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420D3" w14:textId="77777777" w:rsidR="00621916" w:rsidRPr="00F46029" w:rsidRDefault="00621916" w:rsidP="00621916">
      <w:pPr>
        <w:jc w:val="center"/>
        <w:rPr>
          <w:rFonts w:ascii="Arial" w:hAnsi="Arial" w:cs="Arial"/>
          <w:b/>
          <w:bCs/>
          <w:sz w:val="52"/>
          <w:szCs w:val="52"/>
        </w:rPr>
      </w:pPr>
    </w:p>
    <w:p w14:paraId="224C0BAE" w14:textId="77777777" w:rsidR="00621916" w:rsidRPr="00F46029" w:rsidRDefault="00621916" w:rsidP="00621916">
      <w:pPr>
        <w:jc w:val="center"/>
        <w:rPr>
          <w:rFonts w:ascii="Arial" w:hAnsi="Arial" w:cs="Arial"/>
          <w:b/>
          <w:bCs/>
          <w:sz w:val="52"/>
          <w:szCs w:val="52"/>
        </w:rPr>
      </w:pPr>
    </w:p>
    <w:p w14:paraId="5A68E18F" w14:textId="77777777" w:rsidR="00621916" w:rsidRPr="00F46029" w:rsidRDefault="00621916" w:rsidP="00621916">
      <w:pPr>
        <w:jc w:val="center"/>
        <w:rPr>
          <w:rFonts w:ascii="Arial" w:hAnsi="Arial" w:cs="Arial"/>
          <w:b/>
          <w:bCs/>
          <w:sz w:val="52"/>
          <w:szCs w:val="52"/>
        </w:rPr>
      </w:pPr>
    </w:p>
    <w:p w14:paraId="04A21281" w14:textId="77777777" w:rsidR="00621916" w:rsidRPr="00F46029" w:rsidRDefault="00621916" w:rsidP="00621916">
      <w:pPr>
        <w:jc w:val="center"/>
        <w:rPr>
          <w:rFonts w:ascii="Arial" w:hAnsi="Arial" w:cs="Arial"/>
          <w:b/>
          <w:bCs/>
          <w:sz w:val="52"/>
          <w:szCs w:val="52"/>
        </w:rPr>
      </w:pPr>
    </w:p>
    <w:p w14:paraId="6F9F2377" w14:textId="6FA43B60" w:rsidR="00621916" w:rsidRPr="00621916" w:rsidRDefault="00621916" w:rsidP="00621916">
      <w:pPr>
        <w:jc w:val="center"/>
        <w:rPr>
          <w:rFonts w:ascii="Arial" w:hAnsi="Arial" w:cs="Arial"/>
          <w:b/>
          <w:bCs/>
          <w:sz w:val="96"/>
          <w:szCs w:val="96"/>
        </w:rPr>
      </w:pPr>
      <w:r w:rsidRPr="00621916">
        <w:rPr>
          <w:rFonts w:ascii="Arial" w:hAnsi="Arial" w:cs="Arial"/>
          <w:b/>
          <w:bCs/>
          <w:sz w:val="96"/>
          <w:szCs w:val="96"/>
        </w:rPr>
        <w:t>My reflective report</w:t>
      </w:r>
    </w:p>
    <w:p w14:paraId="472078A7" w14:textId="77777777" w:rsidR="00621916" w:rsidRPr="00621916" w:rsidRDefault="00621916" w:rsidP="00621916">
      <w:pPr>
        <w:jc w:val="center"/>
        <w:rPr>
          <w:rFonts w:ascii="Arial" w:hAnsi="Arial" w:cs="Arial"/>
          <w:b/>
          <w:bCs/>
          <w:sz w:val="96"/>
          <w:szCs w:val="96"/>
        </w:rPr>
      </w:pPr>
    </w:p>
    <w:p w14:paraId="43C17237" w14:textId="77777777" w:rsidR="00621916" w:rsidRPr="00F46029" w:rsidRDefault="00621916" w:rsidP="00621916">
      <w:pPr>
        <w:rPr>
          <w:rFonts w:ascii="Arial" w:hAnsi="Arial" w:cs="Arial"/>
          <w:b/>
          <w:bCs/>
          <w:sz w:val="32"/>
          <w:szCs w:val="32"/>
        </w:rPr>
      </w:pPr>
    </w:p>
    <w:p w14:paraId="6F476FC2" w14:textId="77777777" w:rsidR="00621916" w:rsidRPr="00F46029" w:rsidRDefault="00621916" w:rsidP="00621916">
      <w:pPr>
        <w:rPr>
          <w:rFonts w:ascii="Arial" w:hAnsi="Arial" w:cs="Arial"/>
          <w:b/>
          <w:bCs/>
          <w:sz w:val="32"/>
          <w:szCs w:val="32"/>
        </w:rPr>
      </w:pPr>
    </w:p>
    <w:p w14:paraId="22976621" w14:textId="77777777" w:rsidR="00621916" w:rsidRPr="00F46029" w:rsidRDefault="00621916" w:rsidP="00621916">
      <w:pPr>
        <w:rPr>
          <w:rFonts w:ascii="Arial" w:hAnsi="Arial" w:cs="Arial"/>
          <w:b/>
          <w:bCs/>
          <w:sz w:val="32"/>
          <w:szCs w:val="32"/>
        </w:rPr>
      </w:pPr>
    </w:p>
    <w:p w14:paraId="2535D52F" w14:textId="77777777" w:rsidR="00621916" w:rsidRPr="00F46029" w:rsidRDefault="00621916" w:rsidP="00621916">
      <w:pPr>
        <w:rPr>
          <w:rFonts w:ascii="Arial" w:hAnsi="Arial" w:cs="Arial"/>
          <w:b/>
          <w:bCs/>
          <w:sz w:val="32"/>
          <w:szCs w:val="32"/>
        </w:rPr>
      </w:pPr>
    </w:p>
    <w:p w14:paraId="1D4033B5" w14:textId="77777777" w:rsidR="00621916" w:rsidRPr="00F46029" w:rsidRDefault="00621916" w:rsidP="00621916">
      <w:pPr>
        <w:rPr>
          <w:rFonts w:ascii="Arial" w:hAnsi="Arial" w:cs="Arial"/>
          <w:b/>
          <w:bCs/>
          <w:sz w:val="32"/>
          <w:szCs w:val="32"/>
        </w:rPr>
      </w:pPr>
    </w:p>
    <w:p w14:paraId="430C731B" w14:textId="77777777" w:rsidR="00621916" w:rsidRPr="00F46029" w:rsidRDefault="00621916" w:rsidP="00621916">
      <w:pPr>
        <w:rPr>
          <w:rFonts w:ascii="Arial" w:hAnsi="Arial" w:cs="Arial"/>
          <w:b/>
          <w:bCs/>
          <w:sz w:val="32"/>
          <w:szCs w:val="32"/>
        </w:rPr>
      </w:pPr>
      <w:r w:rsidRPr="00F46029">
        <w:rPr>
          <w:rFonts w:ascii="Arial" w:hAnsi="Arial" w:cs="Arial"/>
          <w:b/>
          <w:bCs/>
          <w:sz w:val="32"/>
          <w:szCs w:val="32"/>
        </w:rPr>
        <w:t>Student: Violeta Lavinia Nedelea</w:t>
      </w:r>
    </w:p>
    <w:p w14:paraId="4FA8B02B" w14:textId="77777777" w:rsidR="00621916" w:rsidRPr="00F46029" w:rsidRDefault="00621916" w:rsidP="00621916">
      <w:pPr>
        <w:rPr>
          <w:rFonts w:ascii="Arial" w:hAnsi="Arial" w:cs="Arial"/>
          <w:b/>
          <w:bCs/>
          <w:sz w:val="32"/>
          <w:szCs w:val="32"/>
        </w:rPr>
      </w:pPr>
      <w:r w:rsidRPr="00F46029">
        <w:rPr>
          <w:rFonts w:ascii="Arial" w:hAnsi="Arial" w:cs="Arial"/>
          <w:b/>
          <w:bCs/>
          <w:sz w:val="32"/>
          <w:szCs w:val="32"/>
        </w:rPr>
        <w:t>Student Number: 2129062</w:t>
      </w:r>
    </w:p>
    <w:p w14:paraId="157B47E7" w14:textId="77777777" w:rsidR="00621916" w:rsidRPr="00F46029" w:rsidRDefault="00621916" w:rsidP="00621916">
      <w:pPr>
        <w:rPr>
          <w:rFonts w:ascii="Arial" w:hAnsi="Arial" w:cs="Arial"/>
          <w:b/>
          <w:bCs/>
          <w:sz w:val="32"/>
          <w:szCs w:val="32"/>
        </w:rPr>
      </w:pPr>
      <w:r w:rsidRPr="00F46029">
        <w:rPr>
          <w:rFonts w:ascii="Arial" w:hAnsi="Arial" w:cs="Arial"/>
          <w:b/>
          <w:bCs/>
          <w:sz w:val="32"/>
          <w:szCs w:val="32"/>
        </w:rPr>
        <w:t>Module: Academic and Employability Skills</w:t>
      </w:r>
    </w:p>
    <w:p w14:paraId="35821A12" w14:textId="77777777" w:rsidR="00621916" w:rsidRPr="00F46029" w:rsidRDefault="00621916" w:rsidP="00621916">
      <w:pPr>
        <w:rPr>
          <w:rFonts w:ascii="Arial" w:hAnsi="Arial" w:cs="Arial"/>
          <w:b/>
          <w:bCs/>
          <w:sz w:val="32"/>
          <w:szCs w:val="32"/>
        </w:rPr>
      </w:pPr>
      <w:r w:rsidRPr="00F46029">
        <w:rPr>
          <w:rFonts w:ascii="Arial" w:hAnsi="Arial" w:cs="Arial"/>
          <w:b/>
          <w:bCs/>
          <w:sz w:val="32"/>
          <w:szCs w:val="32"/>
        </w:rPr>
        <w:t>Module Code: BMSW4001</w:t>
      </w:r>
    </w:p>
    <w:p w14:paraId="5B2F045F" w14:textId="77777777" w:rsidR="00621916" w:rsidRDefault="00621916" w:rsidP="00621916">
      <w:pPr>
        <w:rPr>
          <w:rFonts w:ascii="Arial" w:hAnsi="Arial" w:cs="Arial"/>
          <w:b/>
          <w:bCs/>
          <w:sz w:val="32"/>
          <w:szCs w:val="32"/>
        </w:rPr>
        <w:sectPr w:rsidR="00621916" w:rsidSect="001310BD">
          <w:headerReference w:type="default" r:id="rId6"/>
          <w:footerReference w:type="default" r:id="rId7"/>
          <w:pgSz w:w="11906" w:h="16838"/>
          <w:pgMar w:top="1440" w:right="1440" w:bottom="1440" w:left="1440" w:header="708" w:footer="708" w:gutter="0"/>
          <w:pgNumType w:start="2"/>
          <w:cols w:space="708"/>
          <w:titlePg/>
          <w:docGrid w:linePitch="360"/>
        </w:sectPr>
      </w:pPr>
      <w:r w:rsidRPr="00F46029">
        <w:rPr>
          <w:rFonts w:ascii="Arial" w:hAnsi="Arial" w:cs="Arial"/>
          <w:b/>
          <w:bCs/>
          <w:sz w:val="32"/>
          <w:szCs w:val="32"/>
        </w:rPr>
        <w:t>Lecturer Name: Muhammad Hossai</w:t>
      </w:r>
      <w:r>
        <w:rPr>
          <w:rFonts w:ascii="Arial" w:hAnsi="Arial" w:cs="Arial"/>
          <w:b/>
          <w:bCs/>
          <w:sz w:val="32"/>
          <w:szCs w:val="32"/>
        </w:rPr>
        <w:t>n</w:t>
      </w:r>
    </w:p>
    <w:p w14:paraId="096232F4" w14:textId="318D9A04" w:rsidR="00F74CFF" w:rsidRPr="00C14967" w:rsidRDefault="00F74CFF" w:rsidP="0028094C">
      <w:pPr>
        <w:pStyle w:val="NormalWeb"/>
        <w:shd w:val="clear" w:color="auto" w:fill="FFFFFF"/>
        <w:spacing w:before="0" w:beforeAutospacing="0" w:after="300" w:afterAutospacing="0"/>
        <w:ind w:firstLine="720"/>
        <w:jc w:val="both"/>
        <w:rPr>
          <w:rFonts w:ascii="Arial" w:hAnsi="Arial" w:cs="Arial"/>
          <w:b/>
          <w:bCs/>
          <w:color w:val="1E1E1E"/>
          <w:sz w:val="22"/>
          <w:szCs w:val="22"/>
        </w:rPr>
      </w:pPr>
      <w:r w:rsidRPr="00C14967">
        <w:rPr>
          <w:rFonts w:ascii="Arial" w:hAnsi="Arial" w:cs="Arial"/>
          <w:b/>
          <w:bCs/>
          <w:color w:val="1E1E1E"/>
          <w:sz w:val="22"/>
          <w:szCs w:val="22"/>
        </w:rPr>
        <w:lastRenderedPageBreak/>
        <w:t>Introduction</w:t>
      </w:r>
    </w:p>
    <w:p w14:paraId="3B42F882" w14:textId="4858FCF1" w:rsidR="00D136E1" w:rsidRDefault="00D136E1" w:rsidP="008F719A">
      <w:pPr>
        <w:pStyle w:val="NormalWeb"/>
        <w:shd w:val="clear" w:color="auto" w:fill="FFFFFF"/>
        <w:spacing w:before="0" w:beforeAutospacing="0" w:after="300" w:afterAutospacing="0"/>
        <w:ind w:firstLine="720"/>
        <w:jc w:val="both"/>
        <w:rPr>
          <w:rFonts w:ascii="Arial" w:hAnsi="Arial" w:cs="Arial"/>
          <w:color w:val="1E1E1E"/>
          <w:sz w:val="22"/>
          <w:szCs w:val="22"/>
        </w:rPr>
      </w:pPr>
      <w:r>
        <w:rPr>
          <w:rFonts w:ascii="Arial" w:hAnsi="Arial" w:cs="Arial"/>
          <w:color w:val="1E1E1E"/>
          <w:sz w:val="22"/>
          <w:szCs w:val="22"/>
        </w:rPr>
        <w:t>I</w:t>
      </w:r>
      <w:r w:rsidRPr="00D136E1">
        <w:rPr>
          <w:rFonts w:ascii="Arial" w:hAnsi="Arial" w:cs="Arial"/>
          <w:color w:val="1E1E1E"/>
          <w:sz w:val="22"/>
          <w:szCs w:val="22"/>
        </w:rPr>
        <w:t>n this reflective report</w:t>
      </w:r>
      <w:r>
        <w:rPr>
          <w:rFonts w:ascii="Arial" w:hAnsi="Arial" w:cs="Arial"/>
          <w:color w:val="1E1E1E"/>
          <w:sz w:val="22"/>
          <w:szCs w:val="22"/>
        </w:rPr>
        <w:t xml:space="preserve">, </w:t>
      </w:r>
      <w:r w:rsidRPr="00D136E1">
        <w:rPr>
          <w:rFonts w:ascii="Arial" w:hAnsi="Arial" w:cs="Arial"/>
          <w:color w:val="1E1E1E"/>
          <w:sz w:val="22"/>
          <w:szCs w:val="22"/>
        </w:rPr>
        <w:t>I will discuss how th</w:t>
      </w:r>
      <w:r w:rsidR="00FF2E85">
        <w:rPr>
          <w:rFonts w:ascii="Arial" w:hAnsi="Arial" w:cs="Arial"/>
          <w:color w:val="1E1E1E"/>
          <w:sz w:val="22"/>
          <w:szCs w:val="22"/>
        </w:rPr>
        <w:t>is</w:t>
      </w:r>
      <w:r w:rsidRPr="00D136E1">
        <w:rPr>
          <w:rFonts w:ascii="Arial" w:hAnsi="Arial" w:cs="Arial"/>
          <w:color w:val="1E1E1E"/>
          <w:sz w:val="22"/>
          <w:szCs w:val="22"/>
        </w:rPr>
        <w:t xml:space="preserve"> </w:t>
      </w:r>
      <w:r w:rsidR="00432FB8">
        <w:rPr>
          <w:rFonts w:ascii="Arial" w:hAnsi="Arial" w:cs="Arial"/>
          <w:color w:val="1E1E1E"/>
          <w:sz w:val="22"/>
          <w:szCs w:val="22"/>
        </w:rPr>
        <w:t>module</w:t>
      </w:r>
      <w:r w:rsidRPr="00D136E1">
        <w:rPr>
          <w:rFonts w:ascii="Arial" w:hAnsi="Arial" w:cs="Arial"/>
          <w:color w:val="1E1E1E"/>
          <w:sz w:val="22"/>
          <w:szCs w:val="22"/>
        </w:rPr>
        <w:t xml:space="preserve"> has aided me in developing my academic and employability skills. The academic skills I learned in this </w:t>
      </w:r>
      <w:r w:rsidR="00432FB8">
        <w:rPr>
          <w:rFonts w:ascii="Arial" w:hAnsi="Arial" w:cs="Arial"/>
          <w:color w:val="1E1E1E"/>
          <w:sz w:val="22"/>
          <w:szCs w:val="22"/>
        </w:rPr>
        <w:t>course</w:t>
      </w:r>
      <w:r w:rsidRPr="00D136E1">
        <w:rPr>
          <w:rFonts w:ascii="Arial" w:hAnsi="Arial" w:cs="Arial"/>
          <w:color w:val="1E1E1E"/>
          <w:sz w:val="22"/>
          <w:szCs w:val="22"/>
        </w:rPr>
        <w:t xml:space="preserve"> have improved my academic integrity, capability, and erudition. Employability is a set of abilities and knowledge needed to secure a desired job. This module has improved my employability as well. This</w:t>
      </w:r>
      <w:r w:rsidR="0055647A">
        <w:rPr>
          <w:rFonts w:ascii="Arial" w:hAnsi="Arial" w:cs="Arial"/>
          <w:color w:val="1E1E1E"/>
          <w:sz w:val="22"/>
          <w:szCs w:val="22"/>
        </w:rPr>
        <w:t xml:space="preserve"> report</w:t>
      </w:r>
      <w:r w:rsidRPr="00D136E1">
        <w:rPr>
          <w:rFonts w:ascii="Arial" w:hAnsi="Arial" w:cs="Arial"/>
          <w:color w:val="1E1E1E"/>
          <w:sz w:val="22"/>
          <w:szCs w:val="22"/>
        </w:rPr>
        <w:t xml:space="preserve"> reflects the academic and employability abilities that I have acquired throughout the module.</w:t>
      </w:r>
    </w:p>
    <w:p w14:paraId="3D22CD0E" w14:textId="5731C95A" w:rsidR="008F719A" w:rsidRPr="00C14967" w:rsidRDefault="00793C88" w:rsidP="008F719A">
      <w:pPr>
        <w:pStyle w:val="NormalWeb"/>
        <w:shd w:val="clear" w:color="auto" w:fill="FFFFFF"/>
        <w:spacing w:before="0" w:beforeAutospacing="0" w:after="300" w:afterAutospacing="0"/>
        <w:ind w:firstLine="720"/>
        <w:jc w:val="both"/>
        <w:rPr>
          <w:rFonts w:ascii="Arial" w:hAnsi="Arial" w:cs="Arial"/>
          <w:b/>
          <w:bCs/>
          <w:color w:val="1E1E1E"/>
          <w:sz w:val="22"/>
          <w:szCs w:val="22"/>
        </w:rPr>
      </w:pPr>
      <w:r>
        <w:rPr>
          <w:rFonts w:ascii="Arial" w:hAnsi="Arial" w:cs="Arial"/>
          <w:b/>
          <w:bCs/>
          <w:color w:val="000000"/>
          <w:sz w:val="22"/>
          <w:szCs w:val="22"/>
        </w:rPr>
        <w:t>S</w:t>
      </w:r>
      <w:r w:rsidR="008F719A" w:rsidRPr="00C14967">
        <w:rPr>
          <w:rFonts w:ascii="Arial" w:hAnsi="Arial" w:cs="Arial"/>
          <w:b/>
          <w:bCs/>
          <w:color w:val="000000"/>
          <w:sz w:val="22"/>
          <w:szCs w:val="22"/>
        </w:rPr>
        <w:t>kills developed through this module</w:t>
      </w:r>
    </w:p>
    <w:p w14:paraId="7AB360BC" w14:textId="4B3B3427" w:rsidR="00187BE7" w:rsidRDefault="00187BE7" w:rsidP="00FD0AC3">
      <w:pPr>
        <w:pStyle w:val="NormalWeb"/>
        <w:shd w:val="clear" w:color="auto" w:fill="FFFFFF"/>
        <w:spacing w:before="0" w:beforeAutospacing="0" w:after="300" w:afterAutospacing="0"/>
        <w:ind w:firstLine="720"/>
        <w:jc w:val="both"/>
        <w:rPr>
          <w:rFonts w:ascii="Arial" w:hAnsi="Arial" w:cs="Arial"/>
          <w:color w:val="1E1E1E"/>
          <w:sz w:val="22"/>
          <w:szCs w:val="22"/>
        </w:rPr>
      </w:pPr>
      <w:r w:rsidRPr="00187BE7">
        <w:rPr>
          <w:rFonts w:ascii="Arial" w:hAnsi="Arial" w:cs="Arial"/>
          <w:color w:val="1E1E1E"/>
          <w:sz w:val="22"/>
          <w:szCs w:val="22"/>
        </w:rPr>
        <w:t xml:space="preserve">Academic </w:t>
      </w:r>
      <w:r>
        <w:rPr>
          <w:rFonts w:ascii="Arial" w:hAnsi="Arial" w:cs="Arial"/>
          <w:color w:val="1E1E1E"/>
          <w:sz w:val="22"/>
          <w:szCs w:val="22"/>
        </w:rPr>
        <w:t>skills</w:t>
      </w:r>
      <w:r w:rsidRPr="00187BE7">
        <w:rPr>
          <w:rFonts w:ascii="Arial" w:hAnsi="Arial" w:cs="Arial"/>
          <w:color w:val="1E1E1E"/>
          <w:sz w:val="22"/>
          <w:szCs w:val="22"/>
        </w:rPr>
        <w:t xml:space="preserve"> are methods of learning. One pupil can improve their language, listening, writing, and learning capabilities through their academic </w:t>
      </w:r>
      <w:r w:rsidR="003C719D">
        <w:rPr>
          <w:rFonts w:ascii="Arial" w:hAnsi="Arial" w:cs="Arial"/>
          <w:color w:val="1E1E1E"/>
          <w:sz w:val="22"/>
          <w:szCs w:val="22"/>
        </w:rPr>
        <w:t>skills</w:t>
      </w:r>
      <w:r w:rsidRPr="00187BE7">
        <w:rPr>
          <w:rFonts w:ascii="Arial" w:hAnsi="Arial" w:cs="Arial"/>
          <w:color w:val="1E1E1E"/>
          <w:sz w:val="22"/>
          <w:szCs w:val="22"/>
        </w:rPr>
        <w:t xml:space="preserve">. Through this module, I was able to raise my academic skill level in terms of language, listening, </w:t>
      </w:r>
      <w:r w:rsidR="007A60D4">
        <w:rPr>
          <w:rFonts w:ascii="Arial" w:hAnsi="Arial" w:cs="Arial"/>
          <w:color w:val="1E1E1E"/>
          <w:sz w:val="22"/>
          <w:szCs w:val="22"/>
        </w:rPr>
        <w:t xml:space="preserve">research, </w:t>
      </w:r>
      <w:r w:rsidRPr="00187BE7">
        <w:rPr>
          <w:rFonts w:ascii="Arial" w:hAnsi="Arial" w:cs="Arial"/>
          <w:color w:val="1E1E1E"/>
          <w:sz w:val="22"/>
          <w:szCs w:val="22"/>
        </w:rPr>
        <w:t xml:space="preserve">learning, analysis, </w:t>
      </w:r>
      <w:r w:rsidR="007A60D4" w:rsidRPr="00187BE7">
        <w:rPr>
          <w:rFonts w:ascii="Arial" w:hAnsi="Arial" w:cs="Arial"/>
          <w:color w:val="1E1E1E"/>
          <w:sz w:val="22"/>
          <w:szCs w:val="22"/>
        </w:rPr>
        <w:t xml:space="preserve">reflection, referencing, </w:t>
      </w:r>
      <w:r w:rsidRPr="00187BE7">
        <w:rPr>
          <w:rFonts w:ascii="Arial" w:hAnsi="Arial" w:cs="Arial"/>
          <w:color w:val="1E1E1E"/>
          <w:sz w:val="22"/>
          <w:szCs w:val="22"/>
        </w:rPr>
        <w:t>creativity. Gaining employability is crucial to landing the ideal job. Interpersonal and transferable skills, as well as career management abilities, are all examples of employability skills. Through this module, I gained more knowledge in the areas of time management, communication, leadership, teamwork, research, and analysis. By taking part in this subject, I was able to improve my problem-solving, decision-making, technical, and critical analytical skills.</w:t>
      </w:r>
    </w:p>
    <w:p w14:paraId="26711978" w14:textId="4A74B793" w:rsidR="00D00225" w:rsidRPr="00C14967" w:rsidRDefault="00AD1FA6" w:rsidP="00FD0AC3">
      <w:pPr>
        <w:pStyle w:val="NormalWeb"/>
        <w:shd w:val="clear" w:color="auto" w:fill="FFFFFF"/>
        <w:spacing w:before="0" w:beforeAutospacing="0" w:after="300" w:afterAutospacing="0"/>
        <w:ind w:firstLine="720"/>
        <w:jc w:val="both"/>
        <w:rPr>
          <w:rFonts w:ascii="Arial" w:hAnsi="Arial" w:cs="Arial"/>
          <w:b/>
          <w:bCs/>
          <w:color w:val="000000"/>
          <w:sz w:val="22"/>
          <w:szCs w:val="22"/>
        </w:rPr>
      </w:pPr>
      <w:r w:rsidRPr="00C14967">
        <w:rPr>
          <w:rFonts w:ascii="Arial" w:hAnsi="Arial" w:cs="Arial"/>
          <w:b/>
          <w:bCs/>
          <w:color w:val="000000"/>
          <w:sz w:val="22"/>
          <w:szCs w:val="22"/>
        </w:rPr>
        <w:t>Learning and writing skills</w:t>
      </w:r>
    </w:p>
    <w:p w14:paraId="70A1DE68" w14:textId="3B0539CE" w:rsidR="00972311" w:rsidRDefault="00972311" w:rsidP="00251ABC">
      <w:pPr>
        <w:pStyle w:val="NormalWeb"/>
        <w:shd w:val="clear" w:color="auto" w:fill="FFFFFF"/>
        <w:spacing w:before="0" w:beforeAutospacing="0" w:after="300" w:afterAutospacing="0"/>
        <w:ind w:firstLine="720"/>
        <w:jc w:val="both"/>
        <w:rPr>
          <w:rFonts w:ascii="Arial" w:hAnsi="Arial" w:cs="Arial"/>
          <w:color w:val="1E1E1E"/>
          <w:sz w:val="22"/>
          <w:szCs w:val="22"/>
        </w:rPr>
      </w:pPr>
      <w:r w:rsidRPr="00972311">
        <w:rPr>
          <w:rFonts w:ascii="Arial" w:hAnsi="Arial" w:cs="Arial"/>
          <w:color w:val="1E1E1E"/>
          <w:sz w:val="22"/>
          <w:szCs w:val="22"/>
        </w:rPr>
        <w:t xml:space="preserve">The importance of academic and employability </w:t>
      </w:r>
      <w:r w:rsidR="00FC5C58">
        <w:rPr>
          <w:rFonts w:ascii="Arial" w:hAnsi="Arial" w:cs="Arial"/>
          <w:color w:val="1E1E1E"/>
          <w:sz w:val="22"/>
          <w:szCs w:val="22"/>
        </w:rPr>
        <w:t xml:space="preserve">skills </w:t>
      </w:r>
      <w:r w:rsidRPr="00972311">
        <w:rPr>
          <w:rFonts w:ascii="Arial" w:hAnsi="Arial" w:cs="Arial"/>
          <w:color w:val="1E1E1E"/>
          <w:sz w:val="22"/>
          <w:szCs w:val="22"/>
        </w:rPr>
        <w:t>in advancing one's career cannot be overstated. Regular academic skill</w:t>
      </w:r>
      <w:r w:rsidR="00FC5C58">
        <w:rPr>
          <w:rFonts w:ascii="Arial" w:hAnsi="Arial" w:cs="Arial"/>
          <w:color w:val="1E1E1E"/>
          <w:sz w:val="22"/>
          <w:szCs w:val="22"/>
        </w:rPr>
        <w:t>s</w:t>
      </w:r>
      <w:r w:rsidRPr="00972311">
        <w:rPr>
          <w:rFonts w:ascii="Arial" w:hAnsi="Arial" w:cs="Arial"/>
          <w:color w:val="1E1E1E"/>
          <w:sz w:val="22"/>
          <w:szCs w:val="22"/>
        </w:rPr>
        <w:t xml:space="preserve"> improvement is crucial for persons who want to have successful careers. For these kinds of positions, employers seek out candidates with greater education. A person who excels in school becomes more confident and experiences less anxiety. But in the workplace, they are the elements that are most important. This subject was a huge assistance to me in developing my academic and employability skills. As a result of my participation in this session, I now have a solid understanding of academic writing, research, and reference.</w:t>
      </w:r>
    </w:p>
    <w:p w14:paraId="7549FC62" w14:textId="5B6449CB" w:rsidR="00DF0403" w:rsidRPr="00C14967" w:rsidRDefault="00DF0403" w:rsidP="00FD0AC3">
      <w:pPr>
        <w:pStyle w:val="NormalWeb"/>
        <w:shd w:val="clear" w:color="auto" w:fill="FFFFFF"/>
        <w:spacing w:before="0" w:beforeAutospacing="0" w:after="300" w:afterAutospacing="0"/>
        <w:ind w:firstLine="720"/>
        <w:jc w:val="both"/>
        <w:rPr>
          <w:rFonts w:ascii="Arial" w:hAnsi="Arial" w:cs="Arial"/>
          <w:b/>
          <w:bCs/>
          <w:color w:val="000000"/>
          <w:sz w:val="22"/>
          <w:szCs w:val="22"/>
        </w:rPr>
      </w:pPr>
      <w:r w:rsidRPr="00C14967">
        <w:rPr>
          <w:rFonts w:ascii="Arial" w:hAnsi="Arial" w:cs="Arial"/>
          <w:b/>
          <w:bCs/>
          <w:color w:val="1E1E1E"/>
          <w:sz w:val="22"/>
          <w:szCs w:val="22"/>
        </w:rPr>
        <w:t>R</w:t>
      </w:r>
      <w:r w:rsidRPr="00C14967">
        <w:rPr>
          <w:rFonts w:ascii="Arial" w:hAnsi="Arial" w:cs="Arial"/>
          <w:b/>
          <w:bCs/>
          <w:color w:val="000000"/>
          <w:sz w:val="22"/>
          <w:szCs w:val="22"/>
        </w:rPr>
        <w:t>esearch and referencing skills</w:t>
      </w:r>
    </w:p>
    <w:p w14:paraId="6DE4AA01" w14:textId="6D1249F3" w:rsidR="00EC2C8C" w:rsidRPr="00251ABC" w:rsidRDefault="00EC2C8C" w:rsidP="00251ABC">
      <w:pPr>
        <w:pStyle w:val="NormalWeb"/>
        <w:shd w:val="clear" w:color="auto" w:fill="FFFFFF"/>
        <w:spacing w:after="300"/>
        <w:ind w:firstLine="720"/>
        <w:jc w:val="both"/>
        <w:rPr>
          <w:rFonts w:ascii="Arial" w:hAnsi="Arial" w:cs="Arial"/>
          <w:color w:val="1E1E1E"/>
          <w:sz w:val="22"/>
          <w:szCs w:val="22"/>
        </w:rPr>
      </w:pPr>
      <w:r w:rsidRPr="00EC2C8C">
        <w:rPr>
          <w:rFonts w:ascii="Arial" w:hAnsi="Arial" w:cs="Arial"/>
          <w:color w:val="1E1E1E"/>
          <w:sz w:val="22"/>
          <w:szCs w:val="22"/>
        </w:rPr>
        <w:t>I gained knowledge about creating efficient research methods through this curriculum, which may be used to perform trustworthy and legitimate research. Participating in this module has given me knowledge about data sources, data collection methods, and data analysis strategies.</w:t>
      </w:r>
      <w:r w:rsidR="00251ABC">
        <w:rPr>
          <w:rFonts w:ascii="Arial" w:hAnsi="Arial" w:cs="Arial"/>
          <w:color w:val="1E1E1E"/>
          <w:sz w:val="22"/>
          <w:szCs w:val="22"/>
        </w:rPr>
        <w:t xml:space="preserve"> </w:t>
      </w:r>
      <w:r w:rsidRPr="00EC2C8C">
        <w:rPr>
          <w:rFonts w:ascii="Arial" w:hAnsi="Arial" w:cs="Arial"/>
          <w:color w:val="1E1E1E"/>
          <w:sz w:val="22"/>
          <w:szCs w:val="22"/>
        </w:rPr>
        <w:t xml:space="preserve">My </w:t>
      </w:r>
      <w:r w:rsidR="004C2F4D">
        <w:rPr>
          <w:rFonts w:ascii="Arial" w:hAnsi="Arial" w:cs="Arial"/>
          <w:color w:val="1E1E1E"/>
          <w:sz w:val="22"/>
          <w:szCs w:val="22"/>
        </w:rPr>
        <w:t>skills</w:t>
      </w:r>
      <w:r w:rsidRPr="00EC2C8C">
        <w:rPr>
          <w:rFonts w:ascii="Arial" w:hAnsi="Arial" w:cs="Arial"/>
          <w:color w:val="1E1E1E"/>
          <w:sz w:val="22"/>
          <w:szCs w:val="22"/>
        </w:rPr>
        <w:t xml:space="preserve"> to reference </w:t>
      </w:r>
      <w:r w:rsidR="008B573C" w:rsidRPr="00EC2C8C">
        <w:rPr>
          <w:rFonts w:ascii="Arial" w:hAnsi="Arial" w:cs="Arial"/>
          <w:color w:val="1E1E1E"/>
          <w:sz w:val="22"/>
          <w:szCs w:val="22"/>
        </w:rPr>
        <w:t>have</w:t>
      </w:r>
      <w:r w:rsidRPr="00EC2C8C">
        <w:rPr>
          <w:rFonts w:ascii="Arial" w:hAnsi="Arial" w:cs="Arial"/>
          <w:color w:val="1E1E1E"/>
          <w:sz w:val="22"/>
          <w:szCs w:val="22"/>
        </w:rPr>
        <w:t xml:space="preserve"> improved </w:t>
      </w:r>
      <w:r w:rsidR="00F86C37" w:rsidRPr="00EC2C8C">
        <w:rPr>
          <w:rFonts w:ascii="Arial" w:hAnsi="Arial" w:cs="Arial"/>
          <w:color w:val="1E1E1E"/>
          <w:sz w:val="22"/>
          <w:szCs w:val="22"/>
        </w:rPr>
        <w:t>because of</w:t>
      </w:r>
      <w:r w:rsidRPr="00EC2C8C">
        <w:rPr>
          <w:rFonts w:ascii="Arial" w:hAnsi="Arial" w:cs="Arial"/>
          <w:color w:val="1E1E1E"/>
          <w:sz w:val="22"/>
          <w:szCs w:val="22"/>
        </w:rPr>
        <w:t xml:space="preserve"> taking part in the module. In drafting the paper, I gained knowledge about correct referencing. I learned about text referring and how to set up references using the Harvard referencing system. </w:t>
      </w:r>
    </w:p>
    <w:p w14:paraId="44C4BBDB" w14:textId="1BB86DBC" w:rsidR="00875746" w:rsidRPr="00C14967" w:rsidRDefault="00875746" w:rsidP="00FD0AC3">
      <w:pPr>
        <w:pStyle w:val="NormalWeb"/>
        <w:shd w:val="clear" w:color="auto" w:fill="FFFFFF"/>
        <w:spacing w:before="0" w:beforeAutospacing="0" w:after="300" w:afterAutospacing="0"/>
        <w:ind w:firstLine="720"/>
        <w:jc w:val="both"/>
        <w:rPr>
          <w:rFonts w:ascii="Arial" w:hAnsi="Arial" w:cs="Arial"/>
          <w:color w:val="1E1E1E"/>
          <w:sz w:val="22"/>
          <w:szCs w:val="22"/>
        </w:rPr>
      </w:pPr>
      <w:r w:rsidRPr="00C14967">
        <w:rPr>
          <w:rFonts w:ascii="Arial" w:hAnsi="Arial" w:cs="Arial"/>
          <w:b/>
          <w:bCs/>
          <w:color w:val="000000"/>
          <w:sz w:val="22"/>
          <w:szCs w:val="22"/>
        </w:rPr>
        <w:t>Reflective and creative thinking skills</w:t>
      </w:r>
    </w:p>
    <w:p w14:paraId="5AF723AE" w14:textId="7A7961A2" w:rsidR="00A8754A" w:rsidRDefault="00897C13" w:rsidP="00251ABC">
      <w:pPr>
        <w:pStyle w:val="NormalWeb"/>
        <w:shd w:val="clear" w:color="auto" w:fill="FFFFFF"/>
        <w:spacing w:before="0" w:beforeAutospacing="0" w:after="300" w:afterAutospacing="0"/>
        <w:ind w:firstLine="720"/>
        <w:jc w:val="both"/>
        <w:rPr>
          <w:rFonts w:ascii="Arial" w:hAnsi="Arial" w:cs="Arial"/>
          <w:color w:val="1E1E1E"/>
          <w:sz w:val="22"/>
          <w:szCs w:val="22"/>
        </w:rPr>
      </w:pPr>
      <w:r w:rsidRPr="00897C13">
        <w:rPr>
          <w:rFonts w:ascii="Arial" w:hAnsi="Arial" w:cs="Arial"/>
          <w:color w:val="1E1E1E"/>
          <w:sz w:val="22"/>
          <w:szCs w:val="22"/>
        </w:rPr>
        <w:t xml:space="preserve">Through this module, I've also improved my capacity for reflection and my capacity for creative thought. I had to read a lot of critical thinking books for this module, which improved my capacity for critical analysis. I also had to read a lot of reflective reports, which helped me become better at reflecting. </w:t>
      </w:r>
    </w:p>
    <w:p w14:paraId="21424A8C" w14:textId="77777777" w:rsidR="00B00DE0" w:rsidRPr="00C14967" w:rsidRDefault="00B00DE0" w:rsidP="00251ABC">
      <w:pPr>
        <w:pStyle w:val="NormalWeb"/>
        <w:shd w:val="clear" w:color="auto" w:fill="FFFFFF"/>
        <w:spacing w:before="0" w:beforeAutospacing="0" w:after="300" w:afterAutospacing="0"/>
        <w:ind w:firstLine="720"/>
        <w:jc w:val="both"/>
        <w:rPr>
          <w:rFonts w:ascii="Arial" w:hAnsi="Arial" w:cs="Arial"/>
          <w:b/>
          <w:bCs/>
          <w:color w:val="333333"/>
          <w:sz w:val="22"/>
          <w:szCs w:val="22"/>
        </w:rPr>
      </w:pPr>
    </w:p>
    <w:p w14:paraId="1F89D981" w14:textId="77777777" w:rsidR="00251ABC" w:rsidRDefault="00251ABC" w:rsidP="00B5056D">
      <w:pPr>
        <w:pStyle w:val="NormalWeb"/>
        <w:shd w:val="clear" w:color="auto" w:fill="FFFFFF"/>
        <w:spacing w:before="0" w:beforeAutospacing="0" w:after="300" w:afterAutospacing="0"/>
        <w:jc w:val="both"/>
        <w:rPr>
          <w:rFonts w:ascii="Arial" w:hAnsi="Arial" w:cs="Arial"/>
          <w:b/>
          <w:bCs/>
          <w:color w:val="333333"/>
          <w:sz w:val="22"/>
          <w:szCs w:val="22"/>
        </w:rPr>
      </w:pPr>
    </w:p>
    <w:p w14:paraId="2A429767" w14:textId="77777777" w:rsidR="00251ABC" w:rsidRDefault="00251ABC" w:rsidP="00B5056D">
      <w:pPr>
        <w:pStyle w:val="NormalWeb"/>
        <w:shd w:val="clear" w:color="auto" w:fill="FFFFFF"/>
        <w:spacing w:before="0" w:beforeAutospacing="0" w:after="300" w:afterAutospacing="0"/>
        <w:jc w:val="both"/>
        <w:rPr>
          <w:rFonts w:ascii="Arial" w:hAnsi="Arial" w:cs="Arial"/>
          <w:b/>
          <w:bCs/>
          <w:color w:val="333333"/>
          <w:sz w:val="22"/>
          <w:szCs w:val="22"/>
        </w:rPr>
      </w:pPr>
    </w:p>
    <w:p w14:paraId="7E335AC9" w14:textId="0669F758" w:rsidR="00B5056D" w:rsidRDefault="00650938" w:rsidP="00B5056D">
      <w:pPr>
        <w:pStyle w:val="NormalWeb"/>
        <w:shd w:val="clear" w:color="auto" w:fill="FFFFFF"/>
        <w:spacing w:before="0" w:beforeAutospacing="0" w:after="300" w:afterAutospacing="0"/>
        <w:jc w:val="both"/>
        <w:rPr>
          <w:rFonts w:ascii="Arial" w:hAnsi="Arial" w:cs="Arial"/>
          <w:b/>
          <w:bCs/>
          <w:color w:val="333333"/>
          <w:sz w:val="22"/>
          <w:szCs w:val="22"/>
        </w:rPr>
      </w:pPr>
      <w:r w:rsidRPr="00C14967">
        <w:rPr>
          <w:rFonts w:ascii="Arial" w:hAnsi="Arial" w:cs="Arial"/>
          <w:b/>
          <w:bCs/>
          <w:color w:val="333333"/>
          <w:sz w:val="22"/>
          <w:szCs w:val="22"/>
        </w:rPr>
        <w:lastRenderedPageBreak/>
        <w:t>Gibbs' Reflective Cycle</w:t>
      </w:r>
      <w:r w:rsidR="0065228C" w:rsidRPr="00C14967">
        <w:rPr>
          <w:rFonts w:ascii="Arial" w:hAnsi="Arial" w:cs="Arial"/>
          <w:b/>
          <w:bCs/>
          <w:color w:val="333333"/>
          <w:sz w:val="22"/>
          <w:szCs w:val="22"/>
        </w:rPr>
        <w:t xml:space="preserve"> - </w:t>
      </w:r>
      <w:r w:rsidR="00B5056D" w:rsidRPr="00B5056D">
        <w:rPr>
          <w:rFonts w:ascii="Arial" w:hAnsi="Arial" w:cs="Arial"/>
          <w:b/>
          <w:bCs/>
          <w:color w:val="333333"/>
          <w:sz w:val="22"/>
          <w:szCs w:val="22"/>
        </w:rPr>
        <w:t>Aiding Others to Benefit from Experience</w:t>
      </w:r>
    </w:p>
    <w:p w14:paraId="2FE62809" w14:textId="77777777" w:rsidR="00096FB9" w:rsidRPr="00096FB9" w:rsidRDefault="00096FB9" w:rsidP="00096FB9">
      <w:pPr>
        <w:jc w:val="both"/>
        <w:rPr>
          <w:rFonts w:ascii="Arial" w:eastAsia="Times New Roman" w:hAnsi="Arial" w:cs="Arial"/>
          <w:lang w:eastAsia="en-GB"/>
        </w:rPr>
      </w:pPr>
      <w:r w:rsidRPr="00096FB9">
        <w:rPr>
          <w:rFonts w:ascii="Arial" w:eastAsia="Times New Roman" w:hAnsi="Arial" w:cs="Arial"/>
          <w:lang w:eastAsia="en-GB"/>
        </w:rPr>
        <w:t>Most people learn that the best teacher is experience.</w:t>
      </w:r>
    </w:p>
    <w:p w14:paraId="2B9AA694" w14:textId="77777777" w:rsidR="00096FB9" w:rsidRPr="00096FB9" w:rsidRDefault="00096FB9" w:rsidP="00096FB9">
      <w:pPr>
        <w:jc w:val="both"/>
        <w:rPr>
          <w:rFonts w:ascii="Arial" w:eastAsia="Times New Roman" w:hAnsi="Arial" w:cs="Arial"/>
          <w:lang w:eastAsia="en-GB"/>
        </w:rPr>
      </w:pPr>
      <w:r w:rsidRPr="00096FB9">
        <w:rPr>
          <w:rFonts w:ascii="Arial" w:eastAsia="Times New Roman" w:hAnsi="Arial" w:cs="Arial"/>
          <w:lang w:eastAsia="en-GB"/>
        </w:rPr>
        <w:t>However, if we don't reflect on our experience and deliberately contemplate how we could perform better the next time, it's difficult for us to learn anything at all.</w:t>
      </w:r>
    </w:p>
    <w:p w14:paraId="673675EB" w14:textId="77777777" w:rsidR="00096FB9" w:rsidRDefault="00096FB9" w:rsidP="00096FB9">
      <w:pPr>
        <w:jc w:val="both"/>
        <w:rPr>
          <w:rFonts w:ascii="Arial" w:eastAsia="Times New Roman" w:hAnsi="Arial" w:cs="Arial"/>
          <w:lang w:eastAsia="en-GB"/>
        </w:rPr>
      </w:pPr>
      <w:r w:rsidRPr="00096FB9">
        <w:rPr>
          <w:rFonts w:ascii="Arial" w:eastAsia="Times New Roman" w:hAnsi="Arial" w:cs="Arial"/>
          <w:lang w:eastAsia="en-GB"/>
        </w:rPr>
        <w:t>In this case, Gibbs' Reflective Cycle is useful. It can help us make sense of the workplace environment so that we can assess what went well and what we could improve upon going forward.</w:t>
      </w:r>
    </w:p>
    <w:p w14:paraId="28773998" w14:textId="4BD93797" w:rsidR="004C5FA9" w:rsidRDefault="004C5FA9" w:rsidP="00096FB9">
      <w:pPr>
        <w:jc w:val="both"/>
        <w:rPr>
          <w:rFonts w:ascii="Arial" w:eastAsia="Times New Roman" w:hAnsi="Arial" w:cs="Arial"/>
          <w:lang w:eastAsia="en-GB"/>
        </w:rPr>
      </w:pPr>
      <w:r w:rsidRPr="004C5FA9">
        <w:rPr>
          <w:rFonts w:ascii="Arial" w:eastAsia="Times New Roman" w:hAnsi="Arial" w:cs="Arial"/>
          <w:lang w:eastAsia="en-GB"/>
        </w:rPr>
        <w:t>The Reflective Cycle was presented by Professor Graham Gibbs in his book "Learning by Doing"</w:t>
      </w:r>
      <w:r w:rsidR="000846E7">
        <w:rPr>
          <w:rFonts w:ascii="Arial" w:eastAsia="Times New Roman" w:hAnsi="Arial" w:cs="Arial"/>
          <w:lang w:eastAsia="en-GB"/>
        </w:rPr>
        <w:t xml:space="preserve"> </w:t>
      </w:r>
      <w:r w:rsidR="00E71C69">
        <w:rPr>
          <w:rFonts w:ascii="Arial" w:eastAsia="Times New Roman" w:hAnsi="Arial" w:cs="Arial"/>
          <w:lang w:eastAsia="en-GB"/>
        </w:rPr>
        <w:t>(</w:t>
      </w:r>
      <w:r w:rsidRPr="004C5FA9">
        <w:rPr>
          <w:rFonts w:ascii="Arial" w:eastAsia="Times New Roman" w:hAnsi="Arial" w:cs="Arial"/>
          <w:lang w:eastAsia="en-GB"/>
        </w:rPr>
        <w:t>1988</w:t>
      </w:r>
      <w:r w:rsidR="00E71C69">
        <w:rPr>
          <w:rFonts w:ascii="Arial" w:eastAsia="Times New Roman" w:hAnsi="Arial" w:cs="Arial"/>
          <w:lang w:eastAsia="en-GB"/>
        </w:rPr>
        <w:t>)</w:t>
      </w:r>
      <w:r w:rsidRPr="004C5FA9">
        <w:rPr>
          <w:rFonts w:ascii="Arial" w:eastAsia="Times New Roman" w:hAnsi="Arial" w:cs="Arial"/>
          <w:lang w:eastAsia="en-GB"/>
        </w:rPr>
        <w:t xml:space="preserve">. </w:t>
      </w:r>
    </w:p>
    <w:p w14:paraId="46104EA1" w14:textId="2050E5F4" w:rsidR="00D33968" w:rsidRDefault="00D33968" w:rsidP="006775F8">
      <w:pPr>
        <w:jc w:val="both"/>
        <w:rPr>
          <w:rFonts w:ascii="Arial" w:hAnsi="Arial" w:cs="Arial"/>
        </w:rPr>
      </w:pPr>
      <w:r>
        <w:rPr>
          <w:rFonts w:ascii="Arial" w:hAnsi="Arial" w:cs="Arial"/>
        </w:rPr>
        <w:t xml:space="preserve">In this report, </w:t>
      </w:r>
      <w:r w:rsidRPr="00D33968">
        <w:rPr>
          <w:rFonts w:ascii="Arial" w:hAnsi="Arial" w:cs="Arial"/>
        </w:rPr>
        <w:t xml:space="preserve">I will use the Gibbs Reflective Learning Cycle to write about </w:t>
      </w:r>
      <w:r w:rsidR="00130EA9">
        <w:rPr>
          <w:rFonts w:ascii="Arial" w:hAnsi="Arial" w:cs="Arial"/>
        </w:rPr>
        <w:t>my experi</w:t>
      </w:r>
      <w:r w:rsidR="00E11372">
        <w:rPr>
          <w:rFonts w:ascii="Arial" w:hAnsi="Arial" w:cs="Arial"/>
        </w:rPr>
        <w:t xml:space="preserve">ence of this </w:t>
      </w:r>
      <w:r w:rsidRPr="00D33968">
        <w:rPr>
          <w:rFonts w:ascii="Arial" w:hAnsi="Arial" w:cs="Arial"/>
        </w:rPr>
        <w:t>course</w:t>
      </w:r>
      <w:r>
        <w:rPr>
          <w:rFonts w:ascii="Arial" w:hAnsi="Arial" w:cs="Arial"/>
        </w:rPr>
        <w:t xml:space="preserve">. </w:t>
      </w:r>
      <w:r w:rsidRPr="00D33968">
        <w:rPr>
          <w:rFonts w:ascii="Arial" w:hAnsi="Arial" w:cs="Arial"/>
        </w:rPr>
        <w:t xml:space="preserve">The methodology has six steps, including </w:t>
      </w:r>
      <w:r w:rsidR="00D03213">
        <w:rPr>
          <w:rFonts w:ascii="Arial" w:hAnsi="Arial" w:cs="Arial"/>
        </w:rPr>
        <w:t>a description</w:t>
      </w:r>
      <w:r w:rsidRPr="00D33968">
        <w:rPr>
          <w:rFonts w:ascii="Arial" w:hAnsi="Arial" w:cs="Arial"/>
        </w:rPr>
        <w:t xml:space="preserve">, reviewing </w:t>
      </w:r>
      <w:r w:rsidR="00D65576">
        <w:rPr>
          <w:rFonts w:ascii="Arial" w:hAnsi="Arial" w:cs="Arial"/>
        </w:rPr>
        <w:t xml:space="preserve">of </w:t>
      </w:r>
      <w:r w:rsidRPr="00D33968">
        <w:rPr>
          <w:rFonts w:ascii="Arial" w:hAnsi="Arial" w:cs="Arial"/>
        </w:rPr>
        <w:t xml:space="preserve">feelings, </w:t>
      </w:r>
      <w:r w:rsidR="00740FFE">
        <w:rPr>
          <w:rFonts w:ascii="Arial" w:hAnsi="Arial" w:cs="Arial"/>
        </w:rPr>
        <w:t xml:space="preserve">evaluation, </w:t>
      </w:r>
      <w:r w:rsidRPr="00D33968">
        <w:rPr>
          <w:rFonts w:ascii="Arial" w:hAnsi="Arial" w:cs="Arial"/>
        </w:rPr>
        <w:t>analysis, drawing a conclusion, and formulating an action plan.</w:t>
      </w:r>
    </w:p>
    <w:p w14:paraId="0217D326" w14:textId="769826AA" w:rsidR="006775F8" w:rsidRPr="00C14967" w:rsidRDefault="006775F8" w:rsidP="006775F8">
      <w:pPr>
        <w:jc w:val="both"/>
        <w:rPr>
          <w:rFonts w:ascii="Arial" w:hAnsi="Arial" w:cs="Arial"/>
          <w:b/>
          <w:bCs/>
          <w:lang w:eastAsia="en-GB"/>
        </w:rPr>
      </w:pPr>
      <w:r w:rsidRPr="00C14967">
        <w:rPr>
          <w:rFonts w:ascii="Arial" w:hAnsi="Arial" w:cs="Arial"/>
          <w:b/>
          <w:bCs/>
          <w:color w:val="28303D"/>
        </w:rPr>
        <w:t>Gibbs reflective cycle: Learn from your experience</w:t>
      </w:r>
    </w:p>
    <w:p w14:paraId="15C7DA20" w14:textId="77777777" w:rsidR="00DF0403" w:rsidRPr="00C14967" w:rsidRDefault="00DF0403" w:rsidP="00744630">
      <w:pPr>
        <w:jc w:val="both"/>
        <w:rPr>
          <w:rFonts w:ascii="Arial" w:hAnsi="Arial" w:cs="Arial"/>
          <w:b/>
          <w:bCs/>
          <w:color w:val="1E1E1E"/>
        </w:rPr>
      </w:pPr>
    </w:p>
    <w:p w14:paraId="654E2B3E" w14:textId="02DDD6A0" w:rsidR="006C563D" w:rsidRPr="00C14967" w:rsidRDefault="006C563D" w:rsidP="00744630">
      <w:pPr>
        <w:jc w:val="both"/>
        <w:rPr>
          <w:rFonts w:ascii="Arial" w:hAnsi="Arial" w:cs="Arial"/>
          <w:b/>
          <w:bCs/>
          <w:color w:val="1E1E1E"/>
        </w:rPr>
      </w:pPr>
      <w:r w:rsidRPr="00C14967">
        <w:rPr>
          <w:rFonts w:ascii="Arial" w:hAnsi="Arial" w:cs="Arial"/>
          <w:noProof/>
        </w:rPr>
        <w:drawing>
          <wp:inline distT="0" distB="0" distL="0" distR="0" wp14:anchorId="137F5739" wp14:editId="6689C68D">
            <wp:extent cx="5731510" cy="3223895"/>
            <wp:effectExtent l="0" t="0" r="2540" b="0"/>
            <wp:docPr id="7" name="Picture 7" descr="gibbs-reflectiv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reflective-cy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8155425" w14:textId="77777777" w:rsidR="00DF0403" w:rsidRPr="00C14967" w:rsidRDefault="00DF0403" w:rsidP="00F24A65">
      <w:pPr>
        <w:pStyle w:val="NormalWeb"/>
        <w:shd w:val="clear" w:color="auto" w:fill="FFFFFF"/>
        <w:spacing w:before="0" w:beforeAutospacing="0" w:after="300" w:afterAutospacing="0"/>
        <w:rPr>
          <w:rFonts w:ascii="Arial" w:hAnsi="Arial" w:cs="Arial"/>
          <w:color w:val="1E1E1E"/>
          <w:sz w:val="22"/>
          <w:szCs w:val="22"/>
        </w:rPr>
      </w:pPr>
    </w:p>
    <w:p w14:paraId="5C50EDE5" w14:textId="6F5A769C" w:rsidR="00A8754A" w:rsidRPr="008748C1" w:rsidRDefault="001F624E" w:rsidP="00B40259">
      <w:pPr>
        <w:pStyle w:val="NormalWeb"/>
        <w:shd w:val="clear" w:color="auto" w:fill="FFFFFF"/>
        <w:spacing w:before="0" w:beforeAutospacing="0" w:after="300" w:afterAutospacing="0"/>
        <w:jc w:val="both"/>
        <w:rPr>
          <w:rFonts w:ascii="Arial" w:hAnsi="Arial" w:cs="Arial"/>
          <w:color w:val="1E1E1E"/>
          <w:sz w:val="22"/>
          <w:szCs w:val="22"/>
        </w:rPr>
      </w:pPr>
      <w:r w:rsidRPr="00C14967">
        <w:rPr>
          <w:rFonts w:ascii="Arial" w:hAnsi="Arial" w:cs="Arial"/>
          <w:color w:val="1E1E1E"/>
          <w:sz w:val="22"/>
          <w:szCs w:val="22"/>
        </w:rPr>
        <w:t xml:space="preserve">Next, in my </w:t>
      </w:r>
      <w:r w:rsidR="003C14DF" w:rsidRPr="00C14967">
        <w:rPr>
          <w:rFonts w:ascii="Arial" w:hAnsi="Arial" w:cs="Arial"/>
          <w:color w:val="1E1E1E"/>
          <w:sz w:val="22"/>
          <w:szCs w:val="22"/>
        </w:rPr>
        <w:t xml:space="preserve">report, </w:t>
      </w:r>
      <w:r w:rsidR="0095100F" w:rsidRPr="00C14967">
        <w:rPr>
          <w:rFonts w:ascii="Arial" w:hAnsi="Arial" w:cs="Arial"/>
          <w:color w:val="1E1E1E"/>
          <w:sz w:val="22"/>
          <w:szCs w:val="22"/>
        </w:rPr>
        <w:t xml:space="preserve">use the Gibbs reflective cycle </w:t>
      </w:r>
      <w:r w:rsidR="003C14DF" w:rsidRPr="00C14967">
        <w:rPr>
          <w:rFonts w:ascii="Arial" w:hAnsi="Arial" w:cs="Arial"/>
          <w:color w:val="1E1E1E"/>
          <w:sz w:val="22"/>
          <w:szCs w:val="22"/>
        </w:rPr>
        <w:t xml:space="preserve">I will describe my </w:t>
      </w:r>
      <w:r w:rsidR="00FF4BC1" w:rsidRPr="00C14967">
        <w:rPr>
          <w:rFonts w:ascii="Arial" w:hAnsi="Arial" w:cs="Arial"/>
          <w:color w:val="1E1E1E"/>
          <w:sz w:val="22"/>
          <w:szCs w:val="22"/>
        </w:rPr>
        <w:t xml:space="preserve">experience of writing my Academic report and </w:t>
      </w:r>
      <w:r w:rsidR="00B76ACD" w:rsidRPr="00C14967">
        <w:rPr>
          <w:rFonts w:ascii="Arial" w:hAnsi="Arial" w:cs="Arial"/>
          <w:color w:val="1E1E1E"/>
          <w:sz w:val="22"/>
          <w:szCs w:val="22"/>
        </w:rPr>
        <w:t xml:space="preserve">my experience of working as a group </w:t>
      </w:r>
      <w:r w:rsidR="00B16907" w:rsidRPr="00C14967">
        <w:rPr>
          <w:rFonts w:ascii="Arial" w:hAnsi="Arial" w:cs="Arial"/>
          <w:color w:val="1E1E1E"/>
          <w:sz w:val="22"/>
          <w:szCs w:val="22"/>
        </w:rPr>
        <w:t xml:space="preserve">on the week 8 activity. </w:t>
      </w:r>
    </w:p>
    <w:p w14:paraId="0E4021B3" w14:textId="77777777" w:rsidR="005611F1" w:rsidRDefault="005611F1" w:rsidP="00B40259">
      <w:pPr>
        <w:pStyle w:val="NormalWeb"/>
        <w:shd w:val="clear" w:color="auto" w:fill="FFFFFF"/>
        <w:spacing w:before="0" w:beforeAutospacing="0" w:after="300" w:afterAutospacing="0"/>
        <w:jc w:val="both"/>
        <w:rPr>
          <w:rFonts w:ascii="Arial" w:hAnsi="Arial" w:cs="Arial"/>
          <w:b/>
          <w:bCs/>
          <w:color w:val="1E1E1E"/>
          <w:sz w:val="22"/>
          <w:szCs w:val="22"/>
        </w:rPr>
      </w:pPr>
    </w:p>
    <w:p w14:paraId="7E6739E9" w14:textId="77777777" w:rsidR="005611F1" w:rsidRDefault="005611F1" w:rsidP="00B40259">
      <w:pPr>
        <w:pStyle w:val="NormalWeb"/>
        <w:shd w:val="clear" w:color="auto" w:fill="FFFFFF"/>
        <w:spacing w:before="0" w:beforeAutospacing="0" w:after="300" w:afterAutospacing="0"/>
        <w:jc w:val="both"/>
        <w:rPr>
          <w:rFonts w:ascii="Arial" w:hAnsi="Arial" w:cs="Arial"/>
          <w:b/>
          <w:bCs/>
          <w:color w:val="1E1E1E"/>
          <w:sz w:val="22"/>
          <w:szCs w:val="22"/>
        </w:rPr>
      </w:pPr>
    </w:p>
    <w:p w14:paraId="13555AE0" w14:textId="77777777" w:rsidR="005611F1" w:rsidRDefault="005611F1" w:rsidP="00B40259">
      <w:pPr>
        <w:pStyle w:val="NormalWeb"/>
        <w:shd w:val="clear" w:color="auto" w:fill="FFFFFF"/>
        <w:spacing w:before="0" w:beforeAutospacing="0" w:after="300" w:afterAutospacing="0"/>
        <w:jc w:val="both"/>
        <w:rPr>
          <w:rFonts w:ascii="Arial" w:hAnsi="Arial" w:cs="Arial"/>
          <w:b/>
          <w:bCs/>
          <w:color w:val="1E1E1E"/>
          <w:sz w:val="22"/>
          <w:szCs w:val="22"/>
        </w:rPr>
      </w:pPr>
    </w:p>
    <w:p w14:paraId="31F12AB4" w14:textId="77777777" w:rsidR="005611F1" w:rsidRDefault="005611F1" w:rsidP="00B40259">
      <w:pPr>
        <w:pStyle w:val="NormalWeb"/>
        <w:shd w:val="clear" w:color="auto" w:fill="FFFFFF"/>
        <w:spacing w:before="0" w:beforeAutospacing="0" w:after="300" w:afterAutospacing="0"/>
        <w:jc w:val="both"/>
        <w:rPr>
          <w:rFonts w:ascii="Arial" w:hAnsi="Arial" w:cs="Arial"/>
          <w:b/>
          <w:bCs/>
          <w:color w:val="1E1E1E"/>
          <w:sz w:val="22"/>
          <w:szCs w:val="22"/>
        </w:rPr>
      </w:pPr>
    </w:p>
    <w:p w14:paraId="69CF3376" w14:textId="4C8C0037" w:rsidR="00FF30EF" w:rsidRPr="00C14967" w:rsidRDefault="00070C7E" w:rsidP="00B40259">
      <w:pPr>
        <w:pStyle w:val="NormalWeb"/>
        <w:shd w:val="clear" w:color="auto" w:fill="FFFFFF"/>
        <w:spacing w:before="0" w:beforeAutospacing="0" w:after="300" w:afterAutospacing="0"/>
        <w:jc w:val="both"/>
        <w:rPr>
          <w:rFonts w:ascii="Arial" w:hAnsi="Arial" w:cs="Arial"/>
          <w:b/>
          <w:bCs/>
          <w:color w:val="1E1E1E"/>
          <w:sz w:val="22"/>
          <w:szCs w:val="22"/>
        </w:rPr>
      </w:pPr>
      <w:r w:rsidRPr="00C14967">
        <w:rPr>
          <w:rFonts w:ascii="Arial" w:hAnsi="Arial" w:cs="Arial"/>
          <w:b/>
          <w:bCs/>
          <w:color w:val="1E1E1E"/>
          <w:sz w:val="22"/>
          <w:szCs w:val="22"/>
        </w:rPr>
        <w:lastRenderedPageBreak/>
        <w:t>Description</w:t>
      </w:r>
    </w:p>
    <w:p w14:paraId="0B5C4EB3" w14:textId="26823296" w:rsidR="004C0FB9" w:rsidRDefault="004C0FB9" w:rsidP="008215A5">
      <w:pPr>
        <w:pStyle w:val="NormalWeb"/>
        <w:shd w:val="clear" w:color="auto" w:fill="FFFFFF"/>
        <w:spacing w:before="0" w:beforeAutospacing="0" w:after="300" w:afterAutospacing="0"/>
        <w:jc w:val="both"/>
        <w:rPr>
          <w:rFonts w:ascii="Arial" w:hAnsi="Arial" w:cs="Arial"/>
          <w:color w:val="000000"/>
          <w:sz w:val="22"/>
          <w:szCs w:val="22"/>
          <w:bdr w:val="none" w:sz="0" w:space="0" w:color="auto" w:frame="1"/>
        </w:rPr>
      </w:pPr>
      <w:r w:rsidRPr="004C0FB9">
        <w:rPr>
          <w:rFonts w:ascii="Arial" w:hAnsi="Arial" w:cs="Arial"/>
          <w:color w:val="000000"/>
          <w:sz w:val="22"/>
          <w:szCs w:val="22"/>
          <w:bdr w:val="none" w:sz="0" w:space="0" w:color="auto" w:frame="1"/>
        </w:rPr>
        <w:t xml:space="preserve">Throughout the session, the </w:t>
      </w:r>
      <w:r>
        <w:rPr>
          <w:rFonts w:ascii="Arial" w:hAnsi="Arial" w:cs="Arial"/>
          <w:color w:val="000000"/>
          <w:sz w:val="22"/>
          <w:szCs w:val="22"/>
          <w:bdr w:val="none" w:sz="0" w:space="0" w:color="auto" w:frame="1"/>
        </w:rPr>
        <w:t xml:space="preserve">lecturer </w:t>
      </w:r>
      <w:r w:rsidRPr="004C0FB9">
        <w:rPr>
          <w:rFonts w:ascii="Arial" w:hAnsi="Arial" w:cs="Arial"/>
          <w:color w:val="000000"/>
          <w:sz w:val="22"/>
          <w:szCs w:val="22"/>
          <w:bdr w:val="none" w:sz="0" w:space="0" w:color="auto" w:frame="1"/>
        </w:rPr>
        <w:t xml:space="preserve">discussed a range of concepts regarding academic and professional skills. I did research on how to make the most of my time as a student, learn how to be more time-efficient, and comprehend the importance of a to-do list. I also did study on how to construct and use a development plan. I conducted research on employee motivation for my academic </w:t>
      </w:r>
      <w:r w:rsidR="001A16AA">
        <w:rPr>
          <w:rFonts w:ascii="Arial" w:hAnsi="Arial" w:cs="Arial"/>
          <w:color w:val="000000"/>
          <w:sz w:val="22"/>
          <w:szCs w:val="22"/>
          <w:bdr w:val="none" w:sz="0" w:space="0" w:color="auto" w:frame="1"/>
        </w:rPr>
        <w:t>report</w:t>
      </w:r>
      <w:r w:rsidRPr="004C0FB9">
        <w:rPr>
          <w:rFonts w:ascii="Arial" w:hAnsi="Arial" w:cs="Arial"/>
          <w:color w:val="000000"/>
          <w:sz w:val="22"/>
          <w:szCs w:val="22"/>
          <w:bdr w:val="none" w:sz="0" w:space="0" w:color="auto" w:frame="1"/>
        </w:rPr>
        <w:t>.</w:t>
      </w:r>
    </w:p>
    <w:p w14:paraId="555338AA" w14:textId="208AE412" w:rsidR="008215A5" w:rsidRDefault="008215A5" w:rsidP="008215A5">
      <w:pPr>
        <w:pStyle w:val="NormalWeb"/>
        <w:shd w:val="clear" w:color="auto" w:fill="FFFFFF"/>
        <w:spacing w:before="0" w:beforeAutospacing="0" w:after="300" w:afterAutospacing="0"/>
        <w:jc w:val="both"/>
        <w:rPr>
          <w:rFonts w:ascii="Arial" w:hAnsi="Arial" w:cs="Arial"/>
          <w:color w:val="000000"/>
          <w:sz w:val="22"/>
          <w:szCs w:val="22"/>
          <w:bdr w:val="none" w:sz="0" w:space="0" w:color="auto" w:frame="1"/>
        </w:rPr>
      </w:pPr>
      <w:r w:rsidRPr="008215A5">
        <w:rPr>
          <w:rFonts w:ascii="Arial" w:hAnsi="Arial" w:cs="Arial"/>
          <w:color w:val="000000"/>
          <w:sz w:val="22"/>
          <w:szCs w:val="22"/>
          <w:bdr w:val="none" w:sz="0" w:space="0" w:color="auto" w:frame="1"/>
        </w:rPr>
        <w:t>Paraphrasing is a crucial skill that I picked up in t</w:t>
      </w:r>
      <w:r w:rsidR="001518D8">
        <w:rPr>
          <w:rFonts w:ascii="Arial" w:hAnsi="Arial" w:cs="Arial"/>
          <w:color w:val="000000"/>
          <w:sz w:val="22"/>
          <w:szCs w:val="22"/>
          <w:bdr w:val="none" w:sz="0" w:space="0" w:color="auto" w:frame="1"/>
        </w:rPr>
        <w:t>his course</w:t>
      </w:r>
      <w:r w:rsidRPr="008215A5">
        <w:rPr>
          <w:rFonts w:ascii="Arial" w:hAnsi="Arial" w:cs="Arial"/>
          <w:color w:val="000000"/>
          <w:sz w:val="22"/>
          <w:szCs w:val="22"/>
          <w:bdr w:val="none" w:sz="0" w:space="0" w:color="auto" w:frame="1"/>
        </w:rPr>
        <w:t xml:space="preserve">. I exercised and practised on the examples as I went through the crucial paraphrasing processes. I focused most on learning about the significance of citing in academic writing. The Harvard reference and </w:t>
      </w:r>
      <w:r w:rsidR="00302643" w:rsidRPr="008215A5">
        <w:rPr>
          <w:rFonts w:ascii="Arial" w:hAnsi="Arial" w:cs="Arial"/>
          <w:color w:val="000000"/>
          <w:sz w:val="22"/>
          <w:szCs w:val="22"/>
          <w:bdr w:val="none" w:sz="0" w:space="0" w:color="auto" w:frame="1"/>
        </w:rPr>
        <w:t>several</w:t>
      </w:r>
      <w:r w:rsidRPr="008215A5">
        <w:rPr>
          <w:rFonts w:ascii="Arial" w:hAnsi="Arial" w:cs="Arial"/>
          <w:color w:val="000000"/>
          <w:sz w:val="22"/>
          <w:szCs w:val="22"/>
          <w:bdr w:val="none" w:sz="0" w:space="0" w:color="auto" w:frame="1"/>
        </w:rPr>
        <w:t xml:space="preserve"> referencing tasks were specifically used by the speaker to teach how to apply Harvard referencing procedures.</w:t>
      </w:r>
    </w:p>
    <w:p w14:paraId="1ED9D4CF" w14:textId="7C468ED8" w:rsidR="00DE5180" w:rsidRDefault="00DE5180" w:rsidP="00DA220C">
      <w:pPr>
        <w:jc w:val="both"/>
        <w:rPr>
          <w:rFonts w:ascii="Arial" w:eastAsia="Times New Roman" w:hAnsi="Arial" w:cs="Arial"/>
          <w:color w:val="000000"/>
          <w:bdr w:val="none" w:sz="0" w:space="0" w:color="auto" w:frame="1"/>
          <w:lang w:eastAsia="en-GB"/>
        </w:rPr>
      </w:pPr>
      <w:r w:rsidRPr="00DE5180">
        <w:rPr>
          <w:rFonts w:ascii="Arial" w:eastAsia="Times New Roman" w:hAnsi="Arial" w:cs="Arial"/>
          <w:color w:val="000000"/>
          <w:bdr w:val="none" w:sz="0" w:space="0" w:color="auto" w:frame="1"/>
          <w:lang w:eastAsia="en-GB"/>
        </w:rPr>
        <w:t>As a group work presentation, my co-workers and I agreed to divide up the various components. Before the deadline, we had given each of us ample time to create our own sections, and after entering the data into Power Point, we had to demonstrate our work to the other team members.</w:t>
      </w:r>
    </w:p>
    <w:p w14:paraId="6F1217CD" w14:textId="10FEED14" w:rsidR="00DA220C" w:rsidRPr="00C14967" w:rsidRDefault="00DA220C" w:rsidP="00DA220C">
      <w:pPr>
        <w:jc w:val="both"/>
        <w:rPr>
          <w:rFonts w:ascii="Arial" w:hAnsi="Arial" w:cs="Arial"/>
          <w:b/>
          <w:bCs/>
          <w:lang w:eastAsia="en-GB"/>
        </w:rPr>
      </w:pPr>
      <w:r w:rsidRPr="00C14967">
        <w:rPr>
          <w:rFonts w:ascii="Arial" w:hAnsi="Arial" w:cs="Arial"/>
          <w:b/>
          <w:bCs/>
          <w:bdr w:val="none" w:sz="0" w:space="0" w:color="auto" w:frame="1"/>
          <w:lang w:eastAsia="en-GB"/>
        </w:rPr>
        <w:t>Feelings</w:t>
      </w:r>
    </w:p>
    <w:p w14:paraId="3A4BFEB9" w14:textId="130C8295" w:rsidR="00083981" w:rsidRDefault="00083981" w:rsidP="00AB3800">
      <w:pPr>
        <w:jc w:val="both"/>
        <w:rPr>
          <w:rFonts w:ascii="Arial" w:hAnsi="Arial" w:cs="Arial"/>
          <w:bdr w:val="none" w:sz="0" w:space="0" w:color="auto" w:frame="1"/>
          <w:lang w:eastAsia="en-GB"/>
        </w:rPr>
      </w:pPr>
      <w:r w:rsidRPr="00083981">
        <w:rPr>
          <w:rFonts w:ascii="Arial" w:hAnsi="Arial" w:cs="Arial"/>
          <w:bdr w:val="none" w:sz="0" w:space="0" w:color="auto" w:frame="1"/>
          <w:lang w:eastAsia="en-GB"/>
        </w:rPr>
        <w:t xml:space="preserve">I have mixed emotions about acquiring academic and employment </w:t>
      </w:r>
      <w:r w:rsidR="00EA55FD">
        <w:rPr>
          <w:rFonts w:ascii="Arial" w:hAnsi="Arial" w:cs="Arial"/>
          <w:bdr w:val="none" w:sz="0" w:space="0" w:color="auto" w:frame="1"/>
          <w:lang w:eastAsia="en-GB"/>
        </w:rPr>
        <w:t>skills</w:t>
      </w:r>
      <w:r w:rsidRPr="00083981">
        <w:rPr>
          <w:rFonts w:ascii="Arial" w:hAnsi="Arial" w:cs="Arial"/>
          <w:bdr w:val="none" w:sz="0" w:space="0" w:color="auto" w:frame="1"/>
          <w:lang w:eastAsia="en-GB"/>
        </w:rPr>
        <w:t>. I found learning to be both difficult and crucial, especially when it came to academic writing</w:t>
      </w:r>
      <w:r w:rsidR="00FF021A">
        <w:rPr>
          <w:rFonts w:ascii="Arial" w:hAnsi="Arial" w:cs="Arial"/>
          <w:bdr w:val="none" w:sz="0" w:space="0" w:color="auto" w:frame="1"/>
          <w:lang w:eastAsia="en-GB"/>
        </w:rPr>
        <w:t xml:space="preserve"> and speaking.</w:t>
      </w:r>
    </w:p>
    <w:p w14:paraId="3B2E96D6" w14:textId="2AC1341F" w:rsidR="00A97F7F" w:rsidRDefault="00412160" w:rsidP="00AB3800">
      <w:pPr>
        <w:jc w:val="both"/>
        <w:rPr>
          <w:rFonts w:ascii="Arial" w:hAnsi="Arial" w:cs="Arial"/>
        </w:rPr>
      </w:pPr>
      <w:r>
        <w:rPr>
          <w:rFonts w:ascii="Arial" w:hAnsi="Arial" w:cs="Arial"/>
        </w:rPr>
        <w:t xml:space="preserve">As a group of 3 people, </w:t>
      </w:r>
      <w:r w:rsidR="00A97F7F" w:rsidRPr="00A97F7F">
        <w:rPr>
          <w:rFonts w:ascii="Arial" w:hAnsi="Arial" w:cs="Arial"/>
        </w:rPr>
        <w:t>I was satisfied with the way we divided the tasks between us. Everyone did their part, and at the end we met and arranged the work in Power Point. Two of my group members are very busy with their work and families and I was proud of them that they managed to combine all the activities in their lives with working on this presentation. The presentation was a success, I think, the colleagues who listened to us seemed satisfied. I'm glad we chose to work together and I'm glad we learned new things.</w:t>
      </w:r>
    </w:p>
    <w:p w14:paraId="41E4B965" w14:textId="52845E9D" w:rsidR="00BD08FC" w:rsidRPr="00C14967" w:rsidRDefault="00EF3FF8" w:rsidP="00AB3800">
      <w:pPr>
        <w:jc w:val="both"/>
        <w:rPr>
          <w:rFonts w:ascii="Arial" w:hAnsi="Arial" w:cs="Arial"/>
          <w:b/>
          <w:bCs/>
        </w:rPr>
      </w:pPr>
      <w:r w:rsidRPr="00C14967">
        <w:rPr>
          <w:rFonts w:ascii="Arial" w:hAnsi="Arial" w:cs="Arial"/>
          <w:b/>
          <w:bCs/>
        </w:rPr>
        <w:t>Evaluation</w:t>
      </w:r>
    </w:p>
    <w:p w14:paraId="136A6615" w14:textId="305F5129" w:rsidR="00942858" w:rsidRDefault="00942858" w:rsidP="001C12D4">
      <w:pPr>
        <w:jc w:val="both"/>
        <w:rPr>
          <w:rFonts w:ascii="Arial" w:eastAsia="Times New Roman" w:hAnsi="Arial" w:cs="Arial"/>
          <w:color w:val="000000"/>
          <w:bdr w:val="none" w:sz="0" w:space="0" w:color="auto" w:frame="1"/>
          <w:lang w:eastAsia="en-GB"/>
        </w:rPr>
      </w:pPr>
      <w:r w:rsidRPr="00942858">
        <w:rPr>
          <w:rFonts w:ascii="Arial" w:eastAsia="Times New Roman" w:hAnsi="Arial" w:cs="Arial"/>
          <w:color w:val="000000"/>
          <w:bdr w:val="none" w:sz="0" w:space="0" w:color="auto" w:frame="1"/>
          <w:lang w:eastAsia="en-GB"/>
        </w:rPr>
        <w:t>On this course, I learned a lot about language, written and verbal communication, note taking, listening, attention to detail. I feel more prepared now from an academic point of view thanks to this course.</w:t>
      </w:r>
    </w:p>
    <w:p w14:paraId="24F6ECA7" w14:textId="2B6E934A" w:rsidR="00917B3D" w:rsidRDefault="00917B3D" w:rsidP="001C12D4">
      <w:pPr>
        <w:jc w:val="both"/>
        <w:rPr>
          <w:rFonts w:ascii="Arial" w:hAnsi="Arial" w:cs="Arial"/>
        </w:rPr>
      </w:pPr>
      <w:r w:rsidRPr="00917B3D">
        <w:rPr>
          <w:rFonts w:ascii="Arial" w:hAnsi="Arial" w:cs="Arial"/>
        </w:rPr>
        <w:t xml:space="preserve">My colleagues followed the planning of </w:t>
      </w:r>
      <w:r>
        <w:rPr>
          <w:rFonts w:ascii="Arial" w:hAnsi="Arial" w:cs="Arial"/>
        </w:rPr>
        <w:t xml:space="preserve">our </w:t>
      </w:r>
      <w:r w:rsidR="0084780C">
        <w:rPr>
          <w:rFonts w:ascii="Arial" w:hAnsi="Arial" w:cs="Arial"/>
        </w:rPr>
        <w:t>work,</w:t>
      </w:r>
      <w:r w:rsidRPr="00917B3D">
        <w:rPr>
          <w:rFonts w:ascii="Arial" w:hAnsi="Arial" w:cs="Arial"/>
        </w:rPr>
        <w:t xml:space="preserve"> and the final result was a success. The fact that my two colleagues work a lot at </w:t>
      </w:r>
      <w:r w:rsidR="0084780C">
        <w:rPr>
          <w:rFonts w:ascii="Arial" w:hAnsi="Arial" w:cs="Arial"/>
        </w:rPr>
        <w:t xml:space="preserve">their jobs </w:t>
      </w:r>
      <w:r w:rsidRPr="00917B3D">
        <w:rPr>
          <w:rFonts w:ascii="Arial" w:hAnsi="Arial" w:cs="Arial"/>
        </w:rPr>
        <w:t>and in family life, and at the same time they were involved in the research for our presentation, made the satisfaction even greater.</w:t>
      </w:r>
    </w:p>
    <w:p w14:paraId="54F14A33" w14:textId="245D28E7" w:rsidR="001C12D4" w:rsidRPr="00C14967" w:rsidRDefault="001C12D4" w:rsidP="001C12D4">
      <w:pPr>
        <w:jc w:val="both"/>
        <w:rPr>
          <w:rFonts w:ascii="Arial" w:hAnsi="Arial" w:cs="Arial"/>
          <w:b/>
          <w:bCs/>
          <w:lang w:eastAsia="en-GB"/>
        </w:rPr>
      </w:pPr>
      <w:r w:rsidRPr="00C14967">
        <w:rPr>
          <w:rFonts w:ascii="Arial" w:hAnsi="Arial" w:cs="Arial"/>
          <w:b/>
          <w:bCs/>
          <w:bdr w:val="none" w:sz="0" w:space="0" w:color="auto" w:frame="1"/>
          <w:lang w:eastAsia="en-GB"/>
        </w:rPr>
        <w:t>Analysis</w:t>
      </w:r>
    </w:p>
    <w:p w14:paraId="5E220B24" w14:textId="5034A6C2" w:rsidR="00C63EE4" w:rsidRDefault="00C63EE4" w:rsidP="00170443">
      <w:pPr>
        <w:jc w:val="both"/>
        <w:rPr>
          <w:rFonts w:ascii="Arial" w:hAnsi="Arial" w:cs="Arial"/>
          <w:bdr w:val="none" w:sz="0" w:space="0" w:color="auto" w:frame="1"/>
          <w:lang w:eastAsia="en-GB"/>
        </w:rPr>
      </w:pPr>
      <w:r w:rsidRPr="00C63EE4">
        <w:rPr>
          <w:rFonts w:ascii="Arial" w:hAnsi="Arial" w:cs="Arial"/>
          <w:bdr w:val="none" w:sz="0" w:space="0" w:color="auto" w:frame="1"/>
          <w:lang w:eastAsia="en-GB"/>
        </w:rPr>
        <w:t xml:space="preserve">At the conclusion of the course, I understood that my academic employable </w:t>
      </w:r>
      <w:r w:rsidR="00FD6871">
        <w:rPr>
          <w:rFonts w:ascii="Arial" w:hAnsi="Arial" w:cs="Arial"/>
          <w:bdr w:val="none" w:sz="0" w:space="0" w:color="auto" w:frame="1"/>
          <w:lang w:eastAsia="en-GB"/>
        </w:rPr>
        <w:t>skills</w:t>
      </w:r>
      <w:r w:rsidRPr="00C63EE4">
        <w:rPr>
          <w:rFonts w:ascii="Arial" w:hAnsi="Arial" w:cs="Arial"/>
          <w:bdr w:val="none" w:sz="0" w:space="0" w:color="auto" w:frame="1"/>
          <w:lang w:eastAsia="en-GB"/>
        </w:rPr>
        <w:t xml:space="preserve"> had grown and improved. The writing process can be challenging because it requires the writer to brainstorm, research sources and pertinent material, and then draught and edit their work. I now understand the procedure better thanks to this course, and I can prepare a report in record speed.</w:t>
      </w:r>
    </w:p>
    <w:p w14:paraId="4ED6DC03" w14:textId="11CACE85" w:rsidR="00E61959" w:rsidRDefault="00E61959" w:rsidP="00170443">
      <w:pPr>
        <w:jc w:val="both"/>
        <w:rPr>
          <w:rFonts w:ascii="Arial" w:hAnsi="Arial" w:cs="Arial"/>
          <w:lang w:eastAsia="en-GB"/>
        </w:rPr>
      </w:pPr>
      <w:r w:rsidRPr="00E61959">
        <w:rPr>
          <w:rFonts w:ascii="Arial" w:hAnsi="Arial" w:cs="Arial"/>
          <w:lang w:eastAsia="en-GB"/>
        </w:rPr>
        <w:t xml:space="preserve">We divided the work as a group according to the self-identified talents of </w:t>
      </w:r>
      <w:r>
        <w:rPr>
          <w:rFonts w:ascii="Arial" w:hAnsi="Arial" w:cs="Arial"/>
          <w:lang w:eastAsia="en-GB"/>
        </w:rPr>
        <w:t xml:space="preserve">my </w:t>
      </w:r>
      <w:r w:rsidR="00CF0401">
        <w:rPr>
          <w:rFonts w:ascii="Arial" w:hAnsi="Arial" w:cs="Arial"/>
          <w:lang w:eastAsia="en-GB"/>
        </w:rPr>
        <w:t>colleagues</w:t>
      </w:r>
      <w:r w:rsidRPr="00E61959">
        <w:rPr>
          <w:rFonts w:ascii="Arial" w:hAnsi="Arial" w:cs="Arial"/>
          <w:lang w:eastAsia="en-GB"/>
        </w:rPr>
        <w:t xml:space="preserve">, and everyone had </w:t>
      </w:r>
      <w:r w:rsidR="002A4C3E">
        <w:rPr>
          <w:rFonts w:ascii="Arial" w:hAnsi="Arial" w:cs="Arial"/>
          <w:lang w:eastAsia="en-GB"/>
        </w:rPr>
        <w:t xml:space="preserve">to </w:t>
      </w:r>
      <w:r w:rsidRPr="00E61959">
        <w:rPr>
          <w:rFonts w:ascii="Arial" w:hAnsi="Arial" w:cs="Arial"/>
          <w:lang w:eastAsia="en-GB"/>
        </w:rPr>
        <w:t xml:space="preserve">say in what area of the </w:t>
      </w:r>
      <w:r w:rsidR="001F70D9">
        <w:rPr>
          <w:rFonts w:ascii="Arial" w:hAnsi="Arial" w:cs="Arial"/>
          <w:lang w:eastAsia="en-GB"/>
        </w:rPr>
        <w:t>presentation</w:t>
      </w:r>
      <w:r w:rsidRPr="00E61959">
        <w:rPr>
          <w:rFonts w:ascii="Arial" w:hAnsi="Arial" w:cs="Arial"/>
          <w:lang w:eastAsia="en-GB"/>
        </w:rPr>
        <w:t xml:space="preserve"> they wanted to concentrate on</w:t>
      </w:r>
      <w:r w:rsidR="00E773BB">
        <w:rPr>
          <w:rFonts w:ascii="Arial" w:hAnsi="Arial" w:cs="Arial"/>
          <w:lang w:eastAsia="en-GB"/>
        </w:rPr>
        <w:t>.</w:t>
      </w:r>
      <w:r w:rsidR="00E773BB" w:rsidRPr="00E773BB">
        <w:t xml:space="preserve"> </w:t>
      </w:r>
      <w:r w:rsidR="002A4C3E">
        <w:rPr>
          <w:rFonts w:ascii="Arial" w:hAnsi="Arial" w:cs="Arial"/>
          <w:lang w:eastAsia="en-GB"/>
        </w:rPr>
        <w:t>W</w:t>
      </w:r>
      <w:r w:rsidR="00E773BB" w:rsidRPr="00E773BB">
        <w:rPr>
          <w:rFonts w:ascii="Arial" w:hAnsi="Arial" w:cs="Arial"/>
          <w:lang w:eastAsia="en-GB"/>
        </w:rPr>
        <w:t xml:space="preserve">hen I'm working alone, I like to work in </w:t>
      </w:r>
      <w:r w:rsidR="007173D3">
        <w:rPr>
          <w:rFonts w:ascii="Arial" w:hAnsi="Arial" w:cs="Arial"/>
          <w:lang w:eastAsia="en-GB"/>
        </w:rPr>
        <w:t>areas</w:t>
      </w:r>
      <w:r w:rsidR="00E773BB" w:rsidRPr="00E773BB">
        <w:rPr>
          <w:rFonts w:ascii="Arial" w:hAnsi="Arial" w:cs="Arial"/>
          <w:lang w:eastAsia="en-GB"/>
        </w:rPr>
        <w:t xml:space="preserve"> where my abilities are a good fit</w:t>
      </w:r>
      <w:r w:rsidRPr="00E61959">
        <w:rPr>
          <w:rFonts w:ascii="Arial" w:hAnsi="Arial" w:cs="Arial"/>
          <w:lang w:eastAsia="en-GB"/>
        </w:rPr>
        <w:t>. I think it makes sense that this would also be the case in groups.</w:t>
      </w:r>
    </w:p>
    <w:p w14:paraId="49ED1CFA" w14:textId="77777777" w:rsidR="001F70D9" w:rsidRDefault="001F70D9" w:rsidP="00170443">
      <w:pPr>
        <w:jc w:val="both"/>
        <w:rPr>
          <w:rFonts w:ascii="Arial" w:hAnsi="Arial" w:cs="Arial"/>
          <w:b/>
          <w:bCs/>
        </w:rPr>
      </w:pPr>
    </w:p>
    <w:p w14:paraId="533BE110" w14:textId="15F3ED8E" w:rsidR="00941E64" w:rsidRPr="00C14967" w:rsidRDefault="00136AC6" w:rsidP="00170443">
      <w:pPr>
        <w:jc w:val="both"/>
        <w:rPr>
          <w:rFonts w:ascii="Arial" w:hAnsi="Arial" w:cs="Arial"/>
          <w:b/>
          <w:bCs/>
        </w:rPr>
      </w:pPr>
      <w:r w:rsidRPr="00C14967">
        <w:rPr>
          <w:rFonts w:ascii="Arial" w:hAnsi="Arial" w:cs="Arial"/>
          <w:b/>
          <w:bCs/>
        </w:rPr>
        <w:lastRenderedPageBreak/>
        <w:t>Conclusion</w:t>
      </w:r>
    </w:p>
    <w:p w14:paraId="12C9A477" w14:textId="451A3D31" w:rsidR="00994A32" w:rsidRDefault="00452925" w:rsidP="00264771">
      <w:pPr>
        <w:jc w:val="both"/>
        <w:rPr>
          <w:rFonts w:ascii="Arial" w:hAnsi="Arial" w:cs="Arial"/>
          <w:bdr w:val="none" w:sz="0" w:space="0" w:color="auto" w:frame="1"/>
          <w:lang w:eastAsia="en-GB"/>
        </w:rPr>
      </w:pPr>
      <w:r w:rsidRPr="00452925">
        <w:rPr>
          <w:rFonts w:ascii="Arial" w:hAnsi="Arial" w:cs="Arial"/>
          <w:bdr w:val="none" w:sz="0" w:space="0" w:color="auto" w:frame="1"/>
          <w:lang w:eastAsia="en-GB"/>
        </w:rPr>
        <w:t>In the discussion above, I've analysed my academic writing, research, and reference practises. I've gotten better at managing my time, and I can now make and use a development plan to complete my daily tasks. Such skills will be beneficial to me in the future both at job and as a student.</w:t>
      </w:r>
      <w:r w:rsidR="00994A32" w:rsidRPr="00994A32">
        <w:rPr>
          <w:rFonts w:ascii="Arial" w:hAnsi="Arial" w:cs="Arial"/>
          <w:bdr w:val="none" w:sz="0" w:space="0" w:color="auto" w:frame="1"/>
          <w:lang w:eastAsia="en-GB"/>
        </w:rPr>
        <w:t xml:space="preserve"> After taking this course, I think my academic writing </w:t>
      </w:r>
      <w:r w:rsidR="001D346E">
        <w:rPr>
          <w:rFonts w:ascii="Arial" w:hAnsi="Arial" w:cs="Arial"/>
          <w:bdr w:val="none" w:sz="0" w:space="0" w:color="auto" w:frame="1"/>
          <w:lang w:eastAsia="en-GB"/>
        </w:rPr>
        <w:t xml:space="preserve">and speaking skills </w:t>
      </w:r>
      <w:r w:rsidR="00994A32" w:rsidRPr="00994A32">
        <w:rPr>
          <w:rFonts w:ascii="Arial" w:hAnsi="Arial" w:cs="Arial"/>
          <w:bdr w:val="none" w:sz="0" w:space="0" w:color="auto" w:frame="1"/>
          <w:lang w:eastAsia="en-GB"/>
        </w:rPr>
        <w:t xml:space="preserve">have improved enough. </w:t>
      </w:r>
    </w:p>
    <w:p w14:paraId="7D0E0180" w14:textId="2D7E3C06" w:rsidR="009B0F44" w:rsidRDefault="009B0F44" w:rsidP="00D30320">
      <w:pPr>
        <w:jc w:val="both"/>
        <w:rPr>
          <w:rFonts w:ascii="Arial" w:hAnsi="Arial" w:cs="Arial"/>
        </w:rPr>
      </w:pPr>
      <w:r w:rsidRPr="009B0F44">
        <w:rPr>
          <w:rFonts w:ascii="Arial" w:hAnsi="Arial" w:cs="Arial"/>
        </w:rPr>
        <w:t xml:space="preserve">As a team, we learned that we need to specify what each component of the project will look like before we break it down into its component elements. I learned that the project can be completed much faster than we would have done individually, the result can be much better than an individual project and that you can accumulate new knowledge from group members. I also learned what it means to help and be </w:t>
      </w:r>
      <w:r w:rsidRPr="009B0F44">
        <w:rPr>
          <w:rFonts w:ascii="Arial" w:hAnsi="Arial" w:cs="Arial"/>
        </w:rPr>
        <w:t>helped,</w:t>
      </w:r>
      <w:r w:rsidRPr="009B0F44">
        <w:rPr>
          <w:rFonts w:ascii="Arial" w:hAnsi="Arial" w:cs="Arial"/>
        </w:rPr>
        <w:t xml:space="preserve"> and that teamwork develops competitiveness.</w:t>
      </w:r>
    </w:p>
    <w:p w14:paraId="5542AC5E" w14:textId="0F6DA98B" w:rsidR="00D30320" w:rsidRPr="00C14967" w:rsidRDefault="00D30320" w:rsidP="00D30320">
      <w:pPr>
        <w:jc w:val="both"/>
        <w:rPr>
          <w:rFonts w:ascii="Arial" w:hAnsi="Arial" w:cs="Arial"/>
          <w:b/>
          <w:bCs/>
          <w:bdr w:val="none" w:sz="0" w:space="0" w:color="auto" w:frame="1"/>
          <w:lang w:eastAsia="en-GB"/>
        </w:rPr>
      </w:pPr>
      <w:r w:rsidRPr="00C14967">
        <w:rPr>
          <w:rFonts w:ascii="Arial" w:hAnsi="Arial" w:cs="Arial"/>
          <w:b/>
          <w:bCs/>
          <w:bdr w:val="none" w:sz="0" w:space="0" w:color="auto" w:frame="1"/>
          <w:lang w:eastAsia="en-GB"/>
        </w:rPr>
        <w:t>Action Plan</w:t>
      </w:r>
    </w:p>
    <w:p w14:paraId="63124D3C" w14:textId="1258FB34" w:rsidR="00144CBC" w:rsidRDefault="006477B9" w:rsidP="00B034DF">
      <w:pPr>
        <w:jc w:val="both"/>
        <w:rPr>
          <w:rFonts w:ascii="Arial" w:hAnsi="Arial" w:cs="Arial"/>
          <w:bdr w:val="none" w:sz="0" w:space="0" w:color="auto" w:frame="1"/>
          <w:lang w:eastAsia="en-GB"/>
        </w:rPr>
      </w:pPr>
      <w:r w:rsidRPr="006477B9">
        <w:rPr>
          <w:rFonts w:ascii="Arial" w:hAnsi="Arial" w:cs="Arial"/>
          <w:bdr w:val="none" w:sz="0" w:space="0" w:color="auto" w:frame="1"/>
          <w:lang w:eastAsia="en-GB"/>
        </w:rPr>
        <w:t>Both academic and professional life call for a specific set of skills. How well I manage my time will decide how productive I will be in the future.</w:t>
      </w:r>
      <w:r>
        <w:rPr>
          <w:rFonts w:ascii="Arial" w:hAnsi="Arial" w:cs="Arial"/>
          <w:bdr w:val="none" w:sz="0" w:space="0" w:color="auto" w:frame="1"/>
          <w:lang w:eastAsia="en-GB"/>
        </w:rPr>
        <w:t xml:space="preserve"> </w:t>
      </w:r>
      <w:r w:rsidR="00144CBC" w:rsidRPr="00144CBC">
        <w:rPr>
          <w:rFonts w:ascii="Arial" w:hAnsi="Arial" w:cs="Arial"/>
          <w:bdr w:val="none" w:sz="0" w:space="0" w:color="auto" w:frame="1"/>
          <w:lang w:eastAsia="en-GB"/>
        </w:rPr>
        <w:t xml:space="preserve">My ability to organise my time and write academically has increased. I </w:t>
      </w:r>
      <w:r w:rsidR="002316BA" w:rsidRPr="00144CBC">
        <w:rPr>
          <w:rFonts w:ascii="Arial" w:hAnsi="Arial" w:cs="Arial"/>
          <w:bdr w:val="none" w:sz="0" w:space="0" w:color="auto" w:frame="1"/>
          <w:lang w:eastAsia="en-GB"/>
        </w:rPr>
        <w:t>could</w:t>
      </w:r>
      <w:r w:rsidR="00144CBC" w:rsidRPr="00144CBC">
        <w:rPr>
          <w:rFonts w:ascii="Arial" w:hAnsi="Arial" w:cs="Arial"/>
          <w:bdr w:val="none" w:sz="0" w:space="0" w:color="auto" w:frame="1"/>
          <w:lang w:eastAsia="en-GB"/>
        </w:rPr>
        <w:t xml:space="preserve"> create a report from scratch utilising appropriate grammar and vocabulary. </w:t>
      </w:r>
      <w:r w:rsidR="002316BA" w:rsidRPr="00144CBC">
        <w:rPr>
          <w:rFonts w:ascii="Arial" w:hAnsi="Arial" w:cs="Arial"/>
          <w:bdr w:val="none" w:sz="0" w:space="0" w:color="auto" w:frame="1"/>
          <w:lang w:eastAsia="en-GB"/>
        </w:rPr>
        <w:t>To</w:t>
      </w:r>
      <w:r w:rsidR="00144CBC" w:rsidRPr="00144CBC">
        <w:rPr>
          <w:rFonts w:ascii="Arial" w:hAnsi="Arial" w:cs="Arial"/>
          <w:bdr w:val="none" w:sz="0" w:space="0" w:color="auto" w:frame="1"/>
          <w:lang w:eastAsia="en-GB"/>
        </w:rPr>
        <w:t xml:space="preserve"> do this, I shall properly report on my entire university year.</w:t>
      </w:r>
    </w:p>
    <w:p w14:paraId="0A9B3861" w14:textId="37E33BB3" w:rsidR="008748C1" w:rsidRDefault="0000330A" w:rsidP="00D30320">
      <w:pPr>
        <w:jc w:val="both"/>
        <w:rPr>
          <w:rFonts w:ascii="Arial" w:hAnsi="Arial" w:cs="Arial"/>
        </w:rPr>
      </w:pPr>
      <w:r w:rsidRPr="0000330A">
        <w:rPr>
          <w:rFonts w:ascii="Arial" w:hAnsi="Arial" w:cs="Arial"/>
        </w:rPr>
        <w:t>I'll talk to the group the next time I work with them about their strengths. It's easy to remember and implement this at a first encounter. If we decide to divide the task, I'll then insist that we first decide what we want from it. I shall inform them if I have any worries. If I keep in mind that I want the best outcome possible, I believe I can disagree even when it is uncomfortable.</w:t>
      </w:r>
    </w:p>
    <w:p w14:paraId="460334E6" w14:textId="77777777" w:rsidR="002D3847" w:rsidRDefault="002D3847" w:rsidP="00D30320">
      <w:pPr>
        <w:jc w:val="both"/>
        <w:rPr>
          <w:rFonts w:ascii="Arial" w:hAnsi="Arial" w:cs="Arial"/>
        </w:rPr>
      </w:pPr>
    </w:p>
    <w:p w14:paraId="22C73A8A" w14:textId="77777777" w:rsidR="002D3847" w:rsidRDefault="002D3847" w:rsidP="00D30320">
      <w:pPr>
        <w:jc w:val="both"/>
        <w:rPr>
          <w:rFonts w:ascii="Arial" w:hAnsi="Arial" w:cs="Arial"/>
        </w:rPr>
      </w:pPr>
    </w:p>
    <w:p w14:paraId="168CA677" w14:textId="77777777" w:rsidR="002D3847" w:rsidRDefault="002D3847" w:rsidP="00D30320">
      <w:pPr>
        <w:jc w:val="both"/>
        <w:rPr>
          <w:rFonts w:ascii="Arial" w:hAnsi="Arial" w:cs="Arial"/>
        </w:rPr>
      </w:pPr>
    </w:p>
    <w:p w14:paraId="581017EF" w14:textId="77777777" w:rsidR="00F96C69" w:rsidRDefault="00F96C69" w:rsidP="00D30320">
      <w:pPr>
        <w:jc w:val="both"/>
        <w:rPr>
          <w:rFonts w:ascii="Arial" w:hAnsi="Arial" w:cs="Arial"/>
        </w:rPr>
      </w:pPr>
    </w:p>
    <w:p w14:paraId="67B50E00" w14:textId="77777777" w:rsidR="00F96C69" w:rsidRDefault="00F96C69" w:rsidP="00D30320">
      <w:pPr>
        <w:jc w:val="both"/>
        <w:rPr>
          <w:rFonts w:ascii="Arial" w:hAnsi="Arial" w:cs="Arial"/>
        </w:rPr>
      </w:pPr>
    </w:p>
    <w:p w14:paraId="63FE8095" w14:textId="77777777" w:rsidR="00F96C69" w:rsidRDefault="00F96C69" w:rsidP="00D30320">
      <w:pPr>
        <w:jc w:val="both"/>
        <w:rPr>
          <w:rFonts w:ascii="Arial" w:hAnsi="Arial" w:cs="Arial"/>
        </w:rPr>
      </w:pPr>
    </w:p>
    <w:p w14:paraId="1A412F01" w14:textId="77777777" w:rsidR="00F96C69" w:rsidRDefault="00F96C69" w:rsidP="00D30320">
      <w:pPr>
        <w:jc w:val="both"/>
        <w:rPr>
          <w:rFonts w:ascii="Arial" w:hAnsi="Arial" w:cs="Arial"/>
        </w:rPr>
      </w:pPr>
    </w:p>
    <w:p w14:paraId="2880DCA7" w14:textId="77777777" w:rsidR="00F96C69" w:rsidRDefault="00F96C69" w:rsidP="00D30320">
      <w:pPr>
        <w:jc w:val="both"/>
        <w:rPr>
          <w:rFonts w:ascii="Arial" w:hAnsi="Arial" w:cs="Arial"/>
        </w:rPr>
      </w:pPr>
    </w:p>
    <w:p w14:paraId="429D100E" w14:textId="77777777" w:rsidR="00676186" w:rsidRDefault="00676186" w:rsidP="00D30320">
      <w:pPr>
        <w:jc w:val="both"/>
        <w:rPr>
          <w:rFonts w:ascii="Arial" w:hAnsi="Arial" w:cs="Arial"/>
        </w:rPr>
      </w:pPr>
    </w:p>
    <w:p w14:paraId="6E49C9BB" w14:textId="77777777" w:rsidR="00676186" w:rsidRDefault="00676186" w:rsidP="00D30320">
      <w:pPr>
        <w:jc w:val="both"/>
        <w:rPr>
          <w:rFonts w:ascii="Arial" w:hAnsi="Arial" w:cs="Arial"/>
        </w:rPr>
      </w:pPr>
    </w:p>
    <w:p w14:paraId="316B9654" w14:textId="77777777" w:rsidR="008748C1" w:rsidRDefault="008748C1" w:rsidP="00D30320">
      <w:pPr>
        <w:jc w:val="both"/>
        <w:rPr>
          <w:rFonts w:ascii="Arial" w:hAnsi="Arial" w:cs="Arial"/>
        </w:rPr>
      </w:pPr>
    </w:p>
    <w:p w14:paraId="4B58F048" w14:textId="77777777" w:rsidR="008370B8" w:rsidRDefault="008370B8" w:rsidP="00D30320">
      <w:pPr>
        <w:jc w:val="both"/>
        <w:rPr>
          <w:rFonts w:ascii="Arial" w:hAnsi="Arial" w:cs="Arial"/>
        </w:rPr>
      </w:pPr>
    </w:p>
    <w:p w14:paraId="552564A5" w14:textId="77777777" w:rsidR="008370B8" w:rsidRDefault="008370B8" w:rsidP="00D30320">
      <w:pPr>
        <w:jc w:val="both"/>
        <w:rPr>
          <w:rFonts w:ascii="Arial" w:hAnsi="Arial" w:cs="Arial"/>
        </w:rPr>
      </w:pPr>
    </w:p>
    <w:p w14:paraId="20EBE620" w14:textId="77777777" w:rsidR="008370B8" w:rsidRDefault="008370B8" w:rsidP="00D30320">
      <w:pPr>
        <w:jc w:val="both"/>
        <w:rPr>
          <w:rFonts w:ascii="Arial" w:hAnsi="Arial" w:cs="Arial"/>
        </w:rPr>
      </w:pPr>
    </w:p>
    <w:p w14:paraId="77101010" w14:textId="77777777" w:rsidR="00DF448B" w:rsidRDefault="00DF448B" w:rsidP="00D30320">
      <w:pPr>
        <w:jc w:val="both"/>
        <w:rPr>
          <w:rFonts w:ascii="Arial" w:hAnsi="Arial" w:cs="Arial"/>
        </w:rPr>
      </w:pPr>
    </w:p>
    <w:p w14:paraId="7D8FA7B8" w14:textId="77777777" w:rsidR="00DF448B" w:rsidRPr="00C14967" w:rsidRDefault="00DF448B" w:rsidP="00D30320">
      <w:pPr>
        <w:jc w:val="both"/>
        <w:rPr>
          <w:rFonts w:ascii="Arial" w:hAnsi="Arial" w:cs="Arial"/>
        </w:rPr>
      </w:pPr>
    </w:p>
    <w:p w14:paraId="02428D68" w14:textId="77777777" w:rsidR="00264771" w:rsidRPr="00264771" w:rsidRDefault="00264771" w:rsidP="00264771">
      <w:pPr>
        <w:jc w:val="both"/>
        <w:rPr>
          <w:rFonts w:ascii="Arial" w:hAnsi="Arial" w:cs="Arial"/>
          <w:sz w:val="24"/>
          <w:szCs w:val="24"/>
        </w:rPr>
      </w:pPr>
    </w:p>
    <w:p w14:paraId="5A975448" w14:textId="5293A39C" w:rsidR="00C8099E" w:rsidRPr="00C14967" w:rsidRDefault="001810FF" w:rsidP="00C14967">
      <w:pPr>
        <w:spacing w:line="360" w:lineRule="auto"/>
        <w:rPr>
          <w:rFonts w:ascii="Arial" w:hAnsi="Arial" w:cs="Arial"/>
          <w:b/>
          <w:bCs/>
          <w:bdr w:val="none" w:sz="0" w:space="0" w:color="auto" w:frame="1"/>
          <w:lang w:eastAsia="en-GB"/>
        </w:rPr>
      </w:pPr>
      <w:r w:rsidRPr="00C14967">
        <w:rPr>
          <w:rFonts w:ascii="Arial" w:hAnsi="Arial" w:cs="Arial"/>
          <w:b/>
          <w:bCs/>
          <w:bdr w:val="none" w:sz="0" w:space="0" w:color="auto" w:frame="1"/>
          <w:lang w:eastAsia="en-GB"/>
        </w:rPr>
        <w:lastRenderedPageBreak/>
        <w:t>References</w:t>
      </w:r>
    </w:p>
    <w:p w14:paraId="21D2C61A" w14:textId="77777777" w:rsidR="00C14967" w:rsidRDefault="00F07CB5" w:rsidP="00C14967">
      <w:pPr>
        <w:pStyle w:val="NormalWeb"/>
        <w:shd w:val="clear" w:color="auto" w:fill="FFFFFF"/>
        <w:spacing w:before="0" w:beforeAutospacing="0" w:after="375" w:afterAutospacing="0" w:line="360" w:lineRule="auto"/>
        <w:jc w:val="both"/>
        <w:rPr>
          <w:rFonts w:ascii="Arial" w:hAnsi="Arial" w:cs="Arial"/>
          <w:color w:val="212529"/>
          <w:sz w:val="22"/>
          <w:szCs w:val="22"/>
        </w:rPr>
      </w:pPr>
      <w:r w:rsidRPr="00C14967">
        <w:rPr>
          <w:rFonts w:ascii="Arial" w:hAnsi="Arial" w:cs="Arial"/>
          <w:color w:val="212529"/>
          <w:sz w:val="22"/>
          <w:szCs w:val="22"/>
        </w:rPr>
        <w:t>Bolton, G, 2010, “</w:t>
      </w:r>
      <w:r w:rsidRPr="00C14967">
        <w:rPr>
          <w:rFonts w:ascii="Arial" w:hAnsi="Arial" w:cs="Arial"/>
          <w:i/>
          <w:iCs/>
          <w:color w:val="212529"/>
          <w:sz w:val="22"/>
          <w:szCs w:val="22"/>
        </w:rPr>
        <w:t>Reflective Practice: Writing and Professional Development</w:t>
      </w:r>
      <w:r w:rsidRPr="00C14967">
        <w:rPr>
          <w:rFonts w:ascii="Arial" w:hAnsi="Arial" w:cs="Arial"/>
          <w:color w:val="212529"/>
          <w:sz w:val="22"/>
          <w:szCs w:val="22"/>
        </w:rPr>
        <w:t>”, SAGE Publications Ltd, Hoboken, NY.</w:t>
      </w:r>
    </w:p>
    <w:p w14:paraId="720C7CDC" w14:textId="77777777" w:rsidR="00C14967" w:rsidRDefault="00F07CB5" w:rsidP="00C14967">
      <w:pPr>
        <w:pStyle w:val="NormalWeb"/>
        <w:shd w:val="clear" w:color="auto" w:fill="FFFFFF"/>
        <w:spacing w:before="0" w:beforeAutospacing="0" w:after="375" w:afterAutospacing="0" w:line="360" w:lineRule="auto"/>
        <w:jc w:val="both"/>
        <w:rPr>
          <w:rFonts w:ascii="Arial" w:hAnsi="Arial" w:cs="Arial"/>
          <w:color w:val="212529"/>
          <w:sz w:val="22"/>
          <w:szCs w:val="22"/>
        </w:rPr>
      </w:pPr>
      <w:r w:rsidRPr="00C14967">
        <w:rPr>
          <w:rFonts w:ascii="Arial" w:hAnsi="Arial" w:cs="Arial"/>
          <w:color w:val="212529"/>
          <w:sz w:val="22"/>
          <w:szCs w:val="22"/>
        </w:rPr>
        <w:t>Jasper, M, 2007, “</w:t>
      </w:r>
      <w:r w:rsidRPr="00C14967">
        <w:rPr>
          <w:rFonts w:ascii="Arial" w:hAnsi="Arial" w:cs="Arial"/>
          <w:i/>
          <w:iCs/>
          <w:color w:val="212529"/>
          <w:sz w:val="22"/>
          <w:szCs w:val="22"/>
        </w:rPr>
        <w:t>Professional development, reflection and decision-making</w:t>
      </w:r>
      <w:r w:rsidRPr="00C14967">
        <w:rPr>
          <w:rFonts w:ascii="Arial" w:hAnsi="Arial" w:cs="Arial"/>
          <w:color w:val="212529"/>
          <w:sz w:val="22"/>
          <w:szCs w:val="22"/>
        </w:rPr>
        <w:t>”, Wiley-Blackwell, New York.</w:t>
      </w:r>
    </w:p>
    <w:p w14:paraId="6C9C5DB8" w14:textId="35BEC15A" w:rsidR="00D570D9" w:rsidRPr="00C14967" w:rsidRDefault="00D570D9" w:rsidP="00C14967">
      <w:pPr>
        <w:pStyle w:val="NormalWeb"/>
        <w:shd w:val="clear" w:color="auto" w:fill="FFFFFF"/>
        <w:spacing w:before="0" w:beforeAutospacing="0" w:after="375" w:afterAutospacing="0" w:line="360" w:lineRule="auto"/>
        <w:jc w:val="both"/>
        <w:rPr>
          <w:rFonts w:ascii="Arial" w:hAnsi="Arial" w:cs="Arial"/>
          <w:color w:val="212529"/>
          <w:sz w:val="22"/>
          <w:szCs w:val="22"/>
        </w:rPr>
      </w:pPr>
      <w:r w:rsidRPr="00C14967">
        <w:rPr>
          <w:rFonts w:ascii="Arial" w:hAnsi="Arial" w:cs="Arial"/>
          <w:color w:val="222222"/>
          <w:sz w:val="22"/>
          <w:szCs w:val="22"/>
          <w:shd w:val="clear" w:color="auto" w:fill="FFFFFF"/>
        </w:rPr>
        <w:t>Sibson, L., 2008. An introduction to reflective practice. </w:t>
      </w:r>
      <w:r w:rsidRPr="00C14967">
        <w:rPr>
          <w:rFonts w:ascii="Arial" w:hAnsi="Arial" w:cs="Arial"/>
          <w:i/>
          <w:iCs/>
          <w:color w:val="222222"/>
          <w:sz w:val="22"/>
          <w:szCs w:val="22"/>
          <w:shd w:val="clear" w:color="auto" w:fill="FFFFFF"/>
        </w:rPr>
        <w:t>Journal of Paramedic Practice</w:t>
      </w:r>
      <w:r w:rsidRPr="00C14967">
        <w:rPr>
          <w:rFonts w:ascii="Arial" w:hAnsi="Arial" w:cs="Arial"/>
          <w:color w:val="222222"/>
          <w:sz w:val="22"/>
          <w:szCs w:val="22"/>
          <w:shd w:val="clear" w:color="auto" w:fill="FFFFFF"/>
        </w:rPr>
        <w:t>, </w:t>
      </w:r>
      <w:r w:rsidRPr="00C14967">
        <w:rPr>
          <w:rFonts w:ascii="Arial" w:hAnsi="Arial" w:cs="Arial"/>
          <w:i/>
          <w:iCs/>
          <w:color w:val="222222"/>
          <w:sz w:val="22"/>
          <w:szCs w:val="22"/>
          <w:shd w:val="clear" w:color="auto" w:fill="FFFFFF"/>
        </w:rPr>
        <w:t>1</w:t>
      </w:r>
      <w:r w:rsidRPr="00C14967">
        <w:rPr>
          <w:rFonts w:ascii="Arial" w:hAnsi="Arial" w:cs="Arial"/>
          <w:color w:val="222222"/>
          <w:sz w:val="22"/>
          <w:szCs w:val="22"/>
          <w:shd w:val="clear" w:color="auto" w:fill="FFFFFF"/>
        </w:rPr>
        <w:t>(3), pp.121-125.</w:t>
      </w:r>
    </w:p>
    <w:p w14:paraId="7BDF6933" w14:textId="1A44A502" w:rsidR="00793229" w:rsidRPr="00C14967" w:rsidRDefault="00793229" w:rsidP="00C14967">
      <w:pPr>
        <w:spacing w:line="360" w:lineRule="auto"/>
        <w:jc w:val="both"/>
        <w:rPr>
          <w:rFonts w:ascii="Arial" w:hAnsi="Arial" w:cs="Arial"/>
          <w:color w:val="222222"/>
          <w:shd w:val="clear" w:color="auto" w:fill="FFFFFF"/>
        </w:rPr>
      </w:pPr>
      <w:r w:rsidRPr="00C14967">
        <w:rPr>
          <w:rFonts w:ascii="Arial" w:hAnsi="Arial" w:cs="Arial"/>
          <w:color w:val="3A3A3A"/>
          <w:shd w:val="clear" w:color="auto" w:fill="FFFFFF"/>
        </w:rPr>
        <w:t>Moon, J.A. (2004) </w:t>
      </w:r>
      <w:r w:rsidRPr="00C14967">
        <w:rPr>
          <w:rFonts w:ascii="Arial" w:hAnsi="Arial" w:cs="Arial"/>
          <w:i/>
          <w:iCs/>
          <w:color w:val="3A3A3A"/>
          <w:shd w:val="clear" w:color="auto" w:fill="FFFFFF"/>
        </w:rPr>
        <w:t xml:space="preserve">A handbook of reflective and experiential </w:t>
      </w:r>
      <w:r w:rsidR="00C14967" w:rsidRPr="00C14967">
        <w:rPr>
          <w:rFonts w:ascii="Arial" w:hAnsi="Arial" w:cs="Arial"/>
          <w:i/>
          <w:iCs/>
          <w:color w:val="3A3A3A"/>
          <w:shd w:val="clear" w:color="auto" w:fill="FFFFFF"/>
        </w:rPr>
        <w:t>learning:</w:t>
      </w:r>
      <w:r w:rsidRPr="00C14967">
        <w:rPr>
          <w:rFonts w:ascii="Arial" w:hAnsi="Arial" w:cs="Arial"/>
          <w:i/>
          <w:iCs/>
          <w:color w:val="3A3A3A"/>
          <w:shd w:val="clear" w:color="auto" w:fill="FFFFFF"/>
        </w:rPr>
        <w:t xml:space="preserve"> theory and practice</w:t>
      </w:r>
      <w:r w:rsidRPr="00C14967">
        <w:rPr>
          <w:rFonts w:ascii="Arial" w:hAnsi="Arial" w:cs="Arial"/>
          <w:color w:val="3A3A3A"/>
          <w:shd w:val="clear" w:color="auto" w:fill="FFFFFF"/>
        </w:rPr>
        <w:t xml:space="preserve">. New York: </w:t>
      </w:r>
      <w:r w:rsidR="00C14967" w:rsidRPr="00C14967">
        <w:rPr>
          <w:rFonts w:ascii="Arial" w:hAnsi="Arial" w:cs="Arial"/>
          <w:color w:val="3A3A3A"/>
          <w:shd w:val="clear" w:color="auto" w:fill="FFFFFF"/>
        </w:rPr>
        <w:t>Routledge Falmer</w:t>
      </w:r>
      <w:r w:rsidRPr="00C14967">
        <w:rPr>
          <w:rFonts w:ascii="Arial" w:hAnsi="Arial" w:cs="Arial"/>
          <w:color w:val="3A3A3A"/>
          <w:shd w:val="clear" w:color="auto" w:fill="FFFFFF"/>
        </w:rPr>
        <w:t>. doi:10.4324/9780203416150.</w:t>
      </w:r>
    </w:p>
    <w:p w14:paraId="099617CA" w14:textId="67126114" w:rsidR="00793229" w:rsidRPr="00C14967" w:rsidRDefault="00092E5F" w:rsidP="00C14967">
      <w:pPr>
        <w:spacing w:line="360" w:lineRule="auto"/>
        <w:jc w:val="both"/>
        <w:rPr>
          <w:rFonts w:ascii="Arial" w:hAnsi="Arial" w:cs="Arial"/>
          <w:color w:val="222222"/>
          <w:shd w:val="clear" w:color="auto" w:fill="FFFFFF"/>
        </w:rPr>
      </w:pPr>
      <w:r w:rsidRPr="00C14967">
        <w:rPr>
          <w:rFonts w:ascii="Arial" w:hAnsi="Arial" w:cs="Arial"/>
          <w:color w:val="3A3A3A"/>
          <w:shd w:val="clear" w:color="auto" w:fill="FFFFFF"/>
        </w:rPr>
        <w:t>Riebe, L. </w:t>
      </w:r>
      <w:r w:rsidRPr="00C14967">
        <w:rPr>
          <w:rFonts w:ascii="Arial" w:hAnsi="Arial" w:cs="Arial"/>
          <w:i/>
          <w:iCs/>
          <w:color w:val="3A3A3A"/>
          <w:shd w:val="clear" w:color="auto" w:fill="FFFFFF"/>
        </w:rPr>
        <w:t>et al.</w:t>
      </w:r>
      <w:r w:rsidRPr="00C14967">
        <w:rPr>
          <w:rFonts w:ascii="Arial" w:hAnsi="Arial" w:cs="Arial"/>
          <w:color w:val="3A3A3A"/>
          <w:shd w:val="clear" w:color="auto" w:fill="FFFFFF"/>
        </w:rPr>
        <w:t> (2010) ‘Teamwork: effectively teaching an employability skill’, </w:t>
      </w:r>
      <w:r w:rsidRPr="00C14967">
        <w:rPr>
          <w:rFonts w:ascii="Arial" w:hAnsi="Arial" w:cs="Arial"/>
          <w:i/>
          <w:iCs/>
          <w:color w:val="3A3A3A"/>
          <w:shd w:val="clear" w:color="auto" w:fill="FFFFFF"/>
        </w:rPr>
        <w:t>Education &amp; training (London)</w:t>
      </w:r>
      <w:r w:rsidRPr="00C14967">
        <w:rPr>
          <w:rFonts w:ascii="Arial" w:hAnsi="Arial" w:cs="Arial"/>
          <w:color w:val="3A3A3A"/>
          <w:shd w:val="clear" w:color="auto" w:fill="FFFFFF"/>
        </w:rPr>
        <w:t>, 52(6/7), pp. 528–539. doi:10.1108/00400911011068478.</w:t>
      </w:r>
    </w:p>
    <w:p w14:paraId="30FD3B15" w14:textId="5EA1F0F3" w:rsidR="00793229" w:rsidRPr="00C14967" w:rsidRDefault="00C14967" w:rsidP="00C14967">
      <w:pPr>
        <w:spacing w:line="360" w:lineRule="auto"/>
        <w:jc w:val="both"/>
        <w:rPr>
          <w:rFonts w:ascii="Arial" w:hAnsi="Arial" w:cs="Arial"/>
          <w:color w:val="222222"/>
          <w:shd w:val="clear" w:color="auto" w:fill="FFFFFF"/>
        </w:rPr>
      </w:pPr>
      <w:proofErr w:type="spellStart"/>
      <w:r w:rsidRPr="00C14967">
        <w:rPr>
          <w:rFonts w:ascii="Arial" w:hAnsi="Arial" w:cs="Arial"/>
          <w:color w:val="3A3A3A"/>
          <w:shd w:val="clear" w:color="auto" w:fill="FFFFFF"/>
        </w:rPr>
        <w:t>Skoyles</w:t>
      </w:r>
      <w:proofErr w:type="spellEnd"/>
      <w:r w:rsidRPr="00C14967">
        <w:rPr>
          <w:rFonts w:ascii="Arial" w:hAnsi="Arial" w:cs="Arial"/>
          <w:color w:val="3A3A3A"/>
          <w:shd w:val="clear" w:color="auto" w:fill="FFFFFF"/>
        </w:rPr>
        <w:t>, A., Bullock, N. and Neville, K. (2019) ‘Developing Employability Skills Workshops for Students’ Higher Education Achievement Reports’, </w:t>
      </w:r>
      <w:r w:rsidRPr="00C14967">
        <w:rPr>
          <w:rFonts w:ascii="Arial" w:hAnsi="Arial" w:cs="Arial"/>
          <w:i/>
          <w:iCs/>
          <w:color w:val="3A3A3A"/>
          <w:shd w:val="clear" w:color="auto" w:fill="FFFFFF"/>
        </w:rPr>
        <w:t>The new review of academic librarianship</w:t>
      </w:r>
      <w:r w:rsidRPr="00C14967">
        <w:rPr>
          <w:rFonts w:ascii="Arial" w:hAnsi="Arial" w:cs="Arial"/>
          <w:color w:val="3A3A3A"/>
          <w:shd w:val="clear" w:color="auto" w:fill="FFFFFF"/>
        </w:rPr>
        <w:t>, 25(2-4), pp. 190–217. doi:10.1080/13614533.2019.1622139.</w:t>
      </w:r>
    </w:p>
    <w:p w14:paraId="45AC55E1" w14:textId="77777777" w:rsidR="00FE494C" w:rsidRPr="00697FAC" w:rsidRDefault="00FE494C" w:rsidP="00C14967">
      <w:pPr>
        <w:shd w:val="clear" w:color="auto" w:fill="FFFFFF"/>
        <w:spacing w:line="360" w:lineRule="auto"/>
        <w:rPr>
          <w:rFonts w:ascii="Arial" w:hAnsi="Arial" w:cs="Arial"/>
          <w:color w:val="1A0DAB"/>
        </w:rPr>
      </w:pPr>
      <w:r>
        <w:rPr>
          <w:rFonts w:ascii="Arial" w:hAnsi="Arial" w:cs="Arial"/>
          <w:color w:val="1A0DAB"/>
          <w:sz w:val="21"/>
          <w:szCs w:val="21"/>
        </w:rPr>
        <w:fldChar w:fldCharType="begin"/>
      </w:r>
      <w:r>
        <w:rPr>
          <w:rFonts w:ascii="Arial" w:hAnsi="Arial" w:cs="Arial"/>
          <w:color w:val="1A0DAB"/>
          <w:sz w:val="21"/>
          <w:szCs w:val="21"/>
        </w:rPr>
        <w:instrText xml:space="preserve"> HYPERLINK "</w:instrText>
      </w:r>
      <w:r w:rsidRPr="00697FAC">
        <w:rPr>
          <w:rFonts w:ascii="Arial" w:hAnsi="Arial" w:cs="Arial"/>
          <w:color w:val="1A0DAB"/>
          <w:sz w:val="21"/>
          <w:szCs w:val="21"/>
        </w:rPr>
        <w:instrText xml:space="preserve">https://scholar.google.com </w:instrText>
      </w:r>
    </w:p>
    <w:p w14:paraId="7F6770ED" w14:textId="77777777" w:rsidR="00FE494C" w:rsidRPr="00131DB3" w:rsidRDefault="00FE494C" w:rsidP="00C14967">
      <w:pPr>
        <w:shd w:val="clear" w:color="auto" w:fill="FFFFFF"/>
        <w:spacing w:line="360" w:lineRule="auto"/>
        <w:rPr>
          <w:rStyle w:val="Hyperlink"/>
          <w:rFonts w:ascii="Arial" w:hAnsi="Arial" w:cs="Arial"/>
        </w:rPr>
      </w:pPr>
      <w:r>
        <w:rPr>
          <w:rFonts w:ascii="Arial" w:hAnsi="Arial" w:cs="Arial"/>
          <w:color w:val="1A0DAB"/>
          <w:sz w:val="21"/>
          <w:szCs w:val="21"/>
        </w:rPr>
        <w:instrText xml:space="preserve">" </w:instrText>
      </w:r>
      <w:r>
        <w:rPr>
          <w:rFonts w:ascii="Arial" w:hAnsi="Arial" w:cs="Arial"/>
          <w:color w:val="1A0DAB"/>
          <w:sz w:val="21"/>
          <w:szCs w:val="21"/>
        </w:rPr>
        <w:fldChar w:fldCharType="separate"/>
      </w:r>
      <w:r w:rsidRPr="00131DB3">
        <w:rPr>
          <w:rStyle w:val="Hyperlink"/>
          <w:rFonts w:ascii="Arial" w:hAnsi="Arial" w:cs="Arial"/>
          <w:sz w:val="21"/>
          <w:szCs w:val="21"/>
        </w:rPr>
        <w:t xml:space="preserve">https://scholar.google.com </w:t>
      </w:r>
    </w:p>
    <w:p w14:paraId="1B6DE526" w14:textId="3E642C48" w:rsidR="00024535" w:rsidRPr="00D12698" w:rsidRDefault="00FE494C" w:rsidP="00C14967">
      <w:pPr>
        <w:spacing w:line="360" w:lineRule="auto"/>
      </w:pPr>
      <w:r>
        <w:rPr>
          <w:rFonts w:ascii="Arial" w:hAnsi="Arial" w:cs="Arial"/>
          <w:color w:val="1A0DAB"/>
          <w:sz w:val="21"/>
          <w:szCs w:val="21"/>
        </w:rPr>
        <w:fldChar w:fldCharType="end"/>
      </w:r>
    </w:p>
    <w:sectPr w:rsidR="00024535" w:rsidRPr="00D126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9E8AD" w14:textId="77777777" w:rsidR="00A26EEA" w:rsidRDefault="00A26EEA">
      <w:pPr>
        <w:spacing w:after="0" w:line="240" w:lineRule="auto"/>
      </w:pPr>
      <w:r>
        <w:separator/>
      </w:r>
    </w:p>
  </w:endnote>
  <w:endnote w:type="continuationSeparator" w:id="0">
    <w:p w14:paraId="0C91A3B1" w14:textId="77777777" w:rsidR="00A26EEA" w:rsidRDefault="00A26E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2032055"/>
      <w:docPartObj>
        <w:docPartGallery w:val="Page Numbers (Bottom of Page)"/>
        <w:docPartUnique/>
      </w:docPartObj>
    </w:sdtPr>
    <w:sdtEndPr>
      <w:rPr>
        <w:noProof/>
      </w:rPr>
    </w:sdtEndPr>
    <w:sdtContent>
      <w:p w14:paraId="20EE5069" w14:textId="77777777" w:rsidR="001310BD" w:rsidRDefault="00FD0A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8F9951" w14:textId="77777777" w:rsidR="005C3C60" w:rsidRDefault="00000000" w:rsidP="008253C3">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DA8C8" w14:textId="77777777" w:rsidR="00A26EEA" w:rsidRDefault="00A26EEA">
      <w:pPr>
        <w:spacing w:after="0" w:line="240" w:lineRule="auto"/>
      </w:pPr>
      <w:r>
        <w:separator/>
      </w:r>
    </w:p>
  </w:footnote>
  <w:footnote w:type="continuationSeparator" w:id="0">
    <w:p w14:paraId="15F095A4" w14:textId="77777777" w:rsidR="00A26EEA" w:rsidRDefault="00A26E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C79691" w14:textId="77777777" w:rsidR="005C3C60" w:rsidRDefault="00000000">
    <w:pPr>
      <w:pStyle w:val="Header"/>
      <w:jc w:val="right"/>
    </w:pPr>
  </w:p>
  <w:p w14:paraId="44E7FB49" w14:textId="77777777" w:rsidR="005C3C60"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514"/>
    <w:rsid w:val="0000330A"/>
    <w:rsid w:val="00024535"/>
    <w:rsid w:val="000459CB"/>
    <w:rsid w:val="000654DA"/>
    <w:rsid w:val="000669C0"/>
    <w:rsid w:val="00070C7E"/>
    <w:rsid w:val="00083981"/>
    <w:rsid w:val="000846E7"/>
    <w:rsid w:val="00086C51"/>
    <w:rsid w:val="00092E5F"/>
    <w:rsid w:val="00096FB9"/>
    <w:rsid w:val="000A247B"/>
    <w:rsid w:val="00101338"/>
    <w:rsid w:val="00130EA9"/>
    <w:rsid w:val="00134B07"/>
    <w:rsid w:val="00136AC6"/>
    <w:rsid w:val="00141915"/>
    <w:rsid w:val="00144CBC"/>
    <w:rsid w:val="001518D8"/>
    <w:rsid w:val="00170443"/>
    <w:rsid w:val="001810FF"/>
    <w:rsid w:val="00182A32"/>
    <w:rsid w:val="00187BE7"/>
    <w:rsid w:val="001A0087"/>
    <w:rsid w:val="001A03E0"/>
    <w:rsid w:val="001A1335"/>
    <w:rsid w:val="001A16AA"/>
    <w:rsid w:val="001C12D4"/>
    <w:rsid w:val="001D346E"/>
    <w:rsid w:val="001F624E"/>
    <w:rsid w:val="001F70D9"/>
    <w:rsid w:val="001F7E54"/>
    <w:rsid w:val="002125F9"/>
    <w:rsid w:val="00217B3F"/>
    <w:rsid w:val="002316BA"/>
    <w:rsid w:val="002404EF"/>
    <w:rsid w:val="00251ABC"/>
    <w:rsid w:val="00264771"/>
    <w:rsid w:val="00275157"/>
    <w:rsid w:val="0028094C"/>
    <w:rsid w:val="002A36F5"/>
    <w:rsid w:val="002A4C3E"/>
    <w:rsid w:val="002D3847"/>
    <w:rsid w:val="002D5B33"/>
    <w:rsid w:val="00302627"/>
    <w:rsid w:val="00302643"/>
    <w:rsid w:val="003045B6"/>
    <w:rsid w:val="00323D1E"/>
    <w:rsid w:val="00394371"/>
    <w:rsid w:val="003B3412"/>
    <w:rsid w:val="003C14DF"/>
    <w:rsid w:val="003C719D"/>
    <w:rsid w:val="00412160"/>
    <w:rsid w:val="00430248"/>
    <w:rsid w:val="00432FB8"/>
    <w:rsid w:val="00437446"/>
    <w:rsid w:val="00437600"/>
    <w:rsid w:val="00452925"/>
    <w:rsid w:val="00462E17"/>
    <w:rsid w:val="00480F3F"/>
    <w:rsid w:val="0049772E"/>
    <w:rsid w:val="004A101A"/>
    <w:rsid w:val="004C0FB9"/>
    <w:rsid w:val="004C2F4D"/>
    <w:rsid w:val="004C5FA9"/>
    <w:rsid w:val="004C74E7"/>
    <w:rsid w:val="004D2492"/>
    <w:rsid w:val="00503B4F"/>
    <w:rsid w:val="0055647A"/>
    <w:rsid w:val="005611F1"/>
    <w:rsid w:val="00573562"/>
    <w:rsid w:val="00596976"/>
    <w:rsid w:val="005A65E1"/>
    <w:rsid w:val="006018A8"/>
    <w:rsid w:val="006203F8"/>
    <w:rsid w:val="00621069"/>
    <w:rsid w:val="00621916"/>
    <w:rsid w:val="00642356"/>
    <w:rsid w:val="006477B9"/>
    <w:rsid w:val="00650938"/>
    <w:rsid w:val="006521D2"/>
    <w:rsid w:val="0065228C"/>
    <w:rsid w:val="00665B3D"/>
    <w:rsid w:val="00666B65"/>
    <w:rsid w:val="00676186"/>
    <w:rsid w:val="006775F8"/>
    <w:rsid w:val="006A3AC7"/>
    <w:rsid w:val="006A4798"/>
    <w:rsid w:val="006B7CB4"/>
    <w:rsid w:val="006C563D"/>
    <w:rsid w:val="006E398E"/>
    <w:rsid w:val="006E498E"/>
    <w:rsid w:val="006F28DE"/>
    <w:rsid w:val="00715D18"/>
    <w:rsid w:val="007173D3"/>
    <w:rsid w:val="00727D2B"/>
    <w:rsid w:val="00740FFE"/>
    <w:rsid w:val="00744630"/>
    <w:rsid w:val="007551D5"/>
    <w:rsid w:val="00757530"/>
    <w:rsid w:val="007639E0"/>
    <w:rsid w:val="00793229"/>
    <w:rsid w:val="00793C88"/>
    <w:rsid w:val="00794A42"/>
    <w:rsid w:val="007A60D4"/>
    <w:rsid w:val="007F1BB1"/>
    <w:rsid w:val="007F5513"/>
    <w:rsid w:val="007F5FF7"/>
    <w:rsid w:val="00800AEA"/>
    <w:rsid w:val="008215A5"/>
    <w:rsid w:val="008370B8"/>
    <w:rsid w:val="0084780C"/>
    <w:rsid w:val="00854084"/>
    <w:rsid w:val="00873FCA"/>
    <w:rsid w:val="008748C1"/>
    <w:rsid w:val="00875746"/>
    <w:rsid w:val="00897C13"/>
    <w:rsid w:val="008B573C"/>
    <w:rsid w:val="008E0181"/>
    <w:rsid w:val="008F719A"/>
    <w:rsid w:val="0090063B"/>
    <w:rsid w:val="00901097"/>
    <w:rsid w:val="00917B3D"/>
    <w:rsid w:val="00925257"/>
    <w:rsid w:val="00927381"/>
    <w:rsid w:val="00936579"/>
    <w:rsid w:val="009376CA"/>
    <w:rsid w:val="00941E64"/>
    <w:rsid w:val="00942858"/>
    <w:rsid w:val="0095100F"/>
    <w:rsid w:val="00967E21"/>
    <w:rsid w:val="00971D40"/>
    <w:rsid w:val="00972085"/>
    <w:rsid w:val="00972311"/>
    <w:rsid w:val="00994A32"/>
    <w:rsid w:val="009B0F44"/>
    <w:rsid w:val="009D0F5C"/>
    <w:rsid w:val="009D10E2"/>
    <w:rsid w:val="00A05EFE"/>
    <w:rsid w:val="00A26EEA"/>
    <w:rsid w:val="00A5398E"/>
    <w:rsid w:val="00A84627"/>
    <w:rsid w:val="00A8754A"/>
    <w:rsid w:val="00A87722"/>
    <w:rsid w:val="00A97F7F"/>
    <w:rsid w:val="00AA001D"/>
    <w:rsid w:val="00AA6FCC"/>
    <w:rsid w:val="00AB3800"/>
    <w:rsid w:val="00AD1FA6"/>
    <w:rsid w:val="00AE3451"/>
    <w:rsid w:val="00B00DE0"/>
    <w:rsid w:val="00B034DF"/>
    <w:rsid w:val="00B16907"/>
    <w:rsid w:val="00B30842"/>
    <w:rsid w:val="00B33E69"/>
    <w:rsid w:val="00B40259"/>
    <w:rsid w:val="00B4693A"/>
    <w:rsid w:val="00B5056D"/>
    <w:rsid w:val="00B72862"/>
    <w:rsid w:val="00B75EEF"/>
    <w:rsid w:val="00B76ACD"/>
    <w:rsid w:val="00BA5981"/>
    <w:rsid w:val="00BD08FC"/>
    <w:rsid w:val="00BE3A78"/>
    <w:rsid w:val="00BE6305"/>
    <w:rsid w:val="00C051E4"/>
    <w:rsid w:val="00C06025"/>
    <w:rsid w:val="00C12D4C"/>
    <w:rsid w:val="00C14967"/>
    <w:rsid w:val="00C56B93"/>
    <w:rsid w:val="00C63EE4"/>
    <w:rsid w:val="00C8099E"/>
    <w:rsid w:val="00CE4DF5"/>
    <w:rsid w:val="00CF0401"/>
    <w:rsid w:val="00D00225"/>
    <w:rsid w:val="00D03213"/>
    <w:rsid w:val="00D12698"/>
    <w:rsid w:val="00D136E1"/>
    <w:rsid w:val="00D149E2"/>
    <w:rsid w:val="00D2245E"/>
    <w:rsid w:val="00D24291"/>
    <w:rsid w:val="00D24A12"/>
    <w:rsid w:val="00D30320"/>
    <w:rsid w:val="00D33968"/>
    <w:rsid w:val="00D570D9"/>
    <w:rsid w:val="00D65576"/>
    <w:rsid w:val="00D70341"/>
    <w:rsid w:val="00D96F02"/>
    <w:rsid w:val="00DA220C"/>
    <w:rsid w:val="00DB5DB5"/>
    <w:rsid w:val="00DE5180"/>
    <w:rsid w:val="00DF0403"/>
    <w:rsid w:val="00DF448B"/>
    <w:rsid w:val="00E11372"/>
    <w:rsid w:val="00E61959"/>
    <w:rsid w:val="00E71C69"/>
    <w:rsid w:val="00E773BB"/>
    <w:rsid w:val="00EA0D45"/>
    <w:rsid w:val="00EA55FD"/>
    <w:rsid w:val="00EB588C"/>
    <w:rsid w:val="00EB5A25"/>
    <w:rsid w:val="00EC2437"/>
    <w:rsid w:val="00EC2C8C"/>
    <w:rsid w:val="00EF3FF8"/>
    <w:rsid w:val="00F06050"/>
    <w:rsid w:val="00F07CB5"/>
    <w:rsid w:val="00F13C42"/>
    <w:rsid w:val="00F24A65"/>
    <w:rsid w:val="00F4355B"/>
    <w:rsid w:val="00F73ECB"/>
    <w:rsid w:val="00F74CFF"/>
    <w:rsid w:val="00F86C37"/>
    <w:rsid w:val="00F96C69"/>
    <w:rsid w:val="00FA5D4E"/>
    <w:rsid w:val="00FB3514"/>
    <w:rsid w:val="00FC5C58"/>
    <w:rsid w:val="00FC69C0"/>
    <w:rsid w:val="00FD0AC3"/>
    <w:rsid w:val="00FD6871"/>
    <w:rsid w:val="00FE494C"/>
    <w:rsid w:val="00FF021A"/>
    <w:rsid w:val="00FF2E85"/>
    <w:rsid w:val="00FF30EF"/>
    <w:rsid w:val="00FF4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010E5"/>
  <w15:chartTrackingRefBased/>
  <w15:docId w15:val="{ACB56BA6-9269-437F-B99B-FD8DC73DC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916"/>
  </w:style>
  <w:style w:type="paragraph" w:styleId="Heading1">
    <w:name w:val="heading 1"/>
    <w:basedOn w:val="Normal"/>
    <w:next w:val="Normal"/>
    <w:link w:val="Heading1Char"/>
    <w:uiPriority w:val="9"/>
    <w:qFormat/>
    <w:rsid w:val="006509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5093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F71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916"/>
  </w:style>
  <w:style w:type="paragraph" w:styleId="Footer">
    <w:name w:val="footer"/>
    <w:basedOn w:val="Normal"/>
    <w:link w:val="FooterChar"/>
    <w:uiPriority w:val="99"/>
    <w:unhideWhenUsed/>
    <w:rsid w:val="0062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916"/>
  </w:style>
  <w:style w:type="paragraph" w:styleId="NormalWeb">
    <w:name w:val="Normal (Web)"/>
    <w:basedOn w:val="Normal"/>
    <w:uiPriority w:val="99"/>
    <w:unhideWhenUsed/>
    <w:rsid w:val="00F74C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8F719A"/>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65093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50938"/>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1A008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TotalTime>
  <Pages>6</Pages>
  <Words>1453</Words>
  <Characters>8287</Characters>
  <Application>Microsoft Office Word</Application>
  <DocSecurity>0</DocSecurity>
  <Lines>69</Lines>
  <Paragraphs>19</Paragraphs>
  <ScaleCrop>false</ScaleCrop>
  <Company/>
  <LinksUpToDate>false</LinksUpToDate>
  <CharactersWithSpaces>9721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225</cp:revision>
  <dcterms:created xsi:type="dcterms:W3CDTF">2022-07-19T16:07:00Z</dcterms:created>
  <dcterms:modified xsi:type="dcterms:W3CDTF">2022-07-21T21:56:00Z</dcterms:modified>
</cp:coreProperties>
</file>