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0F643" w14:textId="77777777" w:rsidR="007064A6" w:rsidRPr="007064A6" w:rsidRDefault="007064A6" w:rsidP="007064A6">
      <w:pPr>
        <w:spacing w:after="0" w:line="240" w:lineRule="auto"/>
        <w:jc w:val="center"/>
        <w:rPr>
          <w:rFonts w:ascii="Times New Roman" w:eastAsia="MS Minngs" w:hAnsi="Times New Roman" w:cs="Times New Roman"/>
          <w:b/>
          <w:bCs/>
          <w:sz w:val="28"/>
          <w:szCs w:val="28"/>
          <w:lang w:eastAsia="en-GB"/>
        </w:rPr>
      </w:pPr>
      <w:r w:rsidRPr="007064A6">
        <w:rPr>
          <w:rFonts w:ascii="Times New Roman" w:eastAsia="MS Minngs" w:hAnsi="Times New Roman" w:cs="Times New Roman"/>
          <w:b/>
          <w:bCs/>
          <w:sz w:val="28"/>
          <w:szCs w:val="28"/>
          <w:lang w:eastAsia="en-GB"/>
        </w:rPr>
        <w:t>School of Sport, Health &amp; Outdoor Education</w:t>
      </w:r>
    </w:p>
    <w:p w14:paraId="37F44DDE" w14:textId="77777777" w:rsidR="007064A6" w:rsidRPr="007064A6" w:rsidRDefault="007064A6" w:rsidP="007064A6">
      <w:pPr>
        <w:spacing w:after="0" w:line="276" w:lineRule="auto"/>
        <w:rPr>
          <w:rFonts w:ascii="Calibri" w:eastAsia="Calibri" w:hAnsi="Calibri" w:cs="Times New Roman"/>
          <w:b/>
          <w:bCs/>
          <w:sz w:val="16"/>
          <w:szCs w:val="16"/>
        </w:rPr>
      </w:pPr>
    </w:p>
    <w:p w14:paraId="325C1C36" w14:textId="77777777" w:rsidR="007064A6" w:rsidRPr="007064A6" w:rsidRDefault="007064A6" w:rsidP="007064A6">
      <w:pPr>
        <w:spacing w:after="0" w:line="240" w:lineRule="auto"/>
        <w:jc w:val="center"/>
        <w:rPr>
          <w:rFonts w:ascii="Times New Roman" w:eastAsia="MS Minngs" w:hAnsi="Times New Roman" w:cs="Times New Roman"/>
          <w:sz w:val="32"/>
          <w:szCs w:val="32"/>
          <w:u w:val="single"/>
          <w:lang w:eastAsia="en-GB"/>
        </w:rPr>
      </w:pPr>
      <w:r w:rsidRPr="007064A6">
        <w:rPr>
          <w:rFonts w:ascii="Times New Roman" w:eastAsia="MS Minngs" w:hAnsi="Times New Roman" w:cs="Times New Roman"/>
          <w:sz w:val="32"/>
          <w:szCs w:val="32"/>
          <w:u w:val="single"/>
          <w:lang w:eastAsia="en-GB"/>
        </w:rPr>
        <w:t>Assessment Feedback Sheet – Project Proposal</w:t>
      </w:r>
    </w:p>
    <w:p w14:paraId="12B2FFF0" w14:textId="77777777" w:rsidR="007064A6" w:rsidRPr="007064A6" w:rsidRDefault="007064A6" w:rsidP="007064A6">
      <w:pPr>
        <w:spacing w:after="0" w:line="240" w:lineRule="auto"/>
        <w:jc w:val="center"/>
        <w:rPr>
          <w:rFonts w:ascii="Times New Roman" w:eastAsia="MS Minngs" w:hAnsi="Times New Roman" w:cs="Times New Roman"/>
          <w:sz w:val="16"/>
          <w:szCs w:val="16"/>
          <w:u w:val="single"/>
          <w:lang w:eastAsia="en-GB"/>
        </w:rPr>
      </w:pPr>
    </w:p>
    <w:p w14:paraId="78115621" w14:textId="20EFF94C" w:rsidR="007064A6" w:rsidRPr="007064A6" w:rsidRDefault="007064A6" w:rsidP="007064A6">
      <w:pPr>
        <w:spacing w:after="0" w:line="240" w:lineRule="auto"/>
        <w:jc w:val="both"/>
        <w:rPr>
          <w:rFonts w:ascii="Times New Roman" w:eastAsia="MS Minngs" w:hAnsi="Times New Roman" w:cs="Times New Roman"/>
          <w:b/>
          <w:bCs/>
          <w:sz w:val="32"/>
          <w:szCs w:val="32"/>
          <w:lang w:eastAsia="en-GB"/>
        </w:rPr>
      </w:pPr>
      <w:r w:rsidRPr="007064A6">
        <w:rPr>
          <w:rFonts w:ascii="Times New Roman" w:eastAsia="MS Minngs" w:hAnsi="Times New Roman" w:cs="Times New Roman"/>
          <w:b/>
          <w:bCs/>
          <w:sz w:val="24"/>
          <w:szCs w:val="24"/>
          <w:lang w:eastAsia="en-GB"/>
        </w:rPr>
        <w:tab/>
        <w:t xml:space="preserve">                Student No./Name:</w:t>
      </w:r>
      <w:r w:rsidRPr="007064A6">
        <w:rPr>
          <w:rFonts w:ascii="Times New Roman" w:eastAsia="MS Minngs" w:hAnsi="Times New Roman" w:cs="Times New Roman"/>
          <w:b/>
          <w:bCs/>
          <w:sz w:val="24"/>
          <w:szCs w:val="24"/>
          <w:lang w:eastAsia="en-GB"/>
        </w:rPr>
        <w:tab/>
      </w:r>
      <w:r>
        <w:rPr>
          <w:rFonts w:ascii="Times New Roman" w:eastAsia="MS Minngs" w:hAnsi="Times New Roman" w:cs="Times New Roman"/>
          <w:b/>
          <w:bCs/>
          <w:sz w:val="24"/>
          <w:szCs w:val="24"/>
          <w:lang w:eastAsia="en-GB"/>
        </w:rPr>
        <w:t>Jessica Edmunds 1601131</w:t>
      </w:r>
    </w:p>
    <w:p w14:paraId="4C2215D1" w14:textId="77777777" w:rsidR="007064A6" w:rsidRPr="007064A6" w:rsidRDefault="007064A6" w:rsidP="007064A6">
      <w:pPr>
        <w:spacing w:after="0" w:line="240" w:lineRule="auto"/>
        <w:rPr>
          <w:rFonts w:ascii="Times New Roman" w:eastAsia="MS Minngs" w:hAnsi="Times New Roman" w:cs="Times New Roman"/>
          <w:b/>
          <w:bCs/>
          <w:sz w:val="24"/>
          <w:szCs w:val="24"/>
          <w:lang w:eastAsia="en-GB"/>
        </w:rPr>
      </w:pPr>
      <w:r w:rsidRPr="007064A6">
        <w:rPr>
          <w:rFonts w:ascii="Times New Roman" w:eastAsia="MS Minngs" w:hAnsi="Times New Roman" w:cs="Times New Roman"/>
          <w:b/>
          <w:bCs/>
          <w:sz w:val="24"/>
          <w:szCs w:val="24"/>
          <w:lang w:eastAsia="en-GB"/>
        </w:rPr>
        <w:t xml:space="preserve">                                               Module: Independent Study (Dissertation)</w:t>
      </w:r>
    </w:p>
    <w:p w14:paraId="52ABC712" w14:textId="77777777" w:rsidR="007064A6" w:rsidRPr="007064A6" w:rsidRDefault="007064A6" w:rsidP="007064A6">
      <w:pPr>
        <w:spacing w:after="0" w:line="240" w:lineRule="auto"/>
        <w:rPr>
          <w:rFonts w:ascii="Times New Roman" w:eastAsia="MS Minngs" w:hAnsi="Times New Roman" w:cs="Times New Roman"/>
          <w:b/>
          <w:bCs/>
          <w:sz w:val="24"/>
          <w:szCs w:val="24"/>
          <w:lang w:eastAsia="en-GB"/>
        </w:rPr>
      </w:pPr>
      <w:r w:rsidRPr="007064A6">
        <w:rPr>
          <w:rFonts w:ascii="Times New Roman" w:eastAsia="MS Minngs" w:hAnsi="Times New Roman" w:cs="Times New Roman"/>
          <w:b/>
          <w:bCs/>
          <w:sz w:val="24"/>
          <w:szCs w:val="24"/>
          <w:lang w:eastAsia="en-GB"/>
        </w:rPr>
        <w:t xml:space="preserve">                                     Module Code: SHSS 6070</w:t>
      </w:r>
    </w:p>
    <w:p w14:paraId="2300D6B5" w14:textId="77777777" w:rsidR="007064A6" w:rsidRPr="007064A6" w:rsidRDefault="007064A6" w:rsidP="007064A6">
      <w:pPr>
        <w:spacing w:after="0" w:line="276" w:lineRule="auto"/>
        <w:rPr>
          <w:rFonts w:ascii="Calibri" w:eastAsia="Calibri" w:hAnsi="Calibri" w:cs="Times New Roman"/>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7064A6" w:rsidRPr="007064A6" w14:paraId="26658C05" w14:textId="77777777" w:rsidTr="007064A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2399712" w14:textId="77777777" w:rsidR="007064A6" w:rsidRPr="007064A6" w:rsidRDefault="007064A6" w:rsidP="007064A6">
            <w:pPr>
              <w:spacing w:after="0" w:line="276" w:lineRule="auto"/>
              <w:jc w:val="center"/>
              <w:rPr>
                <w:rFonts w:ascii="Times New Roman" w:eastAsia="MS Minngs" w:hAnsi="Times New Roman" w:cs="Times New Roman"/>
                <w:b/>
                <w:bCs/>
                <w:sz w:val="24"/>
                <w:szCs w:val="24"/>
              </w:rPr>
            </w:pPr>
            <w:r w:rsidRPr="007064A6">
              <w:rPr>
                <w:rFonts w:ascii="Times New Roman" w:eastAsia="MS Minngs" w:hAnsi="Times New Roman" w:cs="Times New Roman"/>
                <w:b/>
                <w:sz w:val="18"/>
                <w:szCs w:val="18"/>
              </w:rPr>
              <w:t>Personal Evaluation</w:t>
            </w:r>
            <w:r w:rsidRPr="007064A6">
              <w:rPr>
                <w:rFonts w:ascii="Times New Roman" w:eastAsia="MS Minngs" w:hAnsi="Times New Roman" w:cs="Times New Roman"/>
                <w:bCs/>
                <w:sz w:val="18"/>
                <w:szCs w:val="18"/>
              </w:rPr>
              <w:t xml:space="preserve"> – to support your academic progress please complete the section below </w:t>
            </w:r>
            <w:r w:rsidRPr="007064A6">
              <w:rPr>
                <w:rFonts w:ascii="Times New Roman" w:eastAsia="MS Minngs" w:hAnsi="Times New Roman" w:cs="Times New Roman"/>
                <w:b/>
                <w:bCs/>
                <w:sz w:val="18"/>
                <w:szCs w:val="18"/>
                <w:u w:val="single"/>
              </w:rPr>
              <w:t>BEFORE</w:t>
            </w:r>
            <w:r w:rsidRPr="007064A6">
              <w:rPr>
                <w:rFonts w:ascii="Times New Roman" w:eastAsia="MS Minngs" w:hAnsi="Times New Roman" w:cs="Times New Roman"/>
                <w:bCs/>
                <w:sz w:val="18"/>
                <w:szCs w:val="18"/>
              </w:rPr>
              <w:t xml:space="preserve"> submitting your work.</w:t>
            </w:r>
          </w:p>
        </w:tc>
      </w:tr>
      <w:tr w:rsidR="007064A6" w:rsidRPr="007064A6" w14:paraId="5CA43BA5" w14:textId="77777777" w:rsidTr="007064A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0B966AC" w14:textId="77777777" w:rsidR="007064A6" w:rsidRPr="007064A6" w:rsidRDefault="007064A6" w:rsidP="007064A6">
            <w:pPr>
              <w:spacing w:after="0" w:line="276" w:lineRule="auto"/>
              <w:ind w:left="113" w:right="113"/>
              <w:rPr>
                <w:rFonts w:ascii="Calibri" w:eastAsia="Calibri" w:hAnsi="Calibri" w:cs="Times New Roman"/>
                <w:sz w:val="16"/>
                <w:szCs w:val="16"/>
              </w:rPr>
            </w:pPr>
            <w:r w:rsidRPr="007064A6">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A49993" w14:textId="4AB46EF3" w:rsidR="007064A6" w:rsidRPr="007064A6" w:rsidRDefault="007064A6" w:rsidP="007064A6">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Explains in detail what the aim if the study is </w:t>
            </w:r>
          </w:p>
        </w:tc>
      </w:tr>
      <w:tr w:rsidR="007064A6" w:rsidRPr="007064A6" w14:paraId="6BC0FC3F" w14:textId="77777777" w:rsidTr="007064A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3911F55" w14:textId="77777777" w:rsidR="007064A6" w:rsidRPr="007064A6" w:rsidRDefault="007064A6" w:rsidP="007064A6">
            <w:pPr>
              <w:spacing w:after="0" w:line="276" w:lineRule="auto"/>
              <w:ind w:left="113" w:right="113"/>
              <w:rPr>
                <w:rFonts w:ascii="Calibri" w:eastAsia="Calibri" w:hAnsi="Calibri" w:cs="Times New Roman"/>
                <w:sz w:val="16"/>
                <w:szCs w:val="16"/>
              </w:rPr>
            </w:pPr>
            <w:r w:rsidRPr="007064A6">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6BB30F" w14:textId="7F86A0FD" w:rsidR="007064A6" w:rsidRPr="007064A6" w:rsidRDefault="007064A6" w:rsidP="007064A6">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Could have read more journal articles</w:t>
            </w:r>
          </w:p>
        </w:tc>
      </w:tr>
      <w:tr w:rsidR="007064A6" w:rsidRPr="007064A6" w14:paraId="34CADB63" w14:textId="77777777" w:rsidTr="007064A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599E6C2" w14:textId="77777777" w:rsidR="007064A6" w:rsidRPr="007064A6" w:rsidRDefault="007064A6" w:rsidP="007064A6">
            <w:pPr>
              <w:spacing w:after="0" w:line="276" w:lineRule="auto"/>
              <w:ind w:left="113" w:right="113"/>
              <w:rPr>
                <w:rFonts w:ascii="Calibri" w:eastAsia="Calibri" w:hAnsi="Calibri" w:cs="Times New Roman"/>
                <w:sz w:val="16"/>
                <w:szCs w:val="16"/>
              </w:rPr>
            </w:pPr>
            <w:r w:rsidRPr="007064A6">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C3693A4" w14:textId="5053FDBC" w:rsidR="007064A6" w:rsidRPr="007064A6" w:rsidRDefault="007064A6" w:rsidP="007064A6">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Finding out the different statistics for diabetes</w:t>
            </w:r>
          </w:p>
        </w:tc>
      </w:tr>
      <w:tr w:rsidR="007064A6" w:rsidRPr="007064A6" w14:paraId="6CC71EFD" w14:textId="77777777" w:rsidTr="007064A6">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54F3284"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2A51CBB8" w14:textId="77777777" w:rsidR="007064A6" w:rsidRPr="007064A6" w:rsidRDefault="007064A6" w:rsidP="007064A6">
            <w:pPr>
              <w:spacing w:after="0" w:line="276" w:lineRule="auto"/>
              <w:jc w:val="center"/>
              <w:rPr>
                <w:rFonts w:ascii="Times New Roman" w:eastAsia="MS Minngs" w:hAnsi="Times New Roman" w:cs="Times New Roman"/>
                <w:b/>
                <w:bCs/>
                <w:sz w:val="24"/>
                <w:szCs w:val="24"/>
              </w:rPr>
            </w:pPr>
            <w:r w:rsidRPr="007064A6">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F011C8D" w14:textId="77777777" w:rsidR="007064A6" w:rsidRPr="007064A6" w:rsidRDefault="007064A6" w:rsidP="007064A6">
            <w:pPr>
              <w:spacing w:after="0" w:line="276" w:lineRule="auto"/>
              <w:ind w:left="113" w:right="113"/>
              <w:rPr>
                <w:rFonts w:ascii="Calibri" w:eastAsia="Calibri" w:hAnsi="Calibri" w:cs="Times New Roman"/>
                <w:sz w:val="16"/>
                <w:szCs w:val="16"/>
              </w:rPr>
            </w:pPr>
            <w:r w:rsidRPr="007064A6">
              <w:rPr>
                <w:rFonts w:ascii="Calibri" w:eastAsia="Calibri" w:hAnsi="Calibri" w:cs="Times New Roman"/>
                <w:sz w:val="16"/>
                <w:szCs w:val="16"/>
              </w:rPr>
              <w:t>Learning</w:t>
            </w:r>
          </w:p>
          <w:p w14:paraId="08B10460" w14:textId="77777777" w:rsidR="007064A6" w:rsidRPr="007064A6" w:rsidRDefault="007064A6" w:rsidP="007064A6">
            <w:pPr>
              <w:spacing w:after="0" w:line="276" w:lineRule="auto"/>
              <w:ind w:left="113" w:right="113"/>
              <w:rPr>
                <w:rFonts w:ascii="Calibri" w:eastAsia="Calibri" w:hAnsi="Calibri" w:cs="Times New Roman"/>
                <w:sz w:val="16"/>
                <w:szCs w:val="16"/>
              </w:rPr>
            </w:pPr>
            <w:r w:rsidRPr="007064A6">
              <w:rPr>
                <w:rFonts w:ascii="Calibri" w:eastAsia="Calibri" w:hAnsi="Calibri" w:cs="Times New Roman"/>
                <w:sz w:val="16"/>
                <w:szCs w:val="16"/>
              </w:rPr>
              <w:t>Outcomes</w:t>
            </w:r>
          </w:p>
          <w:p w14:paraId="0A017E5E" w14:textId="77777777" w:rsidR="007064A6" w:rsidRPr="007064A6" w:rsidRDefault="007064A6" w:rsidP="007064A6">
            <w:pPr>
              <w:spacing w:after="0" w:line="276" w:lineRule="auto"/>
              <w:ind w:left="113" w:right="113"/>
              <w:rPr>
                <w:rFonts w:ascii="Calibri" w:eastAsia="Calibri" w:hAnsi="Calibri" w:cs="Times New Roman"/>
                <w:sz w:val="16"/>
                <w:szCs w:val="16"/>
              </w:rPr>
            </w:pPr>
          </w:p>
          <w:p w14:paraId="7659850E" w14:textId="77777777" w:rsidR="007064A6" w:rsidRPr="007064A6" w:rsidRDefault="007064A6" w:rsidP="007064A6">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63527108" w14:textId="77777777" w:rsidR="007064A6" w:rsidRPr="007064A6" w:rsidRDefault="007064A6" w:rsidP="007064A6">
            <w:pPr>
              <w:spacing w:after="0" w:line="276" w:lineRule="auto"/>
              <w:jc w:val="center"/>
              <w:rPr>
                <w:rFonts w:ascii="Times New Roman" w:eastAsia="MS Minngs" w:hAnsi="Times New Roman" w:cs="Times New Roman"/>
                <w:b/>
                <w:bCs/>
                <w:sz w:val="24"/>
                <w:szCs w:val="24"/>
              </w:rPr>
            </w:pPr>
            <w:r w:rsidRPr="007064A6">
              <w:rPr>
                <w:rFonts w:ascii="Times New Roman" w:eastAsia="MS Minngs" w:hAnsi="Times New Roman" w:cs="Times New Roman"/>
                <w:b/>
                <w:bCs/>
                <w:sz w:val="24"/>
                <w:szCs w:val="24"/>
              </w:rPr>
              <w:t>GRADE</w:t>
            </w:r>
          </w:p>
        </w:tc>
      </w:tr>
      <w:tr w:rsidR="007064A6" w:rsidRPr="007064A6" w14:paraId="5BE2B8A2" w14:textId="77777777" w:rsidTr="007064A6">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DFCBD02" w14:textId="77777777" w:rsidR="007064A6" w:rsidRPr="007064A6" w:rsidRDefault="007064A6" w:rsidP="007064A6">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3EBBB2F" w14:textId="77777777" w:rsidR="007064A6" w:rsidRPr="007064A6" w:rsidRDefault="007064A6" w:rsidP="007064A6">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578E287"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Poor</w:t>
            </w:r>
          </w:p>
          <w:p w14:paraId="59971076"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&lt; 20%</w:t>
            </w:r>
          </w:p>
          <w:p w14:paraId="135F5A48" w14:textId="77777777" w:rsidR="007064A6" w:rsidRPr="007064A6" w:rsidRDefault="007064A6" w:rsidP="007064A6">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4C1746B6" w14:textId="77777777" w:rsidR="007064A6" w:rsidRPr="007064A6" w:rsidRDefault="007064A6" w:rsidP="007064A6">
            <w:pPr>
              <w:spacing w:after="0" w:line="276" w:lineRule="auto"/>
              <w:jc w:val="center"/>
              <w:rPr>
                <w:rFonts w:ascii="Times New Roman" w:eastAsia="MS Minngs" w:hAnsi="Times New Roman" w:cs="Times New Roman"/>
                <w:b/>
                <w:sz w:val="16"/>
                <w:szCs w:val="16"/>
              </w:rPr>
            </w:pPr>
            <w:r w:rsidRPr="007064A6">
              <w:rPr>
                <w:rFonts w:ascii="Times New Roman" w:eastAsia="MS Minngs" w:hAnsi="Times New Roman" w:cs="Times New Roman"/>
                <w:b/>
                <w:sz w:val="16"/>
                <w:szCs w:val="16"/>
              </w:rPr>
              <w:t>Weak</w:t>
            </w:r>
          </w:p>
          <w:p w14:paraId="340083B1" w14:textId="77777777" w:rsidR="007064A6" w:rsidRPr="007064A6" w:rsidRDefault="007064A6" w:rsidP="007064A6">
            <w:pPr>
              <w:spacing w:after="0" w:line="276" w:lineRule="auto"/>
              <w:jc w:val="center"/>
              <w:rPr>
                <w:rFonts w:ascii="Times New Roman" w:eastAsia="MS Minngs" w:hAnsi="Times New Roman" w:cs="Times New Roman"/>
                <w:b/>
                <w:sz w:val="16"/>
                <w:szCs w:val="16"/>
              </w:rPr>
            </w:pPr>
            <w:r w:rsidRPr="007064A6">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2C8F365"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Unsatisfactory</w:t>
            </w:r>
          </w:p>
          <w:p w14:paraId="422E3837"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22F7D9C"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Satisfactory</w:t>
            </w:r>
          </w:p>
          <w:p w14:paraId="72F2852A"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5CEB7EA4"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Good</w:t>
            </w:r>
          </w:p>
          <w:p w14:paraId="51663703"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59595B56"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Very Good</w:t>
            </w:r>
          </w:p>
          <w:p w14:paraId="5411C5A3"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8D7DE6C"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Excellent</w:t>
            </w:r>
          </w:p>
          <w:p w14:paraId="1C7CB7C4"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77A2AE92"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Exceptional</w:t>
            </w:r>
          </w:p>
          <w:p w14:paraId="3710051C" w14:textId="77777777" w:rsidR="007064A6" w:rsidRPr="007064A6" w:rsidRDefault="007064A6" w:rsidP="007064A6">
            <w:pPr>
              <w:spacing w:after="0" w:line="276" w:lineRule="auto"/>
              <w:jc w:val="center"/>
              <w:rPr>
                <w:rFonts w:ascii="Times New Roman" w:eastAsia="MS Minngs" w:hAnsi="Times New Roman" w:cs="Times New Roman"/>
                <w:b/>
                <w:bCs/>
                <w:sz w:val="16"/>
                <w:szCs w:val="16"/>
              </w:rPr>
            </w:pPr>
            <w:r w:rsidRPr="007064A6">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CA0D690" w14:textId="77777777" w:rsidR="007064A6" w:rsidRPr="007064A6" w:rsidRDefault="007064A6" w:rsidP="007064A6">
            <w:pPr>
              <w:spacing w:after="0" w:line="276" w:lineRule="auto"/>
              <w:rPr>
                <w:rFonts w:ascii="Times New Roman" w:eastAsia="MS Minngs" w:hAnsi="Times New Roman" w:cs="Times New Roman"/>
                <w:b/>
                <w:bCs/>
                <w:sz w:val="18"/>
                <w:szCs w:val="18"/>
              </w:rPr>
            </w:pPr>
          </w:p>
          <w:p w14:paraId="415458E2"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 xml:space="preserve">  %</w:t>
            </w:r>
          </w:p>
        </w:tc>
      </w:tr>
      <w:tr w:rsidR="007064A6" w:rsidRPr="007064A6" w14:paraId="610D6A6B" w14:textId="77777777" w:rsidTr="007064A6">
        <w:tc>
          <w:tcPr>
            <w:tcW w:w="2305" w:type="dxa"/>
            <w:tcBorders>
              <w:top w:val="single" w:sz="6" w:space="0" w:color="auto"/>
              <w:left w:val="thinThickLargeGap" w:sz="24" w:space="0" w:color="auto"/>
              <w:bottom w:val="single" w:sz="6" w:space="0" w:color="auto"/>
              <w:right w:val="single" w:sz="4" w:space="0" w:color="auto"/>
            </w:tcBorders>
            <w:hideMark/>
          </w:tcPr>
          <w:p w14:paraId="23D1F339" w14:textId="77777777" w:rsidR="007064A6" w:rsidRPr="007064A6" w:rsidRDefault="007064A6" w:rsidP="007064A6">
            <w:pPr>
              <w:spacing w:after="0" w:line="276" w:lineRule="auto"/>
              <w:rPr>
                <w:rFonts w:ascii="Times New Roman" w:eastAsia="MS Minngs" w:hAnsi="Times New Roman" w:cs="Times New Roman"/>
                <w:sz w:val="18"/>
                <w:szCs w:val="18"/>
              </w:rPr>
            </w:pPr>
            <w:r w:rsidRPr="007064A6">
              <w:rPr>
                <w:rFonts w:ascii="Times New Roman" w:eastAsia="MS Minngs" w:hAnsi="Times New Roman" w:cs="Times New Roman"/>
                <w:sz w:val="20"/>
                <w:szCs w:val="20"/>
              </w:rPr>
              <w:t>1. Introduction and rationale for proposed study (utilising relevant and appropriate literature).</w:t>
            </w:r>
          </w:p>
        </w:tc>
        <w:tc>
          <w:tcPr>
            <w:tcW w:w="540" w:type="dxa"/>
            <w:gridSpan w:val="2"/>
            <w:tcBorders>
              <w:top w:val="single" w:sz="6" w:space="0" w:color="auto"/>
              <w:left w:val="single" w:sz="4" w:space="0" w:color="auto"/>
              <w:bottom w:val="single" w:sz="6" w:space="0" w:color="auto"/>
              <w:right w:val="single" w:sz="6" w:space="0" w:color="auto"/>
            </w:tcBorders>
            <w:hideMark/>
          </w:tcPr>
          <w:p w14:paraId="486C996A" w14:textId="77777777" w:rsidR="007064A6" w:rsidRPr="007064A6" w:rsidRDefault="007064A6" w:rsidP="007064A6">
            <w:pPr>
              <w:spacing w:after="0" w:line="276" w:lineRule="auto"/>
              <w:jc w:val="center"/>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14:paraId="09464AD5"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8B18041"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C922443"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D8618B3"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C6E5654"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FF2C368" w14:textId="77777777" w:rsidR="007064A6" w:rsidRPr="007064A6" w:rsidRDefault="007064A6" w:rsidP="007064A6">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7F3F6663"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E47DC9A"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5E6C481"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30%</w:t>
            </w:r>
          </w:p>
        </w:tc>
      </w:tr>
      <w:tr w:rsidR="007064A6" w:rsidRPr="007064A6" w14:paraId="4A9E5B54" w14:textId="77777777" w:rsidTr="007064A6">
        <w:tc>
          <w:tcPr>
            <w:tcW w:w="2305" w:type="dxa"/>
            <w:tcBorders>
              <w:top w:val="single" w:sz="6" w:space="0" w:color="auto"/>
              <w:left w:val="thinThickLargeGap" w:sz="24" w:space="0" w:color="auto"/>
              <w:bottom w:val="single" w:sz="6" w:space="0" w:color="auto"/>
              <w:right w:val="single" w:sz="4" w:space="0" w:color="auto"/>
            </w:tcBorders>
            <w:hideMark/>
          </w:tcPr>
          <w:p w14:paraId="5AB877BE" w14:textId="77777777" w:rsidR="007064A6" w:rsidRPr="007064A6" w:rsidRDefault="007064A6" w:rsidP="007064A6">
            <w:pPr>
              <w:spacing w:after="0" w:line="276" w:lineRule="auto"/>
              <w:rPr>
                <w:rFonts w:ascii="Times New Roman" w:eastAsia="MS Minngs" w:hAnsi="Times New Roman" w:cs="Times New Roman"/>
                <w:sz w:val="18"/>
                <w:szCs w:val="18"/>
              </w:rPr>
            </w:pPr>
            <w:r w:rsidRPr="007064A6">
              <w:rPr>
                <w:rFonts w:ascii="Times New Roman" w:eastAsia="MS Minngs" w:hAnsi="Times New Roman" w:cs="Times New Roman"/>
                <w:bCs/>
                <w:sz w:val="20"/>
                <w:szCs w:val="20"/>
              </w:rPr>
              <w:t xml:space="preserve">2. </w:t>
            </w:r>
            <w:r w:rsidRPr="007064A6">
              <w:rPr>
                <w:rFonts w:ascii="Times New Roman" w:eastAsia="MS Minngs" w:hAnsi="Times New Roman" w:cs="Times New Roman"/>
                <w:sz w:val="20"/>
                <w:szCs w:val="20"/>
              </w:rPr>
              <w:t>Clear identification of the aims of the study.</w:t>
            </w:r>
          </w:p>
        </w:tc>
        <w:tc>
          <w:tcPr>
            <w:tcW w:w="540" w:type="dxa"/>
            <w:gridSpan w:val="2"/>
            <w:tcBorders>
              <w:top w:val="single" w:sz="6" w:space="0" w:color="auto"/>
              <w:left w:val="single" w:sz="4" w:space="0" w:color="auto"/>
              <w:bottom w:val="single" w:sz="6" w:space="0" w:color="auto"/>
              <w:right w:val="single" w:sz="6" w:space="0" w:color="auto"/>
            </w:tcBorders>
            <w:hideMark/>
          </w:tcPr>
          <w:p w14:paraId="71D68AF0" w14:textId="77777777" w:rsidR="007064A6" w:rsidRPr="007064A6" w:rsidRDefault="007064A6" w:rsidP="007064A6">
            <w:pPr>
              <w:spacing w:after="0" w:line="276" w:lineRule="auto"/>
              <w:jc w:val="center"/>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4E9D0E00"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A2EF6BB"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6BC50E0"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177A5C6" w14:textId="77777777" w:rsidR="007064A6" w:rsidRPr="007064A6" w:rsidRDefault="007064A6" w:rsidP="007064A6">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61F7545" w14:textId="77777777" w:rsidR="007064A6" w:rsidRPr="007064A6" w:rsidRDefault="007064A6" w:rsidP="007064A6">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FE2B7D4" w14:textId="77777777" w:rsidR="007064A6" w:rsidRPr="007064A6" w:rsidRDefault="007064A6" w:rsidP="007064A6">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07B2F8BD"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7FD3164"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75CB526"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10%</w:t>
            </w:r>
          </w:p>
        </w:tc>
      </w:tr>
      <w:tr w:rsidR="007064A6" w:rsidRPr="007064A6" w14:paraId="11445BA8" w14:textId="77777777" w:rsidTr="007064A6">
        <w:tc>
          <w:tcPr>
            <w:tcW w:w="2305" w:type="dxa"/>
            <w:tcBorders>
              <w:top w:val="single" w:sz="6" w:space="0" w:color="auto"/>
              <w:left w:val="thinThickLargeGap" w:sz="24" w:space="0" w:color="auto"/>
              <w:bottom w:val="single" w:sz="6" w:space="0" w:color="auto"/>
              <w:right w:val="single" w:sz="4" w:space="0" w:color="auto"/>
            </w:tcBorders>
            <w:hideMark/>
          </w:tcPr>
          <w:p w14:paraId="38228E44" w14:textId="77777777" w:rsidR="007064A6" w:rsidRPr="007064A6" w:rsidRDefault="007064A6" w:rsidP="007064A6">
            <w:pPr>
              <w:spacing w:after="0" w:line="276" w:lineRule="auto"/>
              <w:ind w:left="-15"/>
              <w:rPr>
                <w:rFonts w:ascii="Times New Roman" w:eastAsia="MS Minngs" w:hAnsi="Times New Roman" w:cs="Times New Roman"/>
                <w:sz w:val="18"/>
                <w:szCs w:val="18"/>
              </w:rPr>
            </w:pPr>
            <w:r w:rsidRPr="007064A6">
              <w:rPr>
                <w:rFonts w:ascii="Times New Roman" w:eastAsia="MS Minngs" w:hAnsi="Times New Roman" w:cs="Times New Roman"/>
                <w:bCs/>
                <w:sz w:val="20"/>
                <w:szCs w:val="20"/>
              </w:rPr>
              <w:t xml:space="preserve">3. </w:t>
            </w:r>
            <w:r w:rsidRPr="007064A6">
              <w:rPr>
                <w:rFonts w:ascii="Times New Roman" w:eastAsia="MS Minngs" w:hAnsi="Times New Roman" w:cs="Times New Roman"/>
                <w:sz w:val="20"/>
                <w:szCs w:val="20"/>
              </w:rPr>
              <w:t>Outline of proposed methodology for the study - providing a strong rationale for the choices made.</w:t>
            </w:r>
          </w:p>
        </w:tc>
        <w:tc>
          <w:tcPr>
            <w:tcW w:w="540" w:type="dxa"/>
            <w:gridSpan w:val="2"/>
            <w:tcBorders>
              <w:top w:val="single" w:sz="6" w:space="0" w:color="auto"/>
              <w:left w:val="single" w:sz="4" w:space="0" w:color="auto"/>
              <w:bottom w:val="single" w:sz="6" w:space="0" w:color="auto"/>
              <w:right w:val="single" w:sz="6" w:space="0" w:color="auto"/>
            </w:tcBorders>
          </w:tcPr>
          <w:p w14:paraId="20B89DFF" w14:textId="77777777" w:rsidR="007064A6" w:rsidRPr="007064A6" w:rsidRDefault="007064A6" w:rsidP="007064A6">
            <w:pPr>
              <w:spacing w:after="0" w:line="276" w:lineRule="auto"/>
              <w:jc w:val="center"/>
              <w:rPr>
                <w:rFonts w:ascii="Times New Roman" w:eastAsia="MS Minngs" w:hAnsi="Times New Roman" w:cs="Times New Roman"/>
                <w:b/>
                <w:bCs/>
                <w:sz w:val="18"/>
                <w:szCs w:val="18"/>
              </w:rPr>
            </w:pPr>
          </w:p>
          <w:p w14:paraId="65920A90"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2,3</w:t>
            </w:r>
          </w:p>
        </w:tc>
        <w:tc>
          <w:tcPr>
            <w:tcW w:w="922" w:type="dxa"/>
            <w:tcBorders>
              <w:top w:val="single" w:sz="4" w:space="0" w:color="auto"/>
              <w:left w:val="single" w:sz="6" w:space="0" w:color="auto"/>
              <w:bottom w:val="single" w:sz="4" w:space="0" w:color="auto"/>
              <w:right w:val="single" w:sz="6" w:space="0" w:color="auto"/>
            </w:tcBorders>
          </w:tcPr>
          <w:p w14:paraId="2EAC28BB"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DA34F6C"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D2AB2A3"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A13C6DF"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3C12092"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30B466D" w14:textId="77777777" w:rsidR="007064A6" w:rsidRPr="007064A6" w:rsidRDefault="007064A6" w:rsidP="007064A6">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2997EB8"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59F1862"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037742A5"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30%</w:t>
            </w:r>
          </w:p>
        </w:tc>
      </w:tr>
      <w:tr w:rsidR="007064A6" w:rsidRPr="007064A6" w14:paraId="2D59F813" w14:textId="77777777" w:rsidTr="007064A6">
        <w:tc>
          <w:tcPr>
            <w:tcW w:w="2305" w:type="dxa"/>
            <w:tcBorders>
              <w:top w:val="single" w:sz="6" w:space="0" w:color="auto"/>
              <w:left w:val="thinThickLargeGap" w:sz="24" w:space="0" w:color="auto"/>
              <w:bottom w:val="single" w:sz="4" w:space="0" w:color="auto"/>
              <w:right w:val="single" w:sz="4" w:space="0" w:color="auto"/>
            </w:tcBorders>
            <w:hideMark/>
          </w:tcPr>
          <w:p w14:paraId="067CF9DA" w14:textId="77777777" w:rsidR="007064A6" w:rsidRPr="007064A6" w:rsidRDefault="007064A6" w:rsidP="007064A6">
            <w:pPr>
              <w:spacing w:after="0" w:line="276" w:lineRule="auto"/>
              <w:ind w:left="-15"/>
              <w:rPr>
                <w:rFonts w:ascii="Times New Roman" w:eastAsia="MS Minngs" w:hAnsi="Times New Roman" w:cs="Times New Roman"/>
                <w:sz w:val="18"/>
                <w:szCs w:val="18"/>
              </w:rPr>
            </w:pPr>
            <w:r w:rsidRPr="007064A6">
              <w:rPr>
                <w:rFonts w:ascii="Times New" w:eastAsia="MS Minngs" w:hAnsi="Times New" w:cs="Times New Roman"/>
                <w:sz w:val="20"/>
                <w:szCs w:val="20"/>
              </w:rPr>
              <w:t xml:space="preserve">4. </w:t>
            </w:r>
            <w:r w:rsidRPr="007064A6">
              <w:rPr>
                <w:rFonts w:ascii="Times New Roman" w:eastAsia="MS Minngs" w:hAnsi="Times New Roman" w:cs="Times New Roman"/>
                <w:sz w:val="20"/>
                <w:szCs w:val="20"/>
              </w:rPr>
              <w:t>Identification of data analysis methods to be used.</w:t>
            </w:r>
          </w:p>
        </w:tc>
        <w:tc>
          <w:tcPr>
            <w:tcW w:w="540" w:type="dxa"/>
            <w:gridSpan w:val="2"/>
            <w:tcBorders>
              <w:top w:val="single" w:sz="6" w:space="0" w:color="auto"/>
              <w:left w:val="single" w:sz="4" w:space="0" w:color="auto"/>
              <w:bottom w:val="single" w:sz="4" w:space="0" w:color="auto"/>
              <w:right w:val="single" w:sz="6" w:space="0" w:color="auto"/>
            </w:tcBorders>
            <w:hideMark/>
          </w:tcPr>
          <w:p w14:paraId="0389CE0E" w14:textId="77777777" w:rsidR="007064A6" w:rsidRPr="007064A6" w:rsidRDefault="007064A6" w:rsidP="007064A6">
            <w:pPr>
              <w:spacing w:after="0" w:line="276" w:lineRule="auto"/>
              <w:jc w:val="center"/>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14:paraId="58B2A8DB"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904B51F"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4A53EC1"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2653971"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3059A142"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98C2888" w14:textId="77777777" w:rsidR="007064A6" w:rsidRPr="007064A6" w:rsidRDefault="007064A6" w:rsidP="007064A6">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0FBD528"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82D1ACD"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6569F7F2"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20%</w:t>
            </w:r>
          </w:p>
        </w:tc>
      </w:tr>
      <w:tr w:rsidR="007064A6" w:rsidRPr="007064A6" w14:paraId="64FBE6DD" w14:textId="77777777" w:rsidTr="007064A6">
        <w:tc>
          <w:tcPr>
            <w:tcW w:w="2305" w:type="dxa"/>
            <w:tcBorders>
              <w:top w:val="single" w:sz="6" w:space="0" w:color="auto"/>
              <w:left w:val="thinThickLargeGap" w:sz="24" w:space="0" w:color="auto"/>
              <w:bottom w:val="single" w:sz="4" w:space="0" w:color="auto"/>
              <w:right w:val="single" w:sz="4" w:space="0" w:color="auto"/>
            </w:tcBorders>
            <w:hideMark/>
          </w:tcPr>
          <w:p w14:paraId="6F8EBFB9" w14:textId="77777777" w:rsidR="007064A6" w:rsidRPr="007064A6" w:rsidRDefault="007064A6" w:rsidP="007064A6">
            <w:pPr>
              <w:spacing w:after="0" w:line="276" w:lineRule="auto"/>
              <w:ind w:left="-15"/>
              <w:rPr>
                <w:rFonts w:ascii="Times New" w:eastAsia="MS Minngs" w:hAnsi="Times New" w:cs="Times New Roman"/>
                <w:sz w:val="20"/>
                <w:szCs w:val="20"/>
              </w:rPr>
            </w:pPr>
            <w:r w:rsidRPr="007064A6">
              <w:rPr>
                <w:rFonts w:ascii="Times New" w:eastAsia="MS Minngs" w:hAnsi="Times New" w:cs="Times New Roman"/>
                <w:sz w:val="20"/>
                <w:szCs w:val="20"/>
              </w:rPr>
              <w:t xml:space="preserve">5. Outline of proposed </w:t>
            </w:r>
            <w:r w:rsidRPr="007064A6">
              <w:rPr>
                <w:rFonts w:ascii="Times New Roman" w:eastAsia="MS Minngs" w:hAnsi="Times New Roman" w:cs="Times New Roman"/>
                <w:sz w:val="20"/>
                <w:szCs w:val="20"/>
              </w:rPr>
              <w:t>timetable for the completion of the sections of the dissertation.</w:t>
            </w:r>
          </w:p>
        </w:tc>
        <w:tc>
          <w:tcPr>
            <w:tcW w:w="540" w:type="dxa"/>
            <w:gridSpan w:val="2"/>
            <w:tcBorders>
              <w:top w:val="single" w:sz="6" w:space="0" w:color="auto"/>
              <w:left w:val="single" w:sz="4" w:space="0" w:color="auto"/>
              <w:bottom w:val="single" w:sz="4" w:space="0" w:color="auto"/>
              <w:right w:val="single" w:sz="6" w:space="0" w:color="auto"/>
            </w:tcBorders>
            <w:hideMark/>
          </w:tcPr>
          <w:p w14:paraId="525E1FB5" w14:textId="77777777" w:rsidR="007064A6" w:rsidRPr="007064A6" w:rsidRDefault="007064A6" w:rsidP="007064A6">
            <w:pPr>
              <w:spacing w:after="0" w:line="276" w:lineRule="auto"/>
              <w:jc w:val="center"/>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5,6</w:t>
            </w:r>
          </w:p>
        </w:tc>
        <w:tc>
          <w:tcPr>
            <w:tcW w:w="922" w:type="dxa"/>
            <w:tcBorders>
              <w:top w:val="single" w:sz="4" w:space="0" w:color="auto"/>
              <w:left w:val="single" w:sz="6" w:space="0" w:color="auto"/>
              <w:bottom w:val="single" w:sz="4" w:space="0" w:color="auto"/>
              <w:right w:val="single" w:sz="6" w:space="0" w:color="auto"/>
            </w:tcBorders>
          </w:tcPr>
          <w:p w14:paraId="7FF33433"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0267360"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E25049D"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D2ED399"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8788940" w14:textId="77777777" w:rsidR="007064A6" w:rsidRPr="007064A6" w:rsidRDefault="007064A6" w:rsidP="007064A6">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33608AF" w14:textId="77777777" w:rsidR="007064A6" w:rsidRPr="007064A6" w:rsidRDefault="007064A6" w:rsidP="007064A6">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AF7F067"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4CE5631" w14:textId="77777777" w:rsidR="007064A6" w:rsidRPr="007064A6" w:rsidRDefault="007064A6" w:rsidP="007064A6">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6ACD672C"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10%</w:t>
            </w:r>
          </w:p>
        </w:tc>
      </w:tr>
      <w:tr w:rsidR="007064A6" w:rsidRPr="007064A6" w14:paraId="21BEC8C9" w14:textId="77777777" w:rsidTr="007064A6">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ED48B12" w14:textId="77777777" w:rsidR="007064A6" w:rsidRPr="007064A6" w:rsidRDefault="007064A6" w:rsidP="007064A6">
            <w:pPr>
              <w:spacing w:after="0" w:line="276" w:lineRule="auto"/>
              <w:rPr>
                <w:rFonts w:ascii="Times New Roman" w:eastAsia="MS Minngs" w:hAnsi="Times New Roman" w:cs="Times New Roman"/>
                <w:b/>
                <w:bCs/>
                <w:sz w:val="24"/>
                <w:szCs w:val="24"/>
              </w:rPr>
            </w:pPr>
            <w:r w:rsidRPr="007064A6">
              <w:rPr>
                <w:rFonts w:ascii="Times New Roman" w:eastAsia="MS Minngs" w:hAnsi="Times New Roman" w:cs="Times New Roman"/>
                <w:sz w:val="18"/>
                <w:szCs w:val="18"/>
              </w:rPr>
              <w:t xml:space="preserve">It is expected that students will present work that is proof read and follows the </w:t>
            </w:r>
            <w:r w:rsidRPr="007064A6">
              <w:rPr>
                <w:rFonts w:ascii="Times New Roman" w:eastAsia="MS Minngs" w:hAnsi="Times New Roman" w:cs="Times New Roman"/>
                <w:bCs/>
                <w:sz w:val="18"/>
                <w:szCs w:val="18"/>
              </w:rPr>
              <w:t xml:space="preserve">School </w:t>
            </w:r>
            <w:r w:rsidRPr="007064A6">
              <w:rPr>
                <w:rFonts w:ascii="Times New Roman" w:eastAsia="MS Minngs" w:hAnsi="Times New Roman" w:cs="Times New Roman"/>
                <w:b/>
                <w:bCs/>
                <w:sz w:val="18"/>
                <w:szCs w:val="18"/>
              </w:rPr>
              <w:t>Reference Guide</w:t>
            </w:r>
            <w:r w:rsidRPr="007064A6">
              <w:rPr>
                <w:rFonts w:ascii="Times New Roman" w:eastAsia="MS Minngs" w:hAnsi="Times New Roman" w:cs="Times New Roman"/>
                <w:sz w:val="18"/>
                <w:szCs w:val="18"/>
              </w:rPr>
              <w:t xml:space="preserve"> and </w:t>
            </w:r>
            <w:r w:rsidRPr="007064A6">
              <w:rPr>
                <w:rFonts w:ascii="Times New Roman" w:eastAsia="MS Minngs" w:hAnsi="Times New Roman" w:cs="Times New Roman"/>
                <w:b/>
                <w:sz w:val="18"/>
                <w:szCs w:val="18"/>
              </w:rPr>
              <w:t>Assessment Checklist.</w:t>
            </w:r>
            <w:r w:rsidRPr="007064A6">
              <w:rPr>
                <w:rFonts w:ascii="Times New Roman" w:eastAsia="MS Minngs" w:hAnsi="Times New Roman" w:cs="Times New Roman"/>
                <w:sz w:val="18"/>
                <w:szCs w:val="18"/>
              </w:rPr>
              <w:t xml:space="preserve"> Therefore a range of 0 – 10 marks will be deducted for non-completion of any of the points on the </w:t>
            </w:r>
            <w:r w:rsidRPr="007064A6">
              <w:rPr>
                <w:rFonts w:ascii="Times New Roman" w:eastAsia="MS Minngs" w:hAnsi="Times New Roman" w:cs="Times New Roman"/>
                <w:b/>
                <w:sz w:val="18"/>
                <w:szCs w:val="18"/>
              </w:rPr>
              <w:t>checklist below</w:t>
            </w:r>
            <w:r w:rsidRPr="007064A6">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2AE802C3" w14:textId="77777777" w:rsidR="007064A6" w:rsidRPr="007064A6" w:rsidRDefault="007064A6" w:rsidP="007064A6">
            <w:pPr>
              <w:spacing w:after="0" w:line="276" w:lineRule="auto"/>
              <w:rPr>
                <w:rFonts w:ascii="Times New Roman" w:eastAsia="MS Minngs" w:hAnsi="Times New Roman" w:cs="Times New Roman"/>
                <w:b/>
                <w:bCs/>
                <w:sz w:val="24"/>
                <w:szCs w:val="24"/>
              </w:rPr>
            </w:pPr>
          </w:p>
        </w:tc>
      </w:tr>
      <w:tr w:rsidR="007064A6" w:rsidRPr="007064A6" w14:paraId="431333D5" w14:textId="77777777" w:rsidTr="007064A6">
        <w:trPr>
          <w:cantSplit/>
          <w:trHeight w:val="1975"/>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2F29879C" w14:textId="77777777" w:rsidR="007064A6" w:rsidRPr="007064A6" w:rsidRDefault="007064A6" w:rsidP="007064A6">
            <w:pPr>
              <w:spacing w:after="0" w:line="276" w:lineRule="auto"/>
              <w:rPr>
                <w:rFonts w:ascii="Times New Roman" w:eastAsia="MS Minngs" w:hAnsi="Times New Roman" w:cs="Times New Roman"/>
                <w:b/>
                <w:bCs/>
                <w:sz w:val="24"/>
                <w:szCs w:val="24"/>
              </w:rPr>
            </w:pPr>
            <w:r w:rsidRPr="007064A6">
              <w:rPr>
                <w:rFonts w:ascii="Times New Roman" w:eastAsia="MS Minngs" w:hAnsi="Times New Roman" w:cs="Times New Roman"/>
                <w:b/>
                <w:bCs/>
                <w:sz w:val="24"/>
                <w:szCs w:val="24"/>
              </w:rPr>
              <w:lastRenderedPageBreak/>
              <w:t>TUTOR COMMENTS:</w:t>
            </w:r>
          </w:p>
          <w:p w14:paraId="6744352D"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3EB8E075"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5587AB90"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50CDA2F4"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7BF15D34"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759189AD"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6B5BA05D" w14:textId="77777777" w:rsidR="007064A6" w:rsidRPr="007064A6" w:rsidRDefault="007064A6" w:rsidP="007064A6">
            <w:pPr>
              <w:spacing w:after="0" w:line="276" w:lineRule="auto"/>
              <w:rPr>
                <w:rFonts w:ascii="Times New Roman" w:eastAsia="MS Minngs" w:hAnsi="Times New Roman" w:cs="Times New Roman"/>
                <w:b/>
                <w:bCs/>
                <w:sz w:val="24"/>
                <w:szCs w:val="24"/>
              </w:rPr>
            </w:pPr>
          </w:p>
          <w:p w14:paraId="35240CFE" w14:textId="77777777" w:rsidR="007064A6" w:rsidRPr="007064A6" w:rsidRDefault="007064A6" w:rsidP="007064A6">
            <w:pPr>
              <w:spacing w:after="0" w:line="276" w:lineRule="auto"/>
              <w:rPr>
                <w:rFonts w:ascii="Times New Roman" w:eastAsia="MS Minngs" w:hAnsi="Times New Roman" w:cs="Times New Roman"/>
                <w:b/>
                <w:bCs/>
                <w:sz w:val="24"/>
                <w:szCs w:val="24"/>
              </w:rPr>
            </w:pPr>
          </w:p>
        </w:tc>
      </w:tr>
      <w:tr w:rsidR="007064A6" w:rsidRPr="007064A6" w14:paraId="2A867A8E" w14:textId="77777777" w:rsidTr="007064A6">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2B837C3"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 xml:space="preserve"> Submission date:  01/11/19</w:t>
            </w:r>
          </w:p>
          <w:p w14:paraId="00401553"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57ED0B1"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Return date:</w:t>
            </w:r>
          </w:p>
          <w:p w14:paraId="5D18F157"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20EF7312"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D1E3290" w14:textId="77777777" w:rsidR="007064A6" w:rsidRPr="007064A6" w:rsidRDefault="007064A6" w:rsidP="007064A6">
            <w:pPr>
              <w:spacing w:after="0" w:line="276" w:lineRule="auto"/>
              <w:rPr>
                <w:rFonts w:ascii="Times New Roman" w:eastAsia="MS Minngs" w:hAnsi="Times New Roman" w:cs="Times New Roman"/>
                <w:b/>
                <w:bCs/>
                <w:sz w:val="18"/>
                <w:szCs w:val="18"/>
              </w:rPr>
            </w:pPr>
            <w:r w:rsidRPr="007064A6">
              <w:rPr>
                <w:rFonts w:ascii="Times New Roman" w:eastAsia="MS Minngs" w:hAnsi="Times New Roman" w:cs="Times New Roman"/>
                <w:b/>
                <w:bCs/>
                <w:sz w:val="18"/>
                <w:szCs w:val="18"/>
              </w:rPr>
              <w:t xml:space="preserve">Mark: </w:t>
            </w:r>
          </w:p>
        </w:tc>
      </w:tr>
    </w:tbl>
    <w:p w14:paraId="555A6EC0" w14:textId="77777777" w:rsidR="007064A6" w:rsidRDefault="007064A6" w:rsidP="007064A6">
      <w:pPr>
        <w:spacing w:line="360" w:lineRule="auto"/>
        <w:rPr>
          <w:rFonts w:ascii="Times New Roman" w:hAnsi="Times New Roman" w:cs="Times New Roman"/>
          <w:sz w:val="28"/>
          <w:szCs w:val="28"/>
          <w:u w:val="single"/>
        </w:rPr>
      </w:pPr>
    </w:p>
    <w:p w14:paraId="03EF670B" w14:textId="77777777" w:rsidR="007064A6" w:rsidRDefault="007064A6" w:rsidP="007064A6">
      <w:pPr>
        <w:spacing w:line="360" w:lineRule="auto"/>
        <w:rPr>
          <w:rFonts w:ascii="Times New Roman" w:hAnsi="Times New Roman" w:cs="Times New Roman"/>
          <w:sz w:val="28"/>
          <w:szCs w:val="28"/>
          <w:u w:val="single"/>
        </w:rPr>
      </w:pPr>
    </w:p>
    <w:p w14:paraId="3FC1E54D" w14:textId="77777777" w:rsidR="007064A6" w:rsidRDefault="007064A6" w:rsidP="007064A6">
      <w:pPr>
        <w:spacing w:line="360" w:lineRule="auto"/>
        <w:rPr>
          <w:rFonts w:ascii="Times New Roman" w:hAnsi="Times New Roman" w:cs="Times New Roman"/>
          <w:sz w:val="28"/>
          <w:szCs w:val="28"/>
          <w:u w:val="single"/>
        </w:rPr>
      </w:pPr>
    </w:p>
    <w:p w14:paraId="22583D9E" w14:textId="77777777" w:rsidR="007064A6" w:rsidRDefault="007064A6" w:rsidP="007064A6">
      <w:pPr>
        <w:spacing w:line="360" w:lineRule="auto"/>
        <w:rPr>
          <w:rFonts w:ascii="Times New Roman" w:hAnsi="Times New Roman" w:cs="Times New Roman"/>
          <w:sz w:val="28"/>
          <w:szCs w:val="28"/>
          <w:u w:val="single"/>
        </w:rPr>
      </w:pPr>
    </w:p>
    <w:p w14:paraId="7CD96956" w14:textId="77777777" w:rsidR="007064A6" w:rsidRDefault="007064A6" w:rsidP="007064A6">
      <w:pPr>
        <w:spacing w:line="360" w:lineRule="auto"/>
        <w:rPr>
          <w:rFonts w:ascii="Times New Roman" w:hAnsi="Times New Roman" w:cs="Times New Roman"/>
          <w:sz w:val="28"/>
          <w:szCs w:val="28"/>
          <w:u w:val="single"/>
        </w:rPr>
      </w:pPr>
    </w:p>
    <w:p w14:paraId="15BEE6C3" w14:textId="2E408920" w:rsidR="00A9194F" w:rsidRPr="007064A6" w:rsidRDefault="00A9194F"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 xml:space="preserve">Research proposal </w:t>
      </w:r>
    </w:p>
    <w:p w14:paraId="23927617" w14:textId="57A78674" w:rsidR="00EF10AF" w:rsidRPr="007064A6" w:rsidRDefault="008A3AB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Medication versus Dedication – are diet and exercise a viable alternative treatment of type 2 diabetes </w:t>
      </w:r>
    </w:p>
    <w:p w14:paraId="34F60A60" w14:textId="77777777" w:rsidR="007064A6" w:rsidRDefault="007064A6" w:rsidP="007064A6">
      <w:pPr>
        <w:spacing w:line="360" w:lineRule="auto"/>
        <w:rPr>
          <w:rFonts w:ascii="Times New Roman" w:hAnsi="Times New Roman" w:cs="Times New Roman"/>
          <w:sz w:val="24"/>
          <w:szCs w:val="24"/>
        </w:rPr>
      </w:pPr>
    </w:p>
    <w:p w14:paraId="41EB8417" w14:textId="23454F0A" w:rsidR="008A3AB8" w:rsidRPr="007064A6" w:rsidRDefault="00A9194F"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Introduction</w:t>
      </w:r>
    </w:p>
    <w:p w14:paraId="27E1C98C" w14:textId="7366FA62" w:rsidR="004E6C70" w:rsidRPr="007064A6" w:rsidRDefault="00A9194F"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This independent study will look at whether medication to treat type 2 diabetes is always the best option.</w:t>
      </w:r>
      <w:r w:rsidR="00C36D29" w:rsidRPr="007064A6">
        <w:rPr>
          <w:rFonts w:ascii="Times New Roman" w:hAnsi="Times New Roman" w:cs="Times New Roman"/>
          <w:sz w:val="24"/>
          <w:szCs w:val="24"/>
        </w:rPr>
        <w:t xml:space="preserve"> </w:t>
      </w:r>
      <w:r w:rsidR="00C36D29" w:rsidRPr="007064A6">
        <w:rPr>
          <w:rFonts w:ascii="Times New Roman" w:hAnsi="Times New Roman" w:cs="Times New Roman"/>
          <w:sz w:val="24"/>
          <w:szCs w:val="24"/>
        </w:rPr>
        <w:t>Four basic defects contribute to type 2 diabetes: insulin resistance, decreased insulin secretion, increased hepatic glucose production, and reduced glucagon-like peptide-1 levels.</w:t>
      </w:r>
      <w:r w:rsidR="00C36D29" w:rsidRPr="007064A6">
        <w:rPr>
          <w:rFonts w:ascii="Times New Roman" w:hAnsi="Times New Roman" w:cs="Times New Roman"/>
          <w:sz w:val="24"/>
          <w:szCs w:val="24"/>
        </w:rPr>
        <w:t xml:space="preserve"> </w:t>
      </w:r>
      <w:r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Type 2 diabetes is a serious medical condition that often requires the use of anti-diabetic medicatio</w:t>
      </w:r>
      <w:r w:rsidR="004E6C70" w:rsidRPr="007064A6">
        <w:rPr>
          <w:rFonts w:ascii="Times New Roman" w:hAnsi="Times New Roman" w:cs="Times New Roman"/>
          <w:sz w:val="24"/>
          <w:szCs w:val="24"/>
        </w:rPr>
        <w:t>n</w:t>
      </w:r>
      <w:r w:rsidR="004E6C70" w:rsidRPr="007064A6">
        <w:rPr>
          <w:rFonts w:ascii="Times New Roman" w:hAnsi="Times New Roman" w:cs="Times New Roman"/>
          <w:sz w:val="24"/>
          <w:szCs w:val="24"/>
        </w:rPr>
        <w:t>, or insulin to keep blood sugar levels under control. However, the development of type 2 diabetes and its side effects (complications) can be prevented if detected and treated at an early stage.</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In recent years, it has become apparent that many people with type 2 diabetes are able to reverse diabetes through methods including low-carb diets, very-low-calorie diets and exercise.</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 xml:space="preserve">The NICE guidelines (NG28) state that treatment for type 2 diabetes should </w:t>
      </w:r>
      <w:proofErr w:type="gramStart"/>
      <w:r w:rsidR="004E6C70" w:rsidRPr="007064A6">
        <w:rPr>
          <w:rFonts w:ascii="Times New Roman" w:hAnsi="Times New Roman" w:cs="Times New Roman"/>
          <w:sz w:val="24"/>
          <w:szCs w:val="24"/>
        </w:rPr>
        <w:t>take into account</w:t>
      </w:r>
      <w:proofErr w:type="gramEnd"/>
      <w:r w:rsidR="004E6C70" w:rsidRPr="007064A6">
        <w:rPr>
          <w:rFonts w:ascii="Times New Roman" w:hAnsi="Times New Roman" w:cs="Times New Roman"/>
          <w:sz w:val="24"/>
          <w:szCs w:val="24"/>
        </w:rPr>
        <w:t xml:space="preserve"> an individual’s needs and preferences into account. People with diabetes should be given the opportunity to make informed decisions </w:t>
      </w:r>
      <w:r w:rsidR="004E6C70" w:rsidRPr="007064A6">
        <w:rPr>
          <w:rFonts w:ascii="Times New Roman" w:hAnsi="Times New Roman" w:cs="Times New Roman"/>
          <w:sz w:val="24"/>
          <w:szCs w:val="24"/>
        </w:rPr>
        <w:lastRenderedPageBreak/>
        <w:t>about their care and work together with healthcare professionals.</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a 2011 Newcastle University study, known as the Newcastle diet, examined the benefits of a low-calorie diet. This involved reducing food intake to 600 calories per day for 8 weeks. After 3 months, 7 of the 11 people studied were free of type 2 diabetes.</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 xml:space="preserve">People with type 2 diabetes that </w:t>
      </w:r>
      <w:proofErr w:type="gramStart"/>
      <w:r w:rsidR="004E6C70" w:rsidRPr="007064A6">
        <w:rPr>
          <w:rFonts w:ascii="Times New Roman" w:hAnsi="Times New Roman" w:cs="Times New Roman"/>
          <w:sz w:val="24"/>
          <w:szCs w:val="24"/>
        </w:rPr>
        <w:t>are able to</w:t>
      </w:r>
      <w:proofErr w:type="gramEnd"/>
      <w:r w:rsidR="004E6C70" w:rsidRPr="007064A6">
        <w:rPr>
          <w:rFonts w:ascii="Times New Roman" w:hAnsi="Times New Roman" w:cs="Times New Roman"/>
          <w:sz w:val="24"/>
          <w:szCs w:val="24"/>
        </w:rPr>
        <w:t xml:space="preserve"> get their HbA1c below 42 mmol/mol (6%) without taking diabetes medication are said to have reversed or resolved their diabetes. This also known as putting diabetes into remission.</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A study published in 2014 by the Second University of Naples showed that a low-carbohydrate Mediterranean diet was able to achieve significant rates of remission in people with type 2 diabetes. After one year of following the diet, 15% of participants achieved remission and, after six years, 5% had achieved remission on the diet</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a stunning achievement.</w:t>
      </w:r>
      <w:r w:rsidR="004E6C70" w:rsidRPr="007064A6">
        <w:rPr>
          <w:rFonts w:ascii="Times New Roman" w:hAnsi="Times New Roman" w:cs="Times New Roman"/>
          <w:sz w:val="24"/>
          <w:szCs w:val="24"/>
        </w:rPr>
        <w:t xml:space="preserve"> </w:t>
      </w:r>
      <w:r w:rsidR="004E6C70" w:rsidRPr="007064A6">
        <w:rPr>
          <w:rFonts w:ascii="Times New Roman" w:hAnsi="Times New Roman" w:cs="Times New Roman"/>
          <w:sz w:val="24"/>
          <w:szCs w:val="24"/>
        </w:rPr>
        <w:t>By compariso</w:t>
      </w:r>
      <w:r w:rsidR="004E6C70" w:rsidRPr="007064A6">
        <w:rPr>
          <w:rFonts w:ascii="Times New Roman" w:hAnsi="Times New Roman" w:cs="Times New Roman"/>
          <w:sz w:val="24"/>
          <w:szCs w:val="24"/>
        </w:rPr>
        <w:t>n</w:t>
      </w:r>
      <w:r w:rsidR="004E6C70" w:rsidRPr="007064A6">
        <w:rPr>
          <w:rFonts w:ascii="Times New Roman" w:hAnsi="Times New Roman" w:cs="Times New Roman"/>
          <w:sz w:val="24"/>
          <w:szCs w:val="24"/>
        </w:rPr>
        <w:t>, low-fat diets were not as effective in the study. After one year, 4% of participants on a low-fat diet had achieved remission and, after six years, 0% of participants had achieved remission.</w:t>
      </w:r>
      <w:r w:rsidR="00CB2CDE" w:rsidRPr="007064A6">
        <w:rPr>
          <w:rFonts w:ascii="Times New Roman" w:hAnsi="Times New Roman" w:cs="Times New Roman"/>
          <w:sz w:val="24"/>
          <w:szCs w:val="24"/>
        </w:rPr>
        <w:t xml:space="preserve"> </w:t>
      </w:r>
      <w:r w:rsidR="00CB2CDE" w:rsidRPr="007064A6">
        <w:rPr>
          <w:rFonts w:ascii="Times New Roman" w:hAnsi="Times New Roman" w:cs="Times New Roman"/>
          <w:sz w:val="24"/>
          <w:szCs w:val="24"/>
        </w:rPr>
        <w:t>Several studies in England have looked at the effects of a very low-calorie diet on diabetes. Two had people follow a mostly liquid diet of 625-850 calories a day for 2-5 months, followed by a less restricted diet designed to help them keep off the weight they lost. Both studies found that nearly half the people who took part reversed their diabetes and kept their blood glucose near the normal range for at least 6 months to a year.</w:t>
      </w:r>
      <w:r w:rsidR="00CB2CDE" w:rsidRPr="007064A6">
        <w:rPr>
          <w:rFonts w:ascii="Times New Roman" w:hAnsi="Times New Roman" w:cs="Times New Roman"/>
          <w:sz w:val="24"/>
          <w:szCs w:val="24"/>
        </w:rPr>
        <w:t xml:space="preserve"> </w:t>
      </w:r>
      <w:r w:rsidR="00CB2CDE" w:rsidRPr="007064A6">
        <w:rPr>
          <w:rFonts w:ascii="Times New Roman" w:hAnsi="Times New Roman" w:cs="Times New Roman"/>
          <w:sz w:val="24"/>
          <w:szCs w:val="24"/>
        </w:rPr>
        <w:t>A very small study found therapeutic fasting -- going without food and drink with calories for a set amount of time -- can help reverse type 2 diabetes. Three people with diabetes followed a diet program of three 24-hour fasts each week for several months. They would eat only dinner on days they fasted, and lunch and dinner on days they didn't fast, focusing on low-carbohydrate meals.</w:t>
      </w:r>
      <w:r w:rsidR="00CB2CDE" w:rsidRPr="007064A6">
        <w:rPr>
          <w:rFonts w:ascii="Times New Roman" w:hAnsi="Times New Roman" w:cs="Times New Roman"/>
          <w:sz w:val="24"/>
          <w:szCs w:val="24"/>
        </w:rPr>
        <w:t xml:space="preserve"> T</w:t>
      </w:r>
      <w:r w:rsidR="00CB2CDE" w:rsidRPr="007064A6">
        <w:rPr>
          <w:rFonts w:ascii="Times New Roman" w:hAnsi="Times New Roman" w:cs="Times New Roman"/>
          <w:sz w:val="24"/>
          <w:szCs w:val="24"/>
        </w:rPr>
        <w:t>wo of the people in the study were able to stop taking all diabetes medication, and the third stopped three of his four medications. Within 1-3 weeks, all three of them could stop taking insulin. They lost between 10% and 18% of their body weight, or 20-23 pounds.</w:t>
      </w:r>
    </w:p>
    <w:p w14:paraId="7C832E28" w14:textId="71A9A7C6" w:rsidR="004E6C70" w:rsidRPr="007064A6" w:rsidRDefault="004E6C70"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Commitment to exercise has allowed </w:t>
      </w:r>
      <w:proofErr w:type="gramStart"/>
      <w:r w:rsidRPr="007064A6">
        <w:rPr>
          <w:rFonts w:ascii="Times New Roman" w:hAnsi="Times New Roman" w:cs="Times New Roman"/>
          <w:sz w:val="24"/>
          <w:szCs w:val="24"/>
        </w:rPr>
        <w:t>a number of</w:t>
      </w:r>
      <w:proofErr w:type="gramEnd"/>
      <w:r w:rsidRPr="007064A6">
        <w:rPr>
          <w:rFonts w:ascii="Times New Roman" w:hAnsi="Times New Roman" w:cs="Times New Roman"/>
          <w:sz w:val="24"/>
          <w:szCs w:val="24"/>
        </w:rPr>
        <w:t xml:space="preserve"> people to successfully reverse their type 2 diabetes.</w:t>
      </w:r>
      <w:r w:rsidRPr="007064A6">
        <w:rPr>
          <w:rFonts w:ascii="Times New Roman" w:hAnsi="Times New Roman" w:cs="Times New Roman"/>
          <w:sz w:val="24"/>
          <w:szCs w:val="24"/>
        </w:rPr>
        <w:t xml:space="preserve"> </w:t>
      </w:r>
      <w:r w:rsidRPr="007064A6">
        <w:rPr>
          <w:rFonts w:ascii="Times New Roman" w:hAnsi="Times New Roman" w:cs="Times New Roman"/>
          <w:sz w:val="24"/>
          <w:szCs w:val="24"/>
        </w:rPr>
        <w:t>Exercise helps the body to become more sensitive to its insulin. In combination with a healthy diet, exercise can reduce the demand for insulin in the body and therefore help reverse diabetes.</w:t>
      </w:r>
    </w:p>
    <w:p w14:paraId="1C5A9716" w14:textId="13C6E309" w:rsidR="00A9194F" w:rsidRPr="007064A6" w:rsidRDefault="00A9194F"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Medicine helps to keep blood sugar levels as controlled as possible to prevent further health </w:t>
      </w:r>
      <w:r w:rsidR="00CF24E6" w:rsidRPr="007064A6">
        <w:rPr>
          <w:rFonts w:ascii="Times New Roman" w:hAnsi="Times New Roman" w:cs="Times New Roman"/>
          <w:sz w:val="24"/>
          <w:szCs w:val="24"/>
        </w:rPr>
        <w:t>problems;</w:t>
      </w:r>
      <w:r w:rsidRPr="007064A6">
        <w:rPr>
          <w:rFonts w:ascii="Times New Roman" w:hAnsi="Times New Roman" w:cs="Times New Roman"/>
          <w:sz w:val="24"/>
          <w:szCs w:val="24"/>
        </w:rPr>
        <w:t xml:space="preserve"> regular exercise is also effective in reducing blood sugar levels. Unlike exercise, medication comes with side effects which on their own could cause life threatening illness’.</w:t>
      </w:r>
      <w:r w:rsidR="00DF09C4" w:rsidRPr="007064A6">
        <w:rPr>
          <w:rFonts w:ascii="Times New Roman" w:hAnsi="Times New Roman" w:cs="Times New Roman"/>
          <w:sz w:val="24"/>
          <w:szCs w:val="24"/>
        </w:rPr>
        <w:t xml:space="preserve"> For example, pioglitazone, pioglitazone is associated with an increased risk of heart failure, </w:t>
      </w:r>
      <w:r w:rsidR="00DF09C4" w:rsidRPr="007064A6">
        <w:rPr>
          <w:rFonts w:ascii="Times New Roman" w:hAnsi="Times New Roman" w:cs="Times New Roman"/>
          <w:sz w:val="24"/>
          <w:szCs w:val="24"/>
        </w:rPr>
        <w:lastRenderedPageBreak/>
        <w:t>bladder cancer and bone fracture.</w:t>
      </w:r>
      <w:r w:rsidRPr="007064A6">
        <w:rPr>
          <w:rFonts w:ascii="Times New Roman" w:hAnsi="Times New Roman" w:cs="Times New Roman"/>
          <w:sz w:val="24"/>
          <w:szCs w:val="24"/>
        </w:rPr>
        <w:t xml:space="preserve"> </w:t>
      </w:r>
      <w:r w:rsidR="00233595" w:rsidRPr="007064A6">
        <w:rPr>
          <w:rFonts w:ascii="Times New Roman" w:hAnsi="Times New Roman" w:cs="Times New Roman"/>
          <w:sz w:val="24"/>
          <w:szCs w:val="24"/>
        </w:rPr>
        <w:t>The number of people diagnosed with diabetes has more than doubles in the last 20 years according to the world health organisation (2012). 90 percent of people around the world that have diabetes have type 2 diabetes. Complications of diabetes can develop 5 to 6 years prior t the diagnosis. Diabetes.Org state that more than half of all cases of type 2 diabetes could be prevented or delayed. This would be done through a healthy lifestyle change. This study shows the significant need of a more healthy lifestyle with more exercise and a healthier diet as obesity is responsible for 80-85% of risk of develop</w:t>
      </w:r>
      <w:r w:rsidR="004F285B" w:rsidRPr="007064A6">
        <w:rPr>
          <w:rFonts w:ascii="Times New Roman" w:hAnsi="Times New Roman" w:cs="Times New Roman"/>
          <w:sz w:val="24"/>
          <w:szCs w:val="24"/>
        </w:rPr>
        <w:t xml:space="preserve">ing type 2 diabetes. </w:t>
      </w:r>
    </w:p>
    <w:p w14:paraId="4F71DF12" w14:textId="77777777" w:rsidR="00A50F18" w:rsidRPr="007064A6" w:rsidRDefault="004F285B"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In 2017/18 there were 53.4 million items prescribed for people with diabetes. This costs the NHS £10 Billion a year on diabetes care, 80% of which is spent on treating complications.</w:t>
      </w:r>
    </w:p>
    <w:p w14:paraId="2D20A509" w14:textId="3AD17225" w:rsidR="004F285B"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Type 2 diabetes is most commonly diagnosed in older adults, but is increasingly seen in children, adolescents and younger adults due to rising levels of obesity, physical inactivity and poor diet.</w:t>
      </w:r>
      <w:r w:rsidRPr="007064A6">
        <w:rPr>
          <w:rFonts w:ascii="Times New Roman" w:hAnsi="Times New Roman" w:cs="Times New Roman"/>
          <w:sz w:val="24"/>
          <w:szCs w:val="24"/>
        </w:rPr>
        <w:t xml:space="preserve"> </w:t>
      </w:r>
      <w:r w:rsidR="003C5386" w:rsidRPr="007064A6">
        <w:rPr>
          <w:rFonts w:ascii="Times New Roman" w:hAnsi="Times New Roman" w:cs="Times New Roman"/>
          <w:sz w:val="24"/>
          <w:szCs w:val="24"/>
        </w:rPr>
        <w:t xml:space="preserve">New figures taken from the National Diabetes </w:t>
      </w:r>
      <w:r w:rsidR="00CF24E6" w:rsidRPr="007064A6">
        <w:rPr>
          <w:rFonts w:ascii="Times New Roman" w:hAnsi="Times New Roman" w:cs="Times New Roman"/>
          <w:sz w:val="24"/>
          <w:szCs w:val="24"/>
        </w:rPr>
        <w:t>Paediatric</w:t>
      </w:r>
      <w:r w:rsidR="003C5386" w:rsidRPr="007064A6">
        <w:rPr>
          <w:rFonts w:ascii="Times New Roman" w:hAnsi="Times New Roman" w:cs="Times New Roman"/>
          <w:sz w:val="24"/>
          <w:szCs w:val="24"/>
        </w:rPr>
        <w:t xml:space="preserve"> Audit show that there are now 533 children and young people living with Type 2 diabetes in the UK.</w:t>
      </w:r>
      <w:r w:rsidRPr="007064A6">
        <w:rPr>
          <w:rFonts w:ascii="Times New Roman" w:hAnsi="Times New Roman" w:cs="Times New Roman"/>
          <w:sz w:val="24"/>
          <w:szCs w:val="24"/>
        </w:rPr>
        <w:t xml:space="preserve"> </w:t>
      </w:r>
      <w:r w:rsidRPr="007064A6">
        <w:rPr>
          <w:rFonts w:ascii="Times New Roman" w:hAnsi="Times New Roman" w:cs="Times New Roman"/>
          <w:sz w:val="24"/>
          <w:szCs w:val="24"/>
        </w:rPr>
        <w:t>With more than a third of children in England (34%) overweight or obese by the time they leave primary school, thousands more could be diagnosed with Type 2 diabetes in the next few years.</w:t>
      </w:r>
      <w:r w:rsidR="003C5386" w:rsidRPr="007064A6">
        <w:rPr>
          <w:rFonts w:ascii="Times New Roman" w:hAnsi="Times New Roman" w:cs="Times New Roman"/>
          <w:sz w:val="24"/>
          <w:szCs w:val="24"/>
        </w:rPr>
        <w:t xml:space="preserve"> </w:t>
      </w:r>
    </w:p>
    <w:p w14:paraId="39BDA0BF" w14:textId="49DC9145" w:rsidR="00C36D29" w:rsidRPr="007064A6" w:rsidRDefault="00C36D29" w:rsidP="007064A6">
      <w:pPr>
        <w:spacing w:line="360" w:lineRule="auto"/>
        <w:rPr>
          <w:rFonts w:ascii="Times New Roman" w:hAnsi="Times New Roman" w:cs="Times New Roman"/>
          <w:sz w:val="24"/>
          <w:szCs w:val="24"/>
        </w:rPr>
      </w:pPr>
    </w:p>
    <w:p w14:paraId="7C5B179E" w14:textId="0610B333" w:rsidR="00DF09C4" w:rsidRPr="007064A6" w:rsidRDefault="00DF09C4"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Hypothesis</w:t>
      </w:r>
    </w:p>
    <w:p w14:paraId="49B7611A" w14:textId="4848A2EA" w:rsidR="00DF09C4" w:rsidRPr="007064A6" w:rsidRDefault="00DF09C4"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Patients with type 2 diabetes may be taking unnecessary medication when they could be using exercise and a carbohydrate restricted diet as treatment.</w:t>
      </w:r>
    </w:p>
    <w:p w14:paraId="259EC5E6" w14:textId="44241399" w:rsidR="00DF09C4" w:rsidRPr="007064A6" w:rsidRDefault="00DF09C4"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 xml:space="preserve">Aims </w:t>
      </w:r>
    </w:p>
    <w:p w14:paraId="3710BF22" w14:textId="2D2BC119" w:rsidR="00DF09C4" w:rsidRPr="007064A6" w:rsidRDefault="00DF09C4"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The aim of this study is to find out whether regular exercise and a strict carbohydrate restricted diet can reverse or prevent type 2 diabetes. </w:t>
      </w:r>
    </w:p>
    <w:p w14:paraId="029B9961" w14:textId="3ADC3097" w:rsidR="00DF09C4" w:rsidRPr="007064A6" w:rsidRDefault="00DF09C4"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Objectives</w:t>
      </w:r>
    </w:p>
    <w:p w14:paraId="2C40E3BA" w14:textId="413DABDE" w:rsidR="00DF09C4" w:rsidRPr="007064A6" w:rsidRDefault="00DF09C4"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The objectives of this research study will be to find out what medicinal treatments are available for type 2 diabetes</w:t>
      </w:r>
      <w:r w:rsidR="006C0C98" w:rsidRPr="007064A6">
        <w:rPr>
          <w:rFonts w:ascii="Times New Roman" w:hAnsi="Times New Roman" w:cs="Times New Roman"/>
          <w:sz w:val="24"/>
          <w:szCs w:val="24"/>
        </w:rPr>
        <w:t>,</w:t>
      </w:r>
      <w:r w:rsidRPr="007064A6">
        <w:rPr>
          <w:rFonts w:ascii="Times New Roman" w:hAnsi="Times New Roman" w:cs="Times New Roman"/>
          <w:sz w:val="24"/>
          <w:szCs w:val="24"/>
        </w:rPr>
        <w:t xml:space="preserve"> whether it works</w:t>
      </w:r>
      <w:r w:rsidR="006C0C98" w:rsidRPr="007064A6">
        <w:rPr>
          <w:rFonts w:ascii="Times New Roman" w:hAnsi="Times New Roman" w:cs="Times New Roman"/>
          <w:sz w:val="24"/>
          <w:szCs w:val="24"/>
        </w:rPr>
        <w:t xml:space="preserve"> and the side effects of such treatment. This study will look at the cost of this medication and to find out if it is a necessary treatment or whether diet and exercise is a </w:t>
      </w:r>
      <w:r w:rsidR="00CF24E6" w:rsidRPr="007064A6">
        <w:rPr>
          <w:rFonts w:ascii="Times New Roman" w:hAnsi="Times New Roman" w:cs="Times New Roman"/>
          <w:sz w:val="24"/>
          <w:szCs w:val="24"/>
        </w:rPr>
        <w:t>viable alternative</w:t>
      </w:r>
      <w:r w:rsidR="006C0C98" w:rsidRPr="007064A6">
        <w:rPr>
          <w:rFonts w:ascii="Times New Roman" w:hAnsi="Times New Roman" w:cs="Times New Roman"/>
          <w:sz w:val="24"/>
          <w:szCs w:val="24"/>
        </w:rPr>
        <w:t xml:space="preserve"> to medication. To do this, information will be gathered and analysed to compare the difference between treatments for type 2 diabetes. </w:t>
      </w:r>
    </w:p>
    <w:p w14:paraId="1CDB63C6" w14:textId="2239E345" w:rsidR="006C0C98" w:rsidRPr="007064A6" w:rsidRDefault="000150C5"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lastRenderedPageBreak/>
        <w:t>Methodology</w:t>
      </w:r>
    </w:p>
    <w:p w14:paraId="72C7CE98" w14:textId="4782C471" w:rsidR="00DF09C4" w:rsidRPr="007064A6" w:rsidRDefault="000150C5"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To carry out this study access to books, articles and related articles will be essential to gather as much information to analyse the different treatments. To find out as much information needed for this study there will be a questionnaire given to type 2 diabetic patients to find out how much they know about the disease, what treatments are available and to see if having the diagnosis made a difference to their diets or levels of physical activity.</w:t>
      </w:r>
      <w:r w:rsidR="0023614F" w:rsidRPr="007064A6">
        <w:rPr>
          <w:rFonts w:ascii="Times New Roman" w:hAnsi="Times New Roman" w:cs="Times New Roman"/>
          <w:sz w:val="24"/>
          <w:szCs w:val="24"/>
        </w:rPr>
        <w:t xml:space="preserve"> With the information gathered from the questionnaire a comparison of treatments of medicinal and lifestyle changes will be made to see if patients on the medication changed their lifestyles of whether they just relied on the medication as treatment. </w:t>
      </w:r>
    </w:p>
    <w:p w14:paraId="3039967A" w14:textId="630E1D5D" w:rsidR="000150C5" w:rsidRPr="007064A6" w:rsidRDefault="000150C5" w:rsidP="007064A6">
      <w:pPr>
        <w:spacing w:line="360" w:lineRule="auto"/>
        <w:rPr>
          <w:rFonts w:ascii="Times New Roman" w:hAnsi="Times New Roman" w:cs="Times New Roman"/>
          <w:sz w:val="24"/>
          <w:szCs w:val="24"/>
          <w:u w:val="single"/>
        </w:rPr>
      </w:pPr>
      <w:r w:rsidRPr="007064A6">
        <w:rPr>
          <w:rFonts w:ascii="Times New Roman" w:hAnsi="Times New Roman" w:cs="Times New Roman"/>
          <w:sz w:val="28"/>
          <w:szCs w:val="28"/>
          <w:u w:val="single"/>
        </w:rPr>
        <w:t>Participants</w:t>
      </w:r>
    </w:p>
    <w:p w14:paraId="4F19FE37" w14:textId="1B753995" w:rsidR="000150C5" w:rsidRPr="007064A6" w:rsidRDefault="000150C5"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There will be 20 participants, all participants will be type 2 diabetics and over the age of 18 years. Patients will be fully aware of what their information will be used for </w:t>
      </w:r>
      <w:r w:rsidR="0023614F" w:rsidRPr="007064A6">
        <w:rPr>
          <w:rFonts w:ascii="Times New Roman" w:hAnsi="Times New Roman" w:cs="Times New Roman"/>
          <w:sz w:val="24"/>
          <w:szCs w:val="24"/>
        </w:rPr>
        <w:t xml:space="preserve">and are able to stop their participant whenever they wish. The questionnaire will be easy to understand and not time consuming for the participant. </w:t>
      </w:r>
    </w:p>
    <w:p w14:paraId="7B2EC3F2" w14:textId="6F1EBE1C" w:rsidR="0023614F" w:rsidRPr="007064A6" w:rsidRDefault="0023614F"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Ethics</w:t>
      </w:r>
    </w:p>
    <w:p w14:paraId="0DD22A38" w14:textId="49F0F92D" w:rsidR="0023614F" w:rsidRPr="007064A6" w:rsidRDefault="0023614F"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When conducting the questionnaire, it is important to ensure the data collected is kept confidential and that the participants are aware of this. The questionnaire will include information such as the individuals age, gender, height, weight, diet and activity levels.</w:t>
      </w:r>
      <w:r w:rsidR="00A260D8" w:rsidRPr="007064A6">
        <w:rPr>
          <w:rFonts w:ascii="Times New Roman" w:hAnsi="Times New Roman" w:cs="Times New Roman"/>
          <w:sz w:val="24"/>
          <w:szCs w:val="24"/>
        </w:rPr>
        <w:t xml:space="preserve">  H</w:t>
      </w:r>
      <w:r w:rsidR="00A260D8" w:rsidRPr="007064A6">
        <w:rPr>
          <w:rFonts w:ascii="Times New Roman" w:hAnsi="Times New Roman" w:cs="Times New Roman"/>
          <w:sz w:val="24"/>
          <w:szCs w:val="24"/>
        </w:rPr>
        <w:t>owever</w:t>
      </w:r>
      <w:r w:rsidR="00A260D8" w:rsidRPr="007064A6">
        <w:rPr>
          <w:rFonts w:ascii="Times New Roman" w:hAnsi="Times New Roman" w:cs="Times New Roman"/>
          <w:sz w:val="24"/>
          <w:szCs w:val="24"/>
        </w:rPr>
        <w:t>,</w:t>
      </w:r>
      <w:r w:rsidR="00A260D8" w:rsidRPr="007064A6">
        <w:rPr>
          <w:rFonts w:ascii="Times New Roman" w:hAnsi="Times New Roman" w:cs="Times New Roman"/>
          <w:sz w:val="24"/>
          <w:szCs w:val="24"/>
        </w:rPr>
        <w:t xml:space="preserve"> no names or identifying information will be included. The Data Protection Act 1998 will be followed by securely protecting all information with a password, and a back-up will be kept under lock and key (GOV, 2019).</w:t>
      </w:r>
      <w:r w:rsidRPr="007064A6">
        <w:rPr>
          <w:rFonts w:ascii="Times New Roman" w:hAnsi="Times New Roman" w:cs="Times New Roman"/>
          <w:sz w:val="24"/>
          <w:szCs w:val="24"/>
        </w:rPr>
        <w:t xml:space="preserve"> This information will help to have a proper understanding of the medication and the effects and will help to make the comparison </w:t>
      </w:r>
      <w:r w:rsidR="00A260D8" w:rsidRPr="007064A6">
        <w:rPr>
          <w:rFonts w:ascii="Times New Roman" w:hAnsi="Times New Roman" w:cs="Times New Roman"/>
          <w:sz w:val="24"/>
          <w:szCs w:val="24"/>
        </w:rPr>
        <w:t xml:space="preserve">between medication and lifestyle treatment. At the beginning of the study the participants will be asked to complete a consent form and will be informed what their information will be used for and informed they can withdraw from the study at any time. </w:t>
      </w:r>
    </w:p>
    <w:p w14:paraId="39ECD33D" w14:textId="77777777" w:rsidR="00A260D8" w:rsidRPr="007064A6" w:rsidRDefault="00A260D8" w:rsidP="007064A6">
      <w:pPr>
        <w:spacing w:line="360" w:lineRule="auto"/>
        <w:rPr>
          <w:rFonts w:ascii="Times New Roman" w:hAnsi="Times New Roman" w:cs="Times New Roman"/>
          <w:sz w:val="24"/>
          <w:szCs w:val="24"/>
        </w:rPr>
      </w:pPr>
    </w:p>
    <w:p w14:paraId="04635277" w14:textId="1F38BF7F" w:rsidR="0023614F" w:rsidRPr="007064A6" w:rsidRDefault="0023614F" w:rsidP="007064A6">
      <w:pPr>
        <w:spacing w:line="360" w:lineRule="auto"/>
        <w:rPr>
          <w:rFonts w:ascii="Times New Roman" w:hAnsi="Times New Roman" w:cs="Times New Roman"/>
          <w:sz w:val="24"/>
          <w:szCs w:val="24"/>
        </w:rPr>
      </w:pPr>
    </w:p>
    <w:p w14:paraId="5F172DE5" w14:textId="358C88BF"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Below is a timetable to plan each part of the study in </w:t>
      </w:r>
      <w:bookmarkStart w:id="0" w:name="_GoBack"/>
      <w:proofErr w:type="gramStart"/>
      <w:r w:rsidRPr="007064A6">
        <w:rPr>
          <w:rFonts w:ascii="Times New Roman" w:hAnsi="Times New Roman" w:cs="Times New Roman"/>
          <w:sz w:val="24"/>
          <w:szCs w:val="24"/>
        </w:rPr>
        <w:t>great detail</w:t>
      </w:r>
      <w:bookmarkEnd w:id="0"/>
      <w:proofErr w:type="gramEnd"/>
      <w:r w:rsidRPr="007064A6">
        <w:rPr>
          <w:rFonts w:ascii="Times New Roman" w:hAnsi="Times New Roman" w:cs="Times New Roman"/>
          <w:sz w:val="24"/>
          <w:szCs w:val="24"/>
        </w:rPr>
        <w:t xml:space="preserve">, to allow plenty of time to complete the study. </w:t>
      </w:r>
    </w:p>
    <w:tbl>
      <w:tblPr>
        <w:tblStyle w:val="TableGrid"/>
        <w:tblW w:w="9449" w:type="dxa"/>
        <w:tblLook w:val="04A0" w:firstRow="1" w:lastRow="0" w:firstColumn="1" w:lastColumn="0" w:noHBand="0" w:noVBand="1"/>
      </w:tblPr>
      <w:tblGrid>
        <w:gridCol w:w="3149"/>
        <w:gridCol w:w="3149"/>
        <w:gridCol w:w="3151"/>
      </w:tblGrid>
      <w:tr w:rsidR="006B493C" w:rsidRPr="007064A6" w14:paraId="5816C131" w14:textId="77777777" w:rsidTr="006B493C">
        <w:trPr>
          <w:trHeight w:val="1261"/>
        </w:trPr>
        <w:tc>
          <w:tcPr>
            <w:tcW w:w="3149" w:type="dxa"/>
            <w:shd w:val="clear" w:color="auto" w:fill="BFBFBF" w:themeFill="background1" w:themeFillShade="BF"/>
          </w:tcPr>
          <w:p w14:paraId="22198119" w14:textId="77777777" w:rsidR="006B493C" w:rsidRPr="007064A6" w:rsidRDefault="006B493C" w:rsidP="007064A6">
            <w:pPr>
              <w:spacing w:line="360" w:lineRule="auto"/>
              <w:rPr>
                <w:rFonts w:ascii="Times New Roman" w:hAnsi="Times New Roman" w:cs="Times New Roman"/>
                <w:sz w:val="24"/>
                <w:szCs w:val="24"/>
              </w:rPr>
            </w:pPr>
          </w:p>
          <w:p w14:paraId="3B30E847" w14:textId="24DC2F6D" w:rsidR="006B493C" w:rsidRPr="007064A6" w:rsidRDefault="006B493C" w:rsidP="007064A6">
            <w:pPr>
              <w:spacing w:line="360" w:lineRule="auto"/>
              <w:rPr>
                <w:rFonts w:ascii="Times New Roman" w:hAnsi="Times New Roman" w:cs="Times New Roman"/>
                <w:b/>
                <w:bCs/>
                <w:sz w:val="24"/>
                <w:szCs w:val="24"/>
              </w:rPr>
            </w:pPr>
            <w:r w:rsidRPr="007064A6">
              <w:rPr>
                <w:rFonts w:ascii="Times New Roman" w:hAnsi="Times New Roman" w:cs="Times New Roman"/>
                <w:b/>
                <w:bCs/>
                <w:sz w:val="24"/>
                <w:szCs w:val="24"/>
              </w:rPr>
              <w:t>Task</w:t>
            </w:r>
          </w:p>
          <w:p w14:paraId="186E919E" w14:textId="77777777" w:rsidR="006B493C" w:rsidRPr="007064A6" w:rsidRDefault="006B493C" w:rsidP="007064A6">
            <w:pPr>
              <w:spacing w:line="360" w:lineRule="auto"/>
              <w:rPr>
                <w:rFonts w:ascii="Times New Roman" w:hAnsi="Times New Roman" w:cs="Times New Roman"/>
                <w:sz w:val="24"/>
                <w:szCs w:val="24"/>
              </w:rPr>
            </w:pPr>
          </w:p>
          <w:p w14:paraId="274DF746" w14:textId="5E4BAE67" w:rsidR="006B493C" w:rsidRPr="007064A6" w:rsidRDefault="006B493C" w:rsidP="007064A6">
            <w:pPr>
              <w:spacing w:line="360" w:lineRule="auto"/>
              <w:rPr>
                <w:rFonts w:ascii="Times New Roman" w:hAnsi="Times New Roman" w:cs="Times New Roman"/>
                <w:sz w:val="24"/>
                <w:szCs w:val="24"/>
              </w:rPr>
            </w:pPr>
          </w:p>
        </w:tc>
        <w:tc>
          <w:tcPr>
            <w:tcW w:w="3149" w:type="dxa"/>
            <w:shd w:val="clear" w:color="auto" w:fill="BFBFBF" w:themeFill="background1" w:themeFillShade="BF"/>
          </w:tcPr>
          <w:p w14:paraId="59DE1904" w14:textId="77777777" w:rsidR="006B493C" w:rsidRPr="007064A6" w:rsidRDefault="006B493C" w:rsidP="007064A6">
            <w:pPr>
              <w:spacing w:line="360" w:lineRule="auto"/>
              <w:rPr>
                <w:rFonts w:ascii="Times New Roman" w:hAnsi="Times New Roman" w:cs="Times New Roman"/>
                <w:sz w:val="24"/>
                <w:szCs w:val="24"/>
              </w:rPr>
            </w:pPr>
          </w:p>
          <w:p w14:paraId="7513F771" w14:textId="54B60D41" w:rsidR="006B493C" w:rsidRPr="007064A6" w:rsidRDefault="006B493C" w:rsidP="007064A6">
            <w:pPr>
              <w:spacing w:line="360" w:lineRule="auto"/>
              <w:rPr>
                <w:rFonts w:ascii="Times New Roman" w:hAnsi="Times New Roman" w:cs="Times New Roman"/>
                <w:b/>
                <w:bCs/>
                <w:sz w:val="24"/>
                <w:szCs w:val="24"/>
              </w:rPr>
            </w:pPr>
            <w:r w:rsidRPr="007064A6">
              <w:rPr>
                <w:rFonts w:ascii="Times New Roman" w:hAnsi="Times New Roman" w:cs="Times New Roman"/>
                <w:b/>
                <w:bCs/>
                <w:sz w:val="24"/>
                <w:szCs w:val="24"/>
              </w:rPr>
              <w:t xml:space="preserve">Time </w:t>
            </w:r>
          </w:p>
        </w:tc>
        <w:tc>
          <w:tcPr>
            <w:tcW w:w="3151" w:type="dxa"/>
            <w:shd w:val="clear" w:color="auto" w:fill="BFBFBF" w:themeFill="background1" w:themeFillShade="BF"/>
          </w:tcPr>
          <w:p w14:paraId="6C6E2AFB" w14:textId="77777777" w:rsidR="006B493C" w:rsidRPr="007064A6" w:rsidRDefault="006B493C" w:rsidP="007064A6">
            <w:pPr>
              <w:spacing w:line="360" w:lineRule="auto"/>
              <w:rPr>
                <w:rFonts w:ascii="Times New Roman" w:hAnsi="Times New Roman" w:cs="Times New Roman"/>
                <w:sz w:val="24"/>
                <w:szCs w:val="24"/>
              </w:rPr>
            </w:pPr>
          </w:p>
          <w:p w14:paraId="1A08A10A" w14:textId="22257799" w:rsidR="006B493C" w:rsidRPr="007064A6" w:rsidRDefault="006B493C" w:rsidP="007064A6">
            <w:pPr>
              <w:spacing w:line="360" w:lineRule="auto"/>
              <w:rPr>
                <w:rFonts w:ascii="Times New Roman" w:hAnsi="Times New Roman" w:cs="Times New Roman"/>
                <w:b/>
                <w:bCs/>
                <w:sz w:val="24"/>
                <w:szCs w:val="24"/>
              </w:rPr>
            </w:pPr>
            <w:r w:rsidRPr="007064A6">
              <w:rPr>
                <w:rFonts w:ascii="Times New Roman" w:hAnsi="Times New Roman" w:cs="Times New Roman"/>
                <w:b/>
                <w:bCs/>
                <w:sz w:val="24"/>
                <w:szCs w:val="24"/>
              </w:rPr>
              <w:t>Deadline</w:t>
            </w:r>
          </w:p>
        </w:tc>
      </w:tr>
      <w:tr w:rsidR="006B493C" w:rsidRPr="007064A6" w14:paraId="4478098F" w14:textId="77777777" w:rsidTr="006B493C">
        <w:trPr>
          <w:trHeight w:val="604"/>
        </w:trPr>
        <w:tc>
          <w:tcPr>
            <w:tcW w:w="3149" w:type="dxa"/>
          </w:tcPr>
          <w:p w14:paraId="6EC43C93" w14:textId="77777777"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Choosing title</w:t>
            </w:r>
          </w:p>
          <w:p w14:paraId="7BFE565B" w14:textId="5AC911FF" w:rsidR="006B493C" w:rsidRPr="007064A6" w:rsidRDefault="006B493C" w:rsidP="007064A6">
            <w:pPr>
              <w:spacing w:line="360" w:lineRule="auto"/>
              <w:rPr>
                <w:rFonts w:ascii="Times New Roman" w:hAnsi="Times New Roman" w:cs="Times New Roman"/>
                <w:sz w:val="24"/>
                <w:szCs w:val="24"/>
              </w:rPr>
            </w:pPr>
          </w:p>
        </w:tc>
        <w:tc>
          <w:tcPr>
            <w:tcW w:w="3149" w:type="dxa"/>
          </w:tcPr>
          <w:p w14:paraId="6743CDED" w14:textId="6E5E5F9F"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 week</w:t>
            </w:r>
          </w:p>
        </w:tc>
        <w:tc>
          <w:tcPr>
            <w:tcW w:w="3151" w:type="dxa"/>
          </w:tcPr>
          <w:p w14:paraId="75E9A0E7" w14:textId="77777777"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5</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October</w:t>
            </w:r>
          </w:p>
          <w:p w14:paraId="2F3FFA74" w14:textId="372A897F" w:rsidR="006B493C" w:rsidRPr="007064A6" w:rsidRDefault="006B493C" w:rsidP="007064A6">
            <w:pPr>
              <w:spacing w:line="360" w:lineRule="auto"/>
              <w:rPr>
                <w:rFonts w:ascii="Times New Roman" w:hAnsi="Times New Roman" w:cs="Times New Roman"/>
                <w:sz w:val="24"/>
                <w:szCs w:val="24"/>
              </w:rPr>
            </w:pPr>
          </w:p>
        </w:tc>
      </w:tr>
      <w:tr w:rsidR="006B493C" w:rsidRPr="007064A6" w14:paraId="11C612D9" w14:textId="77777777" w:rsidTr="006B493C">
        <w:trPr>
          <w:trHeight w:val="622"/>
        </w:trPr>
        <w:tc>
          <w:tcPr>
            <w:tcW w:w="3149" w:type="dxa"/>
          </w:tcPr>
          <w:p w14:paraId="13073A23" w14:textId="77777777"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Proposal presentation</w:t>
            </w:r>
          </w:p>
          <w:p w14:paraId="4C138F7C" w14:textId="6A4C7A93" w:rsidR="006B493C" w:rsidRPr="007064A6" w:rsidRDefault="006B493C" w:rsidP="007064A6">
            <w:pPr>
              <w:spacing w:line="360" w:lineRule="auto"/>
              <w:rPr>
                <w:rFonts w:ascii="Times New Roman" w:hAnsi="Times New Roman" w:cs="Times New Roman"/>
                <w:sz w:val="24"/>
                <w:szCs w:val="24"/>
              </w:rPr>
            </w:pPr>
          </w:p>
        </w:tc>
        <w:tc>
          <w:tcPr>
            <w:tcW w:w="3149" w:type="dxa"/>
          </w:tcPr>
          <w:p w14:paraId="25746E67" w14:textId="53ECE17F"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2 weeks</w:t>
            </w:r>
          </w:p>
        </w:tc>
        <w:tc>
          <w:tcPr>
            <w:tcW w:w="3151" w:type="dxa"/>
          </w:tcPr>
          <w:p w14:paraId="7EBC1D89" w14:textId="1F415937"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21</w:t>
            </w:r>
            <w:r w:rsidRPr="007064A6">
              <w:rPr>
                <w:rFonts w:ascii="Times New Roman" w:hAnsi="Times New Roman" w:cs="Times New Roman"/>
                <w:sz w:val="24"/>
                <w:szCs w:val="24"/>
                <w:vertAlign w:val="superscript"/>
              </w:rPr>
              <w:t>st</w:t>
            </w:r>
            <w:r w:rsidRPr="007064A6">
              <w:rPr>
                <w:rFonts w:ascii="Times New Roman" w:hAnsi="Times New Roman" w:cs="Times New Roman"/>
                <w:sz w:val="24"/>
                <w:szCs w:val="24"/>
              </w:rPr>
              <w:t xml:space="preserve"> October</w:t>
            </w:r>
          </w:p>
        </w:tc>
      </w:tr>
      <w:tr w:rsidR="006B493C" w:rsidRPr="007064A6" w14:paraId="6D3720F2" w14:textId="77777777" w:rsidTr="006B493C">
        <w:trPr>
          <w:trHeight w:val="604"/>
        </w:trPr>
        <w:tc>
          <w:tcPr>
            <w:tcW w:w="3149" w:type="dxa"/>
          </w:tcPr>
          <w:p w14:paraId="5628FB88" w14:textId="57E86A7F"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Research proposal </w:t>
            </w:r>
          </w:p>
          <w:p w14:paraId="76CDCEE5" w14:textId="2BD64530" w:rsidR="006B493C" w:rsidRPr="007064A6" w:rsidRDefault="006B493C" w:rsidP="007064A6">
            <w:pPr>
              <w:spacing w:line="360" w:lineRule="auto"/>
              <w:rPr>
                <w:rFonts w:ascii="Times New Roman" w:hAnsi="Times New Roman" w:cs="Times New Roman"/>
                <w:sz w:val="24"/>
                <w:szCs w:val="24"/>
              </w:rPr>
            </w:pPr>
          </w:p>
        </w:tc>
        <w:tc>
          <w:tcPr>
            <w:tcW w:w="3149" w:type="dxa"/>
          </w:tcPr>
          <w:p w14:paraId="50870CA5" w14:textId="4B31735C"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4 weeks</w:t>
            </w:r>
          </w:p>
        </w:tc>
        <w:tc>
          <w:tcPr>
            <w:tcW w:w="3151" w:type="dxa"/>
          </w:tcPr>
          <w:p w14:paraId="67FCEDAE" w14:textId="65C47F61"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w:t>
            </w:r>
            <w:r w:rsidRPr="007064A6">
              <w:rPr>
                <w:rFonts w:ascii="Times New Roman" w:hAnsi="Times New Roman" w:cs="Times New Roman"/>
                <w:sz w:val="24"/>
                <w:szCs w:val="24"/>
                <w:vertAlign w:val="superscript"/>
              </w:rPr>
              <w:t>st</w:t>
            </w:r>
            <w:r w:rsidRPr="007064A6">
              <w:rPr>
                <w:rFonts w:ascii="Times New Roman" w:hAnsi="Times New Roman" w:cs="Times New Roman"/>
                <w:sz w:val="24"/>
                <w:szCs w:val="24"/>
              </w:rPr>
              <w:t xml:space="preserve"> November </w:t>
            </w:r>
          </w:p>
        </w:tc>
      </w:tr>
      <w:tr w:rsidR="006B493C" w:rsidRPr="007064A6" w14:paraId="27A6C98B" w14:textId="77777777" w:rsidTr="006B493C">
        <w:trPr>
          <w:trHeight w:val="622"/>
        </w:trPr>
        <w:tc>
          <w:tcPr>
            <w:tcW w:w="3149" w:type="dxa"/>
          </w:tcPr>
          <w:p w14:paraId="13C26967" w14:textId="493B5223"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Questionnaire</w:t>
            </w:r>
          </w:p>
          <w:p w14:paraId="76F7E3F7" w14:textId="7D4679FA" w:rsidR="006B493C" w:rsidRPr="007064A6" w:rsidRDefault="006B493C" w:rsidP="007064A6">
            <w:pPr>
              <w:spacing w:line="360" w:lineRule="auto"/>
              <w:rPr>
                <w:rFonts w:ascii="Times New Roman" w:hAnsi="Times New Roman" w:cs="Times New Roman"/>
                <w:sz w:val="24"/>
                <w:szCs w:val="24"/>
              </w:rPr>
            </w:pPr>
          </w:p>
        </w:tc>
        <w:tc>
          <w:tcPr>
            <w:tcW w:w="3149" w:type="dxa"/>
          </w:tcPr>
          <w:p w14:paraId="1EF164E8" w14:textId="1536DDDD"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4 weeks </w:t>
            </w:r>
          </w:p>
        </w:tc>
        <w:tc>
          <w:tcPr>
            <w:tcW w:w="3151" w:type="dxa"/>
          </w:tcPr>
          <w:p w14:paraId="2DB8DA98" w14:textId="5617EA74"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w:t>
            </w:r>
            <w:r w:rsidRPr="007064A6">
              <w:rPr>
                <w:rFonts w:ascii="Times New Roman" w:hAnsi="Times New Roman" w:cs="Times New Roman"/>
                <w:sz w:val="24"/>
                <w:szCs w:val="24"/>
                <w:vertAlign w:val="superscript"/>
              </w:rPr>
              <w:t>st</w:t>
            </w:r>
            <w:r w:rsidRPr="007064A6">
              <w:rPr>
                <w:rFonts w:ascii="Times New Roman" w:hAnsi="Times New Roman" w:cs="Times New Roman"/>
                <w:sz w:val="24"/>
                <w:szCs w:val="24"/>
              </w:rPr>
              <w:t xml:space="preserve"> December</w:t>
            </w:r>
          </w:p>
        </w:tc>
      </w:tr>
      <w:tr w:rsidR="006B493C" w:rsidRPr="007064A6" w14:paraId="2606CF15" w14:textId="77777777" w:rsidTr="006B493C">
        <w:trPr>
          <w:trHeight w:val="604"/>
        </w:trPr>
        <w:tc>
          <w:tcPr>
            <w:tcW w:w="3149" w:type="dxa"/>
          </w:tcPr>
          <w:p w14:paraId="448EA88C" w14:textId="293DAC43"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Literature review </w:t>
            </w:r>
          </w:p>
        </w:tc>
        <w:tc>
          <w:tcPr>
            <w:tcW w:w="3149" w:type="dxa"/>
          </w:tcPr>
          <w:p w14:paraId="2FE4CE8A" w14:textId="2FA0C379"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 month</w:t>
            </w:r>
          </w:p>
        </w:tc>
        <w:tc>
          <w:tcPr>
            <w:tcW w:w="3151" w:type="dxa"/>
          </w:tcPr>
          <w:p w14:paraId="7E31C5D6" w14:textId="77777777" w:rsidR="006B493C" w:rsidRPr="007064A6" w:rsidRDefault="006B493C"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4</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December </w:t>
            </w:r>
          </w:p>
          <w:p w14:paraId="77D44924" w14:textId="3D9E550E" w:rsidR="006B493C" w:rsidRPr="007064A6" w:rsidRDefault="006B493C" w:rsidP="007064A6">
            <w:pPr>
              <w:spacing w:line="360" w:lineRule="auto"/>
              <w:rPr>
                <w:rFonts w:ascii="Times New Roman" w:hAnsi="Times New Roman" w:cs="Times New Roman"/>
                <w:sz w:val="24"/>
                <w:szCs w:val="24"/>
              </w:rPr>
            </w:pPr>
          </w:p>
        </w:tc>
      </w:tr>
      <w:tr w:rsidR="00A50F18" w:rsidRPr="007064A6" w14:paraId="1FC4CB59" w14:textId="77777777" w:rsidTr="006B493C">
        <w:trPr>
          <w:trHeight w:val="604"/>
        </w:trPr>
        <w:tc>
          <w:tcPr>
            <w:tcW w:w="3149" w:type="dxa"/>
          </w:tcPr>
          <w:p w14:paraId="48B2CA0D" w14:textId="5299170F"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Ethics </w:t>
            </w:r>
          </w:p>
        </w:tc>
        <w:tc>
          <w:tcPr>
            <w:tcW w:w="3149" w:type="dxa"/>
          </w:tcPr>
          <w:p w14:paraId="0DFE31B6" w14:textId="2AB8186D"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 week</w:t>
            </w:r>
          </w:p>
        </w:tc>
        <w:tc>
          <w:tcPr>
            <w:tcW w:w="3151" w:type="dxa"/>
          </w:tcPr>
          <w:p w14:paraId="6BC5D68D" w14:textId="7ED07AA0"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w:t>
            </w:r>
            <w:r w:rsidRPr="007064A6">
              <w:rPr>
                <w:rFonts w:ascii="Times New Roman" w:hAnsi="Times New Roman" w:cs="Times New Roman"/>
                <w:sz w:val="24"/>
                <w:szCs w:val="24"/>
                <w:vertAlign w:val="superscript"/>
              </w:rPr>
              <w:t>st</w:t>
            </w:r>
            <w:r w:rsidRPr="007064A6">
              <w:rPr>
                <w:rFonts w:ascii="Times New Roman" w:hAnsi="Times New Roman" w:cs="Times New Roman"/>
                <w:sz w:val="24"/>
                <w:szCs w:val="24"/>
              </w:rPr>
              <w:t xml:space="preserve"> December</w:t>
            </w:r>
          </w:p>
        </w:tc>
      </w:tr>
      <w:tr w:rsidR="00A50F18" w:rsidRPr="007064A6" w14:paraId="34FE6B00" w14:textId="77777777" w:rsidTr="006B493C">
        <w:trPr>
          <w:trHeight w:val="604"/>
        </w:trPr>
        <w:tc>
          <w:tcPr>
            <w:tcW w:w="3149" w:type="dxa"/>
          </w:tcPr>
          <w:p w14:paraId="5BB9CD01" w14:textId="34AFDF42"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Contact participants </w:t>
            </w:r>
          </w:p>
        </w:tc>
        <w:tc>
          <w:tcPr>
            <w:tcW w:w="3149" w:type="dxa"/>
          </w:tcPr>
          <w:p w14:paraId="01FA77A2" w14:textId="051F3EC7"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 week</w:t>
            </w:r>
          </w:p>
        </w:tc>
        <w:tc>
          <w:tcPr>
            <w:tcW w:w="3151" w:type="dxa"/>
          </w:tcPr>
          <w:p w14:paraId="00CC3448" w14:textId="6356EFDD"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7</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December</w:t>
            </w:r>
          </w:p>
        </w:tc>
      </w:tr>
      <w:tr w:rsidR="00A50F18" w:rsidRPr="007064A6" w14:paraId="077D1240" w14:textId="77777777" w:rsidTr="006B493C">
        <w:trPr>
          <w:trHeight w:val="604"/>
        </w:trPr>
        <w:tc>
          <w:tcPr>
            <w:tcW w:w="3149" w:type="dxa"/>
          </w:tcPr>
          <w:p w14:paraId="1F5BBC5B" w14:textId="5FE30273"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Collect data from participants</w:t>
            </w:r>
          </w:p>
        </w:tc>
        <w:tc>
          <w:tcPr>
            <w:tcW w:w="3149" w:type="dxa"/>
          </w:tcPr>
          <w:p w14:paraId="1D55C232" w14:textId="69DC6D64"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4 weeks</w:t>
            </w:r>
          </w:p>
        </w:tc>
        <w:tc>
          <w:tcPr>
            <w:tcW w:w="3151" w:type="dxa"/>
          </w:tcPr>
          <w:p w14:paraId="7E07ACCC" w14:textId="1FD893BB"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5</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January </w:t>
            </w:r>
          </w:p>
        </w:tc>
      </w:tr>
      <w:tr w:rsidR="00A50F18" w:rsidRPr="007064A6" w14:paraId="1DD180FD" w14:textId="77777777" w:rsidTr="006B493C">
        <w:trPr>
          <w:trHeight w:val="604"/>
        </w:trPr>
        <w:tc>
          <w:tcPr>
            <w:tcW w:w="3149" w:type="dxa"/>
          </w:tcPr>
          <w:p w14:paraId="6431CDFB" w14:textId="396EFFBF"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Analyse data collected </w:t>
            </w:r>
          </w:p>
        </w:tc>
        <w:tc>
          <w:tcPr>
            <w:tcW w:w="3149" w:type="dxa"/>
          </w:tcPr>
          <w:p w14:paraId="65B800E1" w14:textId="027A8145"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1 month</w:t>
            </w:r>
          </w:p>
        </w:tc>
        <w:tc>
          <w:tcPr>
            <w:tcW w:w="3151" w:type="dxa"/>
          </w:tcPr>
          <w:p w14:paraId="5F06AAC0" w14:textId="1E4C7EC7"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5</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February</w:t>
            </w:r>
          </w:p>
        </w:tc>
      </w:tr>
      <w:tr w:rsidR="00A50F18" w:rsidRPr="007064A6" w14:paraId="36293B96" w14:textId="77777777" w:rsidTr="006B493C">
        <w:trPr>
          <w:trHeight w:val="604"/>
        </w:trPr>
        <w:tc>
          <w:tcPr>
            <w:tcW w:w="3149" w:type="dxa"/>
          </w:tcPr>
          <w:p w14:paraId="094E1958" w14:textId="1E8D5159"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Write up the research </w:t>
            </w:r>
          </w:p>
        </w:tc>
        <w:tc>
          <w:tcPr>
            <w:tcW w:w="3149" w:type="dxa"/>
          </w:tcPr>
          <w:p w14:paraId="142EF7A0" w14:textId="18DCC73E"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2 months</w:t>
            </w:r>
          </w:p>
        </w:tc>
        <w:tc>
          <w:tcPr>
            <w:tcW w:w="3151" w:type="dxa"/>
          </w:tcPr>
          <w:p w14:paraId="68DE6082" w14:textId="21C14A0E"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5</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April</w:t>
            </w:r>
          </w:p>
        </w:tc>
      </w:tr>
      <w:tr w:rsidR="00A50F18" w:rsidRPr="007064A6" w14:paraId="6F9BA9AD" w14:textId="77777777" w:rsidTr="006B493C">
        <w:trPr>
          <w:trHeight w:val="604"/>
        </w:trPr>
        <w:tc>
          <w:tcPr>
            <w:tcW w:w="3149" w:type="dxa"/>
          </w:tcPr>
          <w:p w14:paraId="66DFB398" w14:textId="63AFB89C"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Re read and make changes to the study</w:t>
            </w:r>
          </w:p>
        </w:tc>
        <w:tc>
          <w:tcPr>
            <w:tcW w:w="3149" w:type="dxa"/>
          </w:tcPr>
          <w:p w14:paraId="2EF9C0B6" w14:textId="2D88EFDE"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2 weeks </w:t>
            </w:r>
          </w:p>
        </w:tc>
        <w:tc>
          <w:tcPr>
            <w:tcW w:w="3151" w:type="dxa"/>
          </w:tcPr>
          <w:p w14:paraId="3E62CE93" w14:textId="5E528803" w:rsidR="00A50F18" w:rsidRPr="007064A6" w:rsidRDefault="00A50F18" w:rsidP="007064A6">
            <w:pPr>
              <w:spacing w:line="360" w:lineRule="auto"/>
              <w:rPr>
                <w:rFonts w:ascii="Times New Roman" w:hAnsi="Times New Roman" w:cs="Times New Roman"/>
                <w:sz w:val="24"/>
                <w:szCs w:val="24"/>
              </w:rPr>
            </w:pPr>
            <w:r w:rsidRPr="007064A6">
              <w:rPr>
                <w:rFonts w:ascii="Times New Roman" w:hAnsi="Times New Roman" w:cs="Times New Roman"/>
                <w:sz w:val="24"/>
                <w:szCs w:val="24"/>
              </w:rPr>
              <w:t>20</w:t>
            </w:r>
            <w:r w:rsidRPr="007064A6">
              <w:rPr>
                <w:rFonts w:ascii="Times New Roman" w:hAnsi="Times New Roman" w:cs="Times New Roman"/>
                <w:sz w:val="24"/>
                <w:szCs w:val="24"/>
                <w:vertAlign w:val="superscript"/>
              </w:rPr>
              <w:t>th</w:t>
            </w:r>
            <w:r w:rsidRPr="007064A6">
              <w:rPr>
                <w:rFonts w:ascii="Times New Roman" w:hAnsi="Times New Roman" w:cs="Times New Roman"/>
                <w:sz w:val="24"/>
                <w:szCs w:val="24"/>
              </w:rPr>
              <w:t xml:space="preserve"> April</w:t>
            </w:r>
          </w:p>
        </w:tc>
      </w:tr>
    </w:tbl>
    <w:p w14:paraId="170DD30E" w14:textId="08668327" w:rsidR="00DF09C4" w:rsidRPr="007064A6" w:rsidRDefault="00DF09C4" w:rsidP="007064A6">
      <w:pPr>
        <w:spacing w:line="360" w:lineRule="auto"/>
        <w:rPr>
          <w:rFonts w:ascii="Times New Roman" w:hAnsi="Times New Roman" w:cs="Times New Roman"/>
          <w:sz w:val="24"/>
          <w:szCs w:val="24"/>
        </w:rPr>
      </w:pPr>
    </w:p>
    <w:p w14:paraId="5FC21215" w14:textId="333CA232" w:rsidR="00DF09C4" w:rsidRPr="007064A6" w:rsidRDefault="00DF09C4" w:rsidP="007064A6">
      <w:pPr>
        <w:spacing w:line="360" w:lineRule="auto"/>
        <w:rPr>
          <w:rFonts w:ascii="Times New Roman" w:hAnsi="Times New Roman" w:cs="Times New Roman"/>
          <w:sz w:val="24"/>
          <w:szCs w:val="24"/>
        </w:rPr>
      </w:pPr>
    </w:p>
    <w:p w14:paraId="7CBD9838" w14:textId="6FB5B2C0" w:rsidR="00DF09C4" w:rsidRPr="007064A6" w:rsidRDefault="007064A6" w:rsidP="007064A6">
      <w:pPr>
        <w:spacing w:line="360" w:lineRule="auto"/>
        <w:rPr>
          <w:rFonts w:ascii="Times New Roman" w:hAnsi="Times New Roman" w:cs="Times New Roman"/>
          <w:sz w:val="28"/>
          <w:szCs w:val="28"/>
          <w:u w:val="single"/>
        </w:rPr>
      </w:pPr>
      <w:r>
        <w:rPr>
          <w:rFonts w:ascii="Times New Roman" w:hAnsi="Times New Roman" w:cs="Times New Roman"/>
          <w:sz w:val="24"/>
          <w:szCs w:val="24"/>
        </w:rPr>
        <w:t xml:space="preserve">                                                   </w:t>
      </w:r>
      <w:r w:rsidRPr="007064A6">
        <w:rPr>
          <w:rFonts w:ascii="Times New Roman" w:hAnsi="Times New Roman" w:cs="Times New Roman"/>
          <w:sz w:val="28"/>
          <w:szCs w:val="28"/>
          <w:u w:val="single"/>
        </w:rPr>
        <w:t>Word count – 1433</w:t>
      </w:r>
    </w:p>
    <w:p w14:paraId="5CDB6C3F" w14:textId="28D1A110" w:rsidR="007064A6" w:rsidRPr="007064A6" w:rsidRDefault="007064A6" w:rsidP="007064A6">
      <w:pPr>
        <w:spacing w:line="360" w:lineRule="auto"/>
        <w:rPr>
          <w:rFonts w:ascii="Times New Roman" w:hAnsi="Times New Roman" w:cs="Times New Roman"/>
          <w:sz w:val="24"/>
          <w:szCs w:val="24"/>
        </w:rPr>
      </w:pPr>
    </w:p>
    <w:p w14:paraId="0D1C9AA3" w14:textId="40065673" w:rsidR="007064A6" w:rsidRPr="007064A6" w:rsidRDefault="007064A6" w:rsidP="007064A6">
      <w:pPr>
        <w:spacing w:line="360" w:lineRule="auto"/>
        <w:rPr>
          <w:rFonts w:ascii="Times New Roman" w:hAnsi="Times New Roman" w:cs="Times New Roman"/>
          <w:sz w:val="28"/>
          <w:szCs w:val="28"/>
          <w:u w:val="single"/>
        </w:rPr>
      </w:pPr>
      <w:r w:rsidRPr="007064A6">
        <w:rPr>
          <w:rFonts w:ascii="Times New Roman" w:hAnsi="Times New Roman" w:cs="Times New Roman"/>
          <w:sz w:val="28"/>
          <w:szCs w:val="28"/>
          <w:u w:val="single"/>
        </w:rPr>
        <w:t>References</w:t>
      </w:r>
    </w:p>
    <w:p w14:paraId="7AB67771"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Vinik, AI., Ziegler, D (2007) Contemporary Reviews in Cardiovascular Medicine: Diabetic Cardiovascular Autonomic Neuropathy. Circulation. 115: 387-397</w:t>
      </w:r>
    </w:p>
    <w:p w14:paraId="45112A2E"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lastRenderedPageBreak/>
        <w:t>Seshasai SR on behalf of the Emerging Risk Factors Collaboration (2011) Diabetes mellitus, fasting glucose, and risk of cause-specific death. N Engl J Med. 3;364(9):829-41</w:t>
      </w:r>
    </w:p>
    <w:p w14:paraId="3E8BF191"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2 HSCIC (2015) Prescribing for Diabetes: England 2005-06 to 2013-14</w:t>
      </w:r>
    </w:p>
    <w:p w14:paraId="19BF0CC3"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International Diabetes Federation (2015). Diabetes Atlas, seventh edition: www.diabetesatlas.org Note: These figures are based on what countries report, and the figures will depend on screening strategies </w:t>
      </w:r>
    </w:p>
    <w:p w14:paraId="51595A73"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Quality and Outcomes Framework (2014/15), Diabetes Prevalence Model 2016 (Public Health England) and 2012 APHO Diabetes Prevalence Model.</w:t>
      </w:r>
    </w:p>
    <w:p w14:paraId="6BEFBDCC"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Figure based on newly diagnosed figures from the 2011/12 and 2012/13 National Diabetes Audit, extrapolated up to the whole population with diabetes indicated by the QoF data for the equivalent years and divided by two to give an annual average</w:t>
      </w:r>
    </w:p>
    <w:p w14:paraId="67513B03"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British Diabetic Association (1996), Diabetes in the UK, United Kingdom, London, BDA compared to 2014/15 Quality and Outcomes Framework</w:t>
      </w:r>
    </w:p>
    <w:p w14:paraId="3251BE54"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HQIP &amp; RCPCH: National Paediatric Diabetes Audit 2013/14: Report 1: Care Processes and Outcomes http://www.rcpch.ac.uk</w:t>
      </w:r>
    </w:p>
    <w:p w14:paraId="04FF6700"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Ehtisham S, Barrett TG, Shaw NJ (2000). Type 2 diabetes mellitus in UK children: an emerging problem. Diabetic Medicine 17 (12); 867–871 </w:t>
      </w:r>
    </w:p>
    <w:p w14:paraId="551F0D3E"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 xml:space="preserve">Tuomilehto J, Lindström J, Eriksson JG et al (2001). Prevention of Type 2 diabetes mellitus by changes in lifestyle among subjects with impaired glucose tolerance. N Engl J Med 344 (18); 1343–1350 </w:t>
      </w:r>
    </w:p>
    <w:p w14:paraId="234BDDBD" w14:textId="77777777" w:rsidR="007064A6" w:rsidRPr="007064A6" w:rsidRDefault="007064A6" w:rsidP="007064A6">
      <w:pPr>
        <w:numPr>
          <w:ilvl w:val="0"/>
          <w:numId w:val="1"/>
        </w:numPr>
        <w:spacing w:line="360" w:lineRule="auto"/>
        <w:rPr>
          <w:rFonts w:ascii="Times New Roman" w:hAnsi="Times New Roman" w:cs="Times New Roman"/>
          <w:sz w:val="24"/>
          <w:szCs w:val="24"/>
        </w:rPr>
      </w:pPr>
      <w:r w:rsidRPr="007064A6">
        <w:rPr>
          <w:rFonts w:ascii="Times New Roman" w:hAnsi="Times New Roman" w:cs="Times New Roman"/>
          <w:sz w:val="24"/>
          <w:szCs w:val="24"/>
        </w:rPr>
        <w:t>Delli AJ, Larsson HE, Ivarsson S-A et al (2010). Type 1 diabetes, in Holt RIG, Cockram CS, Flyvbjerg A et al (ed.) Textbook of diabetes, 4th edition. Oxford: Wiley-Blackwell</w:t>
      </w:r>
    </w:p>
    <w:p w14:paraId="4E2F4348" w14:textId="77777777" w:rsidR="007064A6" w:rsidRDefault="007064A6"/>
    <w:sectPr w:rsidR="007064A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B2FCF" w14:textId="77777777" w:rsidR="005E7B13" w:rsidRDefault="005E7B13" w:rsidP="00A9194F">
      <w:pPr>
        <w:spacing w:after="0" w:line="240" w:lineRule="auto"/>
      </w:pPr>
      <w:r>
        <w:separator/>
      </w:r>
    </w:p>
  </w:endnote>
  <w:endnote w:type="continuationSeparator" w:id="0">
    <w:p w14:paraId="76DF5845" w14:textId="77777777" w:rsidR="005E7B13" w:rsidRDefault="005E7B13" w:rsidP="00A91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487267"/>
      <w:docPartObj>
        <w:docPartGallery w:val="Page Numbers (Bottom of Page)"/>
        <w:docPartUnique/>
      </w:docPartObj>
    </w:sdtPr>
    <w:sdtEndPr>
      <w:rPr>
        <w:noProof/>
      </w:rPr>
    </w:sdtEndPr>
    <w:sdtContent>
      <w:p w14:paraId="557B156A" w14:textId="63E0FF99" w:rsidR="007064A6" w:rsidRDefault="00706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24CE6F" w14:textId="77777777" w:rsidR="007064A6" w:rsidRDefault="00706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B31AC" w14:textId="77777777" w:rsidR="005E7B13" w:rsidRDefault="005E7B13" w:rsidP="00A9194F">
      <w:pPr>
        <w:spacing w:after="0" w:line="240" w:lineRule="auto"/>
      </w:pPr>
      <w:r>
        <w:separator/>
      </w:r>
    </w:p>
  </w:footnote>
  <w:footnote w:type="continuationSeparator" w:id="0">
    <w:p w14:paraId="2C483619" w14:textId="77777777" w:rsidR="005E7B13" w:rsidRDefault="005E7B13" w:rsidP="00A91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324803"/>
    <w:multiLevelType w:val="hybridMultilevel"/>
    <w:tmpl w:val="C3FE9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B8"/>
    <w:rsid w:val="000150C5"/>
    <w:rsid w:val="00233595"/>
    <w:rsid w:val="0023614F"/>
    <w:rsid w:val="003C5386"/>
    <w:rsid w:val="004E6C70"/>
    <w:rsid w:val="004F285B"/>
    <w:rsid w:val="005E7B13"/>
    <w:rsid w:val="006B493C"/>
    <w:rsid w:val="006C0C98"/>
    <w:rsid w:val="006D21E3"/>
    <w:rsid w:val="007064A6"/>
    <w:rsid w:val="008A3AB8"/>
    <w:rsid w:val="00A260D8"/>
    <w:rsid w:val="00A50F18"/>
    <w:rsid w:val="00A9194F"/>
    <w:rsid w:val="00C36D29"/>
    <w:rsid w:val="00CB2CDE"/>
    <w:rsid w:val="00CF24E6"/>
    <w:rsid w:val="00DF09C4"/>
    <w:rsid w:val="00EF1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2B2E"/>
  <w15:chartTrackingRefBased/>
  <w15:docId w15:val="{E98FFAB6-E2B1-4A3A-BC2B-CE4D8C3B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1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94F"/>
  </w:style>
  <w:style w:type="paragraph" w:styleId="Footer">
    <w:name w:val="footer"/>
    <w:basedOn w:val="Normal"/>
    <w:link w:val="FooterChar"/>
    <w:uiPriority w:val="99"/>
    <w:unhideWhenUsed/>
    <w:rsid w:val="00A91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94F"/>
  </w:style>
  <w:style w:type="table" w:styleId="TableGrid">
    <w:name w:val="Table Grid"/>
    <w:basedOn w:val="TableNormal"/>
    <w:uiPriority w:val="39"/>
    <w:rsid w:val="006B4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7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Edmunds</dc:creator>
  <cp:keywords/>
  <dc:description/>
  <cp:lastModifiedBy>Jessica Edmunds</cp:lastModifiedBy>
  <cp:revision>3</cp:revision>
  <dcterms:created xsi:type="dcterms:W3CDTF">2019-11-01T03:24:00Z</dcterms:created>
  <dcterms:modified xsi:type="dcterms:W3CDTF">2019-11-01T03:25:00Z</dcterms:modified>
</cp:coreProperties>
</file>