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5A729" w14:textId="77777777" w:rsidR="00DF00E2" w:rsidRDefault="001F307A">
      <w:pPr>
        <w:rPr>
          <w:lang w:val="en-US"/>
        </w:rPr>
      </w:pPr>
      <w:r w:rsidRPr="001F307A">
        <w:rPr>
          <w:noProof/>
          <w:lang w:val="en-US"/>
        </w:rPr>
        <w:drawing>
          <wp:inline distT="0" distB="0" distL="0" distR="0" wp14:anchorId="4A9F9E51" wp14:editId="68895FAB">
            <wp:extent cx="1775614" cy="746825"/>
            <wp:effectExtent l="0" t="0" r="0" b="0"/>
            <wp:docPr id="93009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93787" name=""/>
                    <pic:cNvPicPr/>
                  </pic:nvPicPr>
                  <pic:blipFill>
                    <a:blip r:embed="rId7"/>
                    <a:stretch>
                      <a:fillRect/>
                    </a:stretch>
                  </pic:blipFill>
                  <pic:spPr>
                    <a:xfrm>
                      <a:off x="0" y="0"/>
                      <a:ext cx="1775614" cy="746825"/>
                    </a:xfrm>
                    <a:prstGeom prst="rect">
                      <a:avLst/>
                    </a:prstGeom>
                  </pic:spPr>
                </pic:pic>
              </a:graphicData>
            </a:graphic>
          </wp:inline>
        </w:drawing>
      </w:r>
    </w:p>
    <w:p w14:paraId="145A9B33" w14:textId="77777777" w:rsidR="001F307A" w:rsidRDefault="001F307A" w:rsidP="001F307A">
      <w:pPr>
        <w:jc w:val="center"/>
        <w:rPr>
          <w:b/>
          <w:bCs/>
          <w:sz w:val="40"/>
          <w:szCs w:val="40"/>
          <w:lang w:val="en-US"/>
        </w:rPr>
      </w:pPr>
    </w:p>
    <w:p w14:paraId="7300BC0E" w14:textId="77777777" w:rsidR="001F307A" w:rsidRDefault="001F307A" w:rsidP="001F307A">
      <w:pPr>
        <w:jc w:val="center"/>
        <w:rPr>
          <w:b/>
          <w:bCs/>
          <w:sz w:val="40"/>
          <w:szCs w:val="40"/>
          <w:lang w:val="en-US"/>
        </w:rPr>
      </w:pPr>
    </w:p>
    <w:p w14:paraId="7E3B5EB1" w14:textId="77777777" w:rsidR="001F307A" w:rsidRDefault="001F307A" w:rsidP="001F307A">
      <w:pPr>
        <w:jc w:val="center"/>
        <w:rPr>
          <w:b/>
          <w:bCs/>
          <w:sz w:val="40"/>
          <w:szCs w:val="40"/>
          <w:lang w:val="en-US"/>
        </w:rPr>
      </w:pPr>
    </w:p>
    <w:p w14:paraId="68432F8A" w14:textId="01FEF936" w:rsidR="001F307A" w:rsidRPr="001F307A" w:rsidRDefault="001F307A" w:rsidP="000C4366">
      <w:pPr>
        <w:jc w:val="center"/>
        <w:rPr>
          <w:b/>
          <w:bCs/>
          <w:sz w:val="40"/>
          <w:szCs w:val="40"/>
          <w:lang w:val="en-US"/>
        </w:rPr>
      </w:pPr>
      <w:r w:rsidRPr="001F307A">
        <w:rPr>
          <w:b/>
          <w:bCs/>
          <w:sz w:val="40"/>
          <w:szCs w:val="40"/>
          <w:lang w:val="en-US"/>
        </w:rPr>
        <w:t>Module: International Business Communications</w:t>
      </w:r>
    </w:p>
    <w:p w14:paraId="7483BDF6" w14:textId="21BB0EDB" w:rsidR="001F307A" w:rsidRPr="001F307A" w:rsidRDefault="001F307A" w:rsidP="001F307A">
      <w:pPr>
        <w:jc w:val="center"/>
        <w:rPr>
          <w:b/>
          <w:bCs/>
          <w:sz w:val="40"/>
          <w:szCs w:val="40"/>
          <w:lang w:val="en-US"/>
        </w:rPr>
      </w:pPr>
      <w:r w:rsidRPr="001F307A">
        <w:rPr>
          <w:b/>
          <w:bCs/>
          <w:sz w:val="40"/>
          <w:szCs w:val="40"/>
          <w:lang w:val="en-US"/>
        </w:rPr>
        <w:t>Student Name:</w:t>
      </w:r>
      <w:r w:rsidR="006F21A6">
        <w:rPr>
          <w:b/>
          <w:bCs/>
          <w:sz w:val="40"/>
          <w:szCs w:val="40"/>
          <w:lang w:val="en-US"/>
        </w:rPr>
        <w:t xml:space="preserve"> </w:t>
      </w:r>
      <w:proofErr w:type="spellStart"/>
      <w:r w:rsidR="006F21A6">
        <w:rPr>
          <w:b/>
          <w:bCs/>
          <w:sz w:val="40"/>
          <w:szCs w:val="40"/>
          <w:lang w:val="en-US"/>
        </w:rPr>
        <w:t>Olesea</w:t>
      </w:r>
      <w:proofErr w:type="spellEnd"/>
      <w:r w:rsidR="006F21A6">
        <w:rPr>
          <w:b/>
          <w:bCs/>
          <w:sz w:val="40"/>
          <w:szCs w:val="40"/>
          <w:lang w:val="en-US"/>
        </w:rPr>
        <w:t xml:space="preserve"> </w:t>
      </w:r>
      <w:proofErr w:type="spellStart"/>
      <w:r w:rsidR="006F21A6">
        <w:rPr>
          <w:b/>
          <w:bCs/>
          <w:sz w:val="40"/>
          <w:szCs w:val="40"/>
          <w:lang w:val="en-US"/>
        </w:rPr>
        <w:t>Pecica</w:t>
      </w:r>
      <w:proofErr w:type="spellEnd"/>
    </w:p>
    <w:p w14:paraId="7D1B77BB" w14:textId="51C759C7" w:rsidR="001F307A" w:rsidRDefault="001F307A" w:rsidP="001F307A">
      <w:pPr>
        <w:jc w:val="center"/>
        <w:rPr>
          <w:b/>
          <w:bCs/>
          <w:sz w:val="40"/>
          <w:szCs w:val="40"/>
          <w:lang w:val="en-US"/>
        </w:rPr>
      </w:pPr>
      <w:r w:rsidRPr="001F307A">
        <w:rPr>
          <w:b/>
          <w:bCs/>
          <w:sz w:val="40"/>
          <w:szCs w:val="40"/>
          <w:lang w:val="en-US"/>
        </w:rPr>
        <w:t>Student ID:</w:t>
      </w:r>
      <w:r w:rsidR="006F21A6">
        <w:rPr>
          <w:b/>
          <w:bCs/>
          <w:sz w:val="40"/>
          <w:szCs w:val="40"/>
          <w:lang w:val="en-US"/>
        </w:rPr>
        <w:t xml:space="preserve"> 2027757</w:t>
      </w:r>
    </w:p>
    <w:p w14:paraId="21CD3A65" w14:textId="77777777" w:rsidR="00BF4413" w:rsidRDefault="00BF4413">
      <w:pPr>
        <w:spacing w:line="259" w:lineRule="auto"/>
        <w:jc w:val="left"/>
        <w:rPr>
          <w:b/>
          <w:bCs/>
          <w:sz w:val="40"/>
          <w:szCs w:val="40"/>
          <w:lang w:val="en-US"/>
        </w:rPr>
      </w:pPr>
      <w:r>
        <w:rPr>
          <w:b/>
          <w:bCs/>
          <w:sz w:val="40"/>
          <w:szCs w:val="40"/>
          <w:lang w:val="en-US"/>
        </w:rPr>
        <w:br w:type="page"/>
      </w:r>
    </w:p>
    <w:p w14:paraId="5945F91A" w14:textId="77777777" w:rsidR="00BF4413" w:rsidRDefault="00BF4413" w:rsidP="00BF4413">
      <w:pPr>
        <w:rPr>
          <w:rFonts w:eastAsia="Times New Roman" w:cs="Times New Roman"/>
          <w:szCs w:val="24"/>
        </w:rPr>
      </w:pPr>
      <w:r>
        <w:rPr>
          <w:rFonts w:eastAsia="Times New Roman" w:cs="Times New Roman"/>
          <w:szCs w:val="24"/>
        </w:rPr>
        <w:lastRenderedPageBreak/>
        <w:t xml:space="preserve">        Business communication can be defined as a process through which people share information within the company and outside of the organisation</w:t>
      </w:r>
      <w:sdt>
        <w:sdtPr>
          <w:rPr>
            <w:rFonts w:eastAsia="Times New Roman" w:cs="Times New Roman"/>
            <w:szCs w:val="24"/>
          </w:rPr>
          <w:id w:val="-831605517"/>
          <w:citation/>
        </w:sdtPr>
        <w:sdtContent>
          <w:r>
            <w:rPr>
              <w:rFonts w:eastAsia="Times New Roman" w:cs="Times New Roman"/>
              <w:szCs w:val="24"/>
            </w:rPr>
            <w:fldChar w:fldCharType="begin"/>
          </w:r>
          <w:r>
            <w:rPr>
              <w:rFonts w:eastAsia="Times New Roman" w:cs="Times New Roman"/>
              <w:szCs w:val="24"/>
              <w:lang w:val="en-US"/>
            </w:rPr>
            <w:instrText xml:space="preserve"> CITATION NEX22 \l 1033 </w:instrText>
          </w:r>
          <w:r>
            <w:rPr>
              <w:rFonts w:eastAsia="Times New Roman" w:cs="Times New Roman"/>
              <w:szCs w:val="24"/>
            </w:rPr>
            <w:fldChar w:fldCharType="separate"/>
          </w:r>
          <w:r>
            <w:rPr>
              <w:rFonts w:eastAsia="Times New Roman" w:cs="Times New Roman"/>
              <w:noProof/>
              <w:szCs w:val="24"/>
              <w:lang w:val="en-US"/>
            </w:rPr>
            <w:t xml:space="preserve"> </w:t>
          </w:r>
          <w:r w:rsidRPr="00443C33">
            <w:rPr>
              <w:rFonts w:eastAsia="Times New Roman" w:cs="Times New Roman"/>
              <w:noProof/>
              <w:szCs w:val="24"/>
              <w:lang w:val="en-US"/>
            </w:rPr>
            <w:t>(NEXTIVA, 2022)</w:t>
          </w:r>
          <w:r>
            <w:rPr>
              <w:rFonts w:eastAsia="Times New Roman" w:cs="Times New Roman"/>
              <w:szCs w:val="24"/>
            </w:rPr>
            <w:fldChar w:fldCharType="end"/>
          </w:r>
        </w:sdtContent>
      </w:sdt>
      <w:r>
        <w:rPr>
          <w:rFonts w:eastAsia="Times New Roman" w:cs="Times New Roman"/>
          <w:szCs w:val="24"/>
        </w:rPr>
        <w:t>. It is an essential part of the organisation, allowing the company to improve organisational practices and reduce errors. The communication style an organisation uses can be different based on the country’s culture and tradition where the organisation operates. In the UK the communication style of business communication is similar to the Asian countries. They use diplomacy instead of using directness in their communication.  This style allows the British to forgo the bluntness of the confrontational style of business communication and adopt the softness of the diplomatic style. Thus, in the British communication style “I disagree” becomes “That is a good point however consider the following points……...”</w:t>
      </w:r>
      <w:sdt>
        <w:sdtPr>
          <w:rPr>
            <w:rFonts w:eastAsia="Times New Roman" w:cs="Times New Roman"/>
            <w:szCs w:val="24"/>
          </w:rPr>
          <w:id w:val="-767627405"/>
          <w:citation/>
        </w:sdtPr>
        <w:sdtContent>
          <w:r>
            <w:rPr>
              <w:rFonts w:eastAsia="Times New Roman" w:cs="Times New Roman"/>
              <w:szCs w:val="24"/>
            </w:rPr>
            <w:fldChar w:fldCharType="begin"/>
          </w:r>
          <w:r>
            <w:rPr>
              <w:rFonts w:eastAsia="Times New Roman" w:cs="Times New Roman"/>
              <w:szCs w:val="24"/>
              <w:lang w:val="en-US"/>
            </w:rPr>
            <w:instrText xml:space="preserve"> CITATION Wor23 \l 1033 </w:instrText>
          </w:r>
          <w:r>
            <w:rPr>
              <w:rFonts w:eastAsia="Times New Roman" w:cs="Times New Roman"/>
              <w:szCs w:val="24"/>
            </w:rPr>
            <w:fldChar w:fldCharType="separate"/>
          </w:r>
          <w:r>
            <w:rPr>
              <w:rFonts w:eastAsia="Times New Roman" w:cs="Times New Roman"/>
              <w:noProof/>
              <w:szCs w:val="24"/>
              <w:lang w:val="en-US"/>
            </w:rPr>
            <w:t xml:space="preserve"> </w:t>
          </w:r>
          <w:r w:rsidRPr="00443C33">
            <w:rPr>
              <w:rFonts w:eastAsia="Times New Roman" w:cs="Times New Roman"/>
              <w:noProof/>
              <w:szCs w:val="24"/>
              <w:lang w:val="en-US"/>
            </w:rPr>
            <w:t>(World Business Culture, 2023)</w:t>
          </w:r>
          <w:r>
            <w:rPr>
              <w:rFonts w:eastAsia="Times New Roman" w:cs="Times New Roman"/>
              <w:szCs w:val="24"/>
            </w:rPr>
            <w:fldChar w:fldCharType="end"/>
          </w:r>
        </w:sdtContent>
      </w:sdt>
      <w:r>
        <w:rPr>
          <w:rFonts w:eastAsia="Times New Roman" w:cs="Times New Roman"/>
          <w:szCs w:val="24"/>
        </w:rPr>
        <w:t>.  This essay uses Deloitte UK to showcase the different aspects of business communication in the firm. It discusses two different theories on international and intellectual communications and their application in the company. Further, this essay critically evaluates the cultural sensitivity of doing business in the UK. Besides these, the essay briefly discusses various communication barriers experienced by the firm due to the diverse workforce in the UK. Later this essay provides some suggestions to improve the communication of the company and draws a conclusion based on the discussion.</w:t>
      </w:r>
    </w:p>
    <w:p w14:paraId="6C722E10" w14:textId="77777777" w:rsidR="001A1FA3" w:rsidRDefault="001A1FA3" w:rsidP="00BF4413">
      <w:pPr>
        <w:rPr>
          <w:rFonts w:eastAsia="Times New Roman" w:cs="Times New Roman"/>
          <w:szCs w:val="24"/>
        </w:rPr>
      </w:pPr>
    </w:p>
    <w:p w14:paraId="735E10EC" w14:textId="77777777" w:rsidR="001A1FA3" w:rsidRDefault="001A1FA3" w:rsidP="001A1FA3">
      <w:pPr>
        <w:rPr>
          <w:rFonts w:eastAsia="Times New Roman" w:cs="Times New Roman"/>
          <w:szCs w:val="24"/>
        </w:rPr>
      </w:pPr>
      <w:r>
        <w:rPr>
          <w:rFonts w:eastAsia="Times New Roman" w:cs="Times New Roman"/>
          <w:szCs w:val="24"/>
        </w:rPr>
        <w:t xml:space="preserve">         Deloitte UK is one of the world’s leading professional service firms and the largest in the UK.  Its Global network is spread around 150 countries. It has 20,0000 professionals who provide their expert-level services to the customers of the company</w:t>
      </w:r>
      <w:sdt>
        <w:sdtPr>
          <w:rPr>
            <w:rFonts w:eastAsia="Times New Roman" w:cs="Times New Roman"/>
            <w:szCs w:val="24"/>
          </w:rPr>
          <w:id w:val="1699806986"/>
          <w:citation/>
        </w:sdtPr>
        <w:sdtContent>
          <w:r>
            <w:rPr>
              <w:rFonts w:eastAsia="Times New Roman" w:cs="Times New Roman"/>
              <w:szCs w:val="24"/>
            </w:rPr>
            <w:fldChar w:fldCharType="begin"/>
          </w:r>
          <w:r>
            <w:rPr>
              <w:rFonts w:eastAsia="Times New Roman" w:cs="Times New Roman"/>
              <w:szCs w:val="24"/>
              <w:lang w:val="en-US"/>
            </w:rPr>
            <w:instrText xml:space="preserve"> CITATION Del232 \l 1033 </w:instrText>
          </w:r>
          <w:r>
            <w:rPr>
              <w:rFonts w:eastAsia="Times New Roman" w:cs="Times New Roman"/>
              <w:szCs w:val="24"/>
            </w:rPr>
            <w:fldChar w:fldCharType="separate"/>
          </w:r>
          <w:r>
            <w:rPr>
              <w:rFonts w:eastAsia="Times New Roman" w:cs="Times New Roman"/>
              <w:noProof/>
              <w:szCs w:val="24"/>
              <w:lang w:val="en-US"/>
            </w:rPr>
            <w:t xml:space="preserve"> </w:t>
          </w:r>
          <w:r w:rsidRPr="00443C33">
            <w:rPr>
              <w:rFonts w:eastAsia="Times New Roman" w:cs="Times New Roman"/>
              <w:noProof/>
              <w:szCs w:val="24"/>
              <w:lang w:val="en-US"/>
            </w:rPr>
            <w:t>(Deloitte, 2023)</w:t>
          </w:r>
          <w:r>
            <w:rPr>
              <w:rFonts w:eastAsia="Times New Roman" w:cs="Times New Roman"/>
              <w:szCs w:val="24"/>
            </w:rPr>
            <w:fldChar w:fldCharType="end"/>
          </w:r>
        </w:sdtContent>
      </w:sdt>
      <w:r>
        <w:rPr>
          <w:rFonts w:eastAsia="Times New Roman" w:cs="Times New Roman"/>
          <w:szCs w:val="24"/>
        </w:rPr>
        <w:t xml:space="preserve">. Clients of this company comprise of the public, private and third sector. It provides professional services in digital transformation, audit services, financial advice and cyber skills.  This firm was founded in the year 1845 by William Welch Deloitte in London later it expanded its network in the US in 1890. The current CEO of the company is Joseph B. </w:t>
      </w:r>
      <w:proofErr w:type="spellStart"/>
      <w:r>
        <w:rPr>
          <w:rFonts w:eastAsia="Times New Roman" w:cs="Times New Roman"/>
          <w:szCs w:val="24"/>
        </w:rPr>
        <w:t>Ucuzoglu</w:t>
      </w:r>
      <w:proofErr w:type="spellEnd"/>
      <w:r>
        <w:rPr>
          <w:rFonts w:eastAsia="Times New Roman" w:cs="Times New Roman"/>
          <w:szCs w:val="24"/>
        </w:rPr>
        <w:t xml:space="preserve">. According to the </w:t>
      </w:r>
      <w:r>
        <w:rPr>
          <w:rFonts w:eastAsia="Times New Roman" w:cs="Times New Roman"/>
          <w:szCs w:val="24"/>
        </w:rPr>
        <w:lastRenderedPageBreak/>
        <w:t>Gartner market share report, the company's market share of the company is 12.4%. Besides this in the year 2022, the company earned approx.  £ 47 million</w:t>
      </w:r>
      <w:sdt>
        <w:sdtPr>
          <w:rPr>
            <w:rFonts w:eastAsia="Times New Roman" w:cs="Times New Roman"/>
            <w:szCs w:val="24"/>
          </w:rPr>
          <w:id w:val="1068386906"/>
          <w:citation/>
        </w:sdtPr>
        <w:sdtContent>
          <w:r>
            <w:rPr>
              <w:rFonts w:eastAsia="Times New Roman" w:cs="Times New Roman"/>
              <w:szCs w:val="24"/>
            </w:rPr>
            <w:fldChar w:fldCharType="begin"/>
          </w:r>
          <w:r>
            <w:rPr>
              <w:rFonts w:eastAsia="Times New Roman" w:cs="Times New Roman"/>
              <w:szCs w:val="24"/>
              <w:lang w:val="en-US"/>
            </w:rPr>
            <w:instrText xml:space="preserve"> CITATION Del231 \l 1033 </w:instrText>
          </w:r>
          <w:r>
            <w:rPr>
              <w:rFonts w:eastAsia="Times New Roman" w:cs="Times New Roman"/>
              <w:szCs w:val="24"/>
            </w:rPr>
            <w:fldChar w:fldCharType="separate"/>
          </w:r>
          <w:r>
            <w:rPr>
              <w:rFonts w:eastAsia="Times New Roman" w:cs="Times New Roman"/>
              <w:noProof/>
              <w:szCs w:val="24"/>
              <w:lang w:val="en-US"/>
            </w:rPr>
            <w:t xml:space="preserve"> </w:t>
          </w:r>
          <w:r w:rsidRPr="00443C33">
            <w:rPr>
              <w:rFonts w:eastAsia="Times New Roman" w:cs="Times New Roman"/>
              <w:noProof/>
              <w:szCs w:val="24"/>
              <w:lang w:val="en-US"/>
            </w:rPr>
            <w:t>(Deloitte, 2023)</w:t>
          </w:r>
          <w:r>
            <w:rPr>
              <w:rFonts w:eastAsia="Times New Roman" w:cs="Times New Roman"/>
              <w:szCs w:val="24"/>
            </w:rPr>
            <w:fldChar w:fldCharType="end"/>
          </w:r>
        </w:sdtContent>
      </w:sdt>
      <w:r>
        <w:rPr>
          <w:rFonts w:eastAsia="Times New Roman" w:cs="Times New Roman"/>
          <w:szCs w:val="24"/>
        </w:rPr>
        <w:t>. London bases this firm believes in the ethics of integrity and ethical behaviour and this allows the company to maintain its business around the world. The company is also keen to invest in the upliftment of society and for this, it has designed a 5 million Futures social impact strategy.</w:t>
      </w:r>
    </w:p>
    <w:p w14:paraId="7ABC2A56" w14:textId="77777777" w:rsidR="00A22528" w:rsidRDefault="00A22528" w:rsidP="001A1FA3">
      <w:pPr>
        <w:rPr>
          <w:rFonts w:eastAsia="Times New Roman" w:cs="Times New Roman"/>
          <w:szCs w:val="24"/>
        </w:rPr>
      </w:pPr>
    </w:p>
    <w:p w14:paraId="1FB12825" w14:textId="77777777" w:rsidR="00122F93" w:rsidRDefault="00A22528" w:rsidP="00A22528">
      <w:pPr>
        <w:rPr>
          <w:rFonts w:eastAsia="Times New Roman" w:cs="Times New Roman"/>
          <w:szCs w:val="24"/>
        </w:rPr>
      </w:pPr>
      <w:r>
        <w:rPr>
          <w:rFonts w:eastAsia="Times New Roman" w:cs="Times New Roman"/>
          <w:szCs w:val="24"/>
        </w:rPr>
        <w:t xml:space="preserve">         The definition of international and intercultural communication is not easy to confined into a certain size box. There are various definitions of international and intercultural communication which highlight different aspects of it. However, there is a fuzzy agreement on what should be called international and intercultural communication. Thus, based on this agreement it can be defined as a process of studying and training skills of communicating across cultures. There are various theories which asses the international and intercultural communication. Hofstede and Samovar are two important theories of this field. The Hofstede theory is a blueprint for cross-culture psychology developed by Geert Hofstede. This theory provides insight into the impact of culture on the values and behaviour of a society. This is a five-dimensional model and is widely used by businesses to operate at a global level</w:t>
      </w:r>
      <w:sdt>
        <w:sdtPr>
          <w:rPr>
            <w:rFonts w:eastAsia="Times New Roman" w:cs="Times New Roman"/>
            <w:szCs w:val="24"/>
          </w:rPr>
          <w:id w:val="-865370853"/>
          <w:citation/>
        </w:sdtPr>
        <w:sdtContent>
          <w:r>
            <w:rPr>
              <w:rFonts w:eastAsia="Times New Roman" w:cs="Times New Roman"/>
              <w:szCs w:val="24"/>
            </w:rPr>
            <w:fldChar w:fldCharType="begin"/>
          </w:r>
          <w:r>
            <w:rPr>
              <w:rFonts w:eastAsia="Times New Roman" w:cs="Times New Roman"/>
              <w:szCs w:val="24"/>
              <w:lang w:val="en-US"/>
            </w:rPr>
            <w:instrText xml:space="preserve"> CITATION Cha23 \l 1033 </w:instrText>
          </w:r>
          <w:r>
            <w:rPr>
              <w:rFonts w:eastAsia="Times New Roman" w:cs="Times New Roman"/>
              <w:szCs w:val="24"/>
            </w:rPr>
            <w:fldChar w:fldCharType="separate"/>
          </w:r>
          <w:r>
            <w:rPr>
              <w:rFonts w:eastAsia="Times New Roman" w:cs="Times New Roman"/>
              <w:noProof/>
              <w:szCs w:val="24"/>
              <w:lang w:val="en-US"/>
            </w:rPr>
            <w:t xml:space="preserve"> </w:t>
          </w:r>
          <w:r w:rsidRPr="005A317F">
            <w:rPr>
              <w:rFonts w:eastAsia="Times New Roman" w:cs="Times New Roman"/>
              <w:noProof/>
              <w:szCs w:val="24"/>
              <w:lang w:val="en-US"/>
            </w:rPr>
            <w:t>(Nickerson, 2023)</w:t>
          </w:r>
          <w:r>
            <w:rPr>
              <w:rFonts w:eastAsia="Times New Roman" w:cs="Times New Roman"/>
              <w:szCs w:val="24"/>
            </w:rPr>
            <w:fldChar w:fldCharType="end"/>
          </w:r>
        </w:sdtContent>
      </w:sdt>
      <w:r>
        <w:rPr>
          <w:rFonts w:eastAsia="Times New Roman" w:cs="Times New Roman"/>
          <w:szCs w:val="24"/>
        </w:rPr>
        <w:t>. It can be practically used in developing four different aspects of business communication which are international communication, international negotiation, international management and international marketing. The international communication aspect allows a company to understand the cultures of different countries which helps professionals to communicate internationally in an appropriate manner and according to accepted ways of communication in the other country.  This aspect discusses the cross-cultural values that define the way of communication in a country. For instance, the American style of business communication uses a direct communication style which is different from the UK’s business communication style</w:t>
      </w:r>
      <w:sdt>
        <w:sdtPr>
          <w:rPr>
            <w:rFonts w:eastAsia="Times New Roman" w:cs="Times New Roman"/>
            <w:szCs w:val="24"/>
          </w:rPr>
          <w:id w:val="-1581512814"/>
          <w:citation/>
        </w:sdtPr>
        <w:sdtContent>
          <w:r>
            <w:rPr>
              <w:rFonts w:eastAsia="Times New Roman" w:cs="Times New Roman"/>
              <w:szCs w:val="24"/>
            </w:rPr>
            <w:fldChar w:fldCharType="begin"/>
          </w:r>
          <w:r>
            <w:rPr>
              <w:rFonts w:eastAsia="Times New Roman" w:cs="Times New Roman"/>
              <w:szCs w:val="24"/>
              <w:lang w:val="en-US"/>
            </w:rPr>
            <w:instrText xml:space="preserve"> CITATION Wor231 \l 1033 </w:instrText>
          </w:r>
          <w:r>
            <w:rPr>
              <w:rFonts w:eastAsia="Times New Roman" w:cs="Times New Roman"/>
              <w:szCs w:val="24"/>
            </w:rPr>
            <w:fldChar w:fldCharType="separate"/>
          </w:r>
          <w:r>
            <w:rPr>
              <w:rFonts w:eastAsia="Times New Roman" w:cs="Times New Roman"/>
              <w:noProof/>
              <w:szCs w:val="24"/>
              <w:lang w:val="en-US"/>
            </w:rPr>
            <w:t xml:space="preserve"> </w:t>
          </w:r>
          <w:r w:rsidRPr="005A317F">
            <w:rPr>
              <w:rFonts w:eastAsia="Times New Roman" w:cs="Times New Roman"/>
              <w:noProof/>
              <w:szCs w:val="24"/>
              <w:lang w:val="en-US"/>
            </w:rPr>
            <w:t>(World Business Culture, 2023)</w:t>
          </w:r>
          <w:r>
            <w:rPr>
              <w:rFonts w:eastAsia="Times New Roman" w:cs="Times New Roman"/>
              <w:szCs w:val="24"/>
            </w:rPr>
            <w:fldChar w:fldCharType="end"/>
          </w:r>
        </w:sdtContent>
      </w:sdt>
      <w:r>
        <w:rPr>
          <w:rFonts w:eastAsia="Times New Roman" w:cs="Times New Roman"/>
          <w:szCs w:val="24"/>
        </w:rPr>
        <w:t xml:space="preserve">. The international negotiation aspect of </w:t>
      </w:r>
      <w:r>
        <w:rPr>
          <w:rFonts w:eastAsia="Times New Roman" w:cs="Times New Roman"/>
          <w:szCs w:val="24"/>
        </w:rPr>
        <w:lastRenderedPageBreak/>
        <w:t xml:space="preserve">this theory can be applied to define communication style, goals, and order of issues in companies operating in different countries. Thus, it helps professionals indulge in international communication to adjust their behaviour based on these insights. For instance, a Chinese firm before reaching an agreement will spend time in various non-business activities like small talk and hospitality whereas a Canadian firm will want to sign the contract and reach the agreement as soon as possible. International management allows a professional to understand the leadership and management behaviours of a company operating in another country. This allows the professionals to understand the cultural sensitivity and differences of the various behaviours across countries. Hofstede’s theory can also apply to international marketing. This allows a firm to understand the importance of national values in business as well as the general context. This allows a firm to develop a close relationship with international clients. </w:t>
      </w:r>
    </w:p>
    <w:p w14:paraId="6A5DD381" w14:textId="77777777" w:rsidR="00122F93" w:rsidRDefault="00122F93" w:rsidP="00A22528">
      <w:pPr>
        <w:rPr>
          <w:rFonts w:eastAsia="Times New Roman" w:cs="Times New Roman"/>
          <w:szCs w:val="24"/>
        </w:rPr>
      </w:pPr>
    </w:p>
    <w:p w14:paraId="2C87E151" w14:textId="77777777" w:rsidR="005422C1" w:rsidRDefault="00122F93" w:rsidP="005422C1">
      <w:pPr>
        <w:rPr>
          <w:lang w:val="en-US"/>
        </w:rPr>
      </w:pPr>
      <w:r>
        <w:rPr>
          <w:rFonts w:eastAsia="Times New Roman" w:cs="Times New Roman"/>
          <w:szCs w:val="24"/>
        </w:rPr>
        <w:t xml:space="preserve">          </w:t>
      </w:r>
      <w:r w:rsidR="00A22528">
        <w:rPr>
          <w:rFonts w:eastAsia="Times New Roman" w:cs="Times New Roman"/>
          <w:szCs w:val="24"/>
        </w:rPr>
        <w:t xml:space="preserve">Larry Samovar was the pioneer of developing theories in the field of international and intercultural communication. In his book Intercultural Communication, he emphasized the importance of international communication and gave a theory that touches on the four aspects of international communication which are cultural diversity in perception, language and culture, verbal communication, and non-verbal communication </w:t>
      </w:r>
      <w:r w:rsidR="00A22528" w:rsidRPr="00E6209D">
        <w:rPr>
          <w:rFonts w:eastAsia="Times New Roman" w:cs="Times New Roman"/>
          <w:szCs w:val="24"/>
        </w:rPr>
        <w:t>(Ou, 2019)</w:t>
      </w:r>
      <w:r w:rsidR="00A22528">
        <w:rPr>
          <w:rFonts w:eastAsia="Times New Roman" w:cs="Times New Roman"/>
          <w:szCs w:val="24"/>
        </w:rPr>
        <w:t xml:space="preserve">. According to him, a firm can effectively manage international communication by nurturing these traits in the organisation. Cultural diversity in perception encourages a firm to indulge in international communication to train its professionals to develop a broad understanding of the different beliefs and values across the globe. It allows professionals to understand the behaviour of a person residing in a different country. For instance, in the US people believe in individualism while in China people believe in collectivism. Larry further provides that language is another important aspect that is essential for developing international communication. Language defines the communication style of a country so it helps professionals to decide the tone </w:t>
      </w:r>
      <w:r w:rsidR="00A22528">
        <w:rPr>
          <w:rFonts w:eastAsia="Times New Roman" w:cs="Times New Roman"/>
          <w:szCs w:val="24"/>
        </w:rPr>
        <w:lastRenderedPageBreak/>
        <w:t xml:space="preserve">through which they can effectively communicate internationally. Verbal communication is another aspect of cultural communication that describes cultural diversity and ethics. This aspect allows professionals to use different cultural perspectives in verbal communication like body movement, facial expression, eye contact and gaze </w:t>
      </w:r>
      <w:r w:rsidR="00A22528" w:rsidRPr="00E6209D">
        <w:rPr>
          <w:rFonts w:eastAsia="Times New Roman" w:cs="Times New Roman"/>
          <w:szCs w:val="24"/>
        </w:rPr>
        <w:t>(</w:t>
      </w:r>
      <w:proofErr w:type="spellStart"/>
      <w:r w:rsidR="00A22528" w:rsidRPr="00E6209D">
        <w:rPr>
          <w:rFonts w:eastAsia="Times New Roman" w:cs="Times New Roman"/>
          <w:szCs w:val="24"/>
        </w:rPr>
        <w:t>Vaagn</w:t>
      </w:r>
      <w:proofErr w:type="spellEnd"/>
      <w:r w:rsidR="00A22528" w:rsidRPr="00E6209D">
        <w:rPr>
          <w:rFonts w:eastAsia="Times New Roman" w:cs="Times New Roman"/>
          <w:szCs w:val="24"/>
        </w:rPr>
        <w:t>, 2019)</w:t>
      </w:r>
      <w:r w:rsidR="00A22528">
        <w:rPr>
          <w:rFonts w:eastAsia="Times New Roman" w:cs="Times New Roman"/>
          <w:szCs w:val="24"/>
        </w:rPr>
        <w:t>. For instance, Asian country uses non-confrontational words for communication while most European countries use confrontational words in verbal communication. The last aspect of Samovar International and intercultural communication looks into different nuances of non-verbal communication. It defines the uses of formal and non-formal non-verbal communication styles in the context of international communication.</w:t>
      </w:r>
      <w:r w:rsidR="005422C1">
        <w:rPr>
          <w:lang w:val="en-US"/>
        </w:rPr>
        <w:t xml:space="preserve"> </w:t>
      </w:r>
    </w:p>
    <w:p w14:paraId="73DBB804" w14:textId="77777777" w:rsidR="005422C1" w:rsidRDefault="005422C1" w:rsidP="005422C1">
      <w:pPr>
        <w:rPr>
          <w:lang w:val="en-US"/>
        </w:rPr>
      </w:pPr>
    </w:p>
    <w:p w14:paraId="4F2F5841" w14:textId="77777777" w:rsidR="002538C1" w:rsidRPr="005422C1" w:rsidRDefault="005422C1" w:rsidP="005422C1">
      <w:pPr>
        <w:rPr>
          <w:rFonts w:eastAsia="Times New Roman" w:cs="Times New Roman"/>
          <w:szCs w:val="24"/>
        </w:rPr>
      </w:pPr>
      <w:r>
        <w:rPr>
          <w:lang w:val="en-US"/>
        </w:rPr>
        <w:t xml:space="preserve">       </w:t>
      </w:r>
      <w:r w:rsidR="00495B34">
        <w:rPr>
          <w:lang w:val="en-US"/>
        </w:rPr>
        <w:t xml:space="preserve"> </w:t>
      </w:r>
      <w:r w:rsidR="00C54695">
        <w:rPr>
          <w:lang w:val="en-US"/>
        </w:rPr>
        <w:t xml:space="preserve">The fundamental principles of cultural sensitivity in the </w:t>
      </w:r>
      <w:r w:rsidR="00A07A1F">
        <w:rPr>
          <w:lang w:val="en-US"/>
        </w:rPr>
        <w:t>business account are composed of four main factors: courtesy</w:t>
      </w:r>
      <w:r w:rsidR="00C54695">
        <w:rPr>
          <w:lang w:val="en-US"/>
        </w:rPr>
        <w:t xml:space="preserve">, discipline, politeness and self-punctuality. It has been observed that in </w:t>
      </w:r>
      <w:r w:rsidR="00737D48">
        <w:rPr>
          <w:lang w:val="en-US"/>
        </w:rPr>
        <w:t>the European region,</w:t>
      </w:r>
      <w:r w:rsidR="00C54695">
        <w:rPr>
          <w:lang w:val="en-US"/>
        </w:rPr>
        <w:t xml:space="preserve"> </w:t>
      </w:r>
      <w:r w:rsidR="00737D48">
        <w:rPr>
          <w:lang w:val="en-US"/>
        </w:rPr>
        <w:t xml:space="preserve">hierarchies are definitive and </w:t>
      </w:r>
      <w:r w:rsidR="00A07A1F">
        <w:rPr>
          <w:lang w:val="en-US"/>
        </w:rPr>
        <w:t>have influenced the business decision-making process</w:t>
      </w:r>
      <w:r w:rsidR="00737D48">
        <w:rPr>
          <w:lang w:val="en-US"/>
        </w:rPr>
        <w:t xml:space="preserve">. The UK </w:t>
      </w:r>
      <w:r w:rsidR="00177803">
        <w:rPr>
          <w:lang w:val="en-US"/>
        </w:rPr>
        <w:t xml:space="preserve">is described as a multi-faith society. </w:t>
      </w:r>
      <w:r w:rsidR="00834059">
        <w:rPr>
          <w:lang w:val="en-US"/>
        </w:rPr>
        <w:t>The British business culture has been characterised by the esteem for its rank and authority and the work culture that has been observed is patience</w:t>
      </w:r>
      <w:sdt>
        <w:sdtPr>
          <w:rPr>
            <w:lang w:val="en-US"/>
          </w:rPr>
          <w:id w:val="-1894572643"/>
          <w:citation/>
        </w:sdtPr>
        <w:sdtContent>
          <w:r w:rsidR="00414A80">
            <w:rPr>
              <w:lang w:val="en-US"/>
            </w:rPr>
            <w:fldChar w:fldCharType="begin"/>
          </w:r>
          <w:r w:rsidR="00414A80">
            <w:rPr>
              <w:lang w:val="en-US"/>
            </w:rPr>
            <w:instrText xml:space="preserve"> CITATION San233 \l 1033 </w:instrText>
          </w:r>
          <w:r w:rsidR="00414A80">
            <w:rPr>
              <w:lang w:val="en-US"/>
            </w:rPr>
            <w:fldChar w:fldCharType="separate"/>
          </w:r>
          <w:r w:rsidR="00414A80">
            <w:rPr>
              <w:noProof/>
              <w:lang w:val="en-US"/>
            </w:rPr>
            <w:t xml:space="preserve"> </w:t>
          </w:r>
          <w:r w:rsidR="00414A80" w:rsidRPr="00414A80">
            <w:rPr>
              <w:noProof/>
              <w:lang w:val="en-US"/>
            </w:rPr>
            <w:t>(Santandertrade, 2023)</w:t>
          </w:r>
          <w:r w:rsidR="00414A80">
            <w:rPr>
              <w:lang w:val="en-US"/>
            </w:rPr>
            <w:fldChar w:fldCharType="end"/>
          </w:r>
        </w:sdtContent>
      </w:sdt>
      <w:r w:rsidR="00834059">
        <w:rPr>
          <w:lang w:val="en-US"/>
        </w:rPr>
        <w:t xml:space="preserve">. In the United Kingdom, there are multiple languages </w:t>
      </w:r>
      <w:r w:rsidR="00482D2E">
        <w:rPr>
          <w:lang w:val="en-US"/>
        </w:rPr>
        <w:t>that</w:t>
      </w:r>
      <w:r w:rsidR="00834059">
        <w:rPr>
          <w:lang w:val="en-US"/>
        </w:rPr>
        <w:t xml:space="preserve"> are spoken across the UK that reflect the core diversity values of the modern-day population in the UK. According to the report of Statista, in the year 2021, there were approximately 52.6 million people who spoke English as their main language. This has been seen in England and Wales</w:t>
      </w:r>
      <w:sdt>
        <w:sdtPr>
          <w:rPr>
            <w:lang w:val="en-US"/>
          </w:rPr>
          <w:id w:val="-431592625"/>
          <w:citation/>
        </w:sdtPr>
        <w:sdtContent>
          <w:r w:rsidR="00834059">
            <w:rPr>
              <w:lang w:val="en-US"/>
            </w:rPr>
            <w:fldChar w:fldCharType="begin"/>
          </w:r>
          <w:r w:rsidR="00834059">
            <w:rPr>
              <w:lang w:val="en-US"/>
            </w:rPr>
            <w:instrText xml:space="preserve"> CITATION DCl232 \l 1033 </w:instrText>
          </w:r>
          <w:r w:rsidR="00834059">
            <w:rPr>
              <w:lang w:val="en-US"/>
            </w:rPr>
            <w:fldChar w:fldCharType="separate"/>
          </w:r>
          <w:r w:rsidR="00834059">
            <w:rPr>
              <w:noProof/>
              <w:lang w:val="en-US"/>
            </w:rPr>
            <w:t xml:space="preserve"> </w:t>
          </w:r>
          <w:r w:rsidR="00834059" w:rsidRPr="00834059">
            <w:rPr>
              <w:noProof/>
              <w:lang w:val="en-US"/>
            </w:rPr>
            <w:t>(Clark, 2023)</w:t>
          </w:r>
          <w:r w:rsidR="00834059">
            <w:rPr>
              <w:lang w:val="en-US"/>
            </w:rPr>
            <w:fldChar w:fldCharType="end"/>
          </w:r>
        </w:sdtContent>
      </w:sdt>
      <w:r w:rsidR="00834059">
        <w:rPr>
          <w:lang w:val="en-US"/>
        </w:rPr>
        <w:t xml:space="preserve">. </w:t>
      </w:r>
      <w:r w:rsidR="00482D2E">
        <w:rPr>
          <w:lang w:val="en-US"/>
        </w:rPr>
        <w:t xml:space="preserve">The United Kingdom consists of England, Wales, Scotland and Northern Ireland. However, in 2020 the European Union left it. It has been reported that after the Brexit decision of the government, the UK’s foreign policy has been the most influential factor that impacts international business communication. The Brexit issue has affected the UK’s political relationship with European trading. The trade barriers have impacted the shortage of labour, price hikes and other issues in business communication. </w:t>
      </w:r>
      <w:r w:rsidR="007C6580">
        <w:rPr>
          <w:lang w:val="en-US"/>
        </w:rPr>
        <w:t xml:space="preserve">It has </w:t>
      </w:r>
      <w:r w:rsidR="007C6580">
        <w:rPr>
          <w:lang w:val="en-US"/>
        </w:rPr>
        <w:lastRenderedPageBreak/>
        <w:t>been estimated that in 2021, the UK had an almost 67 million population in England around 57 million population was observed. London has been observed as the largest city in the UK with almost 9.3 million population</w:t>
      </w:r>
      <w:sdt>
        <w:sdtPr>
          <w:rPr>
            <w:lang w:val="en-US"/>
          </w:rPr>
          <w:id w:val="1642857633"/>
          <w:citation/>
        </w:sdtPr>
        <w:sdtContent>
          <w:r w:rsidR="007C6580">
            <w:rPr>
              <w:lang w:val="en-US"/>
            </w:rPr>
            <w:fldChar w:fldCharType="begin"/>
          </w:r>
          <w:r w:rsidR="007C6580">
            <w:rPr>
              <w:lang w:val="en-US"/>
            </w:rPr>
            <w:instrText xml:space="preserve"> CITATION Aar22 \l 1033 </w:instrText>
          </w:r>
          <w:r w:rsidR="007C6580">
            <w:rPr>
              <w:lang w:val="en-US"/>
            </w:rPr>
            <w:fldChar w:fldCharType="separate"/>
          </w:r>
          <w:r w:rsidR="007C6580">
            <w:rPr>
              <w:noProof/>
              <w:lang w:val="en-US"/>
            </w:rPr>
            <w:t xml:space="preserve"> </w:t>
          </w:r>
          <w:r w:rsidR="007C6580" w:rsidRPr="007C6580">
            <w:rPr>
              <w:noProof/>
              <w:lang w:val="en-US"/>
            </w:rPr>
            <w:t>(O'Neill, 2022)</w:t>
          </w:r>
          <w:r w:rsidR="007C6580">
            <w:rPr>
              <w:lang w:val="en-US"/>
            </w:rPr>
            <w:fldChar w:fldCharType="end"/>
          </w:r>
        </w:sdtContent>
      </w:sdt>
      <w:r w:rsidR="007C6580">
        <w:rPr>
          <w:lang w:val="en-US"/>
        </w:rPr>
        <w:t xml:space="preserve">. According to the report of the government of the UK, around 77% of the people from mixed ethnic backgrounds stated that they </w:t>
      </w:r>
      <w:r w:rsidR="00DD4D7B">
        <w:rPr>
          <w:lang w:val="en-US"/>
        </w:rPr>
        <w:t>belong</w:t>
      </w:r>
      <w:r w:rsidR="007C6580">
        <w:rPr>
          <w:lang w:val="en-US"/>
        </w:rPr>
        <w:t xml:space="preserve"> to Britain. </w:t>
      </w:r>
      <w:r w:rsidR="00DD4D7B">
        <w:rPr>
          <w:lang w:val="en-US"/>
        </w:rPr>
        <w:t xml:space="preserve">It has been reported by HR magazine that employees left their jobs for the poor culture in the company which costs the economy of the UK around </w:t>
      </w:r>
      <w:r w:rsidR="00DD4D7B">
        <w:rPr>
          <w:rFonts w:cs="Times New Roman"/>
          <w:lang w:val="en-US"/>
        </w:rPr>
        <w:t>£</w:t>
      </w:r>
      <w:r w:rsidR="00DD4D7B">
        <w:rPr>
          <w:lang w:val="en-US"/>
        </w:rPr>
        <w:t>23.6 billion per year. It has been found from the report that almost 34% of employee has shown their dissatisfaction with the company’s culture</w:t>
      </w:r>
      <w:sdt>
        <w:sdtPr>
          <w:rPr>
            <w:lang w:val="en-US"/>
          </w:rPr>
          <w:id w:val="1573081194"/>
          <w:citation/>
        </w:sdtPr>
        <w:sdtContent>
          <w:r w:rsidR="00DD4D7B">
            <w:rPr>
              <w:lang w:val="en-US"/>
            </w:rPr>
            <w:fldChar w:fldCharType="begin"/>
          </w:r>
          <w:r w:rsidR="00DD4D7B">
            <w:rPr>
              <w:lang w:val="en-US"/>
            </w:rPr>
            <w:instrText xml:space="preserve"> CITATION Rac18 \l 1033 </w:instrText>
          </w:r>
          <w:r w:rsidR="00DD4D7B">
            <w:rPr>
              <w:lang w:val="en-US"/>
            </w:rPr>
            <w:fldChar w:fldCharType="separate"/>
          </w:r>
          <w:r w:rsidR="00DD4D7B">
            <w:rPr>
              <w:noProof/>
              <w:lang w:val="en-US"/>
            </w:rPr>
            <w:t xml:space="preserve"> </w:t>
          </w:r>
          <w:r w:rsidR="00DD4D7B" w:rsidRPr="00DD4D7B">
            <w:rPr>
              <w:noProof/>
              <w:lang w:val="en-US"/>
            </w:rPr>
            <w:t>(Muller-Heyndyk, 2018)</w:t>
          </w:r>
          <w:r w:rsidR="00DD4D7B">
            <w:rPr>
              <w:lang w:val="en-US"/>
            </w:rPr>
            <w:fldChar w:fldCharType="end"/>
          </w:r>
        </w:sdtContent>
      </w:sdt>
      <w:r w:rsidR="00DD4D7B">
        <w:rPr>
          <w:lang w:val="en-US"/>
        </w:rPr>
        <w:t xml:space="preserve">. However, it has also revealed that the benefits of positive workplace culture significantly impact business communication among employees. It has reduced employee turnover in the organisations. </w:t>
      </w:r>
      <w:r w:rsidR="00414A80">
        <w:rPr>
          <w:lang w:val="en-US"/>
        </w:rPr>
        <w:t xml:space="preserve">The study and research have revealed that around 88% of the employees believe that distinct diversity and workplace culture are very important for the organisation to </w:t>
      </w:r>
      <w:r w:rsidR="0093516F">
        <w:rPr>
          <w:lang w:val="en-US"/>
        </w:rPr>
        <w:t>succeed in the business field</w:t>
      </w:r>
      <w:r w:rsidR="00414A80">
        <w:rPr>
          <w:lang w:val="en-US"/>
        </w:rPr>
        <w:t>. In the year 2018, a report by Forbes revealed that the company’s strong culture and financial profitability are connected to each other</w:t>
      </w:r>
      <w:sdt>
        <w:sdtPr>
          <w:rPr>
            <w:lang w:val="en-US"/>
          </w:rPr>
          <w:id w:val="-1656217299"/>
          <w:citation/>
        </w:sdtPr>
        <w:sdtContent>
          <w:r w:rsidR="00414A80">
            <w:rPr>
              <w:lang w:val="en-US"/>
            </w:rPr>
            <w:fldChar w:fldCharType="begin"/>
          </w:r>
          <w:r w:rsidR="00414A80">
            <w:rPr>
              <w:lang w:val="en-US"/>
            </w:rPr>
            <w:instrText xml:space="preserve"> CITATION Liz19 \l 1033 </w:instrText>
          </w:r>
          <w:r w:rsidR="00414A80">
            <w:rPr>
              <w:lang w:val="en-US"/>
            </w:rPr>
            <w:fldChar w:fldCharType="separate"/>
          </w:r>
          <w:r w:rsidR="00414A80">
            <w:rPr>
              <w:noProof/>
              <w:lang w:val="en-US"/>
            </w:rPr>
            <w:t xml:space="preserve"> </w:t>
          </w:r>
          <w:r w:rsidR="00414A80" w:rsidRPr="00414A80">
            <w:rPr>
              <w:noProof/>
              <w:lang w:val="en-US"/>
            </w:rPr>
            <w:t>(Benton, 2019)</w:t>
          </w:r>
          <w:r w:rsidR="00414A80">
            <w:rPr>
              <w:lang w:val="en-US"/>
            </w:rPr>
            <w:fldChar w:fldCharType="end"/>
          </w:r>
        </w:sdtContent>
      </w:sdt>
      <w:r w:rsidR="00414A80">
        <w:rPr>
          <w:lang w:val="en-US"/>
        </w:rPr>
        <w:t xml:space="preserve">. It helps to retain employees and create more inclusive productivity. </w:t>
      </w:r>
      <w:r w:rsidR="0093516F">
        <w:rPr>
          <w:lang w:val="en-US"/>
        </w:rPr>
        <w:t xml:space="preserve">Deloitte UK has been strongly committed to the creation of inclusion and diversity in its workforce through addressing the equitable treatment for all regardless of gender, sexual orientation, colour, race, ethnic origin and disability. Deloitte has developed the Ways of Working Framework to support inclusive conversation among workers. </w:t>
      </w:r>
      <w:r w:rsidR="002538C1">
        <w:rPr>
          <w:lang w:val="en-US"/>
        </w:rPr>
        <w:t>This organisation has focused on accessible content and communication for the total workforce to create an inclusive environment for business</w:t>
      </w:r>
      <w:sdt>
        <w:sdtPr>
          <w:rPr>
            <w:lang w:val="en-US"/>
          </w:rPr>
          <w:id w:val="-170256151"/>
          <w:citation/>
        </w:sdtPr>
        <w:sdtContent>
          <w:r w:rsidR="002538C1">
            <w:rPr>
              <w:lang w:val="en-US"/>
            </w:rPr>
            <w:fldChar w:fldCharType="begin"/>
          </w:r>
          <w:r w:rsidR="002538C1">
            <w:rPr>
              <w:lang w:val="en-US"/>
            </w:rPr>
            <w:instrText xml:space="preserve"> CITATION Del221 \l 1033 </w:instrText>
          </w:r>
          <w:r w:rsidR="002538C1">
            <w:rPr>
              <w:lang w:val="en-US"/>
            </w:rPr>
            <w:fldChar w:fldCharType="separate"/>
          </w:r>
          <w:r w:rsidR="002538C1">
            <w:rPr>
              <w:noProof/>
              <w:lang w:val="en-US"/>
            </w:rPr>
            <w:t xml:space="preserve"> </w:t>
          </w:r>
          <w:r w:rsidR="002538C1" w:rsidRPr="002538C1">
            <w:rPr>
              <w:noProof/>
              <w:lang w:val="en-US"/>
            </w:rPr>
            <w:t>(Deloitte, 2022)</w:t>
          </w:r>
          <w:r w:rsidR="002538C1">
            <w:rPr>
              <w:lang w:val="en-US"/>
            </w:rPr>
            <w:fldChar w:fldCharType="end"/>
          </w:r>
        </w:sdtContent>
      </w:sdt>
      <w:r w:rsidR="002538C1">
        <w:rPr>
          <w:lang w:val="en-US"/>
        </w:rPr>
        <w:t>. It has been observed that 75% of people are now looking for work with a diverse workforce. One of the significant aspects seen recently is that the ratio of women in the workforce is becoming more balanced and flexible which is reported by Deloitte</w:t>
      </w:r>
      <w:sdt>
        <w:sdtPr>
          <w:rPr>
            <w:lang w:val="en-US"/>
          </w:rPr>
          <w:id w:val="510574847"/>
          <w:citation/>
        </w:sdtPr>
        <w:sdtContent>
          <w:r w:rsidR="002538C1">
            <w:rPr>
              <w:lang w:val="en-US"/>
            </w:rPr>
            <w:fldChar w:fldCharType="begin"/>
          </w:r>
          <w:r w:rsidR="002538C1">
            <w:rPr>
              <w:lang w:val="en-US"/>
            </w:rPr>
            <w:instrText xml:space="preserve"> CITATION Del222 \l 1033 </w:instrText>
          </w:r>
          <w:r w:rsidR="002538C1">
            <w:rPr>
              <w:lang w:val="en-US"/>
            </w:rPr>
            <w:fldChar w:fldCharType="separate"/>
          </w:r>
          <w:r w:rsidR="002538C1">
            <w:rPr>
              <w:noProof/>
              <w:lang w:val="en-US"/>
            </w:rPr>
            <w:t xml:space="preserve"> </w:t>
          </w:r>
          <w:r w:rsidR="002538C1" w:rsidRPr="002538C1">
            <w:rPr>
              <w:noProof/>
              <w:lang w:val="en-US"/>
            </w:rPr>
            <w:t>(Deloitte, 2022)</w:t>
          </w:r>
          <w:r w:rsidR="002538C1">
            <w:rPr>
              <w:lang w:val="en-US"/>
            </w:rPr>
            <w:fldChar w:fldCharType="end"/>
          </w:r>
        </w:sdtContent>
      </w:sdt>
      <w:r w:rsidR="002538C1">
        <w:rPr>
          <w:lang w:val="en-US"/>
        </w:rPr>
        <w:t>.</w:t>
      </w:r>
    </w:p>
    <w:p w14:paraId="6659978B" w14:textId="77777777" w:rsidR="00686ED6" w:rsidRDefault="00686ED6">
      <w:pPr>
        <w:rPr>
          <w:lang w:val="en-US"/>
        </w:rPr>
      </w:pPr>
    </w:p>
    <w:p w14:paraId="161798D9" w14:textId="77777777" w:rsidR="0041071E" w:rsidRDefault="00686ED6">
      <w:pPr>
        <w:rPr>
          <w:lang w:val="en-US"/>
        </w:rPr>
      </w:pPr>
      <w:r>
        <w:rPr>
          <w:lang w:val="en-US"/>
        </w:rPr>
        <w:lastRenderedPageBreak/>
        <w:t xml:space="preserve">          Communication barriers in </w:t>
      </w:r>
      <w:r w:rsidR="006414F3">
        <w:rPr>
          <w:lang w:val="en-US"/>
        </w:rPr>
        <w:t>business</w:t>
      </w:r>
      <w:r>
        <w:rPr>
          <w:lang w:val="en-US"/>
        </w:rPr>
        <w:t xml:space="preserve"> can </w:t>
      </w:r>
      <w:r w:rsidR="00086DD5">
        <w:rPr>
          <w:lang w:val="en-US"/>
        </w:rPr>
        <w:t xml:space="preserve">affect </w:t>
      </w:r>
      <w:r>
        <w:rPr>
          <w:lang w:val="en-US"/>
        </w:rPr>
        <w:t xml:space="preserve">many </w:t>
      </w:r>
      <w:r w:rsidR="006414F3">
        <w:rPr>
          <w:lang w:val="en-US"/>
        </w:rPr>
        <w:t>ways</w:t>
      </w:r>
      <w:r>
        <w:rPr>
          <w:lang w:val="en-US"/>
        </w:rPr>
        <w:t xml:space="preserve"> which</w:t>
      </w:r>
      <w:r w:rsidR="00086DD5">
        <w:rPr>
          <w:lang w:val="en-US"/>
        </w:rPr>
        <w:t xml:space="preserve"> </w:t>
      </w:r>
      <w:r w:rsidR="006414F3">
        <w:rPr>
          <w:lang w:val="en-US"/>
        </w:rPr>
        <w:t>reduce</w:t>
      </w:r>
      <w:r>
        <w:rPr>
          <w:lang w:val="en-US"/>
        </w:rPr>
        <w:t xml:space="preserve"> the growth and profit of the organisation. </w:t>
      </w:r>
      <w:r w:rsidR="006414F3">
        <w:rPr>
          <w:lang w:val="en-US"/>
        </w:rPr>
        <w:t>Culture</w:t>
      </w:r>
      <w:r>
        <w:rPr>
          <w:lang w:val="en-US"/>
        </w:rPr>
        <w:t xml:space="preserve"> and diverse workforce with various </w:t>
      </w:r>
      <w:r w:rsidR="006414F3">
        <w:rPr>
          <w:lang w:val="en-US"/>
        </w:rPr>
        <w:t>ethnicities</w:t>
      </w:r>
      <w:r>
        <w:rPr>
          <w:lang w:val="en-US"/>
        </w:rPr>
        <w:t xml:space="preserve"> and </w:t>
      </w:r>
      <w:r w:rsidR="006414F3">
        <w:rPr>
          <w:lang w:val="en-US"/>
        </w:rPr>
        <w:t>behaviours</w:t>
      </w:r>
      <w:r>
        <w:rPr>
          <w:lang w:val="en-US"/>
        </w:rPr>
        <w:t xml:space="preserve"> of the employees can </w:t>
      </w:r>
      <w:r w:rsidR="006414F3">
        <w:rPr>
          <w:lang w:val="en-US"/>
        </w:rPr>
        <w:t>impact</w:t>
      </w:r>
      <w:r>
        <w:rPr>
          <w:lang w:val="en-US"/>
        </w:rPr>
        <w:t xml:space="preserve"> on </w:t>
      </w:r>
      <w:r w:rsidR="006414F3">
        <w:rPr>
          <w:lang w:val="en-US"/>
        </w:rPr>
        <w:t>communication which</w:t>
      </w:r>
      <w:r>
        <w:rPr>
          <w:lang w:val="en-US"/>
        </w:rPr>
        <w:t xml:space="preserve"> can significantly </w:t>
      </w:r>
      <w:r w:rsidR="006414F3">
        <w:rPr>
          <w:lang w:val="en-US"/>
        </w:rPr>
        <w:t xml:space="preserve">affect the </w:t>
      </w:r>
      <w:r>
        <w:rPr>
          <w:lang w:val="en-US"/>
        </w:rPr>
        <w:t xml:space="preserve">global </w:t>
      </w:r>
      <w:r w:rsidR="006414F3">
        <w:rPr>
          <w:lang w:val="en-US"/>
        </w:rPr>
        <w:t>business environment</w:t>
      </w:r>
      <w:r>
        <w:rPr>
          <w:lang w:val="en-US"/>
        </w:rPr>
        <w:t xml:space="preserve">. </w:t>
      </w:r>
      <w:r w:rsidR="006414F3">
        <w:rPr>
          <w:lang w:val="en-US"/>
        </w:rPr>
        <w:t>One of the most effective barriers in the communication process within the organisation is language skills which hinder the international business process. There are many diverse employees in the organisation who speak different languages. The use of idioms and colloquialisms is another problem of language skills</w:t>
      </w:r>
      <w:r w:rsidR="00086DD5">
        <w:rPr>
          <w:lang w:val="en-US"/>
        </w:rPr>
        <w:t xml:space="preserve"> (</w:t>
      </w:r>
      <w:r w:rsidR="00086DD5">
        <w:rPr>
          <w:shd w:val="clear" w:color="auto" w:fill="FFFFFF"/>
        </w:rPr>
        <w:t xml:space="preserve">Galvão </w:t>
      </w:r>
      <w:r w:rsidR="00086DD5" w:rsidRPr="00086DD5">
        <w:rPr>
          <w:i/>
          <w:iCs/>
          <w:shd w:val="clear" w:color="auto" w:fill="FFFFFF"/>
        </w:rPr>
        <w:t>et al</w:t>
      </w:r>
      <w:r w:rsidR="00086DD5">
        <w:rPr>
          <w:shd w:val="clear" w:color="auto" w:fill="FFFFFF"/>
        </w:rPr>
        <w:t>., 2022)</w:t>
      </w:r>
      <w:r w:rsidR="006414F3">
        <w:rPr>
          <w:lang w:val="en-US"/>
        </w:rPr>
        <w:t xml:space="preserve">. It has been observed that stereotypes and ethnocentrism can reduce communication within the organisation. This is all about personal beliefs of culture which sometimes reduces the relationship and connection among the employees due to personal stereotyping nature. Therefore, it creates discrimination in communication by the creation of internal conflict. Behaviour and personal beliefs also create misunderstanding within the workforce. Various culture has various behavioural differences that impact the values of business ethics. It has been seen that the expectations of the clients, suppliers, customers and employees are different in terms of choices. Culture shock is another form of communication barrier </w:t>
      </w:r>
      <w:r w:rsidR="00A07A1F">
        <w:rPr>
          <w:lang w:val="en-US"/>
        </w:rPr>
        <w:t>that</w:t>
      </w:r>
      <w:r w:rsidR="006414F3">
        <w:rPr>
          <w:lang w:val="en-US"/>
        </w:rPr>
        <w:t xml:space="preserve"> </w:t>
      </w:r>
      <w:r w:rsidR="00A07A1F">
        <w:rPr>
          <w:lang w:val="en-US"/>
        </w:rPr>
        <w:t>reduces</w:t>
      </w:r>
      <w:r w:rsidR="006414F3">
        <w:rPr>
          <w:lang w:val="en-US"/>
        </w:rPr>
        <w:t xml:space="preserve"> </w:t>
      </w:r>
      <w:r w:rsidR="00A07A1F">
        <w:rPr>
          <w:lang w:val="en-US"/>
        </w:rPr>
        <w:t xml:space="preserve">the </w:t>
      </w:r>
      <w:r w:rsidR="006414F3">
        <w:rPr>
          <w:lang w:val="en-US"/>
        </w:rPr>
        <w:t>efficiency of global projects</w:t>
      </w:r>
      <w:r w:rsidR="00A07A1F">
        <w:rPr>
          <w:lang w:val="en-US"/>
        </w:rPr>
        <w:t xml:space="preserve"> as many employees are unfamiliar with new cultures which affects their performance. Non-verbal communication such as body language and gestures affect communication within the organisation</w:t>
      </w:r>
      <w:sdt>
        <w:sdtPr>
          <w:rPr>
            <w:lang w:val="en-US"/>
          </w:rPr>
          <w:id w:val="-1697534643"/>
          <w:citation/>
        </w:sdtPr>
        <w:sdtContent>
          <w:r w:rsidR="00A07A1F">
            <w:rPr>
              <w:lang w:val="en-US"/>
            </w:rPr>
            <w:fldChar w:fldCharType="begin"/>
          </w:r>
          <w:r w:rsidR="00A07A1F">
            <w:rPr>
              <w:lang w:val="en-US"/>
            </w:rPr>
            <w:instrText xml:space="preserve"> CITATION Sim222 \l 1033 </w:instrText>
          </w:r>
          <w:r w:rsidR="00A07A1F">
            <w:rPr>
              <w:lang w:val="en-US"/>
            </w:rPr>
            <w:fldChar w:fldCharType="separate"/>
          </w:r>
          <w:r w:rsidR="00A07A1F">
            <w:rPr>
              <w:noProof/>
              <w:lang w:val="en-US"/>
            </w:rPr>
            <w:t xml:space="preserve"> </w:t>
          </w:r>
          <w:r w:rsidR="00A07A1F" w:rsidRPr="00A07A1F">
            <w:rPr>
              <w:noProof/>
              <w:lang w:val="en-US"/>
            </w:rPr>
            <w:t>(Simon and Simon, 2022)</w:t>
          </w:r>
          <w:r w:rsidR="00A07A1F">
            <w:rPr>
              <w:lang w:val="en-US"/>
            </w:rPr>
            <w:fldChar w:fldCharType="end"/>
          </w:r>
        </w:sdtContent>
      </w:sdt>
      <w:r w:rsidR="00A07A1F">
        <w:rPr>
          <w:lang w:val="en-US"/>
        </w:rPr>
        <w:t xml:space="preserve">. According to the research of Microsoft communication is </w:t>
      </w:r>
      <w:r w:rsidR="0001629C">
        <w:rPr>
          <w:lang w:val="en-US"/>
        </w:rPr>
        <w:t>a</w:t>
      </w:r>
      <w:r w:rsidR="00A07A1F">
        <w:rPr>
          <w:lang w:val="en-US"/>
        </w:rPr>
        <w:t xml:space="preserve"> real issue for UK workers. </w:t>
      </w:r>
      <w:r w:rsidR="008A72DF">
        <w:rPr>
          <w:lang w:val="en-US"/>
        </w:rPr>
        <w:t>It has been reported that many employees in small and medium-sized businesses do not feel positive about culture and collaboration</w:t>
      </w:r>
      <w:sdt>
        <w:sdtPr>
          <w:rPr>
            <w:lang w:val="en-US"/>
          </w:rPr>
          <w:id w:val="1580246672"/>
          <w:citation/>
        </w:sdtPr>
        <w:sdtContent>
          <w:r w:rsidR="008A72DF">
            <w:rPr>
              <w:lang w:val="en-US"/>
            </w:rPr>
            <w:fldChar w:fldCharType="begin"/>
          </w:r>
          <w:r w:rsidR="008A72DF">
            <w:rPr>
              <w:lang w:val="en-US"/>
            </w:rPr>
            <w:instrText xml:space="preserve"> CITATION Mic19 \l 1033 </w:instrText>
          </w:r>
          <w:r w:rsidR="008A72DF">
            <w:rPr>
              <w:lang w:val="en-US"/>
            </w:rPr>
            <w:fldChar w:fldCharType="separate"/>
          </w:r>
          <w:r w:rsidR="008A72DF">
            <w:rPr>
              <w:noProof/>
              <w:lang w:val="en-US"/>
            </w:rPr>
            <w:t xml:space="preserve"> </w:t>
          </w:r>
          <w:r w:rsidR="008A72DF" w:rsidRPr="008A72DF">
            <w:rPr>
              <w:noProof/>
              <w:lang w:val="en-US"/>
            </w:rPr>
            <w:t>(Microsoft, 2019)</w:t>
          </w:r>
          <w:r w:rsidR="008A72DF">
            <w:rPr>
              <w:lang w:val="en-US"/>
            </w:rPr>
            <w:fldChar w:fldCharType="end"/>
          </w:r>
        </w:sdtContent>
      </w:sdt>
      <w:r w:rsidR="008A72DF">
        <w:rPr>
          <w:lang w:val="en-US"/>
        </w:rPr>
        <w:t xml:space="preserve">. Around 36% of the employees think that workplace culture is not very transparent. </w:t>
      </w:r>
      <w:r w:rsidR="00871C63">
        <w:rPr>
          <w:lang w:val="en-US"/>
        </w:rPr>
        <w:t>Reports</w:t>
      </w:r>
      <w:r w:rsidR="008A72DF">
        <w:rPr>
          <w:lang w:val="en-US"/>
        </w:rPr>
        <w:t xml:space="preserve"> and stud</w:t>
      </w:r>
      <w:r w:rsidR="00871C63">
        <w:rPr>
          <w:lang w:val="en-US"/>
        </w:rPr>
        <w:t>ies</w:t>
      </w:r>
      <w:r w:rsidR="008A72DF">
        <w:rPr>
          <w:lang w:val="en-US"/>
        </w:rPr>
        <w:t xml:space="preserve"> </w:t>
      </w:r>
      <w:r w:rsidR="00871C63">
        <w:rPr>
          <w:lang w:val="en-US"/>
        </w:rPr>
        <w:t>have</w:t>
      </w:r>
      <w:r w:rsidR="008A72DF">
        <w:rPr>
          <w:lang w:val="en-US"/>
        </w:rPr>
        <w:t xml:space="preserve"> shown that </w:t>
      </w:r>
      <w:r w:rsidR="00871C63">
        <w:rPr>
          <w:lang w:val="en-US"/>
        </w:rPr>
        <w:t xml:space="preserve">44% of the employees show interest in the adoption of internal communication tools. It has been estimated through research that the cumulative cost per employee per year is almost </w:t>
      </w:r>
      <w:r w:rsidR="00871C63">
        <w:rPr>
          <w:rFonts w:cs="Times New Roman"/>
          <w:lang w:val="en-US"/>
        </w:rPr>
        <w:t>£</w:t>
      </w:r>
      <w:r w:rsidR="00871C63">
        <w:rPr>
          <w:lang w:val="en-US"/>
        </w:rPr>
        <w:t xml:space="preserve">19,666 which creates due to loss of productivity. Around 74% of adults on all online platforms have preferred email for commercial </w:t>
      </w:r>
      <w:r w:rsidR="00871C63">
        <w:rPr>
          <w:lang w:val="en-US"/>
        </w:rPr>
        <w:lastRenderedPageBreak/>
        <w:t>communication</w:t>
      </w:r>
      <w:sdt>
        <w:sdtPr>
          <w:rPr>
            <w:lang w:val="en-US"/>
          </w:rPr>
          <w:id w:val="1990206083"/>
          <w:citation/>
        </w:sdtPr>
        <w:sdtContent>
          <w:r w:rsidR="00871C63">
            <w:rPr>
              <w:lang w:val="en-US"/>
            </w:rPr>
            <w:fldChar w:fldCharType="begin"/>
          </w:r>
          <w:r w:rsidR="00871C63">
            <w:rPr>
              <w:lang w:val="en-US"/>
            </w:rPr>
            <w:instrText xml:space="preserve"> CITATION Blu18 \l 1033 </w:instrText>
          </w:r>
          <w:r w:rsidR="00871C63">
            <w:rPr>
              <w:lang w:val="en-US"/>
            </w:rPr>
            <w:fldChar w:fldCharType="separate"/>
          </w:r>
          <w:r w:rsidR="00871C63">
            <w:rPr>
              <w:noProof/>
              <w:lang w:val="en-US"/>
            </w:rPr>
            <w:t xml:space="preserve"> </w:t>
          </w:r>
          <w:r w:rsidR="00871C63" w:rsidRPr="00871C63">
            <w:rPr>
              <w:noProof/>
              <w:lang w:val="en-US"/>
            </w:rPr>
            <w:t>(Bluesource, 2018)</w:t>
          </w:r>
          <w:r w:rsidR="00871C63">
            <w:rPr>
              <w:lang w:val="en-US"/>
            </w:rPr>
            <w:fldChar w:fldCharType="end"/>
          </w:r>
        </w:sdtContent>
      </w:sdt>
      <w:r w:rsidR="00871C63">
        <w:rPr>
          <w:lang w:val="en-US"/>
        </w:rPr>
        <w:t xml:space="preserve">. </w:t>
      </w:r>
      <w:r w:rsidR="00527E4D">
        <w:rPr>
          <w:lang w:val="en-US"/>
        </w:rPr>
        <w:t xml:space="preserve">According to a survey by Forbes, it has revealed that corporate communication is a challenge. Public scrutiny of the organisations is high and communication needs to be high beyond traditional communication. The influx of new faces in the online channel is a challenge for communication. Dealing with fragmentation can lead to unproductive consequences in the business. </w:t>
      </w:r>
      <w:r w:rsidR="009725CA">
        <w:rPr>
          <w:lang w:val="en-US"/>
        </w:rPr>
        <w:t>Shifting towards contextual advertising in the competitive landscape of marketing is another barrier and challenge in the industry that impacts communication</w:t>
      </w:r>
      <w:sdt>
        <w:sdtPr>
          <w:rPr>
            <w:lang w:val="en-US"/>
          </w:rPr>
          <w:id w:val="-141807198"/>
          <w:citation/>
        </w:sdtPr>
        <w:sdtContent>
          <w:r w:rsidR="009725CA">
            <w:rPr>
              <w:lang w:val="en-US"/>
            </w:rPr>
            <w:fldChar w:fldCharType="begin"/>
          </w:r>
          <w:r w:rsidR="009725CA">
            <w:rPr>
              <w:lang w:val="en-US"/>
            </w:rPr>
            <w:instrText xml:space="preserve"> CITATION For232 \l 1033 </w:instrText>
          </w:r>
          <w:r w:rsidR="009725CA">
            <w:rPr>
              <w:lang w:val="en-US"/>
            </w:rPr>
            <w:fldChar w:fldCharType="separate"/>
          </w:r>
          <w:r w:rsidR="009725CA">
            <w:rPr>
              <w:noProof/>
              <w:lang w:val="en-US"/>
            </w:rPr>
            <w:t xml:space="preserve"> </w:t>
          </w:r>
          <w:r w:rsidR="009725CA" w:rsidRPr="009725CA">
            <w:rPr>
              <w:noProof/>
              <w:lang w:val="en-US"/>
            </w:rPr>
            <w:t>(Forbes, 2023)</w:t>
          </w:r>
          <w:r w:rsidR="009725CA">
            <w:rPr>
              <w:lang w:val="en-US"/>
            </w:rPr>
            <w:fldChar w:fldCharType="end"/>
          </w:r>
        </w:sdtContent>
      </w:sdt>
      <w:r w:rsidR="009725CA">
        <w:rPr>
          <w:lang w:val="en-US"/>
        </w:rPr>
        <w:t xml:space="preserve">. </w:t>
      </w:r>
      <w:r w:rsidR="00442A3B">
        <w:rPr>
          <w:lang w:val="en-US"/>
        </w:rPr>
        <w:t>Recent</w:t>
      </w:r>
      <w:r w:rsidR="009725CA">
        <w:rPr>
          <w:lang w:val="en-US"/>
        </w:rPr>
        <w:t xml:space="preserve"> research has revealed that </w:t>
      </w:r>
      <w:r w:rsidR="00442A3B">
        <w:rPr>
          <w:lang w:val="en-US"/>
        </w:rPr>
        <w:t xml:space="preserve">the </w:t>
      </w:r>
      <w:r w:rsidR="009725CA">
        <w:rPr>
          <w:lang w:val="en-US"/>
        </w:rPr>
        <w:t>language barrier has affected health and social care after covid</w:t>
      </w:r>
      <w:r w:rsidR="00442A3B">
        <w:rPr>
          <w:lang w:val="en-US"/>
        </w:rPr>
        <w:t xml:space="preserve">-19 pandemic in the UK. Several housing associations have been affected by communication challenges. The latest statistic on immigration shows that around 9.5 million people are living in the UK which comes from other countries. </w:t>
      </w:r>
      <w:r w:rsidR="0041071E">
        <w:rPr>
          <w:lang w:val="en-US"/>
        </w:rPr>
        <w:t>Therefore</w:t>
      </w:r>
      <w:r w:rsidR="00442A3B">
        <w:rPr>
          <w:lang w:val="en-US"/>
        </w:rPr>
        <w:t xml:space="preserve">, it seriously created </w:t>
      </w:r>
      <w:r w:rsidR="0041071E">
        <w:rPr>
          <w:lang w:val="en-US"/>
        </w:rPr>
        <w:t>communication barriers for the government to deal with them in the context of business deals and regulation</w:t>
      </w:r>
      <w:sdt>
        <w:sdtPr>
          <w:rPr>
            <w:lang w:val="en-US"/>
          </w:rPr>
          <w:id w:val="-1974210251"/>
          <w:citation/>
        </w:sdtPr>
        <w:sdtContent>
          <w:r w:rsidR="0041071E">
            <w:rPr>
              <w:lang w:val="en-US"/>
            </w:rPr>
            <w:fldChar w:fldCharType="begin"/>
          </w:r>
          <w:r w:rsidR="0041071E">
            <w:rPr>
              <w:lang w:val="en-US"/>
            </w:rPr>
            <w:instrText xml:space="preserve"> CITATION Ope22 \l 1033 </w:instrText>
          </w:r>
          <w:r w:rsidR="0041071E">
            <w:rPr>
              <w:lang w:val="en-US"/>
            </w:rPr>
            <w:fldChar w:fldCharType="separate"/>
          </w:r>
          <w:r w:rsidR="0041071E">
            <w:rPr>
              <w:noProof/>
              <w:lang w:val="en-US"/>
            </w:rPr>
            <w:t xml:space="preserve"> </w:t>
          </w:r>
          <w:r w:rsidR="0041071E" w:rsidRPr="0041071E">
            <w:rPr>
              <w:noProof/>
              <w:lang w:val="en-US"/>
            </w:rPr>
            <w:t>(Openaccessgovernment, 2022)</w:t>
          </w:r>
          <w:r w:rsidR="0041071E">
            <w:rPr>
              <w:lang w:val="en-US"/>
            </w:rPr>
            <w:fldChar w:fldCharType="end"/>
          </w:r>
        </w:sdtContent>
      </w:sdt>
      <w:r w:rsidR="0041071E">
        <w:rPr>
          <w:lang w:val="en-US"/>
        </w:rPr>
        <w:t>.</w:t>
      </w:r>
    </w:p>
    <w:p w14:paraId="224F7F25" w14:textId="77777777" w:rsidR="0041071E" w:rsidRDefault="0041071E">
      <w:pPr>
        <w:rPr>
          <w:lang w:val="en-US"/>
        </w:rPr>
      </w:pPr>
    </w:p>
    <w:p w14:paraId="5ECD7EC3" w14:textId="77777777" w:rsidR="0041071E" w:rsidRDefault="0041071E">
      <w:pPr>
        <w:rPr>
          <w:lang w:val="en-US"/>
        </w:rPr>
      </w:pPr>
      <w:r>
        <w:rPr>
          <w:lang w:val="en-US"/>
        </w:rPr>
        <w:t xml:space="preserve">          There should be strategies and process to address the communication barriers in today’s globalisation business environment. </w:t>
      </w:r>
      <w:r w:rsidR="00EE7641">
        <w:rPr>
          <w:lang w:val="en-US"/>
        </w:rPr>
        <w:t>To overcome the barriers in respect of culture and communication the organisation needs to take effective strategy. It is recommended to invest more in the language training programme for business growth within the organisation to overcome the internal conflict among workers. This process will create a common platform of communication among stakeholders from across the globe. The organisation needs to encourage cultural diversity by hiring various employees from different cultural backgrounds. Promotion of cross-culture diversity should be implemented in the organisation to create an inclusive workforce</w:t>
      </w:r>
      <w:r w:rsidR="0001629C">
        <w:rPr>
          <w:lang w:val="en-US"/>
        </w:rPr>
        <w:t xml:space="preserve"> </w:t>
      </w:r>
      <w:sdt>
        <w:sdtPr>
          <w:rPr>
            <w:lang w:val="en-US"/>
          </w:rPr>
          <w:id w:val="-1156140954"/>
          <w:citation/>
        </w:sdtPr>
        <w:sdtContent>
          <w:r w:rsidR="0001629C">
            <w:rPr>
              <w:lang w:val="en-US"/>
            </w:rPr>
            <w:fldChar w:fldCharType="begin"/>
          </w:r>
          <w:r w:rsidR="0001629C">
            <w:rPr>
              <w:lang w:val="en-US"/>
            </w:rPr>
            <w:instrText xml:space="preserve"> CITATION Sim222 \l 1033 </w:instrText>
          </w:r>
          <w:r w:rsidR="0001629C">
            <w:rPr>
              <w:lang w:val="en-US"/>
            </w:rPr>
            <w:fldChar w:fldCharType="separate"/>
          </w:r>
          <w:r w:rsidR="0001629C">
            <w:rPr>
              <w:noProof/>
              <w:lang w:val="en-US"/>
            </w:rPr>
            <w:t xml:space="preserve"> </w:t>
          </w:r>
          <w:r w:rsidR="0001629C" w:rsidRPr="00A07A1F">
            <w:rPr>
              <w:noProof/>
              <w:lang w:val="en-US"/>
            </w:rPr>
            <w:t>(Simon and Simon, 2022)</w:t>
          </w:r>
          <w:r w:rsidR="0001629C">
            <w:rPr>
              <w:lang w:val="en-US"/>
            </w:rPr>
            <w:fldChar w:fldCharType="end"/>
          </w:r>
        </w:sdtContent>
      </w:sdt>
      <w:r w:rsidR="00EE7641">
        <w:rPr>
          <w:lang w:val="en-US"/>
        </w:rPr>
        <w:t xml:space="preserve">. An appropriate leadership team should be there to guide and encourage all the workers to create good relations with each other to bring new innovations. Transformational leadership is recommended to adopt in the organisation to give value to the ideas of the employees. It is recommended to create a code of conduct through the </w:t>
      </w:r>
      <w:r w:rsidR="00EE7641">
        <w:rPr>
          <w:lang w:val="en-US"/>
        </w:rPr>
        <w:lastRenderedPageBreak/>
        <w:t xml:space="preserve">right implementation of human resource policy in the organisation. </w:t>
      </w:r>
      <w:r w:rsidR="008F4599">
        <w:rPr>
          <w:lang w:val="en-US"/>
        </w:rPr>
        <w:t>The code of conduct should be employee-friendly and flexible for all to make them feel comfortable. According to the market research digital communication tools and strategy will be best for the organisation to maintain inclusive communication with global customers. The organisation is recommended to focus on omnichannel proficiency to bring positive change in innovative marketing technology. The organisation should implement cloud technology. Artificial intelligence and machine learning make the business more cost-effective and customer-friendly to create inclusive communication flow</w:t>
      </w:r>
      <w:sdt>
        <w:sdtPr>
          <w:rPr>
            <w:lang w:val="en-US"/>
          </w:rPr>
          <w:id w:val="-599491506"/>
          <w:citation/>
        </w:sdtPr>
        <w:sdtContent>
          <w:r w:rsidR="0001629C">
            <w:rPr>
              <w:lang w:val="en-US"/>
            </w:rPr>
            <w:fldChar w:fldCharType="begin"/>
          </w:r>
          <w:r w:rsidR="0001629C">
            <w:rPr>
              <w:lang w:val="en-US"/>
            </w:rPr>
            <w:instrText xml:space="preserve"> CITATION Ros231 \l 1033 </w:instrText>
          </w:r>
          <w:r w:rsidR="0001629C">
            <w:rPr>
              <w:lang w:val="en-US"/>
            </w:rPr>
            <w:fldChar w:fldCharType="separate"/>
          </w:r>
          <w:r w:rsidR="0001629C">
            <w:rPr>
              <w:noProof/>
              <w:lang w:val="en-US"/>
            </w:rPr>
            <w:t xml:space="preserve"> </w:t>
          </w:r>
          <w:r w:rsidR="0001629C" w:rsidRPr="0001629C">
            <w:rPr>
              <w:noProof/>
              <w:lang w:val="en-US"/>
            </w:rPr>
            <w:t>(Kittlety, 2023)</w:t>
          </w:r>
          <w:r w:rsidR="0001629C">
            <w:rPr>
              <w:lang w:val="en-US"/>
            </w:rPr>
            <w:fldChar w:fldCharType="end"/>
          </w:r>
        </w:sdtContent>
      </w:sdt>
      <w:r w:rsidR="008F4599">
        <w:rPr>
          <w:lang w:val="en-US"/>
        </w:rPr>
        <w:t>.</w:t>
      </w:r>
    </w:p>
    <w:p w14:paraId="0C84F442" w14:textId="77777777" w:rsidR="008F4599" w:rsidRDefault="008F4599">
      <w:pPr>
        <w:rPr>
          <w:lang w:val="en-US"/>
        </w:rPr>
      </w:pPr>
    </w:p>
    <w:p w14:paraId="639B2D4A" w14:textId="77777777" w:rsidR="008F4599" w:rsidRDefault="00495B34">
      <w:pPr>
        <w:rPr>
          <w:lang w:val="en-US"/>
        </w:rPr>
      </w:pPr>
      <w:r>
        <w:rPr>
          <w:lang w:val="en-US"/>
        </w:rPr>
        <w:t xml:space="preserve">           </w:t>
      </w:r>
      <w:r w:rsidR="00275F98">
        <w:rPr>
          <w:lang w:val="en-US"/>
        </w:rPr>
        <w:t>The discussion has helped to understand that</w:t>
      </w:r>
      <w:r w:rsidR="008F4599">
        <w:rPr>
          <w:lang w:val="en-US"/>
        </w:rPr>
        <w:t xml:space="preserve"> </w:t>
      </w:r>
      <w:r w:rsidR="00393917">
        <w:rPr>
          <w:lang w:val="en-US"/>
        </w:rPr>
        <w:t xml:space="preserve">there are multiple languages that are spoken across the UK that reflect the core diversity values of the modern-day population in the UK. </w:t>
      </w:r>
      <w:r w:rsidR="00380983">
        <w:rPr>
          <w:lang w:val="en-US"/>
        </w:rPr>
        <w:t>After evaluation</w:t>
      </w:r>
      <w:r>
        <w:rPr>
          <w:lang w:val="en-US"/>
        </w:rPr>
        <w:t>,</w:t>
      </w:r>
      <w:r w:rsidR="00380983">
        <w:rPr>
          <w:lang w:val="en-US"/>
        </w:rPr>
        <w:t xml:space="preserve"> it has been </w:t>
      </w:r>
      <w:r>
        <w:rPr>
          <w:lang w:val="en-US"/>
        </w:rPr>
        <w:t>found</w:t>
      </w:r>
      <w:r w:rsidR="00380983">
        <w:rPr>
          <w:lang w:val="en-US"/>
        </w:rPr>
        <w:t xml:space="preserve"> that </w:t>
      </w:r>
      <w:r>
        <w:rPr>
          <w:lang w:val="en-US"/>
        </w:rPr>
        <w:t xml:space="preserve">a </w:t>
      </w:r>
      <w:r w:rsidR="00393917">
        <w:rPr>
          <w:lang w:val="en-US"/>
        </w:rPr>
        <w:t>positive workplace culture significantly impacts business communication among employees. It has reduced employee turnover in organisations</w:t>
      </w:r>
      <w:r w:rsidR="00380983">
        <w:rPr>
          <w:lang w:val="en-US"/>
        </w:rPr>
        <w:t xml:space="preserve"> which is understood</w:t>
      </w:r>
      <w:r w:rsidR="00393917">
        <w:rPr>
          <w:lang w:val="en-US"/>
        </w:rPr>
        <w:t xml:space="preserve">. </w:t>
      </w:r>
      <w:r w:rsidR="00380983">
        <w:rPr>
          <w:lang w:val="en-US"/>
        </w:rPr>
        <w:t xml:space="preserve">One of the key findings is </w:t>
      </w:r>
      <w:r w:rsidR="00393917">
        <w:rPr>
          <w:lang w:val="en-US"/>
        </w:rPr>
        <w:t xml:space="preserve">that stereotypes and ethnocentrism can reduce communication within the organisation. </w:t>
      </w:r>
      <w:r w:rsidR="00380983">
        <w:rPr>
          <w:lang w:val="en-US"/>
        </w:rPr>
        <w:t>The essay helps to understand that</w:t>
      </w:r>
      <w:r w:rsidR="00393917">
        <w:rPr>
          <w:lang w:val="en-US"/>
        </w:rPr>
        <w:t xml:space="preserve"> personal beliefs of culture sometimes </w:t>
      </w:r>
      <w:r w:rsidR="00380983">
        <w:rPr>
          <w:lang w:val="en-US"/>
        </w:rPr>
        <w:t>reduce</w:t>
      </w:r>
      <w:r w:rsidR="00393917">
        <w:rPr>
          <w:lang w:val="en-US"/>
        </w:rPr>
        <w:t xml:space="preserve"> the relationship and connection among the employees due to personal stereotyping nature. </w:t>
      </w:r>
      <w:r w:rsidR="00380983">
        <w:rPr>
          <w:lang w:val="en-US"/>
        </w:rPr>
        <w:t>The discussion helps to understand that a</w:t>
      </w:r>
      <w:r w:rsidR="00393917">
        <w:rPr>
          <w:lang w:val="en-US"/>
        </w:rPr>
        <w:t>round 36% of the employees think that workplace culture is not very transparent.</w:t>
      </w:r>
      <w:r w:rsidR="00380983">
        <w:rPr>
          <w:lang w:val="en-US"/>
        </w:rPr>
        <w:t xml:space="preserve"> It has been</w:t>
      </w:r>
      <w:r w:rsidR="00393917">
        <w:rPr>
          <w:lang w:val="en-US"/>
        </w:rPr>
        <w:t xml:space="preserve"> shown that 44% of the employees show interest in the adoption of internal communication tools. </w:t>
      </w:r>
      <w:r w:rsidR="00380983">
        <w:rPr>
          <w:lang w:val="en-US"/>
        </w:rPr>
        <w:t>A strong</w:t>
      </w:r>
      <w:r w:rsidR="00393917">
        <w:rPr>
          <w:lang w:val="en-US"/>
        </w:rPr>
        <w:t xml:space="preserve"> leadership team</w:t>
      </w:r>
      <w:r w:rsidR="00380983">
        <w:rPr>
          <w:lang w:val="en-US"/>
        </w:rPr>
        <w:t xml:space="preserve"> can</w:t>
      </w:r>
      <w:r w:rsidR="00393917">
        <w:rPr>
          <w:lang w:val="en-US"/>
        </w:rPr>
        <w:t xml:space="preserve"> guide and encourage all the workers to create good relations with each other to bring new innovations. </w:t>
      </w:r>
      <w:r w:rsidR="00380983">
        <w:rPr>
          <w:lang w:val="en-US"/>
        </w:rPr>
        <w:t xml:space="preserve">Therefore, after analysis, it has been understood that the </w:t>
      </w:r>
      <w:r w:rsidR="00393917">
        <w:rPr>
          <w:lang w:val="en-US"/>
        </w:rPr>
        <w:t>Promotion of cross-culture diversity should be implemented in the organisation to create an inclusive workforce.</w:t>
      </w:r>
    </w:p>
    <w:p w14:paraId="53255B41" w14:textId="77777777" w:rsidR="00086DD5" w:rsidRDefault="00086DD5">
      <w:pPr>
        <w:spacing w:line="259" w:lineRule="auto"/>
        <w:jc w:val="left"/>
        <w:rPr>
          <w:lang w:val="en-US"/>
        </w:rPr>
      </w:pPr>
      <w:r>
        <w:rPr>
          <w:lang w:val="en-US"/>
        </w:rPr>
        <w:br w:type="page"/>
      </w:r>
    </w:p>
    <w:p w14:paraId="5B2AB19E" w14:textId="77777777" w:rsidR="00086DD5" w:rsidRDefault="00086DD5" w:rsidP="00E32994">
      <w:pPr>
        <w:pStyle w:val="Heading1"/>
        <w:rPr>
          <w:lang w:val="en-US"/>
        </w:rPr>
      </w:pPr>
      <w:r>
        <w:rPr>
          <w:lang w:val="en-US"/>
        </w:rPr>
        <w:lastRenderedPageBreak/>
        <w:t>References</w:t>
      </w:r>
    </w:p>
    <w:p w14:paraId="0FECCE8C" w14:textId="77777777" w:rsidR="00CB038F" w:rsidRPr="00E32994" w:rsidRDefault="00CB038F" w:rsidP="00E32994">
      <w:pPr>
        <w:rPr>
          <w:shd w:val="clear" w:color="auto" w:fill="FFFFFF"/>
        </w:rPr>
      </w:pPr>
      <w:r w:rsidRPr="00E32994">
        <w:rPr>
          <w:shd w:val="clear" w:color="auto" w:fill="FFFFFF"/>
        </w:rPr>
        <w:t xml:space="preserve">Benton, L., </w:t>
      </w:r>
      <w:r>
        <w:rPr>
          <w:shd w:val="clear" w:color="auto" w:fill="FFFFFF"/>
        </w:rPr>
        <w:t>(</w:t>
      </w:r>
      <w:r w:rsidRPr="00E32994">
        <w:rPr>
          <w:shd w:val="clear" w:color="auto" w:fill="FFFFFF"/>
        </w:rPr>
        <w:t>2019</w:t>
      </w:r>
      <w:r>
        <w:rPr>
          <w:shd w:val="clear" w:color="auto" w:fill="FFFFFF"/>
        </w:rPr>
        <w:t>)</w:t>
      </w:r>
      <w:r w:rsidRPr="00E32994">
        <w:rPr>
          <w:shd w:val="clear" w:color="auto" w:fill="FFFFFF"/>
        </w:rPr>
        <w:t xml:space="preserve">. </w:t>
      </w:r>
      <w:r w:rsidRPr="00E32994">
        <w:rPr>
          <w:i/>
          <w:iCs/>
          <w:shd w:val="clear" w:color="auto" w:fill="FFFFFF"/>
        </w:rPr>
        <w:t>9 Company Culture Stats that Will Make Culture A Priority</w:t>
      </w:r>
      <w:r w:rsidRPr="00E32994">
        <w:rPr>
          <w:shd w:val="clear" w:color="auto" w:fill="FFFFFF"/>
        </w:rPr>
        <w:t>. [Online] Available at: https://libertymind.co.uk/9-company-culture-stats-that-will-make-culture-a-priority/</w:t>
      </w:r>
      <w:r>
        <w:rPr>
          <w:shd w:val="clear" w:color="auto" w:fill="FFFFFF"/>
        </w:rPr>
        <w:t xml:space="preserve"> </w:t>
      </w:r>
      <w:r w:rsidRPr="00E32994">
        <w:rPr>
          <w:shd w:val="clear" w:color="auto" w:fill="FFFFFF"/>
        </w:rPr>
        <w:t>[Accessed 15 08 2023].</w:t>
      </w:r>
    </w:p>
    <w:p w14:paraId="0ABC83AA" w14:textId="77777777" w:rsidR="00CB038F" w:rsidRPr="00E32994" w:rsidRDefault="00CB038F" w:rsidP="00E32994">
      <w:pPr>
        <w:rPr>
          <w:shd w:val="clear" w:color="auto" w:fill="FFFFFF"/>
        </w:rPr>
      </w:pPr>
      <w:r w:rsidRPr="00E32994">
        <w:rPr>
          <w:shd w:val="clear" w:color="auto" w:fill="FFFFFF"/>
        </w:rPr>
        <w:t xml:space="preserve">Bluesource, </w:t>
      </w:r>
      <w:r>
        <w:rPr>
          <w:shd w:val="clear" w:color="auto" w:fill="FFFFFF"/>
        </w:rPr>
        <w:t>(</w:t>
      </w:r>
      <w:r w:rsidRPr="00E32994">
        <w:rPr>
          <w:shd w:val="clear" w:color="auto" w:fill="FFFFFF"/>
        </w:rPr>
        <w:t>2018</w:t>
      </w:r>
      <w:r>
        <w:rPr>
          <w:shd w:val="clear" w:color="auto" w:fill="FFFFFF"/>
        </w:rPr>
        <w:t>)</w:t>
      </w:r>
      <w:r w:rsidRPr="00E32994">
        <w:rPr>
          <w:shd w:val="clear" w:color="auto" w:fill="FFFFFF"/>
        </w:rPr>
        <w:t xml:space="preserve">. </w:t>
      </w:r>
      <w:r w:rsidRPr="00E32994">
        <w:rPr>
          <w:i/>
          <w:iCs/>
          <w:shd w:val="clear" w:color="auto" w:fill="FFFFFF"/>
        </w:rPr>
        <w:t>20 astonishing stats about business communications</w:t>
      </w:r>
      <w:r w:rsidRPr="00E32994">
        <w:rPr>
          <w:shd w:val="clear" w:color="auto" w:fill="FFFFFF"/>
        </w:rPr>
        <w:t>. [Online] Available at: https://www.bluesource.co.uk/20-astonishing-stats-business-communications/</w:t>
      </w:r>
      <w:r>
        <w:rPr>
          <w:shd w:val="clear" w:color="auto" w:fill="FFFFFF"/>
        </w:rPr>
        <w:t xml:space="preserve"> </w:t>
      </w:r>
      <w:r w:rsidRPr="00E32994">
        <w:rPr>
          <w:shd w:val="clear" w:color="auto" w:fill="FFFFFF"/>
        </w:rPr>
        <w:t>[Accessed 16 08 2023].</w:t>
      </w:r>
    </w:p>
    <w:p w14:paraId="7D13CA13" w14:textId="77777777" w:rsidR="00CB038F" w:rsidRPr="00E32994" w:rsidRDefault="00CB038F" w:rsidP="00E32994">
      <w:pPr>
        <w:rPr>
          <w:shd w:val="clear" w:color="auto" w:fill="FFFFFF"/>
        </w:rPr>
      </w:pPr>
      <w:r w:rsidRPr="00E32994">
        <w:rPr>
          <w:shd w:val="clear" w:color="auto" w:fill="FFFFFF"/>
        </w:rPr>
        <w:t xml:space="preserve">Clark, D., </w:t>
      </w:r>
      <w:r>
        <w:rPr>
          <w:shd w:val="clear" w:color="auto" w:fill="FFFFFF"/>
        </w:rPr>
        <w:t>(</w:t>
      </w:r>
      <w:r w:rsidRPr="00E32994">
        <w:rPr>
          <w:shd w:val="clear" w:color="auto" w:fill="FFFFFF"/>
        </w:rPr>
        <w:t>2023</w:t>
      </w:r>
      <w:r>
        <w:rPr>
          <w:shd w:val="clear" w:color="auto" w:fill="FFFFFF"/>
        </w:rPr>
        <w:t>)</w:t>
      </w:r>
      <w:r w:rsidRPr="00E32994">
        <w:rPr>
          <w:shd w:val="clear" w:color="auto" w:fill="FFFFFF"/>
        </w:rPr>
        <w:t xml:space="preserve">. </w:t>
      </w:r>
      <w:r w:rsidRPr="00E32994">
        <w:rPr>
          <w:i/>
          <w:iCs/>
          <w:shd w:val="clear" w:color="auto" w:fill="FFFFFF"/>
        </w:rPr>
        <w:t>Languages in the UK - Statistics &amp; Facts</w:t>
      </w:r>
      <w:r w:rsidRPr="00E32994">
        <w:rPr>
          <w:shd w:val="clear" w:color="auto" w:fill="FFFFFF"/>
        </w:rPr>
        <w:t>. [Online] Available at: https://www.statista.com/topics/2288/languages-in-the-united-kingdom/?kw=&amp;crmtag=adwords&amp;gclid=Cj0KCQjw3JanBhCPARIsAJpXTx6oif0Fl9kuION9Gtpt27nVrV5hge8qdRgdV30OdgWG_CtmgAKEsgQaAoVjEALw_wcB#topicOverview</w:t>
      </w:r>
      <w:r>
        <w:rPr>
          <w:shd w:val="clear" w:color="auto" w:fill="FFFFFF"/>
        </w:rPr>
        <w:t xml:space="preserve"> </w:t>
      </w:r>
      <w:r w:rsidRPr="00E32994">
        <w:rPr>
          <w:shd w:val="clear" w:color="auto" w:fill="FFFFFF"/>
        </w:rPr>
        <w:t>[Accessed 15 08 2023].</w:t>
      </w:r>
    </w:p>
    <w:p w14:paraId="7B3C3961" w14:textId="77777777" w:rsidR="00CB038F" w:rsidRPr="00E32994" w:rsidRDefault="00CB038F" w:rsidP="00E32994">
      <w:pPr>
        <w:rPr>
          <w:shd w:val="clear" w:color="auto" w:fill="FFFFFF"/>
        </w:rPr>
      </w:pPr>
      <w:r w:rsidRPr="00E32994">
        <w:rPr>
          <w:shd w:val="clear" w:color="auto" w:fill="FFFFFF"/>
        </w:rPr>
        <w:t xml:space="preserve">Deloitte, </w:t>
      </w:r>
      <w:r>
        <w:rPr>
          <w:shd w:val="clear" w:color="auto" w:fill="FFFFFF"/>
        </w:rPr>
        <w:t>(</w:t>
      </w:r>
      <w:r w:rsidRPr="00E32994">
        <w:rPr>
          <w:shd w:val="clear" w:color="auto" w:fill="FFFFFF"/>
        </w:rPr>
        <w:t>2022</w:t>
      </w:r>
      <w:r>
        <w:rPr>
          <w:shd w:val="clear" w:color="auto" w:fill="FFFFFF"/>
        </w:rPr>
        <w:t>)</w:t>
      </w:r>
      <w:r w:rsidRPr="00E32994">
        <w:rPr>
          <w:shd w:val="clear" w:color="auto" w:fill="FFFFFF"/>
        </w:rPr>
        <w:t xml:space="preserve">. </w:t>
      </w:r>
      <w:r w:rsidRPr="00E32994">
        <w:rPr>
          <w:i/>
          <w:iCs/>
          <w:shd w:val="clear" w:color="auto" w:fill="FFFFFF"/>
        </w:rPr>
        <w:t>Pay &amp; Inclusion Report 2022 - Deloitte</w:t>
      </w:r>
      <w:r w:rsidRPr="00E32994">
        <w:rPr>
          <w:shd w:val="clear" w:color="auto" w:fill="FFFFFF"/>
        </w:rPr>
        <w:t>. [Online] Available at: https://www2.deloitte.com/content/dam/Deloitte/uk/Documents/about-deloitte/deloitte-uk-annual-review-2022-pay-report.pdf</w:t>
      </w:r>
      <w:r>
        <w:rPr>
          <w:shd w:val="clear" w:color="auto" w:fill="FFFFFF"/>
        </w:rPr>
        <w:t xml:space="preserve"> </w:t>
      </w:r>
      <w:r w:rsidRPr="00E32994">
        <w:rPr>
          <w:shd w:val="clear" w:color="auto" w:fill="FFFFFF"/>
        </w:rPr>
        <w:t>[Accessed 15 08 2023].</w:t>
      </w:r>
    </w:p>
    <w:p w14:paraId="50722F74" w14:textId="77777777" w:rsidR="00CB038F" w:rsidRPr="00E32994" w:rsidRDefault="00CB038F" w:rsidP="00E32994">
      <w:pPr>
        <w:rPr>
          <w:shd w:val="clear" w:color="auto" w:fill="FFFFFF"/>
        </w:rPr>
      </w:pPr>
      <w:r w:rsidRPr="00E32994">
        <w:rPr>
          <w:shd w:val="clear" w:color="auto" w:fill="FFFFFF"/>
        </w:rPr>
        <w:t xml:space="preserve">Deloitte, </w:t>
      </w:r>
      <w:r>
        <w:rPr>
          <w:shd w:val="clear" w:color="auto" w:fill="FFFFFF"/>
        </w:rPr>
        <w:t>(</w:t>
      </w:r>
      <w:r w:rsidRPr="00E32994">
        <w:rPr>
          <w:shd w:val="clear" w:color="auto" w:fill="FFFFFF"/>
        </w:rPr>
        <w:t>2022</w:t>
      </w:r>
      <w:r>
        <w:rPr>
          <w:shd w:val="clear" w:color="auto" w:fill="FFFFFF"/>
        </w:rPr>
        <w:t>)</w:t>
      </w:r>
      <w:r w:rsidRPr="00E32994">
        <w:rPr>
          <w:shd w:val="clear" w:color="auto" w:fill="FFFFFF"/>
        </w:rPr>
        <w:t xml:space="preserve">. </w:t>
      </w:r>
      <w:r w:rsidRPr="00E32994">
        <w:rPr>
          <w:i/>
          <w:iCs/>
          <w:shd w:val="clear" w:color="auto" w:fill="FFFFFF"/>
        </w:rPr>
        <w:t>The case for inclusion in the Global Workforce</w:t>
      </w:r>
      <w:r w:rsidRPr="00E32994">
        <w:rPr>
          <w:shd w:val="clear" w:color="auto" w:fill="FFFFFF"/>
        </w:rPr>
        <w:t>. [Online] Available at: https://www2.deloitte.com/uk/en/blog/global-workforce/2022/the-case-for-inclusion-in-the-global-workforce.html</w:t>
      </w:r>
      <w:r>
        <w:rPr>
          <w:shd w:val="clear" w:color="auto" w:fill="FFFFFF"/>
        </w:rPr>
        <w:t xml:space="preserve"> </w:t>
      </w:r>
      <w:r w:rsidRPr="00E32994">
        <w:rPr>
          <w:shd w:val="clear" w:color="auto" w:fill="FFFFFF"/>
        </w:rPr>
        <w:t>[Accessed 15 08 2023].</w:t>
      </w:r>
    </w:p>
    <w:p w14:paraId="479360AA" w14:textId="77777777" w:rsidR="00CB038F" w:rsidRPr="00E6209D" w:rsidRDefault="00CB038F" w:rsidP="003C0063">
      <w:pPr>
        <w:rPr>
          <w:rFonts w:eastAsia="Times New Roman" w:cs="Times New Roman"/>
          <w:szCs w:val="24"/>
        </w:rPr>
      </w:pPr>
      <w:r w:rsidRPr="00E6209D">
        <w:rPr>
          <w:rFonts w:eastAsia="Times New Roman" w:cs="Times New Roman"/>
          <w:szCs w:val="24"/>
        </w:rPr>
        <w:t xml:space="preserve">Deloitte, </w:t>
      </w:r>
      <w:r>
        <w:rPr>
          <w:rFonts w:eastAsia="Times New Roman" w:cs="Times New Roman"/>
          <w:szCs w:val="24"/>
        </w:rPr>
        <w:t>(</w:t>
      </w:r>
      <w:r w:rsidRPr="00E6209D">
        <w:rPr>
          <w:rFonts w:eastAsia="Times New Roman" w:cs="Times New Roman"/>
          <w:szCs w:val="24"/>
        </w:rPr>
        <w:t>2023</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About Deloitte | Our global network of member firms.</w:t>
      </w:r>
      <w:r w:rsidRPr="00E6209D">
        <w:rPr>
          <w:rFonts w:eastAsia="Times New Roman" w:cs="Times New Roman"/>
          <w:szCs w:val="24"/>
        </w:rPr>
        <w:t xml:space="preserve"> [Online] Available at: https://www2.deloitte.com/uk/en/footerlinks1/about-deloitte.html?icid=bottom_about-deloitte</w:t>
      </w:r>
      <w:r>
        <w:rPr>
          <w:rFonts w:eastAsia="Times New Roman" w:cs="Times New Roman"/>
          <w:szCs w:val="24"/>
        </w:rPr>
        <w:t xml:space="preserve"> </w:t>
      </w:r>
      <w:r w:rsidRPr="00E6209D">
        <w:rPr>
          <w:rFonts w:eastAsia="Times New Roman" w:cs="Times New Roman"/>
          <w:szCs w:val="24"/>
        </w:rPr>
        <w:t>[Accessed 15 August 2023].</w:t>
      </w:r>
    </w:p>
    <w:p w14:paraId="7BF02655" w14:textId="77777777" w:rsidR="00CB038F" w:rsidRPr="00E6209D" w:rsidRDefault="00CB038F" w:rsidP="003C0063">
      <w:pPr>
        <w:rPr>
          <w:rFonts w:eastAsia="Times New Roman" w:cs="Times New Roman"/>
          <w:szCs w:val="24"/>
        </w:rPr>
      </w:pPr>
      <w:r w:rsidRPr="00E6209D">
        <w:rPr>
          <w:rFonts w:eastAsia="Times New Roman" w:cs="Times New Roman"/>
          <w:szCs w:val="24"/>
        </w:rPr>
        <w:lastRenderedPageBreak/>
        <w:t xml:space="preserve">Deloitte, </w:t>
      </w:r>
      <w:r>
        <w:rPr>
          <w:rFonts w:eastAsia="Times New Roman" w:cs="Times New Roman"/>
          <w:szCs w:val="24"/>
        </w:rPr>
        <w:t>(</w:t>
      </w:r>
      <w:r w:rsidRPr="00E6209D">
        <w:rPr>
          <w:rFonts w:eastAsia="Times New Roman" w:cs="Times New Roman"/>
          <w:szCs w:val="24"/>
        </w:rPr>
        <w:t>2023</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 xml:space="preserve">Joseph B. </w:t>
      </w:r>
      <w:proofErr w:type="spellStart"/>
      <w:r w:rsidRPr="00E6209D">
        <w:rPr>
          <w:rFonts w:eastAsia="Times New Roman" w:cs="Times New Roman"/>
          <w:i/>
          <w:iCs/>
          <w:szCs w:val="24"/>
        </w:rPr>
        <w:t>Ucuzoglu</w:t>
      </w:r>
      <w:proofErr w:type="spellEnd"/>
      <w:r w:rsidRPr="00E6209D">
        <w:rPr>
          <w:rFonts w:eastAsia="Times New Roman" w:cs="Times New Roman"/>
          <w:i/>
          <w:iCs/>
          <w:szCs w:val="24"/>
        </w:rPr>
        <w:t>, Global Chief Executive Officer | Deloitte.</w:t>
      </w:r>
      <w:r w:rsidRPr="00E6209D">
        <w:rPr>
          <w:rFonts w:eastAsia="Times New Roman" w:cs="Times New Roman"/>
          <w:szCs w:val="24"/>
        </w:rPr>
        <w:t xml:space="preserve"> [Online] Available at: https://www2.deloitte.com/us/en/profiles/jucuzoglu.html</w:t>
      </w:r>
      <w:r>
        <w:rPr>
          <w:rFonts w:eastAsia="Times New Roman" w:cs="Times New Roman"/>
          <w:szCs w:val="24"/>
        </w:rPr>
        <w:t xml:space="preserve"> </w:t>
      </w:r>
      <w:r w:rsidRPr="00E6209D">
        <w:rPr>
          <w:rFonts w:eastAsia="Times New Roman" w:cs="Times New Roman"/>
          <w:szCs w:val="24"/>
        </w:rPr>
        <w:t>[Accessed 15 August 2023].</w:t>
      </w:r>
    </w:p>
    <w:p w14:paraId="46FB7D25" w14:textId="77777777" w:rsidR="00CB038F" w:rsidRPr="00E32994" w:rsidRDefault="00CB038F" w:rsidP="00E32994">
      <w:pPr>
        <w:rPr>
          <w:shd w:val="clear" w:color="auto" w:fill="FFFFFF"/>
        </w:rPr>
      </w:pPr>
      <w:r w:rsidRPr="00E32994">
        <w:rPr>
          <w:shd w:val="clear" w:color="auto" w:fill="FFFFFF"/>
        </w:rPr>
        <w:t xml:space="preserve">Forbes, </w:t>
      </w:r>
      <w:r>
        <w:rPr>
          <w:shd w:val="clear" w:color="auto" w:fill="FFFFFF"/>
        </w:rPr>
        <w:t>(</w:t>
      </w:r>
      <w:r w:rsidRPr="00E32994">
        <w:rPr>
          <w:shd w:val="clear" w:color="auto" w:fill="FFFFFF"/>
        </w:rPr>
        <w:t>2023</w:t>
      </w:r>
      <w:r>
        <w:rPr>
          <w:shd w:val="clear" w:color="auto" w:fill="FFFFFF"/>
        </w:rPr>
        <w:t>)</w:t>
      </w:r>
      <w:r w:rsidRPr="00E32994">
        <w:rPr>
          <w:shd w:val="clear" w:color="auto" w:fill="FFFFFF"/>
        </w:rPr>
        <w:t xml:space="preserve">. </w:t>
      </w:r>
      <w:r w:rsidRPr="00E32994">
        <w:rPr>
          <w:i/>
          <w:iCs/>
          <w:shd w:val="clear" w:color="auto" w:fill="FFFFFF"/>
        </w:rPr>
        <w:t>15 Challenges Corporate Communications Teams Will Face In 2023</w:t>
      </w:r>
      <w:r w:rsidRPr="00E32994">
        <w:rPr>
          <w:shd w:val="clear" w:color="auto" w:fill="FFFFFF"/>
        </w:rPr>
        <w:t>. [Online] Available at: https://www.forbes.com/sites/forbescommunicationscouncil/2023/01/06/15-challenges-corporate-communications-teams-will-face-in-2023/?sh=19e4128c6281</w:t>
      </w:r>
      <w:r>
        <w:rPr>
          <w:shd w:val="clear" w:color="auto" w:fill="FFFFFF"/>
        </w:rPr>
        <w:t xml:space="preserve"> </w:t>
      </w:r>
      <w:r w:rsidRPr="00E32994">
        <w:rPr>
          <w:shd w:val="clear" w:color="auto" w:fill="FFFFFF"/>
        </w:rPr>
        <w:t>[Accessed 16 08 2023].</w:t>
      </w:r>
    </w:p>
    <w:p w14:paraId="38FCCE6E" w14:textId="77777777" w:rsidR="00CB038F" w:rsidRDefault="00CB038F" w:rsidP="00086DD5">
      <w:pPr>
        <w:rPr>
          <w:shd w:val="clear" w:color="auto" w:fill="FFFFFF"/>
        </w:rPr>
      </w:pPr>
      <w:r>
        <w:rPr>
          <w:shd w:val="clear" w:color="auto" w:fill="FFFFFF"/>
        </w:rPr>
        <w:t>Galvão, G.D.A., Evans, S., Ferrer, P.S.S. and de Carvalho, M.M., (2022). Circular business model: Breaking down barriers towards sustainable development. </w:t>
      </w:r>
      <w:r>
        <w:rPr>
          <w:i/>
          <w:iCs/>
          <w:shd w:val="clear" w:color="auto" w:fill="FFFFFF"/>
        </w:rPr>
        <w:t>Business Strategy and the Environment</w:t>
      </w:r>
      <w:r>
        <w:rPr>
          <w:shd w:val="clear" w:color="auto" w:fill="FFFFFF"/>
        </w:rPr>
        <w:t>, </w:t>
      </w:r>
      <w:r>
        <w:rPr>
          <w:i/>
          <w:iCs/>
          <w:shd w:val="clear" w:color="auto" w:fill="FFFFFF"/>
        </w:rPr>
        <w:t>31</w:t>
      </w:r>
      <w:r>
        <w:rPr>
          <w:shd w:val="clear" w:color="auto" w:fill="FFFFFF"/>
        </w:rPr>
        <w:t>(4), pp.1504-1524.</w:t>
      </w:r>
    </w:p>
    <w:p w14:paraId="55883192" w14:textId="77777777" w:rsidR="00CB038F" w:rsidRPr="00E32994" w:rsidRDefault="00CB038F" w:rsidP="00E32994">
      <w:pPr>
        <w:rPr>
          <w:shd w:val="clear" w:color="auto" w:fill="FFFFFF"/>
        </w:rPr>
      </w:pPr>
      <w:proofErr w:type="spellStart"/>
      <w:r w:rsidRPr="00E32994">
        <w:rPr>
          <w:shd w:val="clear" w:color="auto" w:fill="FFFFFF"/>
        </w:rPr>
        <w:t>Kittlety</w:t>
      </w:r>
      <w:proofErr w:type="spellEnd"/>
      <w:r w:rsidRPr="00E32994">
        <w:rPr>
          <w:shd w:val="clear" w:color="auto" w:fill="FFFFFF"/>
        </w:rPr>
        <w:t xml:space="preserve">, R., </w:t>
      </w:r>
      <w:r>
        <w:rPr>
          <w:shd w:val="clear" w:color="auto" w:fill="FFFFFF"/>
        </w:rPr>
        <w:t>(</w:t>
      </w:r>
      <w:r w:rsidRPr="00E32994">
        <w:rPr>
          <w:shd w:val="clear" w:color="auto" w:fill="FFFFFF"/>
        </w:rPr>
        <w:t>2023</w:t>
      </w:r>
      <w:r>
        <w:rPr>
          <w:shd w:val="clear" w:color="auto" w:fill="FFFFFF"/>
        </w:rPr>
        <w:t>)</w:t>
      </w:r>
      <w:r w:rsidRPr="00E32994">
        <w:rPr>
          <w:shd w:val="clear" w:color="auto" w:fill="FFFFFF"/>
        </w:rPr>
        <w:t xml:space="preserve">. </w:t>
      </w:r>
      <w:r w:rsidRPr="00E32994">
        <w:rPr>
          <w:i/>
          <w:iCs/>
          <w:shd w:val="clear" w:color="auto" w:fill="FFFFFF"/>
        </w:rPr>
        <w:t>Building a communication strategy for ‘new normal’ after COVID-19</w:t>
      </w:r>
      <w:r w:rsidRPr="00E32994">
        <w:rPr>
          <w:shd w:val="clear" w:color="auto" w:fill="FFFFFF"/>
        </w:rPr>
        <w:t>. [Online] Available at: https://businesscloud.co.uk/opinion/building-a-communication-strategy-for-new-normal-after-covid-19/</w:t>
      </w:r>
      <w:r>
        <w:rPr>
          <w:shd w:val="clear" w:color="auto" w:fill="FFFFFF"/>
        </w:rPr>
        <w:t xml:space="preserve"> </w:t>
      </w:r>
      <w:r w:rsidRPr="00E32994">
        <w:rPr>
          <w:shd w:val="clear" w:color="auto" w:fill="FFFFFF"/>
        </w:rPr>
        <w:t>[Accessed 17 08 2023].</w:t>
      </w:r>
    </w:p>
    <w:p w14:paraId="64E27F2F" w14:textId="77777777" w:rsidR="00CB038F" w:rsidRPr="00E32994" w:rsidRDefault="00CB038F" w:rsidP="00E32994">
      <w:pPr>
        <w:rPr>
          <w:shd w:val="clear" w:color="auto" w:fill="FFFFFF"/>
        </w:rPr>
      </w:pPr>
      <w:r w:rsidRPr="00E32994">
        <w:rPr>
          <w:shd w:val="clear" w:color="auto" w:fill="FFFFFF"/>
        </w:rPr>
        <w:t xml:space="preserve">Microsoft, </w:t>
      </w:r>
      <w:r>
        <w:rPr>
          <w:shd w:val="clear" w:color="auto" w:fill="FFFFFF"/>
        </w:rPr>
        <w:t>(</w:t>
      </w:r>
      <w:r w:rsidRPr="00E32994">
        <w:rPr>
          <w:shd w:val="clear" w:color="auto" w:fill="FFFFFF"/>
        </w:rPr>
        <w:t>2019</w:t>
      </w:r>
      <w:r>
        <w:rPr>
          <w:shd w:val="clear" w:color="auto" w:fill="FFFFFF"/>
        </w:rPr>
        <w:t>)</w:t>
      </w:r>
      <w:r w:rsidRPr="00E32994">
        <w:rPr>
          <w:shd w:val="clear" w:color="auto" w:fill="FFFFFF"/>
        </w:rPr>
        <w:t xml:space="preserve">. </w:t>
      </w:r>
      <w:r w:rsidRPr="00E32994">
        <w:rPr>
          <w:i/>
          <w:iCs/>
          <w:shd w:val="clear" w:color="auto" w:fill="FFFFFF"/>
        </w:rPr>
        <w:t>Communication is a real problem for UK workers and their companies, Microsoft research reveals</w:t>
      </w:r>
      <w:r w:rsidRPr="00E32994">
        <w:rPr>
          <w:shd w:val="clear" w:color="auto" w:fill="FFFFFF"/>
        </w:rPr>
        <w:t>. [Online] Available at: https://news.microsoft.com/en-gb/2019/11/27/communication-is-a-real-problem-for-uk-workers-and-their-companies-microsoft-research-reveals/#:~:text=However%2C%2036%20per%20cent%20of,are%20free%20or%20low%2Dcost.</w:t>
      </w:r>
      <w:r>
        <w:rPr>
          <w:shd w:val="clear" w:color="auto" w:fill="FFFFFF"/>
        </w:rPr>
        <w:t xml:space="preserve"> </w:t>
      </w:r>
      <w:r w:rsidRPr="00E32994">
        <w:rPr>
          <w:shd w:val="clear" w:color="auto" w:fill="FFFFFF"/>
        </w:rPr>
        <w:t>[Accessed 16 08 2023].</w:t>
      </w:r>
    </w:p>
    <w:p w14:paraId="60362369" w14:textId="77777777" w:rsidR="00CB038F" w:rsidRPr="00E32994" w:rsidRDefault="00CB038F" w:rsidP="00E32994">
      <w:pPr>
        <w:rPr>
          <w:shd w:val="clear" w:color="auto" w:fill="FFFFFF"/>
        </w:rPr>
      </w:pPr>
      <w:r w:rsidRPr="00E32994">
        <w:rPr>
          <w:shd w:val="clear" w:color="auto" w:fill="FFFFFF"/>
        </w:rPr>
        <w:t>Muller-</w:t>
      </w:r>
      <w:proofErr w:type="spellStart"/>
      <w:r w:rsidRPr="00E32994">
        <w:rPr>
          <w:shd w:val="clear" w:color="auto" w:fill="FFFFFF"/>
        </w:rPr>
        <w:t>Heyndyk</w:t>
      </w:r>
      <w:proofErr w:type="spellEnd"/>
      <w:r w:rsidRPr="00E32994">
        <w:rPr>
          <w:shd w:val="clear" w:color="auto" w:fill="FFFFFF"/>
        </w:rPr>
        <w:t xml:space="preserve">, R., </w:t>
      </w:r>
      <w:r>
        <w:rPr>
          <w:shd w:val="clear" w:color="auto" w:fill="FFFFFF"/>
        </w:rPr>
        <w:t>(</w:t>
      </w:r>
      <w:r w:rsidRPr="00E32994">
        <w:rPr>
          <w:shd w:val="clear" w:color="auto" w:fill="FFFFFF"/>
        </w:rPr>
        <w:t>2018</w:t>
      </w:r>
      <w:r>
        <w:rPr>
          <w:shd w:val="clear" w:color="auto" w:fill="FFFFFF"/>
        </w:rPr>
        <w:t>)</w:t>
      </w:r>
      <w:r w:rsidRPr="00E32994">
        <w:rPr>
          <w:shd w:val="clear" w:color="auto" w:fill="FFFFFF"/>
        </w:rPr>
        <w:t xml:space="preserve">. </w:t>
      </w:r>
      <w:r w:rsidRPr="00E32994">
        <w:rPr>
          <w:i/>
          <w:iCs/>
          <w:shd w:val="clear" w:color="auto" w:fill="FFFFFF"/>
        </w:rPr>
        <w:t>Bad company culture costs UK economy £23.6 billion</w:t>
      </w:r>
      <w:r w:rsidRPr="00E32994">
        <w:rPr>
          <w:shd w:val="clear" w:color="auto" w:fill="FFFFFF"/>
        </w:rPr>
        <w:t>. [Online] Available at: https://www.hrmagazine.co.uk/content/news/bad-company-culture-costs-uk-economy-236-billion/#:~:text=Employees%20quitting%20their%20jobs%20because,dissatisfaction%20with%20their%20company's%20culture.</w:t>
      </w:r>
      <w:r>
        <w:rPr>
          <w:shd w:val="clear" w:color="auto" w:fill="FFFFFF"/>
        </w:rPr>
        <w:t xml:space="preserve"> </w:t>
      </w:r>
      <w:r w:rsidRPr="00E32994">
        <w:rPr>
          <w:shd w:val="clear" w:color="auto" w:fill="FFFFFF"/>
        </w:rPr>
        <w:t>[Accessed 15 08 2023].</w:t>
      </w:r>
    </w:p>
    <w:p w14:paraId="17F95E38" w14:textId="77777777" w:rsidR="00CB038F" w:rsidRPr="00E6209D" w:rsidRDefault="00CB038F" w:rsidP="003C0063">
      <w:pPr>
        <w:rPr>
          <w:rFonts w:eastAsia="Times New Roman" w:cs="Times New Roman"/>
          <w:szCs w:val="24"/>
        </w:rPr>
      </w:pPr>
      <w:r w:rsidRPr="00E6209D">
        <w:rPr>
          <w:rFonts w:eastAsia="Times New Roman" w:cs="Times New Roman"/>
          <w:szCs w:val="24"/>
        </w:rPr>
        <w:lastRenderedPageBreak/>
        <w:t xml:space="preserve">NEXTIVA, </w:t>
      </w:r>
      <w:r>
        <w:rPr>
          <w:rFonts w:eastAsia="Times New Roman" w:cs="Times New Roman"/>
          <w:szCs w:val="24"/>
        </w:rPr>
        <w:t>(</w:t>
      </w:r>
      <w:r w:rsidRPr="00E6209D">
        <w:rPr>
          <w:rFonts w:eastAsia="Times New Roman" w:cs="Times New Roman"/>
          <w:szCs w:val="24"/>
        </w:rPr>
        <w:t>2022</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What is Business Communication?</w:t>
      </w:r>
      <w:r w:rsidRPr="00E6209D">
        <w:rPr>
          <w:rFonts w:eastAsia="Times New Roman" w:cs="Times New Roman"/>
          <w:szCs w:val="24"/>
        </w:rPr>
        <w:t xml:space="preserve"> </w:t>
      </w:r>
      <w:r w:rsidRPr="00E6209D">
        <w:rPr>
          <w:rFonts w:eastAsia="Times New Roman" w:cs="Times New Roman"/>
          <w:i/>
          <w:iCs/>
          <w:szCs w:val="24"/>
        </w:rPr>
        <w:t>| Nextiva Blog.</w:t>
      </w:r>
      <w:r w:rsidRPr="00E6209D">
        <w:rPr>
          <w:rFonts w:eastAsia="Times New Roman" w:cs="Times New Roman"/>
          <w:szCs w:val="24"/>
        </w:rPr>
        <w:t xml:space="preserve"> [Online] Available at: https://www.nextiva.com/blog/what-is-business-communication.html</w:t>
      </w:r>
      <w:r>
        <w:rPr>
          <w:rFonts w:eastAsia="Times New Roman" w:cs="Times New Roman"/>
          <w:szCs w:val="24"/>
        </w:rPr>
        <w:t xml:space="preserve"> </w:t>
      </w:r>
      <w:r w:rsidRPr="00E6209D">
        <w:rPr>
          <w:rFonts w:eastAsia="Times New Roman" w:cs="Times New Roman"/>
          <w:szCs w:val="24"/>
        </w:rPr>
        <w:t>[Accessed 15 August 2023].</w:t>
      </w:r>
    </w:p>
    <w:p w14:paraId="54A05379" w14:textId="77777777" w:rsidR="00CB038F" w:rsidRPr="00E6209D" w:rsidRDefault="00CB038F" w:rsidP="003C0063">
      <w:pPr>
        <w:rPr>
          <w:rFonts w:eastAsia="Times New Roman" w:cs="Times New Roman"/>
          <w:szCs w:val="24"/>
        </w:rPr>
      </w:pPr>
      <w:r w:rsidRPr="00E6209D">
        <w:rPr>
          <w:rFonts w:eastAsia="Times New Roman" w:cs="Times New Roman"/>
          <w:szCs w:val="24"/>
        </w:rPr>
        <w:t xml:space="preserve">Nickerson, C., </w:t>
      </w:r>
      <w:r>
        <w:rPr>
          <w:rFonts w:eastAsia="Times New Roman" w:cs="Times New Roman"/>
          <w:szCs w:val="24"/>
        </w:rPr>
        <w:t>(</w:t>
      </w:r>
      <w:r w:rsidRPr="00E6209D">
        <w:rPr>
          <w:rFonts w:eastAsia="Times New Roman" w:cs="Times New Roman"/>
          <w:szCs w:val="24"/>
        </w:rPr>
        <w:t>2023</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Hofstede’s Cultural Dimensions Theory &amp; Examples.</w:t>
      </w:r>
      <w:r w:rsidRPr="00E6209D">
        <w:rPr>
          <w:rFonts w:eastAsia="Times New Roman" w:cs="Times New Roman"/>
          <w:szCs w:val="24"/>
        </w:rPr>
        <w:t xml:space="preserve"> [Online] Available at: https://www.simplypsychology.org/hofstedes-cultural-dimensions-theory.html</w:t>
      </w:r>
      <w:r>
        <w:rPr>
          <w:rFonts w:eastAsia="Times New Roman" w:cs="Times New Roman"/>
          <w:szCs w:val="24"/>
        </w:rPr>
        <w:t xml:space="preserve"> </w:t>
      </w:r>
      <w:r w:rsidRPr="00E6209D">
        <w:rPr>
          <w:rFonts w:eastAsia="Times New Roman" w:cs="Times New Roman"/>
          <w:szCs w:val="24"/>
        </w:rPr>
        <w:t>[Accessed 15 August 2023].</w:t>
      </w:r>
    </w:p>
    <w:p w14:paraId="25AF2D96" w14:textId="77777777" w:rsidR="00CB038F" w:rsidRPr="00E32994" w:rsidRDefault="00CB038F" w:rsidP="00E32994">
      <w:pPr>
        <w:rPr>
          <w:shd w:val="clear" w:color="auto" w:fill="FFFFFF"/>
        </w:rPr>
      </w:pPr>
      <w:r w:rsidRPr="00E32994">
        <w:rPr>
          <w:shd w:val="clear" w:color="auto" w:fill="FFFFFF"/>
        </w:rPr>
        <w:t xml:space="preserve">O'Neill, A., </w:t>
      </w:r>
      <w:r>
        <w:rPr>
          <w:shd w:val="clear" w:color="auto" w:fill="FFFFFF"/>
        </w:rPr>
        <w:t>(</w:t>
      </w:r>
      <w:r w:rsidRPr="00E32994">
        <w:rPr>
          <w:shd w:val="clear" w:color="auto" w:fill="FFFFFF"/>
        </w:rPr>
        <w:t>2022</w:t>
      </w:r>
      <w:r>
        <w:rPr>
          <w:shd w:val="clear" w:color="auto" w:fill="FFFFFF"/>
        </w:rPr>
        <w:t>)</w:t>
      </w:r>
      <w:r w:rsidRPr="00E32994">
        <w:rPr>
          <w:shd w:val="clear" w:color="auto" w:fill="FFFFFF"/>
        </w:rPr>
        <w:t xml:space="preserve">. </w:t>
      </w:r>
      <w:r w:rsidRPr="00E32994">
        <w:rPr>
          <w:i/>
          <w:iCs/>
          <w:shd w:val="clear" w:color="auto" w:fill="FFFFFF"/>
        </w:rPr>
        <w:t>United Kingdom - Statistics &amp; Facts</w:t>
      </w:r>
      <w:r w:rsidRPr="00E32994">
        <w:rPr>
          <w:shd w:val="clear" w:color="auto" w:fill="FFFFFF"/>
        </w:rPr>
        <w:t>. [Online] Available at: https://www.statista.com/topics/755/uk/#topicOverview</w:t>
      </w:r>
      <w:r>
        <w:rPr>
          <w:shd w:val="clear" w:color="auto" w:fill="FFFFFF"/>
        </w:rPr>
        <w:t xml:space="preserve"> </w:t>
      </w:r>
      <w:r w:rsidRPr="00E32994">
        <w:rPr>
          <w:shd w:val="clear" w:color="auto" w:fill="FFFFFF"/>
        </w:rPr>
        <w:t>[Accessed 15 08 2023].</w:t>
      </w:r>
    </w:p>
    <w:p w14:paraId="4C74AB28" w14:textId="77777777" w:rsidR="00CB038F" w:rsidRPr="00E32994" w:rsidRDefault="00CB038F" w:rsidP="00E32994">
      <w:pPr>
        <w:rPr>
          <w:shd w:val="clear" w:color="auto" w:fill="FFFFFF"/>
        </w:rPr>
      </w:pPr>
      <w:proofErr w:type="spellStart"/>
      <w:r w:rsidRPr="00E32994">
        <w:rPr>
          <w:shd w:val="clear" w:color="auto" w:fill="FFFFFF"/>
        </w:rPr>
        <w:t>Openaccessgovernment</w:t>
      </w:r>
      <w:proofErr w:type="spellEnd"/>
      <w:r w:rsidRPr="00E32994">
        <w:rPr>
          <w:shd w:val="clear" w:color="auto" w:fill="FFFFFF"/>
        </w:rPr>
        <w:t xml:space="preserve">, </w:t>
      </w:r>
      <w:r>
        <w:rPr>
          <w:shd w:val="clear" w:color="auto" w:fill="FFFFFF"/>
        </w:rPr>
        <w:t>(</w:t>
      </w:r>
      <w:r w:rsidRPr="00E32994">
        <w:rPr>
          <w:shd w:val="clear" w:color="auto" w:fill="FFFFFF"/>
        </w:rPr>
        <w:t>2022</w:t>
      </w:r>
      <w:r>
        <w:rPr>
          <w:shd w:val="clear" w:color="auto" w:fill="FFFFFF"/>
        </w:rPr>
        <w:t>)</w:t>
      </w:r>
      <w:r w:rsidRPr="00E32994">
        <w:rPr>
          <w:shd w:val="clear" w:color="auto" w:fill="FFFFFF"/>
        </w:rPr>
        <w:t xml:space="preserve">. </w:t>
      </w:r>
      <w:r w:rsidRPr="00E32994">
        <w:rPr>
          <w:i/>
          <w:iCs/>
          <w:shd w:val="clear" w:color="auto" w:fill="FFFFFF"/>
        </w:rPr>
        <w:t>How language and communication barriers affect UK government organisations</w:t>
      </w:r>
      <w:r w:rsidRPr="00E32994">
        <w:rPr>
          <w:shd w:val="clear" w:color="auto" w:fill="FFFFFF"/>
        </w:rPr>
        <w:t>. [Online] Available at: https://www.openaccessgovernment.org/how-language-and-communication-barriers-affect-uk-government-organisations/138098/</w:t>
      </w:r>
      <w:r>
        <w:rPr>
          <w:shd w:val="clear" w:color="auto" w:fill="FFFFFF"/>
        </w:rPr>
        <w:t xml:space="preserve"> </w:t>
      </w:r>
      <w:r w:rsidRPr="00E32994">
        <w:rPr>
          <w:shd w:val="clear" w:color="auto" w:fill="FFFFFF"/>
        </w:rPr>
        <w:t>[Accessed 16 08 2023].</w:t>
      </w:r>
    </w:p>
    <w:p w14:paraId="32D70B4D" w14:textId="77777777" w:rsidR="00CB038F" w:rsidRDefault="00CB038F" w:rsidP="003C0063">
      <w:pPr>
        <w:rPr>
          <w:rFonts w:eastAsia="Times New Roman" w:cs="Times New Roman"/>
          <w:szCs w:val="24"/>
        </w:rPr>
      </w:pPr>
      <w:r w:rsidRPr="00E6209D">
        <w:rPr>
          <w:rFonts w:eastAsia="Times New Roman" w:cs="Times New Roman"/>
          <w:szCs w:val="24"/>
        </w:rPr>
        <w:t xml:space="preserve">Ou, Q., </w:t>
      </w:r>
      <w:r>
        <w:rPr>
          <w:rFonts w:eastAsia="Times New Roman" w:cs="Times New Roman"/>
          <w:szCs w:val="24"/>
        </w:rPr>
        <w:t>(</w:t>
      </w:r>
      <w:r w:rsidRPr="00E6209D">
        <w:rPr>
          <w:rFonts w:eastAsia="Times New Roman" w:cs="Times New Roman"/>
          <w:szCs w:val="24"/>
        </w:rPr>
        <w:t>2019</w:t>
      </w:r>
      <w:r>
        <w:rPr>
          <w:rFonts w:eastAsia="Times New Roman" w:cs="Times New Roman"/>
          <w:szCs w:val="24"/>
        </w:rPr>
        <w:t>)</w:t>
      </w:r>
      <w:r w:rsidRPr="00E6209D">
        <w:rPr>
          <w:rFonts w:eastAsia="Times New Roman" w:cs="Times New Roman"/>
          <w:szCs w:val="24"/>
        </w:rPr>
        <w:t xml:space="preserve">. Research on perception diversity in intercultural communication–with </w:t>
      </w:r>
      <w:proofErr w:type="spellStart"/>
      <w:r w:rsidRPr="00E6209D">
        <w:rPr>
          <w:rFonts w:eastAsia="Times New Roman" w:cs="Times New Roman"/>
          <w:szCs w:val="24"/>
        </w:rPr>
        <w:t>guasha</w:t>
      </w:r>
      <w:proofErr w:type="spellEnd"/>
      <w:r w:rsidRPr="00E6209D">
        <w:rPr>
          <w:rFonts w:eastAsia="Times New Roman" w:cs="Times New Roman"/>
          <w:szCs w:val="24"/>
        </w:rPr>
        <w:t xml:space="preserve"> treatment as a case study. </w:t>
      </w:r>
      <w:r w:rsidRPr="00E6209D">
        <w:rPr>
          <w:rFonts w:eastAsia="Times New Roman" w:cs="Times New Roman"/>
          <w:i/>
          <w:iCs/>
          <w:szCs w:val="24"/>
        </w:rPr>
        <w:t>Theory and Practice in Language Studies</w:t>
      </w:r>
      <w:r w:rsidRPr="00E6209D">
        <w:rPr>
          <w:rFonts w:eastAsia="Times New Roman" w:cs="Times New Roman"/>
          <w:szCs w:val="24"/>
        </w:rPr>
        <w:t>, 9(1), p.82.</w:t>
      </w:r>
      <w:r>
        <w:rPr>
          <w:rFonts w:eastAsia="Times New Roman" w:cs="Times New Roman"/>
          <w:szCs w:val="24"/>
        </w:rPr>
        <w:t xml:space="preserve"> </w:t>
      </w:r>
    </w:p>
    <w:p w14:paraId="7ED966C8" w14:textId="77777777" w:rsidR="00CB038F" w:rsidRPr="00E32994" w:rsidRDefault="00CB038F" w:rsidP="00E32994">
      <w:pPr>
        <w:rPr>
          <w:shd w:val="clear" w:color="auto" w:fill="FFFFFF"/>
        </w:rPr>
      </w:pPr>
      <w:proofErr w:type="spellStart"/>
      <w:r w:rsidRPr="00E32994">
        <w:rPr>
          <w:shd w:val="clear" w:color="auto" w:fill="FFFFFF"/>
        </w:rPr>
        <w:t>Santandertrade</w:t>
      </w:r>
      <w:proofErr w:type="spellEnd"/>
      <w:r w:rsidRPr="00E32994">
        <w:rPr>
          <w:shd w:val="clear" w:color="auto" w:fill="FFFFFF"/>
        </w:rPr>
        <w:t xml:space="preserve">, </w:t>
      </w:r>
      <w:r>
        <w:rPr>
          <w:shd w:val="clear" w:color="auto" w:fill="FFFFFF"/>
        </w:rPr>
        <w:t>(</w:t>
      </w:r>
      <w:r w:rsidRPr="00E32994">
        <w:rPr>
          <w:shd w:val="clear" w:color="auto" w:fill="FFFFFF"/>
        </w:rPr>
        <w:t>2023</w:t>
      </w:r>
      <w:r>
        <w:rPr>
          <w:shd w:val="clear" w:color="auto" w:fill="FFFFFF"/>
        </w:rPr>
        <w:t>)</w:t>
      </w:r>
      <w:r w:rsidRPr="00E32994">
        <w:rPr>
          <w:shd w:val="clear" w:color="auto" w:fill="FFFFFF"/>
        </w:rPr>
        <w:t xml:space="preserve">. </w:t>
      </w:r>
      <w:r w:rsidRPr="00E32994">
        <w:rPr>
          <w:i/>
          <w:iCs/>
          <w:shd w:val="clear" w:color="auto" w:fill="FFFFFF"/>
        </w:rPr>
        <w:t>United Kingdom: Business practices</w:t>
      </w:r>
      <w:r w:rsidRPr="00E32994">
        <w:rPr>
          <w:shd w:val="clear" w:color="auto" w:fill="FFFFFF"/>
        </w:rPr>
        <w:t>. [Online] Available at: https://santandertrade.com/en/portal/establish-overseas/united-kingdom/business-practices</w:t>
      </w:r>
      <w:r>
        <w:rPr>
          <w:shd w:val="clear" w:color="auto" w:fill="FFFFFF"/>
        </w:rPr>
        <w:t xml:space="preserve"> </w:t>
      </w:r>
      <w:r w:rsidRPr="00E32994">
        <w:rPr>
          <w:shd w:val="clear" w:color="auto" w:fill="FFFFFF"/>
        </w:rPr>
        <w:t>[Accessed 15 08 2023].</w:t>
      </w:r>
    </w:p>
    <w:p w14:paraId="7548F061" w14:textId="77777777" w:rsidR="00CB038F" w:rsidRDefault="00CB038F" w:rsidP="00086DD5">
      <w:pPr>
        <w:rPr>
          <w:shd w:val="clear" w:color="auto" w:fill="FFFFFF"/>
        </w:rPr>
      </w:pPr>
      <w:r w:rsidRPr="00E32994">
        <w:rPr>
          <w:shd w:val="clear" w:color="auto" w:fill="FFFFFF"/>
        </w:rPr>
        <w:t xml:space="preserve">Simon and Simon, </w:t>
      </w:r>
      <w:r>
        <w:rPr>
          <w:shd w:val="clear" w:color="auto" w:fill="FFFFFF"/>
        </w:rPr>
        <w:t>(</w:t>
      </w:r>
      <w:r w:rsidRPr="00E32994">
        <w:rPr>
          <w:shd w:val="clear" w:color="auto" w:fill="FFFFFF"/>
        </w:rPr>
        <w:t>2022</w:t>
      </w:r>
      <w:r>
        <w:rPr>
          <w:shd w:val="clear" w:color="auto" w:fill="FFFFFF"/>
        </w:rPr>
        <w:t>)</w:t>
      </w:r>
      <w:r w:rsidRPr="00E32994">
        <w:rPr>
          <w:shd w:val="clear" w:color="auto" w:fill="FFFFFF"/>
        </w:rPr>
        <w:t xml:space="preserve">. </w:t>
      </w:r>
      <w:r w:rsidRPr="00E32994">
        <w:rPr>
          <w:i/>
          <w:iCs/>
          <w:shd w:val="clear" w:color="auto" w:fill="FFFFFF"/>
        </w:rPr>
        <w:t>Cultural Barriers to Effective Communication in Business</w:t>
      </w:r>
      <w:r w:rsidRPr="00E32994">
        <w:rPr>
          <w:shd w:val="clear" w:color="auto" w:fill="FFFFFF"/>
        </w:rPr>
        <w:t>. [Online] Available at: https://www.simonandsimon.co.uk/blog/cultural-barriers-to-effective-communication-in-business</w:t>
      </w:r>
      <w:r>
        <w:rPr>
          <w:shd w:val="clear" w:color="auto" w:fill="FFFFFF"/>
        </w:rPr>
        <w:t xml:space="preserve"> </w:t>
      </w:r>
      <w:r w:rsidRPr="00E32994">
        <w:rPr>
          <w:shd w:val="clear" w:color="auto" w:fill="FFFFFF"/>
        </w:rPr>
        <w:t>[Accessed 16 08 2023].</w:t>
      </w:r>
    </w:p>
    <w:p w14:paraId="0A3A9E78" w14:textId="77777777" w:rsidR="00CB038F" w:rsidRDefault="00CB038F" w:rsidP="003C0063">
      <w:pPr>
        <w:rPr>
          <w:rFonts w:eastAsia="Times New Roman" w:cs="Times New Roman"/>
          <w:szCs w:val="24"/>
        </w:rPr>
      </w:pPr>
      <w:proofErr w:type="spellStart"/>
      <w:r w:rsidRPr="00E6209D">
        <w:rPr>
          <w:rFonts w:eastAsia="Times New Roman" w:cs="Times New Roman"/>
          <w:szCs w:val="24"/>
        </w:rPr>
        <w:t>Vaagan</w:t>
      </w:r>
      <w:proofErr w:type="spellEnd"/>
      <w:r w:rsidRPr="00E6209D">
        <w:rPr>
          <w:rFonts w:eastAsia="Times New Roman" w:cs="Times New Roman"/>
          <w:szCs w:val="24"/>
        </w:rPr>
        <w:t xml:space="preserve">, R.W., </w:t>
      </w:r>
      <w:r>
        <w:rPr>
          <w:rFonts w:eastAsia="Times New Roman" w:cs="Times New Roman"/>
          <w:szCs w:val="24"/>
        </w:rPr>
        <w:t>(</w:t>
      </w:r>
      <w:r w:rsidRPr="00E6209D">
        <w:rPr>
          <w:rFonts w:eastAsia="Times New Roman" w:cs="Times New Roman"/>
          <w:szCs w:val="24"/>
        </w:rPr>
        <w:t>2019</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Ethics, globalization and intercultural communication</w:t>
      </w:r>
      <w:r w:rsidRPr="00E6209D">
        <w:rPr>
          <w:rFonts w:eastAsia="Times New Roman" w:cs="Times New Roman"/>
          <w:szCs w:val="24"/>
        </w:rPr>
        <w:t>.</w:t>
      </w:r>
      <w:r>
        <w:rPr>
          <w:rFonts w:eastAsia="Times New Roman" w:cs="Times New Roman"/>
          <w:szCs w:val="24"/>
        </w:rPr>
        <w:t xml:space="preserve"> </w:t>
      </w:r>
    </w:p>
    <w:p w14:paraId="05DE245C" w14:textId="77777777" w:rsidR="00CB038F" w:rsidRPr="00E6209D" w:rsidRDefault="00CB038F" w:rsidP="003C0063">
      <w:pPr>
        <w:rPr>
          <w:rFonts w:eastAsia="Times New Roman" w:cs="Times New Roman"/>
          <w:szCs w:val="24"/>
        </w:rPr>
      </w:pPr>
      <w:r w:rsidRPr="00E6209D">
        <w:rPr>
          <w:rFonts w:eastAsia="Times New Roman" w:cs="Times New Roman"/>
          <w:szCs w:val="24"/>
        </w:rPr>
        <w:lastRenderedPageBreak/>
        <w:t xml:space="preserve">World Business Culture, </w:t>
      </w:r>
      <w:r>
        <w:rPr>
          <w:rFonts w:eastAsia="Times New Roman" w:cs="Times New Roman"/>
          <w:szCs w:val="24"/>
        </w:rPr>
        <w:t>(</w:t>
      </w:r>
      <w:r w:rsidRPr="00E6209D">
        <w:rPr>
          <w:rFonts w:eastAsia="Times New Roman" w:cs="Times New Roman"/>
          <w:szCs w:val="24"/>
        </w:rPr>
        <w:t>2023</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British Communication Styles | World Business Culture.</w:t>
      </w:r>
      <w:r w:rsidRPr="00E6209D">
        <w:rPr>
          <w:rFonts w:eastAsia="Times New Roman" w:cs="Times New Roman"/>
          <w:szCs w:val="24"/>
        </w:rPr>
        <w:t xml:space="preserve"> [Online]</w:t>
      </w:r>
      <w:r>
        <w:rPr>
          <w:rFonts w:eastAsia="Times New Roman" w:cs="Times New Roman"/>
          <w:szCs w:val="24"/>
        </w:rPr>
        <w:t xml:space="preserve"> </w:t>
      </w:r>
      <w:r w:rsidRPr="00E6209D">
        <w:rPr>
          <w:rFonts w:eastAsia="Times New Roman" w:cs="Times New Roman"/>
          <w:szCs w:val="24"/>
        </w:rPr>
        <w:t>Available at: https://www.worldbusinessculture.com/country-profiles/great-britain/business-communication-style/</w:t>
      </w:r>
      <w:r>
        <w:rPr>
          <w:rFonts w:eastAsia="Times New Roman" w:cs="Times New Roman"/>
          <w:szCs w:val="24"/>
        </w:rPr>
        <w:t xml:space="preserve"> </w:t>
      </w:r>
      <w:r w:rsidRPr="00E6209D">
        <w:rPr>
          <w:rFonts w:eastAsia="Times New Roman" w:cs="Times New Roman"/>
          <w:szCs w:val="24"/>
        </w:rPr>
        <w:t>[Accessed 15 August 2023].</w:t>
      </w:r>
    </w:p>
    <w:p w14:paraId="36258AD4" w14:textId="77777777" w:rsidR="00CB038F" w:rsidRPr="00E6209D" w:rsidRDefault="00CB038F" w:rsidP="003C0063">
      <w:pPr>
        <w:rPr>
          <w:rFonts w:eastAsia="Times New Roman" w:cs="Times New Roman"/>
          <w:szCs w:val="24"/>
        </w:rPr>
      </w:pPr>
      <w:r w:rsidRPr="00E6209D">
        <w:rPr>
          <w:rFonts w:eastAsia="Times New Roman" w:cs="Times New Roman"/>
          <w:szCs w:val="24"/>
        </w:rPr>
        <w:t xml:space="preserve">World Business Culture, </w:t>
      </w:r>
      <w:r>
        <w:rPr>
          <w:rFonts w:eastAsia="Times New Roman" w:cs="Times New Roman"/>
          <w:szCs w:val="24"/>
        </w:rPr>
        <w:t>(</w:t>
      </w:r>
      <w:r w:rsidRPr="00E6209D">
        <w:rPr>
          <w:rFonts w:eastAsia="Times New Roman" w:cs="Times New Roman"/>
          <w:szCs w:val="24"/>
        </w:rPr>
        <w:t>2023</w:t>
      </w:r>
      <w:r>
        <w:rPr>
          <w:rFonts w:eastAsia="Times New Roman" w:cs="Times New Roman"/>
          <w:szCs w:val="24"/>
        </w:rPr>
        <w:t>)</w:t>
      </w:r>
      <w:r w:rsidRPr="00E6209D">
        <w:rPr>
          <w:rFonts w:eastAsia="Times New Roman" w:cs="Times New Roman"/>
          <w:szCs w:val="24"/>
        </w:rPr>
        <w:t xml:space="preserve">. </w:t>
      </w:r>
      <w:r w:rsidRPr="00E6209D">
        <w:rPr>
          <w:rFonts w:eastAsia="Times New Roman" w:cs="Times New Roman"/>
          <w:i/>
          <w:iCs/>
          <w:szCs w:val="24"/>
        </w:rPr>
        <w:t>Doing Business in the United States of America | World Business Culture.</w:t>
      </w:r>
      <w:r w:rsidRPr="00E6209D">
        <w:rPr>
          <w:rFonts w:eastAsia="Times New Roman" w:cs="Times New Roman"/>
          <w:szCs w:val="24"/>
        </w:rPr>
        <w:t xml:space="preserve"> [Online] Available at: https://www.worldbusinessculture.com/country-profiles/the-usa/</w:t>
      </w:r>
      <w:r>
        <w:rPr>
          <w:rFonts w:eastAsia="Times New Roman" w:cs="Times New Roman"/>
          <w:szCs w:val="24"/>
        </w:rPr>
        <w:t xml:space="preserve"> </w:t>
      </w:r>
      <w:r w:rsidRPr="00E6209D">
        <w:rPr>
          <w:rFonts w:eastAsia="Times New Roman" w:cs="Times New Roman"/>
          <w:szCs w:val="24"/>
        </w:rPr>
        <w:t>[Accessed 15 August 2023].</w:t>
      </w:r>
    </w:p>
    <w:p w14:paraId="594BC3B3" w14:textId="77777777" w:rsidR="003C0063" w:rsidRPr="00E32994" w:rsidRDefault="003C0063" w:rsidP="00086DD5">
      <w:pPr>
        <w:rPr>
          <w:shd w:val="clear" w:color="auto" w:fill="FFFFFF"/>
        </w:rPr>
      </w:pPr>
    </w:p>
    <w:sectPr w:rsidR="003C0063" w:rsidRPr="00E32994" w:rsidSect="00275F98">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BEFD3" w14:textId="77777777" w:rsidR="004B6C3B" w:rsidRDefault="004B6C3B" w:rsidP="00275F98">
      <w:pPr>
        <w:spacing w:after="0" w:line="240" w:lineRule="auto"/>
      </w:pPr>
      <w:r>
        <w:separator/>
      </w:r>
    </w:p>
  </w:endnote>
  <w:endnote w:type="continuationSeparator" w:id="0">
    <w:p w14:paraId="4897ED76" w14:textId="77777777" w:rsidR="004B6C3B" w:rsidRDefault="004B6C3B" w:rsidP="00275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191974"/>
      <w:docPartObj>
        <w:docPartGallery w:val="Page Numbers (Bottom of Page)"/>
        <w:docPartUnique/>
      </w:docPartObj>
    </w:sdtPr>
    <w:sdtContent>
      <w:sdt>
        <w:sdtPr>
          <w:id w:val="-1769616900"/>
          <w:docPartObj>
            <w:docPartGallery w:val="Page Numbers (Top of Page)"/>
            <w:docPartUnique/>
          </w:docPartObj>
        </w:sdtPr>
        <w:sdtContent>
          <w:p w14:paraId="4BFFE1BB" w14:textId="77777777" w:rsidR="00275F98" w:rsidRDefault="00275F98">
            <w:pPr>
              <w:pStyle w:val="Footer"/>
              <w:jc w:val="right"/>
            </w:pPr>
            <w:r w:rsidRPr="00275F98">
              <w:rPr>
                <w:b/>
                <w:bCs/>
              </w:rPr>
              <w:t xml:space="preserve">Page </w:t>
            </w:r>
            <w:r w:rsidRPr="00275F98">
              <w:rPr>
                <w:b/>
                <w:bCs/>
                <w:szCs w:val="24"/>
              </w:rPr>
              <w:fldChar w:fldCharType="begin"/>
            </w:r>
            <w:r w:rsidRPr="00275F98">
              <w:rPr>
                <w:b/>
                <w:bCs/>
              </w:rPr>
              <w:instrText xml:space="preserve"> PAGE </w:instrText>
            </w:r>
            <w:r w:rsidRPr="00275F98">
              <w:rPr>
                <w:b/>
                <w:bCs/>
                <w:szCs w:val="24"/>
              </w:rPr>
              <w:fldChar w:fldCharType="separate"/>
            </w:r>
            <w:r w:rsidRPr="00275F98">
              <w:rPr>
                <w:b/>
                <w:bCs/>
                <w:noProof/>
              </w:rPr>
              <w:t>2</w:t>
            </w:r>
            <w:r w:rsidRPr="00275F98">
              <w:rPr>
                <w:b/>
                <w:bCs/>
                <w:szCs w:val="24"/>
              </w:rPr>
              <w:fldChar w:fldCharType="end"/>
            </w:r>
            <w:r w:rsidRPr="00275F98">
              <w:rPr>
                <w:b/>
                <w:bCs/>
              </w:rPr>
              <w:t xml:space="preserve"> of </w:t>
            </w:r>
            <w:r w:rsidRPr="00275F98">
              <w:rPr>
                <w:b/>
                <w:bCs/>
                <w:szCs w:val="24"/>
              </w:rPr>
              <w:fldChar w:fldCharType="begin"/>
            </w:r>
            <w:r w:rsidRPr="00275F98">
              <w:rPr>
                <w:b/>
                <w:bCs/>
              </w:rPr>
              <w:instrText xml:space="preserve"> NUMPAGES  </w:instrText>
            </w:r>
            <w:r w:rsidRPr="00275F98">
              <w:rPr>
                <w:b/>
                <w:bCs/>
                <w:szCs w:val="24"/>
              </w:rPr>
              <w:fldChar w:fldCharType="separate"/>
            </w:r>
            <w:r w:rsidRPr="00275F98">
              <w:rPr>
                <w:b/>
                <w:bCs/>
                <w:noProof/>
              </w:rPr>
              <w:t>2</w:t>
            </w:r>
            <w:r w:rsidRPr="00275F98">
              <w:rPr>
                <w:b/>
                <w:bCs/>
                <w:szCs w:val="24"/>
              </w:rPr>
              <w:fldChar w:fldCharType="end"/>
            </w:r>
          </w:p>
        </w:sdtContent>
      </w:sdt>
    </w:sdtContent>
  </w:sdt>
  <w:p w14:paraId="32838F83" w14:textId="77777777" w:rsidR="00275F98" w:rsidRDefault="00275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FA13E" w14:textId="77777777" w:rsidR="004B6C3B" w:rsidRDefault="004B6C3B" w:rsidP="00275F98">
      <w:pPr>
        <w:spacing w:after="0" w:line="240" w:lineRule="auto"/>
      </w:pPr>
      <w:r>
        <w:separator/>
      </w:r>
    </w:p>
  </w:footnote>
  <w:footnote w:type="continuationSeparator" w:id="0">
    <w:p w14:paraId="2EB38414" w14:textId="77777777" w:rsidR="004B6C3B" w:rsidRDefault="004B6C3B" w:rsidP="00275F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AE66A" w14:textId="77777777" w:rsidR="00275F98" w:rsidRPr="00275F98" w:rsidRDefault="00275F98" w:rsidP="00275F98">
    <w:pPr>
      <w:pStyle w:val="Header"/>
      <w:jc w:val="right"/>
      <w:rPr>
        <w:b/>
        <w:bCs/>
      </w:rPr>
    </w:pPr>
    <w:r w:rsidRPr="00275F98">
      <w:rPr>
        <w:b/>
        <w:bCs/>
      </w:rPr>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25A"/>
    <w:rsid w:val="0001629C"/>
    <w:rsid w:val="0002525A"/>
    <w:rsid w:val="00086DD5"/>
    <w:rsid w:val="000C4366"/>
    <w:rsid w:val="000C6F76"/>
    <w:rsid w:val="00122F93"/>
    <w:rsid w:val="00177803"/>
    <w:rsid w:val="001A1FA3"/>
    <w:rsid w:val="001A6EA4"/>
    <w:rsid w:val="001B4C62"/>
    <w:rsid w:val="001F307A"/>
    <w:rsid w:val="002538C1"/>
    <w:rsid w:val="00275F98"/>
    <w:rsid w:val="002F6708"/>
    <w:rsid w:val="00380983"/>
    <w:rsid w:val="00393917"/>
    <w:rsid w:val="003C0063"/>
    <w:rsid w:val="0041071E"/>
    <w:rsid w:val="00414A80"/>
    <w:rsid w:val="00442A3B"/>
    <w:rsid w:val="00482D2E"/>
    <w:rsid w:val="00495B34"/>
    <w:rsid w:val="004A1305"/>
    <w:rsid w:val="004B6C3B"/>
    <w:rsid w:val="004F25AA"/>
    <w:rsid w:val="00527E4D"/>
    <w:rsid w:val="005422C1"/>
    <w:rsid w:val="006414F3"/>
    <w:rsid w:val="006633CF"/>
    <w:rsid w:val="00686ED6"/>
    <w:rsid w:val="006A282D"/>
    <w:rsid w:val="006F21A6"/>
    <w:rsid w:val="00713AA8"/>
    <w:rsid w:val="00737D48"/>
    <w:rsid w:val="007C6580"/>
    <w:rsid w:val="007C78E9"/>
    <w:rsid w:val="00834059"/>
    <w:rsid w:val="00871C63"/>
    <w:rsid w:val="0087534F"/>
    <w:rsid w:val="00881982"/>
    <w:rsid w:val="008931E1"/>
    <w:rsid w:val="008A72DF"/>
    <w:rsid w:val="008C3672"/>
    <w:rsid w:val="008F4599"/>
    <w:rsid w:val="0093516F"/>
    <w:rsid w:val="009725CA"/>
    <w:rsid w:val="009C4C91"/>
    <w:rsid w:val="009E445C"/>
    <w:rsid w:val="00A07A1F"/>
    <w:rsid w:val="00A22528"/>
    <w:rsid w:val="00B0533C"/>
    <w:rsid w:val="00B453CC"/>
    <w:rsid w:val="00B54951"/>
    <w:rsid w:val="00BC2130"/>
    <w:rsid w:val="00BF4413"/>
    <w:rsid w:val="00C54695"/>
    <w:rsid w:val="00CB038F"/>
    <w:rsid w:val="00DA7A29"/>
    <w:rsid w:val="00DD4D7B"/>
    <w:rsid w:val="00DF00E2"/>
    <w:rsid w:val="00E32994"/>
    <w:rsid w:val="00EE7641"/>
    <w:rsid w:val="00F71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60E09"/>
  <w15:chartTrackingRefBased/>
  <w15:docId w15:val="{3D0394A9-3859-4FC9-87D9-C42F2884A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04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C367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C367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C3672"/>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6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C3672"/>
    <w:rPr>
      <w:rFonts w:ascii="Times New Roman" w:eastAsiaTheme="majorEastAsia" w:hAnsi="Times New Roman" w:cstheme="majorBidi"/>
      <w:b/>
      <w:sz w:val="26"/>
      <w:szCs w:val="26"/>
    </w:rPr>
  </w:style>
  <w:style w:type="paragraph" w:customStyle="1" w:styleId="h3">
    <w:name w:val="h3"/>
    <w:basedOn w:val="Normal"/>
    <w:link w:val="h3Char"/>
    <w:qFormat/>
    <w:rsid w:val="00B0533C"/>
    <w:rPr>
      <w:b/>
      <w:szCs w:val="40"/>
      <w:u w:val="single"/>
      <w:lang w:val="en-US"/>
    </w:rPr>
  </w:style>
  <w:style w:type="character" w:customStyle="1" w:styleId="h3Char">
    <w:name w:val="h3 Char"/>
    <w:basedOn w:val="DefaultParagraphFont"/>
    <w:link w:val="h3"/>
    <w:rsid w:val="00B0533C"/>
    <w:rPr>
      <w:rFonts w:ascii="Times New Roman" w:hAnsi="Times New Roman"/>
      <w:b/>
      <w:sz w:val="24"/>
      <w:szCs w:val="40"/>
      <w:u w:val="single"/>
      <w:lang w:val="en-US"/>
    </w:rPr>
  </w:style>
  <w:style w:type="character" w:customStyle="1" w:styleId="Heading3Char">
    <w:name w:val="Heading 3 Char"/>
    <w:basedOn w:val="DefaultParagraphFont"/>
    <w:link w:val="Heading3"/>
    <w:uiPriority w:val="9"/>
    <w:rsid w:val="008C3672"/>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275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F98"/>
    <w:rPr>
      <w:rFonts w:ascii="Times New Roman" w:hAnsi="Times New Roman"/>
      <w:sz w:val="24"/>
    </w:rPr>
  </w:style>
  <w:style w:type="paragraph" w:styleId="Footer">
    <w:name w:val="footer"/>
    <w:basedOn w:val="Normal"/>
    <w:link w:val="FooterChar"/>
    <w:uiPriority w:val="99"/>
    <w:unhideWhenUsed/>
    <w:rsid w:val="00275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F98"/>
    <w:rPr>
      <w:rFonts w:ascii="Times New Roman" w:hAnsi="Times New Roman"/>
      <w:sz w:val="24"/>
    </w:rPr>
  </w:style>
  <w:style w:type="paragraph" w:styleId="Bibliography">
    <w:name w:val="Bibliography"/>
    <w:basedOn w:val="Normal"/>
    <w:next w:val="Normal"/>
    <w:uiPriority w:val="37"/>
    <w:unhideWhenUsed/>
    <w:rsid w:val="00E32994"/>
  </w:style>
  <w:style w:type="character" w:styleId="Hyperlink">
    <w:name w:val="Hyperlink"/>
    <w:basedOn w:val="DefaultParagraphFont"/>
    <w:uiPriority w:val="99"/>
    <w:unhideWhenUsed/>
    <w:rsid w:val="00E32994"/>
    <w:rPr>
      <w:color w:val="0563C1" w:themeColor="hyperlink"/>
      <w:u w:val="single"/>
    </w:rPr>
  </w:style>
  <w:style w:type="character" w:styleId="UnresolvedMention">
    <w:name w:val="Unresolved Mention"/>
    <w:basedOn w:val="DefaultParagraphFont"/>
    <w:uiPriority w:val="99"/>
    <w:semiHidden/>
    <w:unhideWhenUsed/>
    <w:rsid w:val="00E32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517389">
      <w:bodyDiv w:val="1"/>
      <w:marLeft w:val="0"/>
      <w:marRight w:val="0"/>
      <w:marTop w:val="0"/>
      <w:marBottom w:val="0"/>
      <w:divBdr>
        <w:top w:val="none" w:sz="0" w:space="0" w:color="auto"/>
        <w:left w:val="none" w:sz="0" w:space="0" w:color="auto"/>
        <w:bottom w:val="none" w:sz="0" w:space="0" w:color="auto"/>
        <w:right w:val="none" w:sz="0" w:space="0" w:color="auto"/>
      </w:divBdr>
    </w:div>
    <w:div w:id="296643229">
      <w:bodyDiv w:val="1"/>
      <w:marLeft w:val="0"/>
      <w:marRight w:val="0"/>
      <w:marTop w:val="0"/>
      <w:marBottom w:val="0"/>
      <w:divBdr>
        <w:top w:val="none" w:sz="0" w:space="0" w:color="auto"/>
        <w:left w:val="none" w:sz="0" w:space="0" w:color="auto"/>
        <w:bottom w:val="none" w:sz="0" w:space="0" w:color="auto"/>
        <w:right w:val="none" w:sz="0" w:space="0" w:color="auto"/>
      </w:divBdr>
    </w:div>
    <w:div w:id="486215938">
      <w:bodyDiv w:val="1"/>
      <w:marLeft w:val="0"/>
      <w:marRight w:val="0"/>
      <w:marTop w:val="0"/>
      <w:marBottom w:val="0"/>
      <w:divBdr>
        <w:top w:val="none" w:sz="0" w:space="0" w:color="auto"/>
        <w:left w:val="none" w:sz="0" w:space="0" w:color="auto"/>
        <w:bottom w:val="none" w:sz="0" w:space="0" w:color="auto"/>
        <w:right w:val="none" w:sz="0" w:space="0" w:color="auto"/>
      </w:divBdr>
    </w:div>
    <w:div w:id="536309664">
      <w:bodyDiv w:val="1"/>
      <w:marLeft w:val="0"/>
      <w:marRight w:val="0"/>
      <w:marTop w:val="0"/>
      <w:marBottom w:val="0"/>
      <w:divBdr>
        <w:top w:val="none" w:sz="0" w:space="0" w:color="auto"/>
        <w:left w:val="none" w:sz="0" w:space="0" w:color="auto"/>
        <w:bottom w:val="none" w:sz="0" w:space="0" w:color="auto"/>
        <w:right w:val="none" w:sz="0" w:space="0" w:color="auto"/>
      </w:divBdr>
    </w:div>
    <w:div w:id="613636477">
      <w:bodyDiv w:val="1"/>
      <w:marLeft w:val="0"/>
      <w:marRight w:val="0"/>
      <w:marTop w:val="0"/>
      <w:marBottom w:val="0"/>
      <w:divBdr>
        <w:top w:val="none" w:sz="0" w:space="0" w:color="auto"/>
        <w:left w:val="none" w:sz="0" w:space="0" w:color="auto"/>
        <w:bottom w:val="none" w:sz="0" w:space="0" w:color="auto"/>
        <w:right w:val="none" w:sz="0" w:space="0" w:color="auto"/>
      </w:divBdr>
    </w:div>
    <w:div w:id="651636871">
      <w:bodyDiv w:val="1"/>
      <w:marLeft w:val="0"/>
      <w:marRight w:val="0"/>
      <w:marTop w:val="0"/>
      <w:marBottom w:val="0"/>
      <w:divBdr>
        <w:top w:val="none" w:sz="0" w:space="0" w:color="auto"/>
        <w:left w:val="none" w:sz="0" w:space="0" w:color="auto"/>
        <w:bottom w:val="none" w:sz="0" w:space="0" w:color="auto"/>
        <w:right w:val="none" w:sz="0" w:space="0" w:color="auto"/>
      </w:divBdr>
    </w:div>
    <w:div w:id="689381997">
      <w:bodyDiv w:val="1"/>
      <w:marLeft w:val="0"/>
      <w:marRight w:val="0"/>
      <w:marTop w:val="0"/>
      <w:marBottom w:val="0"/>
      <w:divBdr>
        <w:top w:val="none" w:sz="0" w:space="0" w:color="auto"/>
        <w:left w:val="none" w:sz="0" w:space="0" w:color="auto"/>
        <w:bottom w:val="none" w:sz="0" w:space="0" w:color="auto"/>
        <w:right w:val="none" w:sz="0" w:space="0" w:color="auto"/>
      </w:divBdr>
    </w:div>
    <w:div w:id="839464677">
      <w:bodyDiv w:val="1"/>
      <w:marLeft w:val="0"/>
      <w:marRight w:val="0"/>
      <w:marTop w:val="0"/>
      <w:marBottom w:val="0"/>
      <w:divBdr>
        <w:top w:val="none" w:sz="0" w:space="0" w:color="auto"/>
        <w:left w:val="none" w:sz="0" w:space="0" w:color="auto"/>
        <w:bottom w:val="none" w:sz="0" w:space="0" w:color="auto"/>
        <w:right w:val="none" w:sz="0" w:space="0" w:color="auto"/>
      </w:divBdr>
    </w:div>
    <w:div w:id="1480271826">
      <w:bodyDiv w:val="1"/>
      <w:marLeft w:val="0"/>
      <w:marRight w:val="0"/>
      <w:marTop w:val="0"/>
      <w:marBottom w:val="0"/>
      <w:divBdr>
        <w:top w:val="none" w:sz="0" w:space="0" w:color="auto"/>
        <w:left w:val="none" w:sz="0" w:space="0" w:color="auto"/>
        <w:bottom w:val="none" w:sz="0" w:space="0" w:color="auto"/>
        <w:right w:val="none" w:sz="0" w:space="0" w:color="auto"/>
      </w:divBdr>
    </w:div>
    <w:div w:id="1518881849">
      <w:bodyDiv w:val="1"/>
      <w:marLeft w:val="0"/>
      <w:marRight w:val="0"/>
      <w:marTop w:val="0"/>
      <w:marBottom w:val="0"/>
      <w:divBdr>
        <w:top w:val="none" w:sz="0" w:space="0" w:color="auto"/>
        <w:left w:val="none" w:sz="0" w:space="0" w:color="auto"/>
        <w:bottom w:val="none" w:sz="0" w:space="0" w:color="auto"/>
        <w:right w:val="none" w:sz="0" w:space="0" w:color="auto"/>
      </w:divBdr>
    </w:div>
    <w:div w:id="1898272935">
      <w:bodyDiv w:val="1"/>
      <w:marLeft w:val="0"/>
      <w:marRight w:val="0"/>
      <w:marTop w:val="0"/>
      <w:marBottom w:val="0"/>
      <w:divBdr>
        <w:top w:val="none" w:sz="0" w:space="0" w:color="auto"/>
        <w:left w:val="none" w:sz="0" w:space="0" w:color="auto"/>
        <w:bottom w:val="none" w:sz="0" w:space="0" w:color="auto"/>
        <w:right w:val="none" w:sz="0" w:space="0" w:color="auto"/>
      </w:divBdr>
    </w:div>
    <w:div w:id="1969775163">
      <w:bodyDiv w:val="1"/>
      <w:marLeft w:val="0"/>
      <w:marRight w:val="0"/>
      <w:marTop w:val="0"/>
      <w:marBottom w:val="0"/>
      <w:divBdr>
        <w:top w:val="none" w:sz="0" w:space="0" w:color="auto"/>
        <w:left w:val="none" w:sz="0" w:space="0" w:color="auto"/>
        <w:bottom w:val="none" w:sz="0" w:space="0" w:color="auto"/>
        <w:right w:val="none" w:sz="0" w:space="0" w:color="auto"/>
      </w:divBdr>
    </w:div>
    <w:div w:id="2009138406">
      <w:bodyDiv w:val="1"/>
      <w:marLeft w:val="0"/>
      <w:marRight w:val="0"/>
      <w:marTop w:val="0"/>
      <w:marBottom w:val="0"/>
      <w:divBdr>
        <w:top w:val="none" w:sz="0" w:space="0" w:color="auto"/>
        <w:left w:val="none" w:sz="0" w:space="0" w:color="auto"/>
        <w:bottom w:val="none" w:sz="0" w:space="0" w:color="auto"/>
        <w:right w:val="none" w:sz="0" w:space="0" w:color="auto"/>
      </w:divBdr>
    </w:div>
    <w:div w:id="2087805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DCl232</b:Tag>
    <b:SourceType>InternetSite</b:SourceType>
    <b:Guid>{68022E1E-2065-48A5-BFF7-C6BBDA3AE286}</b:Guid>
    <b:Author>
      <b:Author>
        <b:NameList>
          <b:Person>
            <b:Last>Clark</b:Last>
            <b:First>D.</b:First>
          </b:Person>
        </b:NameList>
      </b:Author>
    </b:Author>
    <b:Title>Languages in the UK - Statistics &amp; Facts</b:Title>
    <b:Year>2023</b:Year>
    <b:YearAccessed>2023</b:YearAccessed>
    <b:MonthAccessed>08</b:MonthAccessed>
    <b:DayAccessed>15</b:DayAccessed>
    <b:URL>https://www.statista.com/topics/2288/languages-in-the-united-kingdom/?kw=&amp;crmtag=adwords&amp;gclid=Cj0KCQjw3JanBhCPARIsAJpXTx6oif0Fl9kuION9Gtpt27nVrV5hge8qdRgdV30OdgWG_CtmgAKEsgQaAoVjEALw_wcB#topicOverview</b:URL>
    <b:RefOrder>2</b:RefOrder>
  </b:Source>
  <b:Source>
    <b:Tag>Aar22</b:Tag>
    <b:SourceType>InternetSite</b:SourceType>
    <b:Guid>{2BD989FD-79B9-47A9-9316-F2CE9C762507}</b:Guid>
    <b:Author>
      <b:Author>
        <b:NameList>
          <b:Person>
            <b:Last>O'Neill</b:Last>
            <b:First>Aaron</b:First>
          </b:Person>
        </b:NameList>
      </b:Author>
    </b:Author>
    <b:Title>United Kingdom - Statistics &amp; Facts</b:Title>
    <b:Year>2022</b:Year>
    <b:YearAccessed>2023</b:YearAccessed>
    <b:MonthAccessed>08</b:MonthAccessed>
    <b:DayAccessed>15</b:DayAccessed>
    <b:URL>https://www.statista.com/topics/755/uk/#topicOverview</b:URL>
    <b:RefOrder>3</b:RefOrder>
  </b:Source>
  <b:Source>
    <b:Tag>Rac18</b:Tag>
    <b:SourceType>InternetSite</b:SourceType>
    <b:Guid>{4EA10AC0-C482-4CB5-B8E4-AA935E5BE018}</b:Guid>
    <b:Author>
      <b:Author>
        <b:NameList>
          <b:Person>
            <b:Last>Muller-Heyndyk</b:Last>
            <b:First>Rachel</b:First>
          </b:Person>
        </b:NameList>
      </b:Author>
    </b:Author>
    <b:Title>Bad company culture costs UK economy £23.6 billion</b:Title>
    <b:Year>2018</b:Year>
    <b:YearAccessed>2023</b:YearAccessed>
    <b:MonthAccessed>08</b:MonthAccessed>
    <b:DayAccessed>15</b:DayAccessed>
    <b:URL>https://www.hrmagazine.co.uk/content/news/bad-company-culture-costs-uk-economy-236-billion/#:~:text=Employees%20quitting%20their%20jobs%20because,dissatisfaction%20with%20their%20company's%20culture.</b:URL>
    <b:RefOrder>4</b:RefOrder>
  </b:Source>
  <b:Source>
    <b:Tag>San233</b:Tag>
    <b:SourceType>InternetSite</b:SourceType>
    <b:Guid>{7CBB700D-CD73-4439-A8E7-3E8071BBBECA}</b:Guid>
    <b:Author>
      <b:Author>
        <b:Corporate>Santandertrade</b:Corporate>
      </b:Author>
    </b:Author>
    <b:Title>United Kingdom: Business practices</b:Title>
    <b:Year>2023</b:Year>
    <b:YearAccessed>2023</b:YearAccessed>
    <b:MonthAccessed>08</b:MonthAccessed>
    <b:DayAccessed>15</b:DayAccessed>
    <b:URL>https://santandertrade.com/en/portal/establish-overseas/united-kingdom/business-practices</b:URL>
    <b:RefOrder>1</b:RefOrder>
  </b:Source>
  <b:Source>
    <b:Tag>Liz19</b:Tag>
    <b:SourceType>InternetSite</b:SourceType>
    <b:Guid>{EE5265C6-EB8D-421F-87D6-A346BEDA43EA}</b:Guid>
    <b:Author>
      <b:Author>
        <b:NameList>
          <b:Person>
            <b:Last>Benton</b:Last>
            <b:First>Lizzie</b:First>
          </b:Person>
        </b:NameList>
      </b:Author>
    </b:Author>
    <b:Title>9 Company Culture Stats that Will Make Culture A Priority</b:Title>
    <b:Year>2019</b:Year>
    <b:YearAccessed>2023</b:YearAccessed>
    <b:MonthAccessed>08</b:MonthAccessed>
    <b:DayAccessed>15</b:DayAccessed>
    <b:URL>https://libertymind.co.uk/9-company-culture-stats-that-will-make-culture-a-priority/</b:URL>
    <b:RefOrder>5</b:RefOrder>
  </b:Source>
  <b:Source>
    <b:Tag>Del221</b:Tag>
    <b:SourceType>DocumentFromInternetSite</b:SourceType>
    <b:Guid>{B3F74761-9E84-4E66-8192-3506AAC4E724}</b:Guid>
    <b:Title>Pay &amp; Inclusion Report 2022 - Deloitte</b:Title>
    <b:Year>2022</b:Year>
    <b:YearAccessed>2023</b:YearAccessed>
    <b:MonthAccessed>08</b:MonthAccessed>
    <b:DayAccessed>15</b:DayAccessed>
    <b:URL>https://www2.deloitte.com/content/dam/Deloitte/uk/Documents/about-deloitte/deloitte-uk-annual-review-2022-pay-report.pdf</b:URL>
    <b:Author>
      <b:Author>
        <b:Corporate>Deloitte</b:Corporate>
      </b:Author>
    </b:Author>
    <b:RefOrder>6</b:RefOrder>
  </b:Source>
  <b:Source>
    <b:Tag>Del222</b:Tag>
    <b:SourceType>InternetSite</b:SourceType>
    <b:Guid>{06DE53C2-F484-43B1-85B4-CD1520AABC38}</b:Guid>
    <b:Title>The case for inclusion in the Global Workforce</b:Title>
    <b:Year>2022</b:Year>
    <b:YearAccessed>2023</b:YearAccessed>
    <b:MonthAccessed>08</b:MonthAccessed>
    <b:DayAccessed>15</b:DayAccessed>
    <b:URL>https://www2.deloitte.com/uk/en/blog/global-workforce/2022/the-case-for-inclusion-in-the-global-workforce.html</b:URL>
    <b:Author>
      <b:Author>
        <b:Corporate>Deloitte</b:Corporate>
      </b:Author>
    </b:Author>
    <b:RefOrder>7</b:RefOrder>
  </b:Source>
  <b:Source>
    <b:Tag>Sim222</b:Tag>
    <b:SourceType>InternetSite</b:SourceType>
    <b:Guid>{00380D09-2F94-492D-93F5-E1606FB952ED}</b:Guid>
    <b:Author>
      <b:Author>
        <b:Corporate>Simon and Simon</b:Corporate>
      </b:Author>
    </b:Author>
    <b:Title>Cultural Barriers to Effective Communication in Business</b:Title>
    <b:Year>2022</b:Year>
    <b:YearAccessed>2023</b:YearAccessed>
    <b:MonthAccessed>08</b:MonthAccessed>
    <b:DayAccessed>16</b:DayAccessed>
    <b:URL>https://www.simonandsimon.co.uk/blog/cultural-barriers-to-effective-communication-in-business</b:URL>
    <b:RefOrder>8</b:RefOrder>
  </b:Source>
  <b:Source>
    <b:Tag>Mic19</b:Tag>
    <b:SourceType>InternetSite</b:SourceType>
    <b:Guid>{A25D33B7-5635-4B99-9712-CF2B5B368DE5}</b:Guid>
    <b:Author>
      <b:Author>
        <b:Corporate>Microsoft</b:Corporate>
      </b:Author>
    </b:Author>
    <b:Title>Communication is a real problem for UK workers and their companies, Microsoft research reveals</b:Title>
    <b:Year>2019</b:Year>
    <b:YearAccessed>2023</b:YearAccessed>
    <b:MonthAccessed>08</b:MonthAccessed>
    <b:DayAccessed>16</b:DayAccessed>
    <b:URL>https://news.microsoft.com/en-gb/2019/11/27/communication-is-a-real-problem-for-uk-workers-and-their-companies-microsoft-research-reveals/#:~:text=However%2C%2036%20per%20cent%20of,are%20free%20or%20low%2Dcost.</b:URL>
    <b:RefOrder>9</b:RefOrder>
  </b:Source>
  <b:Source>
    <b:Tag>Blu18</b:Tag>
    <b:SourceType>InternetSite</b:SourceType>
    <b:Guid>{D51565EC-1B9F-4978-8831-122E23E87759}</b:Guid>
    <b:Author>
      <b:Author>
        <b:Corporate>Bluesource</b:Corporate>
      </b:Author>
    </b:Author>
    <b:Title>20 astonishing stats about business communications</b:Title>
    <b:Year>2018</b:Year>
    <b:YearAccessed>2023</b:YearAccessed>
    <b:MonthAccessed>08</b:MonthAccessed>
    <b:DayAccessed>16</b:DayAccessed>
    <b:URL>https://www.bluesource.co.uk/20-astonishing-stats-business-communications/</b:URL>
    <b:RefOrder>10</b:RefOrder>
  </b:Source>
  <b:Source>
    <b:Tag>For232</b:Tag>
    <b:SourceType>InternetSite</b:SourceType>
    <b:Guid>{7356AC3D-135A-4A2C-B81F-562BB4060FCE}</b:Guid>
    <b:Author>
      <b:Author>
        <b:Corporate>Forbes</b:Corporate>
      </b:Author>
    </b:Author>
    <b:Title>15 Challenges Corporate Communications Teams Will Face In 2023</b:Title>
    <b:Year>2023</b:Year>
    <b:YearAccessed>2023</b:YearAccessed>
    <b:MonthAccessed>08</b:MonthAccessed>
    <b:DayAccessed>16</b:DayAccessed>
    <b:URL>https://www.forbes.com/sites/forbescommunicationscouncil/2023/01/06/15-challenges-corporate-communications-teams-will-face-in-2023/?sh=19e4128c6281</b:URL>
    <b:RefOrder>11</b:RefOrder>
  </b:Source>
  <b:Source>
    <b:Tag>Ope22</b:Tag>
    <b:SourceType>InternetSite</b:SourceType>
    <b:Guid>{795FDC6E-4A16-4FAA-B3C4-B23534B684CA}</b:Guid>
    <b:Author>
      <b:Author>
        <b:Corporate>Openaccessgovernment</b:Corporate>
      </b:Author>
    </b:Author>
    <b:Title>How language and communication barriers affect UK government organisations</b:Title>
    <b:Year>2022</b:Year>
    <b:YearAccessed>2023</b:YearAccessed>
    <b:MonthAccessed>08</b:MonthAccessed>
    <b:DayAccessed>16</b:DayAccessed>
    <b:URL>https://www.openaccessgovernment.org/how-language-and-communication-barriers-affect-uk-government-organisations/138098/</b:URL>
    <b:RefOrder>12</b:RefOrder>
  </b:Source>
  <b:Source>
    <b:Tag>Ros231</b:Tag>
    <b:SourceType>InternetSite</b:SourceType>
    <b:Guid>{F9AB52D0-11AB-4137-8F55-93F7E8A58DC1}</b:Guid>
    <b:Author>
      <b:Author>
        <b:NameList>
          <b:Person>
            <b:Last>Kittlety</b:Last>
            <b:First>Ross</b:First>
          </b:Person>
        </b:NameList>
      </b:Author>
    </b:Author>
    <b:Title>Building a communication strategy for ‘new normal’ after COVID-19</b:Title>
    <b:Year>2023</b:Year>
    <b:YearAccessed>2023</b:YearAccessed>
    <b:MonthAccessed>08</b:MonthAccessed>
    <b:DayAccessed>17</b:DayAccessed>
    <b:URL>https://businesscloud.co.uk/opinion/building-a-communication-strategy-for-new-normal-after-covid-19/</b:URL>
    <b:RefOrder>13</b:RefOrder>
  </b:Source>
  <b:Source>
    <b:Tag>NEX22</b:Tag>
    <b:SourceType>InternetSite</b:SourceType>
    <b:Guid>{9D42A4CD-F318-411F-B3DA-C99E078802F8}</b:Guid>
    <b:Author>
      <b:Author>
        <b:Corporate>NEXTIVA</b:Corporate>
      </b:Author>
    </b:Author>
    <b:Title>What is Business Communication? | Nextiva Blog</b:Title>
    <b:Year>2022</b:Year>
    <b:YearAccessed>2023</b:YearAccessed>
    <b:MonthAccessed>August</b:MonthAccessed>
    <b:DayAccessed>15</b:DayAccessed>
    <b:URL>https://www.nextiva.com/blog/what-is-business-communication.html</b:URL>
    <b:RefOrder>1</b:RefOrder>
  </b:Source>
  <b:Source>
    <b:Tag>Wor23</b:Tag>
    <b:SourceType>InternetSite</b:SourceType>
    <b:Guid>{ECF9FCF4-1AC9-4954-8145-56F5D7099B4C}</b:Guid>
    <b:Author>
      <b:Author>
        <b:Corporate>World Business Culture</b:Corporate>
      </b:Author>
    </b:Author>
    <b:Title>British Communication Styles | World Business Culture</b:Title>
    <b:Year>2023</b:Year>
    <b:YearAccessed>2023</b:YearAccessed>
    <b:MonthAccessed>August</b:MonthAccessed>
    <b:DayAccessed>15</b:DayAccessed>
    <b:URL>https://www.worldbusinessculture.com/country-profiles/great-britain/business-communication-style/</b:URL>
    <b:RefOrder>2</b:RefOrder>
  </b:Source>
  <b:Source>
    <b:Tag>Del232</b:Tag>
    <b:SourceType>InternetSite</b:SourceType>
    <b:Guid>{9F3D46AB-4A29-4722-8BBE-566476618904}</b:Guid>
    <b:Author>
      <b:Author>
        <b:Corporate>Deloitte</b:Corporate>
      </b:Author>
    </b:Author>
    <b:Title>About Deloitte | Our global network of member firms</b:Title>
    <b:Year>2023</b:Year>
    <b:YearAccessed>2023</b:YearAccessed>
    <b:MonthAccessed>August</b:MonthAccessed>
    <b:DayAccessed>15</b:DayAccessed>
    <b:URL>https://www2.deloitte.com/uk/en/footerlinks1/about-deloitte.html?icid=bottom_about-deloitte</b:URL>
    <b:RefOrder>3</b:RefOrder>
  </b:Source>
  <b:Source>
    <b:Tag>Del231</b:Tag>
    <b:SourceType>InternetSite</b:SourceType>
    <b:Guid>{E129EAFB-41D7-45A9-AF88-6870F07252DA}</b:Guid>
    <b:Author>
      <b:Author>
        <b:Corporate>Deloitte</b:Corporate>
      </b:Author>
    </b:Author>
    <b:Title>Joseph B. Ucuzoglu, Global Chief Executive Officer | Deloitte</b:Title>
    <b:Year>2023</b:Year>
    <b:YearAccessed>2023</b:YearAccessed>
    <b:MonthAccessed>August</b:MonthAccessed>
    <b:DayAccessed>15</b:DayAccessed>
    <b:URL>https://www2.deloitte.com/us/en/profiles/jucuzoglu.html</b:URL>
    <b:RefOrder>4</b:RefOrder>
  </b:Source>
  <b:Source>
    <b:Tag>Cha23</b:Tag>
    <b:SourceType>InternetSite</b:SourceType>
    <b:Guid>{96E6135D-6B4B-4D9C-9C0B-20D5F62DEDB8}</b:Guid>
    <b:Author>
      <b:Author>
        <b:NameList>
          <b:Person>
            <b:Last>Nickerson</b:Last>
            <b:First>Charlotte</b:First>
          </b:Person>
        </b:NameList>
      </b:Author>
    </b:Author>
    <b:Title>Hofstede’s Cultural Dimensions Theory &amp; Examples</b:Title>
    <b:Year>2023</b:Year>
    <b:YearAccessed>2023</b:YearAccessed>
    <b:MonthAccessed>August</b:MonthAccessed>
    <b:DayAccessed>15</b:DayAccessed>
    <b:URL>https://www.simplypsychology.org/hofstedes-cultural-dimensions-theory.html</b:URL>
    <b:RefOrder>5</b:RefOrder>
  </b:Source>
  <b:Source>
    <b:Tag>Wor231</b:Tag>
    <b:SourceType>InternetSite</b:SourceType>
    <b:Guid>{EE490F77-23BE-468B-BE4A-298036BA2FA4}</b:Guid>
    <b:Author>
      <b:Author>
        <b:Corporate>World Business Culture</b:Corporate>
      </b:Author>
    </b:Author>
    <b:Title>Doing Business in the United States of America | World Business Culture</b:Title>
    <b:Year>2023</b:Year>
    <b:YearAccessed>2023</b:YearAccessed>
    <b:MonthAccessed>August</b:MonthAccessed>
    <b:DayAccessed>15</b:DayAccessed>
    <b:URL>https://www.worldbusinessculture.com/country-profiles/the-usa/</b:URL>
    <b:RefOrder>6</b:RefOrder>
  </b:Source>
</b:Sources>
</file>

<file path=customXml/itemProps1.xml><?xml version="1.0" encoding="utf-8"?>
<ds:datastoreItem xmlns:ds="http://schemas.openxmlformats.org/officeDocument/2006/customXml" ds:itemID="{C98061FA-23EF-4975-BAB7-B54B469EF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13</Pages>
  <Words>3397</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Olesea Pecica (2027757)</cp:lastModifiedBy>
  <cp:revision>31</cp:revision>
  <dcterms:created xsi:type="dcterms:W3CDTF">2023-08-24T06:03:00Z</dcterms:created>
  <dcterms:modified xsi:type="dcterms:W3CDTF">2023-08-28T19:27:00Z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7ef801f0-20f6-4603-9a82-bc967db9e896</vt:lpwstr>
  </property>
</Properties>
</file>