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1DFD90CA" w14:textId="77777777" w:rsidR="00BA2FF0" w:rsidRDefault="00BA2FF0"/>
    <w:tbl>
      <w:tblPr>
        <w:tblW w:w="4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9"/>
      </w:tblGrid>
      <w:tr w:rsidR="00BA2FF0" w14:paraId="0AAC69D6" w14:textId="77777777">
        <w:tc>
          <w:tcPr>
            <w:tcW w:w="7209" w:type="dxa"/>
            <w:tcBorders>
              <w:left w:val="single" w:sz="12" w:space="0" w:color="4472C4"/>
            </w:tcBorders>
            <w:shd w:val="clear" w:color="auto" w:fill="auto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23A84D5B" w14:textId="77777777" w:rsidR="00BA2FF0" w:rsidRDefault="00034526">
            <w:pPr>
              <w:pStyle w:val="NoSpacing"/>
            </w:pPr>
            <w:r>
              <w:rPr>
                <w:color w:val="2F5496"/>
                <w:sz w:val="24"/>
                <w:szCs w:val="24"/>
              </w:rPr>
              <w:t>Advanced Computational Methods: M6X0048</w:t>
            </w:r>
          </w:p>
        </w:tc>
      </w:tr>
      <w:tr w:rsidR="00BA2FF0" w14:paraId="24995411" w14:textId="77777777">
        <w:tc>
          <w:tcPr>
            <w:tcW w:w="7209" w:type="dxa"/>
            <w:tcBorders>
              <w:left w:val="single" w:sz="12" w:space="0" w:color="4472C4"/>
            </w:tcBorders>
            <w:shd w:val="clear" w:color="auto" w:fill="auto"/>
            <w:tcMar>
              <w:top w:w="0" w:type="dxa"/>
              <w:left w:w="144" w:type="dxa"/>
              <w:bottom w:w="0" w:type="dxa"/>
              <w:right w:w="115" w:type="dxa"/>
            </w:tcMar>
          </w:tcPr>
          <w:p w14:paraId="1364FF0D" w14:textId="77777777" w:rsidR="00BA2FF0" w:rsidRDefault="00034526">
            <w:pPr>
              <w:pStyle w:val="NoSpacing"/>
              <w:spacing w:line="216" w:lineRule="auto"/>
            </w:pPr>
            <w:r>
              <w:rPr>
                <w:rFonts w:ascii="Calibri Light" w:hAnsi="Calibri Light"/>
                <w:color w:val="4472C4"/>
                <w:sz w:val="88"/>
                <w:szCs w:val="88"/>
              </w:rPr>
              <w:t>Motion Simulation &amp; FEA</w:t>
            </w:r>
          </w:p>
        </w:tc>
      </w:tr>
      <w:tr w:rsidR="00BA2FF0" w14:paraId="4F28A710" w14:textId="77777777">
        <w:tc>
          <w:tcPr>
            <w:tcW w:w="7209" w:type="dxa"/>
            <w:tcBorders>
              <w:left w:val="single" w:sz="12" w:space="0" w:color="4472C4"/>
            </w:tcBorders>
            <w:shd w:val="clear" w:color="auto" w:fill="auto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293AC873" w14:textId="77777777" w:rsidR="00BA2FF0" w:rsidRDefault="00034526">
            <w:pPr>
              <w:pStyle w:val="NoSpacing"/>
            </w:pPr>
            <w:r>
              <w:rPr>
                <w:color w:val="2F5496"/>
                <w:sz w:val="24"/>
                <w:szCs w:val="24"/>
              </w:rPr>
              <w:t>Tutor: Andrew Harrison</w:t>
            </w:r>
          </w:p>
        </w:tc>
      </w:tr>
    </w:tbl>
    <w:p w14:paraId="659DEEFF" w14:textId="77777777" w:rsidR="00BA2FF0" w:rsidRDefault="00BA2FF0">
      <w:pPr>
        <w:spacing w:after="0"/>
        <w:rPr>
          <w:rFonts w:ascii="Calibri Light" w:eastAsia="Times New Roman" w:hAnsi="Calibri Light"/>
          <w:vanish/>
          <w:color w:val="2F5496"/>
          <w:sz w:val="32"/>
          <w:szCs w:val="32"/>
        </w:rPr>
      </w:pPr>
    </w:p>
    <w:tbl>
      <w:tblPr>
        <w:tblW w:w="3857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63"/>
      </w:tblGrid>
      <w:tr w:rsidR="00BA2FF0" w14:paraId="707DBD4F" w14:textId="77777777">
        <w:tc>
          <w:tcPr>
            <w:tcW w:w="6963" w:type="dxa"/>
            <w:shd w:val="clear" w:color="auto" w:fill="auto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76E692D6" w14:textId="77777777" w:rsidR="00BA2FF0" w:rsidRDefault="00034526">
            <w:pPr>
              <w:pStyle w:val="NoSpacing"/>
            </w:pPr>
            <w:r>
              <w:rPr>
                <w:color w:val="4472C4"/>
                <w:sz w:val="28"/>
                <w:szCs w:val="28"/>
              </w:rPr>
              <w:t>Emma Bergson P148476</w:t>
            </w:r>
          </w:p>
          <w:p w14:paraId="069C12A8" w14:textId="07AC940F" w:rsidR="00BA2FF0" w:rsidRDefault="004B4745">
            <w:pPr>
              <w:pStyle w:val="NoSpacing"/>
            </w:pPr>
            <w:r>
              <w:rPr>
                <w:color w:val="4472C4"/>
                <w:sz w:val="28"/>
                <w:szCs w:val="28"/>
              </w:rPr>
              <w:t>16 August 2020</w:t>
            </w:r>
          </w:p>
          <w:p w14:paraId="2C8474B3" w14:textId="77777777" w:rsidR="00BA2FF0" w:rsidRDefault="00BA2FF0">
            <w:pPr>
              <w:pStyle w:val="NoSpacing"/>
              <w:rPr>
                <w:color w:val="4472C4"/>
              </w:rPr>
            </w:pPr>
          </w:p>
        </w:tc>
      </w:tr>
    </w:tbl>
    <w:p w14:paraId="151CE14E" w14:textId="77777777" w:rsidR="004B4745" w:rsidRDefault="004B4745" w:rsidP="004B4745">
      <w:pPr>
        <w:pStyle w:val="Heading1"/>
        <w:numPr>
          <w:ilvl w:val="0"/>
          <w:numId w:val="0"/>
        </w:numPr>
        <w:ind w:left="432"/>
      </w:pPr>
    </w:p>
    <w:p w14:paraId="553BEBFA" w14:textId="77777777" w:rsidR="004B4745" w:rsidRDefault="004B4745">
      <w:pPr>
        <w:suppressAutoHyphens w:val="0"/>
        <w:spacing w:line="254" w:lineRule="auto"/>
        <w:rPr>
          <w:rFonts w:ascii="Calibri Light" w:eastAsia="Times New Roman" w:hAnsi="Calibri Light"/>
          <w:color w:val="2F5496"/>
          <w:sz w:val="32"/>
          <w:szCs w:val="32"/>
        </w:rPr>
      </w:pPr>
      <w:r>
        <w:br w:type="page"/>
      </w:r>
    </w:p>
    <w:sdt>
      <w:sdtPr>
        <w:rPr>
          <w:rFonts w:ascii="Calibri" w:eastAsia="Calibri" w:hAnsi="Calibri" w:cs="Times New Roman"/>
          <w:color w:val="auto"/>
          <w:sz w:val="22"/>
          <w:szCs w:val="22"/>
          <w:lang w:val="en-GB"/>
        </w:rPr>
        <w:id w:val="-26892809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256881D" w14:textId="641AECD7" w:rsidR="004B4745" w:rsidRDefault="004B4745">
          <w:pPr>
            <w:pStyle w:val="TOCHeading"/>
          </w:pPr>
          <w:r>
            <w:t>Contents</w:t>
          </w:r>
          <w:bookmarkStart w:id="0" w:name="_GoBack"/>
          <w:bookmarkEnd w:id="0"/>
        </w:p>
        <w:p w14:paraId="16A18C7E" w14:textId="79CA981B" w:rsidR="004B4745" w:rsidRDefault="004B4745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8508118" w:history="1">
            <w:r w:rsidRPr="002E1839">
              <w:rPr>
                <w:rStyle w:val="Hyperlink"/>
                <w:noProof/>
              </w:rPr>
              <w:t>1</w:t>
            </w:r>
            <w:r>
              <w:rPr>
                <w:noProof/>
              </w:rPr>
              <w:tab/>
            </w:r>
            <w:r w:rsidRPr="002E1839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_Toc48508118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9779CA" w14:textId="3A88465C" w:rsidR="004B4745" w:rsidRDefault="009B787B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48508119" w:history="1">
            <w:r w:rsidR="004B4745" w:rsidRPr="002E1839">
              <w:rPr>
                <w:rStyle w:val="Hyperlink"/>
                <w:noProof/>
              </w:rPr>
              <w:t>2</w:t>
            </w:r>
            <w:r w:rsidR="004B4745">
              <w:rPr>
                <w:noProof/>
              </w:rPr>
              <w:tab/>
            </w:r>
            <w:r w:rsidR="004B4745" w:rsidRPr="002E1839">
              <w:rPr>
                <w:rStyle w:val="Hyperlink"/>
                <w:noProof/>
              </w:rPr>
              <w:t>Methodology</w:t>
            </w:r>
            <w:r w:rsidR="004B4745">
              <w:rPr>
                <w:noProof/>
                <w:webHidden/>
              </w:rPr>
              <w:tab/>
            </w:r>
            <w:r w:rsidR="004B4745">
              <w:rPr>
                <w:noProof/>
                <w:webHidden/>
              </w:rPr>
              <w:fldChar w:fldCharType="begin"/>
            </w:r>
            <w:r w:rsidR="004B4745">
              <w:rPr>
                <w:noProof/>
                <w:webHidden/>
              </w:rPr>
              <w:instrText xml:space="preserve"> PAGEREF _Toc48508119 \h </w:instrText>
            </w:r>
            <w:r w:rsidR="004B4745">
              <w:rPr>
                <w:noProof/>
                <w:webHidden/>
              </w:rPr>
            </w:r>
            <w:r w:rsidR="004B4745">
              <w:rPr>
                <w:noProof/>
                <w:webHidden/>
              </w:rPr>
              <w:fldChar w:fldCharType="separate"/>
            </w:r>
            <w:r w:rsidR="004B4745">
              <w:rPr>
                <w:noProof/>
                <w:webHidden/>
              </w:rPr>
              <w:t>2</w:t>
            </w:r>
            <w:r w:rsidR="004B4745">
              <w:rPr>
                <w:noProof/>
                <w:webHidden/>
              </w:rPr>
              <w:fldChar w:fldCharType="end"/>
            </w:r>
          </w:hyperlink>
        </w:p>
        <w:p w14:paraId="2428272E" w14:textId="30A47752" w:rsidR="004B4745" w:rsidRDefault="009B787B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48508120" w:history="1">
            <w:r w:rsidR="004B4745" w:rsidRPr="002E1839">
              <w:rPr>
                <w:rStyle w:val="Hyperlink"/>
                <w:noProof/>
              </w:rPr>
              <w:t>2.1</w:t>
            </w:r>
            <w:r w:rsidR="004B4745">
              <w:rPr>
                <w:noProof/>
              </w:rPr>
              <w:tab/>
            </w:r>
            <w:r w:rsidR="004B4745" w:rsidRPr="002E1839">
              <w:rPr>
                <w:rStyle w:val="Hyperlink"/>
                <w:noProof/>
              </w:rPr>
              <w:t>Creating the Solidworks Model</w:t>
            </w:r>
            <w:r w:rsidR="004B4745">
              <w:rPr>
                <w:noProof/>
                <w:webHidden/>
              </w:rPr>
              <w:tab/>
            </w:r>
            <w:r w:rsidR="004B4745">
              <w:rPr>
                <w:noProof/>
                <w:webHidden/>
              </w:rPr>
              <w:fldChar w:fldCharType="begin"/>
            </w:r>
            <w:r w:rsidR="004B4745">
              <w:rPr>
                <w:noProof/>
                <w:webHidden/>
              </w:rPr>
              <w:instrText xml:space="preserve"> PAGEREF _Toc48508120 \h </w:instrText>
            </w:r>
            <w:r w:rsidR="004B4745">
              <w:rPr>
                <w:noProof/>
                <w:webHidden/>
              </w:rPr>
            </w:r>
            <w:r w:rsidR="004B4745">
              <w:rPr>
                <w:noProof/>
                <w:webHidden/>
              </w:rPr>
              <w:fldChar w:fldCharType="separate"/>
            </w:r>
            <w:r w:rsidR="004B4745">
              <w:rPr>
                <w:noProof/>
                <w:webHidden/>
              </w:rPr>
              <w:t>2</w:t>
            </w:r>
            <w:r w:rsidR="004B4745">
              <w:rPr>
                <w:noProof/>
                <w:webHidden/>
              </w:rPr>
              <w:fldChar w:fldCharType="end"/>
            </w:r>
          </w:hyperlink>
        </w:p>
        <w:p w14:paraId="3373DFA9" w14:textId="67564F29" w:rsidR="004B4745" w:rsidRDefault="009B787B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48508121" w:history="1">
            <w:r w:rsidR="004B4745" w:rsidRPr="002E1839">
              <w:rPr>
                <w:rStyle w:val="Hyperlink"/>
                <w:noProof/>
              </w:rPr>
              <w:t>3</w:t>
            </w:r>
            <w:r w:rsidR="004B4745">
              <w:rPr>
                <w:noProof/>
              </w:rPr>
              <w:tab/>
            </w:r>
            <w:r w:rsidR="004B4745" w:rsidRPr="002E1839">
              <w:rPr>
                <w:rStyle w:val="Hyperlink"/>
                <w:noProof/>
              </w:rPr>
              <w:t>Results</w:t>
            </w:r>
            <w:r w:rsidR="004B4745">
              <w:rPr>
                <w:noProof/>
                <w:webHidden/>
              </w:rPr>
              <w:tab/>
            </w:r>
            <w:r w:rsidR="004B4745">
              <w:rPr>
                <w:noProof/>
                <w:webHidden/>
              </w:rPr>
              <w:fldChar w:fldCharType="begin"/>
            </w:r>
            <w:r w:rsidR="004B4745">
              <w:rPr>
                <w:noProof/>
                <w:webHidden/>
              </w:rPr>
              <w:instrText xml:space="preserve"> PAGEREF _Toc48508121 \h </w:instrText>
            </w:r>
            <w:r w:rsidR="004B4745">
              <w:rPr>
                <w:noProof/>
                <w:webHidden/>
              </w:rPr>
            </w:r>
            <w:r w:rsidR="004B4745">
              <w:rPr>
                <w:noProof/>
                <w:webHidden/>
              </w:rPr>
              <w:fldChar w:fldCharType="separate"/>
            </w:r>
            <w:r w:rsidR="004B4745">
              <w:rPr>
                <w:noProof/>
                <w:webHidden/>
              </w:rPr>
              <w:t>3</w:t>
            </w:r>
            <w:r w:rsidR="004B4745">
              <w:rPr>
                <w:noProof/>
                <w:webHidden/>
              </w:rPr>
              <w:fldChar w:fldCharType="end"/>
            </w:r>
          </w:hyperlink>
        </w:p>
        <w:p w14:paraId="7F5828F6" w14:textId="6987E53E" w:rsidR="004B4745" w:rsidRDefault="009B787B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48508122" w:history="1">
            <w:r w:rsidR="004B4745" w:rsidRPr="002E1839">
              <w:rPr>
                <w:rStyle w:val="Hyperlink"/>
                <w:noProof/>
              </w:rPr>
              <w:t>3.1</w:t>
            </w:r>
            <w:r w:rsidR="004B4745">
              <w:rPr>
                <w:noProof/>
              </w:rPr>
              <w:tab/>
            </w:r>
            <w:r w:rsidR="004B4745" w:rsidRPr="002E1839">
              <w:rPr>
                <w:rStyle w:val="Hyperlink"/>
                <w:noProof/>
              </w:rPr>
              <w:t>Finite Element Analysis</w:t>
            </w:r>
            <w:r w:rsidR="004B4745">
              <w:rPr>
                <w:noProof/>
                <w:webHidden/>
              </w:rPr>
              <w:tab/>
            </w:r>
            <w:r w:rsidR="004B4745">
              <w:rPr>
                <w:noProof/>
                <w:webHidden/>
              </w:rPr>
              <w:fldChar w:fldCharType="begin"/>
            </w:r>
            <w:r w:rsidR="004B4745">
              <w:rPr>
                <w:noProof/>
                <w:webHidden/>
              </w:rPr>
              <w:instrText xml:space="preserve"> PAGEREF _Toc48508122 \h </w:instrText>
            </w:r>
            <w:r w:rsidR="004B4745">
              <w:rPr>
                <w:noProof/>
                <w:webHidden/>
              </w:rPr>
            </w:r>
            <w:r w:rsidR="004B4745">
              <w:rPr>
                <w:noProof/>
                <w:webHidden/>
              </w:rPr>
              <w:fldChar w:fldCharType="separate"/>
            </w:r>
            <w:r w:rsidR="004B4745">
              <w:rPr>
                <w:noProof/>
                <w:webHidden/>
              </w:rPr>
              <w:t>3</w:t>
            </w:r>
            <w:r w:rsidR="004B4745">
              <w:rPr>
                <w:noProof/>
                <w:webHidden/>
              </w:rPr>
              <w:fldChar w:fldCharType="end"/>
            </w:r>
          </w:hyperlink>
        </w:p>
        <w:p w14:paraId="74286C03" w14:textId="7540B563" w:rsidR="004B4745" w:rsidRDefault="009B787B">
          <w:pPr>
            <w:pStyle w:val="TOC3"/>
            <w:tabs>
              <w:tab w:val="left" w:pos="1320"/>
              <w:tab w:val="right" w:leader="dot" w:pos="9016"/>
            </w:tabs>
            <w:rPr>
              <w:noProof/>
            </w:rPr>
          </w:pPr>
          <w:hyperlink w:anchor="_Toc48508123" w:history="1">
            <w:r w:rsidR="004B4745" w:rsidRPr="002E1839">
              <w:rPr>
                <w:rStyle w:val="Hyperlink"/>
                <w:noProof/>
              </w:rPr>
              <w:t>3.1.1</w:t>
            </w:r>
            <w:r w:rsidR="004B4745">
              <w:rPr>
                <w:noProof/>
              </w:rPr>
              <w:tab/>
            </w:r>
            <w:r w:rsidR="004B4745" w:rsidRPr="002E1839">
              <w:rPr>
                <w:rStyle w:val="Hyperlink"/>
                <w:noProof/>
              </w:rPr>
              <w:t>20° Blade Angle</w:t>
            </w:r>
            <w:r w:rsidR="004B4745">
              <w:rPr>
                <w:noProof/>
                <w:webHidden/>
              </w:rPr>
              <w:tab/>
            </w:r>
            <w:r w:rsidR="004B4745">
              <w:rPr>
                <w:noProof/>
                <w:webHidden/>
              </w:rPr>
              <w:fldChar w:fldCharType="begin"/>
            </w:r>
            <w:r w:rsidR="004B4745">
              <w:rPr>
                <w:noProof/>
                <w:webHidden/>
              </w:rPr>
              <w:instrText xml:space="preserve"> PAGEREF _Toc48508123 \h </w:instrText>
            </w:r>
            <w:r w:rsidR="004B4745">
              <w:rPr>
                <w:noProof/>
                <w:webHidden/>
              </w:rPr>
            </w:r>
            <w:r w:rsidR="004B4745">
              <w:rPr>
                <w:noProof/>
                <w:webHidden/>
              </w:rPr>
              <w:fldChar w:fldCharType="separate"/>
            </w:r>
            <w:r w:rsidR="004B4745">
              <w:rPr>
                <w:noProof/>
                <w:webHidden/>
              </w:rPr>
              <w:t>3</w:t>
            </w:r>
            <w:r w:rsidR="004B4745">
              <w:rPr>
                <w:noProof/>
                <w:webHidden/>
              </w:rPr>
              <w:fldChar w:fldCharType="end"/>
            </w:r>
          </w:hyperlink>
        </w:p>
        <w:p w14:paraId="4DC498AA" w14:textId="54DAA7A5" w:rsidR="004B4745" w:rsidRDefault="009B787B">
          <w:pPr>
            <w:pStyle w:val="TOC3"/>
            <w:tabs>
              <w:tab w:val="left" w:pos="1320"/>
              <w:tab w:val="right" w:leader="dot" w:pos="9016"/>
            </w:tabs>
            <w:rPr>
              <w:noProof/>
            </w:rPr>
          </w:pPr>
          <w:hyperlink w:anchor="_Toc48508124" w:history="1">
            <w:r w:rsidR="004B4745" w:rsidRPr="002E1839">
              <w:rPr>
                <w:rStyle w:val="Hyperlink"/>
                <w:noProof/>
              </w:rPr>
              <w:t>3.1.2</w:t>
            </w:r>
            <w:r w:rsidR="004B4745">
              <w:rPr>
                <w:noProof/>
              </w:rPr>
              <w:tab/>
            </w:r>
            <w:r w:rsidR="004B4745" w:rsidRPr="002E1839">
              <w:rPr>
                <w:rStyle w:val="Hyperlink"/>
                <w:noProof/>
              </w:rPr>
              <w:t>25° Blade Angle</w:t>
            </w:r>
            <w:r w:rsidR="004B4745">
              <w:rPr>
                <w:noProof/>
                <w:webHidden/>
              </w:rPr>
              <w:tab/>
            </w:r>
            <w:r w:rsidR="004B4745">
              <w:rPr>
                <w:noProof/>
                <w:webHidden/>
              </w:rPr>
              <w:fldChar w:fldCharType="begin"/>
            </w:r>
            <w:r w:rsidR="004B4745">
              <w:rPr>
                <w:noProof/>
                <w:webHidden/>
              </w:rPr>
              <w:instrText xml:space="preserve"> PAGEREF _Toc48508124 \h </w:instrText>
            </w:r>
            <w:r w:rsidR="004B4745">
              <w:rPr>
                <w:noProof/>
                <w:webHidden/>
              </w:rPr>
            </w:r>
            <w:r w:rsidR="004B4745">
              <w:rPr>
                <w:noProof/>
                <w:webHidden/>
              </w:rPr>
              <w:fldChar w:fldCharType="separate"/>
            </w:r>
            <w:r w:rsidR="004B4745">
              <w:rPr>
                <w:noProof/>
                <w:webHidden/>
              </w:rPr>
              <w:t>4</w:t>
            </w:r>
            <w:r w:rsidR="004B4745">
              <w:rPr>
                <w:noProof/>
                <w:webHidden/>
              </w:rPr>
              <w:fldChar w:fldCharType="end"/>
            </w:r>
          </w:hyperlink>
        </w:p>
        <w:p w14:paraId="0A21890E" w14:textId="52F1D89A" w:rsidR="004B4745" w:rsidRDefault="009B787B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48508125" w:history="1">
            <w:r w:rsidR="004B4745" w:rsidRPr="002E1839">
              <w:rPr>
                <w:rStyle w:val="Hyperlink"/>
                <w:noProof/>
              </w:rPr>
              <w:t>3.2</w:t>
            </w:r>
            <w:r w:rsidR="004B4745">
              <w:rPr>
                <w:noProof/>
              </w:rPr>
              <w:tab/>
            </w:r>
            <w:r w:rsidR="004B4745" w:rsidRPr="002E1839">
              <w:rPr>
                <w:rStyle w:val="Hyperlink"/>
                <w:noProof/>
              </w:rPr>
              <w:t>30° Blade Angle</w:t>
            </w:r>
            <w:r w:rsidR="004B4745">
              <w:rPr>
                <w:noProof/>
                <w:webHidden/>
              </w:rPr>
              <w:tab/>
            </w:r>
            <w:r w:rsidR="004B4745">
              <w:rPr>
                <w:noProof/>
                <w:webHidden/>
              </w:rPr>
              <w:fldChar w:fldCharType="begin"/>
            </w:r>
            <w:r w:rsidR="004B4745">
              <w:rPr>
                <w:noProof/>
                <w:webHidden/>
              </w:rPr>
              <w:instrText xml:space="preserve"> PAGEREF _Toc48508125 \h </w:instrText>
            </w:r>
            <w:r w:rsidR="004B4745">
              <w:rPr>
                <w:noProof/>
                <w:webHidden/>
              </w:rPr>
            </w:r>
            <w:r w:rsidR="004B4745">
              <w:rPr>
                <w:noProof/>
                <w:webHidden/>
              </w:rPr>
              <w:fldChar w:fldCharType="separate"/>
            </w:r>
            <w:r w:rsidR="004B4745">
              <w:rPr>
                <w:noProof/>
                <w:webHidden/>
              </w:rPr>
              <w:t>5</w:t>
            </w:r>
            <w:r w:rsidR="004B4745">
              <w:rPr>
                <w:noProof/>
                <w:webHidden/>
              </w:rPr>
              <w:fldChar w:fldCharType="end"/>
            </w:r>
          </w:hyperlink>
        </w:p>
        <w:p w14:paraId="439382A7" w14:textId="0EF27CA1" w:rsidR="004B4745" w:rsidRDefault="009B787B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48508126" w:history="1">
            <w:r w:rsidR="004B4745" w:rsidRPr="002E1839">
              <w:rPr>
                <w:rStyle w:val="Hyperlink"/>
                <w:noProof/>
              </w:rPr>
              <w:t>3.3</w:t>
            </w:r>
            <w:r w:rsidR="004B4745">
              <w:rPr>
                <w:noProof/>
              </w:rPr>
              <w:tab/>
            </w:r>
            <w:r w:rsidR="004B4745" w:rsidRPr="002E1839">
              <w:rPr>
                <w:rStyle w:val="Hyperlink"/>
                <w:noProof/>
              </w:rPr>
              <w:t>Comparison</w:t>
            </w:r>
            <w:r w:rsidR="004B4745">
              <w:rPr>
                <w:noProof/>
                <w:webHidden/>
              </w:rPr>
              <w:tab/>
            </w:r>
            <w:r w:rsidR="004B4745">
              <w:rPr>
                <w:noProof/>
                <w:webHidden/>
              </w:rPr>
              <w:fldChar w:fldCharType="begin"/>
            </w:r>
            <w:r w:rsidR="004B4745">
              <w:rPr>
                <w:noProof/>
                <w:webHidden/>
              </w:rPr>
              <w:instrText xml:space="preserve"> PAGEREF _Toc48508126 \h </w:instrText>
            </w:r>
            <w:r w:rsidR="004B4745">
              <w:rPr>
                <w:noProof/>
                <w:webHidden/>
              </w:rPr>
            </w:r>
            <w:r w:rsidR="004B4745">
              <w:rPr>
                <w:noProof/>
                <w:webHidden/>
              </w:rPr>
              <w:fldChar w:fldCharType="separate"/>
            </w:r>
            <w:r w:rsidR="004B4745">
              <w:rPr>
                <w:noProof/>
                <w:webHidden/>
              </w:rPr>
              <w:t>6</w:t>
            </w:r>
            <w:r w:rsidR="004B4745">
              <w:rPr>
                <w:noProof/>
                <w:webHidden/>
              </w:rPr>
              <w:fldChar w:fldCharType="end"/>
            </w:r>
          </w:hyperlink>
        </w:p>
        <w:p w14:paraId="0D080CB9" w14:textId="681DA600" w:rsidR="004B4745" w:rsidRDefault="009B787B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48508127" w:history="1">
            <w:r w:rsidR="004B4745" w:rsidRPr="002E1839">
              <w:rPr>
                <w:rStyle w:val="Hyperlink"/>
                <w:noProof/>
              </w:rPr>
              <w:t>4</w:t>
            </w:r>
            <w:r w:rsidR="004B4745">
              <w:rPr>
                <w:noProof/>
              </w:rPr>
              <w:tab/>
            </w:r>
            <w:r w:rsidR="004B4745" w:rsidRPr="002E1839">
              <w:rPr>
                <w:rStyle w:val="Hyperlink"/>
                <w:noProof/>
              </w:rPr>
              <w:t>Conclusion</w:t>
            </w:r>
            <w:r w:rsidR="004B4745">
              <w:rPr>
                <w:noProof/>
                <w:webHidden/>
              </w:rPr>
              <w:tab/>
            </w:r>
            <w:r w:rsidR="004B4745">
              <w:rPr>
                <w:noProof/>
                <w:webHidden/>
              </w:rPr>
              <w:fldChar w:fldCharType="begin"/>
            </w:r>
            <w:r w:rsidR="004B4745">
              <w:rPr>
                <w:noProof/>
                <w:webHidden/>
              </w:rPr>
              <w:instrText xml:space="preserve"> PAGEREF _Toc48508127 \h </w:instrText>
            </w:r>
            <w:r w:rsidR="004B4745">
              <w:rPr>
                <w:noProof/>
                <w:webHidden/>
              </w:rPr>
            </w:r>
            <w:r w:rsidR="004B4745">
              <w:rPr>
                <w:noProof/>
                <w:webHidden/>
              </w:rPr>
              <w:fldChar w:fldCharType="separate"/>
            </w:r>
            <w:r w:rsidR="004B4745">
              <w:rPr>
                <w:noProof/>
                <w:webHidden/>
              </w:rPr>
              <w:t>7</w:t>
            </w:r>
            <w:r w:rsidR="004B4745">
              <w:rPr>
                <w:noProof/>
                <w:webHidden/>
              </w:rPr>
              <w:fldChar w:fldCharType="end"/>
            </w:r>
          </w:hyperlink>
        </w:p>
        <w:p w14:paraId="08DCD6B3" w14:textId="726C5AB4" w:rsidR="004B4745" w:rsidRDefault="009B787B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48508128" w:history="1">
            <w:r w:rsidR="004B4745" w:rsidRPr="002E1839">
              <w:rPr>
                <w:rStyle w:val="Hyperlink"/>
                <w:noProof/>
              </w:rPr>
              <w:t>5</w:t>
            </w:r>
            <w:r w:rsidR="004B4745">
              <w:rPr>
                <w:noProof/>
              </w:rPr>
              <w:tab/>
            </w:r>
            <w:r w:rsidR="004B4745" w:rsidRPr="002E1839">
              <w:rPr>
                <w:rStyle w:val="Hyperlink"/>
                <w:noProof/>
              </w:rPr>
              <w:t>References</w:t>
            </w:r>
            <w:r w:rsidR="004B4745">
              <w:rPr>
                <w:noProof/>
                <w:webHidden/>
              </w:rPr>
              <w:tab/>
            </w:r>
            <w:r w:rsidR="004B4745">
              <w:rPr>
                <w:noProof/>
                <w:webHidden/>
              </w:rPr>
              <w:fldChar w:fldCharType="begin"/>
            </w:r>
            <w:r w:rsidR="004B4745">
              <w:rPr>
                <w:noProof/>
                <w:webHidden/>
              </w:rPr>
              <w:instrText xml:space="preserve"> PAGEREF _Toc48508128 \h </w:instrText>
            </w:r>
            <w:r w:rsidR="004B4745">
              <w:rPr>
                <w:noProof/>
                <w:webHidden/>
              </w:rPr>
            </w:r>
            <w:r w:rsidR="004B4745">
              <w:rPr>
                <w:noProof/>
                <w:webHidden/>
              </w:rPr>
              <w:fldChar w:fldCharType="separate"/>
            </w:r>
            <w:r w:rsidR="004B4745">
              <w:rPr>
                <w:noProof/>
                <w:webHidden/>
              </w:rPr>
              <w:t>8</w:t>
            </w:r>
            <w:r w:rsidR="004B4745">
              <w:rPr>
                <w:noProof/>
                <w:webHidden/>
              </w:rPr>
              <w:fldChar w:fldCharType="end"/>
            </w:r>
          </w:hyperlink>
        </w:p>
        <w:p w14:paraId="4CB067F2" w14:textId="41E0B209" w:rsidR="004B4745" w:rsidRDefault="004B4745">
          <w:r>
            <w:rPr>
              <w:b/>
              <w:bCs/>
              <w:noProof/>
            </w:rPr>
            <w:fldChar w:fldCharType="end"/>
          </w:r>
        </w:p>
      </w:sdtContent>
    </w:sdt>
    <w:p w14:paraId="40D07113" w14:textId="28EE4726" w:rsidR="00524AEB" w:rsidRDefault="00524AEB">
      <w:pPr>
        <w:pStyle w:val="TableofFigures"/>
        <w:tabs>
          <w:tab w:val="right" w:leader="dot" w:pos="9016"/>
        </w:tabs>
        <w:rPr>
          <w:noProof/>
        </w:rPr>
      </w:pPr>
      <w:r>
        <w:rPr>
          <w:rFonts w:ascii="Calibri Light" w:eastAsia="Times New Roman" w:hAnsi="Calibri Light"/>
          <w:color w:val="2F5496"/>
          <w:sz w:val="32"/>
          <w:szCs w:val="32"/>
        </w:rPr>
        <w:fldChar w:fldCharType="begin"/>
      </w:r>
      <w:r>
        <w:rPr>
          <w:rFonts w:ascii="Calibri Light" w:eastAsia="Times New Roman" w:hAnsi="Calibri Light"/>
          <w:color w:val="2F5496"/>
          <w:sz w:val="32"/>
          <w:szCs w:val="32"/>
        </w:rPr>
        <w:instrText xml:space="preserve"> TOC \h \z \c "Figure" </w:instrText>
      </w:r>
      <w:r>
        <w:rPr>
          <w:rFonts w:ascii="Calibri Light" w:eastAsia="Times New Roman" w:hAnsi="Calibri Light"/>
          <w:color w:val="2F5496"/>
          <w:sz w:val="32"/>
          <w:szCs w:val="32"/>
        </w:rPr>
        <w:fldChar w:fldCharType="separate"/>
      </w:r>
      <w:hyperlink w:anchor="_Toc48509937" w:history="1">
        <w:r w:rsidRPr="002C35DB">
          <w:rPr>
            <w:rStyle w:val="Hyperlink"/>
            <w:noProof/>
          </w:rPr>
          <w:t>Figure 1. Side, Isometric and Front view of Model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_Toc48509937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78EB315" w14:textId="2E820F73" w:rsidR="00524AEB" w:rsidRDefault="00524AEB">
      <w:pPr>
        <w:pStyle w:val="TableofFigures"/>
        <w:tabs>
          <w:tab w:val="right" w:leader="dot" w:pos="9016"/>
        </w:tabs>
        <w:rPr>
          <w:noProof/>
        </w:rPr>
      </w:pPr>
      <w:hyperlink w:anchor="_Toc48509938" w:history="1">
        <w:r w:rsidRPr="002C35DB">
          <w:rPr>
            <w:rStyle w:val="Hyperlink"/>
            <w:noProof/>
          </w:rPr>
          <w:t>Figure 2. Side view of flow trajectories, 20°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_Toc48509938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878E38D" w14:textId="05B35528" w:rsidR="00524AEB" w:rsidRDefault="00524AEB">
      <w:pPr>
        <w:pStyle w:val="TableofFigures"/>
        <w:tabs>
          <w:tab w:val="right" w:leader="dot" w:pos="9016"/>
        </w:tabs>
        <w:rPr>
          <w:noProof/>
        </w:rPr>
      </w:pPr>
      <w:hyperlink w:anchor="_Toc48509939" w:history="1">
        <w:r w:rsidRPr="002C35DB">
          <w:rPr>
            <w:rStyle w:val="Hyperlink"/>
            <w:noProof/>
          </w:rPr>
          <w:t>Figure 3. Isometric view of trajectories, 20°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_Toc48509939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0BE7788" w14:textId="709B4AF2" w:rsidR="00524AEB" w:rsidRDefault="00524AEB">
      <w:pPr>
        <w:pStyle w:val="TableofFigures"/>
        <w:tabs>
          <w:tab w:val="right" w:leader="dot" w:pos="9016"/>
        </w:tabs>
        <w:rPr>
          <w:noProof/>
        </w:rPr>
      </w:pPr>
      <w:hyperlink w:anchor="_Toc48509940" w:history="1">
        <w:r w:rsidRPr="002C35DB">
          <w:rPr>
            <w:rStyle w:val="Hyperlink"/>
            <w:noProof/>
          </w:rPr>
          <w:t>Figure 4. Top down view of flow trajectories, 20°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_Toc48509940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15FC780C" w14:textId="5AD2C6EB" w:rsidR="00524AEB" w:rsidRDefault="00524AEB">
      <w:pPr>
        <w:pStyle w:val="TableofFigures"/>
        <w:tabs>
          <w:tab w:val="right" w:leader="dot" w:pos="9016"/>
        </w:tabs>
        <w:rPr>
          <w:noProof/>
        </w:rPr>
      </w:pPr>
      <w:hyperlink w:anchor="_Toc48509941" w:history="1">
        <w:r w:rsidRPr="002C35DB">
          <w:rPr>
            <w:rStyle w:val="Hyperlink"/>
            <w:noProof/>
          </w:rPr>
          <w:t>Figure 5. Side view of flow trajectories, 25°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_Toc48509941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11961D75" w14:textId="33265D49" w:rsidR="00524AEB" w:rsidRDefault="00524AEB">
      <w:pPr>
        <w:pStyle w:val="TableofFigures"/>
        <w:tabs>
          <w:tab w:val="right" w:leader="dot" w:pos="9016"/>
        </w:tabs>
        <w:rPr>
          <w:noProof/>
        </w:rPr>
      </w:pPr>
      <w:hyperlink w:anchor="_Toc48509942" w:history="1">
        <w:r w:rsidRPr="002C35DB">
          <w:rPr>
            <w:rStyle w:val="Hyperlink"/>
            <w:noProof/>
          </w:rPr>
          <w:t>Figure 6. Isometric view of trajectories, 25°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_Toc48509942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6F4D4B7" w14:textId="523247E3" w:rsidR="00524AEB" w:rsidRDefault="00524AEB">
      <w:pPr>
        <w:pStyle w:val="TableofFigures"/>
        <w:tabs>
          <w:tab w:val="right" w:leader="dot" w:pos="9016"/>
        </w:tabs>
        <w:rPr>
          <w:noProof/>
        </w:rPr>
      </w:pPr>
      <w:hyperlink w:anchor="_Toc48509943" w:history="1">
        <w:r w:rsidRPr="002C35DB">
          <w:rPr>
            <w:rStyle w:val="Hyperlink"/>
            <w:noProof/>
          </w:rPr>
          <w:t>Figure 7. Top down view of flow trajectories, 25°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_Toc48509943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99147B3" w14:textId="3CF5DA5D" w:rsidR="00524AEB" w:rsidRDefault="00524AEB">
      <w:pPr>
        <w:pStyle w:val="TableofFigures"/>
        <w:tabs>
          <w:tab w:val="right" w:leader="dot" w:pos="9016"/>
        </w:tabs>
        <w:rPr>
          <w:noProof/>
        </w:rPr>
      </w:pPr>
      <w:hyperlink w:anchor="_Toc48509944" w:history="1">
        <w:r w:rsidRPr="002C35DB">
          <w:rPr>
            <w:rStyle w:val="Hyperlink"/>
            <w:noProof/>
          </w:rPr>
          <w:t>Figure 8. Side view of flow trajectories, 30°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_Toc48509944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57861FD" w14:textId="08DDA9EB" w:rsidR="00524AEB" w:rsidRDefault="00524AEB">
      <w:pPr>
        <w:pStyle w:val="TableofFigures"/>
        <w:tabs>
          <w:tab w:val="right" w:leader="dot" w:pos="9016"/>
        </w:tabs>
        <w:rPr>
          <w:noProof/>
        </w:rPr>
      </w:pPr>
      <w:hyperlink w:anchor="_Toc48509945" w:history="1">
        <w:r w:rsidRPr="002C35DB">
          <w:rPr>
            <w:rStyle w:val="Hyperlink"/>
            <w:noProof/>
          </w:rPr>
          <w:t>Figure 9. Isometric view of trajectories, 30°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_Toc48509945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653F715" w14:textId="15529943" w:rsidR="00524AEB" w:rsidRDefault="00524AEB">
      <w:pPr>
        <w:pStyle w:val="TableofFigures"/>
        <w:tabs>
          <w:tab w:val="right" w:leader="dot" w:pos="9016"/>
        </w:tabs>
        <w:rPr>
          <w:noProof/>
        </w:rPr>
      </w:pPr>
      <w:hyperlink w:anchor="_Toc48509946" w:history="1">
        <w:r w:rsidRPr="002C35DB">
          <w:rPr>
            <w:rStyle w:val="Hyperlink"/>
            <w:noProof/>
          </w:rPr>
          <w:t>Figure 10. Top down view of flow trajectories, 30°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_Toc48509946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517AD65" w14:textId="77777777" w:rsidR="00524AEB" w:rsidRDefault="00524AEB">
      <w:pPr>
        <w:suppressAutoHyphens w:val="0"/>
        <w:spacing w:line="254" w:lineRule="auto"/>
        <w:rPr>
          <w:rFonts w:ascii="Calibri Light" w:eastAsia="Times New Roman" w:hAnsi="Calibri Light"/>
          <w:color w:val="2F5496"/>
          <w:sz w:val="32"/>
          <w:szCs w:val="32"/>
        </w:rPr>
      </w:pPr>
      <w:r>
        <w:rPr>
          <w:rFonts w:ascii="Calibri Light" w:eastAsia="Times New Roman" w:hAnsi="Calibri Light"/>
          <w:color w:val="2F5496"/>
          <w:sz w:val="32"/>
          <w:szCs w:val="32"/>
        </w:rPr>
        <w:fldChar w:fldCharType="end"/>
      </w:r>
    </w:p>
    <w:p w14:paraId="1EDBEF59" w14:textId="226B2DE2" w:rsidR="00524AEB" w:rsidRDefault="00524AEB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lang w:eastAsia="en-GB"/>
        </w:rPr>
      </w:pPr>
      <w:r>
        <w:rPr>
          <w:rFonts w:ascii="Calibri Light" w:eastAsia="Times New Roman" w:hAnsi="Calibri Light"/>
          <w:color w:val="2F5496"/>
          <w:sz w:val="32"/>
          <w:szCs w:val="32"/>
        </w:rPr>
        <w:fldChar w:fldCharType="begin"/>
      </w:r>
      <w:r>
        <w:rPr>
          <w:rFonts w:ascii="Calibri Light" w:eastAsia="Times New Roman" w:hAnsi="Calibri Light"/>
          <w:color w:val="2F5496"/>
          <w:sz w:val="32"/>
          <w:szCs w:val="32"/>
        </w:rPr>
        <w:instrText xml:space="preserve"> TOC \h \z \c "Table" </w:instrText>
      </w:r>
      <w:r>
        <w:rPr>
          <w:rFonts w:ascii="Calibri Light" w:eastAsia="Times New Roman" w:hAnsi="Calibri Light"/>
          <w:color w:val="2F5496"/>
          <w:sz w:val="32"/>
          <w:szCs w:val="32"/>
        </w:rPr>
        <w:fldChar w:fldCharType="separate"/>
      </w:r>
      <w:hyperlink w:anchor="_Toc48509961" w:history="1">
        <w:r w:rsidRPr="00467615">
          <w:rPr>
            <w:rStyle w:val="Hyperlink"/>
            <w:noProof/>
          </w:rPr>
          <w:t>Table 1. Data from FEA flow simulation, 20°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_Toc48509961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7679F322" w14:textId="6DDCEC1A" w:rsidR="00524AEB" w:rsidRDefault="00524AEB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lang w:eastAsia="en-GB"/>
        </w:rPr>
      </w:pPr>
      <w:hyperlink w:anchor="_Toc48509962" w:history="1">
        <w:r w:rsidRPr="00467615">
          <w:rPr>
            <w:rStyle w:val="Hyperlink"/>
            <w:noProof/>
          </w:rPr>
          <w:t>Table 2. Data from FEA flow simulation, 25°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_Toc48509962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F715C55" w14:textId="52C1BE68" w:rsidR="00524AEB" w:rsidRDefault="00524AEB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lang w:eastAsia="en-GB"/>
        </w:rPr>
      </w:pPr>
      <w:hyperlink w:anchor="_Toc48509963" w:history="1">
        <w:r w:rsidRPr="00467615">
          <w:rPr>
            <w:rStyle w:val="Hyperlink"/>
            <w:noProof/>
          </w:rPr>
          <w:t>Table 3. Data from FEA flow simulation, 30°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_Toc48509963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1BB0A0D" w14:textId="7AF001D1" w:rsidR="004B4745" w:rsidRDefault="00524AEB">
      <w:pPr>
        <w:suppressAutoHyphens w:val="0"/>
        <w:spacing w:line="254" w:lineRule="auto"/>
        <w:rPr>
          <w:rFonts w:ascii="Calibri Light" w:eastAsia="Times New Roman" w:hAnsi="Calibri Light"/>
          <w:color w:val="2F5496"/>
          <w:sz w:val="32"/>
          <w:szCs w:val="32"/>
        </w:rPr>
      </w:pPr>
      <w:r>
        <w:rPr>
          <w:rFonts w:ascii="Calibri Light" w:eastAsia="Times New Roman" w:hAnsi="Calibri Light"/>
          <w:color w:val="2F5496"/>
          <w:sz w:val="32"/>
          <w:szCs w:val="32"/>
        </w:rPr>
        <w:fldChar w:fldCharType="end"/>
      </w:r>
      <w:r w:rsidR="004B4745">
        <w:rPr>
          <w:rFonts w:ascii="Calibri Light" w:eastAsia="Times New Roman" w:hAnsi="Calibri Light"/>
          <w:color w:val="2F5496"/>
          <w:sz w:val="32"/>
          <w:szCs w:val="32"/>
        </w:rPr>
        <w:br w:type="page"/>
      </w:r>
    </w:p>
    <w:p w14:paraId="49A97BCA" w14:textId="2CBEE099" w:rsidR="00BA2FF0" w:rsidRDefault="00034526">
      <w:pPr>
        <w:pStyle w:val="Heading1"/>
      </w:pPr>
      <w:bookmarkStart w:id="1" w:name="_Toc48508118"/>
      <w:r>
        <w:lastRenderedPageBreak/>
        <w:t>Introduction</w:t>
      </w:r>
      <w:bookmarkEnd w:id="1"/>
    </w:p>
    <w:p w14:paraId="05FEDAE3" w14:textId="4D080B74" w:rsidR="00BA2FF0" w:rsidRDefault="00034526">
      <w:r>
        <w:t xml:space="preserve">The accuracy available through Computer Aided Design (CAD) has become standard for any type of engineering drawing and 3D design </w:t>
      </w:r>
      <w:sdt>
        <w:sdtPr>
          <w:id w:val="1338511217"/>
          <w:citation/>
        </w:sdtPr>
        <w:sdtEndPr/>
        <w:sdtContent>
          <w:r w:rsidR="004B4745">
            <w:fldChar w:fldCharType="begin"/>
          </w:r>
          <w:r w:rsidR="004B4745">
            <w:instrText xml:space="preserve"> CITATION Sim12 \l 2057 </w:instrText>
          </w:r>
          <w:r w:rsidR="004B4745">
            <w:fldChar w:fldCharType="separate"/>
          </w:r>
          <w:r w:rsidR="004B4745">
            <w:rPr>
              <w:noProof/>
            </w:rPr>
            <w:t>(Simmons, 2012)</w:t>
          </w:r>
          <w:r w:rsidR="004B4745">
            <w:fldChar w:fldCharType="end"/>
          </w:r>
        </w:sdtContent>
      </w:sdt>
      <w:r w:rsidR="004B4745">
        <w:t xml:space="preserve">. </w:t>
      </w:r>
      <w:r>
        <w:t>With design technology</w:t>
      </w:r>
      <w:r w:rsidR="00806D57">
        <w:t xml:space="preserve"> increasing insurmountably over the past few years,</w:t>
      </w:r>
      <w:r>
        <w:t xml:space="preserve"> new opportunities to stretch CAD programmes such as Solidworks are becoming more apparent and using the FEA tool during the design cycle improves quality </w:t>
      </w:r>
      <w:sdt>
        <w:sdtPr>
          <w:id w:val="918673557"/>
          <w:citation/>
        </w:sdtPr>
        <w:sdtEndPr/>
        <w:sdtContent>
          <w:r w:rsidR="004B4745">
            <w:fldChar w:fldCharType="begin"/>
          </w:r>
          <w:r w:rsidR="004B4745">
            <w:instrText xml:space="preserve"> CITATION Pro19 \l 2057 </w:instrText>
          </w:r>
          <w:r w:rsidR="004B4745">
            <w:fldChar w:fldCharType="separate"/>
          </w:r>
          <w:r w:rsidR="004B4745">
            <w:rPr>
              <w:noProof/>
            </w:rPr>
            <w:t>(Prokos, 2019)</w:t>
          </w:r>
          <w:r w:rsidR="004B4745">
            <w:fldChar w:fldCharType="end"/>
          </w:r>
        </w:sdtContent>
      </w:sdt>
      <w:r w:rsidR="004B4745">
        <w:t>.</w:t>
      </w:r>
    </w:p>
    <w:p w14:paraId="1D1FFC86" w14:textId="695FBADA" w:rsidR="00BA2FF0" w:rsidRDefault="00034526">
      <w:r>
        <w:t xml:space="preserve">With the cost of 3D printing technology reducing dramatically over the past few years using a programme such as Solidworks in the product development process can help produce a physical model of a prototype effortlessly </w:t>
      </w:r>
      <w:sdt>
        <w:sdtPr>
          <w:id w:val="526829707"/>
          <w:citation/>
        </w:sdtPr>
        <w:sdtEndPr/>
        <w:sdtContent>
          <w:r w:rsidR="004B4745">
            <w:fldChar w:fldCharType="begin"/>
          </w:r>
          <w:r w:rsidR="004B4745">
            <w:instrText xml:space="preserve"> CITATION Sol20 \l 2057 </w:instrText>
          </w:r>
          <w:r w:rsidR="004B4745">
            <w:fldChar w:fldCharType="separate"/>
          </w:r>
          <w:r w:rsidR="004B4745">
            <w:rPr>
              <w:noProof/>
            </w:rPr>
            <w:t>(Solidworks, 2020)</w:t>
          </w:r>
          <w:r w:rsidR="004B4745">
            <w:fldChar w:fldCharType="end"/>
          </w:r>
        </w:sdtContent>
      </w:sdt>
      <w:r w:rsidR="004B4745">
        <w:t>.</w:t>
      </w:r>
    </w:p>
    <w:p w14:paraId="579FBCFB" w14:textId="4ED76E3C" w:rsidR="00BA2FF0" w:rsidRDefault="00806D57">
      <w:r>
        <w:t xml:space="preserve">This project looks into the design of a wind turbine </w:t>
      </w:r>
      <w:r w:rsidR="00B01BD1">
        <w:t>and uses a wind tunnel to display how a flow of 4m/s affects the turbine as a whole and just the blades. The blades were set at 20</w:t>
      </w:r>
      <w:r w:rsidR="00B01BD1">
        <w:rPr>
          <w:rFonts w:cs="Calibri"/>
        </w:rPr>
        <w:t xml:space="preserve">°, </w:t>
      </w:r>
      <w:r w:rsidR="0003460F">
        <w:rPr>
          <w:rFonts w:cs="Calibri"/>
        </w:rPr>
        <w:t>25</w:t>
      </w:r>
      <w:r w:rsidR="00B01BD1">
        <w:rPr>
          <w:rFonts w:cs="Calibri"/>
        </w:rPr>
        <w:t xml:space="preserve">° and </w:t>
      </w:r>
      <w:r w:rsidR="0003460F">
        <w:rPr>
          <w:rFonts w:cs="Calibri"/>
        </w:rPr>
        <w:t>30</w:t>
      </w:r>
      <w:r w:rsidR="00B01BD1">
        <w:rPr>
          <w:rFonts w:cs="Calibri"/>
        </w:rPr>
        <w:t>°</w:t>
      </w:r>
      <w:r w:rsidR="00B01BD1">
        <w:t xml:space="preserve"> angles to show different flow trajectories and how they affect the stress of the turbine blades.</w:t>
      </w:r>
    </w:p>
    <w:p w14:paraId="2621C7AC" w14:textId="63D78BA2" w:rsidR="00BA2FF0" w:rsidRDefault="00034526">
      <w:pPr>
        <w:pStyle w:val="Heading1"/>
      </w:pPr>
      <w:bookmarkStart w:id="2" w:name="_Toc48508119"/>
      <w:r>
        <w:t>Methodology</w:t>
      </w:r>
      <w:bookmarkEnd w:id="2"/>
    </w:p>
    <w:p w14:paraId="4117C866" w14:textId="31C41927" w:rsidR="00F81DB5" w:rsidRDefault="00034526" w:rsidP="00F81DB5">
      <w:pPr>
        <w:pStyle w:val="Heading2"/>
      </w:pPr>
      <w:bookmarkStart w:id="3" w:name="_Toc48508120"/>
      <w:r>
        <w:t>Creating the Solidworks Model</w:t>
      </w:r>
      <w:bookmarkEnd w:id="3"/>
    </w:p>
    <w:p w14:paraId="45DDFA38" w14:textId="1545D9B1" w:rsidR="0060260D" w:rsidRDefault="00B01BD1" w:rsidP="00B01BD1">
      <w:r>
        <w:t xml:space="preserve">The Solidworks model was produced from following a YouTube tutorial by Tim </w:t>
      </w:r>
      <w:proofErr w:type="spellStart"/>
      <w:r>
        <w:t>Callinan</w:t>
      </w:r>
      <w:proofErr w:type="spellEnd"/>
      <w:r>
        <w:t xml:space="preserve"> </w:t>
      </w:r>
      <w:sdt>
        <w:sdtPr>
          <w:id w:val="-1505124613"/>
          <w:citation/>
        </w:sdtPr>
        <w:sdtEndPr/>
        <w:sdtContent>
          <w:r>
            <w:fldChar w:fldCharType="begin"/>
          </w:r>
          <w:r>
            <w:instrText xml:space="preserve"> CITATION Tim16 \l 2057 </w:instrText>
          </w:r>
          <w:r>
            <w:fldChar w:fldCharType="separate"/>
          </w:r>
          <w:r w:rsidR="004B4745">
            <w:rPr>
              <w:noProof/>
            </w:rPr>
            <w:t>(Callinan, 2016)</w:t>
          </w:r>
          <w:r>
            <w:fldChar w:fldCharType="end"/>
          </w:r>
        </w:sdtContent>
      </w:sdt>
      <w:r>
        <w:t>. It was built in the size of a model easily produced by a 3D printer</w:t>
      </w:r>
      <w:r w:rsidR="00D61F38">
        <w:t xml:space="preserve"> but can easily be upscaled.</w:t>
      </w:r>
    </w:p>
    <w:p w14:paraId="442C8441" w14:textId="339B0439" w:rsidR="001100F7" w:rsidRPr="004D02ED" w:rsidRDefault="001100F7" w:rsidP="001100F7">
      <w:r>
        <w:t>The average wind speed for Britain over the past decade has been very stable averaging out at 8.55knots or 4.4 m/s</w:t>
      </w:r>
      <w:sdt>
        <w:sdtPr>
          <w:id w:val="-1163697975"/>
          <w:citation/>
        </w:sdtPr>
        <w:sdtEndPr/>
        <w:sdtContent>
          <w:r>
            <w:fldChar w:fldCharType="begin"/>
          </w:r>
          <w:r>
            <w:instrText xml:space="preserve"> CITATION Ian20 \l 2057 </w:instrText>
          </w:r>
          <w:r>
            <w:fldChar w:fldCharType="separate"/>
          </w:r>
          <w:r w:rsidR="004B4745">
            <w:rPr>
              <w:noProof/>
            </w:rPr>
            <w:t xml:space="preserve"> (Tieso, 2020)</w:t>
          </w:r>
          <w:r>
            <w:fldChar w:fldCharType="end"/>
          </w:r>
        </w:sdtContent>
      </w:sdt>
      <w:r>
        <w:t xml:space="preserve">. Most small wind turbines have a cut in speed between 2.5 to 4.5m/s </w:t>
      </w:r>
      <w:sdt>
        <w:sdtPr>
          <w:id w:val="-1705711680"/>
          <w:citation/>
        </w:sdtPr>
        <w:sdtEndPr/>
        <w:sdtContent>
          <w:r>
            <w:fldChar w:fldCharType="begin"/>
          </w:r>
          <w:r>
            <w:instrText xml:space="preserve"> CITATION Tim20 \l 2057 </w:instrText>
          </w:r>
          <w:r>
            <w:fldChar w:fldCharType="separate"/>
          </w:r>
          <w:r w:rsidR="004B4745">
            <w:rPr>
              <w:noProof/>
            </w:rPr>
            <w:t>(Pullen, 2020)</w:t>
          </w:r>
          <w:r>
            <w:fldChar w:fldCharType="end"/>
          </w:r>
        </w:sdtContent>
      </w:sdt>
      <w:r>
        <w:t>. Using this information, a decision to do FEA at 4m/s was made.</w:t>
      </w:r>
    </w:p>
    <w:p w14:paraId="7ADA8947" w14:textId="77777777" w:rsidR="001100F7" w:rsidRPr="00B01BD1" w:rsidRDefault="001100F7" w:rsidP="001100F7">
      <w:r>
        <w:t>The turbine was placed in a wind tunnel (also developed from a description on a YouTube tutorial) and the blades were set at three angles, 20</w:t>
      </w:r>
      <w:r>
        <w:rPr>
          <w:rFonts w:cs="Calibri"/>
        </w:rPr>
        <w:t>°, 25° and 30°</w:t>
      </w:r>
      <w:r>
        <w:t xml:space="preserve"> which were analysed in that order using a flow trajectories simulation. </w:t>
      </w:r>
    </w:p>
    <w:p w14:paraId="337C96E2" w14:textId="67770BA7" w:rsidR="000771D2" w:rsidRDefault="000771D2" w:rsidP="000771D2">
      <w:pPr>
        <w:keepNext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90D7062" wp14:editId="11B5BE3D">
            <wp:simplePos x="0" y="0"/>
            <wp:positionH relativeFrom="column">
              <wp:posOffset>2687431</wp:posOffset>
            </wp:positionH>
            <wp:positionV relativeFrom="paragraph">
              <wp:posOffset>8393</wp:posOffset>
            </wp:positionV>
            <wp:extent cx="1858010" cy="2339975"/>
            <wp:effectExtent l="0" t="0" r="8890" b="3175"/>
            <wp:wrapThrough wrapText="bothSides">
              <wp:wrapPolygon edited="0">
                <wp:start x="0" y="0"/>
                <wp:lineTo x="0" y="21453"/>
                <wp:lineTo x="21482" y="21453"/>
                <wp:lineTo x="21482" y="0"/>
                <wp:lineTo x="0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58010" cy="2339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DAC62B6" wp14:editId="04C6B57F">
            <wp:simplePos x="0" y="0"/>
            <wp:positionH relativeFrom="column">
              <wp:posOffset>1176738</wp:posOffset>
            </wp:positionH>
            <wp:positionV relativeFrom="paragraph">
              <wp:posOffset>8393</wp:posOffset>
            </wp:positionV>
            <wp:extent cx="1376045" cy="2339975"/>
            <wp:effectExtent l="0" t="0" r="0" b="3175"/>
            <wp:wrapThrough wrapText="bothSides">
              <wp:wrapPolygon edited="0">
                <wp:start x="0" y="0"/>
                <wp:lineTo x="0" y="21453"/>
                <wp:lineTo x="21231" y="21453"/>
                <wp:lineTo x="21231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6045" cy="2339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1F38">
        <w:rPr>
          <w:noProof/>
        </w:rPr>
        <w:drawing>
          <wp:inline distT="0" distB="0" distL="0" distR="0" wp14:anchorId="3DF11B84" wp14:editId="6C9CA8E3">
            <wp:extent cx="1034255" cy="2340000"/>
            <wp:effectExtent l="0" t="0" r="0" b="31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34255" cy="23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B5254E" w14:textId="4DE21557" w:rsidR="000771D2" w:rsidRDefault="000771D2" w:rsidP="000771D2">
      <w:pPr>
        <w:pStyle w:val="Caption"/>
      </w:pPr>
      <w:bookmarkStart w:id="4" w:name="_Toc48509937"/>
      <w:r>
        <w:t xml:space="preserve">Figure </w:t>
      </w:r>
      <w:r w:rsidR="009B787B">
        <w:fldChar w:fldCharType="begin"/>
      </w:r>
      <w:r w:rsidR="009B787B">
        <w:instrText xml:space="preserve"> SEQ Figure \* ARABIC </w:instrText>
      </w:r>
      <w:r w:rsidR="009B787B">
        <w:fldChar w:fldCharType="separate"/>
      </w:r>
      <w:r w:rsidR="005A7137">
        <w:rPr>
          <w:noProof/>
        </w:rPr>
        <w:t>1</w:t>
      </w:r>
      <w:r w:rsidR="009B787B">
        <w:rPr>
          <w:noProof/>
        </w:rPr>
        <w:fldChar w:fldCharType="end"/>
      </w:r>
      <w:r>
        <w:t>. Side, Isometric and Front view of Model</w:t>
      </w:r>
      <w:bookmarkEnd w:id="4"/>
    </w:p>
    <w:p w14:paraId="47A0275D" w14:textId="75F2B032" w:rsidR="00BA2FF0" w:rsidRDefault="00D61F38" w:rsidP="001100F7">
      <w:pPr>
        <w:pStyle w:val="Heading1"/>
      </w:pPr>
      <w:r>
        <w:lastRenderedPageBreak/>
        <w:t xml:space="preserve"> </w:t>
      </w:r>
      <w:bookmarkStart w:id="5" w:name="_Toc48508121"/>
      <w:r w:rsidR="00034526">
        <w:t>Results</w:t>
      </w:r>
      <w:bookmarkEnd w:id="5"/>
    </w:p>
    <w:p w14:paraId="6612F958" w14:textId="0407E566" w:rsidR="00BA2FF0" w:rsidRDefault="00034526">
      <w:pPr>
        <w:pStyle w:val="Heading2"/>
      </w:pPr>
      <w:bookmarkStart w:id="6" w:name="_Toc48508122"/>
      <w:r>
        <w:t>Finite Element Analysis</w:t>
      </w:r>
      <w:bookmarkEnd w:id="6"/>
    </w:p>
    <w:p w14:paraId="3DF835FF" w14:textId="7636B36B" w:rsidR="004E5C06" w:rsidRPr="004E5C06" w:rsidRDefault="004E5C06" w:rsidP="004E5C06">
      <w:pPr>
        <w:pStyle w:val="Heading3"/>
      </w:pPr>
      <w:bookmarkStart w:id="7" w:name="_Toc48508123"/>
      <w:r>
        <w:t>20° Blade Angle</w:t>
      </w:r>
      <w:bookmarkEnd w:id="7"/>
    </w:p>
    <w:p w14:paraId="550FE56E" w14:textId="77777777" w:rsidR="004E5C06" w:rsidRDefault="004E5C06" w:rsidP="004E5C06">
      <w:pPr>
        <w:keepNext/>
      </w:pPr>
      <w:r>
        <w:rPr>
          <w:noProof/>
        </w:rPr>
        <w:drawing>
          <wp:inline distT="0" distB="0" distL="0" distR="0" wp14:anchorId="67D450F9" wp14:editId="0A936497">
            <wp:extent cx="3944203" cy="252095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89037" cy="2549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67B14" w14:textId="04621052" w:rsidR="004E5C06" w:rsidRDefault="004E5C06" w:rsidP="004E5C06">
      <w:pPr>
        <w:pStyle w:val="Caption"/>
      </w:pPr>
      <w:bookmarkStart w:id="8" w:name="_Toc48509938"/>
      <w:r>
        <w:t xml:space="preserve">Figure </w:t>
      </w:r>
      <w:r w:rsidR="009B787B">
        <w:fldChar w:fldCharType="begin"/>
      </w:r>
      <w:r w:rsidR="009B787B">
        <w:instrText xml:space="preserve"> SEQ Figure \* ARABIC </w:instrText>
      </w:r>
      <w:r w:rsidR="009B787B">
        <w:fldChar w:fldCharType="separate"/>
      </w:r>
      <w:r w:rsidR="005A7137">
        <w:rPr>
          <w:noProof/>
        </w:rPr>
        <w:t>2</w:t>
      </w:r>
      <w:r w:rsidR="009B787B">
        <w:rPr>
          <w:noProof/>
        </w:rPr>
        <w:fldChar w:fldCharType="end"/>
      </w:r>
      <w:r>
        <w:t>. Side view of flow trajectories</w:t>
      </w:r>
      <w:r w:rsidR="001100F7">
        <w:t>, 20°</w:t>
      </w:r>
      <w:bookmarkEnd w:id="8"/>
    </w:p>
    <w:p w14:paraId="2D8B720B" w14:textId="77777777" w:rsidR="001100F7" w:rsidRPr="001100F7" w:rsidRDefault="001100F7" w:rsidP="001100F7"/>
    <w:p w14:paraId="1D31D91F" w14:textId="77777777" w:rsidR="004E5C06" w:rsidRDefault="004E5C06" w:rsidP="004E5C06">
      <w:pPr>
        <w:keepNext/>
      </w:pPr>
      <w:r>
        <w:rPr>
          <w:noProof/>
        </w:rPr>
        <w:drawing>
          <wp:inline distT="0" distB="0" distL="0" distR="0" wp14:anchorId="654D1063" wp14:editId="22AFD22B">
            <wp:extent cx="4356545" cy="2520000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56545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CA089" w14:textId="23CC7B21" w:rsidR="004E5C06" w:rsidRDefault="004E5C06" w:rsidP="004E5C06">
      <w:pPr>
        <w:pStyle w:val="Caption"/>
      </w:pPr>
      <w:bookmarkStart w:id="9" w:name="_Toc48509939"/>
      <w:r>
        <w:t xml:space="preserve">Figure </w:t>
      </w:r>
      <w:r w:rsidR="009B787B">
        <w:fldChar w:fldCharType="begin"/>
      </w:r>
      <w:r w:rsidR="009B787B">
        <w:instrText xml:space="preserve"> SEQ Figure \* ARABIC </w:instrText>
      </w:r>
      <w:r w:rsidR="009B787B">
        <w:fldChar w:fldCharType="separate"/>
      </w:r>
      <w:r w:rsidR="005A7137">
        <w:rPr>
          <w:noProof/>
        </w:rPr>
        <w:t>3</w:t>
      </w:r>
      <w:r w:rsidR="009B787B">
        <w:rPr>
          <w:noProof/>
        </w:rPr>
        <w:fldChar w:fldCharType="end"/>
      </w:r>
      <w:r>
        <w:t xml:space="preserve">. Isometric view of trajectories, </w:t>
      </w:r>
      <w:r w:rsidR="001100F7">
        <w:t>20°</w:t>
      </w:r>
      <w:bookmarkEnd w:id="9"/>
    </w:p>
    <w:p w14:paraId="19326D8C" w14:textId="77777777" w:rsidR="001100F7" w:rsidRDefault="004E5C06" w:rsidP="001100F7">
      <w:pPr>
        <w:keepNext/>
      </w:pPr>
      <w:r>
        <w:rPr>
          <w:noProof/>
        </w:rPr>
        <w:lastRenderedPageBreak/>
        <w:drawing>
          <wp:inline distT="0" distB="0" distL="0" distR="0" wp14:anchorId="742032F9" wp14:editId="62CC7FF2">
            <wp:extent cx="3129113" cy="25200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29113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75B64" w14:textId="766C8872" w:rsidR="004E5C06" w:rsidRDefault="001100F7" w:rsidP="001100F7">
      <w:pPr>
        <w:pStyle w:val="Caption"/>
      </w:pPr>
      <w:bookmarkStart w:id="10" w:name="_Toc48509940"/>
      <w:r>
        <w:t xml:space="preserve">Figure </w:t>
      </w:r>
      <w:r w:rsidR="009B787B">
        <w:fldChar w:fldCharType="begin"/>
      </w:r>
      <w:r w:rsidR="009B787B">
        <w:instrText xml:space="preserve"> SEQ Figure \* ARABIC </w:instrText>
      </w:r>
      <w:r w:rsidR="009B787B">
        <w:fldChar w:fldCharType="separate"/>
      </w:r>
      <w:r w:rsidR="005A7137">
        <w:rPr>
          <w:noProof/>
        </w:rPr>
        <w:t>4</w:t>
      </w:r>
      <w:r w:rsidR="009B787B">
        <w:rPr>
          <w:noProof/>
        </w:rPr>
        <w:fldChar w:fldCharType="end"/>
      </w:r>
      <w:r>
        <w:t>. Top down view of flow trajectories, 20°</w:t>
      </w:r>
      <w:bookmarkEnd w:id="10"/>
    </w:p>
    <w:p w14:paraId="11DF87CF" w14:textId="489E1BD1" w:rsidR="004E5C06" w:rsidRDefault="004E5C06" w:rsidP="004E5C06">
      <w:pPr>
        <w:pStyle w:val="Heading3"/>
      </w:pPr>
      <w:bookmarkStart w:id="11" w:name="_Toc48508124"/>
      <w:r>
        <w:t>25° Blade Angle</w:t>
      </w:r>
      <w:bookmarkEnd w:id="11"/>
    </w:p>
    <w:p w14:paraId="0E3E129B" w14:textId="77777777" w:rsidR="001100F7" w:rsidRDefault="004E5C06" w:rsidP="001100F7">
      <w:pPr>
        <w:keepNext/>
      </w:pPr>
      <w:r>
        <w:rPr>
          <w:noProof/>
        </w:rPr>
        <w:drawing>
          <wp:inline distT="0" distB="0" distL="0" distR="0" wp14:anchorId="30F4FFCE" wp14:editId="225B7FD3">
            <wp:extent cx="3423983" cy="2520000"/>
            <wp:effectExtent l="0" t="0" r="508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23983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A114C" w14:textId="6DEC3A34" w:rsidR="004E5C06" w:rsidRDefault="001100F7" w:rsidP="001100F7">
      <w:pPr>
        <w:pStyle w:val="Caption"/>
      </w:pPr>
      <w:bookmarkStart w:id="12" w:name="_Toc48509941"/>
      <w:r>
        <w:t xml:space="preserve">Figure </w:t>
      </w:r>
      <w:r w:rsidR="009B787B">
        <w:fldChar w:fldCharType="begin"/>
      </w:r>
      <w:r w:rsidR="009B787B">
        <w:instrText xml:space="preserve"> SEQ Figure \* ARABIC </w:instrText>
      </w:r>
      <w:r w:rsidR="009B787B">
        <w:fldChar w:fldCharType="separate"/>
      </w:r>
      <w:r w:rsidR="005A7137">
        <w:rPr>
          <w:noProof/>
        </w:rPr>
        <w:t>5</w:t>
      </w:r>
      <w:r w:rsidR="009B787B">
        <w:rPr>
          <w:noProof/>
        </w:rPr>
        <w:fldChar w:fldCharType="end"/>
      </w:r>
      <w:r>
        <w:t xml:space="preserve">. Side view of flow trajectories, </w:t>
      </w:r>
      <w:r w:rsidRPr="004356C2">
        <w:t>2</w:t>
      </w:r>
      <w:r>
        <w:t>5</w:t>
      </w:r>
      <w:r w:rsidRPr="004356C2">
        <w:t>°</w:t>
      </w:r>
      <w:bookmarkEnd w:id="12"/>
    </w:p>
    <w:p w14:paraId="5C972056" w14:textId="77777777" w:rsidR="001100F7" w:rsidRPr="001100F7" w:rsidRDefault="001100F7" w:rsidP="001100F7"/>
    <w:p w14:paraId="3CF9D269" w14:textId="77777777" w:rsidR="001100F7" w:rsidRDefault="004E5C06" w:rsidP="001100F7">
      <w:pPr>
        <w:keepNext/>
      </w:pPr>
      <w:r>
        <w:rPr>
          <w:noProof/>
        </w:rPr>
        <w:lastRenderedPageBreak/>
        <w:drawing>
          <wp:inline distT="0" distB="0" distL="0" distR="0" wp14:anchorId="07F7F909" wp14:editId="615AF25E">
            <wp:extent cx="3224943" cy="2520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24943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3125D" w14:textId="4594AD49" w:rsidR="001100F7" w:rsidRDefault="001100F7" w:rsidP="001100F7">
      <w:pPr>
        <w:pStyle w:val="Caption"/>
      </w:pPr>
      <w:bookmarkStart w:id="13" w:name="_Toc48509942"/>
      <w:r>
        <w:t xml:space="preserve">Figure </w:t>
      </w:r>
      <w:r w:rsidR="009B787B">
        <w:fldChar w:fldCharType="begin"/>
      </w:r>
      <w:r w:rsidR="009B787B">
        <w:instrText xml:space="preserve"> SEQ Figure \* ARABIC </w:instrText>
      </w:r>
      <w:r w:rsidR="009B787B">
        <w:fldChar w:fldCharType="separate"/>
      </w:r>
      <w:r w:rsidR="005A7137">
        <w:rPr>
          <w:noProof/>
        </w:rPr>
        <w:t>6</w:t>
      </w:r>
      <w:r w:rsidR="009B787B">
        <w:rPr>
          <w:noProof/>
        </w:rPr>
        <w:fldChar w:fldCharType="end"/>
      </w:r>
      <w:r>
        <w:t>. Isometric view of trajectories, 25°</w:t>
      </w:r>
      <w:bookmarkEnd w:id="13"/>
    </w:p>
    <w:p w14:paraId="7F76881E" w14:textId="4C044AA2" w:rsidR="004E5C06" w:rsidRDefault="001100F7" w:rsidP="001100F7">
      <w:pPr>
        <w:pStyle w:val="Caption"/>
      </w:pPr>
      <w:r>
        <w:t>.</w:t>
      </w:r>
    </w:p>
    <w:p w14:paraId="2D1D75FF" w14:textId="77777777" w:rsidR="001100F7" w:rsidRDefault="004E5C06" w:rsidP="001100F7">
      <w:pPr>
        <w:keepNext/>
      </w:pPr>
      <w:r>
        <w:rPr>
          <w:noProof/>
        </w:rPr>
        <w:drawing>
          <wp:inline distT="0" distB="0" distL="0" distR="0" wp14:anchorId="1DFB4BEF" wp14:editId="6A69842E">
            <wp:extent cx="3426562" cy="252000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26562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20C7F" w14:textId="2DD75A01" w:rsidR="001100F7" w:rsidRDefault="001100F7" w:rsidP="001100F7">
      <w:pPr>
        <w:pStyle w:val="Caption"/>
      </w:pPr>
      <w:bookmarkStart w:id="14" w:name="_Toc48509943"/>
      <w:r>
        <w:t xml:space="preserve">Figure </w:t>
      </w:r>
      <w:r w:rsidR="009B787B">
        <w:fldChar w:fldCharType="begin"/>
      </w:r>
      <w:r w:rsidR="009B787B">
        <w:instrText xml:space="preserve"> SEQ Figure \* ARABIC </w:instrText>
      </w:r>
      <w:r w:rsidR="009B787B">
        <w:fldChar w:fldCharType="separate"/>
      </w:r>
      <w:r w:rsidR="005A7137">
        <w:rPr>
          <w:noProof/>
        </w:rPr>
        <w:t>7</w:t>
      </w:r>
      <w:r w:rsidR="009B787B">
        <w:rPr>
          <w:noProof/>
        </w:rPr>
        <w:fldChar w:fldCharType="end"/>
      </w:r>
      <w:r>
        <w:t>. Top down view of flow trajectories, 25°</w:t>
      </w:r>
      <w:bookmarkEnd w:id="14"/>
    </w:p>
    <w:p w14:paraId="0150DC3E" w14:textId="184D1ECD" w:rsidR="004E5C06" w:rsidRDefault="004E5C06" w:rsidP="001100F7">
      <w:pPr>
        <w:pStyle w:val="Caption"/>
      </w:pPr>
    </w:p>
    <w:p w14:paraId="61A3705E" w14:textId="0C127526" w:rsidR="001100F7" w:rsidRPr="001100F7" w:rsidRDefault="001100F7" w:rsidP="0000624D">
      <w:pPr>
        <w:pStyle w:val="Heading3"/>
      </w:pPr>
      <w:bookmarkStart w:id="15" w:name="_Toc48508125"/>
      <w:r>
        <w:lastRenderedPageBreak/>
        <w:t>30° Blade Angle</w:t>
      </w:r>
      <w:bookmarkEnd w:id="15"/>
    </w:p>
    <w:p w14:paraId="4CDB9C8E" w14:textId="77777777" w:rsidR="001100F7" w:rsidRDefault="004E5C06" w:rsidP="001100F7">
      <w:pPr>
        <w:keepNext/>
      </w:pPr>
      <w:r>
        <w:rPr>
          <w:noProof/>
        </w:rPr>
        <w:drawing>
          <wp:inline distT="0" distB="0" distL="0" distR="0" wp14:anchorId="399A9D7E" wp14:editId="7E943F4B">
            <wp:extent cx="4355710" cy="2520000"/>
            <wp:effectExtent l="0" t="0" r="698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5571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DD506" w14:textId="356643E8" w:rsidR="004E5C06" w:rsidRDefault="001100F7" w:rsidP="001100F7">
      <w:pPr>
        <w:pStyle w:val="Caption"/>
      </w:pPr>
      <w:bookmarkStart w:id="16" w:name="_Toc48509944"/>
      <w:r>
        <w:t xml:space="preserve">Figure </w:t>
      </w:r>
      <w:r w:rsidR="009B787B">
        <w:fldChar w:fldCharType="begin"/>
      </w:r>
      <w:r w:rsidR="009B787B">
        <w:instrText xml:space="preserve"> SEQ Figure \</w:instrText>
      </w:r>
      <w:r w:rsidR="009B787B">
        <w:instrText xml:space="preserve">* ARABIC </w:instrText>
      </w:r>
      <w:r w:rsidR="009B787B">
        <w:fldChar w:fldCharType="separate"/>
      </w:r>
      <w:r w:rsidR="005A7137">
        <w:rPr>
          <w:noProof/>
        </w:rPr>
        <w:t>8</w:t>
      </w:r>
      <w:r w:rsidR="009B787B">
        <w:rPr>
          <w:noProof/>
        </w:rPr>
        <w:fldChar w:fldCharType="end"/>
      </w:r>
      <w:r>
        <w:t>.</w:t>
      </w:r>
      <w:r w:rsidR="005A7137" w:rsidRPr="005A7137">
        <w:t xml:space="preserve"> </w:t>
      </w:r>
      <w:r w:rsidR="005A7137">
        <w:t>Side view of flow trajectories, 30</w:t>
      </w:r>
      <w:r w:rsidR="005A7137" w:rsidRPr="004356C2">
        <w:t>°</w:t>
      </w:r>
      <w:bookmarkEnd w:id="16"/>
    </w:p>
    <w:p w14:paraId="5F81AE67" w14:textId="77777777" w:rsidR="005A7137" w:rsidRDefault="004E5C06" w:rsidP="005A7137">
      <w:pPr>
        <w:keepNext/>
      </w:pPr>
      <w:r>
        <w:rPr>
          <w:noProof/>
        </w:rPr>
        <w:drawing>
          <wp:inline distT="0" distB="0" distL="0" distR="0" wp14:anchorId="2DCCF771" wp14:editId="309BF895">
            <wp:extent cx="3270384" cy="2520000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70384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42542" w14:textId="7D7B966F" w:rsidR="005A7137" w:rsidRDefault="005A7137" w:rsidP="005A7137">
      <w:pPr>
        <w:pStyle w:val="Caption"/>
      </w:pPr>
      <w:bookmarkStart w:id="17" w:name="_Toc48509945"/>
      <w:r>
        <w:t xml:space="preserve">Figure </w:t>
      </w:r>
      <w:r w:rsidR="009B787B">
        <w:fldChar w:fldCharType="begin"/>
      </w:r>
      <w:r w:rsidR="009B787B">
        <w:instrText xml:space="preserve"> SEQ Figure \* ARABIC </w:instrText>
      </w:r>
      <w:r w:rsidR="009B787B">
        <w:fldChar w:fldCharType="separate"/>
      </w:r>
      <w:r>
        <w:rPr>
          <w:noProof/>
        </w:rPr>
        <w:t>9</w:t>
      </w:r>
      <w:r w:rsidR="009B787B">
        <w:rPr>
          <w:noProof/>
        </w:rPr>
        <w:fldChar w:fldCharType="end"/>
      </w:r>
      <w:r>
        <w:t>.</w:t>
      </w:r>
      <w:r w:rsidRPr="005A7137">
        <w:t xml:space="preserve"> </w:t>
      </w:r>
      <w:r>
        <w:t>Isometric view of trajectories, 30°</w:t>
      </w:r>
      <w:bookmarkEnd w:id="17"/>
    </w:p>
    <w:p w14:paraId="1181F7E3" w14:textId="66561E41" w:rsidR="004E5C06" w:rsidRDefault="004E5C06" w:rsidP="005A7137">
      <w:pPr>
        <w:pStyle w:val="Caption"/>
      </w:pPr>
    </w:p>
    <w:p w14:paraId="7EC50C7B" w14:textId="77777777" w:rsidR="005A7137" w:rsidRDefault="004E5C06" w:rsidP="005A7137">
      <w:pPr>
        <w:keepNext/>
      </w:pPr>
      <w:r>
        <w:rPr>
          <w:noProof/>
        </w:rPr>
        <w:lastRenderedPageBreak/>
        <w:drawing>
          <wp:inline distT="0" distB="0" distL="0" distR="0" wp14:anchorId="716F99B4" wp14:editId="2B37241C">
            <wp:extent cx="3768935" cy="252000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768935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4AB14" w14:textId="7D7FBA15" w:rsidR="00B01BD1" w:rsidRPr="00B01BD1" w:rsidRDefault="005A7137" w:rsidP="005A7137">
      <w:pPr>
        <w:pStyle w:val="Caption"/>
      </w:pPr>
      <w:bookmarkStart w:id="18" w:name="_Toc48509946"/>
      <w:r>
        <w:t xml:space="preserve">Figure </w:t>
      </w:r>
      <w:r w:rsidR="009B787B">
        <w:fldChar w:fldCharType="begin"/>
      </w:r>
      <w:r w:rsidR="009B787B">
        <w:instrText xml:space="preserve"> SEQ Figure \* ARABIC </w:instrText>
      </w:r>
      <w:r w:rsidR="009B787B">
        <w:fldChar w:fldCharType="separate"/>
      </w:r>
      <w:r>
        <w:rPr>
          <w:noProof/>
        </w:rPr>
        <w:t>10</w:t>
      </w:r>
      <w:r w:rsidR="009B787B">
        <w:rPr>
          <w:noProof/>
        </w:rPr>
        <w:fldChar w:fldCharType="end"/>
      </w:r>
      <w:r>
        <w:t>. Top down view of flow trajectories, 30°</w:t>
      </w:r>
      <w:bookmarkEnd w:id="18"/>
    </w:p>
    <w:p w14:paraId="00F487A7" w14:textId="30668C67" w:rsidR="00BA2FF0" w:rsidRDefault="00034526">
      <w:pPr>
        <w:pStyle w:val="Heading2"/>
      </w:pPr>
      <w:bookmarkStart w:id="19" w:name="_Toc48508126"/>
      <w:r>
        <w:t>Comparison</w:t>
      </w:r>
      <w:bookmarkEnd w:id="19"/>
    </w:p>
    <w:p w14:paraId="1E047DE9" w14:textId="6C05466C" w:rsidR="006859D3" w:rsidRPr="006859D3" w:rsidRDefault="006859D3" w:rsidP="006859D3">
      <w:r>
        <w:t xml:space="preserve">Tables 1 – 3 below display data gathered from the flow trajectories simulation. </w:t>
      </w:r>
    </w:p>
    <w:p w14:paraId="31A32F34" w14:textId="7BC9093C" w:rsidR="006859D3" w:rsidRDefault="006859D3" w:rsidP="006859D3">
      <w:pPr>
        <w:pStyle w:val="Caption"/>
        <w:keepNext/>
      </w:pPr>
      <w:bookmarkStart w:id="20" w:name="_Toc48509961"/>
      <w:r>
        <w:t xml:space="preserve">Table </w:t>
      </w:r>
      <w:r w:rsidR="009B787B">
        <w:fldChar w:fldCharType="begin"/>
      </w:r>
      <w:r w:rsidR="009B787B">
        <w:instrText xml:space="preserve"> SEQ Table \* ARABIC </w:instrText>
      </w:r>
      <w:r w:rsidR="009B787B">
        <w:fldChar w:fldCharType="separate"/>
      </w:r>
      <w:r w:rsidR="00BF1063">
        <w:rPr>
          <w:noProof/>
        </w:rPr>
        <w:t>1</w:t>
      </w:r>
      <w:r w:rsidR="009B787B">
        <w:rPr>
          <w:noProof/>
        </w:rPr>
        <w:fldChar w:fldCharType="end"/>
      </w:r>
      <w:r>
        <w:t>. Data from FEA flow simulation, 20°</w:t>
      </w:r>
      <w:bookmarkEnd w:id="20"/>
    </w:p>
    <w:tbl>
      <w:tblPr>
        <w:tblW w:w="8005" w:type="dxa"/>
        <w:tblInd w:w="-5" w:type="dxa"/>
        <w:tblLook w:val="04A0" w:firstRow="1" w:lastRow="0" w:firstColumn="1" w:lastColumn="0" w:noHBand="0" w:noVBand="1"/>
      </w:tblPr>
      <w:tblGrid>
        <w:gridCol w:w="2560"/>
        <w:gridCol w:w="640"/>
        <w:gridCol w:w="769"/>
        <w:gridCol w:w="1015"/>
        <w:gridCol w:w="1220"/>
        <w:gridCol w:w="1240"/>
        <w:gridCol w:w="561"/>
      </w:tblGrid>
      <w:tr w:rsidR="006859D3" w:rsidRPr="006859D3" w14:paraId="4510B4C5" w14:textId="77777777" w:rsidTr="006859D3">
        <w:trPr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bottom"/>
            <w:hideMark/>
          </w:tcPr>
          <w:p w14:paraId="2CF84D6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Goal Name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bottom"/>
            <w:hideMark/>
          </w:tcPr>
          <w:p w14:paraId="4CBE4BFF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Unit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bottom"/>
            <w:hideMark/>
          </w:tcPr>
          <w:p w14:paraId="3B765ED6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Value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bottom"/>
            <w:hideMark/>
          </w:tcPr>
          <w:p w14:paraId="4721127B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Averaged Value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bottom"/>
            <w:hideMark/>
          </w:tcPr>
          <w:p w14:paraId="5ACED13F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Minimum Value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bottom"/>
            <w:hideMark/>
          </w:tcPr>
          <w:p w14:paraId="4B3E528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Maximum Value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bottom"/>
            <w:hideMark/>
          </w:tcPr>
          <w:p w14:paraId="30F1BDF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Delta</w:t>
            </w:r>
          </w:p>
        </w:tc>
      </w:tr>
      <w:tr w:rsidR="006859D3" w:rsidRPr="006859D3" w14:paraId="264C2C54" w14:textId="77777777" w:rsidTr="006859D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F3CAD3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Minimum Velocity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B8D1A7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[m/s]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4FB4B5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D450B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28F82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C41C06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73ECB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</w:tr>
      <w:tr w:rsidR="006859D3" w:rsidRPr="006859D3" w14:paraId="6E8CBB65" w14:textId="77777777" w:rsidTr="006859D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4D46D1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Average Velocity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A29186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[m/s]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B5941A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4.00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FF7BCB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4.00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3CE621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4.00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55291F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4.00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177FC0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</w:tr>
      <w:tr w:rsidR="006859D3" w:rsidRPr="006859D3" w14:paraId="7B92E11A" w14:textId="77777777" w:rsidTr="006859D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FDF8F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Maximum Velocity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441B1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[m/s]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CFACD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6.18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25FD56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6.15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748830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6.02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9958E7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6.20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F469F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0.18</w:t>
            </w:r>
          </w:p>
        </w:tc>
      </w:tr>
      <w:tr w:rsidR="006859D3" w:rsidRPr="006859D3" w14:paraId="041E4A30" w14:textId="77777777" w:rsidTr="006859D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BE41A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Force (X)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EA5EBE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[N]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41712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-6.62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9E754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-6.63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0600BA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-6.64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56DAE7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-6.62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18A929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0.03</w:t>
            </w:r>
          </w:p>
        </w:tc>
      </w:tr>
      <w:tr w:rsidR="006859D3" w:rsidRPr="006859D3" w14:paraId="25EC04AD" w14:textId="77777777" w:rsidTr="006859D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10C11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Force (Y)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CB9AC5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[N]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FD3921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0.08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857E5A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4D3AF5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DB90EF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0.12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54090E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0.04</w:t>
            </w:r>
          </w:p>
        </w:tc>
      </w:tr>
      <w:tr w:rsidR="006859D3" w:rsidRPr="006859D3" w14:paraId="22F8EAC3" w14:textId="77777777" w:rsidTr="006859D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7C293A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Force (Z)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4681BE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[N]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EC308A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0EE1CC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F90369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04A4B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30DF7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0.18</w:t>
            </w:r>
          </w:p>
        </w:tc>
      </w:tr>
      <w:tr w:rsidR="006859D3" w:rsidRPr="006859D3" w14:paraId="0FA3438B" w14:textId="77777777" w:rsidTr="006859D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53063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Minimum Shear Stress (X)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2261D9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[Pa]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106A97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-0.13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D61BD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F7D49C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A4510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-0.12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C4F97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0.01</w:t>
            </w:r>
          </w:p>
        </w:tc>
      </w:tr>
      <w:tr w:rsidR="006859D3" w:rsidRPr="006859D3" w14:paraId="1ABEA6D6" w14:textId="77777777" w:rsidTr="006859D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62E1E6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Average Shear Stress (X)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80E316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[Pa]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94951E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-0.04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295660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E35661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756EE0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2B6497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</w:tr>
      <w:tr w:rsidR="006859D3" w:rsidRPr="006859D3" w14:paraId="074845CD" w14:textId="77777777" w:rsidTr="006859D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13192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Maximum Shear Stress (X)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B832C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[Pa]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81A93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451BB6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44FD90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C08575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CCB4FE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</w:tr>
      <w:tr w:rsidR="006859D3" w:rsidRPr="006859D3" w14:paraId="36A71649" w14:textId="77777777" w:rsidTr="006859D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AA6E8F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Torque (X)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6060C7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[N*m]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6DA3CF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-0.33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321D3B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-0.36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9842E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4AF23A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0.22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3B8D4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1.10</w:t>
            </w:r>
          </w:p>
        </w:tc>
      </w:tr>
      <w:tr w:rsidR="006859D3" w:rsidRPr="006859D3" w14:paraId="0E6E05E1" w14:textId="77777777" w:rsidTr="006859D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0ECB5B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Torque (Y)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9C3DEC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[N*m]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0054BC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-61.55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BF8D8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-61.66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A48C91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-62.02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B17670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-61.44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195F6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0.58</w:t>
            </w:r>
          </w:p>
        </w:tc>
      </w:tr>
      <w:tr w:rsidR="006859D3" w:rsidRPr="006859D3" w14:paraId="5575F434" w14:textId="77777777" w:rsidTr="006859D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E44E33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Torque (Z)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98BC9E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[N*m]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88B4D1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51.21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8D9156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51.16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0D812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50.94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20D17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51.28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10BED7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0.34</w:t>
            </w:r>
          </w:p>
        </w:tc>
      </w:tr>
      <w:tr w:rsidR="006859D3" w:rsidRPr="006859D3" w14:paraId="0D8DD622" w14:textId="77777777" w:rsidTr="006859D3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64E47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5B609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5529C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EEE4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72DA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FF533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E9DF0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6859D3" w:rsidRPr="006859D3" w14:paraId="56C71D57" w14:textId="77777777" w:rsidTr="006859D3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C96F1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n-GB"/>
              </w:rPr>
              <w:t>Iterations [ ]: 48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7650F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CAB31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06039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85A59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EFAE6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C18FB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6859D3" w:rsidRPr="006859D3" w14:paraId="0AFB62B2" w14:textId="77777777" w:rsidTr="006859D3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C3619" w14:textId="77777777" w:rsid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n-GB"/>
              </w:rPr>
              <w:t>Analysis interval: 21</w:t>
            </w:r>
          </w:p>
          <w:p w14:paraId="2FBD6960" w14:textId="064350B7" w:rsidR="004B4745" w:rsidRPr="006859D3" w:rsidRDefault="004B4745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0486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5E6DE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69183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937A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85B8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C38CA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</w:tbl>
    <w:p w14:paraId="112B0AF6" w14:textId="77777777" w:rsidR="004B4745" w:rsidRDefault="004B4745">
      <w:r>
        <w:br w:type="page"/>
      </w:r>
    </w:p>
    <w:p w14:paraId="1E006DCB" w14:textId="7DF70133" w:rsidR="00BF1063" w:rsidRDefault="00BF1063" w:rsidP="00BF1063">
      <w:pPr>
        <w:pStyle w:val="Caption"/>
        <w:keepNext/>
      </w:pPr>
      <w:bookmarkStart w:id="21" w:name="_Toc48509962"/>
      <w:r>
        <w:lastRenderedPageBreak/>
        <w:t xml:space="preserve">Table </w:t>
      </w:r>
      <w:r w:rsidR="009B787B">
        <w:fldChar w:fldCharType="begin"/>
      </w:r>
      <w:r w:rsidR="009B787B">
        <w:instrText xml:space="preserve"> SEQ Table \* ARABIC </w:instrText>
      </w:r>
      <w:r w:rsidR="009B787B">
        <w:fldChar w:fldCharType="separate"/>
      </w:r>
      <w:r>
        <w:rPr>
          <w:noProof/>
        </w:rPr>
        <w:t>2</w:t>
      </w:r>
      <w:r w:rsidR="009B787B">
        <w:rPr>
          <w:noProof/>
        </w:rPr>
        <w:fldChar w:fldCharType="end"/>
      </w:r>
      <w:r>
        <w:t>. Data from FEA flow simulation, 25°</w:t>
      </w:r>
      <w:bookmarkEnd w:id="21"/>
    </w:p>
    <w:tbl>
      <w:tblPr>
        <w:tblW w:w="8005" w:type="dxa"/>
        <w:tblInd w:w="-5" w:type="dxa"/>
        <w:tblLook w:val="04A0" w:firstRow="1" w:lastRow="0" w:firstColumn="1" w:lastColumn="0" w:noHBand="0" w:noVBand="1"/>
      </w:tblPr>
      <w:tblGrid>
        <w:gridCol w:w="2560"/>
        <w:gridCol w:w="640"/>
        <w:gridCol w:w="769"/>
        <w:gridCol w:w="1015"/>
        <w:gridCol w:w="1220"/>
        <w:gridCol w:w="1240"/>
        <w:gridCol w:w="561"/>
      </w:tblGrid>
      <w:tr w:rsidR="006859D3" w:rsidRPr="006859D3" w14:paraId="5C4EE6D1" w14:textId="77777777" w:rsidTr="00BF1063">
        <w:trPr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bottom"/>
            <w:hideMark/>
          </w:tcPr>
          <w:p w14:paraId="3CF15E49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Goal Name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bottom"/>
            <w:hideMark/>
          </w:tcPr>
          <w:p w14:paraId="12BAE38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Unit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bottom"/>
            <w:hideMark/>
          </w:tcPr>
          <w:p w14:paraId="26B84136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Value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bottom"/>
            <w:hideMark/>
          </w:tcPr>
          <w:p w14:paraId="05AA75CF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Averaged Value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bottom"/>
            <w:hideMark/>
          </w:tcPr>
          <w:p w14:paraId="77763AB9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Minimum Value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bottom"/>
            <w:hideMark/>
          </w:tcPr>
          <w:p w14:paraId="0DB7B1B6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Maximum Value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bottom"/>
            <w:hideMark/>
          </w:tcPr>
          <w:p w14:paraId="5B29592C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Delta</w:t>
            </w:r>
          </w:p>
        </w:tc>
      </w:tr>
      <w:tr w:rsidR="006859D3" w:rsidRPr="006859D3" w14:paraId="493EC347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F9C71A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Minimum Velocity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580EDA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[m/s]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3EBC4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CAC085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48938C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51248B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F3DBA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</w:tr>
      <w:tr w:rsidR="006859D3" w:rsidRPr="006859D3" w14:paraId="5F59D413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D64F6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Average Velocity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B0659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[m/s]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35A5B9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4.00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23849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4.00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A1B121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4.00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14FB87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4.00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026140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</w:tr>
      <w:tr w:rsidR="006859D3" w:rsidRPr="006859D3" w14:paraId="356E1E4F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29D89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Maximum Velocity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67AE3E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[m/s]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9444A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5.28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19D8F7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5.21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A5349B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5.04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DFCC9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5.28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B9869E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0.11</w:t>
            </w:r>
          </w:p>
        </w:tc>
      </w:tr>
      <w:tr w:rsidR="006859D3" w:rsidRPr="006859D3" w14:paraId="29809FB0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2F21F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Force (X)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37A3FA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[N]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9A8915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-6.40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89CD9C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-6.40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A1B17E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-6.42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22DDC1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-6.39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A20AAE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0.03</w:t>
            </w:r>
          </w:p>
        </w:tc>
      </w:tr>
      <w:tr w:rsidR="006859D3" w:rsidRPr="006859D3" w14:paraId="415C7F03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7ADAC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Force (Y)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272AA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[N]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9D25C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BE678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95AC83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07DF9A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0.14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19F1C3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0.04</w:t>
            </w:r>
          </w:p>
        </w:tc>
      </w:tr>
      <w:tr w:rsidR="006859D3" w:rsidRPr="006859D3" w14:paraId="474CA100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816046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Force (Z)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570A29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[N]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2DB19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-0.04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02E0E0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799DE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AABCE5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1D7635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0.09</w:t>
            </w:r>
          </w:p>
        </w:tc>
      </w:tr>
      <w:tr w:rsidR="006859D3" w:rsidRPr="006859D3" w14:paraId="5E146A5A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C95D5B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Minimum Shear Stress (X)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0F5C8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[Pa]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5D732C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-0.08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182770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ADE65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69FAE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-0.08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CB80AF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</w:tr>
      <w:tr w:rsidR="006859D3" w:rsidRPr="006859D3" w14:paraId="645B00E0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40E20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Average Shear Stress (X)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2CE10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[Pa]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C13D8E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-0.04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63480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CF0D69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4238F5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8FD13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</w:tr>
      <w:tr w:rsidR="006859D3" w:rsidRPr="006859D3" w14:paraId="09865951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3D8AF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Maximum Shear Stress (X)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09B7D1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[Pa]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DDB7B3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DD21A6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60AC0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B56B4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0.21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E0721B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0.03</w:t>
            </w:r>
          </w:p>
        </w:tc>
      </w:tr>
      <w:tr w:rsidR="006859D3" w:rsidRPr="006859D3" w14:paraId="431EFE06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1D344C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Torque (X)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6C001B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[N*m]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4CE401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-0.90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D3BCD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FFC8EA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-1.44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CB7FD1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-0.46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F3415A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0.47</w:t>
            </w:r>
          </w:p>
        </w:tc>
      </w:tr>
      <w:tr w:rsidR="006859D3" w:rsidRPr="006859D3" w14:paraId="566C3148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040E57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Torque (Y)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A6D123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[N*m]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B1E1AA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-59.23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2B0835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-59.20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E69DBE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-59.40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3E363F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-59.05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B3FFE1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0.35</w:t>
            </w:r>
          </w:p>
        </w:tc>
      </w:tr>
      <w:tr w:rsidR="006859D3" w:rsidRPr="006859D3" w14:paraId="17F13667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AB692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Torque (Z)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ECE5E3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[N*m]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3C199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49.82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ADC34A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49.78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29D223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49.61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6F63E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49.96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5870E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0.35</w:t>
            </w:r>
          </w:p>
        </w:tc>
      </w:tr>
      <w:tr w:rsidR="006859D3" w:rsidRPr="006859D3" w14:paraId="77DB701C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0BC1A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CEB2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598AC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EDB1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8150A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BFAFF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8E4B9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6859D3" w:rsidRPr="006859D3" w14:paraId="342210D0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8D96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n-GB"/>
              </w:rPr>
              <w:t>Iterations [ ]: 50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85E2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0673E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5790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11AFF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58279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B53FF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6859D3" w:rsidRPr="006859D3" w14:paraId="0A897F78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BD7BA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n-GB"/>
              </w:rPr>
              <w:t>Analysis interval: 21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FBE16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BF85B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394E6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40D3B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C4377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4D419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6859D3" w:rsidRPr="006859D3" w14:paraId="60F648A4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BD241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DFDE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1CFC6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C9E66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55CC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47709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7781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</w:tbl>
    <w:p w14:paraId="0232D071" w14:textId="5D5544B6" w:rsidR="00BF1063" w:rsidRDefault="00BF1063" w:rsidP="00BF1063">
      <w:pPr>
        <w:pStyle w:val="Caption"/>
        <w:keepNext/>
      </w:pPr>
      <w:bookmarkStart w:id="22" w:name="_Toc48509963"/>
      <w:r>
        <w:t xml:space="preserve">Table </w:t>
      </w:r>
      <w:r w:rsidR="009B787B">
        <w:fldChar w:fldCharType="begin"/>
      </w:r>
      <w:r w:rsidR="009B787B">
        <w:instrText xml:space="preserve"> SEQ Table \* ARABIC </w:instrText>
      </w:r>
      <w:r w:rsidR="009B787B">
        <w:fldChar w:fldCharType="separate"/>
      </w:r>
      <w:r>
        <w:rPr>
          <w:noProof/>
        </w:rPr>
        <w:t>3</w:t>
      </w:r>
      <w:r w:rsidR="009B787B">
        <w:rPr>
          <w:noProof/>
        </w:rPr>
        <w:fldChar w:fldCharType="end"/>
      </w:r>
      <w:r>
        <w:t xml:space="preserve">. </w:t>
      </w:r>
      <w:r w:rsidRPr="00A44E28">
        <w:t xml:space="preserve">Data from FEA flow simulation, </w:t>
      </w:r>
      <w:r>
        <w:t>3</w:t>
      </w:r>
      <w:r w:rsidRPr="00A44E28">
        <w:t>0°</w:t>
      </w:r>
      <w:bookmarkEnd w:id="22"/>
    </w:p>
    <w:tbl>
      <w:tblPr>
        <w:tblW w:w="8005" w:type="dxa"/>
        <w:tblInd w:w="-5" w:type="dxa"/>
        <w:tblLook w:val="04A0" w:firstRow="1" w:lastRow="0" w:firstColumn="1" w:lastColumn="0" w:noHBand="0" w:noVBand="1"/>
      </w:tblPr>
      <w:tblGrid>
        <w:gridCol w:w="2560"/>
        <w:gridCol w:w="640"/>
        <w:gridCol w:w="769"/>
        <w:gridCol w:w="1015"/>
        <w:gridCol w:w="1220"/>
        <w:gridCol w:w="1240"/>
        <w:gridCol w:w="561"/>
      </w:tblGrid>
      <w:tr w:rsidR="006859D3" w:rsidRPr="006859D3" w14:paraId="4EA84C27" w14:textId="77777777" w:rsidTr="00BF1063">
        <w:trPr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bottom"/>
            <w:hideMark/>
          </w:tcPr>
          <w:p w14:paraId="26718CC1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Goal Name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bottom"/>
            <w:hideMark/>
          </w:tcPr>
          <w:p w14:paraId="6D317CA3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Unit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bottom"/>
            <w:hideMark/>
          </w:tcPr>
          <w:p w14:paraId="1E875FB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Value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bottom"/>
            <w:hideMark/>
          </w:tcPr>
          <w:p w14:paraId="4A6FDBE7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Averaged Value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bottom"/>
            <w:hideMark/>
          </w:tcPr>
          <w:p w14:paraId="40540063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Minimum Value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bottom"/>
            <w:hideMark/>
          </w:tcPr>
          <w:p w14:paraId="719FBD23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Maximum Value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bottom"/>
            <w:hideMark/>
          </w:tcPr>
          <w:p w14:paraId="1827EC7E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Delta</w:t>
            </w:r>
          </w:p>
        </w:tc>
      </w:tr>
      <w:tr w:rsidR="006859D3" w:rsidRPr="006859D3" w14:paraId="7453239F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7E5EB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Minimum Velocity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04778E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[m/s]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6B840F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B62EDC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3067B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06CCDE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EE12C7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</w:tr>
      <w:tr w:rsidR="006859D3" w:rsidRPr="006859D3" w14:paraId="355187E6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8A87F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Average Velocity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8EFCA7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[m/s]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7F580E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4.01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61CC35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4.01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E3CCCB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4.01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3462C9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4.01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BE871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</w:tr>
      <w:tr w:rsidR="006859D3" w:rsidRPr="006859D3" w14:paraId="23AE90CA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D756DA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Maximum Velocity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2BA9EF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[m/s]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230D43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5.51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C0C291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5.45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F51F00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5.31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B3132C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5.51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F36675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0.19</w:t>
            </w:r>
          </w:p>
        </w:tc>
      </w:tr>
      <w:tr w:rsidR="006859D3" w:rsidRPr="006859D3" w14:paraId="37346676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B5C9CE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Normal Force (X)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0BCC70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[N]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AEAE0B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-3.15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57AF2A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-3.14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E7CFEC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-3.15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207FB5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-3.14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CFF69B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0.01</w:t>
            </w:r>
          </w:p>
        </w:tc>
      </w:tr>
      <w:tr w:rsidR="006859D3" w:rsidRPr="006859D3" w14:paraId="1F56D8C5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4B81A6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Normal Force (Y)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B9B3C5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[N]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3246C9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0.08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D26C0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872EA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164610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0.12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8ABBE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0.03</w:t>
            </w:r>
          </w:p>
        </w:tc>
      </w:tr>
      <w:tr w:rsidR="006859D3" w:rsidRPr="006859D3" w14:paraId="38EE4CBF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C6C739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Normal Force (Z)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D5B565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[N]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9C957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1E014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237927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EB92EE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706C10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0.04</w:t>
            </w:r>
          </w:p>
        </w:tc>
      </w:tr>
      <w:tr w:rsidR="006859D3" w:rsidRPr="006859D3" w14:paraId="27CE81F4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03184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Minimum Shear Stress (X)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C7FE70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[Pa]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78FEE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-0.18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D8CE3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6B36FF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299E8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-0.18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B30B8B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0.01</w:t>
            </w:r>
          </w:p>
        </w:tc>
      </w:tr>
      <w:tr w:rsidR="006859D3" w:rsidRPr="006859D3" w14:paraId="6C109A91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5C38CB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Average Shear Stress (X)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FBA4B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[Pa]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EA68E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-0.04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C65143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2842CA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973C37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EDD4F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</w:tr>
      <w:tr w:rsidR="006859D3" w:rsidRPr="006859D3" w14:paraId="5A722C71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06906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Maximum Shear Stress (X)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DEB6A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[Pa]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1117F3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D0C0D6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829973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45A419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B52C5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0.00</w:t>
            </w:r>
          </w:p>
        </w:tc>
      </w:tr>
      <w:tr w:rsidR="006859D3" w:rsidRPr="006859D3" w14:paraId="6C76D867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1FBF31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Torque (X)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F6BA55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[N*m]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57083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-0.67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E264A6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-0.54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3BEFE0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-1.03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6E275C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E8DD1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0.56</w:t>
            </w:r>
          </w:p>
        </w:tc>
      </w:tr>
      <w:tr w:rsidR="006859D3" w:rsidRPr="006859D3" w14:paraId="690B73C5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58DCD5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Torque (Y)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1CA322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[N*m]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AB1B53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-69.71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444665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-69.65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4D8BA7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-69.75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F33BFE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-69.49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514D33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0.27</w:t>
            </w:r>
          </w:p>
        </w:tc>
      </w:tr>
      <w:tr w:rsidR="006859D3" w:rsidRPr="006859D3" w14:paraId="4A422A85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652906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GG Torque (Z) 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E3D0EC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[N*m]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D2F6C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60.15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5212A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60.20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A33D47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60.10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72C31C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60.32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B3B561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color w:val="000000"/>
                <w:sz w:val="16"/>
                <w:szCs w:val="16"/>
                <w:lang w:eastAsia="en-GB"/>
              </w:rPr>
              <w:t>0.07</w:t>
            </w:r>
          </w:p>
        </w:tc>
      </w:tr>
      <w:tr w:rsidR="006859D3" w:rsidRPr="006859D3" w14:paraId="163D879E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619D0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9372C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6816E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028C3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8857A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55B7C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3666F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6859D3" w:rsidRPr="006859D3" w14:paraId="2364163C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88353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n-GB"/>
              </w:rPr>
              <w:t>Iterations [ ]: 56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2F990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D1787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C6697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892D0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4F508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8E19E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6859D3" w:rsidRPr="006859D3" w14:paraId="7715DEDD" w14:textId="77777777" w:rsidTr="00BF1063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5B93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6859D3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n-GB"/>
              </w:rPr>
              <w:t>Analysis interval: 21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030E7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0DC4C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002EF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D74EB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B635D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FDAB4" w14:textId="77777777" w:rsidR="006859D3" w:rsidRPr="006859D3" w:rsidRDefault="006859D3" w:rsidP="006859D3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</w:tbl>
    <w:p w14:paraId="69250808" w14:textId="125050E4" w:rsidR="00066CAF" w:rsidRDefault="00066CAF" w:rsidP="00066CAF"/>
    <w:p w14:paraId="4A96EA80" w14:textId="77777777" w:rsidR="004B4745" w:rsidRPr="00BF1063" w:rsidRDefault="004B4745" w:rsidP="004B4745">
      <w:r>
        <w:t xml:space="preserve">From the visual flow trajectories displayed in figures 2-10, it looks like something went wrong with the flow simulation for the 30°, however, looking at the data gathered in excel the figures look okay. </w:t>
      </w:r>
    </w:p>
    <w:p w14:paraId="4004CD9C" w14:textId="1AAF17C1" w:rsidR="00BA2FF0" w:rsidRDefault="00034526">
      <w:pPr>
        <w:pStyle w:val="Heading1"/>
      </w:pPr>
      <w:bookmarkStart w:id="23" w:name="_Toc48508127"/>
      <w:r>
        <w:t>Conclusion</w:t>
      </w:r>
      <w:bookmarkEnd w:id="23"/>
    </w:p>
    <w:p w14:paraId="4A2F0621" w14:textId="58929412" w:rsidR="004B4745" w:rsidRPr="004B4745" w:rsidRDefault="004B4745" w:rsidP="004B4745">
      <w:r>
        <w:t>The blades set to 20° appear to be the best angle to set the blades at.</w:t>
      </w:r>
    </w:p>
    <w:bookmarkStart w:id="24" w:name="_Toc48508128" w:displacedByCustomXml="next"/>
    <w:sdt>
      <w:sdtPr>
        <w:rPr>
          <w:rFonts w:ascii="Calibri" w:eastAsia="Calibri" w:hAnsi="Calibri"/>
          <w:color w:val="auto"/>
          <w:sz w:val="22"/>
          <w:szCs w:val="22"/>
        </w:rPr>
        <w:id w:val="-251120447"/>
        <w:docPartObj>
          <w:docPartGallery w:val="Bibliographies"/>
          <w:docPartUnique/>
        </w:docPartObj>
      </w:sdtPr>
      <w:sdtEndPr/>
      <w:sdtContent>
        <w:p w14:paraId="49AF918B" w14:textId="78268337" w:rsidR="004B4745" w:rsidRDefault="004B4745">
          <w:pPr>
            <w:pStyle w:val="Heading1"/>
          </w:pPr>
          <w:r>
            <w:t>References</w:t>
          </w:r>
          <w:bookmarkEnd w:id="24"/>
        </w:p>
        <w:sdt>
          <w:sdtPr>
            <w:id w:val="-573587230"/>
            <w:bibliography/>
          </w:sdtPr>
          <w:sdtEndPr/>
          <w:sdtContent>
            <w:p w14:paraId="72F68877" w14:textId="77777777" w:rsidR="004B4745" w:rsidRDefault="004B4745" w:rsidP="004B4745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Callinan, T. (2016). </w:t>
              </w:r>
              <w:r>
                <w:rPr>
                  <w:i/>
                  <w:iCs/>
                  <w:noProof/>
                </w:rPr>
                <w:t>Solidworks - Wind Turbine</w:t>
              </w:r>
              <w:r>
                <w:rPr>
                  <w:noProof/>
                </w:rPr>
                <w:t>. Retrieved 11 2019, from https://www.youtube.com/watch?v=eDm7F28350Q</w:t>
              </w:r>
            </w:p>
            <w:p w14:paraId="76DE3A48" w14:textId="77777777" w:rsidR="004B4745" w:rsidRDefault="004B4745" w:rsidP="004B474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Prokos, C. (2019, January 11). </w:t>
              </w:r>
              <w:r>
                <w:rPr>
                  <w:i/>
                  <w:iCs/>
                  <w:noProof/>
                </w:rPr>
                <w:t>Introduction to SOLIDWORKS Simulation Webinar: What is Finite Element Analysis?</w:t>
              </w:r>
              <w:r>
                <w:rPr>
                  <w:noProof/>
                </w:rPr>
                <w:t xml:space="preserve"> Retrieved January 11, 2020, from www.fisherunitech.com: https://www.fisherunitech.com/blog/introduction-solidworks-simulation-webinar-finite-element-analysis</w:t>
              </w:r>
            </w:p>
            <w:p w14:paraId="466EE281" w14:textId="77777777" w:rsidR="004B4745" w:rsidRDefault="004B4745" w:rsidP="004B474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Pullen, T. (2020). </w:t>
              </w:r>
              <w:r>
                <w:rPr>
                  <w:i/>
                  <w:iCs/>
                  <w:noProof/>
                </w:rPr>
                <w:t>Wind Turbines Guide</w:t>
              </w:r>
              <w:r>
                <w:rPr>
                  <w:noProof/>
                </w:rPr>
                <w:t>. Retrieved August 2020, from https://www.homebuilding.co.uk/advice/wind-turbines-guide</w:t>
              </w:r>
            </w:p>
            <w:p w14:paraId="26F43C91" w14:textId="77777777" w:rsidR="004B4745" w:rsidRDefault="004B4745" w:rsidP="004B474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Simmons, C. H. (2012). </w:t>
              </w:r>
              <w:r>
                <w:rPr>
                  <w:i/>
                  <w:iCs/>
                  <w:noProof/>
                </w:rPr>
                <w:t>Manual of Engineering Drawing: Technical Product Specification and Documentation to British and International Standards</w:t>
              </w:r>
              <w:r>
                <w:rPr>
                  <w:noProof/>
                </w:rPr>
                <w:t xml:space="preserve"> (4th ed.). Butterworth-Heinemann.</w:t>
              </w:r>
            </w:p>
            <w:p w14:paraId="02C44804" w14:textId="77777777" w:rsidR="004B4745" w:rsidRDefault="004B4745" w:rsidP="004B474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Solidworks. (2020, January 11). </w:t>
              </w:r>
              <w:r>
                <w:rPr>
                  <w:i/>
                  <w:iCs/>
                  <w:noProof/>
                </w:rPr>
                <w:t>The Future of 3D Printing, Expert Opinions, Trends, and Forecasts of Additive Manufacturing</w:t>
              </w:r>
              <w:r>
                <w:rPr>
                  <w:noProof/>
                </w:rPr>
                <w:t>. Retrieved from www.solidworks.com: https://www.solidworks.com/sw/resources/future-3d-printing.htm</w:t>
              </w:r>
            </w:p>
            <w:p w14:paraId="3F0B83EA" w14:textId="77777777" w:rsidR="004B4745" w:rsidRDefault="004B4745" w:rsidP="004B474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Tieso, I. (2020). </w:t>
              </w:r>
              <w:r>
                <w:rPr>
                  <w:i/>
                  <w:iCs/>
                  <w:noProof/>
                </w:rPr>
                <w:t>Annual average wind speed in the United Kingdom (UK) from 2001 to 2019(in knots)</w:t>
              </w:r>
              <w:r>
                <w:rPr>
                  <w:noProof/>
                </w:rPr>
                <w:t>. Retrieved August 2020, from https://www.statista.com/statistics/322785/average-wind-speed-in-the-united-kingdom-uk/#:~:text=Annual%20average%20wind%20speed%20in%20the%20United%20Kingdom,%20%208.4%20%209%20more%20rows%20</w:t>
              </w:r>
            </w:p>
            <w:p w14:paraId="699671E2" w14:textId="77777777" w:rsidR="00524AEB" w:rsidRDefault="004B4745" w:rsidP="004B474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3D62C97" w14:textId="008C4CEF" w:rsidR="00524AEB" w:rsidRDefault="00524AEB" w:rsidP="004B4745">
      <w:r>
        <w:t>All CAD drawings can be found at the link below.</w:t>
      </w:r>
    </w:p>
    <w:p w14:paraId="1350BF81" w14:textId="4B9BD20D" w:rsidR="00BA2FF0" w:rsidRDefault="00524AEB" w:rsidP="004B4745">
      <w:r w:rsidRPr="00524AEB">
        <w:t>https://uowtsd-my.sharepoint.com/:f:/g/personal/jbergson_148476_student_uwtsd_ac_uk/Eu1YgfmWoXRNvJa9jGmihEMBQCaPpc-GEKXrH0Z6jtdWbg?e=Sj4ywh</w:t>
      </w:r>
    </w:p>
    <w:sectPr w:rsidR="00BA2FF0" w:rsidSect="001100F7">
      <w:footerReference w:type="default" r:id="rId20"/>
      <w:pgSz w:w="11906" w:h="16838"/>
      <w:pgMar w:top="993" w:right="1440" w:bottom="568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F36990" w14:textId="77777777" w:rsidR="009B787B" w:rsidRDefault="009B787B">
      <w:pPr>
        <w:spacing w:after="0" w:line="240" w:lineRule="auto"/>
      </w:pPr>
      <w:r>
        <w:separator/>
      </w:r>
    </w:p>
  </w:endnote>
  <w:endnote w:type="continuationSeparator" w:id="0">
    <w:p w14:paraId="0B56A522" w14:textId="77777777" w:rsidR="009B787B" w:rsidRDefault="009B7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907659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8060FF" w14:textId="56BB0369" w:rsidR="004B4745" w:rsidRDefault="004B474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4870CD" w14:textId="77777777" w:rsidR="004B4745" w:rsidRDefault="004B47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13F4BC" w14:textId="77777777" w:rsidR="009B787B" w:rsidRDefault="009B787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09FFBE3" w14:textId="77777777" w:rsidR="009B787B" w:rsidRDefault="009B78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E74DED"/>
    <w:multiLevelType w:val="multilevel"/>
    <w:tmpl w:val="8A7073EA"/>
    <w:styleLink w:val="WWOutlineListStyle1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BD66849"/>
    <w:multiLevelType w:val="multilevel"/>
    <w:tmpl w:val="E9089B9A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FF0"/>
    <w:rsid w:val="0000624D"/>
    <w:rsid w:val="00034526"/>
    <w:rsid w:val="0003460F"/>
    <w:rsid w:val="00066CAF"/>
    <w:rsid w:val="000771D2"/>
    <w:rsid w:val="001100F7"/>
    <w:rsid w:val="00122DC5"/>
    <w:rsid w:val="001B4F13"/>
    <w:rsid w:val="001F0836"/>
    <w:rsid w:val="004B4745"/>
    <w:rsid w:val="004D02ED"/>
    <w:rsid w:val="004E5C06"/>
    <w:rsid w:val="00524AEB"/>
    <w:rsid w:val="005A7137"/>
    <w:rsid w:val="0060260D"/>
    <w:rsid w:val="006859D3"/>
    <w:rsid w:val="00806D57"/>
    <w:rsid w:val="008318C1"/>
    <w:rsid w:val="009938F2"/>
    <w:rsid w:val="009B787B"/>
    <w:rsid w:val="00AC0551"/>
    <w:rsid w:val="00B01BD1"/>
    <w:rsid w:val="00BA2FF0"/>
    <w:rsid w:val="00BF1063"/>
    <w:rsid w:val="00D61F38"/>
    <w:rsid w:val="00D6703C"/>
    <w:rsid w:val="00E263D7"/>
    <w:rsid w:val="00E60B1F"/>
    <w:rsid w:val="00F81DB5"/>
    <w:rsid w:val="00FD1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99AF0"/>
  <w15:docId w15:val="{14489165-3D50-4995-8B00-D60845B20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360" w:lineRule="auto"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numPr>
        <w:numId w:val="1"/>
      </w:numPr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numPr>
        <w:ilvl w:val="1"/>
        <w:numId w:val="1"/>
      </w:numPr>
      <w:spacing w:before="40" w:after="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numPr>
        <w:ilvl w:val="2"/>
        <w:numId w:val="1"/>
      </w:numPr>
      <w:spacing w:before="40" w:after="0"/>
      <w:outlineLvl w:val="2"/>
    </w:pPr>
    <w:rPr>
      <w:rFonts w:ascii="Calibri Light" w:eastAsia="Times New Roman" w:hAnsi="Calibri Light"/>
      <w:color w:val="1F3763"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numPr>
        <w:ilvl w:val="3"/>
        <w:numId w:val="1"/>
      </w:numPr>
      <w:spacing w:before="40" w:after="0"/>
      <w:outlineLvl w:val="3"/>
    </w:pPr>
    <w:rPr>
      <w:rFonts w:ascii="Calibri Light" w:eastAsia="Times New Roman" w:hAnsi="Calibri Light"/>
      <w:i/>
      <w:iCs/>
      <w:color w:val="2F549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numPr>
        <w:ilvl w:val="4"/>
        <w:numId w:val="1"/>
      </w:numPr>
      <w:spacing w:before="40" w:after="0"/>
      <w:outlineLvl w:val="4"/>
    </w:pPr>
    <w:rPr>
      <w:rFonts w:ascii="Calibri Light" w:eastAsia="Times New Roman" w:hAnsi="Calibri Light"/>
      <w:color w:val="2F549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numPr>
        <w:ilvl w:val="5"/>
        <w:numId w:val="1"/>
      </w:numPr>
      <w:spacing w:before="40" w:after="0"/>
      <w:outlineLvl w:val="5"/>
    </w:pPr>
    <w:rPr>
      <w:rFonts w:ascii="Calibri Light" w:eastAsia="Times New Roman" w:hAnsi="Calibri Light"/>
      <w:color w:val="1F3763"/>
    </w:rPr>
  </w:style>
  <w:style w:type="paragraph" w:styleId="Heading7">
    <w:name w:val="heading 7"/>
    <w:basedOn w:val="Normal"/>
    <w:next w:val="Normal"/>
    <w:pPr>
      <w:keepNext/>
      <w:keepLines/>
      <w:numPr>
        <w:ilvl w:val="6"/>
        <w:numId w:val="1"/>
      </w:numPr>
      <w:spacing w:before="40" w:after="0"/>
      <w:outlineLvl w:val="6"/>
    </w:pPr>
    <w:rPr>
      <w:rFonts w:ascii="Calibri Light" w:eastAsia="Times New Roman" w:hAnsi="Calibri Light"/>
      <w:i/>
      <w:iCs/>
      <w:color w:val="1F3763"/>
    </w:rPr>
  </w:style>
  <w:style w:type="paragraph" w:styleId="Heading8">
    <w:name w:val="heading 8"/>
    <w:basedOn w:val="Normal"/>
    <w:next w:val="Normal"/>
    <w:pPr>
      <w:keepNext/>
      <w:keepLines/>
      <w:numPr>
        <w:ilvl w:val="7"/>
        <w:numId w:val="1"/>
      </w:numPr>
      <w:spacing w:before="40" w:after="0"/>
      <w:outlineLvl w:val="7"/>
    </w:pPr>
    <w:rPr>
      <w:rFonts w:ascii="Calibri Light" w:eastAsia="Times New Roman" w:hAnsi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pPr>
      <w:keepNext/>
      <w:keepLines/>
      <w:numPr>
        <w:ilvl w:val="8"/>
        <w:numId w:val="1"/>
      </w:numPr>
      <w:spacing w:before="40" w:after="0"/>
      <w:outlineLvl w:val="8"/>
    </w:pPr>
    <w:rPr>
      <w:rFonts w:ascii="Calibri Light" w:eastAsia="Times New Roman" w:hAnsi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paragraph" w:styleId="NoSpacing">
    <w:name w:val="No Spacing"/>
    <w:pPr>
      <w:suppressAutoHyphens/>
      <w:spacing w:after="0" w:line="240" w:lineRule="auto"/>
    </w:pPr>
    <w:rPr>
      <w:rFonts w:eastAsia="Times New Roman"/>
      <w:lang w:val="en-US"/>
    </w:rPr>
  </w:style>
  <w:style w:type="character" w:customStyle="1" w:styleId="NoSpacingChar">
    <w:name w:val="No Spacing Char"/>
    <w:basedOn w:val="DefaultParagraphFont"/>
    <w:rPr>
      <w:rFonts w:eastAsia="Times New Roman"/>
      <w:lang w:val="en-US"/>
    </w:rPr>
  </w:style>
  <w:style w:type="character" w:customStyle="1" w:styleId="Heading1Char">
    <w:name w:val="Heading 1 Char"/>
    <w:basedOn w:val="DefaultParagraphFont"/>
    <w:uiPriority w:val="9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Heading2Char">
    <w:name w:val="Heading 2 Char"/>
    <w:basedOn w:val="DefaultParagraphFont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Heading3Char">
    <w:name w:val="Heading 3 Char"/>
    <w:basedOn w:val="DefaultParagraphFont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Heading4Char">
    <w:name w:val="Heading 4 Char"/>
    <w:basedOn w:val="DefaultParagraphFont"/>
    <w:rPr>
      <w:rFonts w:ascii="Calibri Light" w:eastAsia="Times New Roman" w:hAnsi="Calibri Light" w:cs="Times New Roman"/>
      <w:i/>
      <w:iCs/>
      <w:color w:val="2F5496"/>
    </w:rPr>
  </w:style>
  <w:style w:type="character" w:customStyle="1" w:styleId="Heading5Char">
    <w:name w:val="Heading 5 Char"/>
    <w:basedOn w:val="DefaultParagraphFont"/>
    <w:rPr>
      <w:rFonts w:ascii="Calibri Light" w:eastAsia="Times New Roman" w:hAnsi="Calibri Light" w:cs="Times New Roman"/>
      <w:color w:val="2F5496"/>
    </w:rPr>
  </w:style>
  <w:style w:type="character" w:customStyle="1" w:styleId="Heading6Char">
    <w:name w:val="Heading 6 Char"/>
    <w:basedOn w:val="DefaultParagraphFont"/>
    <w:rPr>
      <w:rFonts w:ascii="Calibri Light" w:eastAsia="Times New Roman" w:hAnsi="Calibri Light" w:cs="Times New Roman"/>
      <w:color w:val="1F3763"/>
    </w:rPr>
  </w:style>
  <w:style w:type="character" w:customStyle="1" w:styleId="Heading7Char">
    <w:name w:val="Heading 7 Char"/>
    <w:basedOn w:val="DefaultParagraphFont"/>
    <w:rPr>
      <w:rFonts w:ascii="Calibri Light" w:eastAsia="Times New Roman" w:hAnsi="Calibri Light" w:cs="Times New Roman"/>
      <w:i/>
      <w:iCs/>
      <w:color w:val="1F3763"/>
    </w:rPr>
  </w:style>
  <w:style w:type="character" w:customStyle="1" w:styleId="Heading8Char">
    <w:name w:val="Heading 8 Char"/>
    <w:basedOn w:val="DefaultParagraphFont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Heading9Char">
    <w:name w:val="Heading 9 Char"/>
    <w:basedOn w:val="DefaultParagraphFont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paragraph" w:styleId="Caption">
    <w:name w:val="caption"/>
    <w:basedOn w:val="Normal"/>
    <w:next w:val="Normal"/>
    <w:uiPriority w:val="35"/>
    <w:unhideWhenUsed/>
    <w:qFormat/>
    <w:rsid w:val="000771D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4B4745"/>
  </w:style>
  <w:style w:type="paragraph" w:styleId="TOCHeading">
    <w:name w:val="TOC Heading"/>
    <w:basedOn w:val="Heading1"/>
    <w:next w:val="Normal"/>
    <w:uiPriority w:val="39"/>
    <w:unhideWhenUsed/>
    <w:qFormat/>
    <w:rsid w:val="004B4745"/>
    <w:pPr>
      <w:numPr>
        <w:numId w:val="0"/>
      </w:numPr>
      <w:suppressAutoHyphens w:val="0"/>
      <w:autoSpaceDN/>
      <w:spacing w:line="259" w:lineRule="auto"/>
      <w:textAlignment w:val="auto"/>
      <w:outlineLvl w:val="9"/>
    </w:pPr>
    <w:rPr>
      <w:rFonts w:asciiTheme="majorHAnsi" w:eastAsiaTheme="majorEastAsia" w:hAnsiTheme="majorHAnsi" w:cstheme="majorBidi"/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B474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B4745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4B4745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4B474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B47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745"/>
  </w:style>
  <w:style w:type="paragraph" w:styleId="Footer">
    <w:name w:val="footer"/>
    <w:basedOn w:val="Normal"/>
    <w:link w:val="FooterChar"/>
    <w:uiPriority w:val="99"/>
    <w:unhideWhenUsed/>
    <w:rsid w:val="004B47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745"/>
  </w:style>
  <w:style w:type="paragraph" w:styleId="TableofFigures">
    <w:name w:val="table of figures"/>
    <w:basedOn w:val="Normal"/>
    <w:next w:val="Normal"/>
    <w:uiPriority w:val="99"/>
    <w:unhideWhenUsed/>
    <w:rsid w:val="00524AEB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5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6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Tim16</b:Tag>
    <b:SourceType>InternetSite</b:SourceType>
    <b:Guid>{13385BD4-63ED-46FD-9350-7A83A04A8AA1}</b:Guid>
    <b:Title>Solidworks - Wind Turbine</b:Title>
    <b:Year>2016</b:Year>
    <b:Author>
      <b:Author>
        <b:NameList>
          <b:Person>
            <b:Last>Callinan</b:Last>
            <b:First>Tim</b:First>
          </b:Person>
        </b:NameList>
      </b:Author>
    </b:Author>
    <b:YearAccessed>2019</b:YearAccessed>
    <b:MonthAccessed>11</b:MonthAccessed>
    <b:URL>https://www.youtube.com/watch?v=eDm7F28350Q</b:URL>
    <b:RefOrder>4</b:RefOrder>
  </b:Source>
  <b:Source>
    <b:Tag>Ian20</b:Tag>
    <b:SourceType>InternetSite</b:SourceType>
    <b:Guid>{F0FE7115-6B80-4E45-A2D2-31BC2B23250E}</b:Guid>
    <b:Author>
      <b:Author>
        <b:NameList>
          <b:Person>
            <b:Last>Tieso</b:Last>
            <b:First>Ian</b:First>
          </b:Person>
        </b:NameList>
      </b:Author>
    </b:Author>
    <b:Title>Annual average wind speed in the United Kingdom (UK) from 2001 to 2019(in knots)</b:Title>
    <b:Year>2020</b:Year>
    <b:YearAccessed>2020</b:YearAccessed>
    <b:MonthAccessed>August</b:MonthAccessed>
    <b:URL>https://www.statista.com/statistics/322785/average-wind-speed-in-the-united-kingdom-uk/#:~:text=Annual%20average%20wind%20speed%20in%20the%20United%20Kingdom,%20%208.4%20%209%20more%20rows%20</b:URL>
    <b:RefOrder>5</b:RefOrder>
  </b:Source>
  <b:Source>
    <b:Tag>Tim20</b:Tag>
    <b:SourceType>InternetSite</b:SourceType>
    <b:Guid>{5BCF8E55-2474-4D64-AB14-4F5AB276CB24}</b:Guid>
    <b:Author>
      <b:Author>
        <b:NameList>
          <b:Person>
            <b:Last>Pullen</b:Last>
            <b:First>Tim</b:First>
          </b:Person>
        </b:NameList>
      </b:Author>
    </b:Author>
    <b:Title>Wind Turbines Guide</b:Title>
    <b:Year>2020</b:Year>
    <b:YearAccessed>2020</b:YearAccessed>
    <b:MonthAccessed>August</b:MonthAccessed>
    <b:URL>https://www.homebuilding.co.uk/advice/wind-turbines-guide</b:URL>
    <b:RefOrder>6</b:RefOrder>
  </b:Source>
  <b:Source>
    <b:Tag>Sim12</b:Tag>
    <b:SourceType>Book</b:SourceType>
    <b:Guid>{9B962190-63AF-4B0E-9E6C-277C09C3E46C}</b:Guid>
    <b:Title>Manual of Engineering Drawing: Technical Product Specification and Documentation to British and International Standards</b:Title>
    <b:Year>2012</b:Year>
    <b:Author>
      <b:Author>
        <b:NameList>
          <b:Person>
            <b:Last>Simmons</b:Last>
            <b:First>Colin</b:First>
            <b:Middle>H</b:Middle>
          </b:Person>
        </b:NameList>
      </b:Author>
    </b:Author>
    <b:Publisher>Butterworth-Heinemann</b:Publisher>
    <b:Edition>4th</b:Edition>
    <b:RefOrder>1</b:RefOrder>
  </b:Source>
  <b:Source>
    <b:Tag>Pro19</b:Tag>
    <b:SourceType>InternetSite</b:SourceType>
    <b:Guid>{2DA57917-68FA-4FDB-8A4B-560A0F8596AD}</b:Guid>
    <b:Author>
      <b:Author>
        <b:NameList>
          <b:Person>
            <b:Last>Prokos</b:Last>
            <b:First>Christa</b:First>
          </b:Person>
        </b:NameList>
      </b:Author>
    </b:Author>
    <b:Title>Introduction to SOLIDWORKS Simulation Webinar: What is Finite Element Analysis?</b:Title>
    <b:InternetSiteTitle>www.fisherunitech.com</b:InternetSiteTitle>
    <b:Year>2019</b:Year>
    <b:Month>January</b:Month>
    <b:Day>11</b:Day>
    <b:URL>https://www.fisherunitech.com/blog/introduction-solidworks-simulation-webinar-finite-element-analysis</b:URL>
    <b:YearAccessed>2020</b:YearAccessed>
    <b:MonthAccessed>January</b:MonthAccessed>
    <b:DayAccessed>11</b:DayAccessed>
    <b:RefOrder>2</b:RefOrder>
  </b:Source>
  <b:Source>
    <b:Tag>Sol20</b:Tag>
    <b:SourceType>InternetSite</b:SourceType>
    <b:Guid>{C08268A9-E7C6-4D64-B543-F4D712D0C6E4}</b:Guid>
    <b:Title>The Future of 3D Printing, Expert Opinions, Trends, and Forecasts of Additive Manufacturing</b:Title>
    <b:Year>2020</b:Year>
    <b:Author>
      <b:Author>
        <b:Corporate>Solidworks</b:Corporate>
      </b:Author>
    </b:Author>
    <b:InternetSiteTitle>www.solidworks.com</b:InternetSiteTitle>
    <b:Month>January</b:Month>
    <b:Day>11</b:Day>
    <b:URL>https://www.solidworks.com/sw/resources/future-3d-printing.htm</b:URL>
    <b:RefOrder>3</b:RefOrder>
  </b:Source>
</b:Sources>
</file>

<file path=customXml/itemProps1.xml><?xml version="1.0" encoding="utf-8"?>
<ds:datastoreItem xmlns:ds="http://schemas.openxmlformats.org/officeDocument/2006/customXml" ds:itemID="{F3A5E80C-B1F0-46F7-A656-B9CDB8F68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6599</TotalTime>
  <Pages>10</Pages>
  <Words>1446</Words>
  <Characters>8245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Motion Simulation &amp; FEA</vt:lpstr>
    </vt:vector>
  </TitlesOfParts>
  <Company/>
  <LinksUpToDate>false</LinksUpToDate>
  <CharactersWithSpaces>9672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Motion Simulation &amp; FEA</dc:title>
  <dc:subject>Tutor: Andrew Harrison</dc:subject>
  <dc:creator>Emma Bergson P148476</dc:creator>
  <cp:keywords/>
  <dc:description/>
  <cp:lastModifiedBy>Emma Bergson</cp:lastModifiedBy>
  <cp:revision>4</cp:revision>
  <dcterms:created xsi:type="dcterms:W3CDTF">2020-08-11T10:25:00Z</dcterms:created>
  <dcterms:modified xsi:type="dcterms:W3CDTF">2020-08-16T21:39:00Z</dcterms:modified>
</cp:coreProperties>
</file>