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DAAFD7" w14:textId="58613F47" w:rsidR="00DE3FC5" w:rsidRDefault="00297D3F" w:rsidP="000E3067">
      <w:pPr>
        <w:rPr>
          <w:rFonts w:ascii="Arial" w:hAnsi="Arial" w:cs="Arial"/>
          <w:b/>
          <w:bCs/>
          <w:sz w:val="24"/>
          <w:szCs w:val="24"/>
        </w:rPr>
      </w:pPr>
      <w:r>
        <w:rPr>
          <w:noProof/>
        </w:rPr>
        <w:drawing>
          <wp:inline distT="0" distB="0" distL="0" distR="0" wp14:anchorId="25C55B17" wp14:editId="1F444219">
            <wp:extent cx="5630545" cy="2209800"/>
            <wp:effectExtent l="0" t="0" r="8255" b="0"/>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30545" cy="2209800"/>
                    </a:xfrm>
                    <a:prstGeom prst="rect">
                      <a:avLst/>
                    </a:prstGeom>
                    <a:noFill/>
                    <a:ln>
                      <a:noFill/>
                    </a:ln>
                  </pic:spPr>
                </pic:pic>
              </a:graphicData>
            </a:graphic>
          </wp:inline>
        </w:drawing>
      </w:r>
    </w:p>
    <w:p w14:paraId="77146217" w14:textId="77777777" w:rsidR="00DE3FC5" w:rsidRDefault="00DE3FC5" w:rsidP="000E3067">
      <w:pPr>
        <w:rPr>
          <w:rFonts w:ascii="Arial" w:hAnsi="Arial" w:cs="Arial"/>
          <w:b/>
          <w:bCs/>
          <w:sz w:val="24"/>
          <w:szCs w:val="24"/>
        </w:rPr>
      </w:pPr>
    </w:p>
    <w:p w14:paraId="61E2EA85" w14:textId="77777777" w:rsidR="0028168F" w:rsidRDefault="0028168F" w:rsidP="0028168F">
      <w:pPr>
        <w:jc w:val="center"/>
        <w:rPr>
          <w:rFonts w:ascii="Arial" w:hAnsi="Arial" w:cs="Arial"/>
          <w:b/>
          <w:bCs/>
          <w:sz w:val="44"/>
          <w:szCs w:val="44"/>
        </w:rPr>
      </w:pPr>
    </w:p>
    <w:p w14:paraId="4BBF7064" w14:textId="77777777" w:rsidR="0028168F" w:rsidRDefault="0028168F" w:rsidP="0028168F">
      <w:pPr>
        <w:jc w:val="center"/>
        <w:rPr>
          <w:rFonts w:ascii="Arial" w:hAnsi="Arial" w:cs="Arial"/>
          <w:b/>
          <w:bCs/>
          <w:sz w:val="44"/>
          <w:szCs w:val="44"/>
        </w:rPr>
      </w:pPr>
    </w:p>
    <w:p w14:paraId="77BBD138" w14:textId="77777777" w:rsidR="0028168F" w:rsidRDefault="0028168F" w:rsidP="0028168F">
      <w:pPr>
        <w:jc w:val="center"/>
        <w:rPr>
          <w:rFonts w:ascii="Arial" w:hAnsi="Arial" w:cs="Arial"/>
          <w:b/>
          <w:bCs/>
          <w:sz w:val="44"/>
          <w:szCs w:val="44"/>
        </w:rPr>
      </w:pPr>
    </w:p>
    <w:p w14:paraId="08F7077C" w14:textId="0A4798C1" w:rsidR="00DE3FC5" w:rsidRPr="0028168F" w:rsidRDefault="00CE7A43" w:rsidP="0028168F">
      <w:pPr>
        <w:jc w:val="center"/>
        <w:rPr>
          <w:rFonts w:ascii="Arial" w:hAnsi="Arial" w:cs="Arial"/>
          <w:b/>
          <w:bCs/>
          <w:sz w:val="56"/>
          <w:szCs w:val="56"/>
        </w:rPr>
      </w:pPr>
      <w:r w:rsidRPr="0028168F">
        <w:rPr>
          <w:rFonts w:ascii="Arial" w:hAnsi="Arial" w:cs="Arial"/>
          <w:b/>
          <w:bCs/>
          <w:sz w:val="56"/>
          <w:szCs w:val="56"/>
        </w:rPr>
        <w:t xml:space="preserve">An Investigation into </w:t>
      </w:r>
      <w:r w:rsidR="00045E5A" w:rsidRPr="0028168F">
        <w:rPr>
          <w:rFonts w:ascii="Arial" w:hAnsi="Arial" w:cs="Arial"/>
          <w:b/>
          <w:bCs/>
          <w:sz w:val="56"/>
          <w:szCs w:val="56"/>
        </w:rPr>
        <w:t xml:space="preserve">Public Perception of </w:t>
      </w:r>
      <w:r w:rsidRPr="0028168F">
        <w:rPr>
          <w:rFonts w:ascii="Arial" w:hAnsi="Arial" w:cs="Arial"/>
          <w:b/>
          <w:bCs/>
          <w:sz w:val="56"/>
          <w:szCs w:val="56"/>
        </w:rPr>
        <w:t xml:space="preserve">Police use of Stop and Search: Are Ethnic </w:t>
      </w:r>
      <w:r w:rsidR="00EF4EC1" w:rsidRPr="0028168F">
        <w:rPr>
          <w:rFonts w:ascii="Arial" w:hAnsi="Arial" w:cs="Arial"/>
          <w:b/>
          <w:bCs/>
          <w:sz w:val="56"/>
          <w:szCs w:val="56"/>
        </w:rPr>
        <w:t>Minorities</w:t>
      </w:r>
      <w:r w:rsidR="00045E5A" w:rsidRPr="0028168F">
        <w:rPr>
          <w:rFonts w:ascii="Arial" w:hAnsi="Arial" w:cs="Arial"/>
          <w:b/>
          <w:bCs/>
          <w:sz w:val="56"/>
          <w:szCs w:val="56"/>
        </w:rPr>
        <w:t xml:space="preserve"> at a Higher Risk?</w:t>
      </w:r>
    </w:p>
    <w:p w14:paraId="137D6F91" w14:textId="77777777" w:rsidR="00FF63B9" w:rsidRDefault="00FF63B9" w:rsidP="000E3067">
      <w:pPr>
        <w:rPr>
          <w:rFonts w:ascii="Arial" w:hAnsi="Arial" w:cs="Arial"/>
          <w:b/>
          <w:bCs/>
          <w:sz w:val="24"/>
          <w:szCs w:val="24"/>
        </w:rPr>
      </w:pPr>
    </w:p>
    <w:p w14:paraId="35C324CD" w14:textId="77777777" w:rsidR="0028168F" w:rsidRDefault="0028168F" w:rsidP="000E3067">
      <w:pPr>
        <w:rPr>
          <w:rFonts w:ascii="Arial" w:hAnsi="Arial" w:cs="Arial"/>
          <w:b/>
          <w:bCs/>
          <w:sz w:val="24"/>
          <w:szCs w:val="24"/>
        </w:rPr>
      </w:pPr>
    </w:p>
    <w:p w14:paraId="15AED960" w14:textId="77777777" w:rsidR="0028168F" w:rsidRDefault="0028168F" w:rsidP="000E3067">
      <w:pPr>
        <w:rPr>
          <w:rFonts w:ascii="Arial" w:hAnsi="Arial" w:cs="Arial"/>
          <w:b/>
          <w:bCs/>
          <w:sz w:val="24"/>
          <w:szCs w:val="24"/>
        </w:rPr>
      </w:pPr>
    </w:p>
    <w:p w14:paraId="7DD2206E" w14:textId="77777777" w:rsidR="0028168F" w:rsidRDefault="0028168F" w:rsidP="000E3067">
      <w:pPr>
        <w:rPr>
          <w:rFonts w:ascii="Arial" w:hAnsi="Arial" w:cs="Arial"/>
          <w:b/>
          <w:bCs/>
          <w:sz w:val="24"/>
          <w:szCs w:val="24"/>
        </w:rPr>
      </w:pPr>
    </w:p>
    <w:p w14:paraId="223C3874" w14:textId="77777777" w:rsidR="0028168F" w:rsidRDefault="0028168F" w:rsidP="000E3067">
      <w:pPr>
        <w:rPr>
          <w:rFonts w:ascii="Arial" w:hAnsi="Arial" w:cs="Arial"/>
          <w:b/>
          <w:bCs/>
          <w:sz w:val="24"/>
          <w:szCs w:val="24"/>
        </w:rPr>
      </w:pPr>
    </w:p>
    <w:p w14:paraId="0D3A27C5" w14:textId="77777777" w:rsidR="0028168F" w:rsidRDefault="0028168F" w:rsidP="000E3067">
      <w:pPr>
        <w:rPr>
          <w:rFonts w:ascii="Arial" w:hAnsi="Arial" w:cs="Arial"/>
          <w:b/>
          <w:bCs/>
          <w:sz w:val="24"/>
          <w:szCs w:val="24"/>
        </w:rPr>
      </w:pPr>
    </w:p>
    <w:p w14:paraId="4FB8FFE9" w14:textId="3AA16EA2" w:rsidR="00FF63B9" w:rsidRPr="0028168F" w:rsidRDefault="00FF63B9" w:rsidP="000E3067">
      <w:pPr>
        <w:rPr>
          <w:rFonts w:ascii="Arial" w:hAnsi="Arial" w:cs="Arial"/>
          <w:b/>
          <w:bCs/>
          <w:sz w:val="36"/>
          <w:szCs w:val="36"/>
        </w:rPr>
      </w:pPr>
      <w:r w:rsidRPr="0028168F">
        <w:rPr>
          <w:rFonts w:ascii="Arial" w:hAnsi="Arial" w:cs="Arial"/>
          <w:b/>
          <w:bCs/>
          <w:sz w:val="36"/>
          <w:szCs w:val="36"/>
        </w:rPr>
        <w:t>Aled Jones</w:t>
      </w:r>
      <w:r w:rsidR="00045E5A" w:rsidRPr="0028168F">
        <w:rPr>
          <w:rFonts w:ascii="Arial" w:hAnsi="Arial" w:cs="Arial"/>
          <w:b/>
          <w:bCs/>
          <w:sz w:val="36"/>
          <w:szCs w:val="36"/>
        </w:rPr>
        <w:t xml:space="preserve"> (1920591)</w:t>
      </w:r>
    </w:p>
    <w:p w14:paraId="64A274E8" w14:textId="29AE03E6" w:rsidR="00613B47" w:rsidRDefault="00FF63B9" w:rsidP="000E3067">
      <w:pPr>
        <w:rPr>
          <w:rFonts w:ascii="Arial" w:hAnsi="Arial" w:cs="Arial"/>
          <w:b/>
          <w:bCs/>
          <w:sz w:val="36"/>
          <w:szCs w:val="36"/>
        </w:rPr>
      </w:pPr>
      <w:r w:rsidRPr="0028168F">
        <w:rPr>
          <w:rFonts w:ascii="Arial" w:hAnsi="Arial" w:cs="Arial"/>
          <w:b/>
          <w:bCs/>
          <w:sz w:val="36"/>
          <w:szCs w:val="36"/>
        </w:rPr>
        <w:t xml:space="preserve">BSc (Hons) Professional Policing </w:t>
      </w:r>
      <w:r w:rsidR="00045E5A" w:rsidRPr="0028168F">
        <w:rPr>
          <w:rFonts w:ascii="Arial" w:hAnsi="Arial" w:cs="Arial"/>
          <w:b/>
          <w:bCs/>
          <w:sz w:val="36"/>
          <w:szCs w:val="36"/>
        </w:rPr>
        <w:t>Pract</w:t>
      </w:r>
      <w:r w:rsidR="00613B47">
        <w:rPr>
          <w:rFonts w:ascii="Arial" w:hAnsi="Arial" w:cs="Arial"/>
          <w:b/>
          <w:bCs/>
          <w:sz w:val="36"/>
          <w:szCs w:val="36"/>
        </w:rPr>
        <w:t>ice</w:t>
      </w:r>
    </w:p>
    <w:p w14:paraId="28DF7C90" w14:textId="6F61B42B" w:rsidR="00FF63B9" w:rsidRPr="0028168F" w:rsidRDefault="00613B47" w:rsidP="000E3067">
      <w:pPr>
        <w:rPr>
          <w:rFonts w:ascii="Arial" w:hAnsi="Arial" w:cs="Arial"/>
          <w:b/>
          <w:bCs/>
          <w:sz w:val="36"/>
          <w:szCs w:val="36"/>
        </w:rPr>
      </w:pPr>
      <w:r>
        <w:rPr>
          <w:rFonts w:ascii="Arial" w:hAnsi="Arial" w:cs="Arial"/>
          <w:b/>
          <w:bCs/>
          <w:sz w:val="36"/>
          <w:szCs w:val="36"/>
        </w:rPr>
        <w:t>2023</w:t>
      </w:r>
    </w:p>
    <w:p w14:paraId="3FF10EF6" w14:textId="33494D98" w:rsidR="00DE3FC5" w:rsidRDefault="00F868CA" w:rsidP="00D5336F">
      <w:pPr>
        <w:spacing w:line="360" w:lineRule="auto"/>
        <w:rPr>
          <w:rFonts w:ascii="Arial" w:hAnsi="Arial" w:cs="Arial"/>
          <w:b/>
          <w:bCs/>
          <w:sz w:val="24"/>
          <w:szCs w:val="24"/>
        </w:rPr>
      </w:pPr>
      <w:r>
        <w:rPr>
          <w:rFonts w:ascii="Arial" w:hAnsi="Arial" w:cs="Arial"/>
          <w:b/>
          <w:bCs/>
          <w:sz w:val="24"/>
          <w:szCs w:val="24"/>
        </w:rPr>
        <w:lastRenderedPageBreak/>
        <w:t>Acknowledgments</w:t>
      </w:r>
    </w:p>
    <w:p w14:paraId="06959C83" w14:textId="539B0061" w:rsidR="008B344A" w:rsidRDefault="006018E4" w:rsidP="00D5336F">
      <w:pPr>
        <w:spacing w:line="360" w:lineRule="auto"/>
        <w:rPr>
          <w:rFonts w:ascii="Arial" w:hAnsi="Arial" w:cs="Arial"/>
          <w:sz w:val="24"/>
          <w:szCs w:val="24"/>
        </w:rPr>
      </w:pPr>
      <w:r w:rsidRPr="006018E4">
        <w:rPr>
          <w:rFonts w:ascii="Arial" w:hAnsi="Arial" w:cs="Arial"/>
          <w:sz w:val="24"/>
          <w:szCs w:val="24"/>
        </w:rPr>
        <w:t>I</w:t>
      </w:r>
      <w:r w:rsidR="00631D2F">
        <w:rPr>
          <w:rFonts w:ascii="Arial" w:hAnsi="Arial" w:cs="Arial"/>
          <w:sz w:val="24"/>
          <w:szCs w:val="24"/>
        </w:rPr>
        <w:t xml:space="preserve"> would firstly l</w:t>
      </w:r>
      <w:r w:rsidRPr="006018E4">
        <w:rPr>
          <w:rFonts w:ascii="Arial" w:hAnsi="Arial" w:cs="Arial"/>
          <w:sz w:val="24"/>
          <w:szCs w:val="24"/>
        </w:rPr>
        <w:t xml:space="preserve">ike </w:t>
      </w:r>
      <w:r w:rsidR="00A25D5D">
        <w:rPr>
          <w:rFonts w:ascii="Arial" w:hAnsi="Arial" w:cs="Arial"/>
          <w:sz w:val="24"/>
          <w:szCs w:val="24"/>
        </w:rPr>
        <w:t xml:space="preserve">to thank my </w:t>
      </w:r>
      <w:r w:rsidR="00E8067B">
        <w:rPr>
          <w:rFonts w:ascii="Arial" w:hAnsi="Arial" w:cs="Arial"/>
          <w:sz w:val="24"/>
          <w:szCs w:val="24"/>
        </w:rPr>
        <w:t>d</w:t>
      </w:r>
      <w:r w:rsidR="00731AAC">
        <w:rPr>
          <w:rFonts w:ascii="Arial" w:hAnsi="Arial" w:cs="Arial"/>
          <w:sz w:val="24"/>
          <w:szCs w:val="24"/>
        </w:rPr>
        <w:t xml:space="preserve">issertation </w:t>
      </w:r>
      <w:r w:rsidR="006378F4">
        <w:rPr>
          <w:rFonts w:ascii="Arial" w:hAnsi="Arial" w:cs="Arial"/>
          <w:sz w:val="24"/>
          <w:szCs w:val="24"/>
        </w:rPr>
        <w:t>s</w:t>
      </w:r>
      <w:r w:rsidR="00A320C5">
        <w:rPr>
          <w:rFonts w:ascii="Arial" w:hAnsi="Arial" w:cs="Arial"/>
          <w:sz w:val="24"/>
          <w:szCs w:val="24"/>
        </w:rPr>
        <w:t>upervisor</w:t>
      </w:r>
      <w:r w:rsidR="00731AAC">
        <w:rPr>
          <w:rFonts w:ascii="Arial" w:hAnsi="Arial" w:cs="Arial"/>
          <w:sz w:val="24"/>
          <w:szCs w:val="24"/>
        </w:rPr>
        <w:t xml:space="preserve">, Jonathan Edwards </w:t>
      </w:r>
      <w:r w:rsidR="00DF303A">
        <w:rPr>
          <w:rFonts w:ascii="Arial" w:hAnsi="Arial" w:cs="Arial"/>
          <w:sz w:val="24"/>
          <w:szCs w:val="24"/>
        </w:rPr>
        <w:t xml:space="preserve">for all the support he has given me from start to finish </w:t>
      </w:r>
      <w:r w:rsidR="00166623">
        <w:rPr>
          <w:rFonts w:ascii="Arial" w:hAnsi="Arial" w:cs="Arial"/>
          <w:sz w:val="24"/>
          <w:szCs w:val="24"/>
        </w:rPr>
        <w:t xml:space="preserve">for </w:t>
      </w:r>
      <w:r w:rsidR="00DF303A">
        <w:rPr>
          <w:rFonts w:ascii="Arial" w:hAnsi="Arial" w:cs="Arial"/>
          <w:sz w:val="24"/>
          <w:szCs w:val="24"/>
        </w:rPr>
        <w:t xml:space="preserve">this </w:t>
      </w:r>
      <w:r w:rsidR="00E46806">
        <w:rPr>
          <w:rFonts w:ascii="Arial" w:hAnsi="Arial" w:cs="Arial"/>
          <w:sz w:val="24"/>
          <w:szCs w:val="24"/>
        </w:rPr>
        <w:t xml:space="preserve">dissertation. </w:t>
      </w:r>
    </w:p>
    <w:p w14:paraId="195B3943" w14:textId="7495D71A" w:rsidR="00497521" w:rsidRPr="006018E4" w:rsidRDefault="00497521" w:rsidP="00D5336F">
      <w:pPr>
        <w:spacing w:line="360" w:lineRule="auto"/>
        <w:rPr>
          <w:rFonts w:ascii="Arial" w:hAnsi="Arial" w:cs="Arial"/>
          <w:sz w:val="24"/>
          <w:szCs w:val="24"/>
        </w:rPr>
      </w:pPr>
      <w:r>
        <w:rPr>
          <w:rFonts w:ascii="Arial" w:hAnsi="Arial" w:cs="Arial"/>
          <w:sz w:val="24"/>
          <w:szCs w:val="24"/>
        </w:rPr>
        <w:t xml:space="preserve">The other people that </w:t>
      </w:r>
      <w:r w:rsidR="00166623">
        <w:rPr>
          <w:rFonts w:ascii="Arial" w:hAnsi="Arial" w:cs="Arial"/>
          <w:sz w:val="24"/>
          <w:szCs w:val="24"/>
        </w:rPr>
        <w:t>I would endlessly like to than</w:t>
      </w:r>
      <w:r w:rsidR="00997808">
        <w:rPr>
          <w:rFonts w:ascii="Arial" w:hAnsi="Arial" w:cs="Arial"/>
          <w:sz w:val="24"/>
          <w:szCs w:val="24"/>
        </w:rPr>
        <w:t>k are</w:t>
      </w:r>
      <w:r w:rsidR="00A320C5">
        <w:rPr>
          <w:rFonts w:ascii="Arial" w:hAnsi="Arial" w:cs="Arial"/>
          <w:sz w:val="24"/>
          <w:szCs w:val="24"/>
        </w:rPr>
        <w:t xml:space="preserve"> my</w:t>
      </w:r>
      <w:r w:rsidR="00997808">
        <w:rPr>
          <w:rFonts w:ascii="Arial" w:hAnsi="Arial" w:cs="Arial"/>
          <w:sz w:val="24"/>
          <w:szCs w:val="24"/>
        </w:rPr>
        <w:t xml:space="preserve"> family</w:t>
      </w:r>
      <w:r w:rsidR="007243CE">
        <w:rPr>
          <w:rFonts w:ascii="Arial" w:hAnsi="Arial" w:cs="Arial"/>
          <w:sz w:val="24"/>
          <w:szCs w:val="24"/>
        </w:rPr>
        <w:t>, partner</w:t>
      </w:r>
      <w:r w:rsidR="00997808">
        <w:rPr>
          <w:rFonts w:ascii="Arial" w:hAnsi="Arial" w:cs="Arial"/>
          <w:sz w:val="24"/>
          <w:szCs w:val="24"/>
        </w:rPr>
        <w:t xml:space="preserve"> and friends </w:t>
      </w:r>
      <w:r w:rsidR="002E5FE0">
        <w:rPr>
          <w:rFonts w:ascii="Arial" w:hAnsi="Arial" w:cs="Arial"/>
          <w:sz w:val="24"/>
          <w:szCs w:val="24"/>
        </w:rPr>
        <w:t xml:space="preserve">throughout the dissertation and also the last three years which on times have been difficult </w:t>
      </w:r>
      <w:r w:rsidR="008A5553">
        <w:rPr>
          <w:rFonts w:ascii="Arial" w:hAnsi="Arial" w:cs="Arial"/>
          <w:sz w:val="24"/>
          <w:szCs w:val="24"/>
        </w:rPr>
        <w:t xml:space="preserve">due to different </w:t>
      </w:r>
      <w:r w:rsidR="001037FA">
        <w:rPr>
          <w:rFonts w:ascii="Arial" w:hAnsi="Arial" w:cs="Arial"/>
          <w:sz w:val="24"/>
          <w:szCs w:val="24"/>
        </w:rPr>
        <w:t>challenges and obstacles.</w:t>
      </w:r>
      <w:r w:rsidR="00496DB5">
        <w:rPr>
          <w:rFonts w:ascii="Arial" w:hAnsi="Arial" w:cs="Arial"/>
          <w:sz w:val="24"/>
          <w:szCs w:val="24"/>
        </w:rPr>
        <w:t xml:space="preserve"> Also I would like to thank all my colleagues that I work with week </w:t>
      </w:r>
      <w:r w:rsidR="00041AE5">
        <w:rPr>
          <w:rFonts w:ascii="Arial" w:hAnsi="Arial" w:cs="Arial"/>
          <w:sz w:val="24"/>
          <w:szCs w:val="24"/>
        </w:rPr>
        <w:t xml:space="preserve">in week out who again have assisted me in everything that I’ve done. </w:t>
      </w:r>
      <w:r w:rsidR="00415358">
        <w:rPr>
          <w:rFonts w:ascii="Arial" w:hAnsi="Arial" w:cs="Arial"/>
          <w:sz w:val="24"/>
          <w:szCs w:val="24"/>
        </w:rPr>
        <w:t xml:space="preserve">All these people have given me the drive to carry </w:t>
      </w:r>
      <w:r w:rsidR="00E557CB">
        <w:rPr>
          <w:rFonts w:ascii="Arial" w:hAnsi="Arial" w:cs="Arial"/>
          <w:sz w:val="24"/>
          <w:szCs w:val="24"/>
        </w:rPr>
        <w:t>on pushing through and I appreciate them all ve</w:t>
      </w:r>
      <w:r w:rsidR="00D5336F">
        <w:rPr>
          <w:rFonts w:ascii="Arial" w:hAnsi="Arial" w:cs="Arial"/>
          <w:sz w:val="24"/>
          <w:szCs w:val="24"/>
        </w:rPr>
        <w:t>r</w:t>
      </w:r>
      <w:r w:rsidR="00E557CB">
        <w:rPr>
          <w:rFonts w:ascii="Arial" w:hAnsi="Arial" w:cs="Arial"/>
          <w:sz w:val="24"/>
          <w:szCs w:val="24"/>
        </w:rPr>
        <w:t xml:space="preserve">y much. </w:t>
      </w:r>
    </w:p>
    <w:p w14:paraId="3ECFD455" w14:textId="77777777" w:rsidR="00A22785" w:rsidRPr="006018E4" w:rsidRDefault="00A22785" w:rsidP="00D5336F">
      <w:pPr>
        <w:spacing w:line="360" w:lineRule="auto"/>
        <w:rPr>
          <w:rFonts w:ascii="Arial" w:hAnsi="Arial" w:cs="Arial"/>
          <w:sz w:val="24"/>
          <w:szCs w:val="24"/>
        </w:rPr>
      </w:pPr>
    </w:p>
    <w:p w14:paraId="2DB60F91" w14:textId="77777777" w:rsidR="00A22785" w:rsidRDefault="00A22785" w:rsidP="00D5336F">
      <w:pPr>
        <w:spacing w:line="360" w:lineRule="auto"/>
        <w:rPr>
          <w:rFonts w:ascii="Arial" w:hAnsi="Arial" w:cs="Arial"/>
          <w:b/>
          <w:bCs/>
          <w:sz w:val="24"/>
          <w:szCs w:val="24"/>
        </w:rPr>
      </w:pPr>
    </w:p>
    <w:p w14:paraId="145FDF24" w14:textId="77777777" w:rsidR="00A22785" w:rsidRDefault="00A22785" w:rsidP="00D5336F">
      <w:pPr>
        <w:spacing w:line="360" w:lineRule="auto"/>
        <w:rPr>
          <w:rFonts w:ascii="Arial" w:hAnsi="Arial" w:cs="Arial"/>
          <w:b/>
          <w:bCs/>
          <w:sz w:val="24"/>
          <w:szCs w:val="24"/>
        </w:rPr>
      </w:pPr>
    </w:p>
    <w:p w14:paraId="483C479C" w14:textId="77777777" w:rsidR="00A22785" w:rsidRDefault="00A22785" w:rsidP="000E3067">
      <w:pPr>
        <w:rPr>
          <w:rFonts w:ascii="Arial" w:hAnsi="Arial" w:cs="Arial"/>
          <w:b/>
          <w:bCs/>
          <w:sz w:val="24"/>
          <w:szCs w:val="24"/>
        </w:rPr>
      </w:pPr>
    </w:p>
    <w:p w14:paraId="0B3C4664" w14:textId="77777777" w:rsidR="00A22785" w:rsidRDefault="00A22785" w:rsidP="000E3067">
      <w:pPr>
        <w:rPr>
          <w:rFonts w:ascii="Arial" w:hAnsi="Arial" w:cs="Arial"/>
          <w:b/>
          <w:bCs/>
          <w:sz w:val="24"/>
          <w:szCs w:val="24"/>
        </w:rPr>
      </w:pPr>
    </w:p>
    <w:p w14:paraId="1D350E00" w14:textId="77777777" w:rsidR="00A22785" w:rsidRDefault="00A22785" w:rsidP="000E3067">
      <w:pPr>
        <w:rPr>
          <w:rFonts w:ascii="Arial" w:hAnsi="Arial" w:cs="Arial"/>
          <w:b/>
          <w:bCs/>
          <w:sz w:val="24"/>
          <w:szCs w:val="24"/>
        </w:rPr>
      </w:pPr>
    </w:p>
    <w:p w14:paraId="5FC1A2AB" w14:textId="77777777" w:rsidR="00A22785" w:rsidRDefault="00A22785" w:rsidP="000E3067">
      <w:pPr>
        <w:rPr>
          <w:rFonts w:ascii="Arial" w:hAnsi="Arial" w:cs="Arial"/>
          <w:b/>
          <w:bCs/>
          <w:sz w:val="24"/>
          <w:szCs w:val="24"/>
        </w:rPr>
      </w:pPr>
    </w:p>
    <w:p w14:paraId="326D1764" w14:textId="77777777" w:rsidR="00A22785" w:rsidRDefault="00A22785" w:rsidP="000E3067">
      <w:pPr>
        <w:rPr>
          <w:rFonts w:ascii="Arial" w:hAnsi="Arial" w:cs="Arial"/>
          <w:b/>
          <w:bCs/>
          <w:sz w:val="24"/>
          <w:szCs w:val="24"/>
        </w:rPr>
      </w:pPr>
    </w:p>
    <w:p w14:paraId="5DE14F75" w14:textId="77777777" w:rsidR="00A22785" w:rsidRDefault="00A22785" w:rsidP="000E3067">
      <w:pPr>
        <w:rPr>
          <w:rFonts w:ascii="Arial" w:hAnsi="Arial" w:cs="Arial"/>
          <w:b/>
          <w:bCs/>
          <w:sz w:val="24"/>
          <w:szCs w:val="24"/>
        </w:rPr>
      </w:pPr>
    </w:p>
    <w:p w14:paraId="7AF44892" w14:textId="77777777" w:rsidR="00A22785" w:rsidRDefault="00A22785" w:rsidP="000E3067">
      <w:pPr>
        <w:rPr>
          <w:rFonts w:ascii="Arial" w:hAnsi="Arial" w:cs="Arial"/>
          <w:b/>
          <w:bCs/>
          <w:sz w:val="24"/>
          <w:szCs w:val="24"/>
        </w:rPr>
      </w:pPr>
    </w:p>
    <w:p w14:paraId="3DB51183" w14:textId="77777777" w:rsidR="00A22785" w:rsidRDefault="00A22785" w:rsidP="000E3067">
      <w:pPr>
        <w:rPr>
          <w:rFonts w:ascii="Arial" w:hAnsi="Arial" w:cs="Arial"/>
          <w:b/>
          <w:bCs/>
          <w:sz w:val="24"/>
          <w:szCs w:val="24"/>
        </w:rPr>
      </w:pPr>
    </w:p>
    <w:p w14:paraId="169E8440" w14:textId="77777777" w:rsidR="00A22785" w:rsidRDefault="00A22785" w:rsidP="000E3067">
      <w:pPr>
        <w:rPr>
          <w:rFonts w:ascii="Arial" w:hAnsi="Arial" w:cs="Arial"/>
          <w:b/>
          <w:bCs/>
          <w:sz w:val="24"/>
          <w:szCs w:val="24"/>
        </w:rPr>
      </w:pPr>
    </w:p>
    <w:p w14:paraId="07E20ED7" w14:textId="77777777" w:rsidR="00A22785" w:rsidRDefault="00A22785" w:rsidP="000E3067">
      <w:pPr>
        <w:rPr>
          <w:rFonts w:ascii="Arial" w:hAnsi="Arial" w:cs="Arial"/>
          <w:b/>
          <w:bCs/>
          <w:sz w:val="24"/>
          <w:szCs w:val="24"/>
        </w:rPr>
      </w:pPr>
    </w:p>
    <w:p w14:paraId="2C32226A" w14:textId="77777777" w:rsidR="00A22785" w:rsidRDefault="00A22785" w:rsidP="000E3067">
      <w:pPr>
        <w:rPr>
          <w:rFonts w:ascii="Arial" w:hAnsi="Arial" w:cs="Arial"/>
          <w:b/>
          <w:bCs/>
          <w:sz w:val="24"/>
          <w:szCs w:val="24"/>
        </w:rPr>
      </w:pPr>
    </w:p>
    <w:p w14:paraId="4AFD9C1E" w14:textId="77777777" w:rsidR="00A22785" w:rsidRDefault="00A22785" w:rsidP="000E3067">
      <w:pPr>
        <w:rPr>
          <w:rFonts w:ascii="Arial" w:hAnsi="Arial" w:cs="Arial"/>
          <w:b/>
          <w:bCs/>
          <w:sz w:val="24"/>
          <w:szCs w:val="24"/>
        </w:rPr>
      </w:pPr>
    </w:p>
    <w:p w14:paraId="06DFA0AB" w14:textId="77777777" w:rsidR="00A22785" w:rsidRDefault="00A22785" w:rsidP="000E3067">
      <w:pPr>
        <w:rPr>
          <w:rFonts w:ascii="Arial" w:hAnsi="Arial" w:cs="Arial"/>
          <w:b/>
          <w:bCs/>
          <w:sz w:val="24"/>
          <w:szCs w:val="24"/>
        </w:rPr>
      </w:pPr>
    </w:p>
    <w:p w14:paraId="08FF3046" w14:textId="77777777" w:rsidR="00A22785" w:rsidRDefault="00A22785" w:rsidP="000E3067">
      <w:pPr>
        <w:rPr>
          <w:rFonts w:ascii="Arial" w:hAnsi="Arial" w:cs="Arial"/>
          <w:b/>
          <w:bCs/>
          <w:sz w:val="24"/>
          <w:szCs w:val="24"/>
        </w:rPr>
      </w:pPr>
    </w:p>
    <w:p w14:paraId="28F6480F" w14:textId="77777777" w:rsidR="00A22785" w:rsidRDefault="00A22785" w:rsidP="000E3067">
      <w:pPr>
        <w:rPr>
          <w:rFonts w:ascii="Arial" w:hAnsi="Arial" w:cs="Arial"/>
          <w:b/>
          <w:bCs/>
          <w:sz w:val="24"/>
          <w:szCs w:val="24"/>
        </w:rPr>
      </w:pPr>
    </w:p>
    <w:p w14:paraId="61F8C3BE" w14:textId="77777777" w:rsidR="00A22785" w:rsidRDefault="00A22785" w:rsidP="000E3067">
      <w:pPr>
        <w:rPr>
          <w:rFonts w:ascii="Arial" w:hAnsi="Arial" w:cs="Arial"/>
          <w:b/>
          <w:bCs/>
          <w:sz w:val="24"/>
          <w:szCs w:val="24"/>
        </w:rPr>
      </w:pPr>
    </w:p>
    <w:p w14:paraId="0595B92E" w14:textId="77777777" w:rsidR="00D5336F" w:rsidRDefault="00D5336F" w:rsidP="000E3067">
      <w:pPr>
        <w:rPr>
          <w:rFonts w:ascii="Arial" w:hAnsi="Arial" w:cs="Arial"/>
          <w:b/>
          <w:bCs/>
          <w:sz w:val="24"/>
          <w:szCs w:val="24"/>
        </w:rPr>
      </w:pPr>
    </w:p>
    <w:p w14:paraId="1A7493CB" w14:textId="6E9FDAB1" w:rsidR="00AD2FBA" w:rsidRDefault="00AD2FBA" w:rsidP="00D5336F">
      <w:pPr>
        <w:spacing w:line="360" w:lineRule="auto"/>
        <w:rPr>
          <w:rFonts w:ascii="Arial" w:hAnsi="Arial" w:cs="Arial"/>
          <w:b/>
          <w:bCs/>
          <w:sz w:val="24"/>
          <w:szCs w:val="24"/>
        </w:rPr>
      </w:pPr>
      <w:r>
        <w:rPr>
          <w:rFonts w:ascii="Arial" w:hAnsi="Arial" w:cs="Arial"/>
          <w:b/>
          <w:bCs/>
          <w:sz w:val="24"/>
          <w:szCs w:val="24"/>
        </w:rPr>
        <w:lastRenderedPageBreak/>
        <w:t>Declaration</w:t>
      </w:r>
    </w:p>
    <w:p w14:paraId="5F6AC2BA" w14:textId="7E89FB47" w:rsidR="00380E93" w:rsidRPr="00380E93" w:rsidRDefault="00380E93" w:rsidP="00D5336F">
      <w:pPr>
        <w:numPr>
          <w:ilvl w:val="0"/>
          <w:numId w:val="2"/>
        </w:numPr>
        <w:spacing w:line="360" w:lineRule="auto"/>
        <w:rPr>
          <w:rFonts w:ascii="Arial" w:hAnsi="Arial" w:cs="Arial"/>
          <w:sz w:val="24"/>
          <w:szCs w:val="24"/>
        </w:rPr>
      </w:pPr>
      <w:r w:rsidRPr="00380E93">
        <w:rPr>
          <w:rFonts w:ascii="Arial" w:hAnsi="Arial" w:cs="Arial"/>
          <w:sz w:val="24"/>
          <w:szCs w:val="24"/>
          <w:u w:val="single"/>
        </w:rPr>
        <w:t>Declaration</w:t>
      </w:r>
      <w:r w:rsidRPr="00380E93">
        <w:rPr>
          <w:rFonts w:ascii="Arial" w:hAnsi="Arial" w:cs="Arial"/>
          <w:sz w:val="24"/>
          <w:szCs w:val="24"/>
        </w:rPr>
        <w:t xml:space="preserve"> - This work has not previously been accepted in substance for any degree and is not being concurrently submitted in candidature for any degree.   Signed: </w:t>
      </w:r>
      <w:r>
        <w:rPr>
          <w:rFonts w:ascii="Arial" w:hAnsi="Arial" w:cs="Arial"/>
          <w:sz w:val="24"/>
          <w:szCs w:val="24"/>
        </w:rPr>
        <w:t xml:space="preserve">Aled Jones </w:t>
      </w:r>
      <w:r w:rsidRPr="00380E93">
        <w:rPr>
          <w:rFonts w:ascii="Arial" w:hAnsi="Arial" w:cs="Arial"/>
          <w:sz w:val="24"/>
          <w:szCs w:val="24"/>
        </w:rPr>
        <w:t>Date:</w:t>
      </w:r>
      <w:r>
        <w:rPr>
          <w:rFonts w:ascii="Arial" w:hAnsi="Arial" w:cs="Arial"/>
          <w:sz w:val="24"/>
          <w:szCs w:val="24"/>
        </w:rPr>
        <w:t xml:space="preserve"> 02/01/23</w:t>
      </w:r>
      <w:r w:rsidRPr="00380E93">
        <w:rPr>
          <w:rFonts w:ascii="Arial" w:hAnsi="Arial" w:cs="Arial"/>
          <w:sz w:val="24"/>
          <w:szCs w:val="24"/>
        </w:rPr>
        <w:t xml:space="preserve"> </w:t>
      </w:r>
    </w:p>
    <w:p w14:paraId="1DBD3908" w14:textId="1990450D" w:rsidR="00380E93" w:rsidRPr="00380E93" w:rsidRDefault="00380E93" w:rsidP="00D5336F">
      <w:pPr>
        <w:numPr>
          <w:ilvl w:val="0"/>
          <w:numId w:val="2"/>
        </w:numPr>
        <w:spacing w:line="360" w:lineRule="auto"/>
        <w:rPr>
          <w:rFonts w:ascii="Arial" w:hAnsi="Arial" w:cs="Arial"/>
          <w:sz w:val="24"/>
          <w:szCs w:val="24"/>
        </w:rPr>
      </w:pPr>
      <w:r w:rsidRPr="00380E93">
        <w:rPr>
          <w:rFonts w:ascii="Arial" w:hAnsi="Arial" w:cs="Arial"/>
          <w:sz w:val="24"/>
          <w:szCs w:val="24"/>
          <w:u w:val="single"/>
        </w:rPr>
        <w:t>Statement 1</w:t>
      </w:r>
      <w:r w:rsidRPr="00380E93">
        <w:rPr>
          <w:rFonts w:ascii="Arial" w:hAnsi="Arial" w:cs="Arial"/>
          <w:sz w:val="24"/>
          <w:szCs w:val="24"/>
        </w:rPr>
        <w:t xml:space="preserve"> - This dissertation is being submitted in partial fulfilment of the requirements for the degree of BSc. Signed: </w:t>
      </w:r>
      <w:r>
        <w:rPr>
          <w:rFonts w:ascii="Arial" w:hAnsi="Arial" w:cs="Arial"/>
          <w:sz w:val="24"/>
          <w:szCs w:val="24"/>
        </w:rPr>
        <w:t xml:space="preserve">Aled Jones </w:t>
      </w:r>
      <w:r w:rsidRPr="00380E93">
        <w:rPr>
          <w:rFonts w:ascii="Arial" w:hAnsi="Arial" w:cs="Arial"/>
          <w:sz w:val="24"/>
          <w:szCs w:val="24"/>
        </w:rPr>
        <w:t>Date:</w:t>
      </w:r>
      <w:r>
        <w:rPr>
          <w:rFonts w:ascii="Arial" w:hAnsi="Arial" w:cs="Arial"/>
          <w:sz w:val="24"/>
          <w:szCs w:val="24"/>
        </w:rPr>
        <w:t xml:space="preserve"> 02/01/23</w:t>
      </w:r>
    </w:p>
    <w:p w14:paraId="7F41AB1D" w14:textId="2DA6612A" w:rsidR="00380E93" w:rsidRPr="00380E93" w:rsidRDefault="00380E93" w:rsidP="00D5336F">
      <w:pPr>
        <w:numPr>
          <w:ilvl w:val="0"/>
          <w:numId w:val="2"/>
        </w:numPr>
        <w:spacing w:line="360" w:lineRule="auto"/>
        <w:rPr>
          <w:rFonts w:ascii="Arial" w:hAnsi="Arial" w:cs="Arial"/>
          <w:sz w:val="24"/>
          <w:szCs w:val="24"/>
        </w:rPr>
      </w:pPr>
      <w:r w:rsidRPr="00380E93">
        <w:rPr>
          <w:rFonts w:ascii="Arial" w:hAnsi="Arial" w:cs="Arial"/>
          <w:sz w:val="24"/>
          <w:szCs w:val="24"/>
          <w:u w:val="single"/>
        </w:rPr>
        <w:t>Statement 2</w:t>
      </w:r>
      <w:r w:rsidRPr="00380E93">
        <w:rPr>
          <w:rFonts w:ascii="Arial" w:hAnsi="Arial" w:cs="Arial"/>
          <w:sz w:val="24"/>
          <w:szCs w:val="24"/>
        </w:rPr>
        <w:t xml:space="preserve"> - This dissertation is the result of my own independent work/investigation, except where otherwise stated. Other sources are acknowledged by footnotes giving explicit references.  A bibliography is appended. Signed: </w:t>
      </w:r>
      <w:r>
        <w:rPr>
          <w:rFonts w:ascii="Arial" w:hAnsi="Arial" w:cs="Arial"/>
          <w:sz w:val="24"/>
          <w:szCs w:val="24"/>
        </w:rPr>
        <w:t xml:space="preserve">Aled Jones </w:t>
      </w:r>
      <w:r w:rsidRPr="00380E93">
        <w:rPr>
          <w:rFonts w:ascii="Arial" w:hAnsi="Arial" w:cs="Arial"/>
          <w:sz w:val="24"/>
          <w:szCs w:val="24"/>
        </w:rPr>
        <w:t>Date:</w:t>
      </w:r>
      <w:r>
        <w:rPr>
          <w:rFonts w:ascii="Arial" w:hAnsi="Arial" w:cs="Arial"/>
          <w:sz w:val="24"/>
          <w:szCs w:val="24"/>
        </w:rPr>
        <w:t xml:space="preserve"> 02/01/23</w:t>
      </w:r>
    </w:p>
    <w:p w14:paraId="154E751E" w14:textId="52D980BD" w:rsidR="00380E93" w:rsidRPr="00380E93" w:rsidRDefault="00380E93" w:rsidP="00D5336F">
      <w:pPr>
        <w:numPr>
          <w:ilvl w:val="0"/>
          <w:numId w:val="2"/>
        </w:numPr>
        <w:spacing w:line="360" w:lineRule="auto"/>
        <w:rPr>
          <w:rFonts w:ascii="Arial" w:hAnsi="Arial" w:cs="Arial"/>
          <w:sz w:val="24"/>
          <w:szCs w:val="24"/>
        </w:rPr>
      </w:pPr>
      <w:r w:rsidRPr="00380E93">
        <w:rPr>
          <w:rFonts w:ascii="Arial" w:hAnsi="Arial" w:cs="Arial"/>
          <w:sz w:val="24"/>
          <w:szCs w:val="24"/>
          <w:u w:val="single"/>
        </w:rPr>
        <w:t>Statement 3</w:t>
      </w:r>
      <w:r w:rsidRPr="00380E93">
        <w:rPr>
          <w:rFonts w:ascii="Arial" w:hAnsi="Arial" w:cs="Arial"/>
          <w:sz w:val="24"/>
          <w:szCs w:val="24"/>
        </w:rPr>
        <w:t xml:space="preserve"> - I hereby give consent for my dissertation, if accepted, to be available for photocopying and for interlibrary loan, and for the title and summary to be made available to outside organisations. Signed: </w:t>
      </w:r>
      <w:r>
        <w:rPr>
          <w:rFonts w:ascii="Arial" w:hAnsi="Arial" w:cs="Arial"/>
          <w:sz w:val="24"/>
          <w:szCs w:val="24"/>
        </w:rPr>
        <w:t xml:space="preserve">Aled Jones </w:t>
      </w:r>
      <w:r w:rsidRPr="00380E93">
        <w:rPr>
          <w:rFonts w:ascii="Arial" w:hAnsi="Arial" w:cs="Arial"/>
          <w:sz w:val="24"/>
          <w:szCs w:val="24"/>
        </w:rPr>
        <w:t>Date:</w:t>
      </w:r>
      <w:r>
        <w:rPr>
          <w:rFonts w:ascii="Arial" w:hAnsi="Arial" w:cs="Arial"/>
          <w:sz w:val="24"/>
          <w:szCs w:val="24"/>
        </w:rPr>
        <w:t xml:space="preserve"> 02/01/23</w:t>
      </w:r>
    </w:p>
    <w:p w14:paraId="7DEFC3DB" w14:textId="37526B9E" w:rsidR="00380E93" w:rsidRPr="00380E93" w:rsidRDefault="00380E93" w:rsidP="00D5336F">
      <w:pPr>
        <w:numPr>
          <w:ilvl w:val="0"/>
          <w:numId w:val="2"/>
        </w:numPr>
        <w:spacing w:line="360" w:lineRule="auto"/>
        <w:rPr>
          <w:rFonts w:ascii="Arial" w:hAnsi="Arial" w:cs="Arial"/>
          <w:sz w:val="24"/>
          <w:szCs w:val="24"/>
        </w:rPr>
      </w:pPr>
      <w:r w:rsidRPr="00380E93">
        <w:rPr>
          <w:rFonts w:ascii="Arial" w:hAnsi="Arial" w:cs="Arial"/>
          <w:sz w:val="24"/>
          <w:szCs w:val="24"/>
          <w:u w:val="single"/>
        </w:rPr>
        <w:t>Statement 4</w:t>
      </w:r>
      <w:r w:rsidRPr="00380E93">
        <w:rPr>
          <w:rFonts w:ascii="Arial" w:hAnsi="Arial" w:cs="Arial"/>
          <w:sz w:val="24"/>
          <w:szCs w:val="24"/>
        </w:rPr>
        <w:t xml:space="preserve"> - I hereby give consent for my dissertation, if accepted, to be available on the university’s IT system to those who have consent to use the system. Signed: </w:t>
      </w:r>
      <w:r>
        <w:rPr>
          <w:rFonts w:ascii="Arial" w:hAnsi="Arial" w:cs="Arial"/>
          <w:sz w:val="24"/>
          <w:szCs w:val="24"/>
        </w:rPr>
        <w:t xml:space="preserve">Aled Jones </w:t>
      </w:r>
      <w:r w:rsidRPr="00380E93">
        <w:rPr>
          <w:rFonts w:ascii="Arial" w:hAnsi="Arial" w:cs="Arial"/>
          <w:sz w:val="24"/>
          <w:szCs w:val="24"/>
        </w:rPr>
        <w:t>Date:</w:t>
      </w:r>
      <w:r>
        <w:rPr>
          <w:rFonts w:ascii="Arial" w:hAnsi="Arial" w:cs="Arial"/>
          <w:sz w:val="24"/>
          <w:szCs w:val="24"/>
        </w:rPr>
        <w:t xml:space="preserve"> 02/01/23</w:t>
      </w:r>
    </w:p>
    <w:p w14:paraId="3882B7E6" w14:textId="77777777" w:rsidR="00AD2FBA" w:rsidRDefault="00AD2FBA" w:rsidP="000E3067">
      <w:pPr>
        <w:rPr>
          <w:rFonts w:ascii="Arial" w:hAnsi="Arial" w:cs="Arial"/>
          <w:b/>
          <w:bCs/>
          <w:sz w:val="24"/>
          <w:szCs w:val="24"/>
        </w:rPr>
      </w:pPr>
    </w:p>
    <w:p w14:paraId="796FACDD" w14:textId="77777777" w:rsidR="00DE3FC5" w:rsidRDefault="00DE3FC5" w:rsidP="000E3067">
      <w:pPr>
        <w:rPr>
          <w:rFonts w:ascii="Arial" w:hAnsi="Arial" w:cs="Arial"/>
          <w:b/>
          <w:bCs/>
          <w:sz w:val="24"/>
          <w:szCs w:val="24"/>
        </w:rPr>
      </w:pPr>
    </w:p>
    <w:p w14:paraId="544B8429" w14:textId="77777777" w:rsidR="002979EA" w:rsidRDefault="002979EA" w:rsidP="000E3067">
      <w:pPr>
        <w:rPr>
          <w:rFonts w:ascii="Arial" w:hAnsi="Arial" w:cs="Arial"/>
          <w:b/>
          <w:bCs/>
          <w:sz w:val="24"/>
          <w:szCs w:val="24"/>
        </w:rPr>
      </w:pPr>
    </w:p>
    <w:p w14:paraId="3244DCA5" w14:textId="77777777" w:rsidR="002979EA" w:rsidRDefault="002979EA" w:rsidP="000E3067">
      <w:pPr>
        <w:rPr>
          <w:rFonts w:ascii="Arial" w:hAnsi="Arial" w:cs="Arial"/>
          <w:b/>
          <w:bCs/>
          <w:sz w:val="24"/>
          <w:szCs w:val="24"/>
        </w:rPr>
      </w:pPr>
    </w:p>
    <w:p w14:paraId="7E25AD11" w14:textId="77777777" w:rsidR="002979EA" w:rsidRDefault="002979EA" w:rsidP="000E3067">
      <w:pPr>
        <w:rPr>
          <w:rFonts w:ascii="Arial" w:hAnsi="Arial" w:cs="Arial"/>
          <w:b/>
          <w:bCs/>
          <w:sz w:val="24"/>
          <w:szCs w:val="24"/>
        </w:rPr>
      </w:pPr>
    </w:p>
    <w:p w14:paraId="2C899AFD" w14:textId="77777777" w:rsidR="002979EA" w:rsidRDefault="002979EA" w:rsidP="000E3067">
      <w:pPr>
        <w:rPr>
          <w:rFonts w:ascii="Arial" w:hAnsi="Arial" w:cs="Arial"/>
          <w:b/>
          <w:bCs/>
          <w:sz w:val="24"/>
          <w:szCs w:val="24"/>
        </w:rPr>
      </w:pPr>
    </w:p>
    <w:p w14:paraId="782910DC" w14:textId="77777777" w:rsidR="002979EA" w:rsidRDefault="002979EA" w:rsidP="000E3067">
      <w:pPr>
        <w:rPr>
          <w:rFonts w:ascii="Arial" w:hAnsi="Arial" w:cs="Arial"/>
          <w:b/>
          <w:bCs/>
          <w:sz w:val="24"/>
          <w:szCs w:val="24"/>
        </w:rPr>
      </w:pPr>
    </w:p>
    <w:p w14:paraId="684E9206" w14:textId="77777777" w:rsidR="002979EA" w:rsidRDefault="002979EA" w:rsidP="000E3067">
      <w:pPr>
        <w:rPr>
          <w:rFonts w:ascii="Arial" w:hAnsi="Arial" w:cs="Arial"/>
          <w:b/>
          <w:bCs/>
          <w:sz w:val="24"/>
          <w:szCs w:val="24"/>
        </w:rPr>
      </w:pPr>
    </w:p>
    <w:p w14:paraId="54ACD270" w14:textId="77777777" w:rsidR="002979EA" w:rsidRDefault="002979EA" w:rsidP="000E3067">
      <w:pPr>
        <w:rPr>
          <w:rFonts w:ascii="Arial" w:hAnsi="Arial" w:cs="Arial"/>
          <w:b/>
          <w:bCs/>
          <w:sz w:val="24"/>
          <w:szCs w:val="24"/>
        </w:rPr>
      </w:pPr>
    </w:p>
    <w:p w14:paraId="1B69ABB1" w14:textId="77777777" w:rsidR="002979EA" w:rsidRDefault="002979EA" w:rsidP="000E3067">
      <w:pPr>
        <w:rPr>
          <w:rFonts w:ascii="Arial" w:hAnsi="Arial" w:cs="Arial"/>
          <w:b/>
          <w:bCs/>
          <w:sz w:val="24"/>
          <w:szCs w:val="24"/>
        </w:rPr>
      </w:pPr>
    </w:p>
    <w:p w14:paraId="6BBA1D92" w14:textId="77777777" w:rsidR="002979EA" w:rsidRDefault="002979EA" w:rsidP="000E3067">
      <w:pPr>
        <w:rPr>
          <w:rFonts w:ascii="Arial" w:hAnsi="Arial" w:cs="Arial"/>
          <w:b/>
          <w:bCs/>
          <w:sz w:val="24"/>
          <w:szCs w:val="24"/>
        </w:rPr>
      </w:pPr>
    </w:p>
    <w:p w14:paraId="42390F23" w14:textId="77777777" w:rsidR="002979EA" w:rsidRDefault="002979EA" w:rsidP="000E3067">
      <w:pPr>
        <w:rPr>
          <w:rFonts w:ascii="Arial" w:hAnsi="Arial" w:cs="Arial"/>
          <w:b/>
          <w:bCs/>
          <w:sz w:val="24"/>
          <w:szCs w:val="24"/>
        </w:rPr>
      </w:pPr>
    </w:p>
    <w:p w14:paraId="3893A7D2" w14:textId="77777777" w:rsidR="00D5336F" w:rsidRDefault="00D5336F" w:rsidP="004D7D24">
      <w:pPr>
        <w:spacing w:line="360" w:lineRule="auto"/>
        <w:rPr>
          <w:rFonts w:ascii="Arial" w:hAnsi="Arial" w:cs="Arial"/>
          <w:b/>
          <w:bCs/>
          <w:sz w:val="24"/>
          <w:szCs w:val="24"/>
        </w:rPr>
      </w:pPr>
    </w:p>
    <w:p w14:paraId="20A8267A" w14:textId="02C41CDB" w:rsidR="00C367FA" w:rsidRDefault="00C367FA" w:rsidP="004D7D24">
      <w:pPr>
        <w:spacing w:line="360" w:lineRule="auto"/>
        <w:rPr>
          <w:rFonts w:ascii="Arial" w:hAnsi="Arial" w:cs="Arial"/>
          <w:b/>
          <w:bCs/>
          <w:sz w:val="24"/>
          <w:szCs w:val="24"/>
        </w:rPr>
      </w:pPr>
      <w:r>
        <w:rPr>
          <w:rFonts w:ascii="Arial" w:hAnsi="Arial" w:cs="Arial"/>
          <w:b/>
          <w:bCs/>
          <w:sz w:val="24"/>
          <w:szCs w:val="24"/>
        </w:rPr>
        <w:lastRenderedPageBreak/>
        <w:t>Abstract</w:t>
      </w:r>
    </w:p>
    <w:p w14:paraId="0C5316F0" w14:textId="3CA2D813" w:rsidR="00C367FA" w:rsidRDefault="007D34A5" w:rsidP="004D7D24">
      <w:pPr>
        <w:spacing w:line="360" w:lineRule="auto"/>
        <w:rPr>
          <w:rFonts w:ascii="Arial" w:hAnsi="Arial" w:cs="Arial"/>
          <w:sz w:val="24"/>
          <w:szCs w:val="24"/>
        </w:rPr>
      </w:pPr>
      <w:r w:rsidRPr="007D34A5">
        <w:rPr>
          <w:rFonts w:ascii="Arial" w:hAnsi="Arial" w:cs="Arial"/>
          <w:sz w:val="24"/>
          <w:szCs w:val="24"/>
        </w:rPr>
        <w:t>Numerous legislative acts give police the power to stop and search people, and this authority is regularly used in Britain.</w:t>
      </w:r>
      <w:r w:rsidR="00312B2B">
        <w:rPr>
          <w:rFonts w:ascii="Arial" w:hAnsi="Arial" w:cs="Arial"/>
          <w:sz w:val="24"/>
          <w:szCs w:val="24"/>
        </w:rPr>
        <w:t xml:space="preserve"> However, </w:t>
      </w:r>
      <w:r w:rsidR="00020F56">
        <w:rPr>
          <w:rFonts w:ascii="Arial" w:hAnsi="Arial" w:cs="Arial"/>
          <w:sz w:val="24"/>
          <w:szCs w:val="24"/>
        </w:rPr>
        <w:t>there</w:t>
      </w:r>
      <w:r w:rsidR="00D54906" w:rsidRPr="00D54906">
        <w:rPr>
          <w:rFonts w:ascii="Arial" w:hAnsi="Arial" w:cs="Arial"/>
          <w:sz w:val="24"/>
          <w:szCs w:val="24"/>
        </w:rPr>
        <w:t xml:space="preserve"> has been an unprecedented amount of public scrutiny</w:t>
      </w:r>
      <w:r w:rsidR="00020F56">
        <w:rPr>
          <w:rFonts w:ascii="Arial" w:hAnsi="Arial" w:cs="Arial"/>
          <w:sz w:val="24"/>
          <w:szCs w:val="24"/>
        </w:rPr>
        <w:t xml:space="preserve"> surrounding it and it</w:t>
      </w:r>
      <w:r w:rsidR="00D54906" w:rsidRPr="00D54906">
        <w:rPr>
          <w:rFonts w:ascii="Arial" w:hAnsi="Arial" w:cs="Arial"/>
          <w:sz w:val="24"/>
          <w:szCs w:val="24"/>
        </w:rPr>
        <w:t xml:space="preserve"> </w:t>
      </w:r>
      <w:r w:rsidR="00AD7249">
        <w:rPr>
          <w:rFonts w:ascii="Arial" w:hAnsi="Arial" w:cs="Arial"/>
          <w:sz w:val="24"/>
          <w:szCs w:val="24"/>
        </w:rPr>
        <w:t>has</w:t>
      </w:r>
      <w:r w:rsidR="00D54906" w:rsidRPr="00D54906">
        <w:rPr>
          <w:rFonts w:ascii="Arial" w:hAnsi="Arial" w:cs="Arial"/>
          <w:sz w:val="24"/>
          <w:szCs w:val="24"/>
        </w:rPr>
        <w:t xml:space="preserve"> remained a source of friction between the police and the community</w:t>
      </w:r>
      <w:r w:rsidR="00AD7249">
        <w:rPr>
          <w:rFonts w:ascii="Arial" w:hAnsi="Arial" w:cs="Arial"/>
          <w:sz w:val="24"/>
          <w:szCs w:val="24"/>
        </w:rPr>
        <w:t>. In th</w:t>
      </w:r>
      <w:r w:rsidR="0068356F">
        <w:rPr>
          <w:rFonts w:ascii="Arial" w:hAnsi="Arial" w:cs="Arial"/>
          <w:sz w:val="24"/>
          <w:szCs w:val="24"/>
        </w:rPr>
        <w:t>is</w:t>
      </w:r>
      <w:r w:rsidR="00AD7249">
        <w:rPr>
          <w:rFonts w:ascii="Arial" w:hAnsi="Arial" w:cs="Arial"/>
          <w:sz w:val="24"/>
          <w:szCs w:val="24"/>
        </w:rPr>
        <w:t xml:space="preserve"> study, the author </w:t>
      </w:r>
      <w:r w:rsidR="004A7DCA">
        <w:rPr>
          <w:rFonts w:ascii="Arial" w:hAnsi="Arial" w:cs="Arial"/>
          <w:sz w:val="24"/>
          <w:szCs w:val="24"/>
        </w:rPr>
        <w:t xml:space="preserve">analyses academic literature </w:t>
      </w:r>
      <w:r w:rsidR="00A81EDC">
        <w:rPr>
          <w:rFonts w:ascii="Arial" w:hAnsi="Arial" w:cs="Arial"/>
          <w:sz w:val="24"/>
          <w:szCs w:val="24"/>
        </w:rPr>
        <w:t>to delve into</w:t>
      </w:r>
      <w:r w:rsidR="006B7C8A">
        <w:rPr>
          <w:rFonts w:ascii="Arial" w:hAnsi="Arial" w:cs="Arial"/>
          <w:sz w:val="24"/>
          <w:szCs w:val="24"/>
        </w:rPr>
        <w:t xml:space="preserve"> </w:t>
      </w:r>
      <w:r w:rsidR="006B7C8A" w:rsidRPr="006B7C8A">
        <w:rPr>
          <w:rFonts w:ascii="Arial" w:hAnsi="Arial" w:cs="Arial"/>
          <w:sz w:val="24"/>
          <w:szCs w:val="24"/>
        </w:rPr>
        <w:t>a brief history of stop</w:t>
      </w:r>
      <w:r w:rsidR="00AF3775">
        <w:rPr>
          <w:rFonts w:ascii="Arial" w:hAnsi="Arial" w:cs="Arial"/>
          <w:sz w:val="24"/>
          <w:szCs w:val="24"/>
        </w:rPr>
        <w:t xml:space="preserve"> </w:t>
      </w:r>
      <w:r w:rsidR="006B7C8A" w:rsidRPr="006B7C8A">
        <w:rPr>
          <w:rFonts w:ascii="Arial" w:hAnsi="Arial" w:cs="Arial"/>
          <w:sz w:val="24"/>
          <w:szCs w:val="24"/>
        </w:rPr>
        <w:t>and</w:t>
      </w:r>
      <w:r w:rsidR="00AF3775">
        <w:rPr>
          <w:rFonts w:ascii="Arial" w:hAnsi="Arial" w:cs="Arial"/>
          <w:sz w:val="24"/>
          <w:szCs w:val="24"/>
        </w:rPr>
        <w:t xml:space="preserve"> </w:t>
      </w:r>
      <w:r w:rsidR="006B7C8A" w:rsidRPr="006B7C8A">
        <w:rPr>
          <w:rFonts w:ascii="Arial" w:hAnsi="Arial" w:cs="Arial"/>
          <w:sz w:val="24"/>
          <w:szCs w:val="24"/>
        </w:rPr>
        <w:t xml:space="preserve">search procedures, with a focus </w:t>
      </w:r>
      <w:r w:rsidR="00D5601C">
        <w:rPr>
          <w:rFonts w:ascii="Arial" w:hAnsi="Arial" w:cs="Arial"/>
          <w:sz w:val="24"/>
          <w:szCs w:val="24"/>
        </w:rPr>
        <w:t xml:space="preserve">on </w:t>
      </w:r>
      <w:r w:rsidR="003958DE">
        <w:rPr>
          <w:rFonts w:ascii="Arial" w:hAnsi="Arial" w:cs="Arial"/>
          <w:sz w:val="24"/>
          <w:szCs w:val="24"/>
        </w:rPr>
        <w:t xml:space="preserve">how this authority </w:t>
      </w:r>
      <w:r w:rsidR="00016D3D">
        <w:rPr>
          <w:rFonts w:ascii="Arial" w:hAnsi="Arial" w:cs="Arial"/>
          <w:sz w:val="24"/>
          <w:szCs w:val="24"/>
        </w:rPr>
        <w:t>has been</w:t>
      </w:r>
      <w:r w:rsidR="00B4405F">
        <w:rPr>
          <w:rFonts w:ascii="Arial" w:hAnsi="Arial" w:cs="Arial"/>
          <w:sz w:val="24"/>
          <w:szCs w:val="24"/>
        </w:rPr>
        <w:t xml:space="preserve"> </w:t>
      </w:r>
      <w:r w:rsidR="00A83050">
        <w:rPr>
          <w:rFonts w:ascii="Arial" w:hAnsi="Arial" w:cs="Arial"/>
          <w:sz w:val="24"/>
          <w:szCs w:val="24"/>
        </w:rPr>
        <w:t xml:space="preserve">biased </w:t>
      </w:r>
      <w:r w:rsidR="00B4405F">
        <w:rPr>
          <w:rFonts w:ascii="Arial" w:hAnsi="Arial" w:cs="Arial"/>
          <w:sz w:val="24"/>
          <w:szCs w:val="24"/>
        </w:rPr>
        <w:t xml:space="preserve">against </w:t>
      </w:r>
      <w:r w:rsidR="006B7C8A" w:rsidRPr="006B7C8A">
        <w:rPr>
          <w:rFonts w:ascii="Arial" w:hAnsi="Arial" w:cs="Arial"/>
          <w:sz w:val="24"/>
          <w:szCs w:val="24"/>
        </w:rPr>
        <w:t>minority ethnic communities</w:t>
      </w:r>
      <w:r w:rsidR="009B4A70">
        <w:rPr>
          <w:rFonts w:ascii="Arial" w:hAnsi="Arial" w:cs="Arial"/>
          <w:sz w:val="24"/>
          <w:szCs w:val="24"/>
        </w:rPr>
        <w:t xml:space="preserve">. </w:t>
      </w:r>
      <w:r w:rsidR="00693F22">
        <w:rPr>
          <w:rFonts w:ascii="Arial" w:hAnsi="Arial" w:cs="Arial"/>
          <w:sz w:val="24"/>
          <w:szCs w:val="24"/>
        </w:rPr>
        <w:t>In this study,</w:t>
      </w:r>
      <w:r w:rsidR="00B4405F">
        <w:rPr>
          <w:rFonts w:ascii="Arial" w:hAnsi="Arial" w:cs="Arial"/>
          <w:sz w:val="24"/>
          <w:szCs w:val="24"/>
        </w:rPr>
        <w:t xml:space="preserve"> a questionnaire with a self-selected </w:t>
      </w:r>
      <w:r w:rsidR="00410C93">
        <w:rPr>
          <w:rFonts w:ascii="Arial" w:hAnsi="Arial" w:cs="Arial"/>
          <w:sz w:val="24"/>
          <w:szCs w:val="24"/>
        </w:rPr>
        <w:t>target s</w:t>
      </w:r>
      <w:r w:rsidR="00693F22">
        <w:rPr>
          <w:rFonts w:ascii="Arial" w:hAnsi="Arial" w:cs="Arial"/>
          <w:sz w:val="24"/>
          <w:szCs w:val="24"/>
        </w:rPr>
        <w:t>ample</w:t>
      </w:r>
      <w:r w:rsidR="00814ACD">
        <w:rPr>
          <w:rFonts w:ascii="Arial" w:hAnsi="Arial" w:cs="Arial"/>
          <w:sz w:val="24"/>
          <w:szCs w:val="24"/>
        </w:rPr>
        <w:t xml:space="preserve"> </w:t>
      </w:r>
      <w:r w:rsidR="004757C0">
        <w:rPr>
          <w:rFonts w:ascii="Arial" w:hAnsi="Arial" w:cs="Arial"/>
          <w:sz w:val="24"/>
          <w:szCs w:val="24"/>
        </w:rPr>
        <w:t>questioned</w:t>
      </w:r>
      <w:r w:rsidR="007B2F26">
        <w:rPr>
          <w:rFonts w:ascii="Arial" w:hAnsi="Arial" w:cs="Arial"/>
          <w:sz w:val="24"/>
          <w:szCs w:val="24"/>
        </w:rPr>
        <w:t xml:space="preserve"> </w:t>
      </w:r>
      <w:r w:rsidR="00B74645">
        <w:rPr>
          <w:rFonts w:ascii="Arial" w:hAnsi="Arial" w:cs="Arial"/>
          <w:sz w:val="24"/>
          <w:szCs w:val="24"/>
        </w:rPr>
        <w:t>respondents about their</w:t>
      </w:r>
      <w:r w:rsidR="007B2F26">
        <w:rPr>
          <w:rFonts w:ascii="Arial" w:hAnsi="Arial" w:cs="Arial"/>
          <w:sz w:val="24"/>
          <w:szCs w:val="24"/>
        </w:rPr>
        <w:t xml:space="preserve"> understanding </w:t>
      </w:r>
      <w:r w:rsidR="001E2E1B">
        <w:rPr>
          <w:rFonts w:ascii="Arial" w:hAnsi="Arial" w:cs="Arial"/>
          <w:sz w:val="24"/>
          <w:szCs w:val="24"/>
        </w:rPr>
        <w:t xml:space="preserve">of </w:t>
      </w:r>
      <w:r w:rsidR="001D2F8A">
        <w:rPr>
          <w:rFonts w:ascii="Arial" w:hAnsi="Arial" w:cs="Arial"/>
          <w:sz w:val="24"/>
          <w:szCs w:val="24"/>
        </w:rPr>
        <w:t>stop and search</w:t>
      </w:r>
      <w:r w:rsidR="00410C93">
        <w:rPr>
          <w:rFonts w:ascii="Arial" w:hAnsi="Arial" w:cs="Arial"/>
          <w:sz w:val="24"/>
          <w:szCs w:val="24"/>
        </w:rPr>
        <w:t xml:space="preserve">. Simultaneously, the survey </w:t>
      </w:r>
      <w:r w:rsidR="00BF0D0A">
        <w:rPr>
          <w:rFonts w:ascii="Arial" w:hAnsi="Arial" w:cs="Arial"/>
          <w:sz w:val="24"/>
          <w:szCs w:val="24"/>
        </w:rPr>
        <w:t>investigated participant trust in</w:t>
      </w:r>
      <w:r w:rsidR="007B2F26">
        <w:rPr>
          <w:rFonts w:ascii="Arial" w:hAnsi="Arial" w:cs="Arial"/>
          <w:sz w:val="24"/>
          <w:szCs w:val="24"/>
        </w:rPr>
        <w:t xml:space="preserve"> police use of stop and search, </w:t>
      </w:r>
      <w:r w:rsidR="000860FA">
        <w:rPr>
          <w:rFonts w:ascii="Arial" w:hAnsi="Arial" w:cs="Arial"/>
          <w:sz w:val="24"/>
          <w:szCs w:val="24"/>
        </w:rPr>
        <w:t xml:space="preserve">with a particular </w:t>
      </w:r>
      <w:r w:rsidR="00A83050">
        <w:rPr>
          <w:rFonts w:ascii="Arial" w:hAnsi="Arial" w:cs="Arial"/>
          <w:sz w:val="24"/>
          <w:szCs w:val="24"/>
        </w:rPr>
        <w:t>emphasis</w:t>
      </w:r>
      <w:r w:rsidR="000860FA">
        <w:rPr>
          <w:rFonts w:ascii="Arial" w:hAnsi="Arial" w:cs="Arial"/>
          <w:sz w:val="24"/>
          <w:szCs w:val="24"/>
        </w:rPr>
        <w:t xml:space="preserve"> on the</w:t>
      </w:r>
      <w:r w:rsidR="007B2F26">
        <w:rPr>
          <w:rFonts w:ascii="Arial" w:hAnsi="Arial" w:cs="Arial"/>
          <w:sz w:val="24"/>
          <w:szCs w:val="24"/>
        </w:rPr>
        <w:t xml:space="preserve"> disproportionate number of ethnic minorities stopped. </w:t>
      </w:r>
      <w:r w:rsidR="002078AD">
        <w:rPr>
          <w:rFonts w:ascii="Arial" w:hAnsi="Arial" w:cs="Arial"/>
          <w:sz w:val="24"/>
          <w:szCs w:val="24"/>
        </w:rPr>
        <w:t>It</w:t>
      </w:r>
      <w:r w:rsidR="006912E7">
        <w:rPr>
          <w:rFonts w:ascii="Arial" w:hAnsi="Arial" w:cs="Arial"/>
          <w:sz w:val="24"/>
          <w:szCs w:val="24"/>
        </w:rPr>
        <w:t xml:space="preserve"> was concluded t</w:t>
      </w:r>
      <w:r w:rsidR="002078AD">
        <w:rPr>
          <w:rFonts w:ascii="Arial" w:hAnsi="Arial" w:cs="Arial"/>
          <w:sz w:val="24"/>
          <w:szCs w:val="24"/>
        </w:rPr>
        <w:t xml:space="preserve">hat </w:t>
      </w:r>
      <w:r w:rsidR="003531FA">
        <w:rPr>
          <w:rFonts w:ascii="Arial" w:hAnsi="Arial" w:cs="Arial"/>
          <w:sz w:val="24"/>
          <w:szCs w:val="24"/>
        </w:rPr>
        <w:t xml:space="preserve">the extent to which members of the </w:t>
      </w:r>
      <w:r w:rsidR="00654643">
        <w:rPr>
          <w:rFonts w:ascii="Arial" w:hAnsi="Arial" w:cs="Arial"/>
          <w:sz w:val="24"/>
          <w:szCs w:val="24"/>
        </w:rPr>
        <w:t>public</w:t>
      </w:r>
      <w:r w:rsidR="003531FA">
        <w:rPr>
          <w:rFonts w:ascii="Arial" w:hAnsi="Arial" w:cs="Arial"/>
          <w:sz w:val="24"/>
          <w:szCs w:val="24"/>
        </w:rPr>
        <w:t xml:space="preserve"> understood </w:t>
      </w:r>
      <w:r w:rsidR="002078AD">
        <w:rPr>
          <w:rFonts w:ascii="Arial" w:hAnsi="Arial" w:cs="Arial"/>
          <w:sz w:val="24"/>
          <w:szCs w:val="24"/>
        </w:rPr>
        <w:t xml:space="preserve">stop and searches </w:t>
      </w:r>
      <w:r w:rsidR="003531FA">
        <w:rPr>
          <w:rFonts w:ascii="Arial" w:hAnsi="Arial" w:cs="Arial"/>
          <w:sz w:val="24"/>
          <w:szCs w:val="24"/>
        </w:rPr>
        <w:t xml:space="preserve">varied considerably. </w:t>
      </w:r>
      <w:r w:rsidR="00654643">
        <w:rPr>
          <w:rFonts w:ascii="Arial" w:hAnsi="Arial" w:cs="Arial"/>
          <w:sz w:val="24"/>
          <w:szCs w:val="24"/>
        </w:rPr>
        <w:t xml:space="preserve">Additionally, </w:t>
      </w:r>
      <w:r w:rsidR="00774837">
        <w:rPr>
          <w:rFonts w:ascii="Arial" w:hAnsi="Arial" w:cs="Arial"/>
          <w:sz w:val="24"/>
          <w:szCs w:val="24"/>
        </w:rPr>
        <w:t>most</w:t>
      </w:r>
      <w:r w:rsidR="00654643">
        <w:rPr>
          <w:rFonts w:ascii="Arial" w:hAnsi="Arial" w:cs="Arial"/>
          <w:sz w:val="24"/>
          <w:szCs w:val="24"/>
        </w:rPr>
        <w:t xml:space="preserve"> white</w:t>
      </w:r>
      <w:r w:rsidR="00774837">
        <w:rPr>
          <w:rFonts w:ascii="Arial" w:hAnsi="Arial" w:cs="Arial"/>
          <w:sz w:val="24"/>
          <w:szCs w:val="24"/>
        </w:rPr>
        <w:t>/</w:t>
      </w:r>
      <w:r w:rsidR="00654643">
        <w:rPr>
          <w:rFonts w:ascii="Arial" w:hAnsi="Arial" w:cs="Arial"/>
          <w:sz w:val="24"/>
          <w:szCs w:val="24"/>
        </w:rPr>
        <w:t xml:space="preserve">Caucasian </w:t>
      </w:r>
      <w:r w:rsidR="00774837">
        <w:rPr>
          <w:rFonts w:ascii="Arial" w:hAnsi="Arial" w:cs="Arial"/>
          <w:sz w:val="24"/>
          <w:szCs w:val="24"/>
        </w:rPr>
        <w:t xml:space="preserve">people questioned </w:t>
      </w:r>
      <w:r w:rsidR="00654643">
        <w:rPr>
          <w:rFonts w:ascii="Arial" w:hAnsi="Arial" w:cs="Arial"/>
          <w:sz w:val="24"/>
          <w:szCs w:val="24"/>
        </w:rPr>
        <w:t xml:space="preserve">felt that police in the UK were not discriminatory. </w:t>
      </w:r>
      <w:r w:rsidR="008C4A1B">
        <w:rPr>
          <w:rFonts w:ascii="Arial" w:hAnsi="Arial" w:cs="Arial"/>
          <w:sz w:val="24"/>
          <w:szCs w:val="24"/>
        </w:rPr>
        <w:t xml:space="preserve">Moreover, a </w:t>
      </w:r>
      <w:r w:rsidR="00197D02">
        <w:rPr>
          <w:rFonts w:ascii="Arial" w:hAnsi="Arial" w:cs="Arial"/>
          <w:sz w:val="24"/>
          <w:szCs w:val="24"/>
        </w:rPr>
        <w:t xml:space="preserve">higher percentage of ethnic minority </w:t>
      </w:r>
      <w:r w:rsidR="00984BEB">
        <w:rPr>
          <w:rFonts w:ascii="Arial" w:hAnsi="Arial" w:cs="Arial"/>
          <w:sz w:val="24"/>
          <w:szCs w:val="24"/>
        </w:rPr>
        <w:t>participants</w:t>
      </w:r>
      <w:r w:rsidR="00197D02">
        <w:rPr>
          <w:rFonts w:ascii="Arial" w:hAnsi="Arial" w:cs="Arial"/>
          <w:sz w:val="24"/>
          <w:szCs w:val="24"/>
        </w:rPr>
        <w:t xml:space="preserve"> </w:t>
      </w:r>
      <w:r w:rsidR="008C4A1B">
        <w:rPr>
          <w:rFonts w:ascii="Arial" w:hAnsi="Arial" w:cs="Arial"/>
          <w:sz w:val="24"/>
          <w:szCs w:val="24"/>
        </w:rPr>
        <w:t>in th</w:t>
      </w:r>
      <w:r w:rsidR="0078136E">
        <w:rPr>
          <w:rFonts w:ascii="Arial" w:hAnsi="Arial" w:cs="Arial"/>
          <w:sz w:val="24"/>
          <w:szCs w:val="24"/>
        </w:rPr>
        <w:t xml:space="preserve">is </w:t>
      </w:r>
      <w:r w:rsidR="008C4A1B">
        <w:rPr>
          <w:rFonts w:ascii="Arial" w:hAnsi="Arial" w:cs="Arial"/>
          <w:sz w:val="24"/>
          <w:szCs w:val="24"/>
        </w:rPr>
        <w:t xml:space="preserve">study </w:t>
      </w:r>
      <w:r w:rsidR="00984BEB">
        <w:rPr>
          <w:rFonts w:ascii="Arial" w:hAnsi="Arial" w:cs="Arial"/>
          <w:sz w:val="24"/>
          <w:szCs w:val="24"/>
        </w:rPr>
        <w:t>had experienced a stop and search</w:t>
      </w:r>
      <w:r w:rsidR="003F0E08">
        <w:rPr>
          <w:rFonts w:ascii="Arial" w:hAnsi="Arial" w:cs="Arial"/>
          <w:sz w:val="24"/>
          <w:szCs w:val="24"/>
        </w:rPr>
        <w:t>,</w:t>
      </w:r>
      <w:r w:rsidR="00984BEB">
        <w:rPr>
          <w:rFonts w:ascii="Arial" w:hAnsi="Arial" w:cs="Arial"/>
          <w:sz w:val="24"/>
          <w:szCs w:val="24"/>
        </w:rPr>
        <w:t xml:space="preserve"> </w:t>
      </w:r>
      <w:r w:rsidR="003F0E08">
        <w:rPr>
          <w:rFonts w:ascii="Arial" w:hAnsi="Arial" w:cs="Arial"/>
          <w:sz w:val="24"/>
          <w:szCs w:val="24"/>
        </w:rPr>
        <w:t>when compared to</w:t>
      </w:r>
      <w:r w:rsidR="00984BEB">
        <w:rPr>
          <w:rFonts w:ascii="Arial" w:hAnsi="Arial" w:cs="Arial"/>
          <w:sz w:val="24"/>
          <w:szCs w:val="24"/>
        </w:rPr>
        <w:t xml:space="preserve"> </w:t>
      </w:r>
      <w:r w:rsidR="00197D02">
        <w:rPr>
          <w:rFonts w:ascii="Arial" w:hAnsi="Arial" w:cs="Arial"/>
          <w:sz w:val="24"/>
          <w:szCs w:val="24"/>
        </w:rPr>
        <w:t xml:space="preserve">white/Caucasian </w:t>
      </w:r>
      <w:r w:rsidR="00984BEB">
        <w:rPr>
          <w:rFonts w:ascii="Arial" w:hAnsi="Arial" w:cs="Arial"/>
          <w:sz w:val="24"/>
          <w:szCs w:val="24"/>
        </w:rPr>
        <w:t>respondents</w:t>
      </w:r>
      <w:r w:rsidR="00197D02">
        <w:rPr>
          <w:rFonts w:ascii="Arial" w:hAnsi="Arial" w:cs="Arial"/>
          <w:sz w:val="24"/>
          <w:szCs w:val="24"/>
        </w:rPr>
        <w:t xml:space="preserve">. </w:t>
      </w:r>
      <w:r w:rsidR="003F0E08">
        <w:rPr>
          <w:rFonts w:ascii="Arial" w:hAnsi="Arial" w:cs="Arial"/>
          <w:sz w:val="24"/>
          <w:szCs w:val="24"/>
        </w:rPr>
        <w:t xml:space="preserve">However, </w:t>
      </w:r>
      <w:r w:rsidR="00B54691">
        <w:rPr>
          <w:rFonts w:ascii="Arial" w:eastAsia="Calibri" w:hAnsi="Arial" w:cs="Arial"/>
          <w:sz w:val="24"/>
          <w:szCs w:val="24"/>
        </w:rPr>
        <w:t xml:space="preserve">77.58% of participants </w:t>
      </w:r>
      <w:r w:rsidR="00814D6A">
        <w:rPr>
          <w:rFonts w:ascii="Arial" w:eastAsia="Calibri" w:hAnsi="Arial" w:cs="Arial"/>
          <w:sz w:val="24"/>
          <w:szCs w:val="24"/>
        </w:rPr>
        <w:t xml:space="preserve">felt </w:t>
      </w:r>
      <w:r w:rsidR="00B54691">
        <w:rPr>
          <w:rFonts w:ascii="Arial" w:eastAsia="Calibri" w:hAnsi="Arial" w:cs="Arial"/>
          <w:sz w:val="24"/>
          <w:szCs w:val="24"/>
        </w:rPr>
        <w:t>that stop and search</w:t>
      </w:r>
      <w:r w:rsidR="00814D6A">
        <w:rPr>
          <w:rFonts w:ascii="Arial" w:eastAsia="Calibri" w:hAnsi="Arial" w:cs="Arial"/>
          <w:sz w:val="24"/>
          <w:szCs w:val="24"/>
        </w:rPr>
        <w:t>es are</w:t>
      </w:r>
      <w:r w:rsidR="00B54691">
        <w:rPr>
          <w:rFonts w:ascii="Arial" w:eastAsia="Calibri" w:hAnsi="Arial" w:cs="Arial"/>
          <w:sz w:val="24"/>
          <w:szCs w:val="24"/>
        </w:rPr>
        <w:t xml:space="preserve"> crucial</w:t>
      </w:r>
      <w:r w:rsidR="00584524">
        <w:rPr>
          <w:rFonts w:ascii="Arial" w:eastAsia="Calibri" w:hAnsi="Arial" w:cs="Arial"/>
          <w:sz w:val="24"/>
          <w:szCs w:val="24"/>
        </w:rPr>
        <w:t xml:space="preserve">. </w:t>
      </w:r>
      <w:r w:rsidR="00761C23">
        <w:rPr>
          <w:rFonts w:ascii="Arial" w:eastAsia="Calibri" w:hAnsi="Arial" w:cs="Arial"/>
          <w:sz w:val="24"/>
          <w:szCs w:val="24"/>
        </w:rPr>
        <w:t xml:space="preserve">Furthermore, all </w:t>
      </w:r>
      <w:r w:rsidR="00584524" w:rsidRPr="00584524">
        <w:rPr>
          <w:rFonts w:ascii="Arial" w:eastAsia="Calibri" w:hAnsi="Arial" w:cs="Arial"/>
          <w:sz w:val="24"/>
          <w:szCs w:val="24"/>
        </w:rPr>
        <w:t>police personnel agreed that stop and search procedures are fair and ethical. The majority</w:t>
      </w:r>
      <w:r w:rsidR="00761C23">
        <w:rPr>
          <w:rFonts w:ascii="Arial" w:eastAsia="Calibri" w:hAnsi="Arial" w:cs="Arial"/>
          <w:sz w:val="24"/>
          <w:szCs w:val="24"/>
        </w:rPr>
        <w:t xml:space="preserve"> the general public believed</w:t>
      </w:r>
      <w:r w:rsidR="00584524" w:rsidRPr="00584524">
        <w:rPr>
          <w:rFonts w:ascii="Arial" w:eastAsia="Calibri" w:hAnsi="Arial" w:cs="Arial"/>
          <w:sz w:val="24"/>
          <w:szCs w:val="24"/>
        </w:rPr>
        <w:t xml:space="preserve"> that stop and search procedures should </w:t>
      </w:r>
      <w:r w:rsidR="00DB3E3B">
        <w:rPr>
          <w:rFonts w:ascii="Arial" w:eastAsia="Calibri" w:hAnsi="Arial" w:cs="Arial"/>
          <w:sz w:val="24"/>
          <w:szCs w:val="24"/>
        </w:rPr>
        <w:t>continue as normal</w:t>
      </w:r>
      <w:r w:rsidR="00584524" w:rsidRPr="00584524">
        <w:rPr>
          <w:rFonts w:ascii="Arial" w:eastAsia="Calibri" w:hAnsi="Arial" w:cs="Arial"/>
          <w:sz w:val="24"/>
          <w:szCs w:val="24"/>
        </w:rPr>
        <w:t xml:space="preserve">, </w:t>
      </w:r>
      <w:r w:rsidR="00681835" w:rsidRPr="00584524">
        <w:rPr>
          <w:rFonts w:ascii="Arial" w:eastAsia="Calibri" w:hAnsi="Arial" w:cs="Arial"/>
          <w:sz w:val="24"/>
          <w:szCs w:val="24"/>
        </w:rPr>
        <w:t>however,</w:t>
      </w:r>
      <w:r w:rsidR="00584524" w:rsidRPr="00584524">
        <w:rPr>
          <w:rFonts w:ascii="Arial" w:eastAsia="Calibri" w:hAnsi="Arial" w:cs="Arial"/>
          <w:sz w:val="24"/>
          <w:szCs w:val="24"/>
        </w:rPr>
        <w:t xml:space="preserve"> </w:t>
      </w:r>
      <w:r w:rsidR="00681835">
        <w:rPr>
          <w:rFonts w:ascii="Arial" w:eastAsia="Calibri" w:hAnsi="Arial" w:cs="Arial"/>
          <w:sz w:val="24"/>
          <w:szCs w:val="24"/>
        </w:rPr>
        <w:t>some</w:t>
      </w:r>
      <w:r w:rsidR="00584524" w:rsidRPr="00584524">
        <w:rPr>
          <w:rFonts w:ascii="Arial" w:eastAsia="Calibri" w:hAnsi="Arial" w:cs="Arial"/>
          <w:sz w:val="24"/>
          <w:szCs w:val="24"/>
        </w:rPr>
        <w:t xml:space="preserve"> felt adjustments </w:t>
      </w:r>
      <w:r w:rsidR="00681835">
        <w:rPr>
          <w:rFonts w:ascii="Arial" w:eastAsia="Calibri" w:hAnsi="Arial" w:cs="Arial"/>
          <w:sz w:val="24"/>
          <w:szCs w:val="24"/>
        </w:rPr>
        <w:t>are needed.</w:t>
      </w:r>
    </w:p>
    <w:p w14:paraId="6D749699" w14:textId="77777777" w:rsidR="00143BB7" w:rsidRDefault="00143BB7" w:rsidP="004D7D24">
      <w:pPr>
        <w:spacing w:line="360" w:lineRule="auto"/>
        <w:rPr>
          <w:rFonts w:ascii="Arial" w:hAnsi="Arial" w:cs="Arial"/>
          <w:sz w:val="24"/>
          <w:szCs w:val="24"/>
        </w:rPr>
      </w:pPr>
    </w:p>
    <w:p w14:paraId="39EFECDE" w14:textId="7D28F1D0" w:rsidR="00143BB7" w:rsidRPr="00143BB7" w:rsidRDefault="00143BB7" w:rsidP="004D7D24">
      <w:pPr>
        <w:spacing w:line="360" w:lineRule="auto"/>
        <w:rPr>
          <w:rFonts w:ascii="Arial" w:hAnsi="Arial" w:cs="Arial"/>
          <w:sz w:val="24"/>
          <w:szCs w:val="24"/>
        </w:rPr>
      </w:pPr>
      <w:r>
        <w:rPr>
          <w:rFonts w:ascii="Arial" w:hAnsi="Arial" w:cs="Arial"/>
          <w:sz w:val="24"/>
          <w:szCs w:val="24"/>
          <w:u w:val="single"/>
        </w:rPr>
        <w:t xml:space="preserve">Key </w:t>
      </w:r>
      <w:r w:rsidR="00C833AE">
        <w:rPr>
          <w:rFonts w:ascii="Arial" w:hAnsi="Arial" w:cs="Arial"/>
          <w:sz w:val="24"/>
          <w:szCs w:val="24"/>
          <w:u w:val="single"/>
        </w:rPr>
        <w:t>Words/Terms</w:t>
      </w:r>
      <w:r>
        <w:rPr>
          <w:rFonts w:ascii="Arial" w:hAnsi="Arial" w:cs="Arial"/>
          <w:sz w:val="24"/>
          <w:szCs w:val="24"/>
          <w:u w:val="single"/>
        </w:rPr>
        <w:t xml:space="preserve">: </w:t>
      </w:r>
      <w:r w:rsidR="009C464D" w:rsidRPr="002979EA">
        <w:rPr>
          <w:rFonts w:ascii="Arial" w:hAnsi="Arial" w:cs="Arial"/>
          <w:sz w:val="24"/>
          <w:szCs w:val="24"/>
        </w:rPr>
        <w:t xml:space="preserve">Stop and search, ethnic minorities, primary research, </w:t>
      </w:r>
      <w:r w:rsidR="00C833AE" w:rsidRPr="002979EA">
        <w:rPr>
          <w:rFonts w:ascii="Arial" w:hAnsi="Arial" w:cs="Arial"/>
          <w:sz w:val="24"/>
          <w:szCs w:val="24"/>
        </w:rPr>
        <w:t>police</w:t>
      </w:r>
      <w:r w:rsidR="002979EA" w:rsidRPr="002979EA">
        <w:rPr>
          <w:rFonts w:ascii="Arial" w:hAnsi="Arial" w:cs="Arial"/>
          <w:sz w:val="24"/>
          <w:szCs w:val="24"/>
        </w:rPr>
        <w:t>, legislation</w:t>
      </w:r>
    </w:p>
    <w:p w14:paraId="32045A4C" w14:textId="77777777" w:rsidR="00C367FA" w:rsidRDefault="00C367FA" w:rsidP="004D7D24">
      <w:pPr>
        <w:spacing w:line="360" w:lineRule="auto"/>
        <w:rPr>
          <w:rFonts w:ascii="Arial" w:hAnsi="Arial" w:cs="Arial"/>
          <w:b/>
          <w:bCs/>
          <w:sz w:val="24"/>
          <w:szCs w:val="24"/>
        </w:rPr>
      </w:pPr>
    </w:p>
    <w:p w14:paraId="43E144E2" w14:textId="77777777" w:rsidR="00EE0112" w:rsidRDefault="00EE0112" w:rsidP="004D7D24">
      <w:pPr>
        <w:spacing w:line="360" w:lineRule="auto"/>
        <w:rPr>
          <w:rFonts w:ascii="Arial" w:hAnsi="Arial" w:cs="Arial"/>
          <w:b/>
          <w:bCs/>
          <w:sz w:val="24"/>
          <w:szCs w:val="24"/>
        </w:rPr>
      </w:pPr>
    </w:p>
    <w:p w14:paraId="40254C9B" w14:textId="77777777" w:rsidR="00EE0112" w:rsidRDefault="00EE0112" w:rsidP="004D7D24">
      <w:pPr>
        <w:spacing w:line="360" w:lineRule="auto"/>
        <w:rPr>
          <w:rFonts w:ascii="Arial" w:hAnsi="Arial" w:cs="Arial"/>
          <w:b/>
          <w:bCs/>
          <w:sz w:val="24"/>
          <w:szCs w:val="24"/>
        </w:rPr>
      </w:pPr>
    </w:p>
    <w:p w14:paraId="6BD27BC0" w14:textId="77777777" w:rsidR="00EE0112" w:rsidRDefault="00EE0112" w:rsidP="004D7D24">
      <w:pPr>
        <w:spacing w:line="360" w:lineRule="auto"/>
        <w:rPr>
          <w:rFonts w:ascii="Arial" w:hAnsi="Arial" w:cs="Arial"/>
          <w:b/>
          <w:bCs/>
          <w:sz w:val="24"/>
          <w:szCs w:val="24"/>
        </w:rPr>
      </w:pPr>
    </w:p>
    <w:p w14:paraId="7DEA0F2E" w14:textId="77777777" w:rsidR="00EE0112" w:rsidRDefault="00EE0112" w:rsidP="004D7D24">
      <w:pPr>
        <w:spacing w:line="360" w:lineRule="auto"/>
        <w:rPr>
          <w:rFonts w:ascii="Arial" w:hAnsi="Arial" w:cs="Arial"/>
          <w:b/>
          <w:bCs/>
          <w:sz w:val="24"/>
          <w:szCs w:val="24"/>
        </w:rPr>
      </w:pPr>
    </w:p>
    <w:p w14:paraId="203C3826" w14:textId="77777777" w:rsidR="006018E4" w:rsidRDefault="006018E4" w:rsidP="004D7D24">
      <w:pPr>
        <w:spacing w:line="360" w:lineRule="auto"/>
        <w:rPr>
          <w:rFonts w:ascii="Arial" w:hAnsi="Arial" w:cs="Arial"/>
          <w:b/>
          <w:bCs/>
          <w:sz w:val="24"/>
          <w:szCs w:val="24"/>
        </w:rPr>
      </w:pPr>
    </w:p>
    <w:p w14:paraId="7C47E596" w14:textId="77777777" w:rsidR="00707E3B" w:rsidRDefault="00707E3B" w:rsidP="004D7D24">
      <w:pPr>
        <w:spacing w:line="360" w:lineRule="auto"/>
        <w:rPr>
          <w:rFonts w:ascii="Arial" w:hAnsi="Arial" w:cs="Arial"/>
          <w:b/>
          <w:bCs/>
          <w:sz w:val="24"/>
          <w:szCs w:val="24"/>
        </w:rPr>
      </w:pPr>
    </w:p>
    <w:p w14:paraId="230EB5CD" w14:textId="5556C171" w:rsidR="00EE0112" w:rsidRDefault="00EE0112" w:rsidP="004D7D24">
      <w:pPr>
        <w:spacing w:line="360" w:lineRule="auto"/>
        <w:rPr>
          <w:rFonts w:ascii="Arial" w:hAnsi="Arial" w:cs="Arial"/>
          <w:b/>
          <w:bCs/>
          <w:sz w:val="24"/>
          <w:szCs w:val="24"/>
        </w:rPr>
      </w:pPr>
      <w:r>
        <w:rPr>
          <w:rFonts w:ascii="Arial" w:hAnsi="Arial" w:cs="Arial"/>
          <w:b/>
          <w:bCs/>
          <w:sz w:val="24"/>
          <w:szCs w:val="24"/>
        </w:rPr>
        <w:lastRenderedPageBreak/>
        <w:t>Table of Contents</w:t>
      </w:r>
    </w:p>
    <w:p w14:paraId="7B0A13A2" w14:textId="77018020" w:rsidR="00EE0112" w:rsidRPr="00E70F75" w:rsidRDefault="0087658E" w:rsidP="0087658E">
      <w:pPr>
        <w:pStyle w:val="ListParagraph"/>
        <w:numPr>
          <w:ilvl w:val="0"/>
          <w:numId w:val="4"/>
        </w:numPr>
        <w:spacing w:line="360" w:lineRule="auto"/>
        <w:rPr>
          <w:rFonts w:ascii="Arial" w:hAnsi="Arial" w:cs="Arial"/>
          <w:sz w:val="24"/>
          <w:szCs w:val="24"/>
        </w:rPr>
      </w:pPr>
      <w:r w:rsidRPr="00E70F75">
        <w:rPr>
          <w:rFonts w:ascii="Arial" w:hAnsi="Arial" w:cs="Arial"/>
          <w:sz w:val="24"/>
          <w:szCs w:val="24"/>
        </w:rPr>
        <w:t>Introduction</w:t>
      </w:r>
      <w:r w:rsidR="00E70F75">
        <w:rPr>
          <w:rFonts w:ascii="Arial" w:hAnsi="Arial" w:cs="Arial"/>
          <w:sz w:val="24"/>
          <w:szCs w:val="24"/>
        </w:rPr>
        <w:t xml:space="preserve"> …………………………………………………………………………….. </w:t>
      </w:r>
      <w:r w:rsidR="00A22785">
        <w:rPr>
          <w:rFonts w:ascii="Arial" w:hAnsi="Arial" w:cs="Arial"/>
          <w:sz w:val="24"/>
          <w:szCs w:val="24"/>
        </w:rPr>
        <w:t>6</w:t>
      </w:r>
    </w:p>
    <w:p w14:paraId="3F03B97A" w14:textId="77777777" w:rsidR="00707E3B" w:rsidRPr="00E70F75" w:rsidRDefault="00707E3B" w:rsidP="00707E3B">
      <w:pPr>
        <w:pStyle w:val="ListParagraph"/>
        <w:spacing w:line="360" w:lineRule="auto"/>
        <w:ind w:left="400"/>
        <w:rPr>
          <w:rFonts w:ascii="Arial" w:hAnsi="Arial" w:cs="Arial"/>
          <w:sz w:val="24"/>
          <w:szCs w:val="24"/>
        </w:rPr>
      </w:pPr>
    </w:p>
    <w:p w14:paraId="30FD37C1" w14:textId="06BA04FD" w:rsidR="00707E3B" w:rsidRPr="00E70F75" w:rsidRDefault="0087658E" w:rsidP="00707E3B">
      <w:pPr>
        <w:pStyle w:val="ListParagraph"/>
        <w:numPr>
          <w:ilvl w:val="0"/>
          <w:numId w:val="4"/>
        </w:numPr>
        <w:spacing w:line="360" w:lineRule="auto"/>
        <w:rPr>
          <w:rFonts w:ascii="Arial" w:hAnsi="Arial" w:cs="Arial"/>
          <w:sz w:val="24"/>
          <w:szCs w:val="24"/>
        </w:rPr>
      </w:pPr>
      <w:r w:rsidRPr="00E70F75">
        <w:rPr>
          <w:rFonts w:ascii="Arial" w:hAnsi="Arial" w:cs="Arial"/>
          <w:sz w:val="24"/>
          <w:szCs w:val="24"/>
        </w:rPr>
        <w:t>Literature Review</w:t>
      </w:r>
      <w:r w:rsidR="00E70F75">
        <w:rPr>
          <w:rFonts w:ascii="Arial" w:hAnsi="Arial" w:cs="Arial"/>
          <w:sz w:val="24"/>
          <w:szCs w:val="24"/>
        </w:rPr>
        <w:t xml:space="preserve"> ……………………………………………………………</w:t>
      </w:r>
      <w:r w:rsidR="006018E4">
        <w:rPr>
          <w:rFonts w:ascii="Arial" w:hAnsi="Arial" w:cs="Arial"/>
          <w:sz w:val="24"/>
          <w:szCs w:val="24"/>
        </w:rPr>
        <w:t>…</w:t>
      </w:r>
      <w:r w:rsidR="00E70F75">
        <w:rPr>
          <w:rFonts w:ascii="Arial" w:hAnsi="Arial" w:cs="Arial"/>
          <w:sz w:val="24"/>
          <w:szCs w:val="24"/>
        </w:rPr>
        <w:t xml:space="preserve">……… </w:t>
      </w:r>
      <w:r w:rsidR="006018E4">
        <w:rPr>
          <w:rFonts w:ascii="Arial" w:hAnsi="Arial" w:cs="Arial"/>
          <w:sz w:val="24"/>
          <w:szCs w:val="24"/>
        </w:rPr>
        <w:t>8</w:t>
      </w:r>
    </w:p>
    <w:p w14:paraId="55121003" w14:textId="77777777" w:rsidR="00707E3B" w:rsidRPr="00E70F75" w:rsidRDefault="00707E3B" w:rsidP="00707E3B">
      <w:pPr>
        <w:pStyle w:val="ListParagraph"/>
        <w:spacing w:line="360" w:lineRule="auto"/>
        <w:ind w:left="400"/>
        <w:rPr>
          <w:rFonts w:ascii="Arial" w:hAnsi="Arial" w:cs="Arial"/>
          <w:sz w:val="24"/>
          <w:szCs w:val="24"/>
        </w:rPr>
      </w:pPr>
    </w:p>
    <w:p w14:paraId="58E9981C" w14:textId="2408226A" w:rsidR="0087658E" w:rsidRPr="00E70F75" w:rsidRDefault="0087658E" w:rsidP="0087658E">
      <w:pPr>
        <w:pStyle w:val="ListParagraph"/>
        <w:numPr>
          <w:ilvl w:val="0"/>
          <w:numId w:val="4"/>
        </w:numPr>
        <w:spacing w:line="360" w:lineRule="auto"/>
        <w:rPr>
          <w:rFonts w:ascii="Arial" w:hAnsi="Arial" w:cs="Arial"/>
          <w:sz w:val="24"/>
          <w:szCs w:val="24"/>
        </w:rPr>
      </w:pPr>
      <w:r w:rsidRPr="00E70F75">
        <w:rPr>
          <w:rFonts w:ascii="Arial" w:hAnsi="Arial" w:cs="Arial"/>
          <w:sz w:val="24"/>
          <w:szCs w:val="24"/>
        </w:rPr>
        <w:t>Research Methods</w:t>
      </w:r>
      <w:r w:rsidR="00A22785">
        <w:rPr>
          <w:rFonts w:ascii="Arial" w:hAnsi="Arial" w:cs="Arial"/>
          <w:sz w:val="24"/>
          <w:szCs w:val="24"/>
        </w:rPr>
        <w:t xml:space="preserve"> ……………………………………………………………</w:t>
      </w:r>
      <w:r w:rsidR="006018E4">
        <w:rPr>
          <w:rFonts w:ascii="Arial" w:hAnsi="Arial" w:cs="Arial"/>
          <w:sz w:val="24"/>
          <w:szCs w:val="24"/>
        </w:rPr>
        <w:t>..</w:t>
      </w:r>
      <w:r w:rsidR="00A22785">
        <w:rPr>
          <w:rFonts w:ascii="Arial" w:hAnsi="Arial" w:cs="Arial"/>
          <w:sz w:val="24"/>
          <w:szCs w:val="24"/>
        </w:rPr>
        <w:t>…….</w:t>
      </w:r>
      <w:r w:rsidR="006018E4">
        <w:rPr>
          <w:rFonts w:ascii="Arial" w:hAnsi="Arial" w:cs="Arial"/>
          <w:sz w:val="24"/>
          <w:szCs w:val="24"/>
        </w:rPr>
        <w:t xml:space="preserve"> 15</w:t>
      </w:r>
    </w:p>
    <w:p w14:paraId="0E2DA8C6" w14:textId="77777777" w:rsidR="00707E3B" w:rsidRPr="00E70F75" w:rsidRDefault="00707E3B" w:rsidP="00707E3B">
      <w:pPr>
        <w:pStyle w:val="ListParagraph"/>
        <w:spacing w:line="360" w:lineRule="auto"/>
        <w:ind w:left="400"/>
        <w:rPr>
          <w:rFonts w:ascii="Arial" w:hAnsi="Arial" w:cs="Arial"/>
          <w:sz w:val="24"/>
          <w:szCs w:val="24"/>
        </w:rPr>
      </w:pPr>
    </w:p>
    <w:p w14:paraId="0993BAC1" w14:textId="026955DD" w:rsidR="00707E3B" w:rsidRPr="00E70F75" w:rsidRDefault="00707E3B" w:rsidP="00E70F75">
      <w:pPr>
        <w:pStyle w:val="ListParagraph"/>
        <w:numPr>
          <w:ilvl w:val="0"/>
          <w:numId w:val="4"/>
        </w:numPr>
        <w:spacing w:line="360" w:lineRule="auto"/>
        <w:rPr>
          <w:rFonts w:ascii="Arial" w:hAnsi="Arial" w:cs="Arial"/>
          <w:sz w:val="24"/>
          <w:szCs w:val="24"/>
        </w:rPr>
      </w:pPr>
      <w:r w:rsidRPr="00E70F75">
        <w:rPr>
          <w:rFonts w:ascii="Arial" w:hAnsi="Arial" w:cs="Arial"/>
          <w:sz w:val="24"/>
          <w:szCs w:val="24"/>
        </w:rPr>
        <w:t>Results</w:t>
      </w:r>
      <w:r w:rsidR="00A22785">
        <w:rPr>
          <w:rFonts w:ascii="Arial" w:hAnsi="Arial" w:cs="Arial"/>
          <w:sz w:val="24"/>
          <w:szCs w:val="24"/>
        </w:rPr>
        <w:t xml:space="preserve"> ……………………………………………………</w:t>
      </w:r>
      <w:r w:rsidR="006018E4">
        <w:rPr>
          <w:rFonts w:ascii="Arial" w:hAnsi="Arial" w:cs="Arial"/>
          <w:sz w:val="24"/>
          <w:szCs w:val="24"/>
        </w:rPr>
        <w:t>..</w:t>
      </w:r>
      <w:r w:rsidR="00A22785">
        <w:rPr>
          <w:rFonts w:ascii="Arial" w:hAnsi="Arial" w:cs="Arial"/>
          <w:sz w:val="24"/>
          <w:szCs w:val="24"/>
        </w:rPr>
        <w:t>………………………….</w:t>
      </w:r>
      <w:r w:rsidR="006018E4">
        <w:rPr>
          <w:rFonts w:ascii="Arial" w:hAnsi="Arial" w:cs="Arial"/>
          <w:sz w:val="24"/>
          <w:szCs w:val="24"/>
        </w:rPr>
        <w:t xml:space="preserve"> 18</w:t>
      </w:r>
      <w:r w:rsidR="00E70F75" w:rsidRPr="00E70F75">
        <w:rPr>
          <w:rFonts w:ascii="Arial" w:hAnsi="Arial" w:cs="Arial"/>
          <w:sz w:val="24"/>
          <w:szCs w:val="24"/>
        </w:rPr>
        <w:br/>
      </w:r>
    </w:p>
    <w:p w14:paraId="7B1F7EE2" w14:textId="259F3336" w:rsidR="00707E3B" w:rsidRPr="00E70F75" w:rsidRDefault="00707E3B" w:rsidP="00707E3B">
      <w:pPr>
        <w:pStyle w:val="ListParagraph"/>
        <w:numPr>
          <w:ilvl w:val="0"/>
          <w:numId w:val="4"/>
        </w:numPr>
        <w:spacing w:line="360" w:lineRule="auto"/>
        <w:rPr>
          <w:rFonts w:ascii="Arial" w:hAnsi="Arial" w:cs="Arial"/>
          <w:sz w:val="24"/>
          <w:szCs w:val="24"/>
        </w:rPr>
      </w:pPr>
      <w:r w:rsidRPr="00E70F75">
        <w:rPr>
          <w:rFonts w:ascii="Arial" w:hAnsi="Arial" w:cs="Arial"/>
          <w:sz w:val="24"/>
          <w:szCs w:val="24"/>
        </w:rPr>
        <w:t>Conclusion and Recommendations</w:t>
      </w:r>
      <w:r w:rsidR="00A22785">
        <w:rPr>
          <w:rFonts w:ascii="Arial" w:hAnsi="Arial" w:cs="Arial"/>
          <w:sz w:val="24"/>
          <w:szCs w:val="24"/>
        </w:rPr>
        <w:t xml:space="preserve"> ……………………………………</w:t>
      </w:r>
      <w:r w:rsidR="00631D2F">
        <w:rPr>
          <w:rFonts w:ascii="Arial" w:hAnsi="Arial" w:cs="Arial"/>
          <w:sz w:val="24"/>
          <w:szCs w:val="24"/>
        </w:rPr>
        <w:t>….</w:t>
      </w:r>
      <w:r w:rsidR="00A22785">
        <w:rPr>
          <w:rFonts w:ascii="Arial" w:hAnsi="Arial" w:cs="Arial"/>
          <w:sz w:val="24"/>
          <w:szCs w:val="24"/>
        </w:rPr>
        <w:t>……….</w:t>
      </w:r>
      <w:r w:rsidR="00631D2F">
        <w:rPr>
          <w:rFonts w:ascii="Arial" w:hAnsi="Arial" w:cs="Arial"/>
          <w:sz w:val="24"/>
          <w:szCs w:val="24"/>
        </w:rPr>
        <w:t xml:space="preserve"> 25</w:t>
      </w:r>
    </w:p>
    <w:p w14:paraId="414A917F" w14:textId="77777777" w:rsidR="00707E3B" w:rsidRPr="00E70F75" w:rsidRDefault="00707E3B" w:rsidP="00707E3B">
      <w:pPr>
        <w:pStyle w:val="ListParagraph"/>
        <w:spacing w:line="360" w:lineRule="auto"/>
        <w:ind w:left="400"/>
        <w:rPr>
          <w:rFonts w:ascii="Arial" w:hAnsi="Arial" w:cs="Arial"/>
          <w:sz w:val="24"/>
          <w:szCs w:val="24"/>
        </w:rPr>
      </w:pPr>
    </w:p>
    <w:p w14:paraId="72C9B616" w14:textId="1B2A9854" w:rsidR="00707E3B" w:rsidRPr="00E70F75" w:rsidRDefault="00707E3B" w:rsidP="00E70F75">
      <w:pPr>
        <w:pStyle w:val="ListParagraph"/>
        <w:numPr>
          <w:ilvl w:val="0"/>
          <w:numId w:val="4"/>
        </w:numPr>
        <w:spacing w:line="360" w:lineRule="auto"/>
        <w:rPr>
          <w:rFonts w:ascii="Arial" w:hAnsi="Arial" w:cs="Arial"/>
          <w:sz w:val="24"/>
          <w:szCs w:val="24"/>
        </w:rPr>
      </w:pPr>
      <w:r w:rsidRPr="00E70F75">
        <w:rPr>
          <w:rFonts w:ascii="Arial" w:hAnsi="Arial" w:cs="Arial"/>
          <w:sz w:val="24"/>
          <w:szCs w:val="24"/>
        </w:rPr>
        <w:t>References</w:t>
      </w:r>
      <w:r w:rsidR="00A22785">
        <w:rPr>
          <w:rFonts w:ascii="Arial" w:hAnsi="Arial" w:cs="Arial"/>
          <w:sz w:val="24"/>
          <w:szCs w:val="24"/>
        </w:rPr>
        <w:t xml:space="preserve"> ……………………………………………………</w:t>
      </w:r>
      <w:r w:rsidR="00631D2F">
        <w:rPr>
          <w:rFonts w:ascii="Arial" w:hAnsi="Arial" w:cs="Arial"/>
          <w:sz w:val="24"/>
          <w:szCs w:val="24"/>
        </w:rPr>
        <w:t>…</w:t>
      </w:r>
      <w:r w:rsidR="00A22785">
        <w:rPr>
          <w:rFonts w:ascii="Arial" w:hAnsi="Arial" w:cs="Arial"/>
          <w:sz w:val="24"/>
          <w:szCs w:val="24"/>
        </w:rPr>
        <w:t>……………………</w:t>
      </w:r>
      <w:r w:rsidR="00631D2F">
        <w:rPr>
          <w:rFonts w:ascii="Arial" w:hAnsi="Arial" w:cs="Arial"/>
          <w:sz w:val="24"/>
          <w:szCs w:val="24"/>
        </w:rPr>
        <w:t xml:space="preserve"> 31</w:t>
      </w:r>
    </w:p>
    <w:p w14:paraId="31B473C2" w14:textId="77777777" w:rsidR="00707E3B" w:rsidRPr="00E70F75" w:rsidRDefault="00707E3B" w:rsidP="00707E3B">
      <w:pPr>
        <w:pStyle w:val="ListParagraph"/>
        <w:spacing w:line="360" w:lineRule="auto"/>
        <w:ind w:left="400"/>
        <w:rPr>
          <w:rFonts w:ascii="Arial" w:hAnsi="Arial" w:cs="Arial"/>
          <w:sz w:val="24"/>
          <w:szCs w:val="24"/>
        </w:rPr>
      </w:pPr>
    </w:p>
    <w:p w14:paraId="1E41F01F" w14:textId="7956D38B" w:rsidR="00707E3B" w:rsidRPr="00E70F75" w:rsidRDefault="00707E3B" w:rsidP="0087658E">
      <w:pPr>
        <w:pStyle w:val="ListParagraph"/>
        <w:numPr>
          <w:ilvl w:val="0"/>
          <w:numId w:val="4"/>
        </w:numPr>
        <w:spacing w:line="360" w:lineRule="auto"/>
        <w:rPr>
          <w:rFonts w:ascii="Arial" w:hAnsi="Arial" w:cs="Arial"/>
          <w:sz w:val="24"/>
          <w:szCs w:val="24"/>
        </w:rPr>
      </w:pPr>
      <w:r w:rsidRPr="00E70F75">
        <w:rPr>
          <w:rFonts w:ascii="Arial" w:hAnsi="Arial" w:cs="Arial"/>
          <w:sz w:val="24"/>
          <w:szCs w:val="24"/>
        </w:rPr>
        <w:t>Appendices</w:t>
      </w:r>
      <w:r w:rsidR="00A22785">
        <w:rPr>
          <w:rFonts w:ascii="Arial" w:hAnsi="Arial" w:cs="Arial"/>
          <w:sz w:val="24"/>
          <w:szCs w:val="24"/>
        </w:rPr>
        <w:t xml:space="preserve"> …………………………………………………………</w:t>
      </w:r>
      <w:r w:rsidR="00631D2F">
        <w:rPr>
          <w:rFonts w:ascii="Arial" w:hAnsi="Arial" w:cs="Arial"/>
          <w:sz w:val="24"/>
          <w:szCs w:val="24"/>
        </w:rPr>
        <w:t>..</w:t>
      </w:r>
      <w:r w:rsidR="00A22785">
        <w:rPr>
          <w:rFonts w:ascii="Arial" w:hAnsi="Arial" w:cs="Arial"/>
          <w:sz w:val="24"/>
          <w:szCs w:val="24"/>
        </w:rPr>
        <w:t>……………….</w:t>
      </w:r>
      <w:r w:rsidR="00631D2F">
        <w:rPr>
          <w:rFonts w:ascii="Arial" w:hAnsi="Arial" w:cs="Arial"/>
          <w:sz w:val="24"/>
          <w:szCs w:val="24"/>
        </w:rPr>
        <w:t xml:space="preserve"> 35</w:t>
      </w:r>
    </w:p>
    <w:p w14:paraId="6B12306C" w14:textId="77777777" w:rsidR="009319E2" w:rsidRDefault="009319E2" w:rsidP="004D7D24">
      <w:pPr>
        <w:spacing w:line="360" w:lineRule="auto"/>
        <w:rPr>
          <w:rFonts w:ascii="Arial" w:hAnsi="Arial" w:cs="Arial"/>
          <w:b/>
          <w:bCs/>
          <w:sz w:val="24"/>
          <w:szCs w:val="24"/>
        </w:rPr>
      </w:pPr>
    </w:p>
    <w:p w14:paraId="1832BFD2" w14:textId="77777777" w:rsidR="009319E2" w:rsidRDefault="009319E2" w:rsidP="004D7D24">
      <w:pPr>
        <w:spacing w:line="360" w:lineRule="auto"/>
        <w:rPr>
          <w:rFonts w:ascii="Arial" w:hAnsi="Arial" w:cs="Arial"/>
          <w:b/>
          <w:bCs/>
          <w:sz w:val="24"/>
          <w:szCs w:val="24"/>
        </w:rPr>
      </w:pPr>
    </w:p>
    <w:p w14:paraId="009DE4F0" w14:textId="77777777" w:rsidR="009319E2" w:rsidRDefault="009319E2" w:rsidP="004D7D24">
      <w:pPr>
        <w:spacing w:line="360" w:lineRule="auto"/>
        <w:rPr>
          <w:rFonts w:ascii="Arial" w:hAnsi="Arial" w:cs="Arial"/>
          <w:b/>
          <w:bCs/>
          <w:sz w:val="24"/>
          <w:szCs w:val="24"/>
        </w:rPr>
      </w:pPr>
    </w:p>
    <w:p w14:paraId="6089B857" w14:textId="77777777" w:rsidR="009319E2" w:rsidRDefault="009319E2" w:rsidP="004D7D24">
      <w:pPr>
        <w:spacing w:line="360" w:lineRule="auto"/>
        <w:rPr>
          <w:rFonts w:ascii="Arial" w:hAnsi="Arial" w:cs="Arial"/>
          <w:b/>
          <w:bCs/>
          <w:sz w:val="24"/>
          <w:szCs w:val="24"/>
        </w:rPr>
      </w:pPr>
    </w:p>
    <w:p w14:paraId="0EC31879" w14:textId="77777777" w:rsidR="009319E2" w:rsidRDefault="009319E2" w:rsidP="004D7D24">
      <w:pPr>
        <w:spacing w:line="360" w:lineRule="auto"/>
        <w:rPr>
          <w:rFonts w:ascii="Arial" w:hAnsi="Arial" w:cs="Arial"/>
          <w:b/>
          <w:bCs/>
          <w:sz w:val="24"/>
          <w:szCs w:val="24"/>
        </w:rPr>
      </w:pPr>
    </w:p>
    <w:p w14:paraId="1310B343" w14:textId="77777777" w:rsidR="009319E2" w:rsidRDefault="009319E2" w:rsidP="004D7D24">
      <w:pPr>
        <w:spacing w:line="360" w:lineRule="auto"/>
        <w:rPr>
          <w:rFonts w:ascii="Arial" w:hAnsi="Arial" w:cs="Arial"/>
          <w:b/>
          <w:bCs/>
          <w:sz w:val="24"/>
          <w:szCs w:val="24"/>
        </w:rPr>
      </w:pPr>
    </w:p>
    <w:p w14:paraId="2F46EEFE" w14:textId="77777777" w:rsidR="009319E2" w:rsidRDefault="009319E2" w:rsidP="004D7D24">
      <w:pPr>
        <w:spacing w:line="360" w:lineRule="auto"/>
        <w:rPr>
          <w:rFonts w:ascii="Arial" w:hAnsi="Arial" w:cs="Arial"/>
          <w:b/>
          <w:bCs/>
          <w:sz w:val="24"/>
          <w:szCs w:val="24"/>
        </w:rPr>
      </w:pPr>
    </w:p>
    <w:p w14:paraId="156ED25B" w14:textId="77777777" w:rsidR="009319E2" w:rsidRDefault="009319E2" w:rsidP="004D7D24">
      <w:pPr>
        <w:spacing w:line="360" w:lineRule="auto"/>
        <w:rPr>
          <w:rFonts w:ascii="Arial" w:hAnsi="Arial" w:cs="Arial"/>
          <w:b/>
          <w:bCs/>
          <w:sz w:val="24"/>
          <w:szCs w:val="24"/>
        </w:rPr>
      </w:pPr>
    </w:p>
    <w:p w14:paraId="32CDB38D" w14:textId="77777777" w:rsidR="009319E2" w:rsidRDefault="009319E2" w:rsidP="004D7D24">
      <w:pPr>
        <w:spacing w:line="360" w:lineRule="auto"/>
        <w:rPr>
          <w:rFonts w:ascii="Arial" w:hAnsi="Arial" w:cs="Arial"/>
          <w:b/>
          <w:bCs/>
          <w:sz w:val="24"/>
          <w:szCs w:val="24"/>
        </w:rPr>
      </w:pPr>
    </w:p>
    <w:p w14:paraId="4C8631B0" w14:textId="77777777" w:rsidR="009319E2" w:rsidRDefault="009319E2" w:rsidP="004D7D24">
      <w:pPr>
        <w:spacing w:line="360" w:lineRule="auto"/>
        <w:rPr>
          <w:rFonts w:ascii="Arial" w:hAnsi="Arial" w:cs="Arial"/>
          <w:b/>
          <w:bCs/>
          <w:sz w:val="24"/>
          <w:szCs w:val="24"/>
        </w:rPr>
      </w:pPr>
    </w:p>
    <w:p w14:paraId="7FE5C36C" w14:textId="77777777" w:rsidR="009319E2" w:rsidRDefault="009319E2" w:rsidP="004D7D24">
      <w:pPr>
        <w:spacing w:line="360" w:lineRule="auto"/>
        <w:rPr>
          <w:rFonts w:ascii="Arial" w:hAnsi="Arial" w:cs="Arial"/>
          <w:b/>
          <w:bCs/>
          <w:sz w:val="24"/>
          <w:szCs w:val="24"/>
        </w:rPr>
      </w:pPr>
    </w:p>
    <w:p w14:paraId="50208A43" w14:textId="77777777" w:rsidR="009319E2" w:rsidRDefault="009319E2" w:rsidP="004D7D24">
      <w:pPr>
        <w:spacing w:line="360" w:lineRule="auto"/>
        <w:rPr>
          <w:rFonts w:ascii="Arial" w:hAnsi="Arial" w:cs="Arial"/>
          <w:b/>
          <w:bCs/>
          <w:sz w:val="24"/>
          <w:szCs w:val="24"/>
        </w:rPr>
      </w:pPr>
    </w:p>
    <w:p w14:paraId="3FE6EAA6" w14:textId="77777777" w:rsidR="009319E2" w:rsidRDefault="009319E2" w:rsidP="004D7D24">
      <w:pPr>
        <w:spacing w:line="360" w:lineRule="auto"/>
        <w:rPr>
          <w:rFonts w:ascii="Arial" w:hAnsi="Arial" w:cs="Arial"/>
          <w:b/>
          <w:bCs/>
          <w:sz w:val="24"/>
          <w:szCs w:val="24"/>
        </w:rPr>
      </w:pPr>
    </w:p>
    <w:p w14:paraId="34B3166D" w14:textId="77777777" w:rsidR="006018E4" w:rsidRDefault="006018E4" w:rsidP="004D7D24">
      <w:pPr>
        <w:spacing w:line="360" w:lineRule="auto"/>
        <w:rPr>
          <w:rFonts w:ascii="Arial" w:hAnsi="Arial" w:cs="Arial"/>
          <w:b/>
          <w:bCs/>
          <w:sz w:val="24"/>
          <w:szCs w:val="24"/>
        </w:rPr>
      </w:pPr>
    </w:p>
    <w:p w14:paraId="5553B628" w14:textId="0F546BAA" w:rsidR="007F1E17" w:rsidRDefault="007F1E17" w:rsidP="004D7D24">
      <w:pPr>
        <w:spacing w:line="360" w:lineRule="auto"/>
        <w:rPr>
          <w:rFonts w:ascii="Arial" w:hAnsi="Arial" w:cs="Arial"/>
          <w:b/>
          <w:bCs/>
          <w:sz w:val="24"/>
          <w:szCs w:val="24"/>
        </w:rPr>
      </w:pPr>
      <w:r>
        <w:rPr>
          <w:rFonts w:ascii="Arial" w:hAnsi="Arial" w:cs="Arial"/>
          <w:b/>
          <w:bCs/>
          <w:sz w:val="24"/>
          <w:szCs w:val="24"/>
        </w:rPr>
        <w:lastRenderedPageBreak/>
        <w:t>1.0 Introduction</w:t>
      </w:r>
    </w:p>
    <w:p w14:paraId="12AFEE40" w14:textId="4B7F690D" w:rsidR="009E14B6" w:rsidRDefault="00F520CD" w:rsidP="004D7D24">
      <w:pPr>
        <w:spacing w:line="360" w:lineRule="auto"/>
        <w:rPr>
          <w:rFonts w:ascii="Arial" w:hAnsi="Arial" w:cs="Arial"/>
          <w:sz w:val="24"/>
          <w:szCs w:val="24"/>
        </w:rPr>
      </w:pPr>
      <w:r>
        <w:rPr>
          <w:rFonts w:ascii="Arial" w:hAnsi="Arial" w:cs="Arial"/>
          <w:sz w:val="24"/>
          <w:szCs w:val="24"/>
        </w:rPr>
        <w:t xml:space="preserve">The present study will </w:t>
      </w:r>
      <w:r w:rsidR="00423898">
        <w:rPr>
          <w:rFonts w:ascii="Arial" w:hAnsi="Arial" w:cs="Arial"/>
          <w:sz w:val="24"/>
          <w:szCs w:val="24"/>
        </w:rPr>
        <w:t>analyse police interactions with the public</w:t>
      </w:r>
      <w:r w:rsidR="009A27C5">
        <w:rPr>
          <w:rFonts w:ascii="Arial" w:hAnsi="Arial" w:cs="Arial"/>
          <w:sz w:val="24"/>
          <w:szCs w:val="24"/>
        </w:rPr>
        <w:t>,</w:t>
      </w:r>
      <w:r w:rsidR="00423898">
        <w:rPr>
          <w:rFonts w:ascii="Arial" w:hAnsi="Arial" w:cs="Arial"/>
          <w:sz w:val="24"/>
          <w:szCs w:val="24"/>
        </w:rPr>
        <w:t xml:space="preserve"> with a particular focus on police use of stop and search. It will explore the opinions of various people, including </w:t>
      </w:r>
      <w:r w:rsidR="00D0393E">
        <w:rPr>
          <w:rFonts w:ascii="Arial" w:hAnsi="Arial" w:cs="Arial"/>
          <w:sz w:val="24"/>
          <w:szCs w:val="24"/>
        </w:rPr>
        <w:t xml:space="preserve">those who have previously or </w:t>
      </w:r>
      <w:r w:rsidR="00D0393E" w:rsidRPr="000361CD">
        <w:rPr>
          <w:rFonts w:ascii="Arial" w:hAnsi="Arial" w:cs="Arial"/>
          <w:sz w:val="24"/>
          <w:szCs w:val="24"/>
        </w:rPr>
        <w:t>currently work for the police, members of the public and those from ethnic mino</w:t>
      </w:r>
      <w:r w:rsidR="00843AED" w:rsidRPr="000361CD">
        <w:rPr>
          <w:rFonts w:ascii="Arial" w:hAnsi="Arial" w:cs="Arial"/>
          <w:sz w:val="24"/>
          <w:szCs w:val="24"/>
        </w:rPr>
        <w:t>rities.</w:t>
      </w:r>
      <w:r w:rsidR="00DA32E0" w:rsidRPr="000361CD">
        <w:t xml:space="preserve"> </w:t>
      </w:r>
      <w:r w:rsidR="00DA32E0" w:rsidRPr="000361CD">
        <w:rPr>
          <w:rFonts w:ascii="Arial" w:hAnsi="Arial" w:cs="Arial"/>
          <w:sz w:val="24"/>
          <w:szCs w:val="24"/>
        </w:rPr>
        <w:t>Police are permitted to stop and search persons under a number of legal provisions, and this power is frequently exercised in the UK</w:t>
      </w:r>
      <w:r w:rsidR="00B77949" w:rsidRPr="000361CD">
        <w:rPr>
          <w:rFonts w:ascii="Arial" w:hAnsi="Arial" w:cs="Arial"/>
          <w:sz w:val="24"/>
          <w:szCs w:val="24"/>
        </w:rPr>
        <w:t xml:space="preserve"> (Bowling and Weber, 2011).</w:t>
      </w:r>
      <w:r w:rsidR="00867201" w:rsidRPr="000361CD">
        <w:rPr>
          <w:rFonts w:ascii="Arial" w:hAnsi="Arial" w:cs="Arial"/>
          <w:sz w:val="24"/>
          <w:szCs w:val="24"/>
        </w:rPr>
        <w:t xml:space="preserve"> </w:t>
      </w:r>
    </w:p>
    <w:p w14:paraId="2EC874CF" w14:textId="5B9557FE" w:rsidR="00CB40ED" w:rsidRPr="002C1108" w:rsidRDefault="00CB40ED" w:rsidP="004D7D24">
      <w:pPr>
        <w:spacing w:line="360" w:lineRule="auto"/>
        <w:rPr>
          <w:rFonts w:ascii="Arial" w:hAnsi="Arial" w:cs="Arial"/>
          <w:b/>
          <w:bCs/>
          <w:sz w:val="24"/>
          <w:szCs w:val="24"/>
        </w:rPr>
      </w:pPr>
      <w:r w:rsidRPr="002C1108">
        <w:rPr>
          <w:rFonts w:ascii="Arial" w:hAnsi="Arial" w:cs="Arial"/>
          <w:b/>
          <w:bCs/>
          <w:sz w:val="24"/>
          <w:szCs w:val="24"/>
        </w:rPr>
        <w:t>1.1 Research Rationale</w:t>
      </w:r>
    </w:p>
    <w:p w14:paraId="5336542B" w14:textId="4B029262" w:rsidR="00B26DD4" w:rsidRDefault="00560914" w:rsidP="004D7D24">
      <w:pPr>
        <w:spacing w:line="360" w:lineRule="auto"/>
        <w:rPr>
          <w:rFonts w:ascii="Arial" w:hAnsi="Arial" w:cs="Arial"/>
          <w:sz w:val="24"/>
          <w:szCs w:val="24"/>
        </w:rPr>
      </w:pPr>
      <w:r w:rsidRPr="000361CD">
        <w:rPr>
          <w:rFonts w:ascii="Arial" w:hAnsi="Arial" w:cs="Arial"/>
          <w:sz w:val="24"/>
          <w:szCs w:val="24"/>
        </w:rPr>
        <w:t xml:space="preserve">Between April 2019 and </w:t>
      </w:r>
      <w:r w:rsidR="001E4C9F">
        <w:rPr>
          <w:rFonts w:ascii="Arial" w:hAnsi="Arial" w:cs="Arial"/>
          <w:sz w:val="24"/>
          <w:szCs w:val="24"/>
        </w:rPr>
        <w:t>M</w:t>
      </w:r>
      <w:r w:rsidRPr="000361CD">
        <w:rPr>
          <w:rFonts w:ascii="Arial" w:hAnsi="Arial" w:cs="Arial"/>
          <w:sz w:val="24"/>
          <w:szCs w:val="24"/>
        </w:rPr>
        <w:t>arch 2020</w:t>
      </w:r>
      <w:r w:rsidR="001E4C9F">
        <w:rPr>
          <w:rFonts w:ascii="Arial" w:hAnsi="Arial" w:cs="Arial"/>
          <w:sz w:val="24"/>
          <w:szCs w:val="24"/>
        </w:rPr>
        <w:t>,</w:t>
      </w:r>
      <w:r w:rsidRPr="000361CD">
        <w:rPr>
          <w:rFonts w:ascii="Arial" w:hAnsi="Arial" w:cs="Arial"/>
          <w:sz w:val="24"/>
          <w:szCs w:val="24"/>
        </w:rPr>
        <w:t xml:space="preserve"> there were 56</w:t>
      </w:r>
      <w:r w:rsidR="000F77D9" w:rsidRPr="000361CD">
        <w:rPr>
          <w:rFonts w:ascii="Arial" w:hAnsi="Arial" w:cs="Arial"/>
          <w:sz w:val="24"/>
          <w:szCs w:val="24"/>
        </w:rPr>
        <w:t xml:space="preserve">3,837 stops and searches </w:t>
      </w:r>
      <w:r w:rsidR="00204F8C">
        <w:rPr>
          <w:rFonts w:ascii="Arial" w:hAnsi="Arial" w:cs="Arial"/>
          <w:sz w:val="24"/>
          <w:szCs w:val="24"/>
        </w:rPr>
        <w:t xml:space="preserve">(excluding vehicle stops) </w:t>
      </w:r>
      <w:r w:rsidR="000F77D9" w:rsidRPr="000361CD">
        <w:rPr>
          <w:rFonts w:ascii="Arial" w:hAnsi="Arial" w:cs="Arial"/>
          <w:sz w:val="24"/>
          <w:szCs w:val="24"/>
        </w:rPr>
        <w:t>in England</w:t>
      </w:r>
      <w:r w:rsidR="000361CD" w:rsidRPr="000361CD">
        <w:rPr>
          <w:rFonts w:ascii="Arial" w:hAnsi="Arial" w:cs="Arial"/>
          <w:sz w:val="24"/>
          <w:szCs w:val="24"/>
        </w:rPr>
        <w:t xml:space="preserve"> and Wales</w:t>
      </w:r>
      <w:r w:rsidR="00204F8C">
        <w:rPr>
          <w:rFonts w:ascii="Arial" w:hAnsi="Arial" w:cs="Arial"/>
          <w:sz w:val="24"/>
          <w:szCs w:val="24"/>
        </w:rPr>
        <w:t xml:space="preserve"> </w:t>
      </w:r>
      <w:r w:rsidR="00035BA7">
        <w:rPr>
          <w:rFonts w:ascii="Arial" w:hAnsi="Arial" w:cs="Arial"/>
          <w:sz w:val="24"/>
          <w:szCs w:val="24"/>
        </w:rPr>
        <w:t xml:space="preserve"> (GOV.UK, 2022).</w:t>
      </w:r>
      <w:r w:rsidR="00744AEC">
        <w:rPr>
          <w:rFonts w:ascii="Arial" w:hAnsi="Arial" w:cs="Arial"/>
          <w:sz w:val="24"/>
          <w:szCs w:val="24"/>
        </w:rPr>
        <w:t xml:space="preserve"> This same source </w:t>
      </w:r>
      <w:r w:rsidR="006A0774">
        <w:rPr>
          <w:rFonts w:ascii="Arial" w:hAnsi="Arial" w:cs="Arial"/>
          <w:sz w:val="24"/>
          <w:szCs w:val="24"/>
        </w:rPr>
        <w:t>revealed</w:t>
      </w:r>
      <w:r w:rsidR="00744AEC">
        <w:rPr>
          <w:rFonts w:ascii="Arial" w:hAnsi="Arial" w:cs="Arial"/>
          <w:sz w:val="24"/>
          <w:szCs w:val="24"/>
        </w:rPr>
        <w:t xml:space="preserve"> that compared to the year ending March 2010, there were </w:t>
      </w:r>
      <w:r w:rsidR="00D724E8">
        <w:rPr>
          <w:rFonts w:ascii="Arial" w:hAnsi="Arial" w:cs="Arial"/>
          <w:sz w:val="24"/>
          <w:szCs w:val="24"/>
        </w:rPr>
        <w:t xml:space="preserve">12.4 stop and searches for every 1,000 </w:t>
      </w:r>
      <w:r w:rsidR="00581558">
        <w:rPr>
          <w:rFonts w:ascii="Arial" w:hAnsi="Arial" w:cs="Arial"/>
          <w:sz w:val="24"/>
          <w:szCs w:val="24"/>
        </w:rPr>
        <w:t>individuals</w:t>
      </w:r>
      <w:r w:rsidR="006A0774">
        <w:rPr>
          <w:rFonts w:ascii="Arial" w:hAnsi="Arial" w:cs="Arial"/>
          <w:sz w:val="24"/>
          <w:szCs w:val="24"/>
        </w:rPr>
        <w:t>; this was</w:t>
      </w:r>
      <w:r w:rsidR="00FE59EE">
        <w:rPr>
          <w:rFonts w:ascii="Arial" w:hAnsi="Arial" w:cs="Arial"/>
          <w:sz w:val="24"/>
          <w:szCs w:val="24"/>
        </w:rPr>
        <w:t xml:space="preserve"> a decrease from th</w:t>
      </w:r>
      <w:r w:rsidR="006B6D68">
        <w:rPr>
          <w:rFonts w:ascii="Arial" w:hAnsi="Arial" w:cs="Arial"/>
          <w:sz w:val="24"/>
          <w:szCs w:val="24"/>
        </w:rPr>
        <w:t xml:space="preserve">e previous year’s figure </w:t>
      </w:r>
      <w:r w:rsidR="00143AE0">
        <w:rPr>
          <w:rFonts w:ascii="Arial" w:hAnsi="Arial" w:cs="Arial"/>
          <w:sz w:val="24"/>
          <w:szCs w:val="24"/>
        </w:rPr>
        <w:t>of</w:t>
      </w:r>
      <w:r w:rsidR="006B6D68">
        <w:rPr>
          <w:rFonts w:ascii="Arial" w:hAnsi="Arial" w:cs="Arial"/>
          <w:sz w:val="24"/>
          <w:szCs w:val="24"/>
        </w:rPr>
        <w:t xml:space="preserve"> 24.8 </w:t>
      </w:r>
      <w:r w:rsidR="006A0774">
        <w:rPr>
          <w:rFonts w:ascii="Arial" w:hAnsi="Arial" w:cs="Arial"/>
          <w:sz w:val="24"/>
          <w:szCs w:val="24"/>
        </w:rPr>
        <w:t xml:space="preserve">stops </w:t>
      </w:r>
      <w:r w:rsidR="006B6D68">
        <w:rPr>
          <w:rFonts w:ascii="Arial" w:hAnsi="Arial" w:cs="Arial"/>
          <w:sz w:val="24"/>
          <w:szCs w:val="24"/>
        </w:rPr>
        <w:t>per 1</w:t>
      </w:r>
      <w:r w:rsidR="006A0774">
        <w:rPr>
          <w:rFonts w:ascii="Arial" w:hAnsi="Arial" w:cs="Arial"/>
          <w:sz w:val="24"/>
          <w:szCs w:val="24"/>
        </w:rPr>
        <w:t>,</w:t>
      </w:r>
      <w:r w:rsidR="006B6D68">
        <w:rPr>
          <w:rFonts w:ascii="Arial" w:hAnsi="Arial" w:cs="Arial"/>
          <w:sz w:val="24"/>
          <w:szCs w:val="24"/>
        </w:rPr>
        <w:t>000 people. Additionally, there were 7.5 stop and searches for every 1</w:t>
      </w:r>
      <w:r w:rsidR="006A0774">
        <w:rPr>
          <w:rFonts w:ascii="Arial" w:hAnsi="Arial" w:cs="Arial"/>
          <w:sz w:val="24"/>
          <w:szCs w:val="24"/>
        </w:rPr>
        <w:t>,</w:t>
      </w:r>
      <w:r w:rsidR="006B6D68">
        <w:rPr>
          <w:rFonts w:ascii="Arial" w:hAnsi="Arial" w:cs="Arial"/>
          <w:sz w:val="24"/>
          <w:szCs w:val="24"/>
        </w:rPr>
        <w:t xml:space="preserve">000 </w:t>
      </w:r>
      <w:r w:rsidR="000E29A4">
        <w:rPr>
          <w:rFonts w:ascii="Arial" w:hAnsi="Arial" w:cs="Arial"/>
          <w:sz w:val="24"/>
          <w:szCs w:val="24"/>
        </w:rPr>
        <w:t>white</w:t>
      </w:r>
      <w:r w:rsidR="00320B18">
        <w:rPr>
          <w:rFonts w:ascii="Arial" w:hAnsi="Arial" w:cs="Arial"/>
          <w:sz w:val="24"/>
          <w:szCs w:val="24"/>
        </w:rPr>
        <w:t xml:space="preserve"> </w:t>
      </w:r>
      <w:r w:rsidR="006B6D68">
        <w:rPr>
          <w:rFonts w:ascii="Arial" w:hAnsi="Arial" w:cs="Arial"/>
          <w:sz w:val="24"/>
          <w:szCs w:val="24"/>
        </w:rPr>
        <w:t>persons</w:t>
      </w:r>
      <w:r w:rsidR="00320B18">
        <w:rPr>
          <w:rFonts w:ascii="Arial" w:hAnsi="Arial" w:cs="Arial"/>
          <w:sz w:val="24"/>
          <w:szCs w:val="24"/>
        </w:rPr>
        <w:t xml:space="preserve">, versus 52.6 for every 1,000 black </w:t>
      </w:r>
      <w:r w:rsidR="002B5B03">
        <w:rPr>
          <w:rFonts w:ascii="Arial" w:hAnsi="Arial" w:cs="Arial"/>
          <w:sz w:val="24"/>
          <w:szCs w:val="24"/>
        </w:rPr>
        <w:t xml:space="preserve">people. The 2022 study also reported that during the same time frame as above, </w:t>
      </w:r>
      <w:r w:rsidR="00156E30">
        <w:rPr>
          <w:rFonts w:ascii="Arial" w:hAnsi="Arial" w:cs="Arial"/>
          <w:sz w:val="24"/>
          <w:szCs w:val="24"/>
        </w:rPr>
        <w:t>there were 38.1 stop and searches for every 1,000 people</w:t>
      </w:r>
      <w:r w:rsidR="006B6D68">
        <w:rPr>
          <w:rFonts w:ascii="Arial" w:hAnsi="Arial" w:cs="Arial"/>
          <w:sz w:val="24"/>
          <w:szCs w:val="24"/>
        </w:rPr>
        <w:t xml:space="preserve"> in London, which had the highest rate out of all police force areas; t</w:t>
      </w:r>
      <w:r w:rsidR="00743B95">
        <w:rPr>
          <w:rFonts w:ascii="Arial" w:hAnsi="Arial" w:cs="Arial"/>
          <w:sz w:val="24"/>
          <w:szCs w:val="24"/>
        </w:rPr>
        <w:t>his</w:t>
      </w:r>
      <w:r w:rsidR="006B6D68">
        <w:rPr>
          <w:rFonts w:ascii="Arial" w:hAnsi="Arial" w:cs="Arial"/>
          <w:sz w:val="24"/>
          <w:szCs w:val="24"/>
        </w:rPr>
        <w:t xml:space="preserve"> accounted for over half of all stops and searches in the UK (GOV.UK, 2022).</w:t>
      </w:r>
      <w:r w:rsidR="003B14A7">
        <w:rPr>
          <w:rFonts w:ascii="Arial" w:hAnsi="Arial" w:cs="Arial"/>
          <w:sz w:val="24"/>
          <w:szCs w:val="24"/>
        </w:rPr>
        <w:t xml:space="preserve"> Furthermore, for all ethnic groups, London had the highest rates of all stops and searches.</w:t>
      </w:r>
    </w:p>
    <w:p w14:paraId="1139A12E" w14:textId="5510FEBD" w:rsidR="003B14A7" w:rsidRDefault="00361AFB" w:rsidP="004D7D24">
      <w:pPr>
        <w:spacing w:line="360" w:lineRule="auto"/>
        <w:rPr>
          <w:rFonts w:ascii="Arial" w:hAnsi="Arial" w:cs="Arial"/>
          <w:sz w:val="24"/>
          <w:szCs w:val="24"/>
        </w:rPr>
      </w:pPr>
      <w:r w:rsidRPr="00DB1CF7">
        <w:rPr>
          <w:rFonts w:ascii="Arial" w:hAnsi="Arial" w:cs="Arial"/>
          <w:sz w:val="24"/>
          <w:szCs w:val="24"/>
        </w:rPr>
        <w:t xml:space="preserve">In this </w:t>
      </w:r>
      <w:r w:rsidR="00DB1CF7">
        <w:rPr>
          <w:rFonts w:ascii="Arial" w:hAnsi="Arial" w:cs="Arial"/>
          <w:sz w:val="24"/>
          <w:szCs w:val="24"/>
        </w:rPr>
        <w:t xml:space="preserve">article, we specifically focus and discuss public trust in respect to police-initiated stops, </w:t>
      </w:r>
      <w:r w:rsidR="006A4EB3">
        <w:rPr>
          <w:rFonts w:ascii="Arial" w:hAnsi="Arial" w:cs="Arial"/>
          <w:sz w:val="24"/>
          <w:szCs w:val="24"/>
        </w:rPr>
        <w:t xml:space="preserve">a key aspect </w:t>
      </w:r>
      <w:r w:rsidR="00DB1CF7">
        <w:rPr>
          <w:rFonts w:ascii="Arial" w:hAnsi="Arial" w:cs="Arial"/>
          <w:sz w:val="24"/>
          <w:szCs w:val="24"/>
        </w:rPr>
        <w:t>of policing.</w:t>
      </w:r>
      <w:r w:rsidR="006A4EB3">
        <w:rPr>
          <w:rFonts w:ascii="Arial" w:hAnsi="Arial" w:cs="Arial"/>
          <w:sz w:val="24"/>
          <w:szCs w:val="24"/>
        </w:rPr>
        <w:t xml:space="preserve"> Such concentration is appropriate for two </w:t>
      </w:r>
      <w:r w:rsidR="00F6498C">
        <w:rPr>
          <w:rFonts w:ascii="Arial" w:hAnsi="Arial" w:cs="Arial"/>
          <w:sz w:val="24"/>
          <w:szCs w:val="24"/>
        </w:rPr>
        <w:t xml:space="preserve">key reasons. </w:t>
      </w:r>
      <w:r w:rsidR="007B394E">
        <w:rPr>
          <w:rFonts w:ascii="Arial" w:hAnsi="Arial" w:cs="Arial"/>
          <w:sz w:val="24"/>
          <w:szCs w:val="24"/>
        </w:rPr>
        <w:t xml:space="preserve">Stop and search is not only universally regarded as being essential to contemporary policing, but it has also come to be somewhat of a flashpoint in police-community interactions. </w:t>
      </w:r>
      <w:r w:rsidR="00DA49B0">
        <w:rPr>
          <w:rFonts w:ascii="Arial" w:hAnsi="Arial" w:cs="Arial"/>
          <w:sz w:val="24"/>
          <w:szCs w:val="24"/>
        </w:rPr>
        <w:t xml:space="preserve">Firstly, we explore the history of stop and searches </w:t>
      </w:r>
      <w:r w:rsidR="00B702E8">
        <w:rPr>
          <w:rFonts w:ascii="Arial" w:hAnsi="Arial" w:cs="Arial"/>
          <w:sz w:val="24"/>
          <w:szCs w:val="24"/>
        </w:rPr>
        <w:t>and the rise of concern in this area</w:t>
      </w:r>
      <w:r w:rsidR="00BD4036">
        <w:rPr>
          <w:rFonts w:ascii="Arial" w:hAnsi="Arial" w:cs="Arial"/>
          <w:sz w:val="24"/>
          <w:szCs w:val="24"/>
        </w:rPr>
        <w:t>,</w:t>
      </w:r>
      <w:r w:rsidR="00937B3B">
        <w:rPr>
          <w:rFonts w:ascii="Arial" w:hAnsi="Arial" w:cs="Arial"/>
          <w:sz w:val="24"/>
          <w:szCs w:val="24"/>
        </w:rPr>
        <w:t xml:space="preserve"> whilst paying close attention to how e</w:t>
      </w:r>
      <w:r w:rsidR="00C1132C">
        <w:rPr>
          <w:rFonts w:ascii="Arial" w:hAnsi="Arial" w:cs="Arial"/>
          <w:sz w:val="24"/>
          <w:szCs w:val="24"/>
        </w:rPr>
        <w:t xml:space="preserve">thnic minorities have </w:t>
      </w:r>
      <w:r w:rsidR="002905AE">
        <w:rPr>
          <w:rFonts w:ascii="Arial" w:hAnsi="Arial" w:cs="Arial"/>
          <w:sz w:val="24"/>
          <w:szCs w:val="24"/>
        </w:rPr>
        <w:t>fared</w:t>
      </w:r>
      <w:r w:rsidR="00C1132C">
        <w:rPr>
          <w:rFonts w:ascii="Arial" w:hAnsi="Arial" w:cs="Arial"/>
          <w:sz w:val="24"/>
          <w:szCs w:val="24"/>
        </w:rPr>
        <w:t>. We also explore public understanding of the term stop and search</w:t>
      </w:r>
      <w:r w:rsidR="008B50C3">
        <w:rPr>
          <w:rFonts w:ascii="Arial" w:hAnsi="Arial" w:cs="Arial"/>
          <w:sz w:val="24"/>
          <w:szCs w:val="24"/>
        </w:rPr>
        <w:t xml:space="preserve">, as well as public opinion on </w:t>
      </w:r>
      <w:r w:rsidR="00777FB8">
        <w:rPr>
          <w:rFonts w:ascii="Arial" w:hAnsi="Arial" w:cs="Arial"/>
          <w:sz w:val="24"/>
          <w:szCs w:val="24"/>
        </w:rPr>
        <w:t xml:space="preserve">the use and fairness of this </w:t>
      </w:r>
      <w:r w:rsidR="00BD4036">
        <w:rPr>
          <w:rFonts w:ascii="Arial" w:hAnsi="Arial" w:cs="Arial"/>
          <w:sz w:val="24"/>
          <w:szCs w:val="24"/>
        </w:rPr>
        <w:t xml:space="preserve">practice. </w:t>
      </w:r>
      <w:r w:rsidR="00C1240F">
        <w:rPr>
          <w:rFonts w:ascii="Arial" w:hAnsi="Arial" w:cs="Arial"/>
          <w:sz w:val="24"/>
          <w:szCs w:val="24"/>
        </w:rPr>
        <w:t xml:space="preserve">This also enables the present study </w:t>
      </w:r>
      <w:r w:rsidR="00CA0316">
        <w:rPr>
          <w:rFonts w:ascii="Arial" w:hAnsi="Arial" w:cs="Arial"/>
          <w:sz w:val="24"/>
          <w:szCs w:val="24"/>
        </w:rPr>
        <w:t xml:space="preserve">to </w:t>
      </w:r>
      <w:r w:rsidR="00CA0316" w:rsidRPr="00CA0316">
        <w:rPr>
          <w:rFonts w:ascii="Arial" w:hAnsi="Arial" w:cs="Arial"/>
          <w:sz w:val="24"/>
          <w:szCs w:val="24"/>
        </w:rPr>
        <w:t xml:space="preserve">focus on concerns of public confidence and trust </w:t>
      </w:r>
      <w:r w:rsidR="00CA0316">
        <w:rPr>
          <w:rFonts w:ascii="Arial" w:hAnsi="Arial" w:cs="Arial"/>
          <w:sz w:val="24"/>
          <w:szCs w:val="24"/>
        </w:rPr>
        <w:t xml:space="preserve">in </w:t>
      </w:r>
      <w:r w:rsidR="00CA0316" w:rsidRPr="00CA0316">
        <w:rPr>
          <w:rFonts w:ascii="Arial" w:hAnsi="Arial" w:cs="Arial"/>
          <w:sz w:val="24"/>
          <w:szCs w:val="24"/>
        </w:rPr>
        <w:t>police stops.</w:t>
      </w:r>
    </w:p>
    <w:p w14:paraId="76A8F8C8" w14:textId="4FF80AC9" w:rsidR="002C1108" w:rsidRDefault="002C1108" w:rsidP="004D7D24">
      <w:pPr>
        <w:spacing w:line="360" w:lineRule="auto"/>
        <w:rPr>
          <w:rFonts w:ascii="Arial" w:hAnsi="Arial" w:cs="Arial"/>
          <w:b/>
          <w:bCs/>
          <w:sz w:val="24"/>
          <w:szCs w:val="24"/>
        </w:rPr>
      </w:pPr>
      <w:r w:rsidRPr="002C1108">
        <w:rPr>
          <w:rFonts w:ascii="Arial" w:hAnsi="Arial" w:cs="Arial"/>
          <w:b/>
          <w:bCs/>
          <w:sz w:val="24"/>
          <w:szCs w:val="24"/>
        </w:rPr>
        <w:t>1.2 Aims and Objectives</w:t>
      </w:r>
    </w:p>
    <w:p w14:paraId="71748E61" w14:textId="04379A10" w:rsidR="00AF6448" w:rsidRDefault="002C1108" w:rsidP="004D7D24">
      <w:pPr>
        <w:spacing w:line="360" w:lineRule="auto"/>
        <w:rPr>
          <w:rFonts w:ascii="Arial" w:hAnsi="Arial" w:cs="Arial"/>
          <w:sz w:val="24"/>
          <w:szCs w:val="24"/>
        </w:rPr>
      </w:pPr>
      <w:r>
        <w:rPr>
          <w:rFonts w:ascii="Arial" w:hAnsi="Arial" w:cs="Arial"/>
          <w:sz w:val="24"/>
          <w:szCs w:val="24"/>
        </w:rPr>
        <w:t xml:space="preserve">The aim of this research project </w:t>
      </w:r>
      <w:r w:rsidR="00811B95">
        <w:rPr>
          <w:rFonts w:ascii="Arial" w:hAnsi="Arial" w:cs="Arial"/>
          <w:sz w:val="24"/>
          <w:szCs w:val="24"/>
        </w:rPr>
        <w:t xml:space="preserve">is to </w:t>
      </w:r>
      <w:r w:rsidR="0076405A">
        <w:rPr>
          <w:rFonts w:ascii="Arial" w:hAnsi="Arial" w:cs="Arial"/>
          <w:sz w:val="24"/>
          <w:szCs w:val="24"/>
        </w:rPr>
        <w:t>explore public understanding of the term stop and search</w:t>
      </w:r>
      <w:r w:rsidR="009E1D20">
        <w:rPr>
          <w:rFonts w:ascii="Arial" w:hAnsi="Arial" w:cs="Arial"/>
          <w:sz w:val="24"/>
          <w:szCs w:val="24"/>
        </w:rPr>
        <w:t xml:space="preserve">. It also aims to compare </w:t>
      </w:r>
      <w:r w:rsidR="00AF6448" w:rsidRPr="009E1D20">
        <w:rPr>
          <w:rFonts w:ascii="Arial" w:hAnsi="Arial" w:cs="Arial"/>
          <w:sz w:val="24"/>
          <w:szCs w:val="24"/>
        </w:rPr>
        <w:t>interactions</w:t>
      </w:r>
      <w:r w:rsidR="0085618A" w:rsidRPr="009E1D20">
        <w:rPr>
          <w:rFonts w:ascii="Arial" w:hAnsi="Arial" w:cs="Arial"/>
          <w:sz w:val="24"/>
          <w:szCs w:val="24"/>
        </w:rPr>
        <w:t xml:space="preserve"> of </w:t>
      </w:r>
      <w:r w:rsidR="00AF6448" w:rsidRPr="009E1D20">
        <w:rPr>
          <w:rFonts w:ascii="Arial" w:hAnsi="Arial" w:cs="Arial"/>
          <w:sz w:val="24"/>
          <w:szCs w:val="24"/>
        </w:rPr>
        <w:t xml:space="preserve">the police </w:t>
      </w:r>
      <w:r w:rsidR="0085618A" w:rsidRPr="009E1D20">
        <w:rPr>
          <w:rFonts w:ascii="Arial" w:hAnsi="Arial" w:cs="Arial"/>
          <w:sz w:val="24"/>
          <w:szCs w:val="24"/>
        </w:rPr>
        <w:t xml:space="preserve">between </w:t>
      </w:r>
      <w:r w:rsidR="0085618A" w:rsidRPr="009E1D20">
        <w:rPr>
          <w:rFonts w:ascii="Arial" w:hAnsi="Arial" w:cs="Arial"/>
          <w:sz w:val="24"/>
          <w:szCs w:val="24"/>
        </w:rPr>
        <w:lastRenderedPageBreak/>
        <w:t>white/</w:t>
      </w:r>
      <w:r w:rsidR="00882D4F" w:rsidRPr="009E1D20">
        <w:rPr>
          <w:rFonts w:ascii="Arial" w:hAnsi="Arial" w:cs="Arial"/>
          <w:sz w:val="24"/>
          <w:szCs w:val="24"/>
        </w:rPr>
        <w:t>Caucasian</w:t>
      </w:r>
      <w:r w:rsidR="0085618A" w:rsidRPr="009E1D20">
        <w:rPr>
          <w:rFonts w:ascii="Arial" w:hAnsi="Arial" w:cs="Arial"/>
          <w:sz w:val="24"/>
          <w:szCs w:val="24"/>
        </w:rPr>
        <w:t xml:space="preserve"> people and those from ethnic minorit</w:t>
      </w:r>
      <w:r w:rsidR="00752BC7">
        <w:rPr>
          <w:rFonts w:ascii="Arial" w:hAnsi="Arial" w:cs="Arial"/>
          <w:sz w:val="24"/>
          <w:szCs w:val="24"/>
        </w:rPr>
        <w:t xml:space="preserve">y background </w:t>
      </w:r>
      <w:r w:rsidR="00882D4F" w:rsidRPr="009E1D20">
        <w:rPr>
          <w:rFonts w:ascii="Arial" w:hAnsi="Arial" w:cs="Arial"/>
          <w:sz w:val="24"/>
          <w:szCs w:val="24"/>
        </w:rPr>
        <w:t>whilst conducting stop and searches.</w:t>
      </w:r>
      <w:r w:rsidR="009E1D20">
        <w:rPr>
          <w:rFonts w:ascii="Arial" w:hAnsi="Arial" w:cs="Arial"/>
          <w:sz w:val="24"/>
          <w:szCs w:val="24"/>
        </w:rPr>
        <w:t xml:space="preserve"> </w:t>
      </w:r>
      <w:r w:rsidR="00534C48">
        <w:rPr>
          <w:rFonts w:ascii="Arial" w:hAnsi="Arial" w:cs="Arial"/>
          <w:sz w:val="24"/>
          <w:szCs w:val="24"/>
        </w:rPr>
        <w:t xml:space="preserve">Finally, it aims to evaluate </w:t>
      </w:r>
      <w:r w:rsidR="00506F3C">
        <w:rPr>
          <w:rFonts w:ascii="Arial" w:hAnsi="Arial" w:cs="Arial"/>
          <w:sz w:val="24"/>
          <w:szCs w:val="24"/>
        </w:rPr>
        <w:t>public perception on stops and searches</w:t>
      </w:r>
      <w:r w:rsidR="00752BC7">
        <w:rPr>
          <w:rFonts w:ascii="Arial" w:hAnsi="Arial" w:cs="Arial"/>
          <w:sz w:val="24"/>
          <w:szCs w:val="24"/>
        </w:rPr>
        <w:t>.</w:t>
      </w:r>
    </w:p>
    <w:p w14:paraId="22AB93C9" w14:textId="3742A6A9" w:rsidR="00E25163" w:rsidRPr="009E1D20" w:rsidRDefault="00E25163" w:rsidP="004D7D24">
      <w:pPr>
        <w:spacing w:line="360" w:lineRule="auto"/>
        <w:rPr>
          <w:rFonts w:ascii="Arial" w:hAnsi="Arial" w:cs="Arial"/>
          <w:sz w:val="24"/>
          <w:szCs w:val="24"/>
        </w:rPr>
      </w:pPr>
      <w:r>
        <w:rPr>
          <w:rFonts w:ascii="Arial" w:hAnsi="Arial" w:cs="Arial"/>
          <w:sz w:val="24"/>
          <w:szCs w:val="24"/>
        </w:rPr>
        <w:t>The aims will be achieved using the objectives below:</w:t>
      </w:r>
    </w:p>
    <w:p w14:paraId="0701FA40" w14:textId="122F1B12" w:rsidR="00882D4F" w:rsidRDefault="005C064F" w:rsidP="004D7D24">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To identify the extent to which members of the public understand </w:t>
      </w:r>
      <w:r w:rsidR="0005689F">
        <w:rPr>
          <w:rFonts w:ascii="Arial" w:hAnsi="Arial" w:cs="Arial"/>
          <w:sz w:val="24"/>
          <w:szCs w:val="24"/>
        </w:rPr>
        <w:t>how stop and searches are conducted.</w:t>
      </w:r>
    </w:p>
    <w:p w14:paraId="134CB780" w14:textId="4AE54CFC" w:rsidR="00CA4A12" w:rsidRDefault="00F47AB8" w:rsidP="004D7D24">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To </w:t>
      </w:r>
      <w:r w:rsidR="005D7AA0">
        <w:rPr>
          <w:rFonts w:ascii="Arial" w:hAnsi="Arial" w:cs="Arial"/>
          <w:sz w:val="24"/>
          <w:szCs w:val="24"/>
        </w:rPr>
        <w:t xml:space="preserve">determine </w:t>
      </w:r>
      <w:r w:rsidR="007A199A">
        <w:rPr>
          <w:rFonts w:ascii="Arial" w:hAnsi="Arial" w:cs="Arial"/>
          <w:sz w:val="24"/>
          <w:szCs w:val="24"/>
        </w:rPr>
        <w:t>whether members of the public or police staff have differing attitudes towards stop and search procedures.</w:t>
      </w:r>
    </w:p>
    <w:p w14:paraId="1B893BC6" w14:textId="0D0AD51A" w:rsidR="00766A00" w:rsidRDefault="00CA4A12" w:rsidP="004D7D24">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To </w:t>
      </w:r>
      <w:r w:rsidR="007549C7">
        <w:rPr>
          <w:rFonts w:ascii="Arial" w:hAnsi="Arial" w:cs="Arial"/>
          <w:sz w:val="24"/>
          <w:szCs w:val="24"/>
        </w:rPr>
        <w:t xml:space="preserve">compare </w:t>
      </w:r>
      <w:r w:rsidR="00DC2DE0">
        <w:rPr>
          <w:rFonts w:ascii="Arial" w:hAnsi="Arial" w:cs="Arial"/>
          <w:sz w:val="24"/>
          <w:szCs w:val="24"/>
        </w:rPr>
        <w:t xml:space="preserve">views </w:t>
      </w:r>
      <w:r w:rsidR="006D058E">
        <w:rPr>
          <w:rFonts w:ascii="Arial" w:hAnsi="Arial" w:cs="Arial"/>
          <w:sz w:val="24"/>
          <w:szCs w:val="24"/>
        </w:rPr>
        <w:t>between</w:t>
      </w:r>
      <w:r w:rsidR="00DC2DE0">
        <w:rPr>
          <w:rFonts w:ascii="Arial" w:hAnsi="Arial" w:cs="Arial"/>
          <w:sz w:val="24"/>
          <w:szCs w:val="24"/>
        </w:rPr>
        <w:t xml:space="preserve"> those who identify as white/Caucasian and those who identify as an ethnic minority </w:t>
      </w:r>
      <w:r w:rsidR="00132238">
        <w:rPr>
          <w:rFonts w:ascii="Arial" w:hAnsi="Arial" w:cs="Arial"/>
          <w:sz w:val="24"/>
          <w:szCs w:val="24"/>
        </w:rPr>
        <w:t>on the police use of stop and search.</w:t>
      </w:r>
    </w:p>
    <w:p w14:paraId="35803E87" w14:textId="5B7ABF9A" w:rsidR="005871B7" w:rsidRDefault="00766A00" w:rsidP="004D7D24">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To </w:t>
      </w:r>
      <w:r w:rsidR="0005689F">
        <w:rPr>
          <w:rFonts w:ascii="Arial" w:hAnsi="Arial" w:cs="Arial"/>
          <w:sz w:val="24"/>
          <w:szCs w:val="24"/>
        </w:rPr>
        <w:t>determine whether participants feels stop and search procedures are ethical and whether any improvements could be made.</w:t>
      </w:r>
    </w:p>
    <w:p w14:paraId="53AF83F8" w14:textId="77777777" w:rsidR="005871B7" w:rsidRDefault="005871B7" w:rsidP="004D7D24">
      <w:pPr>
        <w:spacing w:line="360" w:lineRule="auto"/>
        <w:rPr>
          <w:rFonts w:ascii="Arial" w:hAnsi="Arial" w:cs="Arial"/>
          <w:sz w:val="24"/>
          <w:szCs w:val="24"/>
        </w:rPr>
      </w:pPr>
    </w:p>
    <w:p w14:paraId="59C10645" w14:textId="6DDB474C" w:rsidR="005871B7" w:rsidRDefault="005871B7" w:rsidP="004D7D24">
      <w:pPr>
        <w:spacing w:line="360" w:lineRule="auto"/>
        <w:rPr>
          <w:rFonts w:ascii="Arial" w:hAnsi="Arial" w:cs="Arial"/>
          <w:b/>
          <w:bCs/>
          <w:sz w:val="24"/>
          <w:szCs w:val="24"/>
        </w:rPr>
      </w:pPr>
      <w:r>
        <w:rPr>
          <w:rFonts w:ascii="Arial" w:hAnsi="Arial" w:cs="Arial"/>
          <w:b/>
          <w:bCs/>
          <w:sz w:val="24"/>
          <w:szCs w:val="24"/>
        </w:rPr>
        <w:t>1.3 Structure</w:t>
      </w:r>
      <w:r w:rsidR="001C0A0B">
        <w:rPr>
          <w:rFonts w:ascii="Arial" w:hAnsi="Arial" w:cs="Arial"/>
          <w:b/>
          <w:bCs/>
          <w:sz w:val="24"/>
          <w:szCs w:val="24"/>
        </w:rPr>
        <w:t xml:space="preserve"> </w:t>
      </w:r>
    </w:p>
    <w:p w14:paraId="2F29105F" w14:textId="2A3ED4FF" w:rsidR="00F47AB8" w:rsidRPr="00947CDF" w:rsidRDefault="003501C1" w:rsidP="004D7D24">
      <w:pPr>
        <w:spacing w:line="360" w:lineRule="auto"/>
        <w:rPr>
          <w:rFonts w:ascii="Arial" w:hAnsi="Arial" w:cs="Arial"/>
          <w:sz w:val="24"/>
          <w:szCs w:val="24"/>
        </w:rPr>
      </w:pPr>
      <w:r w:rsidRPr="00947CDF">
        <w:rPr>
          <w:rFonts w:ascii="Arial" w:hAnsi="Arial" w:cs="Arial"/>
          <w:sz w:val="24"/>
          <w:szCs w:val="24"/>
        </w:rPr>
        <w:t xml:space="preserve">The specified objectives will be successfully </w:t>
      </w:r>
      <w:r w:rsidR="00EE724B" w:rsidRPr="00947CDF">
        <w:rPr>
          <w:rFonts w:ascii="Arial" w:hAnsi="Arial" w:cs="Arial"/>
          <w:sz w:val="24"/>
          <w:szCs w:val="24"/>
        </w:rPr>
        <w:t xml:space="preserve">reached and completed through the use of the following chapters. The second chapter of the present study will examine how academics </w:t>
      </w:r>
      <w:r w:rsidR="006E7B58" w:rsidRPr="00947CDF">
        <w:rPr>
          <w:rFonts w:ascii="Arial" w:hAnsi="Arial" w:cs="Arial"/>
          <w:sz w:val="24"/>
          <w:szCs w:val="24"/>
        </w:rPr>
        <w:t xml:space="preserve">have perceived police use of stop and search and public perception on them. It will also analyse how academics </w:t>
      </w:r>
      <w:r w:rsidR="004A69CF" w:rsidRPr="00947CDF">
        <w:rPr>
          <w:rFonts w:ascii="Arial" w:hAnsi="Arial" w:cs="Arial"/>
          <w:sz w:val="24"/>
          <w:szCs w:val="24"/>
        </w:rPr>
        <w:t>explore statistics around the disproportionate number of stops and searches on people from ethnic minorities (GOV.UK, 2022).</w:t>
      </w:r>
      <w:r w:rsidR="001C61E2" w:rsidRPr="00947CDF">
        <w:rPr>
          <w:rFonts w:ascii="Arial" w:hAnsi="Arial" w:cs="Arial"/>
          <w:sz w:val="24"/>
          <w:szCs w:val="24"/>
        </w:rPr>
        <w:t xml:space="preserve"> The third chapter will identify the best research </w:t>
      </w:r>
      <w:r w:rsidR="00FA0B8C" w:rsidRPr="00947CDF">
        <w:rPr>
          <w:rFonts w:ascii="Arial" w:hAnsi="Arial" w:cs="Arial"/>
          <w:sz w:val="24"/>
          <w:szCs w:val="24"/>
        </w:rPr>
        <w:t>methodology</w:t>
      </w:r>
      <w:r w:rsidR="001C61E2" w:rsidRPr="00947CDF">
        <w:rPr>
          <w:rFonts w:ascii="Arial" w:hAnsi="Arial" w:cs="Arial"/>
          <w:sz w:val="24"/>
          <w:szCs w:val="24"/>
        </w:rPr>
        <w:t xml:space="preserve"> and strategy for </w:t>
      </w:r>
      <w:r w:rsidR="00B9731F" w:rsidRPr="00947CDF">
        <w:rPr>
          <w:rFonts w:ascii="Arial" w:hAnsi="Arial" w:cs="Arial"/>
          <w:sz w:val="24"/>
          <w:szCs w:val="24"/>
        </w:rPr>
        <w:t xml:space="preserve">gathering primary data. The data that is then gathered </w:t>
      </w:r>
      <w:r w:rsidR="00FA0B8C" w:rsidRPr="00947CDF">
        <w:rPr>
          <w:rFonts w:ascii="Arial" w:hAnsi="Arial" w:cs="Arial"/>
          <w:sz w:val="24"/>
          <w:szCs w:val="24"/>
        </w:rPr>
        <w:t xml:space="preserve">will be analysed in chapter four, with the </w:t>
      </w:r>
      <w:r w:rsidR="00B84550">
        <w:rPr>
          <w:rFonts w:ascii="Arial" w:hAnsi="Arial" w:cs="Arial"/>
          <w:sz w:val="24"/>
          <w:szCs w:val="24"/>
        </w:rPr>
        <w:t>g</w:t>
      </w:r>
      <w:r w:rsidR="00FA0B8C" w:rsidRPr="00947CDF">
        <w:rPr>
          <w:rFonts w:ascii="Arial" w:hAnsi="Arial" w:cs="Arial"/>
          <w:sz w:val="24"/>
          <w:szCs w:val="24"/>
        </w:rPr>
        <w:t>oal of identifying common themes or understandings derived from data analysis.</w:t>
      </w:r>
      <w:r w:rsidR="00947CDF" w:rsidRPr="00947CDF">
        <w:rPr>
          <w:rFonts w:ascii="Arial" w:hAnsi="Arial" w:cs="Arial"/>
          <w:sz w:val="24"/>
          <w:szCs w:val="24"/>
        </w:rPr>
        <w:t xml:space="preserve"> By addressing the consequences of the research and offering recommendations based on the academic observations made as a result of the dissertation, chapter five will eventually draw the dissertation to a close and accomplish the dissertation's final goal.</w:t>
      </w:r>
    </w:p>
    <w:p w14:paraId="62185741" w14:textId="77777777" w:rsidR="00B64DE6" w:rsidRDefault="00B64DE6" w:rsidP="004D7D24">
      <w:pPr>
        <w:spacing w:line="360" w:lineRule="auto"/>
        <w:rPr>
          <w:rFonts w:ascii="Arial" w:hAnsi="Arial" w:cs="Arial"/>
          <w:sz w:val="24"/>
          <w:szCs w:val="24"/>
        </w:rPr>
      </w:pPr>
    </w:p>
    <w:p w14:paraId="489DB51D" w14:textId="77777777" w:rsidR="006018E4" w:rsidRDefault="006018E4" w:rsidP="004D7D24">
      <w:pPr>
        <w:spacing w:line="360" w:lineRule="auto"/>
        <w:rPr>
          <w:rFonts w:ascii="Arial" w:hAnsi="Arial" w:cs="Arial"/>
          <w:sz w:val="24"/>
          <w:szCs w:val="24"/>
        </w:rPr>
      </w:pPr>
    </w:p>
    <w:p w14:paraId="7B5FD9DD" w14:textId="77777777" w:rsidR="006018E4" w:rsidRDefault="006018E4" w:rsidP="004D7D24">
      <w:pPr>
        <w:spacing w:line="360" w:lineRule="auto"/>
        <w:rPr>
          <w:rFonts w:ascii="Arial" w:hAnsi="Arial" w:cs="Arial"/>
          <w:sz w:val="24"/>
          <w:szCs w:val="24"/>
        </w:rPr>
      </w:pPr>
    </w:p>
    <w:p w14:paraId="1E9B81C6" w14:textId="77777777" w:rsidR="000A6EE2" w:rsidRPr="00DB1CF7" w:rsidRDefault="000A6EE2" w:rsidP="004D7D24">
      <w:pPr>
        <w:spacing w:line="360" w:lineRule="auto"/>
        <w:rPr>
          <w:rFonts w:ascii="Arial" w:hAnsi="Arial" w:cs="Arial"/>
          <w:sz w:val="24"/>
          <w:szCs w:val="24"/>
        </w:rPr>
      </w:pPr>
    </w:p>
    <w:p w14:paraId="380B265A" w14:textId="077FF4F3" w:rsidR="000E3067" w:rsidRPr="000E3067" w:rsidRDefault="00070164" w:rsidP="004D7D24">
      <w:pPr>
        <w:spacing w:line="360" w:lineRule="auto"/>
        <w:rPr>
          <w:rFonts w:ascii="Arial" w:hAnsi="Arial" w:cs="Arial"/>
          <w:sz w:val="24"/>
          <w:szCs w:val="24"/>
        </w:rPr>
      </w:pPr>
      <w:r>
        <w:rPr>
          <w:rFonts w:ascii="Arial" w:hAnsi="Arial" w:cs="Arial"/>
          <w:b/>
          <w:bCs/>
          <w:sz w:val="24"/>
          <w:szCs w:val="24"/>
        </w:rPr>
        <w:lastRenderedPageBreak/>
        <w:t xml:space="preserve">2.0 </w:t>
      </w:r>
      <w:r w:rsidR="000E3067" w:rsidRPr="000E3067">
        <w:rPr>
          <w:rFonts w:ascii="Arial" w:hAnsi="Arial" w:cs="Arial"/>
          <w:b/>
          <w:bCs/>
          <w:sz w:val="24"/>
          <w:szCs w:val="24"/>
        </w:rPr>
        <w:t>Literature Review</w:t>
      </w:r>
      <w:r w:rsidR="000E3067" w:rsidRPr="000E3067">
        <w:rPr>
          <w:rFonts w:ascii="Arial" w:hAnsi="Arial" w:cs="Arial"/>
          <w:sz w:val="24"/>
          <w:szCs w:val="24"/>
        </w:rPr>
        <w:t> </w:t>
      </w:r>
    </w:p>
    <w:p w14:paraId="1ECB2AAE" w14:textId="77777777" w:rsidR="000E3067" w:rsidRPr="000E3067" w:rsidRDefault="000E3067" w:rsidP="004D7D24">
      <w:pPr>
        <w:spacing w:line="360" w:lineRule="auto"/>
        <w:rPr>
          <w:rFonts w:ascii="Arial" w:hAnsi="Arial" w:cs="Arial"/>
          <w:sz w:val="24"/>
          <w:szCs w:val="24"/>
        </w:rPr>
      </w:pPr>
      <w:r w:rsidRPr="000E3067">
        <w:rPr>
          <w:rFonts w:ascii="Arial" w:hAnsi="Arial" w:cs="Arial"/>
          <w:sz w:val="24"/>
          <w:szCs w:val="24"/>
        </w:rPr>
        <w:t>The aim of this literature review is to examine and analyse some of the available literature that discusses issues about police interactions, in particular stop searches, and people from racial and ethnic minorities.  </w:t>
      </w:r>
    </w:p>
    <w:p w14:paraId="733122D5" w14:textId="526C1C34" w:rsidR="000E3067" w:rsidRPr="000E3067" w:rsidRDefault="00070164" w:rsidP="004D7D24">
      <w:pPr>
        <w:spacing w:line="360" w:lineRule="auto"/>
        <w:rPr>
          <w:rFonts w:ascii="Arial" w:hAnsi="Arial" w:cs="Arial"/>
          <w:sz w:val="24"/>
          <w:szCs w:val="24"/>
        </w:rPr>
      </w:pPr>
      <w:r>
        <w:rPr>
          <w:rFonts w:ascii="Arial" w:hAnsi="Arial" w:cs="Arial"/>
          <w:b/>
          <w:bCs/>
          <w:sz w:val="24"/>
          <w:szCs w:val="24"/>
        </w:rPr>
        <w:t xml:space="preserve">2.1 </w:t>
      </w:r>
      <w:r w:rsidR="000E3067" w:rsidRPr="000E3067">
        <w:rPr>
          <w:rFonts w:ascii="Arial" w:hAnsi="Arial" w:cs="Arial"/>
          <w:b/>
          <w:bCs/>
          <w:sz w:val="24"/>
          <w:szCs w:val="24"/>
        </w:rPr>
        <w:t>What is Stop and Search?</w:t>
      </w:r>
      <w:r w:rsidR="000E3067" w:rsidRPr="000E3067">
        <w:rPr>
          <w:rFonts w:ascii="Arial" w:hAnsi="Arial" w:cs="Arial"/>
          <w:sz w:val="24"/>
          <w:szCs w:val="24"/>
        </w:rPr>
        <w:t> </w:t>
      </w:r>
    </w:p>
    <w:p w14:paraId="3F124C7A" w14:textId="77777777" w:rsidR="000E3067" w:rsidRPr="000E3067" w:rsidRDefault="000E3067" w:rsidP="004D7D24">
      <w:pPr>
        <w:spacing w:line="360" w:lineRule="auto"/>
        <w:rPr>
          <w:rFonts w:ascii="Arial" w:hAnsi="Arial" w:cs="Arial"/>
          <w:sz w:val="24"/>
          <w:szCs w:val="24"/>
        </w:rPr>
      </w:pPr>
      <w:r w:rsidRPr="000E3067">
        <w:rPr>
          <w:rFonts w:ascii="Arial" w:hAnsi="Arial" w:cs="Arial"/>
          <w:sz w:val="24"/>
          <w:szCs w:val="24"/>
        </w:rPr>
        <w:t>Across the world, in every language, the phrase “stop, police” conveys control, authority and power (Bowling and Weber, 2011). Stop and search is a police power that is based on legal authority for specific offences such as drink-driving, illegal entry and terrorism. It can be directed at specific areas and limited to a specific period of time, or regularly exercised as a generalised power (Waddington</w:t>
      </w:r>
      <w:r w:rsidRPr="000E3067">
        <w:rPr>
          <w:rFonts w:ascii="Arial" w:hAnsi="Arial" w:cs="Arial"/>
          <w:i/>
          <w:iCs/>
          <w:sz w:val="24"/>
          <w:szCs w:val="24"/>
        </w:rPr>
        <w:t xml:space="preserve"> et al.,</w:t>
      </w:r>
      <w:r w:rsidRPr="000E3067">
        <w:rPr>
          <w:rFonts w:ascii="Arial" w:hAnsi="Arial" w:cs="Arial"/>
          <w:sz w:val="24"/>
          <w:szCs w:val="24"/>
        </w:rPr>
        <w:t xml:space="preserve"> 2004). </w:t>
      </w:r>
    </w:p>
    <w:p w14:paraId="3C0CAAFA" w14:textId="0766160F" w:rsidR="000E3067" w:rsidRPr="000E3067" w:rsidRDefault="000E3067" w:rsidP="004D7D24">
      <w:pPr>
        <w:spacing w:line="360" w:lineRule="auto"/>
        <w:rPr>
          <w:rFonts w:ascii="Arial" w:hAnsi="Arial" w:cs="Arial"/>
          <w:sz w:val="24"/>
          <w:szCs w:val="24"/>
        </w:rPr>
      </w:pPr>
      <w:r w:rsidRPr="000E3067">
        <w:rPr>
          <w:rFonts w:ascii="Arial" w:hAnsi="Arial" w:cs="Arial"/>
          <w:sz w:val="24"/>
          <w:szCs w:val="24"/>
        </w:rPr>
        <w:t>An individual is being detained when a police officer stops them whilst they are driving or when they are walking outside. This might only be a short encounter to quickly look over their driver’s licence or to query them about why they might be in a certain area.  This encounter might lead to a longer period of questioning; this in turn could trigger an arrest. It is important to note that there is a difference between arresting someone and stopping someone to search them. However, a stop results in a loss of liberty in any instance (Bowling and Weber, 2011). As Bowling and Phillips (2007) suggest</w:t>
      </w:r>
      <w:r w:rsidR="005C3475">
        <w:rPr>
          <w:rFonts w:ascii="Arial" w:hAnsi="Arial" w:cs="Arial"/>
          <w:sz w:val="24"/>
          <w:szCs w:val="24"/>
        </w:rPr>
        <w:t xml:space="preserve">, </w:t>
      </w:r>
      <w:r w:rsidRPr="000E3067">
        <w:rPr>
          <w:rFonts w:ascii="Arial" w:hAnsi="Arial" w:cs="Arial"/>
          <w:sz w:val="24"/>
          <w:szCs w:val="24"/>
        </w:rPr>
        <w:t>the word ‘stop’ will barely have any meaning if it does not prevent a person from carrying on with their actions. </w:t>
      </w:r>
    </w:p>
    <w:p w14:paraId="4D081DAC" w14:textId="77777777" w:rsidR="000E3067" w:rsidRPr="000E3067" w:rsidRDefault="000E3067" w:rsidP="004D7D24">
      <w:pPr>
        <w:spacing w:line="360" w:lineRule="auto"/>
        <w:rPr>
          <w:rFonts w:ascii="Arial" w:hAnsi="Arial" w:cs="Arial"/>
          <w:sz w:val="24"/>
          <w:szCs w:val="24"/>
        </w:rPr>
      </w:pPr>
      <w:r w:rsidRPr="000E3067">
        <w:rPr>
          <w:rFonts w:ascii="Arial" w:hAnsi="Arial" w:cs="Arial"/>
          <w:sz w:val="24"/>
          <w:szCs w:val="24"/>
        </w:rPr>
        <w:t>Some believe that the police are invading someone’s privacy when they ask them to account for themselves. In some locations, the police are legally allowed to check a person’s identity and are even part of routine checks (Bowling and Weber, 2011). In other areas, the police have no such authority. In all cases, a stop is always an unavoidable and coercive measure. People who are stopped must abide by the police officer’s instructions and if they refuse, they run the risk of being charged with a crime (</w:t>
      </w:r>
      <w:proofErr w:type="spellStart"/>
      <w:r w:rsidRPr="000E3067">
        <w:rPr>
          <w:rFonts w:ascii="Arial" w:hAnsi="Arial" w:cs="Arial"/>
          <w:sz w:val="24"/>
          <w:szCs w:val="24"/>
        </w:rPr>
        <w:t>Balázs</w:t>
      </w:r>
      <w:proofErr w:type="spellEnd"/>
      <w:r w:rsidRPr="000E3067">
        <w:rPr>
          <w:rFonts w:ascii="Arial" w:hAnsi="Arial" w:cs="Arial"/>
          <w:sz w:val="24"/>
          <w:szCs w:val="24"/>
        </w:rPr>
        <w:t xml:space="preserve"> and </w:t>
      </w:r>
      <w:proofErr w:type="spellStart"/>
      <w:r w:rsidRPr="000E3067">
        <w:rPr>
          <w:rFonts w:ascii="Arial" w:hAnsi="Arial" w:cs="Arial"/>
          <w:sz w:val="24"/>
          <w:szCs w:val="24"/>
        </w:rPr>
        <w:t>Kádár</w:t>
      </w:r>
      <w:proofErr w:type="spellEnd"/>
      <w:r w:rsidRPr="000E3067">
        <w:rPr>
          <w:rFonts w:ascii="Arial" w:hAnsi="Arial" w:cs="Arial"/>
          <w:sz w:val="24"/>
          <w:szCs w:val="24"/>
        </w:rPr>
        <w:t>, 2011; Pineda, 2015). </w:t>
      </w:r>
    </w:p>
    <w:p w14:paraId="4B673C0E" w14:textId="77777777" w:rsidR="000E3067" w:rsidRPr="000E3067" w:rsidRDefault="000E3067" w:rsidP="004D7D24">
      <w:pPr>
        <w:spacing w:line="360" w:lineRule="auto"/>
        <w:rPr>
          <w:rFonts w:ascii="Arial" w:hAnsi="Arial" w:cs="Arial"/>
          <w:sz w:val="24"/>
          <w:szCs w:val="24"/>
        </w:rPr>
      </w:pPr>
      <w:r w:rsidRPr="000E3067">
        <w:rPr>
          <w:rFonts w:ascii="Arial" w:hAnsi="Arial" w:cs="Arial"/>
          <w:sz w:val="24"/>
          <w:szCs w:val="24"/>
        </w:rPr>
        <w:t xml:space="preserve">A search is more invasive than the stop which comes before it. One of the main causes of unhappiness and a sense of being disrespected by the searches is how they are carried out (Bowling and Weber, 2011). It may merely be a quick pat down or “frisk” of a person’s exterior clothing. However, it can also involve a thorough </w:t>
      </w:r>
      <w:r w:rsidRPr="000E3067">
        <w:rPr>
          <w:rFonts w:ascii="Arial" w:hAnsi="Arial" w:cs="Arial"/>
          <w:sz w:val="24"/>
          <w:szCs w:val="24"/>
        </w:rPr>
        <w:lastRenderedPageBreak/>
        <w:t>search of their clothing, baggage or vehicle. If a search confirms a police officer’s suspicions, such as they are unable to authenticate a person’s identification, their immigration status is proven to be illegal or contraband is found, this may lead to criminal charges, arrest or deportation. </w:t>
      </w:r>
    </w:p>
    <w:p w14:paraId="5277C67E" w14:textId="57D03A1B" w:rsidR="000E3067" w:rsidRPr="000E3067" w:rsidRDefault="00070164" w:rsidP="004D7D24">
      <w:pPr>
        <w:spacing w:line="360" w:lineRule="auto"/>
        <w:rPr>
          <w:rFonts w:ascii="Arial" w:hAnsi="Arial" w:cs="Arial"/>
          <w:sz w:val="24"/>
          <w:szCs w:val="24"/>
        </w:rPr>
      </w:pPr>
      <w:r>
        <w:rPr>
          <w:rFonts w:ascii="Arial" w:hAnsi="Arial" w:cs="Arial"/>
          <w:b/>
          <w:bCs/>
          <w:sz w:val="24"/>
          <w:szCs w:val="24"/>
        </w:rPr>
        <w:t xml:space="preserve">2.2 </w:t>
      </w:r>
      <w:r w:rsidR="000E3067" w:rsidRPr="000E3067">
        <w:rPr>
          <w:rFonts w:ascii="Arial" w:hAnsi="Arial" w:cs="Arial"/>
          <w:b/>
          <w:bCs/>
          <w:sz w:val="24"/>
          <w:szCs w:val="24"/>
        </w:rPr>
        <w:t>The Effects of Stop and Search</w:t>
      </w:r>
      <w:r w:rsidR="000E3067" w:rsidRPr="000E3067">
        <w:rPr>
          <w:rFonts w:ascii="Arial" w:hAnsi="Arial" w:cs="Arial"/>
          <w:sz w:val="24"/>
          <w:szCs w:val="24"/>
        </w:rPr>
        <w:t> </w:t>
      </w:r>
    </w:p>
    <w:p w14:paraId="5806AEB5" w14:textId="77777777" w:rsidR="000E3067" w:rsidRPr="000E3067" w:rsidRDefault="000E3067" w:rsidP="004D7D24">
      <w:pPr>
        <w:spacing w:line="360" w:lineRule="auto"/>
        <w:rPr>
          <w:rFonts w:ascii="Arial" w:hAnsi="Arial" w:cs="Arial"/>
          <w:sz w:val="24"/>
          <w:szCs w:val="24"/>
        </w:rPr>
      </w:pPr>
      <w:r w:rsidRPr="000E3067">
        <w:rPr>
          <w:rFonts w:ascii="Arial" w:hAnsi="Arial" w:cs="Arial"/>
          <w:sz w:val="24"/>
          <w:szCs w:val="24"/>
        </w:rPr>
        <w:t xml:space="preserve">The police’s ability to use physical force or invade someone’s privacy is unquestionable in a democratic society, but these rights must be justified both generally and in each specific instance. There is a moral obligation on the police to give a justification when they limit the freedom of a person (Kleinig, 1996). Applying this principle to police stop and searches, we might state that there must always have a valid reason for stopping and searching a person (Marshall, 1978). This is protected by civil or human rights legislation which limits police action to situations in which it is legal, necessary and responsible (Bowling </w:t>
      </w:r>
      <w:r w:rsidRPr="000E3067">
        <w:rPr>
          <w:rFonts w:ascii="Arial" w:hAnsi="Arial" w:cs="Arial"/>
          <w:i/>
          <w:iCs/>
          <w:sz w:val="24"/>
          <w:szCs w:val="24"/>
        </w:rPr>
        <w:t>et al.,</w:t>
      </w:r>
      <w:r w:rsidRPr="000E3067">
        <w:rPr>
          <w:rFonts w:ascii="Arial" w:hAnsi="Arial" w:cs="Arial"/>
          <w:sz w:val="24"/>
          <w:szCs w:val="24"/>
        </w:rPr>
        <w:t xml:space="preserve"> 2004). </w:t>
      </w:r>
    </w:p>
    <w:p w14:paraId="461FC2B5" w14:textId="23DFE28F" w:rsidR="000E3067" w:rsidRPr="000E3067" w:rsidRDefault="000E3067" w:rsidP="004D7D24">
      <w:pPr>
        <w:spacing w:line="360" w:lineRule="auto"/>
        <w:rPr>
          <w:rFonts w:ascii="Arial" w:hAnsi="Arial" w:cs="Arial"/>
          <w:sz w:val="24"/>
          <w:szCs w:val="24"/>
        </w:rPr>
      </w:pPr>
      <w:r w:rsidRPr="000E3067">
        <w:rPr>
          <w:rFonts w:ascii="Arial" w:hAnsi="Arial" w:cs="Arial"/>
          <w:sz w:val="24"/>
          <w:szCs w:val="24"/>
        </w:rPr>
        <w:t xml:space="preserve">It is important to consider what the purpose of stop and search is and how successful the practice is at achieving </w:t>
      </w:r>
      <w:r w:rsidR="00E43BD7" w:rsidRPr="000E3067">
        <w:rPr>
          <w:rFonts w:ascii="Arial" w:hAnsi="Arial" w:cs="Arial"/>
          <w:sz w:val="24"/>
          <w:szCs w:val="24"/>
        </w:rPr>
        <w:t>its</w:t>
      </w:r>
      <w:r w:rsidRPr="000E3067">
        <w:rPr>
          <w:rFonts w:ascii="Arial" w:hAnsi="Arial" w:cs="Arial"/>
          <w:sz w:val="24"/>
          <w:szCs w:val="24"/>
        </w:rPr>
        <w:t xml:space="preserve"> goals. Some argue that this power is imperative for keeping the public safe and enables the police to detect crimes at an earlier stage, therefore preventing more crimes from occurring (Marshall, 1978; Murray </w:t>
      </w:r>
      <w:r w:rsidRPr="000E3067">
        <w:rPr>
          <w:rFonts w:ascii="Arial" w:hAnsi="Arial" w:cs="Arial"/>
          <w:i/>
          <w:iCs/>
          <w:sz w:val="24"/>
          <w:szCs w:val="24"/>
        </w:rPr>
        <w:t>et al.,</w:t>
      </w:r>
      <w:r w:rsidRPr="000E3067">
        <w:rPr>
          <w:rFonts w:ascii="Arial" w:hAnsi="Arial" w:cs="Arial"/>
          <w:sz w:val="24"/>
          <w:szCs w:val="24"/>
        </w:rPr>
        <w:t xml:space="preserve"> 2020). </w:t>
      </w:r>
      <w:proofErr w:type="spellStart"/>
      <w:r w:rsidR="007844B1" w:rsidRPr="003704FC">
        <w:rPr>
          <w:rFonts w:ascii="Arial" w:eastAsia="Calibri" w:hAnsi="Arial" w:cs="Arial"/>
          <w:sz w:val="24"/>
          <w:szCs w:val="24"/>
        </w:rPr>
        <w:t>Mulaphong</w:t>
      </w:r>
      <w:proofErr w:type="spellEnd"/>
      <w:r w:rsidR="007844B1" w:rsidRPr="003704FC">
        <w:rPr>
          <w:rFonts w:ascii="Arial" w:eastAsia="Calibri" w:hAnsi="Arial" w:cs="Arial"/>
          <w:sz w:val="24"/>
          <w:szCs w:val="24"/>
        </w:rPr>
        <w:t xml:space="preserve"> and </w:t>
      </w:r>
      <w:proofErr w:type="spellStart"/>
      <w:r w:rsidR="007844B1" w:rsidRPr="003704FC">
        <w:rPr>
          <w:rFonts w:ascii="Arial" w:eastAsia="Calibri" w:hAnsi="Arial" w:cs="Arial"/>
          <w:sz w:val="24"/>
          <w:szCs w:val="24"/>
        </w:rPr>
        <w:t>Cheurprakobkit</w:t>
      </w:r>
      <w:proofErr w:type="spellEnd"/>
      <w:r w:rsidR="007844B1" w:rsidRPr="003704FC">
        <w:rPr>
          <w:rFonts w:ascii="Arial" w:eastAsia="Calibri" w:hAnsi="Arial" w:cs="Arial"/>
          <w:sz w:val="24"/>
          <w:szCs w:val="24"/>
        </w:rPr>
        <w:t xml:space="preserve"> </w:t>
      </w:r>
      <w:r w:rsidR="007844B1">
        <w:rPr>
          <w:rFonts w:ascii="Arial" w:eastAsia="Calibri" w:hAnsi="Arial" w:cs="Arial"/>
          <w:sz w:val="24"/>
          <w:szCs w:val="24"/>
        </w:rPr>
        <w:t xml:space="preserve">(2021) found that stop and searches did make white people feel safer. </w:t>
      </w:r>
      <w:r w:rsidRPr="000E3067">
        <w:rPr>
          <w:rFonts w:ascii="Arial" w:hAnsi="Arial" w:cs="Arial"/>
          <w:sz w:val="24"/>
          <w:szCs w:val="24"/>
        </w:rPr>
        <w:t xml:space="preserve">Investigation in to finding people taking part in or planning crimes is the most frequent justification for stop and search authorities. In this way, the police are given the power to confirm or dispel suspicions about a person without making an arrest. In theory, it appears reasonable to have the authority to search someone who is fairly suspected of wrongdoing without first having to place them under arrest (Bowling and Phillips, 2007). Another justification for stop search is that of the deterrent justification. There are several ways to accomplish this. First, by bringing criminals to court to face the justice system, crime detection may dissuade them from committing more crimes. Of course this defence depends on the efficiency and morality of stop and search as an investigative strategy, which, as this review is researching might be debatable. Secondly, people may “think twice” before committing a crime or carrying a weapon if they anticipate being stopped (Bowling and Weber, 2011). In 1981, Brown found that some, but not all police officers in Durban and England fundamentally believed that the primary </w:t>
      </w:r>
      <w:r w:rsidRPr="000E3067">
        <w:rPr>
          <w:rFonts w:ascii="Arial" w:hAnsi="Arial" w:cs="Arial"/>
          <w:sz w:val="24"/>
          <w:szCs w:val="24"/>
        </w:rPr>
        <w:lastRenderedPageBreak/>
        <w:t>goal of street patrol is the firm and incessant power of the law to avoid, reduce and control crime. </w:t>
      </w:r>
    </w:p>
    <w:p w14:paraId="4B7D8174" w14:textId="102D6C0F" w:rsidR="000E3067" w:rsidRPr="000E3067" w:rsidRDefault="00070164" w:rsidP="004D7D24">
      <w:pPr>
        <w:spacing w:line="360" w:lineRule="auto"/>
        <w:rPr>
          <w:rFonts w:ascii="Arial" w:hAnsi="Arial" w:cs="Arial"/>
          <w:sz w:val="24"/>
          <w:szCs w:val="24"/>
        </w:rPr>
      </w:pPr>
      <w:r>
        <w:rPr>
          <w:rFonts w:ascii="Arial" w:hAnsi="Arial" w:cs="Arial"/>
          <w:b/>
          <w:bCs/>
          <w:sz w:val="24"/>
          <w:szCs w:val="24"/>
        </w:rPr>
        <w:t xml:space="preserve">2.3 </w:t>
      </w:r>
      <w:r w:rsidR="000E3067" w:rsidRPr="000E3067">
        <w:rPr>
          <w:rFonts w:ascii="Arial" w:hAnsi="Arial" w:cs="Arial"/>
          <w:b/>
          <w:bCs/>
          <w:sz w:val="24"/>
          <w:szCs w:val="24"/>
        </w:rPr>
        <w:t>Stop and Search on Minorities by Police</w:t>
      </w:r>
      <w:r w:rsidR="000E3067" w:rsidRPr="000E3067">
        <w:rPr>
          <w:rFonts w:ascii="Arial" w:hAnsi="Arial" w:cs="Arial"/>
          <w:sz w:val="24"/>
          <w:szCs w:val="24"/>
        </w:rPr>
        <w:t> </w:t>
      </w:r>
    </w:p>
    <w:p w14:paraId="28DC27F8" w14:textId="635E1DE9" w:rsidR="000E3067" w:rsidRPr="000E3067" w:rsidRDefault="000E3067" w:rsidP="004D7D24">
      <w:pPr>
        <w:spacing w:line="360" w:lineRule="auto"/>
        <w:rPr>
          <w:rFonts w:ascii="Arial" w:hAnsi="Arial" w:cs="Arial"/>
          <w:sz w:val="24"/>
          <w:szCs w:val="24"/>
        </w:rPr>
      </w:pPr>
      <w:r w:rsidRPr="000E3067">
        <w:rPr>
          <w:rFonts w:ascii="Arial" w:hAnsi="Arial" w:cs="Arial"/>
          <w:sz w:val="24"/>
          <w:szCs w:val="24"/>
        </w:rPr>
        <w:t>The use of discretion by police officers is an important part of their job. However, there is some evidence to suggest that this discretion accounts for the disproportionately high numbers of people from black or ethnic minorities who are stopped by police and searched (Antonopoulos, 2003). The practise of stop and search by the Police is governed by the Police and Criminal Evidence Act (PACE) (Bowling &amp; Phillips, 2002). Some people believe it could be linked to the belief that persons from ethnic and racial minorities are not treated equally and as a result they lack confidence in the police and the criminal justice system (Miller, Bland &amp; Quinton, 2000)</w:t>
      </w:r>
      <w:r w:rsidR="00C11F30">
        <w:rPr>
          <w:rFonts w:ascii="Arial" w:hAnsi="Arial" w:cs="Arial"/>
          <w:sz w:val="24"/>
          <w:szCs w:val="24"/>
        </w:rPr>
        <w:t>.</w:t>
      </w:r>
    </w:p>
    <w:p w14:paraId="20F60CFE" w14:textId="77777777" w:rsidR="000E3067" w:rsidRPr="000E3067" w:rsidRDefault="000E3067" w:rsidP="004D7D24">
      <w:pPr>
        <w:spacing w:line="360" w:lineRule="auto"/>
        <w:rPr>
          <w:rFonts w:ascii="Arial" w:hAnsi="Arial" w:cs="Arial"/>
          <w:sz w:val="24"/>
          <w:szCs w:val="24"/>
        </w:rPr>
      </w:pPr>
      <w:r w:rsidRPr="000E3067">
        <w:rPr>
          <w:rFonts w:ascii="Arial" w:hAnsi="Arial" w:cs="Arial"/>
          <w:sz w:val="24"/>
          <w:szCs w:val="24"/>
        </w:rPr>
        <w:t>The first comprehensive enquiry into the Home Office that investigated black people’s experiences with the police found no evidence of discrimination in the use of stop search powers by the police (Tuck &amp; Southgate, 1981). The results of this study, however, were not statistically significant, according to Smith (1997), since the sample size was too small. Additionally, Tuck and Southgate’s research, according to Walker (1987), was skewed by the fact that it was conducted in small area, thus deeming the data to be biased.  </w:t>
      </w:r>
    </w:p>
    <w:p w14:paraId="1A5D3315" w14:textId="77777777" w:rsidR="000E3067" w:rsidRPr="000E3067" w:rsidRDefault="000E3067" w:rsidP="004D7D24">
      <w:pPr>
        <w:spacing w:line="360" w:lineRule="auto"/>
        <w:rPr>
          <w:rFonts w:ascii="Arial" w:hAnsi="Arial" w:cs="Arial"/>
          <w:sz w:val="24"/>
          <w:szCs w:val="24"/>
        </w:rPr>
      </w:pPr>
      <w:r w:rsidRPr="000E3067">
        <w:rPr>
          <w:rFonts w:ascii="Arial" w:hAnsi="Arial" w:cs="Arial"/>
          <w:sz w:val="24"/>
          <w:szCs w:val="24"/>
        </w:rPr>
        <w:t xml:space="preserve">In 1983, however, a Home Office investigation found that black persons, particularly black youths, were stopped at substantially greater rates than the general population in two urban and two provincial police stations (Willis, 1983). A study published two years later by the Policy Studies Institute confirmed this pattern, revealing that 24 percent of those stopped by the police in a vehicle or on foot in the 12 months before to the poll were West Indians, compared to only 17 percent who were white (Smith &amp; Gray, 1985). </w:t>
      </w:r>
      <w:proofErr w:type="spellStart"/>
      <w:r w:rsidRPr="000E3067">
        <w:rPr>
          <w:rFonts w:ascii="Arial" w:hAnsi="Arial" w:cs="Arial"/>
          <w:sz w:val="24"/>
          <w:szCs w:val="24"/>
        </w:rPr>
        <w:t>Skogan's</w:t>
      </w:r>
      <w:proofErr w:type="spellEnd"/>
      <w:r w:rsidRPr="000E3067">
        <w:rPr>
          <w:rFonts w:ascii="Arial" w:hAnsi="Arial" w:cs="Arial"/>
          <w:sz w:val="24"/>
          <w:szCs w:val="24"/>
        </w:rPr>
        <w:t xml:space="preserve"> study, which was based on the findings of the 1988 British Crime Survey (BCS), also discovered that Afro-Caribbean people made up 20 percent of those stopped by the police, a substantial number even when other socioeconomic and demographic control variables were taken into account and controlled (</w:t>
      </w:r>
      <w:proofErr w:type="spellStart"/>
      <w:r w:rsidRPr="000E3067">
        <w:rPr>
          <w:rFonts w:ascii="Arial" w:hAnsi="Arial" w:cs="Arial"/>
          <w:sz w:val="24"/>
          <w:szCs w:val="24"/>
        </w:rPr>
        <w:t>Skogan</w:t>
      </w:r>
      <w:proofErr w:type="spellEnd"/>
      <w:r w:rsidRPr="000E3067">
        <w:rPr>
          <w:rFonts w:ascii="Arial" w:hAnsi="Arial" w:cs="Arial"/>
          <w:sz w:val="24"/>
          <w:szCs w:val="24"/>
        </w:rPr>
        <w:t>, 1990). Asians were also found to be nearly as likely as white people to be stopped (14% and 15%, respectively) (Briggs, 1995). </w:t>
      </w:r>
    </w:p>
    <w:p w14:paraId="047D790F" w14:textId="77777777" w:rsidR="000E3067" w:rsidRPr="000E3067" w:rsidRDefault="000E3067" w:rsidP="004D7D24">
      <w:pPr>
        <w:spacing w:line="360" w:lineRule="auto"/>
        <w:rPr>
          <w:rFonts w:ascii="Arial" w:hAnsi="Arial" w:cs="Arial"/>
          <w:sz w:val="24"/>
          <w:szCs w:val="24"/>
        </w:rPr>
      </w:pPr>
      <w:r w:rsidRPr="000E3067">
        <w:rPr>
          <w:rFonts w:ascii="Arial" w:hAnsi="Arial" w:cs="Arial"/>
          <w:sz w:val="24"/>
          <w:szCs w:val="24"/>
        </w:rPr>
        <w:lastRenderedPageBreak/>
        <w:t xml:space="preserve">A newer study has concluded similar results. According to a Home Office investigation (2000), of the 800,000 recorded stop and searches that occurred in the years 1999-2000, 8% of the accused were black people and 4% were of Asian descent. Black people as a whole had a five-fold greater chance of being stopped and searched by the police. However, it is important to note that the study found there was significant differences among police forces. For instances, in Northumbria, the number of black people that were stopped and searched were actually far less frequent than white people (Home Office, 2000). Furthermore, another study discovered that whilst only 25% of people the police stopped were white, other ethnic minorities were stopped and searched more frequently (Clancy et al., 2001). Of these ethnic minorities, 39% were Afro-Caribbean, 32% were Indian and 27% were Bangladeshi and Pakistani. However, this study investigated other variables to determine other factors that might impact the number of times different people were stopped and searched. For example, they explored age, gender and owning a car. From this, Clancy </w:t>
      </w:r>
      <w:r w:rsidRPr="00FA6DAE">
        <w:rPr>
          <w:rFonts w:ascii="Arial" w:hAnsi="Arial" w:cs="Arial"/>
          <w:i/>
          <w:iCs/>
          <w:sz w:val="24"/>
          <w:szCs w:val="24"/>
        </w:rPr>
        <w:t>et al.</w:t>
      </w:r>
      <w:r w:rsidRPr="000E3067">
        <w:rPr>
          <w:rFonts w:ascii="Arial" w:hAnsi="Arial" w:cs="Arial"/>
          <w:sz w:val="24"/>
          <w:szCs w:val="24"/>
        </w:rPr>
        <w:t xml:space="preserve"> determined that 2 other grouped variables increased the likelihood of being stopped and searched. The first two variables were being a male and aged below 25; the second was being a male and possessing a car (Clancy et al., 2001). </w:t>
      </w:r>
    </w:p>
    <w:p w14:paraId="5C99F26A" w14:textId="77777777" w:rsidR="000E3067" w:rsidRPr="000E3067" w:rsidRDefault="000E3067" w:rsidP="004D7D24">
      <w:pPr>
        <w:spacing w:line="360" w:lineRule="auto"/>
        <w:rPr>
          <w:rFonts w:ascii="Arial" w:hAnsi="Arial" w:cs="Arial"/>
          <w:sz w:val="24"/>
          <w:szCs w:val="24"/>
        </w:rPr>
      </w:pPr>
      <w:r w:rsidRPr="000E3067">
        <w:rPr>
          <w:rFonts w:ascii="Arial" w:hAnsi="Arial" w:cs="Arial"/>
          <w:sz w:val="24"/>
          <w:szCs w:val="24"/>
        </w:rPr>
        <w:t>These patterns are mirrored in other countries. In the United States of America, a large proportion of the population feel that police use of stop and search is unfairly targeted towards ethnic minorities, particularly those that drive vehicles (</w:t>
      </w:r>
      <w:proofErr w:type="spellStart"/>
      <w:r w:rsidRPr="000E3067">
        <w:rPr>
          <w:rFonts w:ascii="Arial" w:hAnsi="Arial" w:cs="Arial"/>
          <w:sz w:val="24"/>
          <w:szCs w:val="24"/>
        </w:rPr>
        <w:t>Zingraff</w:t>
      </w:r>
      <w:proofErr w:type="spellEnd"/>
      <w:r w:rsidRPr="000E3067">
        <w:rPr>
          <w:rFonts w:ascii="Arial" w:hAnsi="Arial" w:cs="Arial"/>
          <w:sz w:val="24"/>
          <w:szCs w:val="24"/>
        </w:rPr>
        <w:t xml:space="preserve">, Smith and </w:t>
      </w:r>
      <w:proofErr w:type="spellStart"/>
      <w:r w:rsidRPr="000E3067">
        <w:rPr>
          <w:rFonts w:ascii="Arial" w:hAnsi="Arial" w:cs="Arial"/>
          <w:sz w:val="24"/>
          <w:szCs w:val="24"/>
        </w:rPr>
        <w:t>Tomaskovic-Devey</w:t>
      </w:r>
      <w:proofErr w:type="spellEnd"/>
      <w:r w:rsidRPr="000E3067">
        <w:rPr>
          <w:rFonts w:ascii="Arial" w:hAnsi="Arial" w:cs="Arial"/>
          <w:sz w:val="24"/>
          <w:szCs w:val="24"/>
        </w:rPr>
        <w:t>, 2000). Perrone &amp; White (2000) found that in Australia, ethnic minorities, including Aboriginal people were stopped more frequently by the police than other groups of young people. Conversely, in the Netherlands, Junger (1989) conducted a study and deduced that there was no biased behaviour from the police force there when conducting stop and searches. </w:t>
      </w:r>
    </w:p>
    <w:p w14:paraId="18F5AEAB" w14:textId="37BD75E6" w:rsidR="000E3067" w:rsidRPr="000E3067" w:rsidRDefault="000E3067" w:rsidP="004D7D24">
      <w:pPr>
        <w:spacing w:line="360" w:lineRule="auto"/>
        <w:rPr>
          <w:rFonts w:ascii="Arial" w:hAnsi="Arial" w:cs="Arial"/>
          <w:sz w:val="24"/>
          <w:szCs w:val="24"/>
        </w:rPr>
      </w:pPr>
      <w:r w:rsidRPr="000E3067">
        <w:rPr>
          <w:rFonts w:ascii="Arial" w:hAnsi="Arial" w:cs="Arial"/>
          <w:sz w:val="24"/>
          <w:szCs w:val="24"/>
        </w:rPr>
        <w:t xml:space="preserve">The study conducted by Clancy </w:t>
      </w:r>
      <w:r w:rsidRPr="00FA6DAE">
        <w:rPr>
          <w:rFonts w:ascii="Arial" w:hAnsi="Arial" w:cs="Arial"/>
          <w:i/>
          <w:iCs/>
          <w:sz w:val="24"/>
          <w:szCs w:val="24"/>
        </w:rPr>
        <w:t>et al.</w:t>
      </w:r>
      <w:r w:rsidRPr="000E3067">
        <w:rPr>
          <w:rFonts w:ascii="Arial" w:hAnsi="Arial" w:cs="Arial"/>
          <w:sz w:val="24"/>
          <w:szCs w:val="24"/>
        </w:rPr>
        <w:t xml:space="preserve"> (2001) mentioned above is noteworthy because of </w:t>
      </w:r>
      <w:r w:rsidR="006A1091" w:rsidRPr="000E3067">
        <w:rPr>
          <w:rFonts w:ascii="Arial" w:hAnsi="Arial" w:cs="Arial"/>
          <w:sz w:val="24"/>
          <w:szCs w:val="24"/>
        </w:rPr>
        <w:t>its</w:t>
      </w:r>
      <w:r w:rsidRPr="000E3067">
        <w:rPr>
          <w:rFonts w:ascii="Arial" w:hAnsi="Arial" w:cs="Arial"/>
          <w:sz w:val="24"/>
          <w:szCs w:val="24"/>
        </w:rPr>
        <w:t xml:space="preserve"> attempt to investigate other variables that may influence police stop and searches. Whilst other studies do appear to suggest that the police stop and search ethnic minorities more frequently than white people, it is very difficult to determine what other factors may impact the choices behind those stop and searches. One example would be behavioural relationships between ethnic minorities and the police. It is evident that there has been a decline in rapport </w:t>
      </w:r>
      <w:r w:rsidRPr="000E3067">
        <w:rPr>
          <w:rFonts w:ascii="Arial" w:hAnsi="Arial" w:cs="Arial"/>
          <w:sz w:val="24"/>
          <w:szCs w:val="24"/>
        </w:rPr>
        <w:lastRenderedPageBreak/>
        <w:t>between the police and people of racial minorities, based upon a belief of being unfairly treated. When minorities are stopped and searched, this might lead to combativeness on their part which could further worsen their relationship with the police (Antonopoulos, 2003). This is a vicious cycle which would result in more stop and searches. Junger (1989) conducted a study which suggested that Turks and Surinamese people were willing to argue with and confront the police.  </w:t>
      </w:r>
    </w:p>
    <w:p w14:paraId="243A87A7" w14:textId="6F46406E" w:rsidR="000E3067" w:rsidRPr="000E3067" w:rsidRDefault="000E3067" w:rsidP="004D7D24">
      <w:pPr>
        <w:spacing w:line="360" w:lineRule="auto"/>
        <w:rPr>
          <w:rFonts w:ascii="Arial" w:hAnsi="Arial" w:cs="Arial"/>
          <w:sz w:val="24"/>
          <w:szCs w:val="24"/>
        </w:rPr>
      </w:pPr>
      <w:r w:rsidRPr="000E3067">
        <w:rPr>
          <w:rFonts w:ascii="Arial" w:hAnsi="Arial" w:cs="Arial"/>
          <w:sz w:val="24"/>
          <w:szCs w:val="24"/>
        </w:rPr>
        <w:t xml:space="preserve">Another variable which might impact the frequency of police stop searches is how crime is distributed geographically. It is more often the case that police forces will concentrate their efforts in areas with a high crime rate. Consequently, often these are areas where minorities are more likely to reside. Therefore, it is to be expected that a substantially higher proportion of minorities will be stopped and searched (Antonopoulos, 2003). Furthermore, the public has a significant </w:t>
      </w:r>
      <w:r w:rsidR="006A1091" w:rsidRPr="000E3067">
        <w:rPr>
          <w:rFonts w:ascii="Arial" w:hAnsi="Arial" w:cs="Arial"/>
          <w:sz w:val="24"/>
          <w:szCs w:val="24"/>
        </w:rPr>
        <w:t>effect</w:t>
      </w:r>
      <w:r w:rsidRPr="000E3067">
        <w:rPr>
          <w:rFonts w:ascii="Arial" w:hAnsi="Arial" w:cs="Arial"/>
          <w:sz w:val="24"/>
          <w:szCs w:val="24"/>
        </w:rPr>
        <w:t xml:space="preserve"> on the process as they direct the deployment of police resources (Jordan, 2000). </w:t>
      </w:r>
    </w:p>
    <w:p w14:paraId="7472C79D" w14:textId="0D78D3E2" w:rsidR="000E3067" w:rsidRPr="000E3067" w:rsidRDefault="007F1E17" w:rsidP="004D7D24">
      <w:pPr>
        <w:spacing w:line="360" w:lineRule="auto"/>
        <w:rPr>
          <w:rFonts w:ascii="Arial" w:hAnsi="Arial" w:cs="Arial"/>
          <w:sz w:val="24"/>
          <w:szCs w:val="24"/>
        </w:rPr>
      </w:pPr>
      <w:r>
        <w:rPr>
          <w:rFonts w:ascii="Arial" w:hAnsi="Arial" w:cs="Arial"/>
          <w:b/>
          <w:bCs/>
          <w:sz w:val="24"/>
          <w:szCs w:val="24"/>
        </w:rPr>
        <w:t xml:space="preserve">2.4 </w:t>
      </w:r>
      <w:r w:rsidR="000E3067" w:rsidRPr="000E3067">
        <w:rPr>
          <w:rFonts w:ascii="Arial" w:hAnsi="Arial" w:cs="Arial"/>
          <w:b/>
          <w:bCs/>
          <w:sz w:val="24"/>
          <w:szCs w:val="24"/>
        </w:rPr>
        <w:t>Arrests of Minorities</w:t>
      </w:r>
      <w:r w:rsidR="000E3067" w:rsidRPr="000E3067">
        <w:rPr>
          <w:rFonts w:ascii="Arial" w:hAnsi="Arial" w:cs="Arial"/>
          <w:sz w:val="24"/>
          <w:szCs w:val="24"/>
        </w:rPr>
        <w:t> </w:t>
      </w:r>
    </w:p>
    <w:p w14:paraId="7260C9D8" w14:textId="77777777" w:rsidR="000E3067" w:rsidRPr="000E3067" w:rsidRDefault="000E3067" w:rsidP="004D7D24">
      <w:pPr>
        <w:spacing w:line="360" w:lineRule="auto"/>
        <w:rPr>
          <w:rFonts w:ascii="Arial" w:hAnsi="Arial" w:cs="Arial"/>
          <w:sz w:val="24"/>
          <w:szCs w:val="24"/>
        </w:rPr>
      </w:pPr>
      <w:r w:rsidRPr="000E3067">
        <w:rPr>
          <w:rFonts w:ascii="Arial" w:hAnsi="Arial" w:cs="Arial"/>
          <w:sz w:val="24"/>
          <w:szCs w:val="24"/>
        </w:rPr>
        <w:t xml:space="preserve">Subsequently, from police stop and searches, people can then be arrested; these two procedures are closely linked. In the United Kingdom, PACE brought about some changes which could have impacted how people perceive the police and their powers. Before PACE, Stevens and Willis (1979) conducted a study on arrests and discovered that there was a bias towards black people being arrested. However, they did also conclude that Asians were not arrested significantly more. They also discovered that despite making just 4.2% of the population in London, black people were arrested for disproportionately high number of major offences, including 37.1% of violent thefts and 28.7% of robberies (Stevens &amp; Willis, 1979). This study offered a number of hypotheses as to why this was, including that black people are often younger or are overrepresented in areas that are less socially and economically developed. Unfortunately, apart from the age of people, this study did not consider other socioeconomic factors which could impact police arrests. Another study that occurred before the introduction of PACE discovered that Asians and ‘other non-whites’ were far less likely than black minorities to have been arrested by the police within 5 years before the study. Black people made up 12% of the arrests, whereas ‘other non-white’ people and Asian people made up 2% and 3% respectively (Smith and Gray, 1985). However, white persons made about 10% of those arrested, so the </w:t>
      </w:r>
      <w:r w:rsidRPr="000E3067">
        <w:rPr>
          <w:rFonts w:ascii="Arial" w:hAnsi="Arial" w:cs="Arial"/>
          <w:sz w:val="24"/>
          <w:szCs w:val="24"/>
        </w:rPr>
        <w:lastRenderedPageBreak/>
        <w:t>disparity with black people is less pronounced. This is not the case for youths, as although 5% of black people and 5% of white people that were aged between 25-44 were arrested, corresponding percentages for those aged 15-24 were 11% for white people and 17% for black people (Smith and Gray, 1985). </w:t>
      </w:r>
    </w:p>
    <w:p w14:paraId="062C4E65" w14:textId="77777777" w:rsidR="000E3067" w:rsidRPr="000E3067" w:rsidRDefault="000E3067" w:rsidP="004D7D24">
      <w:pPr>
        <w:spacing w:line="360" w:lineRule="auto"/>
        <w:rPr>
          <w:rFonts w:ascii="Arial" w:hAnsi="Arial" w:cs="Arial"/>
          <w:sz w:val="24"/>
          <w:szCs w:val="24"/>
        </w:rPr>
      </w:pPr>
      <w:r w:rsidRPr="000E3067">
        <w:rPr>
          <w:rFonts w:ascii="Arial" w:hAnsi="Arial" w:cs="Arial"/>
          <w:sz w:val="24"/>
          <w:szCs w:val="24"/>
        </w:rPr>
        <w:t>Jefferson and Walker (1992) confirmed the findings of the investigations mentioned above in the post-PACE era. They discovered that, more so than ethnicity in general, the ethnic configuration of the neighbourhoods where the arrests are occurring plays a significant influence. In particular, they revealed that in 1987, in locations with substantial concentrations of black and Asian people (more than 10% of the population), black and Asian arrest rates were lower than those for whites. However, it is important to note that more recent research has also demonstrated the general high arrest rate for ethnic minorities (Phillips &amp; Brown, 1998). </w:t>
      </w:r>
    </w:p>
    <w:p w14:paraId="6CC833F5" w14:textId="63192ECE" w:rsidR="000E3067" w:rsidRPr="000E3067" w:rsidRDefault="000E3067" w:rsidP="004D7D24">
      <w:pPr>
        <w:spacing w:line="360" w:lineRule="auto"/>
        <w:rPr>
          <w:rFonts w:ascii="Arial" w:hAnsi="Arial" w:cs="Arial"/>
          <w:sz w:val="24"/>
          <w:szCs w:val="24"/>
        </w:rPr>
      </w:pPr>
      <w:r w:rsidRPr="000E3067">
        <w:rPr>
          <w:rFonts w:ascii="Arial" w:hAnsi="Arial" w:cs="Arial"/>
          <w:sz w:val="24"/>
          <w:szCs w:val="24"/>
        </w:rPr>
        <w:t>In</w:t>
      </w:r>
      <w:r w:rsidR="00A75A21">
        <w:rPr>
          <w:rFonts w:ascii="Arial" w:hAnsi="Arial" w:cs="Arial"/>
          <w:sz w:val="24"/>
          <w:szCs w:val="24"/>
        </w:rPr>
        <w:t xml:space="preserve"> this</w:t>
      </w:r>
      <w:r w:rsidRPr="000E3067">
        <w:rPr>
          <w:rFonts w:ascii="Arial" w:hAnsi="Arial" w:cs="Arial"/>
          <w:sz w:val="24"/>
          <w:szCs w:val="24"/>
        </w:rPr>
        <w:t xml:space="preserve"> more recent literature, evidence implies that </w:t>
      </w:r>
      <w:r w:rsidR="003937AA" w:rsidRPr="000E3067">
        <w:rPr>
          <w:rFonts w:ascii="Arial" w:hAnsi="Arial" w:cs="Arial"/>
          <w:sz w:val="24"/>
          <w:szCs w:val="24"/>
        </w:rPr>
        <w:t>ethnic</w:t>
      </w:r>
      <w:r w:rsidRPr="000E3067">
        <w:rPr>
          <w:rFonts w:ascii="Arial" w:hAnsi="Arial" w:cs="Arial"/>
          <w:sz w:val="24"/>
          <w:szCs w:val="24"/>
        </w:rPr>
        <w:t xml:space="preserve"> </w:t>
      </w:r>
      <w:r w:rsidR="003937AA" w:rsidRPr="000E3067">
        <w:rPr>
          <w:rFonts w:ascii="Arial" w:hAnsi="Arial" w:cs="Arial"/>
          <w:sz w:val="24"/>
          <w:szCs w:val="24"/>
        </w:rPr>
        <w:t>minority</w:t>
      </w:r>
      <w:r w:rsidRPr="000E3067">
        <w:rPr>
          <w:rFonts w:ascii="Arial" w:hAnsi="Arial" w:cs="Arial"/>
          <w:sz w:val="24"/>
          <w:szCs w:val="24"/>
        </w:rPr>
        <w:t xml:space="preserve"> groups are still stopped and searched more often (Ariel and </w:t>
      </w:r>
      <w:proofErr w:type="spellStart"/>
      <w:r w:rsidRPr="000E3067">
        <w:rPr>
          <w:rFonts w:ascii="Arial" w:hAnsi="Arial" w:cs="Arial"/>
          <w:sz w:val="24"/>
          <w:szCs w:val="24"/>
        </w:rPr>
        <w:t>Tankebe</w:t>
      </w:r>
      <w:proofErr w:type="spellEnd"/>
      <w:r w:rsidRPr="000E3067">
        <w:rPr>
          <w:rFonts w:ascii="Arial" w:hAnsi="Arial" w:cs="Arial"/>
          <w:sz w:val="24"/>
          <w:szCs w:val="24"/>
        </w:rPr>
        <w:t>, 2016). This 2016 paper also concluded that more of these stops lead to arrests when compared to the white majority. This agreed with Bowling</w:t>
      </w:r>
      <w:r w:rsidR="003937AA">
        <w:rPr>
          <w:rFonts w:ascii="Arial" w:hAnsi="Arial" w:cs="Arial"/>
          <w:sz w:val="24"/>
          <w:szCs w:val="24"/>
        </w:rPr>
        <w:t>’</w:t>
      </w:r>
      <w:r w:rsidRPr="000E3067">
        <w:rPr>
          <w:rFonts w:ascii="Arial" w:hAnsi="Arial" w:cs="Arial"/>
          <w:sz w:val="24"/>
          <w:szCs w:val="24"/>
        </w:rPr>
        <w:t>s and Phillips</w:t>
      </w:r>
      <w:r w:rsidR="003937AA">
        <w:rPr>
          <w:rFonts w:ascii="Arial" w:hAnsi="Arial" w:cs="Arial"/>
          <w:sz w:val="24"/>
          <w:szCs w:val="24"/>
        </w:rPr>
        <w:t>’</w:t>
      </w:r>
      <w:r w:rsidRPr="000E3067">
        <w:rPr>
          <w:rFonts w:ascii="Arial" w:hAnsi="Arial" w:cs="Arial"/>
          <w:sz w:val="24"/>
          <w:szCs w:val="24"/>
        </w:rPr>
        <w:t xml:space="preserve"> (2007) findings which highlighted the statistics that there is a </w:t>
      </w:r>
      <w:r w:rsidR="003937AA" w:rsidRPr="000E3067">
        <w:rPr>
          <w:rFonts w:ascii="Arial" w:hAnsi="Arial" w:cs="Arial"/>
          <w:sz w:val="24"/>
          <w:szCs w:val="24"/>
        </w:rPr>
        <w:t>disproportionate</w:t>
      </w:r>
      <w:r w:rsidRPr="000E3067">
        <w:rPr>
          <w:rFonts w:ascii="Arial" w:hAnsi="Arial" w:cs="Arial"/>
          <w:sz w:val="24"/>
          <w:szCs w:val="24"/>
        </w:rPr>
        <w:t xml:space="preserve"> number of stops, searches and arrests of black people when compared to white Britons. </w:t>
      </w:r>
      <w:r w:rsidR="00E3409E">
        <w:rPr>
          <w:rFonts w:ascii="Arial" w:hAnsi="Arial" w:cs="Arial"/>
          <w:sz w:val="24"/>
          <w:szCs w:val="24"/>
        </w:rPr>
        <w:t xml:space="preserve">In the UK, </w:t>
      </w:r>
      <w:r w:rsidR="00B53971">
        <w:rPr>
          <w:rFonts w:ascii="Arial" w:hAnsi="Arial" w:cs="Arial"/>
          <w:sz w:val="24"/>
          <w:szCs w:val="24"/>
        </w:rPr>
        <w:t>statistics published on the government website highlights the disproportionate number of stops and searches on ethnic minorities (see Appendix 1) (GOV.UK, 2022)</w:t>
      </w:r>
      <w:r w:rsidR="005F282F">
        <w:rPr>
          <w:rFonts w:ascii="Arial" w:hAnsi="Arial" w:cs="Arial"/>
          <w:sz w:val="24"/>
          <w:szCs w:val="24"/>
        </w:rPr>
        <w:t>.</w:t>
      </w:r>
    </w:p>
    <w:p w14:paraId="577E31D8" w14:textId="5205AFD1" w:rsidR="000E3067" w:rsidRPr="000E3067" w:rsidRDefault="007F1E17" w:rsidP="004D7D24">
      <w:pPr>
        <w:spacing w:line="360" w:lineRule="auto"/>
        <w:rPr>
          <w:rFonts w:ascii="Arial" w:hAnsi="Arial" w:cs="Arial"/>
          <w:sz w:val="24"/>
          <w:szCs w:val="24"/>
        </w:rPr>
      </w:pPr>
      <w:r>
        <w:rPr>
          <w:rFonts w:ascii="Arial" w:hAnsi="Arial" w:cs="Arial"/>
          <w:b/>
          <w:bCs/>
          <w:sz w:val="24"/>
          <w:szCs w:val="24"/>
        </w:rPr>
        <w:t xml:space="preserve">2.5 </w:t>
      </w:r>
      <w:r w:rsidR="000E3067" w:rsidRPr="000E3067">
        <w:rPr>
          <w:rFonts w:ascii="Arial" w:hAnsi="Arial" w:cs="Arial"/>
          <w:b/>
          <w:bCs/>
          <w:sz w:val="24"/>
          <w:szCs w:val="24"/>
        </w:rPr>
        <w:t>Inequality and Legitimacy</w:t>
      </w:r>
      <w:r w:rsidR="000E3067" w:rsidRPr="000E3067">
        <w:rPr>
          <w:rFonts w:ascii="Arial" w:hAnsi="Arial" w:cs="Arial"/>
          <w:sz w:val="24"/>
          <w:szCs w:val="24"/>
        </w:rPr>
        <w:t> </w:t>
      </w:r>
    </w:p>
    <w:p w14:paraId="1F4AFE6B" w14:textId="467B40DE" w:rsidR="000E3067" w:rsidRPr="000E3067" w:rsidRDefault="000E3067" w:rsidP="004D7D24">
      <w:pPr>
        <w:spacing w:line="360" w:lineRule="auto"/>
        <w:rPr>
          <w:rFonts w:ascii="Arial" w:hAnsi="Arial" w:cs="Arial"/>
          <w:sz w:val="24"/>
          <w:szCs w:val="24"/>
        </w:rPr>
      </w:pPr>
      <w:r w:rsidRPr="000E3067">
        <w:rPr>
          <w:rFonts w:ascii="Arial" w:hAnsi="Arial" w:cs="Arial"/>
          <w:sz w:val="24"/>
          <w:szCs w:val="24"/>
        </w:rPr>
        <w:t xml:space="preserve">The wrongful use of stop and search powers has several effects. Firstly, targeting makes it more likely for misbehaviour of specific minorities to be reported more often; this feeds prejudices about </w:t>
      </w:r>
      <w:r w:rsidR="008046E9">
        <w:rPr>
          <w:rFonts w:ascii="Arial" w:hAnsi="Arial" w:cs="Arial"/>
          <w:sz w:val="24"/>
          <w:szCs w:val="24"/>
        </w:rPr>
        <w:t xml:space="preserve">the involvement oof </w:t>
      </w:r>
      <w:r w:rsidRPr="000E3067">
        <w:rPr>
          <w:rFonts w:ascii="Arial" w:hAnsi="Arial" w:cs="Arial"/>
          <w:sz w:val="24"/>
          <w:szCs w:val="24"/>
        </w:rPr>
        <w:t xml:space="preserve">ethnic minorities in crime held by the police and the public. Secondly, if stop and search powers are used so frequently against ethnic minorities, a large proportion of people within these communities will have experienced being stopped and searched (Miller </w:t>
      </w:r>
      <w:r w:rsidRPr="000E3067">
        <w:rPr>
          <w:rFonts w:ascii="Arial" w:hAnsi="Arial" w:cs="Arial"/>
          <w:i/>
          <w:iCs/>
          <w:sz w:val="24"/>
          <w:szCs w:val="24"/>
        </w:rPr>
        <w:t>et al.,</w:t>
      </w:r>
      <w:r w:rsidRPr="000E3067">
        <w:rPr>
          <w:rFonts w:ascii="Arial" w:hAnsi="Arial" w:cs="Arial"/>
          <w:sz w:val="24"/>
          <w:szCs w:val="24"/>
        </w:rPr>
        <w:t xml:space="preserve"> 2000). This will have a domino effect on citizens that have always abided by the law and will generate a widespread perception of inequality. Stop and searches nevertheless give minority communities the impression that they are being unfairly targeted even when they are warranted. According to Tyler and </w:t>
      </w:r>
      <w:proofErr w:type="spellStart"/>
      <w:r w:rsidRPr="000E3067">
        <w:rPr>
          <w:rFonts w:ascii="Arial" w:hAnsi="Arial" w:cs="Arial"/>
          <w:sz w:val="24"/>
          <w:szCs w:val="24"/>
        </w:rPr>
        <w:t>Wakslak</w:t>
      </w:r>
      <w:proofErr w:type="spellEnd"/>
      <w:r w:rsidRPr="000E3067">
        <w:rPr>
          <w:rFonts w:ascii="Arial" w:hAnsi="Arial" w:cs="Arial"/>
          <w:sz w:val="24"/>
          <w:szCs w:val="24"/>
        </w:rPr>
        <w:t xml:space="preserve"> (2004), the “subjective experience of feeling profiled” can be detrimental to public trust in the police. Thirdly, stop and </w:t>
      </w:r>
      <w:r w:rsidRPr="000E3067">
        <w:rPr>
          <w:rFonts w:ascii="Arial" w:hAnsi="Arial" w:cs="Arial"/>
          <w:sz w:val="24"/>
          <w:szCs w:val="24"/>
        </w:rPr>
        <w:lastRenderedPageBreak/>
        <w:t>search policies undermine social cohesion. It causes people to feel excluded and resentful. Fourthly, the experience of being singled out for stop and search unfairly can be criminogenic (Tyler 1990). Finally, it reaffirms social boundaries; the papers discussed in this review show that different groups have variable capacities to oppose and highlight any unfair treatment. </w:t>
      </w:r>
    </w:p>
    <w:p w14:paraId="2A49FCF6" w14:textId="11742C17" w:rsidR="000E3067" w:rsidRPr="000E3067" w:rsidRDefault="000E3067" w:rsidP="004D7D24">
      <w:pPr>
        <w:spacing w:line="360" w:lineRule="auto"/>
        <w:rPr>
          <w:rFonts w:ascii="Arial" w:hAnsi="Arial" w:cs="Arial"/>
          <w:sz w:val="24"/>
          <w:szCs w:val="24"/>
        </w:rPr>
      </w:pPr>
      <w:r w:rsidRPr="000E3067">
        <w:rPr>
          <w:rFonts w:ascii="Arial" w:hAnsi="Arial" w:cs="Arial"/>
          <w:sz w:val="24"/>
          <w:szCs w:val="24"/>
        </w:rPr>
        <w:t xml:space="preserve">Police use of stop and search is frequently and aggressively deployed against specific minority groups in many areas. Generally, we have seen that this pertains to urban, working-class men or ethnic minorities (Bowling and Weber, 2011). Without ongoing discussions of legitimacy and consent, no democratic police force can continue to exist. Willis (1983) states that the use of stop and search warrants has to be regularly examined not only in connection to arrests, but also as to how it </w:t>
      </w:r>
      <w:r w:rsidR="00ED6E49">
        <w:rPr>
          <w:rFonts w:ascii="Arial" w:hAnsi="Arial" w:cs="Arial"/>
          <w:sz w:val="24"/>
          <w:szCs w:val="24"/>
        </w:rPr>
        <w:t>impacts</w:t>
      </w:r>
      <w:r w:rsidRPr="000E3067">
        <w:rPr>
          <w:rFonts w:ascii="Arial" w:hAnsi="Arial" w:cs="Arial"/>
          <w:sz w:val="24"/>
          <w:szCs w:val="24"/>
        </w:rPr>
        <w:t xml:space="preserve"> the community as a whole. Antagonistic policing poses a risk of increasing criminal victimisation and citizen unhappiness whilst having no impact on public perceptions of crime and disorder (</w:t>
      </w:r>
      <w:proofErr w:type="spellStart"/>
      <w:r w:rsidRPr="000E3067">
        <w:rPr>
          <w:rFonts w:ascii="Arial" w:hAnsi="Arial" w:cs="Arial"/>
          <w:sz w:val="24"/>
          <w:szCs w:val="24"/>
        </w:rPr>
        <w:t>Skogan</w:t>
      </w:r>
      <w:proofErr w:type="spellEnd"/>
      <w:r w:rsidRPr="000E3067">
        <w:rPr>
          <w:rFonts w:ascii="Arial" w:hAnsi="Arial" w:cs="Arial"/>
          <w:sz w:val="24"/>
          <w:szCs w:val="24"/>
        </w:rPr>
        <w:t xml:space="preserve"> and </w:t>
      </w:r>
      <w:proofErr w:type="spellStart"/>
      <w:r w:rsidRPr="000E3067">
        <w:rPr>
          <w:rFonts w:ascii="Arial" w:hAnsi="Arial" w:cs="Arial"/>
          <w:sz w:val="24"/>
          <w:szCs w:val="24"/>
        </w:rPr>
        <w:t>Frydl</w:t>
      </w:r>
      <w:proofErr w:type="spellEnd"/>
      <w:r w:rsidRPr="000E3067">
        <w:rPr>
          <w:rFonts w:ascii="Arial" w:hAnsi="Arial" w:cs="Arial"/>
          <w:sz w:val="24"/>
          <w:szCs w:val="24"/>
        </w:rPr>
        <w:t>, 2004). Unnecessary interactions between the police and public hinders voluntary cooperation and therefore weakens public respect for the police (Tyler, 1990). Put differently, improper use of stop and search can have the exact reverse effect of what was intended.  </w:t>
      </w:r>
    </w:p>
    <w:p w14:paraId="737A3B7C" w14:textId="147C79EE" w:rsidR="000E3067" w:rsidRPr="000E3067" w:rsidRDefault="007F1E17" w:rsidP="004D7D24">
      <w:pPr>
        <w:spacing w:line="360" w:lineRule="auto"/>
        <w:rPr>
          <w:rFonts w:ascii="Arial" w:hAnsi="Arial" w:cs="Arial"/>
          <w:sz w:val="24"/>
          <w:szCs w:val="24"/>
        </w:rPr>
      </w:pPr>
      <w:r>
        <w:rPr>
          <w:rFonts w:ascii="Arial" w:hAnsi="Arial" w:cs="Arial"/>
          <w:b/>
          <w:bCs/>
          <w:sz w:val="24"/>
          <w:szCs w:val="24"/>
        </w:rPr>
        <w:t xml:space="preserve">2.6 </w:t>
      </w:r>
      <w:r w:rsidR="000E3067" w:rsidRPr="000E3067">
        <w:rPr>
          <w:rFonts w:ascii="Arial" w:hAnsi="Arial" w:cs="Arial"/>
          <w:b/>
          <w:bCs/>
          <w:sz w:val="24"/>
          <w:szCs w:val="24"/>
        </w:rPr>
        <w:t>Conclusion</w:t>
      </w:r>
      <w:r w:rsidR="000E3067" w:rsidRPr="000E3067">
        <w:rPr>
          <w:rFonts w:ascii="Arial" w:hAnsi="Arial" w:cs="Arial"/>
          <w:sz w:val="24"/>
          <w:szCs w:val="24"/>
        </w:rPr>
        <w:t> </w:t>
      </w:r>
    </w:p>
    <w:p w14:paraId="3349073F" w14:textId="77777777" w:rsidR="000E3067" w:rsidRPr="006102BB" w:rsidRDefault="000E3067" w:rsidP="004D7D24">
      <w:pPr>
        <w:spacing w:line="360" w:lineRule="auto"/>
        <w:rPr>
          <w:rFonts w:ascii="Arial" w:hAnsi="Arial" w:cs="Arial"/>
          <w:sz w:val="24"/>
          <w:szCs w:val="24"/>
        </w:rPr>
      </w:pPr>
      <w:r w:rsidRPr="000E3067">
        <w:rPr>
          <w:rFonts w:ascii="Arial" w:hAnsi="Arial" w:cs="Arial"/>
          <w:sz w:val="24"/>
          <w:szCs w:val="24"/>
        </w:rPr>
        <w:t>This literature review has highlighted some of the important aspects of what we know so far about how ethnicity might potentially impact those targeted by police for stop and searches. It is clear that in several areas across the globe, there is a higher proportion of ethnic minorities that are targeted by the police, however it is difficult to distinguish whether this is a result of racial profiling. Now, the moment is right to conduct global and comparative research on stop and search in order to delve deeper into this discussion and draw more conclusions as to why and how certain ethnic minorities are potentially being targeted. By using a comparative approach, researchers would be able to methodically compare experiences across the globe to increase reliability of their findings and create deeper ideas with greater external validity and a broader range of applications. These deeper ideas would then enable us to educate police forces and offer support to improve equality globally.  </w:t>
      </w:r>
    </w:p>
    <w:p w14:paraId="40573983" w14:textId="77777777" w:rsidR="003A72D1" w:rsidRDefault="003A72D1" w:rsidP="004D7D24">
      <w:pPr>
        <w:spacing w:line="360" w:lineRule="auto"/>
        <w:rPr>
          <w:rFonts w:ascii="Arial" w:hAnsi="Arial" w:cs="Arial"/>
          <w:sz w:val="24"/>
          <w:szCs w:val="24"/>
        </w:rPr>
      </w:pPr>
    </w:p>
    <w:p w14:paraId="156EC7F9" w14:textId="77777777" w:rsidR="006018E4" w:rsidRPr="006102BB" w:rsidRDefault="006018E4" w:rsidP="004D7D24">
      <w:pPr>
        <w:spacing w:line="360" w:lineRule="auto"/>
        <w:rPr>
          <w:rFonts w:ascii="Arial" w:hAnsi="Arial" w:cs="Arial"/>
          <w:sz w:val="24"/>
          <w:szCs w:val="24"/>
        </w:rPr>
      </w:pPr>
    </w:p>
    <w:p w14:paraId="5FC31D27" w14:textId="57CC130D" w:rsidR="003A72D1" w:rsidRPr="003A72D1" w:rsidRDefault="00084D6B" w:rsidP="004D7D24">
      <w:pPr>
        <w:spacing w:line="360" w:lineRule="auto"/>
        <w:rPr>
          <w:rFonts w:ascii="Arial" w:hAnsi="Arial" w:cs="Arial"/>
          <w:b/>
          <w:bCs/>
          <w:sz w:val="24"/>
          <w:szCs w:val="24"/>
        </w:rPr>
      </w:pPr>
      <w:r>
        <w:rPr>
          <w:rFonts w:ascii="Arial" w:hAnsi="Arial" w:cs="Arial"/>
          <w:b/>
          <w:bCs/>
          <w:sz w:val="24"/>
          <w:szCs w:val="24"/>
        </w:rPr>
        <w:lastRenderedPageBreak/>
        <w:t xml:space="preserve">3.0 </w:t>
      </w:r>
      <w:r w:rsidR="003A72D1" w:rsidRPr="003A72D1">
        <w:rPr>
          <w:rFonts w:ascii="Arial" w:hAnsi="Arial" w:cs="Arial"/>
          <w:b/>
          <w:bCs/>
          <w:sz w:val="24"/>
          <w:szCs w:val="24"/>
        </w:rPr>
        <w:t>Research Methods</w:t>
      </w:r>
    </w:p>
    <w:p w14:paraId="5B425382" w14:textId="5B627BCF" w:rsidR="003A72D1" w:rsidRPr="003A72D1" w:rsidRDefault="002B0C81" w:rsidP="004D7D24">
      <w:pPr>
        <w:spacing w:line="360" w:lineRule="auto"/>
        <w:rPr>
          <w:rFonts w:ascii="Arial" w:hAnsi="Arial" w:cs="Arial"/>
          <w:b/>
          <w:bCs/>
          <w:sz w:val="24"/>
          <w:szCs w:val="24"/>
        </w:rPr>
      </w:pPr>
      <w:r>
        <w:rPr>
          <w:rFonts w:ascii="Arial" w:hAnsi="Arial" w:cs="Arial"/>
          <w:b/>
          <w:bCs/>
          <w:sz w:val="24"/>
          <w:szCs w:val="24"/>
        </w:rPr>
        <w:t xml:space="preserve">3.1 </w:t>
      </w:r>
      <w:r w:rsidR="003A72D1" w:rsidRPr="003A72D1">
        <w:rPr>
          <w:rFonts w:ascii="Arial" w:hAnsi="Arial" w:cs="Arial"/>
          <w:b/>
          <w:bCs/>
          <w:sz w:val="24"/>
          <w:szCs w:val="24"/>
        </w:rPr>
        <w:t>Introduction</w:t>
      </w:r>
    </w:p>
    <w:p w14:paraId="5D701161" w14:textId="6658F4E5" w:rsidR="006018E4" w:rsidRPr="003A72D1" w:rsidRDefault="003A72D1" w:rsidP="004D7D24">
      <w:pPr>
        <w:spacing w:line="360" w:lineRule="auto"/>
        <w:rPr>
          <w:rFonts w:ascii="Arial" w:hAnsi="Arial" w:cs="Arial"/>
          <w:sz w:val="24"/>
          <w:szCs w:val="24"/>
        </w:rPr>
      </w:pPr>
      <w:r w:rsidRPr="003A72D1">
        <w:rPr>
          <w:rFonts w:ascii="Arial" w:hAnsi="Arial" w:cs="Arial"/>
          <w:sz w:val="24"/>
          <w:szCs w:val="24"/>
        </w:rPr>
        <w:t>The aim of this report is to identify whether both members of the public or Police staff feel that race or ethnicity impacts on Police use of stop search powers. This research is important because in recent years, there has been an increase in media coverage of the frequency at which the Police stop and search ethnic minorities, with some reports suggesting that the Police are abusing these powers and targeting those from different backgrounds. The main objective of this report is to determine how both the Police and the public perceives police use of stop search powers and to what extent does the public believe that ethnic minorities are more</w:t>
      </w:r>
      <w:r w:rsidR="00060FDB" w:rsidRPr="006102BB">
        <w:rPr>
          <w:rFonts w:ascii="Arial" w:hAnsi="Arial" w:cs="Arial"/>
          <w:sz w:val="24"/>
          <w:szCs w:val="24"/>
        </w:rPr>
        <w:t xml:space="preserve"> at risk of </w:t>
      </w:r>
      <w:r w:rsidRPr="003A72D1">
        <w:rPr>
          <w:rFonts w:ascii="Arial" w:hAnsi="Arial" w:cs="Arial"/>
          <w:sz w:val="24"/>
          <w:szCs w:val="24"/>
        </w:rPr>
        <w:t>being stopped and searched by the police.</w:t>
      </w:r>
    </w:p>
    <w:p w14:paraId="4ED49DB1" w14:textId="4F032DA1" w:rsidR="003A72D1" w:rsidRPr="003A72D1" w:rsidRDefault="002B0C81" w:rsidP="004D7D24">
      <w:pPr>
        <w:spacing w:line="360" w:lineRule="auto"/>
        <w:rPr>
          <w:rFonts w:ascii="Arial" w:hAnsi="Arial" w:cs="Arial"/>
          <w:b/>
          <w:bCs/>
          <w:sz w:val="24"/>
          <w:szCs w:val="24"/>
        </w:rPr>
      </w:pPr>
      <w:r>
        <w:rPr>
          <w:rFonts w:ascii="Arial" w:hAnsi="Arial" w:cs="Arial"/>
          <w:b/>
          <w:bCs/>
          <w:sz w:val="24"/>
          <w:szCs w:val="24"/>
        </w:rPr>
        <w:t xml:space="preserve">3.2 </w:t>
      </w:r>
      <w:r w:rsidR="003A72D1" w:rsidRPr="003A72D1">
        <w:rPr>
          <w:rFonts w:ascii="Arial" w:hAnsi="Arial" w:cs="Arial"/>
          <w:b/>
          <w:bCs/>
          <w:sz w:val="24"/>
          <w:szCs w:val="24"/>
        </w:rPr>
        <w:t>Research Strategy</w:t>
      </w:r>
    </w:p>
    <w:p w14:paraId="4DB264F1" w14:textId="1A2C313D" w:rsidR="003A72D1" w:rsidRPr="003A72D1" w:rsidRDefault="003A72D1" w:rsidP="004D7D24">
      <w:pPr>
        <w:spacing w:line="360" w:lineRule="auto"/>
        <w:rPr>
          <w:rFonts w:ascii="Arial" w:hAnsi="Arial" w:cs="Arial"/>
          <w:sz w:val="24"/>
          <w:szCs w:val="24"/>
        </w:rPr>
      </w:pPr>
      <w:r w:rsidRPr="003A72D1">
        <w:rPr>
          <w:rFonts w:ascii="Arial" w:hAnsi="Arial" w:cs="Arial"/>
          <w:sz w:val="24"/>
          <w:szCs w:val="24"/>
        </w:rPr>
        <w:t xml:space="preserve">Primary research will be undertaken in this report as the data is being collected first hand by the author. An online survey will be created and will be shared on </w:t>
      </w:r>
      <w:r w:rsidR="00D94F8E" w:rsidRPr="006102BB">
        <w:rPr>
          <w:rFonts w:ascii="Arial" w:hAnsi="Arial" w:cs="Arial"/>
          <w:sz w:val="24"/>
          <w:szCs w:val="24"/>
        </w:rPr>
        <w:t xml:space="preserve">the </w:t>
      </w:r>
      <w:r w:rsidRPr="003A72D1">
        <w:rPr>
          <w:rFonts w:ascii="Arial" w:hAnsi="Arial" w:cs="Arial"/>
          <w:sz w:val="24"/>
          <w:szCs w:val="24"/>
        </w:rPr>
        <w:t>social media network site</w:t>
      </w:r>
      <w:r w:rsidR="00D94F8E" w:rsidRPr="006102BB">
        <w:rPr>
          <w:rFonts w:ascii="Arial" w:hAnsi="Arial" w:cs="Arial"/>
          <w:sz w:val="24"/>
          <w:szCs w:val="24"/>
        </w:rPr>
        <w:t xml:space="preserve"> Facebook</w:t>
      </w:r>
      <w:r w:rsidR="006976E7">
        <w:rPr>
          <w:rFonts w:ascii="Arial" w:hAnsi="Arial" w:cs="Arial"/>
          <w:sz w:val="24"/>
          <w:szCs w:val="24"/>
        </w:rPr>
        <w:t xml:space="preserve"> (see Appendix 2)</w:t>
      </w:r>
      <w:r w:rsidRPr="003A72D1">
        <w:rPr>
          <w:rFonts w:ascii="Arial" w:hAnsi="Arial" w:cs="Arial"/>
          <w:sz w:val="24"/>
          <w:szCs w:val="24"/>
        </w:rPr>
        <w:t xml:space="preserve">. This technique will enable a wide range of people to be reached (Wright 2005). Additionally, using an online survey will ensure that the results are automatically received and saved. The online survey will vary in questions as there will be both open and closed questions. This will ensure that both qualitative data and quantitative data will be collected. The quantitative data </w:t>
      </w:r>
      <w:r w:rsidR="002A206F" w:rsidRPr="006102BB">
        <w:rPr>
          <w:rFonts w:ascii="Arial" w:hAnsi="Arial" w:cs="Arial"/>
          <w:sz w:val="24"/>
          <w:szCs w:val="24"/>
        </w:rPr>
        <w:t xml:space="preserve">is beneficial as it allows for easy analysis of results </w:t>
      </w:r>
      <w:r w:rsidR="00132651" w:rsidRPr="006102BB">
        <w:rPr>
          <w:rFonts w:ascii="Arial" w:hAnsi="Arial" w:cs="Arial"/>
          <w:sz w:val="24"/>
          <w:szCs w:val="24"/>
        </w:rPr>
        <w:t xml:space="preserve">through using tables, graphs and statistical tests </w:t>
      </w:r>
      <w:r w:rsidR="002A206F" w:rsidRPr="006102BB">
        <w:rPr>
          <w:rFonts w:ascii="Arial" w:hAnsi="Arial" w:cs="Arial"/>
          <w:sz w:val="24"/>
          <w:szCs w:val="24"/>
        </w:rPr>
        <w:t>(</w:t>
      </w:r>
      <w:proofErr w:type="spellStart"/>
      <w:r w:rsidR="002E03FC" w:rsidRPr="006102BB">
        <w:rPr>
          <w:rFonts w:ascii="Arial" w:hAnsi="Arial" w:cs="Arial"/>
          <w:sz w:val="24"/>
          <w:szCs w:val="24"/>
        </w:rPr>
        <w:t>Alm</w:t>
      </w:r>
      <w:r w:rsidR="00E3658A" w:rsidRPr="006102BB">
        <w:rPr>
          <w:rFonts w:ascii="Arial" w:hAnsi="Arial" w:cs="Arial"/>
          <w:sz w:val="24"/>
          <w:szCs w:val="24"/>
        </w:rPr>
        <w:t>alki</w:t>
      </w:r>
      <w:proofErr w:type="spellEnd"/>
      <w:r w:rsidR="00E3658A" w:rsidRPr="006102BB">
        <w:rPr>
          <w:rFonts w:ascii="Arial" w:hAnsi="Arial" w:cs="Arial"/>
          <w:sz w:val="24"/>
          <w:szCs w:val="24"/>
        </w:rPr>
        <w:t>, 2016</w:t>
      </w:r>
      <w:r w:rsidR="002A206F" w:rsidRPr="006102BB">
        <w:rPr>
          <w:rFonts w:ascii="Arial" w:hAnsi="Arial" w:cs="Arial"/>
          <w:sz w:val="24"/>
          <w:szCs w:val="24"/>
        </w:rPr>
        <w:t>)</w:t>
      </w:r>
      <w:r w:rsidRPr="003A72D1">
        <w:rPr>
          <w:rFonts w:ascii="Arial" w:hAnsi="Arial" w:cs="Arial"/>
          <w:sz w:val="24"/>
          <w:szCs w:val="24"/>
        </w:rPr>
        <w:t xml:space="preserve">. The qualitative questions will enable the </w:t>
      </w:r>
      <w:r w:rsidR="0040602E" w:rsidRPr="006102BB">
        <w:rPr>
          <w:rFonts w:ascii="Arial" w:hAnsi="Arial" w:cs="Arial"/>
          <w:sz w:val="24"/>
          <w:szCs w:val="24"/>
        </w:rPr>
        <w:t>opinions</w:t>
      </w:r>
      <w:r w:rsidRPr="003A72D1">
        <w:rPr>
          <w:rFonts w:ascii="Arial" w:hAnsi="Arial" w:cs="Arial"/>
          <w:sz w:val="24"/>
          <w:szCs w:val="24"/>
        </w:rPr>
        <w:t xml:space="preserve"> and attitudes’ of different people to be discussed</w:t>
      </w:r>
      <w:r w:rsidR="002570A0" w:rsidRPr="006102BB">
        <w:rPr>
          <w:rFonts w:ascii="Arial" w:hAnsi="Arial" w:cs="Arial"/>
          <w:sz w:val="24"/>
          <w:szCs w:val="24"/>
        </w:rPr>
        <w:t xml:space="preserve"> and compared</w:t>
      </w:r>
      <w:r w:rsidRPr="003A72D1">
        <w:rPr>
          <w:rFonts w:ascii="Arial" w:hAnsi="Arial" w:cs="Arial"/>
          <w:sz w:val="24"/>
          <w:szCs w:val="24"/>
        </w:rPr>
        <w:t>.</w:t>
      </w:r>
      <w:r w:rsidR="00F46704" w:rsidRPr="006102BB">
        <w:rPr>
          <w:rFonts w:ascii="Arial" w:hAnsi="Arial" w:cs="Arial"/>
          <w:sz w:val="24"/>
          <w:szCs w:val="24"/>
        </w:rPr>
        <w:t xml:space="preserve"> </w:t>
      </w:r>
      <w:r w:rsidR="0040602E" w:rsidRPr="006102BB">
        <w:rPr>
          <w:rFonts w:ascii="Arial" w:hAnsi="Arial" w:cs="Arial"/>
          <w:sz w:val="24"/>
          <w:szCs w:val="24"/>
        </w:rPr>
        <w:t>Qualitative</w:t>
      </w:r>
      <w:r w:rsidR="00F46704" w:rsidRPr="006102BB">
        <w:rPr>
          <w:rFonts w:ascii="Arial" w:hAnsi="Arial" w:cs="Arial"/>
          <w:sz w:val="24"/>
          <w:szCs w:val="24"/>
        </w:rPr>
        <w:t xml:space="preserve"> data is useful </w:t>
      </w:r>
      <w:r w:rsidR="00EE41E4" w:rsidRPr="006102BB">
        <w:rPr>
          <w:rFonts w:ascii="Arial" w:hAnsi="Arial" w:cs="Arial"/>
          <w:sz w:val="24"/>
          <w:szCs w:val="24"/>
        </w:rPr>
        <w:t xml:space="preserve">when </w:t>
      </w:r>
      <w:r w:rsidR="003E4BF2">
        <w:rPr>
          <w:rFonts w:ascii="Arial" w:hAnsi="Arial" w:cs="Arial"/>
          <w:sz w:val="24"/>
          <w:szCs w:val="24"/>
        </w:rPr>
        <w:t>trying to understand</w:t>
      </w:r>
      <w:r w:rsidR="00EE41E4" w:rsidRPr="006102BB">
        <w:rPr>
          <w:rFonts w:ascii="Arial" w:hAnsi="Arial" w:cs="Arial"/>
          <w:sz w:val="24"/>
          <w:szCs w:val="24"/>
        </w:rPr>
        <w:t xml:space="preserve"> complex issues which value t</w:t>
      </w:r>
      <w:r w:rsidR="0040602E" w:rsidRPr="006102BB">
        <w:rPr>
          <w:rFonts w:ascii="Arial" w:hAnsi="Arial" w:cs="Arial"/>
          <w:sz w:val="24"/>
          <w:szCs w:val="24"/>
        </w:rPr>
        <w:t>he opinion of the respondent (</w:t>
      </w:r>
      <w:proofErr w:type="spellStart"/>
      <w:r w:rsidR="0040602E" w:rsidRPr="006102BB">
        <w:rPr>
          <w:rFonts w:ascii="Arial" w:hAnsi="Arial" w:cs="Arial"/>
          <w:sz w:val="24"/>
          <w:szCs w:val="24"/>
        </w:rPr>
        <w:t>Almalki</w:t>
      </w:r>
      <w:proofErr w:type="spellEnd"/>
      <w:r w:rsidR="0040602E" w:rsidRPr="006102BB">
        <w:rPr>
          <w:rFonts w:ascii="Arial" w:hAnsi="Arial" w:cs="Arial"/>
          <w:sz w:val="24"/>
          <w:szCs w:val="24"/>
        </w:rPr>
        <w:t xml:space="preserve">, 2016). </w:t>
      </w:r>
      <w:r w:rsidR="00985943" w:rsidRPr="006102BB">
        <w:rPr>
          <w:rFonts w:ascii="Arial" w:hAnsi="Arial" w:cs="Arial"/>
          <w:sz w:val="24"/>
          <w:szCs w:val="24"/>
        </w:rPr>
        <w:t xml:space="preserve">The </w:t>
      </w:r>
      <w:r w:rsidR="00D27EFE" w:rsidRPr="006102BB">
        <w:rPr>
          <w:rFonts w:ascii="Arial" w:hAnsi="Arial" w:cs="Arial"/>
          <w:sz w:val="24"/>
          <w:szCs w:val="24"/>
        </w:rPr>
        <w:t>topic discussed in this paper is controversial and requires delicate investigation</w:t>
      </w:r>
      <w:r w:rsidR="00D10B75" w:rsidRPr="006102BB">
        <w:rPr>
          <w:rFonts w:ascii="Arial" w:hAnsi="Arial" w:cs="Arial"/>
          <w:sz w:val="24"/>
          <w:szCs w:val="24"/>
        </w:rPr>
        <w:t xml:space="preserve">. Therefore, open questions will allow participants to </w:t>
      </w:r>
      <w:r w:rsidR="00E901DE" w:rsidRPr="006102BB">
        <w:rPr>
          <w:rFonts w:ascii="Arial" w:hAnsi="Arial" w:cs="Arial"/>
          <w:sz w:val="24"/>
          <w:szCs w:val="24"/>
        </w:rPr>
        <w:t xml:space="preserve">approach the </w:t>
      </w:r>
      <w:r w:rsidR="00240214" w:rsidRPr="006102BB">
        <w:rPr>
          <w:rFonts w:ascii="Arial" w:hAnsi="Arial" w:cs="Arial"/>
          <w:sz w:val="24"/>
          <w:szCs w:val="24"/>
        </w:rPr>
        <w:t xml:space="preserve">sensitive </w:t>
      </w:r>
      <w:r w:rsidR="00DA6FC6" w:rsidRPr="006102BB">
        <w:rPr>
          <w:rFonts w:ascii="Arial" w:hAnsi="Arial" w:cs="Arial"/>
          <w:sz w:val="24"/>
          <w:szCs w:val="24"/>
        </w:rPr>
        <w:t>topic</w:t>
      </w:r>
      <w:r w:rsidR="00A01FE1">
        <w:rPr>
          <w:rFonts w:ascii="Arial" w:hAnsi="Arial" w:cs="Arial"/>
          <w:sz w:val="24"/>
          <w:szCs w:val="24"/>
        </w:rPr>
        <w:t xml:space="preserve"> in  way that suits them</w:t>
      </w:r>
      <w:r w:rsidR="00E901DE" w:rsidRPr="006102BB">
        <w:rPr>
          <w:rFonts w:ascii="Arial" w:hAnsi="Arial" w:cs="Arial"/>
          <w:sz w:val="24"/>
          <w:szCs w:val="24"/>
        </w:rPr>
        <w:t>.</w:t>
      </w:r>
      <w:r w:rsidRPr="003A72D1">
        <w:rPr>
          <w:rFonts w:ascii="Arial" w:hAnsi="Arial" w:cs="Arial"/>
          <w:sz w:val="24"/>
          <w:szCs w:val="24"/>
        </w:rPr>
        <w:t xml:space="preserve"> It is crucial that all questions in the survey are free of demand characteristics as this will prevent leading questions and will help eliminate bias in the results. To safeguard participants and to ensure confidentiality, no names will be collected and each participant will be assigned a random number. Participants will be informed of this at the start of the survey.</w:t>
      </w:r>
    </w:p>
    <w:p w14:paraId="08D0CD56" w14:textId="31D047D2" w:rsidR="007A7B9D" w:rsidRPr="003A72D1" w:rsidRDefault="00DA22E9" w:rsidP="004D7D24">
      <w:pPr>
        <w:spacing w:line="360" w:lineRule="auto"/>
        <w:rPr>
          <w:rFonts w:ascii="Arial" w:hAnsi="Arial" w:cs="Arial"/>
          <w:sz w:val="24"/>
          <w:szCs w:val="24"/>
        </w:rPr>
      </w:pPr>
      <w:r>
        <w:rPr>
          <w:rFonts w:ascii="Arial" w:hAnsi="Arial" w:cs="Arial"/>
          <w:sz w:val="24"/>
          <w:szCs w:val="24"/>
        </w:rPr>
        <w:t xml:space="preserve">The first few questions will gather background information on participants including age, </w:t>
      </w:r>
      <w:r w:rsidR="00212B01">
        <w:rPr>
          <w:rFonts w:ascii="Arial" w:hAnsi="Arial" w:cs="Arial"/>
          <w:sz w:val="24"/>
          <w:szCs w:val="24"/>
        </w:rPr>
        <w:t xml:space="preserve">race/ethnicity and current location. </w:t>
      </w:r>
      <w:r w:rsidR="009266A8">
        <w:rPr>
          <w:rFonts w:ascii="Arial" w:hAnsi="Arial" w:cs="Arial"/>
          <w:sz w:val="24"/>
          <w:szCs w:val="24"/>
        </w:rPr>
        <w:t>T</w:t>
      </w:r>
      <w:r w:rsidR="003A72D1" w:rsidRPr="003A72D1">
        <w:rPr>
          <w:rFonts w:ascii="Arial" w:hAnsi="Arial" w:cs="Arial"/>
          <w:sz w:val="24"/>
          <w:szCs w:val="24"/>
        </w:rPr>
        <w:t xml:space="preserve">he target sample will include both people </w:t>
      </w:r>
      <w:r w:rsidR="003A72D1" w:rsidRPr="003A72D1">
        <w:rPr>
          <w:rFonts w:ascii="Arial" w:hAnsi="Arial" w:cs="Arial"/>
          <w:sz w:val="24"/>
          <w:szCs w:val="24"/>
        </w:rPr>
        <w:lastRenderedPageBreak/>
        <w:t xml:space="preserve">who work within the Police force in the UK, and those who are not Police staff. </w:t>
      </w:r>
      <w:r w:rsidR="00DF0FC7" w:rsidRPr="006102BB">
        <w:rPr>
          <w:rFonts w:ascii="Arial" w:hAnsi="Arial" w:cs="Arial"/>
          <w:sz w:val="24"/>
          <w:szCs w:val="24"/>
        </w:rPr>
        <w:t xml:space="preserve">Any </w:t>
      </w:r>
      <w:r w:rsidR="007A7B9D" w:rsidRPr="006102BB">
        <w:rPr>
          <w:rFonts w:ascii="Arial" w:hAnsi="Arial" w:cs="Arial"/>
          <w:sz w:val="24"/>
          <w:szCs w:val="24"/>
        </w:rPr>
        <w:t>respondents</w:t>
      </w:r>
      <w:r w:rsidR="00DF0FC7" w:rsidRPr="006102BB">
        <w:rPr>
          <w:rFonts w:ascii="Arial" w:hAnsi="Arial" w:cs="Arial"/>
          <w:sz w:val="24"/>
          <w:szCs w:val="24"/>
        </w:rPr>
        <w:t xml:space="preserve"> who </w:t>
      </w:r>
      <w:r w:rsidR="007A7B9D" w:rsidRPr="006102BB">
        <w:rPr>
          <w:rFonts w:ascii="Arial" w:hAnsi="Arial" w:cs="Arial"/>
          <w:sz w:val="24"/>
          <w:szCs w:val="24"/>
        </w:rPr>
        <w:t xml:space="preserve">answer that they </w:t>
      </w:r>
      <w:r w:rsidR="00DF0FC7" w:rsidRPr="006102BB">
        <w:rPr>
          <w:rFonts w:ascii="Arial" w:hAnsi="Arial" w:cs="Arial"/>
          <w:sz w:val="24"/>
          <w:szCs w:val="24"/>
        </w:rPr>
        <w:t>d</w:t>
      </w:r>
      <w:r w:rsidR="007A7B9D" w:rsidRPr="006102BB">
        <w:rPr>
          <w:rFonts w:ascii="Arial" w:hAnsi="Arial" w:cs="Arial"/>
          <w:sz w:val="24"/>
          <w:szCs w:val="24"/>
        </w:rPr>
        <w:t>o not live in the UK will be prevented from continuing the survey.</w:t>
      </w:r>
    </w:p>
    <w:p w14:paraId="5CC7DDF2" w14:textId="26180799" w:rsidR="003A72D1" w:rsidRPr="003A72D1" w:rsidRDefault="002B0C81" w:rsidP="004D7D24">
      <w:pPr>
        <w:spacing w:line="360" w:lineRule="auto"/>
        <w:rPr>
          <w:rFonts w:ascii="Arial" w:hAnsi="Arial" w:cs="Arial"/>
          <w:b/>
          <w:bCs/>
          <w:sz w:val="24"/>
          <w:szCs w:val="24"/>
        </w:rPr>
      </w:pPr>
      <w:r>
        <w:rPr>
          <w:rFonts w:ascii="Arial" w:hAnsi="Arial" w:cs="Arial"/>
          <w:b/>
          <w:bCs/>
          <w:sz w:val="24"/>
          <w:szCs w:val="24"/>
        </w:rPr>
        <w:t xml:space="preserve">3.3 </w:t>
      </w:r>
      <w:r w:rsidR="003A72D1" w:rsidRPr="003A72D1">
        <w:rPr>
          <w:rFonts w:ascii="Arial" w:hAnsi="Arial" w:cs="Arial"/>
          <w:b/>
          <w:bCs/>
          <w:sz w:val="24"/>
          <w:szCs w:val="24"/>
        </w:rPr>
        <w:t>Data Collection</w:t>
      </w:r>
    </w:p>
    <w:p w14:paraId="14D71893" w14:textId="6D8C442F" w:rsidR="003A72D1" w:rsidRPr="003A72D1" w:rsidRDefault="004B1F13" w:rsidP="004D7D24">
      <w:pPr>
        <w:spacing w:line="360" w:lineRule="auto"/>
        <w:rPr>
          <w:rFonts w:ascii="Arial" w:hAnsi="Arial" w:cs="Arial"/>
          <w:sz w:val="24"/>
          <w:szCs w:val="24"/>
        </w:rPr>
      </w:pPr>
      <w:r w:rsidRPr="006102BB">
        <w:rPr>
          <w:rFonts w:ascii="Arial" w:hAnsi="Arial" w:cs="Arial"/>
          <w:sz w:val="24"/>
          <w:szCs w:val="24"/>
        </w:rPr>
        <w:t xml:space="preserve">The survey will be created using “Survey Monkey”. </w:t>
      </w:r>
      <w:r w:rsidR="003A72D1" w:rsidRPr="003A72D1">
        <w:rPr>
          <w:rFonts w:ascii="Arial" w:hAnsi="Arial" w:cs="Arial"/>
          <w:sz w:val="24"/>
          <w:szCs w:val="24"/>
        </w:rPr>
        <w:t xml:space="preserve">The chosen sampling method is self-selected sampling. This will be done by posting a survey online on </w:t>
      </w:r>
      <w:r w:rsidR="00E638B7" w:rsidRPr="006102BB">
        <w:rPr>
          <w:rFonts w:ascii="Arial" w:hAnsi="Arial" w:cs="Arial"/>
          <w:sz w:val="24"/>
          <w:szCs w:val="24"/>
        </w:rPr>
        <w:t xml:space="preserve">the </w:t>
      </w:r>
      <w:r w:rsidR="003A72D1" w:rsidRPr="003A72D1">
        <w:rPr>
          <w:rFonts w:ascii="Arial" w:hAnsi="Arial" w:cs="Arial"/>
          <w:sz w:val="24"/>
          <w:szCs w:val="24"/>
        </w:rPr>
        <w:t>social networking platform</w:t>
      </w:r>
      <w:r w:rsidR="00E638B7" w:rsidRPr="006102BB">
        <w:rPr>
          <w:rFonts w:ascii="Arial" w:hAnsi="Arial" w:cs="Arial"/>
          <w:sz w:val="24"/>
          <w:szCs w:val="24"/>
        </w:rPr>
        <w:t xml:space="preserve"> Facebook</w:t>
      </w:r>
      <w:r w:rsidR="003A72D1" w:rsidRPr="003A72D1">
        <w:rPr>
          <w:rFonts w:ascii="Arial" w:hAnsi="Arial" w:cs="Arial"/>
          <w:sz w:val="24"/>
          <w:szCs w:val="24"/>
        </w:rPr>
        <w:t xml:space="preserve">. The survey will have a cut off at a sample size of </w:t>
      </w:r>
      <w:r w:rsidR="00137A8A" w:rsidRPr="006102BB">
        <w:rPr>
          <w:rFonts w:ascii="Arial" w:hAnsi="Arial" w:cs="Arial"/>
          <w:sz w:val="24"/>
          <w:szCs w:val="24"/>
        </w:rPr>
        <w:t>8</w:t>
      </w:r>
      <w:r w:rsidR="00727898" w:rsidRPr="006102BB">
        <w:rPr>
          <w:rFonts w:ascii="Arial" w:hAnsi="Arial" w:cs="Arial"/>
          <w:sz w:val="24"/>
          <w:szCs w:val="24"/>
        </w:rPr>
        <w:t>0</w:t>
      </w:r>
      <w:r w:rsidR="003A72D1" w:rsidRPr="003A72D1">
        <w:rPr>
          <w:rFonts w:ascii="Arial" w:hAnsi="Arial" w:cs="Arial"/>
          <w:sz w:val="24"/>
          <w:szCs w:val="24"/>
        </w:rPr>
        <w:t xml:space="preserve"> people. </w:t>
      </w:r>
      <w:r w:rsidR="00C665CE" w:rsidRPr="006102BB">
        <w:rPr>
          <w:rFonts w:ascii="Arial" w:hAnsi="Arial" w:cs="Arial"/>
          <w:sz w:val="24"/>
          <w:szCs w:val="24"/>
        </w:rPr>
        <w:t xml:space="preserve">Once a maximum of either 40 police staff or 40 members of the public have answered the survey, there will be a cut off to prevent more than 40 members of </w:t>
      </w:r>
      <w:r w:rsidR="00E26F14">
        <w:rPr>
          <w:rFonts w:ascii="Arial" w:hAnsi="Arial" w:cs="Arial"/>
          <w:sz w:val="24"/>
          <w:szCs w:val="24"/>
        </w:rPr>
        <w:t xml:space="preserve">that </w:t>
      </w:r>
      <w:r w:rsidR="00C665CE" w:rsidRPr="006102BB">
        <w:rPr>
          <w:rFonts w:ascii="Arial" w:hAnsi="Arial" w:cs="Arial"/>
          <w:sz w:val="24"/>
          <w:szCs w:val="24"/>
        </w:rPr>
        <w:t xml:space="preserve"> group answering the survey. This will ensure that the data is not skewed towards one group. </w:t>
      </w:r>
      <w:r w:rsidR="003A72D1" w:rsidRPr="003A72D1">
        <w:rPr>
          <w:rFonts w:ascii="Arial" w:hAnsi="Arial" w:cs="Arial"/>
          <w:sz w:val="24"/>
          <w:szCs w:val="24"/>
        </w:rPr>
        <w:t>This sample size is large enough to ensure the results are reliable and guarantees that enough data is collected to be analysed</w:t>
      </w:r>
      <w:r w:rsidR="00E26F14">
        <w:rPr>
          <w:rFonts w:ascii="Arial" w:hAnsi="Arial" w:cs="Arial"/>
          <w:sz w:val="24"/>
          <w:szCs w:val="24"/>
        </w:rPr>
        <w:t xml:space="preserve"> (Hertzog, 2008)</w:t>
      </w:r>
      <w:r w:rsidR="003A72D1" w:rsidRPr="003A72D1">
        <w:rPr>
          <w:rFonts w:ascii="Arial" w:hAnsi="Arial" w:cs="Arial"/>
          <w:sz w:val="24"/>
          <w:szCs w:val="24"/>
        </w:rPr>
        <w:t>.</w:t>
      </w:r>
      <w:r w:rsidR="00896107" w:rsidRPr="006102BB">
        <w:rPr>
          <w:rFonts w:ascii="Arial" w:hAnsi="Arial" w:cs="Arial"/>
          <w:sz w:val="24"/>
          <w:szCs w:val="24"/>
        </w:rPr>
        <w:t xml:space="preserve"> </w:t>
      </w:r>
      <w:r w:rsidR="00037A00" w:rsidRPr="006102BB">
        <w:rPr>
          <w:rFonts w:ascii="Arial" w:hAnsi="Arial" w:cs="Arial"/>
          <w:sz w:val="24"/>
          <w:szCs w:val="24"/>
        </w:rPr>
        <w:t>This is also a suitable sample size for a</w:t>
      </w:r>
      <w:r w:rsidR="00E247F8">
        <w:rPr>
          <w:rFonts w:ascii="Arial" w:hAnsi="Arial" w:cs="Arial"/>
          <w:sz w:val="24"/>
          <w:szCs w:val="24"/>
        </w:rPr>
        <w:t xml:space="preserve">n </w:t>
      </w:r>
      <w:proofErr w:type="spellStart"/>
      <w:r w:rsidR="00E247F8">
        <w:rPr>
          <w:rFonts w:ascii="Arial" w:hAnsi="Arial" w:cs="Arial"/>
          <w:sz w:val="24"/>
          <w:szCs w:val="24"/>
        </w:rPr>
        <w:t>intitial</w:t>
      </w:r>
      <w:proofErr w:type="spellEnd"/>
      <w:r w:rsidR="00E247F8">
        <w:rPr>
          <w:rFonts w:ascii="Arial" w:hAnsi="Arial" w:cs="Arial"/>
          <w:sz w:val="24"/>
          <w:szCs w:val="24"/>
        </w:rPr>
        <w:t xml:space="preserve"> </w:t>
      </w:r>
      <w:r w:rsidR="00037A00" w:rsidRPr="006102BB">
        <w:rPr>
          <w:rFonts w:ascii="Arial" w:hAnsi="Arial" w:cs="Arial"/>
          <w:sz w:val="24"/>
          <w:szCs w:val="24"/>
        </w:rPr>
        <w:t xml:space="preserve">study </w:t>
      </w:r>
      <w:r w:rsidR="003620F0" w:rsidRPr="006102BB">
        <w:rPr>
          <w:rFonts w:ascii="Arial" w:hAnsi="Arial" w:cs="Arial"/>
          <w:sz w:val="24"/>
          <w:szCs w:val="24"/>
        </w:rPr>
        <w:t>as Hertzog (2008)</w:t>
      </w:r>
      <w:r w:rsidR="003A72D1" w:rsidRPr="003A72D1">
        <w:rPr>
          <w:rFonts w:ascii="Arial" w:hAnsi="Arial" w:cs="Arial"/>
          <w:sz w:val="24"/>
          <w:szCs w:val="24"/>
        </w:rPr>
        <w:t xml:space="preserve"> </w:t>
      </w:r>
      <w:r w:rsidR="003620F0" w:rsidRPr="006102BB">
        <w:rPr>
          <w:rFonts w:ascii="Arial" w:hAnsi="Arial" w:cs="Arial"/>
          <w:sz w:val="24"/>
          <w:szCs w:val="24"/>
        </w:rPr>
        <w:t xml:space="preserve">suggests </w:t>
      </w:r>
      <w:r w:rsidR="00251EAC" w:rsidRPr="006102BB">
        <w:rPr>
          <w:rFonts w:ascii="Arial" w:hAnsi="Arial" w:cs="Arial"/>
          <w:sz w:val="24"/>
          <w:szCs w:val="24"/>
        </w:rPr>
        <w:t>that 4</w:t>
      </w:r>
      <w:r w:rsidR="00441808" w:rsidRPr="006102BB">
        <w:rPr>
          <w:rFonts w:ascii="Arial" w:hAnsi="Arial" w:cs="Arial"/>
          <w:sz w:val="24"/>
          <w:szCs w:val="24"/>
        </w:rPr>
        <w:t>0</w:t>
      </w:r>
      <w:r w:rsidR="00251EAC" w:rsidRPr="006102BB">
        <w:rPr>
          <w:rFonts w:ascii="Arial" w:hAnsi="Arial" w:cs="Arial"/>
          <w:sz w:val="24"/>
          <w:szCs w:val="24"/>
        </w:rPr>
        <w:t xml:space="preserve"> people per group is </w:t>
      </w:r>
      <w:r w:rsidR="00441808" w:rsidRPr="006102BB">
        <w:rPr>
          <w:rFonts w:ascii="Arial" w:hAnsi="Arial" w:cs="Arial"/>
          <w:sz w:val="24"/>
          <w:szCs w:val="24"/>
        </w:rPr>
        <w:t>adequate</w:t>
      </w:r>
      <w:r w:rsidR="00251EAC" w:rsidRPr="006102BB">
        <w:rPr>
          <w:rFonts w:ascii="Arial" w:hAnsi="Arial" w:cs="Arial"/>
          <w:sz w:val="24"/>
          <w:szCs w:val="24"/>
        </w:rPr>
        <w:t xml:space="preserve"> in providing </w:t>
      </w:r>
      <w:r w:rsidR="00441808" w:rsidRPr="006102BB">
        <w:rPr>
          <w:rFonts w:ascii="Arial" w:hAnsi="Arial" w:cs="Arial"/>
          <w:sz w:val="24"/>
          <w:szCs w:val="24"/>
        </w:rPr>
        <w:t xml:space="preserve">precise </w:t>
      </w:r>
      <w:r w:rsidR="000754A7" w:rsidRPr="006102BB">
        <w:rPr>
          <w:rFonts w:ascii="Arial" w:hAnsi="Arial" w:cs="Arial"/>
          <w:sz w:val="24"/>
          <w:szCs w:val="24"/>
        </w:rPr>
        <w:t xml:space="preserve">data to draw </w:t>
      </w:r>
      <w:r w:rsidR="00F6688C" w:rsidRPr="006102BB">
        <w:rPr>
          <w:rFonts w:ascii="Arial" w:hAnsi="Arial" w:cs="Arial"/>
          <w:sz w:val="24"/>
          <w:szCs w:val="24"/>
        </w:rPr>
        <w:t>conclusions</w:t>
      </w:r>
      <w:r w:rsidR="00441808" w:rsidRPr="006102BB">
        <w:rPr>
          <w:rFonts w:ascii="Arial" w:hAnsi="Arial" w:cs="Arial"/>
          <w:sz w:val="24"/>
          <w:szCs w:val="24"/>
        </w:rPr>
        <w:t xml:space="preserve">. </w:t>
      </w:r>
      <w:r w:rsidR="003A72D1" w:rsidRPr="003A72D1">
        <w:rPr>
          <w:rFonts w:ascii="Arial" w:hAnsi="Arial" w:cs="Arial"/>
          <w:sz w:val="24"/>
          <w:szCs w:val="24"/>
        </w:rPr>
        <w:t>Self-selected sampling has been chosen as it allows for a wide variety of people to be reached in a short space of time, it does not cost anything and is not time consuming (Wilson 2014). A further benefit of doing an online, self-selected sample is that participants might find it easier to be honest as they can complete the survey in privacy, without the researcher present</w:t>
      </w:r>
      <w:r w:rsidR="00E247F8">
        <w:rPr>
          <w:rFonts w:ascii="Arial" w:hAnsi="Arial" w:cs="Arial"/>
          <w:sz w:val="24"/>
          <w:szCs w:val="24"/>
        </w:rPr>
        <w:t xml:space="preserve"> (Salmons, 2022)</w:t>
      </w:r>
      <w:r w:rsidR="003A72D1" w:rsidRPr="003A72D1">
        <w:rPr>
          <w:rFonts w:ascii="Arial" w:hAnsi="Arial" w:cs="Arial"/>
          <w:sz w:val="24"/>
          <w:szCs w:val="24"/>
        </w:rPr>
        <w:t>. This will further reduce bias and enable valid responses that truly reflect the participant’s opinions</w:t>
      </w:r>
      <w:r w:rsidR="00A4344B" w:rsidRPr="006102BB">
        <w:rPr>
          <w:rFonts w:ascii="Arial" w:hAnsi="Arial" w:cs="Arial"/>
          <w:sz w:val="24"/>
          <w:szCs w:val="24"/>
        </w:rPr>
        <w:t xml:space="preserve"> (Salmons, 2022).</w:t>
      </w:r>
    </w:p>
    <w:p w14:paraId="1AD68444" w14:textId="0A9DD9FF" w:rsidR="003A72D1" w:rsidRPr="003A72D1" w:rsidRDefault="002B0C81" w:rsidP="004D7D24">
      <w:pPr>
        <w:spacing w:line="360" w:lineRule="auto"/>
        <w:rPr>
          <w:rFonts w:ascii="Arial" w:hAnsi="Arial" w:cs="Arial"/>
          <w:b/>
          <w:bCs/>
          <w:sz w:val="24"/>
          <w:szCs w:val="24"/>
        </w:rPr>
      </w:pPr>
      <w:r>
        <w:rPr>
          <w:rFonts w:ascii="Arial" w:hAnsi="Arial" w:cs="Arial"/>
          <w:b/>
          <w:bCs/>
          <w:sz w:val="24"/>
          <w:szCs w:val="24"/>
        </w:rPr>
        <w:t xml:space="preserve">3.4 </w:t>
      </w:r>
      <w:r w:rsidR="003A72D1" w:rsidRPr="003A72D1">
        <w:rPr>
          <w:rFonts w:ascii="Arial" w:hAnsi="Arial" w:cs="Arial"/>
          <w:b/>
          <w:bCs/>
          <w:sz w:val="24"/>
          <w:szCs w:val="24"/>
        </w:rPr>
        <w:t>Data Analysis</w:t>
      </w:r>
    </w:p>
    <w:p w14:paraId="329CD568" w14:textId="0107C980" w:rsidR="003A72D1" w:rsidRPr="003A72D1" w:rsidRDefault="003A72D1" w:rsidP="004D7D24">
      <w:pPr>
        <w:spacing w:line="360" w:lineRule="auto"/>
        <w:rPr>
          <w:rFonts w:ascii="Arial" w:hAnsi="Arial" w:cs="Arial"/>
          <w:sz w:val="24"/>
          <w:szCs w:val="24"/>
        </w:rPr>
      </w:pPr>
      <w:r w:rsidRPr="003A72D1">
        <w:rPr>
          <w:rFonts w:ascii="Arial" w:hAnsi="Arial" w:cs="Arial"/>
          <w:sz w:val="24"/>
          <w:szCs w:val="24"/>
        </w:rPr>
        <w:t xml:space="preserve">In the online survey, whilst most questions are closed questions, there will also be some open questions. This is to ensure that both qualitative and quantitative data can be collected. The quantitative data will be converted into graphs, charts and tables. Statistical analysis can also be conducted to further analyse the quantitative data. Simple statistical analyses can be carried out using the quantitative data such as calculating averages, standard deviations, and ranges.  </w:t>
      </w:r>
      <w:r w:rsidR="00476741" w:rsidRPr="006102BB">
        <w:rPr>
          <w:rFonts w:ascii="Arial" w:hAnsi="Arial" w:cs="Arial"/>
          <w:sz w:val="24"/>
          <w:szCs w:val="24"/>
        </w:rPr>
        <w:t xml:space="preserve">As the data collected </w:t>
      </w:r>
      <w:r w:rsidR="001274C0">
        <w:rPr>
          <w:rFonts w:ascii="Arial" w:hAnsi="Arial" w:cs="Arial"/>
          <w:sz w:val="24"/>
          <w:szCs w:val="24"/>
        </w:rPr>
        <w:t>will be</w:t>
      </w:r>
      <w:r w:rsidR="00476741" w:rsidRPr="006102BB">
        <w:rPr>
          <w:rFonts w:ascii="Arial" w:hAnsi="Arial" w:cs="Arial"/>
          <w:sz w:val="24"/>
          <w:szCs w:val="24"/>
        </w:rPr>
        <w:t xml:space="preserve"> nominal data (data that can be categorised), the non-parametric</w:t>
      </w:r>
      <w:r w:rsidR="007A2366" w:rsidRPr="006102BB">
        <w:rPr>
          <w:rFonts w:ascii="Arial" w:hAnsi="Arial" w:cs="Arial"/>
          <w:sz w:val="24"/>
          <w:szCs w:val="24"/>
        </w:rPr>
        <w:t xml:space="preserve">, statistical </w:t>
      </w:r>
      <w:r w:rsidR="00476741" w:rsidRPr="006102BB">
        <w:rPr>
          <w:rFonts w:ascii="Arial" w:hAnsi="Arial" w:cs="Arial"/>
          <w:sz w:val="24"/>
          <w:szCs w:val="24"/>
        </w:rPr>
        <w:t xml:space="preserve">Chi Squared test </w:t>
      </w:r>
      <w:r w:rsidR="001274C0">
        <w:rPr>
          <w:rFonts w:ascii="Arial" w:hAnsi="Arial" w:cs="Arial"/>
          <w:sz w:val="24"/>
          <w:szCs w:val="24"/>
        </w:rPr>
        <w:t>can</w:t>
      </w:r>
      <w:r w:rsidR="007A2366" w:rsidRPr="006102BB">
        <w:rPr>
          <w:rFonts w:ascii="Arial" w:hAnsi="Arial" w:cs="Arial"/>
          <w:sz w:val="24"/>
          <w:szCs w:val="24"/>
        </w:rPr>
        <w:t xml:space="preserve"> be conducted. </w:t>
      </w:r>
      <w:r w:rsidR="0038166B" w:rsidRPr="006102BB">
        <w:rPr>
          <w:rFonts w:ascii="Arial" w:hAnsi="Arial" w:cs="Arial"/>
          <w:sz w:val="24"/>
          <w:szCs w:val="24"/>
        </w:rPr>
        <w:t xml:space="preserve">A Chi Squared test </w:t>
      </w:r>
      <w:r w:rsidR="0013655C" w:rsidRPr="006102BB">
        <w:rPr>
          <w:rFonts w:ascii="Arial" w:hAnsi="Arial" w:cs="Arial"/>
          <w:sz w:val="24"/>
          <w:szCs w:val="24"/>
        </w:rPr>
        <w:t>compares</w:t>
      </w:r>
      <w:r w:rsidR="0038166B" w:rsidRPr="006102BB">
        <w:rPr>
          <w:rFonts w:ascii="Arial" w:hAnsi="Arial" w:cs="Arial"/>
          <w:sz w:val="24"/>
          <w:szCs w:val="24"/>
        </w:rPr>
        <w:t xml:space="preserve"> </w:t>
      </w:r>
      <w:r w:rsidR="007A0A08">
        <w:rPr>
          <w:rFonts w:ascii="Arial" w:hAnsi="Arial" w:cs="Arial"/>
          <w:sz w:val="24"/>
          <w:szCs w:val="24"/>
        </w:rPr>
        <w:t xml:space="preserve">observed and expected </w:t>
      </w:r>
      <w:r w:rsidR="0013655C" w:rsidRPr="006102BB">
        <w:rPr>
          <w:rFonts w:ascii="Arial" w:hAnsi="Arial" w:cs="Arial"/>
          <w:sz w:val="24"/>
          <w:szCs w:val="24"/>
        </w:rPr>
        <w:t>frequencies of individuals in particular categories</w:t>
      </w:r>
      <w:r w:rsidR="00DD0CCE" w:rsidRPr="006102BB">
        <w:rPr>
          <w:rFonts w:ascii="Arial" w:hAnsi="Arial" w:cs="Arial"/>
          <w:sz w:val="24"/>
          <w:szCs w:val="24"/>
        </w:rPr>
        <w:t xml:space="preserve"> (</w:t>
      </w:r>
      <w:r w:rsidR="002312CB" w:rsidRPr="006102BB">
        <w:rPr>
          <w:rFonts w:ascii="Arial" w:hAnsi="Arial" w:cs="Arial"/>
          <w:sz w:val="24"/>
          <w:szCs w:val="24"/>
        </w:rPr>
        <w:t xml:space="preserve">Burns and Dobson, </w:t>
      </w:r>
      <w:r w:rsidR="00010B93" w:rsidRPr="006102BB">
        <w:rPr>
          <w:rFonts w:ascii="Arial" w:hAnsi="Arial" w:cs="Arial"/>
          <w:sz w:val="24"/>
          <w:szCs w:val="24"/>
        </w:rPr>
        <w:t>1981</w:t>
      </w:r>
      <w:r w:rsidR="00DD0CCE" w:rsidRPr="006102BB">
        <w:rPr>
          <w:rFonts w:ascii="Arial" w:hAnsi="Arial" w:cs="Arial"/>
          <w:sz w:val="24"/>
          <w:szCs w:val="24"/>
        </w:rPr>
        <w:t>)</w:t>
      </w:r>
      <w:r w:rsidR="0013655C" w:rsidRPr="006102BB">
        <w:rPr>
          <w:rFonts w:ascii="Arial" w:hAnsi="Arial" w:cs="Arial"/>
          <w:sz w:val="24"/>
          <w:szCs w:val="24"/>
        </w:rPr>
        <w:t xml:space="preserve">. </w:t>
      </w:r>
      <w:r w:rsidR="007A2366" w:rsidRPr="006102BB">
        <w:rPr>
          <w:rFonts w:ascii="Arial" w:hAnsi="Arial" w:cs="Arial"/>
          <w:sz w:val="24"/>
          <w:szCs w:val="24"/>
        </w:rPr>
        <w:t>Workings will be shown in the appendix</w:t>
      </w:r>
      <w:r w:rsidR="003236FC">
        <w:rPr>
          <w:rFonts w:ascii="Arial" w:hAnsi="Arial" w:cs="Arial"/>
          <w:sz w:val="24"/>
          <w:szCs w:val="24"/>
        </w:rPr>
        <w:t xml:space="preserve"> (appendix 3)</w:t>
      </w:r>
      <w:r w:rsidR="007A2366" w:rsidRPr="006102BB">
        <w:rPr>
          <w:rFonts w:ascii="Arial" w:hAnsi="Arial" w:cs="Arial"/>
          <w:sz w:val="24"/>
          <w:szCs w:val="24"/>
        </w:rPr>
        <w:t>.</w:t>
      </w:r>
    </w:p>
    <w:p w14:paraId="1EB8F10A" w14:textId="61DF79DA" w:rsidR="003A72D1" w:rsidRPr="003A72D1" w:rsidRDefault="003A72D1" w:rsidP="004D7D24">
      <w:pPr>
        <w:spacing w:line="360" w:lineRule="auto"/>
        <w:rPr>
          <w:rFonts w:ascii="Arial" w:hAnsi="Arial" w:cs="Arial"/>
          <w:sz w:val="24"/>
          <w:szCs w:val="24"/>
        </w:rPr>
      </w:pPr>
      <w:r w:rsidRPr="003A72D1">
        <w:rPr>
          <w:rFonts w:ascii="Arial" w:hAnsi="Arial" w:cs="Arial"/>
          <w:sz w:val="24"/>
          <w:szCs w:val="24"/>
        </w:rPr>
        <w:lastRenderedPageBreak/>
        <w:t>The qualitative data will supplement that quantitative data received from participants as they are given the opportunity to expand on their opinions (Gibbs 2012). To answer the research question, it is important a variety of data is collected to discuss in depth the perceptions of participants. Themes, that are linked to the objective</w:t>
      </w:r>
      <w:r w:rsidR="00580884">
        <w:rPr>
          <w:rFonts w:ascii="Arial" w:hAnsi="Arial" w:cs="Arial"/>
          <w:sz w:val="24"/>
          <w:szCs w:val="24"/>
        </w:rPr>
        <w:t>s</w:t>
      </w:r>
      <w:r w:rsidRPr="003A72D1">
        <w:rPr>
          <w:rFonts w:ascii="Arial" w:hAnsi="Arial" w:cs="Arial"/>
          <w:sz w:val="24"/>
          <w:szCs w:val="24"/>
        </w:rPr>
        <w:t xml:space="preserve"> stated above, can be used to analyse and make comparisons in the qualitative data. The two most comparable groups are the perceptions of Police staff versus non-Police staff</w:t>
      </w:r>
      <w:r w:rsidR="004106DF" w:rsidRPr="006102BB">
        <w:rPr>
          <w:rFonts w:ascii="Arial" w:hAnsi="Arial" w:cs="Arial"/>
          <w:sz w:val="24"/>
          <w:szCs w:val="24"/>
        </w:rPr>
        <w:t xml:space="preserve"> (the public)</w:t>
      </w:r>
      <w:r w:rsidRPr="003A72D1">
        <w:rPr>
          <w:rFonts w:ascii="Arial" w:hAnsi="Arial" w:cs="Arial"/>
          <w:sz w:val="24"/>
          <w:szCs w:val="24"/>
        </w:rPr>
        <w:t>. Their attitudes can be directly compared to create a discussion about any similarities or differences these groups might have.</w:t>
      </w:r>
      <w:r w:rsidR="007944F6" w:rsidRPr="006102BB">
        <w:rPr>
          <w:rFonts w:ascii="Arial" w:hAnsi="Arial" w:cs="Arial"/>
          <w:sz w:val="24"/>
          <w:szCs w:val="24"/>
        </w:rPr>
        <w:t xml:space="preserve"> </w:t>
      </w:r>
      <w:r w:rsidR="001403B5" w:rsidRPr="006102BB">
        <w:rPr>
          <w:rFonts w:ascii="Arial" w:hAnsi="Arial" w:cs="Arial"/>
          <w:sz w:val="24"/>
          <w:szCs w:val="24"/>
        </w:rPr>
        <w:t xml:space="preserve">A theme that will be discussed is public understanding of the term stop and search. A second theme </w:t>
      </w:r>
      <w:r w:rsidR="005F7FB8" w:rsidRPr="006102BB">
        <w:rPr>
          <w:rFonts w:ascii="Arial" w:hAnsi="Arial" w:cs="Arial"/>
          <w:sz w:val="24"/>
          <w:szCs w:val="24"/>
        </w:rPr>
        <w:t>wil</w:t>
      </w:r>
      <w:r w:rsidR="00AF026C" w:rsidRPr="006102BB">
        <w:rPr>
          <w:rFonts w:ascii="Arial" w:hAnsi="Arial" w:cs="Arial"/>
          <w:sz w:val="24"/>
          <w:szCs w:val="24"/>
        </w:rPr>
        <w:t xml:space="preserve">l investigate the how those from ethnic minority backgrounds </w:t>
      </w:r>
      <w:r w:rsidR="007D5898" w:rsidRPr="006102BB">
        <w:rPr>
          <w:rFonts w:ascii="Arial" w:hAnsi="Arial" w:cs="Arial"/>
          <w:sz w:val="24"/>
          <w:szCs w:val="24"/>
        </w:rPr>
        <w:t xml:space="preserve">view </w:t>
      </w:r>
      <w:r w:rsidR="00AF026C" w:rsidRPr="006102BB">
        <w:rPr>
          <w:rFonts w:ascii="Arial" w:hAnsi="Arial" w:cs="Arial"/>
          <w:sz w:val="24"/>
          <w:szCs w:val="24"/>
        </w:rPr>
        <w:t>stop and search.</w:t>
      </w:r>
      <w:r w:rsidR="0018755E" w:rsidRPr="006102BB">
        <w:rPr>
          <w:rFonts w:ascii="Arial" w:hAnsi="Arial" w:cs="Arial"/>
          <w:sz w:val="24"/>
          <w:szCs w:val="24"/>
        </w:rPr>
        <w:t xml:space="preserve"> Another theme will compare police and public opinion on stop and search.</w:t>
      </w:r>
    </w:p>
    <w:p w14:paraId="3803CCFF" w14:textId="63373A8D" w:rsidR="003A72D1" w:rsidRPr="003A72D1" w:rsidRDefault="00070164" w:rsidP="004D7D24">
      <w:pPr>
        <w:spacing w:line="360" w:lineRule="auto"/>
        <w:rPr>
          <w:rFonts w:ascii="Arial" w:hAnsi="Arial" w:cs="Arial"/>
          <w:b/>
          <w:bCs/>
          <w:sz w:val="24"/>
          <w:szCs w:val="24"/>
        </w:rPr>
      </w:pPr>
      <w:r>
        <w:rPr>
          <w:rFonts w:ascii="Arial" w:hAnsi="Arial" w:cs="Arial"/>
          <w:b/>
          <w:bCs/>
          <w:sz w:val="24"/>
          <w:szCs w:val="24"/>
        </w:rPr>
        <w:t xml:space="preserve">3.5 </w:t>
      </w:r>
      <w:r w:rsidR="003A72D1" w:rsidRPr="003A72D1">
        <w:rPr>
          <w:rFonts w:ascii="Arial" w:hAnsi="Arial" w:cs="Arial"/>
          <w:b/>
          <w:bCs/>
          <w:sz w:val="24"/>
          <w:szCs w:val="24"/>
        </w:rPr>
        <w:t>Limitations and Problems</w:t>
      </w:r>
    </w:p>
    <w:p w14:paraId="04DC2D9B" w14:textId="10E20957" w:rsidR="003A72D1" w:rsidRPr="003A72D1" w:rsidRDefault="003A72D1" w:rsidP="004D7D24">
      <w:pPr>
        <w:spacing w:line="360" w:lineRule="auto"/>
        <w:rPr>
          <w:rFonts w:ascii="Arial" w:hAnsi="Arial" w:cs="Arial"/>
          <w:sz w:val="24"/>
          <w:szCs w:val="24"/>
        </w:rPr>
      </w:pPr>
      <w:r w:rsidRPr="003A72D1">
        <w:rPr>
          <w:rFonts w:ascii="Arial" w:hAnsi="Arial" w:cs="Arial"/>
          <w:sz w:val="24"/>
          <w:szCs w:val="24"/>
        </w:rPr>
        <w:t>There are some limitations and problems with the research method used in this report. Whilst the chosen sampling method (self-selected) has many merits, there are some issues it can bring about. This sampling method requires participants to opt-in themselves to take part. Unfortunately, this means it might create a sample that is not actually representative of the population for a few reasons</w:t>
      </w:r>
      <w:r w:rsidR="00A83168" w:rsidRPr="006102BB">
        <w:rPr>
          <w:rFonts w:ascii="Arial" w:hAnsi="Arial" w:cs="Arial"/>
          <w:sz w:val="24"/>
          <w:szCs w:val="24"/>
        </w:rPr>
        <w:t xml:space="preserve"> (Wilson, 2014)</w:t>
      </w:r>
      <w:r w:rsidRPr="003A72D1">
        <w:rPr>
          <w:rFonts w:ascii="Arial" w:hAnsi="Arial" w:cs="Arial"/>
          <w:sz w:val="24"/>
          <w:szCs w:val="24"/>
        </w:rPr>
        <w:t>. For example, it might attract certain people, such as those who are particularly passionate about the subject or those who are more obedient and more motivated to take part in studies. This unfortunately means it is likely to exclude those who do not have an interest in the topic or those who do not want to take part. This therefore might lead to a sample of volunteers who are not representative of the target population</w:t>
      </w:r>
      <w:r w:rsidR="00A83168" w:rsidRPr="006102BB">
        <w:rPr>
          <w:rFonts w:ascii="Arial" w:hAnsi="Arial" w:cs="Arial"/>
          <w:sz w:val="24"/>
          <w:szCs w:val="24"/>
        </w:rPr>
        <w:t xml:space="preserve"> (Wilson, 2014)</w:t>
      </w:r>
      <w:r w:rsidRPr="003A72D1">
        <w:rPr>
          <w:rFonts w:ascii="Arial" w:hAnsi="Arial" w:cs="Arial"/>
          <w:sz w:val="24"/>
          <w:szCs w:val="24"/>
        </w:rPr>
        <w:t xml:space="preserve">. To overcome this, the author is hoping to have a sample size of </w:t>
      </w:r>
      <w:r w:rsidR="00A802AB" w:rsidRPr="006102BB">
        <w:rPr>
          <w:rFonts w:ascii="Arial" w:hAnsi="Arial" w:cs="Arial"/>
          <w:sz w:val="24"/>
          <w:szCs w:val="24"/>
        </w:rPr>
        <w:t>80</w:t>
      </w:r>
      <w:r w:rsidRPr="003A72D1">
        <w:rPr>
          <w:rFonts w:ascii="Arial" w:hAnsi="Arial" w:cs="Arial"/>
          <w:sz w:val="24"/>
          <w:szCs w:val="24"/>
        </w:rPr>
        <w:t xml:space="preserve"> volunteers, as a larger sample size will increase reliability and reduce the risk of having an unrepresentative sample</w:t>
      </w:r>
      <w:r w:rsidR="0009016C">
        <w:rPr>
          <w:rFonts w:ascii="Arial" w:hAnsi="Arial" w:cs="Arial"/>
          <w:sz w:val="24"/>
          <w:szCs w:val="24"/>
        </w:rPr>
        <w:t xml:space="preserve"> (Hertzog, 2008)</w:t>
      </w:r>
      <w:r w:rsidRPr="003A72D1">
        <w:rPr>
          <w:rFonts w:ascii="Arial" w:hAnsi="Arial" w:cs="Arial"/>
          <w:sz w:val="24"/>
          <w:szCs w:val="24"/>
        </w:rPr>
        <w:t>.</w:t>
      </w:r>
    </w:p>
    <w:p w14:paraId="3AAFBF06" w14:textId="1C2EBE8A" w:rsidR="003A72D1" w:rsidRPr="003A72D1" w:rsidRDefault="003A72D1" w:rsidP="004D7D24">
      <w:pPr>
        <w:spacing w:line="360" w:lineRule="auto"/>
        <w:rPr>
          <w:rFonts w:ascii="Arial" w:hAnsi="Arial" w:cs="Arial"/>
          <w:sz w:val="24"/>
          <w:szCs w:val="24"/>
        </w:rPr>
      </w:pPr>
      <w:r w:rsidRPr="003A72D1">
        <w:rPr>
          <w:rFonts w:ascii="Arial" w:hAnsi="Arial" w:cs="Arial"/>
          <w:sz w:val="24"/>
          <w:szCs w:val="24"/>
        </w:rPr>
        <w:t xml:space="preserve">Another problem with conducting research projects currently is the issue of the Coronavirus pandemic. This deterred the author from conducting interviews and focus groups because </w:t>
      </w:r>
      <w:r w:rsidR="007B1E9B" w:rsidRPr="006102BB">
        <w:rPr>
          <w:rFonts w:ascii="Arial" w:hAnsi="Arial" w:cs="Arial"/>
          <w:sz w:val="24"/>
          <w:szCs w:val="24"/>
        </w:rPr>
        <w:t xml:space="preserve">whilst we are living with covid, </w:t>
      </w:r>
      <w:r w:rsidRPr="003A72D1">
        <w:rPr>
          <w:rFonts w:ascii="Arial" w:hAnsi="Arial" w:cs="Arial"/>
          <w:sz w:val="24"/>
          <w:szCs w:val="24"/>
        </w:rPr>
        <w:t xml:space="preserve">some participants might </w:t>
      </w:r>
      <w:r w:rsidR="007B1E9B" w:rsidRPr="006102BB">
        <w:rPr>
          <w:rFonts w:ascii="Arial" w:hAnsi="Arial" w:cs="Arial"/>
          <w:sz w:val="24"/>
          <w:szCs w:val="24"/>
        </w:rPr>
        <w:t xml:space="preserve">still </w:t>
      </w:r>
      <w:r w:rsidRPr="003A72D1">
        <w:rPr>
          <w:rFonts w:ascii="Arial" w:hAnsi="Arial" w:cs="Arial"/>
          <w:sz w:val="24"/>
          <w:szCs w:val="24"/>
        </w:rPr>
        <w:t>feel uncomfortable mixing with other peopl</w:t>
      </w:r>
      <w:r w:rsidR="00106161">
        <w:rPr>
          <w:rFonts w:ascii="Arial" w:hAnsi="Arial" w:cs="Arial"/>
          <w:sz w:val="24"/>
          <w:szCs w:val="24"/>
        </w:rPr>
        <w:t>e</w:t>
      </w:r>
      <w:r w:rsidRPr="003A72D1">
        <w:rPr>
          <w:rFonts w:ascii="Arial" w:hAnsi="Arial" w:cs="Arial"/>
          <w:sz w:val="24"/>
          <w:szCs w:val="24"/>
        </w:rPr>
        <w:t xml:space="preserve">. These two research methods can collect rich and insightful information. This is important when handling a topic as complex as the one in this report as it is a topic that people have deep and diverse opinions about. However, by using surveys in this project with both open and closed </w:t>
      </w:r>
      <w:r w:rsidRPr="003A72D1">
        <w:rPr>
          <w:rFonts w:ascii="Arial" w:hAnsi="Arial" w:cs="Arial"/>
          <w:sz w:val="24"/>
          <w:szCs w:val="24"/>
        </w:rPr>
        <w:lastRenderedPageBreak/>
        <w:t>questions, participants can express relatively in depth their opinions whilst simultaneously being able to social distance from other participants or the author. By using an online survey shared on social networking sites, a large sample size is still able to be reached whilst minimising the effects of those who might be isolating or social distancing. Although this might not enable as rich data to be collected as an interview, it does overcome the issue of preventing some people from taking part.</w:t>
      </w:r>
      <w:r w:rsidR="00FB0966" w:rsidRPr="006102BB">
        <w:rPr>
          <w:rFonts w:ascii="Arial" w:hAnsi="Arial" w:cs="Arial"/>
          <w:sz w:val="24"/>
          <w:szCs w:val="24"/>
        </w:rPr>
        <w:t xml:space="preserve"> Alternatively, should the author wished to have </w:t>
      </w:r>
      <w:r w:rsidR="00330055" w:rsidRPr="006102BB">
        <w:rPr>
          <w:rFonts w:ascii="Arial" w:hAnsi="Arial" w:cs="Arial"/>
          <w:sz w:val="24"/>
          <w:szCs w:val="24"/>
        </w:rPr>
        <w:t xml:space="preserve">conduct face to face meetings, participants could have been asked to show a negative Lateral Flow Test </w:t>
      </w:r>
      <w:r w:rsidR="009374D3" w:rsidRPr="006102BB">
        <w:rPr>
          <w:rFonts w:ascii="Arial" w:hAnsi="Arial" w:cs="Arial"/>
          <w:sz w:val="24"/>
          <w:szCs w:val="24"/>
        </w:rPr>
        <w:t>beforehand</w:t>
      </w:r>
      <w:r w:rsidR="00330055" w:rsidRPr="006102BB">
        <w:rPr>
          <w:rFonts w:ascii="Arial" w:hAnsi="Arial" w:cs="Arial"/>
          <w:sz w:val="24"/>
          <w:szCs w:val="24"/>
        </w:rPr>
        <w:t>.</w:t>
      </w:r>
    </w:p>
    <w:p w14:paraId="03401D07" w14:textId="68D901E4" w:rsidR="003A72D1" w:rsidRPr="003A72D1" w:rsidRDefault="00070164" w:rsidP="004D7D24">
      <w:pPr>
        <w:spacing w:line="360" w:lineRule="auto"/>
        <w:rPr>
          <w:rFonts w:ascii="Arial" w:hAnsi="Arial" w:cs="Arial"/>
          <w:b/>
          <w:bCs/>
          <w:sz w:val="24"/>
          <w:szCs w:val="24"/>
        </w:rPr>
      </w:pPr>
      <w:r>
        <w:rPr>
          <w:rFonts w:ascii="Arial" w:hAnsi="Arial" w:cs="Arial"/>
          <w:b/>
          <w:bCs/>
          <w:sz w:val="24"/>
          <w:szCs w:val="24"/>
        </w:rPr>
        <w:t xml:space="preserve">3.6 </w:t>
      </w:r>
      <w:r w:rsidR="003A72D1" w:rsidRPr="003A72D1">
        <w:rPr>
          <w:rFonts w:ascii="Arial" w:hAnsi="Arial" w:cs="Arial"/>
          <w:b/>
          <w:bCs/>
          <w:sz w:val="24"/>
          <w:szCs w:val="24"/>
        </w:rPr>
        <w:t>Summary of Chapter</w:t>
      </w:r>
    </w:p>
    <w:p w14:paraId="4DA652D5" w14:textId="028DD4C9" w:rsidR="003A72D1" w:rsidRDefault="003A72D1" w:rsidP="004D7D24">
      <w:pPr>
        <w:spacing w:line="360" w:lineRule="auto"/>
        <w:rPr>
          <w:rFonts w:ascii="Arial" w:hAnsi="Arial" w:cs="Arial"/>
          <w:sz w:val="24"/>
          <w:szCs w:val="24"/>
        </w:rPr>
      </w:pPr>
      <w:r w:rsidRPr="003A72D1">
        <w:rPr>
          <w:rFonts w:ascii="Arial" w:hAnsi="Arial" w:cs="Arial"/>
          <w:sz w:val="24"/>
          <w:szCs w:val="24"/>
        </w:rPr>
        <w:t xml:space="preserve">To determine police and public perception of Police use of stop search powers, linking to the frequency at which ethnic minorities are searched, participants will volunteer to take part in the self-selected survey. This survey will be posted online and shared via social media websites to enable a wide range of people to be </w:t>
      </w:r>
      <w:r w:rsidR="007833D9">
        <w:rPr>
          <w:rFonts w:ascii="Arial" w:hAnsi="Arial" w:cs="Arial"/>
          <w:sz w:val="24"/>
          <w:szCs w:val="24"/>
        </w:rPr>
        <w:t>reached</w:t>
      </w:r>
      <w:r w:rsidRPr="003A72D1">
        <w:rPr>
          <w:rFonts w:ascii="Arial" w:hAnsi="Arial" w:cs="Arial"/>
          <w:sz w:val="24"/>
          <w:szCs w:val="24"/>
        </w:rPr>
        <w:t>. The target sample are both Police staff and members of the public</w:t>
      </w:r>
      <w:r w:rsidR="009E7160">
        <w:rPr>
          <w:rFonts w:ascii="Arial" w:hAnsi="Arial" w:cs="Arial"/>
          <w:sz w:val="24"/>
          <w:szCs w:val="24"/>
        </w:rPr>
        <w:t xml:space="preserve">. </w:t>
      </w:r>
      <w:r w:rsidRPr="003A72D1">
        <w:rPr>
          <w:rFonts w:ascii="Arial" w:hAnsi="Arial" w:cs="Arial"/>
          <w:sz w:val="24"/>
          <w:szCs w:val="24"/>
        </w:rPr>
        <w:t>The survey will collect mostly quantitative data, but also some qualitative data to enable participants to express their opinions in depth.</w:t>
      </w:r>
    </w:p>
    <w:p w14:paraId="40C71B87" w14:textId="77777777" w:rsidR="000D2F46" w:rsidRPr="003A72D1" w:rsidRDefault="000D2F46" w:rsidP="004D7D24">
      <w:pPr>
        <w:spacing w:line="360" w:lineRule="auto"/>
        <w:rPr>
          <w:rFonts w:ascii="Arial" w:hAnsi="Arial" w:cs="Arial"/>
          <w:sz w:val="24"/>
          <w:szCs w:val="24"/>
        </w:rPr>
      </w:pPr>
    </w:p>
    <w:p w14:paraId="32EF02D8" w14:textId="57206BA0" w:rsidR="003704FC" w:rsidRPr="003704FC" w:rsidRDefault="003704FC" w:rsidP="004D7D24">
      <w:pPr>
        <w:spacing w:line="360" w:lineRule="auto"/>
        <w:rPr>
          <w:rFonts w:ascii="Arial" w:eastAsia="Calibri" w:hAnsi="Arial" w:cs="Arial"/>
          <w:b/>
          <w:bCs/>
          <w:sz w:val="24"/>
          <w:szCs w:val="24"/>
        </w:rPr>
      </w:pPr>
      <w:r w:rsidRPr="003704FC">
        <w:rPr>
          <w:rFonts w:ascii="Arial" w:eastAsia="Calibri" w:hAnsi="Arial" w:cs="Arial"/>
          <w:b/>
          <w:bCs/>
          <w:sz w:val="24"/>
          <w:szCs w:val="24"/>
        </w:rPr>
        <w:t xml:space="preserve">4.0 Results </w:t>
      </w:r>
    </w:p>
    <w:p w14:paraId="164CDC35" w14:textId="77777777" w:rsidR="003704FC" w:rsidRPr="003704FC" w:rsidRDefault="003704FC" w:rsidP="004D7D24">
      <w:pPr>
        <w:spacing w:line="360" w:lineRule="auto"/>
        <w:rPr>
          <w:rFonts w:ascii="Arial" w:eastAsia="Calibri" w:hAnsi="Arial" w:cs="Arial"/>
          <w:b/>
          <w:bCs/>
          <w:sz w:val="24"/>
          <w:szCs w:val="24"/>
        </w:rPr>
      </w:pPr>
      <w:r w:rsidRPr="003704FC">
        <w:rPr>
          <w:rFonts w:ascii="Arial" w:eastAsia="Calibri" w:hAnsi="Arial" w:cs="Arial"/>
          <w:b/>
          <w:bCs/>
          <w:sz w:val="24"/>
          <w:szCs w:val="24"/>
        </w:rPr>
        <w:t>4.1 Introduction</w:t>
      </w:r>
    </w:p>
    <w:p w14:paraId="1DA89886" w14:textId="3E8397AC" w:rsidR="003704FC" w:rsidRPr="003704FC" w:rsidRDefault="003704FC" w:rsidP="004D7D24">
      <w:pPr>
        <w:spacing w:line="360" w:lineRule="auto"/>
        <w:rPr>
          <w:rFonts w:ascii="Arial" w:eastAsia="Calibri" w:hAnsi="Arial" w:cs="Arial"/>
          <w:sz w:val="24"/>
          <w:szCs w:val="24"/>
        </w:rPr>
      </w:pPr>
      <w:r w:rsidRPr="003704FC">
        <w:rPr>
          <w:rFonts w:ascii="Arial" w:eastAsia="Calibri" w:hAnsi="Arial" w:cs="Arial"/>
          <w:sz w:val="24"/>
          <w:szCs w:val="24"/>
        </w:rPr>
        <w:t>In total, 58 people answered the questionnaire. This created a la</w:t>
      </w:r>
      <w:r w:rsidR="001B0777">
        <w:rPr>
          <w:rFonts w:ascii="Arial" w:eastAsia="Calibri" w:hAnsi="Arial" w:cs="Arial"/>
          <w:sz w:val="24"/>
          <w:szCs w:val="24"/>
        </w:rPr>
        <w:t>r</w:t>
      </w:r>
      <w:r w:rsidRPr="003704FC">
        <w:rPr>
          <w:rFonts w:ascii="Arial" w:eastAsia="Calibri" w:hAnsi="Arial" w:cs="Arial"/>
          <w:sz w:val="24"/>
          <w:szCs w:val="24"/>
        </w:rPr>
        <w:t xml:space="preserve">ge </w:t>
      </w:r>
      <w:r w:rsidR="00C814D8">
        <w:rPr>
          <w:rFonts w:ascii="Arial" w:eastAsia="Calibri" w:hAnsi="Arial" w:cs="Arial"/>
          <w:sz w:val="24"/>
          <w:szCs w:val="24"/>
        </w:rPr>
        <w:t xml:space="preserve">enough </w:t>
      </w:r>
      <w:r w:rsidRPr="003704FC">
        <w:rPr>
          <w:rFonts w:ascii="Arial" w:eastAsia="Calibri" w:hAnsi="Arial" w:cs="Arial"/>
          <w:sz w:val="24"/>
          <w:szCs w:val="24"/>
        </w:rPr>
        <w:t>sample size</w:t>
      </w:r>
      <w:r w:rsidR="000620DE">
        <w:rPr>
          <w:rFonts w:ascii="Arial" w:eastAsia="Calibri" w:hAnsi="Arial" w:cs="Arial"/>
          <w:sz w:val="24"/>
          <w:szCs w:val="24"/>
        </w:rPr>
        <w:t xml:space="preserve"> for this </w:t>
      </w:r>
      <w:r w:rsidR="00AF02EE">
        <w:rPr>
          <w:rFonts w:ascii="Arial" w:eastAsia="Calibri" w:hAnsi="Arial" w:cs="Arial"/>
          <w:sz w:val="24"/>
          <w:szCs w:val="24"/>
        </w:rPr>
        <w:t>small-scale</w:t>
      </w:r>
      <w:r w:rsidR="000620DE">
        <w:rPr>
          <w:rFonts w:ascii="Arial" w:eastAsia="Calibri" w:hAnsi="Arial" w:cs="Arial"/>
          <w:sz w:val="24"/>
          <w:szCs w:val="24"/>
        </w:rPr>
        <w:t xml:space="preserve"> project</w:t>
      </w:r>
      <w:r w:rsidRPr="003704FC">
        <w:rPr>
          <w:rFonts w:ascii="Arial" w:eastAsia="Calibri" w:hAnsi="Arial" w:cs="Arial"/>
          <w:sz w:val="24"/>
          <w:szCs w:val="24"/>
        </w:rPr>
        <w:t xml:space="preserve"> that incorporated people from various backgrounds both police and non-police staff.</w:t>
      </w:r>
      <w:r w:rsidR="00E76C12">
        <w:rPr>
          <w:rFonts w:ascii="Arial" w:eastAsia="Calibri" w:hAnsi="Arial" w:cs="Arial"/>
          <w:sz w:val="24"/>
          <w:szCs w:val="24"/>
        </w:rPr>
        <w:t xml:space="preserve"> However, there was a limited number of people from ethnic minority backgrounds that responded.</w:t>
      </w:r>
      <w:r w:rsidRPr="003704FC">
        <w:rPr>
          <w:rFonts w:ascii="Arial" w:eastAsia="Calibri" w:hAnsi="Arial" w:cs="Arial"/>
          <w:sz w:val="24"/>
          <w:szCs w:val="24"/>
        </w:rPr>
        <w:t xml:space="preserve"> From the survey, a few themes were identified to be discussed in this section.</w:t>
      </w:r>
    </w:p>
    <w:p w14:paraId="67F01A27" w14:textId="77777777" w:rsidR="003704FC" w:rsidRPr="003704FC" w:rsidRDefault="003704FC" w:rsidP="004D7D24">
      <w:pPr>
        <w:spacing w:line="360" w:lineRule="auto"/>
        <w:rPr>
          <w:rFonts w:ascii="Arial" w:eastAsia="Calibri" w:hAnsi="Arial" w:cs="Arial"/>
          <w:b/>
          <w:bCs/>
          <w:sz w:val="24"/>
          <w:szCs w:val="24"/>
        </w:rPr>
      </w:pPr>
      <w:r w:rsidRPr="003704FC">
        <w:rPr>
          <w:rFonts w:ascii="Arial" w:eastAsia="Calibri" w:hAnsi="Arial" w:cs="Arial"/>
          <w:b/>
          <w:bCs/>
          <w:sz w:val="24"/>
          <w:szCs w:val="24"/>
        </w:rPr>
        <w:t xml:space="preserve">4.1 Participants </w:t>
      </w:r>
    </w:p>
    <w:p w14:paraId="01284355" w14:textId="1D3AB7BF" w:rsidR="003704FC" w:rsidRPr="003704FC" w:rsidRDefault="003704FC" w:rsidP="004D7D24">
      <w:pPr>
        <w:spacing w:line="360" w:lineRule="auto"/>
        <w:rPr>
          <w:rFonts w:ascii="Arial" w:eastAsia="Calibri" w:hAnsi="Arial" w:cs="Arial"/>
          <w:sz w:val="24"/>
          <w:szCs w:val="24"/>
        </w:rPr>
      </w:pPr>
      <w:r w:rsidRPr="003704FC">
        <w:rPr>
          <w:rFonts w:ascii="Arial" w:eastAsia="Calibri" w:hAnsi="Arial" w:cs="Arial"/>
          <w:sz w:val="24"/>
          <w:szCs w:val="24"/>
        </w:rPr>
        <w:t xml:space="preserve">Initially, the questionnaire aimed to find out the background of participants so that comparisons could be made. One of the first questions asked was to determine whether participants had ever worked for the police force. The results of the survey revealed that 41.4% of participants had previously or currently do work for the police </w:t>
      </w:r>
      <w:r w:rsidRPr="003704FC">
        <w:rPr>
          <w:rFonts w:ascii="Arial" w:eastAsia="Calibri" w:hAnsi="Arial" w:cs="Arial"/>
          <w:sz w:val="24"/>
          <w:szCs w:val="24"/>
        </w:rPr>
        <w:lastRenderedPageBreak/>
        <w:t>(24 of the 58 participants). Participants were of varying ages (figure 1) and whilst most participants were based in Wales, a few participants were also located around other places in the UK (figure 2).</w:t>
      </w:r>
    </w:p>
    <w:p w14:paraId="00ABBC58" w14:textId="77777777" w:rsidR="003704FC" w:rsidRPr="003704FC" w:rsidRDefault="003704FC" w:rsidP="004D7D24">
      <w:pPr>
        <w:spacing w:line="360" w:lineRule="auto"/>
        <w:rPr>
          <w:rFonts w:ascii="Arial" w:eastAsia="Calibri" w:hAnsi="Arial" w:cs="Arial"/>
          <w:sz w:val="24"/>
          <w:szCs w:val="24"/>
        </w:rPr>
      </w:pPr>
      <w:r w:rsidRPr="003704FC">
        <w:rPr>
          <w:rFonts w:ascii="Arial" w:eastAsia="Calibri" w:hAnsi="Arial" w:cs="Arial"/>
          <w:noProof/>
          <w:sz w:val="24"/>
          <w:szCs w:val="24"/>
        </w:rPr>
        <w:drawing>
          <wp:anchor distT="0" distB="0" distL="114300" distR="114300" simplePos="0" relativeHeight="251658240" behindDoc="0" locked="0" layoutInCell="1" allowOverlap="1" wp14:anchorId="47381D46" wp14:editId="4EC7DA20">
            <wp:simplePos x="0" y="0"/>
            <wp:positionH relativeFrom="margin">
              <wp:posOffset>932180</wp:posOffset>
            </wp:positionH>
            <wp:positionV relativeFrom="paragraph">
              <wp:posOffset>419100</wp:posOffset>
            </wp:positionV>
            <wp:extent cx="4395470" cy="2082165"/>
            <wp:effectExtent l="0" t="0" r="5080" b="0"/>
            <wp:wrapTopAndBottom/>
            <wp:docPr id="2" name="Picture 2" descr="Chart, bar 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 waterfall chart&#10;&#10;Description automatically generated"/>
                    <pic:cNvPicPr>
                      <a:picLocks noChangeAspect="1" noChangeArrowheads="1"/>
                    </pic:cNvPicPr>
                  </pic:nvPicPr>
                  <pic:blipFill rotWithShape="1">
                    <a:blip r:embed="rId9">
                      <a:extLst>
                        <a:ext uri="{28A0092B-C50C-407E-A947-70E740481C1C}">
                          <a14:useLocalDpi xmlns:a14="http://schemas.microsoft.com/office/drawing/2010/main" val="0"/>
                        </a:ext>
                      </a:extLst>
                    </a:blip>
                    <a:srcRect l="2932" t="12050" r="1723" b="12777"/>
                    <a:stretch/>
                  </pic:blipFill>
                  <pic:spPr bwMode="auto">
                    <a:xfrm>
                      <a:off x="0" y="0"/>
                      <a:ext cx="4395470" cy="208216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76532BE" w14:textId="77777777" w:rsidR="003704FC" w:rsidRPr="003704FC" w:rsidRDefault="003704FC" w:rsidP="004D7D24">
      <w:pPr>
        <w:spacing w:line="360" w:lineRule="auto"/>
        <w:rPr>
          <w:rFonts w:ascii="Arial" w:eastAsia="Calibri" w:hAnsi="Arial" w:cs="Arial"/>
          <w:sz w:val="24"/>
          <w:szCs w:val="24"/>
        </w:rPr>
      </w:pPr>
      <w:r w:rsidRPr="003704FC">
        <w:rPr>
          <w:rFonts w:ascii="Arial" w:eastAsia="Calibri" w:hAnsi="Arial" w:cs="Arial"/>
          <w:sz w:val="24"/>
          <w:szCs w:val="24"/>
        </w:rPr>
        <w:t xml:space="preserve">  </w:t>
      </w:r>
    </w:p>
    <w:p w14:paraId="60587FE5" w14:textId="09BA1E57" w:rsidR="003704FC" w:rsidRPr="003704FC" w:rsidRDefault="003704FC" w:rsidP="004D7D24">
      <w:pPr>
        <w:spacing w:line="360" w:lineRule="auto"/>
        <w:rPr>
          <w:rFonts w:ascii="Arial" w:eastAsia="Calibri" w:hAnsi="Arial" w:cs="Arial"/>
          <w:sz w:val="24"/>
          <w:szCs w:val="24"/>
        </w:rPr>
      </w:pPr>
      <w:r w:rsidRPr="003704FC">
        <w:rPr>
          <w:rFonts w:ascii="Arial" w:eastAsia="Calibri" w:hAnsi="Arial" w:cs="Arial"/>
          <w:b/>
          <w:bCs/>
          <w:sz w:val="24"/>
          <w:szCs w:val="24"/>
        </w:rPr>
        <w:t xml:space="preserve">Figure 1: </w:t>
      </w:r>
      <w:r w:rsidRPr="003704FC">
        <w:rPr>
          <w:rFonts w:ascii="Arial" w:eastAsia="Calibri" w:hAnsi="Arial" w:cs="Arial"/>
          <w:sz w:val="24"/>
          <w:szCs w:val="24"/>
        </w:rPr>
        <w:t xml:space="preserve">Graph to show ages of participants in the survey. </w:t>
      </w:r>
    </w:p>
    <w:p w14:paraId="3E2F4FC1" w14:textId="77777777" w:rsidR="003704FC" w:rsidRPr="003704FC" w:rsidRDefault="003704FC" w:rsidP="004D7D24">
      <w:pPr>
        <w:spacing w:line="360" w:lineRule="auto"/>
        <w:rPr>
          <w:rFonts w:ascii="Arial" w:eastAsia="Calibri" w:hAnsi="Arial" w:cs="Arial"/>
          <w:sz w:val="24"/>
          <w:szCs w:val="24"/>
        </w:rPr>
      </w:pPr>
    </w:p>
    <w:p w14:paraId="3813779B" w14:textId="0E5A0AFB" w:rsidR="003704FC" w:rsidRPr="003704FC" w:rsidRDefault="003704FC" w:rsidP="004D7D24">
      <w:pPr>
        <w:spacing w:line="360" w:lineRule="auto"/>
        <w:rPr>
          <w:rFonts w:ascii="Arial" w:eastAsia="Calibri" w:hAnsi="Arial" w:cs="Arial"/>
          <w:sz w:val="24"/>
          <w:szCs w:val="24"/>
        </w:rPr>
      </w:pPr>
      <w:r w:rsidRPr="003704FC">
        <w:rPr>
          <w:rFonts w:ascii="Arial" w:eastAsia="Calibri" w:hAnsi="Arial" w:cs="Arial"/>
          <w:noProof/>
          <w:sz w:val="24"/>
          <w:szCs w:val="24"/>
        </w:rPr>
        <w:drawing>
          <wp:anchor distT="0" distB="0" distL="114300" distR="114300" simplePos="0" relativeHeight="251658242" behindDoc="0" locked="0" layoutInCell="1" allowOverlap="1" wp14:anchorId="6407D357" wp14:editId="1B43A905">
            <wp:simplePos x="0" y="0"/>
            <wp:positionH relativeFrom="column">
              <wp:posOffset>986790</wp:posOffset>
            </wp:positionH>
            <wp:positionV relativeFrom="paragraph">
              <wp:posOffset>0</wp:posOffset>
            </wp:positionV>
            <wp:extent cx="4141470" cy="2489200"/>
            <wp:effectExtent l="0" t="0" r="0" b="6350"/>
            <wp:wrapTopAndBottom/>
            <wp:docPr id="4" name="Picture 4"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waterfall char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141470" cy="2489200"/>
                    </a:xfrm>
                    <a:prstGeom prst="rect">
                      <a:avLst/>
                    </a:prstGeom>
                    <a:noFill/>
                  </pic:spPr>
                </pic:pic>
              </a:graphicData>
            </a:graphic>
            <wp14:sizeRelH relativeFrom="margin">
              <wp14:pctWidth>0</wp14:pctWidth>
            </wp14:sizeRelH>
            <wp14:sizeRelV relativeFrom="margin">
              <wp14:pctHeight>0</wp14:pctHeight>
            </wp14:sizeRelV>
          </wp:anchor>
        </w:drawing>
      </w:r>
      <w:r w:rsidRPr="003704FC">
        <w:rPr>
          <w:rFonts w:ascii="Arial" w:eastAsia="Calibri" w:hAnsi="Arial" w:cs="Arial"/>
          <w:b/>
          <w:bCs/>
          <w:sz w:val="24"/>
          <w:szCs w:val="24"/>
        </w:rPr>
        <w:t xml:space="preserve">Figure 2: </w:t>
      </w:r>
      <w:r w:rsidRPr="003704FC">
        <w:rPr>
          <w:rFonts w:ascii="Arial" w:eastAsia="Calibri" w:hAnsi="Arial" w:cs="Arial"/>
          <w:sz w:val="24"/>
          <w:szCs w:val="24"/>
        </w:rPr>
        <w:t xml:space="preserve">Bar chart to show the locations of where participants live. </w:t>
      </w:r>
    </w:p>
    <w:p w14:paraId="5DE03CA4" w14:textId="4D203B5F" w:rsidR="003704FC" w:rsidRPr="003704FC" w:rsidRDefault="003704FC" w:rsidP="004D7D24">
      <w:pPr>
        <w:spacing w:line="360" w:lineRule="auto"/>
        <w:rPr>
          <w:rFonts w:ascii="Arial" w:eastAsia="Calibri" w:hAnsi="Arial" w:cs="Arial"/>
          <w:sz w:val="24"/>
          <w:szCs w:val="24"/>
        </w:rPr>
      </w:pPr>
      <w:r w:rsidRPr="003704FC">
        <w:rPr>
          <w:rFonts w:ascii="Arial" w:eastAsia="Calibri" w:hAnsi="Arial" w:cs="Arial"/>
          <w:noProof/>
          <w:sz w:val="24"/>
          <w:szCs w:val="24"/>
        </w:rPr>
        <w:lastRenderedPageBreak/>
        <w:drawing>
          <wp:anchor distT="0" distB="0" distL="114300" distR="114300" simplePos="0" relativeHeight="251658241" behindDoc="0" locked="0" layoutInCell="1" allowOverlap="1" wp14:anchorId="0DB7D453" wp14:editId="391F313B">
            <wp:simplePos x="0" y="0"/>
            <wp:positionH relativeFrom="margin">
              <wp:align>center</wp:align>
            </wp:positionH>
            <wp:positionV relativeFrom="paragraph">
              <wp:posOffset>2121051</wp:posOffset>
            </wp:positionV>
            <wp:extent cx="5196205" cy="3122930"/>
            <wp:effectExtent l="0" t="0" r="4445" b="1270"/>
            <wp:wrapTopAndBottom/>
            <wp:docPr id="3" name="Picture 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pie char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96205" cy="3122930"/>
                    </a:xfrm>
                    <a:prstGeom prst="rect">
                      <a:avLst/>
                    </a:prstGeom>
                    <a:noFill/>
                  </pic:spPr>
                </pic:pic>
              </a:graphicData>
            </a:graphic>
            <wp14:sizeRelH relativeFrom="margin">
              <wp14:pctWidth>0</wp14:pctWidth>
            </wp14:sizeRelH>
            <wp14:sizeRelV relativeFrom="margin">
              <wp14:pctHeight>0</wp14:pctHeight>
            </wp14:sizeRelV>
          </wp:anchor>
        </w:drawing>
      </w:r>
      <w:r w:rsidRPr="003704FC">
        <w:rPr>
          <w:rFonts w:ascii="Arial" w:eastAsia="Calibri" w:hAnsi="Arial" w:cs="Arial"/>
          <w:sz w:val="24"/>
          <w:szCs w:val="24"/>
        </w:rPr>
        <w:t>Importantly, this survey also identified the ethnic backgrounds of participants (figure 3). This was crucial to create comparisons between opinions of those from ethnic minorities and those not. Figure 3 shows that 47 participants were white or Caucasian, 4 were Asian or Asian British, 4 were Black, Caribbean or African American, 2 were Arab and 1 was Hispanic or Latino.  For the purpose of this report, participants will be categorised as either white/Caucasian or as an ethnic minority. Therefore, 18.97% of the participants were an ethnic minority (</w:t>
      </w:r>
      <w:r w:rsidR="008A58B8">
        <w:rPr>
          <w:rFonts w:ascii="Arial" w:eastAsia="Calibri" w:hAnsi="Arial" w:cs="Arial"/>
          <w:sz w:val="24"/>
          <w:szCs w:val="24"/>
        </w:rPr>
        <w:t>n</w:t>
      </w:r>
      <w:r w:rsidRPr="003704FC">
        <w:rPr>
          <w:rFonts w:ascii="Arial" w:eastAsia="Calibri" w:hAnsi="Arial" w:cs="Arial"/>
          <w:sz w:val="24"/>
          <w:szCs w:val="24"/>
        </w:rPr>
        <w:t xml:space="preserve">11), and 81.03% of the participants were white or Caucasian. </w:t>
      </w:r>
    </w:p>
    <w:p w14:paraId="7E83366B" w14:textId="2F63FDFA" w:rsidR="003704FC" w:rsidRPr="003704FC" w:rsidRDefault="003704FC" w:rsidP="004D7D24">
      <w:pPr>
        <w:spacing w:line="360" w:lineRule="auto"/>
        <w:rPr>
          <w:rFonts w:ascii="Arial" w:eastAsia="Calibri" w:hAnsi="Arial" w:cs="Arial"/>
          <w:sz w:val="24"/>
          <w:szCs w:val="24"/>
        </w:rPr>
      </w:pPr>
      <w:r w:rsidRPr="003704FC">
        <w:rPr>
          <w:rFonts w:ascii="Arial" w:eastAsia="Calibri" w:hAnsi="Arial" w:cs="Arial"/>
          <w:b/>
          <w:bCs/>
          <w:sz w:val="24"/>
          <w:szCs w:val="24"/>
        </w:rPr>
        <w:t xml:space="preserve">Figure 3: </w:t>
      </w:r>
      <w:r w:rsidRPr="003704FC">
        <w:rPr>
          <w:rFonts w:ascii="Arial" w:eastAsia="Calibri" w:hAnsi="Arial" w:cs="Arial"/>
          <w:sz w:val="24"/>
          <w:szCs w:val="24"/>
        </w:rPr>
        <w:t xml:space="preserve">A pie chart to compare the race/ethnicity of respondents. </w:t>
      </w:r>
    </w:p>
    <w:p w14:paraId="57A56448" w14:textId="77777777" w:rsidR="008A58B8" w:rsidRDefault="008A58B8" w:rsidP="004D7D24">
      <w:pPr>
        <w:spacing w:line="360" w:lineRule="auto"/>
        <w:rPr>
          <w:rFonts w:ascii="Arial" w:eastAsia="Calibri" w:hAnsi="Arial" w:cs="Arial"/>
          <w:b/>
          <w:bCs/>
          <w:sz w:val="24"/>
          <w:szCs w:val="24"/>
        </w:rPr>
      </w:pPr>
    </w:p>
    <w:p w14:paraId="0ACB94B8" w14:textId="68928280" w:rsidR="003704FC" w:rsidRPr="003704FC" w:rsidRDefault="003704FC" w:rsidP="004D7D24">
      <w:pPr>
        <w:spacing w:line="360" w:lineRule="auto"/>
        <w:rPr>
          <w:rFonts w:ascii="Arial" w:eastAsia="Calibri" w:hAnsi="Arial" w:cs="Arial"/>
          <w:b/>
          <w:bCs/>
          <w:sz w:val="24"/>
          <w:szCs w:val="24"/>
        </w:rPr>
      </w:pPr>
      <w:r w:rsidRPr="003704FC">
        <w:rPr>
          <w:rFonts w:ascii="Arial" w:eastAsia="Calibri" w:hAnsi="Arial" w:cs="Arial"/>
          <w:b/>
          <w:bCs/>
          <w:sz w:val="24"/>
          <w:szCs w:val="24"/>
        </w:rPr>
        <w:t>4.2 Participant understanding of Stop and Search</w:t>
      </w:r>
    </w:p>
    <w:p w14:paraId="3F151569" w14:textId="57209177" w:rsidR="003704FC" w:rsidRPr="003704FC" w:rsidRDefault="003704FC" w:rsidP="004D7D24">
      <w:pPr>
        <w:spacing w:line="360" w:lineRule="auto"/>
        <w:rPr>
          <w:rFonts w:ascii="Arial" w:eastAsia="Calibri" w:hAnsi="Arial" w:cs="Arial"/>
          <w:i/>
          <w:iCs/>
          <w:sz w:val="24"/>
          <w:szCs w:val="24"/>
        </w:rPr>
      </w:pPr>
      <w:r w:rsidRPr="003704FC">
        <w:rPr>
          <w:rFonts w:ascii="Arial" w:eastAsia="Calibri" w:hAnsi="Arial" w:cs="Arial"/>
          <w:sz w:val="24"/>
          <w:szCs w:val="24"/>
        </w:rPr>
        <w:t>The survey aimed to identify the participants’ extent of understanding about stop and search. Question 7 asked participants to write down what they thought was meant by the term stop and search. This generated a variety of answers and demonstrated that several people</w:t>
      </w:r>
      <w:r w:rsidR="005F3744">
        <w:rPr>
          <w:rFonts w:ascii="Arial" w:eastAsia="Calibri" w:hAnsi="Arial" w:cs="Arial"/>
          <w:sz w:val="24"/>
          <w:szCs w:val="24"/>
        </w:rPr>
        <w:t xml:space="preserve"> had a limited</w:t>
      </w:r>
      <w:r w:rsidRPr="003704FC">
        <w:rPr>
          <w:rFonts w:ascii="Arial" w:eastAsia="Calibri" w:hAnsi="Arial" w:cs="Arial"/>
          <w:sz w:val="24"/>
          <w:szCs w:val="24"/>
        </w:rPr>
        <w:t xml:space="preserve"> </w:t>
      </w:r>
      <w:r w:rsidR="005F3744">
        <w:rPr>
          <w:rFonts w:ascii="Arial" w:eastAsia="Calibri" w:hAnsi="Arial" w:cs="Arial"/>
          <w:sz w:val="24"/>
          <w:szCs w:val="24"/>
        </w:rPr>
        <w:t>understanding</w:t>
      </w:r>
      <w:r w:rsidRPr="003704FC">
        <w:rPr>
          <w:rFonts w:ascii="Arial" w:eastAsia="Calibri" w:hAnsi="Arial" w:cs="Arial"/>
          <w:sz w:val="24"/>
          <w:szCs w:val="24"/>
        </w:rPr>
        <w:t xml:space="preserve">. </w:t>
      </w:r>
    </w:p>
    <w:p w14:paraId="26E32A53" w14:textId="45821DAC" w:rsidR="003704FC" w:rsidRPr="003704FC" w:rsidRDefault="003704FC" w:rsidP="004D7D24">
      <w:pPr>
        <w:spacing w:line="360" w:lineRule="auto"/>
        <w:rPr>
          <w:rFonts w:ascii="Arial" w:eastAsia="Calibri" w:hAnsi="Arial" w:cs="Arial"/>
          <w:color w:val="202124"/>
          <w:sz w:val="24"/>
          <w:szCs w:val="24"/>
          <w:shd w:val="clear" w:color="auto" w:fill="FFFFFF"/>
        </w:rPr>
      </w:pPr>
      <w:r w:rsidRPr="003704FC">
        <w:rPr>
          <w:rFonts w:ascii="Arial" w:eastAsia="Calibri" w:hAnsi="Arial" w:cs="Arial"/>
          <w:noProof/>
          <w:sz w:val="24"/>
          <w:szCs w:val="24"/>
        </w:rPr>
        <w:lastRenderedPageBreak/>
        <w:drawing>
          <wp:anchor distT="0" distB="0" distL="114300" distR="114300" simplePos="0" relativeHeight="251658243" behindDoc="0" locked="0" layoutInCell="1" allowOverlap="1" wp14:anchorId="583DD28E" wp14:editId="2877956E">
            <wp:simplePos x="0" y="0"/>
            <wp:positionH relativeFrom="margin">
              <wp:align>center</wp:align>
            </wp:positionH>
            <wp:positionV relativeFrom="paragraph">
              <wp:posOffset>3458817</wp:posOffset>
            </wp:positionV>
            <wp:extent cx="5041265" cy="2996565"/>
            <wp:effectExtent l="0" t="0" r="6985" b="0"/>
            <wp:wrapTopAndBottom/>
            <wp:docPr id="5" name="Picture 5"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waterfall char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41265" cy="2996565"/>
                    </a:xfrm>
                    <a:prstGeom prst="rect">
                      <a:avLst/>
                    </a:prstGeom>
                    <a:noFill/>
                  </pic:spPr>
                </pic:pic>
              </a:graphicData>
            </a:graphic>
            <wp14:sizeRelH relativeFrom="margin">
              <wp14:pctWidth>0</wp14:pctWidth>
            </wp14:sizeRelH>
            <wp14:sizeRelV relativeFrom="margin">
              <wp14:pctHeight>0</wp14:pctHeight>
            </wp14:sizeRelV>
          </wp:anchor>
        </w:drawing>
      </w:r>
      <w:r w:rsidRPr="003704FC">
        <w:rPr>
          <w:rFonts w:ascii="Arial" w:eastAsia="Calibri" w:hAnsi="Arial" w:cs="Arial"/>
          <w:sz w:val="24"/>
          <w:szCs w:val="24"/>
        </w:rPr>
        <w:t xml:space="preserve">Question 8 then asked respondents to identify how similar their definition of stop and search was, to the definition provided. The definition provided </w:t>
      </w:r>
      <w:r w:rsidR="00872272">
        <w:rPr>
          <w:rFonts w:ascii="Arial" w:eastAsia="Calibri" w:hAnsi="Arial" w:cs="Arial"/>
          <w:sz w:val="24"/>
          <w:szCs w:val="24"/>
        </w:rPr>
        <w:t xml:space="preserve">in the survey </w:t>
      </w:r>
      <w:r w:rsidRPr="003704FC">
        <w:rPr>
          <w:rFonts w:ascii="Arial" w:eastAsia="Calibri" w:hAnsi="Arial" w:cs="Arial"/>
          <w:sz w:val="24"/>
          <w:szCs w:val="24"/>
        </w:rPr>
        <w:t xml:space="preserve">was </w:t>
      </w:r>
      <w:r w:rsidRPr="003704FC">
        <w:rPr>
          <w:rFonts w:ascii="Arial" w:eastAsia="Calibri" w:hAnsi="Arial" w:cs="Arial"/>
          <w:color w:val="202124"/>
          <w:sz w:val="24"/>
          <w:szCs w:val="24"/>
          <w:shd w:val="clear" w:color="auto" w:fill="FFFFFF"/>
        </w:rPr>
        <w:t xml:space="preserve">'The police have the power to stop and search you if an officer has reasonable grounds to believe that you have been involved in a crime or think that you are in possession of a prohibited item. Prohibited items include drugs, weapons and stolen property' (Service, 2017). </w:t>
      </w:r>
      <w:r w:rsidR="008B53FD">
        <w:rPr>
          <w:rFonts w:ascii="Arial" w:eastAsia="Calibri" w:hAnsi="Arial" w:cs="Arial"/>
          <w:color w:val="202124"/>
          <w:sz w:val="24"/>
          <w:szCs w:val="24"/>
          <w:shd w:val="clear" w:color="auto" w:fill="FFFFFF"/>
        </w:rPr>
        <w:t>Participants</w:t>
      </w:r>
      <w:r w:rsidR="000D2236">
        <w:rPr>
          <w:rFonts w:ascii="Arial" w:eastAsia="Calibri" w:hAnsi="Arial" w:cs="Arial"/>
          <w:color w:val="202124"/>
          <w:sz w:val="24"/>
          <w:szCs w:val="24"/>
          <w:shd w:val="clear" w:color="auto" w:fill="FFFFFF"/>
        </w:rPr>
        <w:t xml:space="preserve"> had to rank how much their </w:t>
      </w:r>
      <w:r w:rsidR="008B53FD">
        <w:rPr>
          <w:rFonts w:ascii="Arial" w:eastAsia="Calibri" w:hAnsi="Arial" w:cs="Arial"/>
          <w:color w:val="202124"/>
          <w:sz w:val="24"/>
          <w:szCs w:val="24"/>
          <w:shd w:val="clear" w:color="auto" w:fill="FFFFFF"/>
        </w:rPr>
        <w:t>o</w:t>
      </w:r>
      <w:r w:rsidR="000D2236">
        <w:rPr>
          <w:rFonts w:ascii="Arial" w:eastAsia="Calibri" w:hAnsi="Arial" w:cs="Arial"/>
          <w:color w:val="202124"/>
          <w:sz w:val="24"/>
          <w:szCs w:val="24"/>
          <w:shd w:val="clear" w:color="auto" w:fill="FFFFFF"/>
        </w:rPr>
        <w:t xml:space="preserve">wn definition </w:t>
      </w:r>
      <w:r w:rsidR="008B53FD">
        <w:rPr>
          <w:rFonts w:ascii="Arial" w:eastAsia="Calibri" w:hAnsi="Arial" w:cs="Arial"/>
          <w:color w:val="202124"/>
          <w:sz w:val="24"/>
          <w:szCs w:val="24"/>
          <w:shd w:val="clear" w:color="auto" w:fill="FFFFFF"/>
        </w:rPr>
        <w:t>match</w:t>
      </w:r>
      <w:r w:rsidR="003400BD">
        <w:rPr>
          <w:rFonts w:ascii="Arial" w:eastAsia="Calibri" w:hAnsi="Arial" w:cs="Arial"/>
          <w:color w:val="202124"/>
          <w:sz w:val="24"/>
          <w:szCs w:val="24"/>
          <w:shd w:val="clear" w:color="auto" w:fill="FFFFFF"/>
        </w:rPr>
        <w:t>ed</w:t>
      </w:r>
      <w:r w:rsidR="008B53FD">
        <w:rPr>
          <w:rFonts w:ascii="Arial" w:eastAsia="Calibri" w:hAnsi="Arial" w:cs="Arial"/>
          <w:color w:val="202124"/>
          <w:sz w:val="24"/>
          <w:szCs w:val="24"/>
          <w:shd w:val="clear" w:color="auto" w:fill="FFFFFF"/>
        </w:rPr>
        <w:t xml:space="preserve"> this statement. </w:t>
      </w:r>
      <w:r w:rsidRPr="003704FC">
        <w:rPr>
          <w:rFonts w:ascii="Arial" w:eastAsia="Calibri" w:hAnsi="Arial" w:cs="Arial"/>
          <w:color w:val="202124"/>
          <w:sz w:val="24"/>
          <w:szCs w:val="24"/>
          <w:shd w:val="clear" w:color="auto" w:fill="FFFFFF"/>
        </w:rPr>
        <w:t xml:space="preserve">From this, it was clear that those who currently or had previously worked for the police stated that their answer to Question 7 was either very similar (19 participants) or relatively similar (5 participants) to the definition provided (figure 4). In comparison, whilst some of whom were not police staff rated their definition as either very similar (4 participants) or relatively similar (6 participants), more of these non-police staff recognised their understanding of stop and search to differ slightly (15 participants) or be very different (9 participants) to the definition provided. </w:t>
      </w:r>
    </w:p>
    <w:p w14:paraId="0E4CA43B" w14:textId="091D7076" w:rsidR="00885ED3" w:rsidRDefault="003704FC" w:rsidP="004D7D24">
      <w:pPr>
        <w:spacing w:line="360" w:lineRule="auto"/>
        <w:rPr>
          <w:rFonts w:ascii="Arial" w:eastAsia="Calibri" w:hAnsi="Arial" w:cs="Arial"/>
          <w:sz w:val="24"/>
          <w:szCs w:val="24"/>
        </w:rPr>
      </w:pPr>
      <w:r w:rsidRPr="003704FC">
        <w:rPr>
          <w:rFonts w:ascii="Arial" w:eastAsia="Calibri" w:hAnsi="Arial" w:cs="Arial"/>
          <w:b/>
          <w:bCs/>
          <w:sz w:val="24"/>
          <w:szCs w:val="24"/>
        </w:rPr>
        <w:t xml:space="preserve">Figure 4: </w:t>
      </w:r>
      <w:r w:rsidRPr="003704FC">
        <w:rPr>
          <w:rFonts w:ascii="Arial" w:eastAsia="Calibri" w:hAnsi="Arial" w:cs="Arial"/>
          <w:sz w:val="24"/>
          <w:szCs w:val="24"/>
        </w:rPr>
        <w:t>A bar chart t</w:t>
      </w:r>
      <w:r w:rsidR="009F55A5">
        <w:rPr>
          <w:rFonts w:ascii="Arial" w:eastAsia="Calibri" w:hAnsi="Arial" w:cs="Arial"/>
          <w:sz w:val="24"/>
          <w:szCs w:val="24"/>
        </w:rPr>
        <w:t xml:space="preserve">o compare </w:t>
      </w:r>
      <w:r w:rsidRPr="003704FC">
        <w:rPr>
          <w:rFonts w:ascii="Arial" w:eastAsia="Calibri" w:hAnsi="Arial" w:cs="Arial"/>
          <w:sz w:val="24"/>
          <w:szCs w:val="24"/>
        </w:rPr>
        <w:t>underst</w:t>
      </w:r>
      <w:r w:rsidR="009F55A5">
        <w:rPr>
          <w:rFonts w:ascii="Arial" w:eastAsia="Calibri" w:hAnsi="Arial" w:cs="Arial"/>
          <w:sz w:val="24"/>
          <w:szCs w:val="24"/>
        </w:rPr>
        <w:t>anding of the term</w:t>
      </w:r>
      <w:r w:rsidRPr="003704FC">
        <w:rPr>
          <w:rFonts w:ascii="Arial" w:eastAsia="Calibri" w:hAnsi="Arial" w:cs="Arial"/>
          <w:sz w:val="24"/>
          <w:szCs w:val="24"/>
        </w:rPr>
        <w:t xml:space="preserve"> stop and search.</w:t>
      </w:r>
    </w:p>
    <w:p w14:paraId="517A603B" w14:textId="77777777" w:rsidR="00631D2F" w:rsidRDefault="00631D2F" w:rsidP="004D7D24">
      <w:pPr>
        <w:spacing w:line="360" w:lineRule="auto"/>
        <w:rPr>
          <w:rFonts w:ascii="Arial" w:eastAsia="Calibri" w:hAnsi="Arial" w:cs="Arial"/>
          <w:sz w:val="24"/>
          <w:szCs w:val="24"/>
        </w:rPr>
      </w:pPr>
    </w:p>
    <w:p w14:paraId="52F999BE" w14:textId="443C1EE7" w:rsidR="003E5CB2" w:rsidRPr="004D7D24" w:rsidRDefault="003704FC" w:rsidP="004D7D24">
      <w:pPr>
        <w:spacing w:line="360" w:lineRule="auto"/>
        <w:rPr>
          <w:rFonts w:ascii="Arial" w:eastAsia="Calibri" w:hAnsi="Arial" w:cs="Arial"/>
          <w:sz w:val="24"/>
          <w:szCs w:val="24"/>
        </w:rPr>
      </w:pPr>
      <w:r w:rsidRPr="003704FC">
        <w:rPr>
          <w:rFonts w:ascii="Arial" w:eastAsia="Calibri" w:hAnsi="Arial" w:cs="Arial"/>
          <w:sz w:val="24"/>
          <w:szCs w:val="24"/>
        </w:rPr>
        <w:t>In the survey, 4 of the participants (6.9%) have previously been stop and searched by the police. Of those, 1 person identified as Black, Caribbean or African American whilst the remaining 3 identified as being White or Caucasian. Figure 5 shows how these 4 people rated their understanding of what was meant by the term stop and</w:t>
      </w:r>
      <w:r w:rsidR="009F55A5">
        <w:rPr>
          <w:rFonts w:ascii="Arial" w:eastAsia="Calibri" w:hAnsi="Arial" w:cs="Arial"/>
          <w:sz w:val="24"/>
          <w:szCs w:val="24"/>
        </w:rPr>
        <w:t xml:space="preserve"> </w:t>
      </w:r>
      <w:r w:rsidRPr="003704FC">
        <w:rPr>
          <w:rFonts w:ascii="Arial" w:eastAsia="Calibri" w:hAnsi="Arial" w:cs="Arial"/>
          <w:sz w:val="24"/>
          <w:szCs w:val="24"/>
        </w:rPr>
        <w:t>search.</w:t>
      </w:r>
      <w:r w:rsidR="009854FA">
        <w:rPr>
          <w:rFonts w:ascii="Arial" w:eastAsia="Calibri" w:hAnsi="Arial" w:cs="Arial"/>
          <w:sz w:val="24"/>
          <w:szCs w:val="24"/>
        </w:rPr>
        <w:t xml:space="preserve"> </w:t>
      </w:r>
      <w:r w:rsidR="009B63B9">
        <w:rPr>
          <w:rFonts w:ascii="Arial" w:eastAsia="Calibri" w:hAnsi="Arial" w:cs="Arial"/>
          <w:sz w:val="24"/>
          <w:szCs w:val="24"/>
        </w:rPr>
        <w:t>T</w:t>
      </w:r>
      <w:r w:rsidR="009854FA">
        <w:rPr>
          <w:rFonts w:ascii="Arial" w:eastAsia="Calibri" w:hAnsi="Arial" w:cs="Arial"/>
          <w:sz w:val="24"/>
          <w:szCs w:val="24"/>
        </w:rPr>
        <w:t xml:space="preserve">hese 4 people </w:t>
      </w:r>
      <w:r w:rsidR="00A87F02">
        <w:rPr>
          <w:rFonts w:ascii="Arial" w:eastAsia="Calibri" w:hAnsi="Arial" w:cs="Arial"/>
          <w:sz w:val="24"/>
          <w:szCs w:val="24"/>
        </w:rPr>
        <w:t>voted that their understanding of stop and search was either</w:t>
      </w:r>
      <w:r w:rsidR="00885ED3">
        <w:rPr>
          <w:rFonts w:ascii="Arial" w:eastAsia="Calibri" w:hAnsi="Arial" w:cs="Arial"/>
          <w:sz w:val="24"/>
          <w:szCs w:val="24"/>
        </w:rPr>
        <w:t xml:space="preserve"> </w:t>
      </w:r>
      <w:r w:rsidR="00A87F02">
        <w:rPr>
          <w:rFonts w:ascii="Arial" w:eastAsia="Calibri" w:hAnsi="Arial" w:cs="Arial"/>
          <w:sz w:val="24"/>
          <w:szCs w:val="24"/>
        </w:rPr>
        <w:lastRenderedPageBreak/>
        <w:t xml:space="preserve">very </w:t>
      </w:r>
      <w:r w:rsidR="009B63B9">
        <w:rPr>
          <w:rFonts w:ascii="Arial" w:eastAsia="Calibri" w:hAnsi="Arial" w:cs="Arial"/>
          <w:sz w:val="24"/>
          <w:szCs w:val="24"/>
        </w:rPr>
        <w:t>similar</w:t>
      </w:r>
      <w:r w:rsidR="00A87F02">
        <w:rPr>
          <w:rFonts w:ascii="Arial" w:eastAsia="Calibri" w:hAnsi="Arial" w:cs="Arial"/>
          <w:sz w:val="24"/>
          <w:szCs w:val="24"/>
        </w:rPr>
        <w:t xml:space="preserve"> or relatively similar to the definition provided in the survey.</w:t>
      </w:r>
      <w:r w:rsidRPr="003704FC">
        <w:rPr>
          <w:rFonts w:ascii="Arial" w:eastAsia="Calibri" w:hAnsi="Arial" w:cs="Arial"/>
          <w:sz w:val="24"/>
          <w:szCs w:val="24"/>
        </w:rPr>
        <w:t xml:space="preserve"> It also shows how those who had not been stopped and searched by the police voted. </w:t>
      </w:r>
    </w:p>
    <w:p w14:paraId="0FE53C42" w14:textId="6AB23DCC" w:rsidR="003704FC" w:rsidRPr="003704FC" w:rsidRDefault="003E5CB2" w:rsidP="004D7D24">
      <w:pPr>
        <w:spacing w:line="360" w:lineRule="auto"/>
        <w:rPr>
          <w:rFonts w:ascii="Arial" w:eastAsia="Calibri" w:hAnsi="Arial" w:cs="Arial"/>
          <w:sz w:val="24"/>
          <w:szCs w:val="24"/>
        </w:rPr>
      </w:pPr>
      <w:r w:rsidRPr="003704FC">
        <w:rPr>
          <w:rFonts w:ascii="Arial" w:eastAsia="Calibri" w:hAnsi="Arial" w:cs="Arial"/>
          <w:noProof/>
          <w:sz w:val="24"/>
          <w:szCs w:val="24"/>
        </w:rPr>
        <w:drawing>
          <wp:anchor distT="0" distB="0" distL="114300" distR="114300" simplePos="0" relativeHeight="251658244" behindDoc="0" locked="0" layoutInCell="1" allowOverlap="1" wp14:anchorId="23057A60" wp14:editId="6FD86806">
            <wp:simplePos x="0" y="0"/>
            <wp:positionH relativeFrom="margin">
              <wp:posOffset>469900</wp:posOffset>
            </wp:positionH>
            <wp:positionV relativeFrom="paragraph">
              <wp:posOffset>60742</wp:posOffset>
            </wp:positionV>
            <wp:extent cx="4332605" cy="2604135"/>
            <wp:effectExtent l="0" t="0" r="0" b="5715"/>
            <wp:wrapTopAndBottom/>
            <wp:docPr id="6" name="Picture 6"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waterfall chart&#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332605" cy="2604135"/>
                    </a:xfrm>
                    <a:prstGeom prst="rect">
                      <a:avLst/>
                    </a:prstGeom>
                    <a:noFill/>
                  </pic:spPr>
                </pic:pic>
              </a:graphicData>
            </a:graphic>
            <wp14:sizeRelH relativeFrom="margin">
              <wp14:pctWidth>0</wp14:pctWidth>
            </wp14:sizeRelH>
            <wp14:sizeRelV relativeFrom="margin">
              <wp14:pctHeight>0</wp14:pctHeight>
            </wp14:sizeRelV>
          </wp:anchor>
        </w:drawing>
      </w:r>
      <w:r w:rsidR="003704FC" w:rsidRPr="003704FC">
        <w:rPr>
          <w:rFonts w:ascii="Arial" w:eastAsia="Calibri" w:hAnsi="Arial" w:cs="Arial"/>
          <w:b/>
          <w:bCs/>
          <w:sz w:val="24"/>
          <w:szCs w:val="24"/>
        </w:rPr>
        <w:t xml:space="preserve">Figure 5: </w:t>
      </w:r>
      <w:r w:rsidR="003704FC" w:rsidRPr="003704FC">
        <w:rPr>
          <w:rFonts w:ascii="Arial" w:eastAsia="Calibri" w:hAnsi="Arial" w:cs="Arial"/>
          <w:sz w:val="24"/>
          <w:szCs w:val="24"/>
        </w:rPr>
        <w:t xml:space="preserve">A bar chart to compare </w:t>
      </w:r>
      <w:r w:rsidR="00B42EF4">
        <w:rPr>
          <w:rFonts w:ascii="Arial" w:eastAsia="Calibri" w:hAnsi="Arial" w:cs="Arial"/>
          <w:sz w:val="24"/>
          <w:szCs w:val="24"/>
        </w:rPr>
        <w:t>understanding of stop and search.</w:t>
      </w:r>
    </w:p>
    <w:p w14:paraId="68456912" w14:textId="77777777" w:rsidR="003704FC" w:rsidRPr="003704FC" w:rsidRDefault="003704FC" w:rsidP="004D7D24">
      <w:pPr>
        <w:spacing w:line="360" w:lineRule="auto"/>
        <w:rPr>
          <w:rFonts w:ascii="Arial" w:eastAsia="Calibri" w:hAnsi="Arial" w:cs="Arial"/>
          <w:sz w:val="24"/>
          <w:szCs w:val="24"/>
        </w:rPr>
      </w:pPr>
    </w:p>
    <w:p w14:paraId="49DCC11D" w14:textId="77777777" w:rsidR="003704FC" w:rsidRPr="003704FC" w:rsidRDefault="003704FC" w:rsidP="004D7D24">
      <w:pPr>
        <w:spacing w:line="360" w:lineRule="auto"/>
        <w:rPr>
          <w:rFonts w:ascii="Arial" w:eastAsia="Calibri" w:hAnsi="Arial" w:cs="Arial"/>
          <w:b/>
          <w:bCs/>
          <w:sz w:val="24"/>
          <w:szCs w:val="24"/>
        </w:rPr>
      </w:pPr>
      <w:r w:rsidRPr="003704FC">
        <w:rPr>
          <w:rFonts w:ascii="Arial" w:eastAsia="Calibri" w:hAnsi="Arial" w:cs="Arial"/>
          <w:b/>
          <w:bCs/>
          <w:sz w:val="24"/>
          <w:szCs w:val="24"/>
        </w:rPr>
        <w:t>4.3 Ethnic Minorities and their Opinion on Stop and Search</w:t>
      </w:r>
    </w:p>
    <w:p w14:paraId="3C509E5C" w14:textId="2425A678" w:rsidR="003704FC" w:rsidRPr="00B16507" w:rsidRDefault="003704FC" w:rsidP="004D7D24">
      <w:pPr>
        <w:spacing w:line="360" w:lineRule="auto"/>
        <w:rPr>
          <w:rFonts w:ascii="Arial" w:eastAsia="Times New Roman" w:hAnsi="Arial" w:cs="Arial"/>
          <w:sz w:val="24"/>
          <w:szCs w:val="24"/>
        </w:rPr>
      </w:pPr>
      <w:r w:rsidRPr="003704FC">
        <w:rPr>
          <w:rFonts w:ascii="Arial" w:eastAsia="Calibri" w:hAnsi="Arial" w:cs="Arial"/>
          <w:sz w:val="24"/>
          <w:szCs w:val="24"/>
        </w:rPr>
        <w:t xml:space="preserve">After gaining some background information on participants and determining their understanding on police stop and search powers, the survey aimed to compare experiences and opinions of those from ethnic minority backgrounds and those who identified as white or Caucasian. Question 9 asked participants whether they had ever been stopped and searched. Results from, Question 9 identified that 4 of the participants had previously been stopped and searched. Of those, 1 person identified as being Black, Caribbean or African American whilst the other 3 identified as being white or Caucasian. </w:t>
      </w:r>
      <w:r w:rsidR="00F5058D">
        <w:rPr>
          <w:rFonts w:ascii="Arial" w:eastAsia="Calibri" w:hAnsi="Arial" w:cs="Arial"/>
          <w:sz w:val="24"/>
          <w:szCs w:val="24"/>
        </w:rPr>
        <w:t xml:space="preserve">These results show that </w:t>
      </w:r>
      <w:r w:rsidR="00E54312">
        <w:rPr>
          <w:rFonts w:ascii="Arial" w:eastAsia="Calibri" w:hAnsi="Arial" w:cs="Arial"/>
          <w:sz w:val="24"/>
          <w:szCs w:val="24"/>
        </w:rPr>
        <w:t xml:space="preserve">the percentage of those stopped in the present study from an ethnic minority background is 11%, whereas only 6% </w:t>
      </w:r>
      <w:r w:rsidR="003C22B8">
        <w:rPr>
          <w:rFonts w:ascii="Arial" w:eastAsia="Calibri" w:hAnsi="Arial" w:cs="Arial"/>
          <w:sz w:val="24"/>
          <w:szCs w:val="24"/>
        </w:rPr>
        <w:t xml:space="preserve">of white/Caucasian people in this research were stopped. </w:t>
      </w:r>
      <w:r w:rsidRPr="003704FC">
        <w:rPr>
          <w:rFonts w:ascii="Arial" w:eastAsia="Calibri" w:hAnsi="Arial" w:cs="Arial"/>
          <w:sz w:val="24"/>
          <w:szCs w:val="24"/>
        </w:rPr>
        <w:t>A Chi Squared test was conducted to determine whether there was a significant difference between the observed frequency of experiencing a stop and search in those who identify as white or Caucasian and those who identify as an ethnic minority</w:t>
      </w:r>
      <w:r w:rsidR="00F65690">
        <w:rPr>
          <w:rFonts w:ascii="Arial" w:eastAsia="Calibri" w:hAnsi="Arial" w:cs="Arial"/>
          <w:sz w:val="24"/>
          <w:szCs w:val="24"/>
        </w:rPr>
        <w:t xml:space="preserve"> (appendix 3)</w:t>
      </w:r>
      <w:r w:rsidRPr="003704FC">
        <w:rPr>
          <w:rFonts w:ascii="Arial" w:eastAsia="Calibri" w:hAnsi="Arial" w:cs="Arial"/>
          <w:sz w:val="24"/>
          <w:szCs w:val="24"/>
        </w:rPr>
        <w:t xml:space="preserve">. </w:t>
      </w:r>
      <w:r w:rsidR="0097602C">
        <w:rPr>
          <w:rFonts w:ascii="Arial" w:eastAsia="Times New Roman" w:hAnsi="Arial" w:cs="Arial"/>
          <w:sz w:val="24"/>
          <w:szCs w:val="24"/>
        </w:rPr>
        <w:t>It concluded t</w:t>
      </w:r>
      <w:r w:rsidRPr="003704FC">
        <w:rPr>
          <w:rFonts w:ascii="Arial" w:eastAsia="Times New Roman" w:hAnsi="Arial" w:cs="Arial"/>
          <w:sz w:val="24"/>
          <w:szCs w:val="24"/>
        </w:rPr>
        <w:t>h</w:t>
      </w:r>
      <w:r w:rsidR="00667E3B">
        <w:rPr>
          <w:rFonts w:ascii="Arial" w:eastAsia="Times New Roman" w:hAnsi="Arial" w:cs="Arial"/>
          <w:sz w:val="24"/>
          <w:szCs w:val="24"/>
        </w:rPr>
        <w:t>at for this study, there wa</w:t>
      </w:r>
      <w:r w:rsidRPr="003704FC">
        <w:rPr>
          <w:rFonts w:ascii="Arial" w:eastAsia="Times New Roman" w:hAnsi="Arial" w:cs="Arial"/>
          <w:sz w:val="24"/>
          <w:szCs w:val="24"/>
        </w:rPr>
        <w:t>s no significant difference between ethnic background and whether participants had been stopped and searched by the police.</w:t>
      </w:r>
      <w:r w:rsidR="004A5B6E">
        <w:rPr>
          <w:rFonts w:ascii="Arial" w:eastAsia="Times New Roman" w:hAnsi="Arial" w:cs="Arial"/>
          <w:sz w:val="24"/>
          <w:szCs w:val="24"/>
        </w:rPr>
        <w:t xml:space="preserve"> It is cruci</w:t>
      </w:r>
      <w:r w:rsidR="00DC08CC">
        <w:rPr>
          <w:rFonts w:ascii="Arial" w:eastAsia="Times New Roman" w:hAnsi="Arial" w:cs="Arial"/>
          <w:sz w:val="24"/>
          <w:szCs w:val="24"/>
        </w:rPr>
        <w:t>al that it is highlighted that the present study has a relatively small sample size and therefore confidence levels are low.</w:t>
      </w:r>
      <w:r w:rsidRPr="003704FC">
        <w:rPr>
          <w:rFonts w:ascii="Arial" w:eastAsia="Times New Roman" w:hAnsi="Arial" w:cs="Arial"/>
          <w:sz w:val="24"/>
          <w:szCs w:val="24"/>
        </w:rPr>
        <w:t xml:space="preserve"> </w:t>
      </w:r>
    </w:p>
    <w:p w14:paraId="7BD80D27" w14:textId="7930E2FA" w:rsidR="003704FC" w:rsidRPr="003704FC" w:rsidRDefault="003704FC" w:rsidP="004D7D24">
      <w:pPr>
        <w:spacing w:line="360" w:lineRule="auto"/>
        <w:rPr>
          <w:rFonts w:ascii="Arial" w:eastAsia="Calibri" w:hAnsi="Arial" w:cs="Arial"/>
          <w:color w:val="202124"/>
          <w:sz w:val="24"/>
          <w:szCs w:val="24"/>
          <w:shd w:val="clear" w:color="auto" w:fill="F8F9FA"/>
        </w:rPr>
      </w:pPr>
      <w:r w:rsidRPr="00B16507">
        <w:rPr>
          <w:rFonts w:ascii="Arial" w:eastAsia="Calibri" w:hAnsi="Arial" w:cs="Arial"/>
          <w:sz w:val="24"/>
          <w:szCs w:val="24"/>
        </w:rPr>
        <w:lastRenderedPageBreak/>
        <w:t xml:space="preserve">For the purpose of this report, participants will be categorised as either white/Caucasian or as an ethnic </w:t>
      </w:r>
      <w:r w:rsidR="007A5844" w:rsidRPr="007A5844">
        <w:rPr>
          <w:rFonts w:ascii="Arial" w:eastAsia="Calibri" w:hAnsi="Arial" w:cs="Arial"/>
          <w:sz w:val="24"/>
          <w:szCs w:val="24"/>
        </w:rPr>
        <w:t xml:space="preserve">minority. Question 14 asked participants: On a scale of 1-10, with 1 being strongly disagree and 10 being strongly agree, how do you feel about the following statement: "The police in the UK do not discriminate when utilising their stop and search powers". Figure 6 shows the results to this question. </w:t>
      </w:r>
    </w:p>
    <w:p w14:paraId="2A7D9A4A" w14:textId="77777777" w:rsidR="003704FC" w:rsidRPr="003704FC" w:rsidRDefault="003704FC" w:rsidP="004D7D24">
      <w:pPr>
        <w:spacing w:line="360" w:lineRule="auto"/>
        <w:rPr>
          <w:rFonts w:ascii="Arial" w:eastAsia="Times New Roman" w:hAnsi="Arial" w:cs="Arial"/>
          <w:sz w:val="24"/>
          <w:szCs w:val="24"/>
        </w:rPr>
      </w:pPr>
      <w:r w:rsidRPr="003704FC">
        <w:rPr>
          <w:rFonts w:ascii="Arial" w:eastAsia="Calibri" w:hAnsi="Arial" w:cs="Arial"/>
          <w:noProof/>
          <w:sz w:val="24"/>
          <w:szCs w:val="24"/>
        </w:rPr>
        <w:drawing>
          <wp:inline distT="0" distB="0" distL="0" distR="0" wp14:anchorId="0A2F4F63" wp14:editId="540543A2">
            <wp:extent cx="6192570" cy="3911097"/>
            <wp:effectExtent l="0" t="0" r="17780" b="13335"/>
            <wp:docPr id="1" name="Chart 1">
              <a:extLst xmlns:a="http://schemas.openxmlformats.org/drawingml/2006/main">
                <a:ext uri="{FF2B5EF4-FFF2-40B4-BE49-F238E27FC236}">
                  <a16:creationId xmlns:a16="http://schemas.microsoft.com/office/drawing/2014/main" id="{430D2F4E-85F8-4E12-A825-BC8CC96599B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2F94CBF2" w14:textId="7E001DAE" w:rsidR="003704FC" w:rsidRPr="003704FC" w:rsidRDefault="003704FC" w:rsidP="004D7D24">
      <w:pPr>
        <w:spacing w:line="360" w:lineRule="auto"/>
        <w:rPr>
          <w:rFonts w:ascii="Arial" w:eastAsia="Calibri" w:hAnsi="Arial" w:cs="Arial"/>
          <w:sz w:val="24"/>
          <w:szCs w:val="24"/>
        </w:rPr>
      </w:pPr>
      <w:r w:rsidRPr="003704FC">
        <w:rPr>
          <w:rFonts w:ascii="Arial" w:eastAsia="Calibri" w:hAnsi="Arial" w:cs="Arial"/>
          <w:b/>
          <w:bCs/>
          <w:sz w:val="24"/>
          <w:szCs w:val="24"/>
        </w:rPr>
        <w:t xml:space="preserve">Figure 6: </w:t>
      </w:r>
      <w:r w:rsidRPr="003704FC">
        <w:rPr>
          <w:rFonts w:ascii="Arial" w:eastAsia="Calibri" w:hAnsi="Arial" w:cs="Arial"/>
          <w:sz w:val="24"/>
          <w:szCs w:val="24"/>
        </w:rPr>
        <w:t xml:space="preserve">A bar chart to </w:t>
      </w:r>
      <w:r w:rsidR="00913EAE">
        <w:rPr>
          <w:rFonts w:ascii="Arial" w:eastAsia="Calibri" w:hAnsi="Arial" w:cs="Arial"/>
          <w:sz w:val="24"/>
          <w:szCs w:val="24"/>
        </w:rPr>
        <w:t>compare opinions</w:t>
      </w:r>
      <w:r w:rsidR="003937AA">
        <w:rPr>
          <w:rFonts w:ascii="Arial" w:eastAsia="Calibri" w:hAnsi="Arial" w:cs="Arial"/>
          <w:sz w:val="24"/>
          <w:szCs w:val="24"/>
        </w:rPr>
        <w:t>.</w:t>
      </w:r>
      <w:r w:rsidRPr="003704FC">
        <w:rPr>
          <w:rFonts w:ascii="Arial" w:eastAsia="Calibri" w:hAnsi="Arial" w:cs="Arial"/>
          <w:sz w:val="24"/>
          <w:szCs w:val="24"/>
        </w:rPr>
        <w:t xml:space="preserve"> </w:t>
      </w:r>
    </w:p>
    <w:p w14:paraId="7A60CC31" w14:textId="77777777" w:rsidR="003704FC" w:rsidRPr="003704FC" w:rsidRDefault="003704FC" w:rsidP="004D7D24">
      <w:pPr>
        <w:spacing w:line="360" w:lineRule="auto"/>
        <w:rPr>
          <w:rFonts w:ascii="Arial" w:eastAsia="Calibri" w:hAnsi="Arial" w:cs="Arial"/>
          <w:sz w:val="24"/>
          <w:szCs w:val="24"/>
        </w:rPr>
      </w:pPr>
    </w:p>
    <w:p w14:paraId="6E86665D" w14:textId="4112F67B" w:rsidR="003704FC" w:rsidRPr="003704FC" w:rsidRDefault="003704FC" w:rsidP="004D7D24">
      <w:pPr>
        <w:spacing w:line="360" w:lineRule="auto"/>
        <w:rPr>
          <w:rFonts w:ascii="Arial" w:eastAsia="Calibri" w:hAnsi="Arial" w:cs="Arial"/>
          <w:b/>
          <w:bCs/>
          <w:sz w:val="24"/>
          <w:szCs w:val="24"/>
        </w:rPr>
      </w:pPr>
      <w:r w:rsidRPr="003704FC">
        <w:rPr>
          <w:rFonts w:ascii="Arial" w:eastAsia="Calibri" w:hAnsi="Arial" w:cs="Arial"/>
          <w:b/>
          <w:bCs/>
          <w:sz w:val="24"/>
          <w:szCs w:val="24"/>
        </w:rPr>
        <w:t>4.4 Comparing Police and Public Opinion on Stop and Search</w:t>
      </w:r>
    </w:p>
    <w:p w14:paraId="3511F3A6" w14:textId="28CF1AA6" w:rsidR="003704FC" w:rsidRPr="003704FC" w:rsidRDefault="003704FC" w:rsidP="004D7D24">
      <w:pPr>
        <w:spacing w:line="360" w:lineRule="auto"/>
        <w:rPr>
          <w:rFonts w:ascii="Arial" w:eastAsia="Calibri" w:hAnsi="Arial" w:cs="Arial"/>
          <w:sz w:val="24"/>
          <w:szCs w:val="24"/>
        </w:rPr>
      </w:pPr>
      <w:r w:rsidRPr="003704FC">
        <w:rPr>
          <w:rFonts w:ascii="Arial" w:eastAsia="Calibri" w:hAnsi="Arial" w:cs="Arial"/>
          <w:sz w:val="24"/>
          <w:szCs w:val="24"/>
        </w:rPr>
        <w:t xml:space="preserve">This study also aimed to establish and compare opinions of those who currently or have previously worked for the police, and those who have not. 41.4% of participants classified themselves as police staff. Question 10 presented participants with a series of statements and asked them to state to what extent they agreed or disagreed with each statement. Participants could answer “strongly agree”, “agree”, “not sure”, “disagree” or “strongly disagree”. The first statement was “The police power to stop and search is a critical tool to reduce crime and make communities safer.” Figure 7 shows the results to this. Respondents who had never worked for </w:t>
      </w:r>
      <w:r w:rsidRPr="003704FC">
        <w:rPr>
          <w:rFonts w:ascii="Arial" w:eastAsia="Calibri" w:hAnsi="Arial" w:cs="Arial"/>
          <w:sz w:val="24"/>
          <w:szCs w:val="24"/>
        </w:rPr>
        <w:lastRenderedPageBreak/>
        <w:t>the police had quite a varied response to this question with a minimum of 3 people and maximum of 8 voting in each level of agreement category. However, those who highlighted themselves as police employees either agreed or strongly agreed with the statement. No police staff were unsure or disagreed that stop and search is a critical tool to make communities safer.</w:t>
      </w:r>
    </w:p>
    <w:p w14:paraId="48498C7A" w14:textId="77777777" w:rsidR="003704FC" w:rsidRPr="003704FC" w:rsidRDefault="003704FC" w:rsidP="004D7D24">
      <w:pPr>
        <w:spacing w:line="360" w:lineRule="auto"/>
        <w:jc w:val="center"/>
        <w:rPr>
          <w:rFonts w:ascii="Arial" w:eastAsia="Calibri" w:hAnsi="Arial" w:cs="Arial"/>
          <w:noProof/>
          <w:sz w:val="24"/>
          <w:szCs w:val="24"/>
        </w:rPr>
      </w:pPr>
      <w:r w:rsidRPr="003704FC">
        <w:rPr>
          <w:rFonts w:ascii="Arial" w:eastAsia="Calibri" w:hAnsi="Arial" w:cs="Arial"/>
          <w:noProof/>
          <w:sz w:val="24"/>
          <w:szCs w:val="24"/>
        </w:rPr>
        <w:drawing>
          <wp:inline distT="0" distB="0" distL="0" distR="0" wp14:anchorId="6900804E" wp14:editId="53472419">
            <wp:extent cx="5203551" cy="3304515"/>
            <wp:effectExtent l="0" t="0" r="0" b="0"/>
            <wp:docPr id="13" name="Picture 13"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hart, bar chart&#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217048" cy="3313087"/>
                    </a:xfrm>
                    <a:prstGeom prst="rect">
                      <a:avLst/>
                    </a:prstGeom>
                    <a:noFill/>
                  </pic:spPr>
                </pic:pic>
              </a:graphicData>
            </a:graphic>
          </wp:inline>
        </w:drawing>
      </w:r>
    </w:p>
    <w:p w14:paraId="489F0773" w14:textId="4FB7F1DB" w:rsidR="003704FC" w:rsidRPr="003704FC" w:rsidRDefault="003704FC" w:rsidP="004D7D24">
      <w:pPr>
        <w:spacing w:line="360" w:lineRule="auto"/>
        <w:rPr>
          <w:rFonts w:ascii="Arial" w:eastAsia="Calibri" w:hAnsi="Arial" w:cs="Arial"/>
          <w:sz w:val="24"/>
          <w:szCs w:val="24"/>
        </w:rPr>
      </w:pPr>
      <w:r w:rsidRPr="003704FC">
        <w:rPr>
          <w:rFonts w:ascii="Arial" w:eastAsia="Calibri" w:hAnsi="Arial" w:cs="Arial"/>
          <w:b/>
          <w:bCs/>
          <w:sz w:val="24"/>
          <w:szCs w:val="24"/>
        </w:rPr>
        <w:t xml:space="preserve">Figure 7: </w:t>
      </w:r>
      <w:r w:rsidRPr="003704FC">
        <w:rPr>
          <w:rFonts w:ascii="Arial" w:eastAsia="Calibri" w:hAnsi="Arial" w:cs="Arial"/>
          <w:sz w:val="24"/>
          <w:szCs w:val="24"/>
        </w:rPr>
        <w:t xml:space="preserve">A bar chart to </w:t>
      </w:r>
      <w:r w:rsidR="004F7D76">
        <w:rPr>
          <w:rFonts w:ascii="Arial" w:eastAsia="Calibri" w:hAnsi="Arial" w:cs="Arial"/>
          <w:sz w:val="24"/>
          <w:szCs w:val="24"/>
        </w:rPr>
        <w:t>show opinions on the use of stop and search.</w:t>
      </w:r>
      <w:r w:rsidRPr="003704FC">
        <w:rPr>
          <w:rFonts w:ascii="Arial" w:eastAsia="Calibri" w:hAnsi="Arial" w:cs="Arial"/>
          <w:sz w:val="24"/>
          <w:szCs w:val="24"/>
        </w:rPr>
        <w:t xml:space="preserve"> </w:t>
      </w:r>
    </w:p>
    <w:p w14:paraId="1AF20A97" w14:textId="77777777" w:rsidR="00631D2F" w:rsidRDefault="00631D2F" w:rsidP="004D7D24">
      <w:pPr>
        <w:spacing w:line="360" w:lineRule="auto"/>
        <w:rPr>
          <w:rFonts w:ascii="Arial" w:eastAsia="Calibri" w:hAnsi="Arial" w:cs="Arial"/>
          <w:sz w:val="24"/>
          <w:szCs w:val="24"/>
        </w:rPr>
      </w:pPr>
    </w:p>
    <w:p w14:paraId="17EDAC88" w14:textId="5ECA88E1" w:rsidR="003704FC" w:rsidRDefault="003704FC" w:rsidP="004D7D24">
      <w:pPr>
        <w:spacing w:line="360" w:lineRule="auto"/>
        <w:rPr>
          <w:rFonts w:ascii="Arial" w:eastAsia="Calibri" w:hAnsi="Arial" w:cs="Arial"/>
          <w:sz w:val="24"/>
          <w:szCs w:val="24"/>
        </w:rPr>
      </w:pPr>
      <w:r w:rsidRPr="003704FC">
        <w:rPr>
          <w:rFonts w:ascii="Arial" w:eastAsia="Calibri" w:hAnsi="Arial" w:cs="Arial"/>
          <w:sz w:val="24"/>
          <w:szCs w:val="24"/>
        </w:rPr>
        <w:t xml:space="preserve">The third statement was “The current setup should continue as long as the police follow the law and treat people with respect when conducting stops and searches.” Figure 8 shows the results to this. Again, police staff are happy with the current arrangements for stop and searches, with almost all of them (22 people) voting strongly agree to this statement and the remaining 2 police staff agreeing with the statement. Whilst most non-police staff did agree with this statement, there were still some who disagreed (4 people) and strongly disagreed (4 people). </w:t>
      </w:r>
    </w:p>
    <w:p w14:paraId="2C99604C" w14:textId="42EC349E" w:rsidR="00225356" w:rsidRPr="003704FC" w:rsidRDefault="00225356" w:rsidP="004D7D24">
      <w:pPr>
        <w:spacing w:line="360" w:lineRule="auto"/>
        <w:rPr>
          <w:rFonts w:ascii="Arial" w:eastAsia="Calibri" w:hAnsi="Arial" w:cs="Arial"/>
          <w:sz w:val="24"/>
          <w:szCs w:val="24"/>
        </w:rPr>
      </w:pPr>
      <w:r w:rsidRPr="003704FC">
        <w:rPr>
          <w:rFonts w:ascii="Arial" w:eastAsia="Calibri" w:hAnsi="Arial" w:cs="Arial"/>
          <w:noProof/>
          <w:sz w:val="24"/>
          <w:szCs w:val="24"/>
        </w:rPr>
        <w:lastRenderedPageBreak/>
        <w:drawing>
          <wp:anchor distT="0" distB="0" distL="114300" distR="114300" simplePos="0" relativeHeight="251658245" behindDoc="0" locked="0" layoutInCell="1" allowOverlap="1" wp14:anchorId="6B40C545" wp14:editId="7AAB72A7">
            <wp:simplePos x="0" y="0"/>
            <wp:positionH relativeFrom="margin">
              <wp:align>left</wp:align>
            </wp:positionH>
            <wp:positionV relativeFrom="paragraph">
              <wp:posOffset>200859</wp:posOffset>
            </wp:positionV>
            <wp:extent cx="5006340" cy="2766695"/>
            <wp:effectExtent l="0" t="0" r="3810" b="0"/>
            <wp:wrapTopAndBottom/>
            <wp:docPr id="12" name="Picture 1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 bar chart&#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006340" cy="2766695"/>
                    </a:xfrm>
                    <a:prstGeom prst="rect">
                      <a:avLst/>
                    </a:prstGeom>
                    <a:noFill/>
                  </pic:spPr>
                </pic:pic>
              </a:graphicData>
            </a:graphic>
            <wp14:sizeRelH relativeFrom="margin">
              <wp14:pctWidth>0</wp14:pctWidth>
            </wp14:sizeRelH>
            <wp14:sizeRelV relativeFrom="margin">
              <wp14:pctHeight>0</wp14:pctHeight>
            </wp14:sizeRelV>
          </wp:anchor>
        </w:drawing>
      </w:r>
    </w:p>
    <w:p w14:paraId="1400AA83" w14:textId="06BFDD73" w:rsidR="003704FC" w:rsidRPr="003704FC" w:rsidRDefault="003704FC" w:rsidP="004D7D24">
      <w:pPr>
        <w:spacing w:line="360" w:lineRule="auto"/>
        <w:rPr>
          <w:rFonts w:ascii="Arial" w:eastAsia="Calibri" w:hAnsi="Arial" w:cs="Arial"/>
          <w:sz w:val="24"/>
          <w:szCs w:val="24"/>
        </w:rPr>
      </w:pPr>
      <w:r w:rsidRPr="003704FC">
        <w:rPr>
          <w:rFonts w:ascii="Arial" w:eastAsia="Calibri" w:hAnsi="Arial" w:cs="Arial"/>
          <w:b/>
          <w:bCs/>
          <w:sz w:val="24"/>
          <w:szCs w:val="24"/>
        </w:rPr>
        <w:t xml:space="preserve">Figure 8: </w:t>
      </w:r>
      <w:r w:rsidRPr="003704FC">
        <w:rPr>
          <w:rFonts w:ascii="Arial" w:eastAsia="Calibri" w:hAnsi="Arial" w:cs="Arial"/>
          <w:sz w:val="24"/>
          <w:szCs w:val="24"/>
        </w:rPr>
        <w:t xml:space="preserve">A bar chart to show </w:t>
      </w:r>
      <w:r w:rsidR="001361E2">
        <w:rPr>
          <w:rFonts w:ascii="Arial" w:eastAsia="Calibri" w:hAnsi="Arial" w:cs="Arial"/>
          <w:sz w:val="24"/>
          <w:szCs w:val="24"/>
        </w:rPr>
        <w:t>opinions on stop and searches.</w:t>
      </w:r>
    </w:p>
    <w:p w14:paraId="3846E2F0" w14:textId="77777777" w:rsidR="003A72D1" w:rsidRPr="000E3067" w:rsidRDefault="003A72D1" w:rsidP="004D7D24">
      <w:pPr>
        <w:spacing w:line="360" w:lineRule="auto"/>
        <w:rPr>
          <w:rFonts w:ascii="Arial" w:hAnsi="Arial" w:cs="Arial"/>
          <w:sz w:val="24"/>
          <w:szCs w:val="24"/>
        </w:rPr>
      </w:pPr>
    </w:p>
    <w:p w14:paraId="53738ADC" w14:textId="63625A9B" w:rsidR="00F503D4" w:rsidRPr="00D94451" w:rsidRDefault="00D94451" w:rsidP="004D7D24">
      <w:pPr>
        <w:spacing w:line="360" w:lineRule="auto"/>
        <w:rPr>
          <w:rFonts w:ascii="Arial" w:hAnsi="Arial" w:cs="Arial"/>
          <w:b/>
          <w:bCs/>
          <w:sz w:val="24"/>
          <w:szCs w:val="24"/>
        </w:rPr>
      </w:pPr>
      <w:r>
        <w:rPr>
          <w:rFonts w:ascii="Arial" w:hAnsi="Arial" w:cs="Arial"/>
          <w:b/>
          <w:bCs/>
          <w:sz w:val="24"/>
          <w:szCs w:val="24"/>
        </w:rPr>
        <w:t>5.0 Conclusion and Recommenda</w:t>
      </w:r>
      <w:r w:rsidR="00F503D4" w:rsidRPr="00D94451">
        <w:rPr>
          <w:rFonts w:ascii="Arial" w:hAnsi="Arial" w:cs="Arial"/>
          <w:b/>
          <w:bCs/>
          <w:sz w:val="24"/>
          <w:szCs w:val="24"/>
        </w:rPr>
        <w:t>tions</w:t>
      </w:r>
    </w:p>
    <w:p w14:paraId="12A30449" w14:textId="77777777" w:rsidR="00F503D4" w:rsidRPr="00D94451" w:rsidRDefault="00F503D4" w:rsidP="004D7D24">
      <w:pPr>
        <w:spacing w:line="360" w:lineRule="auto"/>
        <w:rPr>
          <w:rFonts w:ascii="Arial" w:hAnsi="Arial" w:cs="Arial"/>
          <w:b/>
          <w:bCs/>
          <w:sz w:val="24"/>
          <w:szCs w:val="24"/>
        </w:rPr>
      </w:pPr>
      <w:r w:rsidRPr="00D94451">
        <w:rPr>
          <w:rFonts w:ascii="Arial" w:hAnsi="Arial" w:cs="Arial"/>
          <w:b/>
          <w:bCs/>
          <w:sz w:val="24"/>
          <w:szCs w:val="24"/>
        </w:rPr>
        <w:t>5.1 Main Findings</w:t>
      </w:r>
    </w:p>
    <w:p w14:paraId="12E824F6" w14:textId="15EFF323" w:rsidR="00F503D4" w:rsidRDefault="00F503D4" w:rsidP="004D7D24">
      <w:pPr>
        <w:spacing w:line="360" w:lineRule="auto"/>
        <w:rPr>
          <w:rFonts w:ascii="Arial" w:hAnsi="Arial" w:cs="Arial"/>
          <w:sz w:val="24"/>
          <w:szCs w:val="24"/>
        </w:rPr>
      </w:pPr>
      <w:r>
        <w:rPr>
          <w:rFonts w:ascii="Arial" w:hAnsi="Arial" w:cs="Arial"/>
          <w:sz w:val="24"/>
          <w:szCs w:val="24"/>
        </w:rPr>
        <w:t xml:space="preserve">Throughout this project, multiple findings have been determined and presented. Firstly, some background information was gathered about the participants. 41.4% of respondents identified themselves as police staff. Figure 1 and figure 2 show the ages and location of participants. </w:t>
      </w:r>
      <w:r>
        <w:rPr>
          <w:rFonts w:ascii="Arial" w:eastAsia="Calibri" w:hAnsi="Arial" w:cs="Arial"/>
          <w:sz w:val="24"/>
          <w:szCs w:val="24"/>
        </w:rPr>
        <w:t>As the survey was shared on social media, it is logical that the age group with the largest number of respondents was 18-30 year olds; this corresponds to Zhao and Zhang’s (2017) findings who discovered that social media is mostly utilised by those aged between 18 and 29.</w:t>
      </w:r>
    </w:p>
    <w:p w14:paraId="6EDEACEF" w14:textId="4A808589" w:rsidR="00F503D4" w:rsidRDefault="00F503D4" w:rsidP="004D7D24">
      <w:pPr>
        <w:spacing w:line="360" w:lineRule="auto"/>
        <w:rPr>
          <w:rFonts w:ascii="Arial" w:hAnsi="Arial" w:cs="Arial"/>
          <w:sz w:val="24"/>
          <w:szCs w:val="24"/>
        </w:rPr>
      </w:pPr>
      <w:r>
        <w:rPr>
          <w:rFonts w:ascii="Arial" w:hAnsi="Arial" w:cs="Arial"/>
          <w:sz w:val="24"/>
          <w:szCs w:val="24"/>
        </w:rPr>
        <w:t xml:space="preserve">The extent to which respondents understood the term stop and search was analysed. Question 7 was an open questioned and asked participants to write down what they thought stop and search was. </w:t>
      </w:r>
      <w:r>
        <w:rPr>
          <w:rFonts w:ascii="Arial" w:eastAsia="Calibri" w:hAnsi="Arial" w:cs="Arial"/>
          <w:sz w:val="24"/>
          <w:szCs w:val="24"/>
        </w:rPr>
        <w:t xml:space="preserve">There were several answers that were very similar. For example, Participant 1 and Participant 25 both wrote the exact same answer of </w:t>
      </w:r>
      <w:r>
        <w:rPr>
          <w:rFonts w:ascii="Arial" w:eastAsia="Calibri" w:hAnsi="Arial" w:cs="Arial"/>
          <w:i/>
          <w:iCs/>
          <w:sz w:val="24"/>
          <w:szCs w:val="24"/>
        </w:rPr>
        <w:t xml:space="preserve">“This is where someone gets stopped by the police and searched”. </w:t>
      </w:r>
      <w:r>
        <w:rPr>
          <w:rFonts w:ascii="Arial" w:eastAsia="Calibri" w:hAnsi="Arial" w:cs="Arial"/>
          <w:sz w:val="24"/>
          <w:szCs w:val="24"/>
        </w:rPr>
        <w:t xml:space="preserve">However, there were several participants who did not have a good understanding of what stop and search was. Participant 16 wrote </w:t>
      </w:r>
      <w:r>
        <w:rPr>
          <w:rFonts w:ascii="Arial" w:eastAsia="Calibri" w:hAnsi="Arial" w:cs="Arial"/>
          <w:i/>
          <w:iCs/>
          <w:sz w:val="24"/>
          <w:szCs w:val="24"/>
        </w:rPr>
        <w:t xml:space="preserve">“The police will approach you and have a conversation with you”. </w:t>
      </w:r>
      <w:r>
        <w:rPr>
          <w:rFonts w:ascii="Arial" w:eastAsia="Calibri" w:hAnsi="Arial" w:cs="Arial"/>
          <w:sz w:val="24"/>
          <w:szCs w:val="24"/>
        </w:rPr>
        <w:t xml:space="preserve">Additionally, Participant 41 wrote </w:t>
      </w:r>
      <w:r>
        <w:rPr>
          <w:rFonts w:ascii="Arial" w:eastAsia="Calibri" w:hAnsi="Arial" w:cs="Arial"/>
          <w:i/>
          <w:iCs/>
          <w:sz w:val="24"/>
          <w:szCs w:val="24"/>
        </w:rPr>
        <w:t xml:space="preserve">“Stop and search is </w:t>
      </w:r>
      <w:r>
        <w:rPr>
          <w:rFonts w:ascii="Arial" w:eastAsia="Calibri" w:hAnsi="Arial" w:cs="Arial"/>
          <w:i/>
          <w:iCs/>
          <w:sz w:val="24"/>
          <w:szCs w:val="24"/>
        </w:rPr>
        <w:lastRenderedPageBreak/>
        <w:t xml:space="preserve">where police will randomly choose people to search and potentially find illegal items etc”. </w:t>
      </w:r>
    </w:p>
    <w:p w14:paraId="6F9D362C" w14:textId="61FB40DD" w:rsidR="00F503D4" w:rsidRDefault="00F503D4" w:rsidP="004D7D24">
      <w:pPr>
        <w:spacing w:line="360" w:lineRule="auto"/>
        <w:rPr>
          <w:rFonts w:ascii="Arial" w:hAnsi="Arial" w:cs="Arial"/>
          <w:sz w:val="24"/>
          <w:szCs w:val="24"/>
        </w:rPr>
      </w:pPr>
      <w:r>
        <w:rPr>
          <w:rFonts w:ascii="Arial" w:hAnsi="Arial" w:cs="Arial"/>
          <w:sz w:val="24"/>
          <w:szCs w:val="24"/>
        </w:rPr>
        <w:t xml:space="preserve">It became clear that those respondents who worked for the police had a better understanding of what stop and search entailed, when compared to respondents </w:t>
      </w:r>
      <w:r w:rsidR="00BC5CD4">
        <w:rPr>
          <w:rFonts w:ascii="Arial" w:hAnsi="Arial" w:cs="Arial"/>
          <w:sz w:val="24"/>
          <w:szCs w:val="24"/>
        </w:rPr>
        <w:t xml:space="preserve">who </w:t>
      </w:r>
      <w:r>
        <w:rPr>
          <w:rFonts w:ascii="Arial" w:hAnsi="Arial" w:cs="Arial"/>
          <w:sz w:val="24"/>
          <w:szCs w:val="24"/>
        </w:rPr>
        <w:t xml:space="preserve">did not work for the police (see figure 4). Furthermore, those who had been stopped and searched felt they had a better understanding when compared to those who had not been stopped and searched (see figure 5). </w:t>
      </w:r>
    </w:p>
    <w:p w14:paraId="538EC988" w14:textId="4314783A" w:rsidR="00F503D4" w:rsidRDefault="00F503D4" w:rsidP="004D7D24">
      <w:pPr>
        <w:spacing w:line="360" w:lineRule="auto"/>
        <w:rPr>
          <w:rFonts w:ascii="Arial" w:hAnsi="Arial" w:cs="Arial"/>
          <w:sz w:val="24"/>
          <w:szCs w:val="24"/>
        </w:rPr>
      </w:pPr>
      <w:r>
        <w:rPr>
          <w:rFonts w:ascii="Arial" w:hAnsi="Arial" w:cs="Arial"/>
          <w:sz w:val="24"/>
          <w:szCs w:val="24"/>
        </w:rPr>
        <w:t>After gaining some information on participants and their understanding of stop and search, the project then analysed how ethnic monitories felt about stop and search. In the present study, a Chi Squared test determined that there was no significant differen</w:t>
      </w:r>
      <w:r w:rsidR="001F654B">
        <w:rPr>
          <w:rFonts w:ascii="Arial" w:hAnsi="Arial" w:cs="Arial"/>
          <w:sz w:val="24"/>
          <w:szCs w:val="24"/>
        </w:rPr>
        <w:t>ce</w:t>
      </w:r>
      <w:r>
        <w:rPr>
          <w:rFonts w:ascii="Arial" w:hAnsi="Arial" w:cs="Arial"/>
          <w:sz w:val="24"/>
          <w:szCs w:val="24"/>
        </w:rPr>
        <w:t xml:space="preserve"> between ethnic background and whether participants had been stopped and searched by the police. </w:t>
      </w:r>
      <w:r w:rsidR="00A862A6">
        <w:rPr>
          <w:rFonts w:ascii="Arial" w:hAnsi="Arial" w:cs="Arial"/>
          <w:sz w:val="24"/>
          <w:szCs w:val="24"/>
        </w:rPr>
        <w:t>Conversely</w:t>
      </w:r>
      <w:r w:rsidR="0050782F">
        <w:rPr>
          <w:rFonts w:ascii="Arial" w:hAnsi="Arial" w:cs="Arial"/>
          <w:sz w:val="24"/>
          <w:szCs w:val="24"/>
        </w:rPr>
        <w:t xml:space="preserve">, </w:t>
      </w:r>
      <w:r w:rsidR="00B404DB">
        <w:rPr>
          <w:rFonts w:ascii="Arial" w:hAnsi="Arial" w:cs="Arial"/>
          <w:sz w:val="24"/>
          <w:szCs w:val="24"/>
        </w:rPr>
        <w:t xml:space="preserve">of the participants in the present study, </w:t>
      </w:r>
      <w:r w:rsidR="00C42C5B">
        <w:rPr>
          <w:rFonts w:ascii="Arial" w:hAnsi="Arial" w:cs="Arial"/>
          <w:sz w:val="24"/>
          <w:szCs w:val="24"/>
        </w:rPr>
        <w:t>11% of those that had been stopped were from an ethnic minority background, whereas only 6% of white/</w:t>
      </w:r>
      <w:r w:rsidR="00A862A6">
        <w:rPr>
          <w:rFonts w:ascii="Arial" w:hAnsi="Arial" w:cs="Arial"/>
          <w:sz w:val="24"/>
          <w:szCs w:val="24"/>
        </w:rPr>
        <w:t>Caucasian</w:t>
      </w:r>
      <w:r w:rsidR="00C42C5B">
        <w:rPr>
          <w:rFonts w:ascii="Arial" w:hAnsi="Arial" w:cs="Arial"/>
          <w:sz w:val="24"/>
          <w:szCs w:val="24"/>
        </w:rPr>
        <w:t xml:space="preserve"> </w:t>
      </w:r>
      <w:r w:rsidR="00A862A6">
        <w:rPr>
          <w:rFonts w:ascii="Arial" w:hAnsi="Arial" w:cs="Arial"/>
          <w:sz w:val="24"/>
          <w:szCs w:val="24"/>
        </w:rPr>
        <w:t>respondents</w:t>
      </w:r>
      <w:r w:rsidR="00C42C5B">
        <w:rPr>
          <w:rFonts w:ascii="Arial" w:hAnsi="Arial" w:cs="Arial"/>
          <w:sz w:val="24"/>
          <w:szCs w:val="24"/>
        </w:rPr>
        <w:t xml:space="preserve"> had been stopped. </w:t>
      </w:r>
      <w:r w:rsidR="00A862A6">
        <w:rPr>
          <w:rFonts w:ascii="Arial" w:hAnsi="Arial" w:cs="Arial"/>
          <w:sz w:val="24"/>
          <w:szCs w:val="24"/>
        </w:rPr>
        <w:t xml:space="preserve">Even though this difference may not be statistically significant, this is likely due to the very small response rate, particularly </w:t>
      </w:r>
      <w:r w:rsidR="004C5485">
        <w:rPr>
          <w:rFonts w:ascii="Arial" w:hAnsi="Arial" w:cs="Arial"/>
          <w:sz w:val="24"/>
          <w:szCs w:val="24"/>
        </w:rPr>
        <w:t xml:space="preserve">for </w:t>
      </w:r>
      <w:r w:rsidR="00A862A6">
        <w:rPr>
          <w:rFonts w:ascii="Arial" w:hAnsi="Arial" w:cs="Arial"/>
          <w:sz w:val="24"/>
          <w:szCs w:val="24"/>
        </w:rPr>
        <w:t xml:space="preserve">BAME </w:t>
      </w:r>
      <w:r w:rsidR="00BC6B24">
        <w:rPr>
          <w:rFonts w:ascii="Arial" w:hAnsi="Arial" w:cs="Arial"/>
          <w:sz w:val="24"/>
          <w:szCs w:val="24"/>
        </w:rPr>
        <w:t xml:space="preserve">(Black, Asian and Ethnic Minority) </w:t>
      </w:r>
      <w:r w:rsidR="00A862A6">
        <w:rPr>
          <w:rFonts w:ascii="Arial" w:hAnsi="Arial" w:cs="Arial"/>
          <w:sz w:val="24"/>
          <w:szCs w:val="24"/>
        </w:rPr>
        <w:t xml:space="preserve">respondents. </w:t>
      </w:r>
      <w:r w:rsidR="00281DCB">
        <w:rPr>
          <w:rFonts w:ascii="Arial" w:hAnsi="Arial" w:cs="Arial"/>
          <w:sz w:val="24"/>
          <w:szCs w:val="24"/>
        </w:rPr>
        <w:t xml:space="preserve">This small </w:t>
      </w:r>
      <w:r>
        <w:rPr>
          <w:rFonts w:ascii="Arial" w:hAnsi="Arial" w:cs="Arial"/>
          <w:sz w:val="24"/>
          <w:szCs w:val="24"/>
        </w:rPr>
        <w:t xml:space="preserve">sample size reduces the confidence in this statistic. </w:t>
      </w:r>
      <w:r w:rsidR="0007232C">
        <w:rPr>
          <w:rFonts w:ascii="Arial" w:eastAsia="Times New Roman" w:hAnsi="Arial" w:cs="Arial"/>
          <w:sz w:val="24"/>
          <w:szCs w:val="24"/>
        </w:rPr>
        <w:t>I</w:t>
      </w:r>
      <w:r>
        <w:rPr>
          <w:rFonts w:ascii="Arial" w:eastAsia="Times New Roman" w:hAnsi="Arial" w:cs="Arial"/>
          <w:sz w:val="24"/>
          <w:szCs w:val="24"/>
        </w:rPr>
        <w:t xml:space="preserve">t is nationally recognised and supported that there is a disproportionality in terms of ethnic minority stop and searches; a lot of literature differs from the results of the </w:t>
      </w:r>
      <w:r w:rsidR="00053DDA">
        <w:rPr>
          <w:rFonts w:ascii="Arial" w:eastAsia="Times New Roman" w:hAnsi="Arial" w:cs="Arial"/>
          <w:sz w:val="24"/>
          <w:szCs w:val="24"/>
        </w:rPr>
        <w:t xml:space="preserve">Chi Square test (however is not dissimilar when we compare </w:t>
      </w:r>
      <w:r w:rsidR="00950614">
        <w:rPr>
          <w:rFonts w:ascii="Arial" w:eastAsia="Times New Roman" w:hAnsi="Arial" w:cs="Arial"/>
          <w:sz w:val="24"/>
          <w:szCs w:val="24"/>
        </w:rPr>
        <w:t>the percentage</w:t>
      </w:r>
      <w:r w:rsidR="00C832C7">
        <w:rPr>
          <w:rFonts w:ascii="Arial" w:eastAsia="Times New Roman" w:hAnsi="Arial" w:cs="Arial"/>
          <w:sz w:val="24"/>
          <w:szCs w:val="24"/>
        </w:rPr>
        <w:t>s of stops of white and ethnic minority participants)</w:t>
      </w:r>
      <w:r>
        <w:rPr>
          <w:rFonts w:ascii="Arial" w:eastAsia="Times New Roman" w:hAnsi="Arial" w:cs="Arial"/>
          <w:sz w:val="24"/>
          <w:szCs w:val="24"/>
        </w:rPr>
        <w:t xml:space="preserve">. For example, a 1983 investigation carried out by the Home Office found that people who identified as Black or African American were stopped at substantially greater rates than those of a white or Caucasian background (Willis, 1983). Willis had similar findings to an investigation conducted by the Policy Studies Institute who determined that 24% of those stopped and searched by the police were West Indians, compared to 17% of respondents to the poll who were White (Smith and Gray, 1985). Furthermore, </w:t>
      </w:r>
      <w:proofErr w:type="spellStart"/>
      <w:r>
        <w:rPr>
          <w:rFonts w:ascii="Arial" w:eastAsia="Times New Roman" w:hAnsi="Arial" w:cs="Arial"/>
          <w:sz w:val="24"/>
          <w:szCs w:val="24"/>
        </w:rPr>
        <w:t>Skogan</w:t>
      </w:r>
      <w:proofErr w:type="spellEnd"/>
      <w:r>
        <w:rPr>
          <w:rFonts w:ascii="Arial" w:eastAsia="Times New Roman" w:hAnsi="Arial" w:cs="Arial"/>
          <w:sz w:val="24"/>
          <w:szCs w:val="24"/>
        </w:rPr>
        <w:t xml:space="preserve"> determined that Afro-Caribbean people made up 20% of those stopped and searched by the police (</w:t>
      </w:r>
      <w:proofErr w:type="spellStart"/>
      <w:r>
        <w:rPr>
          <w:rFonts w:ascii="Arial" w:eastAsia="Times New Roman" w:hAnsi="Arial" w:cs="Arial"/>
          <w:sz w:val="24"/>
          <w:szCs w:val="24"/>
        </w:rPr>
        <w:t>Skogan</w:t>
      </w:r>
      <w:proofErr w:type="spellEnd"/>
      <w:r>
        <w:rPr>
          <w:rFonts w:ascii="Arial" w:eastAsia="Times New Roman" w:hAnsi="Arial" w:cs="Arial"/>
          <w:sz w:val="24"/>
          <w:szCs w:val="24"/>
        </w:rPr>
        <w:t xml:space="preserve">, 1990). A more recent study concluded that black people had a five-fold greater chance of being stopped and searched by the police (Home Office, 2000). Additionally, a 2011 study found that stop and search is used so widely against ethnic minorities that </w:t>
      </w:r>
      <w:r w:rsidR="004C64A9">
        <w:rPr>
          <w:rFonts w:ascii="Arial" w:eastAsia="Times New Roman" w:hAnsi="Arial" w:cs="Arial"/>
          <w:sz w:val="24"/>
          <w:szCs w:val="24"/>
        </w:rPr>
        <w:t xml:space="preserve">it </w:t>
      </w:r>
      <w:r>
        <w:rPr>
          <w:rFonts w:ascii="Arial" w:eastAsia="Times New Roman" w:hAnsi="Arial" w:cs="Arial"/>
          <w:sz w:val="24"/>
          <w:szCs w:val="24"/>
        </w:rPr>
        <w:t xml:space="preserve">is having a collateral impact on these people who now see the whole process as unfair (Bowling and Weber, 2011). Additionally, Tyler and </w:t>
      </w:r>
      <w:proofErr w:type="spellStart"/>
      <w:r>
        <w:rPr>
          <w:rFonts w:ascii="Arial" w:eastAsia="Times New Roman" w:hAnsi="Arial" w:cs="Arial"/>
          <w:sz w:val="24"/>
          <w:szCs w:val="24"/>
        </w:rPr>
        <w:t>Wakslak</w:t>
      </w:r>
      <w:proofErr w:type="spellEnd"/>
      <w:r>
        <w:rPr>
          <w:rFonts w:ascii="Arial" w:eastAsia="Times New Roman" w:hAnsi="Arial" w:cs="Arial"/>
          <w:sz w:val="24"/>
          <w:szCs w:val="24"/>
        </w:rPr>
        <w:t xml:space="preserve"> (2004) found that even </w:t>
      </w:r>
      <w:r>
        <w:rPr>
          <w:rFonts w:ascii="Arial" w:eastAsia="Times New Roman" w:hAnsi="Arial" w:cs="Arial"/>
          <w:sz w:val="24"/>
          <w:szCs w:val="24"/>
        </w:rPr>
        <w:lastRenderedPageBreak/>
        <w:t xml:space="preserve">when stop and searches were justified, there is a disproportionate impact on minority communities who feel they are unfairly targeted and are subjected to feeling racially profiled. </w:t>
      </w:r>
      <w:r w:rsidR="00253AC2">
        <w:rPr>
          <w:rFonts w:ascii="Arial" w:eastAsia="Times New Roman" w:hAnsi="Arial" w:cs="Arial"/>
          <w:sz w:val="24"/>
          <w:szCs w:val="24"/>
        </w:rPr>
        <w:t>Finally,</w:t>
      </w:r>
      <w:r w:rsidR="005F0181">
        <w:rPr>
          <w:rFonts w:ascii="Arial" w:eastAsia="Times New Roman" w:hAnsi="Arial" w:cs="Arial"/>
          <w:sz w:val="24"/>
          <w:szCs w:val="24"/>
        </w:rPr>
        <w:t xml:space="preserve"> a governmental study found that </w:t>
      </w:r>
      <w:r w:rsidR="00F74165">
        <w:rPr>
          <w:rFonts w:ascii="Arial" w:eastAsia="Times New Roman" w:hAnsi="Arial" w:cs="Arial"/>
          <w:sz w:val="24"/>
          <w:szCs w:val="24"/>
        </w:rPr>
        <w:t>in the UK</w:t>
      </w:r>
      <w:r w:rsidR="0065372A">
        <w:rPr>
          <w:rFonts w:ascii="Arial" w:eastAsia="Times New Roman" w:hAnsi="Arial" w:cs="Arial"/>
          <w:sz w:val="24"/>
          <w:szCs w:val="24"/>
        </w:rPr>
        <w:t xml:space="preserve"> there were 52.6 stops and </w:t>
      </w:r>
      <w:r w:rsidR="008C1CCE">
        <w:rPr>
          <w:rFonts w:ascii="Arial" w:eastAsia="Times New Roman" w:hAnsi="Arial" w:cs="Arial"/>
          <w:sz w:val="24"/>
          <w:szCs w:val="24"/>
        </w:rPr>
        <w:t>searches</w:t>
      </w:r>
      <w:r w:rsidR="0065372A">
        <w:rPr>
          <w:rFonts w:ascii="Arial" w:eastAsia="Times New Roman" w:hAnsi="Arial" w:cs="Arial"/>
          <w:sz w:val="24"/>
          <w:szCs w:val="24"/>
        </w:rPr>
        <w:t xml:space="preserve"> for every 1</w:t>
      </w:r>
      <w:r w:rsidR="00F844D6">
        <w:rPr>
          <w:rFonts w:ascii="Arial" w:eastAsia="Times New Roman" w:hAnsi="Arial" w:cs="Arial"/>
          <w:sz w:val="24"/>
          <w:szCs w:val="24"/>
        </w:rPr>
        <w:t>,</w:t>
      </w:r>
      <w:r w:rsidR="0065372A">
        <w:rPr>
          <w:rFonts w:ascii="Arial" w:eastAsia="Times New Roman" w:hAnsi="Arial" w:cs="Arial"/>
          <w:sz w:val="24"/>
          <w:szCs w:val="24"/>
        </w:rPr>
        <w:t xml:space="preserve">000 </w:t>
      </w:r>
      <w:r w:rsidR="00DF414C">
        <w:rPr>
          <w:rFonts w:ascii="Arial" w:eastAsia="Times New Roman" w:hAnsi="Arial" w:cs="Arial"/>
          <w:sz w:val="24"/>
          <w:szCs w:val="24"/>
        </w:rPr>
        <w:t xml:space="preserve">black people, whereas there was only 7.5 stops for every 1,000 white people (GOV.UK, 2022). Appendix 1 </w:t>
      </w:r>
      <w:r w:rsidR="00BD2F1B">
        <w:rPr>
          <w:rFonts w:ascii="Arial" w:eastAsia="Times New Roman" w:hAnsi="Arial" w:cs="Arial"/>
          <w:sz w:val="24"/>
          <w:szCs w:val="24"/>
        </w:rPr>
        <w:t>clearly shows the disproportionate number of stops and searches for ethnic minorities in the UK</w:t>
      </w:r>
      <w:r w:rsidR="008C1CCE">
        <w:rPr>
          <w:rFonts w:ascii="Arial" w:eastAsia="Times New Roman" w:hAnsi="Arial" w:cs="Arial"/>
          <w:sz w:val="24"/>
          <w:szCs w:val="24"/>
        </w:rPr>
        <w:t xml:space="preserve">. </w:t>
      </w:r>
      <w:r>
        <w:rPr>
          <w:rFonts w:ascii="Arial" w:eastAsia="Times New Roman" w:hAnsi="Arial" w:cs="Arial"/>
          <w:sz w:val="24"/>
          <w:szCs w:val="24"/>
        </w:rPr>
        <w:t>These differences between the aforementioned literature and the results of the present study, are likely due to the smaller sample size in the present study. Furthermore, the sampling method used in this survey is at risk of collecting biased data due to the survey being shared to the author’s social media pages, rather than a nationwide survey that could be reached by many more people.</w:t>
      </w:r>
    </w:p>
    <w:p w14:paraId="655F5509" w14:textId="56FD4F8A" w:rsidR="00F503D4" w:rsidRPr="001E2BA9" w:rsidRDefault="00F503D4" w:rsidP="004D7D24">
      <w:pPr>
        <w:spacing w:line="360" w:lineRule="auto"/>
        <w:rPr>
          <w:rFonts w:ascii="Arial" w:eastAsia="Calibri" w:hAnsi="Arial" w:cs="Arial"/>
          <w:sz w:val="24"/>
          <w:szCs w:val="24"/>
        </w:rPr>
      </w:pPr>
      <w:r>
        <w:rPr>
          <w:rFonts w:ascii="Arial" w:hAnsi="Arial" w:cs="Arial"/>
          <w:sz w:val="24"/>
          <w:szCs w:val="24"/>
        </w:rPr>
        <w:t xml:space="preserve">On one hand, when questioned about opinions on stop on search, most people who identified as white or Caucasian felt that police in the UK were not discriminatory. On the other hand, those who identified as being an ethnic minority had a more varied opinion on this. Figure 6 compared how strongly ethnic minorities or white/Caucasian people felt that police do not discriminate when stopping and searching people. </w:t>
      </w:r>
      <w:r>
        <w:rPr>
          <w:rFonts w:ascii="Arial" w:eastAsia="Calibri" w:hAnsi="Arial" w:cs="Arial"/>
          <w:sz w:val="24"/>
          <w:szCs w:val="24"/>
        </w:rPr>
        <w:t xml:space="preserve">Clearly, whilst some people from a white or Caucasian background did strongly disagree with the statement in the question, most of them ranked this </w:t>
      </w:r>
      <w:r w:rsidR="00570896">
        <w:rPr>
          <w:rFonts w:ascii="Arial" w:eastAsia="Calibri" w:hAnsi="Arial" w:cs="Arial"/>
          <w:sz w:val="24"/>
          <w:szCs w:val="24"/>
        </w:rPr>
        <w:t>statement</w:t>
      </w:r>
      <w:r>
        <w:rPr>
          <w:rFonts w:ascii="Arial" w:eastAsia="Calibri" w:hAnsi="Arial" w:cs="Arial"/>
          <w:sz w:val="24"/>
          <w:szCs w:val="24"/>
        </w:rPr>
        <w:t xml:space="preserve"> between 8-10, suggesting that more white or Caucasian people do not think that police discriminate during stop and searches. Conversely, those who identified as being an ethnic minority had a more even spread of ratings; some strongly felt police were discriminatory when it comes to stop and search whereas others felt police did not discriminate. This differs from a study conducted in 2010 which determined that large numbers of ethnic minority groups felt discriminated against by the government (</w:t>
      </w:r>
      <w:proofErr w:type="spellStart"/>
      <w:r>
        <w:rPr>
          <w:rFonts w:ascii="Arial" w:eastAsia="Calibri" w:hAnsi="Arial" w:cs="Arial"/>
          <w:sz w:val="24"/>
          <w:szCs w:val="24"/>
        </w:rPr>
        <w:t>Cederman</w:t>
      </w:r>
      <w:proofErr w:type="spellEnd"/>
      <w:r>
        <w:rPr>
          <w:rFonts w:ascii="Arial" w:eastAsia="Calibri" w:hAnsi="Arial" w:cs="Arial"/>
          <w:sz w:val="24"/>
          <w:szCs w:val="24"/>
        </w:rPr>
        <w:t xml:space="preserve">, 2010). </w:t>
      </w:r>
      <w:proofErr w:type="spellStart"/>
      <w:r>
        <w:rPr>
          <w:rFonts w:ascii="Arial" w:eastAsia="Calibri" w:hAnsi="Arial" w:cs="Arial"/>
          <w:sz w:val="24"/>
          <w:szCs w:val="24"/>
        </w:rPr>
        <w:t>Cederman</w:t>
      </w:r>
      <w:proofErr w:type="spellEnd"/>
      <w:r>
        <w:rPr>
          <w:rFonts w:ascii="Arial" w:eastAsia="Calibri" w:hAnsi="Arial" w:cs="Arial"/>
          <w:sz w:val="24"/>
          <w:szCs w:val="24"/>
        </w:rPr>
        <w:t xml:space="preserve"> also concluded that these feelings of discrimination were linked to an increased likeliness of ethnic minority groups to initiate conflict with the government or state power as a result (2010). Furthermore, Knowles </w:t>
      </w:r>
      <w:r w:rsidRPr="002E275E">
        <w:rPr>
          <w:rFonts w:ascii="Arial" w:eastAsia="Calibri" w:hAnsi="Arial" w:cs="Arial"/>
          <w:i/>
          <w:iCs/>
          <w:sz w:val="24"/>
          <w:szCs w:val="24"/>
        </w:rPr>
        <w:t>et al.</w:t>
      </w:r>
      <w:r>
        <w:rPr>
          <w:rFonts w:ascii="Arial" w:eastAsia="Calibri" w:hAnsi="Arial" w:cs="Arial"/>
          <w:sz w:val="24"/>
          <w:szCs w:val="24"/>
        </w:rPr>
        <w:t xml:space="preserve"> (2001) determined that those from ethnic minority groups felt more at risk of being subjected to a motor vehicle search. Again, it is likely that these differences between these pieces of literature and the present study are due to the smaller sample size </w:t>
      </w:r>
      <w:r w:rsidR="00FD4BD7">
        <w:rPr>
          <w:rFonts w:ascii="Arial" w:eastAsia="Calibri" w:hAnsi="Arial" w:cs="Arial"/>
          <w:sz w:val="24"/>
          <w:szCs w:val="24"/>
        </w:rPr>
        <w:t xml:space="preserve">in this </w:t>
      </w:r>
      <w:r>
        <w:rPr>
          <w:rFonts w:ascii="Arial" w:eastAsia="Calibri" w:hAnsi="Arial" w:cs="Arial"/>
          <w:sz w:val="24"/>
          <w:szCs w:val="24"/>
        </w:rPr>
        <w:t>study.</w:t>
      </w:r>
    </w:p>
    <w:p w14:paraId="154E1ADB" w14:textId="6BFCE09D" w:rsidR="00F503D4" w:rsidRDefault="00F503D4" w:rsidP="004D7D24">
      <w:pPr>
        <w:spacing w:line="360" w:lineRule="auto"/>
        <w:rPr>
          <w:rFonts w:ascii="Arial" w:eastAsia="Calibri" w:hAnsi="Arial" w:cs="Arial"/>
          <w:sz w:val="24"/>
          <w:szCs w:val="24"/>
        </w:rPr>
      </w:pPr>
      <w:r>
        <w:rPr>
          <w:rFonts w:ascii="Arial" w:hAnsi="Arial" w:cs="Arial"/>
          <w:sz w:val="24"/>
          <w:szCs w:val="24"/>
        </w:rPr>
        <w:t xml:space="preserve">The present study also aimed to compare opinions on stop on search between people who currently or previously worked for the police and those who did not work </w:t>
      </w:r>
      <w:r>
        <w:rPr>
          <w:rFonts w:ascii="Arial" w:hAnsi="Arial" w:cs="Arial"/>
          <w:sz w:val="24"/>
          <w:szCs w:val="24"/>
        </w:rPr>
        <w:lastRenderedPageBreak/>
        <w:t xml:space="preserve">for the police. Respondents who had never worked for the police had quite a varied opinion on whether stop and search was a critical tool to reduce crime and make people feel safer. Conversely, participants who historically or currently work for the police, all agreed that stop and search is a vital tool to prevent or reduce crime. </w:t>
      </w:r>
      <w:proofErr w:type="spellStart"/>
      <w:r>
        <w:rPr>
          <w:rFonts w:ascii="Arial" w:eastAsia="Calibri" w:hAnsi="Arial" w:cs="Arial"/>
          <w:sz w:val="24"/>
          <w:szCs w:val="24"/>
        </w:rPr>
        <w:t>Mulaphong</w:t>
      </w:r>
      <w:proofErr w:type="spellEnd"/>
      <w:r>
        <w:rPr>
          <w:rFonts w:ascii="Arial" w:eastAsia="Calibri" w:hAnsi="Arial" w:cs="Arial"/>
          <w:sz w:val="24"/>
          <w:szCs w:val="24"/>
        </w:rPr>
        <w:t xml:space="preserve"> and </w:t>
      </w:r>
      <w:proofErr w:type="spellStart"/>
      <w:r>
        <w:rPr>
          <w:rFonts w:ascii="Arial" w:eastAsia="Calibri" w:hAnsi="Arial" w:cs="Arial"/>
          <w:sz w:val="24"/>
          <w:szCs w:val="24"/>
        </w:rPr>
        <w:t>Cheurprakobkit</w:t>
      </w:r>
      <w:proofErr w:type="spellEnd"/>
      <w:r>
        <w:rPr>
          <w:rFonts w:ascii="Arial" w:eastAsia="Calibri" w:hAnsi="Arial" w:cs="Arial"/>
          <w:sz w:val="24"/>
          <w:szCs w:val="24"/>
        </w:rPr>
        <w:t xml:space="preserve"> conducted a study to determine whether police stop and searches made people feel safe (2021). They concluded that stop and searches did make White people feel safer, however those from ethnic minority backgrounds had a more varied opinion on stop and searches. In the present study, the majority of participants identified themselves as being white or Caucasian (81.03%). </w:t>
      </w:r>
      <w:r w:rsidR="00871260">
        <w:rPr>
          <w:rFonts w:ascii="Arial" w:eastAsia="Calibri" w:hAnsi="Arial" w:cs="Arial"/>
          <w:sz w:val="24"/>
          <w:szCs w:val="24"/>
        </w:rPr>
        <w:t xml:space="preserve">Similarly, Brown (1981) found that most police officers agreed that street patrol and stop </w:t>
      </w:r>
      <w:r w:rsidR="00EF1298">
        <w:rPr>
          <w:rFonts w:ascii="Arial" w:eastAsia="Calibri" w:hAnsi="Arial" w:cs="Arial"/>
          <w:sz w:val="24"/>
          <w:szCs w:val="24"/>
        </w:rPr>
        <w:t>searches</w:t>
      </w:r>
      <w:r w:rsidR="00871260">
        <w:rPr>
          <w:rFonts w:ascii="Arial" w:eastAsia="Calibri" w:hAnsi="Arial" w:cs="Arial"/>
          <w:sz w:val="24"/>
          <w:szCs w:val="24"/>
        </w:rPr>
        <w:t xml:space="preserve"> are crucial to reduce crimes. </w:t>
      </w:r>
      <w:r>
        <w:rPr>
          <w:rFonts w:ascii="Arial" w:eastAsia="Calibri" w:hAnsi="Arial" w:cs="Arial"/>
          <w:sz w:val="24"/>
          <w:szCs w:val="24"/>
        </w:rPr>
        <w:t xml:space="preserve">Additionally, 77.58% of the participants in the study either agreed or strongly agreed with the idea that the police power to stop and search is crucial. The high percentage of white people in this study could explain why </w:t>
      </w:r>
      <w:r w:rsidR="0047101B">
        <w:rPr>
          <w:rFonts w:ascii="Arial" w:eastAsia="Calibri" w:hAnsi="Arial" w:cs="Arial"/>
          <w:sz w:val="24"/>
          <w:szCs w:val="24"/>
        </w:rPr>
        <w:t>the majority of participants felts stop and search is a vital tool.</w:t>
      </w:r>
    </w:p>
    <w:p w14:paraId="7068FC34" w14:textId="77777777" w:rsidR="00F503D4" w:rsidRDefault="00F503D4" w:rsidP="004D7D24">
      <w:pPr>
        <w:spacing w:line="360" w:lineRule="auto"/>
        <w:rPr>
          <w:rFonts w:ascii="Arial" w:eastAsia="Calibri" w:hAnsi="Arial" w:cs="Arial"/>
          <w:sz w:val="24"/>
          <w:szCs w:val="24"/>
        </w:rPr>
      </w:pPr>
      <w:r>
        <w:rPr>
          <w:rFonts w:ascii="Arial" w:hAnsi="Arial" w:cs="Arial"/>
          <w:sz w:val="24"/>
          <w:szCs w:val="24"/>
        </w:rPr>
        <w:t>Furthermore, it was established that police staff were all in agreement that stop and search is currently conducted fairly and ethically. With non-police staff, most people did agree that stop and search practices should continue as they do currently, a few people felt there needed to be some changes with how stop and searches are conducted. Figure 8 shows results to this.</w:t>
      </w:r>
      <w:r>
        <w:rPr>
          <w:rFonts w:ascii="Arial" w:eastAsia="Calibri" w:hAnsi="Arial" w:cs="Arial"/>
          <w:sz w:val="24"/>
          <w:szCs w:val="24"/>
        </w:rPr>
        <w:t xml:space="preserve"> Bradford and </w:t>
      </w:r>
      <w:proofErr w:type="spellStart"/>
      <w:r>
        <w:rPr>
          <w:rFonts w:ascii="Arial" w:eastAsia="Calibri" w:hAnsi="Arial" w:cs="Arial"/>
          <w:sz w:val="24"/>
          <w:szCs w:val="24"/>
        </w:rPr>
        <w:t>Tiratelli</w:t>
      </w:r>
      <w:proofErr w:type="spellEnd"/>
      <w:r>
        <w:rPr>
          <w:rFonts w:ascii="Arial" w:eastAsia="Calibri" w:hAnsi="Arial" w:cs="Arial"/>
          <w:sz w:val="24"/>
          <w:szCs w:val="24"/>
        </w:rPr>
        <w:t xml:space="preserve"> concluded similarly as they determined that police staff felt stop and searches are currently conducted fairly and are an effective tool to prevent and deter crime (2019). Additionally, Maillard and </w:t>
      </w:r>
      <w:proofErr w:type="spellStart"/>
      <w:r>
        <w:rPr>
          <w:rFonts w:ascii="Arial" w:eastAsia="Calibri" w:hAnsi="Arial" w:cs="Arial"/>
          <w:sz w:val="24"/>
          <w:szCs w:val="24"/>
        </w:rPr>
        <w:t>Zagrodski</w:t>
      </w:r>
      <w:proofErr w:type="spellEnd"/>
      <w:r>
        <w:rPr>
          <w:rFonts w:ascii="Arial" w:eastAsia="Calibri" w:hAnsi="Arial" w:cs="Arial"/>
          <w:sz w:val="24"/>
          <w:szCs w:val="24"/>
        </w:rPr>
        <w:t xml:space="preserve"> (2021) also determined that members of law enforcement agencies did not feel ethnic minorities were targeted and that police stops and searches were carried out in line with the law. These pieces of literature are therefore in line with the results from the present study.</w:t>
      </w:r>
    </w:p>
    <w:p w14:paraId="06A03D06" w14:textId="77777777" w:rsidR="00F503D4" w:rsidRDefault="00F503D4" w:rsidP="004D7D24">
      <w:pPr>
        <w:spacing w:line="360" w:lineRule="auto"/>
        <w:rPr>
          <w:rFonts w:ascii="Arial" w:hAnsi="Arial" w:cs="Arial"/>
          <w:b/>
          <w:bCs/>
          <w:sz w:val="24"/>
          <w:szCs w:val="24"/>
        </w:rPr>
      </w:pPr>
      <w:r>
        <w:rPr>
          <w:rFonts w:ascii="Arial" w:hAnsi="Arial" w:cs="Arial"/>
          <w:b/>
          <w:bCs/>
          <w:sz w:val="24"/>
          <w:szCs w:val="24"/>
        </w:rPr>
        <w:t>5.2 Conclusion</w:t>
      </w:r>
    </w:p>
    <w:p w14:paraId="753894A2" w14:textId="7A29D2AC" w:rsidR="00F503D4" w:rsidRDefault="00F503D4" w:rsidP="004D7D24">
      <w:pPr>
        <w:spacing w:line="360" w:lineRule="auto"/>
        <w:rPr>
          <w:rFonts w:ascii="Arial" w:hAnsi="Arial" w:cs="Arial"/>
          <w:sz w:val="24"/>
          <w:szCs w:val="24"/>
        </w:rPr>
      </w:pPr>
      <w:r>
        <w:rPr>
          <w:rFonts w:ascii="Arial" w:hAnsi="Arial" w:cs="Arial"/>
          <w:sz w:val="24"/>
          <w:szCs w:val="24"/>
        </w:rPr>
        <w:t xml:space="preserve">To conclude, this research study has identified some issues with public confidence in the police when it comes to using stop and search. By doing so, we have highlighted key factors that need to be addressed in order to improve this confidence. Hopefully, by educating the public more about when the </w:t>
      </w:r>
      <w:r w:rsidR="001D4E4B">
        <w:rPr>
          <w:rFonts w:ascii="Arial" w:hAnsi="Arial" w:cs="Arial"/>
          <w:sz w:val="24"/>
          <w:szCs w:val="24"/>
        </w:rPr>
        <w:t>p</w:t>
      </w:r>
      <w:r>
        <w:rPr>
          <w:rFonts w:ascii="Arial" w:hAnsi="Arial" w:cs="Arial"/>
          <w:sz w:val="24"/>
          <w:szCs w:val="24"/>
        </w:rPr>
        <w:t>olice are allowed to use stop and search, and about the successes of stop and search, public confidence could improve. However, the literature review identified that people from ethnic minorit</w:t>
      </w:r>
      <w:r w:rsidR="006433FE">
        <w:rPr>
          <w:rFonts w:ascii="Arial" w:hAnsi="Arial" w:cs="Arial"/>
          <w:sz w:val="24"/>
          <w:szCs w:val="24"/>
        </w:rPr>
        <w:t xml:space="preserve">y </w:t>
      </w:r>
      <w:r w:rsidR="006433FE">
        <w:rPr>
          <w:rFonts w:ascii="Arial" w:hAnsi="Arial" w:cs="Arial"/>
          <w:sz w:val="24"/>
          <w:szCs w:val="24"/>
        </w:rPr>
        <w:lastRenderedPageBreak/>
        <w:t>backgrounds</w:t>
      </w:r>
      <w:r>
        <w:rPr>
          <w:rFonts w:ascii="Arial" w:hAnsi="Arial" w:cs="Arial"/>
          <w:sz w:val="24"/>
          <w:szCs w:val="24"/>
        </w:rPr>
        <w:t xml:space="preserve"> often were targeted more. These gaps or differences could be</w:t>
      </w:r>
      <w:r w:rsidR="00FC51E9">
        <w:rPr>
          <w:rFonts w:ascii="Arial" w:hAnsi="Arial" w:cs="Arial"/>
          <w:sz w:val="24"/>
          <w:szCs w:val="24"/>
        </w:rPr>
        <w:t xml:space="preserve"> </w:t>
      </w:r>
      <w:r>
        <w:rPr>
          <w:rFonts w:ascii="Arial" w:hAnsi="Arial" w:cs="Arial"/>
          <w:sz w:val="24"/>
          <w:szCs w:val="24"/>
        </w:rPr>
        <w:t xml:space="preserve">investigated in the future to </w:t>
      </w:r>
      <w:r w:rsidR="00FC51E9">
        <w:rPr>
          <w:rFonts w:ascii="Arial" w:hAnsi="Arial" w:cs="Arial"/>
          <w:sz w:val="24"/>
          <w:szCs w:val="24"/>
        </w:rPr>
        <w:t xml:space="preserve">further </w:t>
      </w:r>
      <w:r>
        <w:rPr>
          <w:rFonts w:ascii="Arial" w:hAnsi="Arial" w:cs="Arial"/>
          <w:sz w:val="24"/>
          <w:szCs w:val="24"/>
        </w:rPr>
        <w:t>analyse and expand our current knowledge. The author hopes the issues identified in this dissertation can be used to further tackle the current issues surrounding public opinion on stop and searches.</w:t>
      </w:r>
    </w:p>
    <w:p w14:paraId="16AB1266" w14:textId="77777777" w:rsidR="00F503D4" w:rsidRDefault="00F503D4" w:rsidP="004D7D24">
      <w:pPr>
        <w:spacing w:line="360" w:lineRule="auto"/>
        <w:rPr>
          <w:rFonts w:ascii="Arial" w:hAnsi="Arial" w:cs="Arial"/>
          <w:b/>
          <w:bCs/>
          <w:sz w:val="24"/>
          <w:szCs w:val="24"/>
        </w:rPr>
      </w:pPr>
      <w:r>
        <w:rPr>
          <w:rFonts w:ascii="Arial" w:hAnsi="Arial" w:cs="Arial"/>
          <w:b/>
          <w:bCs/>
          <w:sz w:val="24"/>
          <w:szCs w:val="24"/>
        </w:rPr>
        <w:t>5.3 Recommendations</w:t>
      </w:r>
    </w:p>
    <w:p w14:paraId="3BED9D29" w14:textId="50665A19" w:rsidR="00F503D4" w:rsidRDefault="00F503D4" w:rsidP="004D7D24">
      <w:pPr>
        <w:spacing w:line="360" w:lineRule="auto"/>
        <w:rPr>
          <w:rFonts w:ascii="Arial" w:hAnsi="Arial" w:cs="Arial"/>
          <w:sz w:val="24"/>
          <w:szCs w:val="24"/>
        </w:rPr>
      </w:pPr>
      <w:r>
        <w:rPr>
          <w:rFonts w:ascii="Arial" w:hAnsi="Arial" w:cs="Arial"/>
          <w:sz w:val="24"/>
          <w:szCs w:val="24"/>
        </w:rPr>
        <w:t xml:space="preserve">During this study, a few recommendations can be made. There is a clear need to inform and raise awareness of stop and search across </w:t>
      </w:r>
      <w:r w:rsidR="00222CEB">
        <w:rPr>
          <w:rFonts w:ascii="Arial" w:hAnsi="Arial" w:cs="Arial"/>
          <w:sz w:val="24"/>
          <w:szCs w:val="24"/>
        </w:rPr>
        <w:t>local</w:t>
      </w:r>
      <w:r>
        <w:rPr>
          <w:rFonts w:ascii="Arial" w:hAnsi="Arial" w:cs="Arial"/>
          <w:sz w:val="24"/>
          <w:szCs w:val="24"/>
        </w:rPr>
        <w:t xml:space="preserve"> communit</w:t>
      </w:r>
      <w:r w:rsidR="00222CEB">
        <w:rPr>
          <w:rFonts w:ascii="Arial" w:hAnsi="Arial" w:cs="Arial"/>
          <w:sz w:val="24"/>
          <w:szCs w:val="24"/>
        </w:rPr>
        <w:t>ies</w:t>
      </w:r>
      <w:r>
        <w:rPr>
          <w:rFonts w:ascii="Arial" w:hAnsi="Arial" w:cs="Arial"/>
          <w:sz w:val="24"/>
          <w:szCs w:val="24"/>
        </w:rPr>
        <w:t xml:space="preserve">. It became clear from the questionnaires that the people who had the least confidence in the </w:t>
      </w:r>
      <w:r w:rsidR="00222CEB">
        <w:rPr>
          <w:rFonts w:ascii="Arial" w:hAnsi="Arial" w:cs="Arial"/>
          <w:sz w:val="24"/>
          <w:szCs w:val="24"/>
        </w:rPr>
        <w:t>p</w:t>
      </w:r>
      <w:r>
        <w:rPr>
          <w:rFonts w:ascii="Arial" w:hAnsi="Arial" w:cs="Arial"/>
          <w:sz w:val="24"/>
          <w:szCs w:val="24"/>
        </w:rPr>
        <w:t xml:space="preserve">olice and their use of stop and search were members of the public who did not or had not previously worked for the police. Therefore, it would be useful to help educate members of the public about the process of stop and search. For example, it is important that members of the community understand that the </w:t>
      </w:r>
      <w:r w:rsidR="001D26F3">
        <w:rPr>
          <w:rFonts w:ascii="Arial" w:hAnsi="Arial" w:cs="Arial"/>
          <w:sz w:val="24"/>
          <w:szCs w:val="24"/>
        </w:rPr>
        <w:t>p</w:t>
      </w:r>
      <w:r>
        <w:rPr>
          <w:rFonts w:ascii="Arial" w:hAnsi="Arial" w:cs="Arial"/>
          <w:sz w:val="24"/>
          <w:szCs w:val="24"/>
        </w:rPr>
        <w:t>olice cannot randomly choose someone to stop and search, they must have grounds to do so. Adverts on television or on social media platforms could be used spread such information. These could be created by</w:t>
      </w:r>
      <w:r w:rsidR="001D26F3">
        <w:rPr>
          <w:rFonts w:ascii="Arial" w:hAnsi="Arial" w:cs="Arial"/>
          <w:sz w:val="24"/>
          <w:szCs w:val="24"/>
        </w:rPr>
        <w:t xml:space="preserve"> local</w:t>
      </w:r>
      <w:r>
        <w:rPr>
          <w:rFonts w:ascii="Arial" w:hAnsi="Arial" w:cs="Arial"/>
          <w:sz w:val="24"/>
          <w:szCs w:val="24"/>
        </w:rPr>
        <w:t xml:space="preserve"> police forces and shared in </w:t>
      </w:r>
      <w:r w:rsidR="001D26F3">
        <w:rPr>
          <w:rFonts w:ascii="Arial" w:hAnsi="Arial" w:cs="Arial"/>
          <w:sz w:val="24"/>
          <w:szCs w:val="24"/>
        </w:rPr>
        <w:t xml:space="preserve"> their </w:t>
      </w:r>
      <w:r>
        <w:rPr>
          <w:rFonts w:ascii="Arial" w:hAnsi="Arial" w:cs="Arial"/>
          <w:sz w:val="24"/>
          <w:szCs w:val="24"/>
        </w:rPr>
        <w:t xml:space="preserve">communities. It would also be useful to liaise with local schools and arrange lessons or assemblies to educate children on what stop and searches are and the success of these in their local area. Engaging children is key to encourage positive attitudes towards the </w:t>
      </w:r>
      <w:r w:rsidR="001D26F3">
        <w:rPr>
          <w:rFonts w:ascii="Arial" w:hAnsi="Arial" w:cs="Arial"/>
          <w:sz w:val="24"/>
          <w:szCs w:val="24"/>
        </w:rPr>
        <w:t>po</w:t>
      </w:r>
      <w:r>
        <w:rPr>
          <w:rFonts w:ascii="Arial" w:hAnsi="Arial" w:cs="Arial"/>
          <w:sz w:val="24"/>
          <w:szCs w:val="24"/>
        </w:rPr>
        <w:t>lice and reinforce positive behaviour.</w:t>
      </w:r>
    </w:p>
    <w:p w14:paraId="25B2FA06" w14:textId="10146F7C" w:rsidR="00F503D4" w:rsidRDefault="00F503D4" w:rsidP="004D7D24">
      <w:pPr>
        <w:spacing w:line="360" w:lineRule="auto"/>
        <w:rPr>
          <w:rFonts w:ascii="Arial" w:hAnsi="Arial" w:cs="Arial"/>
          <w:sz w:val="24"/>
          <w:szCs w:val="24"/>
        </w:rPr>
      </w:pPr>
      <w:r>
        <w:rPr>
          <w:rFonts w:ascii="Arial" w:hAnsi="Arial" w:cs="Arial"/>
          <w:sz w:val="24"/>
          <w:szCs w:val="24"/>
        </w:rPr>
        <w:t xml:space="preserve">A second recommendation to further improve public confidence in the </w:t>
      </w:r>
      <w:r w:rsidR="001D26F3">
        <w:rPr>
          <w:rFonts w:ascii="Arial" w:hAnsi="Arial" w:cs="Arial"/>
          <w:sz w:val="24"/>
          <w:szCs w:val="24"/>
        </w:rPr>
        <w:t>p</w:t>
      </w:r>
      <w:r>
        <w:rPr>
          <w:rFonts w:ascii="Arial" w:hAnsi="Arial" w:cs="Arial"/>
          <w:sz w:val="24"/>
          <w:szCs w:val="24"/>
        </w:rPr>
        <w:t xml:space="preserve">olice and their use of stop and search would be to publish positive statistics on stop and searches in their local area. Again, this information could be shared on social media sites. Whilst these </w:t>
      </w:r>
      <w:r w:rsidR="00A50EFA">
        <w:rPr>
          <w:rFonts w:ascii="Arial" w:hAnsi="Arial" w:cs="Arial"/>
          <w:sz w:val="24"/>
          <w:szCs w:val="24"/>
        </w:rPr>
        <w:t xml:space="preserve">national </w:t>
      </w:r>
      <w:r>
        <w:rPr>
          <w:rFonts w:ascii="Arial" w:hAnsi="Arial" w:cs="Arial"/>
          <w:sz w:val="24"/>
          <w:szCs w:val="24"/>
        </w:rPr>
        <w:t>statistics are regularly published, it would be more beneficial to publish them on a sector-by-sector basis</w:t>
      </w:r>
      <w:r w:rsidR="007B3016">
        <w:rPr>
          <w:rFonts w:ascii="Arial" w:hAnsi="Arial" w:cs="Arial"/>
          <w:sz w:val="24"/>
          <w:szCs w:val="24"/>
        </w:rPr>
        <w:t xml:space="preserve"> so people can see </w:t>
      </w:r>
      <w:r w:rsidR="00FB02DD">
        <w:rPr>
          <w:rFonts w:ascii="Arial" w:hAnsi="Arial" w:cs="Arial"/>
          <w:sz w:val="24"/>
          <w:szCs w:val="24"/>
        </w:rPr>
        <w:t>the positives in their local area</w:t>
      </w:r>
      <w:r>
        <w:rPr>
          <w:rFonts w:ascii="Arial" w:hAnsi="Arial" w:cs="Arial"/>
          <w:sz w:val="24"/>
          <w:szCs w:val="24"/>
        </w:rPr>
        <w:t xml:space="preserve">. Additionally, these positive statistics should be </w:t>
      </w:r>
      <w:r w:rsidR="000E1964">
        <w:rPr>
          <w:rFonts w:ascii="Arial" w:hAnsi="Arial" w:cs="Arial"/>
          <w:sz w:val="24"/>
          <w:szCs w:val="24"/>
        </w:rPr>
        <w:t xml:space="preserve">published in places that are easily accessible, or better still, </w:t>
      </w:r>
      <w:r w:rsidR="001C3C2E">
        <w:rPr>
          <w:rFonts w:ascii="Arial" w:hAnsi="Arial" w:cs="Arial"/>
          <w:sz w:val="24"/>
          <w:szCs w:val="24"/>
        </w:rPr>
        <w:t xml:space="preserve">advertised </w:t>
      </w:r>
      <w:r w:rsidR="00066D7E">
        <w:rPr>
          <w:rFonts w:ascii="Arial" w:hAnsi="Arial" w:cs="Arial"/>
          <w:sz w:val="24"/>
          <w:szCs w:val="24"/>
        </w:rPr>
        <w:t xml:space="preserve">to people </w:t>
      </w:r>
      <w:r w:rsidR="00125D0D">
        <w:rPr>
          <w:rFonts w:ascii="Arial" w:hAnsi="Arial" w:cs="Arial"/>
          <w:sz w:val="24"/>
          <w:szCs w:val="24"/>
        </w:rPr>
        <w:t>on social media platforms, television and radio so that members of the community do not actively have to look for the results themselves.</w:t>
      </w:r>
    </w:p>
    <w:p w14:paraId="5E2E80A2" w14:textId="77777777" w:rsidR="00F503D4" w:rsidRDefault="00F503D4" w:rsidP="004D7D24">
      <w:pPr>
        <w:spacing w:line="360" w:lineRule="auto"/>
        <w:rPr>
          <w:rFonts w:ascii="Arial" w:hAnsi="Arial" w:cs="Arial"/>
          <w:b/>
          <w:bCs/>
          <w:sz w:val="24"/>
          <w:szCs w:val="24"/>
        </w:rPr>
      </w:pPr>
      <w:r>
        <w:rPr>
          <w:rFonts w:ascii="Arial" w:hAnsi="Arial" w:cs="Arial"/>
          <w:b/>
          <w:bCs/>
          <w:sz w:val="24"/>
          <w:szCs w:val="24"/>
        </w:rPr>
        <w:t>5.4 Limitations</w:t>
      </w:r>
    </w:p>
    <w:p w14:paraId="3909B97E" w14:textId="77777777" w:rsidR="00F503D4" w:rsidRDefault="00F503D4" w:rsidP="004D7D24">
      <w:pPr>
        <w:spacing w:line="360" w:lineRule="auto"/>
        <w:rPr>
          <w:rFonts w:ascii="Arial" w:hAnsi="Arial" w:cs="Arial"/>
          <w:sz w:val="24"/>
          <w:szCs w:val="24"/>
        </w:rPr>
      </w:pPr>
      <w:r>
        <w:rPr>
          <w:rFonts w:ascii="Arial" w:hAnsi="Arial" w:cs="Arial"/>
          <w:sz w:val="24"/>
          <w:szCs w:val="24"/>
        </w:rPr>
        <w:t xml:space="preserve">The largest limitation in the present study is the sample size. The larger a sample size is, the more reliable the results are (Hertzog, 2008). Only 58 people took part in the present study, this is therefore not a true representation of the UK. In this </w:t>
      </w:r>
      <w:r>
        <w:rPr>
          <w:rFonts w:ascii="Arial" w:hAnsi="Arial" w:cs="Arial"/>
          <w:sz w:val="24"/>
          <w:szCs w:val="24"/>
        </w:rPr>
        <w:lastRenderedPageBreak/>
        <w:t xml:space="preserve">research project, the majority of the participants were located in Wales however the project wanted to establish the opinions of people across the UK. With a larger sample size, this could have been achieved. </w:t>
      </w:r>
    </w:p>
    <w:p w14:paraId="451DED2A" w14:textId="77777777" w:rsidR="00F503D4" w:rsidRDefault="00F503D4" w:rsidP="004D7D24">
      <w:pPr>
        <w:spacing w:line="360" w:lineRule="auto"/>
        <w:rPr>
          <w:rFonts w:ascii="Arial" w:hAnsi="Arial" w:cs="Arial"/>
          <w:sz w:val="24"/>
          <w:szCs w:val="24"/>
        </w:rPr>
      </w:pPr>
      <w:r>
        <w:rPr>
          <w:rFonts w:ascii="Arial" w:hAnsi="Arial" w:cs="Arial"/>
          <w:sz w:val="24"/>
          <w:szCs w:val="24"/>
        </w:rPr>
        <w:t>A further issue with this small sample was that not enough people from ethnic minorities were surveyed. In order to improve, it would have been better to include more people from ethnic minority backgrounds to gain a better understanding of their opinions. The results and conclusions drawn from this study would only have been enhanced with more data.</w:t>
      </w:r>
    </w:p>
    <w:p w14:paraId="28204EA8" w14:textId="77777777" w:rsidR="00F503D4" w:rsidRDefault="00F503D4" w:rsidP="004D7D24">
      <w:pPr>
        <w:spacing w:line="360" w:lineRule="auto"/>
        <w:rPr>
          <w:rFonts w:ascii="Arial" w:hAnsi="Arial" w:cs="Arial"/>
          <w:b/>
          <w:bCs/>
          <w:sz w:val="24"/>
          <w:szCs w:val="24"/>
        </w:rPr>
      </w:pPr>
      <w:r>
        <w:rPr>
          <w:rFonts w:ascii="Arial" w:hAnsi="Arial" w:cs="Arial"/>
          <w:b/>
          <w:bCs/>
          <w:sz w:val="24"/>
          <w:szCs w:val="24"/>
        </w:rPr>
        <w:t>5.5 Future Research</w:t>
      </w:r>
    </w:p>
    <w:p w14:paraId="7A765A2B" w14:textId="3FF27402" w:rsidR="00F503D4" w:rsidRDefault="00F503D4" w:rsidP="004D7D24">
      <w:pPr>
        <w:spacing w:line="360" w:lineRule="auto"/>
        <w:rPr>
          <w:rFonts w:ascii="Arial" w:hAnsi="Arial" w:cs="Arial"/>
          <w:sz w:val="24"/>
          <w:szCs w:val="24"/>
        </w:rPr>
      </w:pPr>
      <w:r>
        <w:rPr>
          <w:rFonts w:ascii="Arial" w:hAnsi="Arial" w:cs="Arial"/>
          <w:sz w:val="24"/>
          <w:szCs w:val="24"/>
        </w:rPr>
        <w:t>Due to the dissertation’s time constraints, a substantial amount of public opinion was not collected and collated. This was because the data is based on a proportion of the general population. Due to the short time frame of this research project, a convenient sample was collected in the study; nevertheless, it would be interesting to utilise a wider range so that results may be applied to a larger population. This could make i</w:t>
      </w:r>
      <w:r w:rsidR="004270BB">
        <w:rPr>
          <w:rFonts w:ascii="Arial" w:hAnsi="Arial" w:cs="Arial"/>
          <w:sz w:val="24"/>
          <w:szCs w:val="24"/>
        </w:rPr>
        <w:t>t</w:t>
      </w:r>
      <w:r>
        <w:rPr>
          <w:rFonts w:ascii="Arial" w:hAnsi="Arial" w:cs="Arial"/>
          <w:sz w:val="24"/>
          <w:szCs w:val="24"/>
        </w:rPr>
        <w:t xml:space="preserve"> possible for future studies to get a more even distribution of people from ethnic minorities. This research project should be looked at again and revised in the future to include a larger sample size</w:t>
      </w:r>
      <w:r w:rsidR="00423BF2">
        <w:rPr>
          <w:rFonts w:ascii="Arial" w:hAnsi="Arial" w:cs="Arial"/>
          <w:sz w:val="24"/>
          <w:szCs w:val="24"/>
        </w:rPr>
        <w:t xml:space="preserve"> with more varied participants.</w:t>
      </w:r>
      <w:r>
        <w:rPr>
          <w:rFonts w:ascii="Arial" w:hAnsi="Arial" w:cs="Arial"/>
          <w:sz w:val="24"/>
          <w:szCs w:val="24"/>
        </w:rPr>
        <w:t xml:space="preserve"> It is likely that this will then produce more data that might better reflect the opinions of people from ethnic minorities.</w:t>
      </w:r>
    </w:p>
    <w:p w14:paraId="1D675EC2" w14:textId="77777777" w:rsidR="00CE78EC" w:rsidRDefault="00CE78EC" w:rsidP="00CE78EC">
      <w:pPr>
        <w:rPr>
          <w:rFonts w:ascii="Arial" w:hAnsi="Arial" w:cs="Arial"/>
          <w:sz w:val="24"/>
          <w:szCs w:val="24"/>
        </w:rPr>
      </w:pPr>
    </w:p>
    <w:p w14:paraId="75172AFA" w14:textId="77777777" w:rsidR="002445C6" w:rsidRDefault="002445C6" w:rsidP="00CE78EC">
      <w:pPr>
        <w:rPr>
          <w:rFonts w:ascii="Arial" w:hAnsi="Arial" w:cs="Arial"/>
          <w:sz w:val="24"/>
          <w:szCs w:val="24"/>
        </w:rPr>
      </w:pPr>
    </w:p>
    <w:p w14:paraId="58087AE4" w14:textId="77777777" w:rsidR="002445C6" w:rsidRDefault="002445C6" w:rsidP="00CE78EC">
      <w:pPr>
        <w:rPr>
          <w:rFonts w:ascii="Arial" w:hAnsi="Arial" w:cs="Arial"/>
          <w:sz w:val="24"/>
          <w:szCs w:val="24"/>
        </w:rPr>
      </w:pPr>
    </w:p>
    <w:p w14:paraId="60FC1CB5" w14:textId="77777777" w:rsidR="002445C6" w:rsidRDefault="002445C6" w:rsidP="00CE78EC">
      <w:pPr>
        <w:rPr>
          <w:rFonts w:ascii="Arial" w:hAnsi="Arial" w:cs="Arial"/>
          <w:sz w:val="24"/>
          <w:szCs w:val="24"/>
        </w:rPr>
      </w:pPr>
    </w:p>
    <w:p w14:paraId="15704509" w14:textId="77777777" w:rsidR="002445C6" w:rsidRDefault="002445C6" w:rsidP="00CE78EC">
      <w:pPr>
        <w:rPr>
          <w:rFonts w:ascii="Arial" w:hAnsi="Arial" w:cs="Arial"/>
          <w:sz w:val="24"/>
          <w:szCs w:val="24"/>
        </w:rPr>
      </w:pPr>
    </w:p>
    <w:p w14:paraId="3A48015C" w14:textId="77777777" w:rsidR="002445C6" w:rsidRDefault="002445C6" w:rsidP="00CE78EC">
      <w:pPr>
        <w:rPr>
          <w:rFonts w:ascii="Arial" w:hAnsi="Arial" w:cs="Arial"/>
          <w:sz w:val="24"/>
          <w:szCs w:val="24"/>
        </w:rPr>
      </w:pPr>
    </w:p>
    <w:p w14:paraId="0F30DF10" w14:textId="77777777" w:rsidR="002445C6" w:rsidRDefault="002445C6" w:rsidP="00CE78EC">
      <w:pPr>
        <w:rPr>
          <w:rFonts w:ascii="Arial" w:hAnsi="Arial" w:cs="Arial"/>
          <w:sz w:val="24"/>
          <w:szCs w:val="24"/>
        </w:rPr>
      </w:pPr>
    </w:p>
    <w:p w14:paraId="10E18DD5" w14:textId="77777777" w:rsidR="002445C6" w:rsidRDefault="002445C6" w:rsidP="00CE78EC">
      <w:pPr>
        <w:rPr>
          <w:rFonts w:ascii="Arial" w:hAnsi="Arial" w:cs="Arial"/>
          <w:sz w:val="24"/>
          <w:szCs w:val="24"/>
        </w:rPr>
      </w:pPr>
    </w:p>
    <w:p w14:paraId="1557E398" w14:textId="77777777" w:rsidR="002445C6" w:rsidRDefault="002445C6" w:rsidP="00CE78EC">
      <w:pPr>
        <w:rPr>
          <w:rFonts w:ascii="Arial" w:hAnsi="Arial" w:cs="Arial"/>
          <w:sz w:val="24"/>
          <w:szCs w:val="24"/>
        </w:rPr>
      </w:pPr>
    </w:p>
    <w:p w14:paraId="3BF014A6" w14:textId="77777777" w:rsidR="002445C6" w:rsidRDefault="002445C6" w:rsidP="00CE78EC">
      <w:pPr>
        <w:rPr>
          <w:rFonts w:ascii="Arial" w:hAnsi="Arial" w:cs="Arial"/>
          <w:sz w:val="24"/>
          <w:szCs w:val="24"/>
        </w:rPr>
      </w:pPr>
    </w:p>
    <w:p w14:paraId="2F392110" w14:textId="77777777" w:rsidR="009F2CA1" w:rsidRDefault="009F2CA1" w:rsidP="00CE78EC">
      <w:pPr>
        <w:rPr>
          <w:rFonts w:ascii="Arial" w:hAnsi="Arial" w:cs="Arial"/>
          <w:sz w:val="24"/>
          <w:szCs w:val="24"/>
        </w:rPr>
      </w:pPr>
    </w:p>
    <w:p w14:paraId="1352E391" w14:textId="77777777" w:rsidR="009F2CA1" w:rsidRDefault="009F2CA1" w:rsidP="00CE78EC">
      <w:pPr>
        <w:rPr>
          <w:rFonts w:ascii="Arial" w:hAnsi="Arial" w:cs="Arial"/>
          <w:sz w:val="24"/>
          <w:szCs w:val="24"/>
        </w:rPr>
      </w:pPr>
    </w:p>
    <w:p w14:paraId="290F8E9F" w14:textId="30FEB3FD" w:rsidR="000E3067" w:rsidRPr="007E6BE5" w:rsidRDefault="007E6BE5" w:rsidP="000E3067">
      <w:pPr>
        <w:rPr>
          <w:rFonts w:ascii="Arial" w:hAnsi="Arial" w:cs="Arial"/>
          <w:sz w:val="24"/>
          <w:szCs w:val="24"/>
        </w:rPr>
      </w:pPr>
      <w:r w:rsidRPr="007E6BE5">
        <w:rPr>
          <w:rFonts w:ascii="Arial" w:hAnsi="Arial" w:cs="Arial"/>
          <w:b/>
          <w:bCs/>
          <w:sz w:val="24"/>
          <w:szCs w:val="24"/>
        </w:rPr>
        <w:lastRenderedPageBreak/>
        <w:t xml:space="preserve">6.0 </w:t>
      </w:r>
      <w:r w:rsidR="000E3067" w:rsidRPr="007E6BE5">
        <w:rPr>
          <w:rFonts w:ascii="Arial" w:hAnsi="Arial" w:cs="Arial"/>
          <w:b/>
          <w:bCs/>
          <w:sz w:val="24"/>
          <w:szCs w:val="24"/>
        </w:rPr>
        <w:t>References</w:t>
      </w:r>
      <w:r w:rsidR="000E3067" w:rsidRPr="007E6BE5">
        <w:rPr>
          <w:rFonts w:ascii="Arial" w:hAnsi="Arial" w:cs="Arial"/>
          <w:sz w:val="24"/>
          <w:szCs w:val="24"/>
        </w:rPr>
        <w:t> </w:t>
      </w:r>
    </w:p>
    <w:p w14:paraId="590094D4" w14:textId="77777777" w:rsidR="00862257" w:rsidRPr="00862257" w:rsidRDefault="00862257" w:rsidP="00862257">
      <w:pPr>
        <w:rPr>
          <w:rFonts w:ascii="Arial" w:hAnsi="Arial" w:cs="Arial"/>
          <w:sz w:val="24"/>
          <w:szCs w:val="24"/>
        </w:rPr>
      </w:pPr>
      <w:proofErr w:type="spellStart"/>
      <w:r w:rsidRPr="00862257">
        <w:rPr>
          <w:rFonts w:ascii="Arial" w:hAnsi="Arial" w:cs="Arial"/>
          <w:sz w:val="24"/>
          <w:szCs w:val="24"/>
        </w:rPr>
        <w:t>Almalki</w:t>
      </w:r>
      <w:proofErr w:type="spellEnd"/>
      <w:r w:rsidRPr="00862257">
        <w:rPr>
          <w:rFonts w:ascii="Arial" w:hAnsi="Arial" w:cs="Arial"/>
          <w:sz w:val="24"/>
          <w:szCs w:val="24"/>
        </w:rPr>
        <w:t>, S., (2016) Integrating quantitative and qualitative data in mixed methods research—challenges and benefits. Journal of Education and Learning, 5(3): 288.</w:t>
      </w:r>
    </w:p>
    <w:p w14:paraId="065A5D8A" w14:textId="77777777" w:rsidR="00862257" w:rsidRPr="00862257" w:rsidRDefault="00862257" w:rsidP="00862257">
      <w:pPr>
        <w:rPr>
          <w:rFonts w:ascii="Arial" w:hAnsi="Arial" w:cs="Arial"/>
          <w:sz w:val="24"/>
          <w:szCs w:val="24"/>
        </w:rPr>
      </w:pPr>
      <w:r w:rsidRPr="00862257">
        <w:rPr>
          <w:rFonts w:ascii="Arial" w:hAnsi="Arial" w:cs="Arial"/>
          <w:sz w:val="24"/>
          <w:szCs w:val="24"/>
        </w:rPr>
        <w:t xml:space="preserve">Antonopoulos, G. A., (2003) Ethnic and Racial Minorities and the Police: A review of the Literature. The Police Journal, 76(3): 222-245. </w:t>
      </w:r>
    </w:p>
    <w:p w14:paraId="53C32669" w14:textId="77777777" w:rsidR="00862257" w:rsidRPr="00862257" w:rsidRDefault="00862257" w:rsidP="00862257">
      <w:pPr>
        <w:rPr>
          <w:rFonts w:ascii="Arial" w:hAnsi="Arial" w:cs="Arial"/>
          <w:sz w:val="24"/>
          <w:szCs w:val="24"/>
        </w:rPr>
      </w:pPr>
      <w:r w:rsidRPr="00862257">
        <w:rPr>
          <w:rFonts w:ascii="Arial" w:hAnsi="Arial" w:cs="Arial"/>
          <w:sz w:val="24"/>
          <w:szCs w:val="24"/>
        </w:rPr>
        <w:t xml:space="preserve">Ariel. B. and </w:t>
      </w:r>
      <w:proofErr w:type="spellStart"/>
      <w:r w:rsidRPr="00862257">
        <w:rPr>
          <w:rFonts w:ascii="Arial" w:hAnsi="Arial" w:cs="Arial"/>
          <w:sz w:val="24"/>
          <w:szCs w:val="24"/>
        </w:rPr>
        <w:t>Tankebe</w:t>
      </w:r>
      <w:proofErr w:type="spellEnd"/>
      <w:r w:rsidRPr="00862257">
        <w:rPr>
          <w:rFonts w:ascii="Arial" w:hAnsi="Arial" w:cs="Arial"/>
          <w:sz w:val="24"/>
          <w:szCs w:val="24"/>
        </w:rPr>
        <w:t xml:space="preserve">, J., (2016) Racial stratification and multiple outcomes in police stops and </w:t>
      </w:r>
      <w:proofErr w:type="spellStart"/>
      <w:r w:rsidRPr="00862257">
        <w:rPr>
          <w:rFonts w:ascii="Arial" w:hAnsi="Arial" w:cs="Arial"/>
          <w:sz w:val="24"/>
          <w:szCs w:val="24"/>
        </w:rPr>
        <w:t>searchs</w:t>
      </w:r>
      <w:proofErr w:type="spellEnd"/>
      <w:r w:rsidRPr="00862257">
        <w:rPr>
          <w:rFonts w:ascii="Arial" w:hAnsi="Arial" w:cs="Arial"/>
          <w:sz w:val="24"/>
          <w:szCs w:val="24"/>
        </w:rPr>
        <w:t xml:space="preserve">. Policing and Society: An International Journal of Research and Policy, 28(5): 507-525. </w:t>
      </w:r>
    </w:p>
    <w:p w14:paraId="00A57B97" w14:textId="77777777" w:rsidR="00862257" w:rsidRPr="00862257" w:rsidRDefault="00862257" w:rsidP="00862257">
      <w:pPr>
        <w:rPr>
          <w:rFonts w:ascii="Arial" w:hAnsi="Arial" w:cs="Arial"/>
          <w:sz w:val="24"/>
          <w:szCs w:val="24"/>
        </w:rPr>
      </w:pPr>
      <w:r w:rsidRPr="00862257">
        <w:rPr>
          <w:rFonts w:ascii="Arial" w:hAnsi="Arial" w:cs="Arial"/>
          <w:sz w:val="24"/>
          <w:szCs w:val="24"/>
        </w:rPr>
        <w:t xml:space="preserve">Bowling, B. and Phillips, C., (2002) Racism, Crime, and Justice. Harlow: Longman. </w:t>
      </w:r>
    </w:p>
    <w:p w14:paraId="6783037B" w14:textId="77777777" w:rsidR="00862257" w:rsidRPr="00862257" w:rsidRDefault="00862257" w:rsidP="00862257">
      <w:pPr>
        <w:rPr>
          <w:rFonts w:ascii="Arial" w:hAnsi="Arial" w:cs="Arial"/>
          <w:sz w:val="24"/>
          <w:szCs w:val="24"/>
        </w:rPr>
      </w:pPr>
      <w:r w:rsidRPr="00862257">
        <w:rPr>
          <w:rFonts w:ascii="Arial" w:hAnsi="Arial" w:cs="Arial"/>
          <w:sz w:val="24"/>
          <w:szCs w:val="24"/>
        </w:rPr>
        <w:t xml:space="preserve">Bowling, B. and Phillips, C., (2007) Disproportionate and discriminatory: reviewing the evidence on stop and search. Modern Law Review, 70(6): 936-961. </w:t>
      </w:r>
    </w:p>
    <w:p w14:paraId="2829654C" w14:textId="77777777" w:rsidR="00862257" w:rsidRPr="00862257" w:rsidRDefault="00862257" w:rsidP="00862257">
      <w:pPr>
        <w:rPr>
          <w:rFonts w:ascii="Arial" w:hAnsi="Arial" w:cs="Arial"/>
          <w:sz w:val="24"/>
          <w:szCs w:val="24"/>
        </w:rPr>
      </w:pPr>
      <w:r w:rsidRPr="00862257">
        <w:rPr>
          <w:rFonts w:ascii="Arial" w:hAnsi="Arial" w:cs="Arial"/>
          <w:sz w:val="24"/>
          <w:szCs w:val="24"/>
        </w:rPr>
        <w:t xml:space="preserve">Bowling, B. and Weber, L., (2011) Stop and search in global context: an overview, Policing and Society: An International Journal of Research and Policy, 21(4): 480-488. </w:t>
      </w:r>
    </w:p>
    <w:p w14:paraId="571FCADB" w14:textId="77777777" w:rsidR="00862257" w:rsidRPr="00862257" w:rsidRDefault="00862257" w:rsidP="00862257">
      <w:pPr>
        <w:rPr>
          <w:rFonts w:ascii="Arial" w:hAnsi="Arial" w:cs="Arial"/>
          <w:sz w:val="24"/>
          <w:szCs w:val="24"/>
        </w:rPr>
      </w:pPr>
      <w:r w:rsidRPr="00862257">
        <w:rPr>
          <w:rFonts w:ascii="Arial" w:hAnsi="Arial" w:cs="Arial"/>
          <w:sz w:val="24"/>
          <w:szCs w:val="24"/>
        </w:rPr>
        <w:t xml:space="preserve">Bowling, B., Phillips. C., Campbell, A. and Docking, M., (2004) Human rights and policing: eliminating racism, discrimination and xenophobia from policework. Geneva: United Nations Institute for Social Research and Development. </w:t>
      </w:r>
    </w:p>
    <w:p w14:paraId="79B620E0" w14:textId="77777777" w:rsidR="00862257" w:rsidRPr="00862257" w:rsidRDefault="00862257" w:rsidP="00862257">
      <w:pPr>
        <w:rPr>
          <w:rFonts w:ascii="Arial" w:hAnsi="Arial" w:cs="Arial"/>
          <w:sz w:val="24"/>
          <w:szCs w:val="24"/>
        </w:rPr>
      </w:pPr>
      <w:r w:rsidRPr="00862257">
        <w:rPr>
          <w:rFonts w:ascii="Arial" w:hAnsi="Arial" w:cs="Arial"/>
          <w:sz w:val="24"/>
          <w:szCs w:val="24"/>
        </w:rPr>
        <w:t xml:space="preserve">Bradford, B. and </w:t>
      </w:r>
      <w:proofErr w:type="spellStart"/>
      <w:r w:rsidRPr="00862257">
        <w:rPr>
          <w:rFonts w:ascii="Arial" w:hAnsi="Arial" w:cs="Arial"/>
          <w:sz w:val="24"/>
          <w:szCs w:val="24"/>
        </w:rPr>
        <w:t>Tiratelli</w:t>
      </w:r>
      <w:proofErr w:type="spellEnd"/>
      <w:r w:rsidRPr="00862257">
        <w:rPr>
          <w:rFonts w:ascii="Arial" w:hAnsi="Arial" w:cs="Arial"/>
          <w:sz w:val="24"/>
          <w:szCs w:val="24"/>
        </w:rPr>
        <w:t>, M., 2019. Does stop and search reduce crime. UK Justice Policy Review, 4: 1-11.</w:t>
      </w:r>
    </w:p>
    <w:p w14:paraId="5B18321A" w14:textId="77777777" w:rsidR="00862257" w:rsidRPr="00862257" w:rsidRDefault="00862257" w:rsidP="00862257">
      <w:pPr>
        <w:rPr>
          <w:rFonts w:ascii="Arial" w:hAnsi="Arial" w:cs="Arial"/>
          <w:sz w:val="24"/>
          <w:szCs w:val="24"/>
        </w:rPr>
      </w:pPr>
      <w:r w:rsidRPr="00862257">
        <w:rPr>
          <w:rFonts w:ascii="Arial" w:hAnsi="Arial" w:cs="Arial"/>
          <w:sz w:val="24"/>
          <w:szCs w:val="24"/>
        </w:rPr>
        <w:t xml:space="preserve">Briggs, C. (1995) ‘Policing Moss Side: A Probation Response’ Probation Journal 422: 62–6. </w:t>
      </w:r>
    </w:p>
    <w:p w14:paraId="4A46EBAF" w14:textId="77777777" w:rsidR="00862257" w:rsidRPr="00862257" w:rsidRDefault="00862257" w:rsidP="00862257">
      <w:pPr>
        <w:rPr>
          <w:rFonts w:ascii="Arial" w:hAnsi="Arial" w:cs="Arial"/>
          <w:sz w:val="24"/>
          <w:szCs w:val="24"/>
        </w:rPr>
      </w:pPr>
      <w:r w:rsidRPr="00862257">
        <w:rPr>
          <w:rFonts w:ascii="Arial" w:hAnsi="Arial" w:cs="Arial"/>
          <w:sz w:val="24"/>
          <w:szCs w:val="24"/>
        </w:rPr>
        <w:t>Briggs, C., 1995. ‘Policing Moss Side: A Probation Response’ Probation Journal 422: 62–6.</w:t>
      </w:r>
    </w:p>
    <w:p w14:paraId="1DCC630E" w14:textId="77777777" w:rsidR="00862257" w:rsidRPr="00862257" w:rsidRDefault="00862257" w:rsidP="00862257">
      <w:pPr>
        <w:rPr>
          <w:rFonts w:ascii="Arial" w:hAnsi="Arial" w:cs="Arial"/>
          <w:sz w:val="24"/>
          <w:szCs w:val="24"/>
        </w:rPr>
      </w:pPr>
      <w:r w:rsidRPr="00862257">
        <w:rPr>
          <w:rFonts w:ascii="Arial" w:hAnsi="Arial" w:cs="Arial"/>
          <w:sz w:val="24"/>
          <w:szCs w:val="24"/>
        </w:rPr>
        <w:t xml:space="preserve">Brown, M.K., (1981) Policing the street: discretion and the dilemmas of reform. New York: The Russell Sage Foundation. </w:t>
      </w:r>
    </w:p>
    <w:p w14:paraId="4500D8B1" w14:textId="77777777" w:rsidR="00862257" w:rsidRPr="00862257" w:rsidRDefault="00862257" w:rsidP="00862257">
      <w:pPr>
        <w:rPr>
          <w:rFonts w:ascii="Arial" w:hAnsi="Arial" w:cs="Arial"/>
          <w:sz w:val="24"/>
          <w:szCs w:val="24"/>
        </w:rPr>
      </w:pPr>
      <w:r w:rsidRPr="00862257">
        <w:rPr>
          <w:rFonts w:ascii="Arial" w:hAnsi="Arial" w:cs="Arial"/>
          <w:sz w:val="24"/>
          <w:szCs w:val="24"/>
        </w:rPr>
        <w:t>Burns, R.B., Dobson, C.B. (1981). Chi-square. In: Experimental Psychology. Springer, Dordrecht.</w:t>
      </w:r>
    </w:p>
    <w:p w14:paraId="4C85D884" w14:textId="77777777" w:rsidR="00862257" w:rsidRPr="00862257" w:rsidRDefault="00862257" w:rsidP="00862257">
      <w:pPr>
        <w:rPr>
          <w:rFonts w:ascii="Arial" w:hAnsi="Arial" w:cs="Arial"/>
          <w:sz w:val="24"/>
          <w:szCs w:val="24"/>
        </w:rPr>
      </w:pPr>
      <w:proofErr w:type="spellStart"/>
      <w:r w:rsidRPr="00862257">
        <w:rPr>
          <w:rFonts w:ascii="Arial" w:hAnsi="Arial" w:cs="Arial"/>
          <w:sz w:val="24"/>
          <w:szCs w:val="24"/>
        </w:rPr>
        <w:t>Cederman</w:t>
      </w:r>
      <w:proofErr w:type="spellEnd"/>
      <w:r w:rsidRPr="00862257">
        <w:rPr>
          <w:rFonts w:ascii="Arial" w:hAnsi="Arial" w:cs="Arial"/>
          <w:sz w:val="24"/>
          <w:szCs w:val="24"/>
        </w:rPr>
        <w:t xml:space="preserve">, L.E., </w:t>
      </w:r>
      <w:proofErr w:type="spellStart"/>
      <w:r w:rsidRPr="00862257">
        <w:rPr>
          <w:rFonts w:ascii="Arial" w:hAnsi="Arial" w:cs="Arial"/>
          <w:sz w:val="24"/>
          <w:szCs w:val="24"/>
        </w:rPr>
        <w:t>Wimmer</w:t>
      </w:r>
      <w:proofErr w:type="spellEnd"/>
      <w:r w:rsidRPr="00862257">
        <w:rPr>
          <w:rFonts w:ascii="Arial" w:hAnsi="Arial" w:cs="Arial"/>
          <w:sz w:val="24"/>
          <w:szCs w:val="24"/>
        </w:rPr>
        <w:t>, A. and Min, B., 2010. Why do ethnic groups rebel? New data and analysis. World politics, 62(1): 87-119.</w:t>
      </w:r>
    </w:p>
    <w:p w14:paraId="45D00E1A" w14:textId="77777777" w:rsidR="00862257" w:rsidRPr="00862257" w:rsidRDefault="00862257" w:rsidP="00862257">
      <w:pPr>
        <w:rPr>
          <w:rFonts w:ascii="Arial" w:hAnsi="Arial" w:cs="Arial"/>
          <w:sz w:val="24"/>
          <w:szCs w:val="24"/>
        </w:rPr>
      </w:pPr>
      <w:r w:rsidRPr="00862257">
        <w:rPr>
          <w:rFonts w:ascii="Arial" w:hAnsi="Arial" w:cs="Arial"/>
          <w:sz w:val="24"/>
          <w:szCs w:val="24"/>
        </w:rPr>
        <w:t xml:space="preserve">Clancy, A., Hough, M., </w:t>
      </w:r>
      <w:proofErr w:type="spellStart"/>
      <w:r w:rsidRPr="00862257">
        <w:rPr>
          <w:rFonts w:ascii="Arial" w:hAnsi="Arial" w:cs="Arial"/>
          <w:sz w:val="24"/>
          <w:szCs w:val="24"/>
        </w:rPr>
        <w:t>Aust</w:t>
      </w:r>
      <w:proofErr w:type="spellEnd"/>
      <w:r w:rsidRPr="00862257">
        <w:rPr>
          <w:rFonts w:ascii="Arial" w:hAnsi="Arial" w:cs="Arial"/>
          <w:sz w:val="24"/>
          <w:szCs w:val="24"/>
        </w:rPr>
        <w:t xml:space="preserve">, R. and Kershaw, C. (2001) Crime, Policing and Justice: The Experience of Ethnic Minorities. Findings from the 2000 British Crime Survey. Home Office Research Study 223. London: Home Office. </w:t>
      </w:r>
    </w:p>
    <w:p w14:paraId="59B9E697" w14:textId="77777777" w:rsidR="00862257" w:rsidRPr="00862257" w:rsidRDefault="00862257" w:rsidP="00862257">
      <w:pPr>
        <w:rPr>
          <w:rFonts w:ascii="Arial" w:hAnsi="Arial" w:cs="Arial"/>
          <w:sz w:val="24"/>
          <w:szCs w:val="24"/>
        </w:rPr>
      </w:pPr>
      <w:r w:rsidRPr="00862257">
        <w:rPr>
          <w:rFonts w:ascii="Arial" w:hAnsi="Arial" w:cs="Arial"/>
          <w:sz w:val="24"/>
          <w:szCs w:val="24"/>
        </w:rPr>
        <w:t xml:space="preserve">Gibbs, G.R., 2018. </w:t>
      </w:r>
      <w:proofErr w:type="spellStart"/>
      <w:r w:rsidRPr="00862257">
        <w:rPr>
          <w:rFonts w:ascii="Arial" w:hAnsi="Arial" w:cs="Arial"/>
          <w:sz w:val="24"/>
          <w:szCs w:val="24"/>
        </w:rPr>
        <w:t>Analyzing</w:t>
      </w:r>
      <w:proofErr w:type="spellEnd"/>
      <w:r w:rsidRPr="00862257">
        <w:rPr>
          <w:rFonts w:ascii="Arial" w:hAnsi="Arial" w:cs="Arial"/>
          <w:sz w:val="24"/>
          <w:szCs w:val="24"/>
        </w:rPr>
        <w:t xml:space="preserve"> qualitative data (Vol. 6). Sage.</w:t>
      </w:r>
    </w:p>
    <w:p w14:paraId="4BD02551" w14:textId="77777777" w:rsidR="00862257" w:rsidRPr="00862257" w:rsidRDefault="00862257" w:rsidP="00862257">
      <w:pPr>
        <w:rPr>
          <w:rFonts w:ascii="Arial" w:hAnsi="Arial" w:cs="Arial"/>
          <w:sz w:val="24"/>
          <w:szCs w:val="24"/>
        </w:rPr>
      </w:pPr>
      <w:r w:rsidRPr="00862257">
        <w:rPr>
          <w:rFonts w:ascii="Arial" w:hAnsi="Arial" w:cs="Arial"/>
          <w:sz w:val="24"/>
          <w:szCs w:val="24"/>
        </w:rPr>
        <w:t>GOV.UK (2022) Stop and search, GOV.UK Ethnicity facts and figures. Home Office. Available at: https://www.ethnicity-facts-figures.service.gov.uk/crime-justice-and-the-law/policing/stop-and-search/latest#:~:text=there%20were%20563%2C837%20stop%20and%20searches</w:t>
      </w:r>
      <w:r w:rsidRPr="00862257">
        <w:rPr>
          <w:rFonts w:ascii="Arial" w:hAnsi="Arial" w:cs="Arial"/>
          <w:sz w:val="24"/>
          <w:szCs w:val="24"/>
        </w:rPr>
        <w:lastRenderedPageBreak/>
        <w:t xml:space="preserve">%20in%20England,searches%20for%20every%201%2C000%20White%20people%2C%20compared%20with [Accessed: January 4, 2023]. </w:t>
      </w:r>
    </w:p>
    <w:p w14:paraId="0B3474F0" w14:textId="77777777" w:rsidR="00862257" w:rsidRPr="00862257" w:rsidRDefault="00862257" w:rsidP="00862257">
      <w:pPr>
        <w:rPr>
          <w:rFonts w:ascii="Arial" w:hAnsi="Arial" w:cs="Arial"/>
          <w:sz w:val="24"/>
          <w:szCs w:val="24"/>
        </w:rPr>
      </w:pPr>
      <w:r w:rsidRPr="00862257">
        <w:rPr>
          <w:rFonts w:ascii="Arial" w:hAnsi="Arial" w:cs="Arial"/>
          <w:sz w:val="24"/>
          <w:szCs w:val="24"/>
        </w:rPr>
        <w:t xml:space="preserve">Hertzog, M.A. (2008) “Considerations in determining sample size for pilot studies,” Research in Nursing &amp; Health, 31(2), pp. 180–191. Available at: https://doi.org/10.1002/nur.20247. </w:t>
      </w:r>
    </w:p>
    <w:p w14:paraId="7676CCDD" w14:textId="77777777" w:rsidR="00862257" w:rsidRPr="00862257" w:rsidRDefault="00862257" w:rsidP="00862257">
      <w:pPr>
        <w:rPr>
          <w:rFonts w:ascii="Arial" w:hAnsi="Arial" w:cs="Arial"/>
          <w:sz w:val="24"/>
          <w:szCs w:val="24"/>
        </w:rPr>
      </w:pPr>
      <w:r w:rsidRPr="00862257">
        <w:rPr>
          <w:rFonts w:ascii="Arial" w:hAnsi="Arial" w:cs="Arial"/>
          <w:sz w:val="24"/>
          <w:szCs w:val="24"/>
        </w:rPr>
        <w:t xml:space="preserve">Home Office (2000) Statistics on Race and the Criminal Justice System. A Home Office Publication under Section 95 of the Criminal Justice Act 1991. London: Home Office. </w:t>
      </w:r>
    </w:p>
    <w:p w14:paraId="469E2489" w14:textId="77777777" w:rsidR="00862257" w:rsidRPr="00862257" w:rsidRDefault="00862257" w:rsidP="00862257">
      <w:pPr>
        <w:rPr>
          <w:rFonts w:ascii="Arial" w:hAnsi="Arial" w:cs="Arial"/>
          <w:sz w:val="24"/>
          <w:szCs w:val="24"/>
        </w:rPr>
      </w:pPr>
      <w:r w:rsidRPr="00862257">
        <w:rPr>
          <w:rFonts w:ascii="Arial" w:hAnsi="Arial" w:cs="Arial"/>
          <w:sz w:val="24"/>
          <w:szCs w:val="24"/>
        </w:rPr>
        <w:t>Home Office, 2000. Statistics on Race and the Criminal Justice System. A Home Office Publication under Section 95 of the Criminal Justice Act 1991. London: Home Office.</w:t>
      </w:r>
    </w:p>
    <w:p w14:paraId="3BEC6520" w14:textId="77777777" w:rsidR="00862257" w:rsidRPr="00862257" w:rsidRDefault="00862257" w:rsidP="00862257">
      <w:pPr>
        <w:rPr>
          <w:rFonts w:ascii="Arial" w:hAnsi="Arial" w:cs="Arial"/>
          <w:sz w:val="24"/>
          <w:szCs w:val="24"/>
        </w:rPr>
      </w:pPr>
      <w:r w:rsidRPr="00862257">
        <w:rPr>
          <w:rFonts w:ascii="Arial" w:hAnsi="Arial" w:cs="Arial"/>
          <w:sz w:val="24"/>
          <w:szCs w:val="24"/>
        </w:rPr>
        <w:t xml:space="preserve">Jefferson, T. and Walker, M. (1993) ‘Attitudes to the Police of Ethnic Minorities in a Provincial City’ British Journal of Criminology 33(2): 251–66. </w:t>
      </w:r>
    </w:p>
    <w:p w14:paraId="76F04FCB" w14:textId="77777777" w:rsidR="00862257" w:rsidRPr="00862257" w:rsidRDefault="00862257" w:rsidP="00862257">
      <w:pPr>
        <w:rPr>
          <w:rFonts w:ascii="Arial" w:hAnsi="Arial" w:cs="Arial"/>
          <w:sz w:val="24"/>
          <w:szCs w:val="24"/>
        </w:rPr>
      </w:pPr>
      <w:r w:rsidRPr="00862257">
        <w:rPr>
          <w:rFonts w:ascii="Arial" w:hAnsi="Arial" w:cs="Arial"/>
          <w:sz w:val="24"/>
          <w:szCs w:val="24"/>
        </w:rPr>
        <w:t xml:space="preserve">Jordan, P. (2000) Stop/Search: Impact on Crime and Impact on Public Opinion. Available online at: www.police-foundation. org.uk/Downloads/StopSearchPaper97.doc [last accessed 19/06/22]. </w:t>
      </w:r>
    </w:p>
    <w:p w14:paraId="7C321069" w14:textId="77777777" w:rsidR="00862257" w:rsidRPr="00862257" w:rsidRDefault="00862257" w:rsidP="00862257">
      <w:pPr>
        <w:rPr>
          <w:rFonts w:ascii="Arial" w:hAnsi="Arial" w:cs="Arial"/>
          <w:sz w:val="24"/>
          <w:szCs w:val="24"/>
        </w:rPr>
      </w:pPr>
      <w:r w:rsidRPr="00862257">
        <w:rPr>
          <w:rFonts w:ascii="Arial" w:hAnsi="Arial" w:cs="Arial"/>
          <w:sz w:val="24"/>
          <w:szCs w:val="24"/>
        </w:rPr>
        <w:t xml:space="preserve">Junger, M. (1989) ‘Ethnic Minorities, Crime and Public Policy’. In R. Hood (ed.), Crime and Criminal Policy in Europe: Proceedings of European Colloquium. Oxford: Centre for Criminological Research, 142–73. </w:t>
      </w:r>
    </w:p>
    <w:p w14:paraId="27AC7B1D" w14:textId="77777777" w:rsidR="00862257" w:rsidRPr="00862257" w:rsidRDefault="00862257" w:rsidP="00862257">
      <w:pPr>
        <w:rPr>
          <w:rFonts w:ascii="Arial" w:hAnsi="Arial" w:cs="Arial"/>
          <w:sz w:val="24"/>
          <w:szCs w:val="24"/>
        </w:rPr>
      </w:pPr>
      <w:r w:rsidRPr="00862257">
        <w:rPr>
          <w:rFonts w:ascii="Arial" w:hAnsi="Arial" w:cs="Arial"/>
          <w:sz w:val="24"/>
          <w:szCs w:val="24"/>
        </w:rPr>
        <w:t xml:space="preserve">Kleinig, J., (1996) The ethics of policing. Cambridge: Cambridge University Press. </w:t>
      </w:r>
    </w:p>
    <w:p w14:paraId="1EFBE1D3" w14:textId="77777777" w:rsidR="00862257" w:rsidRPr="00862257" w:rsidRDefault="00862257" w:rsidP="00862257">
      <w:pPr>
        <w:rPr>
          <w:rFonts w:ascii="Arial" w:hAnsi="Arial" w:cs="Arial"/>
          <w:sz w:val="24"/>
          <w:szCs w:val="24"/>
        </w:rPr>
      </w:pPr>
      <w:r w:rsidRPr="00862257">
        <w:rPr>
          <w:rFonts w:ascii="Arial" w:hAnsi="Arial" w:cs="Arial"/>
          <w:sz w:val="24"/>
          <w:szCs w:val="24"/>
        </w:rPr>
        <w:t>Knowles, J., Persico, N. and Todd, P., 2001. Racial bias in motor vehicle searches: Theory and evidence. Journal of Political Economy, 109(1): 203-229.</w:t>
      </w:r>
    </w:p>
    <w:p w14:paraId="401330C5" w14:textId="77777777" w:rsidR="00862257" w:rsidRPr="00862257" w:rsidRDefault="00862257" w:rsidP="00862257">
      <w:pPr>
        <w:rPr>
          <w:rFonts w:ascii="Arial" w:hAnsi="Arial" w:cs="Arial"/>
          <w:sz w:val="24"/>
          <w:szCs w:val="24"/>
        </w:rPr>
      </w:pPr>
      <w:r w:rsidRPr="00862257">
        <w:rPr>
          <w:rFonts w:ascii="Arial" w:hAnsi="Arial" w:cs="Arial"/>
          <w:sz w:val="24"/>
          <w:szCs w:val="24"/>
        </w:rPr>
        <w:t xml:space="preserve">Maillard, J. and </w:t>
      </w:r>
      <w:proofErr w:type="spellStart"/>
      <w:r w:rsidRPr="00862257">
        <w:rPr>
          <w:rFonts w:ascii="Arial" w:hAnsi="Arial" w:cs="Arial"/>
          <w:sz w:val="24"/>
          <w:szCs w:val="24"/>
        </w:rPr>
        <w:t>Zagrodzki</w:t>
      </w:r>
      <w:proofErr w:type="spellEnd"/>
      <w:r w:rsidRPr="00862257">
        <w:rPr>
          <w:rFonts w:ascii="Arial" w:hAnsi="Arial" w:cs="Arial"/>
          <w:sz w:val="24"/>
          <w:szCs w:val="24"/>
        </w:rPr>
        <w:t>, M., 2021. Styles of policing and police–public interactions: The question of stop-and-search by police units in France. International Journal of Police Science &amp; Management, 23(2): 157-167.</w:t>
      </w:r>
    </w:p>
    <w:p w14:paraId="3B42DC98" w14:textId="77777777" w:rsidR="00862257" w:rsidRPr="00862257" w:rsidRDefault="00862257" w:rsidP="00862257">
      <w:pPr>
        <w:rPr>
          <w:rFonts w:ascii="Arial" w:hAnsi="Arial" w:cs="Arial"/>
          <w:sz w:val="24"/>
          <w:szCs w:val="24"/>
        </w:rPr>
      </w:pPr>
      <w:r w:rsidRPr="00862257">
        <w:rPr>
          <w:rFonts w:ascii="Arial" w:hAnsi="Arial" w:cs="Arial"/>
          <w:sz w:val="24"/>
          <w:szCs w:val="24"/>
        </w:rPr>
        <w:t xml:space="preserve">Marshall, G., (1978) Police accountability revisited. In: D. Butler and A.H. Halsey, eds. Policy and politics. London: Macmillan. </w:t>
      </w:r>
    </w:p>
    <w:p w14:paraId="0F1583B2" w14:textId="77777777" w:rsidR="00862257" w:rsidRPr="00862257" w:rsidRDefault="00862257" w:rsidP="00862257">
      <w:pPr>
        <w:rPr>
          <w:rFonts w:ascii="Arial" w:hAnsi="Arial" w:cs="Arial"/>
          <w:sz w:val="24"/>
          <w:szCs w:val="24"/>
        </w:rPr>
      </w:pPr>
      <w:r w:rsidRPr="00862257">
        <w:rPr>
          <w:rFonts w:ascii="Arial" w:hAnsi="Arial" w:cs="Arial"/>
          <w:sz w:val="24"/>
          <w:szCs w:val="24"/>
        </w:rPr>
        <w:t xml:space="preserve">Miller, J., Bland, N. and Quinton, P., (2000) The Impact of Stops and Searches on Crime and the Community. Police Research Series Paper No. 127. London: Home Office. </w:t>
      </w:r>
    </w:p>
    <w:p w14:paraId="4769FA49" w14:textId="77777777" w:rsidR="00862257" w:rsidRPr="00862257" w:rsidRDefault="00862257" w:rsidP="00862257">
      <w:pPr>
        <w:rPr>
          <w:rFonts w:ascii="Arial" w:hAnsi="Arial" w:cs="Arial"/>
          <w:sz w:val="24"/>
          <w:szCs w:val="24"/>
        </w:rPr>
      </w:pPr>
      <w:proofErr w:type="spellStart"/>
      <w:r w:rsidRPr="00862257">
        <w:rPr>
          <w:rFonts w:ascii="Arial" w:hAnsi="Arial" w:cs="Arial"/>
          <w:sz w:val="24"/>
          <w:szCs w:val="24"/>
        </w:rPr>
        <w:t>Mulaphong</w:t>
      </w:r>
      <w:proofErr w:type="spellEnd"/>
      <w:r w:rsidRPr="00862257">
        <w:rPr>
          <w:rFonts w:ascii="Arial" w:hAnsi="Arial" w:cs="Arial"/>
          <w:sz w:val="24"/>
          <w:szCs w:val="24"/>
        </w:rPr>
        <w:t xml:space="preserve">, D. and </w:t>
      </w:r>
      <w:proofErr w:type="spellStart"/>
      <w:r w:rsidRPr="00862257">
        <w:rPr>
          <w:rFonts w:ascii="Arial" w:hAnsi="Arial" w:cs="Arial"/>
          <w:sz w:val="24"/>
          <w:szCs w:val="24"/>
        </w:rPr>
        <w:t>Cheurprakobkit</w:t>
      </w:r>
      <w:proofErr w:type="spellEnd"/>
      <w:r w:rsidRPr="00862257">
        <w:rPr>
          <w:rFonts w:ascii="Arial" w:hAnsi="Arial" w:cs="Arial"/>
          <w:sz w:val="24"/>
          <w:szCs w:val="24"/>
        </w:rPr>
        <w:t>, S., 2021. Does Police Stop and Search Make Everyone Feel Safe? Evidence From the United States. Race and Justice, p.21533687211023576.</w:t>
      </w:r>
    </w:p>
    <w:p w14:paraId="47B3AC51" w14:textId="77777777" w:rsidR="00862257" w:rsidRPr="00862257" w:rsidRDefault="00862257" w:rsidP="00862257">
      <w:pPr>
        <w:rPr>
          <w:rFonts w:ascii="Arial" w:hAnsi="Arial" w:cs="Arial"/>
          <w:sz w:val="24"/>
          <w:szCs w:val="24"/>
        </w:rPr>
      </w:pPr>
      <w:r w:rsidRPr="00862257">
        <w:rPr>
          <w:rFonts w:ascii="Arial" w:hAnsi="Arial" w:cs="Arial"/>
          <w:sz w:val="24"/>
          <w:szCs w:val="24"/>
        </w:rPr>
        <w:t xml:space="preserve">Murray, K., Farren, D., </w:t>
      </w:r>
      <w:proofErr w:type="spellStart"/>
      <w:r w:rsidRPr="00862257">
        <w:rPr>
          <w:rFonts w:ascii="Arial" w:hAnsi="Arial" w:cs="Arial"/>
          <w:sz w:val="24"/>
          <w:szCs w:val="24"/>
        </w:rPr>
        <w:t>Herlitz</w:t>
      </w:r>
      <w:proofErr w:type="spellEnd"/>
      <w:r w:rsidRPr="00862257">
        <w:rPr>
          <w:rFonts w:ascii="Arial" w:hAnsi="Arial" w:cs="Arial"/>
          <w:sz w:val="24"/>
          <w:szCs w:val="24"/>
        </w:rPr>
        <w:t xml:space="preserve">, L. and Norris, P., (2020) “Procedural Justice, compliance with the law and police stop-and-search: A study of young people in England and Scotland,” Policing and Society, 31(3): 263–282.  </w:t>
      </w:r>
    </w:p>
    <w:p w14:paraId="52E68B8C" w14:textId="77777777" w:rsidR="00862257" w:rsidRPr="00862257" w:rsidRDefault="00862257" w:rsidP="00862257">
      <w:pPr>
        <w:rPr>
          <w:rFonts w:ascii="Arial" w:hAnsi="Arial" w:cs="Arial"/>
          <w:sz w:val="24"/>
          <w:szCs w:val="24"/>
        </w:rPr>
      </w:pPr>
      <w:r w:rsidRPr="00862257">
        <w:rPr>
          <w:rFonts w:ascii="Arial" w:hAnsi="Arial" w:cs="Arial"/>
          <w:sz w:val="24"/>
          <w:szCs w:val="24"/>
        </w:rPr>
        <w:t xml:space="preserve">Perrone, S. and White, R., (2000) Young People and Gangs Trends and Issues in Crime and Criminal Justice No. 167. Canberra: Australian Institute of Criminology. </w:t>
      </w:r>
    </w:p>
    <w:p w14:paraId="718457D1" w14:textId="77777777" w:rsidR="00862257" w:rsidRPr="00862257" w:rsidRDefault="00862257" w:rsidP="00862257">
      <w:pPr>
        <w:rPr>
          <w:rFonts w:ascii="Arial" w:hAnsi="Arial" w:cs="Arial"/>
          <w:sz w:val="24"/>
          <w:szCs w:val="24"/>
        </w:rPr>
      </w:pPr>
      <w:r w:rsidRPr="00862257">
        <w:rPr>
          <w:rFonts w:ascii="Arial" w:hAnsi="Arial" w:cs="Arial"/>
          <w:sz w:val="24"/>
          <w:szCs w:val="24"/>
        </w:rPr>
        <w:lastRenderedPageBreak/>
        <w:t xml:space="preserve">Phillips, C. and Brown, D., (1998) Entry into the Criminal Justice System: A Survey of Police Arrests and Their Outcomes. Home Office Research Study no. 185. London: Home Office. </w:t>
      </w:r>
    </w:p>
    <w:p w14:paraId="7D29E495" w14:textId="77777777" w:rsidR="00862257" w:rsidRPr="00862257" w:rsidRDefault="00862257" w:rsidP="00862257">
      <w:pPr>
        <w:rPr>
          <w:rFonts w:ascii="Arial" w:hAnsi="Arial" w:cs="Arial"/>
          <w:sz w:val="24"/>
          <w:szCs w:val="24"/>
        </w:rPr>
      </w:pPr>
      <w:r w:rsidRPr="00862257">
        <w:rPr>
          <w:rFonts w:ascii="Arial" w:hAnsi="Arial" w:cs="Arial"/>
          <w:sz w:val="24"/>
          <w:szCs w:val="24"/>
        </w:rPr>
        <w:t xml:space="preserve">Pineda, E. (2015). Civil Disobedience and Punishment: (Mis)reading Justification and Strategy from SNCC to Snowden. History of the Present, 5(1): 1–30. </w:t>
      </w:r>
    </w:p>
    <w:p w14:paraId="4B332B7A" w14:textId="77777777" w:rsidR="00862257" w:rsidRPr="00862257" w:rsidRDefault="00862257" w:rsidP="00862257">
      <w:pPr>
        <w:rPr>
          <w:rFonts w:ascii="Arial" w:hAnsi="Arial" w:cs="Arial"/>
          <w:sz w:val="24"/>
          <w:szCs w:val="24"/>
        </w:rPr>
      </w:pPr>
      <w:r w:rsidRPr="00862257">
        <w:rPr>
          <w:rFonts w:ascii="Arial" w:hAnsi="Arial" w:cs="Arial"/>
          <w:sz w:val="24"/>
          <w:szCs w:val="24"/>
        </w:rPr>
        <w:t xml:space="preserve">Salmons, J. (2022) Doing qualitative research online. London: SAGE. </w:t>
      </w:r>
    </w:p>
    <w:p w14:paraId="0517D133" w14:textId="77777777" w:rsidR="00862257" w:rsidRPr="00862257" w:rsidRDefault="00862257" w:rsidP="00862257">
      <w:pPr>
        <w:rPr>
          <w:rFonts w:ascii="Arial" w:hAnsi="Arial" w:cs="Arial"/>
          <w:sz w:val="24"/>
          <w:szCs w:val="24"/>
        </w:rPr>
      </w:pPr>
      <w:r w:rsidRPr="00862257">
        <w:rPr>
          <w:rFonts w:ascii="Arial" w:hAnsi="Arial" w:cs="Arial"/>
          <w:sz w:val="24"/>
          <w:szCs w:val="24"/>
        </w:rPr>
        <w:t xml:space="preserve">Service, G.D., 2017. Police powers to stop and search: Your rights, GOV.UK. GOV.UK. Available at: https://www.gov.uk/police-powers-to-stop-and-search-your-rights (Accessed: October 21, 2022). </w:t>
      </w:r>
    </w:p>
    <w:p w14:paraId="7DC137E3" w14:textId="77777777" w:rsidR="00862257" w:rsidRPr="00862257" w:rsidRDefault="00862257" w:rsidP="00862257">
      <w:pPr>
        <w:rPr>
          <w:rFonts w:ascii="Arial" w:hAnsi="Arial" w:cs="Arial"/>
          <w:sz w:val="24"/>
          <w:szCs w:val="24"/>
        </w:rPr>
      </w:pPr>
      <w:proofErr w:type="spellStart"/>
      <w:r w:rsidRPr="00862257">
        <w:rPr>
          <w:rFonts w:ascii="Arial" w:hAnsi="Arial" w:cs="Arial"/>
          <w:sz w:val="24"/>
          <w:szCs w:val="24"/>
        </w:rPr>
        <w:t>Skogan</w:t>
      </w:r>
      <w:proofErr w:type="spellEnd"/>
      <w:r w:rsidRPr="00862257">
        <w:rPr>
          <w:rFonts w:ascii="Arial" w:hAnsi="Arial" w:cs="Arial"/>
          <w:sz w:val="24"/>
          <w:szCs w:val="24"/>
        </w:rPr>
        <w:t xml:space="preserve">, W. (1990) The Police and the Public in England and Wales: A British Crime Survey Report. Home Office Research Study No.117. London: HMSO. </w:t>
      </w:r>
    </w:p>
    <w:p w14:paraId="7889FFAA" w14:textId="77777777" w:rsidR="00862257" w:rsidRPr="00862257" w:rsidRDefault="00862257" w:rsidP="00862257">
      <w:pPr>
        <w:rPr>
          <w:rFonts w:ascii="Arial" w:hAnsi="Arial" w:cs="Arial"/>
          <w:sz w:val="24"/>
          <w:szCs w:val="24"/>
        </w:rPr>
      </w:pPr>
      <w:proofErr w:type="spellStart"/>
      <w:r w:rsidRPr="00862257">
        <w:rPr>
          <w:rFonts w:ascii="Arial" w:hAnsi="Arial" w:cs="Arial"/>
          <w:sz w:val="24"/>
          <w:szCs w:val="24"/>
        </w:rPr>
        <w:t>Skogan</w:t>
      </w:r>
      <w:proofErr w:type="spellEnd"/>
      <w:r w:rsidRPr="00862257">
        <w:rPr>
          <w:rFonts w:ascii="Arial" w:hAnsi="Arial" w:cs="Arial"/>
          <w:sz w:val="24"/>
          <w:szCs w:val="24"/>
        </w:rPr>
        <w:t xml:space="preserve">, W. and </w:t>
      </w:r>
      <w:proofErr w:type="spellStart"/>
      <w:r w:rsidRPr="00862257">
        <w:rPr>
          <w:rFonts w:ascii="Arial" w:hAnsi="Arial" w:cs="Arial"/>
          <w:sz w:val="24"/>
          <w:szCs w:val="24"/>
        </w:rPr>
        <w:t>Frydl</w:t>
      </w:r>
      <w:proofErr w:type="spellEnd"/>
      <w:r w:rsidRPr="00862257">
        <w:rPr>
          <w:rFonts w:ascii="Arial" w:hAnsi="Arial" w:cs="Arial"/>
          <w:sz w:val="24"/>
          <w:szCs w:val="24"/>
        </w:rPr>
        <w:t xml:space="preserve">, K., (2004) Fairness and effectiveness in policing: the evidence. Committee to Review Research on Police Policy and Practices, National Research Council. Washington, DC: National Academy of Sciences. </w:t>
      </w:r>
    </w:p>
    <w:p w14:paraId="612214DE" w14:textId="77777777" w:rsidR="00862257" w:rsidRPr="00862257" w:rsidRDefault="00862257" w:rsidP="00862257">
      <w:pPr>
        <w:rPr>
          <w:rFonts w:ascii="Arial" w:hAnsi="Arial" w:cs="Arial"/>
          <w:sz w:val="24"/>
          <w:szCs w:val="24"/>
        </w:rPr>
      </w:pPr>
      <w:proofErr w:type="spellStart"/>
      <w:r w:rsidRPr="00862257">
        <w:rPr>
          <w:rFonts w:ascii="Arial" w:hAnsi="Arial" w:cs="Arial"/>
          <w:sz w:val="24"/>
          <w:szCs w:val="24"/>
        </w:rPr>
        <w:t>Skogan</w:t>
      </w:r>
      <w:proofErr w:type="spellEnd"/>
      <w:r w:rsidRPr="00862257">
        <w:rPr>
          <w:rFonts w:ascii="Arial" w:hAnsi="Arial" w:cs="Arial"/>
          <w:sz w:val="24"/>
          <w:szCs w:val="24"/>
        </w:rPr>
        <w:t>, W., 1990. The Police and the Public in England and Wales: A British Crime Survey Report. Home Office Research Study No.117. London: HMSO.</w:t>
      </w:r>
    </w:p>
    <w:p w14:paraId="73876914" w14:textId="77777777" w:rsidR="00862257" w:rsidRPr="00862257" w:rsidRDefault="00862257" w:rsidP="00862257">
      <w:pPr>
        <w:rPr>
          <w:rFonts w:ascii="Arial" w:hAnsi="Arial" w:cs="Arial"/>
          <w:sz w:val="24"/>
          <w:szCs w:val="24"/>
        </w:rPr>
      </w:pPr>
      <w:r w:rsidRPr="00862257">
        <w:rPr>
          <w:rFonts w:ascii="Arial" w:hAnsi="Arial" w:cs="Arial"/>
          <w:sz w:val="24"/>
          <w:szCs w:val="24"/>
        </w:rPr>
        <w:t xml:space="preserve">Smith, D.J. (1997) ‘Ethnic Origins, Crime and Criminal Justice in England’. In M. </w:t>
      </w:r>
      <w:proofErr w:type="spellStart"/>
      <w:r w:rsidRPr="00862257">
        <w:rPr>
          <w:rFonts w:ascii="Arial" w:hAnsi="Arial" w:cs="Arial"/>
          <w:sz w:val="24"/>
          <w:szCs w:val="24"/>
        </w:rPr>
        <w:t>Tonry</w:t>
      </w:r>
      <w:proofErr w:type="spellEnd"/>
      <w:r w:rsidRPr="00862257">
        <w:rPr>
          <w:rFonts w:ascii="Arial" w:hAnsi="Arial" w:cs="Arial"/>
          <w:sz w:val="24"/>
          <w:szCs w:val="24"/>
        </w:rPr>
        <w:t xml:space="preserve"> (ed.), Ethnicity, Crime and Immigration: Comparative and Cross-National Perspectives. Crime and Justice: A Review of Research, vol. 21. Chicago, IL: University of Chicago Press, 101–82. </w:t>
      </w:r>
    </w:p>
    <w:p w14:paraId="2CD71BB4" w14:textId="77777777" w:rsidR="00862257" w:rsidRPr="00862257" w:rsidRDefault="00862257" w:rsidP="00862257">
      <w:pPr>
        <w:rPr>
          <w:rFonts w:ascii="Arial" w:hAnsi="Arial" w:cs="Arial"/>
          <w:sz w:val="24"/>
          <w:szCs w:val="24"/>
        </w:rPr>
      </w:pPr>
      <w:r w:rsidRPr="00862257">
        <w:rPr>
          <w:rFonts w:ascii="Arial" w:hAnsi="Arial" w:cs="Arial"/>
          <w:sz w:val="24"/>
          <w:szCs w:val="24"/>
        </w:rPr>
        <w:t xml:space="preserve">Smith, D.J. and Gray, J., (1985) Police and People in London: The PSI Report. Aldershot: Gower. </w:t>
      </w:r>
    </w:p>
    <w:p w14:paraId="534E908C" w14:textId="77777777" w:rsidR="00862257" w:rsidRPr="00862257" w:rsidRDefault="00862257" w:rsidP="00862257">
      <w:pPr>
        <w:rPr>
          <w:rFonts w:ascii="Arial" w:hAnsi="Arial" w:cs="Arial"/>
          <w:sz w:val="24"/>
          <w:szCs w:val="24"/>
        </w:rPr>
      </w:pPr>
      <w:r w:rsidRPr="00862257">
        <w:rPr>
          <w:rFonts w:ascii="Arial" w:hAnsi="Arial" w:cs="Arial"/>
          <w:sz w:val="24"/>
          <w:szCs w:val="24"/>
        </w:rPr>
        <w:t>Smith, D.J. and Gray, J., 1985. Police and People in London: The PSI Report. Aldershot: Gower.</w:t>
      </w:r>
    </w:p>
    <w:p w14:paraId="080C21A1" w14:textId="77777777" w:rsidR="00862257" w:rsidRPr="00862257" w:rsidRDefault="00862257" w:rsidP="00862257">
      <w:pPr>
        <w:rPr>
          <w:rFonts w:ascii="Arial" w:hAnsi="Arial" w:cs="Arial"/>
          <w:sz w:val="24"/>
          <w:szCs w:val="24"/>
        </w:rPr>
      </w:pPr>
      <w:r w:rsidRPr="00862257">
        <w:rPr>
          <w:rFonts w:ascii="Arial" w:hAnsi="Arial" w:cs="Arial"/>
          <w:sz w:val="24"/>
          <w:szCs w:val="24"/>
        </w:rPr>
        <w:t xml:space="preserve">Stevens, P. and Willis, C.F. (1979) Race, Crime and Arrests. Home Office Research Study No. 58 London: HMSO. </w:t>
      </w:r>
    </w:p>
    <w:p w14:paraId="5472DE00" w14:textId="77777777" w:rsidR="00862257" w:rsidRPr="00862257" w:rsidRDefault="00862257" w:rsidP="00862257">
      <w:pPr>
        <w:rPr>
          <w:rFonts w:ascii="Arial" w:hAnsi="Arial" w:cs="Arial"/>
          <w:sz w:val="24"/>
          <w:szCs w:val="24"/>
        </w:rPr>
      </w:pPr>
      <w:proofErr w:type="spellStart"/>
      <w:r w:rsidRPr="00862257">
        <w:rPr>
          <w:rFonts w:ascii="Arial" w:hAnsi="Arial" w:cs="Arial"/>
          <w:sz w:val="24"/>
          <w:szCs w:val="24"/>
        </w:rPr>
        <w:t>Tóth</w:t>
      </w:r>
      <w:proofErr w:type="spellEnd"/>
      <w:r w:rsidRPr="00862257">
        <w:rPr>
          <w:rFonts w:ascii="Arial" w:hAnsi="Arial" w:cs="Arial"/>
          <w:sz w:val="24"/>
          <w:szCs w:val="24"/>
        </w:rPr>
        <w:t xml:space="preserve">, B. M. and </w:t>
      </w:r>
      <w:proofErr w:type="spellStart"/>
      <w:r w:rsidRPr="00862257">
        <w:rPr>
          <w:rFonts w:ascii="Arial" w:hAnsi="Arial" w:cs="Arial"/>
          <w:sz w:val="24"/>
          <w:szCs w:val="24"/>
        </w:rPr>
        <w:t>András</w:t>
      </w:r>
      <w:proofErr w:type="spellEnd"/>
      <w:r w:rsidRPr="00862257">
        <w:rPr>
          <w:rFonts w:ascii="Arial" w:hAnsi="Arial" w:cs="Arial"/>
          <w:sz w:val="24"/>
          <w:szCs w:val="24"/>
        </w:rPr>
        <w:t xml:space="preserve"> </w:t>
      </w:r>
      <w:proofErr w:type="spellStart"/>
      <w:r w:rsidRPr="00862257">
        <w:rPr>
          <w:rFonts w:ascii="Arial" w:hAnsi="Arial" w:cs="Arial"/>
          <w:sz w:val="24"/>
          <w:szCs w:val="24"/>
        </w:rPr>
        <w:t>Kádár</w:t>
      </w:r>
      <w:proofErr w:type="spellEnd"/>
      <w:r w:rsidRPr="00862257">
        <w:rPr>
          <w:rFonts w:ascii="Arial" w:hAnsi="Arial" w:cs="Arial"/>
          <w:sz w:val="24"/>
          <w:szCs w:val="24"/>
        </w:rPr>
        <w:t xml:space="preserve">, A., (2011) Ethnic profiling in ID checks by the Hungarian police, Policing and Society, 21(4): 383-394. </w:t>
      </w:r>
    </w:p>
    <w:p w14:paraId="55BB8EE6" w14:textId="77777777" w:rsidR="00862257" w:rsidRPr="00862257" w:rsidRDefault="00862257" w:rsidP="00862257">
      <w:pPr>
        <w:rPr>
          <w:rFonts w:ascii="Arial" w:hAnsi="Arial" w:cs="Arial"/>
          <w:sz w:val="24"/>
          <w:szCs w:val="24"/>
        </w:rPr>
      </w:pPr>
      <w:r w:rsidRPr="00862257">
        <w:rPr>
          <w:rFonts w:ascii="Arial" w:hAnsi="Arial" w:cs="Arial"/>
          <w:sz w:val="24"/>
          <w:szCs w:val="24"/>
        </w:rPr>
        <w:t xml:space="preserve">Tuck, M. and Southgate, P. (1981) Ethnic Minorities, Crime and Policing: A Survey of the Experience of West Indians and Whites. Home Office Research Study No. 70. London: HMSO. </w:t>
      </w:r>
    </w:p>
    <w:p w14:paraId="1765F2C9" w14:textId="77777777" w:rsidR="00862257" w:rsidRPr="00862257" w:rsidRDefault="00862257" w:rsidP="00862257">
      <w:pPr>
        <w:rPr>
          <w:rFonts w:ascii="Arial" w:hAnsi="Arial" w:cs="Arial"/>
          <w:sz w:val="24"/>
          <w:szCs w:val="24"/>
        </w:rPr>
      </w:pPr>
      <w:r w:rsidRPr="00862257">
        <w:rPr>
          <w:rFonts w:ascii="Arial" w:hAnsi="Arial" w:cs="Arial"/>
          <w:sz w:val="24"/>
          <w:szCs w:val="24"/>
        </w:rPr>
        <w:t xml:space="preserve">Tyler, T. and </w:t>
      </w:r>
      <w:proofErr w:type="spellStart"/>
      <w:r w:rsidRPr="00862257">
        <w:rPr>
          <w:rFonts w:ascii="Arial" w:hAnsi="Arial" w:cs="Arial"/>
          <w:sz w:val="24"/>
          <w:szCs w:val="24"/>
        </w:rPr>
        <w:t>Wakslak</w:t>
      </w:r>
      <w:proofErr w:type="spellEnd"/>
      <w:r w:rsidRPr="00862257">
        <w:rPr>
          <w:rFonts w:ascii="Arial" w:hAnsi="Arial" w:cs="Arial"/>
          <w:sz w:val="24"/>
          <w:szCs w:val="24"/>
        </w:rPr>
        <w:t xml:space="preserve">, C., (2004) Profiling and police legitimacy: procedural justice, attributions of motive, and acceptance of police authority. Criminology, 42: 253-281. </w:t>
      </w:r>
    </w:p>
    <w:p w14:paraId="3D1FCBB5" w14:textId="77777777" w:rsidR="00862257" w:rsidRPr="00862257" w:rsidRDefault="00862257" w:rsidP="00862257">
      <w:pPr>
        <w:rPr>
          <w:rFonts w:ascii="Arial" w:hAnsi="Arial" w:cs="Arial"/>
          <w:sz w:val="24"/>
          <w:szCs w:val="24"/>
        </w:rPr>
      </w:pPr>
      <w:r w:rsidRPr="00862257">
        <w:rPr>
          <w:rFonts w:ascii="Arial" w:hAnsi="Arial" w:cs="Arial"/>
          <w:sz w:val="24"/>
          <w:szCs w:val="24"/>
        </w:rPr>
        <w:t xml:space="preserve">Tyler, T., (1990) Why people obey the law. New Haven, CT: Yale University Press. </w:t>
      </w:r>
    </w:p>
    <w:p w14:paraId="07D6AB8F" w14:textId="77777777" w:rsidR="00862257" w:rsidRPr="00862257" w:rsidRDefault="00862257" w:rsidP="00862257">
      <w:pPr>
        <w:rPr>
          <w:rFonts w:ascii="Arial" w:hAnsi="Arial" w:cs="Arial"/>
          <w:sz w:val="24"/>
          <w:szCs w:val="24"/>
        </w:rPr>
      </w:pPr>
      <w:r w:rsidRPr="00862257">
        <w:rPr>
          <w:rFonts w:ascii="Arial" w:hAnsi="Arial" w:cs="Arial"/>
          <w:sz w:val="24"/>
          <w:szCs w:val="24"/>
        </w:rPr>
        <w:t xml:space="preserve">Walker, M., (1987) Interpreting Race and Crime Statistics. Journal of the Royal Statistical Society A150, Part 1: 39–56. </w:t>
      </w:r>
    </w:p>
    <w:p w14:paraId="51804764" w14:textId="77777777" w:rsidR="00862257" w:rsidRPr="00862257" w:rsidRDefault="00862257" w:rsidP="00862257">
      <w:pPr>
        <w:rPr>
          <w:rFonts w:ascii="Arial" w:hAnsi="Arial" w:cs="Arial"/>
          <w:sz w:val="24"/>
          <w:szCs w:val="24"/>
        </w:rPr>
      </w:pPr>
      <w:proofErr w:type="spellStart"/>
      <w:r w:rsidRPr="00862257">
        <w:rPr>
          <w:rFonts w:ascii="Arial" w:hAnsi="Arial" w:cs="Arial"/>
          <w:sz w:val="24"/>
          <w:szCs w:val="24"/>
        </w:rPr>
        <w:t>Wallingdon</w:t>
      </w:r>
      <w:proofErr w:type="spellEnd"/>
      <w:r w:rsidRPr="00862257">
        <w:rPr>
          <w:rFonts w:ascii="Arial" w:hAnsi="Arial" w:cs="Arial"/>
          <w:sz w:val="24"/>
          <w:szCs w:val="24"/>
        </w:rPr>
        <w:t xml:space="preserve">, P. A. J., Stenson, K. and Don, D., (2004) In Proportion: Race, and Police Stop and Search. The British Journal of Criminology, 44(6): 889-914.  </w:t>
      </w:r>
    </w:p>
    <w:p w14:paraId="413FBB3E" w14:textId="77777777" w:rsidR="00862257" w:rsidRPr="00862257" w:rsidRDefault="00862257" w:rsidP="00862257">
      <w:pPr>
        <w:rPr>
          <w:rFonts w:ascii="Arial" w:hAnsi="Arial" w:cs="Arial"/>
          <w:sz w:val="24"/>
          <w:szCs w:val="24"/>
        </w:rPr>
      </w:pPr>
      <w:r w:rsidRPr="00862257">
        <w:rPr>
          <w:rFonts w:ascii="Arial" w:hAnsi="Arial" w:cs="Arial"/>
          <w:sz w:val="24"/>
          <w:szCs w:val="24"/>
        </w:rPr>
        <w:lastRenderedPageBreak/>
        <w:t xml:space="preserve">Willis, C., (1983) The Use, Effectiveness, and Impact of Police Stop and Search Powers. London: HMSO. </w:t>
      </w:r>
    </w:p>
    <w:p w14:paraId="44FF134A" w14:textId="77777777" w:rsidR="00862257" w:rsidRPr="00862257" w:rsidRDefault="00862257" w:rsidP="00862257">
      <w:pPr>
        <w:rPr>
          <w:rFonts w:ascii="Arial" w:hAnsi="Arial" w:cs="Arial"/>
          <w:sz w:val="24"/>
          <w:szCs w:val="24"/>
        </w:rPr>
      </w:pPr>
      <w:r w:rsidRPr="00862257">
        <w:rPr>
          <w:rFonts w:ascii="Arial" w:hAnsi="Arial" w:cs="Arial"/>
          <w:sz w:val="24"/>
          <w:szCs w:val="24"/>
        </w:rPr>
        <w:t>Willis, C., 1983. The Use, Effectiveness, and Impact of Police Stop and Search Powers. London: HMSO.</w:t>
      </w:r>
    </w:p>
    <w:p w14:paraId="0893C897" w14:textId="77777777" w:rsidR="00862257" w:rsidRPr="00862257" w:rsidRDefault="00862257" w:rsidP="00862257">
      <w:pPr>
        <w:rPr>
          <w:rFonts w:ascii="Arial" w:hAnsi="Arial" w:cs="Arial"/>
          <w:sz w:val="24"/>
          <w:szCs w:val="24"/>
        </w:rPr>
      </w:pPr>
      <w:r w:rsidRPr="00862257">
        <w:rPr>
          <w:rFonts w:ascii="Arial" w:hAnsi="Arial" w:cs="Arial"/>
          <w:sz w:val="24"/>
          <w:szCs w:val="24"/>
        </w:rPr>
        <w:t>Wilson, V., 2014. Research methods: sampling. Evidence based library and information practice, 9(2): 45-47.</w:t>
      </w:r>
    </w:p>
    <w:p w14:paraId="28830001" w14:textId="77777777" w:rsidR="00862257" w:rsidRPr="00862257" w:rsidRDefault="00862257" w:rsidP="00862257">
      <w:pPr>
        <w:rPr>
          <w:rFonts w:ascii="Arial" w:hAnsi="Arial" w:cs="Arial"/>
          <w:sz w:val="24"/>
          <w:szCs w:val="24"/>
        </w:rPr>
      </w:pPr>
      <w:r w:rsidRPr="00862257">
        <w:rPr>
          <w:rFonts w:ascii="Arial" w:hAnsi="Arial" w:cs="Arial"/>
          <w:sz w:val="24"/>
          <w:szCs w:val="24"/>
        </w:rPr>
        <w:t>Wright, K.B., 2005. Researching Internet-based populations: Advantages and disadvantages of online survey research, online questionnaire authoring software packages, and web survey services. Journal of computer-mediated communication, 10(3).</w:t>
      </w:r>
    </w:p>
    <w:p w14:paraId="44A3F437" w14:textId="77777777" w:rsidR="00862257" w:rsidRPr="00862257" w:rsidRDefault="00862257" w:rsidP="00862257">
      <w:pPr>
        <w:rPr>
          <w:rFonts w:ascii="Arial" w:hAnsi="Arial" w:cs="Arial"/>
          <w:sz w:val="24"/>
          <w:szCs w:val="24"/>
        </w:rPr>
      </w:pPr>
      <w:r w:rsidRPr="00862257">
        <w:rPr>
          <w:rFonts w:ascii="Arial" w:hAnsi="Arial" w:cs="Arial"/>
          <w:sz w:val="24"/>
          <w:szCs w:val="24"/>
        </w:rPr>
        <w:t>Zhao, Y. and Zhang, J., 2017. Consumer health information seeking in social media: a literature review. Health Information &amp; Libraries Journal, 34(4): 268-283.</w:t>
      </w:r>
    </w:p>
    <w:p w14:paraId="5E5787A5" w14:textId="60DCB141" w:rsidR="00CA5973" w:rsidRDefault="00862257" w:rsidP="00862257">
      <w:pPr>
        <w:rPr>
          <w:rFonts w:ascii="Arial" w:hAnsi="Arial" w:cs="Arial"/>
          <w:sz w:val="24"/>
          <w:szCs w:val="24"/>
        </w:rPr>
      </w:pPr>
      <w:proofErr w:type="spellStart"/>
      <w:r w:rsidRPr="00862257">
        <w:rPr>
          <w:rFonts w:ascii="Arial" w:hAnsi="Arial" w:cs="Arial"/>
          <w:sz w:val="24"/>
          <w:szCs w:val="24"/>
        </w:rPr>
        <w:t>Zingraff</w:t>
      </w:r>
      <w:proofErr w:type="spellEnd"/>
      <w:r w:rsidRPr="00862257">
        <w:rPr>
          <w:rFonts w:ascii="Arial" w:hAnsi="Arial" w:cs="Arial"/>
          <w:sz w:val="24"/>
          <w:szCs w:val="24"/>
        </w:rPr>
        <w:t xml:space="preserve">, M.T., Smith, W.R. and </w:t>
      </w:r>
      <w:proofErr w:type="spellStart"/>
      <w:r w:rsidRPr="00862257">
        <w:rPr>
          <w:rFonts w:ascii="Arial" w:hAnsi="Arial" w:cs="Arial"/>
          <w:sz w:val="24"/>
          <w:szCs w:val="24"/>
        </w:rPr>
        <w:t>Tomaskovic-Devey</w:t>
      </w:r>
      <w:proofErr w:type="spellEnd"/>
      <w:r w:rsidRPr="00862257">
        <w:rPr>
          <w:rFonts w:ascii="Arial" w:hAnsi="Arial" w:cs="Arial"/>
          <w:sz w:val="24"/>
          <w:szCs w:val="24"/>
        </w:rPr>
        <w:t>, D., (2000) ‘North Carolina Highway Traffic and Patrol Study: Driving While Black’ The Criminologist 25(3): 1–4.  [Original source: https://studycrumb.com/alphabetizer]</w:t>
      </w:r>
    </w:p>
    <w:p w14:paraId="473F141E" w14:textId="77777777" w:rsidR="00A907FD" w:rsidRDefault="00A907FD">
      <w:pPr>
        <w:rPr>
          <w:rFonts w:ascii="Arial" w:hAnsi="Arial" w:cs="Arial"/>
          <w:sz w:val="24"/>
          <w:szCs w:val="24"/>
        </w:rPr>
      </w:pPr>
    </w:p>
    <w:p w14:paraId="70D0FBD7" w14:textId="77777777" w:rsidR="00A907FD" w:rsidRDefault="00A907FD">
      <w:pPr>
        <w:rPr>
          <w:rFonts w:ascii="Arial" w:hAnsi="Arial" w:cs="Arial"/>
          <w:sz w:val="24"/>
          <w:szCs w:val="24"/>
        </w:rPr>
      </w:pPr>
    </w:p>
    <w:p w14:paraId="50A2113F" w14:textId="77777777" w:rsidR="00A907FD" w:rsidRDefault="00A907FD">
      <w:pPr>
        <w:rPr>
          <w:rFonts w:ascii="Arial" w:hAnsi="Arial" w:cs="Arial"/>
          <w:sz w:val="24"/>
          <w:szCs w:val="24"/>
        </w:rPr>
      </w:pPr>
    </w:p>
    <w:p w14:paraId="64E7994D" w14:textId="77777777" w:rsidR="00A907FD" w:rsidRDefault="00A907FD">
      <w:pPr>
        <w:rPr>
          <w:rFonts w:ascii="Arial" w:hAnsi="Arial" w:cs="Arial"/>
          <w:sz w:val="24"/>
          <w:szCs w:val="24"/>
        </w:rPr>
      </w:pPr>
    </w:p>
    <w:p w14:paraId="735A1D9F" w14:textId="77777777" w:rsidR="00A907FD" w:rsidRDefault="00A907FD">
      <w:pPr>
        <w:rPr>
          <w:rFonts w:ascii="Arial" w:hAnsi="Arial" w:cs="Arial"/>
          <w:sz w:val="24"/>
          <w:szCs w:val="24"/>
        </w:rPr>
      </w:pPr>
    </w:p>
    <w:p w14:paraId="29E34EEE" w14:textId="77777777" w:rsidR="00A907FD" w:rsidRDefault="00A907FD">
      <w:pPr>
        <w:rPr>
          <w:rFonts w:ascii="Arial" w:hAnsi="Arial" w:cs="Arial"/>
          <w:sz w:val="24"/>
          <w:szCs w:val="24"/>
        </w:rPr>
      </w:pPr>
    </w:p>
    <w:p w14:paraId="1195D93B" w14:textId="77777777" w:rsidR="00A907FD" w:rsidRDefault="00A907FD">
      <w:pPr>
        <w:rPr>
          <w:rFonts w:ascii="Arial" w:hAnsi="Arial" w:cs="Arial"/>
          <w:sz w:val="24"/>
          <w:szCs w:val="24"/>
        </w:rPr>
      </w:pPr>
    </w:p>
    <w:p w14:paraId="68E655D9" w14:textId="77777777" w:rsidR="002445C6" w:rsidRDefault="002445C6">
      <w:pPr>
        <w:rPr>
          <w:rFonts w:ascii="Arial" w:hAnsi="Arial" w:cs="Arial"/>
          <w:sz w:val="24"/>
          <w:szCs w:val="24"/>
        </w:rPr>
      </w:pPr>
    </w:p>
    <w:p w14:paraId="0F00CF30" w14:textId="77777777" w:rsidR="002445C6" w:rsidRDefault="002445C6">
      <w:pPr>
        <w:rPr>
          <w:rFonts w:ascii="Arial" w:hAnsi="Arial" w:cs="Arial"/>
          <w:sz w:val="24"/>
          <w:szCs w:val="24"/>
        </w:rPr>
      </w:pPr>
    </w:p>
    <w:p w14:paraId="39635EE7" w14:textId="77777777" w:rsidR="002445C6" w:rsidRDefault="002445C6">
      <w:pPr>
        <w:rPr>
          <w:rFonts w:ascii="Arial" w:hAnsi="Arial" w:cs="Arial"/>
          <w:sz w:val="24"/>
          <w:szCs w:val="24"/>
        </w:rPr>
      </w:pPr>
    </w:p>
    <w:p w14:paraId="112A136F" w14:textId="77777777" w:rsidR="002445C6" w:rsidRDefault="002445C6">
      <w:pPr>
        <w:rPr>
          <w:rFonts w:ascii="Arial" w:hAnsi="Arial" w:cs="Arial"/>
          <w:sz w:val="24"/>
          <w:szCs w:val="24"/>
        </w:rPr>
      </w:pPr>
    </w:p>
    <w:p w14:paraId="05452460" w14:textId="77777777" w:rsidR="002445C6" w:rsidRDefault="002445C6">
      <w:pPr>
        <w:rPr>
          <w:rFonts w:ascii="Arial" w:hAnsi="Arial" w:cs="Arial"/>
          <w:sz w:val="24"/>
          <w:szCs w:val="24"/>
        </w:rPr>
      </w:pPr>
    </w:p>
    <w:p w14:paraId="02F31D4E" w14:textId="77777777" w:rsidR="002445C6" w:rsidRDefault="002445C6">
      <w:pPr>
        <w:rPr>
          <w:rFonts w:ascii="Arial" w:hAnsi="Arial" w:cs="Arial"/>
          <w:sz w:val="24"/>
          <w:szCs w:val="24"/>
        </w:rPr>
      </w:pPr>
    </w:p>
    <w:p w14:paraId="00780B16" w14:textId="77777777" w:rsidR="002445C6" w:rsidRDefault="002445C6">
      <w:pPr>
        <w:rPr>
          <w:rFonts w:ascii="Arial" w:hAnsi="Arial" w:cs="Arial"/>
          <w:sz w:val="24"/>
          <w:szCs w:val="24"/>
        </w:rPr>
      </w:pPr>
    </w:p>
    <w:p w14:paraId="058697FC" w14:textId="77777777" w:rsidR="002445C6" w:rsidRDefault="002445C6">
      <w:pPr>
        <w:rPr>
          <w:rFonts w:ascii="Arial" w:hAnsi="Arial" w:cs="Arial"/>
          <w:sz w:val="24"/>
          <w:szCs w:val="24"/>
        </w:rPr>
      </w:pPr>
    </w:p>
    <w:p w14:paraId="55084AE0" w14:textId="77777777" w:rsidR="002445C6" w:rsidRDefault="002445C6">
      <w:pPr>
        <w:rPr>
          <w:rFonts w:ascii="Arial" w:hAnsi="Arial" w:cs="Arial"/>
          <w:sz w:val="24"/>
          <w:szCs w:val="24"/>
        </w:rPr>
      </w:pPr>
    </w:p>
    <w:p w14:paraId="788BE671" w14:textId="77777777" w:rsidR="002445C6" w:rsidRDefault="002445C6">
      <w:pPr>
        <w:rPr>
          <w:rFonts w:ascii="Arial" w:hAnsi="Arial" w:cs="Arial"/>
          <w:sz w:val="24"/>
          <w:szCs w:val="24"/>
        </w:rPr>
      </w:pPr>
    </w:p>
    <w:p w14:paraId="6DF6854A" w14:textId="77777777" w:rsidR="002445C6" w:rsidRDefault="002445C6">
      <w:pPr>
        <w:rPr>
          <w:rFonts w:ascii="Arial" w:hAnsi="Arial" w:cs="Arial"/>
          <w:sz w:val="24"/>
          <w:szCs w:val="24"/>
        </w:rPr>
      </w:pPr>
    </w:p>
    <w:p w14:paraId="4E7AC8E8" w14:textId="77777777" w:rsidR="002450B7" w:rsidRDefault="002450B7">
      <w:pPr>
        <w:rPr>
          <w:rFonts w:ascii="Arial" w:hAnsi="Arial" w:cs="Arial"/>
          <w:sz w:val="24"/>
          <w:szCs w:val="24"/>
        </w:rPr>
      </w:pPr>
    </w:p>
    <w:p w14:paraId="6B9A26CC" w14:textId="53DFDEFF" w:rsidR="00A907FD" w:rsidRPr="00FE6A8B" w:rsidRDefault="0036354E">
      <w:pPr>
        <w:rPr>
          <w:rFonts w:ascii="Arial" w:hAnsi="Arial" w:cs="Arial"/>
          <w:b/>
          <w:bCs/>
          <w:sz w:val="24"/>
          <w:szCs w:val="24"/>
        </w:rPr>
      </w:pPr>
      <w:r>
        <w:rPr>
          <w:rFonts w:ascii="Arial" w:hAnsi="Arial" w:cs="Arial"/>
          <w:b/>
          <w:bCs/>
          <w:sz w:val="24"/>
          <w:szCs w:val="24"/>
        </w:rPr>
        <w:lastRenderedPageBreak/>
        <w:t>7</w:t>
      </w:r>
      <w:r w:rsidR="00FE6A8B" w:rsidRPr="00FE6A8B">
        <w:rPr>
          <w:rFonts w:ascii="Arial" w:hAnsi="Arial" w:cs="Arial"/>
          <w:b/>
          <w:bCs/>
          <w:sz w:val="24"/>
          <w:szCs w:val="24"/>
        </w:rPr>
        <w:t xml:space="preserve">.0 </w:t>
      </w:r>
      <w:r w:rsidR="00A907FD" w:rsidRPr="00FE6A8B">
        <w:rPr>
          <w:rFonts w:ascii="Arial" w:hAnsi="Arial" w:cs="Arial"/>
          <w:b/>
          <w:bCs/>
          <w:sz w:val="24"/>
          <w:szCs w:val="24"/>
        </w:rPr>
        <w:t>Appendix</w:t>
      </w:r>
    </w:p>
    <w:p w14:paraId="1D0BFE15" w14:textId="77777777" w:rsidR="00A907FD" w:rsidRDefault="00A907FD">
      <w:pPr>
        <w:rPr>
          <w:rFonts w:ascii="Arial" w:hAnsi="Arial" w:cs="Arial"/>
          <w:b/>
          <w:bCs/>
          <w:sz w:val="24"/>
          <w:szCs w:val="24"/>
          <w:u w:val="single"/>
        </w:rPr>
      </w:pPr>
    </w:p>
    <w:p w14:paraId="3BAF79B8" w14:textId="28AC7BB4" w:rsidR="00D5064E" w:rsidRDefault="00D5064E">
      <w:pPr>
        <w:rPr>
          <w:rFonts w:ascii="Arial" w:hAnsi="Arial" w:cs="Arial"/>
          <w:sz w:val="24"/>
          <w:szCs w:val="24"/>
        </w:rPr>
      </w:pPr>
      <w:r w:rsidRPr="00AA3968">
        <w:rPr>
          <w:rFonts w:ascii="Arial" w:hAnsi="Arial" w:cs="Arial"/>
          <w:sz w:val="24"/>
          <w:szCs w:val="24"/>
          <w:u w:val="single"/>
        </w:rPr>
        <w:t>Appendix 1:</w:t>
      </w:r>
      <w:r>
        <w:rPr>
          <w:rFonts w:ascii="Arial" w:hAnsi="Arial" w:cs="Arial"/>
          <w:sz w:val="24"/>
          <w:szCs w:val="24"/>
        </w:rPr>
        <w:t xml:space="preserve"> Graph showing </w:t>
      </w:r>
      <w:r w:rsidR="002B41E5">
        <w:rPr>
          <w:rFonts w:ascii="Arial" w:hAnsi="Arial" w:cs="Arial"/>
          <w:sz w:val="24"/>
          <w:szCs w:val="24"/>
        </w:rPr>
        <w:t xml:space="preserve">stop and search rate per 1000 people, by ethnicity. </w:t>
      </w:r>
    </w:p>
    <w:p w14:paraId="6CEFC50B" w14:textId="2C538620" w:rsidR="002F1A86" w:rsidRPr="00D5064E" w:rsidRDefault="0039123B">
      <w:pPr>
        <w:rPr>
          <w:rFonts w:ascii="Arial" w:hAnsi="Arial" w:cs="Arial"/>
          <w:sz w:val="24"/>
          <w:szCs w:val="24"/>
        </w:rPr>
      </w:pPr>
      <w:r>
        <w:rPr>
          <w:noProof/>
        </w:rPr>
        <w:drawing>
          <wp:anchor distT="0" distB="0" distL="114300" distR="114300" simplePos="0" relativeHeight="251658246" behindDoc="0" locked="0" layoutInCell="1" allowOverlap="1" wp14:anchorId="55930917" wp14:editId="1B4D38CB">
            <wp:simplePos x="0" y="0"/>
            <wp:positionH relativeFrom="margin">
              <wp:align>left</wp:align>
            </wp:positionH>
            <wp:positionV relativeFrom="paragraph">
              <wp:posOffset>297265</wp:posOffset>
            </wp:positionV>
            <wp:extent cx="4107815" cy="6522085"/>
            <wp:effectExtent l="0" t="0" r="6985" b="0"/>
            <wp:wrapTopAndBottom/>
            <wp:docPr id="7" name="Picture 7"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bar chart&#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107815" cy="65220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ABFC8A4" w14:textId="350F704A" w:rsidR="00D5064E" w:rsidRDefault="00D5064E">
      <w:pPr>
        <w:rPr>
          <w:rFonts w:ascii="Arial" w:hAnsi="Arial" w:cs="Arial"/>
          <w:b/>
          <w:bCs/>
          <w:sz w:val="24"/>
          <w:szCs w:val="24"/>
          <w:u w:val="single"/>
        </w:rPr>
      </w:pPr>
    </w:p>
    <w:p w14:paraId="07C3A464" w14:textId="4250EA82" w:rsidR="00815123" w:rsidRPr="00AA3968" w:rsidRDefault="00A54D38">
      <w:pPr>
        <w:rPr>
          <w:rFonts w:ascii="Arial" w:hAnsi="Arial" w:cs="Arial"/>
          <w:sz w:val="24"/>
          <w:szCs w:val="24"/>
          <w:u w:val="single"/>
        </w:rPr>
      </w:pPr>
      <w:r w:rsidRPr="00AA3968">
        <w:rPr>
          <w:rFonts w:ascii="Arial" w:hAnsi="Arial" w:cs="Arial"/>
          <w:sz w:val="24"/>
          <w:szCs w:val="24"/>
          <w:u w:val="single"/>
        </w:rPr>
        <w:t>Appendix 2</w:t>
      </w:r>
      <w:r w:rsidR="002E6EDC" w:rsidRPr="00AA3968">
        <w:rPr>
          <w:rFonts w:ascii="Arial" w:hAnsi="Arial" w:cs="Arial"/>
          <w:sz w:val="24"/>
          <w:szCs w:val="24"/>
          <w:u w:val="single"/>
        </w:rPr>
        <w:t xml:space="preserve">: </w:t>
      </w:r>
      <w:r w:rsidR="002E6EDC" w:rsidRPr="00AA3968">
        <w:rPr>
          <w:rFonts w:ascii="Arial" w:hAnsi="Arial" w:cs="Arial"/>
          <w:sz w:val="24"/>
          <w:szCs w:val="24"/>
        </w:rPr>
        <w:t xml:space="preserve">Survey </w:t>
      </w:r>
      <w:r w:rsidR="00AA3968" w:rsidRPr="00AA3968">
        <w:rPr>
          <w:rFonts w:ascii="Arial" w:hAnsi="Arial" w:cs="Arial"/>
          <w:sz w:val="24"/>
          <w:szCs w:val="24"/>
        </w:rPr>
        <w:t>competed by participants</w:t>
      </w:r>
    </w:p>
    <w:p w14:paraId="223F291E" w14:textId="5B40F906" w:rsidR="00C938AA" w:rsidRDefault="007226B6">
      <w:pPr>
        <w:rPr>
          <w:rFonts w:ascii="Arial" w:hAnsi="Arial" w:cs="Arial"/>
          <w:sz w:val="24"/>
          <w:szCs w:val="24"/>
        </w:rPr>
      </w:pPr>
      <w:r>
        <w:rPr>
          <w:rFonts w:ascii="Arial" w:hAnsi="Arial" w:cs="Arial"/>
          <w:sz w:val="24"/>
          <w:szCs w:val="24"/>
        </w:rPr>
        <w:t xml:space="preserve">The purpose of this survey is to conduct research for an undergraduate dissertation. The author is </w:t>
      </w:r>
      <w:r w:rsidR="00C776B4">
        <w:rPr>
          <w:rFonts w:ascii="Arial" w:hAnsi="Arial" w:cs="Arial"/>
          <w:sz w:val="24"/>
          <w:szCs w:val="24"/>
        </w:rPr>
        <w:t xml:space="preserve">researching understanding and perception of police use of stop and search powers, with a particular focus on the disproportionate number of ethnic </w:t>
      </w:r>
      <w:r w:rsidR="00AA3968">
        <w:rPr>
          <w:rFonts w:ascii="Arial" w:hAnsi="Arial" w:cs="Arial"/>
          <w:sz w:val="24"/>
          <w:szCs w:val="24"/>
        </w:rPr>
        <w:lastRenderedPageBreak/>
        <w:t>minorities</w:t>
      </w:r>
      <w:r w:rsidR="00C776B4">
        <w:rPr>
          <w:rFonts w:ascii="Arial" w:hAnsi="Arial" w:cs="Arial"/>
          <w:sz w:val="24"/>
          <w:szCs w:val="24"/>
        </w:rPr>
        <w:t xml:space="preserve"> that are subjected to stop and searches. </w:t>
      </w:r>
      <w:r w:rsidR="00DA36A5">
        <w:rPr>
          <w:rFonts w:ascii="Arial" w:hAnsi="Arial" w:cs="Arial"/>
          <w:sz w:val="24"/>
          <w:szCs w:val="24"/>
        </w:rPr>
        <w:t>This research will be beneficial as it hopes to better inform Police departments in England and Wales about</w:t>
      </w:r>
      <w:r w:rsidR="00C62D57">
        <w:rPr>
          <w:rFonts w:ascii="Arial" w:hAnsi="Arial" w:cs="Arial"/>
          <w:sz w:val="24"/>
          <w:szCs w:val="24"/>
        </w:rPr>
        <w:t xml:space="preserve"> this practice and what can be done to improve the current situation.</w:t>
      </w:r>
    </w:p>
    <w:p w14:paraId="1C15335B" w14:textId="7444BCC2" w:rsidR="00C938AA" w:rsidRDefault="00C938AA">
      <w:pPr>
        <w:rPr>
          <w:rFonts w:ascii="Arial" w:hAnsi="Arial" w:cs="Arial"/>
          <w:sz w:val="24"/>
          <w:szCs w:val="24"/>
        </w:rPr>
      </w:pPr>
      <w:r>
        <w:rPr>
          <w:rFonts w:ascii="Arial" w:hAnsi="Arial" w:cs="Arial"/>
          <w:sz w:val="24"/>
          <w:szCs w:val="24"/>
        </w:rPr>
        <w:t xml:space="preserve">All responses are anonymous and will not be shared with anyone other than the author. All data will be stored on a </w:t>
      </w:r>
      <w:r w:rsidR="003745F0">
        <w:rPr>
          <w:rFonts w:ascii="Arial" w:hAnsi="Arial" w:cs="Arial"/>
          <w:sz w:val="24"/>
          <w:szCs w:val="24"/>
        </w:rPr>
        <w:t xml:space="preserve">password protected computer and will be destroyed after submission of the dissertation. </w:t>
      </w:r>
      <w:r w:rsidR="00892C8E">
        <w:rPr>
          <w:rFonts w:ascii="Arial" w:hAnsi="Arial" w:cs="Arial"/>
          <w:sz w:val="24"/>
          <w:szCs w:val="24"/>
        </w:rPr>
        <w:t>You are free to withdraw from the survey at any time.</w:t>
      </w:r>
    </w:p>
    <w:p w14:paraId="745A0DB6" w14:textId="6D7AA28E" w:rsidR="00815123" w:rsidRPr="00037DF7" w:rsidRDefault="00815123">
      <w:pPr>
        <w:rPr>
          <w:rFonts w:ascii="Arial" w:hAnsi="Arial" w:cs="Arial"/>
          <w:sz w:val="24"/>
          <w:szCs w:val="24"/>
        </w:rPr>
      </w:pPr>
      <w:r w:rsidRPr="00037DF7">
        <w:rPr>
          <w:rFonts w:ascii="Arial" w:hAnsi="Arial" w:cs="Arial"/>
          <w:sz w:val="24"/>
          <w:szCs w:val="24"/>
        </w:rPr>
        <w:t xml:space="preserve">Please note </w:t>
      </w:r>
      <w:r w:rsidR="00D33B4F" w:rsidRPr="00037DF7">
        <w:rPr>
          <w:rFonts w:ascii="Arial" w:hAnsi="Arial" w:cs="Arial"/>
          <w:sz w:val="24"/>
          <w:szCs w:val="24"/>
        </w:rPr>
        <w:t xml:space="preserve">you can only take part in this survey if you are a resident </w:t>
      </w:r>
      <w:r w:rsidR="006C6931" w:rsidRPr="00037DF7">
        <w:rPr>
          <w:rFonts w:ascii="Arial" w:hAnsi="Arial" w:cs="Arial"/>
          <w:sz w:val="24"/>
          <w:szCs w:val="24"/>
        </w:rPr>
        <w:t>of</w:t>
      </w:r>
      <w:r w:rsidR="00D33B4F" w:rsidRPr="00037DF7">
        <w:rPr>
          <w:rFonts w:ascii="Arial" w:hAnsi="Arial" w:cs="Arial"/>
          <w:sz w:val="24"/>
          <w:szCs w:val="24"/>
        </w:rPr>
        <w:t xml:space="preserve"> the United Kingdom. </w:t>
      </w:r>
      <w:r w:rsidR="00BE1FDC">
        <w:rPr>
          <w:rFonts w:ascii="Arial" w:hAnsi="Arial" w:cs="Arial"/>
          <w:sz w:val="24"/>
          <w:szCs w:val="24"/>
        </w:rPr>
        <w:t>Where appropriate, you will either need to tick the correct box to answer your question</w:t>
      </w:r>
      <w:r w:rsidR="00892C8E">
        <w:rPr>
          <w:rFonts w:ascii="Arial" w:hAnsi="Arial" w:cs="Arial"/>
          <w:sz w:val="24"/>
          <w:szCs w:val="24"/>
        </w:rPr>
        <w:t xml:space="preserve"> </w:t>
      </w:r>
      <w:r w:rsidR="00BE1FDC">
        <w:rPr>
          <w:rFonts w:ascii="Arial" w:hAnsi="Arial" w:cs="Arial"/>
          <w:sz w:val="24"/>
          <w:szCs w:val="24"/>
        </w:rPr>
        <w:t xml:space="preserve">or type an answer </w:t>
      </w:r>
      <w:r w:rsidR="00DA36A5">
        <w:rPr>
          <w:rFonts w:ascii="Arial" w:hAnsi="Arial" w:cs="Arial"/>
          <w:sz w:val="24"/>
          <w:szCs w:val="24"/>
        </w:rPr>
        <w:t xml:space="preserve">in the answer space provided. </w:t>
      </w:r>
    </w:p>
    <w:p w14:paraId="2F0708A2" w14:textId="77777777" w:rsidR="00935CA6" w:rsidRPr="00037DF7" w:rsidRDefault="00935CA6">
      <w:pPr>
        <w:rPr>
          <w:rFonts w:ascii="Arial" w:hAnsi="Arial" w:cs="Arial"/>
          <w:sz w:val="24"/>
          <w:szCs w:val="24"/>
        </w:rPr>
      </w:pPr>
    </w:p>
    <w:p w14:paraId="0F4A260E" w14:textId="409FE87B" w:rsidR="00935CA6" w:rsidRDefault="00037DF7" w:rsidP="00037DF7">
      <w:pPr>
        <w:pStyle w:val="ListParagraph"/>
        <w:numPr>
          <w:ilvl w:val="0"/>
          <w:numId w:val="3"/>
        </w:numPr>
        <w:rPr>
          <w:rFonts w:ascii="Arial" w:hAnsi="Arial" w:cs="Arial"/>
          <w:sz w:val="24"/>
          <w:szCs w:val="24"/>
        </w:rPr>
      </w:pPr>
      <w:r>
        <w:rPr>
          <w:rFonts w:ascii="Arial" w:hAnsi="Arial" w:cs="Arial"/>
          <w:sz w:val="24"/>
          <w:szCs w:val="24"/>
        </w:rPr>
        <w:t>The answers provided to this survey are confiden</w:t>
      </w:r>
      <w:r w:rsidR="000664C8">
        <w:rPr>
          <w:rFonts w:ascii="Arial" w:hAnsi="Arial" w:cs="Arial"/>
          <w:sz w:val="24"/>
          <w:szCs w:val="24"/>
        </w:rPr>
        <w:t>tial and anonymous, you are free to withdraw at any time. Do you consent for your results to be interpreted within this study?</w:t>
      </w:r>
    </w:p>
    <w:p w14:paraId="015CE6AA" w14:textId="4B14CC0B" w:rsidR="00632675" w:rsidRDefault="00C62D57" w:rsidP="00632675">
      <w:pPr>
        <w:pStyle w:val="ListParagraph"/>
        <w:numPr>
          <w:ilvl w:val="1"/>
          <w:numId w:val="3"/>
        </w:numPr>
        <w:rPr>
          <w:rFonts w:ascii="Arial" w:hAnsi="Arial" w:cs="Arial"/>
          <w:sz w:val="24"/>
          <w:szCs w:val="24"/>
        </w:rPr>
      </w:pPr>
      <w:r>
        <w:rPr>
          <w:rFonts w:ascii="Arial" w:hAnsi="Arial" w:cs="Arial"/>
          <w:sz w:val="24"/>
          <w:szCs w:val="24"/>
        </w:rPr>
        <w:t>I agree</w:t>
      </w:r>
    </w:p>
    <w:p w14:paraId="187120B2" w14:textId="77777777" w:rsidR="00D02D29" w:rsidRDefault="00D02D29" w:rsidP="00D02D29">
      <w:pPr>
        <w:pStyle w:val="ListParagraph"/>
        <w:rPr>
          <w:rFonts w:ascii="Arial" w:hAnsi="Arial" w:cs="Arial"/>
          <w:sz w:val="24"/>
          <w:szCs w:val="24"/>
        </w:rPr>
      </w:pPr>
    </w:p>
    <w:p w14:paraId="1985C38B" w14:textId="04002ABD" w:rsidR="00C62D57" w:rsidRDefault="00D02D29" w:rsidP="00C62D57">
      <w:pPr>
        <w:pStyle w:val="ListParagraph"/>
        <w:numPr>
          <w:ilvl w:val="0"/>
          <w:numId w:val="3"/>
        </w:numPr>
        <w:rPr>
          <w:rFonts w:ascii="Arial" w:hAnsi="Arial" w:cs="Arial"/>
          <w:sz w:val="24"/>
          <w:szCs w:val="24"/>
        </w:rPr>
      </w:pPr>
      <w:r>
        <w:rPr>
          <w:rFonts w:ascii="Arial" w:hAnsi="Arial" w:cs="Arial"/>
          <w:sz w:val="24"/>
          <w:szCs w:val="24"/>
        </w:rPr>
        <w:t>How old are you?</w:t>
      </w:r>
    </w:p>
    <w:p w14:paraId="2A4229E7" w14:textId="006039CC" w:rsidR="00D02D29" w:rsidRDefault="00D02D29" w:rsidP="00D02D29">
      <w:pPr>
        <w:pStyle w:val="ListParagraph"/>
        <w:numPr>
          <w:ilvl w:val="1"/>
          <w:numId w:val="3"/>
        </w:numPr>
        <w:rPr>
          <w:rFonts w:ascii="Arial" w:hAnsi="Arial" w:cs="Arial"/>
          <w:sz w:val="24"/>
          <w:szCs w:val="24"/>
        </w:rPr>
      </w:pPr>
      <w:r>
        <w:rPr>
          <w:rFonts w:ascii="Arial" w:hAnsi="Arial" w:cs="Arial"/>
          <w:sz w:val="24"/>
          <w:szCs w:val="24"/>
        </w:rPr>
        <w:t>17 and under</w:t>
      </w:r>
    </w:p>
    <w:p w14:paraId="413CCF5E" w14:textId="330D5BBB" w:rsidR="00D02D29" w:rsidRDefault="00D02D29" w:rsidP="00D02D29">
      <w:pPr>
        <w:pStyle w:val="ListParagraph"/>
        <w:numPr>
          <w:ilvl w:val="1"/>
          <w:numId w:val="3"/>
        </w:numPr>
        <w:rPr>
          <w:rFonts w:ascii="Arial" w:hAnsi="Arial" w:cs="Arial"/>
          <w:sz w:val="24"/>
          <w:szCs w:val="24"/>
        </w:rPr>
      </w:pPr>
      <w:r>
        <w:rPr>
          <w:rFonts w:ascii="Arial" w:hAnsi="Arial" w:cs="Arial"/>
          <w:sz w:val="24"/>
          <w:szCs w:val="24"/>
        </w:rPr>
        <w:t>18-30</w:t>
      </w:r>
    </w:p>
    <w:p w14:paraId="5F956170" w14:textId="7BD0EC1A" w:rsidR="00D02D29" w:rsidRDefault="00D02D29" w:rsidP="00D02D29">
      <w:pPr>
        <w:pStyle w:val="ListParagraph"/>
        <w:numPr>
          <w:ilvl w:val="1"/>
          <w:numId w:val="3"/>
        </w:numPr>
        <w:rPr>
          <w:rFonts w:ascii="Arial" w:hAnsi="Arial" w:cs="Arial"/>
          <w:sz w:val="24"/>
          <w:szCs w:val="24"/>
        </w:rPr>
      </w:pPr>
      <w:r>
        <w:rPr>
          <w:rFonts w:ascii="Arial" w:hAnsi="Arial" w:cs="Arial"/>
          <w:sz w:val="24"/>
          <w:szCs w:val="24"/>
        </w:rPr>
        <w:t>31-45</w:t>
      </w:r>
    </w:p>
    <w:p w14:paraId="0C833EBA" w14:textId="1298993A" w:rsidR="00D02D29" w:rsidRDefault="00F30CEC" w:rsidP="00D02D29">
      <w:pPr>
        <w:pStyle w:val="ListParagraph"/>
        <w:numPr>
          <w:ilvl w:val="1"/>
          <w:numId w:val="3"/>
        </w:numPr>
        <w:rPr>
          <w:rFonts w:ascii="Arial" w:hAnsi="Arial" w:cs="Arial"/>
          <w:sz w:val="24"/>
          <w:szCs w:val="24"/>
        </w:rPr>
      </w:pPr>
      <w:r>
        <w:rPr>
          <w:rFonts w:ascii="Arial" w:hAnsi="Arial" w:cs="Arial"/>
          <w:sz w:val="24"/>
          <w:szCs w:val="24"/>
        </w:rPr>
        <w:t>46-60</w:t>
      </w:r>
    </w:p>
    <w:p w14:paraId="112B18EA" w14:textId="3691878B" w:rsidR="00F30CEC" w:rsidRDefault="00F30CEC" w:rsidP="00F30CEC">
      <w:pPr>
        <w:pStyle w:val="ListParagraph"/>
        <w:numPr>
          <w:ilvl w:val="1"/>
          <w:numId w:val="3"/>
        </w:numPr>
        <w:rPr>
          <w:rFonts w:ascii="Arial" w:hAnsi="Arial" w:cs="Arial"/>
          <w:sz w:val="24"/>
          <w:szCs w:val="24"/>
        </w:rPr>
      </w:pPr>
      <w:r>
        <w:rPr>
          <w:rFonts w:ascii="Arial" w:hAnsi="Arial" w:cs="Arial"/>
          <w:sz w:val="24"/>
          <w:szCs w:val="24"/>
        </w:rPr>
        <w:t>61 and over</w:t>
      </w:r>
    </w:p>
    <w:p w14:paraId="51F921BF" w14:textId="77777777" w:rsidR="00F30CEC" w:rsidRDefault="00F30CEC" w:rsidP="00F30CEC">
      <w:pPr>
        <w:pStyle w:val="ListParagraph"/>
        <w:ind w:left="1440"/>
        <w:rPr>
          <w:rFonts w:ascii="Arial" w:hAnsi="Arial" w:cs="Arial"/>
          <w:sz w:val="24"/>
          <w:szCs w:val="24"/>
        </w:rPr>
      </w:pPr>
    </w:p>
    <w:p w14:paraId="76BC198F" w14:textId="44307E2C" w:rsidR="00F30CEC" w:rsidRDefault="00F30CEC" w:rsidP="00F30CEC">
      <w:pPr>
        <w:pStyle w:val="ListParagraph"/>
        <w:numPr>
          <w:ilvl w:val="0"/>
          <w:numId w:val="3"/>
        </w:numPr>
        <w:rPr>
          <w:rFonts w:ascii="Arial" w:hAnsi="Arial" w:cs="Arial"/>
          <w:sz w:val="24"/>
          <w:szCs w:val="24"/>
        </w:rPr>
      </w:pPr>
      <w:r>
        <w:rPr>
          <w:rFonts w:ascii="Arial" w:hAnsi="Arial" w:cs="Arial"/>
          <w:sz w:val="24"/>
          <w:szCs w:val="24"/>
        </w:rPr>
        <w:t>What gender are you?</w:t>
      </w:r>
    </w:p>
    <w:p w14:paraId="2B4F8005" w14:textId="0EBD34DC" w:rsidR="00F30CEC" w:rsidRDefault="007522C5" w:rsidP="00F30CEC">
      <w:pPr>
        <w:pStyle w:val="ListParagraph"/>
        <w:numPr>
          <w:ilvl w:val="1"/>
          <w:numId w:val="3"/>
        </w:numPr>
        <w:rPr>
          <w:rFonts w:ascii="Arial" w:hAnsi="Arial" w:cs="Arial"/>
          <w:sz w:val="24"/>
          <w:szCs w:val="24"/>
        </w:rPr>
      </w:pPr>
      <w:r>
        <w:rPr>
          <w:rFonts w:ascii="Arial" w:hAnsi="Arial" w:cs="Arial"/>
          <w:sz w:val="24"/>
          <w:szCs w:val="24"/>
        </w:rPr>
        <w:t>Male</w:t>
      </w:r>
    </w:p>
    <w:p w14:paraId="52FB0BB7" w14:textId="4F8C118C" w:rsidR="007522C5" w:rsidRDefault="007522C5" w:rsidP="00F30CEC">
      <w:pPr>
        <w:pStyle w:val="ListParagraph"/>
        <w:numPr>
          <w:ilvl w:val="1"/>
          <w:numId w:val="3"/>
        </w:numPr>
        <w:rPr>
          <w:rFonts w:ascii="Arial" w:hAnsi="Arial" w:cs="Arial"/>
          <w:sz w:val="24"/>
          <w:szCs w:val="24"/>
        </w:rPr>
      </w:pPr>
      <w:r>
        <w:rPr>
          <w:rFonts w:ascii="Arial" w:hAnsi="Arial" w:cs="Arial"/>
          <w:sz w:val="24"/>
          <w:szCs w:val="24"/>
        </w:rPr>
        <w:t>Female</w:t>
      </w:r>
    </w:p>
    <w:p w14:paraId="0BD6FA84" w14:textId="613D1187" w:rsidR="007522C5" w:rsidRDefault="007522C5" w:rsidP="00F30CEC">
      <w:pPr>
        <w:pStyle w:val="ListParagraph"/>
        <w:numPr>
          <w:ilvl w:val="1"/>
          <w:numId w:val="3"/>
        </w:numPr>
        <w:rPr>
          <w:rFonts w:ascii="Arial" w:hAnsi="Arial" w:cs="Arial"/>
          <w:sz w:val="24"/>
          <w:szCs w:val="24"/>
        </w:rPr>
      </w:pPr>
      <w:r>
        <w:rPr>
          <w:rFonts w:ascii="Arial" w:hAnsi="Arial" w:cs="Arial"/>
          <w:sz w:val="24"/>
          <w:szCs w:val="24"/>
        </w:rPr>
        <w:t>Other</w:t>
      </w:r>
    </w:p>
    <w:p w14:paraId="0F349AE8" w14:textId="77777777" w:rsidR="007522C5" w:rsidRDefault="007522C5" w:rsidP="007522C5">
      <w:pPr>
        <w:pStyle w:val="ListParagraph"/>
        <w:ind w:left="1440"/>
        <w:rPr>
          <w:rFonts w:ascii="Arial" w:hAnsi="Arial" w:cs="Arial"/>
          <w:sz w:val="24"/>
          <w:szCs w:val="24"/>
        </w:rPr>
      </w:pPr>
    </w:p>
    <w:p w14:paraId="7EE932E8" w14:textId="528AF317" w:rsidR="007522C5" w:rsidRDefault="007522C5" w:rsidP="007522C5">
      <w:pPr>
        <w:pStyle w:val="ListParagraph"/>
        <w:numPr>
          <w:ilvl w:val="0"/>
          <w:numId w:val="3"/>
        </w:numPr>
        <w:rPr>
          <w:rFonts w:ascii="Arial" w:hAnsi="Arial" w:cs="Arial"/>
          <w:sz w:val="24"/>
          <w:szCs w:val="24"/>
        </w:rPr>
      </w:pPr>
      <w:r>
        <w:rPr>
          <w:rFonts w:ascii="Arial" w:hAnsi="Arial" w:cs="Arial"/>
          <w:sz w:val="24"/>
          <w:szCs w:val="24"/>
        </w:rPr>
        <w:t>What race/ethnicity best describes you?</w:t>
      </w:r>
    </w:p>
    <w:p w14:paraId="187DAB0D" w14:textId="4ACB0B11" w:rsidR="0033369A" w:rsidRDefault="0033369A" w:rsidP="0033369A">
      <w:pPr>
        <w:pStyle w:val="ListParagraph"/>
        <w:numPr>
          <w:ilvl w:val="1"/>
          <w:numId w:val="3"/>
        </w:numPr>
        <w:rPr>
          <w:rFonts w:ascii="Arial" w:hAnsi="Arial" w:cs="Arial"/>
          <w:sz w:val="24"/>
          <w:szCs w:val="24"/>
        </w:rPr>
      </w:pPr>
      <w:r>
        <w:rPr>
          <w:rFonts w:ascii="Arial" w:hAnsi="Arial" w:cs="Arial"/>
          <w:sz w:val="24"/>
          <w:szCs w:val="24"/>
        </w:rPr>
        <w:t>White or Caucasian</w:t>
      </w:r>
    </w:p>
    <w:p w14:paraId="0E2BEB93" w14:textId="2A847A65" w:rsidR="0033369A" w:rsidRDefault="0033369A" w:rsidP="0033369A">
      <w:pPr>
        <w:pStyle w:val="ListParagraph"/>
        <w:numPr>
          <w:ilvl w:val="1"/>
          <w:numId w:val="3"/>
        </w:numPr>
        <w:rPr>
          <w:rFonts w:ascii="Arial" w:hAnsi="Arial" w:cs="Arial"/>
          <w:sz w:val="24"/>
          <w:szCs w:val="24"/>
        </w:rPr>
      </w:pPr>
      <w:r>
        <w:rPr>
          <w:rFonts w:ascii="Arial" w:hAnsi="Arial" w:cs="Arial"/>
          <w:sz w:val="24"/>
          <w:szCs w:val="24"/>
        </w:rPr>
        <w:t>Black, Caribbean or African America</w:t>
      </w:r>
      <w:r w:rsidR="0046443C">
        <w:rPr>
          <w:rFonts w:ascii="Arial" w:hAnsi="Arial" w:cs="Arial"/>
          <w:sz w:val="24"/>
          <w:szCs w:val="24"/>
        </w:rPr>
        <w:t>n</w:t>
      </w:r>
    </w:p>
    <w:p w14:paraId="7DA88CC5" w14:textId="61FA7187" w:rsidR="0033369A" w:rsidRDefault="0033369A" w:rsidP="0033369A">
      <w:pPr>
        <w:pStyle w:val="ListParagraph"/>
        <w:numPr>
          <w:ilvl w:val="1"/>
          <w:numId w:val="3"/>
        </w:numPr>
        <w:rPr>
          <w:rFonts w:ascii="Arial" w:hAnsi="Arial" w:cs="Arial"/>
          <w:sz w:val="24"/>
          <w:szCs w:val="24"/>
        </w:rPr>
      </w:pPr>
      <w:r>
        <w:rPr>
          <w:rFonts w:ascii="Arial" w:hAnsi="Arial" w:cs="Arial"/>
          <w:sz w:val="24"/>
          <w:szCs w:val="24"/>
        </w:rPr>
        <w:t>Hispanic or Latino</w:t>
      </w:r>
    </w:p>
    <w:p w14:paraId="05BE38CA" w14:textId="4AC1F5E4" w:rsidR="0033369A" w:rsidRDefault="0033369A" w:rsidP="0033369A">
      <w:pPr>
        <w:pStyle w:val="ListParagraph"/>
        <w:numPr>
          <w:ilvl w:val="1"/>
          <w:numId w:val="3"/>
        </w:numPr>
        <w:rPr>
          <w:rFonts w:ascii="Arial" w:hAnsi="Arial" w:cs="Arial"/>
          <w:sz w:val="24"/>
          <w:szCs w:val="24"/>
        </w:rPr>
      </w:pPr>
      <w:r>
        <w:rPr>
          <w:rFonts w:ascii="Arial" w:hAnsi="Arial" w:cs="Arial"/>
          <w:sz w:val="24"/>
          <w:szCs w:val="24"/>
        </w:rPr>
        <w:t>Asian or Asian British</w:t>
      </w:r>
    </w:p>
    <w:p w14:paraId="266A525F" w14:textId="75F94058" w:rsidR="0033369A" w:rsidRDefault="0033369A" w:rsidP="0033369A">
      <w:pPr>
        <w:pStyle w:val="ListParagraph"/>
        <w:numPr>
          <w:ilvl w:val="1"/>
          <w:numId w:val="3"/>
        </w:numPr>
        <w:rPr>
          <w:rFonts w:ascii="Arial" w:hAnsi="Arial" w:cs="Arial"/>
          <w:sz w:val="24"/>
          <w:szCs w:val="24"/>
        </w:rPr>
      </w:pPr>
      <w:r>
        <w:rPr>
          <w:rFonts w:ascii="Arial" w:hAnsi="Arial" w:cs="Arial"/>
          <w:sz w:val="24"/>
          <w:szCs w:val="24"/>
        </w:rPr>
        <w:t>American Indian or Alaska Native</w:t>
      </w:r>
    </w:p>
    <w:p w14:paraId="37DE8572" w14:textId="5622EEEF" w:rsidR="0033369A" w:rsidRDefault="0033369A" w:rsidP="0033369A">
      <w:pPr>
        <w:pStyle w:val="ListParagraph"/>
        <w:numPr>
          <w:ilvl w:val="1"/>
          <w:numId w:val="3"/>
        </w:numPr>
        <w:rPr>
          <w:rFonts w:ascii="Arial" w:hAnsi="Arial" w:cs="Arial"/>
          <w:sz w:val="24"/>
          <w:szCs w:val="24"/>
        </w:rPr>
      </w:pPr>
      <w:r>
        <w:rPr>
          <w:rFonts w:ascii="Arial" w:hAnsi="Arial" w:cs="Arial"/>
          <w:sz w:val="24"/>
          <w:szCs w:val="24"/>
        </w:rPr>
        <w:t>Arab</w:t>
      </w:r>
    </w:p>
    <w:p w14:paraId="328367CF" w14:textId="4F24742D" w:rsidR="0033369A" w:rsidRDefault="0033369A" w:rsidP="0033369A">
      <w:pPr>
        <w:pStyle w:val="ListParagraph"/>
        <w:numPr>
          <w:ilvl w:val="1"/>
          <w:numId w:val="3"/>
        </w:numPr>
        <w:rPr>
          <w:rFonts w:ascii="Arial" w:hAnsi="Arial" w:cs="Arial"/>
          <w:sz w:val="24"/>
          <w:szCs w:val="24"/>
        </w:rPr>
      </w:pPr>
      <w:r>
        <w:rPr>
          <w:rFonts w:ascii="Arial" w:hAnsi="Arial" w:cs="Arial"/>
          <w:sz w:val="24"/>
          <w:szCs w:val="24"/>
        </w:rPr>
        <w:t>Other</w:t>
      </w:r>
    </w:p>
    <w:p w14:paraId="71B7DE1C" w14:textId="543C1CDF" w:rsidR="0033369A" w:rsidRDefault="0033369A" w:rsidP="0033369A">
      <w:pPr>
        <w:pStyle w:val="ListParagraph"/>
        <w:numPr>
          <w:ilvl w:val="1"/>
          <w:numId w:val="3"/>
        </w:numPr>
        <w:rPr>
          <w:rFonts w:ascii="Arial" w:hAnsi="Arial" w:cs="Arial"/>
          <w:sz w:val="24"/>
          <w:szCs w:val="24"/>
        </w:rPr>
      </w:pPr>
      <w:r>
        <w:rPr>
          <w:rFonts w:ascii="Arial" w:hAnsi="Arial" w:cs="Arial"/>
          <w:sz w:val="24"/>
          <w:szCs w:val="24"/>
        </w:rPr>
        <w:t>Prefer not to say</w:t>
      </w:r>
    </w:p>
    <w:p w14:paraId="12619607" w14:textId="77777777" w:rsidR="0046443C" w:rsidRDefault="0046443C" w:rsidP="0046443C">
      <w:pPr>
        <w:pStyle w:val="ListParagraph"/>
        <w:ind w:left="1440"/>
        <w:rPr>
          <w:rFonts w:ascii="Arial" w:hAnsi="Arial" w:cs="Arial"/>
          <w:sz w:val="24"/>
          <w:szCs w:val="24"/>
        </w:rPr>
      </w:pPr>
    </w:p>
    <w:p w14:paraId="4F3A2690" w14:textId="27277479" w:rsidR="0046443C" w:rsidRDefault="0046443C" w:rsidP="0046443C">
      <w:pPr>
        <w:pStyle w:val="ListParagraph"/>
        <w:numPr>
          <w:ilvl w:val="0"/>
          <w:numId w:val="3"/>
        </w:numPr>
        <w:rPr>
          <w:rFonts w:ascii="Arial" w:hAnsi="Arial" w:cs="Arial"/>
          <w:sz w:val="24"/>
          <w:szCs w:val="24"/>
        </w:rPr>
      </w:pPr>
      <w:r>
        <w:rPr>
          <w:rFonts w:ascii="Arial" w:hAnsi="Arial" w:cs="Arial"/>
          <w:sz w:val="24"/>
          <w:szCs w:val="24"/>
        </w:rPr>
        <w:t>In what region do you live?</w:t>
      </w:r>
    </w:p>
    <w:p w14:paraId="77CB781C" w14:textId="549FEC9E" w:rsidR="0046443C" w:rsidRDefault="00C41A55" w:rsidP="0046443C">
      <w:pPr>
        <w:pStyle w:val="ListParagraph"/>
        <w:numPr>
          <w:ilvl w:val="1"/>
          <w:numId w:val="3"/>
        </w:numPr>
        <w:rPr>
          <w:rFonts w:ascii="Arial" w:hAnsi="Arial" w:cs="Arial"/>
          <w:sz w:val="24"/>
          <w:szCs w:val="24"/>
        </w:rPr>
      </w:pPr>
      <w:r>
        <w:rPr>
          <w:rFonts w:ascii="Arial" w:hAnsi="Arial" w:cs="Arial"/>
          <w:sz w:val="24"/>
          <w:szCs w:val="24"/>
        </w:rPr>
        <w:t>East Midlands</w:t>
      </w:r>
    </w:p>
    <w:p w14:paraId="7C8FD18A" w14:textId="06DEF3BA" w:rsidR="00C41A55" w:rsidRDefault="00C41A55" w:rsidP="0046443C">
      <w:pPr>
        <w:pStyle w:val="ListParagraph"/>
        <w:numPr>
          <w:ilvl w:val="1"/>
          <w:numId w:val="3"/>
        </w:numPr>
        <w:rPr>
          <w:rFonts w:ascii="Arial" w:hAnsi="Arial" w:cs="Arial"/>
          <w:sz w:val="24"/>
          <w:szCs w:val="24"/>
        </w:rPr>
      </w:pPr>
      <w:r>
        <w:rPr>
          <w:rFonts w:ascii="Arial" w:hAnsi="Arial" w:cs="Arial"/>
          <w:sz w:val="24"/>
          <w:szCs w:val="24"/>
        </w:rPr>
        <w:t>East of England</w:t>
      </w:r>
    </w:p>
    <w:p w14:paraId="4806A791" w14:textId="18BED463" w:rsidR="00C41A55" w:rsidRDefault="00C41A55" w:rsidP="0046443C">
      <w:pPr>
        <w:pStyle w:val="ListParagraph"/>
        <w:numPr>
          <w:ilvl w:val="1"/>
          <w:numId w:val="3"/>
        </w:numPr>
        <w:rPr>
          <w:rFonts w:ascii="Arial" w:hAnsi="Arial" w:cs="Arial"/>
          <w:sz w:val="24"/>
          <w:szCs w:val="24"/>
        </w:rPr>
      </w:pPr>
      <w:r>
        <w:rPr>
          <w:rFonts w:ascii="Arial" w:hAnsi="Arial" w:cs="Arial"/>
          <w:sz w:val="24"/>
          <w:szCs w:val="24"/>
        </w:rPr>
        <w:t>London</w:t>
      </w:r>
    </w:p>
    <w:p w14:paraId="0A988E04" w14:textId="5F9BBD57" w:rsidR="00C41A55" w:rsidRDefault="00C41A55" w:rsidP="0046443C">
      <w:pPr>
        <w:pStyle w:val="ListParagraph"/>
        <w:numPr>
          <w:ilvl w:val="1"/>
          <w:numId w:val="3"/>
        </w:numPr>
        <w:rPr>
          <w:rFonts w:ascii="Arial" w:hAnsi="Arial" w:cs="Arial"/>
          <w:sz w:val="24"/>
          <w:szCs w:val="24"/>
        </w:rPr>
      </w:pPr>
      <w:r>
        <w:rPr>
          <w:rFonts w:ascii="Arial" w:hAnsi="Arial" w:cs="Arial"/>
          <w:sz w:val="24"/>
          <w:szCs w:val="24"/>
        </w:rPr>
        <w:t>North East England and Cumbria</w:t>
      </w:r>
    </w:p>
    <w:p w14:paraId="5D661C49" w14:textId="65D53E63" w:rsidR="00C41A55" w:rsidRDefault="00C41A55" w:rsidP="0046443C">
      <w:pPr>
        <w:pStyle w:val="ListParagraph"/>
        <w:numPr>
          <w:ilvl w:val="1"/>
          <w:numId w:val="3"/>
        </w:numPr>
        <w:rPr>
          <w:rFonts w:ascii="Arial" w:hAnsi="Arial" w:cs="Arial"/>
          <w:sz w:val="24"/>
          <w:szCs w:val="24"/>
        </w:rPr>
      </w:pPr>
      <w:r>
        <w:rPr>
          <w:rFonts w:ascii="Arial" w:hAnsi="Arial" w:cs="Arial"/>
          <w:sz w:val="24"/>
          <w:szCs w:val="24"/>
        </w:rPr>
        <w:t>North West England</w:t>
      </w:r>
    </w:p>
    <w:p w14:paraId="3B10B054" w14:textId="65631807" w:rsidR="00C41A55" w:rsidRDefault="00C41A55" w:rsidP="0046443C">
      <w:pPr>
        <w:pStyle w:val="ListParagraph"/>
        <w:numPr>
          <w:ilvl w:val="1"/>
          <w:numId w:val="3"/>
        </w:numPr>
        <w:rPr>
          <w:rFonts w:ascii="Arial" w:hAnsi="Arial" w:cs="Arial"/>
          <w:sz w:val="24"/>
          <w:szCs w:val="24"/>
        </w:rPr>
      </w:pPr>
      <w:r>
        <w:rPr>
          <w:rFonts w:ascii="Arial" w:hAnsi="Arial" w:cs="Arial"/>
          <w:sz w:val="24"/>
          <w:szCs w:val="24"/>
        </w:rPr>
        <w:lastRenderedPageBreak/>
        <w:t>Scotland</w:t>
      </w:r>
    </w:p>
    <w:p w14:paraId="2D55CA4E" w14:textId="6D26B03C" w:rsidR="00C41A55" w:rsidRDefault="00126B7F" w:rsidP="0046443C">
      <w:pPr>
        <w:pStyle w:val="ListParagraph"/>
        <w:numPr>
          <w:ilvl w:val="1"/>
          <w:numId w:val="3"/>
        </w:numPr>
        <w:rPr>
          <w:rFonts w:ascii="Arial" w:hAnsi="Arial" w:cs="Arial"/>
          <w:sz w:val="24"/>
          <w:szCs w:val="24"/>
        </w:rPr>
      </w:pPr>
      <w:r>
        <w:rPr>
          <w:rFonts w:ascii="Arial" w:hAnsi="Arial" w:cs="Arial"/>
          <w:sz w:val="24"/>
          <w:szCs w:val="24"/>
        </w:rPr>
        <w:t>South East England</w:t>
      </w:r>
    </w:p>
    <w:p w14:paraId="48115321" w14:textId="6F2EFF99" w:rsidR="00126B7F" w:rsidRDefault="00126B7F" w:rsidP="0046443C">
      <w:pPr>
        <w:pStyle w:val="ListParagraph"/>
        <w:numPr>
          <w:ilvl w:val="1"/>
          <w:numId w:val="3"/>
        </w:numPr>
        <w:rPr>
          <w:rFonts w:ascii="Arial" w:hAnsi="Arial" w:cs="Arial"/>
          <w:sz w:val="24"/>
          <w:szCs w:val="24"/>
        </w:rPr>
      </w:pPr>
      <w:r>
        <w:rPr>
          <w:rFonts w:ascii="Arial" w:hAnsi="Arial" w:cs="Arial"/>
          <w:sz w:val="24"/>
          <w:szCs w:val="24"/>
        </w:rPr>
        <w:t>South West England</w:t>
      </w:r>
    </w:p>
    <w:p w14:paraId="0A3EEFFA" w14:textId="2F7306FC" w:rsidR="00126B7F" w:rsidRDefault="00126B7F" w:rsidP="0046443C">
      <w:pPr>
        <w:pStyle w:val="ListParagraph"/>
        <w:numPr>
          <w:ilvl w:val="1"/>
          <w:numId w:val="3"/>
        </w:numPr>
        <w:rPr>
          <w:rFonts w:ascii="Arial" w:hAnsi="Arial" w:cs="Arial"/>
          <w:sz w:val="24"/>
          <w:szCs w:val="24"/>
        </w:rPr>
      </w:pPr>
      <w:r>
        <w:rPr>
          <w:rFonts w:ascii="Arial" w:hAnsi="Arial" w:cs="Arial"/>
          <w:sz w:val="24"/>
          <w:szCs w:val="24"/>
        </w:rPr>
        <w:t>Wales</w:t>
      </w:r>
    </w:p>
    <w:p w14:paraId="273F7E7E" w14:textId="69C66088" w:rsidR="00126B7F" w:rsidRDefault="00126B7F" w:rsidP="0046443C">
      <w:pPr>
        <w:pStyle w:val="ListParagraph"/>
        <w:numPr>
          <w:ilvl w:val="1"/>
          <w:numId w:val="3"/>
        </w:numPr>
        <w:rPr>
          <w:rFonts w:ascii="Arial" w:hAnsi="Arial" w:cs="Arial"/>
          <w:sz w:val="24"/>
          <w:szCs w:val="24"/>
        </w:rPr>
      </w:pPr>
      <w:r>
        <w:rPr>
          <w:rFonts w:ascii="Arial" w:hAnsi="Arial" w:cs="Arial"/>
          <w:sz w:val="24"/>
          <w:szCs w:val="24"/>
        </w:rPr>
        <w:t>Northern Ireland</w:t>
      </w:r>
    </w:p>
    <w:p w14:paraId="0C4BCF59" w14:textId="2CF5394E" w:rsidR="00126B7F" w:rsidRDefault="00126B7F" w:rsidP="0046443C">
      <w:pPr>
        <w:pStyle w:val="ListParagraph"/>
        <w:numPr>
          <w:ilvl w:val="1"/>
          <w:numId w:val="3"/>
        </w:numPr>
        <w:rPr>
          <w:rFonts w:ascii="Arial" w:hAnsi="Arial" w:cs="Arial"/>
          <w:sz w:val="24"/>
          <w:szCs w:val="24"/>
        </w:rPr>
      </w:pPr>
      <w:r>
        <w:rPr>
          <w:rFonts w:ascii="Arial" w:hAnsi="Arial" w:cs="Arial"/>
          <w:sz w:val="24"/>
          <w:szCs w:val="24"/>
        </w:rPr>
        <w:t>West Midlands</w:t>
      </w:r>
    </w:p>
    <w:p w14:paraId="715E4977" w14:textId="139BBA26" w:rsidR="00126B7F" w:rsidRDefault="00126B7F" w:rsidP="0046443C">
      <w:pPr>
        <w:pStyle w:val="ListParagraph"/>
        <w:numPr>
          <w:ilvl w:val="1"/>
          <w:numId w:val="3"/>
        </w:numPr>
        <w:rPr>
          <w:rFonts w:ascii="Arial" w:hAnsi="Arial" w:cs="Arial"/>
          <w:sz w:val="24"/>
          <w:szCs w:val="24"/>
        </w:rPr>
      </w:pPr>
      <w:r>
        <w:rPr>
          <w:rFonts w:ascii="Arial" w:hAnsi="Arial" w:cs="Arial"/>
          <w:sz w:val="24"/>
          <w:szCs w:val="24"/>
        </w:rPr>
        <w:t>Yorkshire and the Humber</w:t>
      </w:r>
    </w:p>
    <w:p w14:paraId="398993D1" w14:textId="27B9E711" w:rsidR="00F62D0C" w:rsidRDefault="00F62D0C" w:rsidP="0046443C">
      <w:pPr>
        <w:pStyle w:val="ListParagraph"/>
        <w:numPr>
          <w:ilvl w:val="1"/>
          <w:numId w:val="3"/>
        </w:numPr>
        <w:rPr>
          <w:rFonts w:ascii="Arial" w:hAnsi="Arial" w:cs="Arial"/>
          <w:sz w:val="24"/>
          <w:szCs w:val="24"/>
        </w:rPr>
      </w:pPr>
      <w:r>
        <w:rPr>
          <w:rFonts w:ascii="Arial" w:hAnsi="Arial" w:cs="Arial"/>
          <w:sz w:val="24"/>
          <w:szCs w:val="24"/>
        </w:rPr>
        <w:t>Prefer not to say</w:t>
      </w:r>
    </w:p>
    <w:p w14:paraId="189DBC3A" w14:textId="77777777" w:rsidR="00F62D0C" w:rsidRDefault="00F62D0C" w:rsidP="00F62D0C">
      <w:pPr>
        <w:pStyle w:val="ListParagraph"/>
        <w:ind w:left="1440"/>
        <w:rPr>
          <w:rFonts w:ascii="Arial" w:hAnsi="Arial" w:cs="Arial"/>
          <w:sz w:val="24"/>
          <w:szCs w:val="24"/>
        </w:rPr>
      </w:pPr>
    </w:p>
    <w:p w14:paraId="00201117" w14:textId="353C5F11" w:rsidR="00F62D0C" w:rsidRDefault="00F62D0C" w:rsidP="00F62D0C">
      <w:pPr>
        <w:pStyle w:val="ListParagraph"/>
        <w:numPr>
          <w:ilvl w:val="0"/>
          <w:numId w:val="3"/>
        </w:numPr>
        <w:rPr>
          <w:rFonts w:ascii="Arial" w:hAnsi="Arial" w:cs="Arial"/>
          <w:sz w:val="24"/>
          <w:szCs w:val="24"/>
        </w:rPr>
      </w:pPr>
      <w:r>
        <w:rPr>
          <w:rFonts w:ascii="Arial" w:hAnsi="Arial" w:cs="Arial"/>
          <w:sz w:val="24"/>
          <w:szCs w:val="24"/>
        </w:rPr>
        <w:t>Do you currently, or have you previously worked for the Police?</w:t>
      </w:r>
    </w:p>
    <w:p w14:paraId="7439DF53" w14:textId="0C783699" w:rsidR="00F62D0C" w:rsidRDefault="00F62D0C" w:rsidP="00F62D0C">
      <w:pPr>
        <w:pStyle w:val="ListParagraph"/>
        <w:numPr>
          <w:ilvl w:val="1"/>
          <w:numId w:val="3"/>
        </w:numPr>
        <w:rPr>
          <w:rFonts w:ascii="Arial" w:hAnsi="Arial" w:cs="Arial"/>
          <w:sz w:val="24"/>
          <w:szCs w:val="24"/>
        </w:rPr>
      </w:pPr>
      <w:r>
        <w:rPr>
          <w:rFonts w:ascii="Arial" w:hAnsi="Arial" w:cs="Arial"/>
          <w:sz w:val="24"/>
          <w:szCs w:val="24"/>
        </w:rPr>
        <w:t>I previously or currently work for the Police</w:t>
      </w:r>
    </w:p>
    <w:p w14:paraId="03FEF5AD" w14:textId="469A0BBF" w:rsidR="00F62D0C" w:rsidRDefault="00F62D0C" w:rsidP="00F62D0C">
      <w:pPr>
        <w:pStyle w:val="ListParagraph"/>
        <w:numPr>
          <w:ilvl w:val="1"/>
          <w:numId w:val="3"/>
        </w:numPr>
        <w:rPr>
          <w:rFonts w:ascii="Arial" w:hAnsi="Arial" w:cs="Arial"/>
          <w:sz w:val="24"/>
          <w:szCs w:val="24"/>
        </w:rPr>
      </w:pPr>
      <w:r>
        <w:rPr>
          <w:rFonts w:ascii="Arial" w:hAnsi="Arial" w:cs="Arial"/>
          <w:sz w:val="24"/>
          <w:szCs w:val="24"/>
        </w:rPr>
        <w:t>I have never worked for the Police</w:t>
      </w:r>
    </w:p>
    <w:p w14:paraId="1D0C66EC" w14:textId="77777777" w:rsidR="00A17BB3" w:rsidRDefault="00A17BB3" w:rsidP="00A17BB3">
      <w:pPr>
        <w:pStyle w:val="ListParagraph"/>
        <w:ind w:left="1440"/>
        <w:rPr>
          <w:rFonts w:ascii="Arial" w:hAnsi="Arial" w:cs="Arial"/>
          <w:sz w:val="24"/>
          <w:szCs w:val="24"/>
        </w:rPr>
      </w:pPr>
    </w:p>
    <w:p w14:paraId="51CBAE66" w14:textId="7F56710F" w:rsidR="00A17BB3" w:rsidRDefault="006007F5" w:rsidP="00A17BB3">
      <w:pPr>
        <w:pStyle w:val="ListParagraph"/>
        <w:numPr>
          <w:ilvl w:val="0"/>
          <w:numId w:val="3"/>
        </w:num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8247" behindDoc="0" locked="0" layoutInCell="1" allowOverlap="1" wp14:anchorId="79086D35" wp14:editId="42F2D4C8">
                <wp:simplePos x="0" y="0"/>
                <wp:positionH relativeFrom="margin">
                  <wp:posOffset>391539</wp:posOffset>
                </wp:positionH>
                <wp:positionV relativeFrom="paragraph">
                  <wp:posOffset>262890</wp:posOffset>
                </wp:positionV>
                <wp:extent cx="5144770" cy="545465"/>
                <wp:effectExtent l="0" t="0" r="17780" b="26035"/>
                <wp:wrapTopAndBottom/>
                <wp:docPr id="9" name="Rectangle 9"/>
                <wp:cNvGraphicFramePr/>
                <a:graphic xmlns:a="http://schemas.openxmlformats.org/drawingml/2006/main">
                  <a:graphicData uri="http://schemas.microsoft.com/office/word/2010/wordprocessingShape">
                    <wps:wsp>
                      <wps:cNvSpPr/>
                      <wps:spPr>
                        <a:xfrm>
                          <a:off x="0" y="0"/>
                          <a:ext cx="5144770" cy="54546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2F07F97" id="Rectangle 9" o:spid="_x0000_s1026" style="position:absolute;margin-left:30.85pt;margin-top:20.7pt;width:405.1pt;height:42.95pt;z-index:251658247;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" fillcolor="white [3201]" strokecolor="black [3200]" strokeweight="1pt">
                <w10:wrap type="topAndBottom" anchorx="margin"/>
              </v:rect>
            </w:pict>
          </mc:Fallback>
        </mc:AlternateContent>
      </w:r>
      <w:r w:rsidR="00A17BB3">
        <w:rPr>
          <w:rFonts w:ascii="Arial" w:hAnsi="Arial" w:cs="Arial"/>
          <w:sz w:val="24"/>
          <w:szCs w:val="24"/>
        </w:rPr>
        <w:t>In your opinion, what is meant by the term ‘stop and search’?</w:t>
      </w:r>
    </w:p>
    <w:p w14:paraId="5C007291" w14:textId="77777777" w:rsidR="00A17BB3" w:rsidRDefault="00A17BB3" w:rsidP="00A17BB3">
      <w:pPr>
        <w:pStyle w:val="ListParagraph"/>
        <w:rPr>
          <w:rFonts w:ascii="Arial" w:hAnsi="Arial" w:cs="Arial"/>
          <w:sz w:val="24"/>
          <w:szCs w:val="24"/>
        </w:rPr>
      </w:pPr>
    </w:p>
    <w:p w14:paraId="5A43F998" w14:textId="481FED33" w:rsidR="00B03BB3" w:rsidRPr="00B03BB3" w:rsidRDefault="00EC4BCA" w:rsidP="00B03BB3">
      <w:pPr>
        <w:pStyle w:val="ListParagraph"/>
        <w:numPr>
          <w:ilvl w:val="0"/>
          <w:numId w:val="3"/>
        </w:numPr>
        <w:rPr>
          <w:rFonts w:ascii="Arial" w:hAnsi="Arial" w:cs="Arial"/>
          <w:sz w:val="24"/>
          <w:szCs w:val="24"/>
        </w:rPr>
      </w:pPr>
      <w:r w:rsidRPr="00EC4BCA">
        <w:rPr>
          <w:rFonts w:ascii="Arial" w:hAnsi="Arial" w:cs="Arial"/>
          <w:sz w:val="24"/>
          <w:szCs w:val="24"/>
        </w:rPr>
        <w:t>The definition of stop and search is below. How similar is your definition in comparison? 'The police have the power to stop and search you if an officer has reasonable grounds to believe that you have been involved in a crime, or think that you are in possession of a prohibited item. Prohibited items include drugs, weapons and stolen property.'</w:t>
      </w:r>
    </w:p>
    <w:p w14:paraId="5676F164" w14:textId="51E90EA4" w:rsidR="00B03BB3" w:rsidRPr="00B03BB3" w:rsidRDefault="00B03BB3" w:rsidP="00B03BB3">
      <w:pPr>
        <w:pStyle w:val="ListParagraph"/>
        <w:numPr>
          <w:ilvl w:val="1"/>
          <w:numId w:val="3"/>
        </w:numPr>
        <w:rPr>
          <w:rFonts w:ascii="Arial" w:hAnsi="Arial" w:cs="Arial"/>
          <w:sz w:val="24"/>
          <w:szCs w:val="24"/>
        </w:rPr>
      </w:pPr>
      <w:r w:rsidRPr="00B03BB3">
        <w:rPr>
          <w:rFonts w:ascii="Arial" w:hAnsi="Arial" w:cs="Arial"/>
          <w:sz w:val="24"/>
          <w:szCs w:val="24"/>
        </w:rPr>
        <w:t xml:space="preserve">It is very similar to my previous </w:t>
      </w:r>
      <w:r>
        <w:rPr>
          <w:rFonts w:ascii="Arial" w:hAnsi="Arial" w:cs="Arial"/>
          <w:sz w:val="24"/>
          <w:szCs w:val="24"/>
        </w:rPr>
        <w:t>understanding of stop and search.</w:t>
      </w:r>
    </w:p>
    <w:p w14:paraId="7E331249" w14:textId="25129B2F" w:rsidR="00195975" w:rsidRDefault="00195975" w:rsidP="009046FF">
      <w:pPr>
        <w:pStyle w:val="ListParagraph"/>
        <w:numPr>
          <w:ilvl w:val="1"/>
          <w:numId w:val="3"/>
        </w:numPr>
        <w:rPr>
          <w:rFonts w:ascii="Arial" w:hAnsi="Arial" w:cs="Arial"/>
          <w:sz w:val="24"/>
          <w:szCs w:val="24"/>
        </w:rPr>
      </w:pPr>
      <w:r>
        <w:rPr>
          <w:rFonts w:ascii="Arial" w:hAnsi="Arial" w:cs="Arial"/>
          <w:sz w:val="24"/>
          <w:szCs w:val="24"/>
        </w:rPr>
        <w:t>I</w:t>
      </w:r>
      <w:r w:rsidR="00B03BB3">
        <w:rPr>
          <w:rFonts w:ascii="Arial" w:hAnsi="Arial" w:cs="Arial"/>
          <w:sz w:val="24"/>
          <w:szCs w:val="24"/>
        </w:rPr>
        <w:t xml:space="preserve">t </w:t>
      </w:r>
      <w:r>
        <w:rPr>
          <w:rFonts w:ascii="Arial" w:hAnsi="Arial" w:cs="Arial"/>
          <w:sz w:val="24"/>
          <w:szCs w:val="24"/>
        </w:rPr>
        <w:t>is relatively similar to my previous</w:t>
      </w:r>
      <w:r w:rsidR="00B03BB3">
        <w:rPr>
          <w:rFonts w:ascii="Arial" w:hAnsi="Arial" w:cs="Arial"/>
          <w:sz w:val="24"/>
          <w:szCs w:val="24"/>
        </w:rPr>
        <w:t xml:space="preserve"> understanding of stop and search.</w:t>
      </w:r>
    </w:p>
    <w:p w14:paraId="5707739C" w14:textId="0E237112" w:rsidR="00B03BB3" w:rsidRPr="00B03BB3" w:rsidRDefault="00B03BB3" w:rsidP="00B03BB3">
      <w:pPr>
        <w:pStyle w:val="ListParagraph"/>
        <w:numPr>
          <w:ilvl w:val="1"/>
          <w:numId w:val="3"/>
        </w:numPr>
        <w:rPr>
          <w:rFonts w:ascii="Arial" w:hAnsi="Arial" w:cs="Arial"/>
          <w:sz w:val="24"/>
          <w:szCs w:val="24"/>
        </w:rPr>
      </w:pPr>
      <w:r>
        <w:rPr>
          <w:rFonts w:ascii="Arial" w:hAnsi="Arial" w:cs="Arial"/>
          <w:sz w:val="24"/>
          <w:szCs w:val="24"/>
        </w:rPr>
        <w:t>It differs slightly to my previous understanding of stop and search.</w:t>
      </w:r>
    </w:p>
    <w:p w14:paraId="672113FF" w14:textId="4890204A" w:rsidR="00195975" w:rsidRDefault="00195975" w:rsidP="009046FF">
      <w:pPr>
        <w:pStyle w:val="ListParagraph"/>
        <w:numPr>
          <w:ilvl w:val="1"/>
          <w:numId w:val="3"/>
        </w:numPr>
        <w:rPr>
          <w:rFonts w:ascii="Arial" w:hAnsi="Arial" w:cs="Arial"/>
          <w:sz w:val="24"/>
          <w:szCs w:val="24"/>
        </w:rPr>
      </w:pPr>
      <w:r>
        <w:rPr>
          <w:rFonts w:ascii="Arial" w:hAnsi="Arial" w:cs="Arial"/>
          <w:sz w:val="24"/>
          <w:szCs w:val="24"/>
        </w:rPr>
        <w:t>It is very different from my</w:t>
      </w:r>
      <w:r w:rsidR="002635FB">
        <w:rPr>
          <w:rFonts w:ascii="Arial" w:hAnsi="Arial" w:cs="Arial"/>
          <w:sz w:val="24"/>
          <w:szCs w:val="24"/>
        </w:rPr>
        <w:t xml:space="preserve"> previous</w:t>
      </w:r>
      <w:r w:rsidR="00B03BB3">
        <w:rPr>
          <w:rFonts w:ascii="Arial" w:hAnsi="Arial" w:cs="Arial"/>
          <w:sz w:val="24"/>
          <w:szCs w:val="24"/>
        </w:rPr>
        <w:t xml:space="preserve"> understanding of stop and search.</w:t>
      </w:r>
    </w:p>
    <w:p w14:paraId="505641BF" w14:textId="77777777" w:rsidR="00B03BB3" w:rsidRDefault="00B03BB3" w:rsidP="00B03BB3">
      <w:pPr>
        <w:pStyle w:val="ListParagraph"/>
        <w:ind w:left="1440"/>
        <w:rPr>
          <w:rFonts w:ascii="Arial" w:hAnsi="Arial" w:cs="Arial"/>
          <w:sz w:val="24"/>
          <w:szCs w:val="24"/>
        </w:rPr>
      </w:pPr>
    </w:p>
    <w:p w14:paraId="7FB2C0B1" w14:textId="2C75E25B" w:rsidR="00B03BB3" w:rsidRDefault="00594872" w:rsidP="00B03BB3">
      <w:pPr>
        <w:pStyle w:val="ListParagraph"/>
        <w:numPr>
          <w:ilvl w:val="0"/>
          <w:numId w:val="3"/>
        </w:numPr>
        <w:rPr>
          <w:rFonts w:ascii="Arial" w:hAnsi="Arial" w:cs="Arial"/>
          <w:sz w:val="24"/>
          <w:szCs w:val="24"/>
        </w:rPr>
      </w:pPr>
      <w:r w:rsidRPr="00594872">
        <w:rPr>
          <w:rFonts w:ascii="Arial" w:hAnsi="Arial" w:cs="Arial"/>
          <w:sz w:val="24"/>
          <w:szCs w:val="24"/>
        </w:rPr>
        <w:t>Have you ever been stopped and searched by the police?</w:t>
      </w:r>
    </w:p>
    <w:p w14:paraId="0A64040E" w14:textId="21CA3ED0" w:rsidR="00F83068" w:rsidRDefault="00F83068" w:rsidP="00F83068">
      <w:pPr>
        <w:pStyle w:val="ListParagraph"/>
        <w:numPr>
          <w:ilvl w:val="1"/>
          <w:numId w:val="3"/>
        </w:numPr>
        <w:rPr>
          <w:rFonts w:ascii="Arial" w:hAnsi="Arial" w:cs="Arial"/>
          <w:sz w:val="24"/>
          <w:szCs w:val="24"/>
        </w:rPr>
      </w:pPr>
      <w:r>
        <w:rPr>
          <w:rFonts w:ascii="Arial" w:hAnsi="Arial" w:cs="Arial"/>
          <w:sz w:val="24"/>
          <w:szCs w:val="24"/>
        </w:rPr>
        <w:t>Yes</w:t>
      </w:r>
    </w:p>
    <w:p w14:paraId="1A383950" w14:textId="5B549079" w:rsidR="00F83068" w:rsidRDefault="00F83068" w:rsidP="00F83068">
      <w:pPr>
        <w:pStyle w:val="ListParagraph"/>
        <w:numPr>
          <w:ilvl w:val="1"/>
          <w:numId w:val="3"/>
        </w:numPr>
        <w:rPr>
          <w:rFonts w:ascii="Arial" w:hAnsi="Arial" w:cs="Arial"/>
          <w:sz w:val="24"/>
          <w:szCs w:val="24"/>
        </w:rPr>
      </w:pPr>
      <w:r>
        <w:rPr>
          <w:rFonts w:ascii="Arial" w:hAnsi="Arial" w:cs="Arial"/>
          <w:sz w:val="24"/>
          <w:szCs w:val="24"/>
        </w:rPr>
        <w:t>No</w:t>
      </w:r>
    </w:p>
    <w:p w14:paraId="375F5073" w14:textId="18F087EE" w:rsidR="00F83068" w:rsidRDefault="00F83068" w:rsidP="0002289E">
      <w:pPr>
        <w:pStyle w:val="ListParagraph"/>
        <w:numPr>
          <w:ilvl w:val="1"/>
          <w:numId w:val="3"/>
        </w:numPr>
        <w:rPr>
          <w:rFonts w:ascii="Arial" w:hAnsi="Arial" w:cs="Arial"/>
          <w:sz w:val="24"/>
          <w:szCs w:val="24"/>
        </w:rPr>
      </w:pPr>
      <w:r>
        <w:rPr>
          <w:rFonts w:ascii="Arial" w:hAnsi="Arial" w:cs="Arial"/>
          <w:sz w:val="24"/>
          <w:szCs w:val="24"/>
        </w:rPr>
        <w:t>Prefer not to say</w:t>
      </w:r>
    </w:p>
    <w:p w14:paraId="6A248676" w14:textId="77777777" w:rsidR="0002289E" w:rsidRDefault="0002289E" w:rsidP="0002289E">
      <w:pPr>
        <w:pStyle w:val="ListParagraph"/>
        <w:ind w:left="1440"/>
        <w:rPr>
          <w:rFonts w:ascii="Arial" w:hAnsi="Arial" w:cs="Arial"/>
          <w:sz w:val="24"/>
          <w:szCs w:val="24"/>
        </w:rPr>
      </w:pPr>
    </w:p>
    <w:p w14:paraId="0EEF8481" w14:textId="20E18BF3" w:rsidR="0002289E" w:rsidRDefault="0002289E" w:rsidP="0002289E">
      <w:pPr>
        <w:pStyle w:val="ListParagraph"/>
        <w:numPr>
          <w:ilvl w:val="0"/>
          <w:numId w:val="3"/>
        </w:numPr>
        <w:rPr>
          <w:rFonts w:ascii="Arial" w:hAnsi="Arial" w:cs="Arial"/>
          <w:sz w:val="24"/>
          <w:szCs w:val="24"/>
        </w:rPr>
      </w:pPr>
      <w:r w:rsidRPr="0002289E">
        <w:rPr>
          <w:rFonts w:ascii="Arial" w:hAnsi="Arial" w:cs="Arial"/>
          <w:sz w:val="24"/>
          <w:szCs w:val="24"/>
        </w:rPr>
        <w:t>Please let us know whether you agree or disagree with the following statements</w:t>
      </w:r>
      <w:r w:rsidR="007D359C">
        <w:rPr>
          <w:rFonts w:ascii="Arial" w:hAnsi="Arial" w:cs="Arial"/>
          <w:sz w:val="24"/>
          <w:szCs w:val="24"/>
        </w:rPr>
        <w:t>. Please only tick one box per statement</w:t>
      </w:r>
      <w:r w:rsidR="00700DAC">
        <w:rPr>
          <w:rFonts w:ascii="Arial" w:hAnsi="Arial" w:cs="Arial"/>
          <w:sz w:val="24"/>
          <w:szCs w:val="24"/>
        </w:rPr>
        <w:t>.</w:t>
      </w:r>
    </w:p>
    <w:tbl>
      <w:tblPr>
        <w:tblStyle w:val="TableGrid"/>
        <w:tblW w:w="0" w:type="auto"/>
        <w:tblLook w:val="04A0" w:firstRow="1" w:lastRow="0" w:firstColumn="1" w:lastColumn="0" w:noHBand="0" w:noVBand="1"/>
      </w:tblPr>
      <w:tblGrid>
        <w:gridCol w:w="3539"/>
        <w:gridCol w:w="1276"/>
        <w:gridCol w:w="992"/>
        <w:gridCol w:w="851"/>
        <w:gridCol w:w="1221"/>
        <w:gridCol w:w="1137"/>
      </w:tblGrid>
      <w:tr w:rsidR="007D359C" w14:paraId="0A0315F5" w14:textId="77777777" w:rsidTr="007D359C">
        <w:tc>
          <w:tcPr>
            <w:tcW w:w="3539" w:type="dxa"/>
          </w:tcPr>
          <w:p w14:paraId="798C4006" w14:textId="44D5BA60" w:rsidR="00142E55" w:rsidRDefault="00B72F5E" w:rsidP="00475B7B">
            <w:pPr>
              <w:rPr>
                <w:rFonts w:ascii="Arial" w:hAnsi="Arial" w:cs="Arial"/>
                <w:sz w:val="24"/>
                <w:szCs w:val="24"/>
              </w:rPr>
            </w:pPr>
            <w:r>
              <w:rPr>
                <w:rFonts w:ascii="Arial" w:hAnsi="Arial" w:cs="Arial"/>
                <w:sz w:val="24"/>
                <w:szCs w:val="24"/>
              </w:rPr>
              <w:t>Statement</w:t>
            </w:r>
          </w:p>
        </w:tc>
        <w:tc>
          <w:tcPr>
            <w:tcW w:w="1276" w:type="dxa"/>
          </w:tcPr>
          <w:p w14:paraId="14811F31" w14:textId="4B1B7C1A" w:rsidR="00142E55" w:rsidRDefault="007D359C" w:rsidP="00475B7B">
            <w:pPr>
              <w:rPr>
                <w:rFonts w:ascii="Arial" w:hAnsi="Arial" w:cs="Arial"/>
                <w:sz w:val="24"/>
                <w:szCs w:val="24"/>
              </w:rPr>
            </w:pPr>
            <w:r>
              <w:rPr>
                <w:rFonts w:ascii="Arial" w:hAnsi="Arial" w:cs="Arial"/>
                <w:sz w:val="24"/>
                <w:szCs w:val="24"/>
              </w:rPr>
              <w:t>Strongly agree</w:t>
            </w:r>
          </w:p>
        </w:tc>
        <w:tc>
          <w:tcPr>
            <w:tcW w:w="992" w:type="dxa"/>
          </w:tcPr>
          <w:p w14:paraId="38965BC4" w14:textId="026A2493" w:rsidR="00142E55" w:rsidRDefault="007D359C" w:rsidP="00475B7B">
            <w:pPr>
              <w:rPr>
                <w:rFonts w:ascii="Arial" w:hAnsi="Arial" w:cs="Arial"/>
                <w:sz w:val="24"/>
                <w:szCs w:val="24"/>
              </w:rPr>
            </w:pPr>
            <w:r>
              <w:rPr>
                <w:rFonts w:ascii="Arial" w:hAnsi="Arial" w:cs="Arial"/>
                <w:sz w:val="24"/>
                <w:szCs w:val="24"/>
              </w:rPr>
              <w:t>Agree</w:t>
            </w:r>
          </w:p>
        </w:tc>
        <w:tc>
          <w:tcPr>
            <w:tcW w:w="851" w:type="dxa"/>
          </w:tcPr>
          <w:p w14:paraId="7B4B342F" w14:textId="63E8E265" w:rsidR="00142E55" w:rsidRDefault="007D359C" w:rsidP="00475B7B">
            <w:pPr>
              <w:rPr>
                <w:rFonts w:ascii="Arial" w:hAnsi="Arial" w:cs="Arial"/>
                <w:sz w:val="24"/>
                <w:szCs w:val="24"/>
              </w:rPr>
            </w:pPr>
            <w:r>
              <w:rPr>
                <w:rFonts w:ascii="Arial" w:hAnsi="Arial" w:cs="Arial"/>
                <w:sz w:val="24"/>
                <w:szCs w:val="24"/>
              </w:rPr>
              <w:t>Not Sure</w:t>
            </w:r>
          </w:p>
        </w:tc>
        <w:tc>
          <w:tcPr>
            <w:tcW w:w="1221" w:type="dxa"/>
          </w:tcPr>
          <w:p w14:paraId="0F1DE1F1" w14:textId="435902D2" w:rsidR="00142E55" w:rsidRDefault="007D359C" w:rsidP="00475B7B">
            <w:pPr>
              <w:rPr>
                <w:rFonts w:ascii="Arial" w:hAnsi="Arial" w:cs="Arial"/>
                <w:sz w:val="24"/>
                <w:szCs w:val="24"/>
              </w:rPr>
            </w:pPr>
            <w:r>
              <w:rPr>
                <w:rFonts w:ascii="Arial" w:hAnsi="Arial" w:cs="Arial"/>
                <w:sz w:val="24"/>
                <w:szCs w:val="24"/>
              </w:rPr>
              <w:t>Disagree</w:t>
            </w:r>
          </w:p>
        </w:tc>
        <w:tc>
          <w:tcPr>
            <w:tcW w:w="1137" w:type="dxa"/>
          </w:tcPr>
          <w:p w14:paraId="08719F90" w14:textId="24E595BB" w:rsidR="00142E55" w:rsidRDefault="007D359C" w:rsidP="00475B7B">
            <w:pPr>
              <w:rPr>
                <w:rFonts w:ascii="Arial" w:hAnsi="Arial" w:cs="Arial"/>
                <w:sz w:val="24"/>
                <w:szCs w:val="24"/>
              </w:rPr>
            </w:pPr>
            <w:r>
              <w:rPr>
                <w:rFonts w:ascii="Arial" w:hAnsi="Arial" w:cs="Arial"/>
                <w:sz w:val="24"/>
                <w:szCs w:val="24"/>
              </w:rPr>
              <w:t>Strongly disagree</w:t>
            </w:r>
          </w:p>
        </w:tc>
      </w:tr>
      <w:tr w:rsidR="007D359C" w14:paraId="0BA40B86" w14:textId="77777777" w:rsidTr="007D359C">
        <w:tc>
          <w:tcPr>
            <w:tcW w:w="3539" w:type="dxa"/>
          </w:tcPr>
          <w:p w14:paraId="336E05C9" w14:textId="63BF1885" w:rsidR="00142E55" w:rsidRDefault="00B72F5E" w:rsidP="00475B7B">
            <w:pPr>
              <w:rPr>
                <w:rFonts w:ascii="Arial" w:hAnsi="Arial" w:cs="Arial"/>
                <w:sz w:val="24"/>
                <w:szCs w:val="24"/>
              </w:rPr>
            </w:pPr>
            <w:r w:rsidRPr="00B72F5E">
              <w:rPr>
                <w:rFonts w:ascii="Arial" w:hAnsi="Arial" w:cs="Arial"/>
                <w:sz w:val="24"/>
                <w:szCs w:val="24"/>
              </w:rPr>
              <w:t>The police power to stop and search is a vital tool to reduce crime and make communities safer</w:t>
            </w:r>
            <w:r w:rsidR="00A02BAA">
              <w:rPr>
                <w:rFonts w:ascii="Arial" w:hAnsi="Arial" w:cs="Arial"/>
                <w:sz w:val="24"/>
                <w:szCs w:val="24"/>
              </w:rPr>
              <w:t>.</w:t>
            </w:r>
          </w:p>
        </w:tc>
        <w:tc>
          <w:tcPr>
            <w:tcW w:w="1276" w:type="dxa"/>
          </w:tcPr>
          <w:p w14:paraId="1EE0C930" w14:textId="77777777" w:rsidR="00142E55" w:rsidRDefault="00142E55" w:rsidP="00475B7B">
            <w:pPr>
              <w:rPr>
                <w:rFonts w:ascii="Arial" w:hAnsi="Arial" w:cs="Arial"/>
                <w:sz w:val="24"/>
                <w:szCs w:val="24"/>
              </w:rPr>
            </w:pPr>
          </w:p>
        </w:tc>
        <w:tc>
          <w:tcPr>
            <w:tcW w:w="992" w:type="dxa"/>
          </w:tcPr>
          <w:p w14:paraId="3092EFC2" w14:textId="77777777" w:rsidR="00142E55" w:rsidRDefault="00142E55" w:rsidP="00475B7B">
            <w:pPr>
              <w:rPr>
                <w:rFonts w:ascii="Arial" w:hAnsi="Arial" w:cs="Arial"/>
                <w:sz w:val="24"/>
                <w:szCs w:val="24"/>
              </w:rPr>
            </w:pPr>
          </w:p>
        </w:tc>
        <w:tc>
          <w:tcPr>
            <w:tcW w:w="851" w:type="dxa"/>
          </w:tcPr>
          <w:p w14:paraId="1004BD98" w14:textId="77777777" w:rsidR="00142E55" w:rsidRDefault="00142E55" w:rsidP="00475B7B">
            <w:pPr>
              <w:rPr>
                <w:rFonts w:ascii="Arial" w:hAnsi="Arial" w:cs="Arial"/>
                <w:sz w:val="24"/>
                <w:szCs w:val="24"/>
              </w:rPr>
            </w:pPr>
          </w:p>
        </w:tc>
        <w:tc>
          <w:tcPr>
            <w:tcW w:w="1221" w:type="dxa"/>
          </w:tcPr>
          <w:p w14:paraId="20EA3B13" w14:textId="77777777" w:rsidR="00142E55" w:rsidRDefault="00142E55" w:rsidP="00475B7B">
            <w:pPr>
              <w:rPr>
                <w:rFonts w:ascii="Arial" w:hAnsi="Arial" w:cs="Arial"/>
                <w:sz w:val="24"/>
                <w:szCs w:val="24"/>
              </w:rPr>
            </w:pPr>
          </w:p>
        </w:tc>
        <w:tc>
          <w:tcPr>
            <w:tcW w:w="1137" w:type="dxa"/>
          </w:tcPr>
          <w:p w14:paraId="54E90CFC" w14:textId="77777777" w:rsidR="00142E55" w:rsidRDefault="00142E55" w:rsidP="00475B7B">
            <w:pPr>
              <w:rPr>
                <w:rFonts w:ascii="Arial" w:hAnsi="Arial" w:cs="Arial"/>
                <w:sz w:val="24"/>
                <w:szCs w:val="24"/>
              </w:rPr>
            </w:pPr>
          </w:p>
        </w:tc>
      </w:tr>
      <w:tr w:rsidR="007D359C" w14:paraId="57F110CF" w14:textId="77777777" w:rsidTr="007D359C">
        <w:tc>
          <w:tcPr>
            <w:tcW w:w="3539" w:type="dxa"/>
          </w:tcPr>
          <w:p w14:paraId="2F5ABD57" w14:textId="3028694E" w:rsidR="00142E55" w:rsidRDefault="00A02BAA" w:rsidP="00475B7B">
            <w:pPr>
              <w:rPr>
                <w:rFonts w:ascii="Arial" w:hAnsi="Arial" w:cs="Arial"/>
                <w:sz w:val="24"/>
                <w:szCs w:val="24"/>
              </w:rPr>
            </w:pPr>
            <w:r w:rsidRPr="00A02BAA">
              <w:rPr>
                <w:rFonts w:ascii="Arial" w:hAnsi="Arial" w:cs="Arial"/>
                <w:sz w:val="24"/>
                <w:szCs w:val="24"/>
              </w:rPr>
              <w:t>Everyone knows the difference between a conversation with a police officer and a formal stop and search</w:t>
            </w:r>
            <w:r w:rsidR="000564AB">
              <w:rPr>
                <w:rFonts w:ascii="Arial" w:hAnsi="Arial" w:cs="Arial"/>
                <w:sz w:val="24"/>
                <w:szCs w:val="24"/>
              </w:rPr>
              <w:t>.</w:t>
            </w:r>
          </w:p>
        </w:tc>
        <w:tc>
          <w:tcPr>
            <w:tcW w:w="1276" w:type="dxa"/>
          </w:tcPr>
          <w:p w14:paraId="471E8C25" w14:textId="77777777" w:rsidR="00142E55" w:rsidRDefault="00142E55" w:rsidP="00475B7B">
            <w:pPr>
              <w:rPr>
                <w:rFonts w:ascii="Arial" w:hAnsi="Arial" w:cs="Arial"/>
                <w:sz w:val="24"/>
                <w:szCs w:val="24"/>
              </w:rPr>
            </w:pPr>
          </w:p>
        </w:tc>
        <w:tc>
          <w:tcPr>
            <w:tcW w:w="992" w:type="dxa"/>
          </w:tcPr>
          <w:p w14:paraId="79F3439A" w14:textId="77777777" w:rsidR="00142E55" w:rsidRDefault="00142E55" w:rsidP="00475B7B">
            <w:pPr>
              <w:rPr>
                <w:rFonts w:ascii="Arial" w:hAnsi="Arial" w:cs="Arial"/>
                <w:sz w:val="24"/>
                <w:szCs w:val="24"/>
              </w:rPr>
            </w:pPr>
          </w:p>
        </w:tc>
        <w:tc>
          <w:tcPr>
            <w:tcW w:w="851" w:type="dxa"/>
          </w:tcPr>
          <w:p w14:paraId="047554D3" w14:textId="77777777" w:rsidR="00142E55" w:rsidRDefault="00142E55" w:rsidP="00475B7B">
            <w:pPr>
              <w:rPr>
                <w:rFonts w:ascii="Arial" w:hAnsi="Arial" w:cs="Arial"/>
                <w:sz w:val="24"/>
                <w:szCs w:val="24"/>
              </w:rPr>
            </w:pPr>
          </w:p>
        </w:tc>
        <w:tc>
          <w:tcPr>
            <w:tcW w:w="1221" w:type="dxa"/>
          </w:tcPr>
          <w:p w14:paraId="2443C918" w14:textId="77777777" w:rsidR="00142E55" w:rsidRDefault="00142E55" w:rsidP="00475B7B">
            <w:pPr>
              <w:rPr>
                <w:rFonts w:ascii="Arial" w:hAnsi="Arial" w:cs="Arial"/>
                <w:sz w:val="24"/>
                <w:szCs w:val="24"/>
              </w:rPr>
            </w:pPr>
          </w:p>
        </w:tc>
        <w:tc>
          <w:tcPr>
            <w:tcW w:w="1137" w:type="dxa"/>
          </w:tcPr>
          <w:p w14:paraId="57865829" w14:textId="77777777" w:rsidR="00142E55" w:rsidRDefault="00142E55" w:rsidP="00475B7B">
            <w:pPr>
              <w:rPr>
                <w:rFonts w:ascii="Arial" w:hAnsi="Arial" w:cs="Arial"/>
                <w:sz w:val="24"/>
                <w:szCs w:val="24"/>
              </w:rPr>
            </w:pPr>
          </w:p>
        </w:tc>
      </w:tr>
      <w:tr w:rsidR="007D359C" w14:paraId="5E6DE9F5" w14:textId="77777777" w:rsidTr="007D359C">
        <w:tc>
          <w:tcPr>
            <w:tcW w:w="3539" w:type="dxa"/>
          </w:tcPr>
          <w:p w14:paraId="561EAEF6" w14:textId="4162745C" w:rsidR="00142E55" w:rsidRDefault="000564AB" w:rsidP="00475B7B">
            <w:pPr>
              <w:rPr>
                <w:rFonts w:ascii="Arial" w:hAnsi="Arial" w:cs="Arial"/>
                <w:sz w:val="24"/>
                <w:szCs w:val="24"/>
              </w:rPr>
            </w:pPr>
            <w:r w:rsidRPr="000564AB">
              <w:rPr>
                <w:rFonts w:ascii="Arial" w:hAnsi="Arial" w:cs="Arial"/>
                <w:sz w:val="24"/>
                <w:szCs w:val="24"/>
              </w:rPr>
              <w:lastRenderedPageBreak/>
              <w:t>As long as the police carry out stops and searches within the rules, and with proper regard for individuals, the current arrangements should continue.</w:t>
            </w:r>
          </w:p>
        </w:tc>
        <w:tc>
          <w:tcPr>
            <w:tcW w:w="1276" w:type="dxa"/>
          </w:tcPr>
          <w:p w14:paraId="722B046E" w14:textId="77777777" w:rsidR="00142E55" w:rsidRDefault="00142E55" w:rsidP="00475B7B">
            <w:pPr>
              <w:rPr>
                <w:rFonts w:ascii="Arial" w:hAnsi="Arial" w:cs="Arial"/>
                <w:sz w:val="24"/>
                <w:szCs w:val="24"/>
              </w:rPr>
            </w:pPr>
          </w:p>
        </w:tc>
        <w:tc>
          <w:tcPr>
            <w:tcW w:w="992" w:type="dxa"/>
          </w:tcPr>
          <w:p w14:paraId="7755F3D5" w14:textId="77777777" w:rsidR="00142E55" w:rsidRDefault="00142E55" w:rsidP="00475B7B">
            <w:pPr>
              <w:rPr>
                <w:rFonts w:ascii="Arial" w:hAnsi="Arial" w:cs="Arial"/>
                <w:sz w:val="24"/>
                <w:szCs w:val="24"/>
              </w:rPr>
            </w:pPr>
          </w:p>
        </w:tc>
        <w:tc>
          <w:tcPr>
            <w:tcW w:w="851" w:type="dxa"/>
          </w:tcPr>
          <w:p w14:paraId="37782698" w14:textId="77777777" w:rsidR="00142E55" w:rsidRDefault="00142E55" w:rsidP="00475B7B">
            <w:pPr>
              <w:rPr>
                <w:rFonts w:ascii="Arial" w:hAnsi="Arial" w:cs="Arial"/>
                <w:sz w:val="24"/>
                <w:szCs w:val="24"/>
              </w:rPr>
            </w:pPr>
          </w:p>
        </w:tc>
        <w:tc>
          <w:tcPr>
            <w:tcW w:w="1221" w:type="dxa"/>
          </w:tcPr>
          <w:p w14:paraId="176D6492" w14:textId="77777777" w:rsidR="00142E55" w:rsidRDefault="00142E55" w:rsidP="00475B7B">
            <w:pPr>
              <w:rPr>
                <w:rFonts w:ascii="Arial" w:hAnsi="Arial" w:cs="Arial"/>
                <w:sz w:val="24"/>
                <w:szCs w:val="24"/>
              </w:rPr>
            </w:pPr>
          </w:p>
        </w:tc>
        <w:tc>
          <w:tcPr>
            <w:tcW w:w="1137" w:type="dxa"/>
          </w:tcPr>
          <w:p w14:paraId="5AB7F63A" w14:textId="77777777" w:rsidR="00142E55" w:rsidRDefault="00142E55" w:rsidP="00475B7B">
            <w:pPr>
              <w:rPr>
                <w:rFonts w:ascii="Arial" w:hAnsi="Arial" w:cs="Arial"/>
                <w:sz w:val="24"/>
                <w:szCs w:val="24"/>
              </w:rPr>
            </w:pPr>
          </w:p>
        </w:tc>
      </w:tr>
      <w:tr w:rsidR="007D359C" w14:paraId="6AC844EC" w14:textId="77777777" w:rsidTr="007D359C">
        <w:tc>
          <w:tcPr>
            <w:tcW w:w="3539" w:type="dxa"/>
          </w:tcPr>
          <w:p w14:paraId="39B54282" w14:textId="6BE13F1E" w:rsidR="00142E55" w:rsidRDefault="00E364F4" w:rsidP="00475B7B">
            <w:pPr>
              <w:rPr>
                <w:rFonts w:ascii="Arial" w:hAnsi="Arial" w:cs="Arial"/>
                <w:sz w:val="24"/>
                <w:szCs w:val="24"/>
              </w:rPr>
            </w:pPr>
            <w:r w:rsidRPr="00E364F4">
              <w:rPr>
                <w:rFonts w:ascii="Arial" w:hAnsi="Arial" w:cs="Arial"/>
                <w:sz w:val="24"/>
                <w:szCs w:val="24"/>
              </w:rPr>
              <w:t>Public trust and confidence in police powers on stop and search would be strengthened if the police published data on positive stop searches</w:t>
            </w:r>
          </w:p>
        </w:tc>
        <w:tc>
          <w:tcPr>
            <w:tcW w:w="1276" w:type="dxa"/>
          </w:tcPr>
          <w:p w14:paraId="79C53B48" w14:textId="77777777" w:rsidR="00142E55" w:rsidRDefault="00142E55" w:rsidP="00475B7B">
            <w:pPr>
              <w:rPr>
                <w:rFonts w:ascii="Arial" w:hAnsi="Arial" w:cs="Arial"/>
                <w:sz w:val="24"/>
                <w:szCs w:val="24"/>
              </w:rPr>
            </w:pPr>
          </w:p>
        </w:tc>
        <w:tc>
          <w:tcPr>
            <w:tcW w:w="992" w:type="dxa"/>
          </w:tcPr>
          <w:p w14:paraId="1E8032FE" w14:textId="77777777" w:rsidR="00142E55" w:rsidRDefault="00142E55" w:rsidP="00475B7B">
            <w:pPr>
              <w:rPr>
                <w:rFonts w:ascii="Arial" w:hAnsi="Arial" w:cs="Arial"/>
                <w:sz w:val="24"/>
                <w:szCs w:val="24"/>
              </w:rPr>
            </w:pPr>
          </w:p>
        </w:tc>
        <w:tc>
          <w:tcPr>
            <w:tcW w:w="851" w:type="dxa"/>
          </w:tcPr>
          <w:p w14:paraId="3730FB3D" w14:textId="77777777" w:rsidR="00142E55" w:rsidRDefault="00142E55" w:rsidP="00475B7B">
            <w:pPr>
              <w:rPr>
                <w:rFonts w:ascii="Arial" w:hAnsi="Arial" w:cs="Arial"/>
                <w:sz w:val="24"/>
                <w:szCs w:val="24"/>
              </w:rPr>
            </w:pPr>
          </w:p>
        </w:tc>
        <w:tc>
          <w:tcPr>
            <w:tcW w:w="1221" w:type="dxa"/>
          </w:tcPr>
          <w:p w14:paraId="6D231924" w14:textId="77777777" w:rsidR="00142E55" w:rsidRDefault="00142E55" w:rsidP="00475B7B">
            <w:pPr>
              <w:rPr>
                <w:rFonts w:ascii="Arial" w:hAnsi="Arial" w:cs="Arial"/>
                <w:sz w:val="24"/>
                <w:szCs w:val="24"/>
              </w:rPr>
            </w:pPr>
          </w:p>
        </w:tc>
        <w:tc>
          <w:tcPr>
            <w:tcW w:w="1137" w:type="dxa"/>
          </w:tcPr>
          <w:p w14:paraId="76886CF1" w14:textId="77777777" w:rsidR="00142E55" w:rsidRDefault="00142E55" w:rsidP="00475B7B">
            <w:pPr>
              <w:rPr>
                <w:rFonts w:ascii="Arial" w:hAnsi="Arial" w:cs="Arial"/>
                <w:sz w:val="24"/>
                <w:szCs w:val="24"/>
              </w:rPr>
            </w:pPr>
          </w:p>
        </w:tc>
      </w:tr>
    </w:tbl>
    <w:p w14:paraId="3CE2E56F" w14:textId="77777777" w:rsidR="0002289E" w:rsidRDefault="0002289E" w:rsidP="00475B7B">
      <w:pPr>
        <w:rPr>
          <w:rFonts w:ascii="Arial" w:hAnsi="Arial" w:cs="Arial"/>
          <w:sz w:val="24"/>
          <w:szCs w:val="24"/>
        </w:rPr>
      </w:pPr>
    </w:p>
    <w:p w14:paraId="5193F7CF" w14:textId="149257BC" w:rsidR="00700DAC" w:rsidRDefault="00A369D4" w:rsidP="00700DAC">
      <w:pPr>
        <w:pStyle w:val="ListParagraph"/>
        <w:numPr>
          <w:ilvl w:val="0"/>
          <w:numId w:val="3"/>
        </w:numPr>
        <w:rPr>
          <w:rFonts w:ascii="Arial" w:hAnsi="Arial" w:cs="Arial"/>
          <w:sz w:val="24"/>
          <w:szCs w:val="24"/>
        </w:rPr>
      </w:pPr>
      <w:r w:rsidRPr="00A369D4">
        <w:rPr>
          <w:rFonts w:ascii="Arial" w:hAnsi="Arial" w:cs="Arial"/>
          <w:sz w:val="24"/>
          <w:szCs w:val="24"/>
        </w:rPr>
        <w:t>On a scale of 1-10, with 1 being strongly disagree and 10 being strongly agree, how do you feel about the following statement: "The police in the UK do not discriminate when utilising their stop and search powers"</w:t>
      </w:r>
      <w:r>
        <w:rPr>
          <w:rFonts w:ascii="Arial" w:hAnsi="Arial" w:cs="Arial"/>
          <w:sz w:val="24"/>
          <w:szCs w:val="24"/>
        </w:rPr>
        <w:t>.</w:t>
      </w:r>
      <w:r w:rsidR="00093D81">
        <w:rPr>
          <w:rFonts w:ascii="Arial" w:hAnsi="Arial" w:cs="Arial"/>
          <w:sz w:val="24"/>
          <w:szCs w:val="24"/>
        </w:rPr>
        <w:t xml:space="preserve"> </w:t>
      </w:r>
    </w:p>
    <w:p w14:paraId="4CC4A359" w14:textId="2EBB7628" w:rsidR="00B858DA" w:rsidRDefault="00B858DA" w:rsidP="00B858DA">
      <w:pPr>
        <w:pStyle w:val="ListParagraph"/>
        <w:numPr>
          <w:ilvl w:val="1"/>
          <w:numId w:val="3"/>
        </w:numPr>
        <w:rPr>
          <w:rFonts w:ascii="Arial" w:hAnsi="Arial" w:cs="Arial"/>
          <w:sz w:val="24"/>
          <w:szCs w:val="24"/>
        </w:rPr>
      </w:pPr>
      <w:r>
        <w:rPr>
          <w:rFonts w:ascii="Arial" w:hAnsi="Arial" w:cs="Arial"/>
          <w:sz w:val="24"/>
          <w:szCs w:val="24"/>
        </w:rPr>
        <w:t>1</w:t>
      </w:r>
    </w:p>
    <w:p w14:paraId="5EFAC48D" w14:textId="55534803" w:rsidR="00B858DA" w:rsidRDefault="00B858DA" w:rsidP="00B858DA">
      <w:pPr>
        <w:pStyle w:val="ListParagraph"/>
        <w:numPr>
          <w:ilvl w:val="1"/>
          <w:numId w:val="3"/>
        </w:numPr>
        <w:rPr>
          <w:rFonts w:ascii="Arial" w:hAnsi="Arial" w:cs="Arial"/>
          <w:sz w:val="24"/>
          <w:szCs w:val="24"/>
        </w:rPr>
      </w:pPr>
      <w:r>
        <w:rPr>
          <w:rFonts w:ascii="Arial" w:hAnsi="Arial" w:cs="Arial"/>
          <w:sz w:val="24"/>
          <w:szCs w:val="24"/>
        </w:rPr>
        <w:t>2</w:t>
      </w:r>
    </w:p>
    <w:p w14:paraId="1C6B0E08" w14:textId="5205FA95" w:rsidR="00B858DA" w:rsidRDefault="00B858DA" w:rsidP="00B858DA">
      <w:pPr>
        <w:pStyle w:val="ListParagraph"/>
        <w:numPr>
          <w:ilvl w:val="1"/>
          <w:numId w:val="3"/>
        </w:numPr>
        <w:rPr>
          <w:rFonts w:ascii="Arial" w:hAnsi="Arial" w:cs="Arial"/>
          <w:sz w:val="24"/>
          <w:szCs w:val="24"/>
        </w:rPr>
      </w:pPr>
      <w:r>
        <w:rPr>
          <w:rFonts w:ascii="Arial" w:hAnsi="Arial" w:cs="Arial"/>
          <w:sz w:val="24"/>
          <w:szCs w:val="24"/>
        </w:rPr>
        <w:t>3</w:t>
      </w:r>
    </w:p>
    <w:p w14:paraId="08602272" w14:textId="6B1634A5" w:rsidR="00B858DA" w:rsidRDefault="00B858DA" w:rsidP="00B858DA">
      <w:pPr>
        <w:pStyle w:val="ListParagraph"/>
        <w:numPr>
          <w:ilvl w:val="1"/>
          <w:numId w:val="3"/>
        </w:numPr>
        <w:rPr>
          <w:rFonts w:ascii="Arial" w:hAnsi="Arial" w:cs="Arial"/>
          <w:sz w:val="24"/>
          <w:szCs w:val="24"/>
        </w:rPr>
      </w:pPr>
      <w:r>
        <w:rPr>
          <w:rFonts w:ascii="Arial" w:hAnsi="Arial" w:cs="Arial"/>
          <w:sz w:val="24"/>
          <w:szCs w:val="24"/>
        </w:rPr>
        <w:t>4</w:t>
      </w:r>
    </w:p>
    <w:p w14:paraId="55444E0D" w14:textId="387329FB" w:rsidR="00B858DA" w:rsidRDefault="00B858DA" w:rsidP="00B858DA">
      <w:pPr>
        <w:pStyle w:val="ListParagraph"/>
        <w:numPr>
          <w:ilvl w:val="1"/>
          <w:numId w:val="3"/>
        </w:numPr>
        <w:rPr>
          <w:rFonts w:ascii="Arial" w:hAnsi="Arial" w:cs="Arial"/>
          <w:sz w:val="24"/>
          <w:szCs w:val="24"/>
        </w:rPr>
      </w:pPr>
      <w:r>
        <w:rPr>
          <w:rFonts w:ascii="Arial" w:hAnsi="Arial" w:cs="Arial"/>
          <w:sz w:val="24"/>
          <w:szCs w:val="24"/>
        </w:rPr>
        <w:t>5</w:t>
      </w:r>
    </w:p>
    <w:p w14:paraId="6769F31C" w14:textId="66A06C7C" w:rsidR="00B858DA" w:rsidRDefault="00B858DA" w:rsidP="00B858DA">
      <w:pPr>
        <w:pStyle w:val="ListParagraph"/>
        <w:numPr>
          <w:ilvl w:val="1"/>
          <w:numId w:val="3"/>
        </w:numPr>
        <w:rPr>
          <w:rFonts w:ascii="Arial" w:hAnsi="Arial" w:cs="Arial"/>
          <w:sz w:val="24"/>
          <w:szCs w:val="24"/>
        </w:rPr>
      </w:pPr>
      <w:r>
        <w:rPr>
          <w:rFonts w:ascii="Arial" w:hAnsi="Arial" w:cs="Arial"/>
          <w:sz w:val="24"/>
          <w:szCs w:val="24"/>
        </w:rPr>
        <w:t>6</w:t>
      </w:r>
    </w:p>
    <w:p w14:paraId="3AC0940E" w14:textId="08FCB79A" w:rsidR="00B858DA" w:rsidRDefault="00B858DA" w:rsidP="00B858DA">
      <w:pPr>
        <w:pStyle w:val="ListParagraph"/>
        <w:numPr>
          <w:ilvl w:val="1"/>
          <w:numId w:val="3"/>
        </w:numPr>
        <w:rPr>
          <w:rFonts w:ascii="Arial" w:hAnsi="Arial" w:cs="Arial"/>
          <w:sz w:val="24"/>
          <w:szCs w:val="24"/>
        </w:rPr>
      </w:pPr>
      <w:r>
        <w:rPr>
          <w:rFonts w:ascii="Arial" w:hAnsi="Arial" w:cs="Arial"/>
          <w:sz w:val="24"/>
          <w:szCs w:val="24"/>
        </w:rPr>
        <w:t>7</w:t>
      </w:r>
    </w:p>
    <w:p w14:paraId="7399DEF8" w14:textId="710BC80D" w:rsidR="00B858DA" w:rsidRDefault="00B858DA" w:rsidP="00B858DA">
      <w:pPr>
        <w:pStyle w:val="ListParagraph"/>
        <w:numPr>
          <w:ilvl w:val="1"/>
          <w:numId w:val="3"/>
        </w:numPr>
        <w:rPr>
          <w:rFonts w:ascii="Arial" w:hAnsi="Arial" w:cs="Arial"/>
          <w:sz w:val="24"/>
          <w:szCs w:val="24"/>
        </w:rPr>
      </w:pPr>
      <w:r>
        <w:rPr>
          <w:rFonts w:ascii="Arial" w:hAnsi="Arial" w:cs="Arial"/>
          <w:sz w:val="24"/>
          <w:szCs w:val="24"/>
        </w:rPr>
        <w:t>8</w:t>
      </w:r>
    </w:p>
    <w:p w14:paraId="53589484" w14:textId="0846809F" w:rsidR="00B858DA" w:rsidRDefault="00B858DA" w:rsidP="00B858DA">
      <w:pPr>
        <w:pStyle w:val="ListParagraph"/>
        <w:numPr>
          <w:ilvl w:val="1"/>
          <w:numId w:val="3"/>
        </w:numPr>
        <w:rPr>
          <w:rFonts w:ascii="Arial" w:hAnsi="Arial" w:cs="Arial"/>
          <w:sz w:val="24"/>
          <w:szCs w:val="24"/>
        </w:rPr>
      </w:pPr>
      <w:r>
        <w:rPr>
          <w:rFonts w:ascii="Arial" w:hAnsi="Arial" w:cs="Arial"/>
          <w:sz w:val="24"/>
          <w:szCs w:val="24"/>
        </w:rPr>
        <w:t>9</w:t>
      </w:r>
    </w:p>
    <w:p w14:paraId="6E2E6D1E" w14:textId="208F44AE" w:rsidR="00B858DA" w:rsidRDefault="00B858DA" w:rsidP="00B858DA">
      <w:pPr>
        <w:pStyle w:val="ListParagraph"/>
        <w:numPr>
          <w:ilvl w:val="1"/>
          <w:numId w:val="3"/>
        </w:numPr>
        <w:rPr>
          <w:rFonts w:ascii="Arial" w:hAnsi="Arial" w:cs="Arial"/>
          <w:sz w:val="24"/>
          <w:szCs w:val="24"/>
        </w:rPr>
      </w:pPr>
      <w:r>
        <w:rPr>
          <w:rFonts w:ascii="Arial" w:hAnsi="Arial" w:cs="Arial"/>
          <w:sz w:val="24"/>
          <w:szCs w:val="24"/>
        </w:rPr>
        <w:t>10</w:t>
      </w:r>
    </w:p>
    <w:p w14:paraId="039584D8" w14:textId="77777777" w:rsidR="00A369D4" w:rsidRPr="00A369D4" w:rsidRDefault="00A369D4" w:rsidP="00A369D4">
      <w:pPr>
        <w:rPr>
          <w:rFonts w:ascii="Arial" w:hAnsi="Arial" w:cs="Arial"/>
          <w:sz w:val="24"/>
          <w:szCs w:val="24"/>
        </w:rPr>
      </w:pPr>
    </w:p>
    <w:p w14:paraId="19B23DF2" w14:textId="0412CB4C" w:rsidR="00A369D4" w:rsidRDefault="00EC1E92" w:rsidP="00700DAC">
      <w:pPr>
        <w:pStyle w:val="ListParagraph"/>
        <w:numPr>
          <w:ilvl w:val="0"/>
          <w:numId w:val="3"/>
        </w:numPr>
        <w:rPr>
          <w:rFonts w:ascii="Arial" w:hAnsi="Arial" w:cs="Arial"/>
          <w:sz w:val="24"/>
          <w:szCs w:val="24"/>
        </w:rPr>
      </w:pPr>
      <w:r w:rsidRPr="00EC1E92">
        <w:rPr>
          <w:rFonts w:ascii="Arial" w:hAnsi="Arial" w:cs="Arial"/>
          <w:sz w:val="24"/>
          <w:szCs w:val="24"/>
        </w:rPr>
        <w:t>In your opinion, are ethnic minority groups in society more likely to experience stop and search?</w:t>
      </w:r>
    </w:p>
    <w:p w14:paraId="0A8BCD25" w14:textId="61D93E38" w:rsidR="00EC1E92" w:rsidRDefault="00DB66B8" w:rsidP="00EC1E92">
      <w:pPr>
        <w:pStyle w:val="ListParagraph"/>
        <w:numPr>
          <w:ilvl w:val="1"/>
          <w:numId w:val="3"/>
        </w:numPr>
        <w:rPr>
          <w:rFonts w:ascii="Arial" w:hAnsi="Arial" w:cs="Arial"/>
          <w:sz w:val="24"/>
          <w:szCs w:val="24"/>
        </w:rPr>
      </w:pPr>
      <w:r>
        <w:rPr>
          <w:rFonts w:ascii="Arial" w:hAnsi="Arial" w:cs="Arial"/>
          <w:sz w:val="24"/>
          <w:szCs w:val="24"/>
        </w:rPr>
        <w:t>Stop and searches appear to be proportional</w:t>
      </w:r>
      <w:r w:rsidR="00076495">
        <w:rPr>
          <w:rFonts w:ascii="Arial" w:hAnsi="Arial" w:cs="Arial"/>
          <w:sz w:val="24"/>
          <w:szCs w:val="24"/>
        </w:rPr>
        <w:t>.</w:t>
      </w:r>
    </w:p>
    <w:p w14:paraId="11D58B0F" w14:textId="65D6894B" w:rsidR="00076495" w:rsidRDefault="00076495" w:rsidP="00EC1E92">
      <w:pPr>
        <w:pStyle w:val="ListParagraph"/>
        <w:numPr>
          <w:ilvl w:val="1"/>
          <w:numId w:val="3"/>
        </w:numPr>
        <w:rPr>
          <w:rFonts w:ascii="Arial" w:hAnsi="Arial" w:cs="Arial"/>
          <w:sz w:val="24"/>
          <w:szCs w:val="24"/>
        </w:rPr>
      </w:pPr>
      <w:r>
        <w:rPr>
          <w:rFonts w:ascii="Arial" w:hAnsi="Arial" w:cs="Arial"/>
          <w:sz w:val="24"/>
          <w:szCs w:val="24"/>
        </w:rPr>
        <w:t>Ethnic minorities are targeted more often for stop and searches</w:t>
      </w:r>
      <w:r w:rsidR="00514633">
        <w:rPr>
          <w:rFonts w:ascii="Arial" w:hAnsi="Arial" w:cs="Arial"/>
          <w:sz w:val="24"/>
          <w:szCs w:val="24"/>
        </w:rPr>
        <w:t>,</w:t>
      </w:r>
    </w:p>
    <w:p w14:paraId="337CB069" w14:textId="1933732F" w:rsidR="00514633" w:rsidRDefault="00514633" w:rsidP="00EC1E92">
      <w:pPr>
        <w:pStyle w:val="ListParagraph"/>
        <w:numPr>
          <w:ilvl w:val="1"/>
          <w:numId w:val="3"/>
        </w:numPr>
        <w:rPr>
          <w:rFonts w:ascii="Arial" w:hAnsi="Arial" w:cs="Arial"/>
          <w:sz w:val="24"/>
          <w:szCs w:val="24"/>
        </w:rPr>
      </w:pPr>
      <w:r>
        <w:rPr>
          <w:rFonts w:ascii="Arial" w:hAnsi="Arial" w:cs="Arial"/>
          <w:sz w:val="24"/>
          <w:szCs w:val="24"/>
        </w:rPr>
        <w:t>Not sure.</w:t>
      </w:r>
    </w:p>
    <w:p w14:paraId="40ABD3C6" w14:textId="77777777" w:rsidR="00CC6415" w:rsidRDefault="00CC6415" w:rsidP="00CC6415">
      <w:pPr>
        <w:pStyle w:val="ListParagraph"/>
        <w:ind w:left="1440"/>
        <w:rPr>
          <w:rFonts w:ascii="Arial" w:hAnsi="Arial" w:cs="Arial"/>
          <w:sz w:val="24"/>
          <w:szCs w:val="24"/>
        </w:rPr>
      </w:pPr>
    </w:p>
    <w:p w14:paraId="7057F5F9" w14:textId="699D781A" w:rsidR="00CC6415" w:rsidRDefault="00CC6415" w:rsidP="00CC6415">
      <w:pPr>
        <w:pStyle w:val="ListParagraph"/>
        <w:numPr>
          <w:ilvl w:val="0"/>
          <w:numId w:val="3"/>
        </w:numPr>
        <w:rPr>
          <w:rFonts w:ascii="Arial" w:hAnsi="Arial" w:cs="Arial"/>
          <w:sz w:val="24"/>
          <w:szCs w:val="24"/>
        </w:rPr>
      </w:pPr>
      <w:r w:rsidRPr="00CC6415">
        <w:rPr>
          <w:rFonts w:ascii="Arial" w:hAnsi="Arial" w:cs="Arial"/>
          <w:sz w:val="24"/>
          <w:szCs w:val="24"/>
        </w:rPr>
        <w:t>On a scale of 1-5, with 1 being not concerned and 5 being very concerned, how concerned are you that minority groups are more likely to be stopped and searched?</w:t>
      </w:r>
    </w:p>
    <w:p w14:paraId="6AC34473" w14:textId="6025CE43" w:rsidR="00CC6415" w:rsidRDefault="00CC6415" w:rsidP="00CC6415">
      <w:pPr>
        <w:pStyle w:val="ListParagraph"/>
        <w:numPr>
          <w:ilvl w:val="1"/>
          <w:numId w:val="3"/>
        </w:numPr>
        <w:rPr>
          <w:rFonts w:ascii="Arial" w:hAnsi="Arial" w:cs="Arial"/>
          <w:sz w:val="24"/>
          <w:szCs w:val="24"/>
        </w:rPr>
      </w:pPr>
      <w:r>
        <w:rPr>
          <w:rFonts w:ascii="Arial" w:hAnsi="Arial" w:cs="Arial"/>
          <w:sz w:val="24"/>
          <w:szCs w:val="24"/>
        </w:rPr>
        <w:t>1</w:t>
      </w:r>
    </w:p>
    <w:p w14:paraId="71492526" w14:textId="1E230843" w:rsidR="00CC6415" w:rsidRDefault="00CC6415" w:rsidP="00CC6415">
      <w:pPr>
        <w:pStyle w:val="ListParagraph"/>
        <w:numPr>
          <w:ilvl w:val="1"/>
          <w:numId w:val="3"/>
        </w:numPr>
        <w:rPr>
          <w:rFonts w:ascii="Arial" w:hAnsi="Arial" w:cs="Arial"/>
          <w:sz w:val="24"/>
          <w:szCs w:val="24"/>
        </w:rPr>
      </w:pPr>
      <w:r>
        <w:rPr>
          <w:rFonts w:ascii="Arial" w:hAnsi="Arial" w:cs="Arial"/>
          <w:sz w:val="24"/>
          <w:szCs w:val="24"/>
        </w:rPr>
        <w:t>2</w:t>
      </w:r>
    </w:p>
    <w:p w14:paraId="50959838" w14:textId="15FD7609" w:rsidR="00CC6415" w:rsidRDefault="00CC6415" w:rsidP="00CC6415">
      <w:pPr>
        <w:pStyle w:val="ListParagraph"/>
        <w:numPr>
          <w:ilvl w:val="1"/>
          <w:numId w:val="3"/>
        </w:numPr>
        <w:rPr>
          <w:rFonts w:ascii="Arial" w:hAnsi="Arial" w:cs="Arial"/>
          <w:sz w:val="24"/>
          <w:szCs w:val="24"/>
        </w:rPr>
      </w:pPr>
      <w:r>
        <w:rPr>
          <w:rFonts w:ascii="Arial" w:hAnsi="Arial" w:cs="Arial"/>
          <w:sz w:val="24"/>
          <w:szCs w:val="24"/>
        </w:rPr>
        <w:t>3</w:t>
      </w:r>
    </w:p>
    <w:p w14:paraId="759B36FE" w14:textId="5E99A21C" w:rsidR="00CC6415" w:rsidRDefault="00CC6415" w:rsidP="00CC6415">
      <w:pPr>
        <w:pStyle w:val="ListParagraph"/>
        <w:numPr>
          <w:ilvl w:val="1"/>
          <w:numId w:val="3"/>
        </w:numPr>
        <w:rPr>
          <w:rFonts w:ascii="Arial" w:hAnsi="Arial" w:cs="Arial"/>
          <w:sz w:val="24"/>
          <w:szCs w:val="24"/>
        </w:rPr>
      </w:pPr>
      <w:r>
        <w:rPr>
          <w:rFonts w:ascii="Arial" w:hAnsi="Arial" w:cs="Arial"/>
          <w:sz w:val="24"/>
          <w:szCs w:val="24"/>
        </w:rPr>
        <w:t>4</w:t>
      </w:r>
    </w:p>
    <w:p w14:paraId="4208A321" w14:textId="54736D65" w:rsidR="00CC6415" w:rsidRDefault="00CC6415" w:rsidP="00CC6415">
      <w:pPr>
        <w:pStyle w:val="ListParagraph"/>
        <w:numPr>
          <w:ilvl w:val="1"/>
          <w:numId w:val="3"/>
        </w:numPr>
        <w:rPr>
          <w:rFonts w:ascii="Arial" w:hAnsi="Arial" w:cs="Arial"/>
          <w:sz w:val="24"/>
          <w:szCs w:val="24"/>
        </w:rPr>
      </w:pPr>
      <w:r>
        <w:rPr>
          <w:rFonts w:ascii="Arial" w:hAnsi="Arial" w:cs="Arial"/>
          <w:sz w:val="24"/>
          <w:szCs w:val="24"/>
        </w:rPr>
        <w:t>5</w:t>
      </w:r>
    </w:p>
    <w:p w14:paraId="4200F9CD" w14:textId="77777777" w:rsidR="00CC6415" w:rsidRDefault="00CC6415" w:rsidP="00CC6415">
      <w:pPr>
        <w:pStyle w:val="ListParagraph"/>
        <w:ind w:left="1440"/>
        <w:rPr>
          <w:rFonts w:ascii="Arial" w:hAnsi="Arial" w:cs="Arial"/>
          <w:sz w:val="24"/>
          <w:szCs w:val="24"/>
        </w:rPr>
      </w:pPr>
    </w:p>
    <w:p w14:paraId="75519997" w14:textId="56F9B286" w:rsidR="00CC6415" w:rsidRDefault="00B858DA" w:rsidP="00CC6415">
      <w:pPr>
        <w:pStyle w:val="ListParagraph"/>
        <w:numPr>
          <w:ilvl w:val="0"/>
          <w:numId w:val="3"/>
        </w:numPr>
        <w:rPr>
          <w:rFonts w:ascii="Arial" w:hAnsi="Arial" w:cs="Arial"/>
          <w:sz w:val="24"/>
          <w:szCs w:val="24"/>
        </w:rPr>
      </w:pPr>
      <w:r w:rsidRPr="00B858DA">
        <w:rPr>
          <w:rFonts w:ascii="Arial" w:hAnsi="Arial" w:cs="Arial"/>
          <w:sz w:val="24"/>
          <w:szCs w:val="24"/>
        </w:rPr>
        <w:t>Which of the following best describes your opinion on the police having stop and search powers?</w:t>
      </w:r>
    </w:p>
    <w:p w14:paraId="514CAFCA" w14:textId="0CCBA03C" w:rsidR="001D60C8" w:rsidRDefault="001D60C8" w:rsidP="001D60C8">
      <w:pPr>
        <w:pStyle w:val="ListParagraph"/>
        <w:numPr>
          <w:ilvl w:val="1"/>
          <w:numId w:val="3"/>
        </w:numPr>
        <w:rPr>
          <w:rFonts w:ascii="Arial" w:hAnsi="Arial" w:cs="Arial"/>
          <w:sz w:val="24"/>
          <w:szCs w:val="24"/>
        </w:rPr>
      </w:pPr>
      <w:r>
        <w:rPr>
          <w:rFonts w:ascii="Arial" w:hAnsi="Arial" w:cs="Arial"/>
          <w:sz w:val="24"/>
          <w:szCs w:val="24"/>
        </w:rPr>
        <w:t>I totally support stop and search.</w:t>
      </w:r>
    </w:p>
    <w:p w14:paraId="6C3F1097" w14:textId="6D8AB8BB" w:rsidR="001D60C8" w:rsidRDefault="0028791C" w:rsidP="001D60C8">
      <w:pPr>
        <w:pStyle w:val="ListParagraph"/>
        <w:numPr>
          <w:ilvl w:val="1"/>
          <w:numId w:val="3"/>
        </w:numPr>
        <w:rPr>
          <w:rFonts w:ascii="Arial" w:hAnsi="Arial" w:cs="Arial"/>
          <w:sz w:val="24"/>
          <w:szCs w:val="24"/>
        </w:rPr>
      </w:pPr>
      <w:r w:rsidRPr="0028791C">
        <w:rPr>
          <w:rFonts w:ascii="Arial" w:hAnsi="Arial" w:cs="Arial"/>
          <w:sz w:val="24"/>
          <w:szCs w:val="24"/>
        </w:rPr>
        <w:t>I support stop and search, whilst still being aware of its' pitfalls.</w:t>
      </w:r>
    </w:p>
    <w:p w14:paraId="38EBEB97" w14:textId="2A50BDF1" w:rsidR="0028791C" w:rsidRDefault="00F034B8" w:rsidP="001D60C8">
      <w:pPr>
        <w:pStyle w:val="ListParagraph"/>
        <w:numPr>
          <w:ilvl w:val="1"/>
          <w:numId w:val="3"/>
        </w:numPr>
        <w:rPr>
          <w:rFonts w:ascii="Arial" w:hAnsi="Arial" w:cs="Arial"/>
          <w:sz w:val="24"/>
          <w:szCs w:val="24"/>
        </w:rPr>
      </w:pPr>
      <w:r w:rsidRPr="00F034B8">
        <w:rPr>
          <w:rFonts w:ascii="Arial" w:hAnsi="Arial" w:cs="Arial"/>
          <w:sz w:val="24"/>
          <w:szCs w:val="24"/>
        </w:rPr>
        <w:t>I do not have an opinion of stop and search.</w:t>
      </w:r>
    </w:p>
    <w:p w14:paraId="132668B8" w14:textId="7C619B74" w:rsidR="00F034B8" w:rsidRDefault="00E93DFE" w:rsidP="001D60C8">
      <w:pPr>
        <w:pStyle w:val="ListParagraph"/>
        <w:numPr>
          <w:ilvl w:val="1"/>
          <w:numId w:val="3"/>
        </w:numPr>
        <w:rPr>
          <w:rFonts w:ascii="Arial" w:hAnsi="Arial" w:cs="Arial"/>
          <w:sz w:val="24"/>
          <w:szCs w:val="24"/>
        </w:rPr>
      </w:pPr>
      <w:r w:rsidRPr="00E93DFE">
        <w:rPr>
          <w:rFonts w:ascii="Arial" w:hAnsi="Arial" w:cs="Arial"/>
          <w:sz w:val="24"/>
          <w:szCs w:val="24"/>
        </w:rPr>
        <w:lastRenderedPageBreak/>
        <w:t>I am concerned about stop and search.</w:t>
      </w:r>
    </w:p>
    <w:p w14:paraId="506D8898" w14:textId="1FE4D60E" w:rsidR="00B768D2" w:rsidRDefault="00B768D2" w:rsidP="001D60C8">
      <w:pPr>
        <w:pStyle w:val="ListParagraph"/>
        <w:numPr>
          <w:ilvl w:val="1"/>
          <w:numId w:val="3"/>
        </w:numPr>
        <w:rPr>
          <w:rFonts w:ascii="Arial" w:hAnsi="Arial" w:cs="Arial"/>
          <w:sz w:val="24"/>
          <w:szCs w:val="24"/>
        </w:rPr>
      </w:pPr>
      <w:r w:rsidRPr="00B768D2">
        <w:rPr>
          <w:rFonts w:ascii="Arial" w:hAnsi="Arial" w:cs="Arial"/>
          <w:sz w:val="24"/>
          <w:szCs w:val="24"/>
        </w:rPr>
        <w:t>I am strongly against stop and search.</w:t>
      </w:r>
    </w:p>
    <w:p w14:paraId="1EB2EE37" w14:textId="77777777" w:rsidR="00526482" w:rsidRDefault="00526482" w:rsidP="00526482">
      <w:pPr>
        <w:pStyle w:val="ListParagraph"/>
        <w:ind w:left="1440"/>
        <w:rPr>
          <w:rFonts w:ascii="Arial" w:hAnsi="Arial" w:cs="Arial"/>
          <w:sz w:val="24"/>
          <w:szCs w:val="24"/>
        </w:rPr>
      </w:pPr>
    </w:p>
    <w:p w14:paraId="57E01511" w14:textId="77777777" w:rsidR="00526482" w:rsidRDefault="00526482" w:rsidP="00526482">
      <w:pPr>
        <w:pStyle w:val="ListParagraph"/>
        <w:ind w:left="1440"/>
        <w:rPr>
          <w:rFonts w:ascii="Arial" w:hAnsi="Arial" w:cs="Arial"/>
          <w:sz w:val="24"/>
          <w:szCs w:val="24"/>
        </w:rPr>
      </w:pPr>
    </w:p>
    <w:p w14:paraId="52633450" w14:textId="77777777" w:rsidR="00526482" w:rsidRDefault="00526482" w:rsidP="00526482">
      <w:pPr>
        <w:pStyle w:val="ListParagraph"/>
        <w:ind w:left="1440"/>
        <w:rPr>
          <w:rFonts w:ascii="Arial" w:hAnsi="Arial" w:cs="Arial"/>
          <w:sz w:val="24"/>
          <w:szCs w:val="24"/>
        </w:rPr>
      </w:pPr>
    </w:p>
    <w:p w14:paraId="416CA102" w14:textId="08954353" w:rsidR="00A37764" w:rsidRDefault="00A37764" w:rsidP="00A37764">
      <w:pPr>
        <w:pStyle w:val="ListParagraph"/>
        <w:numPr>
          <w:ilvl w:val="0"/>
          <w:numId w:val="3"/>
        </w:numPr>
        <w:rPr>
          <w:rFonts w:ascii="Arial" w:hAnsi="Arial" w:cs="Arial"/>
          <w:sz w:val="24"/>
          <w:szCs w:val="24"/>
        </w:rPr>
      </w:pPr>
      <w:r>
        <w:rPr>
          <w:rFonts w:ascii="Arial" w:hAnsi="Arial" w:cs="Arial"/>
          <w:sz w:val="24"/>
          <w:szCs w:val="24"/>
        </w:rPr>
        <w:t>Do you think</w:t>
      </w:r>
      <w:r w:rsidR="009A57A8">
        <w:rPr>
          <w:rFonts w:ascii="Arial" w:hAnsi="Arial" w:cs="Arial"/>
          <w:sz w:val="24"/>
          <w:szCs w:val="24"/>
        </w:rPr>
        <w:t xml:space="preserve"> stop and search is working as intended?</w:t>
      </w:r>
    </w:p>
    <w:p w14:paraId="1DF5A393" w14:textId="69CDE21E" w:rsidR="009A57A8" w:rsidRDefault="00C814C8" w:rsidP="00C814C8">
      <w:pPr>
        <w:pStyle w:val="ListParagraph"/>
        <w:numPr>
          <w:ilvl w:val="1"/>
          <w:numId w:val="3"/>
        </w:numPr>
        <w:rPr>
          <w:rFonts w:ascii="Arial" w:hAnsi="Arial" w:cs="Arial"/>
          <w:sz w:val="24"/>
          <w:szCs w:val="24"/>
        </w:rPr>
      </w:pPr>
      <w:r>
        <w:rPr>
          <w:rFonts w:ascii="Arial" w:hAnsi="Arial" w:cs="Arial"/>
          <w:sz w:val="24"/>
          <w:szCs w:val="24"/>
        </w:rPr>
        <w:t>Yes</w:t>
      </w:r>
    </w:p>
    <w:p w14:paraId="350C2290" w14:textId="7F109493" w:rsidR="00C814C8" w:rsidRDefault="00C814C8" w:rsidP="00C814C8">
      <w:pPr>
        <w:pStyle w:val="ListParagraph"/>
        <w:numPr>
          <w:ilvl w:val="1"/>
          <w:numId w:val="3"/>
        </w:numPr>
        <w:rPr>
          <w:rFonts w:ascii="Arial" w:hAnsi="Arial" w:cs="Arial"/>
          <w:sz w:val="24"/>
          <w:szCs w:val="24"/>
        </w:rPr>
      </w:pPr>
      <w:r>
        <w:rPr>
          <w:rFonts w:ascii="Arial" w:hAnsi="Arial" w:cs="Arial"/>
          <w:sz w:val="24"/>
          <w:szCs w:val="24"/>
        </w:rPr>
        <w:t xml:space="preserve">No </w:t>
      </w:r>
    </w:p>
    <w:p w14:paraId="64A49D38" w14:textId="3103E740" w:rsidR="00054974" w:rsidRDefault="00054974" w:rsidP="00C814C8">
      <w:pPr>
        <w:pStyle w:val="ListParagraph"/>
        <w:numPr>
          <w:ilvl w:val="1"/>
          <w:numId w:val="3"/>
        </w:numPr>
        <w:rPr>
          <w:rFonts w:ascii="Arial" w:hAnsi="Arial" w:cs="Arial"/>
          <w:sz w:val="24"/>
          <w:szCs w:val="24"/>
        </w:rPr>
      </w:pPr>
      <w:r>
        <w:rPr>
          <w:rFonts w:ascii="Arial" w:hAnsi="Arial" w:cs="Arial"/>
          <w:sz w:val="24"/>
          <w:szCs w:val="24"/>
        </w:rPr>
        <w:t>Not sure</w:t>
      </w:r>
    </w:p>
    <w:p w14:paraId="66C3F429" w14:textId="77777777" w:rsidR="00783D5D" w:rsidRPr="00CC6415" w:rsidRDefault="00783D5D" w:rsidP="00783D5D">
      <w:pPr>
        <w:pStyle w:val="ListParagraph"/>
        <w:ind w:left="1440"/>
        <w:rPr>
          <w:rFonts w:ascii="Arial" w:hAnsi="Arial" w:cs="Arial"/>
          <w:sz w:val="24"/>
          <w:szCs w:val="24"/>
        </w:rPr>
      </w:pPr>
    </w:p>
    <w:p w14:paraId="24F32055" w14:textId="314898C6" w:rsidR="000F0B66" w:rsidRDefault="000F0B66" w:rsidP="000F0B66">
      <w:pPr>
        <w:pStyle w:val="ListParagraph"/>
        <w:numPr>
          <w:ilvl w:val="0"/>
          <w:numId w:val="3"/>
        </w:numPr>
        <w:rPr>
          <w:rFonts w:ascii="Arial" w:hAnsi="Arial" w:cs="Arial"/>
          <w:sz w:val="24"/>
          <w:szCs w:val="24"/>
        </w:rPr>
      </w:pPr>
      <w:r>
        <w:rPr>
          <w:noProof/>
        </w:rPr>
        <mc:AlternateContent>
          <mc:Choice Requires="wps">
            <w:drawing>
              <wp:anchor distT="0" distB="0" distL="114300" distR="114300" simplePos="0" relativeHeight="251658248" behindDoc="0" locked="0" layoutInCell="1" allowOverlap="1" wp14:anchorId="1C1D3D7E" wp14:editId="4919BFDE">
                <wp:simplePos x="0" y="0"/>
                <wp:positionH relativeFrom="margin">
                  <wp:align>center</wp:align>
                </wp:positionH>
                <wp:positionV relativeFrom="paragraph">
                  <wp:posOffset>272102</wp:posOffset>
                </wp:positionV>
                <wp:extent cx="5144770" cy="545465"/>
                <wp:effectExtent l="0" t="0" r="17780" b="26035"/>
                <wp:wrapTopAndBottom/>
                <wp:docPr id="10" name="Rectangle 10"/>
                <wp:cNvGraphicFramePr/>
                <a:graphic xmlns:a="http://schemas.openxmlformats.org/drawingml/2006/main">
                  <a:graphicData uri="http://schemas.microsoft.com/office/word/2010/wordprocessingShape">
                    <wps:wsp>
                      <wps:cNvSpPr/>
                      <wps:spPr>
                        <a:xfrm>
                          <a:off x="0" y="0"/>
                          <a:ext cx="5144770" cy="54546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C9E062" id="Rectangle 10" o:spid="_x0000_s1026" style="position:absolute;margin-left:0;margin-top:21.45pt;width:405.1pt;height:42.95pt;z-index:25165824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" fillcolor="white [3201]" strokecolor="black [3200]" strokeweight="1pt">
                <w10:wrap type="topAndBottom" anchorx="margin"/>
              </v:rect>
            </w:pict>
          </mc:Fallback>
        </mc:AlternateContent>
      </w:r>
      <w:r w:rsidR="00783D5D">
        <w:rPr>
          <w:rFonts w:ascii="Arial" w:hAnsi="Arial" w:cs="Arial"/>
          <w:sz w:val="24"/>
          <w:szCs w:val="24"/>
        </w:rPr>
        <w:t>Please explain your answer to the above question.</w:t>
      </w:r>
    </w:p>
    <w:p w14:paraId="55741952" w14:textId="77777777" w:rsidR="00F65690" w:rsidRPr="00AA3968" w:rsidRDefault="00F65690" w:rsidP="00F65690">
      <w:pPr>
        <w:rPr>
          <w:u w:val="single"/>
        </w:rPr>
      </w:pPr>
    </w:p>
    <w:p w14:paraId="240F8A6C" w14:textId="0E47DBD6" w:rsidR="00F65690" w:rsidRPr="00AA3968" w:rsidRDefault="00F65690" w:rsidP="00F65690">
      <w:pPr>
        <w:rPr>
          <w:rFonts w:ascii="Arial" w:hAnsi="Arial" w:cs="Arial"/>
          <w:sz w:val="24"/>
          <w:szCs w:val="24"/>
          <w:u w:val="single"/>
        </w:rPr>
      </w:pPr>
      <w:r w:rsidRPr="00AA3968">
        <w:rPr>
          <w:rFonts w:ascii="Arial" w:hAnsi="Arial" w:cs="Arial"/>
          <w:sz w:val="24"/>
          <w:szCs w:val="24"/>
          <w:u w:val="single"/>
        </w:rPr>
        <w:t>Appendix 3</w:t>
      </w:r>
      <w:r w:rsidR="00AA3968" w:rsidRPr="00AA3968">
        <w:rPr>
          <w:rFonts w:ascii="Arial" w:hAnsi="Arial" w:cs="Arial"/>
          <w:sz w:val="24"/>
          <w:szCs w:val="24"/>
          <w:u w:val="single"/>
        </w:rPr>
        <w:t xml:space="preserve">: </w:t>
      </w:r>
      <w:r w:rsidR="00AA3968" w:rsidRPr="00AA3968">
        <w:rPr>
          <w:rFonts w:ascii="Arial" w:hAnsi="Arial" w:cs="Arial"/>
          <w:sz w:val="24"/>
          <w:szCs w:val="24"/>
        </w:rPr>
        <w:t>Chi Square Test for Question 9</w:t>
      </w:r>
    </w:p>
    <w:p w14:paraId="30194AD9" w14:textId="75C94DFF" w:rsidR="00F65690" w:rsidRPr="003704FC" w:rsidRDefault="00F65690" w:rsidP="00F65690">
      <w:pPr>
        <w:spacing w:line="360" w:lineRule="auto"/>
        <w:rPr>
          <w:rFonts w:ascii="Arial" w:eastAsia="Calibri" w:hAnsi="Arial" w:cs="Arial"/>
          <w:sz w:val="24"/>
          <w:szCs w:val="24"/>
        </w:rPr>
      </w:pPr>
      <w:r>
        <w:rPr>
          <w:rFonts w:ascii="Arial" w:eastAsia="Calibri" w:hAnsi="Arial" w:cs="Arial"/>
          <w:sz w:val="24"/>
          <w:szCs w:val="24"/>
        </w:rPr>
        <w:t xml:space="preserve">One person selected prefer not to say for this question. </w:t>
      </w:r>
      <w:r w:rsidRPr="003704FC">
        <w:rPr>
          <w:rFonts w:ascii="Arial" w:eastAsia="Calibri" w:hAnsi="Arial" w:cs="Arial"/>
          <w:sz w:val="24"/>
          <w:szCs w:val="24"/>
        </w:rPr>
        <w:t>The results of this test are below:</w:t>
      </w:r>
    </w:p>
    <w:p w14:paraId="5559289E" w14:textId="77777777" w:rsidR="00F65690" w:rsidRPr="003704FC" w:rsidRDefault="00F65690" w:rsidP="00F65690">
      <w:pPr>
        <w:spacing w:line="360" w:lineRule="auto"/>
        <w:rPr>
          <w:rFonts w:ascii="Arial" w:eastAsia="Calibri" w:hAnsi="Arial" w:cs="Arial"/>
          <w:i/>
          <w:iCs/>
          <w:sz w:val="24"/>
          <w:szCs w:val="24"/>
        </w:rPr>
      </w:pPr>
      <w:r w:rsidRPr="003704FC">
        <w:rPr>
          <w:rFonts w:ascii="Arial" w:eastAsia="Calibri" w:hAnsi="Arial" w:cs="Arial"/>
          <w:i/>
          <w:iCs/>
          <w:sz w:val="24"/>
          <w:szCs w:val="24"/>
        </w:rPr>
        <w:t>Null Hypothesis: There is no statistically significant difference between the observed frequency of experiencing a stop and search in those who identify as white or Caucasian and those who identify as an ethnic minority.</w:t>
      </w:r>
    </w:p>
    <w:p w14:paraId="587821AB" w14:textId="77777777" w:rsidR="00F65690" w:rsidRPr="003704FC" w:rsidRDefault="00F65690" w:rsidP="00F65690">
      <w:pPr>
        <w:spacing w:line="360" w:lineRule="auto"/>
        <w:rPr>
          <w:rFonts w:ascii="Arial" w:eastAsia="Times New Roman" w:hAnsi="Arial" w:cs="Arial"/>
          <w:sz w:val="24"/>
          <w:szCs w:val="24"/>
        </w:rPr>
      </w:pPr>
      <w:r w:rsidRPr="003704FC">
        <w:rPr>
          <w:rFonts w:ascii="Arial" w:eastAsia="Calibri" w:hAnsi="Arial" w:cs="Arial"/>
          <w:sz w:val="24"/>
          <w:szCs w:val="24"/>
        </w:rPr>
        <w:t>Firstly, expected frequencies were calculated by:</w:t>
      </w:r>
    </w:p>
    <w:p w14:paraId="13B08905" w14:textId="77777777" w:rsidR="00F65690" w:rsidRPr="003704FC" w:rsidRDefault="00F65690" w:rsidP="00F65690">
      <w:pPr>
        <w:spacing w:line="360" w:lineRule="auto"/>
        <w:rPr>
          <w:rFonts w:ascii="Arial" w:eastAsia="Calibri" w:hAnsi="Arial" w:cs="Arial"/>
          <w:sz w:val="24"/>
          <w:szCs w:val="24"/>
        </w:rPr>
      </w:pPr>
      <m:oMathPara>
        <m:oMath>
          <m:r>
            <w:rPr>
              <w:rFonts w:ascii="Cambria Math" w:eastAsia="Calibri" w:hAnsi="Cambria Math" w:cs="Arial"/>
              <w:sz w:val="24"/>
              <w:szCs w:val="24"/>
            </w:rPr>
            <m:t xml:space="preserve">Expected Cell Frequency= </m:t>
          </m:r>
          <m:f>
            <m:fPr>
              <m:ctrlPr>
                <w:rPr>
                  <w:rFonts w:ascii="Cambria Math" w:eastAsia="Calibri" w:hAnsi="Cambria Math" w:cs="Arial"/>
                  <w:i/>
                  <w:sz w:val="24"/>
                  <w:szCs w:val="24"/>
                </w:rPr>
              </m:ctrlPr>
            </m:fPr>
            <m:num>
              <m:r>
                <w:rPr>
                  <w:rFonts w:ascii="Cambria Math" w:eastAsia="Calibri" w:hAnsi="Cambria Math" w:cs="Arial"/>
                  <w:sz w:val="24"/>
                  <w:szCs w:val="24"/>
                </w:rPr>
                <m:t>(Row total x Column total)</m:t>
              </m:r>
            </m:num>
            <m:den>
              <m:r>
                <w:rPr>
                  <w:rFonts w:ascii="Cambria Math" w:eastAsia="Calibri" w:hAnsi="Cambria Math" w:cs="Arial"/>
                  <w:sz w:val="24"/>
                  <w:szCs w:val="24"/>
                </w:rPr>
                <m:t>n</m:t>
              </m:r>
            </m:den>
          </m:f>
        </m:oMath>
      </m:oMathPara>
    </w:p>
    <w:tbl>
      <w:tblPr>
        <w:tblStyle w:val="TableGrid"/>
        <w:tblW w:w="0" w:type="auto"/>
        <w:tblLook w:val="04A0" w:firstRow="1" w:lastRow="0" w:firstColumn="1" w:lastColumn="0" w:noHBand="0" w:noVBand="1"/>
      </w:tblPr>
      <w:tblGrid>
        <w:gridCol w:w="3256"/>
        <w:gridCol w:w="2976"/>
        <w:gridCol w:w="2784"/>
      </w:tblGrid>
      <w:tr w:rsidR="00F65690" w:rsidRPr="003704FC" w14:paraId="5A72E747" w14:textId="77777777" w:rsidTr="009D1138">
        <w:tc>
          <w:tcPr>
            <w:tcW w:w="3256" w:type="dxa"/>
          </w:tcPr>
          <w:p w14:paraId="76854DDE" w14:textId="77777777" w:rsidR="00F65690" w:rsidRPr="003704FC" w:rsidRDefault="00F65690" w:rsidP="009D1138">
            <w:pPr>
              <w:spacing w:line="360" w:lineRule="auto"/>
              <w:rPr>
                <w:rFonts w:ascii="Arial" w:eastAsia="Calibri" w:hAnsi="Arial" w:cs="Arial"/>
                <w:b/>
                <w:bCs/>
                <w:sz w:val="24"/>
                <w:szCs w:val="24"/>
                <w:u w:val="single"/>
              </w:rPr>
            </w:pPr>
            <w:r w:rsidRPr="003704FC">
              <w:rPr>
                <w:rFonts w:ascii="Arial" w:eastAsia="Calibri" w:hAnsi="Arial" w:cs="Arial"/>
                <w:b/>
                <w:bCs/>
                <w:sz w:val="24"/>
                <w:szCs w:val="24"/>
                <w:u w:val="single"/>
              </w:rPr>
              <w:t>Observed Frequencies</w:t>
            </w:r>
          </w:p>
        </w:tc>
        <w:tc>
          <w:tcPr>
            <w:tcW w:w="2976" w:type="dxa"/>
          </w:tcPr>
          <w:p w14:paraId="730941AB" w14:textId="77777777" w:rsidR="00F65690" w:rsidRPr="003704FC" w:rsidRDefault="00F65690" w:rsidP="009D1138">
            <w:pPr>
              <w:spacing w:line="360" w:lineRule="auto"/>
              <w:jc w:val="center"/>
              <w:rPr>
                <w:rFonts w:ascii="Arial" w:eastAsia="Calibri" w:hAnsi="Arial" w:cs="Arial"/>
                <w:b/>
                <w:bCs/>
                <w:sz w:val="24"/>
                <w:szCs w:val="24"/>
              </w:rPr>
            </w:pPr>
            <w:r w:rsidRPr="003704FC">
              <w:rPr>
                <w:rFonts w:ascii="Arial" w:eastAsia="Calibri" w:hAnsi="Arial" w:cs="Arial"/>
                <w:b/>
                <w:bCs/>
                <w:sz w:val="24"/>
                <w:szCs w:val="24"/>
              </w:rPr>
              <w:t>White or Caucasian</w:t>
            </w:r>
          </w:p>
        </w:tc>
        <w:tc>
          <w:tcPr>
            <w:tcW w:w="2784" w:type="dxa"/>
          </w:tcPr>
          <w:p w14:paraId="45293F6C" w14:textId="77777777" w:rsidR="00F65690" w:rsidRPr="003704FC" w:rsidRDefault="00F65690" w:rsidP="009D1138">
            <w:pPr>
              <w:spacing w:line="360" w:lineRule="auto"/>
              <w:jc w:val="center"/>
              <w:rPr>
                <w:rFonts w:ascii="Arial" w:eastAsia="Calibri" w:hAnsi="Arial" w:cs="Arial"/>
                <w:b/>
                <w:bCs/>
                <w:sz w:val="24"/>
                <w:szCs w:val="24"/>
              </w:rPr>
            </w:pPr>
            <w:r w:rsidRPr="003704FC">
              <w:rPr>
                <w:rFonts w:ascii="Arial" w:eastAsia="Calibri" w:hAnsi="Arial" w:cs="Arial"/>
                <w:b/>
                <w:bCs/>
                <w:sz w:val="24"/>
                <w:szCs w:val="24"/>
              </w:rPr>
              <w:t>Ethnic Minority</w:t>
            </w:r>
          </w:p>
        </w:tc>
      </w:tr>
      <w:tr w:rsidR="00F65690" w:rsidRPr="003704FC" w14:paraId="60CCD798" w14:textId="77777777" w:rsidTr="009D1138">
        <w:tc>
          <w:tcPr>
            <w:tcW w:w="3256" w:type="dxa"/>
          </w:tcPr>
          <w:p w14:paraId="051F6EDB" w14:textId="77777777" w:rsidR="00F65690" w:rsidRPr="003704FC" w:rsidRDefault="00F65690" w:rsidP="009D1138">
            <w:pPr>
              <w:spacing w:line="360" w:lineRule="auto"/>
              <w:rPr>
                <w:rFonts w:ascii="Arial" w:eastAsia="Calibri" w:hAnsi="Arial" w:cs="Arial"/>
                <w:b/>
                <w:bCs/>
                <w:sz w:val="24"/>
                <w:szCs w:val="24"/>
              </w:rPr>
            </w:pPr>
            <w:r w:rsidRPr="003704FC">
              <w:rPr>
                <w:rFonts w:ascii="Arial" w:eastAsia="Calibri" w:hAnsi="Arial" w:cs="Arial"/>
                <w:b/>
                <w:bCs/>
                <w:sz w:val="24"/>
                <w:szCs w:val="24"/>
              </w:rPr>
              <w:t>Has been stop and searched</w:t>
            </w:r>
          </w:p>
        </w:tc>
        <w:tc>
          <w:tcPr>
            <w:tcW w:w="2976" w:type="dxa"/>
          </w:tcPr>
          <w:p w14:paraId="21EC75CB" w14:textId="77777777" w:rsidR="00F65690" w:rsidRPr="003704FC" w:rsidRDefault="00F65690" w:rsidP="009D1138">
            <w:pPr>
              <w:spacing w:line="360" w:lineRule="auto"/>
              <w:jc w:val="center"/>
              <w:rPr>
                <w:rFonts w:ascii="Arial" w:eastAsia="Calibri" w:hAnsi="Arial" w:cs="Arial"/>
                <w:sz w:val="24"/>
                <w:szCs w:val="24"/>
              </w:rPr>
            </w:pPr>
            <w:r w:rsidRPr="003704FC">
              <w:rPr>
                <w:rFonts w:ascii="Arial" w:eastAsia="Calibri" w:hAnsi="Arial" w:cs="Arial"/>
                <w:sz w:val="24"/>
                <w:szCs w:val="24"/>
              </w:rPr>
              <w:t>3</w:t>
            </w:r>
          </w:p>
        </w:tc>
        <w:tc>
          <w:tcPr>
            <w:tcW w:w="2784" w:type="dxa"/>
          </w:tcPr>
          <w:p w14:paraId="076FA2FF" w14:textId="77777777" w:rsidR="00F65690" w:rsidRPr="003704FC" w:rsidRDefault="00F65690" w:rsidP="009D1138">
            <w:pPr>
              <w:spacing w:line="360" w:lineRule="auto"/>
              <w:jc w:val="center"/>
              <w:rPr>
                <w:rFonts w:ascii="Arial" w:eastAsia="Calibri" w:hAnsi="Arial" w:cs="Arial"/>
                <w:sz w:val="24"/>
                <w:szCs w:val="24"/>
              </w:rPr>
            </w:pPr>
            <w:r w:rsidRPr="003704FC">
              <w:rPr>
                <w:rFonts w:ascii="Arial" w:eastAsia="Calibri" w:hAnsi="Arial" w:cs="Arial"/>
                <w:sz w:val="24"/>
                <w:szCs w:val="24"/>
              </w:rPr>
              <w:t>1</w:t>
            </w:r>
          </w:p>
        </w:tc>
      </w:tr>
      <w:tr w:rsidR="00F65690" w:rsidRPr="003704FC" w14:paraId="0FE2D151" w14:textId="77777777" w:rsidTr="009D1138">
        <w:tc>
          <w:tcPr>
            <w:tcW w:w="3256" w:type="dxa"/>
          </w:tcPr>
          <w:p w14:paraId="2D77BC95" w14:textId="77777777" w:rsidR="00F65690" w:rsidRPr="003704FC" w:rsidRDefault="00F65690" w:rsidP="009D1138">
            <w:pPr>
              <w:spacing w:line="360" w:lineRule="auto"/>
              <w:rPr>
                <w:rFonts w:ascii="Arial" w:eastAsia="Calibri" w:hAnsi="Arial" w:cs="Arial"/>
                <w:b/>
                <w:bCs/>
                <w:sz w:val="24"/>
                <w:szCs w:val="24"/>
              </w:rPr>
            </w:pPr>
            <w:r w:rsidRPr="003704FC">
              <w:rPr>
                <w:rFonts w:ascii="Arial" w:eastAsia="Calibri" w:hAnsi="Arial" w:cs="Arial"/>
                <w:b/>
                <w:bCs/>
                <w:sz w:val="24"/>
                <w:szCs w:val="24"/>
              </w:rPr>
              <w:t>Has not been stop and searched</w:t>
            </w:r>
          </w:p>
        </w:tc>
        <w:tc>
          <w:tcPr>
            <w:tcW w:w="2976" w:type="dxa"/>
          </w:tcPr>
          <w:p w14:paraId="658A7C37" w14:textId="77777777" w:rsidR="00F65690" w:rsidRPr="003704FC" w:rsidRDefault="00F65690" w:rsidP="009D1138">
            <w:pPr>
              <w:spacing w:line="360" w:lineRule="auto"/>
              <w:jc w:val="center"/>
              <w:rPr>
                <w:rFonts w:ascii="Arial" w:eastAsia="Calibri" w:hAnsi="Arial" w:cs="Arial"/>
                <w:sz w:val="24"/>
                <w:szCs w:val="24"/>
              </w:rPr>
            </w:pPr>
            <w:r w:rsidRPr="003704FC">
              <w:rPr>
                <w:rFonts w:ascii="Arial" w:eastAsia="Calibri" w:hAnsi="Arial" w:cs="Arial"/>
                <w:sz w:val="24"/>
                <w:szCs w:val="24"/>
              </w:rPr>
              <w:t>44</w:t>
            </w:r>
          </w:p>
        </w:tc>
        <w:tc>
          <w:tcPr>
            <w:tcW w:w="2784" w:type="dxa"/>
          </w:tcPr>
          <w:p w14:paraId="0CCC2CE4" w14:textId="77777777" w:rsidR="00F65690" w:rsidRPr="003704FC" w:rsidRDefault="00F65690" w:rsidP="009D1138">
            <w:pPr>
              <w:spacing w:line="360" w:lineRule="auto"/>
              <w:jc w:val="center"/>
              <w:rPr>
                <w:rFonts w:ascii="Arial" w:eastAsia="Calibri" w:hAnsi="Arial" w:cs="Arial"/>
                <w:sz w:val="24"/>
                <w:szCs w:val="24"/>
              </w:rPr>
            </w:pPr>
            <w:r w:rsidRPr="003704FC">
              <w:rPr>
                <w:rFonts w:ascii="Arial" w:eastAsia="Calibri" w:hAnsi="Arial" w:cs="Arial"/>
                <w:sz w:val="24"/>
                <w:szCs w:val="24"/>
              </w:rPr>
              <w:t>9</w:t>
            </w:r>
          </w:p>
        </w:tc>
      </w:tr>
      <w:tr w:rsidR="00F65690" w:rsidRPr="003704FC" w14:paraId="03B8F61A" w14:textId="77777777" w:rsidTr="009D1138">
        <w:tc>
          <w:tcPr>
            <w:tcW w:w="3256" w:type="dxa"/>
          </w:tcPr>
          <w:p w14:paraId="0B84C388" w14:textId="77777777" w:rsidR="00F65690" w:rsidRPr="003704FC" w:rsidRDefault="00F65690" w:rsidP="009D1138">
            <w:pPr>
              <w:spacing w:line="360" w:lineRule="auto"/>
              <w:rPr>
                <w:rFonts w:ascii="Arial" w:eastAsia="Calibri" w:hAnsi="Arial" w:cs="Arial"/>
                <w:b/>
                <w:bCs/>
                <w:sz w:val="24"/>
                <w:szCs w:val="24"/>
                <w:u w:val="single"/>
              </w:rPr>
            </w:pPr>
            <w:r w:rsidRPr="003704FC">
              <w:rPr>
                <w:rFonts w:ascii="Arial" w:eastAsia="Calibri" w:hAnsi="Arial" w:cs="Arial"/>
                <w:b/>
                <w:bCs/>
                <w:sz w:val="24"/>
                <w:szCs w:val="24"/>
                <w:u w:val="single"/>
              </w:rPr>
              <w:t>Expected Frequencies</w:t>
            </w:r>
          </w:p>
        </w:tc>
        <w:tc>
          <w:tcPr>
            <w:tcW w:w="2976" w:type="dxa"/>
          </w:tcPr>
          <w:p w14:paraId="7F4DE73C" w14:textId="77777777" w:rsidR="00F65690" w:rsidRPr="003704FC" w:rsidRDefault="00F65690" w:rsidP="009D1138">
            <w:pPr>
              <w:spacing w:line="360" w:lineRule="auto"/>
              <w:jc w:val="center"/>
              <w:rPr>
                <w:rFonts w:ascii="Arial" w:eastAsia="Calibri" w:hAnsi="Arial" w:cs="Arial"/>
                <w:sz w:val="24"/>
                <w:szCs w:val="24"/>
              </w:rPr>
            </w:pPr>
          </w:p>
        </w:tc>
        <w:tc>
          <w:tcPr>
            <w:tcW w:w="2784" w:type="dxa"/>
          </w:tcPr>
          <w:p w14:paraId="6AACD6CA" w14:textId="77777777" w:rsidR="00F65690" w:rsidRPr="003704FC" w:rsidRDefault="00F65690" w:rsidP="009D1138">
            <w:pPr>
              <w:spacing w:line="360" w:lineRule="auto"/>
              <w:jc w:val="center"/>
              <w:rPr>
                <w:rFonts w:ascii="Arial" w:eastAsia="Calibri" w:hAnsi="Arial" w:cs="Arial"/>
                <w:sz w:val="24"/>
                <w:szCs w:val="24"/>
              </w:rPr>
            </w:pPr>
          </w:p>
        </w:tc>
      </w:tr>
      <w:tr w:rsidR="00F65690" w:rsidRPr="003704FC" w14:paraId="3F7A27BD" w14:textId="77777777" w:rsidTr="009D1138">
        <w:tc>
          <w:tcPr>
            <w:tcW w:w="3256" w:type="dxa"/>
          </w:tcPr>
          <w:p w14:paraId="69C5FA71" w14:textId="77777777" w:rsidR="00F65690" w:rsidRPr="003704FC" w:rsidRDefault="00F65690" w:rsidP="009D1138">
            <w:pPr>
              <w:spacing w:line="360" w:lineRule="auto"/>
              <w:rPr>
                <w:rFonts w:ascii="Arial" w:eastAsia="Calibri" w:hAnsi="Arial" w:cs="Arial"/>
                <w:b/>
                <w:bCs/>
                <w:sz w:val="24"/>
                <w:szCs w:val="24"/>
              </w:rPr>
            </w:pPr>
            <w:r w:rsidRPr="003704FC">
              <w:rPr>
                <w:rFonts w:ascii="Arial" w:eastAsia="Calibri" w:hAnsi="Arial" w:cs="Arial"/>
                <w:b/>
                <w:bCs/>
                <w:sz w:val="24"/>
                <w:szCs w:val="24"/>
              </w:rPr>
              <w:t>Has been stop-searched</w:t>
            </w:r>
          </w:p>
        </w:tc>
        <w:tc>
          <w:tcPr>
            <w:tcW w:w="2976" w:type="dxa"/>
          </w:tcPr>
          <w:p w14:paraId="6B25A753" w14:textId="77777777" w:rsidR="00F65690" w:rsidRPr="003704FC" w:rsidRDefault="00F65690" w:rsidP="009D1138">
            <w:pPr>
              <w:spacing w:line="360" w:lineRule="auto"/>
              <w:jc w:val="center"/>
              <w:rPr>
                <w:rFonts w:ascii="Arial" w:eastAsia="Calibri" w:hAnsi="Arial" w:cs="Arial"/>
                <w:sz w:val="24"/>
                <w:szCs w:val="24"/>
              </w:rPr>
            </w:pPr>
            <w:r w:rsidRPr="003704FC">
              <w:rPr>
                <w:rFonts w:ascii="Arial" w:eastAsia="Calibri" w:hAnsi="Arial" w:cs="Arial"/>
                <w:sz w:val="24"/>
                <w:szCs w:val="24"/>
              </w:rPr>
              <w:t>3.2</w:t>
            </w:r>
            <w:r>
              <w:rPr>
                <w:rFonts w:ascii="Arial" w:eastAsia="Calibri" w:hAnsi="Arial" w:cs="Arial"/>
                <w:sz w:val="24"/>
                <w:szCs w:val="24"/>
              </w:rPr>
              <w:t>9</w:t>
            </w:r>
          </w:p>
        </w:tc>
        <w:tc>
          <w:tcPr>
            <w:tcW w:w="2784" w:type="dxa"/>
          </w:tcPr>
          <w:p w14:paraId="1E911909" w14:textId="77777777" w:rsidR="00F65690" w:rsidRPr="003704FC" w:rsidRDefault="00F65690" w:rsidP="009D1138">
            <w:pPr>
              <w:spacing w:line="360" w:lineRule="auto"/>
              <w:jc w:val="center"/>
              <w:rPr>
                <w:rFonts w:ascii="Arial" w:eastAsia="Calibri" w:hAnsi="Arial" w:cs="Arial"/>
                <w:sz w:val="24"/>
                <w:szCs w:val="24"/>
              </w:rPr>
            </w:pPr>
            <w:r w:rsidRPr="003704FC">
              <w:rPr>
                <w:rFonts w:ascii="Arial" w:eastAsia="Calibri" w:hAnsi="Arial" w:cs="Arial"/>
                <w:sz w:val="24"/>
                <w:szCs w:val="24"/>
              </w:rPr>
              <w:t>0.</w:t>
            </w:r>
            <w:r>
              <w:rPr>
                <w:rFonts w:ascii="Arial" w:eastAsia="Calibri" w:hAnsi="Arial" w:cs="Arial"/>
                <w:sz w:val="24"/>
                <w:szCs w:val="24"/>
              </w:rPr>
              <w:t>70</w:t>
            </w:r>
          </w:p>
        </w:tc>
      </w:tr>
      <w:tr w:rsidR="00F65690" w:rsidRPr="003704FC" w14:paraId="28410227" w14:textId="77777777" w:rsidTr="009D1138">
        <w:tc>
          <w:tcPr>
            <w:tcW w:w="3256" w:type="dxa"/>
          </w:tcPr>
          <w:p w14:paraId="4C5363B6" w14:textId="77777777" w:rsidR="00F65690" w:rsidRPr="003704FC" w:rsidRDefault="00F65690" w:rsidP="009D1138">
            <w:pPr>
              <w:spacing w:line="360" w:lineRule="auto"/>
              <w:rPr>
                <w:rFonts w:ascii="Arial" w:eastAsia="Calibri" w:hAnsi="Arial" w:cs="Arial"/>
                <w:b/>
                <w:bCs/>
                <w:sz w:val="24"/>
                <w:szCs w:val="24"/>
              </w:rPr>
            </w:pPr>
            <w:r w:rsidRPr="003704FC">
              <w:rPr>
                <w:rFonts w:ascii="Arial" w:eastAsia="Calibri" w:hAnsi="Arial" w:cs="Arial"/>
                <w:b/>
                <w:bCs/>
                <w:sz w:val="24"/>
                <w:szCs w:val="24"/>
              </w:rPr>
              <w:t>Has not been stop and searched</w:t>
            </w:r>
          </w:p>
        </w:tc>
        <w:tc>
          <w:tcPr>
            <w:tcW w:w="2976" w:type="dxa"/>
          </w:tcPr>
          <w:p w14:paraId="36252618" w14:textId="77777777" w:rsidR="00F65690" w:rsidRPr="003704FC" w:rsidRDefault="00F65690" w:rsidP="009D1138">
            <w:pPr>
              <w:spacing w:line="360" w:lineRule="auto"/>
              <w:jc w:val="center"/>
              <w:rPr>
                <w:rFonts w:ascii="Arial" w:eastAsia="Calibri" w:hAnsi="Arial" w:cs="Arial"/>
                <w:sz w:val="24"/>
                <w:szCs w:val="24"/>
              </w:rPr>
            </w:pPr>
            <w:r w:rsidRPr="003704FC">
              <w:rPr>
                <w:rFonts w:ascii="Arial" w:eastAsia="Calibri" w:hAnsi="Arial" w:cs="Arial"/>
                <w:sz w:val="24"/>
                <w:szCs w:val="24"/>
              </w:rPr>
              <w:t>4</w:t>
            </w:r>
            <w:r>
              <w:rPr>
                <w:rFonts w:ascii="Arial" w:eastAsia="Calibri" w:hAnsi="Arial" w:cs="Arial"/>
                <w:sz w:val="24"/>
                <w:szCs w:val="24"/>
              </w:rPr>
              <w:t>3.70</w:t>
            </w:r>
          </w:p>
        </w:tc>
        <w:tc>
          <w:tcPr>
            <w:tcW w:w="2784" w:type="dxa"/>
          </w:tcPr>
          <w:p w14:paraId="4A332C8D" w14:textId="77777777" w:rsidR="00F65690" w:rsidRPr="003704FC" w:rsidRDefault="00F65690" w:rsidP="009D1138">
            <w:pPr>
              <w:spacing w:line="360" w:lineRule="auto"/>
              <w:jc w:val="center"/>
              <w:rPr>
                <w:rFonts w:ascii="Arial" w:eastAsia="Calibri" w:hAnsi="Arial" w:cs="Arial"/>
                <w:sz w:val="24"/>
                <w:szCs w:val="24"/>
              </w:rPr>
            </w:pPr>
            <w:r w:rsidRPr="003704FC">
              <w:rPr>
                <w:rFonts w:ascii="Arial" w:eastAsia="Calibri" w:hAnsi="Arial" w:cs="Arial"/>
                <w:sz w:val="24"/>
                <w:szCs w:val="24"/>
              </w:rPr>
              <w:t>9.</w:t>
            </w:r>
            <w:r>
              <w:rPr>
                <w:rFonts w:ascii="Arial" w:eastAsia="Calibri" w:hAnsi="Arial" w:cs="Arial"/>
                <w:sz w:val="24"/>
                <w:szCs w:val="24"/>
              </w:rPr>
              <w:t>29</w:t>
            </w:r>
          </w:p>
        </w:tc>
      </w:tr>
    </w:tbl>
    <w:p w14:paraId="60FC5F58" w14:textId="77777777" w:rsidR="00F65690" w:rsidRPr="003704FC" w:rsidRDefault="00F65690" w:rsidP="00F65690">
      <w:pPr>
        <w:spacing w:line="360" w:lineRule="auto"/>
        <w:rPr>
          <w:rFonts w:ascii="Arial" w:eastAsia="Calibri" w:hAnsi="Arial" w:cs="Arial"/>
          <w:i/>
          <w:iCs/>
          <w:sz w:val="24"/>
          <w:szCs w:val="24"/>
        </w:rPr>
      </w:pPr>
    </w:p>
    <w:p w14:paraId="4CE29041" w14:textId="77777777" w:rsidR="00F65690" w:rsidRPr="003704FC" w:rsidRDefault="00F65690" w:rsidP="00F65690">
      <w:pPr>
        <w:spacing w:line="360" w:lineRule="auto"/>
        <w:rPr>
          <w:rFonts w:ascii="Arial" w:eastAsia="Times New Roman" w:hAnsi="Arial" w:cs="Arial"/>
          <w:sz w:val="24"/>
          <w:szCs w:val="24"/>
        </w:rPr>
      </w:pPr>
      <w:r w:rsidRPr="003704FC">
        <w:rPr>
          <w:rFonts w:ascii="Arial" w:eastAsia="Calibri" w:hAnsi="Arial" w:cs="Arial"/>
          <w:sz w:val="24"/>
          <w:szCs w:val="24"/>
        </w:rPr>
        <w:t xml:space="preserve">Chi Squared was the calculated using the equation: </w:t>
      </w:r>
      <m:oMath>
        <m:sSup>
          <m:sSupPr>
            <m:ctrlPr>
              <w:rPr>
                <w:rFonts w:ascii="Cambria Math" w:eastAsia="Calibri" w:hAnsi="Cambria Math" w:cs="Arial"/>
                <w:i/>
                <w:sz w:val="24"/>
                <w:szCs w:val="24"/>
              </w:rPr>
            </m:ctrlPr>
          </m:sSupPr>
          <m:e>
            <m:r>
              <w:rPr>
                <w:rFonts w:ascii="Cambria Math" w:eastAsia="Calibri" w:hAnsi="Cambria Math" w:cs="Arial"/>
                <w:sz w:val="24"/>
                <w:szCs w:val="24"/>
              </w:rPr>
              <m:t>X</m:t>
            </m:r>
          </m:e>
          <m:sup>
            <m:r>
              <w:rPr>
                <w:rFonts w:ascii="Cambria Math" w:eastAsia="Calibri" w:hAnsi="Cambria Math" w:cs="Arial"/>
                <w:sz w:val="24"/>
                <w:szCs w:val="24"/>
              </w:rPr>
              <m:t>2</m:t>
            </m:r>
          </m:sup>
        </m:sSup>
        <m:r>
          <w:rPr>
            <w:rFonts w:ascii="Cambria Math" w:eastAsia="Calibri" w:hAnsi="Cambria Math" w:cs="Arial"/>
            <w:sz w:val="24"/>
            <w:szCs w:val="24"/>
          </w:rPr>
          <m:t>=</m:t>
        </m:r>
        <w:hyperlink r:id="rId18" w:tgtFrame="_blank" w:history="1">
          <m:r>
            <m:rPr>
              <m:sty m:val="p"/>
            </m:rPr>
            <w:rPr>
              <w:rFonts w:ascii="Cambria Math" w:eastAsia="Calibri" w:hAnsi="Cambria Math" w:cs="Arial"/>
              <w:sz w:val="24"/>
              <w:szCs w:val="24"/>
              <w:u w:val="single"/>
              <w:shd w:val="clear" w:color="auto" w:fill="FFFFFF"/>
            </w:rPr>
            <m:t>Σ</m:t>
          </m:r>
        </w:hyperlink>
        <m:f>
          <m:fPr>
            <m:ctrlPr>
              <w:rPr>
                <w:rFonts w:ascii="Cambria Math" w:eastAsia="Calibri" w:hAnsi="Cambria Math" w:cs="Arial"/>
                <w:sz w:val="24"/>
                <w:szCs w:val="24"/>
              </w:rPr>
            </m:ctrlPr>
          </m:fPr>
          <m:num>
            <m:sSup>
              <m:sSupPr>
                <m:ctrlPr>
                  <w:rPr>
                    <w:rFonts w:ascii="Cambria Math" w:eastAsia="Calibri" w:hAnsi="Cambria Math" w:cs="Arial"/>
                    <w:i/>
                    <w:sz w:val="24"/>
                    <w:szCs w:val="24"/>
                  </w:rPr>
                </m:ctrlPr>
              </m:sSupPr>
              <m:e>
                <m:r>
                  <w:rPr>
                    <w:rFonts w:ascii="Cambria Math" w:eastAsia="Calibri" w:hAnsi="Cambria Math" w:cs="Arial"/>
                    <w:sz w:val="24"/>
                    <w:szCs w:val="24"/>
                  </w:rPr>
                  <m:t>(O-E)</m:t>
                </m:r>
              </m:e>
              <m:sup>
                <m:r>
                  <w:rPr>
                    <w:rFonts w:ascii="Cambria Math" w:eastAsia="Calibri" w:hAnsi="Cambria Math" w:cs="Arial"/>
                    <w:sz w:val="24"/>
                    <w:szCs w:val="24"/>
                  </w:rPr>
                  <m:t>2</m:t>
                </m:r>
              </m:sup>
            </m:sSup>
          </m:num>
          <m:den>
            <m:r>
              <w:rPr>
                <w:rFonts w:ascii="Cambria Math" w:eastAsia="Calibri" w:hAnsi="Cambria Math" w:cs="Arial"/>
                <w:sz w:val="24"/>
                <w:szCs w:val="24"/>
              </w:rPr>
              <m:t>E</m:t>
            </m:r>
          </m:den>
        </m:f>
      </m:oMath>
    </w:p>
    <w:tbl>
      <w:tblPr>
        <w:tblStyle w:val="TableGrid"/>
        <w:tblW w:w="0" w:type="auto"/>
        <w:tblLook w:val="04A0" w:firstRow="1" w:lastRow="0" w:firstColumn="1" w:lastColumn="0" w:noHBand="0" w:noVBand="1"/>
      </w:tblPr>
      <w:tblGrid>
        <w:gridCol w:w="3256"/>
        <w:gridCol w:w="2754"/>
        <w:gridCol w:w="3006"/>
      </w:tblGrid>
      <w:tr w:rsidR="00F65690" w:rsidRPr="003704FC" w14:paraId="26373FAB" w14:textId="77777777" w:rsidTr="009D1138">
        <w:tc>
          <w:tcPr>
            <w:tcW w:w="3256" w:type="dxa"/>
          </w:tcPr>
          <w:p w14:paraId="2AC4ECEC" w14:textId="77777777" w:rsidR="00F65690" w:rsidRPr="003704FC" w:rsidRDefault="00F65690" w:rsidP="009D1138">
            <w:pPr>
              <w:spacing w:line="360" w:lineRule="auto"/>
              <w:rPr>
                <w:rFonts w:ascii="Arial" w:eastAsia="Calibri" w:hAnsi="Arial" w:cs="Arial"/>
                <w:b/>
                <w:bCs/>
                <w:sz w:val="24"/>
                <w:szCs w:val="24"/>
              </w:rPr>
            </w:pPr>
            <m:oMathPara>
              <m:oMath>
                <m:sSup>
                  <m:sSupPr>
                    <m:ctrlPr>
                      <w:rPr>
                        <w:rFonts w:ascii="Cambria Math" w:eastAsia="Calibri" w:hAnsi="Cambria Math" w:cs="Arial"/>
                        <w:b/>
                        <w:bCs/>
                        <w:i/>
                        <w:sz w:val="24"/>
                        <w:szCs w:val="24"/>
                      </w:rPr>
                    </m:ctrlPr>
                  </m:sSupPr>
                  <m:e>
                    <m:r>
                      <m:rPr>
                        <m:sty m:val="bi"/>
                      </m:rPr>
                      <w:rPr>
                        <w:rFonts w:ascii="Cambria Math" w:eastAsia="Calibri" w:hAnsi="Cambria Math" w:cs="Arial"/>
                        <w:sz w:val="24"/>
                        <w:szCs w:val="24"/>
                      </w:rPr>
                      <m:t>(O-E)</m:t>
                    </m:r>
                  </m:e>
                  <m:sup>
                    <m:r>
                      <m:rPr>
                        <m:sty m:val="bi"/>
                      </m:rPr>
                      <w:rPr>
                        <w:rFonts w:ascii="Cambria Math" w:eastAsia="Calibri" w:hAnsi="Cambria Math" w:cs="Arial"/>
                        <w:sz w:val="24"/>
                        <w:szCs w:val="24"/>
                      </w:rPr>
                      <m:t>2</m:t>
                    </m:r>
                  </m:sup>
                </m:sSup>
                <m:r>
                  <m:rPr>
                    <m:sty m:val="bi"/>
                  </m:rPr>
                  <w:rPr>
                    <w:rFonts w:ascii="Cambria Math" w:eastAsia="Calibri" w:hAnsi="Cambria Math" w:cs="Arial"/>
                    <w:sz w:val="24"/>
                    <w:szCs w:val="24"/>
                  </w:rPr>
                  <m:t xml:space="preserve"> ÷E</m:t>
                </m:r>
              </m:oMath>
            </m:oMathPara>
          </w:p>
        </w:tc>
        <w:tc>
          <w:tcPr>
            <w:tcW w:w="2754" w:type="dxa"/>
          </w:tcPr>
          <w:p w14:paraId="5FC1F55F" w14:textId="77777777" w:rsidR="00F65690" w:rsidRPr="003704FC" w:rsidRDefault="00F65690" w:rsidP="009D1138">
            <w:pPr>
              <w:spacing w:line="360" w:lineRule="auto"/>
              <w:jc w:val="center"/>
              <w:rPr>
                <w:rFonts w:ascii="Arial" w:eastAsia="Calibri" w:hAnsi="Arial" w:cs="Arial"/>
                <w:sz w:val="24"/>
                <w:szCs w:val="24"/>
              </w:rPr>
            </w:pPr>
            <w:r w:rsidRPr="003704FC">
              <w:rPr>
                <w:rFonts w:ascii="Arial" w:eastAsia="Calibri" w:hAnsi="Arial" w:cs="Arial"/>
                <w:b/>
                <w:bCs/>
                <w:sz w:val="24"/>
                <w:szCs w:val="24"/>
              </w:rPr>
              <w:t>White or Caucasian</w:t>
            </w:r>
          </w:p>
        </w:tc>
        <w:tc>
          <w:tcPr>
            <w:tcW w:w="3006" w:type="dxa"/>
          </w:tcPr>
          <w:p w14:paraId="2EEF1CF9" w14:textId="77777777" w:rsidR="00F65690" w:rsidRPr="003704FC" w:rsidRDefault="00F65690" w:rsidP="009D1138">
            <w:pPr>
              <w:spacing w:line="360" w:lineRule="auto"/>
              <w:jc w:val="center"/>
              <w:rPr>
                <w:rFonts w:ascii="Arial" w:eastAsia="Calibri" w:hAnsi="Arial" w:cs="Arial"/>
                <w:sz w:val="24"/>
                <w:szCs w:val="24"/>
              </w:rPr>
            </w:pPr>
            <w:r w:rsidRPr="003704FC">
              <w:rPr>
                <w:rFonts w:ascii="Arial" w:eastAsia="Calibri" w:hAnsi="Arial" w:cs="Arial"/>
                <w:b/>
                <w:bCs/>
                <w:sz w:val="24"/>
                <w:szCs w:val="24"/>
              </w:rPr>
              <w:t>Ethnic Minority</w:t>
            </w:r>
          </w:p>
        </w:tc>
      </w:tr>
      <w:tr w:rsidR="00F65690" w:rsidRPr="003704FC" w14:paraId="54FC4575" w14:textId="77777777" w:rsidTr="009D1138">
        <w:tc>
          <w:tcPr>
            <w:tcW w:w="3256" w:type="dxa"/>
          </w:tcPr>
          <w:p w14:paraId="30925A57" w14:textId="77777777" w:rsidR="00F65690" w:rsidRPr="003704FC" w:rsidRDefault="00F65690" w:rsidP="009D1138">
            <w:pPr>
              <w:spacing w:line="360" w:lineRule="auto"/>
              <w:rPr>
                <w:rFonts w:ascii="Arial" w:eastAsia="Calibri" w:hAnsi="Arial" w:cs="Arial"/>
                <w:b/>
                <w:bCs/>
                <w:sz w:val="24"/>
                <w:szCs w:val="24"/>
              </w:rPr>
            </w:pPr>
            <w:r w:rsidRPr="003704FC">
              <w:rPr>
                <w:rFonts w:ascii="Arial" w:eastAsia="Calibri" w:hAnsi="Arial" w:cs="Arial"/>
                <w:b/>
                <w:bCs/>
                <w:sz w:val="24"/>
                <w:szCs w:val="24"/>
              </w:rPr>
              <w:t>Has been stop and searched</w:t>
            </w:r>
          </w:p>
        </w:tc>
        <w:tc>
          <w:tcPr>
            <w:tcW w:w="2754" w:type="dxa"/>
          </w:tcPr>
          <w:p w14:paraId="79A07F90" w14:textId="77777777" w:rsidR="00F65690" w:rsidRPr="003704FC" w:rsidRDefault="00F65690" w:rsidP="009D1138">
            <w:pPr>
              <w:spacing w:line="360" w:lineRule="auto"/>
              <w:jc w:val="center"/>
              <w:rPr>
                <w:rFonts w:ascii="Arial" w:eastAsia="Calibri" w:hAnsi="Arial" w:cs="Arial"/>
                <w:sz w:val="24"/>
                <w:szCs w:val="24"/>
              </w:rPr>
            </w:pPr>
            <w:r w:rsidRPr="003704FC">
              <w:rPr>
                <w:rFonts w:ascii="Arial" w:eastAsia="Calibri" w:hAnsi="Arial" w:cs="Arial"/>
                <w:sz w:val="24"/>
                <w:szCs w:val="24"/>
              </w:rPr>
              <w:t>0.02</w:t>
            </w:r>
            <w:r>
              <w:rPr>
                <w:rFonts w:ascii="Arial" w:eastAsia="Calibri" w:hAnsi="Arial" w:cs="Arial"/>
                <w:sz w:val="24"/>
                <w:szCs w:val="24"/>
              </w:rPr>
              <w:t>6</w:t>
            </w:r>
          </w:p>
        </w:tc>
        <w:tc>
          <w:tcPr>
            <w:tcW w:w="3006" w:type="dxa"/>
          </w:tcPr>
          <w:p w14:paraId="1D4AADDA" w14:textId="77777777" w:rsidR="00F65690" w:rsidRPr="003704FC" w:rsidRDefault="00F65690" w:rsidP="009D1138">
            <w:pPr>
              <w:spacing w:line="360" w:lineRule="auto"/>
              <w:jc w:val="center"/>
              <w:rPr>
                <w:rFonts w:ascii="Arial" w:eastAsia="Calibri" w:hAnsi="Arial" w:cs="Arial"/>
                <w:sz w:val="24"/>
                <w:szCs w:val="24"/>
              </w:rPr>
            </w:pPr>
            <w:r w:rsidRPr="003704FC">
              <w:rPr>
                <w:rFonts w:ascii="Arial" w:eastAsia="Calibri" w:hAnsi="Arial" w:cs="Arial"/>
                <w:sz w:val="24"/>
                <w:szCs w:val="24"/>
              </w:rPr>
              <w:t>0.1</w:t>
            </w:r>
            <w:r>
              <w:rPr>
                <w:rFonts w:ascii="Arial" w:eastAsia="Calibri" w:hAnsi="Arial" w:cs="Arial"/>
                <w:sz w:val="24"/>
                <w:szCs w:val="24"/>
              </w:rPr>
              <w:t>29</w:t>
            </w:r>
          </w:p>
        </w:tc>
      </w:tr>
      <w:tr w:rsidR="00F65690" w:rsidRPr="003704FC" w14:paraId="2BC1A1F6" w14:textId="77777777" w:rsidTr="009D1138">
        <w:tc>
          <w:tcPr>
            <w:tcW w:w="3256" w:type="dxa"/>
          </w:tcPr>
          <w:p w14:paraId="6D017B5C" w14:textId="77777777" w:rsidR="00F65690" w:rsidRPr="003704FC" w:rsidRDefault="00F65690" w:rsidP="009D1138">
            <w:pPr>
              <w:spacing w:line="360" w:lineRule="auto"/>
              <w:rPr>
                <w:rFonts w:ascii="Arial" w:eastAsia="Calibri" w:hAnsi="Arial" w:cs="Arial"/>
                <w:b/>
                <w:bCs/>
                <w:sz w:val="24"/>
                <w:szCs w:val="24"/>
              </w:rPr>
            </w:pPr>
            <w:r w:rsidRPr="003704FC">
              <w:rPr>
                <w:rFonts w:ascii="Arial" w:eastAsia="Calibri" w:hAnsi="Arial" w:cs="Arial"/>
                <w:b/>
                <w:bCs/>
                <w:sz w:val="24"/>
                <w:szCs w:val="24"/>
              </w:rPr>
              <w:t>Has not been stop and searched</w:t>
            </w:r>
          </w:p>
        </w:tc>
        <w:tc>
          <w:tcPr>
            <w:tcW w:w="2754" w:type="dxa"/>
          </w:tcPr>
          <w:p w14:paraId="6CE65ACD" w14:textId="77777777" w:rsidR="00F65690" w:rsidRPr="003704FC" w:rsidRDefault="00F65690" w:rsidP="009D1138">
            <w:pPr>
              <w:spacing w:line="360" w:lineRule="auto"/>
              <w:jc w:val="center"/>
              <w:rPr>
                <w:rFonts w:ascii="Arial" w:eastAsia="Calibri" w:hAnsi="Arial" w:cs="Arial"/>
                <w:sz w:val="24"/>
                <w:szCs w:val="24"/>
              </w:rPr>
            </w:pPr>
            <w:r w:rsidRPr="003704FC">
              <w:rPr>
                <w:rFonts w:ascii="Arial" w:eastAsia="Calibri" w:hAnsi="Arial" w:cs="Arial"/>
                <w:sz w:val="24"/>
                <w:szCs w:val="24"/>
              </w:rPr>
              <w:t>0.0</w:t>
            </w:r>
            <w:r>
              <w:rPr>
                <w:rFonts w:ascii="Arial" w:eastAsia="Calibri" w:hAnsi="Arial" w:cs="Arial"/>
                <w:sz w:val="24"/>
                <w:szCs w:val="24"/>
              </w:rPr>
              <w:t>03</w:t>
            </w:r>
          </w:p>
        </w:tc>
        <w:tc>
          <w:tcPr>
            <w:tcW w:w="3006" w:type="dxa"/>
          </w:tcPr>
          <w:p w14:paraId="5C365758" w14:textId="77777777" w:rsidR="00F65690" w:rsidRPr="003704FC" w:rsidRDefault="00F65690" w:rsidP="009D1138">
            <w:pPr>
              <w:spacing w:line="360" w:lineRule="auto"/>
              <w:jc w:val="center"/>
              <w:rPr>
                <w:rFonts w:ascii="Arial" w:eastAsia="Calibri" w:hAnsi="Arial" w:cs="Arial"/>
                <w:sz w:val="24"/>
                <w:szCs w:val="24"/>
              </w:rPr>
            </w:pPr>
            <w:r>
              <w:rPr>
                <w:rFonts w:ascii="Arial" w:eastAsia="Calibri" w:hAnsi="Arial" w:cs="Arial"/>
                <w:sz w:val="24"/>
                <w:szCs w:val="24"/>
              </w:rPr>
              <w:t>0.009</w:t>
            </w:r>
          </w:p>
        </w:tc>
      </w:tr>
    </w:tbl>
    <w:p w14:paraId="3E6F2FC9" w14:textId="77777777" w:rsidR="00F65690" w:rsidRPr="003704FC" w:rsidRDefault="00F65690" w:rsidP="00F65690">
      <w:pPr>
        <w:spacing w:line="360" w:lineRule="auto"/>
        <w:rPr>
          <w:rFonts w:ascii="Arial" w:eastAsia="Calibri" w:hAnsi="Arial" w:cs="Arial"/>
          <w:sz w:val="24"/>
          <w:szCs w:val="24"/>
        </w:rPr>
      </w:pPr>
    </w:p>
    <w:p w14:paraId="4A890E8E" w14:textId="77777777" w:rsidR="00F65690" w:rsidRPr="003704FC" w:rsidRDefault="00F65690" w:rsidP="00F65690">
      <w:pPr>
        <w:spacing w:line="360" w:lineRule="auto"/>
        <w:rPr>
          <w:rFonts w:ascii="Arial" w:eastAsia="Times New Roman" w:hAnsi="Arial" w:cs="Arial"/>
          <w:sz w:val="24"/>
          <w:szCs w:val="24"/>
        </w:rPr>
      </w:pPr>
      <m:oMathPara>
        <m:oMathParaPr>
          <m:jc m:val="left"/>
        </m:oMathParaPr>
        <m:oMath>
          <m:sSup>
            <m:sSupPr>
              <m:ctrlPr>
                <w:rPr>
                  <w:rFonts w:ascii="Cambria Math" w:eastAsia="Calibri" w:hAnsi="Cambria Math" w:cs="Arial"/>
                  <w:i/>
                  <w:sz w:val="24"/>
                  <w:szCs w:val="24"/>
                </w:rPr>
              </m:ctrlPr>
            </m:sSupPr>
            <m:e>
              <m:r>
                <w:rPr>
                  <w:rFonts w:ascii="Cambria Math" w:eastAsia="Calibri" w:hAnsi="Cambria Math" w:cs="Arial"/>
                  <w:sz w:val="24"/>
                  <w:szCs w:val="24"/>
                </w:rPr>
                <m:t>X</m:t>
              </m:r>
            </m:e>
            <m:sup>
              <m:r>
                <w:rPr>
                  <w:rFonts w:ascii="Cambria Math" w:eastAsia="Calibri" w:hAnsi="Cambria Math" w:cs="Arial"/>
                  <w:sz w:val="24"/>
                  <w:szCs w:val="24"/>
                </w:rPr>
                <m:t>2</m:t>
              </m:r>
            </m:sup>
          </m:sSup>
          <m:r>
            <w:rPr>
              <w:rFonts w:ascii="Cambria Math" w:eastAsia="Calibri" w:hAnsi="Cambria Math" w:cs="Arial"/>
              <w:sz w:val="24"/>
              <w:szCs w:val="24"/>
            </w:rPr>
            <m:t>=0.167</m:t>
          </m:r>
        </m:oMath>
      </m:oMathPara>
    </w:p>
    <w:p w14:paraId="070043F1" w14:textId="77777777" w:rsidR="00F65690" w:rsidRPr="003704FC" w:rsidRDefault="00F65690" w:rsidP="00F65690">
      <w:pPr>
        <w:spacing w:line="360" w:lineRule="auto"/>
        <w:rPr>
          <w:rFonts w:ascii="Arial" w:eastAsia="Times New Roman" w:hAnsi="Arial" w:cs="Arial"/>
          <w:sz w:val="24"/>
          <w:szCs w:val="24"/>
        </w:rPr>
      </w:pPr>
      <m:oMath>
        <m:r>
          <w:rPr>
            <w:rFonts w:ascii="Cambria Math" w:eastAsia="Times New Roman" w:hAnsi="Cambria Math" w:cs="Arial"/>
            <w:sz w:val="24"/>
            <w:szCs w:val="24"/>
          </w:rPr>
          <m:t>Degrees of Freedom=</m:t>
        </m:r>
        <m:d>
          <m:dPr>
            <m:ctrlPr>
              <w:rPr>
                <w:rFonts w:ascii="Cambria Math" w:eastAsia="Times New Roman" w:hAnsi="Cambria Math" w:cs="Arial"/>
                <w:i/>
                <w:sz w:val="24"/>
                <w:szCs w:val="24"/>
              </w:rPr>
            </m:ctrlPr>
          </m:dPr>
          <m:e>
            <m:r>
              <w:rPr>
                <w:rFonts w:ascii="Cambria Math" w:eastAsia="Times New Roman" w:hAnsi="Cambria Math" w:cs="Arial"/>
                <w:sz w:val="24"/>
                <w:szCs w:val="24"/>
              </w:rPr>
              <m:t>2-1</m:t>
            </m:r>
          </m:e>
        </m:d>
        <m:r>
          <w:rPr>
            <w:rFonts w:ascii="Cambria Math" w:eastAsia="Times New Roman" w:hAnsi="Cambria Math" w:cs="Arial"/>
            <w:sz w:val="24"/>
            <w:szCs w:val="24"/>
          </w:rPr>
          <m:t xml:space="preserve">x </m:t>
        </m:r>
        <m:d>
          <m:dPr>
            <m:ctrlPr>
              <w:rPr>
                <w:rFonts w:ascii="Cambria Math" w:eastAsia="Times New Roman" w:hAnsi="Cambria Math" w:cs="Arial"/>
                <w:i/>
                <w:sz w:val="24"/>
                <w:szCs w:val="24"/>
              </w:rPr>
            </m:ctrlPr>
          </m:dPr>
          <m:e>
            <m:r>
              <w:rPr>
                <w:rFonts w:ascii="Cambria Math" w:eastAsia="Times New Roman" w:hAnsi="Cambria Math" w:cs="Arial"/>
                <w:sz w:val="24"/>
                <w:szCs w:val="24"/>
              </w:rPr>
              <m:t>2-1</m:t>
            </m:r>
          </m:e>
        </m:d>
      </m:oMath>
      <w:r w:rsidRPr="003704FC">
        <w:rPr>
          <w:rFonts w:ascii="Arial" w:eastAsia="Times New Roman" w:hAnsi="Arial" w:cs="Arial"/>
          <w:sz w:val="24"/>
          <w:szCs w:val="24"/>
        </w:rPr>
        <w:t xml:space="preserve"> =  1</w:t>
      </w:r>
    </w:p>
    <w:p w14:paraId="303B2CAC" w14:textId="77777777" w:rsidR="00F65690" w:rsidRPr="003704FC" w:rsidRDefault="00F65690" w:rsidP="00F65690">
      <w:pPr>
        <w:spacing w:line="360" w:lineRule="auto"/>
        <w:rPr>
          <w:rFonts w:ascii="Arial" w:eastAsia="Times New Roman" w:hAnsi="Arial" w:cs="Arial"/>
          <w:sz w:val="24"/>
          <w:szCs w:val="24"/>
        </w:rPr>
      </w:pPr>
      <w:r w:rsidRPr="003704FC">
        <w:rPr>
          <w:rFonts w:ascii="Arial" w:eastAsia="Times New Roman" w:hAnsi="Arial" w:cs="Arial"/>
          <w:sz w:val="24"/>
          <w:szCs w:val="24"/>
        </w:rPr>
        <w:t>Critical Value = 3.84</w:t>
      </w:r>
    </w:p>
    <w:p w14:paraId="692D9E32" w14:textId="2AC2904A" w:rsidR="00F65690" w:rsidRPr="00B16507" w:rsidRDefault="00F65690" w:rsidP="00F65690">
      <w:pPr>
        <w:spacing w:line="360" w:lineRule="auto"/>
        <w:rPr>
          <w:rFonts w:ascii="Arial" w:eastAsia="Times New Roman" w:hAnsi="Arial" w:cs="Arial"/>
          <w:sz w:val="24"/>
          <w:szCs w:val="24"/>
        </w:rPr>
      </w:pPr>
      <w:r w:rsidRPr="003704FC">
        <w:rPr>
          <w:rFonts w:ascii="Arial" w:eastAsia="Times New Roman" w:hAnsi="Arial" w:cs="Arial"/>
          <w:sz w:val="24"/>
          <w:szCs w:val="24"/>
        </w:rPr>
        <w:t xml:space="preserve">As the value for Chi Squared is lower than the critical value, we accept the null hypothesis. Therefore, this informs us that there is no statistically significant difference between the observed and expected frequencies. There is no significant difference between ethnic background and whether participants had been stopped and searched by the police. </w:t>
      </w:r>
    </w:p>
    <w:p w14:paraId="7E727E56" w14:textId="77777777" w:rsidR="00F65690" w:rsidRPr="00F65690" w:rsidRDefault="00F65690" w:rsidP="00F65690">
      <w:pPr>
        <w:rPr>
          <w:rFonts w:ascii="Arial" w:hAnsi="Arial" w:cs="Arial"/>
        </w:rPr>
      </w:pPr>
    </w:p>
    <w:sectPr w:rsidR="00F65690" w:rsidRPr="00F65690">
      <w:footerReference w:type="default" r:id="rId1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B81048" w14:textId="77777777" w:rsidR="00181B1C" w:rsidRDefault="00181B1C" w:rsidP="00F868CA">
      <w:pPr>
        <w:spacing w:after="0" w:line="240" w:lineRule="auto"/>
      </w:pPr>
      <w:r>
        <w:separator/>
      </w:r>
    </w:p>
  </w:endnote>
  <w:endnote w:type="continuationSeparator" w:id="0">
    <w:p w14:paraId="1515FAE1" w14:textId="77777777" w:rsidR="00181B1C" w:rsidRDefault="00181B1C" w:rsidP="00F868CA">
      <w:pPr>
        <w:spacing w:after="0" w:line="240" w:lineRule="auto"/>
      </w:pPr>
      <w:r>
        <w:continuationSeparator/>
      </w:r>
    </w:p>
  </w:endnote>
  <w:endnote w:type="continuationNotice" w:id="1">
    <w:p w14:paraId="2CBE379F" w14:textId="77777777" w:rsidR="00181B1C" w:rsidRDefault="00181B1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2950352"/>
      <w:docPartObj>
        <w:docPartGallery w:val="Page Numbers (Bottom of Page)"/>
        <w:docPartUnique/>
      </w:docPartObj>
    </w:sdtPr>
    <w:sdtEndPr>
      <w:rPr>
        <w:noProof/>
      </w:rPr>
    </w:sdtEndPr>
    <w:sdtContent>
      <w:p w14:paraId="68E76B9A" w14:textId="34F3ADC2" w:rsidR="00F868CA" w:rsidRDefault="00F868CA">
        <w:pPr>
          <w:pStyle w:val="Footer"/>
        </w:pPr>
        <w:r>
          <w:fldChar w:fldCharType="begin"/>
        </w:r>
        <w:r>
          <w:instrText xml:space="preserve"> PAGE   \* MERGEFORMAT </w:instrText>
        </w:r>
        <w:r>
          <w:fldChar w:fldCharType="separate"/>
        </w:r>
        <w:r>
          <w:rPr>
            <w:noProof/>
          </w:rPr>
          <w:t>2</w:t>
        </w:r>
        <w:r>
          <w:rPr>
            <w:noProof/>
          </w:rPr>
          <w:fldChar w:fldCharType="end"/>
        </w:r>
      </w:p>
    </w:sdtContent>
  </w:sdt>
  <w:p w14:paraId="4DFE5CFA" w14:textId="77777777" w:rsidR="00F868CA" w:rsidRDefault="00F868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6CB5AA" w14:textId="77777777" w:rsidR="00181B1C" w:rsidRDefault="00181B1C" w:rsidP="00F868CA">
      <w:pPr>
        <w:spacing w:after="0" w:line="240" w:lineRule="auto"/>
      </w:pPr>
      <w:r>
        <w:separator/>
      </w:r>
    </w:p>
  </w:footnote>
  <w:footnote w:type="continuationSeparator" w:id="0">
    <w:p w14:paraId="0744EB6A" w14:textId="77777777" w:rsidR="00181B1C" w:rsidRDefault="00181B1C" w:rsidP="00F868CA">
      <w:pPr>
        <w:spacing w:after="0" w:line="240" w:lineRule="auto"/>
      </w:pPr>
      <w:r>
        <w:continuationSeparator/>
      </w:r>
    </w:p>
  </w:footnote>
  <w:footnote w:type="continuationNotice" w:id="1">
    <w:p w14:paraId="1EF4F1B8" w14:textId="77777777" w:rsidR="00181B1C" w:rsidRDefault="00181B1C">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1A6A2A"/>
    <w:multiLevelType w:val="hybridMultilevel"/>
    <w:tmpl w:val="3BA20296"/>
    <w:lvl w:ilvl="0" w:tplc="A790EB00">
      <w:start w:val="1"/>
      <w:numFmt w:val="lowerLetter"/>
      <w:lvlText w:val="%1)"/>
      <w:lvlJc w:val="left"/>
      <w:pPr>
        <w:tabs>
          <w:tab w:val="num" w:pos="720"/>
        </w:tabs>
        <w:ind w:left="720" w:hanging="360"/>
      </w:pPr>
    </w:lvl>
    <w:lvl w:ilvl="1" w:tplc="0270DE92" w:tentative="1">
      <w:start w:val="1"/>
      <w:numFmt w:val="lowerLetter"/>
      <w:lvlText w:val="%2)"/>
      <w:lvlJc w:val="left"/>
      <w:pPr>
        <w:tabs>
          <w:tab w:val="num" w:pos="1440"/>
        </w:tabs>
        <w:ind w:left="1440" w:hanging="360"/>
      </w:pPr>
    </w:lvl>
    <w:lvl w:ilvl="2" w:tplc="19DED1FE" w:tentative="1">
      <w:start w:val="1"/>
      <w:numFmt w:val="lowerLetter"/>
      <w:lvlText w:val="%3)"/>
      <w:lvlJc w:val="left"/>
      <w:pPr>
        <w:tabs>
          <w:tab w:val="num" w:pos="2160"/>
        </w:tabs>
        <w:ind w:left="2160" w:hanging="360"/>
      </w:pPr>
    </w:lvl>
    <w:lvl w:ilvl="3" w:tplc="8FC4B40A" w:tentative="1">
      <w:start w:val="1"/>
      <w:numFmt w:val="lowerLetter"/>
      <w:lvlText w:val="%4)"/>
      <w:lvlJc w:val="left"/>
      <w:pPr>
        <w:tabs>
          <w:tab w:val="num" w:pos="2880"/>
        </w:tabs>
        <w:ind w:left="2880" w:hanging="360"/>
      </w:pPr>
    </w:lvl>
    <w:lvl w:ilvl="4" w:tplc="83DCF354" w:tentative="1">
      <w:start w:val="1"/>
      <w:numFmt w:val="lowerLetter"/>
      <w:lvlText w:val="%5)"/>
      <w:lvlJc w:val="left"/>
      <w:pPr>
        <w:tabs>
          <w:tab w:val="num" w:pos="3600"/>
        </w:tabs>
        <w:ind w:left="3600" w:hanging="360"/>
      </w:pPr>
    </w:lvl>
    <w:lvl w:ilvl="5" w:tplc="9BD822CA" w:tentative="1">
      <w:start w:val="1"/>
      <w:numFmt w:val="lowerLetter"/>
      <w:lvlText w:val="%6)"/>
      <w:lvlJc w:val="left"/>
      <w:pPr>
        <w:tabs>
          <w:tab w:val="num" w:pos="4320"/>
        </w:tabs>
        <w:ind w:left="4320" w:hanging="360"/>
      </w:pPr>
    </w:lvl>
    <w:lvl w:ilvl="6" w:tplc="1968FA40" w:tentative="1">
      <w:start w:val="1"/>
      <w:numFmt w:val="lowerLetter"/>
      <w:lvlText w:val="%7)"/>
      <w:lvlJc w:val="left"/>
      <w:pPr>
        <w:tabs>
          <w:tab w:val="num" w:pos="5040"/>
        </w:tabs>
        <w:ind w:left="5040" w:hanging="360"/>
      </w:pPr>
    </w:lvl>
    <w:lvl w:ilvl="7" w:tplc="2E560FC0" w:tentative="1">
      <w:start w:val="1"/>
      <w:numFmt w:val="lowerLetter"/>
      <w:lvlText w:val="%8)"/>
      <w:lvlJc w:val="left"/>
      <w:pPr>
        <w:tabs>
          <w:tab w:val="num" w:pos="5760"/>
        </w:tabs>
        <w:ind w:left="5760" w:hanging="360"/>
      </w:pPr>
    </w:lvl>
    <w:lvl w:ilvl="8" w:tplc="8B70E674" w:tentative="1">
      <w:start w:val="1"/>
      <w:numFmt w:val="lowerLetter"/>
      <w:lvlText w:val="%9)"/>
      <w:lvlJc w:val="left"/>
      <w:pPr>
        <w:tabs>
          <w:tab w:val="num" w:pos="6480"/>
        </w:tabs>
        <w:ind w:left="6480" w:hanging="360"/>
      </w:pPr>
    </w:lvl>
  </w:abstractNum>
  <w:abstractNum w:abstractNumId="1" w15:restartNumberingAfterBreak="0">
    <w:nsid w:val="21ED30D5"/>
    <w:multiLevelType w:val="hybridMultilevel"/>
    <w:tmpl w:val="92987CA4"/>
    <w:lvl w:ilvl="0" w:tplc="0809000F">
      <w:start w:val="1"/>
      <w:numFmt w:val="decimal"/>
      <w:lvlText w:val="%1."/>
      <w:lvlJc w:val="left"/>
      <w:pPr>
        <w:ind w:left="720" w:hanging="360"/>
      </w:pPr>
      <w:rPr>
        <w:rFonts w:hint="default"/>
      </w:rPr>
    </w:lvl>
    <w:lvl w:ilvl="1" w:tplc="0E04FAB2">
      <w:start w:val="1"/>
      <w:numFmt w:val="bullet"/>
      <w:lvlText w:val="□"/>
      <w:lvlJc w:val="left"/>
      <w:pPr>
        <w:ind w:left="1440" w:hanging="360"/>
      </w:pPr>
      <w:rPr>
        <w:rFonts w:ascii="Courier New" w:hAnsi="Courier New"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4FB3881"/>
    <w:multiLevelType w:val="multilevel"/>
    <w:tmpl w:val="F46C81EA"/>
    <w:lvl w:ilvl="0">
      <w:start w:val="1"/>
      <w:numFmt w:val="decimal"/>
      <w:lvlText w:val="%1.0"/>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50A62FE9"/>
    <w:multiLevelType w:val="hybridMultilevel"/>
    <w:tmpl w:val="BAAE22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42588226">
    <w:abstractNumId w:val="3"/>
  </w:num>
  <w:num w:numId="2" w16cid:durableId="2111854625">
    <w:abstractNumId w:val="0"/>
  </w:num>
  <w:num w:numId="3" w16cid:durableId="497505776">
    <w:abstractNumId w:val="1"/>
  </w:num>
  <w:num w:numId="4" w16cid:durableId="85611967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4283B11"/>
    <w:rsid w:val="00010B93"/>
    <w:rsid w:val="000145B0"/>
    <w:rsid w:val="00016D3D"/>
    <w:rsid w:val="00020F56"/>
    <w:rsid w:val="0002289E"/>
    <w:rsid w:val="00035BA7"/>
    <w:rsid w:val="000361CD"/>
    <w:rsid w:val="00037A00"/>
    <w:rsid w:val="00037DF7"/>
    <w:rsid w:val="00041AE5"/>
    <w:rsid w:val="0004320A"/>
    <w:rsid w:val="00045E5A"/>
    <w:rsid w:val="00052216"/>
    <w:rsid w:val="00053DDA"/>
    <w:rsid w:val="00054974"/>
    <w:rsid w:val="000564AB"/>
    <w:rsid w:val="0005689F"/>
    <w:rsid w:val="00060FDB"/>
    <w:rsid w:val="000620DE"/>
    <w:rsid w:val="000664C8"/>
    <w:rsid w:val="00066D7E"/>
    <w:rsid w:val="00070164"/>
    <w:rsid w:val="0007232C"/>
    <w:rsid w:val="000754A7"/>
    <w:rsid w:val="00076495"/>
    <w:rsid w:val="00084D6B"/>
    <w:rsid w:val="000860FA"/>
    <w:rsid w:val="0009016C"/>
    <w:rsid w:val="00093D81"/>
    <w:rsid w:val="000A3343"/>
    <w:rsid w:val="000A6EE2"/>
    <w:rsid w:val="000C3733"/>
    <w:rsid w:val="000D2236"/>
    <w:rsid w:val="000D2F46"/>
    <w:rsid w:val="000E1964"/>
    <w:rsid w:val="000E29A4"/>
    <w:rsid w:val="000E3067"/>
    <w:rsid w:val="000F0B66"/>
    <w:rsid w:val="000F77D9"/>
    <w:rsid w:val="00100B79"/>
    <w:rsid w:val="001037FA"/>
    <w:rsid w:val="00106161"/>
    <w:rsid w:val="00125D0D"/>
    <w:rsid w:val="00126B7F"/>
    <w:rsid w:val="001274C0"/>
    <w:rsid w:val="00132238"/>
    <w:rsid w:val="00132651"/>
    <w:rsid w:val="001361E2"/>
    <w:rsid w:val="0013655C"/>
    <w:rsid w:val="00137A8A"/>
    <w:rsid w:val="001403B5"/>
    <w:rsid w:val="00142E55"/>
    <w:rsid w:val="00143AE0"/>
    <w:rsid w:val="00143BB7"/>
    <w:rsid w:val="00156E30"/>
    <w:rsid w:val="00166623"/>
    <w:rsid w:val="00166D82"/>
    <w:rsid w:val="00173581"/>
    <w:rsid w:val="00181B1C"/>
    <w:rsid w:val="00183275"/>
    <w:rsid w:val="0018755E"/>
    <w:rsid w:val="00195975"/>
    <w:rsid w:val="00197D02"/>
    <w:rsid w:val="001A05AD"/>
    <w:rsid w:val="001B0777"/>
    <w:rsid w:val="001C0A0B"/>
    <w:rsid w:val="001C3C2E"/>
    <w:rsid w:val="001C61E2"/>
    <w:rsid w:val="001D26F3"/>
    <w:rsid w:val="001D2F8A"/>
    <w:rsid w:val="001D4E4B"/>
    <w:rsid w:val="001D60C8"/>
    <w:rsid w:val="001E2BA9"/>
    <w:rsid w:val="001E2E1B"/>
    <w:rsid w:val="001E4C9F"/>
    <w:rsid w:val="001F654B"/>
    <w:rsid w:val="00204F8C"/>
    <w:rsid w:val="002078AD"/>
    <w:rsid w:val="00212B01"/>
    <w:rsid w:val="00222CEB"/>
    <w:rsid w:val="00225356"/>
    <w:rsid w:val="002312CB"/>
    <w:rsid w:val="00240214"/>
    <w:rsid w:val="002445C6"/>
    <w:rsid w:val="002450B7"/>
    <w:rsid w:val="00251EAC"/>
    <w:rsid w:val="0025269E"/>
    <w:rsid w:val="00253AC2"/>
    <w:rsid w:val="00255338"/>
    <w:rsid w:val="00256063"/>
    <w:rsid w:val="002570A0"/>
    <w:rsid w:val="002635FB"/>
    <w:rsid w:val="0028168F"/>
    <w:rsid w:val="00281CD7"/>
    <w:rsid w:val="00281DCB"/>
    <w:rsid w:val="0028791C"/>
    <w:rsid w:val="002905AE"/>
    <w:rsid w:val="002979EA"/>
    <w:rsid w:val="00297D3F"/>
    <w:rsid w:val="002A206F"/>
    <w:rsid w:val="002B0C81"/>
    <w:rsid w:val="002B41E5"/>
    <w:rsid w:val="002B5B03"/>
    <w:rsid w:val="002C1108"/>
    <w:rsid w:val="002D65B2"/>
    <w:rsid w:val="002E03FC"/>
    <w:rsid w:val="002E275E"/>
    <w:rsid w:val="002E5FE0"/>
    <w:rsid w:val="002E6EDC"/>
    <w:rsid w:val="002F1A86"/>
    <w:rsid w:val="00312B2B"/>
    <w:rsid w:val="00317816"/>
    <w:rsid w:val="00320B18"/>
    <w:rsid w:val="003236FC"/>
    <w:rsid w:val="00330055"/>
    <w:rsid w:val="0033369A"/>
    <w:rsid w:val="003400BD"/>
    <w:rsid w:val="003501C1"/>
    <w:rsid w:val="003531FA"/>
    <w:rsid w:val="003543BB"/>
    <w:rsid w:val="00361AFB"/>
    <w:rsid w:val="00361FD5"/>
    <w:rsid w:val="003620F0"/>
    <w:rsid w:val="0036354E"/>
    <w:rsid w:val="003704FC"/>
    <w:rsid w:val="00373B31"/>
    <w:rsid w:val="003745F0"/>
    <w:rsid w:val="003775A5"/>
    <w:rsid w:val="00380E93"/>
    <w:rsid w:val="0038166B"/>
    <w:rsid w:val="0039123B"/>
    <w:rsid w:val="003937AA"/>
    <w:rsid w:val="00393E3B"/>
    <w:rsid w:val="003958DE"/>
    <w:rsid w:val="003A6EE9"/>
    <w:rsid w:val="003A72D1"/>
    <w:rsid w:val="003B14A7"/>
    <w:rsid w:val="003C22B8"/>
    <w:rsid w:val="003E4BF2"/>
    <w:rsid w:val="003E5CB2"/>
    <w:rsid w:val="003F0E08"/>
    <w:rsid w:val="0040602E"/>
    <w:rsid w:val="004106DF"/>
    <w:rsid w:val="00410C93"/>
    <w:rsid w:val="00415358"/>
    <w:rsid w:val="00423898"/>
    <w:rsid w:val="00423BF2"/>
    <w:rsid w:val="004270BB"/>
    <w:rsid w:val="00436747"/>
    <w:rsid w:val="004416E5"/>
    <w:rsid w:val="00441808"/>
    <w:rsid w:val="0046443C"/>
    <w:rsid w:val="0047101B"/>
    <w:rsid w:val="004757C0"/>
    <w:rsid w:val="00475B7B"/>
    <w:rsid w:val="00476741"/>
    <w:rsid w:val="004963D0"/>
    <w:rsid w:val="00496DB5"/>
    <w:rsid w:val="00497521"/>
    <w:rsid w:val="004A21E0"/>
    <w:rsid w:val="004A34C8"/>
    <w:rsid w:val="004A5B6E"/>
    <w:rsid w:val="004A69CF"/>
    <w:rsid w:val="004A7DCA"/>
    <w:rsid w:val="004B1F13"/>
    <w:rsid w:val="004C5485"/>
    <w:rsid w:val="004C64A9"/>
    <w:rsid w:val="004C7C12"/>
    <w:rsid w:val="004D7D24"/>
    <w:rsid w:val="004E233D"/>
    <w:rsid w:val="004F7D76"/>
    <w:rsid w:val="00500AB5"/>
    <w:rsid w:val="00506F3C"/>
    <w:rsid w:val="005070AC"/>
    <w:rsid w:val="0050782F"/>
    <w:rsid w:val="00514633"/>
    <w:rsid w:val="00526482"/>
    <w:rsid w:val="00534C48"/>
    <w:rsid w:val="00540853"/>
    <w:rsid w:val="00560914"/>
    <w:rsid w:val="00562BE9"/>
    <w:rsid w:val="00570896"/>
    <w:rsid w:val="00580884"/>
    <w:rsid w:val="00581558"/>
    <w:rsid w:val="00584524"/>
    <w:rsid w:val="005871B7"/>
    <w:rsid w:val="00594872"/>
    <w:rsid w:val="005A5519"/>
    <w:rsid w:val="005C064F"/>
    <w:rsid w:val="005C3475"/>
    <w:rsid w:val="005D7AA0"/>
    <w:rsid w:val="005F0181"/>
    <w:rsid w:val="005F282F"/>
    <w:rsid w:val="005F3744"/>
    <w:rsid w:val="005F7FB8"/>
    <w:rsid w:val="006007F5"/>
    <w:rsid w:val="006018E4"/>
    <w:rsid w:val="006102BB"/>
    <w:rsid w:val="006118DB"/>
    <w:rsid w:val="00613B47"/>
    <w:rsid w:val="00614F12"/>
    <w:rsid w:val="0062344A"/>
    <w:rsid w:val="00631D2F"/>
    <w:rsid w:val="00632675"/>
    <w:rsid w:val="006378F4"/>
    <w:rsid w:val="006416BA"/>
    <w:rsid w:val="006433FE"/>
    <w:rsid w:val="0065372A"/>
    <w:rsid w:val="00654643"/>
    <w:rsid w:val="00667E3B"/>
    <w:rsid w:val="00681835"/>
    <w:rsid w:val="0068356F"/>
    <w:rsid w:val="006910E1"/>
    <w:rsid w:val="006912E7"/>
    <w:rsid w:val="00693F22"/>
    <w:rsid w:val="0069482F"/>
    <w:rsid w:val="006976E7"/>
    <w:rsid w:val="006A0478"/>
    <w:rsid w:val="006A0774"/>
    <w:rsid w:val="006A1091"/>
    <w:rsid w:val="006A4EB3"/>
    <w:rsid w:val="006B6D68"/>
    <w:rsid w:val="006B7C8A"/>
    <w:rsid w:val="006C6931"/>
    <w:rsid w:val="006D058E"/>
    <w:rsid w:val="006D4575"/>
    <w:rsid w:val="006E1D34"/>
    <w:rsid w:val="006E264E"/>
    <w:rsid w:val="006E7B58"/>
    <w:rsid w:val="00700DAC"/>
    <w:rsid w:val="00707A2C"/>
    <w:rsid w:val="00707E3B"/>
    <w:rsid w:val="00714E5F"/>
    <w:rsid w:val="007226B6"/>
    <w:rsid w:val="007243CE"/>
    <w:rsid w:val="00727898"/>
    <w:rsid w:val="00731AAC"/>
    <w:rsid w:val="00743B95"/>
    <w:rsid w:val="00744AEC"/>
    <w:rsid w:val="00750AB1"/>
    <w:rsid w:val="007522C5"/>
    <w:rsid w:val="00752BC7"/>
    <w:rsid w:val="007549C7"/>
    <w:rsid w:val="00761C23"/>
    <w:rsid w:val="0076405A"/>
    <w:rsid w:val="00766A00"/>
    <w:rsid w:val="00767EF1"/>
    <w:rsid w:val="00774837"/>
    <w:rsid w:val="00777FB8"/>
    <w:rsid w:val="0078136E"/>
    <w:rsid w:val="007833D9"/>
    <w:rsid w:val="00783D5D"/>
    <w:rsid w:val="007844B1"/>
    <w:rsid w:val="007944F6"/>
    <w:rsid w:val="007A0A08"/>
    <w:rsid w:val="007A199A"/>
    <w:rsid w:val="007A2366"/>
    <w:rsid w:val="007A2BE3"/>
    <w:rsid w:val="007A5844"/>
    <w:rsid w:val="007A7B9D"/>
    <w:rsid w:val="007B1E9B"/>
    <w:rsid w:val="007B2F26"/>
    <w:rsid w:val="007B3016"/>
    <w:rsid w:val="007B394E"/>
    <w:rsid w:val="007B4A7D"/>
    <w:rsid w:val="007B54C9"/>
    <w:rsid w:val="007D34A5"/>
    <w:rsid w:val="007D359C"/>
    <w:rsid w:val="007D5898"/>
    <w:rsid w:val="007E6BE5"/>
    <w:rsid w:val="007F1E17"/>
    <w:rsid w:val="008046E9"/>
    <w:rsid w:val="00811B95"/>
    <w:rsid w:val="00814ACD"/>
    <w:rsid w:val="00814D6A"/>
    <w:rsid w:val="00815123"/>
    <w:rsid w:val="00831C3B"/>
    <w:rsid w:val="00843AED"/>
    <w:rsid w:val="0085618A"/>
    <w:rsid w:val="00862257"/>
    <w:rsid w:val="00867201"/>
    <w:rsid w:val="00871260"/>
    <w:rsid w:val="00872272"/>
    <w:rsid w:val="00875409"/>
    <w:rsid w:val="0087658E"/>
    <w:rsid w:val="00882D4F"/>
    <w:rsid w:val="00883C28"/>
    <w:rsid w:val="00885ED3"/>
    <w:rsid w:val="00892C8E"/>
    <w:rsid w:val="00892FA7"/>
    <w:rsid w:val="00896107"/>
    <w:rsid w:val="008A5553"/>
    <w:rsid w:val="008A58B8"/>
    <w:rsid w:val="008A693D"/>
    <w:rsid w:val="008B344A"/>
    <w:rsid w:val="008B50C3"/>
    <w:rsid w:val="008B53FD"/>
    <w:rsid w:val="008C1CCE"/>
    <w:rsid w:val="008C4A1B"/>
    <w:rsid w:val="009046FF"/>
    <w:rsid w:val="00912BA6"/>
    <w:rsid w:val="00913EAE"/>
    <w:rsid w:val="009266A8"/>
    <w:rsid w:val="009319E2"/>
    <w:rsid w:val="0093286F"/>
    <w:rsid w:val="00935CA6"/>
    <w:rsid w:val="009374D3"/>
    <w:rsid w:val="00937B3B"/>
    <w:rsid w:val="00947CDF"/>
    <w:rsid w:val="00950614"/>
    <w:rsid w:val="0097602C"/>
    <w:rsid w:val="00984BEB"/>
    <w:rsid w:val="009854FA"/>
    <w:rsid w:val="00985943"/>
    <w:rsid w:val="00997808"/>
    <w:rsid w:val="009A27C5"/>
    <w:rsid w:val="009A57A8"/>
    <w:rsid w:val="009B4A70"/>
    <w:rsid w:val="009B63B9"/>
    <w:rsid w:val="009C464D"/>
    <w:rsid w:val="009C69E7"/>
    <w:rsid w:val="009C6AF0"/>
    <w:rsid w:val="009E14B6"/>
    <w:rsid w:val="009E1D20"/>
    <w:rsid w:val="009E7160"/>
    <w:rsid w:val="009F2CA1"/>
    <w:rsid w:val="009F55A5"/>
    <w:rsid w:val="00A01FE1"/>
    <w:rsid w:val="00A02BAA"/>
    <w:rsid w:val="00A07A4E"/>
    <w:rsid w:val="00A17BB3"/>
    <w:rsid w:val="00A22785"/>
    <w:rsid w:val="00A25D5D"/>
    <w:rsid w:val="00A320C5"/>
    <w:rsid w:val="00A369D4"/>
    <w:rsid w:val="00A37764"/>
    <w:rsid w:val="00A4344B"/>
    <w:rsid w:val="00A50EFA"/>
    <w:rsid w:val="00A54D38"/>
    <w:rsid w:val="00A65404"/>
    <w:rsid w:val="00A75A21"/>
    <w:rsid w:val="00A77373"/>
    <w:rsid w:val="00A802AB"/>
    <w:rsid w:val="00A81EDC"/>
    <w:rsid w:val="00A83050"/>
    <w:rsid w:val="00A83168"/>
    <w:rsid w:val="00A862A6"/>
    <w:rsid w:val="00A87F02"/>
    <w:rsid w:val="00A907FD"/>
    <w:rsid w:val="00AA3968"/>
    <w:rsid w:val="00AD2FBA"/>
    <w:rsid w:val="00AD7249"/>
    <w:rsid w:val="00AF026C"/>
    <w:rsid w:val="00AF02EE"/>
    <w:rsid w:val="00AF3775"/>
    <w:rsid w:val="00AF6448"/>
    <w:rsid w:val="00B03BB3"/>
    <w:rsid w:val="00B15066"/>
    <w:rsid w:val="00B16507"/>
    <w:rsid w:val="00B2169F"/>
    <w:rsid w:val="00B26DD4"/>
    <w:rsid w:val="00B304D2"/>
    <w:rsid w:val="00B33642"/>
    <w:rsid w:val="00B404DB"/>
    <w:rsid w:val="00B42EF4"/>
    <w:rsid w:val="00B4405F"/>
    <w:rsid w:val="00B4722C"/>
    <w:rsid w:val="00B53971"/>
    <w:rsid w:val="00B54691"/>
    <w:rsid w:val="00B57958"/>
    <w:rsid w:val="00B64DE6"/>
    <w:rsid w:val="00B702E8"/>
    <w:rsid w:val="00B725E1"/>
    <w:rsid w:val="00B72F5E"/>
    <w:rsid w:val="00B74645"/>
    <w:rsid w:val="00B768D2"/>
    <w:rsid w:val="00B77949"/>
    <w:rsid w:val="00B84550"/>
    <w:rsid w:val="00B858DA"/>
    <w:rsid w:val="00B9731F"/>
    <w:rsid w:val="00BB29D1"/>
    <w:rsid w:val="00BC2979"/>
    <w:rsid w:val="00BC5CD4"/>
    <w:rsid w:val="00BC6B24"/>
    <w:rsid w:val="00BD07CF"/>
    <w:rsid w:val="00BD2F1B"/>
    <w:rsid w:val="00BD4036"/>
    <w:rsid w:val="00BE1FDC"/>
    <w:rsid w:val="00BF0D0A"/>
    <w:rsid w:val="00C1132C"/>
    <w:rsid w:val="00C11F30"/>
    <w:rsid w:val="00C1240F"/>
    <w:rsid w:val="00C26F5B"/>
    <w:rsid w:val="00C367FA"/>
    <w:rsid w:val="00C41A55"/>
    <w:rsid w:val="00C42C5B"/>
    <w:rsid w:val="00C47081"/>
    <w:rsid w:val="00C54644"/>
    <w:rsid w:val="00C62D57"/>
    <w:rsid w:val="00C665CE"/>
    <w:rsid w:val="00C73B2B"/>
    <w:rsid w:val="00C74E07"/>
    <w:rsid w:val="00C7616C"/>
    <w:rsid w:val="00C776B4"/>
    <w:rsid w:val="00C814C8"/>
    <w:rsid w:val="00C814D8"/>
    <w:rsid w:val="00C832C7"/>
    <w:rsid w:val="00C833AE"/>
    <w:rsid w:val="00C938AA"/>
    <w:rsid w:val="00C9442A"/>
    <w:rsid w:val="00CA0316"/>
    <w:rsid w:val="00CA4A12"/>
    <w:rsid w:val="00CA5973"/>
    <w:rsid w:val="00CB40ED"/>
    <w:rsid w:val="00CC6415"/>
    <w:rsid w:val="00CC7902"/>
    <w:rsid w:val="00CD354F"/>
    <w:rsid w:val="00CE0D28"/>
    <w:rsid w:val="00CE78EC"/>
    <w:rsid w:val="00CE7A43"/>
    <w:rsid w:val="00CF46B3"/>
    <w:rsid w:val="00CF6956"/>
    <w:rsid w:val="00D02D29"/>
    <w:rsid w:val="00D0393E"/>
    <w:rsid w:val="00D10B75"/>
    <w:rsid w:val="00D11739"/>
    <w:rsid w:val="00D2054A"/>
    <w:rsid w:val="00D27EFE"/>
    <w:rsid w:val="00D33B4F"/>
    <w:rsid w:val="00D5064E"/>
    <w:rsid w:val="00D5336F"/>
    <w:rsid w:val="00D54906"/>
    <w:rsid w:val="00D5601C"/>
    <w:rsid w:val="00D64BA1"/>
    <w:rsid w:val="00D724E8"/>
    <w:rsid w:val="00D91F60"/>
    <w:rsid w:val="00D94451"/>
    <w:rsid w:val="00D94F8E"/>
    <w:rsid w:val="00DA22E9"/>
    <w:rsid w:val="00DA32E0"/>
    <w:rsid w:val="00DA36A5"/>
    <w:rsid w:val="00DA49B0"/>
    <w:rsid w:val="00DA6931"/>
    <w:rsid w:val="00DA6FC6"/>
    <w:rsid w:val="00DA7029"/>
    <w:rsid w:val="00DB1CF7"/>
    <w:rsid w:val="00DB3E3B"/>
    <w:rsid w:val="00DB66B8"/>
    <w:rsid w:val="00DC08CC"/>
    <w:rsid w:val="00DC2106"/>
    <w:rsid w:val="00DC2DE0"/>
    <w:rsid w:val="00DD0CCE"/>
    <w:rsid w:val="00DE3FC5"/>
    <w:rsid w:val="00DE69B1"/>
    <w:rsid w:val="00DF0FC7"/>
    <w:rsid w:val="00DF303A"/>
    <w:rsid w:val="00DF414C"/>
    <w:rsid w:val="00E066DA"/>
    <w:rsid w:val="00E114B7"/>
    <w:rsid w:val="00E14F14"/>
    <w:rsid w:val="00E247F8"/>
    <w:rsid w:val="00E25163"/>
    <w:rsid w:val="00E26F14"/>
    <w:rsid w:val="00E3409E"/>
    <w:rsid w:val="00E364F4"/>
    <w:rsid w:val="00E3658A"/>
    <w:rsid w:val="00E43BD7"/>
    <w:rsid w:val="00E46806"/>
    <w:rsid w:val="00E54312"/>
    <w:rsid w:val="00E557CB"/>
    <w:rsid w:val="00E638B7"/>
    <w:rsid w:val="00E70F75"/>
    <w:rsid w:val="00E76C12"/>
    <w:rsid w:val="00E80085"/>
    <w:rsid w:val="00E8067B"/>
    <w:rsid w:val="00E901DE"/>
    <w:rsid w:val="00E93DFE"/>
    <w:rsid w:val="00EA01A9"/>
    <w:rsid w:val="00EC1E92"/>
    <w:rsid w:val="00EC4BCA"/>
    <w:rsid w:val="00ED6E49"/>
    <w:rsid w:val="00EE0112"/>
    <w:rsid w:val="00EE091E"/>
    <w:rsid w:val="00EE41E4"/>
    <w:rsid w:val="00EE724B"/>
    <w:rsid w:val="00EF1298"/>
    <w:rsid w:val="00EF4010"/>
    <w:rsid w:val="00EF4EC1"/>
    <w:rsid w:val="00F01F43"/>
    <w:rsid w:val="00F034B8"/>
    <w:rsid w:val="00F05656"/>
    <w:rsid w:val="00F1653E"/>
    <w:rsid w:val="00F30335"/>
    <w:rsid w:val="00F30501"/>
    <w:rsid w:val="00F30CEC"/>
    <w:rsid w:val="00F3159E"/>
    <w:rsid w:val="00F35A46"/>
    <w:rsid w:val="00F4243E"/>
    <w:rsid w:val="00F46704"/>
    <w:rsid w:val="00F47AB8"/>
    <w:rsid w:val="00F503D4"/>
    <w:rsid w:val="00F5058D"/>
    <w:rsid w:val="00F520CD"/>
    <w:rsid w:val="00F62D0C"/>
    <w:rsid w:val="00F6498C"/>
    <w:rsid w:val="00F65690"/>
    <w:rsid w:val="00F6688C"/>
    <w:rsid w:val="00F74165"/>
    <w:rsid w:val="00F83068"/>
    <w:rsid w:val="00F844D6"/>
    <w:rsid w:val="00F868CA"/>
    <w:rsid w:val="00F904F3"/>
    <w:rsid w:val="00FA0B8C"/>
    <w:rsid w:val="00FA3BA6"/>
    <w:rsid w:val="00FA6DAE"/>
    <w:rsid w:val="00FB02DD"/>
    <w:rsid w:val="00FB0966"/>
    <w:rsid w:val="00FC51E9"/>
    <w:rsid w:val="00FD4BD7"/>
    <w:rsid w:val="00FE59EE"/>
    <w:rsid w:val="00FE6A8B"/>
    <w:rsid w:val="00FE724F"/>
    <w:rsid w:val="00FF63B9"/>
    <w:rsid w:val="54283B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283B11"/>
  <w15:chartTrackingRefBased/>
  <w15:docId w15:val="{E404E7DC-9278-408F-B2F1-9794F4C0B3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6910E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6910E1"/>
  </w:style>
  <w:style w:type="character" w:customStyle="1" w:styleId="eop">
    <w:name w:val="eop"/>
    <w:basedOn w:val="DefaultParagraphFont"/>
    <w:rsid w:val="006910E1"/>
  </w:style>
  <w:style w:type="paragraph" w:styleId="NormalWeb">
    <w:name w:val="Normal (Web)"/>
    <w:basedOn w:val="Normal"/>
    <w:uiPriority w:val="99"/>
    <w:semiHidden/>
    <w:unhideWhenUsed/>
    <w:rsid w:val="00E3658A"/>
    <w:rPr>
      <w:rFonts w:ascii="Times New Roman" w:hAnsi="Times New Roman" w:cs="Times New Roman"/>
      <w:sz w:val="24"/>
      <w:szCs w:val="24"/>
    </w:rPr>
  </w:style>
  <w:style w:type="table" w:styleId="TableGrid">
    <w:name w:val="Table Grid"/>
    <w:basedOn w:val="TableNormal"/>
    <w:uiPriority w:val="39"/>
    <w:rsid w:val="003704F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0F77D9"/>
    <w:pPr>
      <w:spacing w:after="0" w:line="240" w:lineRule="auto"/>
    </w:pPr>
  </w:style>
  <w:style w:type="paragraph" w:styleId="ListParagraph">
    <w:name w:val="List Paragraph"/>
    <w:basedOn w:val="Normal"/>
    <w:uiPriority w:val="34"/>
    <w:qFormat/>
    <w:rsid w:val="00C47081"/>
    <w:pPr>
      <w:ind w:left="720"/>
      <w:contextualSpacing/>
    </w:pPr>
  </w:style>
  <w:style w:type="paragraph" w:styleId="Header">
    <w:name w:val="header"/>
    <w:basedOn w:val="Normal"/>
    <w:link w:val="HeaderChar"/>
    <w:uiPriority w:val="99"/>
    <w:unhideWhenUsed/>
    <w:rsid w:val="00F868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68CA"/>
  </w:style>
  <w:style w:type="paragraph" w:styleId="Footer">
    <w:name w:val="footer"/>
    <w:basedOn w:val="Normal"/>
    <w:link w:val="FooterChar"/>
    <w:uiPriority w:val="99"/>
    <w:unhideWhenUsed/>
    <w:rsid w:val="00F868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68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881515">
      <w:bodyDiv w:val="1"/>
      <w:marLeft w:val="0"/>
      <w:marRight w:val="0"/>
      <w:marTop w:val="0"/>
      <w:marBottom w:val="0"/>
      <w:divBdr>
        <w:top w:val="none" w:sz="0" w:space="0" w:color="auto"/>
        <w:left w:val="none" w:sz="0" w:space="0" w:color="auto"/>
        <w:bottom w:val="none" w:sz="0" w:space="0" w:color="auto"/>
        <w:right w:val="none" w:sz="0" w:space="0" w:color="auto"/>
      </w:divBdr>
    </w:div>
    <w:div w:id="132598487">
      <w:bodyDiv w:val="1"/>
      <w:marLeft w:val="0"/>
      <w:marRight w:val="0"/>
      <w:marTop w:val="0"/>
      <w:marBottom w:val="0"/>
      <w:divBdr>
        <w:top w:val="none" w:sz="0" w:space="0" w:color="auto"/>
        <w:left w:val="none" w:sz="0" w:space="0" w:color="auto"/>
        <w:bottom w:val="none" w:sz="0" w:space="0" w:color="auto"/>
        <w:right w:val="none" w:sz="0" w:space="0" w:color="auto"/>
      </w:divBdr>
    </w:div>
    <w:div w:id="527958271">
      <w:bodyDiv w:val="1"/>
      <w:marLeft w:val="0"/>
      <w:marRight w:val="0"/>
      <w:marTop w:val="0"/>
      <w:marBottom w:val="0"/>
      <w:divBdr>
        <w:top w:val="none" w:sz="0" w:space="0" w:color="auto"/>
        <w:left w:val="none" w:sz="0" w:space="0" w:color="auto"/>
        <w:bottom w:val="none" w:sz="0" w:space="0" w:color="auto"/>
        <w:right w:val="none" w:sz="0" w:space="0" w:color="auto"/>
      </w:divBdr>
    </w:div>
    <w:div w:id="785271915">
      <w:bodyDiv w:val="1"/>
      <w:marLeft w:val="0"/>
      <w:marRight w:val="0"/>
      <w:marTop w:val="0"/>
      <w:marBottom w:val="0"/>
      <w:divBdr>
        <w:top w:val="none" w:sz="0" w:space="0" w:color="auto"/>
        <w:left w:val="none" w:sz="0" w:space="0" w:color="auto"/>
        <w:bottom w:val="none" w:sz="0" w:space="0" w:color="auto"/>
        <w:right w:val="none" w:sz="0" w:space="0" w:color="auto"/>
      </w:divBdr>
      <w:divsChild>
        <w:div w:id="69886296">
          <w:marLeft w:val="547"/>
          <w:marRight w:val="0"/>
          <w:marTop w:val="0"/>
          <w:marBottom w:val="160"/>
          <w:divBdr>
            <w:top w:val="none" w:sz="0" w:space="0" w:color="auto"/>
            <w:left w:val="none" w:sz="0" w:space="0" w:color="auto"/>
            <w:bottom w:val="none" w:sz="0" w:space="0" w:color="auto"/>
            <w:right w:val="none" w:sz="0" w:space="0" w:color="auto"/>
          </w:divBdr>
        </w:div>
        <w:div w:id="861286860">
          <w:marLeft w:val="547"/>
          <w:marRight w:val="0"/>
          <w:marTop w:val="200"/>
          <w:marBottom w:val="160"/>
          <w:divBdr>
            <w:top w:val="none" w:sz="0" w:space="0" w:color="auto"/>
            <w:left w:val="none" w:sz="0" w:space="0" w:color="auto"/>
            <w:bottom w:val="none" w:sz="0" w:space="0" w:color="auto"/>
            <w:right w:val="none" w:sz="0" w:space="0" w:color="auto"/>
          </w:divBdr>
        </w:div>
        <w:div w:id="2124570686">
          <w:marLeft w:val="547"/>
          <w:marRight w:val="0"/>
          <w:marTop w:val="200"/>
          <w:marBottom w:val="160"/>
          <w:divBdr>
            <w:top w:val="none" w:sz="0" w:space="0" w:color="auto"/>
            <w:left w:val="none" w:sz="0" w:space="0" w:color="auto"/>
            <w:bottom w:val="none" w:sz="0" w:space="0" w:color="auto"/>
            <w:right w:val="none" w:sz="0" w:space="0" w:color="auto"/>
          </w:divBdr>
        </w:div>
        <w:div w:id="33164254">
          <w:marLeft w:val="547"/>
          <w:marRight w:val="0"/>
          <w:marTop w:val="200"/>
          <w:marBottom w:val="160"/>
          <w:divBdr>
            <w:top w:val="none" w:sz="0" w:space="0" w:color="auto"/>
            <w:left w:val="none" w:sz="0" w:space="0" w:color="auto"/>
            <w:bottom w:val="none" w:sz="0" w:space="0" w:color="auto"/>
            <w:right w:val="none" w:sz="0" w:space="0" w:color="auto"/>
          </w:divBdr>
        </w:div>
        <w:div w:id="991368438">
          <w:marLeft w:val="547"/>
          <w:marRight w:val="0"/>
          <w:marTop w:val="200"/>
          <w:marBottom w:val="160"/>
          <w:divBdr>
            <w:top w:val="none" w:sz="0" w:space="0" w:color="auto"/>
            <w:left w:val="none" w:sz="0" w:space="0" w:color="auto"/>
            <w:bottom w:val="none" w:sz="0" w:space="0" w:color="auto"/>
            <w:right w:val="none" w:sz="0" w:space="0" w:color="auto"/>
          </w:divBdr>
        </w:div>
      </w:divsChild>
    </w:div>
    <w:div w:id="971640797">
      <w:bodyDiv w:val="1"/>
      <w:marLeft w:val="0"/>
      <w:marRight w:val="0"/>
      <w:marTop w:val="0"/>
      <w:marBottom w:val="0"/>
      <w:divBdr>
        <w:top w:val="none" w:sz="0" w:space="0" w:color="auto"/>
        <w:left w:val="none" w:sz="0" w:space="0" w:color="auto"/>
        <w:bottom w:val="none" w:sz="0" w:space="0" w:color="auto"/>
        <w:right w:val="none" w:sz="0" w:space="0" w:color="auto"/>
      </w:divBdr>
    </w:div>
    <w:div w:id="1157385405">
      <w:bodyDiv w:val="1"/>
      <w:marLeft w:val="0"/>
      <w:marRight w:val="0"/>
      <w:marTop w:val="0"/>
      <w:marBottom w:val="0"/>
      <w:divBdr>
        <w:top w:val="none" w:sz="0" w:space="0" w:color="auto"/>
        <w:left w:val="none" w:sz="0" w:space="0" w:color="auto"/>
        <w:bottom w:val="none" w:sz="0" w:space="0" w:color="auto"/>
        <w:right w:val="none" w:sz="0" w:space="0" w:color="auto"/>
      </w:divBdr>
    </w:div>
    <w:div w:id="1317799790">
      <w:bodyDiv w:val="1"/>
      <w:marLeft w:val="0"/>
      <w:marRight w:val="0"/>
      <w:marTop w:val="0"/>
      <w:marBottom w:val="0"/>
      <w:divBdr>
        <w:top w:val="none" w:sz="0" w:space="0" w:color="auto"/>
        <w:left w:val="none" w:sz="0" w:space="0" w:color="auto"/>
        <w:bottom w:val="none" w:sz="0" w:space="0" w:color="auto"/>
        <w:right w:val="none" w:sz="0" w:space="0" w:color="auto"/>
      </w:divBdr>
      <w:divsChild>
        <w:div w:id="1578782485">
          <w:marLeft w:val="0"/>
          <w:marRight w:val="0"/>
          <w:marTop w:val="0"/>
          <w:marBottom w:val="0"/>
          <w:divBdr>
            <w:top w:val="none" w:sz="0" w:space="0" w:color="auto"/>
            <w:left w:val="none" w:sz="0" w:space="0" w:color="auto"/>
            <w:bottom w:val="none" w:sz="0" w:space="0" w:color="auto"/>
            <w:right w:val="none" w:sz="0" w:space="0" w:color="auto"/>
          </w:divBdr>
        </w:div>
        <w:div w:id="2137947357">
          <w:marLeft w:val="0"/>
          <w:marRight w:val="0"/>
          <w:marTop w:val="0"/>
          <w:marBottom w:val="0"/>
          <w:divBdr>
            <w:top w:val="none" w:sz="0" w:space="0" w:color="auto"/>
            <w:left w:val="none" w:sz="0" w:space="0" w:color="auto"/>
            <w:bottom w:val="none" w:sz="0" w:space="0" w:color="auto"/>
            <w:right w:val="none" w:sz="0" w:space="0" w:color="auto"/>
          </w:divBdr>
        </w:div>
        <w:div w:id="1283074528">
          <w:marLeft w:val="0"/>
          <w:marRight w:val="0"/>
          <w:marTop w:val="0"/>
          <w:marBottom w:val="0"/>
          <w:divBdr>
            <w:top w:val="none" w:sz="0" w:space="0" w:color="auto"/>
            <w:left w:val="none" w:sz="0" w:space="0" w:color="auto"/>
            <w:bottom w:val="none" w:sz="0" w:space="0" w:color="auto"/>
            <w:right w:val="none" w:sz="0" w:space="0" w:color="auto"/>
          </w:divBdr>
        </w:div>
        <w:div w:id="23019343">
          <w:marLeft w:val="0"/>
          <w:marRight w:val="0"/>
          <w:marTop w:val="0"/>
          <w:marBottom w:val="0"/>
          <w:divBdr>
            <w:top w:val="none" w:sz="0" w:space="0" w:color="auto"/>
            <w:left w:val="none" w:sz="0" w:space="0" w:color="auto"/>
            <w:bottom w:val="none" w:sz="0" w:space="0" w:color="auto"/>
            <w:right w:val="none" w:sz="0" w:space="0" w:color="auto"/>
          </w:divBdr>
        </w:div>
        <w:div w:id="1483042491">
          <w:marLeft w:val="0"/>
          <w:marRight w:val="0"/>
          <w:marTop w:val="0"/>
          <w:marBottom w:val="0"/>
          <w:divBdr>
            <w:top w:val="none" w:sz="0" w:space="0" w:color="auto"/>
            <w:left w:val="none" w:sz="0" w:space="0" w:color="auto"/>
            <w:bottom w:val="none" w:sz="0" w:space="0" w:color="auto"/>
            <w:right w:val="none" w:sz="0" w:space="0" w:color="auto"/>
          </w:divBdr>
        </w:div>
        <w:div w:id="781417021">
          <w:marLeft w:val="0"/>
          <w:marRight w:val="0"/>
          <w:marTop w:val="0"/>
          <w:marBottom w:val="0"/>
          <w:divBdr>
            <w:top w:val="none" w:sz="0" w:space="0" w:color="auto"/>
            <w:left w:val="none" w:sz="0" w:space="0" w:color="auto"/>
            <w:bottom w:val="none" w:sz="0" w:space="0" w:color="auto"/>
            <w:right w:val="none" w:sz="0" w:space="0" w:color="auto"/>
          </w:divBdr>
        </w:div>
        <w:div w:id="808322622">
          <w:marLeft w:val="0"/>
          <w:marRight w:val="0"/>
          <w:marTop w:val="0"/>
          <w:marBottom w:val="0"/>
          <w:divBdr>
            <w:top w:val="none" w:sz="0" w:space="0" w:color="auto"/>
            <w:left w:val="none" w:sz="0" w:space="0" w:color="auto"/>
            <w:bottom w:val="none" w:sz="0" w:space="0" w:color="auto"/>
            <w:right w:val="none" w:sz="0" w:space="0" w:color="auto"/>
          </w:divBdr>
        </w:div>
        <w:div w:id="351686037">
          <w:marLeft w:val="0"/>
          <w:marRight w:val="0"/>
          <w:marTop w:val="0"/>
          <w:marBottom w:val="0"/>
          <w:divBdr>
            <w:top w:val="none" w:sz="0" w:space="0" w:color="auto"/>
            <w:left w:val="none" w:sz="0" w:space="0" w:color="auto"/>
            <w:bottom w:val="none" w:sz="0" w:space="0" w:color="auto"/>
            <w:right w:val="none" w:sz="0" w:space="0" w:color="auto"/>
          </w:divBdr>
        </w:div>
        <w:div w:id="1578779881">
          <w:marLeft w:val="0"/>
          <w:marRight w:val="0"/>
          <w:marTop w:val="0"/>
          <w:marBottom w:val="0"/>
          <w:divBdr>
            <w:top w:val="none" w:sz="0" w:space="0" w:color="auto"/>
            <w:left w:val="none" w:sz="0" w:space="0" w:color="auto"/>
            <w:bottom w:val="none" w:sz="0" w:space="0" w:color="auto"/>
            <w:right w:val="none" w:sz="0" w:space="0" w:color="auto"/>
          </w:divBdr>
        </w:div>
        <w:div w:id="766776788">
          <w:marLeft w:val="0"/>
          <w:marRight w:val="0"/>
          <w:marTop w:val="0"/>
          <w:marBottom w:val="0"/>
          <w:divBdr>
            <w:top w:val="none" w:sz="0" w:space="0" w:color="auto"/>
            <w:left w:val="none" w:sz="0" w:space="0" w:color="auto"/>
            <w:bottom w:val="none" w:sz="0" w:space="0" w:color="auto"/>
            <w:right w:val="none" w:sz="0" w:space="0" w:color="auto"/>
          </w:divBdr>
        </w:div>
        <w:div w:id="1989282505">
          <w:marLeft w:val="0"/>
          <w:marRight w:val="0"/>
          <w:marTop w:val="0"/>
          <w:marBottom w:val="0"/>
          <w:divBdr>
            <w:top w:val="none" w:sz="0" w:space="0" w:color="auto"/>
            <w:left w:val="none" w:sz="0" w:space="0" w:color="auto"/>
            <w:bottom w:val="none" w:sz="0" w:space="0" w:color="auto"/>
            <w:right w:val="none" w:sz="0" w:space="0" w:color="auto"/>
          </w:divBdr>
        </w:div>
        <w:div w:id="1574509008">
          <w:marLeft w:val="0"/>
          <w:marRight w:val="0"/>
          <w:marTop w:val="0"/>
          <w:marBottom w:val="0"/>
          <w:divBdr>
            <w:top w:val="none" w:sz="0" w:space="0" w:color="auto"/>
            <w:left w:val="none" w:sz="0" w:space="0" w:color="auto"/>
            <w:bottom w:val="none" w:sz="0" w:space="0" w:color="auto"/>
            <w:right w:val="none" w:sz="0" w:space="0" w:color="auto"/>
          </w:divBdr>
        </w:div>
        <w:div w:id="1269040678">
          <w:marLeft w:val="0"/>
          <w:marRight w:val="0"/>
          <w:marTop w:val="0"/>
          <w:marBottom w:val="0"/>
          <w:divBdr>
            <w:top w:val="none" w:sz="0" w:space="0" w:color="auto"/>
            <w:left w:val="none" w:sz="0" w:space="0" w:color="auto"/>
            <w:bottom w:val="none" w:sz="0" w:space="0" w:color="auto"/>
            <w:right w:val="none" w:sz="0" w:space="0" w:color="auto"/>
          </w:divBdr>
        </w:div>
        <w:div w:id="1645742190">
          <w:marLeft w:val="0"/>
          <w:marRight w:val="0"/>
          <w:marTop w:val="0"/>
          <w:marBottom w:val="0"/>
          <w:divBdr>
            <w:top w:val="none" w:sz="0" w:space="0" w:color="auto"/>
            <w:left w:val="none" w:sz="0" w:space="0" w:color="auto"/>
            <w:bottom w:val="none" w:sz="0" w:space="0" w:color="auto"/>
            <w:right w:val="none" w:sz="0" w:space="0" w:color="auto"/>
          </w:divBdr>
        </w:div>
        <w:div w:id="20715283">
          <w:marLeft w:val="0"/>
          <w:marRight w:val="0"/>
          <w:marTop w:val="0"/>
          <w:marBottom w:val="0"/>
          <w:divBdr>
            <w:top w:val="none" w:sz="0" w:space="0" w:color="auto"/>
            <w:left w:val="none" w:sz="0" w:space="0" w:color="auto"/>
            <w:bottom w:val="none" w:sz="0" w:space="0" w:color="auto"/>
            <w:right w:val="none" w:sz="0" w:space="0" w:color="auto"/>
          </w:divBdr>
        </w:div>
        <w:div w:id="1180852533">
          <w:marLeft w:val="0"/>
          <w:marRight w:val="0"/>
          <w:marTop w:val="0"/>
          <w:marBottom w:val="0"/>
          <w:divBdr>
            <w:top w:val="none" w:sz="0" w:space="0" w:color="auto"/>
            <w:left w:val="none" w:sz="0" w:space="0" w:color="auto"/>
            <w:bottom w:val="none" w:sz="0" w:space="0" w:color="auto"/>
            <w:right w:val="none" w:sz="0" w:space="0" w:color="auto"/>
          </w:divBdr>
        </w:div>
        <w:div w:id="1337196588">
          <w:marLeft w:val="0"/>
          <w:marRight w:val="0"/>
          <w:marTop w:val="0"/>
          <w:marBottom w:val="0"/>
          <w:divBdr>
            <w:top w:val="none" w:sz="0" w:space="0" w:color="auto"/>
            <w:left w:val="none" w:sz="0" w:space="0" w:color="auto"/>
            <w:bottom w:val="none" w:sz="0" w:space="0" w:color="auto"/>
            <w:right w:val="none" w:sz="0" w:space="0" w:color="auto"/>
          </w:divBdr>
        </w:div>
        <w:div w:id="698698123">
          <w:marLeft w:val="0"/>
          <w:marRight w:val="0"/>
          <w:marTop w:val="0"/>
          <w:marBottom w:val="0"/>
          <w:divBdr>
            <w:top w:val="none" w:sz="0" w:space="0" w:color="auto"/>
            <w:left w:val="none" w:sz="0" w:space="0" w:color="auto"/>
            <w:bottom w:val="none" w:sz="0" w:space="0" w:color="auto"/>
            <w:right w:val="none" w:sz="0" w:space="0" w:color="auto"/>
          </w:divBdr>
        </w:div>
        <w:div w:id="1846479602">
          <w:marLeft w:val="0"/>
          <w:marRight w:val="0"/>
          <w:marTop w:val="0"/>
          <w:marBottom w:val="0"/>
          <w:divBdr>
            <w:top w:val="none" w:sz="0" w:space="0" w:color="auto"/>
            <w:left w:val="none" w:sz="0" w:space="0" w:color="auto"/>
            <w:bottom w:val="none" w:sz="0" w:space="0" w:color="auto"/>
            <w:right w:val="none" w:sz="0" w:space="0" w:color="auto"/>
          </w:divBdr>
        </w:div>
        <w:div w:id="1672367878">
          <w:marLeft w:val="0"/>
          <w:marRight w:val="0"/>
          <w:marTop w:val="0"/>
          <w:marBottom w:val="0"/>
          <w:divBdr>
            <w:top w:val="none" w:sz="0" w:space="0" w:color="auto"/>
            <w:left w:val="none" w:sz="0" w:space="0" w:color="auto"/>
            <w:bottom w:val="none" w:sz="0" w:space="0" w:color="auto"/>
            <w:right w:val="none" w:sz="0" w:space="0" w:color="auto"/>
          </w:divBdr>
        </w:div>
        <w:div w:id="1211453451">
          <w:marLeft w:val="0"/>
          <w:marRight w:val="0"/>
          <w:marTop w:val="0"/>
          <w:marBottom w:val="0"/>
          <w:divBdr>
            <w:top w:val="none" w:sz="0" w:space="0" w:color="auto"/>
            <w:left w:val="none" w:sz="0" w:space="0" w:color="auto"/>
            <w:bottom w:val="none" w:sz="0" w:space="0" w:color="auto"/>
            <w:right w:val="none" w:sz="0" w:space="0" w:color="auto"/>
          </w:divBdr>
        </w:div>
        <w:div w:id="1600943487">
          <w:marLeft w:val="0"/>
          <w:marRight w:val="0"/>
          <w:marTop w:val="0"/>
          <w:marBottom w:val="0"/>
          <w:divBdr>
            <w:top w:val="none" w:sz="0" w:space="0" w:color="auto"/>
            <w:left w:val="none" w:sz="0" w:space="0" w:color="auto"/>
            <w:bottom w:val="none" w:sz="0" w:space="0" w:color="auto"/>
            <w:right w:val="none" w:sz="0" w:space="0" w:color="auto"/>
          </w:divBdr>
        </w:div>
        <w:div w:id="1019550728">
          <w:marLeft w:val="0"/>
          <w:marRight w:val="0"/>
          <w:marTop w:val="0"/>
          <w:marBottom w:val="0"/>
          <w:divBdr>
            <w:top w:val="none" w:sz="0" w:space="0" w:color="auto"/>
            <w:left w:val="none" w:sz="0" w:space="0" w:color="auto"/>
            <w:bottom w:val="none" w:sz="0" w:space="0" w:color="auto"/>
            <w:right w:val="none" w:sz="0" w:space="0" w:color="auto"/>
          </w:divBdr>
        </w:div>
        <w:div w:id="2072726286">
          <w:marLeft w:val="0"/>
          <w:marRight w:val="0"/>
          <w:marTop w:val="0"/>
          <w:marBottom w:val="0"/>
          <w:divBdr>
            <w:top w:val="none" w:sz="0" w:space="0" w:color="auto"/>
            <w:left w:val="none" w:sz="0" w:space="0" w:color="auto"/>
            <w:bottom w:val="none" w:sz="0" w:space="0" w:color="auto"/>
            <w:right w:val="none" w:sz="0" w:space="0" w:color="auto"/>
          </w:divBdr>
        </w:div>
        <w:div w:id="2080444295">
          <w:marLeft w:val="0"/>
          <w:marRight w:val="0"/>
          <w:marTop w:val="0"/>
          <w:marBottom w:val="0"/>
          <w:divBdr>
            <w:top w:val="none" w:sz="0" w:space="0" w:color="auto"/>
            <w:left w:val="none" w:sz="0" w:space="0" w:color="auto"/>
            <w:bottom w:val="none" w:sz="0" w:space="0" w:color="auto"/>
            <w:right w:val="none" w:sz="0" w:space="0" w:color="auto"/>
          </w:divBdr>
        </w:div>
        <w:div w:id="987519740">
          <w:marLeft w:val="0"/>
          <w:marRight w:val="0"/>
          <w:marTop w:val="0"/>
          <w:marBottom w:val="0"/>
          <w:divBdr>
            <w:top w:val="none" w:sz="0" w:space="0" w:color="auto"/>
            <w:left w:val="none" w:sz="0" w:space="0" w:color="auto"/>
            <w:bottom w:val="none" w:sz="0" w:space="0" w:color="auto"/>
            <w:right w:val="none" w:sz="0" w:space="0" w:color="auto"/>
          </w:divBdr>
        </w:div>
        <w:div w:id="413404794">
          <w:marLeft w:val="0"/>
          <w:marRight w:val="0"/>
          <w:marTop w:val="0"/>
          <w:marBottom w:val="0"/>
          <w:divBdr>
            <w:top w:val="none" w:sz="0" w:space="0" w:color="auto"/>
            <w:left w:val="none" w:sz="0" w:space="0" w:color="auto"/>
            <w:bottom w:val="none" w:sz="0" w:space="0" w:color="auto"/>
            <w:right w:val="none" w:sz="0" w:space="0" w:color="auto"/>
          </w:divBdr>
        </w:div>
        <w:div w:id="1550873266">
          <w:marLeft w:val="0"/>
          <w:marRight w:val="0"/>
          <w:marTop w:val="0"/>
          <w:marBottom w:val="0"/>
          <w:divBdr>
            <w:top w:val="none" w:sz="0" w:space="0" w:color="auto"/>
            <w:left w:val="none" w:sz="0" w:space="0" w:color="auto"/>
            <w:bottom w:val="none" w:sz="0" w:space="0" w:color="auto"/>
            <w:right w:val="none" w:sz="0" w:space="0" w:color="auto"/>
          </w:divBdr>
        </w:div>
        <w:div w:id="1147673861">
          <w:marLeft w:val="0"/>
          <w:marRight w:val="0"/>
          <w:marTop w:val="0"/>
          <w:marBottom w:val="0"/>
          <w:divBdr>
            <w:top w:val="none" w:sz="0" w:space="0" w:color="auto"/>
            <w:left w:val="none" w:sz="0" w:space="0" w:color="auto"/>
            <w:bottom w:val="none" w:sz="0" w:space="0" w:color="auto"/>
            <w:right w:val="none" w:sz="0" w:space="0" w:color="auto"/>
          </w:divBdr>
        </w:div>
        <w:div w:id="1641765132">
          <w:marLeft w:val="0"/>
          <w:marRight w:val="0"/>
          <w:marTop w:val="0"/>
          <w:marBottom w:val="0"/>
          <w:divBdr>
            <w:top w:val="none" w:sz="0" w:space="0" w:color="auto"/>
            <w:left w:val="none" w:sz="0" w:space="0" w:color="auto"/>
            <w:bottom w:val="none" w:sz="0" w:space="0" w:color="auto"/>
            <w:right w:val="none" w:sz="0" w:space="0" w:color="auto"/>
          </w:divBdr>
        </w:div>
        <w:div w:id="1168710314">
          <w:marLeft w:val="0"/>
          <w:marRight w:val="0"/>
          <w:marTop w:val="0"/>
          <w:marBottom w:val="0"/>
          <w:divBdr>
            <w:top w:val="none" w:sz="0" w:space="0" w:color="auto"/>
            <w:left w:val="none" w:sz="0" w:space="0" w:color="auto"/>
            <w:bottom w:val="none" w:sz="0" w:space="0" w:color="auto"/>
            <w:right w:val="none" w:sz="0" w:space="0" w:color="auto"/>
          </w:divBdr>
        </w:div>
        <w:div w:id="21790013">
          <w:marLeft w:val="0"/>
          <w:marRight w:val="0"/>
          <w:marTop w:val="0"/>
          <w:marBottom w:val="0"/>
          <w:divBdr>
            <w:top w:val="none" w:sz="0" w:space="0" w:color="auto"/>
            <w:left w:val="none" w:sz="0" w:space="0" w:color="auto"/>
            <w:bottom w:val="none" w:sz="0" w:space="0" w:color="auto"/>
            <w:right w:val="none" w:sz="0" w:space="0" w:color="auto"/>
          </w:divBdr>
        </w:div>
        <w:div w:id="1225796460">
          <w:marLeft w:val="0"/>
          <w:marRight w:val="0"/>
          <w:marTop w:val="0"/>
          <w:marBottom w:val="0"/>
          <w:divBdr>
            <w:top w:val="none" w:sz="0" w:space="0" w:color="auto"/>
            <w:left w:val="none" w:sz="0" w:space="0" w:color="auto"/>
            <w:bottom w:val="none" w:sz="0" w:space="0" w:color="auto"/>
            <w:right w:val="none" w:sz="0" w:space="0" w:color="auto"/>
          </w:divBdr>
        </w:div>
        <w:div w:id="1426921506">
          <w:marLeft w:val="0"/>
          <w:marRight w:val="0"/>
          <w:marTop w:val="0"/>
          <w:marBottom w:val="0"/>
          <w:divBdr>
            <w:top w:val="none" w:sz="0" w:space="0" w:color="auto"/>
            <w:left w:val="none" w:sz="0" w:space="0" w:color="auto"/>
            <w:bottom w:val="none" w:sz="0" w:space="0" w:color="auto"/>
            <w:right w:val="none" w:sz="0" w:space="0" w:color="auto"/>
          </w:divBdr>
        </w:div>
        <w:div w:id="1822964836">
          <w:marLeft w:val="0"/>
          <w:marRight w:val="0"/>
          <w:marTop w:val="0"/>
          <w:marBottom w:val="0"/>
          <w:divBdr>
            <w:top w:val="none" w:sz="0" w:space="0" w:color="auto"/>
            <w:left w:val="none" w:sz="0" w:space="0" w:color="auto"/>
            <w:bottom w:val="none" w:sz="0" w:space="0" w:color="auto"/>
            <w:right w:val="none" w:sz="0" w:space="0" w:color="auto"/>
          </w:divBdr>
        </w:div>
        <w:div w:id="1931113698">
          <w:marLeft w:val="0"/>
          <w:marRight w:val="0"/>
          <w:marTop w:val="0"/>
          <w:marBottom w:val="0"/>
          <w:divBdr>
            <w:top w:val="none" w:sz="0" w:space="0" w:color="auto"/>
            <w:left w:val="none" w:sz="0" w:space="0" w:color="auto"/>
            <w:bottom w:val="none" w:sz="0" w:space="0" w:color="auto"/>
            <w:right w:val="none" w:sz="0" w:space="0" w:color="auto"/>
          </w:divBdr>
        </w:div>
        <w:div w:id="772019773">
          <w:marLeft w:val="0"/>
          <w:marRight w:val="0"/>
          <w:marTop w:val="0"/>
          <w:marBottom w:val="0"/>
          <w:divBdr>
            <w:top w:val="none" w:sz="0" w:space="0" w:color="auto"/>
            <w:left w:val="none" w:sz="0" w:space="0" w:color="auto"/>
            <w:bottom w:val="none" w:sz="0" w:space="0" w:color="auto"/>
            <w:right w:val="none" w:sz="0" w:space="0" w:color="auto"/>
          </w:divBdr>
        </w:div>
        <w:div w:id="1042174696">
          <w:marLeft w:val="0"/>
          <w:marRight w:val="0"/>
          <w:marTop w:val="0"/>
          <w:marBottom w:val="0"/>
          <w:divBdr>
            <w:top w:val="none" w:sz="0" w:space="0" w:color="auto"/>
            <w:left w:val="none" w:sz="0" w:space="0" w:color="auto"/>
            <w:bottom w:val="none" w:sz="0" w:space="0" w:color="auto"/>
            <w:right w:val="none" w:sz="0" w:space="0" w:color="auto"/>
          </w:divBdr>
        </w:div>
        <w:div w:id="1024402620">
          <w:marLeft w:val="0"/>
          <w:marRight w:val="0"/>
          <w:marTop w:val="0"/>
          <w:marBottom w:val="0"/>
          <w:divBdr>
            <w:top w:val="none" w:sz="0" w:space="0" w:color="auto"/>
            <w:left w:val="none" w:sz="0" w:space="0" w:color="auto"/>
            <w:bottom w:val="none" w:sz="0" w:space="0" w:color="auto"/>
            <w:right w:val="none" w:sz="0" w:space="0" w:color="auto"/>
          </w:divBdr>
        </w:div>
        <w:div w:id="1671711462">
          <w:marLeft w:val="0"/>
          <w:marRight w:val="0"/>
          <w:marTop w:val="0"/>
          <w:marBottom w:val="0"/>
          <w:divBdr>
            <w:top w:val="none" w:sz="0" w:space="0" w:color="auto"/>
            <w:left w:val="none" w:sz="0" w:space="0" w:color="auto"/>
            <w:bottom w:val="none" w:sz="0" w:space="0" w:color="auto"/>
            <w:right w:val="none" w:sz="0" w:space="0" w:color="auto"/>
          </w:divBdr>
        </w:div>
        <w:div w:id="1810171408">
          <w:marLeft w:val="0"/>
          <w:marRight w:val="0"/>
          <w:marTop w:val="0"/>
          <w:marBottom w:val="0"/>
          <w:divBdr>
            <w:top w:val="none" w:sz="0" w:space="0" w:color="auto"/>
            <w:left w:val="none" w:sz="0" w:space="0" w:color="auto"/>
            <w:bottom w:val="none" w:sz="0" w:space="0" w:color="auto"/>
            <w:right w:val="none" w:sz="0" w:space="0" w:color="auto"/>
          </w:divBdr>
        </w:div>
        <w:div w:id="664629166">
          <w:marLeft w:val="0"/>
          <w:marRight w:val="0"/>
          <w:marTop w:val="0"/>
          <w:marBottom w:val="0"/>
          <w:divBdr>
            <w:top w:val="none" w:sz="0" w:space="0" w:color="auto"/>
            <w:left w:val="none" w:sz="0" w:space="0" w:color="auto"/>
            <w:bottom w:val="none" w:sz="0" w:space="0" w:color="auto"/>
            <w:right w:val="none" w:sz="0" w:space="0" w:color="auto"/>
          </w:divBdr>
        </w:div>
        <w:div w:id="23599613">
          <w:marLeft w:val="0"/>
          <w:marRight w:val="0"/>
          <w:marTop w:val="0"/>
          <w:marBottom w:val="0"/>
          <w:divBdr>
            <w:top w:val="none" w:sz="0" w:space="0" w:color="auto"/>
            <w:left w:val="none" w:sz="0" w:space="0" w:color="auto"/>
            <w:bottom w:val="none" w:sz="0" w:space="0" w:color="auto"/>
            <w:right w:val="none" w:sz="0" w:space="0" w:color="auto"/>
          </w:divBdr>
        </w:div>
        <w:div w:id="84428182">
          <w:marLeft w:val="0"/>
          <w:marRight w:val="0"/>
          <w:marTop w:val="0"/>
          <w:marBottom w:val="0"/>
          <w:divBdr>
            <w:top w:val="none" w:sz="0" w:space="0" w:color="auto"/>
            <w:left w:val="none" w:sz="0" w:space="0" w:color="auto"/>
            <w:bottom w:val="none" w:sz="0" w:space="0" w:color="auto"/>
            <w:right w:val="none" w:sz="0" w:space="0" w:color="auto"/>
          </w:divBdr>
        </w:div>
        <w:div w:id="761027143">
          <w:marLeft w:val="0"/>
          <w:marRight w:val="0"/>
          <w:marTop w:val="0"/>
          <w:marBottom w:val="0"/>
          <w:divBdr>
            <w:top w:val="none" w:sz="0" w:space="0" w:color="auto"/>
            <w:left w:val="none" w:sz="0" w:space="0" w:color="auto"/>
            <w:bottom w:val="none" w:sz="0" w:space="0" w:color="auto"/>
            <w:right w:val="none" w:sz="0" w:space="0" w:color="auto"/>
          </w:divBdr>
        </w:div>
        <w:div w:id="159124900">
          <w:marLeft w:val="0"/>
          <w:marRight w:val="0"/>
          <w:marTop w:val="0"/>
          <w:marBottom w:val="0"/>
          <w:divBdr>
            <w:top w:val="none" w:sz="0" w:space="0" w:color="auto"/>
            <w:left w:val="none" w:sz="0" w:space="0" w:color="auto"/>
            <w:bottom w:val="none" w:sz="0" w:space="0" w:color="auto"/>
            <w:right w:val="none" w:sz="0" w:space="0" w:color="auto"/>
          </w:divBdr>
        </w:div>
        <w:div w:id="1532763674">
          <w:marLeft w:val="0"/>
          <w:marRight w:val="0"/>
          <w:marTop w:val="0"/>
          <w:marBottom w:val="0"/>
          <w:divBdr>
            <w:top w:val="none" w:sz="0" w:space="0" w:color="auto"/>
            <w:left w:val="none" w:sz="0" w:space="0" w:color="auto"/>
            <w:bottom w:val="none" w:sz="0" w:space="0" w:color="auto"/>
            <w:right w:val="none" w:sz="0" w:space="0" w:color="auto"/>
          </w:divBdr>
        </w:div>
        <w:div w:id="1427573393">
          <w:marLeft w:val="0"/>
          <w:marRight w:val="0"/>
          <w:marTop w:val="0"/>
          <w:marBottom w:val="0"/>
          <w:divBdr>
            <w:top w:val="none" w:sz="0" w:space="0" w:color="auto"/>
            <w:left w:val="none" w:sz="0" w:space="0" w:color="auto"/>
            <w:bottom w:val="none" w:sz="0" w:space="0" w:color="auto"/>
            <w:right w:val="none" w:sz="0" w:space="0" w:color="auto"/>
          </w:divBdr>
        </w:div>
        <w:div w:id="1771198395">
          <w:marLeft w:val="0"/>
          <w:marRight w:val="0"/>
          <w:marTop w:val="0"/>
          <w:marBottom w:val="0"/>
          <w:divBdr>
            <w:top w:val="none" w:sz="0" w:space="0" w:color="auto"/>
            <w:left w:val="none" w:sz="0" w:space="0" w:color="auto"/>
            <w:bottom w:val="none" w:sz="0" w:space="0" w:color="auto"/>
            <w:right w:val="none" w:sz="0" w:space="0" w:color="auto"/>
          </w:divBdr>
        </w:div>
        <w:div w:id="1110316549">
          <w:marLeft w:val="0"/>
          <w:marRight w:val="0"/>
          <w:marTop w:val="0"/>
          <w:marBottom w:val="0"/>
          <w:divBdr>
            <w:top w:val="none" w:sz="0" w:space="0" w:color="auto"/>
            <w:left w:val="none" w:sz="0" w:space="0" w:color="auto"/>
            <w:bottom w:val="none" w:sz="0" w:space="0" w:color="auto"/>
            <w:right w:val="none" w:sz="0" w:space="0" w:color="auto"/>
          </w:divBdr>
        </w:div>
        <w:div w:id="1274047702">
          <w:marLeft w:val="0"/>
          <w:marRight w:val="0"/>
          <w:marTop w:val="0"/>
          <w:marBottom w:val="0"/>
          <w:divBdr>
            <w:top w:val="none" w:sz="0" w:space="0" w:color="auto"/>
            <w:left w:val="none" w:sz="0" w:space="0" w:color="auto"/>
            <w:bottom w:val="none" w:sz="0" w:space="0" w:color="auto"/>
            <w:right w:val="none" w:sz="0" w:space="0" w:color="auto"/>
          </w:divBdr>
        </w:div>
        <w:div w:id="1703826910">
          <w:marLeft w:val="0"/>
          <w:marRight w:val="0"/>
          <w:marTop w:val="0"/>
          <w:marBottom w:val="0"/>
          <w:divBdr>
            <w:top w:val="none" w:sz="0" w:space="0" w:color="auto"/>
            <w:left w:val="none" w:sz="0" w:space="0" w:color="auto"/>
            <w:bottom w:val="none" w:sz="0" w:space="0" w:color="auto"/>
            <w:right w:val="none" w:sz="0" w:space="0" w:color="auto"/>
          </w:divBdr>
        </w:div>
        <w:div w:id="913971026">
          <w:marLeft w:val="0"/>
          <w:marRight w:val="0"/>
          <w:marTop w:val="0"/>
          <w:marBottom w:val="0"/>
          <w:divBdr>
            <w:top w:val="none" w:sz="0" w:space="0" w:color="auto"/>
            <w:left w:val="none" w:sz="0" w:space="0" w:color="auto"/>
            <w:bottom w:val="none" w:sz="0" w:space="0" w:color="auto"/>
            <w:right w:val="none" w:sz="0" w:space="0" w:color="auto"/>
          </w:divBdr>
        </w:div>
        <w:div w:id="1026057164">
          <w:marLeft w:val="0"/>
          <w:marRight w:val="0"/>
          <w:marTop w:val="0"/>
          <w:marBottom w:val="0"/>
          <w:divBdr>
            <w:top w:val="none" w:sz="0" w:space="0" w:color="auto"/>
            <w:left w:val="none" w:sz="0" w:space="0" w:color="auto"/>
            <w:bottom w:val="none" w:sz="0" w:space="0" w:color="auto"/>
            <w:right w:val="none" w:sz="0" w:space="0" w:color="auto"/>
          </w:divBdr>
        </w:div>
        <w:div w:id="608123798">
          <w:marLeft w:val="0"/>
          <w:marRight w:val="0"/>
          <w:marTop w:val="0"/>
          <w:marBottom w:val="0"/>
          <w:divBdr>
            <w:top w:val="none" w:sz="0" w:space="0" w:color="auto"/>
            <w:left w:val="none" w:sz="0" w:space="0" w:color="auto"/>
            <w:bottom w:val="none" w:sz="0" w:space="0" w:color="auto"/>
            <w:right w:val="none" w:sz="0" w:space="0" w:color="auto"/>
          </w:divBdr>
        </w:div>
        <w:div w:id="251280618">
          <w:marLeft w:val="0"/>
          <w:marRight w:val="0"/>
          <w:marTop w:val="0"/>
          <w:marBottom w:val="0"/>
          <w:divBdr>
            <w:top w:val="none" w:sz="0" w:space="0" w:color="auto"/>
            <w:left w:val="none" w:sz="0" w:space="0" w:color="auto"/>
            <w:bottom w:val="none" w:sz="0" w:space="0" w:color="auto"/>
            <w:right w:val="none" w:sz="0" w:space="0" w:color="auto"/>
          </w:divBdr>
        </w:div>
        <w:div w:id="2115662532">
          <w:marLeft w:val="0"/>
          <w:marRight w:val="0"/>
          <w:marTop w:val="0"/>
          <w:marBottom w:val="0"/>
          <w:divBdr>
            <w:top w:val="none" w:sz="0" w:space="0" w:color="auto"/>
            <w:left w:val="none" w:sz="0" w:space="0" w:color="auto"/>
            <w:bottom w:val="none" w:sz="0" w:space="0" w:color="auto"/>
            <w:right w:val="none" w:sz="0" w:space="0" w:color="auto"/>
          </w:divBdr>
        </w:div>
        <w:div w:id="101657225">
          <w:marLeft w:val="0"/>
          <w:marRight w:val="0"/>
          <w:marTop w:val="0"/>
          <w:marBottom w:val="0"/>
          <w:divBdr>
            <w:top w:val="none" w:sz="0" w:space="0" w:color="auto"/>
            <w:left w:val="none" w:sz="0" w:space="0" w:color="auto"/>
            <w:bottom w:val="none" w:sz="0" w:space="0" w:color="auto"/>
            <w:right w:val="none" w:sz="0" w:space="0" w:color="auto"/>
          </w:divBdr>
        </w:div>
        <w:div w:id="1896349702">
          <w:marLeft w:val="0"/>
          <w:marRight w:val="0"/>
          <w:marTop w:val="0"/>
          <w:marBottom w:val="0"/>
          <w:divBdr>
            <w:top w:val="none" w:sz="0" w:space="0" w:color="auto"/>
            <w:left w:val="none" w:sz="0" w:space="0" w:color="auto"/>
            <w:bottom w:val="none" w:sz="0" w:space="0" w:color="auto"/>
            <w:right w:val="none" w:sz="0" w:space="0" w:color="auto"/>
          </w:divBdr>
        </w:div>
        <w:div w:id="1916357615">
          <w:marLeft w:val="0"/>
          <w:marRight w:val="0"/>
          <w:marTop w:val="0"/>
          <w:marBottom w:val="0"/>
          <w:divBdr>
            <w:top w:val="none" w:sz="0" w:space="0" w:color="auto"/>
            <w:left w:val="none" w:sz="0" w:space="0" w:color="auto"/>
            <w:bottom w:val="none" w:sz="0" w:space="0" w:color="auto"/>
            <w:right w:val="none" w:sz="0" w:space="0" w:color="auto"/>
          </w:divBdr>
        </w:div>
        <w:div w:id="673923825">
          <w:marLeft w:val="0"/>
          <w:marRight w:val="0"/>
          <w:marTop w:val="0"/>
          <w:marBottom w:val="0"/>
          <w:divBdr>
            <w:top w:val="none" w:sz="0" w:space="0" w:color="auto"/>
            <w:left w:val="none" w:sz="0" w:space="0" w:color="auto"/>
            <w:bottom w:val="none" w:sz="0" w:space="0" w:color="auto"/>
            <w:right w:val="none" w:sz="0" w:space="0" w:color="auto"/>
          </w:divBdr>
        </w:div>
        <w:div w:id="781925229">
          <w:marLeft w:val="0"/>
          <w:marRight w:val="0"/>
          <w:marTop w:val="0"/>
          <w:marBottom w:val="0"/>
          <w:divBdr>
            <w:top w:val="none" w:sz="0" w:space="0" w:color="auto"/>
            <w:left w:val="none" w:sz="0" w:space="0" w:color="auto"/>
            <w:bottom w:val="none" w:sz="0" w:space="0" w:color="auto"/>
            <w:right w:val="none" w:sz="0" w:space="0" w:color="auto"/>
          </w:divBdr>
        </w:div>
        <w:div w:id="1697004523">
          <w:marLeft w:val="0"/>
          <w:marRight w:val="0"/>
          <w:marTop w:val="0"/>
          <w:marBottom w:val="0"/>
          <w:divBdr>
            <w:top w:val="none" w:sz="0" w:space="0" w:color="auto"/>
            <w:left w:val="none" w:sz="0" w:space="0" w:color="auto"/>
            <w:bottom w:val="none" w:sz="0" w:space="0" w:color="auto"/>
            <w:right w:val="none" w:sz="0" w:space="0" w:color="auto"/>
          </w:divBdr>
        </w:div>
        <w:div w:id="1335180917">
          <w:marLeft w:val="0"/>
          <w:marRight w:val="0"/>
          <w:marTop w:val="0"/>
          <w:marBottom w:val="0"/>
          <w:divBdr>
            <w:top w:val="none" w:sz="0" w:space="0" w:color="auto"/>
            <w:left w:val="none" w:sz="0" w:space="0" w:color="auto"/>
            <w:bottom w:val="none" w:sz="0" w:space="0" w:color="auto"/>
            <w:right w:val="none" w:sz="0" w:space="0" w:color="auto"/>
          </w:divBdr>
        </w:div>
        <w:div w:id="766390371">
          <w:marLeft w:val="0"/>
          <w:marRight w:val="0"/>
          <w:marTop w:val="0"/>
          <w:marBottom w:val="0"/>
          <w:divBdr>
            <w:top w:val="none" w:sz="0" w:space="0" w:color="auto"/>
            <w:left w:val="none" w:sz="0" w:space="0" w:color="auto"/>
            <w:bottom w:val="none" w:sz="0" w:space="0" w:color="auto"/>
            <w:right w:val="none" w:sz="0" w:space="0" w:color="auto"/>
          </w:divBdr>
        </w:div>
        <w:div w:id="1860240795">
          <w:marLeft w:val="0"/>
          <w:marRight w:val="0"/>
          <w:marTop w:val="0"/>
          <w:marBottom w:val="0"/>
          <w:divBdr>
            <w:top w:val="none" w:sz="0" w:space="0" w:color="auto"/>
            <w:left w:val="none" w:sz="0" w:space="0" w:color="auto"/>
            <w:bottom w:val="none" w:sz="0" w:space="0" w:color="auto"/>
            <w:right w:val="none" w:sz="0" w:space="0" w:color="auto"/>
          </w:divBdr>
        </w:div>
        <w:div w:id="205528407">
          <w:marLeft w:val="0"/>
          <w:marRight w:val="0"/>
          <w:marTop w:val="0"/>
          <w:marBottom w:val="0"/>
          <w:divBdr>
            <w:top w:val="none" w:sz="0" w:space="0" w:color="auto"/>
            <w:left w:val="none" w:sz="0" w:space="0" w:color="auto"/>
            <w:bottom w:val="none" w:sz="0" w:space="0" w:color="auto"/>
            <w:right w:val="none" w:sz="0" w:space="0" w:color="auto"/>
          </w:divBdr>
        </w:div>
        <w:div w:id="758867297">
          <w:marLeft w:val="0"/>
          <w:marRight w:val="0"/>
          <w:marTop w:val="0"/>
          <w:marBottom w:val="0"/>
          <w:divBdr>
            <w:top w:val="none" w:sz="0" w:space="0" w:color="auto"/>
            <w:left w:val="none" w:sz="0" w:space="0" w:color="auto"/>
            <w:bottom w:val="none" w:sz="0" w:space="0" w:color="auto"/>
            <w:right w:val="none" w:sz="0" w:space="0" w:color="auto"/>
          </w:divBdr>
        </w:div>
        <w:div w:id="1322348370">
          <w:marLeft w:val="0"/>
          <w:marRight w:val="0"/>
          <w:marTop w:val="0"/>
          <w:marBottom w:val="0"/>
          <w:divBdr>
            <w:top w:val="none" w:sz="0" w:space="0" w:color="auto"/>
            <w:left w:val="none" w:sz="0" w:space="0" w:color="auto"/>
            <w:bottom w:val="none" w:sz="0" w:space="0" w:color="auto"/>
            <w:right w:val="none" w:sz="0" w:space="0" w:color="auto"/>
          </w:divBdr>
        </w:div>
      </w:divsChild>
    </w:div>
    <w:div w:id="1336228299">
      <w:bodyDiv w:val="1"/>
      <w:marLeft w:val="0"/>
      <w:marRight w:val="0"/>
      <w:marTop w:val="0"/>
      <w:marBottom w:val="0"/>
      <w:divBdr>
        <w:top w:val="none" w:sz="0" w:space="0" w:color="auto"/>
        <w:left w:val="none" w:sz="0" w:space="0" w:color="auto"/>
        <w:bottom w:val="none" w:sz="0" w:space="0" w:color="auto"/>
        <w:right w:val="none" w:sz="0" w:space="0" w:color="auto"/>
      </w:divBdr>
    </w:div>
    <w:div w:id="1505509369">
      <w:bodyDiv w:val="1"/>
      <w:marLeft w:val="0"/>
      <w:marRight w:val="0"/>
      <w:marTop w:val="0"/>
      <w:marBottom w:val="0"/>
      <w:divBdr>
        <w:top w:val="none" w:sz="0" w:space="0" w:color="auto"/>
        <w:left w:val="none" w:sz="0" w:space="0" w:color="auto"/>
        <w:bottom w:val="none" w:sz="0" w:space="0" w:color="auto"/>
        <w:right w:val="none" w:sz="0" w:space="0" w:color="auto"/>
      </w:divBdr>
      <w:divsChild>
        <w:div w:id="1886788705">
          <w:marLeft w:val="0"/>
          <w:marRight w:val="0"/>
          <w:marTop w:val="0"/>
          <w:marBottom w:val="0"/>
          <w:divBdr>
            <w:top w:val="none" w:sz="0" w:space="0" w:color="auto"/>
            <w:left w:val="none" w:sz="0" w:space="0" w:color="auto"/>
            <w:bottom w:val="none" w:sz="0" w:space="0" w:color="auto"/>
            <w:right w:val="none" w:sz="0" w:space="0" w:color="auto"/>
          </w:divBdr>
        </w:div>
        <w:div w:id="869687395">
          <w:marLeft w:val="0"/>
          <w:marRight w:val="0"/>
          <w:marTop w:val="0"/>
          <w:marBottom w:val="0"/>
          <w:divBdr>
            <w:top w:val="none" w:sz="0" w:space="0" w:color="auto"/>
            <w:left w:val="none" w:sz="0" w:space="0" w:color="auto"/>
            <w:bottom w:val="none" w:sz="0" w:space="0" w:color="auto"/>
            <w:right w:val="none" w:sz="0" w:space="0" w:color="auto"/>
          </w:divBdr>
        </w:div>
        <w:div w:id="1524172036">
          <w:marLeft w:val="0"/>
          <w:marRight w:val="0"/>
          <w:marTop w:val="0"/>
          <w:marBottom w:val="0"/>
          <w:divBdr>
            <w:top w:val="none" w:sz="0" w:space="0" w:color="auto"/>
            <w:left w:val="none" w:sz="0" w:space="0" w:color="auto"/>
            <w:bottom w:val="none" w:sz="0" w:space="0" w:color="auto"/>
            <w:right w:val="none" w:sz="0" w:space="0" w:color="auto"/>
          </w:divBdr>
        </w:div>
        <w:div w:id="1745644100">
          <w:marLeft w:val="0"/>
          <w:marRight w:val="0"/>
          <w:marTop w:val="0"/>
          <w:marBottom w:val="0"/>
          <w:divBdr>
            <w:top w:val="none" w:sz="0" w:space="0" w:color="auto"/>
            <w:left w:val="none" w:sz="0" w:space="0" w:color="auto"/>
            <w:bottom w:val="none" w:sz="0" w:space="0" w:color="auto"/>
            <w:right w:val="none" w:sz="0" w:space="0" w:color="auto"/>
          </w:divBdr>
        </w:div>
        <w:div w:id="1752045377">
          <w:marLeft w:val="0"/>
          <w:marRight w:val="0"/>
          <w:marTop w:val="0"/>
          <w:marBottom w:val="0"/>
          <w:divBdr>
            <w:top w:val="none" w:sz="0" w:space="0" w:color="auto"/>
            <w:left w:val="none" w:sz="0" w:space="0" w:color="auto"/>
            <w:bottom w:val="none" w:sz="0" w:space="0" w:color="auto"/>
            <w:right w:val="none" w:sz="0" w:space="0" w:color="auto"/>
          </w:divBdr>
        </w:div>
        <w:div w:id="873467559">
          <w:marLeft w:val="0"/>
          <w:marRight w:val="0"/>
          <w:marTop w:val="0"/>
          <w:marBottom w:val="0"/>
          <w:divBdr>
            <w:top w:val="none" w:sz="0" w:space="0" w:color="auto"/>
            <w:left w:val="none" w:sz="0" w:space="0" w:color="auto"/>
            <w:bottom w:val="none" w:sz="0" w:space="0" w:color="auto"/>
            <w:right w:val="none" w:sz="0" w:space="0" w:color="auto"/>
          </w:divBdr>
        </w:div>
        <w:div w:id="407921021">
          <w:marLeft w:val="0"/>
          <w:marRight w:val="0"/>
          <w:marTop w:val="0"/>
          <w:marBottom w:val="0"/>
          <w:divBdr>
            <w:top w:val="none" w:sz="0" w:space="0" w:color="auto"/>
            <w:left w:val="none" w:sz="0" w:space="0" w:color="auto"/>
            <w:bottom w:val="none" w:sz="0" w:space="0" w:color="auto"/>
            <w:right w:val="none" w:sz="0" w:space="0" w:color="auto"/>
          </w:divBdr>
        </w:div>
        <w:div w:id="380180296">
          <w:marLeft w:val="0"/>
          <w:marRight w:val="0"/>
          <w:marTop w:val="0"/>
          <w:marBottom w:val="0"/>
          <w:divBdr>
            <w:top w:val="none" w:sz="0" w:space="0" w:color="auto"/>
            <w:left w:val="none" w:sz="0" w:space="0" w:color="auto"/>
            <w:bottom w:val="none" w:sz="0" w:space="0" w:color="auto"/>
            <w:right w:val="none" w:sz="0" w:space="0" w:color="auto"/>
          </w:divBdr>
        </w:div>
        <w:div w:id="1138644407">
          <w:marLeft w:val="0"/>
          <w:marRight w:val="0"/>
          <w:marTop w:val="0"/>
          <w:marBottom w:val="0"/>
          <w:divBdr>
            <w:top w:val="none" w:sz="0" w:space="0" w:color="auto"/>
            <w:left w:val="none" w:sz="0" w:space="0" w:color="auto"/>
            <w:bottom w:val="none" w:sz="0" w:space="0" w:color="auto"/>
            <w:right w:val="none" w:sz="0" w:space="0" w:color="auto"/>
          </w:divBdr>
        </w:div>
        <w:div w:id="1566987970">
          <w:marLeft w:val="0"/>
          <w:marRight w:val="0"/>
          <w:marTop w:val="0"/>
          <w:marBottom w:val="0"/>
          <w:divBdr>
            <w:top w:val="none" w:sz="0" w:space="0" w:color="auto"/>
            <w:left w:val="none" w:sz="0" w:space="0" w:color="auto"/>
            <w:bottom w:val="none" w:sz="0" w:space="0" w:color="auto"/>
            <w:right w:val="none" w:sz="0" w:space="0" w:color="auto"/>
          </w:divBdr>
        </w:div>
        <w:div w:id="2013415477">
          <w:marLeft w:val="0"/>
          <w:marRight w:val="0"/>
          <w:marTop w:val="0"/>
          <w:marBottom w:val="0"/>
          <w:divBdr>
            <w:top w:val="none" w:sz="0" w:space="0" w:color="auto"/>
            <w:left w:val="none" w:sz="0" w:space="0" w:color="auto"/>
            <w:bottom w:val="none" w:sz="0" w:space="0" w:color="auto"/>
            <w:right w:val="none" w:sz="0" w:space="0" w:color="auto"/>
          </w:divBdr>
        </w:div>
        <w:div w:id="909119685">
          <w:marLeft w:val="0"/>
          <w:marRight w:val="0"/>
          <w:marTop w:val="0"/>
          <w:marBottom w:val="0"/>
          <w:divBdr>
            <w:top w:val="none" w:sz="0" w:space="0" w:color="auto"/>
            <w:left w:val="none" w:sz="0" w:space="0" w:color="auto"/>
            <w:bottom w:val="none" w:sz="0" w:space="0" w:color="auto"/>
            <w:right w:val="none" w:sz="0" w:space="0" w:color="auto"/>
          </w:divBdr>
        </w:div>
        <w:div w:id="1864129469">
          <w:marLeft w:val="0"/>
          <w:marRight w:val="0"/>
          <w:marTop w:val="0"/>
          <w:marBottom w:val="0"/>
          <w:divBdr>
            <w:top w:val="none" w:sz="0" w:space="0" w:color="auto"/>
            <w:left w:val="none" w:sz="0" w:space="0" w:color="auto"/>
            <w:bottom w:val="none" w:sz="0" w:space="0" w:color="auto"/>
            <w:right w:val="none" w:sz="0" w:space="0" w:color="auto"/>
          </w:divBdr>
        </w:div>
        <w:div w:id="2040356487">
          <w:marLeft w:val="0"/>
          <w:marRight w:val="0"/>
          <w:marTop w:val="0"/>
          <w:marBottom w:val="0"/>
          <w:divBdr>
            <w:top w:val="none" w:sz="0" w:space="0" w:color="auto"/>
            <w:left w:val="none" w:sz="0" w:space="0" w:color="auto"/>
            <w:bottom w:val="none" w:sz="0" w:space="0" w:color="auto"/>
            <w:right w:val="none" w:sz="0" w:space="0" w:color="auto"/>
          </w:divBdr>
        </w:div>
        <w:div w:id="328874632">
          <w:marLeft w:val="0"/>
          <w:marRight w:val="0"/>
          <w:marTop w:val="0"/>
          <w:marBottom w:val="0"/>
          <w:divBdr>
            <w:top w:val="none" w:sz="0" w:space="0" w:color="auto"/>
            <w:left w:val="none" w:sz="0" w:space="0" w:color="auto"/>
            <w:bottom w:val="none" w:sz="0" w:space="0" w:color="auto"/>
            <w:right w:val="none" w:sz="0" w:space="0" w:color="auto"/>
          </w:divBdr>
        </w:div>
        <w:div w:id="197082690">
          <w:marLeft w:val="0"/>
          <w:marRight w:val="0"/>
          <w:marTop w:val="0"/>
          <w:marBottom w:val="0"/>
          <w:divBdr>
            <w:top w:val="none" w:sz="0" w:space="0" w:color="auto"/>
            <w:left w:val="none" w:sz="0" w:space="0" w:color="auto"/>
            <w:bottom w:val="none" w:sz="0" w:space="0" w:color="auto"/>
            <w:right w:val="none" w:sz="0" w:space="0" w:color="auto"/>
          </w:divBdr>
        </w:div>
        <w:div w:id="75825780">
          <w:marLeft w:val="0"/>
          <w:marRight w:val="0"/>
          <w:marTop w:val="0"/>
          <w:marBottom w:val="0"/>
          <w:divBdr>
            <w:top w:val="none" w:sz="0" w:space="0" w:color="auto"/>
            <w:left w:val="none" w:sz="0" w:space="0" w:color="auto"/>
            <w:bottom w:val="none" w:sz="0" w:space="0" w:color="auto"/>
            <w:right w:val="none" w:sz="0" w:space="0" w:color="auto"/>
          </w:divBdr>
        </w:div>
        <w:div w:id="451944835">
          <w:marLeft w:val="0"/>
          <w:marRight w:val="0"/>
          <w:marTop w:val="0"/>
          <w:marBottom w:val="0"/>
          <w:divBdr>
            <w:top w:val="none" w:sz="0" w:space="0" w:color="auto"/>
            <w:left w:val="none" w:sz="0" w:space="0" w:color="auto"/>
            <w:bottom w:val="none" w:sz="0" w:space="0" w:color="auto"/>
            <w:right w:val="none" w:sz="0" w:space="0" w:color="auto"/>
          </w:divBdr>
        </w:div>
        <w:div w:id="754665699">
          <w:marLeft w:val="0"/>
          <w:marRight w:val="0"/>
          <w:marTop w:val="0"/>
          <w:marBottom w:val="0"/>
          <w:divBdr>
            <w:top w:val="none" w:sz="0" w:space="0" w:color="auto"/>
            <w:left w:val="none" w:sz="0" w:space="0" w:color="auto"/>
            <w:bottom w:val="none" w:sz="0" w:space="0" w:color="auto"/>
            <w:right w:val="none" w:sz="0" w:space="0" w:color="auto"/>
          </w:divBdr>
        </w:div>
        <w:div w:id="1366759887">
          <w:marLeft w:val="0"/>
          <w:marRight w:val="0"/>
          <w:marTop w:val="0"/>
          <w:marBottom w:val="0"/>
          <w:divBdr>
            <w:top w:val="none" w:sz="0" w:space="0" w:color="auto"/>
            <w:left w:val="none" w:sz="0" w:space="0" w:color="auto"/>
            <w:bottom w:val="none" w:sz="0" w:space="0" w:color="auto"/>
            <w:right w:val="none" w:sz="0" w:space="0" w:color="auto"/>
          </w:divBdr>
        </w:div>
        <w:div w:id="992871375">
          <w:marLeft w:val="0"/>
          <w:marRight w:val="0"/>
          <w:marTop w:val="0"/>
          <w:marBottom w:val="0"/>
          <w:divBdr>
            <w:top w:val="none" w:sz="0" w:space="0" w:color="auto"/>
            <w:left w:val="none" w:sz="0" w:space="0" w:color="auto"/>
            <w:bottom w:val="none" w:sz="0" w:space="0" w:color="auto"/>
            <w:right w:val="none" w:sz="0" w:space="0" w:color="auto"/>
          </w:divBdr>
        </w:div>
        <w:div w:id="753205706">
          <w:marLeft w:val="0"/>
          <w:marRight w:val="0"/>
          <w:marTop w:val="0"/>
          <w:marBottom w:val="0"/>
          <w:divBdr>
            <w:top w:val="none" w:sz="0" w:space="0" w:color="auto"/>
            <w:left w:val="none" w:sz="0" w:space="0" w:color="auto"/>
            <w:bottom w:val="none" w:sz="0" w:space="0" w:color="auto"/>
            <w:right w:val="none" w:sz="0" w:space="0" w:color="auto"/>
          </w:divBdr>
        </w:div>
        <w:div w:id="999844760">
          <w:marLeft w:val="0"/>
          <w:marRight w:val="0"/>
          <w:marTop w:val="0"/>
          <w:marBottom w:val="0"/>
          <w:divBdr>
            <w:top w:val="none" w:sz="0" w:space="0" w:color="auto"/>
            <w:left w:val="none" w:sz="0" w:space="0" w:color="auto"/>
            <w:bottom w:val="none" w:sz="0" w:space="0" w:color="auto"/>
            <w:right w:val="none" w:sz="0" w:space="0" w:color="auto"/>
          </w:divBdr>
        </w:div>
        <w:div w:id="1093281974">
          <w:marLeft w:val="0"/>
          <w:marRight w:val="0"/>
          <w:marTop w:val="0"/>
          <w:marBottom w:val="0"/>
          <w:divBdr>
            <w:top w:val="none" w:sz="0" w:space="0" w:color="auto"/>
            <w:left w:val="none" w:sz="0" w:space="0" w:color="auto"/>
            <w:bottom w:val="none" w:sz="0" w:space="0" w:color="auto"/>
            <w:right w:val="none" w:sz="0" w:space="0" w:color="auto"/>
          </w:divBdr>
        </w:div>
        <w:div w:id="1463384799">
          <w:marLeft w:val="0"/>
          <w:marRight w:val="0"/>
          <w:marTop w:val="0"/>
          <w:marBottom w:val="0"/>
          <w:divBdr>
            <w:top w:val="none" w:sz="0" w:space="0" w:color="auto"/>
            <w:left w:val="none" w:sz="0" w:space="0" w:color="auto"/>
            <w:bottom w:val="none" w:sz="0" w:space="0" w:color="auto"/>
            <w:right w:val="none" w:sz="0" w:space="0" w:color="auto"/>
          </w:divBdr>
        </w:div>
        <w:div w:id="1699894404">
          <w:marLeft w:val="0"/>
          <w:marRight w:val="0"/>
          <w:marTop w:val="0"/>
          <w:marBottom w:val="0"/>
          <w:divBdr>
            <w:top w:val="none" w:sz="0" w:space="0" w:color="auto"/>
            <w:left w:val="none" w:sz="0" w:space="0" w:color="auto"/>
            <w:bottom w:val="none" w:sz="0" w:space="0" w:color="auto"/>
            <w:right w:val="none" w:sz="0" w:space="0" w:color="auto"/>
          </w:divBdr>
        </w:div>
        <w:div w:id="2139839478">
          <w:marLeft w:val="0"/>
          <w:marRight w:val="0"/>
          <w:marTop w:val="0"/>
          <w:marBottom w:val="0"/>
          <w:divBdr>
            <w:top w:val="none" w:sz="0" w:space="0" w:color="auto"/>
            <w:left w:val="none" w:sz="0" w:space="0" w:color="auto"/>
            <w:bottom w:val="none" w:sz="0" w:space="0" w:color="auto"/>
            <w:right w:val="none" w:sz="0" w:space="0" w:color="auto"/>
          </w:divBdr>
        </w:div>
        <w:div w:id="273946835">
          <w:marLeft w:val="0"/>
          <w:marRight w:val="0"/>
          <w:marTop w:val="0"/>
          <w:marBottom w:val="0"/>
          <w:divBdr>
            <w:top w:val="none" w:sz="0" w:space="0" w:color="auto"/>
            <w:left w:val="none" w:sz="0" w:space="0" w:color="auto"/>
            <w:bottom w:val="none" w:sz="0" w:space="0" w:color="auto"/>
            <w:right w:val="none" w:sz="0" w:space="0" w:color="auto"/>
          </w:divBdr>
        </w:div>
        <w:div w:id="1792476154">
          <w:marLeft w:val="0"/>
          <w:marRight w:val="0"/>
          <w:marTop w:val="0"/>
          <w:marBottom w:val="0"/>
          <w:divBdr>
            <w:top w:val="none" w:sz="0" w:space="0" w:color="auto"/>
            <w:left w:val="none" w:sz="0" w:space="0" w:color="auto"/>
            <w:bottom w:val="none" w:sz="0" w:space="0" w:color="auto"/>
            <w:right w:val="none" w:sz="0" w:space="0" w:color="auto"/>
          </w:divBdr>
        </w:div>
        <w:div w:id="93785772">
          <w:marLeft w:val="0"/>
          <w:marRight w:val="0"/>
          <w:marTop w:val="0"/>
          <w:marBottom w:val="0"/>
          <w:divBdr>
            <w:top w:val="none" w:sz="0" w:space="0" w:color="auto"/>
            <w:left w:val="none" w:sz="0" w:space="0" w:color="auto"/>
            <w:bottom w:val="none" w:sz="0" w:space="0" w:color="auto"/>
            <w:right w:val="none" w:sz="0" w:space="0" w:color="auto"/>
          </w:divBdr>
        </w:div>
      </w:divsChild>
    </w:div>
    <w:div w:id="1515606568">
      <w:bodyDiv w:val="1"/>
      <w:marLeft w:val="0"/>
      <w:marRight w:val="0"/>
      <w:marTop w:val="0"/>
      <w:marBottom w:val="0"/>
      <w:divBdr>
        <w:top w:val="none" w:sz="0" w:space="0" w:color="auto"/>
        <w:left w:val="none" w:sz="0" w:space="0" w:color="auto"/>
        <w:bottom w:val="none" w:sz="0" w:space="0" w:color="auto"/>
        <w:right w:val="none" w:sz="0" w:space="0" w:color="auto"/>
      </w:divBdr>
    </w:div>
    <w:div w:id="1532953200">
      <w:bodyDiv w:val="1"/>
      <w:marLeft w:val="0"/>
      <w:marRight w:val="0"/>
      <w:marTop w:val="0"/>
      <w:marBottom w:val="0"/>
      <w:divBdr>
        <w:top w:val="none" w:sz="0" w:space="0" w:color="auto"/>
        <w:left w:val="none" w:sz="0" w:space="0" w:color="auto"/>
        <w:bottom w:val="none" w:sz="0" w:space="0" w:color="auto"/>
        <w:right w:val="none" w:sz="0" w:space="0" w:color="auto"/>
      </w:divBdr>
    </w:div>
    <w:div w:id="1971014747">
      <w:bodyDiv w:val="1"/>
      <w:marLeft w:val="0"/>
      <w:marRight w:val="0"/>
      <w:marTop w:val="0"/>
      <w:marBottom w:val="0"/>
      <w:divBdr>
        <w:top w:val="none" w:sz="0" w:space="0" w:color="auto"/>
        <w:left w:val="none" w:sz="0" w:space="0" w:color="auto"/>
        <w:bottom w:val="none" w:sz="0" w:space="0" w:color="auto"/>
        <w:right w:val="none" w:sz="0" w:space="0" w:color="auto"/>
      </w:divBdr>
    </w:div>
    <w:div w:id="1994092215">
      <w:bodyDiv w:val="1"/>
      <w:marLeft w:val="0"/>
      <w:marRight w:val="0"/>
      <w:marTop w:val="0"/>
      <w:marBottom w:val="0"/>
      <w:divBdr>
        <w:top w:val="none" w:sz="0" w:space="0" w:color="auto"/>
        <w:left w:val="none" w:sz="0" w:space="0" w:color="auto"/>
        <w:bottom w:val="none" w:sz="0" w:space="0" w:color="auto"/>
        <w:right w:val="none" w:sz="0" w:space="0" w:color="auto"/>
      </w:divBdr>
    </w:div>
    <w:div w:id="2005467610">
      <w:bodyDiv w:val="1"/>
      <w:marLeft w:val="0"/>
      <w:marRight w:val="0"/>
      <w:marTop w:val="0"/>
      <w:marBottom w:val="0"/>
      <w:divBdr>
        <w:top w:val="none" w:sz="0" w:space="0" w:color="auto"/>
        <w:left w:val="none" w:sz="0" w:space="0" w:color="auto"/>
        <w:bottom w:val="none" w:sz="0" w:space="0" w:color="auto"/>
        <w:right w:val="none" w:sz="0" w:space="0" w:color="auto"/>
      </w:divBdr>
      <w:divsChild>
        <w:div w:id="1327200745">
          <w:marLeft w:val="0"/>
          <w:marRight w:val="0"/>
          <w:marTop w:val="0"/>
          <w:marBottom w:val="0"/>
          <w:divBdr>
            <w:top w:val="none" w:sz="0" w:space="0" w:color="auto"/>
            <w:left w:val="none" w:sz="0" w:space="0" w:color="auto"/>
            <w:bottom w:val="none" w:sz="0" w:space="0" w:color="auto"/>
            <w:right w:val="none" w:sz="0" w:space="0" w:color="auto"/>
          </w:divBdr>
        </w:div>
        <w:div w:id="484904081">
          <w:marLeft w:val="0"/>
          <w:marRight w:val="0"/>
          <w:marTop w:val="0"/>
          <w:marBottom w:val="0"/>
          <w:divBdr>
            <w:top w:val="none" w:sz="0" w:space="0" w:color="auto"/>
            <w:left w:val="none" w:sz="0" w:space="0" w:color="auto"/>
            <w:bottom w:val="none" w:sz="0" w:space="0" w:color="auto"/>
            <w:right w:val="none" w:sz="0" w:space="0" w:color="auto"/>
          </w:divBdr>
        </w:div>
        <w:div w:id="618882166">
          <w:marLeft w:val="0"/>
          <w:marRight w:val="0"/>
          <w:marTop w:val="0"/>
          <w:marBottom w:val="0"/>
          <w:divBdr>
            <w:top w:val="none" w:sz="0" w:space="0" w:color="auto"/>
            <w:left w:val="none" w:sz="0" w:space="0" w:color="auto"/>
            <w:bottom w:val="none" w:sz="0" w:space="0" w:color="auto"/>
            <w:right w:val="none" w:sz="0" w:space="0" w:color="auto"/>
          </w:divBdr>
        </w:div>
        <w:div w:id="426267404">
          <w:marLeft w:val="0"/>
          <w:marRight w:val="0"/>
          <w:marTop w:val="0"/>
          <w:marBottom w:val="0"/>
          <w:divBdr>
            <w:top w:val="none" w:sz="0" w:space="0" w:color="auto"/>
            <w:left w:val="none" w:sz="0" w:space="0" w:color="auto"/>
            <w:bottom w:val="none" w:sz="0" w:space="0" w:color="auto"/>
            <w:right w:val="none" w:sz="0" w:space="0" w:color="auto"/>
          </w:divBdr>
        </w:div>
        <w:div w:id="510683732">
          <w:marLeft w:val="0"/>
          <w:marRight w:val="0"/>
          <w:marTop w:val="0"/>
          <w:marBottom w:val="0"/>
          <w:divBdr>
            <w:top w:val="none" w:sz="0" w:space="0" w:color="auto"/>
            <w:left w:val="none" w:sz="0" w:space="0" w:color="auto"/>
            <w:bottom w:val="none" w:sz="0" w:space="0" w:color="auto"/>
            <w:right w:val="none" w:sz="0" w:space="0" w:color="auto"/>
          </w:divBdr>
        </w:div>
        <w:div w:id="873352289">
          <w:marLeft w:val="0"/>
          <w:marRight w:val="0"/>
          <w:marTop w:val="0"/>
          <w:marBottom w:val="0"/>
          <w:divBdr>
            <w:top w:val="none" w:sz="0" w:space="0" w:color="auto"/>
            <w:left w:val="none" w:sz="0" w:space="0" w:color="auto"/>
            <w:bottom w:val="none" w:sz="0" w:space="0" w:color="auto"/>
            <w:right w:val="none" w:sz="0" w:space="0" w:color="auto"/>
          </w:divBdr>
        </w:div>
        <w:div w:id="1006516923">
          <w:marLeft w:val="0"/>
          <w:marRight w:val="0"/>
          <w:marTop w:val="0"/>
          <w:marBottom w:val="0"/>
          <w:divBdr>
            <w:top w:val="none" w:sz="0" w:space="0" w:color="auto"/>
            <w:left w:val="none" w:sz="0" w:space="0" w:color="auto"/>
            <w:bottom w:val="none" w:sz="0" w:space="0" w:color="auto"/>
            <w:right w:val="none" w:sz="0" w:space="0" w:color="auto"/>
          </w:divBdr>
        </w:div>
        <w:div w:id="774716998">
          <w:marLeft w:val="0"/>
          <w:marRight w:val="0"/>
          <w:marTop w:val="0"/>
          <w:marBottom w:val="0"/>
          <w:divBdr>
            <w:top w:val="none" w:sz="0" w:space="0" w:color="auto"/>
            <w:left w:val="none" w:sz="0" w:space="0" w:color="auto"/>
            <w:bottom w:val="none" w:sz="0" w:space="0" w:color="auto"/>
            <w:right w:val="none" w:sz="0" w:space="0" w:color="auto"/>
          </w:divBdr>
        </w:div>
        <w:div w:id="562328686">
          <w:marLeft w:val="0"/>
          <w:marRight w:val="0"/>
          <w:marTop w:val="0"/>
          <w:marBottom w:val="0"/>
          <w:divBdr>
            <w:top w:val="none" w:sz="0" w:space="0" w:color="auto"/>
            <w:left w:val="none" w:sz="0" w:space="0" w:color="auto"/>
            <w:bottom w:val="none" w:sz="0" w:space="0" w:color="auto"/>
            <w:right w:val="none" w:sz="0" w:space="0" w:color="auto"/>
          </w:divBdr>
        </w:div>
        <w:div w:id="1131940486">
          <w:marLeft w:val="0"/>
          <w:marRight w:val="0"/>
          <w:marTop w:val="0"/>
          <w:marBottom w:val="0"/>
          <w:divBdr>
            <w:top w:val="none" w:sz="0" w:space="0" w:color="auto"/>
            <w:left w:val="none" w:sz="0" w:space="0" w:color="auto"/>
            <w:bottom w:val="none" w:sz="0" w:space="0" w:color="auto"/>
            <w:right w:val="none" w:sz="0" w:space="0" w:color="auto"/>
          </w:divBdr>
        </w:div>
        <w:div w:id="1312442364">
          <w:marLeft w:val="0"/>
          <w:marRight w:val="0"/>
          <w:marTop w:val="0"/>
          <w:marBottom w:val="0"/>
          <w:divBdr>
            <w:top w:val="none" w:sz="0" w:space="0" w:color="auto"/>
            <w:left w:val="none" w:sz="0" w:space="0" w:color="auto"/>
            <w:bottom w:val="none" w:sz="0" w:space="0" w:color="auto"/>
            <w:right w:val="none" w:sz="0" w:space="0" w:color="auto"/>
          </w:divBdr>
        </w:div>
        <w:div w:id="860096190">
          <w:marLeft w:val="0"/>
          <w:marRight w:val="0"/>
          <w:marTop w:val="0"/>
          <w:marBottom w:val="0"/>
          <w:divBdr>
            <w:top w:val="none" w:sz="0" w:space="0" w:color="auto"/>
            <w:left w:val="none" w:sz="0" w:space="0" w:color="auto"/>
            <w:bottom w:val="none" w:sz="0" w:space="0" w:color="auto"/>
            <w:right w:val="none" w:sz="0" w:space="0" w:color="auto"/>
          </w:divBdr>
        </w:div>
        <w:div w:id="664818829">
          <w:marLeft w:val="0"/>
          <w:marRight w:val="0"/>
          <w:marTop w:val="0"/>
          <w:marBottom w:val="0"/>
          <w:divBdr>
            <w:top w:val="none" w:sz="0" w:space="0" w:color="auto"/>
            <w:left w:val="none" w:sz="0" w:space="0" w:color="auto"/>
            <w:bottom w:val="none" w:sz="0" w:space="0" w:color="auto"/>
            <w:right w:val="none" w:sz="0" w:space="0" w:color="auto"/>
          </w:divBdr>
        </w:div>
        <w:div w:id="1101075065">
          <w:marLeft w:val="0"/>
          <w:marRight w:val="0"/>
          <w:marTop w:val="0"/>
          <w:marBottom w:val="0"/>
          <w:divBdr>
            <w:top w:val="none" w:sz="0" w:space="0" w:color="auto"/>
            <w:left w:val="none" w:sz="0" w:space="0" w:color="auto"/>
            <w:bottom w:val="none" w:sz="0" w:space="0" w:color="auto"/>
            <w:right w:val="none" w:sz="0" w:space="0" w:color="auto"/>
          </w:divBdr>
        </w:div>
        <w:div w:id="844439774">
          <w:marLeft w:val="0"/>
          <w:marRight w:val="0"/>
          <w:marTop w:val="0"/>
          <w:marBottom w:val="0"/>
          <w:divBdr>
            <w:top w:val="none" w:sz="0" w:space="0" w:color="auto"/>
            <w:left w:val="none" w:sz="0" w:space="0" w:color="auto"/>
            <w:bottom w:val="none" w:sz="0" w:space="0" w:color="auto"/>
            <w:right w:val="none" w:sz="0" w:space="0" w:color="auto"/>
          </w:divBdr>
        </w:div>
        <w:div w:id="20135828">
          <w:marLeft w:val="0"/>
          <w:marRight w:val="0"/>
          <w:marTop w:val="0"/>
          <w:marBottom w:val="0"/>
          <w:divBdr>
            <w:top w:val="none" w:sz="0" w:space="0" w:color="auto"/>
            <w:left w:val="none" w:sz="0" w:space="0" w:color="auto"/>
            <w:bottom w:val="none" w:sz="0" w:space="0" w:color="auto"/>
            <w:right w:val="none" w:sz="0" w:space="0" w:color="auto"/>
          </w:divBdr>
        </w:div>
        <w:div w:id="819418404">
          <w:marLeft w:val="0"/>
          <w:marRight w:val="0"/>
          <w:marTop w:val="0"/>
          <w:marBottom w:val="0"/>
          <w:divBdr>
            <w:top w:val="none" w:sz="0" w:space="0" w:color="auto"/>
            <w:left w:val="none" w:sz="0" w:space="0" w:color="auto"/>
            <w:bottom w:val="none" w:sz="0" w:space="0" w:color="auto"/>
            <w:right w:val="none" w:sz="0" w:space="0" w:color="auto"/>
          </w:divBdr>
        </w:div>
        <w:div w:id="1528831236">
          <w:marLeft w:val="0"/>
          <w:marRight w:val="0"/>
          <w:marTop w:val="0"/>
          <w:marBottom w:val="0"/>
          <w:divBdr>
            <w:top w:val="none" w:sz="0" w:space="0" w:color="auto"/>
            <w:left w:val="none" w:sz="0" w:space="0" w:color="auto"/>
            <w:bottom w:val="none" w:sz="0" w:space="0" w:color="auto"/>
            <w:right w:val="none" w:sz="0" w:space="0" w:color="auto"/>
          </w:divBdr>
        </w:div>
        <w:div w:id="676494796">
          <w:marLeft w:val="0"/>
          <w:marRight w:val="0"/>
          <w:marTop w:val="0"/>
          <w:marBottom w:val="0"/>
          <w:divBdr>
            <w:top w:val="none" w:sz="0" w:space="0" w:color="auto"/>
            <w:left w:val="none" w:sz="0" w:space="0" w:color="auto"/>
            <w:bottom w:val="none" w:sz="0" w:space="0" w:color="auto"/>
            <w:right w:val="none" w:sz="0" w:space="0" w:color="auto"/>
          </w:divBdr>
        </w:div>
        <w:div w:id="643698934">
          <w:marLeft w:val="0"/>
          <w:marRight w:val="0"/>
          <w:marTop w:val="0"/>
          <w:marBottom w:val="0"/>
          <w:divBdr>
            <w:top w:val="none" w:sz="0" w:space="0" w:color="auto"/>
            <w:left w:val="none" w:sz="0" w:space="0" w:color="auto"/>
            <w:bottom w:val="none" w:sz="0" w:space="0" w:color="auto"/>
            <w:right w:val="none" w:sz="0" w:space="0" w:color="auto"/>
          </w:divBdr>
        </w:div>
        <w:div w:id="1156653828">
          <w:marLeft w:val="0"/>
          <w:marRight w:val="0"/>
          <w:marTop w:val="0"/>
          <w:marBottom w:val="0"/>
          <w:divBdr>
            <w:top w:val="none" w:sz="0" w:space="0" w:color="auto"/>
            <w:left w:val="none" w:sz="0" w:space="0" w:color="auto"/>
            <w:bottom w:val="none" w:sz="0" w:space="0" w:color="auto"/>
            <w:right w:val="none" w:sz="0" w:space="0" w:color="auto"/>
          </w:divBdr>
        </w:div>
        <w:div w:id="1594782439">
          <w:marLeft w:val="0"/>
          <w:marRight w:val="0"/>
          <w:marTop w:val="0"/>
          <w:marBottom w:val="0"/>
          <w:divBdr>
            <w:top w:val="none" w:sz="0" w:space="0" w:color="auto"/>
            <w:left w:val="none" w:sz="0" w:space="0" w:color="auto"/>
            <w:bottom w:val="none" w:sz="0" w:space="0" w:color="auto"/>
            <w:right w:val="none" w:sz="0" w:space="0" w:color="auto"/>
          </w:divBdr>
        </w:div>
        <w:div w:id="1098908605">
          <w:marLeft w:val="0"/>
          <w:marRight w:val="0"/>
          <w:marTop w:val="0"/>
          <w:marBottom w:val="0"/>
          <w:divBdr>
            <w:top w:val="none" w:sz="0" w:space="0" w:color="auto"/>
            <w:left w:val="none" w:sz="0" w:space="0" w:color="auto"/>
            <w:bottom w:val="none" w:sz="0" w:space="0" w:color="auto"/>
            <w:right w:val="none" w:sz="0" w:space="0" w:color="auto"/>
          </w:divBdr>
        </w:div>
        <w:div w:id="2094738329">
          <w:marLeft w:val="0"/>
          <w:marRight w:val="0"/>
          <w:marTop w:val="0"/>
          <w:marBottom w:val="0"/>
          <w:divBdr>
            <w:top w:val="none" w:sz="0" w:space="0" w:color="auto"/>
            <w:left w:val="none" w:sz="0" w:space="0" w:color="auto"/>
            <w:bottom w:val="none" w:sz="0" w:space="0" w:color="auto"/>
            <w:right w:val="none" w:sz="0" w:space="0" w:color="auto"/>
          </w:divBdr>
        </w:div>
        <w:div w:id="613680739">
          <w:marLeft w:val="0"/>
          <w:marRight w:val="0"/>
          <w:marTop w:val="0"/>
          <w:marBottom w:val="0"/>
          <w:divBdr>
            <w:top w:val="none" w:sz="0" w:space="0" w:color="auto"/>
            <w:left w:val="none" w:sz="0" w:space="0" w:color="auto"/>
            <w:bottom w:val="none" w:sz="0" w:space="0" w:color="auto"/>
            <w:right w:val="none" w:sz="0" w:space="0" w:color="auto"/>
          </w:divBdr>
        </w:div>
        <w:div w:id="340744531">
          <w:marLeft w:val="0"/>
          <w:marRight w:val="0"/>
          <w:marTop w:val="0"/>
          <w:marBottom w:val="0"/>
          <w:divBdr>
            <w:top w:val="none" w:sz="0" w:space="0" w:color="auto"/>
            <w:left w:val="none" w:sz="0" w:space="0" w:color="auto"/>
            <w:bottom w:val="none" w:sz="0" w:space="0" w:color="auto"/>
            <w:right w:val="none" w:sz="0" w:space="0" w:color="auto"/>
          </w:divBdr>
        </w:div>
        <w:div w:id="1591742985">
          <w:marLeft w:val="0"/>
          <w:marRight w:val="0"/>
          <w:marTop w:val="0"/>
          <w:marBottom w:val="0"/>
          <w:divBdr>
            <w:top w:val="none" w:sz="0" w:space="0" w:color="auto"/>
            <w:left w:val="none" w:sz="0" w:space="0" w:color="auto"/>
            <w:bottom w:val="none" w:sz="0" w:space="0" w:color="auto"/>
            <w:right w:val="none" w:sz="0" w:space="0" w:color="auto"/>
          </w:divBdr>
        </w:div>
        <w:div w:id="1694184286">
          <w:marLeft w:val="0"/>
          <w:marRight w:val="0"/>
          <w:marTop w:val="0"/>
          <w:marBottom w:val="0"/>
          <w:divBdr>
            <w:top w:val="none" w:sz="0" w:space="0" w:color="auto"/>
            <w:left w:val="none" w:sz="0" w:space="0" w:color="auto"/>
            <w:bottom w:val="none" w:sz="0" w:space="0" w:color="auto"/>
            <w:right w:val="none" w:sz="0" w:space="0" w:color="auto"/>
          </w:divBdr>
        </w:div>
        <w:div w:id="868105795">
          <w:marLeft w:val="0"/>
          <w:marRight w:val="0"/>
          <w:marTop w:val="0"/>
          <w:marBottom w:val="0"/>
          <w:divBdr>
            <w:top w:val="none" w:sz="0" w:space="0" w:color="auto"/>
            <w:left w:val="none" w:sz="0" w:space="0" w:color="auto"/>
            <w:bottom w:val="none" w:sz="0" w:space="0" w:color="auto"/>
            <w:right w:val="none" w:sz="0" w:space="0" w:color="auto"/>
          </w:divBdr>
        </w:div>
        <w:div w:id="496574151">
          <w:marLeft w:val="0"/>
          <w:marRight w:val="0"/>
          <w:marTop w:val="0"/>
          <w:marBottom w:val="0"/>
          <w:divBdr>
            <w:top w:val="none" w:sz="0" w:space="0" w:color="auto"/>
            <w:left w:val="none" w:sz="0" w:space="0" w:color="auto"/>
            <w:bottom w:val="none" w:sz="0" w:space="0" w:color="auto"/>
            <w:right w:val="none" w:sz="0" w:space="0" w:color="auto"/>
          </w:divBdr>
        </w:div>
        <w:div w:id="1083529643">
          <w:marLeft w:val="0"/>
          <w:marRight w:val="0"/>
          <w:marTop w:val="0"/>
          <w:marBottom w:val="0"/>
          <w:divBdr>
            <w:top w:val="none" w:sz="0" w:space="0" w:color="auto"/>
            <w:left w:val="none" w:sz="0" w:space="0" w:color="auto"/>
            <w:bottom w:val="none" w:sz="0" w:space="0" w:color="auto"/>
            <w:right w:val="none" w:sz="0" w:space="0" w:color="auto"/>
          </w:divBdr>
        </w:div>
        <w:div w:id="533078614">
          <w:marLeft w:val="0"/>
          <w:marRight w:val="0"/>
          <w:marTop w:val="0"/>
          <w:marBottom w:val="0"/>
          <w:divBdr>
            <w:top w:val="none" w:sz="0" w:space="0" w:color="auto"/>
            <w:left w:val="none" w:sz="0" w:space="0" w:color="auto"/>
            <w:bottom w:val="none" w:sz="0" w:space="0" w:color="auto"/>
            <w:right w:val="none" w:sz="0" w:space="0" w:color="auto"/>
          </w:divBdr>
        </w:div>
        <w:div w:id="1089889973">
          <w:marLeft w:val="0"/>
          <w:marRight w:val="0"/>
          <w:marTop w:val="0"/>
          <w:marBottom w:val="0"/>
          <w:divBdr>
            <w:top w:val="none" w:sz="0" w:space="0" w:color="auto"/>
            <w:left w:val="none" w:sz="0" w:space="0" w:color="auto"/>
            <w:bottom w:val="none" w:sz="0" w:space="0" w:color="auto"/>
            <w:right w:val="none" w:sz="0" w:space="0" w:color="auto"/>
          </w:divBdr>
        </w:div>
        <w:div w:id="1318148390">
          <w:marLeft w:val="0"/>
          <w:marRight w:val="0"/>
          <w:marTop w:val="0"/>
          <w:marBottom w:val="0"/>
          <w:divBdr>
            <w:top w:val="none" w:sz="0" w:space="0" w:color="auto"/>
            <w:left w:val="none" w:sz="0" w:space="0" w:color="auto"/>
            <w:bottom w:val="none" w:sz="0" w:space="0" w:color="auto"/>
            <w:right w:val="none" w:sz="0" w:space="0" w:color="auto"/>
          </w:divBdr>
        </w:div>
        <w:div w:id="391779033">
          <w:marLeft w:val="0"/>
          <w:marRight w:val="0"/>
          <w:marTop w:val="0"/>
          <w:marBottom w:val="0"/>
          <w:divBdr>
            <w:top w:val="none" w:sz="0" w:space="0" w:color="auto"/>
            <w:left w:val="none" w:sz="0" w:space="0" w:color="auto"/>
            <w:bottom w:val="none" w:sz="0" w:space="0" w:color="auto"/>
            <w:right w:val="none" w:sz="0" w:space="0" w:color="auto"/>
          </w:divBdr>
        </w:div>
        <w:div w:id="779909950">
          <w:marLeft w:val="0"/>
          <w:marRight w:val="0"/>
          <w:marTop w:val="0"/>
          <w:marBottom w:val="0"/>
          <w:divBdr>
            <w:top w:val="none" w:sz="0" w:space="0" w:color="auto"/>
            <w:left w:val="none" w:sz="0" w:space="0" w:color="auto"/>
            <w:bottom w:val="none" w:sz="0" w:space="0" w:color="auto"/>
            <w:right w:val="none" w:sz="0" w:space="0" w:color="auto"/>
          </w:divBdr>
        </w:div>
        <w:div w:id="949437941">
          <w:marLeft w:val="0"/>
          <w:marRight w:val="0"/>
          <w:marTop w:val="0"/>
          <w:marBottom w:val="0"/>
          <w:divBdr>
            <w:top w:val="none" w:sz="0" w:space="0" w:color="auto"/>
            <w:left w:val="none" w:sz="0" w:space="0" w:color="auto"/>
            <w:bottom w:val="none" w:sz="0" w:space="0" w:color="auto"/>
            <w:right w:val="none" w:sz="0" w:space="0" w:color="auto"/>
          </w:divBdr>
        </w:div>
        <w:div w:id="1619679993">
          <w:marLeft w:val="0"/>
          <w:marRight w:val="0"/>
          <w:marTop w:val="0"/>
          <w:marBottom w:val="0"/>
          <w:divBdr>
            <w:top w:val="none" w:sz="0" w:space="0" w:color="auto"/>
            <w:left w:val="none" w:sz="0" w:space="0" w:color="auto"/>
            <w:bottom w:val="none" w:sz="0" w:space="0" w:color="auto"/>
            <w:right w:val="none" w:sz="0" w:space="0" w:color="auto"/>
          </w:divBdr>
        </w:div>
        <w:div w:id="680861835">
          <w:marLeft w:val="0"/>
          <w:marRight w:val="0"/>
          <w:marTop w:val="0"/>
          <w:marBottom w:val="0"/>
          <w:divBdr>
            <w:top w:val="none" w:sz="0" w:space="0" w:color="auto"/>
            <w:left w:val="none" w:sz="0" w:space="0" w:color="auto"/>
            <w:bottom w:val="none" w:sz="0" w:space="0" w:color="auto"/>
            <w:right w:val="none" w:sz="0" w:space="0" w:color="auto"/>
          </w:divBdr>
        </w:div>
        <w:div w:id="55015031">
          <w:marLeft w:val="0"/>
          <w:marRight w:val="0"/>
          <w:marTop w:val="0"/>
          <w:marBottom w:val="0"/>
          <w:divBdr>
            <w:top w:val="none" w:sz="0" w:space="0" w:color="auto"/>
            <w:left w:val="none" w:sz="0" w:space="0" w:color="auto"/>
            <w:bottom w:val="none" w:sz="0" w:space="0" w:color="auto"/>
            <w:right w:val="none" w:sz="0" w:space="0" w:color="auto"/>
          </w:divBdr>
        </w:div>
        <w:div w:id="1552379788">
          <w:marLeft w:val="0"/>
          <w:marRight w:val="0"/>
          <w:marTop w:val="0"/>
          <w:marBottom w:val="0"/>
          <w:divBdr>
            <w:top w:val="none" w:sz="0" w:space="0" w:color="auto"/>
            <w:left w:val="none" w:sz="0" w:space="0" w:color="auto"/>
            <w:bottom w:val="none" w:sz="0" w:space="0" w:color="auto"/>
            <w:right w:val="none" w:sz="0" w:space="0" w:color="auto"/>
          </w:divBdr>
        </w:div>
        <w:div w:id="2132087063">
          <w:marLeft w:val="0"/>
          <w:marRight w:val="0"/>
          <w:marTop w:val="0"/>
          <w:marBottom w:val="0"/>
          <w:divBdr>
            <w:top w:val="none" w:sz="0" w:space="0" w:color="auto"/>
            <w:left w:val="none" w:sz="0" w:space="0" w:color="auto"/>
            <w:bottom w:val="none" w:sz="0" w:space="0" w:color="auto"/>
            <w:right w:val="none" w:sz="0" w:space="0" w:color="auto"/>
          </w:divBdr>
        </w:div>
        <w:div w:id="783883075">
          <w:marLeft w:val="0"/>
          <w:marRight w:val="0"/>
          <w:marTop w:val="0"/>
          <w:marBottom w:val="0"/>
          <w:divBdr>
            <w:top w:val="none" w:sz="0" w:space="0" w:color="auto"/>
            <w:left w:val="none" w:sz="0" w:space="0" w:color="auto"/>
            <w:bottom w:val="none" w:sz="0" w:space="0" w:color="auto"/>
            <w:right w:val="none" w:sz="0" w:space="0" w:color="auto"/>
          </w:divBdr>
        </w:div>
        <w:div w:id="1823816920">
          <w:marLeft w:val="0"/>
          <w:marRight w:val="0"/>
          <w:marTop w:val="0"/>
          <w:marBottom w:val="0"/>
          <w:divBdr>
            <w:top w:val="none" w:sz="0" w:space="0" w:color="auto"/>
            <w:left w:val="none" w:sz="0" w:space="0" w:color="auto"/>
            <w:bottom w:val="none" w:sz="0" w:space="0" w:color="auto"/>
            <w:right w:val="none" w:sz="0" w:space="0" w:color="auto"/>
          </w:divBdr>
        </w:div>
        <w:div w:id="1001929943">
          <w:marLeft w:val="0"/>
          <w:marRight w:val="0"/>
          <w:marTop w:val="0"/>
          <w:marBottom w:val="0"/>
          <w:divBdr>
            <w:top w:val="none" w:sz="0" w:space="0" w:color="auto"/>
            <w:left w:val="none" w:sz="0" w:space="0" w:color="auto"/>
            <w:bottom w:val="none" w:sz="0" w:space="0" w:color="auto"/>
            <w:right w:val="none" w:sz="0" w:space="0" w:color="auto"/>
          </w:divBdr>
        </w:div>
        <w:div w:id="328290963">
          <w:marLeft w:val="0"/>
          <w:marRight w:val="0"/>
          <w:marTop w:val="0"/>
          <w:marBottom w:val="0"/>
          <w:divBdr>
            <w:top w:val="none" w:sz="0" w:space="0" w:color="auto"/>
            <w:left w:val="none" w:sz="0" w:space="0" w:color="auto"/>
            <w:bottom w:val="none" w:sz="0" w:space="0" w:color="auto"/>
            <w:right w:val="none" w:sz="0" w:space="0" w:color="auto"/>
          </w:divBdr>
        </w:div>
        <w:div w:id="2082024161">
          <w:marLeft w:val="0"/>
          <w:marRight w:val="0"/>
          <w:marTop w:val="0"/>
          <w:marBottom w:val="0"/>
          <w:divBdr>
            <w:top w:val="none" w:sz="0" w:space="0" w:color="auto"/>
            <w:left w:val="none" w:sz="0" w:space="0" w:color="auto"/>
            <w:bottom w:val="none" w:sz="0" w:space="0" w:color="auto"/>
            <w:right w:val="none" w:sz="0" w:space="0" w:color="auto"/>
          </w:divBdr>
        </w:div>
        <w:div w:id="2115637752">
          <w:marLeft w:val="0"/>
          <w:marRight w:val="0"/>
          <w:marTop w:val="0"/>
          <w:marBottom w:val="0"/>
          <w:divBdr>
            <w:top w:val="none" w:sz="0" w:space="0" w:color="auto"/>
            <w:left w:val="none" w:sz="0" w:space="0" w:color="auto"/>
            <w:bottom w:val="none" w:sz="0" w:space="0" w:color="auto"/>
            <w:right w:val="none" w:sz="0" w:space="0" w:color="auto"/>
          </w:divBdr>
        </w:div>
        <w:div w:id="1785036371">
          <w:marLeft w:val="0"/>
          <w:marRight w:val="0"/>
          <w:marTop w:val="0"/>
          <w:marBottom w:val="0"/>
          <w:divBdr>
            <w:top w:val="none" w:sz="0" w:space="0" w:color="auto"/>
            <w:left w:val="none" w:sz="0" w:space="0" w:color="auto"/>
            <w:bottom w:val="none" w:sz="0" w:space="0" w:color="auto"/>
            <w:right w:val="none" w:sz="0" w:space="0" w:color="auto"/>
          </w:divBdr>
        </w:div>
        <w:div w:id="1794712447">
          <w:marLeft w:val="0"/>
          <w:marRight w:val="0"/>
          <w:marTop w:val="0"/>
          <w:marBottom w:val="0"/>
          <w:divBdr>
            <w:top w:val="none" w:sz="0" w:space="0" w:color="auto"/>
            <w:left w:val="none" w:sz="0" w:space="0" w:color="auto"/>
            <w:bottom w:val="none" w:sz="0" w:space="0" w:color="auto"/>
            <w:right w:val="none" w:sz="0" w:space="0" w:color="auto"/>
          </w:divBdr>
        </w:div>
        <w:div w:id="1540779508">
          <w:marLeft w:val="0"/>
          <w:marRight w:val="0"/>
          <w:marTop w:val="0"/>
          <w:marBottom w:val="0"/>
          <w:divBdr>
            <w:top w:val="none" w:sz="0" w:space="0" w:color="auto"/>
            <w:left w:val="none" w:sz="0" w:space="0" w:color="auto"/>
            <w:bottom w:val="none" w:sz="0" w:space="0" w:color="auto"/>
            <w:right w:val="none" w:sz="0" w:space="0" w:color="auto"/>
          </w:divBdr>
        </w:div>
        <w:div w:id="1304316283">
          <w:marLeft w:val="0"/>
          <w:marRight w:val="0"/>
          <w:marTop w:val="0"/>
          <w:marBottom w:val="0"/>
          <w:divBdr>
            <w:top w:val="none" w:sz="0" w:space="0" w:color="auto"/>
            <w:left w:val="none" w:sz="0" w:space="0" w:color="auto"/>
            <w:bottom w:val="none" w:sz="0" w:space="0" w:color="auto"/>
            <w:right w:val="none" w:sz="0" w:space="0" w:color="auto"/>
          </w:divBdr>
        </w:div>
        <w:div w:id="95489609">
          <w:marLeft w:val="0"/>
          <w:marRight w:val="0"/>
          <w:marTop w:val="0"/>
          <w:marBottom w:val="0"/>
          <w:divBdr>
            <w:top w:val="none" w:sz="0" w:space="0" w:color="auto"/>
            <w:left w:val="none" w:sz="0" w:space="0" w:color="auto"/>
            <w:bottom w:val="none" w:sz="0" w:space="0" w:color="auto"/>
            <w:right w:val="none" w:sz="0" w:space="0" w:color="auto"/>
          </w:divBdr>
        </w:div>
        <w:div w:id="22830355">
          <w:marLeft w:val="0"/>
          <w:marRight w:val="0"/>
          <w:marTop w:val="0"/>
          <w:marBottom w:val="0"/>
          <w:divBdr>
            <w:top w:val="none" w:sz="0" w:space="0" w:color="auto"/>
            <w:left w:val="none" w:sz="0" w:space="0" w:color="auto"/>
            <w:bottom w:val="none" w:sz="0" w:space="0" w:color="auto"/>
            <w:right w:val="none" w:sz="0" w:space="0" w:color="auto"/>
          </w:divBdr>
        </w:div>
        <w:div w:id="896090422">
          <w:marLeft w:val="0"/>
          <w:marRight w:val="0"/>
          <w:marTop w:val="0"/>
          <w:marBottom w:val="0"/>
          <w:divBdr>
            <w:top w:val="none" w:sz="0" w:space="0" w:color="auto"/>
            <w:left w:val="none" w:sz="0" w:space="0" w:color="auto"/>
            <w:bottom w:val="none" w:sz="0" w:space="0" w:color="auto"/>
            <w:right w:val="none" w:sz="0" w:space="0" w:color="auto"/>
          </w:divBdr>
        </w:div>
        <w:div w:id="1551654324">
          <w:marLeft w:val="0"/>
          <w:marRight w:val="0"/>
          <w:marTop w:val="0"/>
          <w:marBottom w:val="0"/>
          <w:divBdr>
            <w:top w:val="none" w:sz="0" w:space="0" w:color="auto"/>
            <w:left w:val="none" w:sz="0" w:space="0" w:color="auto"/>
            <w:bottom w:val="none" w:sz="0" w:space="0" w:color="auto"/>
            <w:right w:val="none" w:sz="0" w:space="0" w:color="auto"/>
          </w:divBdr>
        </w:div>
        <w:div w:id="1838301696">
          <w:marLeft w:val="0"/>
          <w:marRight w:val="0"/>
          <w:marTop w:val="0"/>
          <w:marBottom w:val="0"/>
          <w:divBdr>
            <w:top w:val="none" w:sz="0" w:space="0" w:color="auto"/>
            <w:left w:val="none" w:sz="0" w:space="0" w:color="auto"/>
            <w:bottom w:val="none" w:sz="0" w:space="0" w:color="auto"/>
            <w:right w:val="none" w:sz="0" w:space="0" w:color="auto"/>
          </w:divBdr>
        </w:div>
        <w:div w:id="647637577">
          <w:marLeft w:val="0"/>
          <w:marRight w:val="0"/>
          <w:marTop w:val="0"/>
          <w:marBottom w:val="0"/>
          <w:divBdr>
            <w:top w:val="none" w:sz="0" w:space="0" w:color="auto"/>
            <w:left w:val="none" w:sz="0" w:space="0" w:color="auto"/>
            <w:bottom w:val="none" w:sz="0" w:space="0" w:color="auto"/>
            <w:right w:val="none" w:sz="0" w:space="0" w:color="auto"/>
          </w:divBdr>
        </w:div>
        <w:div w:id="1094395553">
          <w:marLeft w:val="0"/>
          <w:marRight w:val="0"/>
          <w:marTop w:val="0"/>
          <w:marBottom w:val="0"/>
          <w:divBdr>
            <w:top w:val="none" w:sz="0" w:space="0" w:color="auto"/>
            <w:left w:val="none" w:sz="0" w:space="0" w:color="auto"/>
            <w:bottom w:val="none" w:sz="0" w:space="0" w:color="auto"/>
            <w:right w:val="none" w:sz="0" w:space="0" w:color="auto"/>
          </w:divBdr>
        </w:div>
        <w:div w:id="2140612683">
          <w:marLeft w:val="0"/>
          <w:marRight w:val="0"/>
          <w:marTop w:val="0"/>
          <w:marBottom w:val="0"/>
          <w:divBdr>
            <w:top w:val="none" w:sz="0" w:space="0" w:color="auto"/>
            <w:left w:val="none" w:sz="0" w:space="0" w:color="auto"/>
            <w:bottom w:val="none" w:sz="0" w:space="0" w:color="auto"/>
            <w:right w:val="none" w:sz="0" w:space="0" w:color="auto"/>
          </w:divBdr>
        </w:div>
        <w:div w:id="1564833923">
          <w:marLeft w:val="0"/>
          <w:marRight w:val="0"/>
          <w:marTop w:val="0"/>
          <w:marBottom w:val="0"/>
          <w:divBdr>
            <w:top w:val="none" w:sz="0" w:space="0" w:color="auto"/>
            <w:left w:val="none" w:sz="0" w:space="0" w:color="auto"/>
            <w:bottom w:val="none" w:sz="0" w:space="0" w:color="auto"/>
            <w:right w:val="none" w:sz="0" w:space="0" w:color="auto"/>
          </w:divBdr>
        </w:div>
        <w:div w:id="1739858539">
          <w:marLeft w:val="0"/>
          <w:marRight w:val="0"/>
          <w:marTop w:val="0"/>
          <w:marBottom w:val="0"/>
          <w:divBdr>
            <w:top w:val="none" w:sz="0" w:space="0" w:color="auto"/>
            <w:left w:val="none" w:sz="0" w:space="0" w:color="auto"/>
            <w:bottom w:val="none" w:sz="0" w:space="0" w:color="auto"/>
            <w:right w:val="none" w:sz="0" w:space="0" w:color="auto"/>
          </w:divBdr>
        </w:div>
        <w:div w:id="2069065876">
          <w:marLeft w:val="0"/>
          <w:marRight w:val="0"/>
          <w:marTop w:val="0"/>
          <w:marBottom w:val="0"/>
          <w:divBdr>
            <w:top w:val="none" w:sz="0" w:space="0" w:color="auto"/>
            <w:left w:val="none" w:sz="0" w:space="0" w:color="auto"/>
            <w:bottom w:val="none" w:sz="0" w:space="0" w:color="auto"/>
            <w:right w:val="none" w:sz="0" w:space="0" w:color="auto"/>
          </w:divBdr>
        </w:div>
        <w:div w:id="412549254">
          <w:marLeft w:val="0"/>
          <w:marRight w:val="0"/>
          <w:marTop w:val="0"/>
          <w:marBottom w:val="0"/>
          <w:divBdr>
            <w:top w:val="none" w:sz="0" w:space="0" w:color="auto"/>
            <w:left w:val="none" w:sz="0" w:space="0" w:color="auto"/>
            <w:bottom w:val="none" w:sz="0" w:space="0" w:color="auto"/>
            <w:right w:val="none" w:sz="0" w:space="0" w:color="auto"/>
          </w:divBdr>
        </w:div>
        <w:div w:id="350035507">
          <w:marLeft w:val="0"/>
          <w:marRight w:val="0"/>
          <w:marTop w:val="0"/>
          <w:marBottom w:val="0"/>
          <w:divBdr>
            <w:top w:val="none" w:sz="0" w:space="0" w:color="auto"/>
            <w:left w:val="none" w:sz="0" w:space="0" w:color="auto"/>
            <w:bottom w:val="none" w:sz="0" w:space="0" w:color="auto"/>
            <w:right w:val="none" w:sz="0" w:space="0" w:color="auto"/>
          </w:divBdr>
        </w:div>
        <w:div w:id="730268211">
          <w:marLeft w:val="0"/>
          <w:marRight w:val="0"/>
          <w:marTop w:val="0"/>
          <w:marBottom w:val="0"/>
          <w:divBdr>
            <w:top w:val="none" w:sz="0" w:space="0" w:color="auto"/>
            <w:left w:val="none" w:sz="0" w:space="0" w:color="auto"/>
            <w:bottom w:val="none" w:sz="0" w:space="0" w:color="auto"/>
            <w:right w:val="none" w:sz="0" w:space="0" w:color="auto"/>
          </w:divBdr>
        </w:div>
        <w:div w:id="1408961395">
          <w:marLeft w:val="0"/>
          <w:marRight w:val="0"/>
          <w:marTop w:val="0"/>
          <w:marBottom w:val="0"/>
          <w:divBdr>
            <w:top w:val="none" w:sz="0" w:space="0" w:color="auto"/>
            <w:left w:val="none" w:sz="0" w:space="0" w:color="auto"/>
            <w:bottom w:val="none" w:sz="0" w:space="0" w:color="auto"/>
            <w:right w:val="none" w:sz="0" w:space="0" w:color="auto"/>
          </w:divBdr>
        </w:div>
        <w:div w:id="967591458">
          <w:marLeft w:val="0"/>
          <w:marRight w:val="0"/>
          <w:marTop w:val="0"/>
          <w:marBottom w:val="0"/>
          <w:divBdr>
            <w:top w:val="none" w:sz="0" w:space="0" w:color="auto"/>
            <w:left w:val="none" w:sz="0" w:space="0" w:color="auto"/>
            <w:bottom w:val="none" w:sz="0" w:space="0" w:color="auto"/>
            <w:right w:val="none" w:sz="0" w:space="0" w:color="auto"/>
          </w:divBdr>
        </w:div>
        <w:div w:id="44493420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hyperlink" Target="https://www.bing.com/ck/a?!&amp;&amp;p=8e10ac2afc37a9ccJmltdHM9MTY2NjM5NjgwMCZpZ3VpZD0wMjBlYmRkYy0yODlkLTZkZmItM2JjOC1iMzQ0MjlkZDZjNDYmaW5zaWQ9NTE4Nw&amp;ptn=3&amp;hsh=3&amp;fclid=020ebddc-289d-6dfb-3bc8-b34429dd6c46&amp;psq=symbol+for+sum+of&amp;u=a1aHR0cHM6Ly9mc3ltYm9scy5jb20vc2lnbnMvc2lnbWEv&amp;ntb=1"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file:////swp-rest.police.int\data\home\swp6659\Documents\Dissertation%20Data%20Secton%201%20complete.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On a scale of 1-10, with 1 being strongly disagree and 10 being strongly agree, how do you feel about the following statement: "The police in the UK do not discriminate when utilising their stop and search powers"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Sheet3!$J$71</c:f>
              <c:strCache>
                <c:ptCount val="1"/>
                <c:pt idx="0">
                  <c:v>White or Caucasian</c:v>
                </c:pt>
              </c:strCache>
            </c:strRef>
          </c:tx>
          <c:spPr>
            <a:solidFill>
              <a:schemeClr val="accent1"/>
            </a:solidFill>
            <a:ln>
              <a:noFill/>
            </a:ln>
            <a:effectLst/>
          </c:spPr>
          <c:invertIfNegative val="0"/>
          <c:cat>
            <c:numRef>
              <c:f>Sheet3!$K$70:$T$70</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Sheet3!$K$71:$T$71</c:f>
              <c:numCache>
                <c:formatCode>General</c:formatCode>
                <c:ptCount val="10"/>
                <c:pt idx="0">
                  <c:v>2</c:v>
                </c:pt>
                <c:pt idx="1">
                  <c:v>1</c:v>
                </c:pt>
                <c:pt idx="2">
                  <c:v>0</c:v>
                </c:pt>
                <c:pt idx="3">
                  <c:v>2</c:v>
                </c:pt>
                <c:pt idx="4">
                  <c:v>3</c:v>
                </c:pt>
                <c:pt idx="5">
                  <c:v>1</c:v>
                </c:pt>
                <c:pt idx="6">
                  <c:v>2</c:v>
                </c:pt>
                <c:pt idx="7">
                  <c:v>7</c:v>
                </c:pt>
                <c:pt idx="8">
                  <c:v>11</c:v>
                </c:pt>
                <c:pt idx="9">
                  <c:v>18</c:v>
                </c:pt>
              </c:numCache>
            </c:numRef>
          </c:val>
          <c:extLst>
            <c:ext xmlns:c16="http://schemas.microsoft.com/office/drawing/2014/chart" uri="{C3380CC4-5D6E-409C-BE32-E72D297353CC}">
              <c16:uniqueId val="{00000000-810C-4C99-B95E-F2D5838996D6}"/>
            </c:ext>
          </c:extLst>
        </c:ser>
        <c:ser>
          <c:idx val="1"/>
          <c:order val="1"/>
          <c:tx>
            <c:strRef>
              <c:f>Sheet3!$J$72</c:f>
              <c:strCache>
                <c:ptCount val="1"/>
                <c:pt idx="0">
                  <c:v>Ethnic Minority</c:v>
                </c:pt>
              </c:strCache>
            </c:strRef>
          </c:tx>
          <c:spPr>
            <a:solidFill>
              <a:schemeClr val="accent2"/>
            </a:solidFill>
            <a:ln>
              <a:noFill/>
            </a:ln>
            <a:effectLst/>
          </c:spPr>
          <c:invertIfNegative val="0"/>
          <c:cat>
            <c:numRef>
              <c:f>Sheet3!$K$70:$T$70</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Sheet3!$K$72:$T$72</c:f>
              <c:numCache>
                <c:formatCode>General</c:formatCode>
                <c:ptCount val="10"/>
                <c:pt idx="0">
                  <c:v>2</c:v>
                </c:pt>
                <c:pt idx="1">
                  <c:v>0</c:v>
                </c:pt>
                <c:pt idx="2">
                  <c:v>1</c:v>
                </c:pt>
                <c:pt idx="3">
                  <c:v>3</c:v>
                </c:pt>
                <c:pt idx="4">
                  <c:v>2</c:v>
                </c:pt>
                <c:pt idx="5">
                  <c:v>0</c:v>
                </c:pt>
                <c:pt idx="6">
                  <c:v>1</c:v>
                </c:pt>
                <c:pt idx="7">
                  <c:v>1</c:v>
                </c:pt>
                <c:pt idx="8">
                  <c:v>0</c:v>
                </c:pt>
                <c:pt idx="9">
                  <c:v>1</c:v>
                </c:pt>
              </c:numCache>
            </c:numRef>
          </c:val>
          <c:extLst>
            <c:ext xmlns:c16="http://schemas.microsoft.com/office/drawing/2014/chart" uri="{C3380CC4-5D6E-409C-BE32-E72D297353CC}">
              <c16:uniqueId val="{00000001-810C-4C99-B95E-F2D5838996D6}"/>
            </c:ext>
          </c:extLst>
        </c:ser>
        <c:dLbls>
          <c:showLegendKey val="0"/>
          <c:showVal val="0"/>
          <c:showCatName val="0"/>
          <c:showSerName val="0"/>
          <c:showPercent val="0"/>
          <c:showBubbleSize val="0"/>
        </c:dLbls>
        <c:gapWidth val="182"/>
        <c:axId val="1577463936"/>
        <c:axId val="1577464352"/>
      </c:barChart>
      <c:catAx>
        <c:axId val="1577463936"/>
        <c:scaling>
          <c:orientation val="minMax"/>
        </c:scaling>
        <c:delete val="0"/>
        <c:axPos val="l"/>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1-10 Scale Ranking</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77464352"/>
        <c:crosses val="autoZero"/>
        <c:auto val="1"/>
        <c:lblAlgn val="ctr"/>
        <c:lblOffset val="100"/>
        <c:noMultiLvlLbl val="0"/>
      </c:catAx>
      <c:valAx>
        <c:axId val="1577464352"/>
        <c:scaling>
          <c:orientation val="minMax"/>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People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7746393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71C6A0-20A8-4412-AB1B-25FD7F2AE4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40</Pages>
  <Words>10239</Words>
  <Characters>58366</Characters>
  <Application>Microsoft Office Word</Application>
  <DocSecurity>0</DocSecurity>
  <Lines>486</Lines>
  <Paragraphs>136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68469</CharactersWithSpaces>
  <SharedDoc>false</SharedDoc>
  <HLinks>
    <vt:vector size="6" baseType="variant">
      <vt:variant>
        <vt:i4>3276923</vt:i4>
      </vt:variant>
      <vt:variant>
        <vt:i4>0</vt:i4>
      </vt:variant>
      <vt:variant>
        <vt:i4>0</vt:i4>
      </vt:variant>
      <vt:variant>
        <vt:i4>5</vt:i4>
      </vt:variant>
      <vt:variant>
        <vt:lpwstr>https://www.bing.com/ck/a?!&amp;&amp;p=8e10ac2afc37a9ccJmltdHM9MTY2NjM5NjgwMCZpZ3VpZD0wMjBlYmRkYy0yODlkLTZkZmItM2JjOC1iMzQ0MjlkZDZjNDYmaW5zaWQ9NTE4Nw&amp;ptn=3&amp;hsh=3&amp;fclid=020ebddc-289d-6dfb-3bc8-b34429dd6c46&amp;psq=symbol+for+sum+of&amp;u=a1aHR0cHM6Ly9mc3ltYm9scy5jb20vc2lnbnMvc2lnbWEv&amp;ntb=1</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Thorne</dc:creator>
  <cp:keywords/>
  <dc:description/>
  <cp:lastModifiedBy>Victoria Thorne</cp:lastModifiedBy>
  <cp:revision>2</cp:revision>
  <dcterms:created xsi:type="dcterms:W3CDTF">2023-01-09T18:02:00Z</dcterms:created>
  <dcterms:modified xsi:type="dcterms:W3CDTF">2023-01-09T18:02:00Z</dcterms:modified>
</cp:coreProperties>
</file>