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val="en-US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6C28AA0F" w:rsidR="00662F3A" w:rsidRPr="00CF0253" w:rsidRDefault="00A50940" w:rsidP="00A71457">
            <w:pPr>
              <w:rPr>
                <w:rFonts w:ascii="Arial" w:hAnsi="Arial" w:cs="Arial"/>
                <w:sz w:val="20"/>
              </w:rPr>
            </w:pPr>
            <w:r w:rsidRPr="00926D30">
              <w:rPr>
                <w:rFonts w:ascii="Arial" w:hAnsi="Arial" w:cs="Arial"/>
                <w:sz w:val="20"/>
              </w:rPr>
              <w:t>The Hong Kong Management Association</w:t>
            </w: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45047EAB" w:rsidR="00B12145" w:rsidRPr="00662F3A" w:rsidRDefault="00A50940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Peter Lycett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4D1D72CF" w:rsidR="001D7CA7" w:rsidRPr="00CF0253" w:rsidRDefault="00A50940" w:rsidP="00C01D45">
            <w:pPr>
              <w:rPr>
                <w:rFonts w:ascii="Arial" w:hAnsi="Arial" w:cs="Arial"/>
                <w:sz w:val="20"/>
              </w:rPr>
            </w:pPr>
            <w:r w:rsidRPr="00926D30">
              <w:rPr>
                <w:rFonts w:ascii="Arial" w:hAnsi="Arial" w:cs="Arial"/>
                <w:sz w:val="20"/>
              </w:rPr>
              <w:t>Dr Joe Leung Wing Chung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7526D120" w:rsidR="001D7CA7" w:rsidRPr="00CF0253" w:rsidRDefault="00A064F3" w:rsidP="00C01D45">
            <w:pPr>
              <w:rPr>
                <w:rFonts w:ascii="Arial" w:hAnsi="Arial" w:cs="Arial"/>
                <w:sz w:val="20"/>
              </w:rPr>
            </w:pPr>
            <w:r w:rsidRPr="00926D30">
              <w:rPr>
                <w:rFonts w:ascii="Arial" w:hAnsi="Arial" w:cs="Arial"/>
                <w:sz w:val="20"/>
              </w:rPr>
              <w:t>Leading and Managing Projects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6D31B3E1" w:rsidR="00CF0253" w:rsidRPr="00CF0253" w:rsidRDefault="00A064F3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 w:hint="eastAsia"/>
                <w:sz w:val="20"/>
                <w:lang w:eastAsia="zh-HK"/>
              </w:rPr>
              <w:t>HKBM</w:t>
            </w:r>
            <w:r w:rsidRPr="00926D30">
              <w:rPr>
                <w:rFonts w:ascii="Arial" w:hAnsi="Arial" w:cs="Arial"/>
                <w:sz w:val="20"/>
              </w:rPr>
              <w:t xml:space="preserve"> 7010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26CEB74D" w:rsidR="00CF0253" w:rsidRPr="00CF0253" w:rsidRDefault="00A064F3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 xml:space="preserve">TYPE OF </w:t>
            </w:r>
            <w:proofErr w:type="gramStart"/>
            <w:r w:rsidRPr="00662F3A">
              <w:rPr>
                <w:rFonts w:ascii="Arial" w:hAnsi="Arial" w:cs="Arial"/>
                <w:b/>
                <w:sz w:val="20"/>
              </w:rPr>
              <w:t>ASSESSMENT</w:t>
            </w:r>
            <w:r w:rsidR="00704DA7">
              <w:rPr>
                <w:rFonts w:ascii="Arial" w:hAnsi="Arial" w:cs="Arial"/>
                <w:b/>
                <w:sz w:val="20"/>
              </w:rPr>
              <w:t>(</w:t>
            </w:r>
            <w:proofErr w:type="gramEnd"/>
            <w:r w:rsidR="00704DA7">
              <w:rPr>
                <w:rFonts w:ascii="Arial" w:hAnsi="Arial" w:cs="Arial"/>
                <w:b/>
                <w:sz w:val="20"/>
              </w:rPr>
              <w:t>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5DF5CEC5" w:rsidR="00DC6841" w:rsidRPr="00662F3A" w:rsidRDefault="005739C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A064F3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5739C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5739C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LANGUAGE OF </w:t>
            </w:r>
            <w:proofErr w:type="gramStart"/>
            <w:r>
              <w:rPr>
                <w:rFonts w:ascii="Arial" w:hAnsi="Arial" w:cs="Arial"/>
                <w:b/>
                <w:sz w:val="20"/>
              </w:rPr>
              <w:t>ASSESSMENT</w:t>
            </w:r>
            <w:r w:rsidR="00704DA7">
              <w:rPr>
                <w:rFonts w:ascii="Arial" w:hAnsi="Arial" w:cs="Arial"/>
                <w:b/>
                <w:sz w:val="20"/>
              </w:rPr>
              <w:t>(</w:t>
            </w:r>
            <w:proofErr w:type="gramEnd"/>
            <w:r w:rsidR="00704DA7">
              <w:rPr>
                <w:rFonts w:ascii="Arial" w:hAnsi="Arial" w:cs="Arial"/>
                <w:b/>
                <w:sz w:val="20"/>
              </w:rPr>
              <w:t>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6A50FE6B" w:rsidR="008168C7" w:rsidRPr="00CF0253" w:rsidRDefault="00A064F3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5739C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08BC5859" w:rsidR="00FF4624" w:rsidRPr="00CF0253" w:rsidRDefault="005739C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A064F3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 xml:space="preserve">NY ADDITIONAL </w:t>
            </w:r>
            <w:proofErr w:type="gramStart"/>
            <w:r w:rsidRPr="008168C7">
              <w:rPr>
                <w:rFonts w:ascii="Arial" w:hAnsi="Arial" w:cs="Arial"/>
                <w:b/>
                <w:sz w:val="20"/>
              </w:rPr>
              <w:t>MATERIAL(</w:t>
            </w:r>
            <w:proofErr w:type="gramEnd"/>
            <w:r w:rsidRPr="008168C7">
              <w:rPr>
                <w:rFonts w:ascii="Arial" w:hAnsi="Arial" w:cs="Arial"/>
                <w:b/>
                <w:sz w:val="20"/>
              </w:rPr>
              <w:t>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12613AED" w:rsidR="008918AE" w:rsidRPr="0035560B" w:rsidRDefault="00A064F3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1E896EA1" w:rsidR="008918AE" w:rsidRPr="0035560B" w:rsidRDefault="00A064F3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75406984" w:rsidR="004E5CCD" w:rsidRPr="0035560B" w:rsidRDefault="00A064F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proofErr w:type="gramStart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proofErr w:type="gramEnd"/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44369225" w:rsidR="004E5CCD" w:rsidRPr="0035560B" w:rsidRDefault="00A064F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17513E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17513E" w:rsidRPr="0035560B" w:rsidRDefault="0017513E" w:rsidP="0017513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17513E" w:rsidRPr="0035560B" w:rsidRDefault="0017513E" w:rsidP="0017513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73108732" w:rsidR="0017513E" w:rsidRPr="0035560B" w:rsidRDefault="0017513E" w:rsidP="0017513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17513E" w:rsidRPr="0035560B" w:rsidRDefault="0017513E" w:rsidP="0017513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556A59F2" w:rsidR="0017513E" w:rsidRPr="0035560B" w:rsidRDefault="0017513E" w:rsidP="0017513E">
            <w:pPr>
              <w:rPr>
                <w:rFonts w:ascii="Arial" w:hAnsi="Arial" w:cs="Arial"/>
                <w:sz w:val="20"/>
              </w:rPr>
            </w:pPr>
            <w:r w:rsidRPr="00697CB9">
              <w:rPr>
                <w:sz w:val="20"/>
              </w:rPr>
              <w:t>The</w:t>
            </w:r>
            <w:r w:rsidRPr="00697CB9">
              <w:t xml:space="preserve"> </w:t>
            </w:r>
            <w:r>
              <w:t>“</w:t>
            </w:r>
            <w:r w:rsidRPr="00697CB9">
              <w:rPr>
                <w:sz w:val="20"/>
              </w:rPr>
              <w:t>Guidance specific to this assessment</w:t>
            </w:r>
            <w:r>
              <w:rPr>
                <w:sz w:val="20"/>
              </w:rPr>
              <w:t xml:space="preserve"> (1-5)</w:t>
            </w:r>
            <w:r w:rsidRPr="00697CB9">
              <w:rPr>
                <w:sz w:val="20"/>
              </w:rPr>
              <w:t xml:space="preserve"> “</w:t>
            </w:r>
            <w:r>
              <w:rPr>
                <w:sz w:val="20"/>
              </w:rPr>
              <w:t xml:space="preserve">under </w:t>
            </w:r>
            <w:r w:rsidRPr="00697CB9">
              <w:rPr>
                <w:sz w:val="20"/>
              </w:rPr>
              <w:t>GUIDANCE FOR STUDENTS IN THE COMPLETION OF TASKS”</w:t>
            </w:r>
            <w:r>
              <w:rPr>
                <w:sz w:val="20"/>
              </w:rPr>
              <w:t xml:space="preserve"> of the </w:t>
            </w:r>
            <w:r w:rsidRPr="00697CB9">
              <w:rPr>
                <w:sz w:val="20"/>
              </w:rPr>
              <w:t>LEVEL 7 ASSESSMENT SPECIFICATION</w:t>
            </w:r>
            <w:r>
              <w:rPr>
                <w:sz w:val="20"/>
              </w:rPr>
              <w:t xml:space="preserve"> document are blank.</w:t>
            </w:r>
          </w:p>
        </w:tc>
      </w:tr>
      <w:tr w:rsidR="0017513E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17513E" w:rsidRPr="0035560B" w:rsidRDefault="0017513E" w:rsidP="0017513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17513E" w:rsidRPr="0035560B" w:rsidRDefault="0017513E" w:rsidP="0017513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3EE603EA" w:rsidR="0017513E" w:rsidRPr="0035560B" w:rsidRDefault="0017513E" w:rsidP="0017513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17513E" w:rsidRPr="0035560B" w:rsidRDefault="0017513E" w:rsidP="0017513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17513E" w:rsidRPr="0035560B" w:rsidRDefault="0017513E" w:rsidP="0017513E">
            <w:pPr>
              <w:rPr>
                <w:rFonts w:ascii="Arial" w:hAnsi="Arial" w:cs="Arial"/>
                <w:sz w:val="20"/>
              </w:rPr>
            </w:pPr>
          </w:p>
        </w:tc>
      </w:tr>
      <w:tr w:rsidR="0017513E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17513E" w:rsidRPr="0035560B" w:rsidRDefault="0017513E" w:rsidP="0017513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17513E" w:rsidRPr="0035560B" w:rsidRDefault="0017513E" w:rsidP="0017513E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17513E" w:rsidRPr="0035560B" w:rsidRDefault="0017513E" w:rsidP="0017513E">
            <w:pPr>
              <w:rPr>
                <w:rFonts w:ascii="Arial" w:hAnsi="Arial" w:cs="Arial"/>
                <w:sz w:val="20"/>
              </w:rPr>
            </w:pPr>
            <w:proofErr w:type="gramStart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lastRenderedPageBreak/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proofErr w:type="spellStart"/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proofErr w:type="spellEnd"/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09CD003D" w:rsidR="0017513E" w:rsidRPr="0035560B" w:rsidRDefault="0017513E" w:rsidP="0017513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17513E" w:rsidRPr="0035560B" w:rsidRDefault="0017513E" w:rsidP="0017513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17513E" w:rsidRPr="0035560B" w:rsidRDefault="0017513E" w:rsidP="0017513E">
            <w:pPr>
              <w:rPr>
                <w:rFonts w:ascii="Arial" w:hAnsi="Arial" w:cs="Arial"/>
                <w:sz w:val="20"/>
              </w:rPr>
            </w:pPr>
          </w:p>
        </w:tc>
      </w:tr>
      <w:tr w:rsidR="0017513E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17513E" w:rsidRPr="0035560B" w:rsidRDefault="0017513E" w:rsidP="0017513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17513E" w:rsidRPr="0035560B" w:rsidRDefault="0017513E" w:rsidP="0017513E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17513E" w:rsidRPr="0035560B" w:rsidRDefault="0017513E" w:rsidP="0017513E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17513E" w:rsidRPr="0035560B" w:rsidRDefault="0017513E" w:rsidP="0017513E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11E476F4" w:rsidR="003751CB" w:rsidRPr="00CF0253" w:rsidRDefault="00A064F3" w:rsidP="00A064F3">
            <w:pPr>
              <w:ind w:firstLine="7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  <w:lang w:val="en-US"/>
              </w:rPr>
              <w:drawing>
                <wp:inline distT="0" distB="0" distL="0" distR="0" wp14:anchorId="45ABE508" wp14:editId="69AC4BCA">
                  <wp:extent cx="798830" cy="408305"/>
                  <wp:effectExtent l="0" t="0" r="127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408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4A7467C8" w:rsidR="003751CB" w:rsidRPr="00CF0253" w:rsidRDefault="00A064F3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25/1/21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3AD97B0D" w:rsidR="004E5CCD" w:rsidRPr="0035560B" w:rsidRDefault="00A064F3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2B18F7F6" w:rsidR="004E5CCD" w:rsidRPr="0035560B" w:rsidRDefault="00A064F3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6826F0BF" w:rsidR="004E5CCD" w:rsidRPr="0035560B" w:rsidRDefault="00A064F3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proofErr w:type="gramStart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proofErr w:type="gramEnd"/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3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3B28F657" w:rsidR="004E5CCD" w:rsidRPr="0035560B" w:rsidRDefault="00A064F3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5B98732" w:rsidR="004E5CCD" w:rsidRPr="0035560B" w:rsidRDefault="00A064F3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1E990DF6" w:rsidR="004E5CCD" w:rsidRPr="0035560B" w:rsidRDefault="00A064F3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proofErr w:type="gramStart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proofErr w:type="gramEnd"/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proofErr w:type="spellStart"/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proofErr w:type="spellEnd"/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1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1420FDCB" w:rsidR="004E5CCD" w:rsidRPr="0035560B" w:rsidRDefault="00A064F3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10DB5011" w:rsidR="004E5CCD" w:rsidRPr="00EF1E66" w:rsidRDefault="00A064F3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EF1E66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 xml:space="preserve">Assessment approved after changes to the </w:t>
            </w:r>
            <w:r w:rsidRPr="00EF1E66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tasks so that they are specified more clearly, accurately and comprehensibly, with appropriate use of language</w:t>
            </w:r>
            <w:r w:rsidRPr="00EF1E66">
              <w:rPr>
                <w:rFonts w:ascii="Arial Narrow" w:eastAsia="Arial Narrow" w:hAnsi="Arial Narrow" w:cs="Arial Narrow"/>
                <w:b/>
                <w:spacing w:val="-1"/>
                <w:sz w:val="22"/>
                <w:szCs w:val="22"/>
              </w:rPr>
              <w:t xml:space="preserve"> and neat</w:t>
            </w:r>
            <w:r w:rsidRPr="00EF1E66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 pres</w:t>
            </w:r>
            <w:r w:rsidRPr="00EF1E66">
              <w:rPr>
                <w:rFonts w:ascii="Arial Narrow" w:eastAsia="Arial Narrow" w:hAnsi="Arial Narrow" w:cs="Arial Narrow"/>
                <w:b/>
                <w:spacing w:val="-2"/>
                <w:sz w:val="22"/>
                <w:szCs w:val="22"/>
              </w:rPr>
              <w:t>e</w:t>
            </w:r>
            <w:r w:rsidRPr="00EF1E66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ntat</w:t>
            </w:r>
            <w:r w:rsidRPr="00EF1E66">
              <w:rPr>
                <w:rFonts w:ascii="Arial Narrow" w:eastAsia="Arial Narrow" w:hAnsi="Arial Narrow" w:cs="Arial Narrow"/>
                <w:b/>
                <w:spacing w:val="-2"/>
                <w:sz w:val="22"/>
                <w:szCs w:val="22"/>
              </w:rPr>
              <w:t>i</w:t>
            </w:r>
            <w:r w:rsidRPr="00EF1E66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on and changes to the cr</w:t>
            </w:r>
            <w:r w:rsidRPr="00EF1E66">
              <w:rPr>
                <w:rFonts w:ascii="Arial Narrow" w:eastAsia="Arial Narrow" w:hAnsi="Arial Narrow" w:cs="Arial Narrow"/>
                <w:b/>
                <w:spacing w:val="1"/>
                <w:sz w:val="22"/>
                <w:szCs w:val="22"/>
              </w:rPr>
              <w:t>i</w:t>
            </w:r>
            <w:r w:rsidRPr="00EF1E66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te</w:t>
            </w:r>
            <w:r w:rsidRPr="00EF1E66">
              <w:rPr>
                <w:rFonts w:ascii="Arial Narrow" w:eastAsia="Arial Narrow" w:hAnsi="Arial Narrow" w:cs="Arial Narrow"/>
                <w:b/>
                <w:spacing w:val="-2"/>
                <w:sz w:val="22"/>
                <w:szCs w:val="22"/>
              </w:rPr>
              <w:t>r</w:t>
            </w:r>
            <w:r w:rsidRPr="00EF1E66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ia</w:t>
            </w:r>
            <w:r w:rsidRPr="00EF1E66">
              <w:rPr>
                <w:rFonts w:ascii="Arial Narrow" w:eastAsia="Arial Narrow" w:hAnsi="Arial Narrow" w:cs="Arial Narrow"/>
                <w:b/>
                <w:spacing w:val="1"/>
                <w:sz w:val="22"/>
                <w:szCs w:val="22"/>
              </w:rPr>
              <w:t xml:space="preserve"> </w:t>
            </w:r>
            <w:r w:rsidRPr="00EF1E66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for</w:t>
            </w:r>
            <w:r w:rsidRPr="00EF1E66">
              <w:rPr>
                <w:rFonts w:ascii="Arial Narrow" w:eastAsia="Arial Narrow" w:hAnsi="Arial Narrow" w:cs="Arial Narrow"/>
                <w:b/>
                <w:spacing w:val="-2"/>
                <w:sz w:val="22"/>
                <w:szCs w:val="22"/>
              </w:rPr>
              <w:t xml:space="preserve"> </w:t>
            </w:r>
            <w:r w:rsidRPr="00EF1E66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a</w:t>
            </w:r>
            <w:r w:rsidRPr="00EF1E66">
              <w:rPr>
                <w:rFonts w:ascii="Arial Narrow" w:eastAsia="Arial Narrow" w:hAnsi="Arial Narrow" w:cs="Arial Narrow"/>
                <w:b/>
                <w:spacing w:val="1"/>
                <w:sz w:val="22"/>
                <w:szCs w:val="22"/>
              </w:rPr>
              <w:t>s</w:t>
            </w:r>
            <w:r w:rsidRPr="00EF1E66">
              <w:rPr>
                <w:rFonts w:ascii="Arial Narrow" w:eastAsia="Arial Narrow" w:hAnsi="Arial Narrow" w:cs="Arial Narrow"/>
                <w:b/>
                <w:spacing w:val="-2"/>
                <w:sz w:val="22"/>
                <w:szCs w:val="22"/>
              </w:rPr>
              <w:t>s</w:t>
            </w:r>
            <w:r w:rsidRPr="00EF1E66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e</w:t>
            </w:r>
            <w:r w:rsidRPr="00EF1E66">
              <w:rPr>
                <w:rFonts w:ascii="Arial Narrow" w:eastAsia="Arial Narrow" w:hAnsi="Arial Narrow" w:cs="Arial Narrow"/>
                <w:b/>
                <w:spacing w:val="1"/>
                <w:sz w:val="22"/>
                <w:szCs w:val="22"/>
              </w:rPr>
              <w:t>s</w:t>
            </w:r>
            <w:r w:rsidRPr="00EF1E66">
              <w:rPr>
                <w:rFonts w:ascii="Arial Narrow" w:eastAsia="Arial Narrow" w:hAnsi="Arial Narrow" w:cs="Arial Narrow"/>
                <w:b/>
                <w:spacing w:val="-2"/>
                <w:sz w:val="22"/>
                <w:szCs w:val="22"/>
              </w:rPr>
              <w:t>s</w:t>
            </w:r>
            <w:r w:rsidRPr="00EF1E66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ment and guid</w:t>
            </w:r>
            <w:r w:rsidRPr="00EF1E66">
              <w:rPr>
                <w:rFonts w:ascii="Arial Narrow" w:eastAsia="Arial Narrow" w:hAnsi="Arial Narrow" w:cs="Arial Narrow"/>
                <w:b/>
                <w:spacing w:val="-2"/>
                <w:sz w:val="22"/>
                <w:szCs w:val="22"/>
              </w:rPr>
              <w:t>a</w:t>
            </w:r>
            <w:r w:rsidRPr="00EF1E66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n</w:t>
            </w:r>
            <w:r w:rsidRPr="00EF1E66">
              <w:rPr>
                <w:rFonts w:ascii="Arial Narrow" w:eastAsia="Arial Narrow" w:hAnsi="Arial Narrow" w:cs="Arial Narrow"/>
                <w:b/>
                <w:spacing w:val="1"/>
                <w:sz w:val="22"/>
                <w:szCs w:val="22"/>
              </w:rPr>
              <w:t>c</w:t>
            </w:r>
            <w:r w:rsidRPr="00EF1E66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e </w:t>
            </w:r>
            <w:r w:rsidRPr="00EF1E66">
              <w:rPr>
                <w:rFonts w:ascii="Arial Narrow" w:eastAsia="Arial Narrow" w:hAnsi="Arial Narrow" w:cs="Arial Narrow"/>
                <w:b/>
                <w:spacing w:val="-2"/>
                <w:sz w:val="22"/>
                <w:szCs w:val="22"/>
              </w:rPr>
              <w:t>a</w:t>
            </w:r>
            <w:r w:rsidRPr="00EF1E66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bout </w:t>
            </w:r>
            <w:r w:rsidRPr="00EF1E66">
              <w:rPr>
                <w:rFonts w:ascii="Arial Narrow" w:eastAsia="Arial Narrow" w:hAnsi="Arial Narrow" w:cs="Arial Narrow"/>
                <w:b/>
                <w:spacing w:val="-2"/>
                <w:sz w:val="22"/>
                <w:szCs w:val="22"/>
              </w:rPr>
              <w:t>h</w:t>
            </w:r>
            <w:r w:rsidRPr="00EF1E66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ow</w:t>
            </w:r>
            <w:r w:rsidRPr="00EF1E66">
              <w:rPr>
                <w:rFonts w:ascii="Arial Narrow" w:eastAsia="Arial Narrow" w:hAnsi="Arial Narrow" w:cs="Arial Narrow"/>
                <w:b/>
                <w:spacing w:val="-1"/>
                <w:sz w:val="22"/>
                <w:szCs w:val="22"/>
              </w:rPr>
              <w:t xml:space="preserve"> </w:t>
            </w:r>
            <w:r w:rsidRPr="00EF1E66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mar</w:t>
            </w:r>
            <w:r w:rsidRPr="00EF1E66">
              <w:rPr>
                <w:rFonts w:ascii="Arial Narrow" w:eastAsia="Arial Narrow" w:hAnsi="Arial Narrow" w:cs="Arial Narrow"/>
                <w:b/>
                <w:spacing w:val="-2"/>
                <w:sz w:val="22"/>
                <w:szCs w:val="22"/>
              </w:rPr>
              <w:t>k</w:t>
            </w:r>
            <w:r w:rsidRPr="00EF1E66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ing</w:t>
            </w:r>
            <w:r w:rsidRPr="00EF1E66">
              <w:rPr>
                <w:rFonts w:ascii="Arial Narrow" w:eastAsia="Arial Narrow" w:hAnsi="Arial Narrow" w:cs="Arial Narrow"/>
                <w:b/>
                <w:spacing w:val="-2"/>
                <w:sz w:val="22"/>
                <w:szCs w:val="22"/>
              </w:rPr>
              <w:t>/</w:t>
            </w:r>
            <w:r w:rsidRPr="00EF1E66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grading </w:t>
            </w:r>
            <w:r w:rsidRPr="00EF1E66">
              <w:rPr>
                <w:rFonts w:ascii="Arial Narrow" w:eastAsia="Arial Narrow" w:hAnsi="Arial Narrow" w:cs="Arial Narrow"/>
                <w:b/>
                <w:spacing w:val="-1"/>
                <w:sz w:val="22"/>
                <w:szCs w:val="22"/>
              </w:rPr>
              <w:t>w</w:t>
            </w:r>
            <w:r w:rsidRPr="00EF1E66">
              <w:rPr>
                <w:rFonts w:ascii="Arial Narrow" w:eastAsia="Arial Narrow" w:hAnsi="Arial Narrow" w:cs="Arial Narrow"/>
                <w:b/>
                <w:spacing w:val="-2"/>
                <w:sz w:val="22"/>
                <w:szCs w:val="22"/>
              </w:rPr>
              <w:t>i</w:t>
            </w:r>
            <w:r w:rsidRPr="00EF1E66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ll</w:t>
            </w:r>
            <w:r w:rsidRPr="00EF1E66">
              <w:rPr>
                <w:rFonts w:ascii="Arial Narrow" w:eastAsia="Arial Narrow" w:hAnsi="Arial Narrow" w:cs="Arial Narrow"/>
                <w:b/>
                <w:spacing w:val="1"/>
                <w:sz w:val="22"/>
                <w:szCs w:val="22"/>
              </w:rPr>
              <w:t xml:space="preserve"> </w:t>
            </w:r>
            <w:r w:rsidRPr="00EF1E66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be</w:t>
            </w:r>
            <w:r w:rsidRPr="00EF1E66">
              <w:rPr>
                <w:rFonts w:ascii="Arial Narrow" w:eastAsia="Arial Narrow" w:hAnsi="Arial Narrow" w:cs="Arial Narrow"/>
                <w:b/>
                <w:spacing w:val="-2"/>
                <w:sz w:val="22"/>
                <w:szCs w:val="22"/>
              </w:rPr>
              <w:t xml:space="preserve"> </w:t>
            </w:r>
            <w:r w:rsidRPr="00EF1E66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app</w:t>
            </w:r>
            <w:r w:rsidRPr="00EF1E66">
              <w:rPr>
                <w:rFonts w:ascii="Arial Narrow" w:eastAsia="Arial Narrow" w:hAnsi="Arial Narrow" w:cs="Arial Narrow"/>
                <w:b/>
                <w:spacing w:val="-1"/>
                <w:sz w:val="22"/>
                <w:szCs w:val="22"/>
              </w:rPr>
              <w:t>l</w:t>
            </w:r>
            <w:r w:rsidRPr="00EF1E66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ied so that it is clearer.</w:t>
            </w: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640E5CAC" w:rsidR="008918AE" w:rsidRPr="00A064F3" w:rsidRDefault="00A064F3" w:rsidP="0035560B">
            <w:pPr>
              <w:rPr>
                <w:rFonts w:ascii="Comic Sans MS" w:hAnsi="Comic Sans MS" w:cs="Arial"/>
                <w:sz w:val="40"/>
                <w:szCs w:val="40"/>
              </w:rPr>
            </w:pPr>
            <w:r w:rsidRPr="00A064F3">
              <w:rPr>
                <w:rFonts w:ascii="Comic Sans MS" w:hAnsi="Comic Sans MS" w:cs="Arial"/>
                <w:sz w:val="40"/>
                <w:szCs w:val="40"/>
              </w:rPr>
              <w:t>Vic Saunders</w:t>
            </w: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4D826A92" w:rsidR="008918AE" w:rsidRPr="00CF0253" w:rsidRDefault="00A064F3" w:rsidP="0035560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29/1/21</w:t>
            </w: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lastRenderedPageBreak/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4D792F03" w14:textId="0D7FAC08" w:rsidR="00704DA7" w:rsidRPr="00FD42C3" w:rsidRDefault="005739C0" w:rsidP="004F05B6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7301697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813BE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ＭＳ ゴシック"/>
              <w14:uncheckedState w14:val="2610" w14:font="ＭＳ ゴシック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30BF41AB" w:rsidR="00704DA7" w:rsidRPr="00FD42C3" w:rsidRDefault="005739C0" w:rsidP="004F05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assessment is appropriate.</w:t>
            </w: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4587A1C4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  <w:r w:rsidR="005739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bookmarkStart w:id="0" w:name="_GoBack"/>
            <w:r w:rsidR="005739C0" w:rsidRPr="005739C0">
              <w:rPr>
                <w:rFonts w:ascii="Bradley Hand Bold" w:hAnsi="Bradley Hand Bold" w:cs="Arial"/>
                <w:b/>
                <w:sz w:val="22"/>
                <w:szCs w:val="22"/>
              </w:rPr>
              <w:t>Dr Peter Lycett 1.2.21</w:t>
            </w:r>
            <w:bookmarkEnd w:id="0"/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4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BB18E9" w14:textId="77777777" w:rsidR="00293C46" w:rsidRDefault="00293C46" w:rsidP="00293C46">
      <w:r>
        <w:separator/>
      </w:r>
    </w:p>
  </w:endnote>
  <w:endnote w:type="continuationSeparator" w:id="0">
    <w:p w14:paraId="508AACBB" w14:textId="77777777" w:rsidR="00293C46" w:rsidRDefault="00293C4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Gothic">
    <w:altName w:val="ＭＳ ゴシック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Bradley Hand Bold">
    <w:panose1 w:val="00000700000000000000"/>
    <w:charset w:val="00"/>
    <w:family w:val="auto"/>
    <w:pitch w:val="variable"/>
    <w:sig w:usb0="800000FF" w:usb1="5000204A" w:usb2="00000000" w:usb3="00000000" w:csb0="0000011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75CB83" w14:textId="77777777" w:rsidR="00293C46" w:rsidRDefault="00293C46" w:rsidP="00293C46">
      <w:r>
        <w:separator/>
      </w:r>
    </w:p>
  </w:footnote>
  <w:footnote w:type="continuationSeparator" w:id="0">
    <w:p w14:paraId="55967F33" w14:textId="77777777" w:rsidR="00293C46" w:rsidRDefault="00293C4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457"/>
    <w:rsid w:val="00042F7B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7513E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739C0"/>
    <w:rsid w:val="005C4B07"/>
    <w:rsid w:val="005F5A9D"/>
    <w:rsid w:val="006543C8"/>
    <w:rsid w:val="00662F3A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5B60"/>
    <w:rsid w:val="00A064F3"/>
    <w:rsid w:val="00A3206B"/>
    <w:rsid w:val="00A50940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A024C"/>
    <w:rsid w:val="00EA7565"/>
    <w:rsid w:val="00EC3304"/>
    <w:rsid w:val="00EE5622"/>
    <w:rsid w:val="00EF1E66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BCF70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qaa.ac.uk/docs/qaa/quality-code/qualifications-frameworks.pdf?sfvrsn=170af781_14" TargetMode="External"/><Relationship Id="rId12" Type="http://schemas.openxmlformats.org/officeDocument/2006/relationships/image" Target="media/image2.png"/><Relationship Id="rId13" Type="http://schemas.openxmlformats.org/officeDocument/2006/relationships/hyperlink" Target="http://www.qaa.ac.uk/docs/qaa/quality-code/qualifications-frameworks.pdf?sfvrsn=170af781_14" TargetMode="External"/><Relationship Id="rId14" Type="http://schemas.openxmlformats.org/officeDocument/2006/relationships/footer" Target="foot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styles" Target="styles.xml"/><Relationship Id="rId5" Type="http://schemas.microsoft.com/office/2007/relationships/stylesWithEffects" Target="stylesWithEffect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10" ma:contentTypeDescription="Create a new document." ma:contentTypeScope="" ma:versionID="3e9e361e107f88217c9d3a0d9e72d733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8916699b8f2ec4f750d97505f0f238cc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67C866-C513-41D2-83B5-EF287CB1E2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d2f1-3fb4-4d24-806f-713eb38c1b0e"/>
    <ds:schemaRef ds:uri="a3276f14-397d-4ed7-b8c7-ece791485f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f13d2f1-3fb4-4d24-806f-713eb38c1b0e"/>
    <ds:schemaRef ds:uri="http://purl.org/dc/elements/1.1/"/>
    <ds:schemaRef ds:uri="a3276f14-397d-4ed7-b8c7-ece791485ff1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768</Words>
  <Characters>4384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5142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Peter Lycett</cp:lastModifiedBy>
  <cp:revision>3</cp:revision>
  <cp:lastPrinted>2008-06-19T11:26:00Z</cp:lastPrinted>
  <dcterms:created xsi:type="dcterms:W3CDTF">2021-02-01T11:09:00Z</dcterms:created>
  <dcterms:modified xsi:type="dcterms:W3CDTF">2021-02-01T11:15:00Z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