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5B5C3" w14:textId="1401F7F2" w:rsidR="00077B10" w:rsidRDefault="00077B10" w:rsidP="00077B10">
      <w:pPr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References</w:t>
      </w:r>
    </w:p>
    <w:p w14:paraId="5F3EB016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0CEE5106" w14:textId="5CBAEF21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Allen, B. and </w:t>
      </w:r>
      <w:proofErr w:type="spellStart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McInerney</w:t>
      </w:r>
      <w:proofErr w:type="spellEnd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, L. (2019)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T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he recruitment gap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: Attracting teachers to schools serving disadvantaged communities.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 https://www.suttontrust.com/wp-content/uploads/2019/12/The-Recruitment-Gap.pdf (Accessed: 24.03.2023)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3A7BC6D4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2DA6FC77" w14:textId="3987916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Bates, B. (2019) ‘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Jean Piaget (1896-1980)’.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London: SAGE.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20E2EE59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7A303E4A" w14:textId="3CDE8773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Birth to 5 Matters (no date)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Parents as partners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6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https://birthto5matters.org.uk/parents-as-partners/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</w:t>
      </w:r>
      <w:proofErr w:type="gramStart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March,</w:t>
      </w:r>
      <w:proofErr w:type="gramEnd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2023). </w:t>
      </w:r>
    </w:p>
    <w:p w14:paraId="3FFF2CAE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7D28DA7" w14:textId="3B61EA40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proofErr w:type="spellStart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Biruk</w:t>
      </w:r>
      <w:proofErr w:type="spellEnd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K. </w:t>
      </w:r>
      <w:proofErr w:type="spellStart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Metaferia</w:t>
      </w:r>
      <w:proofErr w:type="spellEnd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et al.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(2021) ‘’Parents’ Views on Play and the Goal of Early Childhood Education in Relation to Children’s Home Activity and Executive Functions: A Cross-Cultural Investigation’,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Frontiers in psychology,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12. DOI: </w:t>
      </w:r>
      <w:hyperlink r:id="rId7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https://doi.org/10.3389/fpsyg.2021.646074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 </w:t>
      </w:r>
    </w:p>
    <w:p w14:paraId="36646754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3910161" w14:textId="44DCBF55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proofErr w:type="spellStart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Bottrill</w:t>
      </w:r>
      <w:proofErr w:type="spellEnd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, G (2018)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Can I go &amp; play now? Rethinking the early years.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Los Angeles: SAGE.  (Accessed: 15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March 2023). </w:t>
      </w:r>
    </w:p>
    <w:p w14:paraId="63A4F419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635D6CA" w14:textId="77777777" w:rsidR="00215B77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Bowlby, John (1997)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‘Attachment and loss. Volume 1: attachment’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 London: Pimlico.</w:t>
      </w:r>
    </w:p>
    <w:p w14:paraId="7CEECB8A" w14:textId="65BFB2A8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 </w:t>
      </w:r>
    </w:p>
    <w:p w14:paraId="70035D26" w14:textId="2EC8BB21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British Association of Social Workers (2022)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Annual Report and Financial Statement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8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https://www.basw.co.uk/resources/british-association-social-workers-annual-report-and-financial-statements-year-ended-30th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 March 2023). </w:t>
      </w:r>
    </w:p>
    <w:p w14:paraId="7860708A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C1969EC" w14:textId="26CA5CF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Broadhead, P., Howard, J. and Wood, E (2010)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Play and learning in the early years: from research to practice. London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: SAGE.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3C5E1D51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6016AF7" w14:textId="01978A3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Brock, A. (2015)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The early years reflective practice handbook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 Edited by A. Brock. London: Routledge.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2D9F0986" w14:textId="7777777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F712C3D" w14:textId="493D1878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Cardiff Council (2020)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Flying Start Parental Feedback Survey.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 https://www.cardiff.gov.uk/ENG/Your-Council/Have-your-say/Ask%20Cardiff%20Library/Flying%20Start%20Parental%20Feedback%20Survey.pdf (Accessed: 24.03.2023)</w:t>
      </w:r>
    </w:p>
    <w:p w14:paraId="47E0A12D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33BB2E4D" w14:textId="0F941AF6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Care inspectorate of Wales (2016)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National Minimum Standards for Regulated Childcare for children up to the age of 12 years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9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https://www.careinspectorate.wales/sites/default/files/2018-01/160411regchildcareen.pdf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  </w:t>
      </w:r>
    </w:p>
    <w:p w14:paraId="50CFDF96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67D3505" w14:textId="2920B24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Children and Families (Wales) Measure 2010 Available at: </w:t>
      </w:r>
      <w:hyperlink r:id="rId10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https://www.legislation.gov.uk/mwa/2010/1/contents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16th March 2023). </w:t>
      </w:r>
    </w:p>
    <w:p w14:paraId="6664F23C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C67F075" w14:textId="49ADE5D3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lastRenderedPageBreak/>
        <w:t xml:space="preserve">CIW (2018)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Childcare Inspection Report on Flying Start </w:t>
      </w:r>
      <w:proofErr w:type="spellStart"/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Pantside</w:t>
      </w:r>
      <w:proofErr w:type="spellEnd"/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11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https://www.gov.wales/docs/cssiw/report/inspection_reports/15970_c_180808_e.pdf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15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2F56BD6C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A80AB11" w14:textId="2DADB60C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CIW (2019)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Childcare Inspection Report on Flying Start Lewistown.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12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https://www.gov.wales/docs/cssiw/report/inspection_reports/00006950_c_190808_e.pdf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2022). </w:t>
      </w:r>
    </w:p>
    <w:p w14:paraId="7C2DADB7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52FA109" w14:textId="7F6E50F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CSI (2023)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The Self-Assessment of Service Statement (SASS) 2023 is now live.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13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https://www.careinspectorate.wales/230131-self-assessment-service-statement-sass-2023-now-live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15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 </w:t>
      </w:r>
    </w:p>
    <w:p w14:paraId="462628DE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F41CBC1" w14:textId="0ECE9AB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Davies, J. W. (2022)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‘Introduction to Play’.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London: SAGE Publishing</w:t>
      </w:r>
      <w:r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627071E7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4A32A41F" w14:textId="40FAAB95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Department for Education (2018) S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tudy of Early Education and Development (SEED): Study of Quality of Early Years Provision in England (Revised).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https://assets.publishing.service.gov.uk/government/uploads/system/uploads/attachment_data/file/723734/Study_of_quality_of_early_years_provision_in_England_technical_report.pdf (Accessed: 24.03.2023).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6B955249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13CF2097" w14:textId="27121242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Department for Education (2019)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Early years educator level 3: qualifications criteria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14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https://www.gov.uk/government/publications/early-years-educator-level-3-qualifications-criteria/early-years-educator-level-3-qualifications-criteria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7B533528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C2206D8" w14:textId="422B2EC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Department for Education (2021)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Statutory framework for the early years’ foundation stage Setting the standards for learning, development and care for children from birth to five.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15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https://assets.publishing.service.gov.uk/government/uploads/system/uploads/attachment_data/file/974907/EYFS_framework_-_March_2021.pdf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0DAF3E46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106D329C" w14:textId="221F5BA4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Department of Education (2021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Development Matters.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 https://www.gov.uk/government/publications/development-matters--2/development-matters (Accessed: 23.03.2023).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47ABF656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483B4F9B" w14:textId="2B1629F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Donaldson, G (2015)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Successful Futures: Independent Review of Curriculum and Assessment Arrangements in Wales.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16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http://dera.ioe.ac.uk/22165/2/150225-successful-futures-en_Redacted.pdf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 xml:space="preserve">th 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March 2023). </w:t>
      </w:r>
    </w:p>
    <w:p w14:paraId="0C55CC92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669CB58" w14:textId="5295A19A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Early Years Alliance (2019)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Enabling Environments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17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https://www.eyalliance.org.uk/enabling-environments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</w:t>
      </w:r>
      <w:proofErr w:type="gramStart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March,</w:t>
      </w:r>
      <w:proofErr w:type="gramEnd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2023). </w:t>
      </w:r>
    </w:p>
    <w:p w14:paraId="5165835C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3AAC73C" w14:textId="51C15096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Early Years Alliance (no date)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How outdoor play can be beneficial for children with special educational needs.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</w:t>
      </w:r>
      <w:hyperlink r:id="rId18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https://www.eyalliance.org.uk/how-outdoor-play-can-be-beneficial-children-special-educational-needs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22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nd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March, 2023). </w:t>
      </w:r>
    </w:p>
    <w:p w14:paraId="003D7532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9AA2197" w14:textId="3E6D4846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Edwards, H (2022)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Opinion: Ofsted reports reinforce need for parent partnerships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19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https://www.earlyyearseducator.co.uk/features/article/opinion-ofsted-reports-reinforce-need-for-parent-partnerships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017A75D5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ED75AB2" w14:textId="52071C08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Else, P (2014) ‘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Making sense of play: supporting children in their play’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 Maidenhead, England: Open University Press. </w:t>
      </w:r>
    </w:p>
    <w:p w14:paraId="75CB4CD3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6BF4B64" w14:textId="134F31D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proofErr w:type="spellStart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Eyc</w:t>
      </w:r>
      <w:proofErr w:type="spellEnd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(2017)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How can I improve practice in my setting?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</w:t>
      </w:r>
      <w:hyperlink r:id="rId20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https://www.earlyyearscareers.com/eyc/enabling-environment/can-i-improve-practice-setting/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March, 2023). </w:t>
      </w:r>
    </w:p>
    <w:p w14:paraId="6038C4D3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3BBDDF1" w14:textId="7CE3AED0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Gov UK (2020)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Ofsted: Children hardest hit by COVID-19 pandemic are regressing in basic skills and learning.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21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https://www.gov.uk/government/news/ofsted-children-hardest-hit-by-covid-19-pandemic-are-regressing-in-basic-skills-and-learning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21st March 2023). </w:t>
      </w:r>
    </w:p>
    <w:p w14:paraId="45B64B70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93E639C" w14:textId="7D78D47C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HM Gov (2019)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Ofsted Parent View: toolkit for schools.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22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https://www.gov.uk/guidance/ofsted-parent-view-toolkit-for-schools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21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st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1F7CA038" w14:textId="7777777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3980114B" w14:textId="41BE383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Hodgkinson, S.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et al.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(2017) ‘Improving Mental Health Access for Low-Income Children and Families in the Primary Care Setting’,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Paediatrics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, 139(1). </w:t>
      </w:r>
      <w:proofErr w:type="spellStart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DOI:</w:t>
      </w:r>
      <w:hyperlink r:id="rId23" w:history="1">
        <w:r w:rsidRPr="00077B10">
          <w:rPr>
            <w:rStyle w:val="Hyperlink"/>
            <w:rFonts w:ascii="Times New Roman" w:eastAsia="Times New Roman" w:hAnsi="Times New Roman" w:cs="Times New Roman"/>
            <w:color w:val="000000" w:themeColor="text1"/>
            <w:kern w:val="0"/>
            <w:lang w:eastAsia="en-GB"/>
            <w14:ligatures w14:val="none"/>
          </w:rPr>
          <w:t>https</w:t>
        </w:r>
        <w:proofErr w:type="spellEnd"/>
        <w:r w:rsidRPr="00077B10">
          <w:rPr>
            <w:rStyle w:val="Hyperlink"/>
            <w:rFonts w:ascii="Times New Roman" w:eastAsia="Times New Roman" w:hAnsi="Times New Roman" w:cs="Times New Roman"/>
            <w:color w:val="000000" w:themeColor="text1"/>
            <w:kern w:val="0"/>
            <w:lang w:eastAsia="en-GB"/>
            <w14:ligatures w14:val="none"/>
          </w:rPr>
          <w:t>://doi.org/10.1542%2Fpeds.2015-1175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322197F5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12437E0" w14:textId="06B426D6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Imperial College London (2023)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Questionnaires.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24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https://www.imperial.ac.uk/education-research/resources/educational-research-methods/methods/questionnaires/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21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st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4842A19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58046BE" w14:textId="3F3E842F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Khan, M., McGeown, S. and Bell, S (2020) ‘Can an Outdoor Learning Environment Improve Children’s Academic Attainment? A Quasi-Experimental Mixed Methods Study in Bangladesh’, 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Environment and behaviour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, 52(10), pp. 1079–1104. DOI: </w:t>
      </w:r>
      <w:hyperlink r:id="rId25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https://doi.org/10.1177/0013916519860868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 </w:t>
      </w:r>
    </w:p>
    <w:p w14:paraId="5C61E6D9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526D3F9" w14:textId="32E202A0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Kings College London (2019) Q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uestionnaires for evaluating teaching. </w:t>
      </w:r>
      <w:hyperlink r:id="rId26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https://blogs.kcl.ac.uk/activelearning/2019/12/18/questionnaires-for-evaluating-teaching/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21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st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238B8E44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3D9EBA72" w14:textId="3BDD8DE3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Lancashire County Council (2020)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Early Years Foundation Stage (EYFS) Wellbeing and Early Years Children: Transitioning back after lockdown.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 eyfs-early-years-and-wellbeing-june-2020.pdf (Accessed 10th March 2023). </w:t>
      </w:r>
    </w:p>
    <w:p w14:paraId="3D99065F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D6369BB" w14:textId="32963A3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Landscape Structures (2023)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Benefits of community playgrounds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27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https://www.playlsi.com/en/playground-planning-tools/resources/park-playgrounds/community-benefits/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4844F3D3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8769C4A" w14:textId="7558ACD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 Learning through Landscapes (2023)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Parents as partners in play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28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https://ltl.org.uk/wp-content/uploads/woocommerce_uploads/2021/04/parents-as-partners-in-play-cymru-0ntosk.pdf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15F8EE3C" w14:textId="7777777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183243E" w14:textId="49567CA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Macdonald, N. (2018)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The Great Divide: Separation of Care and Education in Wales and examination of policy, reform and research evidence.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</w:t>
      </w:r>
      <w:hyperlink r:id="rId29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https://www.researchgate.net/publication/328838084_The_Great_Divide_separation_of_care_and_education_in_Wales_an_examination_of_policy_reform_and_research_evidence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16th March 2023). </w:t>
      </w:r>
    </w:p>
    <w:p w14:paraId="2DEA0BF5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F122A33" w14:textId="06D98030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Mensah, F. K. and Kiernan, K. E (2009) ‘Parents’ mental health and children’s cognitive and social development’,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Social Psychiatry and Psychiatric Epidemiology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, 45, pp. 1023-1035. DOI: </w:t>
      </w:r>
      <w:hyperlink r:id="rId30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https://doi.org/10.1007/s00127-009-0137-y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61175E2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6E9D1E6" w14:textId="58848251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Mental Health Foundation (2022)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Family and Parenting Statistics.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31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https://www.mentalhealth.org.uk/explore-mental-health/statistics/family-parenting-statistics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6E885070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9D825ED" w14:textId="7777777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Moss, P. (2016) ‘Why can’t we get beyond quality?’,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Contemporary Issues in Early Childhood,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17(1) pp. 8-15. (Accessed: 18.03.2023).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7BBC20AC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EE0C718" w14:textId="7B3E73DF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Natural Resources Wales (2022)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Improving access to the outdoors for all.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</w:t>
      </w:r>
      <w:hyperlink r:id="rId32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https://naturalresources.wales/days-out/recreation-and-access-policy-advice-and-guidance/improving-access-to-the-outdoors-for-all/?lang=en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25F028ED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042BCE3" w14:textId="280B6E8F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Natural Resources Wales (2022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Increased role for outdoor learning and natural environment in new school curriculum.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https://naturalresources.wales/about-us/news/blog/increased-role-for-outdoor-learning-and-natural-environment-in-new-school-curriculum/?lang=en (Accessed:18.03.2023).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146F2A7D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3B5509C9" w14:textId="07BDBF6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Neath Port Talbot Council (no date)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Pupil Inclu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sion.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(Accessed: 21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st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15656D0D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8653C23" w14:textId="6F1544E4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Nicol, J. and Taplin, J.T. (2017) ‘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Understanding the Steiner Waldorf Approach: Early Years Education in Practice’.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Second edition. London: Taylor and Francis.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1E00CF5F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6EC0D591" w14:textId="202042C2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NSPCC (2021)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Attachment and Child Development.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33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https://learning.nspcc.org.uk/child-health-development/attachment-early-years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10ADDEC0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6CE071F" w14:textId="79473028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NSPCC (2023)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Safeguarding training course levels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34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https://learning.nspcc.org.uk/training/safeguarding-children-training-course-levels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3B0F6884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8F41C62" w14:textId="59295EB4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lastRenderedPageBreak/>
        <w:t xml:space="preserve">Nutbrown, C (2011)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Key concepts in early childhood education and care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 2nd ed. Los Angeles: SAGE.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2322F58F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7F1B9A3" w14:textId="0F334472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O’Gorman, L. and </w:t>
      </w:r>
      <w:proofErr w:type="spellStart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Ailwood</w:t>
      </w:r>
      <w:proofErr w:type="spellEnd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, J (2012) ‘“They get fed up with playing”: parents’ views on play-based learning in the preparatory year’,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Contemporary issues in early childhood,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13(4), pp. 266–275. DOI: </w:t>
      </w:r>
      <w:hyperlink r:id="rId35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https://doi.org/10.2304/ciec.2012.13.4.266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 </w:t>
      </w:r>
    </w:p>
    <w:p w14:paraId="17B3047F" w14:textId="7777777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F6B7A7A" w14:textId="49C03B4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Pacey (2022)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NEWS: Self-Assessment of Service Statement (SASS) update Wales/</w:t>
      </w:r>
      <w:proofErr w:type="spellStart"/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Datganiad</w:t>
      </w:r>
      <w:proofErr w:type="spellEnd"/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</w:t>
      </w:r>
      <w:proofErr w:type="spellStart"/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Hunanasesu</w:t>
      </w:r>
      <w:proofErr w:type="spellEnd"/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</w:t>
      </w:r>
      <w:proofErr w:type="spellStart"/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Gwasanaeth</w:t>
      </w:r>
      <w:proofErr w:type="spellEnd"/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36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https://www.pacey.org.uk/news-and-views/news/archive/2022-news/june-2022/news-self-assessment-of-service-statement-(sass)/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15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6EAFD788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9469979" w14:textId="6697D7D1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Pascal, C. and Bertram, T (2018) ‘Effective Early Learning: A praxeological and participatory approach to evaluating and improving quality in early childhood education’, </w:t>
      </w:r>
      <w:proofErr w:type="spellStart"/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Revista</w:t>
      </w:r>
      <w:proofErr w:type="spellEnd"/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Da FAEEBA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, 27(51), 105–120. Available at: </w:t>
      </w:r>
      <w:hyperlink r:id="rId37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https://doi.org/10.21879/faeeba2358-0194.2018.v27.n51.p105-120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 </w:t>
      </w:r>
    </w:p>
    <w:p w14:paraId="6A3F4BC8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47A9A3E" w14:textId="194B3636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Perkins, S. C., Finegood, E.D., and Swain, J.E. (2013) ‘Poverty and language development: roles of parenting and stress’,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National Library of Medicine, 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10(4) pp. 10-9. Available at: </w:t>
      </w:r>
      <w:hyperlink r:id="rId38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https://www.ncbi.nlm.nih.gov/pmc/articles/PMC3659033/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21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st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 </w:t>
      </w:r>
    </w:p>
    <w:p w14:paraId="756B8770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E7BE37C" w14:textId="3937BB04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Platt, D. and Horwath, J (2019)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The child’s world the essential guide to assessing vulnerable children, young people and their families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 3rd ed. London: Jessica Kingsley Publishers. 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2A0E4E83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1D2F745" w14:textId="01E6CB10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Play Wales (2023)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Current funding opportunities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39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https://www.playwales.org.uk/eng/fundingopportunities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</w:t>
      </w:r>
      <w:proofErr w:type="gramStart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March,</w:t>
      </w:r>
      <w:proofErr w:type="gramEnd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2023). </w:t>
      </w:r>
    </w:p>
    <w:p w14:paraId="0E08E5A1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3564E935" w14:textId="599D1E78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Play Wales (2023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The Right to Play.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 https://www.playwales.org.uk/eng/rightoplay#:~:text=Article%2031%20of%20the%20Convention,play%20in%20its%20Play%20Policy (Accessed: 18.03.2023).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60A0B884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7B53799B" w14:textId="10D38170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Pyle, A. and </w:t>
      </w:r>
      <w:proofErr w:type="spellStart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Danniels</w:t>
      </w:r>
      <w:proofErr w:type="spellEnd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, E (2017) ‘A Continuum of Play-Based Learning: The Role of the Teacher in Play-Based Pedagogy and the Fear of Hijacking Play’,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Early education and development,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28(3), pp. 274–289. DOI: </w:t>
      </w:r>
      <w:hyperlink r:id="rId40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https://doi.org/10.1080/10409289.2016.1220771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 </w:t>
      </w:r>
    </w:p>
    <w:p w14:paraId="1D19653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C6D29F7" w14:textId="724D3D1B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Siraj, I., and Kingston, D. (2014) ‘An independent stocktake of the Foundation Phase in Wales. Final report September 2013 - March 2014’,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Welsh Journal of Education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,19 (1) pp. 39-68. DOI: </w:t>
      </w:r>
      <w:hyperlink r:id="rId41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10.16922/wje.19.1.3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  </w:t>
      </w:r>
    </w:p>
    <w:p w14:paraId="182E2940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12EFCFE9" w14:textId="3DF13A3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proofErr w:type="spellStart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Sulva</w:t>
      </w:r>
      <w:proofErr w:type="spellEnd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, K.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et al.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(no date)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The Effective Provision of Pre-School Education (EPPE) Project: Findings from Pre-school to end of Key Stage1.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42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https://oxfordshire.org/wp-content/uploads/2020/01/Summary-the-effective-provision-of-pre-school-education-EPPE-project.pdf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21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st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6A533222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1507D5B2" w14:textId="14B7409C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lastRenderedPageBreak/>
        <w:t xml:space="preserve">Taylor, C.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et al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(2015)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Evaluating the foundation phase: Final report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(Cardiff,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Welsh Government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). </w:t>
      </w:r>
    </w:p>
    <w:p w14:paraId="5536569F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89DBC0B" w14:textId="20A5E336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Taylor, M.E. and Boyer, W (2020) ‘Play-Based Learning: Evidence-Based Research to Improve Children’s Learning Experiences in the Kindergarten Classroom’,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Early childhood education journa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l, 48(2), pp. 127–133. DOI: </w:t>
      </w:r>
      <w:hyperlink r:id="rId43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https://doi.org/10.1007/s10643-019-00989-7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 </w:t>
      </w:r>
    </w:p>
    <w:p w14:paraId="170A531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643DC8C" w14:textId="0D8F6486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The Children’s play policy forum (2019)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Play builds children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Available: </w:t>
      </w:r>
      <w:hyperlink r:id="rId44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https://childrensplaypolicyforum.wordpress.com/play-builds-children/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 at: 16</w:t>
      </w:r>
      <w:r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10060EE7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470A592" w14:textId="53766419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 The Scottish Government (2017)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Space to grow.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</w:t>
      </w:r>
      <w:hyperlink r:id="rId45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https://ltl.org.uk/wp-content/uploads/2022/05/space-to-grow-design-guidance-for-early-learning-and-childcare-and-out-of-school-settings.pdf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7FEAFC0E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08CD384" w14:textId="74D49148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Tovey, H. (2018)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A Froebelian Approach: Outdoor play and exploration.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 https://www.froebel.org.uk/uploads/documents/FT-Outdoor-Play-Pamphlet.pdf (Accessed: 23.03.2023).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19D65C16" w14:textId="7777777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559B43FF" w14:textId="4F97853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UK Government (No Date)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Employment Act 2002.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 https://www.legislation.gov.uk/ukpga/2002/22/notes#:~:text=Overview%20of%20the%20Act&amp;text=The%20main%20areas%20covered%20by,the%20Act%20amends%20current%20legislation (Accessed: 24.03.2023)</w:t>
      </w:r>
    </w:p>
    <w:p w14:paraId="02DF7FC8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08C6DB2" w14:textId="5335D07B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UNICEF (no date)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A Summary of The UN Convention on the Rights of the Child.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  Available at: </w:t>
      </w:r>
      <w:hyperlink r:id="rId46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https://www.unicef.org.uk/wp-content/uploads/2019/10/UNCRC_summary-1_1.pdf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0FE2F337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03513298" w14:textId="10993889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Van der </w:t>
      </w:r>
      <w:proofErr w:type="spellStart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Aalsvoort</w:t>
      </w:r>
      <w:proofErr w:type="spellEnd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, G (2015) ‘Trainee teachers’ perspectives on play characteristics and their role in children's play: an international comparative study amongst trainees in the Netherlands, Wales, Germany and Finland’,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European Early Childhood Education Research Journal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, 23(2), pp.277–293.  </w:t>
      </w:r>
    </w:p>
    <w:p w14:paraId="611A920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D0E91D0" w14:textId="5361ABA0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Veasey, R (2019)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Is your key person the key to stronger </w:t>
      </w:r>
      <w:proofErr w:type="gramStart"/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parents</w:t>
      </w:r>
      <w:proofErr w:type="gramEnd"/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relationships?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</w:t>
      </w:r>
      <w:hyperlink r:id="rId47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https://www.famly.co/blog/key-person-parent-relationships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</w:t>
      </w:r>
      <w:proofErr w:type="gramStart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March,</w:t>
      </w:r>
      <w:proofErr w:type="gramEnd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2023). </w:t>
      </w:r>
    </w:p>
    <w:p w14:paraId="65020E16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12FCB2EE" w14:textId="1AE3509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Virtual Lab School (2021)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Providing a safe outdoor environment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48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https://www.virtuallabschool.org/infant-toddler/safe-environments/lesson-2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1D97683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03692131" w14:textId="54865BD3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Wales Safeguarding procedures (2021)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All Wales practice guide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49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https://safeguarding.wales/documents/73/safeguarding-children-who-go-missing-from-home-or-care.pdf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417D96ED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32B0846" w14:textId="0A13E3CF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lastRenderedPageBreak/>
        <w:t xml:space="preserve">Wall, G (2018) ‘“Love builds brains”: representations of attachment and children’s brain development in parenting education material’,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Sociology of health &amp; illness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, 40(3), pp. 395–409. DOI: </w:t>
      </w:r>
      <w:hyperlink r:id="rId50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https://doi.org/10.1111/1467-9566.12632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. </w:t>
      </w:r>
    </w:p>
    <w:p w14:paraId="38172A48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4E95D77" w14:textId="6BBDDAD4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Wardle, F (2010)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Creating indoor environments for young children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51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https://www.communityplaythings.co.uk/learning-library/articles/creating-indoor-environments-for-young-children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6D80EC93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17B377C6" w14:textId="0600C375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Waters, J. (2016) T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he Foundation Phase in Wales – time to grow up?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  Available on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en-GB"/>
          <w14:ligatures w14:val="none"/>
        </w:rPr>
        <w:t>https://whel</w:t>
      </w:r>
      <w:hyperlink r:id="rId52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primo.hosted.exlibrisgroup.com/permalink/f/14dj339</w:t>
        </w:r>
      </w:hyperlink>
      <w:hyperlink r:id="rId53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/44UWTSD_EPR715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en-GB"/>
          <w14:ligatures w14:val="none"/>
        </w:rPr>
        <w:t> 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66572350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B069CBA" w14:textId="511010C4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Well-being of future Generations (Wales) Act, 2015, c.2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proofErr w:type="gramStart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https://www.futuregenerations.wales/wp-content/uploads/2017/01/WFGAct-English.pdf  (</w:t>
      </w:r>
      <w:proofErr w:type="gramEnd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Accessed: 21.03.2023).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70600FDC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27B77572" w14:textId="37F29CAA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 (2016)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National Minimum Standards for Regulated Childcare for children up to the age of 12 years.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 Available at: </w:t>
      </w:r>
      <w:hyperlink r:id="rId54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https://www.careinspectorate.wales/sites/default/files/2018-01/160411regchildcareen.pdf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21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st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7170EF1C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4216324" w14:textId="1491FEB5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 (2021)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Welsh Government Programme for government: update.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55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https://www.gov.wales/sites/default/files/pdf-versions/2021/12/2/1640097820/programme-for-government-2021-to-2026.pdf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15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3FE53135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FE535EB" w14:textId="569D94B8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(2012)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Flying Start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56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https://www.gov.wales/sites/default/files/publications/2019-07/flying-start-strategy-guidance-for-local-authorities.pdf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765F4835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7524A0B" w14:textId="5A7DAB3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Welsh Government (2012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Strategic Guidance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57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https://www.gov.wales/sites/default/files/publications/2019-07/flying-start-strategy-guidance-for-local-authorities.pdf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0D71DAF3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1AEF6163" w14:textId="63E946AF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 Welsh Government (2013)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Building a Brighter Future: Early Years and Childcare Plan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58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http://gov.wales/docs/dcells/publications/130716-building-brighter-future-en.pdf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16th March 2023). </w:t>
      </w:r>
    </w:p>
    <w:p w14:paraId="0749A070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C77E130" w14:textId="2E9C9BA4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(2014)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Flying Start – Annex: Quality Childcare Guidance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  Available at: </w:t>
      </w:r>
      <w:hyperlink r:id="rId59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https://www.gov.wales/sites/default/files/publications/2019-07/flying-start-childcare-guidance.pdf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490BA9D6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E06E08E" w14:textId="5F7F469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(2014a)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Flying Start Annex – Quality Childcare Guidance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  Available at: </w:t>
      </w:r>
      <w:hyperlink r:id="rId60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http://gov.wales/topics/people-and-communities/people/children-and-young-people/parenting-support-guidance/help/flyingstart/?lang=en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16th March 2023). </w:t>
      </w:r>
    </w:p>
    <w:p w14:paraId="30C4E701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8E173A3" w14:textId="0CDECF68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lastRenderedPageBreak/>
        <w:t xml:space="preserve">Welsh Government (2014b)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Independent review of childcare and early education registration, regulation, and inspection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61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http://gov.wales/docs/dcells/publications/140815-independent-review-of-childcare-and-early-education-registration-regulation-inspection-en.pdf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16th March 2023). </w:t>
      </w:r>
    </w:p>
    <w:p w14:paraId="5AC78B8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C1E1C10" w14:textId="34412744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(2014c)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Flying Start Strategic Guidance.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http://gov.wales/docs/dhss/publications/120913fsguidanceen.pdf (Accessed: 16th March 2023). 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br/>
        <w:t> 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br/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Waller, T., Whitmarsh, J., &amp; Clarke, K (2011) ‘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val="en-US" w:eastAsia="en-GB"/>
          <w14:ligatures w14:val="none"/>
        </w:rPr>
        <w:t xml:space="preserve">Making sense of theory and practice in early childhood the power of </w:t>
      </w:r>
      <w:proofErr w:type="gramStart"/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val="en-US" w:eastAsia="en-GB"/>
          <w14:ligatures w14:val="none"/>
        </w:rPr>
        <w:t>idea’s</w:t>
      </w:r>
      <w:proofErr w:type="gramEnd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. Maidenhead, England: McGraw Hill/Open University Press.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   </w:t>
      </w:r>
    </w:p>
    <w:p w14:paraId="428C3864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A2788BA" w14:textId="185C2242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(2015)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Equality Act 2010.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https://www.gov.uk/guidance/equality-act-2010-guidance (Accessed: 21.03.2023).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219AEDDC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49B5053C" w14:textId="7BA6B61C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Welsh Government (2015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Inclusion and pupil support.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https://www.gov.wales/sites/default/files/publications/2018-05/guidance-inclusion-and-pupil-support_0.pdf (Accessed: 20.03.2023).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5916EA33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33526323" w14:textId="77777777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(2016)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National Minimum Standards for Regulated Childcare for children up to the age of 12 years.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 https://www.careinspectorate.wales/sites/default/files/2018-01/160411regchildcareen.pdf</w:t>
      </w:r>
      <w:proofErr w:type="gramStart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  (</w:t>
      </w:r>
      <w:proofErr w:type="gramEnd"/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Accessed: 18.03.2023).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4096BB71" w14:textId="69098F3B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1A1C66C" w14:textId="5F238922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(2017)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Flying Start Health Programme Guidance.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Available at: https://www.gov.wales/sites/default/files/publications/2019-07/flying-start-health-programme-guidance_0.pdf (Accessed: 17th March 2023).  </w:t>
      </w:r>
    </w:p>
    <w:p w14:paraId="7150B8B0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B0981AE" w14:textId="4ECD0D09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Welsh Government (2017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Parenting support guidance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62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https://www.gov.wales/sites/default/files/publications/2019-07/flying-start-parenting-support-guidance.pdf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34E26DDC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4ABB616C" w14:textId="7F07C3FB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Welsh Government (2017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b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Continuing Professional Development Principles for the Early Years and Childcare Workforce in Wales. 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</w:t>
      </w:r>
      <w:hyperlink r:id="rId63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https://socialcare.wales/cms-assets/documents/CPD-ENG.pdf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48D3C682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119556EF" w14:textId="718EB1BB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Welsh Government (2017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c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Flying start – Annex. Parenting support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64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https://www.gov.wales/sites/default/files/publications/2019-07/flying-start-parenting-support-guidance.pdf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17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 </w:t>
      </w:r>
    </w:p>
    <w:p w14:paraId="01799087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2934DB7A" w14:textId="0595E91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Welsh Government (2018) A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dditional Learning Needs transformation programme.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WG34126_Transformation Booklet (Accessed</w:t>
      </w:r>
      <w:r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: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10th March 2023). </w:t>
      </w:r>
    </w:p>
    <w:p w14:paraId="310AC78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BD4AA30" w14:textId="631CD5E9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 Welsh Government (2019)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Children's rights in Wales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65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https://www.gov.wales/childrens-rights-in-wales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16th March 2023). </w:t>
      </w:r>
    </w:p>
    <w:p w14:paraId="64474211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5891EF98" w14:textId="1CBE766C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(2020)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Welsh Language Act 1993.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https://law.gov.wales/culture/welsh-language/welsh-language-act-1993 (Accessed: 24.03.2023).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51D1C475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4E55E84E" w14:textId="0A4549A0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Welsh Government (2020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).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An overview of the Healthy Child Wales Programme.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An overview of the Healthy Child Wales Programme. (Accessed 10th March 2023).  </w:t>
      </w:r>
    </w:p>
    <w:p w14:paraId="71A1734E" w14:textId="776A9152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59D1766A" w14:textId="50BDD95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(2021)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Additional Learning Needs and Education Tribunal (Wales) Act.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https://www.gov.wales/additional-learning-needs-and-education-tribunal-wales-act (Accessed: 17.03.2022).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1E48CD9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53B89CBE" w14:textId="1F2627D0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Welsh Government (2021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a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 xml:space="preserve">Enabling Pathways 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Available at: </w:t>
      </w:r>
      <w:hyperlink r:id="rId66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https://www.gov.wales/sites/default/files/consultations/2021-05/enabling-pathways-consultation-document_0.pdf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16th March 2023). </w:t>
      </w:r>
    </w:p>
    <w:p w14:paraId="49CA91F2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C6215DD" w14:textId="15D2223E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Welsh Government (2021</w:t>
      </w:r>
      <w:r w:rsidR="00215B77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b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Welsh Language (Wales) Measure 2011.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Available at: https://law.gov.wales/culture/welsh-language/welsh-language-wales-measure-2011 (Accessed: 24.03.2023).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715FABAE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</w:p>
    <w:p w14:paraId="09EDAE42" w14:textId="7E4A2D9D" w:rsid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Welsh Government Social Research (2011)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Evaluation of Flying Start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67" w:tgtFrame="_blank" w:history="1">
        <w:r w:rsidRPr="00077B10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en-GB"/>
            <w14:ligatures w14:val="none"/>
          </w:rPr>
          <w:t>https://www.gov.wales/sites/default/files/statistics-and-research/2019-04/evaluation-of-flying-start-findings-from-the-baseline-survey-of-families-summary.pdf</w:t>
        </w:r>
      </w:hyperlink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(Accessed: 18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th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March, 2023). </w:t>
      </w:r>
    </w:p>
    <w:p w14:paraId="7EC4E687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7E42CDE6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Wilson, R (2012) </w:t>
      </w:r>
      <w:r w:rsidRPr="00077B10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en-GB"/>
          <w14:ligatures w14:val="none"/>
        </w:rPr>
        <w:t>Nature and Young Children Encouraging Creative Play and Learning in Natural Environments.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2nd ed. Hoboken: Taylor and Francis.  (Accessed: 23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vertAlign w:val="superscript"/>
          <w:lang w:eastAsia="en-GB"/>
          <w14:ligatures w14:val="none"/>
        </w:rPr>
        <w:t>rd</w:t>
      </w: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 xml:space="preserve"> March 2023).</w:t>
      </w:r>
    </w:p>
    <w:p w14:paraId="20BF99EE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val="en-US" w:eastAsia="en-GB"/>
          <w14:ligatures w14:val="none"/>
        </w:rPr>
        <w:t> </w:t>
      </w:r>
    </w:p>
    <w:p w14:paraId="71810CC9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7ED4663D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35632FAB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39287030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5F64BCB3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36A80202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6661DE8A" w14:textId="77777777" w:rsidR="00077B10" w:rsidRPr="00077B10" w:rsidRDefault="00077B10" w:rsidP="00077B10">
      <w:pPr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 w:rsidRPr="00077B10"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  <w:t> </w:t>
      </w:r>
    </w:p>
    <w:p w14:paraId="2FC30CD8" w14:textId="77777777" w:rsidR="00DD761C" w:rsidRPr="00077B10" w:rsidRDefault="00DD761C" w:rsidP="00077B10">
      <w:pPr>
        <w:rPr>
          <w:rFonts w:ascii="Times New Roman" w:hAnsi="Times New Roman" w:cs="Times New Roman"/>
          <w:color w:val="000000" w:themeColor="text1"/>
        </w:rPr>
      </w:pPr>
    </w:p>
    <w:sectPr w:rsidR="00DD761C" w:rsidRPr="00077B10">
      <w:headerReference w:type="even" r:id="rId68"/>
      <w:headerReference w:type="default" r:id="rId69"/>
      <w:footerReference w:type="even" r:id="rId70"/>
      <w:footerReference w:type="default" r:id="rId71"/>
      <w:headerReference w:type="first" r:id="rId72"/>
      <w:footerReference w:type="first" r:id="rId7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90A2A" w14:textId="77777777" w:rsidR="00631E57" w:rsidRDefault="00631E57" w:rsidP="00215B77">
      <w:r>
        <w:separator/>
      </w:r>
    </w:p>
  </w:endnote>
  <w:endnote w:type="continuationSeparator" w:id="0">
    <w:p w14:paraId="07D516C9" w14:textId="77777777" w:rsidR="00631E57" w:rsidRDefault="00631E57" w:rsidP="00215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63553" w14:textId="77777777" w:rsidR="006A13ED" w:rsidRDefault="006A13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40D33" w14:textId="77777777" w:rsidR="006A13ED" w:rsidRDefault="006A13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A1B34" w14:textId="77777777" w:rsidR="006A13ED" w:rsidRDefault="006A13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51F34" w14:textId="77777777" w:rsidR="00631E57" w:rsidRDefault="00631E57" w:rsidP="00215B77">
      <w:r>
        <w:separator/>
      </w:r>
    </w:p>
  </w:footnote>
  <w:footnote w:type="continuationSeparator" w:id="0">
    <w:p w14:paraId="7BAFB72A" w14:textId="77777777" w:rsidR="00631E57" w:rsidRDefault="00631E57" w:rsidP="00215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FE9F0" w14:textId="77777777" w:rsidR="006A13ED" w:rsidRDefault="006A13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933CB" w14:textId="6FDF8B13" w:rsidR="00215B77" w:rsidRPr="00215B77" w:rsidRDefault="00215B77">
    <w:pPr>
      <w:pStyle w:val="Header"/>
      <w:rPr>
        <w:sz w:val="16"/>
        <w:szCs w:val="16"/>
      </w:rPr>
    </w:pPr>
    <w:r w:rsidRPr="00215B77">
      <w:rPr>
        <w:sz w:val="16"/>
        <w:szCs w:val="16"/>
      </w:rPr>
      <w:t>ECEY6011/C – Leadership and Management for systems of quality</w:t>
    </w:r>
  </w:p>
  <w:p w14:paraId="6DE7516F" w14:textId="3E2B2B8D" w:rsidR="00215B77" w:rsidRPr="00215B77" w:rsidRDefault="00215B77">
    <w:pPr>
      <w:pStyle w:val="Header"/>
      <w:rPr>
        <w:sz w:val="16"/>
        <w:szCs w:val="16"/>
      </w:rPr>
    </w:pPr>
    <w:r w:rsidRPr="00215B77">
      <w:rPr>
        <w:sz w:val="16"/>
        <w:szCs w:val="16"/>
      </w:rPr>
      <w:t>Part. B</w:t>
    </w:r>
  </w:p>
  <w:p w14:paraId="193283D0" w14:textId="77777777" w:rsidR="00215B77" w:rsidRPr="00215B77" w:rsidRDefault="00215B77">
    <w:pPr>
      <w:pStyle w:val="Header"/>
      <w:rPr>
        <w:sz w:val="16"/>
        <w:szCs w:val="16"/>
      </w:rPr>
    </w:pPr>
  </w:p>
  <w:p w14:paraId="088A5AAA" w14:textId="1FC14177" w:rsidR="00215B77" w:rsidRPr="00215B77" w:rsidRDefault="00215B77">
    <w:pPr>
      <w:pStyle w:val="Header"/>
      <w:rPr>
        <w:sz w:val="16"/>
        <w:szCs w:val="16"/>
      </w:rPr>
    </w:pPr>
    <w:r w:rsidRPr="00215B77">
      <w:rPr>
        <w:sz w:val="16"/>
        <w:szCs w:val="16"/>
      </w:rPr>
      <w:t>2108848</w:t>
    </w:r>
  </w:p>
  <w:p w14:paraId="18E80C79" w14:textId="207FF730" w:rsidR="00215B77" w:rsidRPr="00215B77" w:rsidRDefault="00215B77">
    <w:pPr>
      <w:pStyle w:val="Header"/>
      <w:rPr>
        <w:sz w:val="16"/>
        <w:szCs w:val="16"/>
      </w:rPr>
    </w:pPr>
    <w:r w:rsidRPr="00215B77">
      <w:rPr>
        <w:sz w:val="16"/>
        <w:szCs w:val="16"/>
      </w:rPr>
      <w:t>2114098</w:t>
    </w:r>
  </w:p>
  <w:p w14:paraId="683AB856" w14:textId="667D68AE" w:rsidR="00215B77" w:rsidRPr="00215B77" w:rsidRDefault="00215B77">
    <w:pPr>
      <w:pStyle w:val="Header"/>
      <w:rPr>
        <w:sz w:val="16"/>
        <w:szCs w:val="16"/>
      </w:rPr>
    </w:pPr>
    <w:r w:rsidRPr="00215B77">
      <w:rPr>
        <w:sz w:val="16"/>
        <w:szCs w:val="16"/>
      </w:rPr>
      <w:t>1602015</w:t>
    </w:r>
  </w:p>
  <w:p w14:paraId="7425BCEB" w14:textId="57A7B903" w:rsidR="00215B77" w:rsidRPr="00215B77" w:rsidRDefault="00215B77">
    <w:pPr>
      <w:pStyle w:val="Header"/>
      <w:rPr>
        <w:sz w:val="16"/>
        <w:szCs w:val="16"/>
      </w:rPr>
    </w:pPr>
    <w:r w:rsidRPr="00215B77">
      <w:rPr>
        <w:sz w:val="16"/>
        <w:szCs w:val="16"/>
      </w:rPr>
      <w:t>2114097</w:t>
    </w:r>
  </w:p>
  <w:p w14:paraId="58719CE7" w14:textId="136F7253" w:rsidR="00215B77" w:rsidRPr="00215B77" w:rsidRDefault="00215B77">
    <w:pPr>
      <w:pStyle w:val="Header"/>
      <w:rPr>
        <w:sz w:val="16"/>
        <w:szCs w:val="16"/>
      </w:rPr>
    </w:pPr>
    <w:r w:rsidRPr="00215B77">
      <w:rPr>
        <w:sz w:val="16"/>
        <w:szCs w:val="16"/>
      </w:rPr>
      <w:t>2110107</w:t>
    </w:r>
  </w:p>
  <w:p w14:paraId="3581A109" w14:textId="2982F36C" w:rsidR="00215B77" w:rsidRPr="00215B77" w:rsidRDefault="00215B77">
    <w:pPr>
      <w:pStyle w:val="Header"/>
      <w:rPr>
        <w:sz w:val="16"/>
        <w:szCs w:val="16"/>
      </w:rPr>
    </w:pPr>
    <w:r w:rsidRPr="00215B77">
      <w:rPr>
        <w:sz w:val="16"/>
        <w:szCs w:val="16"/>
      </w:rPr>
      <w:t>2011395</w:t>
    </w:r>
  </w:p>
  <w:p w14:paraId="492E6287" w14:textId="77777777" w:rsidR="00215B77" w:rsidRDefault="00215B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351BF" w14:textId="77777777" w:rsidR="006A13ED" w:rsidRDefault="006A13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10"/>
    <w:rsid w:val="00006FDD"/>
    <w:rsid w:val="00077B10"/>
    <w:rsid w:val="00215B77"/>
    <w:rsid w:val="00631E57"/>
    <w:rsid w:val="006A13ED"/>
    <w:rsid w:val="007160D4"/>
    <w:rsid w:val="00DA6E35"/>
    <w:rsid w:val="00DD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99E394"/>
  <w15:chartTrackingRefBased/>
  <w15:docId w15:val="{E52D475D-D9EB-544F-98BB-16511BAA3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077B1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aragraph">
    <w:name w:val="paragraph"/>
    <w:basedOn w:val="Normal"/>
    <w:rsid w:val="00077B1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textrun">
    <w:name w:val="textrun"/>
    <w:basedOn w:val="DefaultParagraphFont"/>
    <w:rsid w:val="00077B10"/>
  </w:style>
  <w:style w:type="character" w:customStyle="1" w:styleId="normaltextrun">
    <w:name w:val="normaltextrun"/>
    <w:basedOn w:val="DefaultParagraphFont"/>
    <w:rsid w:val="00077B10"/>
  </w:style>
  <w:style w:type="character" w:customStyle="1" w:styleId="eop">
    <w:name w:val="eop"/>
    <w:basedOn w:val="DefaultParagraphFont"/>
    <w:rsid w:val="00077B10"/>
  </w:style>
  <w:style w:type="character" w:styleId="Hyperlink">
    <w:name w:val="Hyperlink"/>
    <w:basedOn w:val="DefaultParagraphFont"/>
    <w:uiPriority w:val="99"/>
    <w:unhideWhenUsed/>
    <w:rsid w:val="00077B1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77B10"/>
    <w:rPr>
      <w:color w:val="800080"/>
      <w:u w:val="single"/>
    </w:rPr>
  </w:style>
  <w:style w:type="character" w:customStyle="1" w:styleId="linebreakblob">
    <w:name w:val="linebreakblob"/>
    <w:basedOn w:val="DefaultParagraphFont"/>
    <w:rsid w:val="00077B10"/>
  </w:style>
  <w:style w:type="character" w:customStyle="1" w:styleId="scxw232171075">
    <w:name w:val="scxw232171075"/>
    <w:basedOn w:val="DefaultParagraphFont"/>
    <w:rsid w:val="00077B10"/>
  </w:style>
  <w:style w:type="character" w:styleId="UnresolvedMention">
    <w:name w:val="Unresolved Mention"/>
    <w:basedOn w:val="DefaultParagraphFont"/>
    <w:uiPriority w:val="99"/>
    <w:semiHidden/>
    <w:unhideWhenUsed/>
    <w:rsid w:val="00077B1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15B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5B77"/>
  </w:style>
  <w:style w:type="paragraph" w:styleId="Footer">
    <w:name w:val="footer"/>
    <w:basedOn w:val="Normal"/>
    <w:link w:val="FooterChar"/>
    <w:uiPriority w:val="99"/>
    <w:unhideWhenUsed/>
    <w:rsid w:val="00215B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5B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8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9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7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1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1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4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1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8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5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5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7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1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9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7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5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7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0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5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2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areinspectorate.wales/230131-self-assessment-service-statement-sass-2023-now-live" TargetMode="External"/><Relationship Id="rId18" Type="http://schemas.openxmlformats.org/officeDocument/2006/relationships/hyperlink" Target="https://www.eyalliance.org.uk/how-outdoor-play-can-be-beneficial-children-special-educational-needs" TargetMode="External"/><Relationship Id="rId26" Type="http://schemas.openxmlformats.org/officeDocument/2006/relationships/hyperlink" Target="https://blogs.kcl.ac.uk/activelearning/2019/12/18/questionnaires-for-evaluating-teaching/" TargetMode="External"/><Relationship Id="rId39" Type="http://schemas.openxmlformats.org/officeDocument/2006/relationships/hyperlink" Target="https://www.playwales.org.uk/eng/fundingopportunities" TargetMode="External"/><Relationship Id="rId21" Type="http://schemas.openxmlformats.org/officeDocument/2006/relationships/hyperlink" Target="https://www.gov.uk/government/news/ofsted-children-hardest-hit-by-covid-19-pandemic-are-regressing-in-basic-skills-and-learning" TargetMode="External"/><Relationship Id="rId34" Type="http://schemas.openxmlformats.org/officeDocument/2006/relationships/hyperlink" Target="https://learning.nspcc.org.uk/training/safeguarding-children-training-course-levels" TargetMode="External"/><Relationship Id="rId42" Type="http://schemas.openxmlformats.org/officeDocument/2006/relationships/hyperlink" Target="https://oxfordshire.org/wp-content/uploads/2020/01/Summary-the-effective-provision-of-pre-school-education-EPPE-project.pdf" TargetMode="External"/><Relationship Id="rId47" Type="http://schemas.openxmlformats.org/officeDocument/2006/relationships/hyperlink" Target="https://www.famly.co/blog/key-person-parent-relationships" TargetMode="External"/><Relationship Id="rId50" Type="http://schemas.openxmlformats.org/officeDocument/2006/relationships/hyperlink" Target="https://doi.org/10.1111/1467-9566.12632" TargetMode="External"/><Relationship Id="rId55" Type="http://schemas.openxmlformats.org/officeDocument/2006/relationships/hyperlink" Target="https://www.gov.wales/sites/default/files/pdf-versions/2021/12/2/1640097820/programme-for-government-2021-to-2026.pdf" TargetMode="External"/><Relationship Id="rId63" Type="http://schemas.openxmlformats.org/officeDocument/2006/relationships/hyperlink" Target="https://socialcare.wales/cms-assets/documents/CPD-ENG.pdf" TargetMode="External"/><Relationship Id="rId68" Type="http://schemas.openxmlformats.org/officeDocument/2006/relationships/header" Target="header1.xml"/><Relationship Id="rId7" Type="http://schemas.openxmlformats.org/officeDocument/2006/relationships/hyperlink" Target="https://doi.org/10.3389/fpsyg.2021.646074" TargetMode="External"/><Relationship Id="rId71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hyperlink" Target="http://dera.ioe.ac.uk/22165/2/150225-successful-futures-en_Redacted.pdf" TargetMode="External"/><Relationship Id="rId29" Type="http://schemas.openxmlformats.org/officeDocument/2006/relationships/hyperlink" Target="https://www.researchgate.net/publication/328838084_The_Great_Divide_separation_of_care_and_education_in_Wales_an_examination_of_policy_reform_and_research_evidence" TargetMode="External"/><Relationship Id="rId11" Type="http://schemas.openxmlformats.org/officeDocument/2006/relationships/hyperlink" Target="https://www.gov.wales/docs/cssiw/report/inspection_reports/15970_c_180808_e.pdf" TargetMode="External"/><Relationship Id="rId24" Type="http://schemas.openxmlformats.org/officeDocument/2006/relationships/hyperlink" Target="https://www.imperial.ac.uk/education-research/resources/educational-research-methods/methods/questionnaires/" TargetMode="External"/><Relationship Id="rId32" Type="http://schemas.openxmlformats.org/officeDocument/2006/relationships/hyperlink" Target="https://naturalresources.wales/days-out/recreation-and-access-policy-advice-and-guidance/improving-access-to-the-outdoors-for-all/?lang=en" TargetMode="External"/><Relationship Id="rId37" Type="http://schemas.openxmlformats.org/officeDocument/2006/relationships/hyperlink" Target="https://doi.org/10.21879/faeeba2358-0194.2018.v27.n51.p105-120" TargetMode="External"/><Relationship Id="rId40" Type="http://schemas.openxmlformats.org/officeDocument/2006/relationships/hyperlink" Target="https://doi.org/10.1080/10409289.2016.1220771" TargetMode="External"/><Relationship Id="rId45" Type="http://schemas.openxmlformats.org/officeDocument/2006/relationships/hyperlink" Target="https://ltl.org.uk/wp-content/uploads/2022/05/space-to-grow-design-guidance-for-early-learning-and-childcare-and-out-of-school-settings.pdf" TargetMode="External"/><Relationship Id="rId53" Type="http://schemas.openxmlformats.org/officeDocument/2006/relationships/hyperlink" Target="https://whel-primo.hosted.exlibrisgroup.com/permalink/f/14dj339/44UWTSD_EPR715" TargetMode="External"/><Relationship Id="rId58" Type="http://schemas.openxmlformats.org/officeDocument/2006/relationships/hyperlink" Target="http://gov.wales/docs/dcells/publications/130716-building-brighter-future-en.pdf" TargetMode="External"/><Relationship Id="rId66" Type="http://schemas.openxmlformats.org/officeDocument/2006/relationships/hyperlink" Target="https://www.gov.wales/sites/default/files/consultations/2021-05/enabling-pathways-consultation-document_0.pdf" TargetMode="External"/><Relationship Id="rId7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assets.publishing.service.gov.uk/government/uploads/system/uploads/attachment_data/file/974907/EYFS_framework_-_March_2021.pdf" TargetMode="External"/><Relationship Id="rId23" Type="http://schemas.openxmlformats.org/officeDocument/2006/relationships/hyperlink" Target="https://doi.org/10.1542%2Fpeds.2015-1175" TargetMode="External"/><Relationship Id="rId28" Type="http://schemas.openxmlformats.org/officeDocument/2006/relationships/hyperlink" Target="https://ltl.org.uk/wp-content/uploads/woocommerce_uploads/2021/04/parents-as-partners-in-play-cymru-0ntosk.pdf" TargetMode="External"/><Relationship Id="rId36" Type="http://schemas.openxmlformats.org/officeDocument/2006/relationships/hyperlink" Target="https://www.pacey.org.uk/news-and-views/news/archive/2022-news/june-2022/news-self-assessment-of-service-statement-(sass)/" TargetMode="External"/><Relationship Id="rId49" Type="http://schemas.openxmlformats.org/officeDocument/2006/relationships/hyperlink" Target="https://safeguarding.wales/documents/73/safeguarding-children-who-go-missing-from-home-or-care.pdf" TargetMode="External"/><Relationship Id="rId57" Type="http://schemas.openxmlformats.org/officeDocument/2006/relationships/hyperlink" Target="https://www.gov.wales/sites/default/files/publications/2019-07/flying-start-strategy-guidance-for-local-authorities.pdf" TargetMode="External"/><Relationship Id="rId61" Type="http://schemas.openxmlformats.org/officeDocument/2006/relationships/hyperlink" Target="http://gov.wales/docs/dcells/publications/140815-independent-review-of-childcare-and-early-education-registration-regulation-inspection-en.pdf" TargetMode="External"/><Relationship Id="rId10" Type="http://schemas.openxmlformats.org/officeDocument/2006/relationships/hyperlink" Target="https://www.legislation.gov.uk/mwa/2010/1/contents" TargetMode="External"/><Relationship Id="rId19" Type="http://schemas.openxmlformats.org/officeDocument/2006/relationships/hyperlink" Target="https://www.earlyyearseducator.co.uk/features/article/opinion-ofsted-reports-reinforce-need-for-parent-partnerships" TargetMode="External"/><Relationship Id="rId31" Type="http://schemas.openxmlformats.org/officeDocument/2006/relationships/hyperlink" Target="https://www.mentalhealth.org.uk/explore-mental-health/statistics/family-parenting-statistics" TargetMode="External"/><Relationship Id="rId44" Type="http://schemas.openxmlformats.org/officeDocument/2006/relationships/hyperlink" Target="https://childrensplaypolicyforum.wordpress.com/play-builds-children/" TargetMode="External"/><Relationship Id="rId52" Type="http://schemas.openxmlformats.org/officeDocument/2006/relationships/hyperlink" Target="https://whel-primo.hosted.exlibrisgroup.com/permalink/f/14dj339/44UWTSD_EPR715" TargetMode="External"/><Relationship Id="rId60" Type="http://schemas.openxmlformats.org/officeDocument/2006/relationships/hyperlink" Target="http://gov.wales/topics/people-and-communities/people/children-and-young-people/parenting-support-guidance/help/flyingstart/?lang=en" TargetMode="External"/><Relationship Id="rId65" Type="http://schemas.openxmlformats.org/officeDocument/2006/relationships/hyperlink" Target="https://www.gov.wales/childrens-rights-in-wales" TargetMode="External"/><Relationship Id="rId73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https://www.careinspectorate.wales/sites/default/files/2018-01/160411regchildcareen.pdf" TargetMode="External"/><Relationship Id="rId14" Type="http://schemas.openxmlformats.org/officeDocument/2006/relationships/hyperlink" Target="https://www.gov.uk/government/publications/early-years-educator-level-3-qualifications-criteria/early-years-educator-level-3-qualifications-criteria" TargetMode="External"/><Relationship Id="rId22" Type="http://schemas.openxmlformats.org/officeDocument/2006/relationships/hyperlink" Target="https://www.gov.uk/guidance/ofsted-parent-view-toolkit-for-schools" TargetMode="External"/><Relationship Id="rId27" Type="http://schemas.openxmlformats.org/officeDocument/2006/relationships/hyperlink" Target="https://www.playlsi.com/en/playground-planning-tools/resources/park-playgrounds/community-benefits/" TargetMode="External"/><Relationship Id="rId30" Type="http://schemas.openxmlformats.org/officeDocument/2006/relationships/hyperlink" Target="https://doi.org/10.1007/s00127-009-0137-y" TargetMode="External"/><Relationship Id="rId35" Type="http://schemas.openxmlformats.org/officeDocument/2006/relationships/hyperlink" Target="https://doi.org/10.2304/ciec.2012.13.4.266" TargetMode="External"/><Relationship Id="rId43" Type="http://schemas.openxmlformats.org/officeDocument/2006/relationships/hyperlink" Target="https://doi.org/10.1007/s10643-019-00989-7" TargetMode="External"/><Relationship Id="rId48" Type="http://schemas.openxmlformats.org/officeDocument/2006/relationships/hyperlink" Target="https://www.virtuallabschool.org/infant-toddler/safe-environments/lesson-2" TargetMode="External"/><Relationship Id="rId56" Type="http://schemas.openxmlformats.org/officeDocument/2006/relationships/hyperlink" Target="https://www.gov.wales/sites/default/files/publications/2019-07/flying-start-strategy-guidance-for-local-authorities.pdf" TargetMode="External"/><Relationship Id="rId64" Type="http://schemas.openxmlformats.org/officeDocument/2006/relationships/hyperlink" Target="https://www.gov.wales/sites/default/files/publications/2019-07/flying-start-parenting-support-guidance.pdf" TargetMode="External"/><Relationship Id="rId69" Type="http://schemas.openxmlformats.org/officeDocument/2006/relationships/header" Target="header2.xml"/><Relationship Id="rId8" Type="http://schemas.openxmlformats.org/officeDocument/2006/relationships/hyperlink" Target="https://www.basw.co.uk/resources/british-association-social-workers-annual-report-and-financial-statements-year-ended-30th" TargetMode="External"/><Relationship Id="rId51" Type="http://schemas.openxmlformats.org/officeDocument/2006/relationships/hyperlink" Target="https://www.communityplaythings.co.uk/learning-library/articles/creating-indoor-environments-for-young-children" TargetMode="External"/><Relationship Id="rId72" Type="http://schemas.openxmlformats.org/officeDocument/2006/relationships/header" Target="header3.xml"/><Relationship Id="rId3" Type="http://schemas.openxmlformats.org/officeDocument/2006/relationships/webSettings" Target="webSettings.xml"/><Relationship Id="rId12" Type="http://schemas.openxmlformats.org/officeDocument/2006/relationships/hyperlink" Target="https://www.gov.wales/docs/cssiw/report/inspection_reports/00006950_c_190808_e.pdf" TargetMode="External"/><Relationship Id="rId17" Type="http://schemas.openxmlformats.org/officeDocument/2006/relationships/hyperlink" Target="https://www.eyalliance.org.uk/enabling-environments" TargetMode="External"/><Relationship Id="rId25" Type="http://schemas.openxmlformats.org/officeDocument/2006/relationships/hyperlink" Target="https://doi.org/10.1177/0013916519860868" TargetMode="External"/><Relationship Id="rId33" Type="http://schemas.openxmlformats.org/officeDocument/2006/relationships/hyperlink" Target="https://learning.nspcc.org.uk/child-health-development/attachment-early-years" TargetMode="External"/><Relationship Id="rId38" Type="http://schemas.openxmlformats.org/officeDocument/2006/relationships/hyperlink" Target="https://www.ncbi.nlm.nih.gov/pmc/articles/PMC3659033/" TargetMode="External"/><Relationship Id="rId46" Type="http://schemas.openxmlformats.org/officeDocument/2006/relationships/hyperlink" Target="https://www.unicef.org.uk/wp-content/uploads/2019/10/UNCRC_summary-1_1.pdf" TargetMode="External"/><Relationship Id="rId59" Type="http://schemas.openxmlformats.org/officeDocument/2006/relationships/hyperlink" Target="https://www.gov.wales/sites/default/files/publications/2019-07/flying-start-childcare-guidance.pdf" TargetMode="External"/><Relationship Id="rId67" Type="http://schemas.openxmlformats.org/officeDocument/2006/relationships/hyperlink" Target="https://www.gov.wales/sites/default/files/statistics-and-research/2019-04/evaluation-of-flying-start-findings-from-the-baseline-survey-of-families-summary.pdf" TargetMode="External"/><Relationship Id="rId20" Type="http://schemas.openxmlformats.org/officeDocument/2006/relationships/hyperlink" Target="https://www.earlyyearscareers.com/eyc/enabling-environment/can-i-improve-practice-setting/" TargetMode="External"/><Relationship Id="rId41" Type="http://schemas.openxmlformats.org/officeDocument/2006/relationships/hyperlink" Target="https://doi.org/10.16922/wje.19.1.3" TargetMode="External"/><Relationship Id="rId54" Type="http://schemas.openxmlformats.org/officeDocument/2006/relationships/hyperlink" Target="https://www.careinspectorate.wales/sites/default/files/2018-01/160411regchildcareen.pdf" TargetMode="External"/><Relationship Id="rId62" Type="http://schemas.openxmlformats.org/officeDocument/2006/relationships/hyperlink" Target="https://www.gov.wales/sites/default/files/publications/2019-07/flying-start-parenting-support-guidance.pdf" TargetMode="External"/><Relationship Id="rId70" Type="http://schemas.openxmlformats.org/officeDocument/2006/relationships/footer" Target="footer1.xm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birthto5matters.org.uk/parents-as-partne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4085</Words>
  <Characters>23288</Characters>
  <Application>Microsoft Office Word</Application>
  <DocSecurity>0</DocSecurity>
  <Lines>194</Lines>
  <Paragraphs>54</Paragraphs>
  <ScaleCrop>false</ScaleCrop>
  <Company/>
  <LinksUpToDate>false</LinksUpToDate>
  <CharactersWithSpaces>27319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 Hawker</dc:creator>
  <cp:keywords/>
  <dc:description/>
  <cp:lastModifiedBy>Mirela Hayles (2011395)</cp:lastModifiedBy>
  <cp:revision>2</cp:revision>
  <dcterms:created xsi:type="dcterms:W3CDTF">2023-04-01T16:54:00Z</dcterms:created>
  <dcterms:modified xsi:type="dcterms:W3CDTF">2023-04-01T16:54:00Z</dcterms:modified>
</cp:coreProperties>
</file>