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08FBD" w14:textId="4401F5C5" w:rsidR="003832E3" w:rsidRDefault="008F73EA">
      <w:pPr>
        <w:rPr>
          <w:rFonts w:ascii="Arial" w:hAnsi="Arial" w:cs="Arial"/>
          <w:lang w:val="en-US"/>
        </w:rPr>
      </w:pPr>
      <w:bookmarkStart w:id="0" w:name="_Hlk110967497"/>
      <w:bookmarkEnd w:id="0"/>
      <w:r>
        <w:rPr>
          <w:rFonts w:ascii="Arial" w:hAnsi="Arial" w:cs="Arial"/>
          <w:lang w:val="en-US"/>
        </w:rPr>
        <w:t xml:space="preserve">Sadeka </w:t>
      </w:r>
      <w:proofErr w:type="spellStart"/>
      <w:r>
        <w:rPr>
          <w:rFonts w:ascii="Arial" w:hAnsi="Arial" w:cs="Arial"/>
          <w:lang w:val="en-US"/>
        </w:rPr>
        <w:t>Gani</w:t>
      </w:r>
      <w:proofErr w:type="spellEnd"/>
      <w:r>
        <w:rPr>
          <w:rFonts w:ascii="Arial" w:hAnsi="Arial" w:cs="Arial"/>
          <w:lang w:val="en-US"/>
        </w:rPr>
        <w:t xml:space="preserve"> Dhali: 2122280</w:t>
      </w:r>
    </w:p>
    <w:p w14:paraId="1A3E6C19" w14:textId="77777777" w:rsidR="008F73EA" w:rsidRDefault="008F73EA">
      <w:pPr>
        <w:rPr>
          <w:rFonts w:ascii="Arial" w:hAnsi="Arial" w:cs="Arial"/>
          <w:lang w:val="en-US"/>
        </w:rPr>
      </w:pPr>
    </w:p>
    <w:p w14:paraId="61FA569E" w14:textId="5BD9D738" w:rsidR="008F73EA" w:rsidRDefault="008F73EA">
      <w:pPr>
        <w:rPr>
          <w:rFonts w:ascii="Arial" w:hAnsi="Arial" w:cs="Arial"/>
          <w:lang w:val="en-US"/>
        </w:rPr>
      </w:pPr>
    </w:p>
    <w:p w14:paraId="4F2267CB" w14:textId="7586E8E2" w:rsidR="008F73EA" w:rsidRDefault="008F73EA">
      <w:pPr>
        <w:rPr>
          <w:rFonts w:ascii="Arial" w:hAnsi="Arial" w:cs="Arial"/>
          <w:lang w:val="en-US"/>
        </w:rPr>
      </w:pPr>
      <w:r>
        <w:rPr>
          <w:rFonts w:ascii="Arial" w:hAnsi="Arial" w:cs="Arial"/>
          <w:lang w:val="en-US"/>
        </w:rPr>
        <w:t xml:space="preserve">Problem Solving and Decision </w:t>
      </w:r>
      <w:proofErr w:type="gramStart"/>
      <w:r>
        <w:rPr>
          <w:rFonts w:ascii="Arial" w:hAnsi="Arial" w:cs="Arial"/>
          <w:lang w:val="en-US"/>
        </w:rPr>
        <w:t>Making  BMSW</w:t>
      </w:r>
      <w:proofErr w:type="gramEnd"/>
      <w:r>
        <w:rPr>
          <w:rFonts w:ascii="Arial" w:hAnsi="Arial" w:cs="Arial"/>
          <w:lang w:val="en-US"/>
        </w:rPr>
        <w:t xml:space="preserve"> 4004</w:t>
      </w:r>
    </w:p>
    <w:p w14:paraId="53A127BA" w14:textId="687DEDB3" w:rsidR="008F73EA" w:rsidRDefault="008F73EA">
      <w:pPr>
        <w:rPr>
          <w:rFonts w:ascii="Arial" w:hAnsi="Arial" w:cs="Arial"/>
          <w:lang w:val="en-US"/>
        </w:rPr>
      </w:pPr>
    </w:p>
    <w:p w14:paraId="4214D1C8" w14:textId="33C0B2C2" w:rsidR="008F73EA" w:rsidRDefault="008F73EA">
      <w:pPr>
        <w:rPr>
          <w:rFonts w:ascii="Arial" w:hAnsi="Arial" w:cs="Arial"/>
          <w:lang w:val="en-US"/>
        </w:rPr>
      </w:pPr>
    </w:p>
    <w:p w14:paraId="310E192B" w14:textId="1246B68C" w:rsidR="008F73EA" w:rsidRDefault="008F73EA">
      <w:pPr>
        <w:rPr>
          <w:rFonts w:ascii="Arial" w:hAnsi="Arial" w:cs="Arial"/>
          <w:lang w:val="en-US"/>
        </w:rPr>
      </w:pPr>
      <w:r>
        <w:rPr>
          <w:rFonts w:ascii="Arial" w:hAnsi="Arial" w:cs="Arial"/>
          <w:lang w:val="en-US"/>
        </w:rPr>
        <w:t xml:space="preserve">Lecturer: Julius </w:t>
      </w:r>
      <w:proofErr w:type="spellStart"/>
      <w:r>
        <w:rPr>
          <w:rFonts w:ascii="Arial" w:hAnsi="Arial" w:cs="Arial"/>
          <w:lang w:val="en-US"/>
        </w:rPr>
        <w:t>Azasoo</w:t>
      </w:r>
      <w:proofErr w:type="spellEnd"/>
    </w:p>
    <w:p w14:paraId="60EEEA5E" w14:textId="643CF088" w:rsidR="008F73EA" w:rsidRDefault="008F73EA">
      <w:pPr>
        <w:rPr>
          <w:rFonts w:ascii="Arial" w:hAnsi="Arial" w:cs="Arial"/>
          <w:lang w:val="en-US"/>
        </w:rPr>
      </w:pPr>
    </w:p>
    <w:p w14:paraId="08AD7E80" w14:textId="0A4E4570" w:rsidR="008F73EA" w:rsidRDefault="008F73EA">
      <w:pPr>
        <w:rPr>
          <w:rFonts w:ascii="Arial" w:hAnsi="Arial" w:cs="Arial"/>
          <w:lang w:val="en-US"/>
        </w:rPr>
      </w:pPr>
    </w:p>
    <w:p w14:paraId="172C0D5C" w14:textId="516BCEC2" w:rsidR="008F73EA" w:rsidRPr="007315B8" w:rsidRDefault="008F73EA">
      <w:pPr>
        <w:rPr>
          <w:rFonts w:ascii="Arial" w:hAnsi="Arial" w:cs="Arial"/>
          <w:b/>
          <w:bCs/>
          <w:u w:val="single"/>
          <w:lang w:val="en-US"/>
        </w:rPr>
      </w:pPr>
      <w:r w:rsidRPr="007315B8">
        <w:rPr>
          <w:rFonts w:ascii="Arial" w:hAnsi="Arial" w:cs="Arial"/>
          <w:b/>
          <w:bCs/>
          <w:u w:val="single"/>
          <w:lang w:val="en-US"/>
        </w:rPr>
        <w:t>Introduction</w:t>
      </w:r>
    </w:p>
    <w:p w14:paraId="2FE7C8B0" w14:textId="6A0AC41A" w:rsidR="008F73EA" w:rsidRDefault="008F73EA">
      <w:pPr>
        <w:rPr>
          <w:rFonts w:ascii="Arial" w:hAnsi="Arial" w:cs="Arial"/>
          <w:lang w:val="en-US"/>
        </w:rPr>
      </w:pPr>
    </w:p>
    <w:p w14:paraId="07B4CDB1" w14:textId="6857C909" w:rsidR="00025BE5" w:rsidRPr="00025BE5" w:rsidRDefault="00025BE5" w:rsidP="00025BE5">
      <w:pPr>
        <w:rPr>
          <w:rFonts w:ascii="Arial" w:hAnsi="Arial" w:cs="Arial"/>
          <w:lang w:val="en-US"/>
        </w:rPr>
      </w:pPr>
      <w:r w:rsidRPr="00025BE5">
        <w:rPr>
          <w:rFonts w:ascii="Arial" w:hAnsi="Arial" w:cs="Arial"/>
          <w:lang w:val="en-US"/>
        </w:rPr>
        <w:t xml:space="preserve">The intricate issues surrounding staff shortages in proper </w:t>
      </w:r>
      <w:r w:rsidR="00794AEA" w:rsidRPr="00025BE5">
        <w:rPr>
          <w:rFonts w:ascii="Arial" w:hAnsi="Arial" w:cs="Arial"/>
          <w:lang w:val="en-US"/>
        </w:rPr>
        <w:t>care UK</w:t>
      </w:r>
      <w:r w:rsidRPr="00025BE5">
        <w:rPr>
          <w:rFonts w:ascii="Arial" w:hAnsi="Arial" w:cs="Arial"/>
          <w:lang w:val="en-US"/>
        </w:rPr>
        <w:t xml:space="preserve"> form the basis of the report. Currently, the greatest danger comes from the employment market issues.</w:t>
      </w:r>
    </w:p>
    <w:p w14:paraId="3E43A417" w14:textId="47B12920" w:rsidR="00025BE5" w:rsidRPr="00025BE5" w:rsidRDefault="00025BE5" w:rsidP="00025BE5">
      <w:pPr>
        <w:rPr>
          <w:rFonts w:ascii="Arial" w:hAnsi="Arial" w:cs="Arial"/>
          <w:lang w:val="en-US"/>
        </w:rPr>
      </w:pPr>
      <w:r w:rsidRPr="00025BE5">
        <w:rPr>
          <w:rFonts w:ascii="Arial" w:hAnsi="Arial" w:cs="Arial"/>
          <w:lang w:val="en-US"/>
        </w:rPr>
        <w:t>The management of proper care UK is aware that if the staffing shortfall persists, waiting lists may keep expanding</w:t>
      </w:r>
      <w:r w:rsidR="00D64EC6">
        <w:rPr>
          <w:rFonts w:ascii="Arial" w:hAnsi="Arial" w:cs="Arial"/>
          <w:lang w:val="en-US"/>
        </w:rPr>
        <w:t>, patient care will be compromised.</w:t>
      </w:r>
    </w:p>
    <w:p w14:paraId="17C2F744" w14:textId="536FBA4E" w:rsidR="00803917" w:rsidRDefault="00025BE5">
      <w:pPr>
        <w:rPr>
          <w:rFonts w:ascii="Arial" w:hAnsi="Arial" w:cs="Arial"/>
          <w:lang w:val="en-US"/>
        </w:rPr>
      </w:pPr>
      <w:r w:rsidRPr="00025BE5">
        <w:rPr>
          <w:rFonts w:ascii="Arial" w:hAnsi="Arial" w:cs="Arial"/>
          <w:lang w:val="en-US"/>
        </w:rPr>
        <w:t>The case study paper details the lack of nurses, physicians, specialists</w:t>
      </w:r>
      <w:r w:rsidR="00501EF8">
        <w:rPr>
          <w:rFonts w:ascii="Arial" w:hAnsi="Arial" w:cs="Arial"/>
          <w:lang w:val="en-US"/>
        </w:rPr>
        <w:t xml:space="preserve">. The number of post available represent one in eleven for key workers, another </w:t>
      </w:r>
      <w:r w:rsidR="009869F0">
        <w:rPr>
          <w:rFonts w:ascii="Arial" w:hAnsi="Arial" w:cs="Arial"/>
          <w:lang w:val="en-US"/>
        </w:rPr>
        <w:t>challenge</w:t>
      </w:r>
      <w:r w:rsidR="00501EF8">
        <w:rPr>
          <w:rFonts w:ascii="Arial" w:hAnsi="Arial" w:cs="Arial"/>
          <w:lang w:val="en-US"/>
        </w:rPr>
        <w:t xml:space="preserve"> is nursing there is one in eight </w:t>
      </w:r>
      <w:r w:rsidR="009869F0">
        <w:rPr>
          <w:rFonts w:ascii="Arial" w:hAnsi="Arial" w:cs="Arial"/>
          <w:lang w:val="en-US"/>
        </w:rPr>
        <w:t xml:space="preserve">post </w:t>
      </w:r>
      <w:r w:rsidR="009869F0" w:rsidRPr="00025BE5">
        <w:rPr>
          <w:rFonts w:ascii="Arial" w:hAnsi="Arial" w:cs="Arial"/>
          <w:lang w:val="en-US"/>
        </w:rPr>
        <w:t>and</w:t>
      </w:r>
      <w:r w:rsidRPr="00025BE5">
        <w:rPr>
          <w:rFonts w:ascii="Arial" w:hAnsi="Arial" w:cs="Arial"/>
          <w:lang w:val="en-US"/>
        </w:rPr>
        <w:t xml:space="preserve"> other professionals in the healthcare industry. Adult </w:t>
      </w:r>
      <w:r w:rsidR="007D0580">
        <w:rPr>
          <w:rFonts w:ascii="Arial" w:hAnsi="Arial" w:cs="Arial"/>
          <w:lang w:val="en-US"/>
        </w:rPr>
        <w:t>healthcare professionals</w:t>
      </w:r>
      <w:r w:rsidRPr="00025BE5">
        <w:rPr>
          <w:rFonts w:ascii="Arial" w:hAnsi="Arial" w:cs="Arial"/>
          <w:lang w:val="en-US"/>
        </w:rPr>
        <w:t xml:space="preserve"> present the largest danger to adequate treatment in the UK since they are </w:t>
      </w:r>
      <w:r w:rsidR="00D64EC6" w:rsidRPr="00025BE5">
        <w:rPr>
          <w:rFonts w:ascii="Arial" w:hAnsi="Arial" w:cs="Arial"/>
          <w:lang w:val="en-US"/>
        </w:rPr>
        <w:t>al</w:t>
      </w:r>
      <w:r w:rsidR="00D64EC6">
        <w:rPr>
          <w:rFonts w:ascii="Arial" w:hAnsi="Arial" w:cs="Arial"/>
          <w:lang w:val="en-US"/>
        </w:rPr>
        <w:t>r</w:t>
      </w:r>
      <w:r w:rsidR="00D64EC6" w:rsidRPr="00025BE5">
        <w:rPr>
          <w:rFonts w:ascii="Arial" w:hAnsi="Arial" w:cs="Arial"/>
          <w:lang w:val="en-US"/>
        </w:rPr>
        <w:t>eady</w:t>
      </w:r>
      <w:r w:rsidRPr="00025BE5">
        <w:rPr>
          <w:rFonts w:ascii="Arial" w:hAnsi="Arial" w:cs="Arial"/>
          <w:lang w:val="en-US"/>
        </w:rPr>
        <w:t xml:space="preserve"> having serious effects for both patients and employees. </w:t>
      </w:r>
      <w:r w:rsidR="00501EF8">
        <w:rPr>
          <w:rFonts w:ascii="Arial" w:hAnsi="Arial" w:cs="Arial"/>
          <w:lang w:val="en-US"/>
        </w:rPr>
        <w:t>The level of current vacancies</w:t>
      </w:r>
      <w:r w:rsidR="00C91800">
        <w:rPr>
          <w:rFonts w:ascii="Arial" w:hAnsi="Arial" w:cs="Arial"/>
          <w:lang w:val="en-US"/>
        </w:rPr>
        <w:t xml:space="preserve"> has </w:t>
      </w:r>
      <w:r w:rsidR="009869F0">
        <w:rPr>
          <w:rFonts w:ascii="Arial" w:hAnsi="Arial" w:cs="Arial"/>
          <w:lang w:val="en-US"/>
        </w:rPr>
        <w:t>worsened</w:t>
      </w:r>
      <w:r w:rsidR="00C91800">
        <w:rPr>
          <w:rFonts w:ascii="Arial" w:hAnsi="Arial" w:cs="Arial"/>
          <w:lang w:val="en-US"/>
        </w:rPr>
        <w:t xml:space="preserve"> because of Brexit. There has been more nurse from the EU leaving the role than joined. The </w:t>
      </w:r>
      <w:r w:rsidR="009869F0">
        <w:rPr>
          <w:rFonts w:ascii="Arial" w:hAnsi="Arial" w:cs="Arial"/>
          <w:lang w:val="en-US"/>
        </w:rPr>
        <w:t>government removed</w:t>
      </w:r>
      <w:r w:rsidR="00C91800">
        <w:rPr>
          <w:rFonts w:ascii="Arial" w:hAnsi="Arial" w:cs="Arial"/>
          <w:lang w:val="en-US"/>
        </w:rPr>
        <w:t xml:space="preserve"> the NHS bursary for students starting courses from august </w:t>
      </w:r>
      <w:r w:rsidR="00534D92">
        <w:rPr>
          <w:rFonts w:ascii="Arial" w:hAnsi="Arial" w:cs="Arial"/>
          <w:lang w:val="en-US"/>
        </w:rPr>
        <w:t>2017 there has been a drop of English applicants for nurse undergraduate training.</w:t>
      </w:r>
      <w:r w:rsidR="00C91800">
        <w:rPr>
          <w:rFonts w:ascii="Arial" w:hAnsi="Arial" w:cs="Arial"/>
          <w:lang w:val="en-US"/>
        </w:rPr>
        <w:t xml:space="preserve"> </w:t>
      </w:r>
      <w:r w:rsidR="00501EF8">
        <w:rPr>
          <w:rFonts w:ascii="Arial" w:hAnsi="Arial" w:cs="Arial"/>
          <w:lang w:val="en-US"/>
        </w:rPr>
        <w:t xml:space="preserve"> </w:t>
      </w:r>
      <w:r w:rsidRPr="00025BE5">
        <w:rPr>
          <w:rFonts w:ascii="Arial" w:hAnsi="Arial" w:cs="Arial"/>
          <w:lang w:val="en-US"/>
        </w:rPr>
        <w:t>A further decline in care quality might threaten the service's long-term viability.</w:t>
      </w:r>
      <w:r w:rsidR="00F06800">
        <w:rPr>
          <w:rFonts w:ascii="Arial" w:hAnsi="Arial" w:cs="Arial"/>
          <w:lang w:val="en-US"/>
        </w:rPr>
        <w:t xml:space="preserve"> I’m here to assist them to understand the causes and impact of the problem and come up with solutions to address the problem</w:t>
      </w:r>
      <w:r w:rsidR="0010220E">
        <w:rPr>
          <w:rFonts w:ascii="Arial" w:hAnsi="Arial" w:cs="Arial"/>
          <w:lang w:val="en-US"/>
        </w:rPr>
        <w:t>.</w:t>
      </w:r>
    </w:p>
    <w:p w14:paraId="004B3787" w14:textId="609DECD0" w:rsidR="0010220E" w:rsidRDefault="0010220E">
      <w:pPr>
        <w:rPr>
          <w:rFonts w:ascii="Arial" w:hAnsi="Arial" w:cs="Arial"/>
          <w:lang w:val="en-US"/>
        </w:rPr>
      </w:pPr>
    </w:p>
    <w:p w14:paraId="2592DF4D" w14:textId="0646210A" w:rsidR="0010220E" w:rsidRDefault="0010220E">
      <w:pPr>
        <w:rPr>
          <w:rFonts w:ascii="Arial" w:hAnsi="Arial" w:cs="Arial"/>
          <w:b/>
          <w:bCs/>
          <w:u w:val="single"/>
          <w:lang w:val="en-US"/>
        </w:rPr>
      </w:pPr>
      <w:r w:rsidRPr="00C64706">
        <w:rPr>
          <w:rFonts w:ascii="Arial" w:hAnsi="Arial" w:cs="Arial"/>
          <w:b/>
          <w:bCs/>
          <w:u w:val="single"/>
          <w:lang w:val="en-US"/>
        </w:rPr>
        <w:t>The natures of the problems</w:t>
      </w:r>
    </w:p>
    <w:p w14:paraId="4B6E434A" w14:textId="77777777" w:rsidR="000F558B" w:rsidRDefault="000F558B">
      <w:pPr>
        <w:rPr>
          <w:rFonts w:ascii="Arial" w:hAnsi="Arial" w:cs="Arial"/>
          <w:b/>
          <w:bCs/>
          <w:u w:val="single"/>
          <w:lang w:val="en-US"/>
        </w:rPr>
      </w:pPr>
    </w:p>
    <w:p w14:paraId="47E63796" w14:textId="01C67360" w:rsidR="007315B8" w:rsidRDefault="000F558B">
      <w:pPr>
        <w:rPr>
          <w:rFonts w:ascii="Arial" w:hAnsi="Arial" w:cs="Arial"/>
          <w:lang w:val="en-US"/>
        </w:rPr>
      </w:pPr>
      <w:r>
        <w:rPr>
          <w:rFonts w:ascii="Arial" w:hAnsi="Arial" w:cs="Arial"/>
          <w:lang w:val="en-US"/>
        </w:rPr>
        <w:t xml:space="preserve">Shortage of staff in Proper Care </w:t>
      </w:r>
      <w:proofErr w:type="gramStart"/>
      <w:r>
        <w:rPr>
          <w:rFonts w:ascii="Arial" w:hAnsi="Arial" w:cs="Arial"/>
          <w:lang w:val="en-US"/>
        </w:rPr>
        <w:t>UK .there</w:t>
      </w:r>
      <w:proofErr w:type="gramEnd"/>
      <w:r>
        <w:rPr>
          <w:rFonts w:ascii="Arial" w:hAnsi="Arial" w:cs="Arial"/>
          <w:lang w:val="en-US"/>
        </w:rPr>
        <w:t xml:space="preserve"> is 41,000 nurse vacancies available but the position is not filled. One in eleven posts of keys worker are short.</w:t>
      </w:r>
      <w:r w:rsidR="00B16669">
        <w:rPr>
          <w:rFonts w:ascii="Arial" w:hAnsi="Arial" w:cs="Arial"/>
          <w:lang w:val="en-US"/>
        </w:rPr>
        <w:t xml:space="preserve">one in ten </w:t>
      </w:r>
      <w:proofErr w:type="gramStart"/>
      <w:r w:rsidR="00B16669">
        <w:rPr>
          <w:rFonts w:ascii="Arial" w:hAnsi="Arial" w:cs="Arial"/>
          <w:lang w:val="en-US"/>
        </w:rPr>
        <w:t>post</w:t>
      </w:r>
      <w:proofErr w:type="gramEnd"/>
      <w:r w:rsidR="00B16669">
        <w:rPr>
          <w:rFonts w:ascii="Arial" w:hAnsi="Arial" w:cs="Arial"/>
          <w:lang w:val="en-US"/>
        </w:rPr>
        <w:t xml:space="preserve"> are still vacant in social workers</w:t>
      </w:r>
    </w:p>
    <w:p w14:paraId="0E155775" w14:textId="77777777" w:rsidR="00D428D8" w:rsidRDefault="00D428D8">
      <w:pPr>
        <w:rPr>
          <w:rFonts w:ascii="Arial" w:hAnsi="Arial" w:cs="Arial"/>
          <w:b/>
          <w:bCs/>
          <w:u w:val="single"/>
          <w:lang w:val="en-US"/>
        </w:rPr>
      </w:pPr>
    </w:p>
    <w:p w14:paraId="3965DE95" w14:textId="1418C0F0" w:rsidR="00C229F8" w:rsidRDefault="007315B8">
      <w:pPr>
        <w:rPr>
          <w:rFonts w:ascii="Arial" w:hAnsi="Arial" w:cs="Arial"/>
          <w:b/>
          <w:bCs/>
          <w:u w:val="single"/>
          <w:lang w:val="en-US"/>
        </w:rPr>
      </w:pPr>
      <w:r w:rsidRPr="007315B8">
        <w:rPr>
          <w:rFonts w:ascii="Arial" w:hAnsi="Arial" w:cs="Arial"/>
          <w:b/>
          <w:bCs/>
          <w:u w:val="single"/>
          <w:lang w:val="en-US"/>
        </w:rPr>
        <w:t>Pestle Analysis</w:t>
      </w:r>
    </w:p>
    <w:p w14:paraId="14AE839E" w14:textId="77777777" w:rsidR="00C229F8" w:rsidRDefault="00C229F8">
      <w:pPr>
        <w:rPr>
          <w:rFonts w:ascii="Arial" w:hAnsi="Arial" w:cs="Arial"/>
          <w:b/>
          <w:bCs/>
          <w:u w:val="single"/>
          <w:lang w:val="en-US"/>
        </w:rPr>
      </w:pPr>
    </w:p>
    <w:p w14:paraId="41B19B11" w14:textId="3E86187A" w:rsidR="004A6F79" w:rsidRPr="00C229F8" w:rsidRDefault="00C229F8">
      <w:pPr>
        <w:rPr>
          <w:rFonts w:ascii="Arial" w:hAnsi="Arial" w:cs="Arial"/>
          <w:lang w:val="en-US"/>
        </w:rPr>
      </w:pPr>
      <w:r w:rsidRPr="00C229F8">
        <w:t xml:space="preserve"> </w:t>
      </w:r>
      <w:r w:rsidRPr="00C229F8">
        <w:rPr>
          <w:rFonts w:ascii="Arial" w:hAnsi="Arial" w:cs="Arial"/>
          <w:lang w:val="en-US"/>
        </w:rPr>
        <w:t>A strategic tool for determining market growth or decline, business position, potential, and operational direction, pestle analysis is a component of an external environment analysis that is conducted as part of a strategic analysis. It provides an overview of the macro-</w:t>
      </w:r>
      <w:r w:rsidRPr="00C229F8">
        <w:rPr>
          <w:rFonts w:ascii="Arial" w:hAnsi="Arial" w:cs="Arial"/>
          <w:lang w:val="en-US"/>
        </w:rPr>
        <w:lastRenderedPageBreak/>
        <w:t xml:space="preserve">environmental factors to be taken into consideration. It is clear why there is a personnel shortage in this </w:t>
      </w:r>
      <w:proofErr w:type="gramStart"/>
      <w:r w:rsidRPr="00C229F8">
        <w:rPr>
          <w:rFonts w:ascii="Arial" w:hAnsi="Arial" w:cs="Arial"/>
          <w:lang w:val="en-US"/>
        </w:rPr>
        <w:t>particular scenario</w:t>
      </w:r>
      <w:proofErr w:type="gramEnd"/>
      <w:r w:rsidRPr="00C229F8">
        <w:rPr>
          <w:rFonts w:ascii="Arial" w:hAnsi="Arial" w:cs="Arial"/>
          <w:lang w:val="en-US"/>
        </w:rPr>
        <w:t>, according to Proper Care UK.</w:t>
      </w:r>
    </w:p>
    <w:p w14:paraId="542FEDA5" w14:textId="77777777" w:rsidR="00C229F8" w:rsidRDefault="00C229F8">
      <w:pPr>
        <w:rPr>
          <w:rFonts w:ascii="Arial" w:hAnsi="Arial" w:cs="Arial"/>
          <w:b/>
          <w:bCs/>
          <w:u w:val="single"/>
          <w:lang w:val="en-US"/>
        </w:rPr>
      </w:pPr>
    </w:p>
    <w:p w14:paraId="7392EB8D" w14:textId="77777777" w:rsidR="00D428D8" w:rsidRDefault="00D428D8">
      <w:pPr>
        <w:rPr>
          <w:rFonts w:ascii="Arial" w:hAnsi="Arial" w:cs="Arial"/>
          <w:u w:val="single"/>
          <w:lang w:val="en-US"/>
        </w:rPr>
      </w:pPr>
    </w:p>
    <w:p w14:paraId="43374F03" w14:textId="77777777" w:rsidR="004A6F79" w:rsidRDefault="004A6F79">
      <w:pPr>
        <w:rPr>
          <w:rFonts w:ascii="Arial" w:hAnsi="Arial" w:cs="Arial"/>
          <w:b/>
          <w:bCs/>
          <w:u w:val="single"/>
          <w:lang w:val="en-US"/>
        </w:rPr>
      </w:pPr>
    </w:p>
    <w:p w14:paraId="123AB793" w14:textId="77777777" w:rsidR="00D428D8" w:rsidRDefault="00D428D8">
      <w:pPr>
        <w:rPr>
          <w:rFonts w:ascii="Arial" w:hAnsi="Arial" w:cs="Arial"/>
          <w:b/>
          <w:bCs/>
          <w:lang w:val="en-US"/>
        </w:rPr>
      </w:pPr>
    </w:p>
    <w:p w14:paraId="4F329AB4" w14:textId="77777777" w:rsidR="00D428D8" w:rsidRDefault="00D428D8">
      <w:pPr>
        <w:rPr>
          <w:rFonts w:ascii="Arial" w:hAnsi="Arial" w:cs="Arial"/>
          <w:b/>
          <w:bCs/>
          <w:lang w:val="en-US"/>
        </w:rPr>
      </w:pPr>
    </w:p>
    <w:p w14:paraId="554E9772" w14:textId="77777777" w:rsidR="00D428D8" w:rsidRDefault="00D428D8">
      <w:pPr>
        <w:rPr>
          <w:rFonts w:ascii="Arial" w:hAnsi="Arial" w:cs="Arial"/>
          <w:b/>
          <w:bCs/>
          <w:lang w:val="en-US"/>
        </w:rPr>
      </w:pPr>
    </w:p>
    <w:p w14:paraId="6447BC62" w14:textId="6365D94F" w:rsidR="00E9624C" w:rsidRDefault="007315B8">
      <w:pPr>
        <w:rPr>
          <w:rFonts w:ascii="Arial" w:hAnsi="Arial" w:cs="Arial"/>
          <w:b/>
          <w:bCs/>
          <w:lang w:val="en-US"/>
        </w:rPr>
      </w:pPr>
      <w:r w:rsidRPr="007315B8">
        <w:rPr>
          <w:rFonts w:ascii="Arial" w:hAnsi="Arial" w:cs="Arial"/>
          <w:b/>
          <w:bCs/>
          <w:lang w:val="en-US"/>
        </w:rPr>
        <w:t>Politics</w:t>
      </w:r>
    </w:p>
    <w:p w14:paraId="33014C87" w14:textId="77777777" w:rsidR="00D428D8" w:rsidRDefault="00D428D8">
      <w:pPr>
        <w:rPr>
          <w:rFonts w:ascii="Arial" w:hAnsi="Arial" w:cs="Arial"/>
          <w:b/>
          <w:bCs/>
          <w:lang w:val="en-US"/>
        </w:rPr>
      </w:pPr>
    </w:p>
    <w:tbl>
      <w:tblPr>
        <w:tblStyle w:val="TableGrid0"/>
        <w:tblW w:w="10205" w:type="dxa"/>
        <w:tblInd w:w="-80" w:type="dxa"/>
        <w:tblCellMar>
          <w:top w:w="67" w:type="dxa"/>
          <w:left w:w="113" w:type="dxa"/>
          <w:bottom w:w="68" w:type="dxa"/>
          <w:right w:w="104" w:type="dxa"/>
        </w:tblCellMar>
        <w:tblLook w:val="04A0" w:firstRow="1" w:lastRow="0" w:firstColumn="1" w:lastColumn="0" w:noHBand="0" w:noVBand="1"/>
      </w:tblPr>
      <w:tblGrid>
        <w:gridCol w:w="2606"/>
        <w:gridCol w:w="4842"/>
        <w:gridCol w:w="2757"/>
      </w:tblGrid>
      <w:tr w:rsidR="00E9624C" w:rsidRPr="00E9624C" w14:paraId="0BD0CB41" w14:textId="77777777" w:rsidTr="00F047D4">
        <w:trPr>
          <w:trHeight w:val="627"/>
        </w:trPr>
        <w:tc>
          <w:tcPr>
            <w:tcW w:w="1984" w:type="dxa"/>
            <w:tcBorders>
              <w:top w:val="nil"/>
              <w:left w:val="single" w:sz="16" w:space="0" w:color="FFFFFF"/>
              <w:bottom w:val="single" w:sz="16" w:space="0" w:color="FFFFFF"/>
              <w:right w:val="single" w:sz="16" w:space="0" w:color="FFFFFF"/>
            </w:tcBorders>
            <w:shd w:val="clear" w:color="auto" w:fill="57585B"/>
          </w:tcPr>
          <w:p w14:paraId="2F12F1B1"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FFFFFF"/>
                <w:sz w:val="20"/>
              </w:rPr>
              <w:t>External factors to consider</w:t>
            </w:r>
          </w:p>
        </w:tc>
        <w:tc>
          <w:tcPr>
            <w:tcW w:w="3685" w:type="dxa"/>
            <w:tcBorders>
              <w:top w:val="nil"/>
              <w:left w:val="single" w:sz="16" w:space="0" w:color="FFFFFF"/>
              <w:bottom w:val="single" w:sz="16" w:space="0" w:color="FFFFFF"/>
              <w:right w:val="single" w:sz="16" w:space="0" w:color="FFFFFF"/>
            </w:tcBorders>
            <w:shd w:val="clear" w:color="auto" w:fill="57585B"/>
            <w:vAlign w:val="bottom"/>
          </w:tcPr>
          <w:p w14:paraId="04CED0F9"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FFFFFF"/>
                <w:sz w:val="20"/>
              </w:rPr>
              <w:t>Factors affected within my industry</w:t>
            </w:r>
          </w:p>
        </w:tc>
        <w:tc>
          <w:tcPr>
            <w:tcW w:w="2098" w:type="dxa"/>
            <w:tcBorders>
              <w:top w:val="nil"/>
              <w:left w:val="single" w:sz="16" w:space="0" w:color="FFFFFF"/>
              <w:bottom w:val="single" w:sz="16" w:space="0" w:color="FFFFFF"/>
              <w:right w:val="nil"/>
            </w:tcBorders>
            <w:shd w:val="clear" w:color="auto" w:fill="57585B"/>
          </w:tcPr>
          <w:p w14:paraId="0D338061"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FFFFFF"/>
                <w:sz w:val="20"/>
              </w:rPr>
              <w:t>Importance to organisation</w:t>
            </w:r>
          </w:p>
        </w:tc>
      </w:tr>
      <w:tr w:rsidR="00E9624C" w:rsidRPr="00E9624C" w14:paraId="6350CF02" w14:textId="77777777" w:rsidTr="00F047D4">
        <w:trPr>
          <w:trHeight w:val="3443"/>
        </w:trPr>
        <w:tc>
          <w:tcPr>
            <w:tcW w:w="1984" w:type="dxa"/>
            <w:tcBorders>
              <w:top w:val="single" w:sz="16" w:space="0" w:color="FFFFFF"/>
              <w:left w:val="single" w:sz="16" w:space="0" w:color="FFFFFF"/>
              <w:bottom w:val="single" w:sz="16" w:space="0" w:color="FFFFFF"/>
              <w:right w:val="single" w:sz="16" w:space="0" w:color="FFFFFF"/>
            </w:tcBorders>
            <w:shd w:val="clear" w:color="auto" w:fill="E4DAE6"/>
          </w:tcPr>
          <w:p w14:paraId="64123110"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Government policy</w:t>
            </w:r>
          </w:p>
          <w:p w14:paraId="28F11259"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Political stability</w:t>
            </w:r>
          </w:p>
          <w:p w14:paraId="4359AA8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Tax</w:t>
            </w:r>
          </w:p>
          <w:p w14:paraId="61EF36AF"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Industry regulations Global trade agreements and or restrictions</w:t>
            </w:r>
          </w:p>
        </w:tc>
        <w:tc>
          <w:tcPr>
            <w:tcW w:w="3685" w:type="dxa"/>
            <w:tcBorders>
              <w:top w:val="single" w:sz="16" w:space="0" w:color="FFFFFF"/>
              <w:left w:val="single" w:sz="16" w:space="0" w:color="FFFFFF"/>
              <w:bottom w:val="single" w:sz="16" w:space="0" w:color="FFFFFF"/>
              <w:right w:val="single" w:sz="16" w:space="0" w:color="FFFFFF"/>
            </w:tcBorders>
            <w:shd w:val="clear" w:color="auto" w:fill="E4DAE6"/>
          </w:tcPr>
          <w:p w14:paraId="3111C24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 xml:space="preserve">Tax has increased. </w:t>
            </w:r>
          </w:p>
          <w:p w14:paraId="1156C41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Policy changes on salary.</w:t>
            </w:r>
          </w:p>
          <w:p w14:paraId="48AD2C80"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Brexit has occurred and affected the Proper Care UK.</w:t>
            </w:r>
          </w:p>
          <w:p w14:paraId="3691004B"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 xml:space="preserve"> NHS bursary has been scrapped also put a cap in the number of students taking part in the course.</w:t>
            </w:r>
          </w:p>
        </w:tc>
        <w:tc>
          <w:tcPr>
            <w:tcW w:w="2098" w:type="dxa"/>
            <w:tcBorders>
              <w:top w:val="single" w:sz="16" w:space="0" w:color="FFFFFF"/>
              <w:left w:val="single" w:sz="16" w:space="0" w:color="FFFFFF"/>
              <w:bottom w:val="single" w:sz="16" w:space="0" w:color="FFFFFF"/>
              <w:right w:val="nil"/>
            </w:tcBorders>
            <w:shd w:val="clear" w:color="auto" w:fill="E4DAE6"/>
          </w:tcPr>
          <w:p w14:paraId="73C51642"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6AF3DA1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 to high</w:t>
            </w:r>
          </w:p>
          <w:p w14:paraId="28025E6D"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w:t>
            </w:r>
          </w:p>
          <w:p w14:paraId="7DED4CBE" w14:textId="77777777" w:rsidR="00E9624C" w:rsidRPr="00E9624C" w:rsidRDefault="00E9624C" w:rsidP="00E9624C">
            <w:pPr>
              <w:rPr>
                <w:rFonts w:ascii="Calibri" w:eastAsia="Calibri" w:hAnsi="Calibri" w:cs="Calibri"/>
                <w:color w:val="000000"/>
              </w:rPr>
            </w:pPr>
          </w:p>
          <w:p w14:paraId="13A60A5D"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63E856A4" w14:textId="77777777" w:rsidR="00E9624C" w:rsidRPr="00E9624C" w:rsidRDefault="00E9624C" w:rsidP="00E9624C">
            <w:pPr>
              <w:rPr>
                <w:rFonts w:ascii="Calibri" w:eastAsia="Calibri" w:hAnsi="Calibri" w:cs="Calibri"/>
                <w:color w:val="000000"/>
              </w:rPr>
            </w:pPr>
          </w:p>
        </w:tc>
      </w:tr>
    </w:tbl>
    <w:p w14:paraId="2FE082B5" w14:textId="59B733B6" w:rsidR="007315B8" w:rsidRDefault="007315B8">
      <w:pPr>
        <w:rPr>
          <w:rFonts w:ascii="Arial" w:hAnsi="Arial" w:cs="Arial"/>
          <w:b/>
          <w:bCs/>
          <w:lang w:val="en-US"/>
        </w:rPr>
      </w:pPr>
    </w:p>
    <w:p w14:paraId="3176019E" w14:textId="77777777" w:rsidR="00E9624C" w:rsidRDefault="00E9624C">
      <w:pPr>
        <w:rPr>
          <w:rFonts w:ascii="Arial" w:hAnsi="Arial" w:cs="Arial"/>
          <w:b/>
          <w:bCs/>
          <w:lang w:val="en-US"/>
        </w:rPr>
      </w:pPr>
    </w:p>
    <w:p w14:paraId="33CF5164" w14:textId="77777777" w:rsidR="00F06800" w:rsidRPr="007315B8" w:rsidRDefault="00F06800">
      <w:pPr>
        <w:rPr>
          <w:rFonts w:ascii="Arial" w:hAnsi="Arial" w:cs="Arial"/>
          <w:b/>
          <w:bCs/>
          <w:lang w:val="en-US"/>
        </w:rPr>
      </w:pPr>
    </w:p>
    <w:p w14:paraId="6983A968" w14:textId="7B06EF37" w:rsidR="007315B8" w:rsidRDefault="007315B8">
      <w:pPr>
        <w:rPr>
          <w:rFonts w:ascii="Arial" w:hAnsi="Arial" w:cs="Arial"/>
          <w:lang w:val="en-US"/>
        </w:rPr>
      </w:pPr>
    </w:p>
    <w:p w14:paraId="54141B86" w14:textId="77777777" w:rsidR="007315B8" w:rsidRDefault="007315B8">
      <w:pPr>
        <w:rPr>
          <w:rFonts w:ascii="Arial" w:hAnsi="Arial" w:cs="Arial"/>
          <w:lang w:val="en-US"/>
        </w:rPr>
      </w:pPr>
    </w:p>
    <w:p w14:paraId="602C7981" w14:textId="77777777" w:rsidR="00E9624C" w:rsidRDefault="007315B8">
      <w:pPr>
        <w:rPr>
          <w:rFonts w:ascii="Arial" w:hAnsi="Arial" w:cs="Arial"/>
          <w:b/>
          <w:bCs/>
          <w:lang w:val="en-US"/>
        </w:rPr>
      </w:pPr>
      <w:r w:rsidRPr="007315B8">
        <w:rPr>
          <w:rFonts w:ascii="Arial" w:hAnsi="Arial" w:cs="Arial"/>
          <w:b/>
          <w:bCs/>
          <w:lang w:val="en-US"/>
        </w:rPr>
        <w:t>Economic</w:t>
      </w:r>
    </w:p>
    <w:tbl>
      <w:tblPr>
        <w:tblStyle w:val="TableGrid0"/>
        <w:tblW w:w="10205" w:type="dxa"/>
        <w:tblInd w:w="-80" w:type="dxa"/>
        <w:tblCellMar>
          <w:top w:w="67" w:type="dxa"/>
          <w:left w:w="113" w:type="dxa"/>
          <w:bottom w:w="68" w:type="dxa"/>
          <w:right w:w="104" w:type="dxa"/>
        </w:tblCellMar>
        <w:tblLook w:val="04A0" w:firstRow="1" w:lastRow="0" w:firstColumn="1" w:lastColumn="0" w:noHBand="0" w:noVBand="1"/>
      </w:tblPr>
      <w:tblGrid>
        <w:gridCol w:w="2438"/>
        <w:gridCol w:w="1984"/>
        <w:gridCol w:w="3685"/>
        <w:gridCol w:w="2098"/>
      </w:tblGrid>
      <w:tr w:rsidR="00E9624C" w:rsidRPr="00E9624C" w14:paraId="00DB9811" w14:textId="77777777" w:rsidTr="00F047D4">
        <w:trPr>
          <w:trHeight w:val="4763"/>
        </w:trPr>
        <w:tc>
          <w:tcPr>
            <w:tcW w:w="2438" w:type="dxa"/>
            <w:tcBorders>
              <w:top w:val="single" w:sz="16" w:space="0" w:color="FFFFFF"/>
              <w:left w:val="nil"/>
              <w:bottom w:val="single" w:sz="16" w:space="0" w:color="FFFFFF"/>
              <w:right w:val="single" w:sz="16" w:space="0" w:color="FFFFFF"/>
            </w:tcBorders>
            <w:shd w:val="clear" w:color="auto" w:fill="FFC20E"/>
          </w:tcPr>
          <w:p w14:paraId="253E4532"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4"/>
              </w:rPr>
              <w:lastRenderedPageBreak/>
              <w:t>ECONOMIC</w:t>
            </w:r>
          </w:p>
        </w:tc>
        <w:tc>
          <w:tcPr>
            <w:tcW w:w="1984" w:type="dxa"/>
            <w:tcBorders>
              <w:top w:val="single" w:sz="16" w:space="0" w:color="FFFFFF"/>
              <w:left w:val="single" w:sz="16" w:space="0" w:color="FFFFFF"/>
              <w:bottom w:val="single" w:sz="16" w:space="0" w:color="FFFFFF"/>
              <w:right w:val="single" w:sz="16" w:space="0" w:color="FFFFFF"/>
            </w:tcBorders>
            <w:shd w:val="clear" w:color="auto" w:fill="FFF5DA"/>
          </w:tcPr>
          <w:p w14:paraId="60F16841"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Exchange rates</w:t>
            </w:r>
          </w:p>
          <w:p w14:paraId="28395E55"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Globalisation</w:t>
            </w:r>
          </w:p>
          <w:p w14:paraId="3BE498C1" w14:textId="77777777" w:rsidR="00E9624C" w:rsidRPr="00E9624C" w:rsidRDefault="00E9624C" w:rsidP="00E9624C">
            <w:pPr>
              <w:spacing w:line="236" w:lineRule="auto"/>
              <w:rPr>
                <w:rFonts w:ascii="Calibri" w:eastAsia="Calibri" w:hAnsi="Calibri" w:cs="Calibri"/>
                <w:color w:val="000000"/>
              </w:rPr>
            </w:pPr>
            <w:r w:rsidRPr="00E9624C">
              <w:rPr>
                <w:rFonts w:ascii="Calibri" w:eastAsia="Calibri" w:hAnsi="Calibri" w:cs="Calibri"/>
                <w:color w:val="333333"/>
                <w:sz w:val="20"/>
              </w:rPr>
              <w:t>Economic growth/ decline</w:t>
            </w:r>
          </w:p>
          <w:p w14:paraId="4BC4EE97"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Inflation</w:t>
            </w:r>
          </w:p>
          <w:p w14:paraId="5D0205D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Interest rates</w:t>
            </w:r>
          </w:p>
          <w:p w14:paraId="31A649DE"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Cost of living</w:t>
            </w:r>
          </w:p>
          <w:p w14:paraId="536C97CC"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Labour costs</w:t>
            </w:r>
          </w:p>
          <w:p w14:paraId="0808584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Consumer spending habits</w:t>
            </w:r>
          </w:p>
        </w:tc>
        <w:tc>
          <w:tcPr>
            <w:tcW w:w="3685" w:type="dxa"/>
            <w:tcBorders>
              <w:top w:val="single" w:sz="16" w:space="0" w:color="FFFFFF"/>
              <w:left w:val="single" w:sz="16" w:space="0" w:color="FFFFFF"/>
              <w:bottom w:val="single" w:sz="16" w:space="0" w:color="FFFFFF"/>
              <w:right w:val="single" w:sz="16" w:space="0" w:color="FFFFFF"/>
            </w:tcBorders>
            <w:shd w:val="clear" w:color="auto" w:fill="FFF5DA"/>
          </w:tcPr>
          <w:p w14:paraId="432EAC1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Longer waiting list</w:t>
            </w:r>
          </w:p>
          <w:p w14:paraId="708C356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Decline of patient care</w:t>
            </w:r>
          </w:p>
          <w:p w14:paraId="1EA45666" w14:textId="35A3EB8E"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 xml:space="preserve">Equipment maintenance cost </w:t>
            </w:r>
          </w:p>
          <w:p w14:paraId="2193573B"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Rise of tax</w:t>
            </w:r>
          </w:p>
          <w:p w14:paraId="2C86338C"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Unemployment rising</w:t>
            </w:r>
          </w:p>
          <w:p w14:paraId="337455C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Low salary</w:t>
            </w:r>
          </w:p>
          <w:p w14:paraId="110B9DEB" w14:textId="77777777" w:rsidR="00E9624C" w:rsidRPr="00E9624C" w:rsidRDefault="00E9624C" w:rsidP="00E9624C">
            <w:pPr>
              <w:rPr>
                <w:rFonts w:ascii="Calibri" w:eastAsia="Calibri" w:hAnsi="Calibri" w:cs="Calibri"/>
                <w:color w:val="000000"/>
              </w:rPr>
            </w:pPr>
          </w:p>
          <w:p w14:paraId="05B6060F"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 xml:space="preserve"> </w:t>
            </w:r>
          </w:p>
          <w:p w14:paraId="33131E14" w14:textId="77777777" w:rsidR="00E9624C" w:rsidRPr="00E9624C" w:rsidRDefault="00E9624C" w:rsidP="00E9624C">
            <w:pPr>
              <w:rPr>
                <w:rFonts w:ascii="Calibri" w:eastAsia="Calibri" w:hAnsi="Calibri" w:cs="Calibri"/>
                <w:color w:val="000000"/>
              </w:rPr>
            </w:pPr>
          </w:p>
        </w:tc>
        <w:tc>
          <w:tcPr>
            <w:tcW w:w="2098" w:type="dxa"/>
            <w:tcBorders>
              <w:top w:val="single" w:sz="16" w:space="0" w:color="FFFFFF"/>
              <w:left w:val="single" w:sz="16" w:space="0" w:color="FFFFFF"/>
              <w:bottom w:val="single" w:sz="16" w:space="0" w:color="FFFFFF"/>
              <w:right w:val="nil"/>
            </w:tcBorders>
            <w:shd w:val="clear" w:color="auto" w:fill="FFF5DA"/>
          </w:tcPr>
          <w:p w14:paraId="7F75BAAE"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w:t>
            </w:r>
          </w:p>
          <w:p w14:paraId="6287A81C"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w:t>
            </w:r>
          </w:p>
          <w:p w14:paraId="0949209A"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55747309"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6F6DF7DC"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68CA99B9"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 to high</w:t>
            </w:r>
          </w:p>
          <w:p w14:paraId="3F78302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w:t>
            </w:r>
          </w:p>
        </w:tc>
      </w:tr>
    </w:tbl>
    <w:p w14:paraId="24428F2E" w14:textId="459AD6BA" w:rsidR="007315B8" w:rsidRDefault="007315B8">
      <w:pPr>
        <w:rPr>
          <w:rFonts w:ascii="Arial" w:hAnsi="Arial" w:cs="Arial"/>
          <w:b/>
          <w:bCs/>
          <w:lang w:val="en-US"/>
        </w:rPr>
      </w:pPr>
    </w:p>
    <w:p w14:paraId="7B27EC22" w14:textId="77777777" w:rsidR="00E9624C" w:rsidRPr="007315B8" w:rsidRDefault="00E9624C">
      <w:pPr>
        <w:rPr>
          <w:rFonts w:ascii="Arial" w:hAnsi="Arial" w:cs="Arial"/>
          <w:b/>
          <w:bCs/>
          <w:lang w:val="en-US"/>
        </w:rPr>
      </w:pPr>
    </w:p>
    <w:p w14:paraId="594EB28F" w14:textId="77777777" w:rsidR="007315B8" w:rsidRDefault="007315B8">
      <w:pPr>
        <w:rPr>
          <w:rFonts w:ascii="Arial" w:hAnsi="Arial" w:cs="Arial"/>
          <w:lang w:val="en-US"/>
        </w:rPr>
      </w:pPr>
    </w:p>
    <w:p w14:paraId="1DBBA851" w14:textId="77777777" w:rsidR="00E9624C" w:rsidRDefault="007315B8">
      <w:pPr>
        <w:rPr>
          <w:rFonts w:ascii="Arial" w:hAnsi="Arial" w:cs="Arial"/>
          <w:b/>
          <w:bCs/>
          <w:lang w:val="en-US"/>
        </w:rPr>
      </w:pPr>
      <w:r w:rsidRPr="007315B8">
        <w:rPr>
          <w:rFonts w:ascii="Arial" w:hAnsi="Arial" w:cs="Arial"/>
          <w:b/>
          <w:bCs/>
          <w:lang w:val="en-US"/>
        </w:rPr>
        <w:t>Social</w:t>
      </w:r>
    </w:p>
    <w:tbl>
      <w:tblPr>
        <w:tblStyle w:val="TableGrid0"/>
        <w:tblW w:w="10205" w:type="dxa"/>
        <w:tblInd w:w="-80" w:type="dxa"/>
        <w:tblCellMar>
          <w:top w:w="67" w:type="dxa"/>
          <w:left w:w="113" w:type="dxa"/>
          <w:bottom w:w="68" w:type="dxa"/>
          <w:right w:w="104" w:type="dxa"/>
        </w:tblCellMar>
        <w:tblLook w:val="04A0" w:firstRow="1" w:lastRow="0" w:firstColumn="1" w:lastColumn="0" w:noHBand="0" w:noVBand="1"/>
      </w:tblPr>
      <w:tblGrid>
        <w:gridCol w:w="2438"/>
        <w:gridCol w:w="1984"/>
        <w:gridCol w:w="3685"/>
        <w:gridCol w:w="2098"/>
      </w:tblGrid>
      <w:tr w:rsidR="00E9624C" w:rsidRPr="00E9624C" w14:paraId="224079C1" w14:textId="77777777" w:rsidTr="00F047D4">
        <w:trPr>
          <w:trHeight w:val="3683"/>
        </w:trPr>
        <w:tc>
          <w:tcPr>
            <w:tcW w:w="2438" w:type="dxa"/>
            <w:tcBorders>
              <w:top w:val="single" w:sz="16" w:space="0" w:color="FFFFFF"/>
              <w:left w:val="nil"/>
              <w:bottom w:val="nil"/>
              <w:right w:val="single" w:sz="16" w:space="0" w:color="FFFFFF"/>
            </w:tcBorders>
            <w:shd w:val="clear" w:color="auto" w:fill="00838E"/>
          </w:tcPr>
          <w:p w14:paraId="4334E9B1" w14:textId="50EC0055" w:rsidR="00E9624C" w:rsidRPr="00E9624C" w:rsidRDefault="00E9624C" w:rsidP="00E9624C">
            <w:pPr>
              <w:rPr>
                <w:rFonts w:ascii="Calibri" w:eastAsia="Calibri" w:hAnsi="Calibri" w:cs="Calibri"/>
                <w:color w:val="000000"/>
              </w:rPr>
            </w:pPr>
            <w:r w:rsidRPr="00E9624C">
              <w:rPr>
                <w:rFonts w:ascii="Calibri" w:eastAsia="Calibri" w:hAnsi="Calibri" w:cs="Calibri"/>
                <w:color w:val="FFFFFF"/>
                <w:sz w:val="24"/>
              </w:rPr>
              <w:t>SOCI</w:t>
            </w:r>
            <w:r>
              <w:rPr>
                <w:rFonts w:ascii="Calibri" w:eastAsia="Calibri" w:hAnsi="Calibri" w:cs="Calibri"/>
                <w:color w:val="FFFFFF"/>
                <w:sz w:val="24"/>
              </w:rPr>
              <w:t>A</w:t>
            </w:r>
            <w:r w:rsidRPr="00E9624C">
              <w:rPr>
                <w:rFonts w:ascii="Calibri" w:eastAsia="Calibri" w:hAnsi="Calibri" w:cs="Calibri"/>
                <w:color w:val="FFFFFF"/>
                <w:sz w:val="24"/>
              </w:rPr>
              <w:t>L</w:t>
            </w:r>
          </w:p>
        </w:tc>
        <w:tc>
          <w:tcPr>
            <w:tcW w:w="1984" w:type="dxa"/>
            <w:tcBorders>
              <w:top w:val="single" w:sz="16" w:space="0" w:color="FFFFFF"/>
              <w:left w:val="single" w:sz="16" w:space="0" w:color="FFFFFF"/>
              <w:bottom w:val="nil"/>
              <w:right w:val="single" w:sz="16" w:space="0" w:color="FFFFFF"/>
            </w:tcBorders>
            <w:shd w:val="clear" w:color="auto" w:fill="D8ECEE"/>
          </w:tcPr>
          <w:p w14:paraId="5FF602F7"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Consumer trends/</w:t>
            </w:r>
          </w:p>
          <w:p w14:paraId="7BDCAB7F"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 xml:space="preserve">tastes, </w:t>
            </w:r>
          </w:p>
          <w:p w14:paraId="5BAC2B4F"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 xml:space="preserve">Fashions </w:t>
            </w:r>
          </w:p>
          <w:p w14:paraId="77065F6C" w14:textId="77777777" w:rsidR="00E9624C" w:rsidRPr="00E9624C" w:rsidRDefault="00E9624C" w:rsidP="00E9624C">
            <w:pPr>
              <w:spacing w:line="236" w:lineRule="auto"/>
              <w:rPr>
                <w:rFonts w:ascii="Calibri" w:eastAsia="Calibri" w:hAnsi="Calibri" w:cs="Calibri"/>
                <w:color w:val="000000"/>
              </w:rPr>
            </w:pPr>
            <w:r w:rsidRPr="00E9624C">
              <w:rPr>
                <w:rFonts w:ascii="Calibri" w:eastAsia="Calibri" w:hAnsi="Calibri" w:cs="Calibri"/>
                <w:color w:val="333333"/>
                <w:sz w:val="20"/>
              </w:rPr>
              <w:t>Consumer buying habits</w:t>
            </w:r>
          </w:p>
          <w:p w14:paraId="4A87976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Lifestyle factors</w:t>
            </w:r>
          </w:p>
          <w:p w14:paraId="4EC79332"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Career attitudes</w:t>
            </w:r>
          </w:p>
          <w:p w14:paraId="5966C40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Work-life balance Population demographics</w:t>
            </w:r>
          </w:p>
        </w:tc>
        <w:tc>
          <w:tcPr>
            <w:tcW w:w="3685" w:type="dxa"/>
            <w:tcBorders>
              <w:top w:val="single" w:sz="16" w:space="0" w:color="FFFFFF"/>
              <w:left w:val="single" w:sz="16" w:space="0" w:color="FFFFFF"/>
              <w:bottom w:val="nil"/>
              <w:right w:val="single" w:sz="16" w:space="0" w:color="FFFFFF"/>
            </w:tcBorders>
            <w:shd w:val="clear" w:color="auto" w:fill="D8ECEE"/>
          </w:tcPr>
          <w:p w14:paraId="567AF25F"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Over stressed</w:t>
            </w:r>
          </w:p>
          <w:p w14:paraId="45B0F855"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Burnout</w:t>
            </w:r>
          </w:p>
          <w:p w14:paraId="3133BC35"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No time for social leisure activities</w:t>
            </w:r>
          </w:p>
          <w:p w14:paraId="28C8033D"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Increase aging population</w:t>
            </w:r>
          </w:p>
          <w:p w14:paraId="1C3107AA"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 xml:space="preserve">Patient have much more knowledge of the treatment </w:t>
            </w:r>
          </w:p>
        </w:tc>
        <w:tc>
          <w:tcPr>
            <w:tcW w:w="2098" w:type="dxa"/>
            <w:tcBorders>
              <w:top w:val="single" w:sz="16" w:space="0" w:color="FFFFFF"/>
              <w:left w:val="single" w:sz="16" w:space="0" w:color="FFFFFF"/>
              <w:bottom w:val="nil"/>
              <w:right w:val="nil"/>
            </w:tcBorders>
            <w:shd w:val="clear" w:color="auto" w:fill="D8ECEE"/>
          </w:tcPr>
          <w:p w14:paraId="1FFFC9B2"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Highly</w:t>
            </w:r>
          </w:p>
          <w:p w14:paraId="32E9695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w:t>
            </w:r>
          </w:p>
          <w:p w14:paraId="3F7AE082"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Higher</w:t>
            </w:r>
          </w:p>
          <w:p w14:paraId="6803B404"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Higher</w:t>
            </w:r>
          </w:p>
          <w:p w14:paraId="711DE0A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 to high</w:t>
            </w:r>
          </w:p>
        </w:tc>
      </w:tr>
    </w:tbl>
    <w:p w14:paraId="12795C1A" w14:textId="6D562AFA" w:rsidR="007315B8" w:rsidRDefault="007315B8">
      <w:pPr>
        <w:rPr>
          <w:rFonts w:ascii="Arial" w:hAnsi="Arial" w:cs="Arial"/>
          <w:b/>
          <w:bCs/>
          <w:lang w:val="en-US"/>
        </w:rPr>
      </w:pPr>
    </w:p>
    <w:p w14:paraId="5F2D7108" w14:textId="77777777" w:rsidR="00E9624C" w:rsidRPr="007315B8" w:rsidRDefault="00E9624C">
      <w:pPr>
        <w:rPr>
          <w:rFonts w:ascii="Arial" w:hAnsi="Arial" w:cs="Arial"/>
          <w:b/>
          <w:bCs/>
          <w:lang w:val="en-US"/>
        </w:rPr>
      </w:pPr>
    </w:p>
    <w:p w14:paraId="1300A832" w14:textId="77777777" w:rsidR="007315B8" w:rsidRDefault="007315B8">
      <w:pPr>
        <w:rPr>
          <w:rFonts w:ascii="Arial" w:hAnsi="Arial" w:cs="Arial"/>
          <w:lang w:val="en-US"/>
        </w:rPr>
      </w:pPr>
    </w:p>
    <w:p w14:paraId="393CF7ED" w14:textId="77777777" w:rsidR="00E9624C" w:rsidRDefault="007315B8">
      <w:pPr>
        <w:rPr>
          <w:rFonts w:ascii="Arial" w:hAnsi="Arial" w:cs="Arial"/>
          <w:b/>
          <w:bCs/>
          <w:lang w:val="en-US"/>
        </w:rPr>
      </w:pPr>
      <w:r w:rsidRPr="007315B8">
        <w:rPr>
          <w:rFonts w:ascii="Arial" w:hAnsi="Arial" w:cs="Arial"/>
          <w:b/>
          <w:bCs/>
          <w:lang w:val="en-US"/>
        </w:rPr>
        <w:t>Technology</w:t>
      </w:r>
    </w:p>
    <w:tbl>
      <w:tblPr>
        <w:tblStyle w:val="TableGrid0"/>
        <w:tblW w:w="9578" w:type="dxa"/>
        <w:tblInd w:w="-80" w:type="dxa"/>
        <w:tblCellMar>
          <w:top w:w="67" w:type="dxa"/>
          <w:left w:w="113" w:type="dxa"/>
          <w:bottom w:w="68" w:type="dxa"/>
          <w:right w:w="74" w:type="dxa"/>
        </w:tblCellMar>
        <w:tblLook w:val="04A0" w:firstRow="1" w:lastRow="0" w:firstColumn="1" w:lastColumn="0" w:noHBand="0" w:noVBand="1"/>
      </w:tblPr>
      <w:tblGrid>
        <w:gridCol w:w="2220"/>
        <w:gridCol w:w="1806"/>
        <w:gridCol w:w="3355"/>
        <w:gridCol w:w="2197"/>
      </w:tblGrid>
      <w:tr w:rsidR="00E9624C" w:rsidRPr="00E9624C" w14:paraId="09EC83E4" w14:textId="77777777" w:rsidTr="00F047D4">
        <w:trPr>
          <w:trHeight w:val="5780"/>
        </w:trPr>
        <w:tc>
          <w:tcPr>
            <w:tcW w:w="2220" w:type="dxa"/>
            <w:tcBorders>
              <w:top w:val="single" w:sz="16" w:space="0" w:color="FFFFFF"/>
              <w:left w:val="nil"/>
              <w:bottom w:val="single" w:sz="16" w:space="0" w:color="FFFFFF"/>
              <w:right w:val="single" w:sz="16" w:space="0" w:color="FFFFFF"/>
            </w:tcBorders>
            <w:shd w:val="clear" w:color="auto" w:fill="520D5D"/>
          </w:tcPr>
          <w:p w14:paraId="730004A1"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FFFFFF"/>
                <w:sz w:val="24"/>
              </w:rPr>
              <w:lastRenderedPageBreak/>
              <w:t>TECHNOLOGY</w:t>
            </w:r>
          </w:p>
        </w:tc>
        <w:tc>
          <w:tcPr>
            <w:tcW w:w="1806" w:type="dxa"/>
            <w:tcBorders>
              <w:top w:val="single" w:sz="16" w:space="0" w:color="FFFFFF"/>
              <w:left w:val="single" w:sz="16" w:space="0" w:color="FFFFFF"/>
              <w:bottom w:val="single" w:sz="16" w:space="0" w:color="FFFFFF"/>
              <w:right w:val="single" w:sz="16" w:space="0" w:color="FFFFFF"/>
            </w:tcBorders>
            <w:shd w:val="clear" w:color="auto" w:fill="E4DAE6"/>
          </w:tcPr>
          <w:p w14:paraId="62BE83E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Automation</w:t>
            </w:r>
          </w:p>
          <w:p w14:paraId="41D73904" w14:textId="77777777" w:rsidR="00E9624C" w:rsidRPr="00E9624C" w:rsidRDefault="00E9624C" w:rsidP="00E9624C">
            <w:pPr>
              <w:spacing w:line="236" w:lineRule="auto"/>
              <w:ind w:right="191"/>
              <w:rPr>
                <w:rFonts w:ascii="Calibri" w:eastAsia="Calibri" w:hAnsi="Calibri" w:cs="Calibri"/>
                <w:color w:val="333333"/>
                <w:sz w:val="20"/>
              </w:rPr>
            </w:pPr>
            <w:r w:rsidRPr="00E9624C">
              <w:rPr>
                <w:rFonts w:ascii="Calibri" w:eastAsia="Calibri" w:hAnsi="Calibri" w:cs="Calibri"/>
                <w:color w:val="333333"/>
                <w:sz w:val="20"/>
              </w:rPr>
              <w:t xml:space="preserve">Innovation Disruptive technologies social </w:t>
            </w:r>
          </w:p>
          <w:p w14:paraId="78B33135" w14:textId="77777777" w:rsidR="00E9624C" w:rsidRPr="00E9624C" w:rsidRDefault="00E9624C" w:rsidP="00E9624C">
            <w:pPr>
              <w:spacing w:line="236" w:lineRule="auto"/>
              <w:ind w:right="191"/>
              <w:rPr>
                <w:rFonts w:ascii="Calibri" w:eastAsia="Calibri" w:hAnsi="Calibri" w:cs="Calibri"/>
                <w:color w:val="333333"/>
                <w:sz w:val="20"/>
              </w:rPr>
            </w:pPr>
            <w:r w:rsidRPr="00E9624C">
              <w:rPr>
                <w:rFonts w:ascii="Calibri" w:eastAsia="Calibri" w:hAnsi="Calibri" w:cs="Calibri"/>
                <w:color w:val="333333"/>
                <w:sz w:val="20"/>
              </w:rPr>
              <w:t>Networking</w:t>
            </w:r>
          </w:p>
          <w:p w14:paraId="0D73A78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Upgrades</w:t>
            </w:r>
          </w:p>
          <w:p w14:paraId="28EEC7D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Robotics</w:t>
            </w:r>
          </w:p>
          <w:p w14:paraId="6B74C510"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Artificial Intelligence</w:t>
            </w:r>
          </w:p>
          <w:p w14:paraId="79B8E7BA"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Security</w:t>
            </w:r>
          </w:p>
        </w:tc>
        <w:tc>
          <w:tcPr>
            <w:tcW w:w="3355" w:type="dxa"/>
            <w:tcBorders>
              <w:top w:val="single" w:sz="16" w:space="0" w:color="FFFFFF"/>
              <w:left w:val="single" w:sz="16" w:space="0" w:color="FFFFFF"/>
              <w:bottom w:val="single" w:sz="16" w:space="0" w:color="FFFFFF"/>
              <w:right w:val="single" w:sz="16" w:space="0" w:color="FFFFFF"/>
            </w:tcBorders>
            <w:shd w:val="clear" w:color="auto" w:fill="E4DAE6"/>
          </w:tcPr>
          <w:p w14:paraId="459EC095"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New product development,</w:t>
            </w:r>
          </w:p>
          <w:p w14:paraId="764EF14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New equipment and devises</w:t>
            </w:r>
          </w:p>
          <w:p w14:paraId="4D8A8F13"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Innovation break through economy may be affected by Facebook or YouTube.</w:t>
            </w:r>
          </w:p>
          <w:p w14:paraId="579FAFEE" w14:textId="77777777" w:rsidR="00E9624C" w:rsidRPr="00E9624C" w:rsidRDefault="00E9624C" w:rsidP="00E9624C">
            <w:pPr>
              <w:rPr>
                <w:rFonts w:ascii="Calibri" w:eastAsia="Calibri" w:hAnsi="Calibri" w:cs="Calibri"/>
                <w:color w:val="000000"/>
              </w:rPr>
            </w:pPr>
          </w:p>
        </w:tc>
        <w:tc>
          <w:tcPr>
            <w:tcW w:w="2197" w:type="dxa"/>
            <w:tcBorders>
              <w:top w:val="single" w:sz="16" w:space="0" w:color="FFFFFF"/>
              <w:left w:val="single" w:sz="16" w:space="0" w:color="FFFFFF"/>
              <w:bottom w:val="single" w:sz="16" w:space="0" w:color="FFFFFF"/>
              <w:right w:val="nil"/>
            </w:tcBorders>
            <w:shd w:val="clear" w:color="auto" w:fill="E4DAE6"/>
          </w:tcPr>
          <w:p w14:paraId="242D2A1C"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73B5362E"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tc>
      </w:tr>
    </w:tbl>
    <w:p w14:paraId="026B50C5" w14:textId="40D151D4" w:rsidR="007315B8" w:rsidRDefault="007315B8">
      <w:pPr>
        <w:rPr>
          <w:rFonts w:ascii="Arial" w:hAnsi="Arial" w:cs="Arial"/>
          <w:b/>
          <w:bCs/>
          <w:lang w:val="en-US"/>
        </w:rPr>
      </w:pPr>
    </w:p>
    <w:p w14:paraId="24962F77" w14:textId="77777777" w:rsidR="00E9624C" w:rsidRPr="007315B8" w:rsidRDefault="00E9624C">
      <w:pPr>
        <w:rPr>
          <w:rFonts w:ascii="Arial" w:hAnsi="Arial" w:cs="Arial"/>
          <w:b/>
          <w:bCs/>
          <w:lang w:val="en-US"/>
        </w:rPr>
      </w:pPr>
    </w:p>
    <w:p w14:paraId="32BFBE0F" w14:textId="77777777" w:rsidR="007315B8" w:rsidRDefault="007315B8">
      <w:pPr>
        <w:rPr>
          <w:rFonts w:ascii="Arial" w:hAnsi="Arial" w:cs="Arial"/>
          <w:lang w:val="en-US"/>
        </w:rPr>
      </w:pPr>
    </w:p>
    <w:p w14:paraId="241ADD88" w14:textId="77777777" w:rsidR="00E9624C" w:rsidRDefault="007315B8">
      <w:pPr>
        <w:rPr>
          <w:rFonts w:ascii="Arial" w:hAnsi="Arial" w:cs="Arial"/>
          <w:b/>
          <w:bCs/>
          <w:lang w:val="en-US"/>
        </w:rPr>
      </w:pPr>
      <w:r w:rsidRPr="007315B8">
        <w:rPr>
          <w:rFonts w:ascii="Arial" w:hAnsi="Arial" w:cs="Arial"/>
          <w:b/>
          <w:bCs/>
          <w:lang w:val="en-US"/>
        </w:rPr>
        <w:t>Legal</w:t>
      </w:r>
    </w:p>
    <w:tbl>
      <w:tblPr>
        <w:tblStyle w:val="TableGrid0"/>
        <w:tblW w:w="9578" w:type="dxa"/>
        <w:tblInd w:w="-80" w:type="dxa"/>
        <w:tblCellMar>
          <w:top w:w="67" w:type="dxa"/>
          <w:left w:w="113" w:type="dxa"/>
          <w:bottom w:w="68" w:type="dxa"/>
          <w:right w:w="74" w:type="dxa"/>
        </w:tblCellMar>
        <w:tblLook w:val="04A0" w:firstRow="1" w:lastRow="0" w:firstColumn="1" w:lastColumn="0" w:noHBand="0" w:noVBand="1"/>
      </w:tblPr>
      <w:tblGrid>
        <w:gridCol w:w="2220"/>
        <w:gridCol w:w="1806"/>
        <w:gridCol w:w="3355"/>
        <w:gridCol w:w="2197"/>
      </w:tblGrid>
      <w:tr w:rsidR="00E9624C" w:rsidRPr="00E9624C" w14:paraId="0A52FB42" w14:textId="77777777" w:rsidTr="00F047D4">
        <w:trPr>
          <w:trHeight w:val="4047"/>
        </w:trPr>
        <w:tc>
          <w:tcPr>
            <w:tcW w:w="2220" w:type="dxa"/>
            <w:tcBorders>
              <w:top w:val="single" w:sz="16" w:space="0" w:color="FFFFFF"/>
              <w:left w:val="nil"/>
              <w:bottom w:val="single" w:sz="16" w:space="0" w:color="FFFFFF"/>
              <w:right w:val="single" w:sz="16" w:space="0" w:color="FFFFFF"/>
            </w:tcBorders>
            <w:shd w:val="clear" w:color="auto" w:fill="FFC20E"/>
          </w:tcPr>
          <w:p w14:paraId="35B178C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4"/>
              </w:rPr>
              <w:t>LEGAL</w:t>
            </w:r>
          </w:p>
        </w:tc>
        <w:tc>
          <w:tcPr>
            <w:tcW w:w="1806" w:type="dxa"/>
            <w:tcBorders>
              <w:top w:val="single" w:sz="16" w:space="0" w:color="FFFFFF"/>
              <w:left w:val="single" w:sz="16" w:space="0" w:color="FFFFFF"/>
              <w:bottom w:val="single" w:sz="16" w:space="0" w:color="FFFFFF"/>
              <w:right w:val="single" w:sz="16" w:space="0" w:color="FFFFFF"/>
            </w:tcBorders>
            <w:shd w:val="clear" w:color="auto" w:fill="FFF5DA"/>
          </w:tcPr>
          <w:p w14:paraId="74736A58"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Employment law</w:t>
            </w:r>
          </w:p>
          <w:p w14:paraId="0AC39C12"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Common law</w:t>
            </w:r>
          </w:p>
          <w:p w14:paraId="0D4719D0"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333333"/>
                <w:sz w:val="20"/>
              </w:rPr>
              <w:t>Local labour law Health and safety regulations</w:t>
            </w:r>
          </w:p>
        </w:tc>
        <w:tc>
          <w:tcPr>
            <w:tcW w:w="3355" w:type="dxa"/>
            <w:tcBorders>
              <w:top w:val="single" w:sz="16" w:space="0" w:color="FFFFFF"/>
              <w:left w:val="single" w:sz="16" w:space="0" w:color="FFFFFF"/>
              <w:bottom w:val="single" w:sz="16" w:space="0" w:color="FFFFFF"/>
              <w:right w:val="single" w:sz="16" w:space="0" w:color="FFFFFF"/>
            </w:tcBorders>
            <w:shd w:val="clear" w:color="auto" w:fill="FFF5DA"/>
          </w:tcPr>
          <w:p w14:paraId="7BB5E7AC"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Health safety Legislation to protect workers</w:t>
            </w:r>
          </w:p>
          <w:p w14:paraId="0C85AAA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Minimum wages required</w:t>
            </w:r>
          </w:p>
          <w:p w14:paraId="7EF04AD6"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Employment legislation</w:t>
            </w:r>
          </w:p>
          <w:p w14:paraId="6373FE35"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Immigration law</w:t>
            </w:r>
          </w:p>
        </w:tc>
        <w:tc>
          <w:tcPr>
            <w:tcW w:w="2197" w:type="dxa"/>
            <w:tcBorders>
              <w:top w:val="single" w:sz="16" w:space="0" w:color="FFFFFF"/>
              <w:left w:val="single" w:sz="16" w:space="0" w:color="FFFFFF"/>
              <w:bottom w:val="single" w:sz="16" w:space="0" w:color="FFFFFF"/>
              <w:right w:val="nil"/>
            </w:tcBorders>
            <w:shd w:val="clear" w:color="auto" w:fill="FFF5DA"/>
          </w:tcPr>
          <w:p w14:paraId="73EC2ADE"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p w14:paraId="46356AE7" w14:textId="77777777" w:rsidR="00E9624C" w:rsidRPr="00E9624C" w:rsidRDefault="00E9624C" w:rsidP="00E9624C">
            <w:pPr>
              <w:rPr>
                <w:rFonts w:ascii="Calibri" w:eastAsia="Calibri" w:hAnsi="Calibri" w:cs="Calibri"/>
                <w:color w:val="000000"/>
              </w:rPr>
            </w:pPr>
            <w:r w:rsidRPr="00E9624C">
              <w:rPr>
                <w:rFonts w:ascii="Calibri" w:eastAsia="Calibri" w:hAnsi="Calibri" w:cs="Calibri"/>
                <w:color w:val="000000"/>
              </w:rPr>
              <w:t>Medium</w:t>
            </w:r>
          </w:p>
        </w:tc>
      </w:tr>
    </w:tbl>
    <w:p w14:paraId="479E5725" w14:textId="59F4EC52" w:rsidR="007315B8" w:rsidRDefault="007315B8">
      <w:pPr>
        <w:rPr>
          <w:rFonts w:ascii="Arial" w:hAnsi="Arial" w:cs="Arial"/>
          <w:b/>
          <w:bCs/>
          <w:lang w:val="en-US"/>
        </w:rPr>
      </w:pPr>
    </w:p>
    <w:p w14:paraId="4B6E1A54" w14:textId="77777777" w:rsidR="00E9624C" w:rsidRPr="007315B8" w:rsidRDefault="00E9624C">
      <w:pPr>
        <w:rPr>
          <w:rFonts w:ascii="Arial" w:hAnsi="Arial" w:cs="Arial"/>
          <w:b/>
          <w:bCs/>
          <w:lang w:val="en-US"/>
        </w:rPr>
      </w:pPr>
    </w:p>
    <w:p w14:paraId="386E0384" w14:textId="43B1AADA" w:rsidR="007315B8" w:rsidRDefault="007315B8">
      <w:pPr>
        <w:rPr>
          <w:rFonts w:ascii="Arial" w:hAnsi="Arial" w:cs="Arial"/>
          <w:lang w:val="en-US"/>
        </w:rPr>
      </w:pPr>
    </w:p>
    <w:p w14:paraId="11F43A13" w14:textId="77777777" w:rsidR="007315B8" w:rsidRDefault="007315B8">
      <w:pPr>
        <w:rPr>
          <w:rFonts w:ascii="Arial" w:hAnsi="Arial" w:cs="Arial"/>
          <w:lang w:val="en-US"/>
        </w:rPr>
      </w:pPr>
    </w:p>
    <w:p w14:paraId="7A0BA491" w14:textId="77777777" w:rsidR="006C7E1C" w:rsidRDefault="006C7E1C">
      <w:pPr>
        <w:rPr>
          <w:rFonts w:ascii="Arial" w:hAnsi="Arial" w:cs="Arial"/>
          <w:b/>
          <w:bCs/>
          <w:lang w:val="en-US"/>
        </w:rPr>
      </w:pPr>
    </w:p>
    <w:p w14:paraId="6626F97B" w14:textId="77777777" w:rsidR="006C7E1C" w:rsidRDefault="006C7E1C">
      <w:pPr>
        <w:rPr>
          <w:rFonts w:ascii="Arial" w:hAnsi="Arial" w:cs="Arial"/>
          <w:b/>
          <w:bCs/>
          <w:lang w:val="en-US"/>
        </w:rPr>
      </w:pPr>
    </w:p>
    <w:p w14:paraId="5D5A1B4E" w14:textId="77777777" w:rsidR="006C7E1C" w:rsidRDefault="006C7E1C">
      <w:pPr>
        <w:rPr>
          <w:rFonts w:ascii="Arial" w:hAnsi="Arial" w:cs="Arial"/>
          <w:b/>
          <w:bCs/>
          <w:lang w:val="en-US"/>
        </w:rPr>
      </w:pPr>
    </w:p>
    <w:p w14:paraId="0B74E8A1" w14:textId="003DC924" w:rsidR="007315B8" w:rsidRDefault="007315B8">
      <w:pPr>
        <w:rPr>
          <w:rFonts w:ascii="Arial" w:hAnsi="Arial" w:cs="Arial"/>
          <w:b/>
          <w:bCs/>
          <w:lang w:val="en-US"/>
        </w:rPr>
      </w:pPr>
      <w:r w:rsidRPr="007315B8">
        <w:rPr>
          <w:rFonts w:ascii="Arial" w:hAnsi="Arial" w:cs="Arial"/>
          <w:b/>
          <w:bCs/>
          <w:lang w:val="en-US"/>
        </w:rPr>
        <w:t>Environment</w:t>
      </w:r>
    </w:p>
    <w:p w14:paraId="0545D22A" w14:textId="77777777" w:rsidR="00D428D8" w:rsidRDefault="00D428D8">
      <w:pPr>
        <w:rPr>
          <w:rFonts w:ascii="Arial" w:hAnsi="Arial" w:cs="Arial"/>
          <w:b/>
          <w:bCs/>
          <w:lang w:val="en-US"/>
        </w:rPr>
      </w:pPr>
    </w:p>
    <w:tbl>
      <w:tblPr>
        <w:tblStyle w:val="TableGrid0"/>
        <w:tblW w:w="9578" w:type="dxa"/>
        <w:tblInd w:w="-80" w:type="dxa"/>
        <w:tblCellMar>
          <w:top w:w="67" w:type="dxa"/>
          <w:left w:w="113" w:type="dxa"/>
          <w:bottom w:w="68" w:type="dxa"/>
          <w:right w:w="74" w:type="dxa"/>
        </w:tblCellMar>
        <w:tblLook w:val="04A0" w:firstRow="1" w:lastRow="0" w:firstColumn="1" w:lastColumn="0" w:noHBand="0" w:noVBand="1"/>
      </w:tblPr>
      <w:tblGrid>
        <w:gridCol w:w="2220"/>
        <w:gridCol w:w="1806"/>
        <w:gridCol w:w="3355"/>
        <w:gridCol w:w="2197"/>
      </w:tblGrid>
      <w:tr w:rsidR="00D428D8" w:rsidRPr="00D428D8" w14:paraId="4A3CC42C" w14:textId="77777777" w:rsidTr="00F047D4">
        <w:trPr>
          <w:trHeight w:val="3863"/>
        </w:trPr>
        <w:tc>
          <w:tcPr>
            <w:tcW w:w="2220" w:type="dxa"/>
            <w:tcBorders>
              <w:top w:val="single" w:sz="16" w:space="0" w:color="FFFFFF"/>
              <w:left w:val="nil"/>
              <w:bottom w:val="nil"/>
              <w:right w:val="single" w:sz="16" w:space="0" w:color="FFFFFF"/>
            </w:tcBorders>
            <w:shd w:val="clear" w:color="auto" w:fill="00838E"/>
          </w:tcPr>
          <w:p w14:paraId="1667588D" w14:textId="77777777" w:rsidR="00D428D8" w:rsidRPr="00D428D8" w:rsidRDefault="00D428D8" w:rsidP="00D428D8">
            <w:pPr>
              <w:jc w:val="both"/>
              <w:rPr>
                <w:rFonts w:ascii="Calibri" w:eastAsia="Calibri" w:hAnsi="Calibri" w:cs="Calibri"/>
                <w:color w:val="000000"/>
              </w:rPr>
            </w:pPr>
            <w:r w:rsidRPr="00D428D8">
              <w:rPr>
                <w:rFonts w:ascii="Calibri" w:eastAsia="Calibri" w:hAnsi="Calibri" w:cs="Calibri"/>
                <w:color w:val="FFFFFF"/>
                <w:sz w:val="24"/>
              </w:rPr>
              <w:t>ENVIRONMENTAL</w:t>
            </w:r>
          </w:p>
        </w:tc>
        <w:tc>
          <w:tcPr>
            <w:tcW w:w="1806" w:type="dxa"/>
            <w:tcBorders>
              <w:top w:val="single" w:sz="16" w:space="0" w:color="FFFFFF"/>
              <w:left w:val="single" w:sz="16" w:space="0" w:color="FFFFFF"/>
              <w:bottom w:val="nil"/>
              <w:right w:val="single" w:sz="16" w:space="0" w:color="FFFFFF"/>
            </w:tcBorders>
            <w:shd w:val="clear" w:color="auto" w:fill="D8ECEE"/>
          </w:tcPr>
          <w:p w14:paraId="15BCCE93" w14:textId="77777777" w:rsidR="00D428D8" w:rsidRPr="00D428D8" w:rsidRDefault="00D428D8" w:rsidP="00D428D8">
            <w:pPr>
              <w:spacing w:line="236" w:lineRule="auto"/>
              <w:ind w:right="42"/>
              <w:rPr>
                <w:rFonts w:ascii="Calibri" w:eastAsia="Calibri" w:hAnsi="Calibri" w:cs="Calibri"/>
                <w:color w:val="000000"/>
              </w:rPr>
            </w:pPr>
            <w:r w:rsidRPr="00D428D8">
              <w:rPr>
                <w:rFonts w:ascii="Calibri" w:eastAsia="Calibri" w:hAnsi="Calibri" w:cs="Calibri"/>
                <w:color w:val="333333"/>
                <w:sz w:val="20"/>
              </w:rPr>
              <w:t>Environmental restrictions imposed by in-country governments Sustainable resources CSR (Corporate social responsibility)</w:t>
            </w:r>
          </w:p>
          <w:p w14:paraId="074D9D78"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333333"/>
                <w:sz w:val="20"/>
              </w:rPr>
              <w:t>Ethical sourcing</w:t>
            </w:r>
          </w:p>
          <w:p w14:paraId="479EC3AF"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333333"/>
                <w:sz w:val="20"/>
              </w:rPr>
              <w:t>Transportation</w:t>
            </w:r>
          </w:p>
          <w:p w14:paraId="30C5E82B" w14:textId="77777777" w:rsidR="00D428D8" w:rsidRPr="00D428D8" w:rsidRDefault="00D428D8" w:rsidP="00D428D8">
            <w:pPr>
              <w:spacing w:line="236" w:lineRule="auto"/>
              <w:ind w:right="94"/>
              <w:rPr>
                <w:rFonts w:ascii="Calibri" w:eastAsia="Calibri" w:hAnsi="Calibri" w:cs="Calibri"/>
                <w:color w:val="000000"/>
              </w:rPr>
            </w:pPr>
            <w:r w:rsidRPr="00D428D8">
              <w:rPr>
                <w:rFonts w:ascii="Calibri" w:eastAsia="Calibri" w:hAnsi="Calibri" w:cs="Calibri"/>
                <w:color w:val="333333"/>
                <w:sz w:val="20"/>
              </w:rPr>
              <w:t>Procurement Supply chain management</w:t>
            </w:r>
          </w:p>
          <w:p w14:paraId="33687A0F"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333333"/>
                <w:sz w:val="20"/>
              </w:rPr>
              <w:t>Future pandemics</w:t>
            </w:r>
          </w:p>
        </w:tc>
        <w:tc>
          <w:tcPr>
            <w:tcW w:w="3355" w:type="dxa"/>
            <w:tcBorders>
              <w:top w:val="single" w:sz="16" w:space="0" w:color="FFFFFF"/>
              <w:left w:val="single" w:sz="16" w:space="0" w:color="FFFFFF"/>
              <w:bottom w:val="nil"/>
              <w:right w:val="single" w:sz="16" w:space="0" w:color="FFFFFF"/>
            </w:tcBorders>
            <w:shd w:val="clear" w:color="auto" w:fill="D8ECEE"/>
          </w:tcPr>
          <w:p w14:paraId="4A1F7361"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000000"/>
              </w:rPr>
              <w:t xml:space="preserve">Increasing demand of environment </w:t>
            </w:r>
          </w:p>
          <w:p w14:paraId="339A3997"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000000"/>
              </w:rPr>
              <w:t>Friendly products</w:t>
            </w:r>
          </w:p>
          <w:p w14:paraId="3EA0182B"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000000"/>
              </w:rPr>
              <w:t>Increasing environmental footprint sustainability</w:t>
            </w:r>
          </w:p>
          <w:p w14:paraId="1ECBF9F2"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000000"/>
              </w:rPr>
              <w:t>Disposal cost</w:t>
            </w:r>
          </w:p>
        </w:tc>
        <w:tc>
          <w:tcPr>
            <w:tcW w:w="2197" w:type="dxa"/>
            <w:tcBorders>
              <w:top w:val="single" w:sz="16" w:space="0" w:color="FFFFFF"/>
              <w:left w:val="single" w:sz="16" w:space="0" w:color="FFFFFF"/>
              <w:bottom w:val="nil"/>
              <w:right w:val="nil"/>
            </w:tcBorders>
            <w:shd w:val="clear" w:color="auto" w:fill="D8ECEE"/>
          </w:tcPr>
          <w:p w14:paraId="124087F7" w14:textId="2546C5C0" w:rsidR="00D428D8" w:rsidRPr="00D428D8" w:rsidRDefault="001F15C7" w:rsidP="00D428D8">
            <w:pPr>
              <w:rPr>
                <w:rFonts w:ascii="Calibri" w:eastAsia="Calibri" w:hAnsi="Calibri" w:cs="Calibri"/>
                <w:color w:val="000000"/>
              </w:rPr>
            </w:pPr>
            <w:r w:rsidRPr="00D428D8">
              <w:rPr>
                <w:rFonts w:ascii="Calibri" w:eastAsia="Calibri" w:hAnsi="Calibri" w:cs="Calibri"/>
                <w:color w:val="000000"/>
              </w:rPr>
              <w:t>L</w:t>
            </w:r>
            <w:r w:rsidR="00D428D8" w:rsidRPr="00D428D8">
              <w:rPr>
                <w:rFonts w:ascii="Calibri" w:eastAsia="Calibri" w:hAnsi="Calibri" w:cs="Calibri"/>
                <w:color w:val="000000"/>
              </w:rPr>
              <w:t>ow</w:t>
            </w:r>
          </w:p>
          <w:p w14:paraId="50ACDA68" w14:textId="77777777" w:rsidR="00D428D8" w:rsidRPr="00D428D8" w:rsidRDefault="00D428D8" w:rsidP="00D428D8">
            <w:pPr>
              <w:rPr>
                <w:rFonts w:ascii="Calibri" w:eastAsia="Calibri" w:hAnsi="Calibri" w:cs="Calibri"/>
                <w:color w:val="000000"/>
              </w:rPr>
            </w:pPr>
          </w:p>
          <w:p w14:paraId="1243B328" w14:textId="77777777" w:rsidR="00D428D8" w:rsidRPr="00D428D8" w:rsidRDefault="00D428D8" w:rsidP="00D428D8">
            <w:pPr>
              <w:rPr>
                <w:rFonts w:ascii="Calibri" w:eastAsia="Calibri" w:hAnsi="Calibri" w:cs="Calibri"/>
                <w:color w:val="000000"/>
              </w:rPr>
            </w:pPr>
            <w:r w:rsidRPr="00D428D8">
              <w:rPr>
                <w:rFonts w:ascii="Calibri" w:eastAsia="Calibri" w:hAnsi="Calibri" w:cs="Calibri"/>
                <w:color w:val="000000"/>
              </w:rPr>
              <w:t>low to medium</w:t>
            </w:r>
          </w:p>
        </w:tc>
      </w:tr>
    </w:tbl>
    <w:p w14:paraId="3341086D" w14:textId="77777777" w:rsidR="00D428D8" w:rsidRDefault="00D428D8">
      <w:pPr>
        <w:rPr>
          <w:rFonts w:ascii="Arial" w:hAnsi="Arial" w:cs="Arial"/>
          <w:b/>
          <w:bCs/>
          <w:lang w:val="en-US"/>
        </w:rPr>
      </w:pPr>
    </w:p>
    <w:p w14:paraId="5867EE68" w14:textId="77777777" w:rsidR="007315B8" w:rsidRPr="007315B8" w:rsidRDefault="007315B8">
      <w:pPr>
        <w:rPr>
          <w:rFonts w:ascii="Arial" w:hAnsi="Arial" w:cs="Arial"/>
          <w:lang w:val="en-US"/>
        </w:rPr>
      </w:pPr>
    </w:p>
    <w:p w14:paraId="1CC202FC" w14:textId="0E2C4D45" w:rsidR="00D428D8" w:rsidRDefault="00D428D8">
      <w:pPr>
        <w:rPr>
          <w:rFonts w:ascii="Arial" w:hAnsi="Arial" w:cs="Arial"/>
          <w:b/>
          <w:bCs/>
          <w:noProof/>
        </w:rPr>
      </w:pPr>
      <w:r w:rsidRPr="00D428D8">
        <w:rPr>
          <w:rFonts w:ascii="Arial" w:hAnsi="Arial" w:cs="Arial"/>
          <w:b/>
          <w:bCs/>
          <w:noProof/>
        </w:rPr>
        <w:t>Fishbone Diagram</w:t>
      </w:r>
    </w:p>
    <w:p w14:paraId="549CF6A7" w14:textId="77777777" w:rsidR="00C64706" w:rsidRDefault="00C64706">
      <w:pPr>
        <w:rPr>
          <w:rFonts w:ascii="Arial" w:hAnsi="Arial" w:cs="Arial"/>
          <w:b/>
          <w:bCs/>
          <w:noProof/>
        </w:rPr>
      </w:pPr>
    </w:p>
    <w:p w14:paraId="2D31C909" w14:textId="1A2B714B" w:rsidR="00C64706" w:rsidRPr="00C64706" w:rsidRDefault="00C64706" w:rsidP="00C64706">
      <w:pPr>
        <w:rPr>
          <w:rFonts w:ascii="Arial" w:hAnsi="Arial" w:cs="Arial"/>
          <w:noProof/>
        </w:rPr>
      </w:pPr>
      <w:r w:rsidRPr="00C64706">
        <w:rPr>
          <w:rFonts w:ascii="Arial" w:hAnsi="Arial" w:cs="Arial"/>
          <w:noProof/>
        </w:rPr>
        <w:t>The fishbone analysis can assist in organising thoughts into usable categories and helping to discover potential sources of an issue during brainstorming sessions.</w:t>
      </w:r>
    </w:p>
    <w:p w14:paraId="6C83EA6D" w14:textId="77777777" w:rsidR="006C7E1C" w:rsidRDefault="00C64706">
      <w:pPr>
        <w:rPr>
          <w:rFonts w:ascii="Arial" w:hAnsi="Arial" w:cs="Arial"/>
          <w:noProof/>
        </w:rPr>
      </w:pPr>
      <w:r w:rsidRPr="00C64706">
        <w:rPr>
          <w:rFonts w:ascii="Arial" w:hAnsi="Arial" w:cs="Arial"/>
          <w:noProof/>
        </w:rPr>
        <w:t xml:space="preserve">It is a method of viewing causes and effects visually. The potential causal and underlying component that may be contributing to the issue. People engaged can take a snapshot of their collective understanding of the problem by working through a cause-and-effect analysis. Another excellent tool for getting inside and identifying the cause of the issue My biggest concerns, which I have looked into, are Brexit, COVID, the NHS </w:t>
      </w:r>
      <w:r w:rsidR="006C7E1C">
        <w:rPr>
          <w:rFonts w:ascii="Arial" w:hAnsi="Arial" w:cs="Arial"/>
          <w:noProof/>
        </w:rPr>
        <w:t xml:space="preserve"> </w:t>
      </w:r>
      <w:r w:rsidRPr="00C64706">
        <w:rPr>
          <w:rFonts w:ascii="Arial" w:hAnsi="Arial" w:cs="Arial"/>
          <w:noProof/>
        </w:rPr>
        <w:t>Bursary,</w:t>
      </w:r>
      <w:r w:rsidR="006C7E1C">
        <w:rPr>
          <w:rFonts w:ascii="Arial" w:hAnsi="Arial" w:cs="Arial"/>
          <w:noProof/>
        </w:rPr>
        <w:t xml:space="preserve"> </w:t>
      </w:r>
      <w:r w:rsidRPr="00C64706">
        <w:rPr>
          <w:rFonts w:ascii="Arial" w:hAnsi="Arial" w:cs="Arial"/>
          <w:noProof/>
        </w:rPr>
        <w:t>poorsalaries, and regional imbalances, all of which contribute to the staffing shortfal</w:t>
      </w:r>
      <w:r w:rsidR="006C7E1C">
        <w:rPr>
          <w:rFonts w:ascii="Arial" w:hAnsi="Arial" w:cs="Arial"/>
          <w:noProof/>
        </w:rPr>
        <w:t>ls</w:t>
      </w:r>
    </w:p>
    <w:p w14:paraId="1D939C51" w14:textId="62081E6B" w:rsidR="00D428D8" w:rsidRPr="006C7E1C" w:rsidRDefault="00D428D8">
      <w:pPr>
        <w:rPr>
          <w:rFonts w:ascii="Arial" w:hAnsi="Arial" w:cs="Arial"/>
          <w:noProof/>
        </w:rPr>
      </w:pPr>
      <w:r w:rsidRPr="00EE62B5">
        <w:rPr>
          <w:noProof/>
        </w:rPr>
        <w:lastRenderedPageBreak/>
        <w:drawing>
          <wp:inline distT="0" distB="0" distL="0" distR="0" wp14:anchorId="1F5FF222" wp14:editId="3D5AD7DD">
            <wp:extent cx="5731510" cy="5498866"/>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498866"/>
                    </a:xfrm>
                    <a:prstGeom prst="rect">
                      <a:avLst/>
                    </a:prstGeom>
                    <a:noFill/>
                    <a:ln>
                      <a:noFill/>
                    </a:ln>
                  </pic:spPr>
                </pic:pic>
              </a:graphicData>
            </a:graphic>
          </wp:inline>
        </w:drawing>
      </w:r>
    </w:p>
    <w:p w14:paraId="3C43CFFC" w14:textId="108EC599" w:rsidR="00D428D8" w:rsidRDefault="00D428D8">
      <w:pPr>
        <w:rPr>
          <w:rFonts w:ascii="Arial" w:hAnsi="Arial" w:cs="Arial"/>
          <w:b/>
          <w:bCs/>
          <w:lang w:val="en-US"/>
        </w:rPr>
      </w:pPr>
    </w:p>
    <w:p w14:paraId="503F4A42" w14:textId="77777777" w:rsidR="00D428D8" w:rsidRDefault="00D428D8">
      <w:pPr>
        <w:rPr>
          <w:rFonts w:ascii="Arial" w:hAnsi="Arial" w:cs="Arial"/>
          <w:b/>
          <w:bCs/>
          <w:lang w:val="en-US"/>
        </w:rPr>
      </w:pPr>
    </w:p>
    <w:p w14:paraId="78F666F8" w14:textId="541883B3" w:rsidR="00677898" w:rsidRDefault="00677898">
      <w:pPr>
        <w:rPr>
          <w:rFonts w:ascii="Arial" w:hAnsi="Arial" w:cs="Arial"/>
          <w:lang w:val="en-US"/>
        </w:rPr>
      </w:pPr>
      <w:r w:rsidRPr="00803917">
        <w:rPr>
          <w:rFonts w:ascii="Arial" w:hAnsi="Arial" w:cs="Arial"/>
          <w:b/>
          <w:bCs/>
          <w:lang w:val="en-US"/>
        </w:rPr>
        <w:t>Covid</w:t>
      </w:r>
      <w:r>
        <w:rPr>
          <w:rFonts w:ascii="Arial" w:hAnsi="Arial" w:cs="Arial"/>
          <w:lang w:val="en-US"/>
        </w:rPr>
        <w:t xml:space="preserve"> </w:t>
      </w:r>
    </w:p>
    <w:p w14:paraId="4B8142D1" w14:textId="77777777" w:rsidR="00F4738D" w:rsidRDefault="00F4738D">
      <w:pPr>
        <w:rPr>
          <w:rFonts w:ascii="Arial" w:hAnsi="Arial" w:cs="Arial"/>
          <w:lang w:val="en-US"/>
        </w:rPr>
      </w:pPr>
    </w:p>
    <w:p w14:paraId="2B637ED7" w14:textId="08016229" w:rsidR="00803917" w:rsidRDefault="00803917">
      <w:pPr>
        <w:rPr>
          <w:rFonts w:ascii="Arial" w:hAnsi="Arial" w:cs="Arial"/>
          <w:lang w:val="en-US"/>
        </w:rPr>
      </w:pPr>
      <w:r w:rsidRPr="00803917">
        <w:rPr>
          <w:rFonts w:ascii="Arial" w:hAnsi="Arial" w:cs="Arial"/>
          <w:lang w:val="en-US"/>
        </w:rPr>
        <w:t xml:space="preserve">The COVID 19 epidemic has placed a tremendous amount of strain on the NHS, Proper Care UK, and other healthcare systems worldwide. Medical personnel' physical well-being was severely harmed by the epidemic. Among individuals with a greater infection incidence than the general population, health care professionals accounted for a sizable portion of cases. struggling with the continued effects of extended covid </w:t>
      </w:r>
      <w:r w:rsidR="00AB40D9" w:rsidRPr="00803917">
        <w:rPr>
          <w:rFonts w:ascii="Arial" w:hAnsi="Arial" w:cs="Arial"/>
          <w:lang w:val="en-US"/>
        </w:rPr>
        <w:t>now</w:t>
      </w:r>
      <w:r w:rsidRPr="00803917">
        <w:rPr>
          <w:rFonts w:ascii="Arial" w:hAnsi="Arial" w:cs="Arial"/>
          <w:lang w:val="en-US"/>
        </w:rPr>
        <w:t>. Medical practitioners suffered greatly in terms of their mental and emotional health. These major problems include burnout, overwork, discomfort, trauma, and isolation. The epidemic has caused a large exodus of specialists from the health industry.</w:t>
      </w:r>
    </w:p>
    <w:p w14:paraId="4C6E6A4D" w14:textId="7CBBD1B0" w:rsidR="003F3F32" w:rsidRDefault="00F4738D">
      <w:pPr>
        <w:rPr>
          <w:rFonts w:ascii="Arial" w:hAnsi="Arial" w:cs="Arial"/>
          <w:lang w:val="en-US"/>
        </w:rPr>
      </w:pPr>
      <w:r w:rsidRPr="00F4738D">
        <w:rPr>
          <w:rFonts w:ascii="Arial" w:hAnsi="Arial" w:cs="Arial"/>
          <w:lang w:val="en-US"/>
        </w:rPr>
        <w:t>The company was already struggling from a staff deficit, so Covid had a significant negative impact. The manpower shortages and staff burnout are having an adverse effect on the hardworking, overworked, and under pressure</w:t>
      </w:r>
      <w:r w:rsidR="00B16669">
        <w:rPr>
          <w:rFonts w:ascii="Arial" w:hAnsi="Arial" w:cs="Arial"/>
          <w:lang w:val="en-US"/>
        </w:rPr>
        <w:t>.</w:t>
      </w:r>
    </w:p>
    <w:p w14:paraId="54B8E43B" w14:textId="77777777" w:rsidR="00F4738D" w:rsidRDefault="00F4738D">
      <w:pPr>
        <w:rPr>
          <w:rFonts w:ascii="Arial" w:hAnsi="Arial" w:cs="Arial"/>
          <w:b/>
          <w:bCs/>
          <w:lang w:val="en-US"/>
        </w:rPr>
      </w:pPr>
    </w:p>
    <w:p w14:paraId="2F7C24ED" w14:textId="3B30E8A8" w:rsidR="003F3F32" w:rsidRDefault="003F3F32">
      <w:pPr>
        <w:rPr>
          <w:rFonts w:ascii="Arial" w:hAnsi="Arial" w:cs="Arial"/>
          <w:b/>
          <w:bCs/>
          <w:lang w:val="en-US"/>
        </w:rPr>
      </w:pPr>
      <w:r w:rsidRPr="00F4738D">
        <w:rPr>
          <w:rFonts w:ascii="Arial" w:hAnsi="Arial" w:cs="Arial"/>
          <w:b/>
          <w:bCs/>
          <w:lang w:val="en-US"/>
        </w:rPr>
        <w:t>NHS Bursary</w:t>
      </w:r>
    </w:p>
    <w:p w14:paraId="2204D515" w14:textId="1720566C" w:rsidR="00C72A7E" w:rsidRDefault="0085251E">
      <w:pPr>
        <w:rPr>
          <w:rFonts w:ascii="Arial" w:hAnsi="Arial" w:cs="Arial"/>
          <w:lang w:val="en-US"/>
        </w:rPr>
      </w:pPr>
      <w:r>
        <w:rPr>
          <w:rFonts w:ascii="Arial" w:hAnsi="Arial" w:cs="Arial"/>
          <w:lang w:val="en-US"/>
        </w:rPr>
        <w:t xml:space="preserve">Student nurses in </w:t>
      </w:r>
      <w:r w:rsidR="00C72A7E">
        <w:rPr>
          <w:rFonts w:ascii="Arial" w:hAnsi="Arial" w:cs="Arial"/>
          <w:lang w:val="en-US"/>
        </w:rPr>
        <w:t>England received</w:t>
      </w:r>
      <w:r>
        <w:rPr>
          <w:rFonts w:ascii="Arial" w:hAnsi="Arial" w:cs="Arial"/>
          <w:lang w:val="en-US"/>
        </w:rPr>
        <w:t xml:space="preserve"> bursary to fund their study and help with living </w:t>
      </w:r>
      <w:r w:rsidR="00622DBC">
        <w:rPr>
          <w:rFonts w:ascii="Arial" w:hAnsi="Arial" w:cs="Arial"/>
          <w:lang w:val="en-US"/>
        </w:rPr>
        <w:t>cost which</w:t>
      </w:r>
      <w:r>
        <w:rPr>
          <w:rFonts w:ascii="Arial" w:hAnsi="Arial" w:cs="Arial"/>
          <w:lang w:val="en-US"/>
        </w:rPr>
        <w:t xml:space="preserve"> the government have scrapped in 201</w:t>
      </w:r>
      <w:r w:rsidR="00C72A7E">
        <w:rPr>
          <w:rFonts w:ascii="Arial" w:hAnsi="Arial" w:cs="Arial"/>
          <w:lang w:val="en-US"/>
        </w:rPr>
        <w:t>6.</w:t>
      </w:r>
      <w:r w:rsidR="00AB40D9">
        <w:rPr>
          <w:rFonts w:ascii="Arial" w:hAnsi="Arial" w:cs="Arial"/>
          <w:lang w:val="en-US"/>
        </w:rPr>
        <w:t xml:space="preserve"> The number of people applying to study nursing at university has fallen by 19 per cent after the bursaries scrapped. Nursing education needs to be major priority for the future</w:t>
      </w:r>
      <w:r w:rsidR="00D74985">
        <w:rPr>
          <w:rFonts w:ascii="Arial" w:hAnsi="Arial" w:cs="Arial"/>
          <w:lang w:val="en-US"/>
        </w:rPr>
        <w:t>.</w:t>
      </w:r>
    </w:p>
    <w:p w14:paraId="4EA03C22" w14:textId="77777777" w:rsidR="00B16669" w:rsidRDefault="00B16669">
      <w:pPr>
        <w:rPr>
          <w:rFonts w:ascii="Arial" w:hAnsi="Arial" w:cs="Arial"/>
          <w:lang w:val="en-US"/>
        </w:rPr>
      </w:pPr>
    </w:p>
    <w:p w14:paraId="13817D35" w14:textId="7EDF097B" w:rsidR="00AB40D9" w:rsidRDefault="00AB40D9">
      <w:pPr>
        <w:rPr>
          <w:rFonts w:ascii="Arial" w:hAnsi="Arial" w:cs="Arial"/>
          <w:b/>
          <w:bCs/>
          <w:lang w:val="en-US"/>
        </w:rPr>
      </w:pPr>
      <w:r w:rsidRPr="00AB40D9">
        <w:rPr>
          <w:rFonts w:ascii="Arial" w:hAnsi="Arial" w:cs="Arial"/>
          <w:b/>
          <w:bCs/>
          <w:lang w:val="en-US"/>
        </w:rPr>
        <w:t>Brexit</w:t>
      </w:r>
    </w:p>
    <w:p w14:paraId="4D7BAABF" w14:textId="1C522CFE" w:rsidR="00AB40D9" w:rsidRDefault="00AB40D9">
      <w:pPr>
        <w:rPr>
          <w:rFonts w:ascii="Arial" w:hAnsi="Arial" w:cs="Arial"/>
          <w:b/>
          <w:bCs/>
          <w:lang w:val="en-US"/>
        </w:rPr>
      </w:pPr>
    </w:p>
    <w:p w14:paraId="1794CA51" w14:textId="48195C60" w:rsidR="00AB40D9" w:rsidRDefault="002A3881">
      <w:pPr>
        <w:rPr>
          <w:rFonts w:ascii="Arial" w:hAnsi="Arial" w:cs="Arial"/>
          <w:lang w:val="en-US"/>
        </w:rPr>
      </w:pPr>
      <w:r>
        <w:rPr>
          <w:rFonts w:ascii="Arial" w:hAnsi="Arial" w:cs="Arial"/>
          <w:lang w:val="en-US"/>
        </w:rPr>
        <w:t>The United Kingdom decision to leave the European union has widespread consequence on society. The NHS has a serious issue of staff shortage</w:t>
      </w:r>
      <w:r w:rsidR="004E6F97">
        <w:rPr>
          <w:rFonts w:ascii="Arial" w:hAnsi="Arial" w:cs="Arial"/>
          <w:lang w:val="en-US"/>
        </w:rPr>
        <w:t>.5000 nurses and midwifes from EU countries have left the NHS.</w:t>
      </w:r>
      <w:r w:rsidR="008E67AB">
        <w:rPr>
          <w:rFonts w:ascii="Arial" w:hAnsi="Arial" w:cs="Arial"/>
          <w:lang w:val="en-US"/>
        </w:rPr>
        <w:t xml:space="preserve"> </w:t>
      </w:r>
      <w:r w:rsidR="00813FAF">
        <w:rPr>
          <w:rFonts w:ascii="Arial" w:hAnsi="Arial" w:cs="Arial"/>
          <w:lang w:val="en-US"/>
        </w:rPr>
        <w:t>The free movement, Border</w:t>
      </w:r>
      <w:r w:rsidR="008E67AB">
        <w:rPr>
          <w:rFonts w:ascii="Arial" w:hAnsi="Arial" w:cs="Arial"/>
          <w:lang w:val="en-US"/>
        </w:rPr>
        <w:t xml:space="preserve"> disruption has caused less cooperation on sharing data on </w:t>
      </w:r>
      <w:r w:rsidR="00813FAF">
        <w:rPr>
          <w:rFonts w:ascii="Arial" w:hAnsi="Arial" w:cs="Arial"/>
          <w:lang w:val="en-US"/>
        </w:rPr>
        <w:t>medicine, the distribution on medication also the issue on stock piling. Clinical supplies and devises. 5% of the NHS workforce are European with Brexit brings further restricted immigration regulation.</w:t>
      </w:r>
    </w:p>
    <w:p w14:paraId="59E8FD1F" w14:textId="5A4375A9" w:rsidR="00D74985" w:rsidRDefault="00D74985">
      <w:pPr>
        <w:rPr>
          <w:rFonts w:ascii="Arial" w:hAnsi="Arial" w:cs="Arial"/>
          <w:lang w:val="en-US"/>
        </w:rPr>
      </w:pPr>
    </w:p>
    <w:p w14:paraId="6905C7B5" w14:textId="742FC874" w:rsidR="00D74985" w:rsidRDefault="00D74985">
      <w:pPr>
        <w:rPr>
          <w:rFonts w:ascii="Arial" w:hAnsi="Arial" w:cs="Arial"/>
          <w:b/>
          <w:bCs/>
          <w:lang w:val="en-US"/>
        </w:rPr>
      </w:pPr>
      <w:r w:rsidRPr="00D74985">
        <w:rPr>
          <w:rFonts w:ascii="Arial" w:hAnsi="Arial" w:cs="Arial"/>
          <w:b/>
          <w:bCs/>
          <w:lang w:val="en-US"/>
        </w:rPr>
        <w:t>Low Salary</w:t>
      </w:r>
    </w:p>
    <w:p w14:paraId="6829FDC1" w14:textId="77777777" w:rsidR="00B16669" w:rsidRDefault="00B16669">
      <w:pPr>
        <w:rPr>
          <w:rFonts w:ascii="Arial" w:hAnsi="Arial" w:cs="Arial"/>
          <w:b/>
          <w:bCs/>
          <w:lang w:val="en-US"/>
        </w:rPr>
      </w:pPr>
    </w:p>
    <w:p w14:paraId="6605DA79" w14:textId="370B290E" w:rsidR="00D74985" w:rsidRPr="00757895" w:rsidRDefault="00CE7B25">
      <w:pPr>
        <w:rPr>
          <w:rFonts w:ascii="Arial" w:hAnsi="Arial" w:cs="Arial"/>
          <w:lang w:val="en-US"/>
        </w:rPr>
      </w:pPr>
      <w:r w:rsidRPr="00CE7B25">
        <w:rPr>
          <w:rFonts w:ascii="Arial" w:hAnsi="Arial" w:cs="Arial"/>
          <w:lang w:val="en-US"/>
        </w:rPr>
        <w:t>NHS leaders are urging the government to give health service</w:t>
      </w:r>
      <w:r>
        <w:rPr>
          <w:rFonts w:ascii="Arial" w:hAnsi="Arial" w:cs="Arial"/>
          <w:b/>
          <w:bCs/>
          <w:lang w:val="en-US"/>
        </w:rPr>
        <w:t xml:space="preserve"> </w:t>
      </w:r>
      <w:r>
        <w:rPr>
          <w:rFonts w:ascii="Arial" w:hAnsi="Arial" w:cs="Arial"/>
          <w:lang w:val="en-US"/>
        </w:rPr>
        <w:t xml:space="preserve">staff on the </w:t>
      </w:r>
      <w:r w:rsidR="002F4411">
        <w:rPr>
          <w:rFonts w:ascii="Arial" w:hAnsi="Arial" w:cs="Arial"/>
          <w:lang w:val="en-US"/>
        </w:rPr>
        <w:t>lowest</w:t>
      </w:r>
      <w:r>
        <w:rPr>
          <w:rFonts w:ascii="Arial" w:hAnsi="Arial" w:cs="Arial"/>
          <w:lang w:val="en-US"/>
        </w:rPr>
        <w:t xml:space="preserve"> fulltime pay a higher pay rise. The worst</w:t>
      </w:r>
      <w:r w:rsidRPr="00CE7B25">
        <w:rPr>
          <w:rFonts w:ascii="Arial" w:hAnsi="Arial" w:cs="Arial"/>
          <w:b/>
          <w:bCs/>
          <w:lang w:val="en-US"/>
        </w:rPr>
        <w:t xml:space="preserve"> </w:t>
      </w:r>
      <w:r w:rsidRPr="002F4411">
        <w:rPr>
          <w:rFonts w:ascii="Arial" w:hAnsi="Arial" w:cs="Arial"/>
          <w:lang w:val="en-US"/>
        </w:rPr>
        <w:t xml:space="preserve">effects are rising living cost with people in the poorest household s across </w:t>
      </w:r>
      <w:r w:rsidR="002F4411" w:rsidRPr="002F4411">
        <w:rPr>
          <w:rFonts w:ascii="Arial" w:hAnsi="Arial" w:cs="Arial"/>
          <w:lang w:val="en-US"/>
        </w:rPr>
        <w:t>England</w:t>
      </w:r>
      <w:r w:rsidRPr="002F4411">
        <w:rPr>
          <w:rFonts w:ascii="Arial" w:hAnsi="Arial" w:cs="Arial"/>
          <w:lang w:val="en-US"/>
        </w:rPr>
        <w:t xml:space="preserve"> having to choose </w:t>
      </w:r>
      <w:r w:rsidR="002F4411" w:rsidRPr="002F4411">
        <w:rPr>
          <w:rFonts w:ascii="Arial" w:hAnsi="Arial" w:cs="Arial"/>
          <w:lang w:val="en-US"/>
        </w:rPr>
        <w:t>between</w:t>
      </w:r>
      <w:r w:rsidRPr="002F4411">
        <w:rPr>
          <w:rFonts w:ascii="Arial" w:hAnsi="Arial" w:cs="Arial"/>
          <w:lang w:val="en-US"/>
        </w:rPr>
        <w:t xml:space="preserve"> heating their homes or skipping a meal. Many of the staff are leaving or considering leaving the NHS for better paid job in the private sector. Last year government originally offered NHS staff a one per cent pay </w:t>
      </w:r>
      <w:r w:rsidR="002F4411" w:rsidRPr="002F4411">
        <w:rPr>
          <w:rFonts w:ascii="Arial" w:hAnsi="Arial" w:cs="Arial"/>
          <w:lang w:val="en-US"/>
        </w:rPr>
        <w:t>rise,</w:t>
      </w:r>
      <w:r w:rsidRPr="002F4411">
        <w:rPr>
          <w:rFonts w:ascii="Arial" w:hAnsi="Arial" w:cs="Arial"/>
          <w:lang w:val="en-US"/>
        </w:rPr>
        <w:t xml:space="preserve"> but this was tripled to 3 per cent after it </w:t>
      </w:r>
      <w:r w:rsidR="002F4411" w:rsidRPr="002F4411">
        <w:rPr>
          <w:rFonts w:ascii="Arial" w:hAnsi="Arial" w:cs="Arial"/>
          <w:lang w:val="en-US"/>
        </w:rPr>
        <w:t>faced a wave of criticism for undervaluing frontline staff who had struggled through the pandemic. Most people said the main reason they are considering leaving the NHS was because their pay was not keeping up with infla</w:t>
      </w:r>
      <w:r w:rsidR="002F4411">
        <w:rPr>
          <w:rFonts w:ascii="Arial" w:hAnsi="Arial" w:cs="Arial"/>
          <w:lang w:val="en-US"/>
        </w:rPr>
        <w:t>tion.</w:t>
      </w:r>
    </w:p>
    <w:p w14:paraId="1CFC709D" w14:textId="1B78F30E" w:rsidR="00D74985" w:rsidRDefault="00D74985">
      <w:pPr>
        <w:rPr>
          <w:rFonts w:ascii="Arial" w:hAnsi="Arial" w:cs="Arial"/>
          <w:lang w:val="en-US"/>
        </w:rPr>
      </w:pPr>
    </w:p>
    <w:p w14:paraId="0A112686" w14:textId="611805B6" w:rsidR="00D74985" w:rsidRDefault="00D74985" w:rsidP="000A6738">
      <w:pPr>
        <w:rPr>
          <w:rFonts w:ascii="Arial" w:hAnsi="Arial" w:cs="Arial"/>
          <w:b/>
          <w:bCs/>
          <w:lang w:val="en-US"/>
        </w:rPr>
      </w:pPr>
      <w:r w:rsidRPr="000A6738">
        <w:rPr>
          <w:rFonts w:ascii="Arial" w:hAnsi="Arial" w:cs="Arial"/>
          <w:b/>
          <w:bCs/>
          <w:lang w:val="en-US"/>
        </w:rPr>
        <w:t>Geographical imbalance</w:t>
      </w:r>
    </w:p>
    <w:p w14:paraId="719FFB72" w14:textId="4B7D354F" w:rsidR="000F0CC5" w:rsidRDefault="000F0CC5" w:rsidP="000A6738">
      <w:pPr>
        <w:rPr>
          <w:rFonts w:ascii="Arial" w:hAnsi="Arial" w:cs="Arial"/>
          <w:b/>
          <w:bCs/>
          <w:lang w:val="en-US"/>
        </w:rPr>
      </w:pPr>
    </w:p>
    <w:p w14:paraId="18692454" w14:textId="4FFAB00E" w:rsidR="007D00CE" w:rsidRPr="007D00CE" w:rsidRDefault="000F0CC5" w:rsidP="000A6738">
      <w:pPr>
        <w:rPr>
          <w:rFonts w:ascii="Arial" w:hAnsi="Arial" w:cs="Arial"/>
          <w:lang w:val="en-US"/>
        </w:rPr>
      </w:pPr>
      <w:r w:rsidRPr="007D00CE">
        <w:rPr>
          <w:rFonts w:ascii="Arial" w:hAnsi="Arial" w:cs="Arial"/>
          <w:lang w:val="en-US"/>
        </w:rPr>
        <w:t xml:space="preserve">Geographical </w:t>
      </w:r>
      <w:r w:rsidR="007D00CE" w:rsidRPr="007D00CE">
        <w:rPr>
          <w:rFonts w:ascii="Arial" w:hAnsi="Arial" w:cs="Arial"/>
          <w:lang w:val="en-US"/>
        </w:rPr>
        <w:t>imbalance distribution</w:t>
      </w:r>
      <w:r w:rsidRPr="007D00CE">
        <w:rPr>
          <w:rFonts w:ascii="Arial" w:hAnsi="Arial" w:cs="Arial"/>
          <w:lang w:val="en-US"/>
        </w:rPr>
        <w:t xml:space="preserve"> of health personal between and </w:t>
      </w:r>
      <w:r w:rsidR="007D00CE" w:rsidRPr="007D00CE">
        <w:rPr>
          <w:rFonts w:ascii="Arial" w:hAnsi="Arial" w:cs="Arial"/>
          <w:lang w:val="en-US"/>
        </w:rPr>
        <w:t>within</w:t>
      </w:r>
      <w:r w:rsidRPr="007D00CE">
        <w:rPr>
          <w:rFonts w:ascii="Arial" w:hAnsi="Arial" w:cs="Arial"/>
          <w:lang w:val="en-US"/>
        </w:rPr>
        <w:t xml:space="preserve"> countries is </w:t>
      </w:r>
      <w:r w:rsidR="007D00CE" w:rsidRPr="007D00CE">
        <w:rPr>
          <w:rFonts w:ascii="Arial" w:hAnsi="Arial" w:cs="Arial"/>
          <w:lang w:val="en-US"/>
        </w:rPr>
        <w:t>worldwide</w:t>
      </w:r>
      <w:r w:rsidRPr="007D00CE">
        <w:rPr>
          <w:rFonts w:ascii="Arial" w:hAnsi="Arial" w:cs="Arial"/>
          <w:lang w:val="en-US"/>
        </w:rPr>
        <w:t xml:space="preserve"> both developing and developed countries. Higher proportion of health personnel </w:t>
      </w:r>
      <w:r w:rsidR="00501CCC">
        <w:rPr>
          <w:rFonts w:ascii="Arial" w:hAnsi="Arial" w:cs="Arial"/>
          <w:lang w:val="en-US"/>
        </w:rPr>
        <w:t xml:space="preserve">are </w:t>
      </w:r>
      <w:r w:rsidRPr="007D00CE">
        <w:rPr>
          <w:rFonts w:ascii="Arial" w:hAnsi="Arial" w:cs="Arial"/>
          <w:lang w:val="en-US"/>
        </w:rPr>
        <w:t>in urban and wealthier area.</w:t>
      </w:r>
      <w:r w:rsidR="007D00CE">
        <w:rPr>
          <w:rFonts w:ascii="Arial" w:hAnsi="Arial" w:cs="Arial"/>
          <w:lang w:val="en-US"/>
        </w:rPr>
        <w:t xml:space="preserve"> In Mexico fifteen per cent of doctors are unemployed or inactive despite the apparent surplus in rural post remain unfilled. </w:t>
      </w:r>
      <w:r w:rsidR="00501CCC">
        <w:rPr>
          <w:rFonts w:ascii="Arial" w:hAnsi="Arial" w:cs="Arial"/>
          <w:lang w:val="en-US"/>
        </w:rPr>
        <w:t>Indonesia vast</w:t>
      </w:r>
      <w:r w:rsidR="007D00CE">
        <w:rPr>
          <w:rFonts w:ascii="Arial" w:hAnsi="Arial" w:cs="Arial"/>
          <w:lang w:val="en-US"/>
        </w:rPr>
        <w:t xml:space="preserve"> size and difficult terrain presents an enormous obstacle for delivery of health service and for imbalanced distribution of health personnel. Doctors and nurses are resistant to relocate to remote islands ad forest location with poor communication with the rest of the country. women being less likely to accept position in remote area</w:t>
      </w:r>
      <w:r w:rsidR="00501CCC">
        <w:rPr>
          <w:rFonts w:ascii="Arial" w:hAnsi="Arial" w:cs="Arial"/>
          <w:lang w:val="en-US"/>
        </w:rPr>
        <w:t xml:space="preserve"> the changing gender composition of health profession has potential to affect the supply of personnel to rural area. Many places in the word women are not allowed to be seen by male doctor, countries like Oman and Saudi Arabia have continuously recruited foreign workers to fill the critical gap.</w:t>
      </w:r>
      <w:r w:rsidR="007D00CE">
        <w:rPr>
          <w:rFonts w:ascii="Arial" w:hAnsi="Arial" w:cs="Arial"/>
          <w:lang w:val="en-US"/>
        </w:rPr>
        <w:t xml:space="preserve"> </w:t>
      </w:r>
    </w:p>
    <w:p w14:paraId="0A102F1E" w14:textId="5F40E1E0" w:rsidR="000A6738" w:rsidRDefault="000A6738" w:rsidP="000A6738">
      <w:pPr>
        <w:rPr>
          <w:rFonts w:ascii="Arial" w:hAnsi="Arial" w:cs="Arial"/>
          <w:lang w:val="en-US"/>
        </w:rPr>
      </w:pPr>
    </w:p>
    <w:p w14:paraId="57263194" w14:textId="6F48E77C" w:rsidR="00501CCC" w:rsidRPr="00501CCC" w:rsidRDefault="00501CCC" w:rsidP="000A6738">
      <w:pPr>
        <w:rPr>
          <w:rFonts w:ascii="Arial" w:hAnsi="Arial" w:cs="Arial"/>
          <w:b/>
          <w:bCs/>
          <w:lang w:val="en-US"/>
        </w:rPr>
      </w:pPr>
    </w:p>
    <w:p w14:paraId="2A99B240" w14:textId="43F43AED" w:rsidR="00CD0A43" w:rsidRPr="00FB36E6" w:rsidRDefault="00FB36E6" w:rsidP="000A6738">
      <w:pPr>
        <w:rPr>
          <w:rFonts w:ascii="Arial" w:hAnsi="Arial" w:cs="Arial"/>
          <w:b/>
          <w:bCs/>
          <w:lang w:val="en-US"/>
        </w:rPr>
      </w:pPr>
      <w:r>
        <w:rPr>
          <w:rFonts w:ascii="Arial" w:hAnsi="Arial" w:cs="Arial"/>
          <w:b/>
          <w:bCs/>
          <w:lang w:val="en-US"/>
        </w:rPr>
        <w:t xml:space="preserve">PMI Critical </w:t>
      </w:r>
      <w:r w:rsidR="00913917">
        <w:rPr>
          <w:rFonts w:ascii="Arial" w:hAnsi="Arial" w:cs="Arial"/>
          <w:b/>
          <w:bCs/>
          <w:lang w:val="en-US"/>
        </w:rPr>
        <w:t>T</w:t>
      </w:r>
      <w:r>
        <w:rPr>
          <w:rFonts w:ascii="Arial" w:hAnsi="Arial" w:cs="Arial"/>
          <w:b/>
          <w:bCs/>
          <w:lang w:val="en-US"/>
        </w:rPr>
        <w:t xml:space="preserve">hinking </w:t>
      </w:r>
      <w:r w:rsidR="00913917">
        <w:rPr>
          <w:rFonts w:ascii="Arial" w:hAnsi="Arial" w:cs="Arial"/>
          <w:b/>
          <w:bCs/>
          <w:lang w:val="en-US"/>
        </w:rPr>
        <w:t>T</w:t>
      </w:r>
      <w:r>
        <w:rPr>
          <w:rFonts w:ascii="Arial" w:hAnsi="Arial" w:cs="Arial"/>
          <w:b/>
          <w:bCs/>
          <w:lang w:val="en-US"/>
        </w:rPr>
        <w:t>ool</w:t>
      </w:r>
    </w:p>
    <w:p w14:paraId="461F59F1" w14:textId="21CDF726" w:rsidR="00FB36E6" w:rsidRPr="00FB36E6" w:rsidRDefault="00CD0A43" w:rsidP="00FB36E6">
      <w:pPr>
        <w:rPr>
          <w:rFonts w:ascii="Arial" w:hAnsi="Arial" w:cs="Arial"/>
          <w:b/>
          <w:bCs/>
          <w:lang w:val="en-US"/>
        </w:rPr>
      </w:pPr>
      <w:r w:rsidRPr="00FB36E6">
        <w:rPr>
          <w:rFonts w:ascii="Arial" w:hAnsi="Arial" w:cs="Arial"/>
          <w:lang w:val="en-US"/>
        </w:rPr>
        <w:t>PMI is</w:t>
      </w:r>
      <w:r w:rsidR="00FB36E6" w:rsidRPr="00FB36E6">
        <w:rPr>
          <w:rFonts w:ascii="Arial" w:hAnsi="Arial" w:cs="Arial"/>
          <w:lang w:val="en-US"/>
        </w:rPr>
        <w:t xml:space="preserve"> </w:t>
      </w:r>
      <w:r w:rsidRPr="00FB36E6">
        <w:rPr>
          <w:rFonts w:ascii="Arial" w:hAnsi="Arial" w:cs="Arial"/>
          <w:lang w:val="en-US"/>
        </w:rPr>
        <w:t xml:space="preserve">a brainstorming decision making and </w:t>
      </w:r>
      <w:r w:rsidR="009436B7" w:rsidRPr="00FB36E6">
        <w:rPr>
          <w:rFonts w:ascii="Arial" w:hAnsi="Arial" w:cs="Arial"/>
          <w:lang w:val="en-US"/>
        </w:rPr>
        <w:t>critical</w:t>
      </w:r>
      <w:r w:rsidRPr="00FB36E6">
        <w:rPr>
          <w:rFonts w:ascii="Arial" w:hAnsi="Arial" w:cs="Arial"/>
          <w:lang w:val="en-US"/>
        </w:rPr>
        <w:t xml:space="preserve"> thinking tool it is used to encourage the examination ideas concepts and experiences from </w:t>
      </w:r>
      <w:r w:rsidR="009436B7" w:rsidRPr="00FB36E6">
        <w:rPr>
          <w:rFonts w:ascii="Arial" w:hAnsi="Arial" w:cs="Arial"/>
          <w:lang w:val="en-US"/>
        </w:rPr>
        <w:t>more than one perspective. Make decision</w:t>
      </w:r>
      <w:r w:rsidR="00913917">
        <w:rPr>
          <w:rFonts w:ascii="Arial" w:hAnsi="Arial" w:cs="Arial"/>
          <w:lang w:val="en-US"/>
        </w:rPr>
        <w:t>.</w:t>
      </w:r>
    </w:p>
    <w:p w14:paraId="00F3F010" w14:textId="3BCA53A9" w:rsidR="009436B7" w:rsidRPr="00FB36E6" w:rsidRDefault="009436B7" w:rsidP="000A6738">
      <w:pPr>
        <w:rPr>
          <w:rFonts w:ascii="Arial" w:hAnsi="Arial" w:cs="Arial"/>
          <w:lang w:val="en-US"/>
        </w:rPr>
      </w:pPr>
      <w:r w:rsidRPr="00FB36E6">
        <w:rPr>
          <w:rFonts w:ascii="Arial" w:hAnsi="Arial" w:cs="Arial"/>
          <w:lang w:val="en-US"/>
        </w:rPr>
        <w:t>quickly but analyzing and weighing the pros and cons. reflect upon or evaluate a product or process after the fact identify strengths and weaknesses for the future improvement.</w:t>
      </w:r>
    </w:p>
    <w:p w14:paraId="05E5448A" w14:textId="77777777" w:rsidR="009436B7" w:rsidRPr="00FB36E6" w:rsidRDefault="009436B7" w:rsidP="000A6738">
      <w:pPr>
        <w:rPr>
          <w:rFonts w:ascii="Arial" w:hAnsi="Arial" w:cs="Arial"/>
          <w:lang w:val="en-US"/>
        </w:rPr>
      </w:pPr>
    </w:p>
    <w:p w14:paraId="307354B9" w14:textId="24E21A48" w:rsidR="00757895" w:rsidRDefault="009436B7" w:rsidP="00913917">
      <w:pPr>
        <w:jc w:val="center"/>
        <w:rPr>
          <w:rFonts w:ascii="Arial" w:hAnsi="Arial" w:cs="Arial"/>
          <w:b/>
          <w:bCs/>
          <w:lang w:val="en-US"/>
        </w:rPr>
      </w:pPr>
      <w:r>
        <w:rPr>
          <w:rFonts w:ascii="Arial" w:hAnsi="Arial" w:cs="Arial"/>
          <w:b/>
          <w:bCs/>
          <w:lang w:val="en-US"/>
        </w:rPr>
        <w:t>Recruiting international staff</w:t>
      </w:r>
    </w:p>
    <w:p w14:paraId="1116F269" w14:textId="77777777" w:rsidR="00913917" w:rsidRDefault="00913917" w:rsidP="00913917">
      <w:pPr>
        <w:jc w:val="center"/>
        <w:rPr>
          <w:rFonts w:ascii="Arial" w:hAnsi="Arial" w:cs="Arial"/>
          <w:b/>
          <w:bCs/>
          <w:lang w:val="en-US"/>
        </w:rPr>
      </w:pPr>
    </w:p>
    <w:tbl>
      <w:tblPr>
        <w:tblStyle w:val="TableGrid"/>
        <w:tblW w:w="9130" w:type="dxa"/>
        <w:tblLook w:val="04A0" w:firstRow="1" w:lastRow="0" w:firstColumn="1" w:lastColumn="0" w:noHBand="0" w:noVBand="1"/>
      </w:tblPr>
      <w:tblGrid>
        <w:gridCol w:w="3043"/>
        <w:gridCol w:w="3043"/>
        <w:gridCol w:w="3044"/>
      </w:tblGrid>
      <w:tr w:rsidR="00757895" w14:paraId="7B6451A9" w14:textId="77777777" w:rsidTr="00757895">
        <w:trPr>
          <w:trHeight w:val="892"/>
        </w:trPr>
        <w:tc>
          <w:tcPr>
            <w:tcW w:w="3043" w:type="dxa"/>
          </w:tcPr>
          <w:p w14:paraId="329EEFCB" w14:textId="1F863544" w:rsidR="00757895" w:rsidRPr="00757895" w:rsidRDefault="00757895" w:rsidP="00757895">
            <w:pPr>
              <w:jc w:val="center"/>
              <w:rPr>
                <w:rFonts w:ascii="Arial" w:hAnsi="Arial" w:cs="Arial"/>
                <w:b/>
                <w:bCs/>
                <w:sz w:val="32"/>
                <w:szCs w:val="32"/>
                <w:u w:val="single"/>
                <w:lang w:val="en-US"/>
              </w:rPr>
            </w:pPr>
            <w:r w:rsidRPr="00757895">
              <w:rPr>
                <w:rFonts w:ascii="Arial" w:hAnsi="Arial" w:cs="Arial"/>
                <w:b/>
                <w:bCs/>
                <w:sz w:val="24"/>
                <w:szCs w:val="24"/>
                <w:u w:val="single"/>
                <w:lang w:val="en-US"/>
              </w:rPr>
              <w:t>Plus</w:t>
            </w:r>
          </w:p>
        </w:tc>
        <w:tc>
          <w:tcPr>
            <w:tcW w:w="3043" w:type="dxa"/>
          </w:tcPr>
          <w:p w14:paraId="16621943" w14:textId="221AED16" w:rsidR="00757895" w:rsidRPr="00757895" w:rsidRDefault="00757895" w:rsidP="00757895">
            <w:pPr>
              <w:jc w:val="center"/>
              <w:rPr>
                <w:rFonts w:ascii="Arial" w:hAnsi="Arial" w:cs="Arial"/>
                <w:b/>
                <w:bCs/>
                <w:u w:val="single"/>
                <w:lang w:val="en-US"/>
              </w:rPr>
            </w:pPr>
            <w:r>
              <w:rPr>
                <w:rFonts w:ascii="Arial" w:hAnsi="Arial" w:cs="Arial"/>
                <w:b/>
                <w:bCs/>
                <w:u w:val="single"/>
                <w:lang w:val="en-US"/>
              </w:rPr>
              <w:t>Minus</w:t>
            </w:r>
          </w:p>
        </w:tc>
        <w:tc>
          <w:tcPr>
            <w:tcW w:w="3044" w:type="dxa"/>
          </w:tcPr>
          <w:p w14:paraId="4C6FE300" w14:textId="39F1D98C" w:rsidR="00757895" w:rsidRPr="00757895" w:rsidRDefault="00757895" w:rsidP="00757895">
            <w:pPr>
              <w:jc w:val="center"/>
              <w:rPr>
                <w:rFonts w:ascii="Arial" w:hAnsi="Arial" w:cs="Arial"/>
                <w:b/>
                <w:bCs/>
                <w:u w:val="single"/>
                <w:lang w:val="en-US"/>
              </w:rPr>
            </w:pPr>
            <w:r w:rsidRPr="00757895">
              <w:rPr>
                <w:rFonts w:ascii="Arial" w:hAnsi="Arial" w:cs="Arial"/>
                <w:b/>
                <w:bCs/>
                <w:u w:val="single"/>
                <w:lang w:val="en-US"/>
              </w:rPr>
              <w:t>Interesting</w:t>
            </w:r>
          </w:p>
        </w:tc>
      </w:tr>
      <w:tr w:rsidR="00757895" w14:paraId="1F507A2D" w14:textId="77777777" w:rsidTr="00757895">
        <w:trPr>
          <w:trHeight w:val="1953"/>
        </w:trPr>
        <w:tc>
          <w:tcPr>
            <w:tcW w:w="3043" w:type="dxa"/>
          </w:tcPr>
          <w:p w14:paraId="58355428" w14:textId="77777777" w:rsidR="00757895" w:rsidRPr="004309FD" w:rsidRDefault="00757895" w:rsidP="000A6738">
            <w:pPr>
              <w:rPr>
                <w:rFonts w:ascii="Arial" w:hAnsi="Arial" w:cs="Arial"/>
                <w:lang w:val="en-US"/>
              </w:rPr>
            </w:pPr>
          </w:p>
          <w:p w14:paraId="799F4F72" w14:textId="69732EFF" w:rsidR="004309FD" w:rsidRPr="004309FD" w:rsidRDefault="004309FD" w:rsidP="000A6738">
            <w:pPr>
              <w:rPr>
                <w:rFonts w:ascii="Arial" w:hAnsi="Arial" w:cs="Arial"/>
                <w:lang w:val="en-US"/>
              </w:rPr>
            </w:pPr>
            <w:r w:rsidRPr="004309FD">
              <w:rPr>
                <w:rFonts w:ascii="Arial" w:hAnsi="Arial" w:cs="Arial"/>
                <w:lang w:val="en-US"/>
              </w:rPr>
              <w:t xml:space="preserve">Easy to recruit </w:t>
            </w:r>
            <w:r>
              <w:rPr>
                <w:rFonts w:ascii="Arial" w:hAnsi="Arial" w:cs="Arial"/>
                <w:lang w:val="en-US"/>
              </w:rPr>
              <w:t>5</w:t>
            </w:r>
          </w:p>
          <w:p w14:paraId="389A58BE" w14:textId="77777777" w:rsidR="004309FD" w:rsidRPr="004309FD" w:rsidRDefault="004309FD" w:rsidP="000A6738">
            <w:pPr>
              <w:rPr>
                <w:rFonts w:ascii="Arial" w:hAnsi="Arial" w:cs="Arial"/>
                <w:lang w:val="en-US"/>
              </w:rPr>
            </w:pPr>
          </w:p>
          <w:p w14:paraId="785858E4" w14:textId="02DED22B" w:rsidR="004309FD" w:rsidRPr="004309FD" w:rsidRDefault="004309FD" w:rsidP="000A6738">
            <w:pPr>
              <w:rPr>
                <w:rFonts w:ascii="Arial" w:hAnsi="Arial" w:cs="Arial"/>
                <w:lang w:val="en-US"/>
              </w:rPr>
            </w:pPr>
            <w:r w:rsidRPr="004309FD">
              <w:rPr>
                <w:rFonts w:ascii="Arial" w:hAnsi="Arial" w:cs="Arial"/>
                <w:lang w:val="en-US"/>
              </w:rPr>
              <w:t xml:space="preserve"> qualified </w:t>
            </w:r>
            <w:r>
              <w:rPr>
                <w:rFonts w:ascii="Arial" w:hAnsi="Arial" w:cs="Arial"/>
                <w:lang w:val="en-US"/>
              </w:rPr>
              <w:t>5</w:t>
            </w:r>
          </w:p>
          <w:p w14:paraId="5B352CA6" w14:textId="77777777" w:rsidR="004309FD" w:rsidRPr="004309FD" w:rsidRDefault="004309FD" w:rsidP="000A6738">
            <w:pPr>
              <w:rPr>
                <w:rFonts w:ascii="Arial" w:hAnsi="Arial" w:cs="Arial"/>
                <w:lang w:val="en-US"/>
              </w:rPr>
            </w:pPr>
          </w:p>
          <w:p w14:paraId="40325939" w14:textId="393173D1" w:rsidR="004309FD" w:rsidRDefault="004309FD" w:rsidP="000A6738">
            <w:pPr>
              <w:rPr>
                <w:rFonts w:ascii="Arial" w:hAnsi="Arial" w:cs="Arial"/>
                <w:lang w:val="en-US"/>
              </w:rPr>
            </w:pPr>
            <w:r w:rsidRPr="004309FD">
              <w:rPr>
                <w:rFonts w:ascii="Arial" w:hAnsi="Arial" w:cs="Arial"/>
                <w:lang w:val="en-US"/>
              </w:rPr>
              <w:t xml:space="preserve">Diverse </w:t>
            </w:r>
            <w:r>
              <w:rPr>
                <w:rFonts w:ascii="Arial" w:hAnsi="Arial" w:cs="Arial"/>
                <w:lang w:val="en-US"/>
              </w:rPr>
              <w:t>4</w:t>
            </w:r>
          </w:p>
          <w:p w14:paraId="7B086DF9" w14:textId="0D6FED7C" w:rsidR="004309FD" w:rsidRDefault="004309FD" w:rsidP="000A6738">
            <w:pPr>
              <w:rPr>
                <w:rFonts w:ascii="Arial" w:hAnsi="Arial" w:cs="Arial"/>
                <w:lang w:val="en-US"/>
              </w:rPr>
            </w:pPr>
          </w:p>
          <w:p w14:paraId="19F663A0" w14:textId="5D090DC9" w:rsidR="004309FD" w:rsidRPr="004309FD" w:rsidRDefault="004309FD" w:rsidP="000A6738">
            <w:pPr>
              <w:rPr>
                <w:rFonts w:ascii="Arial" w:hAnsi="Arial" w:cs="Arial"/>
                <w:lang w:val="en-US"/>
              </w:rPr>
            </w:pPr>
            <w:r>
              <w:rPr>
                <w:rFonts w:ascii="Arial" w:hAnsi="Arial" w:cs="Arial"/>
                <w:lang w:val="en-US"/>
              </w:rPr>
              <w:t>Hard working 5</w:t>
            </w:r>
          </w:p>
          <w:p w14:paraId="6CBA5307" w14:textId="77777777" w:rsidR="004309FD" w:rsidRDefault="004309FD" w:rsidP="000A6738">
            <w:pPr>
              <w:rPr>
                <w:rFonts w:ascii="Arial" w:hAnsi="Arial" w:cs="Arial"/>
                <w:lang w:val="en-US"/>
              </w:rPr>
            </w:pPr>
          </w:p>
          <w:p w14:paraId="529DB85B" w14:textId="5DE7AF5E" w:rsidR="0095459D" w:rsidRPr="004309FD" w:rsidRDefault="0095459D" w:rsidP="000A6738">
            <w:pPr>
              <w:rPr>
                <w:rFonts w:ascii="Arial" w:hAnsi="Arial" w:cs="Arial"/>
                <w:lang w:val="en-US"/>
              </w:rPr>
            </w:pPr>
            <w:r>
              <w:rPr>
                <w:rFonts w:ascii="Arial" w:hAnsi="Arial" w:cs="Arial"/>
                <w:lang w:val="en-US"/>
              </w:rPr>
              <w:t xml:space="preserve">Total= </w:t>
            </w:r>
            <w:r w:rsidR="00913917">
              <w:rPr>
                <w:rFonts w:ascii="Arial" w:hAnsi="Arial" w:cs="Arial"/>
                <w:lang w:val="en-US"/>
              </w:rPr>
              <w:t>+</w:t>
            </w:r>
            <w:r>
              <w:rPr>
                <w:rFonts w:ascii="Arial" w:hAnsi="Arial" w:cs="Arial"/>
                <w:lang w:val="en-US"/>
              </w:rPr>
              <w:t>19</w:t>
            </w:r>
          </w:p>
        </w:tc>
        <w:tc>
          <w:tcPr>
            <w:tcW w:w="3043" w:type="dxa"/>
          </w:tcPr>
          <w:p w14:paraId="23B27DEE" w14:textId="77777777" w:rsidR="00757895" w:rsidRPr="004309FD" w:rsidRDefault="00757895" w:rsidP="000A6738">
            <w:pPr>
              <w:rPr>
                <w:rFonts w:ascii="Arial" w:hAnsi="Arial" w:cs="Arial"/>
                <w:lang w:val="en-US"/>
              </w:rPr>
            </w:pPr>
          </w:p>
          <w:p w14:paraId="0FCB6D61" w14:textId="4CE5C1B3" w:rsidR="004309FD" w:rsidRDefault="004309FD" w:rsidP="000A6738">
            <w:pPr>
              <w:rPr>
                <w:rFonts w:ascii="Arial" w:hAnsi="Arial" w:cs="Arial"/>
                <w:lang w:val="en-US"/>
              </w:rPr>
            </w:pPr>
            <w:r w:rsidRPr="004309FD">
              <w:rPr>
                <w:rFonts w:ascii="Arial" w:hAnsi="Arial" w:cs="Arial"/>
                <w:lang w:val="en-US"/>
              </w:rPr>
              <w:t xml:space="preserve">Language barrier </w:t>
            </w:r>
            <w:r>
              <w:rPr>
                <w:rFonts w:ascii="Arial" w:hAnsi="Arial" w:cs="Arial"/>
                <w:lang w:val="en-US"/>
              </w:rPr>
              <w:t>-4</w:t>
            </w:r>
          </w:p>
          <w:p w14:paraId="67D622C5" w14:textId="77777777" w:rsidR="004309FD" w:rsidRDefault="004309FD" w:rsidP="000A6738">
            <w:pPr>
              <w:rPr>
                <w:rFonts w:ascii="Arial" w:hAnsi="Arial" w:cs="Arial"/>
                <w:lang w:val="en-US"/>
              </w:rPr>
            </w:pPr>
          </w:p>
          <w:p w14:paraId="328BAC39" w14:textId="5B4EB7D4" w:rsidR="004309FD" w:rsidRDefault="004309FD" w:rsidP="000A6738">
            <w:pPr>
              <w:rPr>
                <w:rFonts w:ascii="Arial" w:hAnsi="Arial" w:cs="Arial"/>
                <w:lang w:val="en-US"/>
              </w:rPr>
            </w:pPr>
            <w:r>
              <w:rPr>
                <w:rFonts w:ascii="Arial" w:hAnsi="Arial" w:cs="Arial"/>
                <w:lang w:val="en-US"/>
              </w:rPr>
              <w:t>Different knowledge and training -4</w:t>
            </w:r>
          </w:p>
          <w:p w14:paraId="0B2C71FA" w14:textId="77777777" w:rsidR="004309FD" w:rsidRDefault="004309FD" w:rsidP="000A6738">
            <w:pPr>
              <w:rPr>
                <w:rFonts w:ascii="Arial" w:hAnsi="Arial" w:cs="Arial"/>
                <w:lang w:val="en-US"/>
              </w:rPr>
            </w:pPr>
          </w:p>
          <w:p w14:paraId="55B38FB1" w14:textId="77777777" w:rsidR="0095459D" w:rsidRDefault="0095459D" w:rsidP="000A6738">
            <w:pPr>
              <w:rPr>
                <w:rFonts w:ascii="Arial" w:hAnsi="Arial" w:cs="Arial"/>
                <w:lang w:val="en-US"/>
              </w:rPr>
            </w:pPr>
          </w:p>
          <w:p w14:paraId="5BB5A32E" w14:textId="77777777" w:rsidR="0095459D" w:rsidRDefault="0095459D" w:rsidP="000A6738">
            <w:pPr>
              <w:rPr>
                <w:rFonts w:ascii="Arial" w:hAnsi="Arial" w:cs="Arial"/>
                <w:lang w:val="en-US"/>
              </w:rPr>
            </w:pPr>
          </w:p>
          <w:p w14:paraId="1A55D2CA" w14:textId="77777777" w:rsidR="0095459D" w:rsidRDefault="0095459D" w:rsidP="000A6738">
            <w:pPr>
              <w:rPr>
                <w:rFonts w:ascii="Arial" w:hAnsi="Arial" w:cs="Arial"/>
                <w:lang w:val="en-US"/>
              </w:rPr>
            </w:pPr>
          </w:p>
          <w:p w14:paraId="07B64D8F" w14:textId="6E1E769B" w:rsidR="0095459D" w:rsidRPr="004309FD" w:rsidRDefault="0095459D" w:rsidP="000A6738">
            <w:pPr>
              <w:rPr>
                <w:rFonts w:ascii="Arial" w:hAnsi="Arial" w:cs="Arial"/>
                <w:lang w:val="en-US"/>
              </w:rPr>
            </w:pPr>
            <w:r>
              <w:rPr>
                <w:rFonts w:ascii="Arial" w:hAnsi="Arial" w:cs="Arial"/>
                <w:lang w:val="en-US"/>
              </w:rPr>
              <w:t>Total= -8</w:t>
            </w:r>
          </w:p>
        </w:tc>
        <w:tc>
          <w:tcPr>
            <w:tcW w:w="3044" w:type="dxa"/>
          </w:tcPr>
          <w:p w14:paraId="1AC1CBBD" w14:textId="77777777" w:rsidR="00757895" w:rsidRDefault="00757895" w:rsidP="000A6738">
            <w:pPr>
              <w:rPr>
                <w:rFonts w:ascii="Arial" w:hAnsi="Arial" w:cs="Arial"/>
                <w:b/>
                <w:bCs/>
                <w:lang w:val="en-US"/>
              </w:rPr>
            </w:pPr>
          </w:p>
          <w:p w14:paraId="07BDDA22" w14:textId="17F9CDF3" w:rsidR="004309FD" w:rsidRDefault="004309FD" w:rsidP="000A6738">
            <w:pPr>
              <w:rPr>
                <w:rFonts w:ascii="Arial" w:hAnsi="Arial" w:cs="Arial"/>
                <w:lang w:val="en-US"/>
              </w:rPr>
            </w:pPr>
            <w:r>
              <w:rPr>
                <w:rFonts w:ascii="Arial" w:hAnsi="Arial" w:cs="Arial"/>
                <w:lang w:val="en-US"/>
              </w:rPr>
              <w:t>Understand different culture 5</w:t>
            </w:r>
          </w:p>
          <w:p w14:paraId="789F417F" w14:textId="77777777" w:rsidR="004309FD" w:rsidRDefault="004309FD" w:rsidP="000A6738">
            <w:pPr>
              <w:rPr>
                <w:rFonts w:ascii="Arial" w:hAnsi="Arial" w:cs="Arial"/>
                <w:lang w:val="en-US"/>
              </w:rPr>
            </w:pPr>
          </w:p>
          <w:p w14:paraId="506D7F45" w14:textId="77777777" w:rsidR="004309FD" w:rsidRDefault="004309FD" w:rsidP="000A6738">
            <w:pPr>
              <w:rPr>
                <w:rFonts w:ascii="Arial" w:hAnsi="Arial" w:cs="Arial"/>
                <w:lang w:val="en-US"/>
              </w:rPr>
            </w:pPr>
          </w:p>
          <w:p w14:paraId="23ED40A2" w14:textId="77777777" w:rsidR="0095459D" w:rsidRDefault="0095459D" w:rsidP="000A6738">
            <w:pPr>
              <w:rPr>
                <w:rFonts w:ascii="Arial" w:hAnsi="Arial" w:cs="Arial"/>
                <w:lang w:val="en-US"/>
              </w:rPr>
            </w:pPr>
          </w:p>
          <w:p w14:paraId="14D4BB8A" w14:textId="77777777" w:rsidR="0095459D" w:rsidRDefault="0095459D" w:rsidP="000A6738">
            <w:pPr>
              <w:rPr>
                <w:rFonts w:ascii="Arial" w:hAnsi="Arial" w:cs="Arial"/>
                <w:lang w:val="en-US"/>
              </w:rPr>
            </w:pPr>
          </w:p>
          <w:p w14:paraId="5BCB3F4C" w14:textId="77777777" w:rsidR="0095459D" w:rsidRDefault="0095459D" w:rsidP="000A6738">
            <w:pPr>
              <w:rPr>
                <w:rFonts w:ascii="Arial" w:hAnsi="Arial" w:cs="Arial"/>
                <w:lang w:val="en-US"/>
              </w:rPr>
            </w:pPr>
          </w:p>
          <w:p w14:paraId="2C5C9599" w14:textId="77777777" w:rsidR="0095459D" w:rsidRDefault="0095459D" w:rsidP="000A6738">
            <w:pPr>
              <w:rPr>
                <w:rFonts w:ascii="Arial" w:hAnsi="Arial" w:cs="Arial"/>
                <w:lang w:val="en-US"/>
              </w:rPr>
            </w:pPr>
          </w:p>
          <w:p w14:paraId="77CA19E6" w14:textId="1C3F829E" w:rsidR="0095459D" w:rsidRPr="004309FD" w:rsidRDefault="0095459D" w:rsidP="000A6738">
            <w:pPr>
              <w:rPr>
                <w:rFonts w:ascii="Arial" w:hAnsi="Arial" w:cs="Arial"/>
                <w:lang w:val="en-US"/>
              </w:rPr>
            </w:pPr>
            <w:r>
              <w:rPr>
                <w:rFonts w:ascii="Arial" w:hAnsi="Arial" w:cs="Arial"/>
                <w:lang w:val="en-US"/>
              </w:rPr>
              <w:t xml:space="preserve">Total= </w:t>
            </w:r>
            <w:r w:rsidR="00913917">
              <w:rPr>
                <w:rFonts w:ascii="Arial" w:hAnsi="Arial" w:cs="Arial"/>
                <w:lang w:val="en-US"/>
              </w:rPr>
              <w:t>+</w:t>
            </w:r>
            <w:r>
              <w:rPr>
                <w:rFonts w:ascii="Arial" w:hAnsi="Arial" w:cs="Arial"/>
                <w:lang w:val="en-US"/>
              </w:rPr>
              <w:t>5</w:t>
            </w:r>
          </w:p>
        </w:tc>
      </w:tr>
    </w:tbl>
    <w:p w14:paraId="619577D7" w14:textId="0F8F1C7A" w:rsidR="00D428D8" w:rsidRDefault="00D428D8">
      <w:pPr>
        <w:rPr>
          <w:rFonts w:ascii="Arial" w:hAnsi="Arial" w:cs="Arial"/>
          <w:b/>
          <w:bCs/>
          <w:lang w:val="en-US"/>
        </w:rPr>
      </w:pPr>
    </w:p>
    <w:p w14:paraId="00442D1F" w14:textId="77777777" w:rsidR="00913917" w:rsidRDefault="00913917">
      <w:pPr>
        <w:rPr>
          <w:rFonts w:ascii="Arial" w:hAnsi="Arial" w:cs="Arial"/>
          <w:b/>
          <w:bCs/>
          <w:lang w:val="en-US"/>
        </w:rPr>
      </w:pPr>
    </w:p>
    <w:p w14:paraId="12E6F5E6" w14:textId="5283A599" w:rsidR="00D428D8" w:rsidRDefault="00C352CA" w:rsidP="00913917">
      <w:pPr>
        <w:jc w:val="center"/>
        <w:rPr>
          <w:rFonts w:ascii="Arial" w:hAnsi="Arial" w:cs="Arial"/>
          <w:b/>
          <w:bCs/>
          <w:lang w:val="en-US"/>
        </w:rPr>
      </w:pPr>
      <w:r>
        <w:rPr>
          <w:rFonts w:ascii="Arial" w:hAnsi="Arial" w:cs="Arial"/>
          <w:b/>
          <w:bCs/>
          <w:lang w:val="en-US"/>
        </w:rPr>
        <w:t>Staff motivation</w:t>
      </w:r>
    </w:p>
    <w:p w14:paraId="1F74C649" w14:textId="77777777" w:rsidR="00913917" w:rsidRDefault="00913917">
      <w:pPr>
        <w:rPr>
          <w:rFonts w:ascii="Arial" w:hAnsi="Arial" w:cs="Arial"/>
          <w:b/>
          <w:bCs/>
          <w:lang w:val="en-US"/>
        </w:rPr>
      </w:pPr>
    </w:p>
    <w:tbl>
      <w:tblPr>
        <w:tblStyle w:val="TableGrid"/>
        <w:tblW w:w="9130" w:type="dxa"/>
        <w:tblLook w:val="04A0" w:firstRow="1" w:lastRow="0" w:firstColumn="1" w:lastColumn="0" w:noHBand="0" w:noVBand="1"/>
      </w:tblPr>
      <w:tblGrid>
        <w:gridCol w:w="3043"/>
        <w:gridCol w:w="3043"/>
        <w:gridCol w:w="3044"/>
      </w:tblGrid>
      <w:tr w:rsidR="00757895" w14:paraId="53D093B9" w14:textId="77777777" w:rsidTr="00F047D4">
        <w:trPr>
          <w:trHeight w:val="892"/>
        </w:trPr>
        <w:tc>
          <w:tcPr>
            <w:tcW w:w="3043" w:type="dxa"/>
          </w:tcPr>
          <w:p w14:paraId="79EBF3E8" w14:textId="77777777" w:rsidR="00757895" w:rsidRPr="00757895" w:rsidRDefault="00757895" w:rsidP="00F047D4">
            <w:pPr>
              <w:jc w:val="center"/>
              <w:rPr>
                <w:rFonts w:ascii="Arial" w:hAnsi="Arial" w:cs="Arial"/>
                <w:b/>
                <w:bCs/>
                <w:sz w:val="32"/>
                <w:szCs w:val="32"/>
                <w:u w:val="single"/>
                <w:lang w:val="en-US"/>
              </w:rPr>
            </w:pPr>
            <w:r w:rsidRPr="00757895">
              <w:rPr>
                <w:rFonts w:ascii="Arial" w:hAnsi="Arial" w:cs="Arial"/>
                <w:b/>
                <w:bCs/>
                <w:sz w:val="24"/>
                <w:szCs w:val="24"/>
                <w:u w:val="single"/>
                <w:lang w:val="en-US"/>
              </w:rPr>
              <w:t>Plus</w:t>
            </w:r>
          </w:p>
        </w:tc>
        <w:tc>
          <w:tcPr>
            <w:tcW w:w="3043" w:type="dxa"/>
          </w:tcPr>
          <w:p w14:paraId="6BF91080" w14:textId="77777777" w:rsidR="00757895" w:rsidRPr="00757895" w:rsidRDefault="00757895" w:rsidP="00F047D4">
            <w:pPr>
              <w:jc w:val="center"/>
              <w:rPr>
                <w:rFonts w:ascii="Arial" w:hAnsi="Arial" w:cs="Arial"/>
                <w:b/>
                <w:bCs/>
                <w:u w:val="single"/>
                <w:lang w:val="en-US"/>
              </w:rPr>
            </w:pPr>
            <w:r>
              <w:rPr>
                <w:rFonts w:ascii="Arial" w:hAnsi="Arial" w:cs="Arial"/>
                <w:b/>
                <w:bCs/>
                <w:u w:val="single"/>
                <w:lang w:val="en-US"/>
              </w:rPr>
              <w:t>Minus</w:t>
            </w:r>
          </w:p>
        </w:tc>
        <w:tc>
          <w:tcPr>
            <w:tcW w:w="3044" w:type="dxa"/>
          </w:tcPr>
          <w:p w14:paraId="4CFAFD34" w14:textId="77777777" w:rsidR="00757895" w:rsidRPr="00757895" w:rsidRDefault="00757895" w:rsidP="00F047D4">
            <w:pPr>
              <w:jc w:val="center"/>
              <w:rPr>
                <w:rFonts w:ascii="Arial" w:hAnsi="Arial" w:cs="Arial"/>
                <w:b/>
                <w:bCs/>
                <w:u w:val="single"/>
                <w:lang w:val="en-US"/>
              </w:rPr>
            </w:pPr>
            <w:r w:rsidRPr="00757895">
              <w:rPr>
                <w:rFonts w:ascii="Arial" w:hAnsi="Arial" w:cs="Arial"/>
                <w:b/>
                <w:bCs/>
                <w:u w:val="single"/>
                <w:lang w:val="en-US"/>
              </w:rPr>
              <w:t>Interesting</w:t>
            </w:r>
          </w:p>
        </w:tc>
      </w:tr>
      <w:tr w:rsidR="00757895" w14:paraId="25C18EE3" w14:textId="77777777" w:rsidTr="00F047D4">
        <w:trPr>
          <w:trHeight w:val="1953"/>
        </w:trPr>
        <w:tc>
          <w:tcPr>
            <w:tcW w:w="3043" w:type="dxa"/>
          </w:tcPr>
          <w:p w14:paraId="38B506EC" w14:textId="77777777" w:rsidR="00757895" w:rsidRDefault="00757895" w:rsidP="00F047D4">
            <w:pPr>
              <w:rPr>
                <w:rFonts w:ascii="Arial" w:hAnsi="Arial" w:cs="Arial"/>
                <w:b/>
                <w:bCs/>
                <w:lang w:val="en-US"/>
              </w:rPr>
            </w:pPr>
          </w:p>
          <w:p w14:paraId="6CB03444" w14:textId="77777777" w:rsidR="00C352CA" w:rsidRDefault="00C352CA" w:rsidP="00F047D4">
            <w:pPr>
              <w:rPr>
                <w:rFonts w:ascii="Arial" w:hAnsi="Arial" w:cs="Arial"/>
                <w:lang w:val="en-US"/>
              </w:rPr>
            </w:pPr>
            <w:r>
              <w:rPr>
                <w:rFonts w:ascii="Arial" w:hAnsi="Arial" w:cs="Arial"/>
                <w:lang w:val="en-US"/>
              </w:rPr>
              <w:t xml:space="preserve">Increase Perks and </w:t>
            </w:r>
          </w:p>
          <w:p w14:paraId="0AE73A3B" w14:textId="15EE2939" w:rsidR="00C352CA" w:rsidRDefault="00C352CA" w:rsidP="00F047D4">
            <w:pPr>
              <w:rPr>
                <w:rFonts w:ascii="Arial" w:hAnsi="Arial" w:cs="Arial"/>
                <w:lang w:val="en-US"/>
              </w:rPr>
            </w:pPr>
            <w:r>
              <w:rPr>
                <w:rFonts w:ascii="Arial" w:hAnsi="Arial" w:cs="Arial"/>
                <w:lang w:val="en-US"/>
              </w:rPr>
              <w:t>Benefits 4</w:t>
            </w:r>
          </w:p>
          <w:p w14:paraId="215FFD4E" w14:textId="3220B052" w:rsidR="00C352CA" w:rsidRDefault="00C352CA" w:rsidP="00F047D4">
            <w:pPr>
              <w:rPr>
                <w:rFonts w:ascii="Arial" w:hAnsi="Arial" w:cs="Arial"/>
                <w:lang w:val="en-US"/>
              </w:rPr>
            </w:pPr>
          </w:p>
          <w:p w14:paraId="2B19064B" w14:textId="3ED1F643" w:rsidR="00C352CA" w:rsidRDefault="00C352CA" w:rsidP="00F047D4">
            <w:pPr>
              <w:rPr>
                <w:rFonts w:ascii="Arial" w:hAnsi="Arial" w:cs="Arial"/>
                <w:lang w:val="en-US"/>
              </w:rPr>
            </w:pPr>
            <w:r>
              <w:rPr>
                <w:rFonts w:ascii="Arial" w:hAnsi="Arial" w:cs="Arial"/>
                <w:lang w:val="en-US"/>
              </w:rPr>
              <w:t>Regular Team Meeting 2</w:t>
            </w:r>
          </w:p>
          <w:p w14:paraId="6875E6FF" w14:textId="77777777" w:rsidR="00C352CA" w:rsidRDefault="00C352CA" w:rsidP="00F047D4">
            <w:pPr>
              <w:rPr>
                <w:rFonts w:ascii="Arial" w:hAnsi="Arial" w:cs="Arial"/>
                <w:lang w:val="en-US"/>
              </w:rPr>
            </w:pPr>
          </w:p>
          <w:p w14:paraId="090E2B67" w14:textId="34D4D17E" w:rsidR="00C352CA" w:rsidRDefault="00C352CA" w:rsidP="00F047D4">
            <w:pPr>
              <w:rPr>
                <w:rFonts w:ascii="Arial" w:hAnsi="Arial" w:cs="Arial"/>
                <w:lang w:val="en-US"/>
              </w:rPr>
            </w:pPr>
            <w:r>
              <w:rPr>
                <w:rFonts w:ascii="Arial" w:hAnsi="Arial" w:cs="Arial"/>
                <w:lang w:val="en-US"/>
              </w:rPr>
              <w:t>Promotion 2</w:t>
            </w:r>
          </w:p>
          <w:p w14:paraId="49D36E89" w14:textId="77777777" w:rsidR="00C352CA" w:rsidRDefault="00C352CA" w:rsidP="00F047D4">
            <w:pPr>
              <w:rPr>
                <w:rFonts w:ascii="Arial" w:hAnsi="Arial" w:cs="Arial"/>
                <w:lang w:val="en-US"/>
              </w:rPr>
            </w:pPr>
          </w:p>
          <w:p w14:paraId="03C00643" w14:textId="7FA3CBEE" w:rsidR="00C352CA" w:rsidRPr="00C352CA" w:rsidRDefault="00C352CA" w:rsidP="00F047D4">
            <w:pPr>
              <w:rPr>
                <w:rFonts w:ascii="Arial" w:hAnsi="Arial" w:cs="Arial"/>
                <w:lang w:val="en-US"/>
              </w:rPr>
            </w:pPr>
          </w:p>
        </w:tc>
        <w:tc>
          <w:tcPr>
            <w:tcW w:w="3043" w:type="dxa"/>
          </w:tcPr>
          <w:p w14:paraId="098BE83F" w14:textId="77777777" w:rsidR="00757895" w:rsidRDefault="00757895" w:rsidP="00F047D4">
            <w:pPr>
              <w:rPr>
                <w:rFonts w:ascii="Arial" w:hAnsi="Arial" w:cs="Arial"/>
                <w:b/>
                <w:bCs/>
                <w:lang w:val="en-US"/>
              </w:rPr>
            </w:pPr>
          </w:p>
          <w:p w14:paraId="755AAEF8" w14:textId="4CC479CA" w:rsidR="00C352CA" w:rsidRDefault="00C352CA" w:rsidP="00F047D4">
            <w:pPr>
              <w:rPr>
                <w:rFonts w:ascii="Arial" w:hAnsi="Arial" w:cs="Arial"/>
                <w:lang w:val="en-US"/>
              </w:rPr>
            </w:pPr>
            <w:r>
              <w:rPr>
                <w:rFonts w:ascii="Arial" w:hAnsi="Arial" w:cs="Arial"/>
                <w:lang w:val="en-US"/>
              </w:rPr>
              <w:t>More cost -1</w:t>
            </w:r>
          </w:p>
          <w:p w14:paraId="550E2E30" w14:textId="77777777" w:rsidR="00C352CA" w:rsidRDefault="00C352CA" w:rsidP="00F047D4">
            <w:pPr>
              <w:rPr>
                <w:rFonts w:ascii="Arial" w:hAnsi="Arial" w:cs="Arial"/>
                <w:lang w:val="en-US"/>
              </w:rPr>
            </w:pPr>
          </w:p>
          <w:p w14:paraId="013AFE94" w14:textId="7BBDB732" w:rsidR="00C352CA" w:rsidRDefault="00C352CA" w:rsidP="00F047D4">
            <w:pPr>
              <w:rPr>
                <w:rFonts w:ascii="Arial" w:hAnsi="Arial" w:cs="Arial"/>
                <w:lang w:val="en-US"/>
              </w:rPr>
            </w:pPr>
            <w:r>
              <w:rPr>
                <w:rFonts w:ascii="Arial" w:hAnsi="Arial" w:cs="Arial"/>
                <w:lang w:val="en-US"/>
              </w:rPr>
              <w:t>Appraisal 4</w:t>
            </w:r>
          </w:p>
          <w:p w14:paraId="78BCFAF3" w14:textId="52FAF94E" w:rsidR="00C352CA" w:rsidRPr="00C352CA" w:rsidRDefault="00C352CA" w:rsidP="00F047D4">
            <w:pPr>
              <w:rPr>
                <w:rFonts w:ascii="Arial" w:hAnsi="Arial" w:cs="Arial"/>
                <w:lang w:val="en-US"/>
              </w:rPr>
            </w:pPr>
          </w:p>
        </w:tc>
        <w:tc>
          <w:tcPr>
            <w:tcW w:w="3044" w:type="dxa"/>
          </w:tcPr>
          <w:p w14:paraId="0889FF17" w14:textId="77777777" w:rsidR="00757895" w:rsidRDefault="00757895" w:rsidP="00F047D4">
            <w:pPr>
              <w:rPr>
                <w:rFonts w:ascii="Arial" w:hAnsi="Arial" w:cs="Arial"/>
                <w:b/>
                <w:bCs/>
                <w:lang w:val="en-US"/>
              </w:rPr>
            </w:pPr>
          </w:p>
          <w:p w14:paraId="04F4287A" w14:textId="4633FB46" w:rsidR="00C352CA" w:rsidRPr="00C352CA" w:rsidRDefault="00C352CA" w:rsidP="00F047D4">
            <w:pPr>
              <w:rPr>
                <w:rFonts w:ascii="Arial" w:hAnsi="Arial" w:cs="Arial"/>
                <w:lang w:val="en-US"/>
              </w:rPr>
            </w:pPr>
            <w:r w:rsidRPr="00C352CA">
              <w:rPr>
                <w:rFonts w:ascii="Arial" w:hAnsi="Arial" w:cs="Arial"/>
                <w:lang w:val="en-US"/>
              </w:rPr>
              <w:t>Resilient staff</w:t>
            </w:r>
            <w:r>
              <w:rPr>
                <w:rFonts w:ascii="Arial" w:hAnsi="Arial" w:cs="Arial"/>
                <w:lang w:val="en-US"/>
              </w:rPr>
              <w:t xml:space="preserve"> 5</w:t>
            </w:r>
          </w:p>
        </w:tc>
      </w:tr>
      <w:tr w:rsidR="00757895" w:rsidRPr="00913917" w14:paraId="23D47EDC" w14:textId="77777777" w:rsidTr="00F047D4">
        <w:trPr>
          <w:trHeight w:val="2114"/>
        </w:trPr>
        <w:tc>
          <w:tcPr>
            <w:tcW w:w="3043" w:type="dxa"/>
          </w:tcPr>
          <w:p w14:paraId="2D3BFB02" w14:textId="77777777" w:rsidR="00757895" w:rsidRPr="00913917" w:rsidRDefault="00757895" w:rsidP="00F047D4">
            <w:pPr>
              <w:rPr>
                <w:rFonts w:ascii="Arial" w:hAnsi="Arial" w:cs="Arial"/>
                <w:lang w:val="en-US"/>
              </w:rPr>
            </w:pPr>
          </w:p>
          <w:p w14:paraId="71456C41" w14:textId="77777777" w:rsidR="00C352CA" w:rsidRPr="00913917" w:rsidRDefault="00C352CA" w:rsidP="00F047D4">
            <w:pPr>
              <w:rPr>
                <w:rFonts w:ascii="Arial" w:hAnsi="Arial" w:cs="Arial"/>
                <w:lang w:val="en-US"/>
              </w:rPr>
            </w:pPr>
          </w:p>
          <w:p w14:paraId="14CC2EEB" w14:textId="77777777" w:rsidR="00C352CA" w:rsidRPr="00913917" w:rsidRDefault="00C352CA" w:rsidP="00F047D4">
            <w:pPr>
              <w:rPr>
                <w:rFonts w:ascii="Arial" w:hAnsi="Arial" w:cs="Arial"/>
                <w:lang w:val="en-US"/>
              </w:rPr>
            </w:pPr>
          </w:p>
          <w:p w14:paraId="004EEBB4" w14:textId="77777777" w:rsidR="00C352CA" w:rsidRPr="00913917" w:rsidRDefault="00C352CA" w:rsidP="00F047D4">
            <w:pPr>
              <w:rPr>
                <w:rFonts w:ascii="Arial" w:hAnsi="Arial" w:cs="Arial"/>
                <w:lang w:val="en-US"/>
              </w:rPr>
            </w:pPr>
          </w:p>
          <w:p w14:paraId="2F537AD4" w14:textId="77777777" w:rsidR="00C352CA" w:rsidRPr="00913917" w:rsidRDefault="00C352CA" w:rsidP="00F047D4">
            <w:pPr>
              <w:rPr>
                <w:rFonts w:ascii="Arial" w:hAnsi="Arial" w:cs="Arial"/>
                <w:lang w:val="en-US"/>
              </w:rPr>
            </w:pPr>
          </w:p>
          <w:p w14:paraId="66AAF34D" w14:textId="77777777" w:rsidR="00C352CA" w:rsidRPr="00913917" w:rsidRDefault="00C352CA" w:rsidP="00F047D4">
            <w:pPr>
              <w:rPr>
                <w:rFonts w:ascii="Arial" w:hAnsi="Arial" w:cs="Arial"/>
                <w:lang w:val="en-US"/>
              </w:rPr>
            </w:pPr>
          </w:p>
          <w:p w14:paraId="33F75598" w14:textId="77777777" w:rsidR="00C352CA" w:rsidRPr="00913917" w:rsidRDefault="00C352CA" w:rsidP="00F047D4">
            <w:pPr>
              <w:rPr>
                <w:rFonts w:ascii="Arial" w:hAnsi="Arial" w:cs="Arial"/>
                <w:lang w:val="en-US"/>
              </w:rPr>
            </w:pPr>
          </w:p>
          <w:p w14:paraId="0D9367A5" w14:textId="4B82963A" w:rsidR="00C352CA" w:rsidRPr="00913917" w:rsidRDefault="00C352CA" w:rsidP="00F047D4">
            <w:pPr>
              <w:rPr>
                <w:rFonts w:ascii="Arial" w:hAnsi="Arial" w:cs="Arial"/>
                <w:lang w:val="en-US"/>
              </w:rPr>
            </w:pPr>
            <w:r w:rsidRPr="00913917">
              <w:rPr>
                <w:rFonts w:ascii="Arial" w:hAnsi="Arial" w:cs="Arial"/>
                <w:lang w:val="en-US"/>
              </w:rPr>
              <w:t xml:space="preserve">Total = </w:t>
            </w:r>
            <w:r w:rsidR="00913917">
              <w:rPr>
                <w:rFonts w:ascii="Arial" w:hAnsi="Arial" w:cs="Arial"/>
                <w:lang w:val="en-US"/>
              </w:rPr>
              <w:t>+</w:t>
            </w:r>
            <w:r w:rsidRPr="00913917">
              <w:rPr>
                <w:rFonts w:ascii="Arial" w:hAnsi="Arial" w:cs="Arial"/>
                <w:lang w:val="en-US"/>
              </w:rPr>
              <w:t>8</w:t>
            </w:r>
          </w:p>
        </w:tc>
        <w:tc>
          <w:tcPr>
            <w:tcW w:w="3043" w:type="dxa"/>
          </w:tcPr>
          <w:p w14:paraId="3006BE21" w14:textId="77777777" w:rsidR="00757895" w:rsidRPr="00913917" w:rsidRDefault="00757895" w:rsidP="00F047D4">
            <w:pPr>
              <w:rPr>
                <w:rFonts w:ascii="Arial" w:hAnsi="Arial" w:cs="Arial"/>
                <w:lang w:val="en-US"/>
              </w:rPr>
            </w:pPr>
          </w:p>
          <w:p w14:paraId="0300CA1A" w14:textId="77777777" w:rsidR="00C352CA" w:rsidRPr="00913917" w:rsidRDefault="00C352CA" w:rsidP="00F047D4">
            <w:pPr>
              <w:rPr>
                <w:rFonts w:ascii="Arial" w:hAnsi="Arial" w:cs="Arial"/>
                <w:lang w:val="en-US"/>
              </w:rPr>
            </w:pPr>
          </w:p>
          <w:p w14:paraId="0CE9E886" w14:textId="77777777" w:rsidR="00C352CA" w:rsidRPr="00913917" w:rsidRDefault="00C352CA" w:rsidP="00F047D4">
            <w:pPr>
              <w:rPr>
                <w:rFonts w:ascii="Arial" w:hAnsi="Arial" w:cs="Arial"/>
                <w:lang w:val="en-US"/>
              </w:rPr>
            </w:pPr>
          </w:p>
          <w:p w14:paraId="4274BF5B" w14:textId="77777777" w:rsidR="00C352CA" w:rsidRPr="00913917" w:rsidRDefault="00C352CA" w:rsidP="00F047D4">
            <w:pPr>
              <w:rPr>
                <w:rFonts w:ascii="Arial" w:hAnsi="Arial" w:cs="Arial"/>
                <w:lang w:val="en-US"/>
              </w:rPr>
            </w:pPr>
          </w:p>
          <w:p w14:paraId="402E5FE2" w14:textId="77777777" w:rsidR="00C352CA" w:rsidRPr="00913917" w:rsidRDefault="00C352CA" w:rsidP="00F047D4">
            <w:pPr>
              <w:rPr>
                <w:rFonts w:ascii="Arial" w:hAnsi="Arial" w:cs="Arial"/>
                <w:lang w:val="en-US"/>
              </w:rPr>
            </w:pPr>
          </w:p>
          <w:p w14:paraId="6DB0AC45" w14:textId="77777777" w:rsidR="00C352CA" w:rsidRPr="00913917" w:rsidRDefault="00C352CA" w:rsidP="00F047D4">
            <w:pPr>
              <w:rPr>
                <w:rFonts w:ascii="Arial" w:hAnsi="Arial" w:cs="Arial"/>
                <w:lang w:val="en-US"/>
              </w:rPr>
            </w:pPr>
          </w:p>
          <w:p w14:paraId="49CD6B3B" w14:textId="77777777" w:rsidR="00C352CA" w:rsidRPr="00913917" w:rsidRDefault="00C352CA" w:rsidP="00F047D4">
            <w:pPr>
              <w:rPr>
                <w:rFonts w:ascii="Arial" w:hAnsi="Arial" w:cs="Arial"/>
                <w:lang w:val="en-US"/>
              </w:rPr>
            </w:pPr>
          </w:p>
          <w:p w14:paraId="6AFBDBDD" w14:textId="6BCA1D10" w:rsidR="00C352CA" w:rsidRPr="00913917" w:rsidRDefault="00C352CA" w:rsidP="00F047D4">
            <w:pPr>
              <w:rPr>
                <w:rFonts w:ascii="Arial" w:hAnsi="Arial" w:cs="Arial"/>
                <w:lang w:val="en-US"/>
              </w:rPr>
            </w:pPr>
            <w:r w:rsidRPr="00913917">
              <w:rPr>
                <w:rFonts w:ascii="Arial" w:hAnsi="Arial" w:cs="Arial"/>
                <w:lang w:val="en-US"/>
              </w:rPr>
              <w:t xml:space="preserve">Total = </w:t>
            </w:r>
            <w:r w:rsidR="00913917">
              <w:rPr>
                <w:rFonts w:ascii="Arial" w:hAnsi="Arial" w:cs="Arial"/>
                <w:lang w:val="en-US"/>
              </w:rPr>
              <w:t>+</w:t>
            </w:r>
            <w:r w:rsidRPr="00913917">
              <w:rPr>
                <w:rFonts w:ascii="Arial" w:hAnsi="Arial" w:cs="Arial"/>
                <w:lang w:val="en-US"/>
              </w:rPr>
              <w:t>3</w:t>
            </w:r>
          </w:p>
        </w:tc>
        <w:tc>
          <w:tcPr>
            <w:tcW w:w="3044" w:type="dxa"/>
          </w:tcPr>
          <w:p w14:paraId="652DF233" w14:textId="77777777" w:rsidR="00757895" w:rsidRPr="00913917" w:rsidRDefault="00757895" w:rsidP="00F047D4">
            <w:pPr>
              <w:rPr>
                <w:rFonts w:ascii="Arial" w:hAnsi="Arial" w:cs="Arial"/>
                <w:lang w:val="en-US"/>
              </w:rPr>
            </w:pPr>
          </w:p>
          <w:p w14:paraId="6A1FABBC" w14:textId="77777777" w:rsidR="00C352CA" w:rsidRPr="00913917" w:rsidRDefault="00C352CA" w:rsidP="00F047D4">
            <w:pPr>
              <w:rPr>
                <w:rFonts w:ascii="Arial" w:hAnsi="Arial" w:cs="Arial"/>
                <w:lang w:val="en-US"/>
              </w:rPr>
            </w:pPr>
          </w:p>
          <w:p w14:paraId="5ED31E02" w14:textId="77777777" w:rsidR="00C352CA" w:rsidRPr="00913917" w:rsidRDefault="00C352CA" w:rsidP="00F047D4">
            <w:pPr>
              <w:rPr>
                <w:rFonts w:ascii="Arial" w:hAnsi="Arial" w:cs="Arial"/>
                <w:lang w:val="en-US"/>
              </w:rPr>
            </w:pPr>
          </w:p>
          <w:p w14:paraId="159586EE" w14:textId="77777777" w:rsidR="00C352CA" w:rsidRPr="00913917" w:rsidRDefault="00C352CA" w:rsidP="00F047D4">
            <w:pPr>
              <w:rPr>
                <w:rFonts w:ascii="Arial" w:hAnsi="Arial" w:cs="Arial"/>
                <w:lang w:val="en-US"/>
              </w:rPr>
            </w:pPr>
          </w:p>
          <w:p w14:paraId="78C834A9" w14:textId="77777777" w:rsidR="00C352CA" w:rsidRPr="00913917" w:rsidRDefault="00C352CA" w:rsidP="00F047D4">
            <w:pPr>
              <w:rPr>
                <w:rFonts w:ascii="Arial" w:hAnsi="Arial" w:cs="Arial"/>
                <w:lang w:val="en-US"/>
              </w:rPr>
            </w:pPr>
          </w:p>
          <w:p w14:paraId="15CBF35E" w14:textId="77777777" w:rsidR="00C352CA" w:rsidRPr="00913917" w:rsidRDefault="00C352CA" w:rsidP="00F047D4">
            <w:pPr>
              <w:rPr>
                <w:rFonts w:ascii="Arial" w:hAnsi="Arial" w:cs="Arial"/>
                <w:lang w:val="en-US"/>
              </w:rPr>
            </w:pPr>
          </w:p>
          <w:p w14:paraId="6ABA363C" w14:textId="77777777" w:rsidR="00C352CA" w:rsidRPr="00913917" w:rsidRDefault="00C352CA" w:rsidP="00F047D4">
            <w:pPr>
              <w:rPr>
                <w:rFonts w:ascii="Arial" w:hAnsi="Arial" w:cs="Arial"/>
                <w:lang w:val="en-US"/>
              </w:rPr>
            </w:pPr>
          </w:p>
          <w:p w14:paraId="5B2E8C98" w14:textId="43C9E187" w:rsidR="00C352CA" w:rsidRPr="00913917" w:rsidRDefault="00C352CA" w:rsidP="00F047D4">
            <w:pPr>
              <w:rPr>
                <w:rFonts w:ascii="Arial" w:hAnsi="Arial" w:cs="Arial"/>
                <w:lang w:val="en-US"/>
              </w:rPr>
            </w:pPr>
            <w:r w:rsidRPr="00913917">
              <w:rPr>
                <w:rFonts w:ascii="Arial" w:hAnsi="Arial" w:cs="Arial"/>
                <w:lang w:val="en-US"/>
              </w:rPr>
              <w:t xml:space="preserve">Total = </w:t>
            </w:r>
            <w:r w:rsidR="00913917">
              <w:rPr>
                <w:rFonts w:ascii="Arial" w:hAnsi="Arial" w:cs="Arial"/>
                <w:lang w:val="en-US"/>
              </w:rPr>
              <w:t>+</w:t>
            </w:r>
            <w:r w:rsidRPr="00913917">
              <w:rPr>
                <w:rFonts w:ascii="Arial" w:hAnsi="Arial" w:cs="Arial"/>
                <w:lang w:val="en-US"/>
              </w:rPr>
              <w:t>5</w:t>
            </w:r>
          </w:p>
        </w:tc>
      </w:tr>
    </w:tbl>
    <w:p w14:paraId="623481AA" w14:textId="77777777" w:rsidR="007315B8" w:rsidRPr="00913917" w:rsidRDefault="007315B8">
      <w:pPr>
        <w:rPr>
          <w:rFonts w:ascii="Arial" w:hAnsi="Arial" w:cs="Arial"/>
          <w:lang w:val="en-US"/>
        </w:rPr>
      </w:pPr>
    </w:p>
    <w:p w14:paraId="02470EED" w14:textId="77777777" w:rsidR="00913917" w:rsidRDefault="00913917" w:rsidP="00913917">
      <w:pPr>
        <w:jc w:val="center"/>
        <w:rPr>
          <w:rFonts w:ascii="Arial" w:hAnsi="Arial" w:cs="Arial"/>
          <w:b/>
          <w:bCs/>
          <w:lang w:val="en-US"/>
        </w:rPr>
      </w:pPr>
    </w:p>
    <w:p w14:paraId="5E5A3A6A" w14:textId="540FEEC0" w:rsidR="0085251E" w:rsidRPr="00C352CA" w:rsidRDefault="00C352CA" w:rsidP="00913917">
      <w:pPr>
        <w:jc w:val="center"/>
        <w:rPr>
          <w:rFonts w:ascii="Arial" w:hAnsi="Arial" w:cs="Arial"/>
          <w:b/>
          <w:bCs/>
          <w:lang w:val="en-US"/>
        </w:rPr>
      </w:pPr>
      <w:r w:rsidRPr="00C352CA">
        <w:rPr>
          <w:rFonts w:ascii="Arial" w:hAnsi="Arial" w:cs="Arial"/>
          <w:b/>
          <w:bCs/>
          <w:lang w:val="en-US"/>
        </w:rPr>
        <w:t>Short Term Staff</w:t>
      </w:r>
    </w:p>
    <w:p w14:paraId="4974979F" w14:textId="77777777" w:rsidR="009E2E92" w:rsidRDefault="009E2E92">
      <w:pPr>
        <w:rPr>
          <w:rFonts w:ascii="Arial" w:hAnsi="Arial" w:cs="Arial"/>
          <w:lang w:val="en-US"/>
        </w:rPr>
      </w:pPr>
    </w:p>
    <w:tbl>
      <w:tblPr>
        <w:tblStyle w:val="TableGrid"/>
        <w:tblW w:w="9130" w:type="dxa"/>
        <w:tblLook w:val="04A0" w:firstRow="1" w:lastRow="0" w:firstColumn="1" w:lastColumn="0" w:noHBand="0" w:noVBand="1"/>
      </w:tblPr>
      <w:tblGrid>
        <w:gridCol w:w="3043"/>
        <w:gridCol w:w="3043"/>
        <w:gridCol w:w="3044"/>
      </w:tblGrid>
      <w:tr w:rsidR="00757895" w14:paraId="0F93A1CE" w14:textId="77777777" w:rsidTr="00F047D4">
        <w:trPr>
          <w:trHeight w:val="892"/>
        </w:trPr>
        <w:tc>
          <w:tcPr>
            <w:tcW w:w="3043" w:type="dxa"/>
          </w:tcPr>
          <w:p w14:paraId="2A137705" w14:textId="77777777" w:rsidR="00757895" w:rsidRPr="00757895" w:rsidRDefault="00757895" w:rsidP="00F047D4">
            <w:pPr>
              <w:jc w:val="center"/>
              <w:rPr>
                <w:rFonts w:ascii="Arial" w:hAnsi="Arial" w:cs="Arial"/>
                <w:b/>
                <w:bCs/>
                <w:sz w:val="32"/>
                <w:szCs w:val="32"/>
                <w:u w:val="single"/>
                <w:lang w:val="en-US"/>
              </w:rPr>
            </w:pPr>
            <w:r w:rsidRPr="00757895">
              <w:rPr>
                <w:rFonts w:ascii="Arial" w:hAnsi="Arial" w:cs="Arial"/>
                <w:b/>
                <w:bCs/>
                <w:sz w:val="24"/>
                <w:szCs w:val="24"/>
                <w:u w:val="single"/>
                <w:lang w:val="en-US"/>
              </w:rPr>
              <w:t>Plus</w:t>
            </w:r>
          </w:p>
        </w:tc>
        <w:tc>
          <w:tcPr>
            <w:tcW w:w="3043" w:type="dxa"/>
          </w:tcPr>
          <w:p w14:paraId="47C9BE07" w14:textId="77777777" w:rsidR="00757895" w:rsidRPr="00757895" w:rsidRDefault="00757895" w:rsidP="00F047D4">
            <w:pPr>
              <w:jc w:val="center"/>
              <w:rPr>
                <w:rFonts w:ascii="Arial" w:hAnsi="Arial" w:cs="Arial"/>
                <w:b/>
                <w:bCs/>
                <w:u w:val="single"/>
                <w:lang w:val="en-US"/>
              </w:rPr>
            </w:pPr>
            <w:r>
              <w:rPr>
                <w:rFonts w:ascii="Arial" w:hAnsi="Arial" w:cs="Arial"/>
                <w:b/>
                <w:bCs/>
                <w:u w:val="single"/>
                <w:lang w:val="en-US"/>
              </w:rPr>
              <w:t>Minus</w:t>
            </w:r>
          </w:p>
        </w:tc>
        <w:tc>
          <w:tcPr>
            <w:tcW w:w="3044" w:type="dxa"/>
          </w:tcPr>
          <w:p w14:paraId="218BE9C3" w14:textId="77777777" w:rsidR="00757895" w:rsidRPr="00757895" w:rsidRDefault="00757895" w:rsidP="00F047D4">
            <w:pPr>
              <w:jc w:val="center"/>
              <w:rPr>
                <w:rFonts w:ascii="Arial" w:hAnsi="Arial" w:cs="Arial"/>
                <w:b/>
                <w:bCs/>
                <w:u w:val="single"/>
                <w:lang w:val="en-US"/>
              </w:rPr>
            </w:pPr>
            <w:r w:rsidRPr="00757895">
              <w:rPr>
                <w:rFonts w:ascii="Arial" w:hAnsi="Arial" w:cs="Arial"/>
                <w:b/>
                <w:bCs/>
                <w:u w:val="single"/>
                <w:lang w:val="en-US"/>
              </w:rPr>
              <w:t>Interesting</w:t>
            </w:r>
          </w:p>
        </w:tc>
      </w:tr>
      <w:tr w:rsidR="00757895" w14:paraId="541E9E01" w14:textId="77777777" w:rsidTr="00F047D4">
        <w:trPr>
          <w:trHeight w:val="1953"/>
        </w:trPr>
        <w:tc>
          <w:tcPr>
            <w:tcW w:w="3043" w:type="dxa"/>
          </w:tcPr>
          <w:p w14:paraId="15EA516E" w14:textId="77777777" w:rsidR="00757895" w:rsidRDefault="00757895" w:rsidP="00F047D4">
            <w:pPr>
              <w:rPr>
                <w:rFonts w:ascii="Arial" w:hAnsi="Arial" w:cs="Arial"/>
                <w:lang w:val="en-US"/>
              </w:rPr>
            </w:pPr>
          </w:p>
          <w:p w14:paraId="691691F6" w14:textId="54BDC5B1" w:rsidR="00C352CA" w:rsidRDefault="00C352CA" w:rsidP="00F047D4">
            <w:pPr>
              <w:rPr>
                <w:rFonts w:ascii="Arial" w:hAnsi="Arial" w:cs="Arial"/>
                <w:lang w:val="en-US"/>
              </w:rPr>
            </w:pPr>
            <w:r>
              <w:rPr>
                <w:rFonts w:ascii="Arial" w:hAnsi="Arial" w:cs="Arial"/>
                <w:lang w:val="en-US"/>
              </w:rPr>
              <w:t xml:space="preserve">Relieves stress from long term </w:t>
            </w:r>
            <w:r w:rsidR="00FB36E6">
              <w:rPr>
                <w:rFonts w:ascii="Arial" w:hAnsi="Arial" w:cs="Arial"/>
                <w:lang w:val="en-US"/>
              </w:rPr>
              <w:t>employees 4</w:t>
            </w:r>
          </w:p>
          <w:p w14:paraId="7A1D0446" w14:textId="4639DCA7" w:rsidR="00FB36E6" w:rsidRDefault="00FB36E6" w:rsidP="00F047D4">
            <w:pPr>
              <w:rPr>
                <w:rFonts w:ascii="Arial" w:hAnsi="Arial" w:cs="Arial"/>
                <w:lang w:val="en-US"/>
              </w:rPr>
            </w:pPr>
          </w:p>
          <w:p w14:paraId="34D2C9D0" w14:textId="00EEF503" w:rsidR="00FB36E6" w:rsidRDefault="00FB36E6" w:rsidP="00F047D4">
            <w:pPr>
              <w:rPr>
                <w:rFonts w:ascii="Arial" w:hAnsi="Arial" w:cs="Arial"/>
                <w:lang w:val="en-US"/>
              </w:rPr>
            </w:pPr>
            <w:r>
              <w:rPr>
                <w:rFonts w:ascii="Arial" w:hAnsi="Arial" w:cs="Arial"/>
                <w:lang w:val="en-US"/>
              </w:rPr>
              <w:t>Cost effective 6</w:t>
            </w:r>
          </w:p>
          <w:p w14:paraId="3C2D3BDA" w14:textId="2E5DE9B2" w:rsidR="00FB36E6" w:rsidRDefault="00FB36E6" w:rsidP="00F047D4">
            <w:pPr>
              <w:rPr>
                <w:rFonts w:ascii="Arial" w:hAnsi="Arial" w:cs="Arial"/>
                <w:lang w:val="en-US"/>
              </w:rPr>
            </w:pPr>
          </w:p>
          <w:p w14:paraId="63DB20C9" w14:textId="77777777" w:rsidR="00FB36E6" w:rsidRDefault="00FB36E6" w:rsidP="00F047D4">
            <w:pPr>
              <w:rPr>
                <w:rFonts w:ascii="Arial" w:hAnsi="Arial" w:cs="Arial"/>
                <w:lang w:val="en-US"/>
              </w:rPr>
            </w:pPr>
          </w:p>
          <w:p w14:paraId="2DB305A6" w14:textId="461D3211" w:rsidR="00FB36E6" w:rsidRPr="00C352CA" w:rsidRDefault="00FB36E6" w:rsidP="00F047D4">
            <w:pPr>
              <w:rPr>
                <w:rFonts w:ascii="Arial" w:hAnsi="Arial" w:cs="Arial"/>
                <w:lang w:val="en-US"/>
              </w:rPr>
            </w:pPr>
          </w:p>
        </w:tc>
        <w:tc>
          <w:tcPr>
            <w:tcW w:w="3043" w:type="dxa"/>
          </w:tcPr>
          <w:p w14:paraId="6CF1CBCB" w14:textId="77777777" w:rsidR="00757895" w:rsidRPr="00FB36E6" w:rsidRDefault="00757895" w:rsidP="00F047D4">
            <w:pPr>
              <w:rPr>
                <w:rFonts w:ascii="Arial" w:hAnsi="Arial" w:cs="Arial"/>
                <w:lang w:val="en-US"/>
              </w:rPr>
            </w:pPr>
          </w:p>
          <w:p w14:paraId="1F9D8946" w14:textId="5557487A" w:rsidR="00FB36E6" w:rsidRDefault="00FB36E6" w:rsidP="00F047D4">
            <w:pPr>
              <w:rPr>
                <w:rFonts w:ascii="Arial" w:hAnsi="Arial" w:cs="Arial"/>
                <w:lang w:val="en-US"/>
              </w:rPr>
            </w:pPr>
            <w:r w:rsidRPr="00FB36E6">
              <w:rPr>
                <w:rFonts w:ascii="Arial" w:hAnsi="Arial" w:cs="Arial"/>
                <w:lang w:val="en-US"/>
              </w:rPr>
              <w:t>Unreliable</w:t>
            </w:r>
            <w:r>
              <w:rPr>
                <w:rFonts w:ascii="Arial" w:hAnsi="Arial" w:cs="Arial"/>
                <w:lang w:val="en-US"/>
              </w:rPr>
              <w:t xml:space="preserve"> 2</w:t>
            </w:r>
          </w:p>
          <w:p w14:paraId="0DBCD965" w14:textId="77777777" w:rsidR="00FB36E6" w:rsidRDefault="00FB36E6" w:rsidP="00F047D4">
            <w:pPr>
              <w:rPr>
                <w:rFonts w:ascii="Arial" w:hAnsi="Arial" w:cs="Arial"/>
                <w:lang w:val="en-US"/>
              </w:rPr>
            </w:pPr>
          </w:p>
          <w:p w14:paraId="47EC726B" w14:textId="245601EB" w:rsidR="00FB36E6" w:rsidRPr="00FB36E6" w:rsidRDefault="00FB36E6" w:rsidP="00F047D4">
            <w:pPr>
              <w:rPr>
                <w:rFonts w:ascii="Arial" w:hAnsi="Arial" w:cs="Arial"/>
                <w:lang w:val="en-US"/>
              </w:rPr>
            </w:pPr>
            <w:r>
              <w:rPr>
                <w:rFonts w:ascii="Arial" w:hAnsi="Arial" w:cs="Arial"/>
                <w:lang w:val="en-US"/>
              </w:rPr>
              <w:t>Most likely to be newly qualified unexperienced -5</w:t>
            </w:r>
          </w:p>
        </w:tc>
        <w:tc>
          <w:tcPr>
            <w:tcW w:w="3044" w:type="dxa"/>
          </w:tcPr>
          <w:p w14:paraId="550376DD" w14:textId="77777777" w:rsidR="00757895" w:rsidRDefault="00FB36E6" w:rsidP="00F047D4">
            <w:pPr>
              <w:rPr>
                <w:rFonts w:ascii="Arial" w:hAnsi="Arial" w:cs="Arial"/>
                <w:b/>
                <w:bCs/>
                <w:lang w:val="en-US"/>
              </w:rPr>
            </w:pPr>
            <w:r>
              <w:rPr>
                <w:rFonts w:ascii="Arial" w:hAnsi="Arial" w:cs="Arial"/>
                <w:b/>
                <w:bCs/>
                <w:lang w:val="en-US"/>
              </w:rPr>
              <w:t xml:space="preserve"> </w:t>
            </w:r>
          </w:p>
          <w:p w14:paraId="1D1E1B61" w14:textId="266EBEC7" w:rsidR="00FB36E6" w:rsidRDefault="00FB36E6" w:rsidP="00F047D4">
            <w:pPr>
              <w:rPr>
                <w:rFonts w:ascii="Arial" w:hAnsi="Arial" w:cs="Arial"/>
                <w:lang w:val="en-US"/>
              </w:rPr>
            </w:pPr>
            <w:r>
              <w:rPr>
                <w:rFonts w:ascii="Arial" w:hAnsi="Arial" w:cs="Arial"/>
                <w:lang w:val="en-US"/>
              </w:rPr>
              <w:t>New experiences 5</w:t>
            </w:r>
          </w:p>
          <w:p w14:paraId="3C504897" w14:textId="77777777" w:rsidR="00FB36E6" w:rsidRDefault="00FB36E6" w:rsidP="00F047D4">
            <w:pPr>
              <w:rPr>
                <w:rFonts w:ascii="Arial" w:hAnsi="Arial" w:cs="Arial"/>
                <w:lang w:val="en-US"/>
              </w:rPr>
            </w:pPr>
          </w:p>
          <w:p w14:paraId="54EE46CA" w14:textId="122F5C58" w:rsidR="00FB36E6" w:rsidRPr="00FB36E6" w:rsidRDefault="00FB36E6" w:rsidP="00F047D4">
            <w:pPr>
              <w:rPr>
                <w:rFonts w:ascii="Arial" w:hAnsi="Arial" w:cs="Arial"/>
                <w:lang w:val="en-US"/>
              </w:rPr>
            </w:pPr>
            <w:r>
              <w:rPr>
                <w:rFonts w:ascii="Arial" w:hAnsi="Arial" w:cs="Arial"/>
                <w:lang w:val="en-US"/>
              </w:rPr>
              <w:t>May be able to get more longer-term staff 7</w:t>
            </w:r>
          </w:p>
        </w:tc>
      </w:tr>
      <w:tr w:rsidR="00757895" w:rsidRPr="00913917" w14:paraId="0073FBE4" w14:textId="77777777" w:rsidTr="00F047D4">
        <w:trPr>
          <w:trHeight w:val="2114"/>
        </w:trPr>
        <w:tc>
          <w:tcPr>
            <w:tcW w:w="3043" w:type="dxa"/>
          </w:tcPr>
          <w:p w14:paraId="5F302F02" w14:textId="77777777" w:rsidR="00757895" w:rsidRPr="00913917" w:rsidRDefault="00757895" w:rsidP="00F047D4">
            <w:pPr>
              <w:rPr>
                <w:rFonts w:ascii="Arial" w:hAnsi="Arial" w:cs="Arial"/>
                <w:lang w:val="en-US"/>
              </w:rPr>
            </w:pPr>
          </w:p>
          <w:p w14:paraId="46AFF7D5" w14:textId="77777777" w:rsidR="00FB36E6" w:rsidRPr="00913917" w:rsidRDefault="00FB36E6" w:rsidP="00F047D4">
            <w:pPr>
              <w:rPr>
                <w:rFonts w:ascii="Arial" w:hAnsi="Arial" w:cs="Arial"/>
                <w:lang w:val="en-US"/>
              </w:rPr>
            </w:pPr>
          </w:p>
          <w:p w14:paraId="55033485" w14:textId="77777777" w:rsidR="00FB36E6" w:rsidRPr="00913917" w:rsidRDefault="00FB36E6" w:rsidP="00F047D4">
            <w:pPr>
              <w:rPr>
                <w:rFonts w:ascii="Arial" w:hAnsi="Arial" w:cs="Arial"/>
                <w:lang w:val="en-US"/>
              </w:rPr>
            </w:pPr>
          </w:p>
          <w:p w14:paraId="3D87A136" w14:textId="77777777" w:rsidR="00FB36E6" w:rsidRPr="00913917" w:rsidRDefault="00FB36E6" w:rsidP="00F047D4">
            <w:pPr>
              <w:rPr>
                <w:rFonts w:ascii="Arial" w:hAnsi="Arial" w:cs="Arial"/>
                <w:lang w:val="en-US"/>
              </w:rPr>
            </w:pPr>
          </w:p>
          <w:p w14:paraId="1D0B597D" w14:textId="77777777" w:rsidR="00FB36E6" w:rsidRPr="00913917" w:rsidRDefault="00FB36E6" w:rsidP="00F047D4">
            <w:pPr>
              <w:rPr>
                <w:rFonts w:ascii="Arial" w:hAnsi="Arial" w:cs="Arial"/>
                <w:lang w:val="en-US"/>
              </w:rPr>
            </w:pPr>
          </w:p>
          <w:p w14:paraId="39B33D49" w14:textId="77777777" w:rsidR="00FB36E6" w:rsidRPr="00913917" w:rsidRDefault="00FB36E6" w:rsidP="00F047D4">
            <w:pPr>
              <w:rPr>
                <w:rFonts w:ascii="Arial" w:hAnsi="Arial" w:cs="Arial"/>
                <w:lang w:val="en-US"/>
              </w:rPr>
            </w:pPr>
          </w:p>
          <w:p w14:paraId="20E3520F" w14:textId="77777777" w:rsidR="00FB36E6" w:rsidRPr="00913917" w:rsidRDefault="00FB36E6" w:rsidP="00F047D4">
            <w:pPr>
              <w:rPr>
                <w:rFonts w:ascii="Arial" w:hAnsi="Arial" w:cs="Arial"/>
                <w:lang w:val="en-US"/>
              </w:rPr>
            </w:pPr>
          </w:p>
          <w:p w14:paraId="35A07869" w14:textId="32DDD57B" w:rsidR="00FB36E6" w:rsidRPr="00913917" w:rsidRDefault="00FB36E6" w:rsidP="00F047D4">
            <w:pPr>
              <w:rPr>
                <w:rFonts w:ascii="Arial" w:hAnsi="Arial" w:cs="Arial"/>
                <w:lang w:val="en-US"/>
              </w:rPr>
            </w:pPr>
            <w:r w:rsidRPr="00913917">
              <w:rPr>
                <w:rFonts w:ascii="Arial" w:hAnsi="Arial" w:cs="Arial"/>
                <w:lang w:val="en-US"/>
              </w:rPr>
              <w:t>Total =</w:t>
            </w:r>
            <w:r w:rsidR="00913917">
              <w:rPr>
                <w:rFonts w:ascii="Arial" w:hAnsi="Arial" w:cs="Arial"/>
                <w:lang w:val="en-US"/>
              </w:rPr>
              <w:t>+</w:t>
            </w:r>
            <w:r w:rsidRPr="00913917">
              <w:rPr>
                <w:rFonts w:ascii="Arial" w:hAnsi="Arial" w:cs="Arial"/>
                <w:lang w:val="en-US"/>
              </w:rPr>
              <w:t>10</w:t>
            </w:r>
          </w:p>
        </w:tc>
        <w:tc>
          <w:tcPr>
            <w:tcW w:w="3043" w:type="dxa"/>
          </w:tcPr>
          <w:p w14:paraId="41CCF83B" w14:textId="77777777" w:rsidR="00757895" w:rsidRPr="00913917" w:rsidRDefault="00757895" w:rsidP="00F047D4">
            <w:pPr>
              <w:rPr>
                <w:rFonts w:ascii="Arial" w:hAnsi="Arial" w:cs="Arial"/>
                <w:lang w:val="en-US"/>
              </w:rPr>
            </w:pPr>
          </w:p>
          <w:p w14:paraId="2E84BCC5" w14:textId="77777777" w:rsidR="00FB36E6" w:rsidRPr="00913917" w:rsidRDefault="00FB36E6" w:rsidP="00F047D4">
            <w:pPr>
              <w:rPr>
                <w:rFonts w:ascii="Arial" w:hAnsi="Arial" w:cs="Arial"/>
                <w:lang w:val="en-US"/>
              </w:rPr>
            </w:pPr>
          </w:p>
          <w:p w14:paraId="07F2BC42" w14:textId="77777777" w:rsidR="00FB36E6" w:rsidRPr="00913917" w:rsidRDefault="00FB36E6" w:rsidP="00F047D4">
            <w:pPr>
              <w:rPr>
                <w:rFonts w:ascii="Arial" w:hAnsi="Arial" w:cs="Arial"/>
                <w:lang w:val="en-US"/>
              </w:rPr>
            </w:pPr>
          </w:p>
          <w:p w14:paraId="01418049" w14:textId="77777777" w:rsidR="00FB36E6" w:rsidRPr="00913917" w:rsidRDefault="00FB36E6" w:rsidP="00F047D4">
            <w:pPr>
              <w:rPr>
                <w:rFonts w:ascii="Arial" w:hAnsi="Arial" w:cs="Arial"/>
                <w:lang w:val="en-US"/>
              </w:rPr>
            </w:pPr>
          </w:p>
          <w:p w14:paraId="4BE04B35" w14:textId="77777777" w:rsidR="00FB36E6" w:rsidRPr="00913917" w:rsidRDefault="00FB36E6" w:rsidP="00F047D4">
            <w:pPr>
              <w:rPr>
                <w:rFonts w:ascii="Arial" w:hAnsi="Arial" w:cs="Arial"/>
                <w:lang w:val="en-US"/>
              </w:rPr>
            </w:pPr>
          </w:p>
          <w:p w14:paraId="28342124" w14:textId="77777777" w:rsidR="00FB36E6" w:rsidRPr="00913917" w:rsidRDefault="00FB36E6" w:rsidP="00F047D4">
            <w:pPr>
              <w:rPr>
                <w:rFonts w:ascii="Arial" w:hAnsi="Arial" w:cs="Arial"/>
                <w:lang w:val="en-US"/>
              </w:rPr>
            </w:pPr>
          </w:p>
          <w:p w14:paraId="50444F94" w14:textId="77777777" w:rsidR="00FB36E6" w:rsidRPr="00913917" w:rsidRDefault="00FB36E6" w:rsidP="00F047D4">
            <w:pPr>
              <w:rPr>
                <w:rFonts w:ascii="Arial" w:hAnsi="Arial" w:cs="Arial"/>
                <w:lang w:val="en-US"/>
              </w:rPr>
            </w:pPr>
          </w:p>
          <w:p w14:paraId="68382B22" w14:textId="0BC19FB4" w:rsidR="00FB36E6" w:rsidRPr="00913917" w:rsidRDefault="00FB36E6" w:rsidP="00F047D4">
            <w:pPr>
              <w:rPr>
                <w:rFonts w:ascii="Arial" w:hAnsi="Arial" w:cs="Arial"/>
                <w:lang w:val="en-US"/>
              </w:rPr>
            </w:pPr>
            <w:r w:rsidRPr="00913917">
              <w:rPr>
                <w:rFonts w:ascii="Arial" w:hAnsi="Arial" w:cs="Arial"/>
                <w:lang w:val="en-US"/>
              </w:rPr>
              <w:t>Total = -3</w:t>
            </w:r>
          </w:p>
        </w:tc>
        <w:tc>
          <w:tcPr>
            <w:tcW w:w="3044" w:type="dxa"/>
          </w:tcPr>
          <w:p w14:paraId="2968F641" w14:textId="77777777" w:rsidR="00757895" w:rsidRPr="00913917" w:rsidRDefault="00757895" w:rsidP="00F047D4">
            <w:pPr>
              <w:rPr>
                <w:rFonts w:ascii="Arial" w:hAnsi="Arial" w:cs="Arial"/>
                <w:lang w:val="en-US"/>
              </w:rPr>
            </w:pPr>
          </w:p>
          <w:p w14:paraId="563786A9" w14:textId="77777777" w:rsidR="00FB36E6" w:rsidRPr="00913917" w:rsidRDefault="00FB36E6" w:rsidP="00F047D4">
            <w:pPr>
              <w:rPr>
                <w:rFonts w:ascii="Arial" w:hAnsi="Arial" w:cs="Arial"/>
                <w:lang w:val="en-US"/>
              </w:rPr>
            </w:pPr>
          </w:p>
          <w:p w14:paraId="4B146AE2" w14:textId="77777777" w:rsidR="00FB36E6" w:rsidRPr="00913917" w:rsidRDefault="00FB36E6" w:rsidP="00F047D4">
            <w:pPr>
              <w:rPr>
                <w:rFonts w:ascii="Arial" w:hAnsi="Arial" w:cs="Arial"/>
                <w:lang w:val="en-US"/>
              </w:rPr>
            </w:pPr>
          </w:p>
          <w:p w14:paraId="0757504F" w14:textId="77777777" w:rsidR="00FB36E6" w:rsidRPr="00913917" w:rsidRDefault="00FB36E6" w:rsidP="00F047D4">
            <w:pPr>
              <w:rPr>
                <w:rFonts w:ascii="Arial" w:hAnsi="Arial" w:cs="Arial"/>
                <w:lang w:val="en-US"/>
              </w:rPr>
            </w:pPr>
          </w:p>
          <w:p w14:paraId="03A6E48A" w14:textId="77777777" w:rsidR="00FB36E6" w:rsidRPr="00913917" w:rsidRDefault="00FB36E6" w:rsidP="00F047D4">
            <w:pPr>
              <w:rPr>
                <w:rFonts w:ascii="Arial" w:hAnsi="Arial" w:cs="Arial"/>
                <w:lang w:val="en-US"/>
              </w:rPr>
            </w:pPr>
          </w:p>
          <w:p w14:paraId="1821D4B6" w14:textId="77777777" w:rsidR="00FB36E6" w:rsidRPr="00913917" w:rsidRDefault="00FB36E6" w:rsidP="00F047D4">
            <w:pPr>
              <w:rPr>
                <w:rFonts w:ascii="Arial" w:hAnsi="Arial" w:cs="Arial"/>
                <w:lang w:val="en-US"/>
              </w:rPr>
            </w:pPr>
          </w:p>
          <w:p w14:paraId="03BD5356" w14:textId="77777777" w:rsidR="00FB36E6" w:rsidRPr="00913917" w:rsidRDefault="00FB36E6" w:rsidP="00F047D4">
            <w:pPr>
              <w:rPr>
                <w:rFonts w:ascii="Arial" w:hAnsi="Arial" w:cs="Arial"/>
                <w:lang w:val="en-US"/>
              </w:rPr>
            </w:pPr>
          </w:p>
          <w:p w14:paraId="4DDBB322" w14:textId="03539692" w:rsidR="00FB36E6" w:rsidRPr="00913917" w:rsidRDefault="00FB36E6" w:rsidP="00F047D4">
            <w:pPr>
              <w:rPr>
                <w:rFonts w:ascii="Arial" w:hAnsi="Arial" w:cs="Arial"/>
                <w:lang w:val="en-US"/>
              </w:rPr>
            </w:pPr>
            <w:r w:rsidRPr="00913917">
              <w:rPr>
                <w:rFonts w:ascii="Arial" w:hAnsi="Arial" w:cs="Arial"/>
                <w:lang w:val="en-US"/>
              </w:rPr>
              <w:t xml:space="preserve">Total = </w:t>
            </w:r>
            <w:r w:rsidR="00913917">
              <w:rPr>
                <w:rFonts w:ascii="Arial" w:hAnsi="Arial" w:cs="Arial"/>
                <w:lang w:val="en-US"/>
              </w:rPr>
              <w:t>+</w:t>
            </w:r>
            <w:r w:rsidRPr="00913917">
              <w:rPr>
                <w:rFonts w:ascii="Arial" w:hAnsi="Arial" w:cs="Arial"/>
                <w:lang w:val="en-US"/>
              </w:rPr>
              <w:t>12</w:t>
            </w:r>
          </w:p>
        </w:tc>
      </w:tr>
    </w:tbl>
    <w:p w14:paraId="0BC4B126" w14:textId="77777777" w:rsidR="003F3F32" w:rsidRPr="00913917" w:rsidRDefault="003F3F32">
      <w:pPr>
        <w:rPr>
          <w:rFonts w:ascii="Arial" w:hAnsi="Arial" w:cs="Arial"/>
          <w:lang w:val="en-US"/>
        </w:rPr>
      </w:pPr>
    </w:p>
    <w:p w14:paraId="29F7A2FC" w14:textId="77777777" w:rsidR="00AF7DCF" w:rsidRPr="00913917" w:rsidRDefault="00AF7DCF">
      <w:pPr>
        <w:rPr>
          <w:rFonts w:ascii="Arial" w:hAnsi="Arial" w:cs="Arial"/>
          <w:lang w:val="en-US"/>
        </w:rPr>
      </w:pPr>
    </w:p>
    <w:p w14:paraId="40F4BC39" w14:textId="25537EFC" w:rsidR="002C24B5" w:rsidRPr="00913917" w:rsidRDefault="002C24B5">
      <w:pPr>
        <w:rPr>
          <w:rFonts w:ascii="Arial" w:hAnsi="Arial" w:cs="Arial"/>
          <w:lang w:val="en-US"/>
        </w:rPr>
      </w:pPr>
    </w:p>
    <w:p w14:paraId="10C9E703" w14:textId="36C0935F" w:rsidR="002C24B5" w:rsidRDefault="002C24B5">
      <w:pPr>
        <w:rPr>
          <w:rFonts w:ascii="Arial" w:hAnsi="Arial" w:cs="Arial"/>
          <w:lang w:val="en-US"/>
        </w:rPr>
      </w:pPr>
    </w:p>
    <w:p w14:paraId="77D5ADE8" w14:textId="058409ED" w:rsidR="002C24B5" w:rsidRDefault="00913917">
      <w:pPr>
        <w:rPr>
          <w:rFonts w:ascii="Arial" w:hAnsi="Arial" w:cs="Arial"/>
          <w:b/>
          <w:bCs/>
          <w:u w:val="single"/>
          <w:lang w:val="en-US"/>
        </w:rPr>
      </w:pPr>
      <w:r>
        <w:rPr>
          <w:rFonts w:ascii="Arial" w:hAnsi="Arial" w:cs="Arial"/>
          <w:b/>
          <w:bCs/>
          <w:u w:val="single"/>
          <w:lang w:val="en-US"/>
        </w:rPr>
        <w:t>Conclusion</w:t>
      </w:r>
    </w:p>
    <w:p w14:paraId="32EB996F" w14:textId="78873CCC" w:rsidR="00913917" w:rsidRDefault="00A531A9">
      <w:pPr>
        <w:rPr>
          <w:rFonts w:ascii="Arial" w:hAnsi="Arial" w:cs="Arial"/>
          <w:b/>
          <w:bCs/>
          <w:u w:val="single"/>
          <w:lang w:val="en-US"/>
        </w:rPr>
      </w:pPr>
      <w:r w:rsidRPr="00177323">
        <w:rPr>
          <w:rFonts w:ascii="Arial" w:hAnsi="Arial" w:cs="Arial"/>
          <w:lang w:val="en-US"/>
        </w:rPr>
        <w:t xml:space="preserve">After completing </w:t>
      </w:r>
      <w:r w:rsidR="00177323" w:rsidRPr="00177323">
        <w:rPr>
          <w:rFonts w:ascii="Arial" w:hAnsi="Arial" w:cs="Arial"/>
          <w:lang w:val="en-US"/>
        </w:rPr>
        <w:t>a</w:t>
      </w:r>
      <w:r w:rsidRPr="00177323">
        <w:rPr>
          <w:rFonts w:ascii="Arial" w:hAnsi="Arial" w:cs="Arial"/>
          <w:lang w:val="en-US"/>
        </w:rPr>
        <w:t xml:space="preserve"> pestle analysis this gives the external factor</w:t>
      </w:r>
      <w:r w:rsidR="00177323">
        <w:rPr>
          <w:rFonts w:ascii="Arial" w:hAnsi="Arial" w:cs="Arial"/>
          <w:lang w:val="en-US"/>
        </w:rPr>
        <w:t xml:space="preserve"> </w:t>
      </w:r>
      <w:r w:rsidRPr="00177323">
        <w:rPr>
          <w:rFonts w:ascii="Arial" w:hAnsi="Arial" w:cs="Arial"/>
          <w:lang w:val="en-US"/>
        </w:rPr>
        <w:t xml:space="preserve">to the problem of staff shortage. There is a clear indication </w:t>
      </w:r>
      <w:r w:rsidR="00177323">
        <w:rPr>
          <w:rFonts w:ascii="Arial" w:hAnsi="Arial" w:cs="Arial"/>
          <w:lang w:val="en-US"/>
        </w:rPr>
        <w:t>that</w:t>
      </w:r>
      <w:r w:rsidRPr="00177323">
        <w:rPr>
          <w:rFonts w:ascii="Arial" w:hAnsi="Arial" w:cs="Arial"/>
          <w:lang w:val="en-US"/>
        </w:rPr>
        <w:t xml:space="preserve"> the government </w:t>
      </w:r>
      <w:r w:rsidR="00177323" w:rsidRPr="00177323">
        <w:rPr>
          <w:rFonts w:ascii="Arial" w:hAnsi="Arial" w:cs="Arial"/>
          <w:lang w:val="en-US"/>
        </w:rPr>
        <w:t>polici</w:t>
      </w:r>
      <w:r w:rsidR="00177323">
        <w:rPr>
          <w:rFonts w:ascii="Arial" w:hAnsi="Arial" w:cs="Arial"/>
          <w:lang w:val="en-US"/>
        </w:rPr>
        <w:t xml:space="preserve">es have </w:t>
      </w:r>
      <w:r w:rsidRPr="00177323">
        <w:rPr>
          <w:rFonts w:ascii="Arial" w:hAnsi="Arial" w:cs="Arial"/>
          <w:lang w:val="en-US"/>
        </w:rPr>
        <w:t>chan</w:t>
      </w:r>
      <w:r w:rsidR="00177323">
        <w:rPr>
          <w:rFonts w:ascii="Arial" w:hAnsi="Arial" w:cs="Arial"/>
          <w:lang w:val="en-US"/>
        </w:rPr>
        <w:t>ged</w:t>
      </w:r>
      <w:r w:rsidRPr="00177323">
        <w:rPr>
          <w:rFonts w:ascii="Arial" w:hAnsi="Arial" w:cs="Arial"/>
          <w:lang w:val="en-US"/>
        </w:rPr>
        <w:t xml:space="preserve"> because of Brexit, it has been very difficult for E</w:t>
      </w:r>
      <w:r w:rsidR="00177323">
        <w:rPr>
          <w:rFonts w:ascii="Arial" w:hAnsi="Arial" w:cs="Arial"/>
          <w:lang w:val="en-US"/>
        </w:rPr>
        <w:t xml:space="preserve">uropean </w:t>
      </w:r>
      <w:r w:rsidRPr="00177323">
        <w:rPr>
          <w:rFonts w:ascii="Arial" w:hAnsi="Arial" w:cs="Arial"/>
          <w:lang w:val="en-US"/>
        </w:rPr>
        <w:t xml:space="preserve">health care professionals, many having </w:t>
      </w:r>
      <w:r w:rsidR="00177323" w:rsidRPr="00177323">
        <w:rPr>
          <w:rFonts w:ascii="Arial" w:hAnsi="Arial" w:cs="Arial"/>
          <w:lang w:val="en-US"/>
        </w:rPr>
        <w:t xml:space="preserve">returned </w:t>
      </w:r>
      <w:r w:rsidRPr="00177323">
        <w:rPr>
          <w:rFonts w:ascii="Arial" w:hAnsi="Arial" w:cs="Arial"/>
          <w:lang w:val="en-US"/>
        </w:rPr>
        <w:t>to the EU</w:t>
      </w:r>
      <w:r w:rsidR="00622DBC" w:rsidRPr="00177323">
        <w:rPr>
          <w:rFonts w:ascii="Arial" w:hAnsi="Arial" w:cs="Arial"/>
          <w:lang w:val="en-US"/>
        </w:rPr>
        <w:t xml:space="preserve"> or just leaving. The number of </w:t>
      </w:r>
      <w:r w:rsidR="00177323" w:rsidRPr="00177323">
        <w:rPr>
          <w:rFonts w:ascii="Arial" w:hAnsi="Arial" w:cs="Arial"/>
          <w:lang w:val="en-US"/>
        </w:rPr>
        <w:t>students</w:t>
      </w:r>
      <w:r w:rsidR="00622DBC" w:rsidRPr="00177323">
        <w:rPr>
          <w:rFonts w:ascii="Arial" w:hAnsi="Arial" w:cs="Arial"/>
          <w:lang w:val="en-US"/>
        </w:rPr>
        <w:t xml:space="preserve"> taking any interest in the health sector has dropped due to the NHS bursary has been </w:t>
      </w:r>
      <w:r w:rsidR="00177323" w:rsidRPr="00177323">
        <w:rPr>
          <w:rFonts w:ascii="Arial" w:hAnsi="Arial" w:cs="Arial"/>
          <w:lang w:val="en-US"/>
        </w:rPr>
        <w:t xml:space="preserve">removed. </w:t>
      </w:r>
      <w:r w:rsidR="00797111">
        <w:rPr>
          <w:rFonts w:ascii="Arial" w:hAnsi="Arial" w:cs="Arial"/>
          <w:lang w:val="en-US"/>
        </w:rPr>
        <w:t>T</w:t>
      </w:r>
      <w:r w:rsidR="00177323" w:rsidRPr="00177323">
        <w:rPr>
          <w:rFonts w:ascii="Arial" w:hAnsi="Arial" w:cs="Arial"/>
          <w:lang w:val="en-US"/>
        </w:rPr>
        <w:t>he</w:t>
      </w:r>
      <w:r w:rsidR="00622DBC" w:rsidRPr="00177323">
        <w:rPr>
          <w:rFonts w:ascii="Arial" w:hAnsi="Arial" w:cs="Arial"/>
          <w:lang w:val="en-US"/>
        </w:rPr>
        <w:t xml:space="preserve"> rise of ta</w:t>
      </w:r>
      <w:r w:rsidR="00177323">
        <w:rPr>
          <w:rFonts w:ascii="Arial" w:hAnsi="Arial" w:cs="Arial"/>
          <w:lang w:val="en-US"/>
        </w:rPr>
        <w:t>xes</w:t>
      </w:r>
      <w:r w:rsidR="00622DBC" w:rsidRPr="00177323">
        <w:rPr>
          <w:rFonts w:ascii="Arial" w:hAnsi="Arial" w:cs="Arial"/>
          <w:lang w:val="en-US"/>
        </w:rPr>
        <w:t xml:space="preserve"> and inflation </w:t>
      </w:r>
      <w:r w:rsidR="00177323">
        <w:rPr>
          <w:rFonts w:ascii="Arial" w:hAnsi="Arial" w:cs="Arial"/>
          <w:lang w:val="en-US"/>
        </w:rPr>
        <w:t>on the rise</w:t>
      </w:r>
      <w:r w:rsidR="001E5BE6">
        <w:rPr>
          <w:rFonts w:ascii="Arial" w:hAnsi="Arial" w:cs="Arial"/>
          <w:lang w:val="en-US"/>
        </w:rPr>
        <w:t>, cost of living will up this will put astrain on workers on lower pay band</w:t>
      </w:r>
      <w:r w:rsidR="005C2DFF">
        <w:rPr>
          <w:rFonts w:ascii="Arial" w:hAnsi="Arial" w:cs="Arial"/>
          <w:lang w:val="en-US"/>
        </w:rPr>
        <w:t>.</w:t>
      </w:r>
      <w:r w:rsidR="00177323">
        <w:rPr>
          <w:rFonts w:ascii="Arial" w:hAnsi="Arial" w:cs="Arial"/>
          <w:lang w:val="en-US"/>
        </w:rPr>
        <w:t xml:space="preserve"> equipment </w:t>
      </w:r>
      <w:r w:rsidR="00797111">
        <w:rPr>
          <w:rFonts w:ascii="Arial" w:hAnsi="Arial" w:cs="Arial"/>
          <w:lang w:val="en-US"/>
        </w:rPr>
        <w:t>is</w:t>
      </w:r>
      <w:r w:rsidR="00177323">
        <w:rPr>
          <w:rFonts w:ascii="Arial" w:hAnsi="Arial" w:cs="Arial"/>
          <w:lang w:val="en-US"/>
        </w:rPr>
        <w:t xml:space="preserve"> expensive to maintain</w:t>
      </w:r>
      <w:r w:rsidR="00797111">
        <w:rPr>
          <w:rFonts w:ascii="Arial" w:hAnsi="Arial" w:cs="Arial"/>
          <w:lang w:val="en-US"/>
        </w:rPr>
        <w:t xml:space="preserve">. The increasing demands of wanting to use environmentally friendly </w:t>
      </w:r>
      <w:r w:rsidR="006C7E1C">
        <w:rPr>
          <w:rFonts w:ascii="Arial" w:hAnsi="Arial" w:cs="Arial"/>
          <w:lang w:val="en-US"/>
        </w:rPr>
        <w:t>product. Fish bone analysis tool looks at the issue in internally and in depth. Proper</w:t>
      </w:r>
      <w:r w:rsidR="003D220D">
        <w:rPr>
          <w:rFonts w:ascii="Arial" w:hAnsi="Arial" w:cs="Arial"/>
          <w:lang w:val="en-US"/>
        </w:rPr>
        <w:t xml:space="preserve"> Care UK has been having suffering with staff shortages like many other health care sectors in the world. The NHS has been dealing with a crisis of covid 19 leading </w:t>
      </w:r>
      <w:r w:rsidR="003D220D">
        <w:rPr>
          <w:rFonts w:ascii="Arial" w:hAnsi="Arial" w:cs="Arial"/>
          <w:lang w:val="en-US"/>
        </w:rPr>
        <w:lastRenderedPageBreak/>
        <w:t>to many staff being off sick and with long term health issues which leads to being over stressed and burnout, which alternatively affects patient care.</w:t>
      </w:r>
      <w:r w:rsidR="006C7E1C">
        <w:rPr>
          <w:rFonts w:ascii="Arial" w:hAnsi="Arial" w:cs="Arial"/>
          <w:lang w:val="en-US"/>
        </w:rPr>
        <w:t xml:space="preserve"> </w:t>
      </w:r>
      <w:r w:rsidR="00412572">
        <w:rPr>
          <w:rFonts w:ascii="Arial" w:hAnsi="Arial" w:cs="Arial"/>
          <w:lang w:val="en-US"/>
        </w:rPr>
        <w:t xml:space="preserve">When you look at the </w:t>
      </w:r>
      <w:r w:rsidR="00004C56">
        <w:rPr>
          <w:rFonts w:ascii="Arial" w:hAnsi="Arial" w:cs="Arial"/>
          <w:lang w:val="en-US"/>
        </w:rPr>
        <w:t>fishbone covid</w:t>
      </w:r>
      <w:r w:rsidR="00412572">
        <w:rPr>
          <w:rFonts w:ascii="Arial" w:hAnsi="Arial" w:cs="Arial"/>
          <w:lang w:val="en-US"/>
        </w:rPr>
        <w:t xml:space="preserve"> 19</w:t>
      </w:r>
      <w:r w:rsidR="00004C56">
        <w:rPr>
          <w:rFonts w:ascii="Arial" w:hAnsi="Arial" w:cs="Arial"/>
          <w:lang w:val="en-US"/>
        </w:rPr>
        <w:t>,</w:t>
      </w:r>
      <w:r w:rsidR="00412572">
        <w:rPr>
          <w:rFonts w:ascii="Arial" w:hAnsi="Arial" w:cs="Arial"/>
          <w:lang w:val="en-US"/>
        </w:rPr>
        <w:t xml:space="preserve"> Brex</w:t>
      </w:r>
      <w:r w:rsidR="00004C56">
        <w:rPr>
          <w:rFonts w:ascii="Arial" w:hAnsi="Arial" w:cs="Arial"/>
          <w:lang w:val="en-US"/>
        </w:rPr>
        <w:t>it, low salary, NHS bursary</w:t>
      </w:r>
      <w:r w:rsidR="00797111">
        <w:rPr>
          <w:rFonts w:ascii="Arial" w:hAnsi="Arial" w:cs="Arial"/>
          <w:lang w:val="en-US"/>
        </w:rPr>
        <w:t xml:space="preserve"> </w:t>
      </w:r>
      <w:r w:rsidR="00004C56">
        <w:rPr>
          <w:rFonts w:ascii="Arial" w:hAnsi="Arial" w:cs="Arial"/>
          <w:lang w:val="en-US"/>
        </w:rPr>
        <w:t xml:space="preserve">and geographical imbalance play a big role in the shortage of staff. </w:t>
      </w:r>
      <w:r w:rsidR="00DF6904">
        <w:rPr>
          <w:rFonts w:ascii="Arial" w:hAnsi="Arial" w:cs="Arial"/>
          <w:lang w:val="en-US"/>
        </w:rPr>
        <w:t xml:space="preserve">Covid has been such destruction to our economy which put a problem in the NHS. The NHS staff are now suffering to even gain family time as they constantly working as there is crisis in the nurse job market. With such low budget that is fed into the NHS the nurse is getting underpaid for the hard work and deduction they put into this country health. </w:t>
      </w:r>
      <w:r w:rsidR="006D049F">
        <w:rPr>
          <w:rFonts w:ascii="Arial" w:hAnsi="Arial" w:cs="Arial"/>
          <w:lang w:val="en-US"/>
        </w:rPr>
        <w:t>S</w:t>
      </w:r>
      <w:r w:rsidR="00DF6904">
        <w:rPr>
          <w:rFonts w:ascii="Arial" w:hAnsi="Arial" w:cs="Arial"/>
          <w:lang w:val="en-US"/>
        </w:rPr>
        <w:t xml:space="preserve">ummarize my PMI recruiting international staff </w:t>
      </w:r>
      <w:r w:rsidR="006D049F">
        <w:rPr>
          <w:rFonts w:ascii="Arial" w:hAnsi="Arial" w:cs="Arial"/>
          <w:lang w:val="en-US"/>
        </w:rPr>
        <w:t xml:space="preserve">they are easy to recruit which in return allows more qualified and </w:t>
      </w:r>
      <w:r w:rsidR="00511456">
        <w:rPr>
          <w:rFonts w:ascii="Arial" w:hAnsi="Arial" w:cs="Arial"/>
          <w:lang w:val="en-US"/>
        </w:rPr>
        <w:t>hard-working</w:t>
      </w:r>
      <w:r w:rsidR="006D049F">
        <w:rPr>
          <w:rFonts w:ascii="Arial" w:hAnsi="Arial" w:cs="Arial"/>
          <w:lang w:val="en-US"/>
        </w:rPr>
        <w:t xml:space="preserve"> nurse. This will also bring in diversity into the </w:t>
      </w:r>
      <w:r w:rsidR="00511456">
        <w:rPr>
          <w:rFonts w:ascii="Arial" w:hAnsi="Arial" w:cs="Arial"/>
          <w:lang w:val="en-US"/>
        </w:rPr>
        <w:t>health sector</w:t>
      </w:r>
      <w:r w:rsidR="006D049F">
        <w:rPr>
          <w:rFonts w:ascii="Arial" w:hAnsi="Arial" w:cs="Arial"/>
          <w:lang w:val="en-US"/>
        </w:rPr>
        <w:t xml:space="preserve">. The issue of recruiting international staff are the language barrier and the different method that used in their country. On the other </w:t>
      </w:r>
      <w:r w:rsidR="00511456">
        <w:rPr>
          <w:rFonts w:ascii="Arial" w:hAnsi="Arial" w:cs="Arial"/>
          <w:lang w:val="en-US"/>
        </w:rPr>
        <w:t>hand,</w:t>
      </w:r>
      <w:r w:rsidR="006D049F">
        <w:rPr>
          <w:rFonts w:ascii="Arial" w:hAnsi="Arial" w:cs="Arial"/>
          <w:lang w:val="en-US"/>
        </w:rPr>
        <w:t xml:space="preserve"> the different language and training will allow diversity and more knowledge to better medical </w:t>
      </w:r>
      <w:r w:rsidR="00511456">
        <w:rPr>
          <w:rFonts w:ascii="Arial" w:hAnsi="Arial" w:cs="Arial"/>
          <w:lang w:val="en-US"/>
        </w:rPr>
        <w:t xml:space="preserve">care. The other solution is to recruit more short-term staff, this will keep the business running this will give new qualified health professional to understand the job role and might want to be permanent member of the team. Other alternative is to motivate staff, have staff regular meetings and praise the work with perks and benefits. </w:t>
      </w:r>
    </w:p>
    <w:p w14:paraId="634FF5E6" w14:textId="0D996607" w:rsidR="00913917" w:rsidRDefault="00913917">
      <w:pPr>
        <w:rPr>
          <w:rFonts w:ascii="Arial" w:hAnsi="Arial" w:cs="Arial"/>
          <w:b/>
          <w:bCs/>
          <w:u w:val="single"/>
          <w:lang w:val="en-US"/>
        </w:rPr>
      </w:pPr>
    </w:p>
    <w:p w14:paraId="50EBDC7B" w14:textId="1BDC8A53" w:rsidR="00913917" w:rsidRDefault="00913917">
      <w:pPr>
        <w:rPr>
          <w:rFonts w:ascii="Arial" w:hAnsi="Arial" w:cs="Arial"/>
          <w:b/>
          <w:bCs/>
          <w:u w:val="single"/>
          <w:lang w:val="en-US"/>
        </w:rPr>
      </w:pPr>
    </w:p>
    <w:p w14:paraId="76B34985" w14:textId="77777777" w:rsidR="00B16669" w:rsidRDefault="00B16669">
      <w:pPr>
        <w:rPr>
          <w:rFonts w:ascii="Arial" w:hAnsi="Arial" w:cs="Arial"/>
          <w:b/>
          <w:bCs/>
          <w:u w:val="single"/>
          <w:lang w:val="en-US"/>
        </w:rPr>
      </w:pPr>
    </w:p>
    <w:p w14:paraId="67E3D4B2" w14:textId="091732FB" w:rsidR="00913917" w:rsidRDefault="00574C93">
      <w:pPr>
        <w:rPr>
          <w:rFonts w:ascii="Arial" w:hAnsi="Arial" w:cs="Arial"/>
          <w:b/>
          <w:bCs/>
          <w:u w:val="single"/>
          <w:lang w:val="en-US"/>
        </w:rPr>
      </w:pPr>
      <w:r>
        <w:rPr>
          <w:rFonts w:ascii="Arial" w:hAnsi="Arial" w:cs="Arial"/>
          <w:b/>
          <w:bCs/>
          <w:u w:val="single"/>
          <w:lang w:val="en-US"/>
        </w:rPr>
        <w:t>REFERENCES</w:t>
      </w:r>
    </w:p>
    <w:p w14:paraId="2FCF2701" w14:textId="39181AA5" w:rsidR="00574C93" w:rsidRDefault="00574C93" w:rsidP="00275B12">
      <w:pPr>
        <w:rPr>
          <w:rFonts w:ascii="Arial" w:hAnsi="Arial" w:cs="Arial"/>
          <w:b/>
          <w:bCs/>
          <w:u w:val="single"/>
          <w:lang w:val="en-US"/>
        </w:rPr>
      </w:pPr>
    </w:p>
    <w:p w14:paraId="5F40B799" w14:textId="201869AC" w:rsidR="00275B12" w:rsidRDefault="00FC4323" w:rsidP="00275B12">
      <w:pPr>
        <w:rPr>
          <w:rFonts w:ascii="Arial" w:hAnsi="Arial" w:cs="Arial"/>
          <w:lang w:val="en-US"/>
        </w:rPr>
      </w:pPr>
      <w:r>
        <w:rPr>
          <w:rFonts w:ascii="Arial" w:hAnsi="Arial" w:cs="Arial"/>
          <w:lang w:val="en-US"/>
        </w:rPr>
        <w:t xml:space="preserve">Louise </w:t>
      </w:r>
      <w:proofErr w:type="spellStart"/>
      <w:r>
        <w:rPr>
          <w:rFonts w:ascii="Arial" w:hAnsi="Arial" w:cs="Arial"/>
          <w:lang w:val="en-US"/>
        </w:rPr>
        <w:t>Dalingwater</w:t>
      </w:r>
      <w:proofErr w:type="spellEnd"/>
      <w:r w:rsidR="004F13CC">
        <w:rPr>
          <w:rFonts w:ascii="Arial" w:hAnsi="Arial" w:cs="Arial"/>
          <w:lang w:val="en-US"/>
        </w:rPr>
        <w:t>.</w:t>
      </w:r>
      <w:r>
        <w:rPr>
          <w:rFonts w:ascii="Arial" w:hAnsi="Arial" w:cs="Arial"/>
          <w:lang w:val="en-US"/>
        </w:rPr>
        <w:t xml:space="preserve"> (2019)’L Economic </w:t>
      </w:r>
      <w:proofErr w:type="spellStart"/>
      <w:r>
        <w:rPr>
          <w:rFonts w:ascii="Arial" w:hAnsi="Arial" w:cs="Arial"/>
          <w:lang w:val="en-US"/>
        </w:rPr>
        <w:t>Britannique</w:t>
      </w:r>
      <w:proofErr w:type="spellEnd"/>
      <w:r>
        <w:rPr>
          <w:rFonts w:ascii="Arial" w:hAnsi="Arial" w:cs="Arial"/>
          <w:lang w:val="en-US"/>
        </w:rPr>
        <w:t xml:space="preserve"> et Le Brexit</w:t>
      </w:r>
      <w:r w:rsidR="00120019">
        <w:rPr>
          <w:rFonts w:ascii="Arial" w:hAnsi="Arial" w:cs="Arial"/>
          <w:lang w:val="en-US"/>
        </w:rPr>
        <w:t>’</w:t>
      </w:r>
      <w:r>
        <w:rPr>
          <w:rFonts w:ascii="Arial" w:hAnsi="Arial" w:cs="Arial"/>
          <w:lang w:val="en-US"/>
        </w:rPr>
        <w:t>,</w:t>
      </w:r>
      <w:r>
        <w:rPr>
          <w:rFonts w:ascii="Arial" w:hAnsi="Arial" w:cs="Arial"/>
          <w:i/>
          <w:iCs/>
          <w:lang w:val="en-US"/>
        </w:rPr>
        <w:t xml:space="preserve"> NHS Staffing shortages </w:t>
      </w:r>
      <w:proofErr w:type="spellStart"/>
      <w:r>
        <w:rPr>
          <w:rFonts w:ascii="Arial" w:hAnsi="Arial" w:cs="Arial"/>
          <w:i/>
          <w:iCs/>
          <w:lang w:val="en-US"/>
        </w:rPr>
        <w:t>andThe</w:t>
      </w:r>
      <w:proofErr w:type="spellEnd"/>
      <w:r>
        <w:rPr>
          <w:rFonts w:ascii="Arial" w:hAnsi="Arial" w:cs="Arial"/>
          <w:i/>
          <w:iCs/>
          <w:lang w:val="en-US"/>
        </w:rPr>
        <w:t xml:space="preserve"> Brexit Effect. Available</w:t>
      </w:r>
      <w:r>
        <w:rPr>
          <w:rFonts w:ascii="Arial" w:hAnsi="Arial" w:cs="Arial"/>
          <w:lang w:val="en-US"/>
        </w:rPr>
        <w:t xml:space="preserve"> at: </w:t>
      </w:r>
      <w:hyperlink r:id="rId9" w:history="1">
        <w:r w:rsidRPr="009D6F4E">
          <w:rPr>
            <w:rStyle w:val="Hyperlink"/>
            <w:rFonts w:ascii="Arial" w:hAnsi="Arial" w:cs="Arial"/>
            <w:lang w:val="en-US"/>
          </w:rPr>
          <w:t xml:space="preserve">http://www.health.org.uk/blog/genral. </w:t>
        </w:r>
        <w:r w:rsidRPr="009D6F4E">
          <w:rPr>
            <w:rStyle w:val="Hyperlink"/>
            <w:rFonts w:ascii="Arial" w:hAnsi="Arial" w:cs="Arial"/>
            <w:lang w:val="en-US"/>
          </w:rPr>
          <w:t>(Accessed</w:t>
        </w:r>
      </w:hyperlink>
      <w:r>
        <w:rPr>
          <w:rFonts w:ascii="Arial" w:hAnsi="Arial" w:cs="Arial"/>
          <w:lang w:val="en-US"/>
        </w:rPr>
        <w:t xml:space="preserve">: </w:t>
      </w:r>
    </w:p>
    <w:p w14:paraId="2467DB74" w14:textId="52CCDBFA" w:rsidR="00FC4323" w:rsidRPr="00275B12" w:rsidRDefault="00FC4323" w:rsidP="00275B12">
      <w:pPr>
        <w:rPr>
          <w:rFonts w:ascii="Arial" w:hAnsi="Arial" w:cs="Arial"/>
          <w:lang w:val="en-US"/>
        </w:rPr>
      </w:pPr>
      <w:r>
        <w:rPr>
          <w:rFonts w:ascii="Arial" w:hAnsi="Arial" w:cs="Arial"/>
          <w:lang w:val="en-US"/>
        </w:rPr>
        <w:t>2</w:t>
      </w:r>
      <w:r w:rsidR="00275B12">
        <w:rPr>
          <w:rFonts w:ascii="Arial" w:hAnsi="Arial" w:cs="Arial"/>
          <w:lang w:val="en-US"/>
        </w:rPr>
        <w:t xml:space="preserve">9 </w:t>
      </w:r>
      <w:r>
        <w:rPr>
          <w:rFonts w:ascii="Arial" w:hAnsi="Arial" w:cs="Arial"/>
          <w:lang w:val="en-US"/>
        </w:rPr>
        <w:t>November 2022)</w:t>
      </w:r>
      <w:r w:rsidR="003E2DBF">
        <w:rPr>
          <w:rFonts w:ascii="Arial" w:hAnsi="Arial" w:cs="Arial"/>
          <w:lang w:val="en-US"/>
        </w:rPr>
        <w:t>.</w:t>
      </w:r>
    </w:p>
    <w:p w14:paraId="6CA107DF" w14:textId="0344A685" w:rsidR="00120019" w:rsidRDefault="00120019" w:rsidP="00275B12">
      <w:pPr>
        <w:rPr>
          <w:rFonts w:ascii="Arial" w:hAnsi="Arial" w:cs="Arial"/>
          <w:iCs/>
          <w:lang w:val="en-US"/>
        </w:rPr>
      </w:pPr>
      <w:proofErr w:type="spellStart"/>
      <w:proofErr w:type="gramStart"/>
      <w:r>
        <w:rPr>
          <w:rFonts w:ascii="Arial" w:hAnsi="Arial" w:cs="Arial"/>
          <w:lang w:val="en-US"/>
        </w:rPr>
        <w:t>Lotte.T,Ine</w:t>
      </w:r>
      <w:proofErr w:type="spellEnd"/>
      <w:proofErr w:type="gramEnd"/>
      <w:r>
        <w:rPr>
          <w:rFonts w:ascii="Arial" w:hAnsi="Arial" w:cs="Arial"/>
          <w:lang w:val="en-US"/>
        </w:rPr>
        <w:t xml:space="preserve"> </w:t>
      </w:r>
      <w:proofErr w:type="spellStart"/>
      <w:r>
        <w:rPr>
          <w:rFonts w:ascii="Arial" w:hAnsi="Arial" w:cs="Arial"/>
          <w:lang w:val="en-US"/>
        </w:rPr>
        <w:t>Hybrechts,Peter</w:t>
      </w:r>
      <w:proofErr w:type="spellEnd"/>
      <w:r>
        <w:rPr>
          <w:rFonts w:ascii="Arial" w:hAnsi="Arial" w:cs="Arial"/>
          <w:lang w:val="en-US"/>
        </w:rPr>
        <w:t xml:space="preserve"> </w:t>
      </w:r>
      <w:proofErr w:type="spellStart"/>
      <w:r>
        <w:rPr>
          <w:rFonts w:ascii="Arial" w:hAnsi="Arial" w:cs="Arial"/>
          <w:lang w:val="en-US"/>
        </w:rPr>
        <w:t>Decat,Veerle</w:t>
      </w:r>
      <w:proofErr w:type="spellEnd"/>
      <w:r>
        <w:rPr>
          <w:rFonts w:ascii="Arial" w:hAnsi="Arial" w:cs="Arial"/>
          <w:lang w:val="en-US"/>
        </w:rPr>
        <w:t xml:space="preserve"> </w:t>
      </w:r>
      <w:proofErr w:type="spellStart"/>
      <w:r>
        <w:rPr>
          <w:rFonts w:ascii="Arial" w:hAnsi="Arial" w:cs="Arial"/>
          <w:lang w:val="en-US"/>
        </w:rPr>
        <w:t>Foulan,Ann</w:t>
      </w:r>
      <w:proofErr w:type="spellEnd"/>
      <w:r>
        <w:rPr>
          <w:rFonts w:ascii="Arial" w:hAnsi="Arial" w:cs="Arial"/>
          <w:lang w:val="en-US"/>
        </w:rPr>
        <w:t xml:space="preserve"> Van </w:t>
      </w:r>
      <w:proofErr w:type="spellStart"/>
      <w:r>
        <w:rPr>
          <w:rFonts w:ascii="Arial" w:hAnsi="Arial" w:cs="Arial"/>
          <w:lang w:val="en-US"/>
        </w:rPr>
        <w:t>Hecke,Mi</w:t>
      </w:r>
      <w:proofErr w:type="spellEnd"/>
      <w:r>
        <w:rPr>
          <w:rFonts w:ascii="Arial" w:hAnsi="Arial" w:cs="Arial"/>
          <w:lang w:val="en-US"/>
        </w:rPr>
        <w:t xml:space="preserve"> eke </w:t>
      </w:r>
      <w:proofErr w:type="spellStart"/>
      <w:r>
        <w:rPr>
          <w:rFonts w:ascii="Arial" w:hAnsi="Arial" w:cs="Arial"/>
          <w:lang w:val="en-US"/>
        </w:rPr>
        <w:t>Vermanderie,Birgitte</w:t>
      </w:r>
      <w:proofErr w:type="spellEnd"/>
      <w:r>
        <w:rPr>
          <w:rFonts w:ascii="Arial" w:hAnsi="Arial" w:cs="Arial"/>
          <w:lang w:val="en-US"/>
        </w:rPr>
        <w:t xml:space="preserve"> </w:t>
      </w:r>
      <w:proofErr w:type="spellStart"/>
      <w:r>
        <w:rPr>
          <w:rFonts w:ascii="Arial" w:hAnsi="Arial" w:cs="Arial"/>
          <w:lang w:val="en-US"/>
        </w:rPr>
        <w:t>Schoenmekers</w:t>
      </w:r>
      <w:proofErr w:type="spellEnd"/>
      <w:r>
        <w:rPr>
          <w:rFonts w:ascii="Arial" w:hAnsi="Arial" w:cs="Arial"/>
          <w:lang w:val="en-US"/>
        </w:rPr>
        <w:t xml:space="preserve">,(2021) </w:t>
      </w:r>
      <w:r w:rsidRPr="00120019">
        <w:rPr>
          <w:rFonts w:ascii="Arial" w:hAnsi="Arial" w:cs="Arial"/>
          <w:i/>
          <w:iCs/>
          <w:lang w:val="en-US"/>
        </w:rPr>
        <w:t>Recommendations for Researchers on Synchronous</w:t>
      </w:r>
      <w:r>
        <w:rPr>
          <w:rFonts w:ascii="Arial" w:hAnsi="Arial" w:cs="Arial"/>
          <w:i/>
          <w:iCs/>
          <w:lang w:val="en-US"/>
        </w:rPr>
        <w:t xml:space="preserve"> </w:t>
      </w:r>
      <w:r>
        <w:rPr>
          <w:rFonts w:ascii="Arial" w:hAnsi="Arial" w:cs="Arial"/>
          <w:iCs/>
          <w:lang w:val="en-US"/>
        </w:rPr>
        <w:t xml:space="preserve">available at: </w:t>
      </w:r>
      <w:hyperlink r:id="rId10" w:history="1">
        <w:r w:rsidRPr="009D6F4E">
          <w:rPr>
            <w:rStyle w:val="Hyperlink"/>
            <w:rFonts w:ascii="Arial" w:hAnsi="Arial" w:cs="Arial"/>
            <w:iCs/>
            <w:lang w:val="en-US"/>
          </w:rPr>
          <w:t>http://formative.jmir.org/2022/3/e34539/</w:t>
        </w:r>
      </w:hyperlink>
    </w:p>
    <w:p w14:paraId="40437FB0" w14:textId="639AAA7F" w:rsidR="00120019" w:rsidRDefault="00120019" w:rsidP="00275B12">
      <w:pPr>
        <w:rPr>
          <w:rFonts w:ascii="Arial" w:hAnsi="Arial" w:cs="Arial"/>
          <w:lang w:val="en-US"/>
        </w:rPr>
      </w:pPr>
      <w:r>
        <w:rPr>
          <w:rFonts w:ascii="Arial" w:hAnsi="Arial" w:cs="Arial"/>
          <w:iCs/>
          <w:lang w:val="en-US"/>
        </w:rPr>
        <w:t xml:space="preserve">M.M </w:t>
      </w:r>
      <w:proofErr w:type="spellStart"/>
      <w:proofErr w:type="gramStart"/>
      <w:r>
        <w:rPr>
          <w:rFonts w:ascii="Arial" w:hAnsi="Arial" w:cs="Arial"/>
          <w:iCs/>
          <w:lang w:val="en-US"/>
        </w:rPr>
        <w:t>Portmann,S</w:t>
      </w:r>
      <w:proofErr w:type="gramEnd"/>
      <w:r>
        <w:rPr>
          <w:rFonts w:ascii="Arial" w:hAnsi="Arial" w:cs="Arial"/>
          <w:iCs/>
          <w:lang w:val="en-US"/>
        </w:rPr>
        <w:t>.M.Easterbrooke</w:t>
      </w:r>
      <w:proofErr w:type="spellEnd"/>
      <w:r>
        <w:rPr>
          <w:rFonts w:ascii="Arial" w:hAnsi="Arial" w:cs="Arial"/>
          <w:iCs/>
          <w:lang w:val="en-US"/>
        </w:rPr>
        <w:t xml:space="preserve"> </w:t>
      </w:r>
      <w:r w:rsidR="004F13CC">
        <w:rPr>
          <w:rFonts w:ascii="Arial" w:hAnsi="Arial" w:cs="Arial"/>
          <w:iCs/>
          <w:lang w:val="en-US"/>
        </w:rPr>
        <w:t>.</w:t>
      </w:r>
      <w:r>
        <w:rPr>
          <w:rFonts w:ascii="Arial" w:hAnsi="Arial" w:cs="Arial"/>
          <w:iCs/>
          <w:lang w:val="en-US"/>
        </w:rPr>
        <w:t xml:space="preserve">(1992) ‘Research </w:t>
      </w:r>
      <w:proofErr w:type="spellStart"/>
      <w:r>
        <w:rPr>
          <w:rFonts w:ascii="Arial" w:hAnsi="Arial" w:cs="Arial"/>
          <w:iCs/>
          <w:lang w:val="en-US"/>
        </w:rPr>
        <w:t>Gate’,</w:t>
      </w:r>
      <w:r w:rsidR="005D0288">
        <w:rPr>
          <w:rFonts w:ascii="Arial" w:hAnsi="Arial" w:cs="Arial"/>
          <w:i/>
          <w:lang w:val="en-US"/>
        </w:rPr>
        <w:t>PMI</w:t>
      </w:r>
      <w:proofErr w:type="spellEnd"/>
      <w:r w:rsidR="005D0288">
        <w:rPr>
          <w:rFonts w:ascii="Arial" w:hAnsi="Arial" w:cs="Arial"/>
          <w:i/>
          <w:lang w:val="en-US"/>
        </w:rPr>
        <w:t xml:space="preserve"> Knowledge </w:t>
      </w:r>
      <w:proofErr w:type="spellStart"/>
      <w:r w:rsidR="005D0288">
        <w:rPr>
          <w:rFonts w:ascii="Arial" w:hAnsi="Arial" w:cs="Arial"/>
          <w:i/>
          <w:lang w:val="en-US"/>
        </w:rPr>
        <w:t>Eliciation</w:t>
      </w:r>
      <w:proofErr w:type="spellEnd"/>
      <w:r w:rsidR="005D0288">
        <w:rPr>
          <w:rFonts w:ascii="Arial" w:hAnsi="Arial" w:cs="Arial"/>
          <w:i/>
          <w:lang w:val="en-US"/>
        </w:rPr>
        <w:t xml:space="preserve"> and De Bono’s Thinking tools </w:t>
      </w:r>
      <w:r w:rsidR="005D0288">
        <w:rPr>
          <w:rFonts w:ascii="Arial" w:hAnsi="Arial" w:cs="Arial"/>
          <w:lang w:val="en-US"/>
        </w:rPr>
        <w:t xml:space="preserve">Available at: </w:t>
      </w:r>
      <w:hyperlink r:id="rId11" w:history="1">
        <w:r w:rsidR="005D0288" w:rsidRPr="009D6F4E">
          <w:rPr>
            <w:rStyle w:val="Hyperlink"/>
            <w:rFonts w:ascii="Arial" w:hAnsi="Arial" w:cs="Arial"/>
            <w:lang w:val="en-US"/>
          </w:rPr>
          <w:t>https://www.research</w:t>
        </w:r>
      </w:hyperlink>
      <w:r w:rsidR="005D0288">
        <w:rPr>
          <w:rFonts w:ascii="Arial" w:hAnsi="Arial" w:cs="Arial"/>
          <w:lang w:val="en-US"/>
        </w:rPr>
        <w:t xml:space="preserve"> gate.net/publication/221630967_PMI_Knowlege_Eliciation_and_De_Bono’s_Thinking_Tools.(Accessed: 30 November 2022).</w:t>
      </w:r>
    </w:p>
    <w:p w14:paraId="5EB12E10" w14:textId="3E68BAA3" w:rsidR="005D0288" w:rsidRDefault="005D0288" w:rsidP="00275B12">
      <w:pPr>
        <w:rPr>
          <w:rFonts w:ascii="Arial" w:hAnsi="Arial" w:cs="Arial"/>
          <w:lang w:val="en-US"/>
        </w:rPr>
      </w:pPr>
      <w:r>
        <w:rPr>
          <w:rFonts w:ascii="Arial" w:hAnsi="Arial" w:cs="Arial"/>
          <w:lang w:val="en-US"/>
        </w:rPr>
        <w:t xml:space="preserve">Felix Adamu </w:t>
      </w:r>
      <w:proofErr w:type="spellStart"/>
      <w:proofErr w:type="gramStart"/>
      <w:r>
        <w:rPr>
          <w:rFonts w:ascii="Arial" w:hAnsi="Arial" w:cs="Arial"/>
          <w:lang w:val="en-US"/>
        </w:rPr>
        <w:t>Nandonde</w:t>
      </w:r>
      <w:proofErr w:type="spellEnd"/>
      <w:r w:rsidR="004F13CC">
        <w:rPr>
          <w:rFonts w:ascii="Arial" w:hAnsi="Arial" w:cs="Arial"/>
          <w:lang w:val="en-US"/>
        </w:rPr>
        <w:t>.</w:t>
      </w:r>
      <w:r>
        <w:rPr>
          <w:rFonts w:ascii="Arial" w:hAnsi="Arial" w:cs="Arial"/>
          <w:lang w:val="en-US"/>
        </w:rPr>
        <w:t>(</w:t>
      </w:r>
      <w:proofErr w:type="gramEnd"/>
      <w:r>
        <w:rPr>
          <w:rFonts w:ascii="Arial" w:hAnsi="Arial" w:cs="Arial"/>
          <w:lang w:val="en-US"/>
        </w:rPr>
        <w:t>2019)’ Global Business and Organization</w:t>
      </w:r>
      <w:r w:rsidR="00275B12">
        <w:rPr>
          <w:rFonts w:ascii="Arial" w:hAnsi="Arial" w:cs="Arial"/>
          <w:lang w:val="en-US"/>
        </w:rPr>
        <w:t xml:space="preserve"> </w:t>
      </w:r>
      <w:proofErr w:type="spellStart"/>
      <w:r w:rsidR="00275B12">
        <w:rPr>
          <w:rFonts w:ascii="Arial" w:hAnsi="Arial" w:cs="Arial"/>
          <w:lang w:val="en-US"/>
        </w:rPr>
        <w:t>Excellence’,</w:t>
      </w:r>
      <w:r w:rsidR="00275B12">
        <w:rPr>
          <w:rFonts w:ascii="Arial" w:hAnsi="Arial" w:cs="Arial"/>
          <w:i/>
          <w:iCs/>
          <w:lang w:val="en-US"/>
        </w:rPr>
        <w:t>A</w:t>
      </w:r>
      <w:proofErr w:type="spellEnd"/>
      <w:r w:rsidR="00275B12">
        <w:rPr>
          <w:rFonts w:ascii="Arial" w:hAnsi="Arial" w:cs="Arial"/>
          <w:i/>
          <w:iCs/>
          <w:lang w:val="en-US"/>
        </w:rPr>
        <w:t xml:space="preserve"> pestle analysis of International Retailing in the East African Community </w:t>
      </w:r>
      <w:r w:rsidR="00275B12">
        <w:rPr>
          <w:rFonts w:ascii="Arial" w:hAnsi="Arial" w:cs="Arial"/>
          <w:lang w:val="en-US"/>
        </w:rPr>
        <w:t xml:space="preserve">Available </w:t>
      </w:r>
      <w:proofErr w:type="spellStart"/>
      <w:r w:rsidR="00275B12">
        <w:rPr>
          <w:rFonts w:ascii="Arial" w:hAnsi="Arial" w:cs="Arial"/>
          <w:lang w:val="en-US"/>
        </w:rPr>
        <w:t>at:https</w:t>
      </w:r>
      <w:proofErr w:type="spellEnd"/>
      <w:r w:rsidR="00275B12">
        <w:rPr>
          <w:rFonts w:ascii="Arial" w:hAnsi="Arial" w:cs="Arial"/>
          <w:lang w:val="en-US"/>
        </w:rPr>
        <w:t>//doi-org.ezproxy.uwstd.ac.uk/10.1002/joe.21935 (Accessed: 01 December 2022)</w:t>
      </w:r>
      <w:r w:rsidR="003E2DBF">
        <w:rPr>
          <w:rFonts w:ascii="Arial" w:hAnsi="Arial" w:cs="Arial"/>
          <w:lang w:val="en-US"/>
        </w:rPr>
        <w:t>,</w:t>
      </w:r>
    </w:p>
    <w:p w14:paraId="60CD5830" w14:textId="6F7CAD2F" w:rsidR="00275B12" w:rsidRDefault="00275B12" w:rsidP="00275B12">
      <w:pPr>
        <w:rPr>
          <w:rFonts w:ascii="Arial" w:hAnsi="Arial" w:cs="Arial"/>
          <w:iCs/>
          <w:lang w:val="en-US"/>
        </w:rPr>
      </w:pPr>
      <w:proofErr w:type="spellStart"/>
      <w:proofErr w:type="gramStart"/>
      <w:r>
        <w:rPr>
          <w:rFonts w:ascii="Arial" w:hAnsi="Arial" w:cs="Arial"/>
          <w:lang w:val="en-US"/>
        </w:rPr>
        <w:t>H.Catton</w:t>
      </w:r>
      <w:proofErr w:type="spellEnd"/>
      <w:proofErr w:type="gramEnd"/>
      <w:r>
        <w:rPr>
          <w:rFonts w:ascii="Arial" w:hAnsi="Arial" w:cs="Arial"/>
          <w:lang w:val="en-US"/>
        </w:rPr>
        <w:t xml:space="preserve"> </w:t>
      </w:r>
      <w:r w:rsidR="004F13CC">
        <w:rPr>
          <w:rFonts w:ascii="Arial" w:hAnsi="Arial" w:cs="Arial"/>
          <w:lang w:val="en-US"/>
        </w:rPr>
        <w:t>.</w:t>
      </w:r>
      <w:r>
        <w:rPr>
          <w:rFonts w:ascii="Arial" w:hAnsi="Arial" w:cs="Arial"/>
          <w:lang w:val="en-US"/>
        </w:rPr>
        <w:t xml:space="preserve">(2020) ‘ Nursing and Health Policy </w:t>
      </w:r>
      <w:proofErr w:type="spellStart"/>
      <w:r>
        <w:rPr>
          <w:rFonts w:ascii="Arial" w:hAnsi="Arial" w:cs="Arial"/>
          <w:lang w:val="en-US"/>
        </w:rPr>
        <w:t>Perspectives’,</w:t>
      </w:r>
      <w:r>
        <w:rPr>
          <w:rFonts w:ascii="Arial" w:hAnsi="Arial" w:cs="Arial"/>
          <w:i/>
          <w:iCs/>
          <w:lang w:val="en-US"/>
        </w:rPr>
        <w:t>Nursing</w:t>
      </w:r>
      <w:proofErr w:type="spellEnd"/>
      <w:r>
        <w:rPr>
          <w:rFonts w:ascii="Arial" w:hAnsi="Arial" w:cs="Arial"/>
          <w:i/>
          <w:iCs/>
          <w:lang w:val="en-US"/>
        </w:rPr>
        <w:t xml:space="preserve"> in the Covid-19 Pandemic and Beyond Protecting Saving Supporting and Honoring Nurse</w:t>
      </w:r>
      <w:r w:rsidR="004F13CC">
        <w:rPr>
          <w:rFonts w:ascii="Arial" w:hAnsi="Arial" w:cs="Arial"/>
          <w:i/>
          <w:iCs/>
          <w:lang w:val="en-US"/>
        </w:rPr>
        <w:t xml:space="preserve"> </w:t>
      </w:r>
      <w:r w:rsidR="004F13CC">
        <w:rPr>
          <w:rFonts w:ascii="Arial" w:hAnsi="Arial" w:cs="Arial"/>
          <w:iCs/>
          <w:lang w:val="en-US"/>
        </w:rPr>
        <w:t xml:space="preserve">Available at </w:t>
      </w:r>
      <w:hyperlink r:id="rId12" w:history="1">
        <w:r w:rsidR="004F13CC" w:rsidRPr="009D6F4E">
          <w:rPr>
            <w:rStyle w:val="Hyperlink"/>
            <w:rFonts w:ascii="Arial" w:hAnsi="Arial" w:cs="Arial"/>
            <w:iCs/>
            <w:lang w:val="en-US"/>
          </w:rPr>
          <w:t>http://doi.org/10/.1111/inr.12593</w:t>
        </w:r>
      </w:hyperlink>
    </w:p>
    <w:p w14:paraId="609E21D4" w14:textId="33898965" w:rsidR="004F13CC" w:rsidRDefault="004F13CC" w:rsidP="00275B12">
      <w:pPr>
        <w:rPr>
          <w:rFonts w:ascii="Arial" w:hAnsi="Arial" w:cs="Arial"/>
          <w:iCs/>
          <w:lang w:val="en-US"/>
        </w:rPr>
      </w:pPr>
      <w:proofErr w:type="spellStart"/>
      <w:r>
        <w:rPr>
          <w:rFonts w:ascii="Arial" w:hAnsi="Arial" w:cs="Arial"/>
          <w:iCs/>
          <w:lang w:val="en-US"/>
        </w:rPr>
        <w:t>Likke</w:t>
      </w:r>
      <w:proofErr w:type="spellEnd"/>
      <w:r>
        <w:rPr>
          <w:rFonts w:ascii="Arial" w:hAnsi="Arial" w:cs="Arial"/>
          <w:iCs/>
          <w:lang w:val="en-US"/>
        </w:rPr>
        <w:t xml:space="preserve"> </w:t>
      </w:r>
      <w:proofErr w:type="spellStart"/>
      <w:r>
        <w:rPr>
          <w:rFonts w:ascii="Arial" w:hAnsi="Arial" w:cs="Arial"/>
          <w:iCs/>
          <w:lang w:val="en-US"/>
        </w:rPr>
        <w:t>Prawidya</w:t>
      </w:r>
      <w:proofErr w:type="spellEnd"/>
      <w:r>
        <w:rPr>
          <w:rFonts w:ascii="Arial" w:hAnsi="Arial" w:cs="Arial"/>
          <w:iCs/>
          <w:lang w:val="en-US"/>
        </w:rPr>
        <w:t xml:space="preserve"> </w:t>
      </w:r>
      <w:proofErr w:type="spellStart"/>
      <w:proofErr w:type="gramStart"/>
      <w:r>
        <w:rPr>
          <w:rFonts w:ascii="Arial" w:hAnsi="Arial" w:cs="Arial"/>
          <w:iCs/>
          <w:lang w:val="en-US"/>
        </w:rPr>
        <w:t>Putri,Deborah</w:t>
      </w:r>
      <w:proofErr w:type="spellEnd"/>
      <w:proofErr w:type="gramEnd"/>
      <w:r>
        <w:rPr>
          <w:rFonts w:ascii="Arial" w:hAnsi="Arial" w:cs="Arial"/>
          <w:iCs/>
          <w:lang w:val="en-US"/>
        </w:rPr>
        <w:t xml:space="preserve"> Jane </w:t>
      </w:r>
      <w:proofErr w:type="spellStart"/>
      <w:r>
        <w:rPr>
          <w:rFonts w:ascii="Arial" w:hAnsi="Arial" w:cs="Arial"/>
          <w:iCs/>
          <w:lang w:val="en-US"/>
        </w:rPr>
        <w:t>Russell,Belinda</w:t>
      </w:r>
      <w:proofErr w:type="spellEnd"/>
      <w:r>
        <w:rPr>
          <w:rFonts w:ascii="Arial" w:hAnsi="Arial" w:cs="Arial"/>
          <w:iCs/>
          <w:lang w:val="en-US"/>
        </w:rPr>
        <w:t xml:space="preserve">  Gabrielle O </w:t>
      </w:r>
      <w:proofErr w:type="spellStart"/>
      <w:r>
        <w:rPr>
          <w:rFonts w:ascii="Arial" w:hAnsi="Arial" w:cs="Arial"/>
          <w:iCs/>
          <w:lang w:val="en-US"/>
        </w:rPr>
        <w:t>Sullivan,Andreasta</w:t>
      </w:r>
      <w:proofErr w:type="spellEnd"/>
      <w:r>
        <w:rPr>
          <w:rFonts w:ascii="Arial" w:hAnsi="Arial" w:cs="Arial"/>
          <w:iCs/>
          <w:lang w:val="en-US"/>
        </w:rPr>
        <w:t xml:space="preserve"> </w:t>
      </w:r>
      <w:proofErr w:type="spellStart"/>
      <w:r>
        <w:rPr>
          <w:rFonts w:ascii="Arial" w:hAnsi="Arial" w:cs="Arial"/>
          <w:iCs/>
          <w:lang w:val="en-US"/>
        </w:rPr>
        <w:t>Meliala,Rebecca</w:t>
      </w:r>
      <w:proofErr w:type="spellEnd"/>
      <w:r>
        <w:rPr>
          <w:rFonts w:ascii="Arial" w:hAnsi="Arial" w:cs="Arial"/>
          <w:iCs/>
          <w:lang w:val="en-US"/>
        </w:rPr>
        <w:t xml:space="preserve"> </w:t>
      </w:r>
      <w:proofErr w:type="spellStart"/>
      <w:r>
        <w:rPr>
          <w:rFonts w:ascii="Arial" w:hAnsi="Arial" w:cs="Arial"/>
          <w:iCs/>
          <w:lang w:val="en-US"/>
        </w:rPr>
        <w:t>Kippen</w:t>
      </w:r>
      <w:proofErr w:type="spellEnd"/>
      <w:r>
        <w:rPr>
          <w:rFonts w:ascii="Arial" w:hAnsi="Arial" w:cs="Arial"/>
          <w:iCs/>
          <w:lang w:val="en-US"/>
        </w:rPr>
        <w:t xml:space="preserve">.(2022)’Health Research  Policy And System’ </w:t>
      </w:r>
      <w:r>
        <w:rPr>
          <w:rFonts w:ascii="Arial" w:hAnsi="Arial" w:cs="Arial"/>
          <w:i/>
          <w:lang w:val="en-US"/>
        </w:rPr>
        <w:t>critical review of definitions of rural area in Indonesia and implications for health workforce policy and research,</w:t>
      </w:r>
      <w:r>
        <w:rPr>
          <w:rFonts w:ascii="Arial" w:hAnsi="Arial" w:cs="Arial"/>
          <w:iCs/>
          <w:lang w:val="en-US"/>
        </w:rPr>
        <w:t xml:space="preserve"> Available at: health-policy-system.biomedcentral.com/articles/101.1186/s12961-022-00</w:t>
      </w:r>
      <w:r w:rsidR="003E2DBF">
        <w:rPr>
          <w:rFonts w:ascii="Arial" w:hAnsi="Arial" w:cs="Arial"/>
          <w:iCs/>
          <w:lang w:val="en-US"/>
        </w:rPr>
        <w:t>847-w. (Accessed  01 December 2022).</w:t>
      </w:r>
    </w:p>
    <w:p w14:paraId="5683A3B0" w14:textId="228D1D11" w:rsidR="003E2DBF" w:rsidRPr="003E2DBF" w:rsidRDefault="003E2DBF" w:rsidP="00275B12">
      <w:pPr>
        <w:rPr>
          <w:rFonts w:ascii="Arial" w:hAnsi="Arial" w:cs="Arial"/>
          <w:iCs/>
          <w:lang w:val="en-US"/>
        </w:rPr>
      </w:pPr>
      <w:r>
        <w:rPr>
          <w:rFonts w:ascii="Arial" w:hAnsi="Arial" w:cs="Arial"/>
          <w:iCs/>
          <w:lang w:val="en-US"/>
        </w:rPr>
        <w:lastRenderedPageBreak/>
        <w:t xml:space="preserve">M.S </w:t>
      </w:r>
      <w:proofErr w:type="spellStart"/>
      <w:proofErr w:type="gramStart"/>
      <w:r>
        <w:rPr>
          <w:rFonts w:ascii="Arial" w:hAnsi="Arial" w:cs="Arial"/>
          <w:iCs/>
          <w:lang w:val="en-US"/>
        </w:rPr>
        <w:t>Moenge,T.E</w:t>
      </w:r>
      <w:proofErr w:type="spellEnd"/>
      <w:r>
        <w:rPr>
          <w:rFonts w:ascii="Arial" w:hAnsi="Arial" w:cs="Arial"/>
          <w:iCs/>
          <w:lang w:val="en-US"/>
        </w:rPr>
        <w:t>.</w:t>
      </w:r>
      <w:proofErr w:type="gramEnd"/>
      <w:r>
        <w:rPr>
          <w:rFonts w:ascii="Arial" w:hAnsi="Arial" w:cs="Arial"/>
          <w:iCs/>
          <w:lang w:val="en-US"/>
        </w:rPr>
        <w:t xml:space="preserve"> </w:t>
      </w:r>
      <w:proofErr w:type="spellStart"/>
      <w:r>
        <w:rPr>
          <w:rFonts w:ascii="Arial" w:hAnsi="Arial" w:cs="Arial"/>
          <w:iCs/>
          <w:lang w:val="en-US"/>
        </w:rPr>
        <w:t>Luvhengo</w:t>
      </w:r>
      <w:proofErr w:type="spellEnd"/>
      <w:r>
        <w:rPr>
          <w:rFonts w:ascii="Arial" w:hAnsi="Arial" w:cs="Arial"/>
          <w:iCs/>
          <w:lang w:val="en-US"/>
        </w:rPr>
        <w:t xml:space="preserve"> (2022)’surgery in low and middle income </w:t>
      </w:r>
      <w:proofErr w:type="spellStart"/>
      <w:r>
        <w:rPr>
          <w:rFonts w:ascii="Arial" w:hAnsi="Arial" w:cs="Arial"/>
          <w:iCs/>
          <w:lang w:val="en-US"/>
        </w:rPr>
        <w:t>countries’,</w:t>
      </w:r>
      <w:r>
        <w:rPr>
          <w:rFonts w:ascii="Arial" w:hAnsi="Arial" w:cs="Arial"/>
          <w:i/>
          <w:lang w:val="en-US"/>
        </w:rPr>
        <w:t>Analysis</w:t>
      </w:r>
      <w:proofErr w:type="spellEnd"/>
      <w:r>
        <w:rPr>
          <w:rFonts w:ascii="Arial" w:hAnsi="Arial" w:cs="Arial"/>
          <w:i/>
          <w:lang w:val="en-US"/>
        </w:rPr>
        <w:t xml:space="preserve"> of Surgical Mortalities Using The Fishbone Model For Quality Improvement in Surgical  Disciplines, </w:t>
      </w:r>
      <w:r>
        <w:rPr>
          <w:rFonts w:ascii="Arial" w:hAnsi="Arial" w:cs="Arial"/>
          <w:iCs/>
          <w:lang w:val="en-US"/>
        </w:rPr>
        <w:t>Available at https//link-springer-com.ezproxy.uwstd.ac.uk/article/10.1007/s00268-021-06414-8 Accessed: 01 December 2022).</w:t>
      </w:r>
    </w:p>
    <w:p w14:paraId="558E772E" w14:textId="2ED605C0" w:rsidR="00275B12" w:rsidRPr="004274E5" w:rsidRDefault="003E2DBF" w:rsidP="00275B12">
      <w:pPr>
        <w:rPr>
          <w:rFonts w:ascii="Arial" w:hAnsi="Arial" w:cs="Arial"/>
          <w:lang w:val="en-US"/>
        </w:rPr>
      </w:pPr>
      <w:proofErr w:type="spellStart"/>
      <w:r>
        <w:rPr>
          <w:rFonts w:ascii="Arial" w:hAnsi="Arial" w:cs="Arial"/>
          <w:lang w:val="en-US"/>
        </w:rPr>
        <w:t>Zinovijus</w:t>
      </w:r>
      <w:proofErr w:type="spellEnd"/>
      <w:r>
        <w:rPr>
          <w:rFonts w:ascii="Arial" w:hAnsi="Arial" w:cs="Arial"/>
          <w:lang w:val="en-US"/>
        </w:rPr>
        <w:t xml:space="preserve"> </w:t>
      </w:r>
      <w:proofErr w:type="spellStart"/>
      <w:proofErr w:type="gramStart"/>
      <w:r>
        <w:rPr>
          <w:rFonts w:ascii="Arial" w:hAnsi="Arial" w:cs="Arial"/>
          <w:lang w:val="en-US"/>
        </w:rPr>
        <w:t>Eiupijus,Chris</w:t>
      </w:r>
      <w:proofErr w:type="spellEnd"/>
      <w:proofErr w:type="gramEnd"/>
      <w:r>
        <w:rPr>
          <w:rFonts w:ascii="Arial" w:hAnsi="Arial" w:cs="Arial"/>
          <w:lang w:val="en-US"/>
        </w:rPr>
        <w:t xml:space="preserve"> </w:t>
      </w:r>
      <w:proofErr w:type="spellStart"/>
      <w:r>
        <w:rPr>
          <w:rFonts w:ascii="Arial" w:hAnsi="Arial" w:cs="Arial"/>
          <w:lang w:val="en-US"/>
        </w:rPr>
        <w:t>Forde,Rosa</w:t>
      </w:r>
      <w:proofErr w:type="spellEnd"/>
      <w:r>
        <w:rPr>
          <w:rFonts w:ascii="Arial" w:hAnsi="Arial" w:cs="Arial"/>
          <w:lang w:val="en-US"/>
        </w:rPr>
        <w:t xml:space="preserve"> Mas </w:t>
      </w:r>
      <w:proofErr w:type="spellStart"/>
      <w:r>
        <w:rPr>
          <w:rFonts w:ascii="Arial" w:hAnsi="Arial" w:cs="Arial"/>
          <w:lang w:val="en-US"/>
        </w:rPr>
        <w:t>Giralt,Jiachen</w:t>
      </w:r>
      <w:proofErr w:type="spellEnd"/>
      <w:r>
        <w:rPr>
          <w:rFonts w:ascii="Arial" w:hAnsi="Arial" w:cs="Arial"/>
          <w:lang w:val="en-US"/>
        </w:rPr>
        <w:t xml:space="preserve"> </w:t>
      </w:r>
      <w:proofErr w:type="spellStart"/>
      <w:r>
        <w:rPr>
          <w:rFonts w:ascii="Arial" w:hAnsi="Arial" w:cs="Arial"/>
          <w:lang w:val="en-US"/>
        </w:rPr>
        <w:t>Shi,Li</w:t>
      </w:r>
      <w:proofErr w:type="spellEnd"/>
      <w:r>
        <w:rPr>
          <w:rFonts w:ascii="Arial" w:hAnsi="Arial" w:cs="Arial"/>
          <w:lang w:val="en-US"/>
        </w:rPr>
        <w:t xml:space="preserve"> Sun</w:t>
      </w:r>
      <w:r w:rsidR="00C5050C">
        <w:rPr>
          <w:rFonts w:ascii="Arial" w:hAnsi="Arial" w:cs="Arial"/>
          <w:lang w:val="en-US"/>
        </w:rPr>
        <w:t xml:space="preserve">(2022) ‘International Migration’, </w:t>
      </w:r>
      <w:r w:rsidR="00C5050C">
        <w:rPr>
          <w:rFonts w:ascii="Arial" w:hAnsi="Arial" w:cs="Arial"/>
          <w:i/>
          <w:iCs/>
          <w:lang w:val="en-US"/>
        </w:rPr>
        <w:t>The UK National Health Servic</w:t>
      </w:r>
      <w:r w:rsidR="00C5050C">
        <w:rPr>
          <w:rFonts w:ascii="Arial" w:hAnsi="Arial" w:cs="Arial"/>
          <w:lang w:val="en-US"/>
        </w:rPr>
        <w:t>e</w:t>
      </w:r>
      <w:r w:rsidR="00C5050C">
        <w:rPr>
          <w:rFonts w:ascii="Arial" w:hAnsi="Arial" w:cs="Arial"/>
          <w:i/>
          <w:iCs/>
          <w:lang w:val="en-US"/>
        </w:rPr>
        <w:t xml:space="preserve">’s Migration Infrastructure in Times of Brexit and Covid -19 </w:t>
      </w:r>
      <w:r w:rsidR="004274E5">
        <w:rPr>
          <w:rFonts w:ascii="Arial" w:hAnsi="Arial" w:cs="Arial"/>
          <w:i/>
          <w:iCs/>
          <w:lang w:val="en-US"/>
        </w:rPr>
        <w:t xml:space="preserve">Disjunctives Continuities and </w:t>
      </w:r>
      <w:proofErr w:type="spellStart"/>
      <w:r w:rsidR="004274E5">
        <w:rPr>
          <w:rFonts w:ascii="Arial" w:hAnsi="Arial" w:cs="Arial"/>
          <w:i/>
          <w:iCs/>
          <w:lang w:val="en-US"/>
        </w:rPr>
        <w:t>innovations</w:t>
      </w:r>
      <w:r w:rsidR="004274E5">
        <w:rPr>
          <w:rFonts w:ascii="Arial" w:hAnsi="Arial" w:cs="Arial"/>
          <w:lang w:val="en-US"/>
        </w:rPr>
        <w:t>.Available</w:t>
      </w:r>
      <w:proofErr w:type="spellEnd"/>
      <w:r w:rsidR="004274E5">
        <w:rPr>
          <w:rFonts w:ascii="Arial" w:hAnsi="Arial" w:cs="Arial"/>
          <w:lang w:val="en-US"/>
        </w:rPr>
        <w:t xml:space="preserve"> at :https///doi.org/10.1111/imig.13061( Accessed:28 November 2022)</w:t>
      </w:r>
    </w:p>
    <w:p w14:paraId="4E88F9A8" w14:textId="77777777" w:rsidR="005D0288" w:rsidRPr="005D0288" w:rsidRDefault="005D0288" w:rsidP="00FC4323">
      <w:pPr>
        <w:rPr>
          <w:rFonts w:ascii="Arial" w:hAnsi="Arial" w:cs="Arial"/>
          <w:iCs/>
          <w:u w:val="single"/>
          <w:lang w:val="en-US"/>
        </w:rPr>
      </w:pPr>
    </w:p>
    <w:p w14:paraId="69C1EEE8" w14:textId="77777777" w:rsidR="00120019" w:rsidRPr="00120019" w:rsidRDefault="00120019" w:rsidP="00FC4323">
      <w:pPr>
        <w:rPr>
          <w:rFonts w:ascii="Arial" w:hAnsi="Arial" w:cs="Arial"/>
          <w:iCs/>
          <w:lang w:val="en-US"/>
        </w:rPr>
      </w:pPr>
    </w:p>
    <w:p w14:paraId="23884846" w14:textId="77777777" w:rsidR="00FC4323" w:rsidRPr="00FC4323" w:rsidRDefault="00FC4323" w:rsidP="00FC4323">
      <w:pPr>
        <w:rPr>
          <w:rFonts w:ascii="Arial" w:hAnsi="Arial" w:cs="Arial"/>
          <w:b/>
          <w:bCs/>
          <w:lang w:val="en-US"/>
        </w:rPr>
      </w:pPr>
    </w:p>
    <w:p w14:paraId="585A96FE" w14:textId="0CA61A05" w:rsidR="002C24B5" w:rsidRDefault="002C24B5">
      <w:pPr>
        <w:rPr>
          <w:rFonts w:ascii="Arial" w:hAnsi="Arial" w:cs="Arial"/>
          <w:lang w:val="en-US"/>
        </w:rPr>
      </w:pPr>
    </w:p>
    <w:p w14:paraId="34A6B9FE" w14:textId="458511A1" w:rsidR="002C24B5" w:rsidRDefault="002C24B5">
      <w:pPr>
        <w:rPr>
          <w:rFonts w:ascii="Arial" w:hAnsi="Arial" w:cs="Arial"/>
          <w:lang w:val="en-US"/>
        </w:rPr>
      </w:pPr>
    </w:p>
    <w:p w14:paraId="12C184D6" w14:textId="77777777" w:rsidR="00902792" w:rsidRDefault="00A0054F" w:rsidP="00902792">
      <w:pPr>
        <w:rPr>
          <w:rFonts w:ascii="Arial" w:hAnsi="Arial" w:cs="Arial"/>
          <w:lang w:val="en-US"/>
        </w:rPr>
      </w:pPr>
      <w:r>
        <w:rPr>
          <w:rFonts w:ascii="Arial" w:hAnsi="Arial" w:cs="Arial"/>
          <w:lang w:val="en-US"/>
        </w:rPr>
        <w:t xml:space="preserve"> .</w:t>
      </w:r>
    </w:p>
    <w:p w14:paraId="35FB13FF" w14:textId="77777777" w:rsidR="00902792" w:rsidRDefault="00902792" w:rsidP="00902792">
      <w:pPr>
        <w:rPr>
          <w:rFonts w:ascii="Arial" w:hAnsi="Arial" w:cs="Arial"/>
          <w:lang w:val="en-US"/>
        </w:rPr>
      </w:pPr>
    </w:p>
    <w:p w14:paraId="6AA52009" w14:textId="77777777" w:rsidR="00CE7EE4" w:rsidRDefault="00CE7EE4" w:rsidP="00CE7EE4">
      <w:pPr>
        <w:rPr>
          <w:rFonts w:ascii="Arial" w:hAnsi="Arial" w:cs="Arial"/>
          <w:lang w:val="en-US"/>
        </w:rPr>
      </w:pPr>
    </w:p>
    <w:p w14:paraId="5BCAFC65" w14:textId="77777777" w:rsidR="00CE7EE4" w:rsidRDefault="00CE7EE4" w:rsidP="00CE7EE4">
      <w:pPr>
        <w:rPr>
          <w:rFonts w:ascii="Arial" w:hAnsi="Arial" w:cs="Arial"/>
          <w:lang w:val="en-US"/>
        </w:rPr>
      </w:pPr>
    </w:p>
    <w:p w14:paraId="15418397" w14:textId="77777777" w:rsidR="00CE7EE4" w:rsidRDefault="00CE7EE4" w:rsidP="00CE7EE4">
      <w:pPr>
        <w:rPr>
          <w:rFonts w:ascii="Arial" w:hAnsi="Arial" w:cs="Arial"/>
          <w:lang w:val="en-US"/>
        </w:rPr>
      </w:pPr>
    </w:p>
    <w:p w14:paraId="0D61E39E" w14:textId="77777777" w:rsidR="00CE7EE4" w:rsidRDefault="00CE7EE4" w:rsidP="00CE7EE4">
      <w:pPr>
        <w:rPr>
          <w:rFonts w:ascii="Arial" w:hAnsi="Arial" w:cs="Arial"/>
          <w:lang w:val="en-US"/>
        </w:rPr>
      </w:pPr>
    </w:p>
    <w:p w14:paraId="7F65DADE" w14:textId="77777777" w:rsidR="00CE7EE4" w:rsidRDefault="00CE7EE4" w:rsidP="00CE7EE4">
      <w:pPr>
        <w:rPr>
          <w:rFonts w:ascii="Arial" w:hAnsi="Arial" w:cs="Arial"/>
          <w:lang w:val="en-US"/>
        </w:rPr>
      </w:pPr>
    </w:p>
    <w:p w14:paraId="018A78E1" w14:textId="77777777" w:rsidR="00CE7EE4" w:rsidRDefault="00CE7EE4" w:rsidP="00CE7EE4"/>
    <w:p w14:paraId="2B6B6EB2" w14:textId="77777777" w:rsidR="00902792" w:rsidRDefault="00902792" w:rsidP="00902792">
      <w:pPr>
        <w:rPr>
          <w:rFonts w:ascii="Arial" w:hAnsi="Arial" w:cs="Arial"/>
          <w:lang w:val="en-US"/>
        </w:rPr>
      </w:pPr>
    </w:p>
    <w:p w14:paraId="0456B088" w14:textId="77777777" w:rsidR="00902792" w:rsidRDefault="00902792" w:rsidP="00902792">
      <w:pPr>
        <w:rPr>
          <w:rFonts w:ascii="Arial" w:hAnsi="Arial" w:cs="Arial"/>
          <w:lang w:val="en-US"/>
        </w:rPr>
      </w:pPr>
      <w:bookmarkStart w:id="1" w:name="_Hlk120824688"/>
    </w:p>
    <w:p w14:paraId="14E0BE29" w14:textId="77777777" w:rsidR="00902792" w:rsidRDefault="00902792" w:rsidP="00902792">
      <w:pPr>
        <w:rPr>
          <w:rFonts w:ascii="Arial" w:hAnsi="Arial" w:cs="Arial"/>
          <w:lang w:val="en-US"/>
        </w:rPr>
      </w:pPr>
    </w:p>
    <w:bookmarkEnd w:id="1"/>
    <w:sectPr w:rsidR="009027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4C15A" w14:textId="77777777" w:rsidR="00E9624C" w:rsidRDefault="00E9624C" w:rsidP="00E9624C">
      <w:pPr>
        <w:spacing w:after="0" w:line="240" w:lineRule="auto"/>
      </w:pPr>
      <w:r>
        <w:separator/>
      </w:r>
    </w:p>
  </w:endnote>
  <w:endnote w:type="continuationSeparator" w:id="0">
    <w:p w14:paraId="3C65383E" w14:textId="77777777" w:rsidR="00E9624C" w:rsidRDefault="00E9624C" w:rsidP="00E96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E4A7D" w14:textId="77777777" w:rsidR="00E9624C" w:rsidRDefault="00E9624C" w:rsidP="00E9624C">
      <w:pPr>
        <w:spacing w:after="0" w:line="240" w:lineRule="auto"/>
      </w:pPr>
      <w:r>
        <w:separator/>
      </w:r>
    </w:p>
  </w:footnote>
  <w:footnote w:type="continuationSeparator" w:id="0">
    <w:p w14:paraId="3D270892" w14:textId="77777777" w:rsidR="00E9624C" w:rsidRDefault="00E9624C" w:rsidP="00E96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B7DE3"/>
    <w:multiLevelType w:val="multilevel"/>
    <w:tmpl w:val="84A6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907F98"/>
    <w:multiLevelType w:val="multilevel"/>
    <w:tmpl w:val="9D7A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A34DEE"/>
    <w:multiLevelType w:val="multilevel"/>
    <w:tmpl w:val="E296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255171">
    <w:abstractNumId w:val="1"/>
  </w:num>
  <w:num w:numId="2" w16cid:durableId="670136082">
    <w:abstractNumId w:val="0"/>
  </w:num>
  <w:num w:numId="3" w16cid:durableId="1263882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3EA"/>
    <w:rsid w:val="00004C56"/>
    <w:rsid w:val="00025BE5"/>
    <w:rsid w:val="000A6738"/>
    <w:rsid w:val="000F0CC5"/>
    <w:rsid w:val="000F558B"/>
    <w:rsid w:val="0010220E"/>
    <w:rsid w:val="00120019"/>
    <w:rsid w:val="00174B6C"/>
    <w:rsid w:val="00177323"/>
    <w:rsid w:val="001D5D4A"/>
    <w:rsid w:val="001E45E3"/>
    <w:rsid w:val="001E5BE6"/>
    <w:rsid w:val="001F15C7"/>
    <w:rsid w:val="00275B12"/>
    <w:rsid w:val="002A3881"/>
    <w:rsid w:val="002C24B5"/>
    <w:rsid w:val="002D387C"/>
    <w:rsid w:val="002F4411"/>
    <w:rsid w:val="00367C05"/>
    <w:rsid w:val="003832E3"/>
    <w:rsid w:val="00397EF9"/>
    <w:rsid w:val="003A3587"/>
    <w:rsid w:val="003D220D"/>
    <w:rsid w:val="003E2DBF"/>
    <w:rsid w:val="003F1A3A"/>
    <w:rsid w:val="003F3F32"/>
    <w:rsid w:val="00412572"/>
    <w:rsid w:val="004274E5"/>
    <w:rsid w:val="004309FD"/>
    <w:rsid w:val="004A4F03"/>
    <w:rsid w:val="004A6F79"/>
    <w:rsid w:val="004E6F97"/>
    <w:rsid w:val="004F13CC"/>
    <w:rsid w:val="00501CCC"/>
    <w:rsid w:val="00501EF8"/>
    <w:rsid w:val="00511456"/>
    <w:rsid w:val="00534D92"/>
    <w:rsid w:val="0055299A"/>
    <w:rsid w:val="005659C2"/>
    <w:rsid w:val="00574C93"/>
    <w:rsid w:val="005C2DFF"/>
    <w:rsid w:val="005D0288"/>
    <w:rsid w:val="005F2D5A"/>
    <w:rsid w:val="00622DBC"/>
    <w:rsid w:val="00677898"/>
    <w:rsid w:val="006B10C0"/>
    <w:rsid w:val="006B1793"/>
    <w:rsid w:val="006C7E1C"/>
    <w:rsid w:val="006D049F"/>
    <w:rsid w:val="007311B6"/>
    <w:rsid w:val="007315B8"/>
    <w:rsid w:val="00757895"/>
    <w:rsid w:val="00794AEA"/>
    <w:rsid w:val="00797111"/>
    <w:rsid w:val="007D00CE"/>
    <w:rsid w:val="007D0580"/>
    <w:rsid w:val="007E531F"/>
    <w:rsid w:val="007E7427"/>
    <w:rsid w:val="00803917"/>
    <w:rsid w:val="00813FAF"/>
    <w:rsid w:val="00826636"/>
    <w:rsid w:val="0085251E"/>
    <w:rsid w:val="008B2881"/>
    <w:rsid w:val="008E67AB"/>
    <w:rsid w:val="008F270D"/>
    <w:rsid w:val="008F73EA"/>
    <w:rsid w:val="00902792"/>
    <w:rsid w:val="009131C5"/>
    <w:rsid w:val="00913917"/>
    <w:rsid w:val="00927DBA"/>
    <w:rsid w:val="009436B7"/>
    <w:rsid w:val="0095459D"/>
    <w:rsid w:val="0096256B"/>
    <w:rsid w:val="00967D46"/>
    <w:rsid w:val="009869F0"/>
    <w:rsid w:val="009E2E92"/>
    <w:rsid w:val="009F0C3F"/>
    <w:rsid w:val="00A0054F"/>
    <w:rsid w:val="00A43044"/>
    <w:rsid w:val="00A531A9"/>
    <w:rsid w:val="00A938E2"/>
    <w:rsid w:val="00AB40D9"/>
    <w:rsid w:val="00AB476E"/>
    <w:rsid w:val="00AC7334"/>
    <w:rsid w:val="00AF7DCF"/>
    <w:rsid w:val="00B16669"/>
    <w:rsid w:val="00B335EE"/>
    <w:rsid w:val="00BC7E5E"/>
    <w:rsid w:val="00C229F8"/>
    <w:rsid w:val="00C352CA"/>
    <w:rsid w:val="00C453C9"/>
    <w:rsid w:val="00C5050C"/>
    <w:rsid w:val="00C64706"/>
    <w:rsid w:val="00C72A7E"/>
    <w:rsid w:val="00C91800"/>
    <w:rsid w:val="00CD0A43"/>
    <w:rsid w:val="00CE0437"/>
    <w:rsid w:val="00CE7B25"/>
    <w:rsid w:val="00CE7EE4"/>
    <w:rsid w:val="00D428D8"/>
    <w:rsid w:val="00D64EC6"/>
    <w:rsid w:val="00D74985"/>
    <w:rsid w:val="00DF6904"/>
    <w:rsid w:val="00E016CA"/>
    <w:rsid w:val="00E53708"/>
    <w:rsid w:val="00E73C0D"/>
    <w:rsid w:val="00E77097"/>
    <w:rsid w:val="00E9624C"/>
    <w:rsid w:val="00EE62B5"/>
    <w:rsid w:val="00EF2563"/>
    <w:rsid w:val="00EF7410"/>
    <w:rsid w:val="00F06800"/>
    <w:rsid w:val="00F4738D"/>
    <w:rsid w:val="00F77794"/>
    <w:rsid w:val="00FA3C85"/>
    <w:rsid w:val="00FB36E6"/>
    <w:rsid w:val="00FC4323"/>
    <w:rsid w:val="00FD4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AB958"/>
  <w15:chartTrackingRefBased/>
  <w15:docId w15:val="{20EFBFD5-9D0D-476C-8EA1-BD656A8F0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7D46"/>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67D46"/>
    <w:rPr>
      <w:rFonts w:ascii="Times New Roman" w:eastAsia="Times New Roman" w:hAnsi="Times New Roman" w:cs="Times New Roman"/>
      <w:sz w:val="24"/>
      <w:szCs w:val="24"/>
      <w:lang w:val="en-US"/>
    </w:rPr>
  </w:style>
  <w:style w:type="table" w:styleId="TableGrid">
    <w:name w:val="Table Grid"/>
    <w:basedOn w:val="TableNormal"/>
    <w:uiPriority w:val="59"/>
    <w:rsid w:val="00902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3C85"/>
    <w:rPr>
      <w:color w:val="0563C1" w:themeColor="hyperlink"/>
      <w:u w:val="single"/>
    </w:rPr>
  </w:style>
  <w:style w:type="character" w:styleId="UnresolvedMention">
    <w:name w:val="Unresolved Mention"/>
    <w:basedOn w:val="DefaultParagraphFont"/>
    <w:uiPriority w:val="99"/>
    <w:semiHidden/>
    <w:unhideWhenUsed/>
    <w:rsid w:val="00FA3C85"/>
    <w:rPr>
      <w:color w:val="605E5C"/>
      <w:shd w:val="clear" w:color="auto" w:fill="E1DFDD"/>
    </w:rPr>
  </w:style>
  <w:style w:type="character" w:customStyle="1" w:styleId="entry-author">
    <w:name w:val="entry-author"/>
    <w:basedOn w:val="DefaultParagraphFont"/>
    <w:rsid w:val="00FA3C85"/>
  </w:style>
  <w:style w:type="character" w:customStyle="1" w:styleId="entry-author-name">
    <w:name w:val="entry-author-name"/>
    <w:basedOn w:val="DefaultParagraphFont"/>
    <w:rsid w:val="00FA3C85"/>
  </w:style>
  <w:style w:type="table" w:customStyle="1" w:styleId="TableGrid0">
    <w:name w:val="TableGrid"/>
    <w:rsid w:val="00E9624C"/>
    <w:pPr>
      <w:spacing w:after="0" w:line="240" w:lineRule="auto"/>
    </w:pPr>
    <w:rPr>
      <w:rFonts w:eastAsiaTheme="minorEastAsia"/>
      <w:lang w:eastAsia="en-GB"/>
    </w:rPr>
    <w:tblPr>
      <w:tblCellMar>
        <w:top w:w="0" w:type="dxa"/>
        <w:left w:w="0" w:type="dxa"/>
        <w:bottom w:w="0" w:type="dxa"/>
        <w:right w:w="0" w:type="dxa"/>
      </w:tblCellMar>
    </w:tblPr>
  </w:style>
  <w:style w:type="paragraph" w:styleId="Footer">
    <w:name w:val="footer"/>
    <w:basedOn w:val="Normal"/>
    <w:link w:val="FooterChar"/>
    <w:uiPriority w:val="99"/>
    <w:unhideWhenUsed/>
    <w:rsid w:val="00E96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4636">
      <w:bodyDiv w:val="1"/>
      <w:marLeft w:val="0"/>
      <w:marRight w:val="0"/>
      <w:marTop w:val="0"/>
      <w:marBottom w:val="0"/>
      <w:divBdr>
        <w:top w:val="none" w:sz="0" w:space="0" w:color="auto"/>
        <w:left w:val="none" w:sz="0" w:space="0" w:color="auto"/>
        <w:bottom w:val="none" w:sz="0" w:space="0" w:color="auto"/>
        <w:right w:val="none" w:sz="0" w:space="0" w:color="auto"/>
      </w:divBdr>
      <w:divsChild>
        <w:div w:id="65340737">
          <w:marLeft w:val="0"/>
          <w:marRight w:val="0"/>
          <w:marTop w:val="0"/>
          <w:marBottom w:val="0"/>
          <w:divBdr>
            <w:top w:val="none" w:sz="0" w:space="0" w:color="auto"/>
            <w:left w:val="none" w:sz="0" w:space="0" w:color="auto"/>
            <w:bottom w:val="single" w:sz="6" w:space="12" w:color="888888"/>
            <w:right w:val="none" w:sz="0" w:space="0" w:color="auto"/>
          </w:divBdr>
        </w:div>
        <w:div w:id="635767926">
          <w:marLeft w:val="0"/>
          <w:marRight w:val="0"/>
          <w:marTop w:val="480"/>
          <w:marBottom w:val="0"/>
          <w:divBdr>
            <w:top w:val="none" w:sz="0" w:space="0" w:color="auto"/>
            <w:left w:val="none" w:sz="0" w:space="0" w:color="auto"/>
            <w:bottom w:val="none" w:sz="0" w:space="0" w:color="auto"/>
            <w:right w:val="none" w:sz="0" w:space="0" w:color="auto"/>
          </w:divBdr>
          <w:divsChild>
            <w:div w:id="4959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56843">
      <w:bodyDiv w:val="1"/>
      <w:marLeft w:val="0"/>
      <w:marRight w:val="0"/>
      <w:marTop w:val="0"/>
      <w:marBottom w:val="0"/>
      <w:divBdr>
        <w:top w:val="none" w:sz="0" w:space="0" w:color="auto"/>
        <w:left w:val="none" w:sz="0" w:space="0" w:color="auto"/>
        <w:bottom w:val="none" w:sz="0" w:space="0" w:color="auto"/>
        <w:right w:val="none" w:sz="0" w:space="0" w:color="auto"/>
      </w:divBdr>
      <w:divsChild>
        <w:div w:id="1628850046">
          <w:marLeft w:val="0"/>
          <w:marRight w:val="0"/>
          <w:marTop w:val="360"/>
          <w:marBottom w:val="0"/>
          <w:divBdr>
            <w:top w:val="none" w:sz="0" w:space="0" w:color="auto"/>
            <w:left w:val="none" w:sz="0" w:space="0" w:color="auto"/>
            <w:bottom w:val="none" w:sz="0" w:space="0" w:color="auto"/>
            <w:right w:val="none" w:sz="0" w:space="0" w:color="auto"/>
          </w:divBdr>
        </w:div>
        <w:div w:id="1167524811">
          <w:marLeft w:val="0"/>
          <w:marRight w:val="0"/>
          <w:marTop w:val="360"/>
          <w:marBottom w:val="0"/>
          <w:divBdr>
            <w:top w:val="none" w:sz="0" w:space="0" w:color="auto"/>
            <w:left w:val="none" w:sz="0" w:space="0" w:color="auto"/>
            <w:bottom w:val="none" w:sz="0" w:space="0" w:color="auto"/>
            <w:right w:val="none" w:sz="0" w:space="0" w:color="auto"/>
          </w:divBdr>
        </w:div>
      </w:divsChild>
    </w:div>
    <w:div w:id="1144783655">
      <w:bodyDiv w:val="1"/>
      <w:marLeft w:val="0"/>
      <w:marRight w:val="0"/>
      <w:marTop w:val="0"/>
      <w:marBottom w:val="0"/>
      <w:divBdr>
        <w:top w:val="none" w:sz="0" w:space="0" w:color="auto"/>
        <w:left w:val="none" w:sz="0" w:space="0" w:color="auto"/>
        <w:bottom w:val="none" w:sz="0" w:space="0" w:color="auto"/>
        <w:right w:val="none" w:sz="0" w:space="0" w:color="auto"/>
      </w:divBdr>
      <w:divsChild>
        <w:div w:id="223150842">
          <w:marLeft w:val="0"/>
          <w:marRight w:val="0"/>
          <w:marTop w:val="0"/>
          <w:marBottom w:val="0"/>
          <w:divBdr>
            <w:top w:val="none" w:sz="0" w:space="0" w:color="auto"/>
            <w:left w:val="none" w:sz="0" w:space="0" w:color="auto"/>
            <w:bottom w:val="none" w:sz="0" w:space="0" w:color="auto"/>
            <w:right w:val="none" w:sz="0" w:space="0" w:color="auto"/>
          </w:divBdr>
          <w:divsChild>
            <w:div w:id="594362713">
              <w:marLeft w:val="0"/>
              <w:marRight w:val="0"/>
              <w:marTop w:val="0"/>
              <w:marBottom w:val="0"/>
              <w:divBdr>
                <w:top w:val="none" w:sz="0" w:space="0" w:color="auto"/>
                <w:left w:val="none" w:sz="0" w:space="0" w:color="auto"/>
                <w:bottom w:val="none" w:sz="0" w:space="0" w:color="auto"/>
                <w:right w:val="none" w:sz="0" w:space="0" w:color="auto"/>
              </w:divBdr>
              <w:divsChild>
                <w:div w:id="182257825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699500242">
      <w:bodyDiv w:val="1"/>
      <w:marLeft w:val="0"/>
      <w:marRight w:val="0"/>
      <w:marTop w:val="0"/>
      <w:marBottom w:val="0"/>
      <w:divBdr>
        <w:top w:val="none" w:sz="0" w:space="0" w:color="auto"/>
        <w:left w:val="none" w:sz="0" w:space="0" w:color="auto"/>
        <w:bottom w:val="none" w:sz="0" w:space="0" w:color="auto"/>
        <w:right w:val="none" w:sz="0" w:space="0" w:color="auto"/>
      </w:divBdr>
    </w:div>
    <w:div w:id="1913470994">
      <w:bodyDiv w:val="1"/>
      <w:marLeft w:val="0"/>
      <w:marRight w:val="0"/>
      <w:marTop w:val="0"/>
      <w:marBottom w:val="0"/>
      <w:divBdr>
        <w:top w:val="none" w:sz="0" w:space="0" w:color="auto"/>
        <w:left w:val="none" w:sz="0" w:space="0" w:color="auto"/>
        <w:bottom w:val="none" w:sz="0" w:space="0" w:color="auto"/>
        <w:right w:val="none" w:sz="0" w:space="0" w:color="auto"/>
      </w:divBdr>
    </w:div>
    <w:div w:id="205037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i.org/10/.1111/inr.125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 TargetMode="External"/><Relationship Id="rId5" Type="http://schemas.openxmlformats.org/officeDocument/2006/relationships/webSettings" Target="webSettings.xml"/><Relationship Id="rId10" Type="http://schemas.openxmlformats.org/officeDocument/2006/relationships/hyperlink" Target="http://formative.jmir.org/2022/3/e34539/" TargetMode="External"/><Relationship Id="rId4" Type="http://schemas.openxmlformats.org/officeDocument/2006/relationships/settings" Target="settings.xml"/><Relationship Id="rId9" Type="http://schemas.openxmlformats.org/officeDocument/2006/relationships/hyperlink" Target="http://www.health.org.uk/blog/genral.%20(Access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F4F5F-DA2D-4937-B5DB-9161406C7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2093</Words>
  <Characters>11932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Dhali</dc:creator>
  <cp:keywords/>
  <dc:description/>
  <cp:lastModifiedBy>Sadeka Dhali</cp:lastModifiedBy>
  <cp:revision>2</cp:revision>
  <dcterms:created xsi:type="dcterms:W3CDTF">2022-12-02T02:49:00Z</dcterms:created>
  <dcterms:modified xsi:type="dcterms:W3CDTF">2022-12-02T02:49:00Z</dcterms:modified>
</cp:coreProperties>
</file>