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3DF2D" w14:textId="77777777" w:rsidR="007D2838" w:rsidRPr="008D0DB1" w:rsidRDefault="007D2838" w:rsidP="007E168B">
      <w:pPr>
        <w:pBdr>
          <w:bottom w:val="single" w:sz="6" w:space="1" w:color="auto"/>
        </w:pBdr>
        <w:jc w:val="center"/>
        <w:rPr>
          <w:rFonts w:ascii="Arial" w:hAnsi="Arial" w:cs="Arial"/>
          <w:b/>
          <w:bCs/>
          <w:sz w:val="32"/>
          <w:szCs w:val="28"/>
        </w:rPr>
      </w:pPr>
      <w:r w:rsidRPr="008D0DB1">
        <w:rPr>
          <w:rFonts w:ascii="Arial" w:hAnsi="Arial" w:cs="Arial"/>
        </w:rPr>
        <w:fldChar w:fldCharType="begin"/>
      </w:r>
      <w:r w:rsidRPr="008D0DB1">
        <w:rPr>
          <w:rFonts w:ascii="Arial" w:hAnsi="Arial" w:cs="Arial"/>
        </w:rPr>
        <w:instrText xml:space="preserve"> INCLUDEPICTURE "https://tukuz.com/wp-content/uploads/2021/06/university-of-wales-trinity-saint-david-logo-vector.png" \* MERGEFORMATINET </w:instrText>
      </w:r>
      <w:r w:rsidRPr="008D0DB1">
        <w:rPr>
          <w:rFonts w:ascii="Arial" w:hAnsi="Arial" w:cs="Arial"/>
        </w:rPr>
        <w:fldChar w:fldCharType="separate"/>
      </w:r>
      <w:r w:rsidRPr="008D0DB1">
        <w:rPr>
          <w:rFonts w:ascii="Arial" w:hAnsi="Arial" w:cs="Arial"/>
          <w:noProof/>
        </w:rPr>
        <w:drawing>
          <wp:inline distT="0" distB="0" distL="0" distR="0" wp14:anchorId="68094449" wp14:editId="4AACC944">
            <wp:extent cx="2364474" cy="1312433"/>
            <wp:effectExtent l="0" t="0" r="0" b="0"/>
            <wp:docPr id="765279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2466" cy="1327970"/>
                    </a:xfrm>
                    <a:prstGeom prst="rect">
                      <a:avLst/>
                    </a:prstGeom>
                    <a:noFill/>
                    <a:ln>
                      <a:noFill/>
                    </a:ln>
                  </pic:spPr>
                </pic:pic>
              </a:graphicData>
            </a:graphic>
          </wp:inline>
        </w:drawing>
      </w:r>
      <w:r w:rsidRPr="008D0DB1">
        <w:rPr>
          <w:rFonts w:ascii="Arial" w:hAnsi="Arial" w:cs="Arial"/>
        </w:rPr>
        <w:fldChar w:fldCharType="end"/>
      </w:r>
    </w:p>
    <w:p w14:paraId="74B2F883" w14:textId="77777777" w:rsidR="007D2838" w:rsidRPr="008D0DB1" w:rsidRDefault="007D2838" w:rsidP="007E168B">
      <w:pPr>
        <w:pBdr>
          <w:bottom w:val="single" w:sz="6" w:space="1" w:color="auto"/>
        </w:pBdr>
        <w:jc w:val="center"/>
        <w:rPr>
          <w:rFonts w:ascii="Arial" w:hAnsi="Arial" w:cs="Arial"/>
          <w:b/>
          <w:bCs/>
          <w:sz w:val="32"/>
          <w:szCs w:val="28"/>
        </w:rPr>
      </w:pPr>
    </w:p>
    <w:p w14:paraId="13A5DF3E" w14:textId="1B0EE685" w:rsidR="007D2838" w:rsidRPr="008D0DB1" w:rsidRDefault="007D2838" w:rsidP="007E168B">
      <w:pPr>
        <w:pBdr>
          <w:bottom w:val="single" w:sz="6" w:space="1" w:color="auto"/>
        </w:pBdr>
        <w:jc w:val="center"/>
        <w:rPr>
          <w:rFonts w:ascii="Arial" w:hAnsi="Arial" w:cs="Arial"/>
          <w:b/>
          <w:bCs/>
          <w:sz w:val="32"/>
          <w:szCs w:val="28"/>
        </w:rPr>
      </w:pPr>
      <w:r w:rsidRPr="008D0DB1">
        <w:rPr>
          <w:rFonts w:ascii="Arial" w:hAnsi="Arial" w:cs="Arial"/>
          <w:b/>
          <w:bCs/>
          <w:sz w:val="32"/>
          <w:szCs w:val="28"/>
          <w:lang w:val="en-US"/>
        </w:rPr>
        <w:t>A Comparative Analysis of Marketing Strategies: Zara UK vs Zara India</w:t>
      </w:r>
    </w:p>
    <w:p w14:paraId="7B8E784C" w14:textId="77777777" w:rsidR="007D2838" w:rsidRPr="008D0DB1" w:rsidRDefault="007D2838" w:rsidP="007E168B">
      <w:pPr>
        <w:pBdr>
          <w:bottom w:val="single" w:sz="6" w:space="1" w:color="auto"/>
        </w:pBdr>
        <w:jc w:val="center"/>
        <w:rPr>
          <w:rFonts w:ascii="Arial" w:hAnsi="Arial" w:cs="Arial"/>
          <w:b/>
          <w:bCs/>
          <w:sz w:val="32"/>
          <w:szCs w:val="28"/>
        </w:rPr>
      </w:pPr>
    </w:p>
    <w:p w14:paraId="47C173AE" w14:textId="77777777" w:rsidR="007D2838" w:rsidRPr="008D0DB1" w:rsidRDefault="007D2838" w:rsidP="007E168B">
      <w:pPr>
        <w:pBdr>
          <w:bottom w:val="single" w:sz="6" w:space="1" w:color="auto"/>
        </w:pBdr>
        <w:jc w:val="center"/>
        <w:rPr>
          <w:rFonts w:ascii="Arial" w:hAnsi="Arial" w:cs="Arial"/>
          <w:b/>
          <w:bCs/>
          <w:sz w:val="32"/>
          <w:szCs w:val="28"/>
        </w:rPr>
      </w:pPr>
    </w:p>
    <w:p w14:paraId="33BE18D2" w14:textId="77777777" w:rsidR="007D2838" w:rsidRPr="008D0DB1" w:rsidRDefault="007D2838" w:rsidP="007E168B">
      <w:pPr>
        <w:pBdr>
          <w:bottom w:val="single" w:sz="6" w:space="1" w:color="auto"/>
        </w:pBdr>
        <w:jc w:val="center"/>
        <w:rPr>
          <w:rFonts w:ascii="Arial" w:hAnsi="Arial" w:cs="Arial"/>
          <w:b/>
          <w:bCs/>
          <w:sz w:val="32"/>
          <w:szCs w:val="28"/>
        </w:rPr>
      </w:pPr>
    </w:p>
    <w:p w14:paraId="764582FB" w14:textId="07A2D412" w:rsidR="007D2838" w:rsidRPr="008D0DB1" w:rsidRDefault="007D2838" w:rsidP="007E168B">
      <w:pPr>
        <w:pBdr>
          <w:bottom w:val="single" w:sz="6" w:space="1" w:color="auto"/>
        </w:pBdr>
        <w:jc w:val="left"/>
        <w:rPr>
          <w:rFonts w:ascii="Arial" w:hAnsi="Arial" w:cs="Arial"/>
          <w:b/>
          <w:bCs/>
        </w:rPr>
      </w:pPr>
      <w:r w:rsidRPr="008D0DB1">
        <w:rPr>
          <w:rFonts w:ascii="Arial" w:hAnsi="Arial" w:cs="Arial"/>
          <w:b/>
          <w:bCs/>
        </w:rPr>
        <w:t>Programme</w:t>
      </w:r>
      <w:r w:rsidR="00EF4908">
        <w:rPr>
          <w:rFonts w:ascii="Arial" w:hAnsi="Arial" w:cs="Arial"/>
          <w:b/>
          <w:bCs/>
        </w:rPr>
        <w:t xml:space="preserve"> Name</w:t>
      </w:r>
      <w:r w:rsidRPr="008D0DB1">
        <w:rPr>
          <w:rFonts w:ascii="Arial" w:hAnsi="Arial" w:cs="Arial"/>
          <w:b/>
          <w:bCs/>
        </w:rPr>
        <w:t xml:space="preserve">: </w:t>
      </w:r>
      <w:r w:rsidRPr="008D0DB1">
        <w:rPr>
          <w:rFonts w:ascii="Arial" w:hAnsi="Arial" w:cs="Arial"/>
        </w:rPr>
        <w:t>Master of Business Administration</w:t>
      </w:r>
    </w:p>
    <w:p w14:paraId="63BEDBE1" w14:textId="51E4C59D" w:rsidR="007D2838" w:rsidRPr="008D0DB1" w:rsidRDefault="007D2838" w:rsidP="007E168B">
      <w:pPr>
        <w:pBdr>
          <w:bottom w:val="single" w:sz="6" w:space="1" w:color="auto"/>
        </w:pBdr>
        <w:jc w:val="left"/>
        <w:rPr>
          <w:rFonts w:ascii="Arial" w:hAnsi="Arial" w:cs="Arial"/>
        </w:rPr>
      </w:pPr>
      <w:r w:rsidRPr="008D0DB1">
        <w:rPr>
          <w:rFonts w:ascii="Arial" w:hAnsi="Arial" w:cs="Arial"/>
          <w:b/>
          <w:bCs/>
        </w:rPr>
        <w:t>Module</w:t>
      </w:r>
      <w:r w:rsidR="00BC13E4">
        <w:rPr>
          <w:rFonts w:ascii="Arial" w:hAnsi="Arial" w:cs="Arial"/>
          <w:b/>
          <w:bCs/>
        </w:rPr>
        <w:t xml:space="preserve"> Name</w:t>
      </w:r>
      <w:r w:rsidRPr="008D0DB1">
        <w:rPr>
          <w:rFonts w:ascii="Arial" w:hAnsi="Arial" w:cs="Arial"/>
          <w:b/>
          <w:bCs/>
        </w:rPr>
        <w:t xml:space="preserve">: </w:t>
      </w:r>
      <w:proofErr w:type="spellStart"/>
      <w:proofErr w:type="gramStart"/>
      <w:r w:rsidRPr="008D0DB1">
        <w:rPr>
          <w:rFonts w:ascii="Arial" w:hAnsi="Arial" w:cs="Arial"/>
          <w:lang w:val="en-US"/>
        </w:rPr>
        <w:t>Internatio</w:t>
      </w:r>
      <w:proofErr w:type="spellEnd"/>
      <w:r w:rsidR="007922F8">
        <w:rPr>
          <w:rFonts w:ascii="Arial" w:hAnsi="Arial" w:cs="Arial"/>
          <w:lang w:val="en-US"/>
        </w:rPr>
        <w:t xml:space="preserve">  </w:t>
      </w:r>
      <w:proofErr w:type="spellStart"/>
      <w:r w:rsidRPr="008D0DB1">
        <w:rPr>
          <w:rFonts w:ascii="Arial" w:hAnsi="Arial" w:cs="Arial"/>
          <w:lang w:val="en-US"/>
        </w:rPr>
        <w:t>nal</w:t>
      </w:r>
      <w:proofErr w:type="spellEnd"/>
      <w:proofErr w:type="gramEnd"/>
      <w:r w:rsidRPr="008D0DB1">
        <w:rPr>
          <w:rFonts w:ascii="Arial" w:hAnsi="Arial" w:cs="Arial"/>
          <w:lang w:val="en-US"/>
        </w:rPr>
        <w:t xml:space="preserve"> Marketing: Principles and Practices </w:t>
      </w:r>
    </w:p>
    <w:p w14:paraId="2C063AF4" w14:textId="77777777" w:rsidR="007D2838" w:rsidRPr="008D0DB1" w:rsidRDefault="007D2838" w:rsidP="007E168B">
      <w:pPr>
        <w:pBdr>
          <w:bottom w:val="single" w:sz="6" w:space="1" w:color="auto"/>
        </w:pBdr>
        <w:jc w:val="left"/>
        <w:rPr>
          <w:rFonts w:ascii="Arial" w:hAnsi="Arial" w:cs="Arial"/>
        </w:rPr>
      </w:pPr>
      <w:r w:rsidRPr="008D0DB1">
        <w:rPr>
          <w:rFonts w:ascii="Arial" w:hAnsi="Arial" w:cs="Arial"/>
          <w:b/>
          <w:bCs/>
        </w:rPr>
        <w:t xml:space="preserve">Module code: </w:t>
      </w:r>
      <w:r w:rsidRPr="008D0DB1">
        <w:rPr>
          <w:rFonts w:ascii="Arial" w:hAnsi="Arial" w:cs="Arial"/>
          <w:lang w:val="en-US"/>
        </w:rPr>
        <w:t>LCMB7026</w:t>
      </w:r>
    </w:p>
    <w:p w14:paraId="3FEEFE97" w14:textId="0CAE6F0A" w:rsidR="007D2838" w:rsidRDefault="007D2838" w:rsidP="007E168B">
      <w:pPr>
        <w:pBdr>
          <w:bottom w:val="single" w:sz="6" w:space="1" w:color="auto"/>
        </w:pBdr>
        <w:jc w:val="left"/>
        <w:rPr>
          <w:rFonts w:ascii="Arial" w:hAnsi="Arial" w:cs="Arial"/>
          <w:lang w:val="en-US"/>
        </w:rPr>
      </w:pPr>
      <w:r w:rsidRPr="008D0DB1">
        <w:rPr>
          <w:rFonts w:ascii="Arial" w:hAnsi="Arial" w:cs="Arial"/>
          <w:b/>
          <w:bCs/>
          <w:lang w:val="en-US"/>
        </w:rPr>
        <w:t xml:space="preserve">Lecturer’s Name: </w:t>
      </w:r>
      <w:r w:rsidR="00BC13E4">
        <w:rPr>
          <w:rFonts w:ascii="Arial" w:hAnsi="Arial" w:cs="Arial"/>
          <w:lang w:val="en-US"/>
        </w:rPr>
        <w:t xml:space="preserve">Dr </w:t>
      </w:r>
      <w:proofErr w:type="spellStart"/>
      <w:proofErr w:type="gramStart"/>
      <w:r w:rsidR="00BC13E4">
        <w:rPr>
          <w:rFonts w:ascii="Arial" w:hAnsi="Arial" w:cs="Arial"/>
          <w:lang w:val="en-US"/>
        </w:rPr>
        <w:t>Mustakkima</w:t>
      </w:r>
      <w:proofErr w:type="spellEnd"/>
      <w:r w:rsidR="00BC13E4">
        <w:rPr>
          <w:rFonts w:ascii="Arial" w:hAnsi="Arial" w:cs="Arial"/>
          <w:lang w:val="en-US"/>
        </w:rPr>
        <w:t xml:space="preserve">  Afrin</w:t>
      </w:r>
      <w:proofErr w:type="gramEnd"/>
      <w:r w:rsidR="00BC13E4">
        <w:rPr>
          <w:rFonts w:ascii="Arial" w:hAnsi="Arial" w:cs="Arial"/>
          <w:lang w:val="en-US"/>
        </w:rPr>
        <w:t xml:space="preserve"> </w:t>
      </w:r>
    </w:p>
    <w:p w14:paraId="1AE68476" w14:textId="3A9087E8" w:rsidR="00EF4908" w:rsidRDefault="00EF4908" w:rsidP="007E168B">
      <w:pPr>
        <w:pBdr>
          <w:bottom w:val="single" w:sz="6" w:space="1" w:color="auto"/>
        </w:pBdr>
        <w:jc w:val="left"/>
        <w:rPr>
          <w:rFonts w:ascii="Arial" w:hAnsi="Arial" w:cs="Arial"/>
          <w:b/>
          <w:bCs/>
        </w:rPr>
      </w:pPr>
      <w:r w:rsidRPr="006E5B16">
        <w:rPr>
          <w:rFonts w:ascii="Arial" w:hAnsi="Arial" w:cs="Arial"/>
          <w:b/>
          <w:bCs/>
          <w:lang w:val="en-US"/>
        </w:rPr>
        <w:t xml:space="preserve">Student </w:t>
      </w:r>
      <w:proofErr w:type="gramStart"/>
      <w:r w:rsidRPr="006E5B16">
        <w:rPr>
          <w:rFonts w:ascii="Arial" w:hAnsi="Arial" w:cs="Arial"/>
          <w:b/>
          <w:bCs/>
          <w:lang w:val="en-US"/>
        </w:rPr>
        <w:t xml:space="preserve">Name </w:t>
      </w:r>
      <w:r w:rsidRPr="006E5B16">
        <w:rPr>
          <w:rFonts w:ascii="Arial" w:hAnsi="Arial" w:cs="Arial"/>
          <w:b/>
          <w:bCs/>
        </w:rPr>
        <w:t>:</w:t>
      </w:r>
      <w:proofErr w:type="gramEnd"/>
      <w:r>
        <w:rPr>
          <w:rFonts w:ascii="Arial" w:hAnsi="Arial" w:cs="Arial"/>
          <w:b/>
          <w:bCs/>
        </w:rPr>
        <w:t xml:space="preserve"> </w:t>
      </w:r>
      <w:r w:rsidRPr="006E5B16">
        <w:rPr>
          <w:rFonts w:ascii="Arial" w:hAnsi="Arial" w:cs="Arial"/>
        </w:rPr>
        <w:t xml:space="preserve">Md </w:t>
      </w:r>
      <w:proofErr w:type="spellStart"/>
      <w:r w:rsidRPr="006E5B16">
        <w:rPr>
          <w:rFonts w:ascii="Arial" w:hAnsi="Arial" w:cs="Arial"/>
        </w:rPr>
        <w:t>Sohidul</w:t>
      </w:r>
      <w:proofErr w:type="spellEnd"/>
      <w:r w:rsidRPr="006E5B16">
        <w:rPr>
          <w:rFonts w:ascii="Arial" w:hAnsi="Arial" w:cs="Arial"/>
        </w:rPr>
        <w:t xml:space="preserve"> I</w:t>
      </w:r>
      <w:r w:rsidR="006E5B16" w:rsidRPr="006E5B16">
        <w:rPr>
          <w:rFonts w:ascii="Arial" w:hAnsi="Arial" w:cs="Arial"/>
        </w:rPr>
        <w:t>slam</w:t>
      </w:r>
    </w:p>
    <w:p w14:paraId="2C7DD2DD" w14:textId="69550F4A" w:rsidR="00EF4908" w:rsidRDefault="00EF4908" w:rsidP="007E168B">
      <w:pPr>
        <w:pBdr>
          <w:bottom w:val="single" w:sz="6" w:space="1" w:color="auto"/>
        </w:pBdr>
        <w:jc w:val="left"/>
        <w:rPr>
          <w:rFonts w:ascii="Arial" w:hAnsi="Arial" w:cs="Arial"/>
          <w:b/>
          <w:bCs/>
        </w:rPr>
      </w:pPr>
      <w:r>
        <w:rPr>
          <w:rFonts w:ascii="Arial" w:hAnsi="Arial" w:cs="Arial"/>
          <w:b/>
          <w:bCs/>
        </w:rPr>
        <w:t xml:space="preserve">Student </w:t>
      </w:r>
      <w:proofErr w:type="gramStart"/>
      <w:r>
        <w:rPr>
          <w:rFonts w:ascii="Arial" w:hAnsi="Arial" w:cs="Arial"/>
          <w:b/>
          <w:bCs/>
        </w:rPr>
        <w:t xml:space="preserve">ID </w:t>
      </w:r>
      <w:r w:rsidRPr="008D0DB1">
        <w:rPr>
          <w:rFonts w:ascii="Arial" w:hAnsi="Arial" w:cs="Arial"/>
          <w:b/>
          <w:bCs/>
        </w:rPr>
        <w:t>:</w:t>
      </w:r>
      <w:proofErr w:type="gramEnd"/>
      <w:r>
        <w:rPr>
          <w:rFonts w:ascii="Arial" w:hAnsi="Arial" w:cs="Arial"/>
          <w:b/>
          <w:bCs/>
        </w:rPr>
        <w:t xml:space="preserve"> </w:t>
      </w:r>
      <w:r w:rsidRPr="006E5B16">
        <w:rPr>
          <w:rFonts w:ascii="Arial" w:hAnsi="Arial" w:cs="Arial"/>
        </w:rPr>
        <w:t>250407</w:t>
      </w:r>
      <w:r w:rsidR="006E5B16" w:rsidRPr="006E5B16">
        <w:rPr>
          <w:rFonts w:ascii="Arial" w:hAnsi="Arial" w:cs="Arial"/>
        </w:rPr>
        <w:t>0</w:t>
      </w:r>
    </w:p>
    <w:p w14:paraId="3D010B4A" w14:textId="5F7A3140" w:rsidR="00EF4908" w:rsidRDefault="00EF4908" w:rsidP="007E168B">
      <w:pPr>
        <w:pBdr>
          <w:bottom w:val="single" w:sz="6" w:space="1" w:color="auto"/>
        </w:pBdr>
        <w:jc w:val="left"/>
        <w:rPr>
          <w:rFonts w:ascii="Arial" w:hAnsi="Arial" w:cs="Arial"/>
          <w:b/>
          <w:bCs/>
        </w:rPr>
      </w:pPr>
      <w:proofErr w:type="gramStart"/>
      <w:r>
        <w:rPr>
          <w:rFonts w:ascii="Arial" w:hAnsi="Arial" w:cs="Arial"/>
          <w:b/>
          <w:bCs/>
        </w:rPr>
        <w:t>G</w:t>
      </w:r>
      <w:r w:rsidR="006E5B16">
        <w:rPr>
          <w:rFonts w:ascii="Arial" w:hAnsi="Arial" w:cs="Arial"/>
          <w:b/>
          <w:bCs/>
        </w:rPr>
        <w:t>roup :</w:t>
      </w:r>
      <w:proofErr w:type="gramEnd"/>
      <w:r w:rsidR="006E5B16">
        <w:rPr>
          <w:rFonts w:ascii="Arial" w:hAnsi="Arial" w:cs="Arial"/>
          <w:b/>
          <w:bCs/>
        </w:rPr>
        <w:t xml:space="preserve"> 03 ,Term 2</w:t>
      </w:r>
    </w:p>
    <w:p w14:paraId="6DC03FA9" w14:textId="270AE2E3" w:rsidR="006E5B16" w:rsidRDefault="006E5B16" w:rsidP="007E168B">
      <w:pPr>
        <w:pBdr>
          <w:bottom w:val="single" w:sz="6" w:space="1" w:color="auto"/>
        </w:pBdr>
        <w:jc w:val="left"/>
        <w:rPr>
          <w:rFonts w:ascii="Arial" w:hAnsi="Arial" w:cs="Arial"/>
          <w:b/>
          <w:bCs/>
        </w:rPr>
      </w:pPr>
      <w:r>
        <w:rPr>
          <w:rFonts w:ascii="Arial" w:hAnsi="Arial" w:cs="Arial"/>
          <w:b/>
          <w:bCs/>
        </w:rPr>
        <w:t xml:space="preserve">Word </w:t>
      </w:r>
      <w:proofErr w:type="gramStart"/>
      <w:r>
        <w:rPr>
          <w:rFonts w:ascii="Arial" w:hAnsi="Arial" w:cs="Arial"/>
          <w:b/>
          <w:bCs/>
        </w:rPr>
        <w:t>Count :</w:t>
      </w:r>
      <w:proofErr w:type="gramEnd"/>
      <w:r w:rsidR="002768CF">
        <w:rPr>
          <w:rFonts w:ascii="Arial" w:hAnsi="Arial" w:cs="Arial"/>
          <w:b/>
          <w:bCs/>
        </w:rPr>
        <w:t xml:space="preserve"> 5</w:t>
      </w:r>
      <w:r w:rsidR="00792B84">
        <w:rPr>
          <w:rFonts w:ascii="Arial" w:hAnsi="Arial" w:cs="Arial"/>
          <w:b/>
          <w:bCs/>
        </w:rPr>
        <w:t>500</w:t>
      </w:r>
    </w:p>
    <w:p w14:paraId="0E2B54F0" w14:textId="45848BC9" w:rsidR="006E5B16" w:rsidRPr="006E5B16" w:rsidRDefault="006E5B16" w:rsidP="006E5B16">
      <w:pPr>
        <w:pBdr>
          <w:bottom w:val="single" w:sz="6" w:space="1" w:color="auto"/>
        </w:pBdr>
        <w:jc w:val="left"/>
        <w:rPr>
          <w:rFonts w:ascii="Arial" w:hAnsi="Arial" w:cs="Arial"/>
          <w:b/>
          <w:bCs/>
        </w:rPr>
      </w:pPr>
      <w:r>
        <w:rPr>
          <w:rFonts w:ascii="Arial" w:hAnsi="Arial" w:cs="Arial"/>
          <w:b/>
          <w:bCs/>
        </w:rPr>
        <w:t xml:space="preserve">Submission </w:t>
      </w:r>
      <w:proofErr w:type="gramStart"/>
      <w:r>
        <w:rPr>
          <w:rFonts w:ascii="Arial" w:hAnsi="Arial" w:cs="Arial"/>
          <w:b/>
          <w:bCs/>
        </w:rPr>
        <w:t>Date :</w:t>
      </w:r>
      <w:proofErr w:type="gramEnd"/>
    </w:p>
    <w:p w14:paraId="2B2CFF0B" w14:textId="77777777" w:rsidR="009938EA" w:rsidRPr="008D0DB1" w:rsidRDefault="009938EA" w:rsidP="007E168B">
      <w:pPr>
        <w:spacing w:before="0" w:after="160"/>
        <w:jc w:val="left"/>
        <w:rPr>
          <w:rFonts w:ascii="Arial" w:hAnsi="Arial" w:cs="Arial"/>
        </w:rPr>
      </w:pPr>
      <w:r w:rsidRPr="008D0DB1">
        <w:rPr>
          <w:rFonts w:ascii="Arial" w:hAnsi="Arial" w:cs="Arial"/>
        </w:rPr>
        <w:br w:type="page"/>
      </w:r>
    </w:p>
    <w:sdt>
      <w:sdtPr>
        <w:rPr>
          <w:rFonts w:ascii="Arial" w:hAnsi="Arial" w:cs="Arial"/>
          <w:b w:val="0"/>
          <w:kern w:val="2"/>
          <w:sz w:val="24"/>
          <w:szCs w:val="22"/>
          <w:lang w:eastAsia="en-GB"/>
          <w14:ligatures w14:val="standardContextual"/>
        </w:rPr>
        <w:id w:val="55434902"/>
        <w:docPartObj>
          <w:docPartGallery w:val="Table of Contents"/>
          <w:docPartUnique/>
        </w:docPartObj>
      </w:sdtPr>
      <w:sdtEndPr>
        <w:rPr>
          <w:bCs/>
          <w:noProof/>
        </w:rPr>
      </w:sdtEndPr>
      <w:sdtContent>
        <w:p w14:paraId="5242D8D5" w14:textId="2678C191" w:rsidR="009938EA" w:rsidRPr="008D0DB1" w:rsidRDefault="009938EA" w:rsidP="007E168B">
          <w:pPr>
            <w:pStyle w:val="TOCHeading"/>
            <w:rPr>
              <w:rFonts w:ascii="Arial" w:hAnsi="Arial" w:cs="Arial"/>
            </w:rPr>
          </w:pPr>
          <w:r w:rsidRPr="008D0DB1">
            <w:rPr>
              <w:rFonts w:ascii="Arial" w:hAnsi="Arial" w:cs="Arial"/>
            </w:rPr>
            <w:t>Table of Contents</w:t>
          </w:r>
        </w:p>
        <w:p w14:paraId="0689587D" w14:textId="293EF65D" w:rsidR="00276621" w:rsidRPr="00276621" w:rsidRDefault="009938EA">
          <w:pPr>
            <w:pStyle w:val="TOC1"/>
            <w:tabs>
              <w:tab w:val="right" w:leader="dot" w:pos="9010"/>
            </w:tabs>
            <w:rPr>
              <w:rFonts w:ascii="Arial" w:eastAsiaTheme="minorEastAsia" w:hAnsi="Arial" w:cs="Arial"/>
              <w:b w:val="0"/>
              <w:bCs w:val="0"/>
              <w:i w:val="0"/>
              <w:iCs w:val="0"/>
              <w:noProof/>
              <w:szCs w:val="24"/>
              <w:lang w:bidi="bn-IN"/>
            </w:rPr>
          </w:pPr>
          <w:r w:rsidRPr="00276621">
            <w:rPr>
              <w:rFonts w:ascii="Arial" w:hAnsi="Arial" w:cs="Arial"/>
              <w:b w:val="0"/>
              <w:bCs w:val="0"/>
              <w:i w:val="0"/>
              <w:iCs w:val="0"/>
              <w:szCs w:val="24"/>
            </w:rPr>
            <w:fldChar w:fldCharType="begin"/>
          </w:r>
          <w:r w:rsidRPr="00276621">
            <w:rPr>
              <w:rFonts w:ascii="Arial" w:hAnsi="Arial" w:cs="Arial"/>
              <w:b w:val="0"/>
              <w:bCs w:val="0"/>
              <w:i w:val="0"/>
              <w:iCs w:val="0"/>
              <w:szCs w:val="24"/>
            </w:rPr>
            <w:instrText xml:space="preserve"> TOC \o "1-3" \h \z \u </w:instrText>
          </w:r>
          <w:r w:rsidRPr="00276621">
            <w:rPr>
              <w:rFonts w:ascii="Arial" w:hAnsi="Arial" w:cs="Arial"/>
              <w:b w:val="0"/>
              <w:bCs w:val="0"/>
              <w:i w:val="0"/>
              <w:iCs w:val="0"/>
              <w:szCs w:val="24"/>
            </w:rPr>
            <w:fldChar w:fldCharType="separate"/>
          </w:r>
          <w:hyperlink w:anchor="_Toc223903051" w:history="1">
            <w:r w:rsidR="00276621" w:rsidRPr="00276621">
              <w:rPr>
                <w:rStyle w:val="Hyperlink"/>
                <w:rFonts w:ascii="Arial" w:hAnsi="Arial" w:cs="Arial"/>
                <w:b w:val="0"/>
                <w:bCs w:val="0"/>
                <w:i w:val="0"/>
                <w:iCs w:val="0"/>
                <w:noProof/>
                <w:szCs w:val="24"/>
              </w:rPr>
              <w:t>Introduction</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_Toc223903051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4</w:t>
            </w:r>
            <w:r w:rsidR="00276621" w:rsidRPr="00276621">
              <w:rPr>
                <w:rFonts w:ascii="Arial" w:hAnsi="Arial" w:cs="Arial"/>
                <w:b w:val="0"/>
                <w:bCs w:val="0"/>
                <w:i w:val="0"/>
                <w:iCs w:val="0"/>
                <w:noProof/>
                <w:webHidden/>
                <w:szCs w:val="24"/>
              </w:rPr>
              <w:fldChar w:fldCharType="end"/>
            </w:r>
          </w:hyperlink>
        </w:p>
        <w:p w14:paraId="5E147A97" w14:textId="7550075A"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52" w:history="1">
            <w:r w:rsidR="00276621" w:rsidRPr="00276621">
              <w:rPr>
                <w:rStyle w:val="Hyperlink"/>
                <w:rFonts w:ascii="Arial" w:hAnsi="Arial" w:cs="Arial"/>
                <w:b w:val="0"/>
                <w:bCs w:val="0"/>
                <w:i w:val="0"/>
                <w:iCs w:val="0"/>
                <w:noProof/>
                <w:szCs w:val="24"/>
              </w:rPr>
              <w:t>Company Background: Zara</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_Toc223903052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4</w:t>
            </w:r>
            <w:r w:rsidR="00276621" w:rsidRPr="00276621">
              <w:rPr>
                <w:rFonts w:ascii="Arial" w:hAnsi="Arial" w:cs="Arial"/>
                <w:b w:val="0"/>
                <w:bCs w:val="0"/>
                <w:i w:val="0"/>
                <w:iCs w:val="0"/>
                <w:noProof/>
                <w:webHidden/>
                <w:szCs w:val="24"/>
              </w:rPr>
              <w:fldChar w:fldCharType="end"/>
            </w:r>
          </w:hyperlink>
        </w:p>
        <w:p w14:paraId="52AFE220" w14:textId="35BC3E38"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53" w:history="1">
            <w:r w:rsidR="00276621" w:rsidRPr="00276621">
              <w:rPr>
                <w:rStyle w:val="Hyperlink"/>
                <w:rFonts w:ascii="Arial" w:hAnsi="Arial" w:cs="Arial"/>
                <w:b w:val="0"/>
                <w:bCs w:val="0"/>
                <w:i w:val="0"/>
                <w:iCs w:val="0"/>
                <w:noProof/>
                <w:szCs w:val="24"/>
              </w:rPr>
              <w:t>PESTLE Analysis: UK vs India</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_Toc223903053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5</w:t>
            </w:r>
            <w:r w:rsidR="00276621" w:rsidRPr="00276621">
              <w:rPr>
                <w:rFonts w:ascii="Arial" w:hAnsi="Arial" w:cs="Arial"/>
                <w:b w:val="0"/>
                <w:bCs w:val="0"/>
                <w:i w:val="0"/>
                <w:iCs w:val="0"/>
                <w:noProof/>
                <w:webHidden/>
                <w:szCs w:val="24"/>
              </w:rPr>
              <w:fldChar w:fldCharType="end"/>
            </w:r>
          </w:hyperlink>
        </w:p>
        <w:p w14:paraId="4082B559" w14:textId="08F12A8E"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54" w:history="1">
            <w:r w:rsidR="00276621" w:rsidRPr="00276621">
              <w:rPr>
                <w:rStyle w:val="Hyperlink"/>
                <w:rFonts w:ascii="Arial" w:hAnsi="Arial" w:cs="Arial"/>
                <w:b w:val="0"/>
                <w:bCs w:val="0"/>
                <w:noProof/>
                <w:sz w:val="24"/>
                <w:szCs w:val="24"/>
              </w:rPr>
              <w:t>Political Factors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_Toc223903054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5</w:t>
            </w:r>
            <w:r w:rsidR="00276621" w:rsidRPr="00276621">
              <w:rPr>
                <w:rFonts w:ascii="Arial" w:hAnsi="Arial" w:cs="Arial"/>
                <w:b w:val="0"/>
                <w:bCs w:val="0"/>
                <w:noProof/>
                <w:webHidden/>
                <w:sz w:val="24"/>
                <w:szCs w:val="24"/>
              </w:rPr>
              <w:fldChar w:fldCharType="end"/>
            </w:r>
          </w:hyperlink>
        </w:p>
        <w:p w14:paraId="7173FB5C" w14:textId="02102A4F"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55" w:history="1">
            <w:r w:rsidR="00276621" w:rsidRPr="00276621">
              <w:rPr>
                <w:rStyle w:val="Hyperlink"/>
                <w:rFonts w:ascii="Arial" w:hAnsi="Arial" w:cs="Arial"/>
                <w:b w:val="0"/>
                <w:bCs w:val="0"/>
                <w:noProof/>
                <w:sz w:val="24"/>
                <w:szCs w:val="24"/>
              </w:rPr>
              <w:t>Economic Factors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_Toc223903055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6</w:t>
            </w:r>
            <w:r w:rsidR="00276621" w:rsidRPr="00276621">
              <w:rPr>
                <w:rFonts w:ascii="Arial" w:hAnsi="Arial" w:cs="Arial"/>
                <w:b w:val="0"/>
                <w:bCs w:val="0"/>
                <w:noProof/>
                <w:webHidden/>
                <w:sz w:val="24"/>
                <w:szCs w:val="24"/>
              </w:rPr>
              <w:fldChar w:fldCharType="end"/>
            </w:r>
          </w:hyperlink>
        </w:p>
        <w:p w14:paraId="097EE512" w14:textId="6036CA75"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56" w:history="1">
            <w:r w:rsidR="00276621" w:rsidRPr="00276621">
              <w:rPr>
                <w:rStyle w:val="Hyperlink"/>
                <w:rFonts w:ascii="Arial" w:hAnsi="Arial" w:cs="Arial"/>
                <w:b w:val="0"/>
                <w:bCs w:val="0"/>
                <w:noProof/>
                <w:sz w:val="24"/>
                <w:szCs w:val="24"/>
              </w:rPr>
              <w:t>Social and Cultural Factors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_Toc223903056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6</w:t>
            </w:r>
            <w:r w:rsidR="00276621" w:rsidRPr="00276621">
              <w:rPr>
                <w:rFonts w:ascii="Arial" w:hAnsi="Arial" w:cs="Arial"/>
                <w:b w:val="0"/>
                <w:bCs w:val="0"/>
                <w:noProof/>
                <w:webHidden/>
                <w:sz w:val="24"/>
                <w:szCs w:val="24"/>
              </w:rPr>
              <w:fldChar w:fldCharType="end"/>
            </w:r>
          </w:hyperlink>
        </w:p>
        <w:p w14:paraId="6426A58D" w14:textId="72BF636A"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57" w:history="1">
            <w:r w:rsidR="00276621" w:rsidRPr="00276621">
              <w:rPr>
                <w:rStyle w:val="Hyperlink"/>
                <w:rFonts w:ascii="Arial" w:hAnsi="Arial" w:cs="Arial"/>
                <w:b w:val="0"/>
                <w:bCs w:val="0"/>
                <w:noProof/>
                <w:sz w:val="24"/>
                <w:szCs w:val="24"/>
              </w:rPr>
              <w:t>Cultural Analysis Using Hofstede’s Model</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_Toc223903057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7</w:t>
            </w:r>
            <w:r w:rsidR="00276621" w:rsidRPr="00276621">
              <w:rPr>
                <w:rFonts w:ascii="Arial" w:hAnsi="Arial" w:cs="Arial"/>
                <w:b w:val="0"/>
                <w:bCs w:val="0"/>
                <w:noProof/>
                <w:webHidden/>
                <w:sz w:val="24"/>
                <w:szCs w:val="24"/>
              </w:rPr>
              <w:fldChar w:fldCharType="end"/>
            </w:r>
          </w:hyperlink>
        </w:p>
        <w:p w14:paraId="39A9ED09" w14:textId="3239F0E9"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58" w:history="1">
            <w:r w:rsidR="00276621" w:rsidRPr="00276621">
              <w:rPr>
                <w:rStyle w:val="Hyperlink"/>
                <w:rFonts w:ascii="Arial" w:hAnsi="Arial" w:cs="Arial"/>
                <w:b w:val="0"/>
                <w:bCs w:val="0"/>
                <w:noProof/>
                <w:sz w:val="24"/>
                <w:szCs w:val="24"/>
              </w:rPr>
              <w:t>Technological Factors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_Toc223903058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8</w:t>
            </w:r>
            <w:r w:rsidR="00276621" w:rsidRPr="00276621">
              <w:rPr>
                <w:rFonts w:ascii="Arial" w:hAnsi="Arial" w:cs="Arial"/>
                <w:b w:val="0"/>
                <w:bCs w:val="0"/>
                <w:noProof/>
                <w:webHidden/>
                <w:sz w:val="24"/>
                <w:szCs w:val="24"/>
              </w:rPr>
              <w:fldChar w:fldCharType="end"/>
            </w:r>
          </w:hyperlink>
        </w:p>
        <w:p w14:paraId="46F751CE" w14:textId="3B1527E2"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59" w:history="1">
            <w:r w:rsidR="00276621" w:rsidRPr="00276621">
              <w:rPr>
                <w:rStyle w:val="Hyperlink"/>
                <w:rFonts w:ascii="Arial" w:hAnsi="Arial" w:cs="Arial"/>
                <w:b w:val="0"/>
                <w:bCs w:val="0"/>
                <w:noProof/>
                <w:sz w:val="24"/>
                <w:szCs w:val="24"/>
              </w:rPr>
              <w:t>Environmental Factors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_Toc223903059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8</w:t>
            </w:r>
            <w:r w:rsidR="00276621" w:rsidRPr="00276621">
              <w:rPr>
                <w:rFonts w:ascii="Arial" w:hAnsi="Arial" w:cs="Arial"/>
                <w:b w:val="0"/>
                <w:bCs w:val="0"/>
                <w:noProof/>
                <w:webHidden/>
                <w:sz w:val="24"/>
                <w:szCs w:val="24"/>
              </w:rPr>
              <w:fldChar w:fldCharType="end"/>
            </w:r>
          </w:hyperlink>
        </w:p>
        <w:p w14:paraId="190A1605" w14:textId="50B89C53"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0" w:history="1">
            <w:r w:rsidR="00276621" w:rsidRPr="00276621">
              <w:rPr>
                <w:rStyle w:val="Hyperlink"/>
                <w:rFonts w:ascii="Arial" w:hAnsi="Arial" w:cs="Arial"/>
                <w:b w:val="0"/>
                <w:bCs w:val="0"/>
                <w:noProof/>
                <w:sz w:val="24"/>
                <w:szCs w:val="24"/>
              </w:rPr>
              <w:t>Legal Factors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_Toc223903060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8</w:t>
            </w:r>
            <w:r w:rsidR="00276621" w:rsidRPr="00276621">
              <w:rPr>
                <w:rFonts w:ascii="Arial" w:hAnsi="Arial" w:cs="Arial"/>
                <w:b w:val="0"/>
                <w:bCs w:val="0"/>
                <w:noProof/>
                <w:webHidden/>
                <w:sz w:val="24"/>
                <w:szCs w:val="24"/>
              </w:rPr>
              <w:fldChar w:fldCharType="end"/>
            </w:r>
          </w:hyperlink>
        </w:p>
        <w:p w14:paraId="32FB6A8D" w14:textId="0CEA6A71"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1" w:history="1">
            <w:r w:rsidR="00276621" w:rsidRPr="00276621">
              <w:rPr>
                <w:rStyle w:val="Hyperlink"/>
                <w:rFonts w:ascii="Arial" w:hAnsi="Arial" w:cs="Arial"/>
                <w:b w:val="0"/>
                <w:bCs w:val="0"/>
                <w:noProof/>
                <w:sz w:val="24"/>
                <w:szCs w:val="24"/>
              </w:rPr>
              <w:t>Comparative PESTLE Summary</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_Toc223903061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9</w:t>
            </w:r>
            <w:r w:rsidR="00276621" w:rsidRPr="00276621">
              <w:rPr>
                <w:rFonts w:ascii="Arial" w:hAnsi="Arial" w:cs="Arial"/>
                <w:b w:val="0"/>
                <w:bCs w:val="0"/>
                <w:noProof/>
                <w:webHidden/>
                <w:sz w:val="24"/>
                <w:szCs w:val="24"/>
              </w:rPr>
              <w:fldChar w:fldCharType="end"/>
            </w:r>
          </w:hyperlink>
        </w:p>
        <w:p w14:paraId="7233678E" w14:textId="64FC3874"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62" w:history="1">
            <w:r w:rsidR="00276621" w:rsidRPr="00276621">
              <w:rPr>
                <w:rStyle w:val="Hyperlink"/>
                <w:rFonts w:ascii="Arial" w:hAnsi="Arial" w:cs="Arial"/>
                <w:b w:val="0"/>
                <w:bCs w:val="0"/>
                <w:i w:val="0"/>
                <w:iCs w:val="0"/>
                <w:noProof/>
                <w:szCs w:val="24"/>
              </w:rPr>
              <w:t>Segmentation, Targeting and Positioning (STP)</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_Toc223903062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9</w:t>
            </w:r>
            <w:r w:rsidR="00276621" w:rsidRPr="00276621">
              <w:rPr>
                <w:rFonts w:ascii="Arial" w:hAnsi="Arial" w:cs="Arial"/>
                <w:b w:val="0"/>
                <w:bCs w:val="0"/>
                <w:i w:val="0"/>
                <w:iCs w:val="0"/>
                <w:noProof/>
                <w:webHidden/>
                <w:szCs w:val="24"/>
              </w:rPr>
              <w:fldChar w:fldCharType="end"/>
            </w:r>
          </w:hyperlink>
        </w:p>
        <w:p w14:paraId="3918A59A" w14:textId="253FC3CC"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3" w:history="1">
            <w:r w:rsidR="00276621" w:rsidRPr="00276621">
              <w:rPr>
                <w:rStyle w:val="Hyperlink"/>
                <w:rFonts w:ascii="Arial" w:hAnsi="Arial" w:cs="Arial"/>
                <w:b w:val="0"/>
                <w:bCs w:val="0"/>
                <w:noProof/>
                <w:sz w:val="24"/>
                <w:szCs w:val="24"/>
              </w:rPr>
              <w:t>Market Segmentation</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_Toc223903063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9</w:t>
            </w:r>
            <w:r w:rsidR="00276621" w:rsidRPr="00276621">
              <w:rPr>
                <w:rFonts w:ascii="Arial" w:hAnsi="Arial" w:cs="Arial"/>
                <w:b w:val="0"/>
                <w:bCs w:val="0"/>
                <w:noProof/>
                <w:webHidden/>
                <w:sz w:val="24"/>
                <w:szCs w:val="24"/>
              </w:rPr>
              <w:fldChar w:fldCharType="end"/>
            </w:r>
          </w:hyperlink>
        </w:p>
        <w:p w14:paraId="0195D7E5" w14:textId="4D4F36D2"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4" w:history="1">
            <w:r w:rsidR="00276621" w:rsidRPr="00276621">
              <w:rPr>
                <w:rStyle w:val="Hyperlink"/>
                <w:rFonts w:ascii="Arial" w:hAnsi="Arial" w:cs="Arial"/>
                <w:b w:val="0"/>
                <w:bCs w:val="0"/>
                <w:noProof/>
                <w:sz w:val="24"/>
                <w:szCs w:val="24"/>
              </w:rPr>
              <w:t>Targeting Strategy</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_Toc223903064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11</w:t>
            </w:r>
            <w:r w:rsidR="00276621" w:rsidRPr="00276621">
              <w:rPr>
                <w:rFonts w:ascii="Arial" w:hAnsi="Arial" w:cs="Arial"/>
                <w:b w:val="0"/>
                <w:bCs w:val="0"/>
                <w:noProof/>
                <w:webHidden/>
                <w:sz w:val="24"/>
                <w:szCs w:val="24"/>
              </w:rPr>
              <w:fldChar w:fldCharType="end"/>
            </w:r>
          </w:hyperlink>
        </w:p>
        <w:p w14:paraId="6C882296" w14:textId="541EB999"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5" w:history="1">
            <w:r w:rsidR="00276621" w:rsidRPr="00276621">
              <w:rPr>
                <w:rStyle w:val="Hyperlink"/>
                <w:rFonts w:ascii="Arial" w:hAnsi="Arial" w:cs="Arial"/>
                <w:b w:val="0"/>
                <w:bCs w:val="0"/>
                <w:noProof/>
                <w:sz w:val="24"/>
                <w:szCs w:val="24"/>
              </w:rPr>
              <w:t>Positioning Strategy</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_Toc223903065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11</w:t>
            </w:r>
            <w:r w:rsidR="00276621" w:rsidRPr="00276621">
              <w:rPr>
                <w:rFonts w:ascii="Arial" w:hAnsi="Arial" w:cs="Arial"/>
                <w:b w:val="0"/>
                <w:bCs w:val="0"/>
                <w:noProof/>
                <w:webHidden/>
                <w:sz w:val="24"/>
                <w:szCs w:val="24"/>
              </w:rPr>
              <w:fldChar w:fldCharType="end"/>
            </w:r>
          </w:hyperlink>
        </w:p>
        <w:p w14:paraId="3DA3CFC0" w14:textId="63BBB9AF" w:rsidR="00276621" w:rsidRPr="00276621" w:rsidRDefault="00826F6B">
          <w:pPr>
            <w:pStyle w:val="TOC3"/>
            <w:tabs>
              <w:tab w:val="right" w:leader="dot" w:pos="9010"/>
            </w:tabs>
            <w:rPr>
              <w:rFonts w:ascii="Arial" w:eastAsiaTheme="minorEastAsia" w:hAnsi="Arial" w:cs="Arial"/>
              <w:noProof/>
              <w:sz w:val="24"/>
              <w:lang w:bidi="bn-IN"/>
            </w:rPr>
          </w:pPr>
          <w:hyperlink w:anchor="_Toc223903066" w:history="1">
            <w:r w:rsidR="00276621" w:rsidRPr="00276621">
              <w:rPr>
                <w:rStyle w:val="Hyperlink"/>
                <w:rFonts w:ascii="Arial" w:hAnsi="Arial" w:cs="Arial"/>
                <w:noProof/>
                <w:sz w:val="24"/>
              </w:rPr>
              <w:t>Perceptual Mapping</w:t>
            </w:r>
            <w:r w:rsidR="00276621" w:rsidRPr="00276621">
              <w:rPr>
                <w:rFonts w:ascii="Arial" w:hAnsi="Arial" w:cs="Arial"/>
                <w:noProof/>
                <w:webHidden/>
                <w:sz w:val="24"/>
              </w:rPr>
              <w:tab/>
            </w:r>
            <w:r w:rsidR="00276621" w:rsidRPr="00276621">
              <w:rPr>
                <w:rFonts w:ascii="Arial" w:hAnsi="Arial" w:cs="Arial"/>
                <w:noProof/>
                <w:webHidden/>
                <w:sz w:val="24"/>
              </w:rPr>
              <w:fldChar w:fldCharType="begin"/>
            </w:r>
            <w:r w:rsidR="00276621" w:rsidRPr="00276621">
              <w:rPr>
                <w:rFonts w:ascii="Arial" w:hAnsi="Arial" w:cs="Arial"/>
                <w:noProof/>
                <w:webHidden/>
                <w:sz w:val="24"/>
              </w:rPr>
              <w:instrText xml:space="preserve"> PAGEREF _Toc223903066 \h </w:instrText>
            </w:r>
            <w:r w:rsidR="00276621" w:rsidRPr="00276621">
              <w:rPr>
                <w:rFonts w:ascii="Arial" w:hAnsi="Arial" w:cs="Arial"/>
                <w:noProof/>
                <w:webHidden/>
                <w:sz w:val="24"/>
              </w:rPr>
            </w:r>
            <w:r w:rsidR="00276621" w:rsidRPr="00276621">
              <w:rPr>
                <w:rFonts w:ascii="Arial" w:hAnsi="Arial" w:cs="Arial"/>
                <w:noProof/>
                <w:webHidden/>
                <w:sz w:val="24"/>
              </w:rPr>
              <w:fldChar w:fldCharType="separate"/>
            </w:r>
            <w:r w:rsidR="00276621" w:rsidRPr="00276621">
              <w:rPr>
                <w:rFonts w:ascii="Arial" w:hAnsi="Arial" w:cs="Arial"/>
                <w:noProof/>
                <w:webHidden/>
                <w:sz w:val="24"/>
              </w:rPr>
              <w:t>12</w:t>
            </w:r>
            <w:r w:rsidR="00276621" w:rsidRPr="00276621">
              <w:rPr>
                <w:rFonts w:ascii="Arial" w:hAnsi="Arial" w:cs="Arial"/>
                <w:noProof/>
                <w:webHidden/>
                <w:sz w:val="24"/>
              </w:rPr>
              <w:fldChar w:fldCharType="end"/>
            </w:r>
          </w:hyperlink>
        </w:p>
        <w:p w14:paraId="5065D656" w14:textId="77AE9522"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7" w:history="1">
            <w:r w:rsidR="00276621" w:rsidRPr="00276621">
              <w:rPr>
                <w:rStyle w:val="Hyperlink"/>
                <w:rFonts w:ascii="Arial" w:hAnsi="Arial" w:cs="Arial"/>
                <w:b w:val="0"/>
                <w:bCs w:val="0"/>
                <w:noProof/>
                <w:sz w:val="24"/>
                <w:szCs w:val="24"/>
              </w:rPr>
              <w:t>Critical Evaluation of STP</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_Toc223903067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12</w:t>
            </w:r>
            <w:r w:rsidR="00276621" w:rsidRPr="00276621">
              <w:rPr>
                <w:rFonts w:ascii="Arial" w:hAnsi="Arial" w:cs="Arial"/>
                <w:b w:val="0"/>
                <w:bCs w:val="0"/>
                <w:noProof/>
                <w:webHidden/>
                <w:sz w:val="24"/>
                <w:szCs w:val="24"/>
              </w:rPr>
              <w:fldChar w:fldCharType="end"/>
            </w:r>
          </w:hyperlink>
        </w:p>
        <w:p w14:paraId="6DDC760F" w14:textId="603D458A"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68" w:history="1">
            <w:r w:rsidR="00276621" w:rsidRPr="00276621">
              <w:rPr>
                <w:rStyle w:val="Hyperlink"/>
                <w:rFonts w:ascii="Arial" w:hAnsi="Arial" w:cs="Arial"/>
                <w:b w:val="0"/>
                <w:bCs w:val="0"/>
                <w:i w:val="0"/>
                <w:iCs w:val="0"/>
                <w:noProof/>
                <w:szCs w:val="24"/>
              </w:rPr>
              <w:t>Marketing Mix Analysis (7Ps): UK vs India</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_Toc223903068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13</w:t>
            </w:r>
            <w:r w:rsidR="00276621" w:rsidRPr="00276621">
              <w:rPr>
                <w:rFonts w:ascii="Arial" w:hAnsi="Arial" w:cs="Arial"/>
                <w:b w:val="0"/>
                <w:bCs w:val="0"/>
                <w:i w:val="0"/>
                <w:iCs w:val="0"/>
                <w:noProof/>
                <w:webHidden/>
                <w:szCs w:val="24"/>
              </w:rPr>
              <w:fldChar w:fldCharType="end"/>
            </w:r>
          </w:hyperlink>
        </w:p>
        <w:p w14:paraId="3DAA0EF7" w14:textId="3C68AAB7"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69" w:history="1">
            <w:r w:rsidR="00276621" w:rsidRPr="00276621">
              <w:rPr>
                <w:rStyle w:val="Hyperlink"/>
                <w:rFonts w:ascii="Arial" w:hAnsi="Arial" w:cs="Arial"/>
                <w:b w:val="0"/>
                <w:bCs w:val="0"/>
                <w:noProof/>
                <w:sz w:val="24"/>
                <w:szCs w:val="24"/>
              </w:rPr>
              <w:t>Product</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_Toc223903069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13</w:t>
            </w:r>
            <w:r w:rsidR="00276621" w:rsidRPr="00276621">
              <w:rPr>
                <w:rFonts w:ascii="Arial" w:hAnsi="Arial" w:cs="Arial"/>
                <w:b w:val="0"/>
                <w:bCs w:val="0"/>
                <w:noProof/>
                <w:webHidden/>
                <w:sz w:val="24"/>
                <w:szCs w:val="24"/>
              </w:rPr>
              <w:fldChar w:fldCharType="end"/>
            </w:r>
          </w:hyperlink>
        </w:p>
        <w:p w14:paraId="400CFAC3" w14:textId="3A0AD4D8"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70" w:history="1">
            <w:r w:rsidR="00276621" w:rsidRPr="00276621">
              <w:rPr>
                <w:rStyle w:val="Hyperlink"/>
                <w:rFonts w:ascii="Arial" w:hAnsi="Arial" w:cs="Arial"/>
                <w:b w:val="0"/>
                <w:bCs w:val="0"/>
                <w:noProof/>
                <w:sz w:val="24"/>
                <w:szCs w:val="24"/>
              </w:rPr>
              <w:t>Place</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_Toc223903070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14</w:t>
            </w:r>
            <w:r w:rsidR="00276621" w:rsidRPr="00276621">
              <w:rPr>
                <w:rFonts w:ascii="Arial" w:hAnsi="Arial" w:cs="Arial"/>
                <w:b w:val="0"/>
                <w:bCs w:val="0"/>
                <w:noProof/>
                <w:webHidden/>
                <w:sz w:val="24"/>
                <w:szCs w:val="24"/>
              </w:rPr>
              <w:fldChar w:fldCharType="end"/>
            </w:r>
          </w:hyperlink>
        </w:p>
        <w:p w14:paraId="4CFCED4C" w14:textId="362B22B4" w:rsidR="00276621" w:rsidRPr="00276621" w:rsidRDefault="00826F6B">
          <w:pPr>
            <w:pStyle w:val="TOC3"/>
            <w:tabs>
              <w:tab w:val="right" w:leader="dot" w:pos="9010"/>
            </w:tabs>
            <w:rPr>
              <w:rFonts w:ascii="Arial" w:eastAsiaTheme="minorEastAsia" w:hAnsi="Arial" w:cs="Arial"/>
              <w:noProof/>
              <w:sz w:val="24"/>
              <w:lang w:bidi="bn-IN"/>
            </w:rPr>
          </w:pPr>
          <w:hyperlink w:anchor="_Toc223903071" w:history="1">
            <w:r w:rsidR="00276621" w:rsidRPr="00276621">
              <w:rPr>
                <w:rStyle w:val="Hyperlink"/>
                <w:rFonts w:ascii="Arial" w:hAnsi="Arial" w:cs="Arial"/>
                <w:noProof/>
                <w:sz w:val="24"/>
              </w:rPr>
              <w:t>Market Entry Method</w:t>
            </w:r>
            <w:r w:rsidR="00276621" w:rsidRPr="00276621">
              <w:rPr>
                <w:rFonts w:ascii="Arial" w:hAnsi="Arial" w:cs="Arial"/>
                <w:noProof/>
                <w:webHidden/>
                <w:sz w:val="24"/>
              </w:rPr>
              <w:tab/>
            </w:r>
            <w:r w:rsidR="00276621" w:rsidRPr="00276621">
              <w:rPr>
                <w:rFonts w:ascii="Arial" w:hAnsi="Arial" w:cs="Arial"/>
                <w:noProof/>
                <w:webHidden/>
                <w:sz w:val="24"/>
              </w:rPr>
              <w:fldChar w:fldCharType="begin"/>
            </w:r>
            <w:r w:rsidR="00276621" w:rsidRPr="00276621">
              <w:rPr>
                <w:rFonts w:ascii="Arial" w:hAnsi="Arial" w:cs="Arial"/>
                <w:noProof/>
                <w:webHidden/>
                <w:sz w:val="24"/>
              </w:rPr>
              <w:instrText xml:space="preserve"> PAGEREF _Toc223903071 \h </w:instrText>
            </w:r>
            <w:r w:rsidR="00276621" w:rsidRPr="00276621">
              <w:rPr>
                <w:rFonts w:ascii="Arial" w:hAnsi="Arial" w:cs="Arial"/>
                <w:noProof/>
                <w:webHidden/>
                <w:sz w:val="24"/>
              </w:rPr>
            </w:r>
            <w:r w:rsidR="00276621" w:rsidRPr="00276621">
              <w:rPr>
                <w:rFonts w:ascii="Arial" w:hAnsi="Arial" w:cs="Arial"/>
                <w:noProof/>
                <w:webHidden/>
                <w:sz w:val="24"/>
              </w:rPr>
              <w:fldChar w:fldCharType="separate"/>
            </w:r>
            <w:r w:rsidR="00276621" w:rsidRPr="00276621">
              <w:rPr>
                <w:rFonts w:ascii="Arial" w:hAnsi="Arial" w:cs="Arial"/>
                <w:noProof/>
                <w:webHidden/>
                <w:sz w:val="24"/>
              </w:rPr>
              <w:t>14</w:t>
            </w:r>
            <w:r w:rsidR="00276621" w:rsidRPr="00276621">
              <w:rPr>
                <w:rFonts w:ascii="Arial" w:hAnsi="Arial" w:cs="Arial"/>
                <w:noProof/>
                <w:webHidden/>
                <w:sz w:val="24"/>
              </w:rPr>
              <w:fldChar w:fldCharType="end"/>
            </w:r>
          </w:hyperlink>
        </w:p>
        <w:p w14:paraId="1E284A03" w14:textId="53BD6635"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72" w:history="1">
            <w:r w:rsidR="00276621" w:rsidRPr="00276621">
              <w:rPr>
                <w:rStyle w:val="Hyperlink"/>
                <w:rFonts w:ascii="Arial" w:hAnsi="Arial" w:cs="Arial"/>
                <w:b w:val="0"/>
                <w:bCs w:val="0"/>
                <w:noProof/>
                <w:sz w:val="24"/>
                <w:szCs w:val="24"/>
              </w:rPr>
              <w:t>Promotion</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_Toc223903072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14</w:t>
            </w:r>
            <w:r w:rsidR="00276621" w:rsidRPr="00276621">
              <w:rPr>
                <w:rFonts w:ascii="Arial" w:hAnsi="Arial" w:cs="Arial"/>
                <w:b w:val="0"/>
                <w:bCs w:val="0"/>
                <w:noProof/>
                <w:webHidden/>
                <w:sz w:val="24"/>
                <w:szCs w:val="24"/>
              </w:rPr>
              <w:fldChar w:fldCharType="end"/>
            </w:r>
          </w:hyperlink>
        </w:p>
        <w:p w14:paraId="0AAC20EC" w14:textId="25C10EC3"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73" w:history="1">
            <w:r w:rsidR="00276621" w:rsidRPr="00276621">
              <w:rPr>
                <w:rStyle w:val="Hyperlink"/>
                <w:rFonts w:ascii="Arial" w:hAnsi="Arial" w:cs="Arial"/>
                <w:b w:val="0"/>
                <w:bCs w:val="0"/>
                <w:noProof/>
                <w:sz w:val="24"/>
                <w:szCs w:val="24"/>
              </w:rPr>
              <w:t>People</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_Toc223903073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15</w:t>
            </w:r>
            <w:r w:rsidR="00276621" w:rsidRPr="00276621">
              <w:rPr>
                <w:rFonts w:ascii="Arial" w:hAnsi="Arial" w:cs="Arial"/>
                <w:b w:val="0"/>
                <w:bCs w:val="0"/>
                <w:noProof/>
                <w:webHidden/>
                <w:sz w:val="24"/>
                <w:szCs w:val="24"/>
              </w:rPr>
              <w:fldChar w:fldCharType="end"/>
            </w:r>
          </w:hyperlink>
        </w:p>
        <w:p w14:paraId="0877AA52" w14:textId="62E42CA9"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74" w:history="1">
            <w:r w:rsidR="00276621" w:rsidRPr="00276621">
              <w:rPr>
                <w:rStyle w:val="Hyperlink"/>
                <w:rFonts w:ascii="Arial" w:hAnsi="Arial" w:cs="Arial"/>
                <w:b w:val="0"/>
                <w:bCs w:val="0"/>
                <w:noProof/>
                <w:sz w:val="24"/>
                <w:szCs w:val="24"/>
              </w:rPr>
              <w:t>Comparison Summary of the 7Ps</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_Toc223903074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15</w:t>
            </w:r>
            <w:r w:rsidR="00276621" w:rsidRPr="00276621">
              <w:rPr>
                <w:rFonts w:ascii="Arial" w:hAnsi="Arial" w:cs="Arial"/>
                <w:b w:val="0"/>
                <w:bCs w:val="0"/>
                <w:noProof/>
                <w:webHidden/>
                <w:sz w:val="24"/>
                <w:szCs w:val="24"/>
              </w:rPr>
              <w:fldChar w:fldCharType="end"/>
            </w:r>
          </w:hyperlink>
        </w:p>
        <w:p w14:paraId="71CDC22F" w14:textId="5597D153"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75" w:history="1">
            <w:r w:rsidR="00276621" w:rsidRPr="00276621">
              <w:rPr>
                <w:rStyle w:val="Hyperlink"/>
                <w:rFonts w:ascii="Arial" w:hAnsi="Arial" w:cs="Arial"/>
                <w:b w:val="0"/>
                <w:bCs w:val="0"/>
                <w:noProof/>
                <w:sz w:val="24"/>
                <w:szCs w:val="24"/>
              </w:rPr>
              <w:t>Critical Evaluation of the Marketing Mix</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_Toc223903075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16</w:t>
            </w:r>
            <w:r w:rsidR="00276621" w:rsidRPr="00276621">
              <w:rPr>
                <w:rFonts w:ascii="Arial" w:hAnsi="Arial" w:cs="Arial"/>
                <w:b w:val="0"/>
                <w:bCs w:val="0"/>
                <w:noProof/>
                <w:webHidden/>
                <w:sz w:val="24"/>
                <w:szCs w:val="24"/>
              </w:rPr>
              <w:fldChar w:fldCharType="end"/>
            </w:r>
          </w:hyperlink>
        </w:p>
        <w:p w14:paraId="7D9F8054" w14:textId="2BEDC4E8"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76" w:history="1">
            <w:r w:rsidR="00276621" w:rsidRPr="00276621">
              <w:rPr>
                <w:rStyle w:val="Hyperlink"/>
                <w:rFonts w:ascii="Arial" w:hAnsi="Arial" w:cs="Arial"/>
                <w:b w:val="0"/>
                <w:bCs w:val="0"/>
                <w:i w:val="0"/>
                <w:iCs w:val="0"/>
                <w:noProof/>
                <w:szCs w:val="24"/>
              </w:rPr>
              <w:t>Directional Development Strategy (India)</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_Toc223903076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16</w:t>
            </w:r>
            <w:r w:rsidR="00276621" w:rsidRPr="00276621">
              <w:rPr>
                <w:rFonts w:ascii="Arial" w:hAnsi="Arial" w:cs="Arial"/>
                <w:b w:val="0"/>
                <w:bCs w:val="0"/>
                <w:i w:val="0"/>
                <w:iCs w:val="0"/>
                <w:noProof/>
                <w:webHidden/>
                <w:szCs w:val="24"/>
              </w:rPr>
              <w:fldChar w:fldCharType="end"/>
            </w:r>
          </w:hyperlink>
        </w:p>
        <w:p w14:paraId="6B0B0F13" w14:textId="0D25BE07"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77" w:history="1">
            <w:r w:rsidR="00276621" w:rsidRPr="00276621">
              <w:rPr>
                <w:rStyle w:val="Hyperlink"/>
                <w:rFonts w:ascii="Arial" w:hAnsi="Arial" w:cs="Arial"/>
                <w:b w:val="0"/>
                <w:bCs w:val="0"/>
                <w:i w:val="0"/>
                <w:iCs w:val="0"/>
                <w:noProof/>
                <w:szCs w:val="24"/>
              </w:rPr>
              <w:t>Ethical Issues in Zara’s Marketing Mix (India-focused)</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_Toc223903077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17</w:t>
            </w:r>
            <w:r w:rsidR="00276621" w:rsidRPr="00276621">
              <w:rPr>
                <w:rFonts w:ascii="Arial" w:hAnsi="Arial" w:cs="Arial"/>
                <w:b w:val="0"/>
                <w:bCs w:val="0"/>
                <w:i w:val="0"/>
                <w:iCs w:val="0"/>
                <w:noProof/>
                <w:webHidden/>
                <w:szCs w:val="24"/>
              </w:rPr>
              <w:fldChar w:fldCharType="end"/>
            </w:r>
          </w:hyperlink>
        </w:p>
        <w:p w14:paraId="224E2FC9" w14:textId="1AF605E3"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78" w:history="1">
            <w:r w:rsidR="00276621" w:rsidRPr="00276621">
              <w:rPr>
                <w:rStyle w:val="Hyperlink"/>
                <w:rFonts w:ascii="Arial" w:hAnsi="Arial" w:cs="Arial"/>
                <w:b w:val="0"/>
                <w:bCs w:val="0"/>
                <w:i w:val="0"/>
                <w:iCs w:val="0"/>
                <w:noProof/>
                <w:szCs w:val="24"/>
              </w:rPr>
              <w:t>Recommendations</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_Toc223903078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18</w:t>
            </w:r>
            <w:r w:rsidR="00276621" w:rsidRPr="00276621">
              <w:rPr>
                <w:rFonts w:ascii="Arial" w:hAnsi="Arial" w:cs="Arial"/>
                <w:b w:val="0"/>
                <w:bCs w:val="0"/>
                <w:i w:val="0"/>
                <w:iCs w:val="0"/>
                <w:noProof/>
                <w:webHidden/>
                <w:szCs w:val="24"/>
              </w:rPr>
              <w:fldChar w:fldCharType="end"/>
            </w:r>
          </w:hyperlink>
        </w:p>
        <w:p w14:paraId="2C8BEA71" w14:textId="35C27009"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79" w:history="1">
            <w:r w:rsidR="00276621" w:rsidRPr="00276621">
              <w:rPr>
                <w:rStyle w:val="Hyperlink"/>
                <w:rFonts w:ascii="Arial" w:hAnsi="Arial" w:cs="Arial"/>
                <w:b w:val="0"/>
                <w:bCs w:val="0"/>
                <w:noProof/>
                <w:sz w:val="24"/>
                <w:szCs w:val="24"/>
              </w:rPr>
              <w:t>United Kingdom</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_Toc223903079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18</w:t>
            </w:r>
            <w:r w:rsidR="00276621" w:rsidRPr="00276621">
              <w:rPr>
                <w:rFonts w:ascii="Arial" w:hAnsi="Arial" w:cs="Arial"/>
                <w:b w:val="0"/>
                <w:bCs w:val="0"/>
                <w:noProof/>
                <w:webHidden/>
                <w:sz w:val="24"/>
                <w:szCs w:val="24"/>
              </w:rPr>
              <w:fldChar w:fldCharType="end"/>
            </w:r>
          </w:hyperlink>
        </w:p>
        <w:p w14:paraId="0EADC247" w14:textId="68EEBAD0" w:rsidR="00276621" w:rsidRPr="00276621" w:rsidRDefault="00826F6B">
          <w:pPr>
            <w:pStyle w:val="TOC2"/>
            <w:tabs>
              <w:tab w:val="right" w:leader="dot" w:pos="9010"/>
            </w:tabs>
            <w:rPr>
              <w:rFonts w:ascii="Arial" w:eastAsiaTheme="minorEastAsia" w:hAnsi="Arial" w:cs="Arial"/>
              <w:b w:val="0"/>
              <w:bCs w:val="0"/>
              <w:noProof/>
              <w:sz w:val="24"/>
              <w:szCs w:val="24"/>
              <w:lang w:bidi="bn-IN"/>
            </w:rPr>
          </w:pPr>
          <w:hyperlink w:anchor="_Toc223903080" w:history="1">
            <w:r w:rsidR="00276621" w:rsidRPr="00276621">
              <w:rPr>
                <w:rStyle w:val="Hyperlink"/>
                <w:rFonts w:ascii="Arial" w:hAnsi="Arial" w:cs="Arial"/>
                <w:b w:val="0"/>
                <w:bCs w:val="0"/>
                <w:noProof/>
                <w:sz w:val="24"/>
                <w:szCs w:val="24"/>
              </w:rPr>
              <w:t>India</w:t>
            </w:r>
            <w:r w:rsidR="00276621" w:rsidRPr="00276621">
              <w:rPr>
                <w:rFonts w:ascii="Arial" w:hAnsi="Arial" w:cs="Arial"/>
                <w:b w:val="0"/>
                <w:bCs w:val="0"/>
                <w:noProof/>
                <w:webHidden/>
                <w:sz w:val="24"/>
                <w:szCs w:val="24"/>
              </w:rPr>
              <w:tab/>
            </w:r>
            <w:r w:rsidR="00276621" w:rsidRPr="00276621">
              <w:rPr>
                <w:rFonts w:ascii="Arial" w:hAnsi="Arial" w:cs="Arial"/>
                <w:b w:val="0"/>
                <w:bCs w:val="0"/>
                <w:noProof/>
                <w:webHidden/>
                <w:sz w:val="24"/>
                <w:szCs w:val="24"/>
              </w:rPr>
              <w:fldChar w:fldCharType="begin"/>
            </w:r>
            <w:r w:rsidR="00276621" w:rsidRPr="00276621">
              <w:rPr>
                <w:rFonts w:ascii="Arial" w:hAnsi="Arial" w:cs="Arial"/>
                <w:b w:val="0"/>
                <w:bCs w:val="0"/>
                <w:noProof/>
                <w:webHidden/>
                <w:sz w:val="24"/>
                <w:szCs w:val="24"/>
              </w:rPr>
              <w:instrText xml:space="preserve"> PAGEREF _Toc223903080 \h </w:instrText>
            </w:r>
            <w:r w:rsidR="00276621" w:rsidRPr="00276621">
              <w:rPr>
                <w:rFonts w:ascii="Arial" w:hAnsi="Arial" w:cs="Arial"/>
                <w:b w:val="0"/>
                <w:bCs w:val="0"/>
                <w:noProof/>
                <w:webHidden/>
                <w:sz w:val="24"/>
                <w:szCs w:val="24"/>
              </w:rPr>
            </w:r>
            <w:r w:rsidR="00276621" w:rsidRPr="00276621">
              <w:rPr>
                <w:rFonts w:ascii="Arial" w:hAnsi="Arial" w:cs="Arial"/>
                <w:b w:val="0"/>
                <w:bCs w:val="0"/>
                <w:noProof/>
                <w:webHidden/>
                <w:sz w:val="24"/>
                <w:szCs w:val="24"/>
              </w:rPr>
              <w:fldChar w:fldCharType="separate"/>
            </w:r>
            <w:r w:rsidR="00276621" w:rsidRPr="00276621">
              <w:rPr>
                <w:rFonts w:ascii="Arial" w:hAnsi="Arial" w:cs="Arial"/>
                <w:b w:val="0"/>
                <w:bCs w:val="0"/>
                <w:noProof/>
                <w:webHidden/>
                <w:sz w:val="24"/>
                <w:szCs w:val="24"/>
              </w:rPr>
              <w:t>19</w:t>
            </w:r>
            <w:r w:rsidR="00276621" w:rsidRPr="00276621">
              <w:rPr>
                <w:rFonts w:ascii="Arial" w:hAnsi="Arial" w:cs="Arial"/>
                <w:b w:val="0"/>
                <w:bCs w:val="0"/>
                <w:noProof/>
                <w:webHidden/>
                <w:sz w:val="24"/>
                <w:szCs w:val="24"/>
              </w:rPr>
              <w:fldChar w:fldCharType="end"/>
            </w:r>
          </w:hyperlink>
        </w:p>
        <w:p w14:paraId="3B02CD60" w14:textId="040A6F8E"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81" w:history="1">
            <w:r w:rsidR="00276621" w:rsidRPr="00276621">
              <w:rPr>
                <w:rStyle w:val="Hyperlink"/>
                <w:rFonts w:ascii="Arial" w:hAnsi="Arial" w:cs="Arial"/>
                <w:b w:val="0"/>
                <w:bCs w:val="0"/>
                <w:i w:val="0"/>
                <w:iCs w:val="0"/>
                <w:noProof/>
                <w:szCs w:val="24"/>
              </w:rPr>
              <w:t>Conclusion</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_Toc223903081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22</w:t>
            </w:r>
            <w:r w:rsidR="00276621" w:rsidRPr="00276621">
              <w:rPr>
                <w:rFonts w:ascii="Arial" w:hAnsi="Arial" w:cs="Arial"/>
                <w:b w:val="0"/>
                <w:bCs w:val="0"/>
                <w:i w:val="0"/>
                <w:iCs w:val="0"/>
                <w:noProof/>
                <w:webHidden/>
                <w:szCs w:val="24"/>
              </w:rPr>
              <w:fldChar w:fldCharType="end"/>
            </w:r>
          </w:hyperlink>
        </w:p>
        <w:p w14:paraId="758D9C76" w14:textId="6D9DD15D"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82" w:history="1">
            <w:r w:rsidR="00276621" w:rsidRPr="00276621">
              <w:rPr>
                <w:rStyle w:val="Hyperlink"/>
                <w:rFonts w:ascii="Arial" w:hAnsi="Arial" w:cs="Arial"/>
                <w:b w:val="0"/>
                <w:bCs w:val="0"/>
                <w:i w:val="0"/>
                <w:iCs w:val="0"/>
                <w:noProof/>
                <w:szCs w:val="24"/>
              </w:rPr>
              <w:t>Reference</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_Toc223903082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24</w:t>
            </w:r>
            <w:r w:rsidR="00276621" w:rsidRPr="00276621">
              <w:rPr>
                <w:rFonts w:ascii="Arial" w:hAnsi="Arial" w:cs="Arial"/>
                <w:b w:val="0"/>
                <w:bCs w:val="0"/>
                <w:i w:val="0"/>
                <w:iCs w:val="0"/>
                <w:noProof/>
                <w:webHidden/>
                <w:szCs w:val="24"/>
              </w:rPr>
              <w:fldChar w:fldCharType="end"/>
            </w:r>
          </w:hyperlink>
        </w:p>
        <w:p w14:paraId="54B84ABC" w14:textId="4DC31D29" w:rsidR="00276621" w:rsidRPr="00276621" w:rsidRDefault="00826F6B">
          <w:pPr>
            <w:pStyle w:val="TOC1"/>
            <w:tabs>
              <w:tab w:val="right" w:leader="dot" w:pos="9010"/>
            </w:tabs>
            <w:rPr>
              <w:rFonts w:ascii="Arial" w:eastAsiaTheme="minorEastAsia" w:hAnsi="Arial" w:cs="Arial"/>
              <w:b w:val="0"/>
              <w:bCs w:val="0"/>
              <w:i w:val="0"/>
              <w:iCs w:val="0"/>
              <w:noProof/>
              <w:szCs w:val="24"/>
              <w:lang w:bidi="bn-IN"/>
            </w:rPr>
          </w:pPr>
          <w:hyperlink w:anchor="_Toc223903083" w:history="1">
            <w:r w:rsidR="00276621" w:rsidRPr="00276621">
              <w:rPr>
                <w:rStyle w:val="Hyperlink"/>
                <w:rFonts w:ascii="Arial" w:hAnsi="Arial" w:cs="Arial"/>
                <w:b w:val="0"/>
                <w:bCs w:val="0"/>
                <w:i w:val="0"/>
                <w:iCs w:val="0"/>
                <w:noProof/>
                <w:szCs w:val="24"/>
              </w:rPr>
              <w:t>Appendix</w:t>
            </w:r>
            <w:r w:rsidR="00276621" w:rsidRPr="00276621">
              <w:rPr>
                <w:rFonts w:ascii="Arial" w:hAnsi="Arial" w:cs="Arial"/>
                <w:b w:val="0"/>
                <w:bCs w:val="0"/>
                <w:i w:val="0"/>
                <w:iCs w:val="0"/>
                <w:noProof/>
                <w:webHidden/>
                <w:szCs w:val="24"/>
              </w:rPr>
              <w:tab/>
            </w:r>
            <w:r w:rsidR="00276621" w:rsidRPr="00276621">
              <w:rPr>
                <w:rFonts w:ascii="Arial" w:hAnsi="Arial" w:cs="Arial"/>
                <w:b w:val="0"/>
                <w:bCs w:val="0"/>
                <w:i w:val="0"/>
                <w:iCs w:val="0"/>
                <w:noProof/>
                <w:webHidden/>
                <w:szCs w:val="24"/>
              </w:rPr>
              <w:fldChar w:fldCharType="begin"/>
            </w:r>
            <w:r w:rsidR="00276621" w:rsidRPr="00276621">
              <w:rPr>
                <w:rFonts w:ascii="Arial" w:hAnsi="Arial" w:cs="Arial"/>
                <w:b w:val="0"/>
                <w:bCs w:val="0"/>
                <w:i w:val="0"/>
                <w:iCs w:val="0"/>
                <w:noProof/>
                <w:webHidden/>
                <w:szCs w:val="24"/>
              </w:rPr>
              <w:instrText xml:space="preserve"> PAGEREF _Toc223903083 \h </w:instrText>
            </w:r>
            <w:r w:rsidR="00276621" w:rsidRPr="00276621">
              <w:rPr>
                <w:rFonts w:ascii="Arial" w:hAnsi="Arial" w:cs="Arial"/>
                <w:b w:val="0"/>
                <w:bCs w:val="0"/>
                <w:i w:val="0"/>
                <w:iCs w:val="0"/>
                <w:noProof/>
                <w:webHidden/>
                <w:szCs w:val="24"/>
              </w:rPr>
            </w:r>
            <w:r w:rsidR="00276621" w:rsidRPr="00276621">
              <w:rPr>
                <w:rFonts w:ascii="Arial" w:hAnsi="Arial" w:cs="Arial"/>
                <w:b w:val="0"/>
                <w:bCs w:val="0"/>
                <w:i w:val="0"/>
                <w:iCs w:val="0"/>
                <w:noProof/>
                <w:webHidden/>
                <w:szCs w:val="24"/>
              </w:rPr>
              <w:fldChar w:fldCharType="separate"/>
            </w:r>
            <w:r w:rsidR="00276621" w:rsidRPr="00276621">
              <w:rPr>
                <w:rFonts w:ascii="Arial" w:hAnsi="Arial" w:cs="Arial"/>
                <w:b w:val="0"/>
                <w:bCs w:val="0"/>
                <w:i w:val="0"/>
                <w:iCs w:val="0"/>
                <w:noProof/>
                <w:webHidden/>
                <w:szCs w:val="24"/>
              </w:rPr>
              <w:t>27</w:t>
            </w:r>
            <w:r w:rsidR="00276621" w:rsidRPr="00276621">
              <w:rPr>
                <w:rFonts w:ascii="Arial" w:hAnsi="Arial" w:cs="Arial"/>
                <w:b w:val="0"/>
                <w:bCs w:val="0"/>
                <w:i w:val="0"/>
                <w:iCs w:val="0"/>
                <w:noProof/>
                <w:webHidden/>
                <w:szCs w:val="24"/>
              </w:rPr>
              <w:fldChar w:fldCharType="end"/>
            </w:r>
          </w:hyperlink>
        </w:p>
        <w:p w14:paraId="69855365" w14:textId="3D17EF7B" w:rsidR="009938EA" w:rsidRPr="008D0DB1" w:rsidRDefault="009938EA" w:rsidP="007E168B">
          <w:pPr>
            <w:rPr>
              <w:rFonts w:ascii="Arial" w:hAnsi="Arial" w:cs="Arial"/>
            </w:rPr>
          </w:pPr>
          <w:r w:rsidRPr="00276621">
            <w:rPr>
              <w:rFonts w:ascii="Arial" w:hAnsi="Arial" w:cs="Arial"/>
              <w:noProof/>
              <w:szCs w:val="24"/>
            </w:rPr>
            <w:fldChar w:fldCharType="end"/>
          </w:r>
        </w:p>
      </w:sdtContent>
    </w:sdt>
    <w:p w14:paraId="721669E5" w14:textId="476FE83B" w:rsidR="00B92A44" w:rsidRPr="008D0DB1" w:rsidRDefault="00B92A44" w:rsidP="007E168B">
      <w:pPr>
        <w:rPr>
          <w:rFonts w:ascii="Arial" w:hAnsi="Arial" w:cs="Arial"/>
        </w:rPr>
      </w:pPr>
      <w:r w:rsidRPr="008D0DB1">
        <w:rPr>
          <w:rFonts w:ascii="Arial" w:hAnsi="Arial" w:cs="Arial"/>
        </w:rPr>
        <w:br w:type="page"/>
      </w:r>
    </w:p>
    <w:p w14:paraId="1F091DB4" w14:textId="21B9D9DE" w:rsidR="00B92A44" w:rsidRPr="008D0DB1" w:rsidRDefault="00B92A44" w:rsidP="007E168B">
      <w:pPr>
        <w:pStyle w:val="Heading1"/>
        <w:rPr>
          <w:rFonts w:ascii="Arial" w:hAnsi="Arial" w:cs="Arial"/>
          <w:sz w:val="36"/>
          <w:szCs w:val="36"/>
        </w:rPr>
      </w:pPr>
      <w:bookmarkStart w:id="0" w:name="_Toc223903051"/>
      <w:r w:rsidRPr="008D0DB1">
        <w:rPr>
          <w:rFonts w:ascii="Arial" w:hAnsi="Arial" w:cs="Arial"/>
        </w:rPr>
        <w:lastRenderedPageBreak/>
        <w:t>Introduction</w:t>
      </w:r>
      <w:bookmarkEnd w:id="0"/>
    </w:p>
    <w:p w14:paraId="3BC542AE" w14:textId="315642F2" w:rsidR="00B92A44" w:rsidRPr="008D0DB1" w:rsidRDefault="00B92A44" w:rsidP="007E168B">
      <w:pPr>
        <w:rPr>
          <w:rFonts w:ascii="Arial" w:hAnsi="Arial" w:cs="Arial"/>
          <w:color w:val="000000"/>
        </w:rPr>
      </w:pPr>
      <w:r w:rsidRPr="008D0DB1">
        <w:rPr>
          <w:rFonts w:ascii="Arial" w:hAnsi="Arial" w:cs="Arial"/>
          <w:color w:val="000000"/>
        </w:rPr>
        <w:t>Zara is a global fast fashion retailer that relies on being fast, being trendy and controlling the supply chain. Its international marketing strategy, therefore, is critical to keeping its competitiveness in various markets</w:t>
      </w:r>
      <w:r w:rsidR="007D2838" w:rsidRPr="008D0DB1">
        <w:rPr>
          <w:rFonts w:ascii="Arial" w:hAnsi="Arial" w:cs="Arial"/>
          <w:color w:val="000000"/>
        </w:rPr>
        <w:t xml:space="preserve"> (Inditex, 2025)</w:t>
      </w:r>
      <w:r w:rsidRPr="008D0DB1">
        <w:rPr>
          <w:rFonts w:ascii="Arial" w:hAnsi="Arial" w:cs="Arial"/>
          <w:color w:val="000000"/>
        </w:rPr>
        <w:t>. This report is a study of Zara's approach in two countries - the United Kingdom and India - which were chosen to represent different conditions. The UK is a mature, regulated, sustainability-minded market, whereas India is an emerging, high-growth market and is influenced by cultural diversity and price sensitivity. By analysing both contexts, we will be able to assess the workings of international marketing theory in different institutional and consumer contexts</w:t>
      </w:r>
      <w:r w:rsidR="009938EA" w:rsidRPr="008D0DB1">
        <w:rPr>
          <w:rFonts w:ascii="Arial" w:hAnsi="Arial" w:cs="Arial"/>
          <w:color w:val="000000"/>
        </w:rPr>
        <w:t xml:space="preserve"> (Inditex Group, 2025)</w:t>
      </w:r>
      <w:r w:rsidRPr="008D0DB1">
        <w:rPr>
          <w:rFonts w:ascii="Arial" w:hAnsi="Arial" w:cs="Arial"/>
          <w:color w:val="000000"/>
        </w:rPr>
        <w:t>. The analysis is based on the standardisation-adaptation debate and discusses the compromise that Zara makes between global efficiency and local legitimacy. It examines cultural, ethical and operational pressures experienced by global fashion brands, such as scrutiny of sustainability and labour governance</w:t>
      </w:r>
      <w:r w:rsidR="009938EA" w:rsidRPr="008D0DB1">
        <w:rPr>
          <w:rFonts w:ascii="Arial" w:hAnsi="Arial" w:cs="Arial"/>
          <w:color w:val="000000"/>
        </w:rPr>
        <w:t xml:space="preserve"> (</w:t>
      </w:r>
      <w:proofErr w:type="spellStart"/>
      <w:r w:rsidR="009938EA" w:rsidRPr="008D0DB1">
        <w:rPr>
          <w:rFonts w:ascii="Arial" w:hAnsi="Arial" w:cs="Arial"/>
          <w:color w:val="000000"/>
        </w:rPr>
        <w:t>Riaño</w:t>
      </w:r>
      <w:proofErr w:type="spellEnd"/>
      <w:r w:rsidR="009938EA" w:rsidRPr="008D0DB1">
        <w:rPr>
          <w:rFonts w:ascii="Arial" w:hAnsi="Arial" w:cs="Arial"/>
          <w:color w:val="000000"/>
        </w:rPr>
        <w:t>, 2025)</w:t>
      </w:r>
      <w:r w:rsidRPr="008D0DB1">
        <w:rPr>
          <w:rFonts w:ascii="Arial" w:hAnsi="Arial" w:cs="Arial"/>
          <w:color w:val="000000"/>
        </w:rPr>
        <w:t>. Using PESTLE, STP, the 7Ps and strategic direction frameworks, the report has a critical application of theory to reveal tensions, trade-offs and evidence based strategic responses for supporting resilient international growth.</w:t>
      </w:r>
    </w:p>
    <w:p w14:paraId="0C1B797C" w14:textId="71E7E7A5" w:rsidR="00B92A44" w:rsidRPr="008D0DB1" w:rsidRDefault="00B92A44" w:rsidP="007E168B">
      <w:pPr>
        <w:pStyle w:val="Heading1"/>
        <w:rPr>
          <w:rFonts w:ascii="Arial" w:hAnsi="Arial" w:cs="Arial"/>
        </w:rPr>
      </w:pPr>
      <w:bookmarkStart w:id="1" w:name="_Toc223903052"/>
      <w:r w:rsidRPr="008D0DB1">
        <w:rPr>
          <w:rFonts w:ascii="Arial" w:hAnsi="Arial" w:cs="Arial"/>
        </w:rPr>
        <w:t>Company Background: Zara</w:t>
      </w:r>
      <w:bookmarkEnd w:id="1"/>
    </w:p>
    <w:p w14:paraId="15104B9D" w14:textId="524E65A4" w:rsidR="00B92A44" w:rsidRPr="008D0DB1" w:rsidRDefault="00B92A44" w:rsidP="007E168B">
      <w:pPr>
        <w:rPr>
          <w:rFonts w:ascii="Arial" w:hAnsi="Arial" w:cs="Arial"/>
          <w:color w:val="000000"/>
        </w:rPr>
      </w:pPr>
      <w:r w:rsidRPr="008D0DB1">
        <w:rPr>
          <w:rFonts w:ascii="Arial" w:hAnsi="Arial" w:cs="Arial"/>
          <w:color w:val="000000"/>
        </w:rPr>
        <w:t>Zara is part of the Inditex group, and it is based on the fast fashion philosophy (speed rather than scale)</w:t>
      </w:r>
      <w:r w:rsidR="007D2838" w:rsidRPr="008D0DB1">
        <w:rPr>
          <w:rFonts w:ascii="Arial" w:hAnsi="Arial" w:cs="Arial"/>
          <w:color w:val="000000"/>
        </w:rPr>
        <w:t xml:space="preserve"> (Inditex, 2025)</w:t>
      </w:r>
      <w:r w:rsidRPr="008D0DB1">
        <w:rPr>
          <w:rFonts w:ascii="Arial" w:hAnsi="Arial" w:cs="Arial"/>
          <w:color w:val="000000"/>
        </w:rPr>
        <w:t>. Its model shortens the design, production and retail cycles in order to be able to act quickly in response to demand signals. This creates a competitive advantage but leaves the brand vulnerable to volatility, ethical scrutiny and risk to forecasting at the same time. Zara has a vertically integrated supply chain, allowing nearly real-time variations to assortments</w:t>
      </w:r>
      <w:r w:rsidR="009938EA" w:rsidRPr="008D0DB1">
        <w:rPr>
          <w:rFonts w:ascii="Arial" w:hAnsi="Arial" w:cs="Arial"/>
          <w:color w:val="000000"/>
        </w:rPr>
        <w:t xml:space="preserve"> (</w:t>
      </w:r>
      <w:proofErr w:type="spellStart"/>
      <w:r w:rsidR="009938EA" w:rsidRPr="008D0DB1">
        <w:rPr>
          <w:rFonts w:ascii="Arial" w:hAnsi="Arial" w:cs="Arial"/>
          <w:color w:val="000000"/>
        </w:rPr>
        <w:t>Riaño</w:t>
      </w:r>
      <w:proofErr w:type="spellEnd"/>
      <w:r w:rsidR="009938EA" w:rsidRPr="008D0DB1">
        <w:rPr>
          <w:rFonts w:ascii="Arial" w:hAnsi="Arial" w:cs="Arial"/>
          <w:color w:val="000000"/>
        </w:rPr>
        <w:t>, 2025)</w:t>
      </w:r>
      <w:r w:rsidRPr="008D0DB1">
        <w:rPr>
          <w:rFonts w:ascii="Arial" w:hAnsi="Arial" w:cs="Arial"/>
          <w:color w:val="000000"/>
        </w:rPr>
        <w:t>. Centralised control helps in improving efficiency and also results in higher dependency on the correct data and labour-intensive processes. Current debates make a point of how speed-based models are facing rising costs of legitimacy that come with sustainability and worker welfare.</w:t>
      </w:r>
      <w:r w:rsidR="00BC13E4">
        <w:rPr>
          <w:rFonts w:ascii="Arial" w:hAnsi="Arial" w:cs="Arial"/>
          <w:color w:val="000000"/>
        </w:rPr>
        <w:t xml:space="preserve">  </w:t>
      </w:r>
    </w:p>
    <w:p w14:paraId="5DB08C87" w14:textId="5BA29FA1" w:rsidR="00B92A44" w:rsidRPr="008D0DB1" w:rsidRDefault="00B92A44" w:rsidP="007E168B">
      <w:pPr>
        <w:rPr>
          <w:rFonts w:ascii="Arial" w:hAnsi="Arial" w:cs="Arial"/>
          <w:color w:val="000000"/>
        </w:rPr>
      </w:pPr>
      <w:r w:rsidRPr="008D0DB1">
        <w:rPr>
          <w:rFonts w:ascii="Arial" w:hAnsi="Arial" w:cs="Arial"/>
          <w:color w:val="000000"/>
        </w:rPr>
        <w:t>Zara was able to grow globally on the basis of a semi-standardised format. Core processes are kept centralised, but the retail execution is locally adapted</w:t>
      </w:r>
      <w:r w:rsidR="009938EA" w:rsidRPr="008D0DB1">
        <w:rPr>
          <w:rFonts w:ascii="Arial" w:hAnsi="Arial" w:cs="Arial"/>
          <w:color w:val="000000"/>
        </w:rPr>
        <w:t xml:space="preserve"> (Simpson, 2025)</w:t>
      </w:r>
      <w:r w:rsidRPr="008D0DB1">
        <w:rPr>
          <w:rFonts w:ascii="Arial" w:hAnsi="Arial" w:cs="Arial"/>
          <w:color w:val="000000"/>
        </w:rPr>
        <w:t>. This constitutes a paradigm shift away from pure efficiency logic towards a strategy of contingency in international relations in which legitimacy is just as important as cost leadership</w:t>
      </w:r>
      <w:r w:rsidR="007D2838" w:rsidRPr="008D0DB1">
        <w:rPr>
          <w:rFonts w:ascii="Arial" w:hAnsi="Arial" w:cs="Arial"/>
          <w:color w:val="000000"/>
        </w:rPr>
        <w:t xml:space="preserve"> (Inditex, 2025)</w:t>
      </w:r>
      <w:r w:rsidRPr="008D0DB1">
        <w:rPr>
          <w:rFonts w:ascii="Arial" w:hAnsi="Arial" w:cs="Arial"/>
          <w:color w:val="000000"/>
        </w:rPr>
        <w:t>. Zara's mission is focused on being customer-centric in fashion, operational excellence and responsible growth. These values increasingly become mechanisms of governance and less symbolic statements determining the sourcing, transparency and communication choices in the face of pressure from stakeholders. In the United Kingdom, Zara encountered a mature market with a sensitivity to trends and expectations of sustainability. Strategy focused on efficiency, omnichannel integration and brand consistency</w:t>
      </w:r>
      <w:r w:rsidR="009938EA" w:rsidRPr="008D0DB1">
        <w:rPr>
          <w:rFonts w:ascii="Arial" w:hAnsi="Arial" w:cs="Arial"/>
          <w:color w:val="000000"/>
        </w:rPr>
        <w:t xml:space="preserve"> (Inditex Group, 2025)</w:t>
      </w:r>
      <w:r w:rsidRPr="008D0DB1">
        <w:rPr>
          <w:rFonts w:ascii="Arial" w:hAnsi="Arial" w:cs="Arial"/>
          <w:color w:val="000000"/>
        </w:rPr>
        <w:t>. In India, there was more adaptation to entry. Cultural norms, climate, and income dispersion forced the act of design innovation, the logic of pricing, and store experience. Zara's evolution is one from efficiency-dominated expansion to legitimacy-dominated competition</w:t>
      </w:r>
      <w:r w:rsidR="009938EA" w:rsidRPr="008D0DB1">
        <w:rPr>
          <w:rFonts w:ascii="Arial" w:hAnsi="Arial" w:cs="Arial"/>
          <w:color w:val="000000"/>
        </w:rPr>
        <w:t xml:space="preserve"> (Simpson, 2025)</w:t>
      </w:r>
      <w:r w:rsidRPr="008D0DB1">
        <w:rPr>
          <w:rFonts w:ascii="Arial" w:hAnsi="Arial" w:cs="Arial"/>
          <w:color w:val="000000"/>
        </w:rPr>
        <w:t>. The important strategic issue is the balance between the response to demand and ethics and cultural fit. This tension is suggested to characterise long-term competitiveness.</w:t>
      </w:r>
    </w:p>
    <w:p w14:paraId="5192E5C8" w14:textId="67B510C5" w:rsidR="00EA11DA" w:rsidRPr="008D0DB1" w:rsidRDefault="00EA11DA" w:rsidP="007E168B">
      <w:pPr>
        <w:pStyle w:val="Heading1"/>
        <w:rPr>
          <w:rFonts w:ascii="Arial" w:hAnsi="Arial" w:cs="Arial"/>
        </w:rPr>
      </w:pPr>
      <w:bookmarkStart w:id="2" w:name="_Toc223903053"/>
      <w:r w:rsidRPr="008D0DB1">
        <w:rPr>
          <w:rFonts w:ascii="Arial" w:hAnsi="Arial" w:cs="Arial"/>
        </w:rPr>
        <w:lastRenderedPageBreak/>
        <w:t>PESTLE Analysis: UK vs India</w:t>
      </w:r>
      <w:bookmarkEnd w:id="2"/>
    </w:p>
    <w:p w14:paraId="02D36CD1" w14:textId="77777777" w:rsidR="00D0491E" w:rsidRPr="008D0DB1" w:rsidRDefault="00D0491E" w:rsidP="00D0491E">
      <w:pPr>
        <w:keepNext/>
        <w:jc w:val="center"/>
        <w:rPr>
          <w:rFonts w:ascii="Arial" w:hAnsi="Arial" w:cs="Arial"/>
        </w:rPr>
      </w:pPr>
      <w:r w:rsidRPr="008D0DB1">
        <w:rPr>
          <w:rFonts w:ascii="Arial" w:hAnsi="Arial" w:cs="Arial"/>
        </w:rPr>
        <w:fldChar w:fldCharType="begin"/>
      </w:r>
      <w:r w:rsidRPr="008D0DB1">
        <w:rPr>
          <w:rFonts w:ascii="Arial" w:hAnsi="Arial" w:cs="Arial"/>
        </w:rPr>
        <w:instrText xml:space="preserve"> INCLUDEPICTURE "https://businessmodelanalyst.com/wp-content/uploads/2024/03/Zara-PESTLE-Analysis-Image-1024x576.webp" \* MERGEFORMATINET </w:instrText>
      </w:r>
      <w:r w:rsidRPr="008D0DB1">
        <w:rPr>
          <w:rFonts w:ascii="Arial" w:hAnsi="Arial" w:cs="Arial"/>
        </w:rPr>
        <w:fldChar w:fldCharType="separate"/>
      </w:r>
      <w:r w:rsidRPr="008D0DB1">
        <w:rPr>
          <w:rFonts w:ascii="Arial" w:hAnsi="Arial" w:cs="Arial"/>
          <w:noProof/>
        </w:rPr>
        <w:drawing>
          <wp:inline distT="0" distB="0" distL="0" distR="0" wp14:anchorId="372629F2" wp14:editId="5A67E4F0">
            <wp:extent cx="5727700" cy="2780908"/>
            <wp:effectExtent l="0" t="0" r="0" b="635"/>
            <wp:docPr id="784587775" name="Picture 2" descr="Zara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PESTLE Analysis"/>
                    <pic:cNvPicPr>
                      <a:picLocks noChangeAspect="1" noChangeArrowheads="1"/>
                    </pic:cNvPicPr>
                  </pic:nvPicPr>
                  <pic:blipFill rotWithShape="1">
                    <a:blip r:embed="rId9">
                      <a:extLst>
                        <a:ext uri="{28A0092B-C50C-407E-A947-70E740481C1C}">
                          <a14:useLocalDpi xmlns:a14="http://schemas.microsoft.com/office/drawing/2010/main" val="0"/>
                        </a:ext>
                      </a:extLst>
                    </a:blip>
                    <a:srcRect b="13690"/>
                    <a:stretch/>
                  </pic:blipFill>
                  <pic:spPr bwMode="auto">
                    <a:xfrm>
                      <a:off x="0" y="0"/>
                      <a:ext cx="5727700" cy="2780908"/>
                    </a:xfrm>
                    <a:prstGeom prst="rect">
                      <a:avLst/>
                    </a:prstGeom>
                    <a:noFill/>
                    <a:ln>
                      <a:noFill/>
                    </a:ln>
                    <a:extLst>
                      <a:ext uri="{53640926-AAD7-44D8-BBD7-CCE9431645EC}">
                        <a14:shadowObscured xmlns:a14="http://schemas.microsoft.com/office/drawing/2010/main"/>
                      </a:ext>
                    </a:extLst>
                  </pic:spPr>
                </pic:pic>
              </a:graphicData>
            </a:graphic>
          </wp:inline>
        </w:drawing>
      </w:r>
      <w:r w:rsidRPr="008D0DB1">
        <w:rPr>
          <w:rFonts w:ascii="Arial" w:hAnsi="Arial" w:cs="Arial"/>
        </w:rPr>
        <w:fldChar w:fldCharType="end"/>
      </w:r>
    </w:p>
    <w:p w14:paraId="0B7E9BCC" w14:textId="6ACB5E91" w:rsidR="00D0491E" w:rsidRPr="008D0DB1" w:rsidRDefault="00D0491E" w:rsidP="00D0491E">
      <w:pPr>
        <w:pStyle w:val="Caption"/>
        <w:rPr>
          <w:rFonts w:ascii="Arial" w:hAnsi="Arial" w:cs="Arial"/>
          <w:lang w:val="en-US"/>
        </w:rPr>
      </w:pPr>
      <w:r w:rsidRPr="008D0DB1">
        <w:rPr>
          <w:rFonts w:ascii="Arial" w:hAnsi="Arial" w:cs="Arial"/>
        </w:rPr>
        <w:t xml:space="preserve">Figure </w:t>
      </w:r>
      <w:r w:rsidRPr="008D0DB1">
        <w:rPr>
          <w:rFonts w:ascii="Arial" w:hAnsi="Arial" w:cs="Arial"/>
        </w:rPr>
        <w:fldChar w:fldCharType="begin"/>
      </w:r>
      <w:r w:rsidRPr="008D0DB1">
        <w:rPr>
          <w:rFonts w:ascii="Arial" w:hAnsi="Arial" w:cs="Arial"/>
        </w:rPr>
        <w:instrText xml:space="preserve"> SEQ Figure \* ARABIC </w:instrText>
      </w:r>
      <w:r w:rsidRPr="008D0DB1">
        <w:rPr>
          <w:rFonts w:ascii="Arial" w:hAnsi="Arial" w:cs="Arial"/>
        </w:rPr>
        <w:fldChar w:fldCharType="separate"/>
      </w:r>
      <w:r w:rsidR="00276621">
        <w:rPr>
          <w:rFonts w:ascii="Arial" w:hAnsi="Arial" w:cs="Arial"/>
          <w:noProof/>
        </w:rPr>
        <w:t>1</w:t>
      </w:r>
      <w:r w:rsidRPr="008D0DB1">
        <w:rPr>
          <w:rFonts w:ascii="Arial" w:hAnsi="Arial" w:cs="Arial"/>
        </w:rPr>
        <w:fldChar w:fldCharType="end"/>
      </w:r>
      <w:r w:rsidRPr="008D0DB1">
        <w:rPr>
          <w:rFonts w:ascii="Arial" w:hAnsi="Arial" w:cs="Arial"/>
          <w:lang w:val="en-US"/>
        </w:rPr>
        <w:t>: PESTLE Analysis of Zara</w:t>
      </w:r>
    </w:p>
    <w:p w14:paraId="644846AB" w14:textId="2FCEFDBA" w:rsidR="00D0491E" w:rsidRPr="008D0DB1" w:rsidRDefault="00D0491E" w:rsidP="00D0491E">
      <w:pPr>
        <w:pStyle w:val="Caption"/>
        <w:rPr>
          <w:rFonts w:ascii="Arial" w:hAnsi="Arial" w:cs="Arial"/>
        </w:rPr>
      </w:pPr>
      <w:r w:rsidRPr="008D0DB1">
        <w:rPr>
          <w:rFonts w:ascii="Arial" w:hAnsi="Arial" w:cs="Arial"/>
          <w:lang w:val="en-US"/>
        </w:rPr>
        <w:t xml:space="preserve">Source: </w:t>
      </w:r>
      <w:r w:rsidRPr="008D0DB1">
        <w:rPr>
          <w:rFonts w:ascii="Arial" w:hAnsi="Arial" w:cs="Arial"/>
        </w:rPr>
        <w:t>(PEREIRA, 2024)</w:t>
      </w:r>
    </w:p>
    <w:p w14:paraId="0B85FC75" w14:textId="28513CAB" w:rsidR="00EA11DA" w:rsidRPr="008D0DB1" w:rsidRDefault="00EA11DA" w:rsidP="007E168B">
      <w:pPr>
        <w:pStyle w:val="Heading2"/>
        <w:spacing w:line="360" w:lineRule="auto"/>
        <w:rPr>
          <w:rFonts w:ascii="Arial" w:hAnsi="Arial" w:cs="Arial"/>
        </w:rPr>
      </w:pPr>
      <w:bookmarkStart w:id="3" w:name="_Toc223903054"/>
      <w:r w:rsidRPr="008D0DB1">
        <w:rPr>
          <w:rFonts w:ascii="Arial" w:hAnsi="Arial" w:cs="Arial"/>
        </w:rPr>
        <w:t>Political Factors</w:t>
      </w:r>
      <w:bookmarkEnd w:id="3"/>
    </w:p>
    <w:p w14:paraId="6B882CDD" w14:textId="7F58B2FD"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 xml:space="preserve">The UK is politically favourable to Zara, as the regulation is stable and the enforcement </w:t>
      </w:r>
      <w:r w:rsidRPr="008D0DB1">
        <w:rPr>
          <w:rFonts w:ascii="Arial" w:hAnsi="Arial" w:cs="Arial"/>
          <w:lang w:val="en-US"/>
        </w:rPr>
        <w:t xml:space="preserve">is </w:t>
      </w:r>
      <w:r w:rsidRPr="008D0DB1">
        <w:rPr>
          <w:rFonts w:ascii="Arial" w:hAnsi="Arial" w:cs="Arial"/>
        </w:rPr>
        <w:t>predictable. That helps leasing, the sourcing of contracts and store planning. The major issue is post-Brexit trade friction. Customs declarations, rules of origin checks and border controls can slow down the movement of imported goods and incur higher administrative costs (Zhu, 2023). For a fast fashion company, delays of any length despoil the speed advantage. Zara should therefore continue dual sourcing and near sourcing for time</w:t>
      </w:r>
      <w:r w:rsidRPr="008D0DB1">
        <w:rPr>
          <w:rFonts w:ascii="Arial" w:hAnsi="Arial" w:cs="Arial"/>
          <w:lang w:val="en-US"/>
        </w:rPr>
        <w:t>-</w:t>
      </w:r>
      <w:r w:rsidRPr="008D0DB1">
        <w:rPr>
          <w:rFonts w:ascii="Arial" w:hAnsi="Arial" w:cs="Arial"/>
        </w:rPr>
        <w:t>sensitive lines. </w:t>
      </w:r>
    </w:p>
    <w:p w14:paraId="7CC3E45F" w14:textId="26A26AA2"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 xml:space="preserve">India is partly favourable. Single-brand retail policy is open to foreign investment, but compliance is </w:t>
      </w:r>
      <w:proofErr w:type="gramStart"/>
      <w:r w:rsidRPr="008D0DB1">
        <w:rPr>
          <w:rFonts w:ascii="Arial" w:hAnsi="Arial" w:cs="Arial"/>
        </w:rPr>
        <w:t>more patchy</w:t>
      </w:r>
      <w:proofErr w:type="gramEnd"/>
      <w:r w:rsidRPr="008D0DB1">
        <w:rPr>
          <w:rFonts w:ascii="Arial" w:hAnsi="Arial" w:cs="Arial"/>
        </w:rPr>
        <w:t xml:space="preserve"> on a state-by-state basis. That leads to an approval risk and coordination cost (Rees, 2026). The Market is Attractive for Expansion, But Not Easy to standardise. Zara needs to use phased city-by-city growth with the support of </w:t>
      </w:r>
      <w:r w:rsidRPr="008D0DB1">
        <w:rPr>
          <w:rFonts w:ascii="Arial" w:hAnsi="Arial" w:cs="Arial"/>
          <w:lang w:val="en-US"/>
        </w:rPr>
        <w:t xml:space="preserve">the </w:t>
      </w:r>
      <w:r w:rsidRPr="008D0DB1">
        <w:rPr>
          <w:rFonts w:ascii="Arial" w:hAnsi="Arial" w:cs="Arial"/>
        </w:rPr>
        <w:t>law. </w:t>
      </w:r>
    </w:p>
    <w:p w14:paraId="2DC12921" w14:textId="4F914390" w:rsidR="00EA11DA" w:rsidRPr="008D0DB1" w:rsidRDefault="00EA11DA" w:rsidP="007E168B">
      <w:pPr>
        <w:pStyle w:val="Heading2"/>
        <w:spacing w:line="360" w:lineRule="auto"/>
        <w:rPr>
          <w:rFonts w:ascii="Arial" w:hAnsi="Arial" w:cs="Arial"/>
        </w:rPr>
      </w:pPr>
      <w:bookmarkStart w:id="4" w:name="_Toc223903055"/>
      <w:r w:rsidRPr="008D0DB1">
        <w:rPr>
          <w:rFonts w:ascii="Arial" w:hAnsi="Arial" w:cs="Arial"/>
        </w:rPr>
        <w:t>Economic Factors</w:t>
      </w:r>
      <w:bookmarkEnd w:id="4"/>
    </w:p>
    <w:p w14:paraId="30E7DDE5" w14:textId="184771B0"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 xml:space="preserve">The UK is economically favourable as the purchasing power of the consumers is high. World Bank's figures predict that the UK GDP per capita will exceed $50,000 in 2024. Yet inflation continues to strain retail prices and the sensitivity </w:t>
      </w:r>
      <w:r w:rsidRPr="008D0DB1">
        <w:rPr>
          <w:rFonts w:ascii="Arial" w:hAnsi="Arial" w:cs="Arial"/>
        </w:rPr>
        <w:lastRenderedPageBreak/>
        <w:t>of consumers to price. UK CPI has been 3.0% for January 2026 (Rees, 2026). This means Zara can maintain premium prices, but this can only be done if the value is protected through assortment discipline. </w:t>
      </w:r>
    </w:p>
    <w:p w14:paraId="4A3860D9" w14:textId="77777777" w:rsidR="00EA11DA" w:rsidRPr="008D0DB1" w:rsidRDefault="00EA11DA" w:rsidP="007E168B">
      <w:pPr>
        <w:rPr>
          <w:rFonts w:ascii="Arial" w:hAnsi="Arial" w:cs="Arial"/>
        </w:rPr>
      </w:pPr>
    </w:p>
    <w:p w14:paraId="3D5FAB25" w14:textId="35BDA3C8"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India is good for Growth, but less good for margin. GDP growth is still high</w:t>
      </w:r>
      <w:r w:rsidRPr="008D0DB1">
        <w:rPr>
          <w:rFonts w:ascii="Arial" w:hAnsi="Arial" w:cs="Arial"/>
          <w:lang w:val="en-US"/>
        </w:rPr>
        <w:t>,</w:t>
      </w:r>
      <w:r w:rsidRPr="008D0DB1">
        <w:rPr>
          <w:rFonts w:ascii="Arial" w:hAnsi="Arial" w:cs="Arial"/>
        </w:rPr>
        <w:t xml:space="preserve"> around 7% in the World Bank outlook</w:t>
      </w:r>
      <w:r w:rsidRPr="008D0DB1">
        <w:rPr>
          <w:rFonts w:ascii="Arial" w:hAnsi="Arial" w:cs="Arial"/>
          <w:lang w:val="en-US"/>
        </w:rPr>
        <w:t>;</w:t>
      </w:r>
      <w:r w:rsidRPr="008D0DB1">
        <w:rPr>
          <w:rFonts w:ascii="Arial" w:hAnsi="Arial" w:cs="Arial"/>
        </w:rPr>
        <w:t xml:space="preserve"> however, GDP per capita was only around $2,695 in 2024 (Zhu, 2023). That gap matters. Zara should use </w:t>
      </w:r>
      <w:r w:rsidRPr="008D0DB1">
        <w:rPr>
          <w:rFonts w:ascii="Arial" w:hAnsi="Arial" w:cs="Arial"/>
          <w:lang w:val="en-US"/>
        </w:rPr>
        <w:t xml:space="preserve">a </w:t>
      </w:r>
      <w:r w:rsidRPr="008D0DB1">
        <w:rPr>
          <w:rFonts w:ascii="Arial" w:hAnsi="Arial" w:cs="Arial"/>
        </w:rPr>
        <w:t>selective entry-price architecture for India without compromising its prestigious position. </w:t>
      </w:r>
    </w:p>
    <w:p w14:paraId="1345C2A4" w14:textId="12D9C42E" w:rsidR="00EA11DA" w:rsidRPr="008D0DB1" w:rsidRDefault="00EA11DA" w:rsidP="007E168B">
      <w:pPr>
        <w:pStyle w:val="Heading2"/>
        <w:spacing w:line="360" w:lineRule="auto"/>
        <w:rPr>
          <w:rFonts w:ascii="Arial" w:hAnsi="Arial" w:cs="Arial"/>
        </w:rPr>
      </w:pPr>
      <w:bookmarkStart w:id="5" w:name="_Toc223903056"/>
      <w:r w:rsidRPr="008D0DB1">
        <w:rPr>
          <w:rFonts w:ascii="Arial" w:hAnsi="Arial" w:cs="Arial"/>
        </w:rPr>
        <w:t>Social and Cultural Factors</w:t>
      </w:r>
      <w:bookmarkEnd w:id="5"/>
    </w:p>
    <w:p w14:paraId="605105B0" w14:textId="4EE12A96"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The UK is socially conducive to trend</w:t>
      </w:r>
      <w:r w:rsidRPr="008D0DB1">
        <w:rPr>
          <w:rFonts w:ascii="Arial" w:hAnsi="Arial" w:cs="Arial"/>
          <w:lang w:val="en-US"/>
        </w:rPr>
        <w:t>-</w:t>
      </w:r>
      <w:r w:rsidRPr="008D0DB1">
        <w:rPr>
          <w:rFonts w:ascii="Arial" w:hAnsi="Arial" w:cs="Arial"/>
        </w:rPr>
        <w:t>led retail. Fashion consumption is more individualistic, consumers are fast to react to newness, and awareness of sustainability is leading brands to justify their choices (Aleem, 2026). This does help in Zara's design velocity</w:t>
      </w:r>
      <w:r w:rsidRPr="008D0DB1">
        <w:rPr>
          <w:rFonts w:ascii="Arial" w:hAnsi="Arial" w:cs="Arial"/>
          <w:lang w:val="en-US"/>
        </w:rPr>
        <w:t>,</w:t>
      </w:r>
      <w:r w:rsidRPr="008D0DB1">
        <w:rPr>
          <w:rFonts w:ascii="Arial" w:hAnsi="Arial" w:cs="Arial"/>
        </w:rPr>
        <w:t xml:space="preserve"> but increases reputational exposure as well</w:t>
      </w:r>
    </w:p>
    <w:p w14:paraId="5A340308" w14:textId="76A55EB2"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 xml:space="preserve">India is </w:t>
      </w:r>
      <w:r w:rsidRPr="008D0DB1">
        <w:rPr>
          <w:rFonts w:ascii="Arial" w:hAnsi="Arial" w:cs="Arial"/>
          <w:lang w:val="en-US"/>
        </w:rPr>
        <w:t>a</w:t>
      </w:r>
      <w:r w:rsidRPr="008D0DB1">
        <w:rPr>
          <w:rFonts w:ascii="Arial" w:hAnsi="Arial" w:cs="Arial"/>
        </w:rPr>
        <w:t xml:space="preserve"> place that is socially favourable for the long</w:t>
      </w:r>
      <w:r w:rsidRPr="008D0DB1">
        <w:rPr>
          <w:rFonts w:ascii="Arial" w:hAnsi="Arial" w:cs="Arial"/>
          <w:lang w:val="en-US"/>
        </w:rPr>
        <w:t>-</w:t>
      </w:r>
      <w:r w:rsidRPr="008D0DB1">
        <w:rPr>
          <w:rFonts w:ascii="Arial" w:hAnsi="Arial" w:cs="Arial"/>
        </w:rPr>
        <w:t xml:space="preserve">term demand, but more complex. Collectivist norms, modesty expectations and some occasion buying may restrain direct transfer of Western assortments. At the same time, urban consumers are more and more drawn to aspirational </w:t>
      </w:r>
      <w:r w:rsidRPr="008D0DB1">
        <w:rPr>
          <w:rFonts w:ascii="Arial" w:hAnsi="Arial" w:cs="Arial"/>
          <w:lang w:val="en-US"/>
        </w:rPr>
        <w:t>W</w:t>
      </w:r>
      <w:proofErr w:type="spellStart"/>
      <w:r w:rsidRPr="008D0DB1">
        <w:rPr>
          <w:rFonts w:ascii="Arial" w:hAnsi="Arial" w:cs="Arial"/>
        </w:rPr>
        <w:t>estern</w:t>
      </w:r>
      <w:proofErr w:type="spellEnd"/>
      <w:r w:rsidRPr="008D0DB1">
        <w:rPr>
          <w:rFonts w:ascii="Arial" w:hAnsi="Arial" w:cs="Arial"/>
        </w:rPr>
        <w:t xml:space="preserve"> fashion (Zhu, 2023). Zara benefits from the localising of visible design elements</w:t>
      </w:r>
      <w:r w:rsidRPr="008D0DB1">
        <w:rPr>
          <w:rFonts w:ascii="Arial" w:hAnsi="Arial" w:cs="Arial"/>
          <w:lang w:val="en-US"/>
        </w:rPr>
        <w:t>,</w:t>
      </w:r>
      <w:r w:rsidRPr="008D0DB1">
        <w:rPr>
          <w:rFonts w:ascii="Arial" w:hAnsi="Arial" w:cs="Arial"/>
        </w:rPr>
        <w:t xml:space="preserve"> such as sleeve length, festive capsules, etc. Part of that is that the global aesthetic gets preserved. One strategic problem is heterogeneity of demand.</w:t>
      </w:r>
    </w:p>
    <w:p w14:paraId="7B5E24F4" w14:textId="77777777" w:rsidR="00EA11DA" w:rsidRPr="008D0DB1" w:rsidRDefault="00EA11DA" w:rsidP="007E168B">
      <w:pPr>
        <w:pStyle w:val="Heading2"/>
        <w:spacing w:line="360" w:lineRule="auto"/>
        <w:rPr>
          <w:rFonts w:ascii="Arial" w:hAnsi="Arial" w:cs="Arial"/>
        </w:rPr>
      </w:pPr>
      <w:bookmarkStart w:id="6" w:name="_Toc223903057"/>
      <w:r w:rsidRPr="008D0DB1">
        <w:rPr>
          <w:rFonts w:ascii="Arial" w:hAnsi="Arial" w:cs="Arial"/>
        </w:rPr>
        <w:t>Cultural Analysis Using Hofstede’s Model</w:t>
      </w:r>
      <w:bookmarkEnd w:id="6"/>
    </w:p>
    <w:tbl>
      <w:tblPr>
        <w:tblStyle w:val="TableGrid"/>
        <w:tblW w:w="0" w:type="auto"/>
        <w:tblLook w:val="04A0" w:firstRow="1" w:lastRow="0" w:firstColumn="1" w:lastColumn="0" w:noHBand="0" w:noVBand="1"/>
      </w:tblPr>
      <w:tblGrid>
        <w:gridCol w:w="3114"/>
        <w:gridCol w:w="2977"/>
        <w:gridCol w:w="2835"/>
      </w:tblGrid>
      <w:tr w:rsidR="00EA11DA" w:rsidRPr="008D0DB1" w14:paraId="3BED007A" w14:textId="77777777" w:rsidTr="00EA11DA">
        <w:trPr>
          <w:trHeight w:val="500"/>
        </w:trPr>
        <w:tc>
          <w:tcPr>
            <w:tcW w:w="3114" w:type="dxa"/>
            <w:hideMark/>
          </w:tcPr>
          <w:p w14:paraId="65BC8E36" w14:textId="77777777" w:rsidR="00EA11DA" w:rsidRPr="008D0DB1" w:rsidRDefault="00EA11DA" w:rsidP="007E168B">
            <w:pPr>
              <w:rPr>
                <w:rFonts w:ascii="Arial" w:hAnsi="Arial" w:cs="Arial"/>
              </w:rPr>
            </w:pPr>
            <w:r w:rsidRPr="008D0DB1">
              <w:rPr>
                <w:rFonts w:ascii="Arial" w:hAnsi="Arial" w:cs="Arial"/>
                <w:b/>
                <w:bCs/>
              </w:rPr>
              <w:t>Dimension</w:t>
            </w:r>
          </w:p>
        </w:tc>
        <w:tc>
          <w:tcPr>
            <w:tcW w:w="2977" w:type="dxa"/>
            <w:hideMark/>
          </w:tcPr>
          <w:p w14:paraId="0DA8AB46" w14:textId="77777777" w:rsidR="00EA11DA" w:rsidRPr="008D0DB1" w:rsidRDefault="00EA11DA" w:rsidP="007E168B">
            <w:pPr>
              <w:rPr>
                <w:rFonts w:ascii="Arial" w:hAnsi="Arial" w:cs="Arial"/>
              </w:rPr>
            </w:pPr>
            <w:r w:rsidRPr="008D0DB1">
              <w:rPr>
                <w:rFonts w:ascii="Arial" w:hAnsi="Arial" w:cs="Arial"/>
                <w:b/>
                <w:bCs/>
              </w:rPr>
              <w:t>UK</w:t>
            </w:r>
          </w:p>
        </w:tc>
        <w:tc>
          <w:tcPr>
            <w:tcW w:w="2835" w:type="dxa"/>
            <w:hideMark/>
          </w:tcPr>
          <w:p w14:paraId="1ABF675C" w14:textId="77777777" w:rsidR="00EA11DA" w:rsidRPr="008D0DB1" w:rsidRDefault="00EA11DA" w:rsidP="007E168B">
            <w:pPr>
              <w:rPr>
                <w:rFonts w:ascii="Arial" w:hAnsi="Arial" w:cs="Arial"/>
              </w:rPr>
            </w:pPr>
            <w:r w:rsidRPr="008D0DB1">
              <w:rPr>
                <w:rFonts w:ascii="Arial" w:hAnsi="Arial" w:cs="Arial"/>
                <w:b/>
                <w:bCs/>
              </w:rPr>
              <w:t>India</w:t>
            </w:r>
          </w:p>
        </w:tc>
      </w:tr>
      <w:tr w:rsidR="00EA11DA" w:rsidRPr="008D0DB1" w14:paraId="5BDF1C80" w14:textId="77777777" w:rsidTr="00EA11DA">
        <w:trPr>
          <w:trHeight w:val="500"/>
        </w:trPr>
        <w:tc>
          <w:tcPr>
            <w:tcW w:w="3114" w:type="dxa"/>
            <w:hideMark/>
          </w:tcPr>
          <w:p w14:paraId="0E3809D0" w14:textId="77777777" w:rsidR="00EA11DA" w:rsidRPr="008D0DB1" w:rsidRDefault="00EA11DA" w:rsidP="007E168B">
            <w:pPr>
              <w:rPr>
                <w:rFonts w:ascii="Arial" w:hAnsi="Arial" w:cs="Arial"/>
              </w:rPr>
            </w:pPr>
            <w:r w:rsidRPr="008D0DB1">
              <w:rPr>
                <w:rFonts w:ascii="Arial" w:hAnsi="Arial" w:cs="Arial"/>
              </w:rPr>
              <w:t>Power Distance</w:t>
            </w:r>
          </w:p>
        </w:tc>
        <w:tc>
          <w:tcPr>
            <w:tcW w:w="2977" w:type="dxa"/>
            <w:hideMark/>
          </w:tcPr>
          <w:p w14:paraId="16DD1A9A" w14:textId="77777777" w:rsidR="00EA11DA" w:rsidRPr="008D0DB1" w:rsidRDefault="00EA11DA" w:rsidP="007E168B">
            <w:pPr>
              <w:rPr>
                <w:rFonts w:ascii="Arial" w:hAnsi="Arial" w:cs="Arial"/>
              </w:rPr>
            </w:pPr>
            <w:r w:rsidRPr="008D0DB1">
              <w:rPr>
                <w:rFonts w:ascii="Arial" w:hAnsi="Arial" w:cs="Arial"/>
              </w:rPr>
              <w:t>35</w:t>
            </w:r>
          </w:p>
        </w:tc>
        <w:tc>
          <w:tcPr>
            <w:tcW w:w="2835" w:type="dxa"/>
            <w:hideMark/>
          </w:tcPr>
          <w:p w14:paraId="3B52359A" w14:textId="77777777" w:rsidR="00EA11DA" w:rsidRPr="008D0DB1" w:rsidRDefault="00EA11DA" w:rsidP="007E168B">
            <w:pPr>
              <w:rPr>
                <w:rFonts w:ascii="Arial" w:hAnsi="Arial" w:cs="Arial"/>
              </w:rPr>
            </w:pPr>
            <w:r w:rsidRPr="008D0DB1">
              <w:rPr>
                <w:rFonts w:ascii="Arial" w:hAnsi="Arial" w:cs="Arial"/>
              </w:rPr>
              <w:t>77</w:t>
            </w:r>
          </w:p>
        </w:tc>
      </w:tr>
      <w:tr w:rsidR="00EA11DA" w:rsidRPr="008D0DB1" w14:paraId="31AF19C3" w14:textId="77777777" w:rsidTr="00EA11DA">
        <w:trPr>
          <w:trHeight w:val="500"/>
        </w:trPr>
        <w:tc>
          <w:tcPr>
            <w:tcW w:w="3114" w:type="dxa"/>
            <w:hideMark/>
          </w:tcPr>
          <w:p w14:paraId="19554640" w14:textId="77777777" w:rsidR="00EA11DA" w:rsidRPr="008D0DB1" w:rsidRDefault="00EA11DA" w:rsidP="007E168B">
            <w:pPr>
              <w:rPr>
                <w:rFonts w:ascii="Arial" w:hAnsi="Arial" w:cs="Arial"/>
              </w:rPr>
            </w:pPr>
            <w:r w:rsidRPr="008D0DB1">
              <w:rPr>
                <w:rFonts w:ascii="Arial" w:hAnsi="Arial" w:cs="Arial"/>
              </w:rPr>
              <w:t>Individualism</w:t>
            </w:r>
          </w:p>
        </w:tc>
        <w:tc>
          <w:tcPr>
            <w:tcW w:w="2977" w:type="dxa"/>
            <w:hideMark/>
          </w:tcPr>
          <w:p w14:paraId="7774C05E" w14:textId="77777777" w:rsidR="00EA11DA" w:rsidRPr="008D0DB1" w:rsidRDefault="00EA11DA" w:rsidP="007E168B">
            <w:pPr>
              <w:rPr>
                <w:rFonts w:ascii="Arial" w:hAnsi="Arial" w:cs="Arial"/>
              </w:rPr>
            </w:pPr>
            <w:r w:rsidRPr="008D0DB1">
              <w:rPr>
                <w:rFonts w:ascii="Arial" w:hAnsi="Arial" w:cs="Arial"/>
              </w:rPr>
              <w:t>89</w:t>
            </w:r>
          </w:p>
        </w:tc>
        <w:tc>
          <w:tcPr>
            <w:tcW w:w="2835" w:type="dxa"/>
            <w:hideMark/>
          </w:tcPr>
          <w:p w14:paraId="5504BC0D" w14:textId="77777777" w:rsidR="00EA11DA" w:rsidRPr="008D0DB1" w:rsidRDefault="00EA11DA" w:rsidP="007E168B">
            <w:pPr>
              <w:rPr>
                <w:rFonts w:ascii="Arial" w:hAnsi="Arial" w:cs="Arial"/>
              </w:rPr>
            </w:pPr>
            <w:r w:rsidRPr="008D0DB1">
              <w:rPr>
                <w:rFonts w:ascii="Arial" w:hAnsi="Arial" w:cs="Arial"/>
              </w:rPr>
              <w:t>48</w:t>
            </w:r>
          </w:p>
        </w:tc>
      </w:tr>
      <w:tr w:rsidR="00EA11DA" w:rsidRPr="008D0DB1" w14:paraId="6736C22A" w14:textId="77777777" w:rsidTr="00EA11DA">
        <w:trPr>
          <w:trHeight w:val="500"/>
        </w:trPr>
        <w:tc>
          <w:tcPr>
            <w:tcW w:w="3114" w:type="dxa"/>
            <w:hideMark/>
          </w:tcPr>
          <w:p w14:paraId="257C1BEB" w14:textId="77777777" w:rsidR="00EA11DA" w:rsidRPr="008D0DB1" w:rsidRDefault="00EA11DA" w:rsidP="007E168B">
            <w:pPr>
              <w:rPr>
                <w:rFonts w:ascii="Arial" w:hAnsi="Arial" w:cs="Arial"/>
              </w:rPr>
            </w:pPr>
            <w:r w:rsidRPr="008D0DB1">
              <w:rPr>
                <w:rFonts w:ascii="Arial" w:hAnsi="Arial" w:cs="Arial"/>
              </w:rPr>
              <w:t>Masculinity</w:t>
            </w:r>
          </w:p>
        </w:tc>
        <w:tc>
          <w:tcPr>
            <w:tcW w:w="2977" w:type="dxa"/>
            <w:hideMark/>
          </w:tcPr>
          <w:p w14:paraId="2547C430" w14:textId="77777777" w:rsidR="00EA11DA" w:rsidRPr="008D0DB1" w:rsidRDefault="00EA11DA" w:rsidP="007E168B">
            <w:pPr>
              <w:rPr>
                <w:rFonts w:ascii="Arial" w:hAnsi="Arial" w:cs="Arial"/>
              </w:rPr>
            </w:pPr>
            <w:r w:rsidRPr="008D0DB1">
              <w:rPr>
                <w:rFonts w:ascii="Arial" w:hAnsi="Arial" w:cs="Arial"/>
              </w:rPr>
              <w:t>66</w:t>
            </w:r>
          </w:p>
        </w:tc>
        <w:tc>
          <w:tcPr>
            <w:tcW w:w="2835" w:type="dxa"/>
            <w:hideMark/>
          </w:tcPr>
          <w:p w14:paraId="4D3E39A8" w14:textId="77777777" w:rsidR="00EA11DA" w:rsidRPr="008D0DB1" w:rsidRDefault="00EA11DA" w:rsidP="007E168B">
            <w:pPr>
              <w:rPr>
                <w:rFonts w:ascii="Arial" w:hAnsi="Arial" w:cs="Arial"/>
              </w:rPr>
            </w:pPr>
            <w:r w:rsidRPr="008D0DB1">
              <w:rPr>
                <w:rFonts w:ascii="Arial" w:hAnsi="Arial" w:cs="Arial"/>
              </w:rPr>
              <w:t>56</w:t>
            </w:r>
          </w:p>
        </w:tc>
      </w:tr>
      <w:tr w:rsidR="00EA11DA" w:rsidRPr="008D0DB1" w14:paraId="69C113C0" w14:textId="77777777" w:rsidTr="00EA11DA">
        <w:trPr>
          <w:trHeight w:val="500"/>
        </w:trPr>
        <w:tc>
          <w:tcPr>
            <w:tcW w:w="3114" w:type="dxa"/>
            <w:hideMark/>
          </w:tcPr>
          <w:p w14:paraId="3AC3A0D2" w14:textId="77777777" w:rsidR="00EA11DA" w:rsidRPr="008D0DB1" w:rsidRDefault="00EA11DA" w:rsidP="007E168B">
            <w:pPr>
              <w:rPr>
                <w:rFonts w:ascii="Arial" w:hAnsi="Arial" w:cs="Arial"/>
              </w:rPr>
            </w:pPr>
            <w:r w:rsidRPr="008D0DB1">
              <w:rPr>
                <w:rFonts w:ascii="Arial" w:hAnsi="Arial" w:cs="Arial"/>
              </w:rPr>
              <w:t>Uncertainty Avoidance</w:t>
            </w:r>
          </w:p>
        </w:tc>
        <w:tc>
          <w:tcPr>
            <w:tcW w:w="2977" w:type="dxa"/>
            <w:hideMark/>
          </w:tcPr>
          <w:p w14:paraId="7DFD70C7" w14:textId="77777777" w:rsidR="00EA11DA" w:rsidRPr="008D0DB1" w:rsidRDefault="00EA11DA" w:rsidP="007E168B">
            <w:pPr>
              <w:rPr>
                <w:rFonts w:ascii="Arial" w:hAnsi="Arial" w:cs="Arial"/>
              </w:rPr>
            </w:pPr>
            <w:r w:rsidRPr="008D0DB1">
              <w:rPr>
                <w:rFonts w:ascii="Arial" w:hAnsi="Arial" w:cs="Arial"/>
              </w:rPr>
              <w:t>35</w:t>
            </w:r>
          </w:p>
        </w:tc>
        <w:tc>
          <w:tcPr>
            <w:tcW w:w="2835" w:type="dxa"/>
            <w:hideMark/>
          </w:tcPr>
          <w:p w14:paraId="7EDC6FFC" w14:textId="77777777" w:rsidR="00EA11DA" w:rsidRPr="008D0DB1" w:rsidRDefault="00EA11DA" w:rsidP="007E168B">
            <w:pPr>
              <w:rPr>
                <w:rFonts w:ascii="Arial" w:hAnsi="Arial" w:cs="Arial"/>
              </w:rPr>
            </w:pPr>
            <w:r w:rsidRPr="008D0DB1">
              <w:rPr>
                <w:rFonts w:ascii="Arial" w:hAnsi="Arial" w:cs="Arial"/>
              </w:rPr>
              <w:t>40</w:t>
            </w:r>
          </w:p>
        </w:tc>
      </w:tr>
      <w:tr w:rsidR="00EA11DA" w:rsidRPr="008D0DB1" w14:paraId="5949CAE4" w14:textId="77777777" w:rsidTr="00EA11DA">
        <w:trPr>
          <w:trHeight w:val="500"/>
        </w:trPr>
        <w:tc>
          <w:tcPr>
            <w:tcW w:w="3114" w:type="dxa"/>
            <w:hideMark/>
          </w:tcPr>
          <w:p w14:paraId="2F1F9AAC" w14:textId="77777777" w:rsidR="00EA11DA" w:rsidRPr="008D0DB1" w:rsidRDefault="00EA11DA" w:rsidP="007E168B">
            <w:pPr>
              <w:rPr>
                <w:rFonts w:ascii="Arial" w:hAnsi="Arial" w:cs="Arial"/>
              </w:rPr>
            </w:pPr>
            <w:r w:rsidRPr="008D0DB1">
              <w:rPr>
                <w:rFonts w:ascii="Arial" w:hAnsi="Arial" w:cs="Arial"/>
              </w:rPr>
              <w:t>Long-Term Orientation</w:t>
            </w:r>
          </w:p>
        </w:tc>
        <w:tc>
          <w:tcPr>
            <w:tcW w:w="2977" w:type="dxa"/>
            <w:hideMark/>
          </w:tcPr>
          <w:p w14:paraId="6A7D7DDE" w14:textId="77777777" w:rsidR="00EA11DA" w:rsidRPr="008D0DB1" w:rsidRDefault="00EA11DA" w:rsidP="007E168B">
            <w:pPr>
              <w:rPr>
                <w:rFonts w:ascii="Arial" w:hAnsi="Arial" w:cs="Arial"/>
              </w:rPr>
            </w:pPr>
            <w:r w:rsidRPr="008D0DB1">
              <w:rPr>
                <w:rFonts w:ascii="Arial" w:hAnsi="Arial" w:cs="Arial"/>
              </w:rPr>
              <w:t>51</w:t>
            </w:r>
          </w:p>
        </w:tc>
        <w:tc>
          <w:tcPr>
            <w:tcW w:w="2835" w:type="dxa"/>
            <w:hideMark/>
          </w:tcPr>
          <w:p w14:paraId="6B528F21" w14:textId="77777777" w:rsidR="00EA11DA" w:rsidRPr="008D0DB1" w:rsidRDefault="00EA11DA" w:rsidP="007E168B">
            <w:pPr>
              <w:rPr>
                <w:rFonts w:ascii="Arial" w:hAnsi="Arial" w:cs="Arial"/>
              </w:rPr>
            </w:pPr>
            <w:r w:rsidRPr="008D0DB1">
              <w:rPr>
                <w:rFonts w:ascii="Arial" w:hAnsi="Arial" w:cs="Arial"/>
              </w:rPr>
              <w:t>61</w:t>
            </w:r>
          </w:p>
        </w:tc>
      </w:tr>
      <w:tr w:rsidR="00EA11DA" w:rsidRPr="008D0DB1" w14:paraId="00F7D830" w14:textId="77777777" w:rsidTr="00EA11DA">
        <w:trPr>
          <w:trHeight w:val="500"/>
        </w:trPr>
        <w:tc>
          <w:tcPr>
            <w:tcW w:w="3114" w:type="dxa"/>
            <w:hideMark/>
          </w:tcPr>
          <w:p w14:paraId="7EF967DD" w14:textId="77777777" w:rsidR="00EA11DA" w:rsidRPr="008D0DB1" w:rsidRDefault="00EA11DA" w:rsidP="007E168B">
            <w:pPr>
              <w:rPr>
                <w:rFonts w:ascii="Arial" w:hAnsi="Arial" w:cs="Arial"/>
              </w:rPr>
            </w:pPr>
            <w:r w:rsidRPr="008D0DB1">
              <w:rPr>
                <w:rFonts w:ascii="Arial" w:hAnsi="Arial" w:cs="Arial"/>
              </w:rPr>
              <w:lastRenderedPageBreak/>
              <w:t>Indulgence</w:t>
            </w:r>
          </w:p>
        </w:tc>
        <w:tc>
          <w:tcPr>
            <w:tcW w:w="2977" w:type="dxa"/>
            <w:hideMark/>
          </w:tcPr>
          <w:p w14:paraId="41127DB9" w14:textId="77777777" w:rsidR="00EA11DA" w:rsidRPr="008D0DB1" w:rsidRDefault="00EA11DA" w:rsidP="007E168B">
            <w:pPr>
              <w:rPr>
                <w:rFonts w:ascii="Arial" w:hAnsi="Arial" w:cs="Arial"/>
              </w:rPr>
            </w:pPr>
            <w:r w:rsidRPr="008D0DB1">
              <w:rPr>
                <w:rFonts w:ascii="Arial" w:hAnsi="Arial" w:cs="Arial"/>
              </w:rPr>
              <w:t>69</w:t>
            </w:r>
          </w:p>
        </w:tc>
        <w:tc>
          <w:tcPr>
            <w:tcW w:w="2835" w:type="dxa"/>
            <w:hideMark/>
          </w:tcPr>
          <w:p w14:paraId="7D6E0662" w14:textId="77777777" w:rsidR="00EA11DA" w:rsidRPr="008D0DB1" w:rsidRDefault="00EA11DA" w:rsidP="007E168B">
            <w:pPr>
              <w:rPr>
                <w:rFonts w:ascii="Arial" w:hAnsi="Arial" w:cs="Arial"/>
              </w:rPr>
            </w:pPr>
            <w:r w:rsidRPr="008D0DB1">
              <w:rPr>
                <w:rFonts w:ascii="Arial" w:hAnsi="Arial" w:cs="Arial"/>
              </w:rPr>
              <w:t>26</w:t>
            </w:r>
          </w:p>
        </w:tc>
      </w:tr>
    </w:tbl>
    <w:p w14:paraId="2E8CC30E" w14:textId="77777777" w:rsidR="00276621" w:rsidRDefault="00276621" w:rsidP="00276621">
      <w:pPr>
        <w:keepNext/>
        <w:jc w:val="center"/>
      </w:pPr>
      <w:r>
        <w:rPr>
          <w:b/>
          <w:bCs/>
          <w:noProof/>
          <w:szCs w:val="24"/>
        </w:rPr>
        <w:drawing>
          <wp:inline distT="0" distB="0" distL="0" distR="0" wp14:anchorId="5AB69231" wp14:editId="2913557E">
            <wp:extent cx="5731510" cy="2884805"/>
            <wp:effectExtent l="0" t="0" r="0" b="0"/>
            <wp:docPr id="617644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4487" name="Picture 6176448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84805"/>
                    </a:xfrm>
                    <a:prstGeom prst="rect">
                      <a:avLst/>
                    </a:prstGeom>
                  </pic:spPr>
                </pic:pic>
              </a:graphicData>
            </a:graphic>
          </wp:inline>
        </w:drawing>
      </w:r>
    </w:p>
    <w:p w14:paraId="31159F92" w14:textId="77777777" w:rsidR="00276621" w:rsidRDefault="00276621" w:rsidP="00276621">
      <w:pPr>
        <w:pStyle w:val="Caption"/>
        <w:rPr>
          <w:lang w:val="en-US"/>
        </w:rPr>
      </w:pPr>
      <w:r>
        <w:t xml:space="preserve">Figure </w:t>
      </w:r>
      <w:fldSimple w:instr=" SEQ Figure \* ARABIC ">
        <w:r>
          <w:rPr>
            <w:noProof/>
          </w:rPr>
          <w:t>2</w:t>
        </w:r>
      </w:fldSimple>
      <w:r>
        <w:rPr>
          <w:lang w:val="en-US"/>
        </w:rPr>
        <w:t xml:space="preserve">: </w:t>
      </w:r>
      <w:r w:rsidRPr="007E1629">
        <w:rPr>
          <w:lang w:val="en-US"/>
        </w:rPr>
        <w:t>Cultural Analysis Using Hofstede’s Model</w:t>
      </w:r>
      <w:r>
        <w:rPr>
          <w:lang w:val="en-US"/>
        </w:rPr>
        <w:t xml:space="preserve"> </w:t>
      </w:r>
    </w:p>
    <w:p w14:paraId="09D910DB" w14:textId="716B0116" w:rsidR="00276621" w:rsidRPr="00276621" w:rsidRDefault="00276621" w:rsidP="00276621">
      <w:pPr>
        <w:pStyle w:val="Caption"/>
      </w:pPr>
      <w:r>
        <w:rPr>
          <w:lang w:val="en-US"/>
        </w:rPr>
        <w:t xml:space="preserve">Source: </w:t>
      </w:r>
      <w:r w:rsidRPr="00276621">
        <w:t>(Hofstede Insights, 2025)</w:t>
      </w:r>
    </w:p>
    <w:p w14:paraId="3F2D6335" w14:textId="2C19DB69" w:rsidR="00EA11DA" w:rsidRPr="008D0DB1" w:rsidRDefault="00EA11DA" w:rsidP="007E168B">
      <w:pPr>
        <w:rPr>
          <w:rFonts w:ascii="Arial" w:hAnsi="Arial" w:cs="Arial"/>
        </w:rPr>
      </w:pPr>
      <w:r w:rsidRPr="008D0DB1">
        <w:rPr>
          <w:rFonts w:ascii="Arial" w:hAnsi="Arial" w:cs="Arial"/>
        </w:rPr>
        <w:t>The UK is culturally favourable to self</w:t>
      </w:r>
      <w:r w:rsidR="00276621">
        <w:rPr>
          <w:rFonts w:ascii="Arial" w:hAnsi="Arial" w:cs="Arial"/>
          <w:lang w:val="en-US"/>
        </w:rPr>
        <w:t>-</w:t>
      </w:r>
      <w:r w:rsidRPr="008D0DB1">
        <w:rPr>
          <w:rFonts w:ascii="Arial" w:hAnsi="Arial" w:cs="Arial"/>
        </w:rPr>
        <w:t>service stores, personalised promotion and expressive styling. India is favourable for relationship</w:t>
      </w:r>
      <w:r w:rsidR="00276621">
        <w:rPr>
          <w:rFonts w:ascii="Arial" w:hAnsi="Arial" w:cs="Arial"/>
          <w:lang w:val="en-US"/>
        </w:rPr>
        <w:t>-</w:t>
      </w:r>
      <w:r w:rsidRPr="008D0DB1">
        <w:rPr>
          <w:rFonts w:ascii="Arial" w:hAnsi="Arial" w:cs="Arial"/>
        </w:rPr>
        <w:t>led retail but not so much favourable for complete standardisation. Greater power distance is supportive of greater service guidance (Hofstede Insights, 2025). Lower indulgence implies promotion should be more aspirational, social acceptability rather than hedonism. Hofstede is all very well for making broad comparisons, but less so for urban India, where class, city and digital exposure result in micro-cultures within one market (Hofstede Insights, 2025). Zara should therefore combine cultural theory with information from stores and knowledge of local ethnography. </w:t>
      </w:r>
    </w:p>
    <w:p w14:paraId="01BC0CE2" w14:textId="4747DC85" w:rsidR="00EA11DA" w:rsidRPr="008D0DB1" w:rsidRDefault="00EA11DA" w:rsidP="007E168B">
      <w:pPr>
        <w:pStyle w:val="Heading2"/>
        <w:spacing w:line="360" w:lineRule="auto"/>
        <w:rPr>
          <w:rFonts w:ascii="Arial" w:hAnsi="Arial" w:cs="Arial"/>
        </w:rPr>
      </w:pPr>
      <w:bookmarkStart w:id="7" w:name="_Toc223903058"/>
      <w:r w:rsidRPr="008D0DB1">
        <w:rPr>
          <w:rFonts w:ascii="Arial" w:hAnsi="Arial" w:cs="Arial"/>
        </w:rPr>
        <w:t>Technological Factors</w:t>
      </w:r>
      <w:bookmarkEnd w:id="7"/>
    </w:p>
    <w:p w14:paraId="75CCCBCD" w14:textId="6AD3F324"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The UK is very favourable as omnichannel retail is mature. Zara can integrate the low</w:t>
      </w:r>
      <w:r w:rsidRPr="008D0DB1">
        <w:rPr>
          <w:rFonts w:ascii="Arial" w:hAnsi="Arial" w:cs="Arial"/>
          <w:lang w:val="en-US"/>
        </w:rPr>
        <w:t>-</w:t>
      </w:r>
      <w:r w:rsidRPr="008D0DB1">
        <w:rPr>
          <w:rFonts w:ascii="Arial" w:hAnsi="Arial" w:cs="Arial"/>
        </w:rPr>
        <w:t>friction reading of apps, storing and picking up at stores and inventory visibility (Zhu, 2023). </w:t>
      </w:r>
    </w:p>
    <w:p w14:paraId="1C08B957" w14:textId="4E906A73"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India is, too, favourable, but unevenly so. Bain puts a $60 billion or so e-retail market in 2024 and over 270 million online shoppers. However</w:t>
      </w:r>
      <w:r w:rsidRPr="008D0DB1">
        <w:rPr>
          <w:rFonts w:ascii="Arial" w:hAnsi="Arial" w:cs="Arial"/>
          <w:lang w:val="en-US"/>
        </w:rPr>
        <w:t>,</w:t>
      </w:r>
      <w:r w:rsidRPr="008D0DB1">
        <w:rPr>
          <w:rFonts w:ascii="Arial" w:hAnsi="Arial" w:cs="Arial"/>
        </w:rPr>
        <w:t xml:space="preserve"> the access and quality </w:t>
      </w:r>
      <w:r w:rsidRPr="008D0DB1">
        <w:rPr>
          <w:rFonts w:ascii="Arial" w:hAnsi="Arial" w:cs="Arial"/>
        </w:rPr>
        <w:lastRenderedPageBreak/>
        <w:t xml:space="preserve">of service vary from city to city (Rees, 2026). Zara should use hybrid online </w:t>
      </w:r>
      <w:r w:rsidRPr="008D0DB1">
        <w:rPr>
          <w:rFonts w:ascii="Arial" w:hAnsi="Arial" w:cs="Arial"/>
          <w:lang w:val="en-US"/>
        </w:rPr>
        <w:t xml:space="preserve">and </w:t>
      </w:r>
      <w:r w:rsidRPr="008D0DB1">
        <w:rPr>
          <w:rFonts w:ascii="Arial" w:hAnsi="Arial" w:cs="Arial"/>
        </w:rPr>
        <w:t>offline travel journeys in India rather than assume one seamless national market for granted. </w:t>
      </w:r>
    </w:p>
    <w:p w14:paraId="15BAF05C" w14:textId="2AE3C2EB" w:rsidR="00EA11DA" w:rsidRPr="008D0DB1" w:rsidRDefault="00EA11DA" w:rsidP="007E168B">
      <w:pPr>
        <w:pStyle w:val="Heading2"/>
        <w:spacing w:line="360" w:lineRule="auto"/>
        <w:rPr>
          <w:rFonts w:ascii="Arial" w:hAnsi="Arial" w:cs="Arial"/>
        </w:rPr>
      </w:pPr>
      <w:bookmarkStart w:id="8" w:name="_Toc223903059"/>
      <w:r w:rsidRPr="008D0DB1">
        <w:rPr>
          <w:rFonts w:ascii="Arial" w:hAnsi="Arial" w:cs="Arial"/>
        </w:rPr>
        <w:t>Environmental Factors</w:t>
      </w:r>
      <w:bookmarkEnd w:id="8"/>
    </w:p>
    <w:p w14:paraId="08AD9CE1" w14:textId="3F14A129"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The UK is unfavourable in terms of environment for the short-term as fast fashion has a high scrutiny on wastage, emissions and greenwashing (Aleem, 2026). Yet it is favourable in terms of strategy as strong pressure can force innovation and building of trust.</w:t>
      </w:r>
    </w:p>
    <w:p w14:paraId="42070B5B" w14:textId="1E61D5FE" w:rsidR="00EA11DA" w:rsidRPr="008D0DB1" w:rsidRDefault="00EA11DA" w:rsidP="007E168B">
      <w:pPr>
        <w:rPr>
          <w:rFonts w:ascii="Arial" w:hAnsi="Arial" w:cs="Arial"/>
        </w:rPr>
      </w:pPr>
      <w:r w:rsidRPr="008D0DB1">
        <w:rPr>
          <w:rFonts w:ascii="Arial" w:hAnsi="Arial" w:cs="Arial"/>
          <w:b/>
          <w:bCs/>
        </w:rPr>
        <w:t>India</w:t>
      </w:r>
      <w:r w:rsidRPr="008D0DB1">
        <w:rPr>
          <w:rFonts w:ascii="Arial" w:hAnsi="Arial" w:cs="Arial"/>
          <w:b/>
          <w:bCs/>
          <w:lang w:val="en-US"/>
        </w:rPr>
        <w:t>:</w:t>
      </w:r>
      <w:r w:rsidRPr="008D0DB1">
        <w:rPr>
          <w:rFonts w:ascii="Arial" w:hAnsi="Arial" w:cs="Arial"/>
          <w:lang w:val="en-US"/>
        </w:rPr>
        <w:t xml:space="preserve"> </w:t>
      </w:r>
      <w:r w:rsidRPr="008D0DB1">
        <w:rPr>
          <w:rFonts w:ascii="Arial" w:hAnsi="Arial" w:cs="Arial"/>
        </w:rPr>
        <w:t>India is mixed. Enforcement is weaker</w:t>
      </w:r>
      <w:r w:rsidRPr="008D0DB1">
        <w:rPr>
          <w:rFonts w:ascii="Arial" w:hAnsi="Arial" w:cs="Arial"/>
          <w:lang w:val="en-US"/>
        </w:rPr>
        <w:t>,</w:t>
      </w:r>
      <w:r w:rsidRPr="008D0DB1">
        <w:rPr>
          <w:rFonts w:ascii="Arial" w:hAnsi="Arial" w:cs="Arial"/>
        </w:rPr>
        <w:t xml:space="preserve"> and hence</w:t>
      </w:r>
      <w:r w:rsidRPr="008D0DB1">
        <w:rPr>
          <w:rFonts w:ascii="Arial" w:hAnsi="Arial" w:cs="Arial"/>
          <w:lang w:val="en-US"/>
        </w:rPr>
        <w:t>,</w:t>
      </w:r>
      <w:r w:rsidRPr="008D0DB1">
        <w:rPr>
          <w:rFonts w:ascii="Arial" w:hAnsi="Arial" w:cs="Arial"/>
        </w:rPr>
        <w:t xml:space="preserve"> short</w:t>
      </w:r>
      <w:r w:rsidRPr="008D0DB1">
        <w:rPr>
          <w:rFonts w:ascii="Arial" w:hAnsi="Arial" w:cs="Arial"/>
          <w:lang w:val="en-US"/>
        </w:rPr>
        <w:t>-</w:t>
      </w:r>
      <w:r w:rsidRPr="008D0DB1">
        <w:rPr>
          <w:rFonts w:ascii="Arial" w:hAnsi="Arial" w:cs="Arial"/>
        </w:rPr>
        <w:t>term pressure for compliance is also less. That would appear to be favourable</w:t>
      </w:r>
      <w:r w:rsidRPr="008D0DB1">
        <w:rPr>
          <w:rFonts w:ascii="Arial" w:hAnsi="Arial" w:cs="Arial"/>
          <w:lang w:val="en-US"/>
        </w:rPr>
        <w:t>;</w:t>
      </w:r>
      <w:r w:rsidRPr="008D0DB1">
        <w:rPr>
          <w:rFonts w:ascii="Arial" w:hAnsi="Arial" w:cs="Arial"/>
        </w:rPr>
        <w:t xml:space="preserve"> however, it is more likely to create long-term reputational risk as the harms that are not so visible now can come back to haunt you later (Zhu, 2023). Zara should regard environmental governance as a pre-emptive investment in both countries.</w:t>
      </w:r>
    </w:p>
    <w:p w14:paraId="234B7B9A" w14:textId="7EB97AB9" w:rsidR="00EA11DA" w:rsidRPr="008D0DB1" w:rsidRDefault="00EA11DA" w:rsidP="007E168B">
      <w:pPr>
        <w:pStyle w:val="Heading2"/>
        <w:spacing w:line="360" w:lineRule="auto"/>
        <w:rPr>
          <w:rFonts w:ascii="Arial" w:hAnsi="Arial" w:cs="Arial"/>
        </w:rPr>
      </w:pPr>
      <w:bookmarkStart w:id="9" w:name="_Toc223903060"/>
      <w:r w:rsidRPr="008D0DB1">
        <w:rPr>
          <w:rFonts w:ascii="Arial" w:hAnsi="Arial" w:cs="Arial"/>
        </w:rPr>
        <w:t>Legal Factors</w:t>
      </w:r>
      <w:bookmarkEnd w:id="9"/>
    </w:p>
    <w:p w14:paraId="7C11FAE5" w14:textId="244A1183"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 xml:space="preserve">The UK is legally favourable, but </w:t>
      </w:r>
      <w:r w:rsidRPr="008D0DB1">
        <w:rPr>
          <w:rFonts w:ascii="Arial" w:hAnsi="Arial" w:cs="Arial"/>
          <w:lang w:val="en-US"/>
        </w:rPr>
        <w:t xml:space="preserve">the </w:t>
      </w:r>
      <w:r w:rsidRPr="008D0DB1">
        <w:rPr>
          <w:rFonts w:ascii="Arial" w:hAnsi="Arial" w:cs="Arial"/>
        </w:rPr>
        <w:t xml:space="preserve">cost </w:t>
      </w:r>
      <w:r w:rsidRPr="008D0DB1">
        <w:rPr>
          <w:rFonts w:ascii="Arial" w:hAnsi="Arial" w:cs="Arial"/>
          <w:lang w:val="en-US"/>
        </w:rPr>
        <w:t xml:space="preserve">is </w:t>
      </w:r>
      <w:r w:rsidRPr="008D0DB1">
        <w:rPr>
          <w:rFonts w:ascii="Arial" w:hAnsi="Arial" w:cs="Arial"/>
        </w:rPr>
        <w:t>unfavourable for trust</w:t>
      </w:r>
      <w:r w:rsidRPr="008D0DB1">
        <w:rPr>
          <w:rFonts w:ascii="Arial" w:hAnsi="Arial" w:cs="Arial"/>
          <w:lang w:val="en-US"/>
        </w:rPr>
        <w:t>s</w:t>
      </w:r>
      <w:r w:rsidRPr="008D0DB1">
        <w:rPr>
          <w:rFonts w:ascii="Arial" w:hAnsi="Arial" w:cs="Arial"/>
        </w:rPr>
        <w:t>. Strong labour law, advertising standards and consumer protection minimise ambiguity but increases cost of compliance (Aleem, 2026).</w:t>
      </w:r>
    </w:p>
    <w:p w14:paraId="350AA1FF" w14:textId="2E14AF11"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India is good for flexibility and growth</w:t>
      </w:r>
      <w:r w:rsidRPr="008D0DB1">
        <w:rPr>
          <w:rFonts w:ascii="Arial" w:hAnsi="Arial" w:cs="Arial"/>
          <w:lang w:val="en-US"/>
        </w:rPr>
        <w:t>,</w:t>
      </w:r>
      <w:r w:rsidRPr="008D0DB1">
        <w:rPr>
          <w:rFonts w:ascii="Arial" w:hAnsi="Arial" w:cs="Arial"/>
        </w:rPr>
        <w:t xml:space="preserve"> but not so good for consistency of governance. Labour and retail rules may differ in how they are put in place</w:t>
      </w:r>
      <w:r w:rsidRPr="008D0DB1">
        <w:rPr>
          <w:rFonts w:ascii="Arial" w:hAnsi="Arial" w:cs="Arial"/>
          <w:lang w:val="en-US"/>
        </w:rPr>
        <w:t>,</w:t>
      </w:r>
      <w:r w:rsidRPr="008D0DB1">
        <w:rPr>
          <w:rFonts w:ascii="Arial" w:hAnsi="Arial" w:cs="Arial"/>
        </w:rPr>
        <w:t xml:space="preserve"> and so the low formal cost may hide high monitoring risk (Zhu, 2023). Zara must have been having more internal auditing in India than is required by law.</w:t>
      </w:r>
    </w:p>
    <w:p w14:paraId="73F5854E" w14:textId="2CA604BE" w:rsidR="00EA11DA" w:rsidRPr="008D0DB1" w:rsidRDefault="00EA11DA" w:rsidP="007E168B">
      <w:pPr>
        <w:pStyle w:val="Heading2"/>
        <w:spacing w:line="360" w:lineRule="auto"/>
        <w:rPr>
          <w:rFonts w:ascii="Arial" w:hAnsi="Arial" w:cs="Arial"/>
        </w:rPr>
      </w:pPr>
      <w:bookmarkStart w:id="10" w:name="_Toc223903061"/>
      <w:r w:rsidRPr="008D0DB1">
        <w:rPr>
          <w:rFonts w:ascii="Arial" w:hAnsi="Arial" w:cs="Arial"/>
        </w:rPr>
        <w:t>Comparative PESTLE Summary</w:t>
      </w:r>
      <w:bookmarkEnd w:id="10"/>
    </w:p>
    <w:p w14:paraId="2D080117" w14:textId="77777777" w:rsidR="00EA11DA" w:rsidRPr="008D0DB1" w:rsidRDefault="00EA11DA" w:rsidP="007E168B">
      <w:pPr>
        <w:rPr>
          <w:rFonts w:ascii="Arial" w:hAnsi="Arial" w:cs="Arial"/>
        </w:rPr>
      </w:pPr>
      <w:r w:rsidRPr="008D0DB1">
        <w:rPr>
          <w:rFonts w:ascii="Arial" w:hAnsi="Arial" w:cs="Arial"/>
          <w:b/>
          <w:bCs/>
        </w:rPr>
        <w:t>Similarities:</w:t>
      </w:r>
      <w:r w:rsidRPr="008D0DB1">
        <w:rPr>
          <w:rFonts w:ascii="Arial" w:hAnsi="Arial" w:cs="Arial"/>
        </w:rPr>
        <w:t xml:space="preserve"> Both countries are favourable as they provide fashion demand, digital consumer engagement and room for Zara's model. In both, speed and data matter (Zhu, 2023). In both, Zara is lucky to keep the core identity and supply chain intact.</w:t>
      </w:r>
    </w:p>
    <w:p w14:paraId="51A53D80" w14:textId="6BA3BD00" w:rsidR="007E168B" w:rsidRPr="008D0DB1" w:rsidRDefault="00EA11DA" w:rsidP="007E168B">
      <w:pPr>
        <w:rPr>
          <w:rFonts w:ascii="Arial" w:hAnsi="Arial" w:cs="Arial"/>
          <w:lang w:val="en-US"/>
        </w:rPr>
      </w:pPr>
      <w:r w:rsidRPr="008D0DB1">
        <w:rPr>
          <w:rFonts w:ascii="Arial" w:hAnsi="Arial" w:cs="Arial"/>
          <w:b/>
          <w:bCs/>
        </w:rPr>
        <w:t>Differences:</w:t>
      </w:r>
      <w:r w:rsidRPr="008D0DB1">
        <w:rPr>
          <w:rFonts w:ascii="Arial" w:hAnsi="Arial" w:cs="Arial"/>
        </w:rPr>
        <w:t xml:space="preserve"> The rewards of efficiency, transparency and reliability are reaped by the UK. India is the boon of selective accommodation, cultural credibility, and patient growth (Aleem, 2026). The UK is easier to rule than to defend </w:t>
      </w:r>
      <w:r w:rsidRPr="008D0DB1">
        <w:rPr>
          <w:rFonts w:ascii="Arial" w:hAnsi="Arial" w:cs="Arial"/>
          <w:lang w:val="en-US"/>
        </w:rPr>
        <w:t xml:space="preserve">its </w:t>
      </w:r>
      <w:r w:rsidRPr="008D0DB1">
        <w:rPr>
          <w:rFonts w:ascii="Arial" w:hAnsi="Arial" w:cs="Arial"/>
        </w:rPr>
        <w:t>ethics. India is easier to grow in and harder to coordinate. The asymmetric solution for Zara is thus standardisation of the backbone and localisation of market face</w:t>
      </w:r>
      <w:r w:rsidR="007E168B" w:rsidRPr="008D0DB1">
        <w:rPr>
          <w:rFonts w:ascii="Arial" w:hAnsi="Arial" w:cs="Arial"/>
          <w:lang w:val="en-US"/>
        </w:rPr>
        <w:t>.</w:t>
      </w:r>
    </w:p>
    <w:p w14:paraId="40F81A56" w14:textId="59A4714C" w:rsidR="007E168B" w:rsidRPr="008D0DB1" w:rsidRDefault="007E168B" w:rsidP="007E168B">
      <w:pPr>
        <w:pStyle w:val="Heading1"/>
        <w:rPr>
          <w:rFonts w:ascii="Arial" w:hAnsi="Arial" w:cs="Arial"/>
          <w:lang w:val="en-US" w:bidi="ar-SA"/>
        </w:rPr>
      </w:pPr>
      <w:bookmarkStart w:id="11" w:name="_Toc223903062"/>
      <w:r w:rsidRPr="008D0DB1">
        <w:rPr>
          <w:rFonts w:ascii="Arial" w:hAnsi="Arial" w:cs="Arial"/>
        </w:rPr>
        <w:lastRenderedPageBreak/>
        <w:t>Segmentation, Targeting and Positioning (STP)</w:t>
      </w:r>
      <w:bookmarkEnd w:id="11"/>
    </w:p>
    <w:p w14:paraId="0FC39BF9" w14:textId="1A2D9BFC" w:rsidR="00EA11DA" w:rsidRPr="008D0DB1" w:rsidRDefault="00EA11DA" w:rsidP="007E168B">
      <w:pPr>
        <w:pStyle w:val="Heading2"/>
        <w:spacing w:line="360" w:lineRule="auto"/>
        <w:rPr>
          <w:rFonts w:ascii="Arial" w:hAnsi="Arial" w:cs="Arial"/>
        </w:rPr>
      </w:pPr>
      <w:bookmarkStart w:id="12" w:name="_Toc223903063"/>
      <w:r w:rsidRPr="008D0DB1">
        <w:rPr>
          <w:rFonts w:ascii="Arial" w:hAnsi="Arial" w:cs="Arial"/>
        </w:rPr>
        <w:t>Market Segmentation</w:t>
      </w:r>
      <w:bookmarkEnd w:id="12"/>
    </w:p>
    <w:p w14:paraId="5E435A59" w14:textId="77777777" w:rsidR="00EA11DA" w:rsidRPr="008D0DB1" w:rsidRDefault="00EA11DA" w:rsidP="007E168B">
      <w:pPr>
        <w:rPr>
          <w:rFonts w:ascii="Arial" w:hAnsi="Arial" w:cs="Arial"/>
          <w:b/>
          <w:bCs/>
        </w:rPr>
      </w:pPr>
      <w:r w:rsidRPr="008D0DB1">
        <w:rPr>
          <w:rFonts w:ascii="Arial" w:hAnsi="Arial" w:cs="Arial"/>
          <w:b/>
          <w:bCs/>
        </w:rPr>
        <w:t>Demographic Segmentation</w:t>
      </w:r>
    </w:p>
    <w:p w14:paraId="3D7710B4" w14:textId="0351D592"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In the UK, the target consumer groups of Zara are aged between 20 and 40. These are urban professionals and students who are moderate to high disposable income earners. They are focussed in the trend relevance and convenience (Lee and Kim, 2023). Demographic research suggests that this group is spending a lot of money on fast fashion in order to maintain social identity through clothing.</w:t>
      </w:r>
    </w:p>
    <w:p w14:paraId="793C7659" w14:textId="4F599501"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The market for fashion in India is younger. Nearly 65% of the people in the country are below 35 years of age. Zara</w:t>
      </w:r>
      <w:r w:rsidRPr="008D0DB1">
        <w:rPr>
          <w:rFonts w:ascii="Arial" w:hAnsi="Arial" w:cs="Arial"/>
          <w:lang w:val="en-US"/>
        </w:rPr>
        <w:t>,</w:t>
      </w:r>
      <w:r w:rsidRPr="008D0DB1">
        <w:rPr>
          <w:rFonts w:ascii="Arial" w:hAnsi="Arial" w:cs="Arial"/>
        </w:rPr>
        <w:t xml:space="preserve"> therefore</w:t>
      </w:r>
      <w:r w:rsidRPr="008D0DB1">
        <w:rPr>
          <w:rFonts w:ascii="Arial" w:hAnsi="Arial" w:cs="Arial"/>
          <w:lang w:val="en-US"/>
        </w:rPr>
        <w:t>,</w:t>
      </w:r>
      <w:r w:rsidRPr="008D0DB1">
        <w:rPr>
          <w:rFonts w:ascii="Arial" w:hAnsi="Arial" w:cs="Arial"/>
        </w:rPr>
        <w:t xml:space="preserve"> is focused on youth from the urban middle class. This group is aspirational and is connected digitally (Kou and Xu, 2022). However, levels of income remain below the UK</w:t>
      </w:r>
      <w:r w:rsidRPr="008D0DB1">
        <w:rPr>
          <w:rFonts w:ascii="Arial" w:hAnsi="Arial" w:cs="Arial"/>
          <w:lang w:val="en-US"/>
        </w:rPr>
        <w:t xml:space="preserve"> average</w:t>
      </w:r>
      <w:r w:rsidRPr="008D0DB1">
        <w:rPr>
          <w:rFonts w:ascii="Arial" w:hAnsi="Arial" w:cs="Arial"/>
        </w:rPr>
        <w:t>. Demographic segmentation must therefore be a combination of aspiration and affordability.</w:t>
      </w:r>
    </w:p>
    <w:p w14:paraId="1F952002" w14:textId="77777777" w:rsidR="00EA11DA" w:rsidRPr="008D0DB1" w:rsidRDefault="00EA11DA" w:rsidP="007E168B">
      <w:pPr>
        <w:rPr>
          <w:rFonts w:ascii="Arial" w:hAnsi="Arial" w:cs="Arial"/>
          <w:b/>
          <w:bCs/>
        </w:rPr>
      </w:pPr>
      <w:r w:rsidRPr="008D0DB1">
        <w:rPr>
          <w:rFonts w:ascii="Arial" w:hAnsi="Arial" w:cs="Arial"/>
          <w:b/>
          <w:bCs/>
        </w:rPr>
        <w:t>Geographic Segmentation</w:t>
      </w:r>
    </w:p>
    <w:p w14:paraId="21A07B45" w14:textId="2100932A"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In the UK, Zara stores can be found in concentration</w:t>
      </w:r>
      <w:r w:rsidRPr="008D0DB1">
        <w:rPr>
          <w:rFonts w:ascii="Arial" w:hAnsi="Arial" w:cs="Arial"/>
          <w:lang w:val="en-US"/>
        </w:rPr>
        <w:t>s</w:t>
      </w:r>
      <w:r w:rsidRPr="008D0DB1">
        <w:rPr>
          <w:rFonts w:ascii="Arial" w:hAnsi="Arial" w:cs="Arial"/>
        </w:rPr>
        <w:t xml:space="preserve"> in big cities such as London, Manchester and Birmingham. Urban locations attract high fashion turnover and induce tourism. Less intensity of trends is evident in the suburban areas (Kou and Xu, 2022). Geographic segmentation</w:t>
      </w:r>
      <w:r w:rsidRPr="008D0DB1">
        <w:rPr>
          <w:rFonts w:ascii="Arial" w:hAnsi="Arial" w:cs="Arial"/>
          <w:lang w:val="en-US"/>
        </w:rPr>
        <w:t>,</w:t>
      </w:r>
      <w:r w:rsidRPr="008D0DB1">
        <w:rPr>
          <w:rFonts w:ascii="Arial" w:hAnsi="Arial" w:cs="Arial"/>
        </w:rPr>
        <w:t xml:space="preserve"> therefore</w:t>
      </w:r>
      <w:r w:rsidRPr="008D0DB1">
        <w:rPr>
          <w:rFonts w:ascii="Arial" w:hAnsi="Arial" w:cs="Arial"/>
          <w:lang w:val="en-US"/>
        </w:rPr>
        <w:t>,</w:t>
      </w:r>
      <w:r w:rsidRPr="008D0DB1">
        <w:rPr>
          <w:rFonts w:ascii="Arial" w:hAnsi="Arial" w:cs="Arial"/>
        </w:rPr>
        <w:t xml:space="preserve"> affects store size, inventory rotation and omnichannel logistics.</w:t>
      </w:r>
    </w:p>
    <w:p w14:paraId="0A0D1EA6" w14:textId="0B9D3DE3"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 xml:space="preserve">India is a better geographical variation. Metro cities like Mumbai, Delhi, </w:t>
      </w:r>
      <w:r w:rsidRPr="008D0DB1">
        <w:rPr>
          <w:rFonts w:ascii="Arial" w:hAnsi="Arial" w:cs="Arial"/>
          <w:lang w:val="en-US"/>
        </w:rPr>
        <w:t xml:space="preserve">and </w:t>
      </w:r>
      <w:r w:rsidRPr="008D0DB1">
        <w:rPr>
          <w:rFonts w:ascii="Arial" w:hAnsi="Arial" w:cs="Arial"/>
        </w:rPr>
        <w:t>Bangalore are the driving force of consuming fashion. Tier-1 &amp; Tier-2 cities are showing increasing demand with high price sensitivity. Regional climate and cultural diversity also contribute to the choice of clothing preferences (Lee and Kim, 2023). Zara must therefore develop geometric flexible assortments between geographic clusters.</w:t>
      </w:r>
    </w:p>
    <w:p w14:paraId="7F721235" w14:textId="77777777" w:rsidR="00EA11DA" w:rsidRPr="008D0DB1" w:rsidRDefault="00EA11DA" w:rsidP="007E168B">
      <w:pPr>
        <w:rPr>
          <w:rFonts w:ascii="Arial" w:hAnsi="Arial" w:cs="Arial"/>
          <w:b/>
          <w:bCs/>
        </w:rPr>
      </w:pPr>
      <w:r w:rsidRPr="008D0DB1">
        <w:rPr>
          <w:rFonts w:ascii="Arial" w:hAnsi="Arial" w:cs="Arial"/>
          <w:b/>
          <w:bCs/>
        </w:rPr>
        <w:t>Psychography Segmentation (VALS)</w:t>
      </w:r>
    </w:p>
    <w:p w14:paraId="41771EFA" w14:textId="46F15500"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 xml:space="preserve">In the UK, Zara has a primary application to Experiencers and Achievers. Experiencers are all about novelty and trend experimentation. Achievers are also interested in efficiency and professional appearance (Kou and Xu, 2022). </w:t>
      </w:r>
      <w:r w:rsidRPr="008D0DB1">
        <w:rPr>
          <w:rFonts w:ascii="Arial" w:hAnsi="Arial" w:cs="Arial"/>
        </w:rPr>
        <w:lastRenderedPageBreak/>
        <w:t xml:space="preserve">Both groups acknowledge fashion as a tool for the </w:t>
      </w:r>
      <w:proofErr w:type="spellStart"/>
      <w:r w:rsidRPr="008D0DB1">
        <w:rPr>
          <w:rFonts w:ascii="Arial" w:hAnsi="Arial" w:cs="Arial"/>
        </w:rPr>
        <w:t>organi</w:t>
      </w:r>
      <w:proofErr w:type="spellEnd"/>
      <w:r w:rsidRPr="008D0DB1">
        <w:rPr>
          <w:rFonts w:ascii="Arial" w:hAnsi="Arial" w:cs="Arial"/>
          <w:lang w:val="en-US"/>
        </w:rPr>
        <w:t>s</w:t>
      </w:r>
      <w:proofErr w:type="spellStart"/>
      <w:r w:rsidRPr="008D0DB1">
        <w:rPr>
          <w:rFonts w:ascii="Arial" w:hAnsi="Arial" w:cs="Arial"/>
        </w:rPr>
        <w:t>ation</w:t>
      </w:r>
      <w:proofErr w:type="spellEnd"/>
      <w:r w:rsidRPr="008D0DB1">
        <w:rPr>
          <w:rFonts w:ascii="Arial" w:hAnsi="Arial" w:cs="Arial"/>
        </w:rPr>
        <w:t xml:space="preserve"> of identity formation. This is in line with Zara's fast trend cycle and minimalistic branding.</w:t>
      </w:r>
    </w:p>
    <w:p w14:paraId="2F38D4B6" w14:textId="16CA8A71"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 India</w:t>
      </w:r>
      <w:r w:rsidRPr="008D0DB1">
        <w:rPr>
          <w:rFonts w:ascii="Arial" w:hAnsi="Arial" w:cs="Arial"/>
          <w:lang w:val="en-US"/>
        </w:rPr>
        <w:t>,</w:t>
      </w:r>
      <w:r w:rsidRPr="008D0DB1">
        <w:rPr>
          <w:rFonts w:ascii="Arial" w:hAnsi="Arial" w:cs="Arial"/>
        </w:rPr>
        <w:t xml:space="preserve"> Zara is focused on Aspirers and </w:t>
      </w:r>
      <w:proofErr w:type="spellStart"/>
      <w:r w:rsidRPr="008D0DB1">
        <w:rPr>
          <w:rFonts w:ascii="Arial" w:hAnsi="Arial" w:cs="Arial"/>
        </w:rPr>
        <w:t>Strivers</w:t>
      </w:r>
      <w:proofErr w:type="spellEnd"/>
      <w:r w:rsidRPr="008D0DB1">
        <w:rPr>
          <w:rFonts w:ascii="Arial" w:hAnsi="Arial" w:cs="Arial"/>
        </w:rPr>
        <w:t xml:space="preserve">. Aspirers are the followers of modern lifestyles and fashion symbols from all over the world. </w:t>
      </w:r>
      <w:proofErr w:type="spellStart"/>
      <w:r w:rsidRPr="008D0DB1">
        <w:rPr>
          <w:rFonts w:ascii="Arial" w:hAnsi="Arial" w:cs="Arial"/>
        </w:rPr>
        <w:t>Strivers</w:t>
      </w:r>
      <w:proofErr w:type="spellEnd"/>
      <w:r w:rsidRPr="008D0DB1">
        <w:rPr>
          <w:rFonts w:ascii="Arial" w:hAnsi="Arial" w:cs="Arial"/>
        </w:rPr>
        <w:t xml:space="preserve"> need to be defined as status through visible consumption (</w:t>
      </w:r>
      <w:proofErr w:type="spellStart"/>
      <w:r w:rsidRPr="008D0DB1">
        <w:rPr>
          <w:rFonts w:ascii="Arial" w:hAnsi="Arial" w:cs="Arial"/>
        </w:rPr>
        <w:t>Kasem</w:t>
      </w:r>
      <w:proofErr w:type="spellEnd"/>
      <w:r w:rsidRPr="008D0DB1">
        <w:rPr>
          <w:rFonts w:ascii="Arial" w:hAnsi="Arial" w:cs="Arial"/>
        </w:rPr>
        <w:t>, Hamada and Taj-</w:t>
      </w:r>
      <w:proofErr w:type="spellStart"/>
      <w:r w:rsidRPr="008D0DB1">
        <w:rPr>
          <w:rFonts w:ascii="Arial" w:hAnsi="Arial" w:cs="Arial"/>
        </w:rPr>
        <w:t>Eddin</w:t>
      </w:r>
      <w:proofErr w:type="spellEnd"/>
      <w:r w:rsidRPr="008D0DB1">
        <w:rPr>
          <w:rFonts w:ascii="Arial" w:hAnsi="Arial" w:cs="Arial"/>
        </w:rPr>
        <w:t>, 2024). Zara's international brand identity is a means of reinforcing aspired value. However, cultural sensitivity is</w:t>
      </w:r>
      <w:r w:rsidRPr="008D0DB1">
        <w:rPr>
          <w:rFonts w:ascii="Arial" w:hAnsi="Arial" w:cs="Arial"/>
          <w:lang w:val="en-US"/>
        </w:rPr>
        <w:t xml:space="preserve"> still</w:t>
      </w:r>
      <w:r w:rsidRPr="008D0DB1">
        <w:rPr>
          <w:rFonts w:ascii="Arial" w:hAnsi="Arial" w:cs="Arial"/>
        </w:rPr>
        <w:t xml:space="preserve"> required to enforce legitimacy.</w:t>
      </w:r>
    </w:p>
    <w:p w14:paraId="21E01B69" w14:textId="77777777" w:rsidR="00EA11DA" w:rsidRPr="008D0DB1" w:rsidRDefault="00EA11DA" w:rsidP="007E168B">
      <w:pPr>
        <w:rPr>
          <w:rFonts w:ascii="Arial" w:hAnsi="Arial" w:cs="Arial"/>
          <w:b/>
          <w:bCs/>
        </w:rPr>
      </w:pPr>
      <w:r w:rsidRPr="008D0DB1">
        <w:rPr>
          <w:rFonts w:ascii="Arial" w:hAnsi="Arial" w:cs="Arial"/>
          <w:b/>
          <w:bCs/>
        </w:rPr>
        <w:t>Behavioural Segmentation</w:t>
      </w:r>
    </w:p>
    <w:p w14:paraId="6163AE13" w14:textId="22311E4F"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UK consumers exhibit behaviour that is driven by trend cycles and via digital engagement. A lot of shoppers are inclined to buy frequently but in smaller quantities. Sustainability awareness is also a factor when making purchasing decisions (</w:t>
      </w:r>
      <w:proofErr w:type="spellStart"/>
      <w:r w:rsidRPr="008D0DB1">
        <w:rPr>
          <w:rFonts w:ascii="Arial" w:hAnsi="Arial" w:cs="Arial"/>
        </w:rPr>
        <w:t>Kasem</w:t>
      </w:r>
      <w:proofErr w:type="spellEnd"/>
      <w:r w:rsidRPr="008D0DB1">
        <w:rPr>
          <w:rFonts w:ascii="Arial" w:hAnsi="Arial" w:cs="Arial"/>
        </w:rPr>
        <w:t>, Hamada and Taj-</w:t>
      </w:r>
      <w:proofErr w:type="spellStart"/>
      <w:r w:rsidRPr="008D0DB1">
        <w:rPr>
          <w:rFonts w:ascii="Arial" w:hAnsi="Arial" w:cs="Arial"/>
        </w:rPr>
        <w:t>Eddin</w:t>
      </w:r>
      <w:proofErr w:type="spellEnd"/>
      <w:r w:rsidRPr="008D0DB1">
        <w:rPr>
          <w:rFonts w:ascii="Arial" w:hAnsi="Arial" w:cs="Arial"/>
        </w:rPr>
        <w:t xml:space="preserve">, 2024). </w:t>
      </w:r>
      <w:proofErr w:type="spellStart"/>
      <w:r w:rsidRPr="008D0DB1">
        <w:rPr>
          <w:rFonts w:ascii="Arial" w:hAnsi="Arial" w:cs="Arial"/>
        </w:rPr>
        <w:t>Behavio</w:t>
      </w:r>
      <w:proofErr w:type="spellEnd"/>
      <w:r w:rsidRPr="008D0DB1">
        <w:rPr>
          <w:rFonts w:ascii="Arial" w:hAnsi="Arial" w:cs="Arial"/>
          <w:lang w:val="en-US"/>
        </w:rPr>
        <w:t>u</w:t>
      </w:r>
      <w:proofErr w:type="spellStart"/>
      <w:r w:rsidRPr="008D0DB1">
        <w:rPr>
          <w:rFonts w:ascii="Arial" w:hAnsi="Arial" w:cs="Arial"/>
        </w:rPr>
        <w:t>ral</w:t>
      </w:r>
      <w:proofErr w:type="spellEnd"/>
      <w:r w:rsidRPr="008D0DB1">
        <w:rPr>
          <w:rFonts w:ascii="Arial" w:hAnsi="Arial" w:cs="Arial"/>
        </w:rPr>
        <w:t xml:space="preserve"> segmentation</w:t>
      </w:r>
      <w:r w:rsidRPr="008D0DB1">
        <w:rPr>
          <w:rFonts w:ascii="Arial" w:hAnsi="Arial" w:cs="Arial"/>
          <w:lang w:val="en-US"/>
        </w:rPr>
        <w:t>,</w:t>
      </w:r>
      <w:r w:rsidRPr="008D0DB1">
        <w:rPr>
          <w:rFonts w:ascii="Arial" w:hAnsi="Arial" w:cs="Arial"/>
        </w:rPr>
        <w:t xml:space="preserve"> therefore</w:t>
      </w:r>
      <w:r w:rsidRPr="008D0DB1">
        <w:rPr>
          <w:rFonts w:ascii="Arial" w:hAnsi="Arial" w:cs="Arial"/>
          <w:lang w:val="en-US"/>
        </w:rPr>
        <w:t>,</w:t>
      </w:r>
      <w:r w:rsidRPr="008D0DB1">
        <w:rPr>
          <w:rFonts w:ascii="Arial" w:hAnsi="Arial" w:cs="Arial"/>
        </w:rPr>
        <w:t xml:space="preserve"> helps Zara to manage the inventory and change the rotation of products.</w:t>
      </w:r>
    </w:p>
    <w:p w14:paraId="287ACABC" w14:textId="516481E5"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Indian patterns of behaviour are not the same. Purchases frequently occur during festivals and weddings</w:t>
      </w:r>
      <w:r w:rsidRPr="008D0DB1">
        <w:rPr>
          <w:rFonts w:ascii="Arial" w:hAnsi="Arial" w:cs="Arial"/>
          <w:lang w:val="en-US"/>
        </w:rPr>
        <w:t>,</w:t>
      </w:r>
      <w:r w:rsidRPr="008D0DB1">
        <w:rPr>
          <w:rFonts w:ascii="Arial" w:hAnsi="Arial" w:cs="Arial"/>
        </w:rPr>
        <w:t xml:space="preserve"> or social occasions. Group shopping is common (Lee and Kim, 2023). Consumers also tend to be very responsive to promotions. Zara must therefore use the brand exclusivity in conjunction with selective promotional strategies.</w:t>
      </w:r>
    </w:p>
    <w:p w14:paraId="343A05F8" w14:textId="17D81170" w:rsidR="00EA11DA" w:rsidRPr="008D0DB1" w:rsidRDefault="00EA11DA" w:rsidP="007E168B">
      <w:pPr>
        <w:pStyle w:val="Heading2"/>
        <w:spacing w:line="360" w:lineRule="auto"/>
        <w:rPr>
          <w:rFonts w:ascii="Arial" w:hAnsi="Arial" w:cs="Arial"/>
        </w:rPr>
      </w:pPr>
      <w:bookmarkStart w:id="13" w:name="_Toc223903064"/>
      <w:r w:rsidRPr="008D0DB1">
        <w:rPr>
          <w:rFonts w:ascii="Arial" w:hAnsi="Arial" w:cs="Arial"/>
        </w:rPr>
        <w:t>Targeting Strategy</w:t>
      </w:r>
      <w:bookmarkEnd w:id="13"/>
    </w:p>
    <w:p w14:paraId="76D6B6FE" w14:textId="407CAC47"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Zara has differentiated targeting. The brand is more targeted to the urban fashion consumer with their demand for fast-paced updates of trends. These consumers are also very active with online platforms (</w:t>
      </w:r>
      <w:proofErr w:type="spellStart"/>
      <w:r w:rsidRPr="008D0DB1">
        <w:rPr>
          <w:rFonts w:ascii="Arial" w:hAnsi="Arial" w:cs="Arial"/>
        </w:rPr>
        <w:t>Kasem</w:t>
      </w:r>
      <w:proofErr w:type="spellEnd"/>
      <w:r w:rsidRPr="008D0DB1">
        <w:rPr>
          <w:rFonts w:ascii="Arial" w:hAnsi="Arial" w:cs="Arial"/>
        </w:rPr>
        <w:t>, Hamada and Taj-</w:t>
      </w:r>
      <w:proofErr w:type="spellStart"/>
      <w:r w:rsidRPr="008D0DB1">
        <w:rPr>
          <w:rFonts w:ascii="Arial" w:hAnsi="Arial" w:cs="Arial"/>
        </w:rPr>
        <w:t>Eddin</w:t>
      </w:r>
      <w:proofErr w:type="spellEnd"/>
      <w:r w:rsidRPr="008D0DB1">
        <w:rPr>
          <w:rFonts w:ascii="Arial" w:hAnsi="Arial" w:cs="Arial"/>
        </w:rPr>
        <w:t>, 2024). The major strategic risk in the UK is market saturation. Growth is less about opening new stores and more about retention of customers and omnichannel experience.</w:t>
      </w:r>
    </w:p>
    <w:p w14:paraId="76E5D371" w14:textId="2D5CEE6B"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 India, Zara targets urban youth and aspirant middle</w:t>
      </w:r>
      <w:r w:rsidRPr="008D0DB1">
        <w:rPr>
          <w:rFonts w:ascii="Arial" w:hAnsi="Arial" w:cs="Arial"/>
          <w:lang w:val="en-US"/>
        </w:rPr>
        <w:t>-</w:t>
      </w:r>
      <w:r w:rsidRPr="008D0DB1">
        <w:rPr>
          <w:rFonts w:ascii="Arial" w:hAnsi="Arial" w:cs="Arial"/>
        </w:rPr>
        <w:t>class consumers. These groups are the fastest</w:t>
      </w:r>
      <w:r w:rsidRPr="008D0DB1">
        <w:rPr>
          <w:rFonts w:ascii="Arial" w:hAnsi="Arial" w:cs="Arial"/>
          <w:lang w:val="en-US"/>
        </w:rPr>
        <w:t>-</w:t>
      </w:r>
      <w:r w:rsidRPr="008D0DB1">
        <w:rPr>
          <w:rFonts w:ascii="Arial" w:hAnsi="Arial" w:cs="Arial"/>
        </w:rPr>
        <w:t>growing segment of fashion (Lee and Kim, 2023). However, the hazard of operation consistency is a major factor. Poor quality of service or cultural insensitivity can easily destroy new market trust.</w:t>
      </w:r>
    </w:p>
    <w:p w14:paraId="69ED9859" w14:textId="09EA082C" w:rsidR="00EA11DA" w:rsidRPr="008D0DB1" w:rsidRDefault="00EA11DA" w:rsidP="007E168B">
      <w:pPr>
        <w:pStyle w:val="Heading2"/>
        <w:spacing w:line="360" w:lineRule="auto"/>
        <w:rPr>
          <w:rFonts w:ascii="Arial" w:hAnsi="Arial" w:cs="Arial"/>
        </w:rPr>
      </w:pPr>
      <w:bookmarkStart w:id="14" w:name="_Toc223903065"/>
      <w:r w:rsidRPr="008D0DB1">
        <w:rPr>
          <w:rFonts w:ascii="Arial" w:hAnsi="Arial" w:cs="Arial"/>
        </w:rPr>
        <w:t>Positioning Strategy</w:t>
      </w:r>
      <w:bookmarkEnd w:id="14"/>
    </w:p>
    <w:p w14:paraId="5882F7B8" w14:textId="74AC170C" w:rsidR="00EA11DA" w:rsidRPr="008D0DB1" w:rsidRDefault="00EA11DA" w:rsidP="007E168B">
      <w:pPr>
        <w:rPr>
          <w:rFonts w:ascii="Arial" w:hAnsi="Arial" w:cs="Arial"/>
          <w:b/>
          <w:bCs/>
        </w:rPr>
      </w:pPr>
      <w:r w:rsidRPr="008D0DB1">
        <w:rPr>
          <w:rFonts w:ascii="Arial" w:hAnsi="Arial" w:cs="Arial"/>
          <w:b/>
          <w:bCs/>
        </w:rPr>
        <w:t>United Kingdom</w:t>
      </w:r>
      <w:r w:rsidRPr="008D0DB1">
        <w:rPr>
          <w:rFonts w:ascii="Arial" w:hAnsi="Arial" w:cs="Arial"/>
          <w:b/>
          <w:bCs/>
          <w:lang w:val="en-US"/>
        </w:rPr>
        <w:t xml:space="preserve">: </w:t>
      </w:r>
      <w:r w:rsidRPr="008D0DB1">
        <w:rPr>
          <w:rFonts w:ascii="Arial" w:hAnsi="Arial" w:cs="Arial"/>
        </w:rPr>
        <w:t>In the UK</w:t>
      </w:r>
      <w:r w:rsidRPr="008D0DB1">
        <w:rPr>
          <w:rFonts w:ascii="Arial" w:hAnsi="Arial" w:cs="Arial"/>
          <w:lang w:val="en-US"/>
        </w:rPr>
        <w:t>,</w:t>
      </w:r>
      <w:r w:rsidRPr="008D0DB1">
        <w:rPr>
          <w:rFonts w:ascii="Arial" w:hAnsi="Arial" w:cs="Arial"/>
        </w:rPr>
        <w:t xml:space="preserve"> Zara brands themselves as a high-end fast fashion brand. The focus is on trend leadership, speed and design sophistication (Kou and </w:t>
      </w:r>
      <w:r w:rsidRPr="008D0DB1">
        <w:rPr>
          <w:rFonts w:ascii="Arial" w:hAnsi="Arial" w:cs="Arial"/>
        </w:rPr>
        <w:lastRenderedPageBreak/>
        <w:t>Xu, 2022). This positioning makes Zara stand out from the low</w:t>
      </w:r>
      <w:r w:rsidRPr="008D0DB1">
        <w:rPr>
          <w:rFonts w:ascii="Arial" w:hAnsi="Arial" w:cs="Arial"/>
          <w:lang w:val="en-US"/>
        </w:rPr>
        <w:t>-</w:t>
      </w:r>
      <w:r w:rsidRPr="008D0DB1">
        <w:rPr>
          <w:rFonts w:ascii="Arial" w:hAnsi="Arial" w:cs="Arial"/>
        </w:rPr>
        <w:t xml:space="preserve">cost retailers and yet </w:t>
      </w:r>
      <w:r w:rsidRPr="008D0DB1">
        <w:rPr>
          <w:rFonts w:ascii="Arial" w:hAnsi="Arial" w:cs="Arial"/>
          <w:lang w:val="en-US"/>
        </w:rPr>
        <w:t xml:space="preserve">is </w:t>
      </w:r>
      <w:r w:rsidRPr="008D0DB1">
        <w:rPr>
          <w:rFonts w:ascii="Arial" w:hAnsi="Arial" w:cs="Arial"/>
        </w:rPr>
        <w:t>accessible.</w:t>
      </w:r>
    </w:p>
    <w:p w14:paraId="7043FF4C" w14:textId="7303DEF6" w:rsidR="00EA11DA" w:rsidRPr="008D0DB1" w:rsidRDefault="00EA11DA" w:rsidP="007E168B">
      <w:pPr>
        <w:rPr>
          <w:rFonts w:ascii="Arial" w:hAnsi="Arial" w:cs="Arial"/>
          <w:b/>
          <w:bCs/>
        </w:rPr>
      </w:pPr>
      <w:r w:rsidRPr="008D0DB1">
        <w:rPr>
          <w:rFonts w:ascii="Arial" w:hAnsi="Arial" w:cs="Arial"/>
          <w:b/>
          <w:bCs/>
        </w:rPr>
        <w:t>India</w:t>
      </w:r>
      <w:r w:rsidRPr="008D0DB1">
        <w:rPr>
          <w:rFonts w:ascii="Arial" w:hAnsi="Arial" w:cs="Arial"/>
          <w:b/>
          <w:bCs/>
          <w:lang w:val="en-US"/>
        </w:rPr>
        <w:t xml:space="preserve">: </w:t>
      </w:r>
      <w:r w:rsidRPr="008D0DB1">
        <w:rPr>
          <w:rFonts w:ascii="Arial" w:hAnsi="Arial" w:cs="Arial"/>
        </w:rPr>
        <w:t>In India, Zara is a brand that portrays itself as modern and aspirational. The brand is a representation of fashion access throughout the world and still abides by the cultural expectations (</w:t>
      </w:r>
      <w:proofErr w:type="spellStart"/>
      <w:r w:rsidRPr="008D0DB1">
        <w:rPr>
          <w:rFonts w:ascii="Arial" w:hAnsi="Arial" w:cs="Arial"/>
        </w:rPr>
        <w:t>Kasem</w:t>
      </w:r>
      <w:proofErr w:type="spellEnd"/>
      <w:r w:rsidRPr="008D0DB1">
        <w:rPr>
          <w:rFonts w:ascii="Arial" w:hAnsi="Arial" w:cs="Arial"/>
        </w:rPr>
        <w:t>, Hamada and Taj-</w:t>
      </w:r>
      <w:proofErr w:type="spellStart"/>
      <w:r w:rsidRPr="008D0DB1">
        <w:rPr>
          <w:rFonts w:ascii="Arial" w:hAnsi="Arial" w:cs="Arial"/>
        </w:rPr>
        <w:t>Eddin</w:t>
      </w:r>
      <w:proofErr w:type="spellEnd"/>
      <w:r w:rsidRPr="008D0DB1">
        <w:rPr>
          <w:rFonts w:ascii="Arial" w:hAnsi="Arial" w:cs="Arial"/>
        </w:rPr>
        <w:t>, 2024). Product design as well as store experience are used to reinforce this balance.</w:t>
      </w:r>
    </w:p>
    <w:p w14:paraId="288BCBE7" w14:textId="77777777" w:rsidR="00EA11DA" w:rsidRPr="008D0DB1" w:rsidRDefault="00EA11DA" w:rsidP="007E168B">
      <w:pPr>
        <w:pStyle w:val="Heading3"/>
        <w:spacing w:line="360" w:lineRule="auto"/>
        <w:rPr>
          <w:rFonts w:ascii="Arial" w:hAnsi="Arial" w:cs="Arial"/>
        </w:rPr>
      </w:pPr>
      <w:bookmarkStart w:id="15" w:name="_Toc223903066"/>
      <w:r w:rsidRPr="008D0DB1">
        <w:rPr>
          <w:rFonts w:ascii="Arial" w:hAnsi="Arial" w:cs="Arial"/>
        </w:rPr>
        <w:t>Perceptual Mapping</w:t>
      </w:r>
      <w:bookmarkEnd w:id="15"/>
    </w:p>
    <w:p w14:paraId="4BA60B0E" w14:textId="78CD05F3" w:rsidR="006367DF" w:rsidRPr="008D0DB1" w:rsidRDefault="006367DF" w:rsidP="00D0491E">
      <w:pPr>
        <w:keepNext/>
        <w:jc w:val="center"/>
        <w:rPr>
          <w:rFonts w:ascii="Arial" w:hAnsi="Arial" w:cs="Arial"/>
        </w:rPr>
      </w:pPr>
      <w:r w:rsidRPr="008D0DB1">
        <w:rPr>
          <w:rFonts w:ascii="Arial" w:hAnsi="Arial" w:cs="Arial"/>
        </w:rPr>
        <w:fldChar w:fldCharType="begin"/>
      </w:r>
      <w:r w:rsidR="00B263D0">
        <w:rPr>
          <w:rFonts w:ascii="Arial" w:hAnsi="Arial" w:cs="Arial"/>
        </w:rPr>
        <w:instrText xml:space="preserve"> INCLUDEPICTURE "C:\\Users\\ijtehad\\Library\\Group Containers\\UBF8T346G9.ms\\WebArchiveCopyPasteTempFiles\\com.microsoft.Word\\Marketing+Map+Image.jpg" \* MERGEFORMAT </w:instrText>
      </w:r>
      <w:r w:rsidRPr="008D0DB1">
        <w:rPr>
          <w:rFonts w:ascii="Arial" w:hAnsi="Arial" w:cs="Arial"/>
        </w:rPr>
        <w:fldChar w:fldCharType="separate"/>
      </w:r>
      <w:r w:rsidRPr="008D0DB1">
        <w:rPr>
          <w:rFonts w:ascii="Arial" w:hAnsi="Arial" w:cs="Arial"/>
          <w:noProof/>
        </w:rPr>
        <w:drawing>
          <wp:inline distT="0" distB="0" distL="0" distR="0" wp14:anchorId="4F6A14CE" wp14:editId="2962B454">
            <wp:extent cx="5727700" cy="4050665"/>
            <wp:effectExtent l="0" t="0" r="0" b="635"/>
            <wp:docPr id="650132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4050665"/>
                    </a:xfrm>
                    <a:prstGeom prst="rect">
                      <a:avLst/>
                    </a:prstGeom>
                    <a:noFill/>
                    <a:ln>
                      <a:noFill/>
                    </a:ln>
                  </pic:spPr>
                </pic:pic>
              </a:graphicData>
            </a:graphic>
          </wp:inline>
        </w:drawing>
      </w:r>
      <w:r w:rsidRPr="008D0DB1">
        <w:rPr>
          <w:rFonts w:ascii="Arial" w:hAnsi="Arial" w:cs="Arial"/>
        </w:rPr>
        <w:fldChar w:fldCharType="end"/>
      </w:r>
    </w:p>
    <w:p w14:paraId="3FB7D44E" w14:textId="58902C6A" w:rsidR="00D0491E" w:rsidRPr="008D0DB1" w:rsidRDefault="006367DF" w:rsidP="00D0491E">
      <w:pPr>
        <w:pStyle w:val="Caption"/>
        <w:rPr>
          <w:rFonts w:ascii="Arial" w:hAnsi="Arial" w:cs="Arial"/>
          <w:lang w:val="en-US"/>
        </w:rPr>
      </w:pPr>
      <w:r w:rsidRPr="008D0DB1">
        <w:rPr>
          <w:rFonts w:ascii="Arial" w:hAnsi="Arial" w:cs="Arial"/>
        </w:rPr>
        <w:t xml:space="preserve">Figure </w:t>
      </w:r>
      <w:r w:rsidRPr="008D0DB1">
        <w:rPr>
          <w:rFonts w:ascii="Arial" w:hAnsi="Arial" w:cs="Arial"/>
        </w:rPr>
        <w:fldChar w:fldCharType="begin"/>
      </w:r>
      <w:r w:rsidRPr="008D0DB1">
        <w:rPr>
          <w:rFonts w:ascii="Arial" w:hAnsi="Arial" w:cs="Arial"/>
        </w:rPr>
        <w:instrText xml:space="preserve"> SEQ Figure \* ARABIC </w:instrText>
      </w:r>
      <w:r w:rsidRPr="008D0DB1">
        <w:rPr>
          <w:rFonts w:ascii="Arial" w:hAnsi="Arial" w:cs="Arial"/>
        </w:rPr>
        <w:fldChar w:fldCharType="separate"/>
      </w:r>
      <w:r w:rsidR="00276621">
        <w:rPr>
          <w:rFonts w:ascii="Arial" w:hAnsi="Arial" w:cs="Arial"/>
          <w:noProof/>
        </w:rPr>
        <w:t>3</w:t>
      </w:r>
      <w:r w:rsidRPr="008D0DB1">
        <w:rPr>
          <w:rFonts w:ascii="Arial" w:hAnsi="Arial" w:cs="Arial"/>
        </w:rPr>
        <w:fldChar w:fldCharType="end"/>
      </w:r>
      <w:r w:rsidRPr="008D0DB1">
        <w:rPr>
          <w:rFonts w:ascii="Arial" w:hAnsi="Arial" w:cs="Arial"/>
          <w:lang w:val="en-US"/>
        </w:rPr>
        <w:t>: Perceptual Mapping of Zara</w:t>
      </w:r>
    </w:p>
    <w:p w14:paraId="7463DA39" w14:textId="08444FD8" w:rsidR="006367DF" w:rsidRPr="008D0DB1" w:rsidRDefault="006367DF" w:rsidP="00D0491E">
      <w:pPr>
        <w:pStyle w:val="Caption"/>
        <w:rPr>
          <w:rFonts w:ascii="Arial" w:hAnsi="Arial" w:cs="Arial"/>
        </w:rPr>
      </w:pPr>
      <w:r w:rsidRPr="008D0DB1">
        <w:rPr>
          <w:rFonts w:ascii="Arial" w:hAnsi="Arial" w:cs="Arial"/>
          <w:lang w:val="en-US"/>
        </w:rPr>
        <w:t>Source:</w:t>
      </w:r>
      <w:r w:rsidR="00D0491E" w:rsidRPr="008D0DB1">
        <w:rPr>
          <w:rFonts w:ascii="Arial" w:hAnsi="Arial" w:cs="Arial"/>
          <w:lang w:val="en-US"/>
        </w:rPr>
        <w:t xml:space="preserve"> </w:t>
      </w:r>
      <w:r w:rsidR="00D0491E" w:rsidRPr="008D0DB1">
        <w:rPr>
          <w:rFonts w:ascii="Arial" w:hAnsi="Arial" w:cs="Arial"/>
        </w:rPr>
        <w:t>(O’Brien, 2019)</w:t>
      </w:r>
    </w:p>
    <w:p w14:paraId="161A19B0" w14:textId="66819CB1" w:rsidR="00EA11DA" w:rsidRPr="008D0DB1" w:rsidRDefault="00EA11DA" w:rsidP="007E168B">
      <w:pPr>
        <w:rPr>
          <w:rFonts w:ascii="Arial" w:hAnsi="Arial" w:cs="Arial"/>
        </w:rPr>
      </w:pPr>
      <w:r w:rsidRPr="008D0DB1">
        <w:rPr>
          <w:rFonts w:ascii="Arial" w:hAnsi="Arial" w:cs="Arial"/>
        </w:rPr>
        <w:t>Perceptual mapping compares Zara with competitors like H&amp;M and Uniqlo. The horizontal axis is cultural fit VS. trend intensity (Kou and Xu, 2022). The vertical axis is a measure of price and quality as perceived. In the UK, Zara shows quite a high trendiness but medium price competitiveness. In India, the approaches of localisation bring Zara nearer to the high cultural fit quadrant.</w:t>
      </w:r>
    </w:p>
    <w:p w14:paraId="0CDC479F" w14:textId="743DB20A" w:rsidR="00EA11DA" w:rsidRPr="008D0DB1" w:rsidRDefault="00EA11DA" w:rsidP="007E168B">
      <w:pPr>
        <w:pStyle w:val="Heading2"/>
        <w:spacing w:line="360" w:lineRule="auto"/>
        <w:rPr>
          <w:rFonts w:ascii="Arial" w:hAnsi="Arial" w:cs="Arial"/>
        </w:rPr>
      </w:pPr>
      <w:bookmarkStart w:id="16" w:name="_Toc223903067"/>
      <w:r w:rsidRPr="008D0DB1">
        <w:rPr>
          <w:rFonts w:ascii="Arial" w:hAnsi="Arial" w:cs="Arial"/>
        </w:rPr>
        <w:lastRenderedPageBreak/>
        <w:t>Critical Evaluation of STP</w:t>
      </w:r>
      <w:bookmarkEnd w:id="16"/>
    </w:p>
    <w:p w14:paraId="153CBCE8" w14:textId="072E5A9D" w:rsidR="00EA11DA" w:rsidRPr="008D0DB1" w:rsidRDefault="00EA11DA" w:rsidP="007E168B">
      <w:pPr>
        <w:rPr>
          <w:rFonts w:ascii="Arial" w:hAnsi="Arial" w:cs="Arial"/>
          <w:b/>
          <w:bCs/>
        </w:rPr>
      </w:pPr>
      <w:r w:rsidRPr="008D0DB1">
        <w:rPr>
          <w:rFonts w:ascii="Arial" w:hAnsi="Arial" w:cs="Arial"/>
          <w:b/>
          <w:bCs/>
        </w:rPr>
        <w:t>Similarities</w:t>
      </w:r>
      <w:r w:rsidRPr="008D0DB1">
        <w:rPr>
          <w:rFonts w:ascii="Arial" w:hAnsi="Arial" w:cs="Arial"/>
          <w:b/>
          <w:bCs/>
          <w:lang w:val="en-US"/>
        </w:rPr>
        <w:t xml:space="preserve">: </w:t>
      </w:r>
      <w:r w:rsidRPr="008D0DB1">
        <w:rPr>
          <w:rFonts w:ascii="Arial" w:hAnsi="Arial" w:cs="Arial"/>
        </w:rPr>
        <w:t>The bulk of Zara's STP logic is based on psychographic and behaviour segmentation of both markets (Kou and Xu, 2022). This will enable fast product rotation and data-driven inventory planning.</w:t>
      </w:r>
    </w:p>
    <w:p w14:paraId="50DDE082" w14:textId="459F0F51" w:rsidR="00EA11DA" w:rsidRPr="008D0DB1" w:rsidRDefault="00EA11DA" w:rsidP="007E168B">
      <w:pPr>
        <w:rPr>
          <w:rFonts w:ascii="Arial" w:hAnsi="Arial" w:cs="Arial"/>
          <w:b/>
          <w:bCs/>
          <w:lang w:val="en-US"/>
        </w:rPr>
      </w:pPr>
      <w:r w:rsidRPr="008D0DB1">
        <w:rPr>
          <w:rFonts w:ascii="Arial" w:hAnsi="Arial" w:cs="Arial"/>
          <w:b/>
          <w:bCs/>
        </w:rPr>
        <w:t>Differences</w:t>
      </w:r>
      <w:r w:rsidRPr="008D0DB1">
        <w:rPr>
          <w:rFonts w:ascii="Arial" w:hAnsi="Arial" w:cs="Arial"/>
          <w:b/>
          <w:bCs/>
          <w:lang w:val="en-US"/>
        </w:rPr>
        <w:t xml:space="preserve">: </w:t>
      </w:r>
      <w:r w:rsidRPr="008D0DB1">
        <w:rPr>
          <w:rFonts w:ascii="Arial" w:hAnsi="Arial" w:cs="Arial"/>
        </w:rPr>
        <w:t>However, other strategic drivers are different. In the UK</w:t>
      </w:r>
      <w:r w:rsidRPr="008D0DB1">
        <w:rPr>
          <w:rFonts w:ascii="Arial" w:hAnsi="Arial" w:cs="Arial"/>
          <w:lang w:val="en-US"/>
        </w:rPr>
        <w:t>,</w:t>
      </w:r>
      <w:r w:rsidRPr="008D0DB1">
        <w:rPr>
          <w:rFonts w:ascii="Arial" w:hAnsi="Arial" w:cs="Arial"/>
        </w:rPr>
        <w:t xml:space="preserve"> segmentation is lifestyle and convenience</w:t>
      </w:r>
      <w:r w:rsidRPr="008D0DB1">
        <w:rPr>
          <w:rFonts w:ascii="Arial" w:hAnsi="Arial" w:cs="Arial"/>
          <w:lang w:val="en-US"/>
        </w:rPr>
        <w:t>-</w:t>
      </w:r>
      <w:r w:rsidRPr="008D0DB1">
        <w:rPr>
          <w:rFonts w:ascii="Arial" w:hAnsi="Arial" w:cs="Arial"/>
        </w:rPr>
        <w:t>based. In India</w:t>
      </w:r>
      <w:r w:rsidRPr="008D0DB1">
        <w:rPr>
          <w:rFonts w:ascii="Arial" w:hAnsi="Arial" w:cs="Arial"/>
          <w:lang w:val="en-US"/>
        </w:rPr>
        <w:t>,</w:t>
      </w:r>
      <w:r w:rsidRPr="008D0DB1">
        <w:rPr>
          <w:rFonts w:ascii="Arial" w:hAnsi="Arial" w:cs="Arial"/>
        </w:rPr>
        <w:t xml:space="preserve"> it is cultural mores and income that prevail in segmentation logic (</w:t>
      </w:r>
      <w:proofErr w:type="spellStart"/>
      <w:r w:rsidRPr="008D0DB1">
        <w:rPr>
          <w:rFonts w:ascii="Arial" w:hAnsi="Arial" w:cs="Arial"/>
        </w:rPr>
        <w:t>Kasem</w:t>
      </w:r>
      <w:proofErr w:type="spellEnd"/>
      <w:r w:rsidRPr="008D0DB1">
        <w:rPr>
          <w:rFonts w:ascii="Arial" w:hAnsi="Arial" w:cs="Arial"/>
        </w:rPr>
        <w:t>, Hamada and Taj-</w:t>
      </w:r>
      <w:proofErr w:type="spellStart"/>
      <w:r w:rsidRPr="008D0DB1">
        <w:rPr>
          <w:rFonts w:ascii="Arial" w:hAnsi="Arial" w:cs="Arial"/>
        </w:rPr>
        <w:t>Eddin</w:t>
      </w:r>
      <w:proofErr w:type="spellEnd"/>
      <w:r w:rsidRPr="008D0DB1">
        <w:rPr>
          <w:rFonts w:ascii="Arial" w:hAnsi="Arial" w:cs="Arial"/>
        </w:rPr>
        <w:t xml:space="preserve">, 2024). Zara must therefore balance between global identity and local interpretation of the market in order to maintain </w:t>
      </w:r>
      <w:r w:rsidRPr="008D0DB1">
        <w:rPr>
          <w:rFonts w:ascii="Arial" w:hAnsi="Arial" w:cs="Arial"/>
          <w:lang w:val="en-US"/>
        </w:rPr>
        <w:t xml:space="preserve">a </w:t>
      </w:r>
      <w:r w:rsidRPr="008D0DB1">
        <w:rPr>
          <w:rFonts w:ascii="Arial" w:hAnsi="Arial" w:cs="Arial"/>
        </w:rPr>
        <w:t>competitive advantage.</w:t>
      </w:r>
    </w:p>
    <w:p w14:paraId="6AFAAFAB" w14:textId="77777777" w:rsidR="00EA11DA" w:rsidRPr="008D0DB1" w:rsidRDefault="00EA11DA" w:rsidP="007E168B">
      <w:pPr>
        <w:pStyle w:val="Heading1"/>
        <w:rPr>
          <w:rFonts w:ascii="Arial" w:hAnsi="Arial" w:cs="Arial"/>
        </w:rPr>
      </w:pPr>
      <w:bookmarkStart w:id="17" w:name="_Toc223903068"/>
      <w:r w:rsidRPr="008D0DB1">
        <w:rPr>
          <w:rFonts w:ascii="Arial" w:hAnsi="Arial" w:cs="Arial"/>
        </w:rPr>
        <w:t>Marketing Mix Analysis (7Ps): UK vs India</w:t>
      </w:r>
      <w:bookmarkEnd w:id="17"/>
    </w:p>
    <w:p w14:paraId="2E322829" w14:textId="5C0C3D69" w:rsidR="00EA11DA" w:rsidRPr="008D0DB1" w:rsidRDefault="00EA11DA" w:rsidP="007E168B">
      <w:pPr>
        <w:pStyle w:val="Heading2"/>
        <w:spacing w:line="360" w:lineRule="auto"/>
        <w:rPr>
          <w:rFonts w:ascii="Arial" w:hAnsi="Arial" w:cs="Arial"/>
        </w:rPr>
      </w:pPr>
      <w:bookmarkStart w:id="18" w:name="_Toc223903069"/>
      <w:r w:rsidRPr="008D0DB1">
        <w:rPr>
          <w:rFonts w:ascii="Arial" w:hAnsi="Arial" w:cs="Arial"/>
        </w:rPr>
        <w:t>Product</w:t>
      </w:r>
      <w:bookmarkEnd w:id="18"/>
    </w:p>
    <w:p w14:paraId="66147E55" w14:textId="38373DC2"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 xml:space="preserve">Zara's product strategy in the UK is focused </w:t>
      </w:r>
      <w:r w:rsidR="007E168B" w:rsidRPr="008D0DB1">
        <w:rPr>
          <w:rFonts w:ascii="Arial" w:hAnsi="Arial" w:cs="Arial"/>
        </w:rPr>
        <w:t>on</w:t>
      </w:r>
      <w:r w:rsidRPr="008D0DB1">
        <w:rPr>
          <w:rFonts w:ascii="Arial" w:hAnsi="Arial" w:cs="Arial"/>
        </w:rPr>
        <w:t xml:space="preserve"> having </w:t>
      </w:r>
      <w:r w:rsidR="007E168B" w:rsidRPr="008D0DB1">
        <w:rPr>
          <w:rFonts w:ascii="Arial" w:hAnsi="Arial" w:cs="Arial"/>
          <w:lang w:val="en-US"/>
        </w:rPr>
        <w:t xml:space="preserve">a </w:t>
      </w:r>
      <w:r w:rsidRPr="008D0DB1">
        <w:rPr>
          <w:rFonts w:ascii="Arial" w:hAnsi="Arial" w:cs="Arial"/>
        </w:rPr>
        <w:t>strong brand identity and fast turnover of trends. The brand has around 20,000 new designs released each year</w:t>
      </w:r>
      <w:r w:rsidR="007E168B" w:rsidRPr="008D0DB1">
        <w:rPr>
          <w:rFonts w:ascii="Arial" w:hAnsi="Arial" w:cs="Arial"/>
          <w:lang w:val="en-US"/>
        </w:rPr>
        <w:t>,</w:t>
      </w:r>
      <w:r w:rsidRPr="008D0DB1">
        <w:rPr>
          <w:rFonts w:ascii="Arial" w:hAnsi="Arial" w:cs="Arial"/>
        </w:rPr>
        <w:t xml:space="preserve"> which helps them to refresh the products all the time (Raj, Vimal and Shini,2025). UK collections are a combination of traditional silhouettes and seasonal trends. So, innovation is not radical, but selective. This is to help protect brand consistency as well as operational efficiency. However, there is a change in consumer expectations. OTHMAN (2024) found that over 60% of UK consumers consider sustainability when making a purchase in fashion. Zara must, therefore, operate using recycled fabrics and circular design principles in order to preserve legitimacy.</w:t>
      </w:r>
    </w:p>
    <w:p w14:paraId="516B7BC9" w14:textId="5140E534"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In India, Zara is choosy in its portfolio of products. Designs are altered according to local climate and cultural norms. Longer silhouettes, restrained cuts and lighter fabrics help in increasing the acceptance of culture. The strategy of global branding vs cultural legitimacy is grounded on a balance (OTHMAN, 2024). However, too much localisation would deplete the strength of global brand identity. Zara should thus have core designs, and only visible elements like fabric and colour changed.</w:t>
      </w:r>
    </w:p>
    <w:p w14:paraId="2378A457" w14:textId="0B3B606C" w:rsidR="00EA11DA" w:rsidRPr="008D0DB1" w:rsidRDefault="00EA11DA" w:rsidP="007E168B">
      <w:pPr>
        <w:rPr>
          <w:rFonts w:ascii="Arial" w:hAnsi="Arial" w:cs="Arial"/>
          <w:b/>
          <w:bCs/>
        </w:rPr>
      </w:pPr>
      <w:r w:rsidRPr="008D0DB1">
        <w:rPr>
          <w:rFonts w:ascii="Arial" w:hAnsi="Arial" w:cs="Arial"/>
          <w:b/>
          <w:bCs/>
        </w:rPr>
        <w:t>Price</w:t>
      </w:r>
    </w:p>
    <w:p w14:paraId="0DB453C0" w14:textId="6602B3B2"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 xml:space="preserve">Zara is employing the premium fast fashion pricing in the UK. Average prices of products </w:t>
      </w:r>
      <w:r w:rsidR="007E168B" w:rsidRPr="008D0DB1">
        <w:rPr>
          <w:rFonts w:ascii="Arial" w:hAnsi="Arial" w:cs="Arial"/>
          <w:lang w:val="en-US"/>
        </w:rPr>
        <w:t xml:space="preserve">are </w:t>
      </w:r>
      <w:r w:rsidRPr="008D0DB1">
        <w:rPr>
          <w:rFonts w:ascii="Arial" w:hAnsi="Arial" w:cs="Arial"/>
        </w:rPr>
        <w:t xml:space="preserve">between </w:t>
      </w:r>
      <w:r w:rsidRPr="008D0DB1">
        <w:rPr>
          <w:rFonts w:ascii="Arial" w:hAnsi="Arial" w:cs="Arial"/>
          <w:b/>
          <w:bCs/>
        </w:rPr>
        <w:t>£</w:t>
      </w:r>
      <w:r w:rsidRPr="008D0DB1">
        <w:rPr>
          <w:rFonts w:ascii="Arial" w:hAnsi="Arial" w:cs="Arial"/>
        </w:rPr>
        <w:t xml:space="preserve">30 and </w:t>
      </w:r>
      <w:r w:rsidRPr="008D0DB1">
        <w:rPr>
          <w:rFonts w:ascii="Arial" w:hAnsi="Arial" w:cs="Arial"/>
          <w:b/>
          <w:bCs/>
        </w:rPr>
        <w:t>£</w:t>
      </w:r>
      <w:r w:rsidRPr="008D0DB1">
        <w:rPr>
          <w:rFonts w:ascii="Arial" w:hAnsi="Arial" w:cs="Arial"/>
        </w:rPr>
        <w:t>120</w:t>
      </w:r>
      <w:r w:rsidR="007E168B" w:rsidRPr="008D0DB1">
        <w:rPr>
          <w:rFonts w:ascii="Arial" w:hAnsi="Arial" w:cs="Arial"/>
          <w:lang w:val="en-US"/>
        </w:rPr>
        <w:t>,</w:t>
      </w:r>
      <w:r w:rsidRPr="008D0DB1">
        <w:rPr>
          <w:rFonts w:ascii="Arial" w:hAnsi="Arial" w:cs="Arial"/>
        </w:rPr>
        <w:t xml:space="preserve"> depending on the category </w:t>
      </w:r>
      <w:r w:rsidRPr="008D0DB1">
        <w:rPr>
          <w:rFonts w:ascii="Arial" w:hAnsi="Arial" w:cs="Arial"/>
        </w:rPr>
        <w:lastRenderedPageBreak/>
        <w:t>(OTHMAN, 2024). The UK's GDP per capita is about $46,000</w:t>
      </w:r>
      <w:r w:rsidR="007E168B" w:rsidRPr="008D0DB1">
        <w:rPr>
          <w:rFonts w:ascii="Arial" w:hAnsi="Arial" w:cs="Arial"/>
          <w:lang w:val="en-US"/>
        </w:rPr>
        <w:t>,</w:t>
      </w:r>
      <w:r w:rsidRPr="008D0DB1">
        <w:rPr>
          <w:rFonts w:ascii="Arial" w:hAnsi="Arial" w:cs="Arial"/>
        </w:rPr>
        <w:t xml:space="preserve"> and supportable for discretionary fashion spending. Premium pricing consolidates brand prestige but suffers from </w:t>
      </w:r>
      <w:r w:rsidR="007E168B" w:rsidRPr="008D0DB1">
        <w:rPr>
          <w:rFonts w:ascii="Arial" w:hAnsi="Arial" w:cs="Arial"/>
        </w:rPr>
        <w:t>inflationary</w:t>
      </w:r>
      <w:r w:rsidRPr="008D0DB1">
        <w:rPr>
          <w:rFonts w:ascii="Arial" w:hAnsi="Arial" w:cs="Arial"/>
        </w:rPr>
        <w:t xml:space="preserve"> pressure (Raj, Vimal and Shini,2025). Zara must ensure the integrity of pricing by controll</w:t>
      </w:r>
      <w:r w:rsidR="007E168B" w:rsidRPr="008D0DB1">
        <w:rPr>
          <w:rFonts w:ascii="Arial" w:hAnsi="Arial" w:cs="Arial"/>
        </w:rPr>
        <w:t>ing</w:t>
      </w:r>
      <w:r w:rsidRPr="008D0DB1">
        <w:rPr>
          <w:rFonts w:ascii="Arial" w:hAnsi="Arial" w:cs="Arial"/>
        </w:rPr>
        <w:t xml:space="preserve"> discounts and effective distribution channels.</w:t>
      </w:r>
    </w:p>
    <w:p w14:paraId="735752F6" w14:textId="06034554"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 xml:space="preserve">The reason for the cost in India is the import duty and low purchasing power. Many products of Zara cost </w:t>
      </w:r>
      <w:r w:rsidRPr="008D0DB1">
        <w:rPr>
          <w:rFonts w:ascii="Arial" w:hAnsi="Arial" w:cs="Arial"/>
          <w:b/>
          <w:bCs/>
        </w:rPr>
        <w:t>₹</w:t>
      </w:r>
      <w:r w:rsidRPr="008D0DB1">
        <w:rPr>
          <w:rFonts w:ascii="Arial" w:hAnsi="Arial" w:cs="Arial"/>
        </w:rPr>
        <w:t>3,000-</w:t>
      </w:r>
      <w:r w:rsidRPr="008D0DB1">
        <w:rPr>
          <w:rFonts w:ascii="Arial" w:hAnsi="Arial" w:cs="Arial"/>
          <w:b/>
          <w:bCs/>
        </w:rPr>
        <w:t>₹</w:t>
      </w:r>
      <w:r w:rsidRPr="008D0DB1">
        <w:rPr>
          <w:rFonts w:ascii="Arial" w:hAnsi="Arial" w:cs="Arial"/>
        </w:rPr>
        <w:t>10,000</w:t>
      </w:r>
      <w:r w:rsidR="007E168B" w:rsidRPr="008D0DB1">
        <w:rPr>
          <w:rFonts w:ascii="Arial" w:hAnsi="Arial" w:cs="Arial"/>
          <w:lang w:val="en-US"/>
        </w:rPr>
        <w:t>,</w:t>
      </w:r>
      <w:r w:rsidRPr="008D0DB1">
        <w:rPr>
          <w:rFonts w:ascii="Arial" w:hAnsi="Arial" w:cs="Arial"/>
        </w:rPr>
        <w:t xml:space="preserve"> making the brand very ultra-premium compared with domestic retailers. India's GDP per capita is about $2,700, which is limited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Zara</w:t>
      </w:r>
      <w:r w:rsidR="007E168B" w:rsidRPr="008D0DB1">
        <w:rPr>
          <w:rFonts w:ascii="Arial" w:hAnsi="Arial" w:cs="Arial"/>
          <w:lang w:val="en-US"/>
        </w:rPr>
        <w:t>,</w:t>
      </w:r>
      <w:r w:rsidRPr="008D0DB1">
        <w:rPr>
          <w:rFonts w:ascii="Arial" w:hAnsi="Arial" w:cs="Arial"/>
        </w:rPr>
        <w:t xml:space="preserve"> therefore</w:t>
      </w:r>
      <w:r w:rsidR="007E168B" w:rsidRPr="008D0DB1">
        <w:rPr>
          <w:rFonts w:ascii="Arial" w:hAnsi="Arial" w:cs="Arial"/>
          <w:lang w:val="en-US"/>
        </w:rPr>
        <w:t>,</w:t>
      </w:r>
      <w:r w:rsidRPr="008D0DB1">
        <w:rPr>
          <w:rFonts w:ascii="Arial" w:hAnsi="Arial" w:cs="Arial"/>
        </w:rPr>
        <w:t xml:space="preserve"> conveys exclusivity over mass affordability. This strategy has the advantage of safeguarding brand prestige but suffer</w:t>
      </w:r>
      <w:r w:rsidR="007E168B" w:rsidRPr="008D0DB1">
        <w:rPr>
          <w:rFonts w:ascii="Arial" w:hAnsi="Arial" w:cs="Arial"/>
          <w:lang w:val="en-US"/>
        </w:rPr>
        <w:t>s</w:t>
      </w:r>
      <w:r w:rsidRPr="008D0DB1">
        <w:rPr>
          <w:rFonts w:ascii="Arial" w:hAnsi="Arial" w:cs="Arial"/>
        </w:rPr>
        <w:t xml:space="preserve"> from </w:t>
      </w:r>
      <w:r w:rsidR="007E168B" w:rsidRPr="008D0DB1">
        <w:rPr>
          <w:rFonts w:ascii="Arial" w:hAnsi="Arial" w:cs="Arial"/>
        </w:rPr>
        <w:t>the</w:t>
      </w:r>
      <w:r w:rsidRPr="008D0DB1">
        <w:rPr>
          <w:rFonts w:ascii="Arial" w:hAnsi="Arial" w:cs="Arial"/>
        </w:rPr>
        <w:t xml:space="preserve"> disadvantage of limited market penetration.</w:t>
      </w:r>
    </w:p>
    <w:p w14:paraId="7816A312" w14:textId="77777777" w:rsidR="00EA11DA" w:rsidRPr="008D0DB1" w:rsidRDefault="00EA11DA" w:rsidP="007E168B">
      <w:pPr>
        <w:rPr>
          <w:rFonts w:ascii="Arial" w:hAnsi="Arial" w:cs="Arial"/>
        </w:rPr>
      </w:pPr>
    </w:p>
    <w:p w14:paraId="177AE58C" w14:textId="44E7C9F4" w:rsidR="00EA11DA" w:rsidRPr="008D0DB1" w:rsidRDefault="00EA11DA" w:rsidP="007E168B">
      <w:pPr>
        <w:pStyle w:val="Heading2"/>
        <w:spacing w:line="360" w:lineRule="auto"/>
        <w:rPr>
          <w:rFonts w:ascii="Arial" w:hAnsi="Arial" w:cs="Arial"/>
        </w:rPr>
      </w:pPr>
      <w:bookmarkStart w:id="19" w:name="_Toc223903070"/>
      <w:r w:rsidRPr="008D0DB1">
        <w:rPr>
          <w:rFonts w:ascii="Arial" w:hAnsi="Arial" w:cs="Arial"/>
        </w:rPr>
        <w:t>Place</w:t>
      </w:r>
      <w:bookmarkEnd w:id="19"/>
    </w:p>
    <w:p w14:paraId="7F450F0B" w14:textId="16EF90C2"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Zara has over 100 stores in the UK</w:t>
      </w:r>
      <w:r w:rsidR="007E168B" w:rsidRPr="008D0DB1">
        <w:rPr>
          <w:rFonts w:ascii="Arial" w:hAnsi="Arial" w:cs="Arial"/>
          <w:lang w:val="en-US"/>
        </w:rPr>
        <w:t>,</w:t>
      </w:r>
      <w:r w:rsidRPr="008D0DB1">
        <w:rPr>
          <w:rFonts w:ascii="Arial" w:hAnsi="Arial" w:cs="Arial"/>
        </w:rPr>
        <w:t xml:space="preserve"> and these are in high footfall urban centres, such as London and Manchester (OTHMAN, 2024). Distribution is a mixture of flagship stores with an excellent e-commerce platform. Zara has a direct distribution model through the controlled Inditex logistics centres.</w:t>
      </w:r>
    </w:p>
    <w:p w14:paraId="3695C86E" w14:textId="08D98E15"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 xml:space="preserve">India has approximately 25 Zara stores, most of </w:t>
      </w:r>
      <w:r w:rsidR="007E168B" w:rsidRPr="008D0DB1">
        <w:rPr>
          <w:rFonts w:ascii="Arial" w:hAnsi="Arial" w:cs="Arial"/>
        </w:rPr>
        <w:t>which</w:t>
      </w:r>
      <w:r w:rsidRPr="008D0DB1">
        <w:rPr>
          <w:rFonts w:ascii="Arial" w:hAnsi="Arial" w:cs="Arial"/>
        </w:rPr>
        <w:t xml:space="preserve"> are present in premium shopping malls. Distribution is more discriminatory. Zara works through the partnership with </w:t>
      </w:r>
      <w:r w:rsidR="007E168B" w:rsidRPr="008D0DB1">
        <w:rPr>
          <w:rFonts w:ascii="Arial" w:hAnsi="Arial" w:cs="Arial"/>
          <w:lang w:val="en-US"/>
        </w:rPr>
        <w:t xml:space="preserve">the </w:t>
      </w:r>
      <w:r w:rsidRPr="008D0DB1">
        <w:rPr>
          <w:rFonts w:ascii="Arial" w:hAnsi="Arial" w:cs="Arial"/>
        </w:rPr>
        <w:t>Tata Group that handles the retail operations (Raj, Vimal and Shini,2025. This hybrid structure is a combination of direct control by the brand and local market expertise.</w:t>
      </w:r>
    </w:p>
    <w:p w14:paraId="7696DFF2" w14:textId="77777777" w:rsidR="00EA11DA" w:rsidRPr="008D0DB1" w:rsidRDefault="00EA11DA" w:rsidP="007E168B">
      <w:pPr>
        <w:pStyle w:val="Heading3"/>
        <w:spacing w:line="360" w:lineRule="auto"/>
        <w:rPr>
          <w:rFonts w:ascii="Arial" w:hAnsi="Arial" w:cs="Arial"/>
        </w:rPr>
      </w:pPr>
      <w:bookmarkStart w:id="20" w:name="_Toc223903071"/>
      <w:r w:rsidRPr="008D0DB1">
        <w:rPr>
          <w:rFonts w:ascii="Arial" w:hAnsi="Arial" w:cs="Arial"/>
        </w:rPr>
        <w:t>Market Entry Method</w:t>
      </w:r>
      <w:bookmarkEnd w:id="20"/>
    </w:p>
    <w:p w14:paraId="29FC5488" w14:textId="1F413271"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Zara made its entry into the UK through wholly owned subsidiaries. This approach provides great control of the brand experience &amp; operations (</w:t>
      </w:r>
      <w:proofErr w:type="spellStart"/>
      <w:r w:rsidRPr="008D0DB1">
        <w:rPr>
          <w:rFonts w:ascii="Arial" w:hAnsi="Arial" w:cs="Arial"/>
        </w:rPr>
        <w:t>Saidani</w:t>
      </w:r>
      <w:proofErr w:type="spellEnd"/>
      <w:r w:rsidRPr="008D0DB1">
        <w:rPr>
          <w:rFonts w:ascii="Arial" w:hAnsi="Arial" w:cs="Arial"/>
        </w:rPr>
        <w:t xml:space="preserve">, 2019). The advantage of doing so is strategic uniformity and profit retention. The drawback is high costs and </w:t>
      </w:r>
      <w:r w:rsidR="007E168B" w:rsidRPr="008D0DB1">
        <w:rPr>
          <w:rFonts w:ascii="Arial" w:hAnsi="Arial" w:cs="Arial"/>
          <w:lang w:val="en-US"/>
        </w:rPr>
        <w:t xml:space="preserve">the </w:t>
      </w:r>
      <w:r w:rsidRPr="008D0DB1">
        <w:rPr>
          <w:rFonts w:ascii="Arial" w:hAnsi="Arial" w:cs="Arial"/>
        </w:rPr>
        <w:t>risk of regulation.</w:t>
      </w:r>
    </w:p>
    <w:p w14:paraId="5071980D" w14:textId="129AD9C8"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 xml:space="preserve">In India, Zara entered in the form of a joint venture with </w:t>
      </w:r>
      <w:r w:rsidR="007E168B" w:rsidRPr="008D0DB1">
        <w:rPr>
          <w:rFonts w:ascii="Arial" w:hAnsi="Arial" w:cs="Arial"/>
          <w:lang w:val="en-US"/>
        </w:rPr>
        <w:t xml:space="preserve">the </w:t>
      </w:r>
      <w:r w:rsidRPr="008D0DB1">
        <w:rPr>
          <w:rFonts w:ascii="Arial" w:hAnsi="Arial" w:cs="Arial"/>
        </w:rPr>
        <w:t>Tata Group. The advantage here lies in the local knowledge and simpler regulation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The disadvantage is shared decision</w:t>
      </w:r>
      <w:r w:rsidR="007E168B" w:rsidRPr="008D0DB1">
        <w:rPr>
          <w:rFonts w:ascii="Arial" w:hAnsi="Arial" w:cs="Arial"/>
          <w:lang w:val="en-US"/>
        </w:rPr>
        <w:t>-</w:t>
      </w:r>
      <w:r w:rsidRPr="008D0DB1">
        <w:rPr>
          <w:rFonts w:ascii="Arial" w:hAnsi="Arial" w:cs="Arial"/>
        </w:rPr>
        <w:t>making</w:t>
      </w:r>
      <w:r w:rsidR="007E168B" w:rsidRPr="008D0DB1">
        <w:rPr>
          <w:rFonts w:ascii="Arial" w:hAnsi="Arial" w:cs="Arial"/>
          <w:lang w:val="en-US"/>
        </w:rPr>
        <w:t>,</w:t>
      </w:r>
      <w:r w:rsidRPr="008D0DB1">
        <w:rPr>
          <w:rFonts w:ascii="Arial" w:hAnsi="Arial" w:cs="Arial"/>
        </w:rPr>
        <w:t xml:space="preserve"> which can potentially slow down adapting the strategy.</w:t>
      </w:r>
    </w:p>
    <w:p w14:paraId="123562D7" w14:textId="7FEECD59" w:rsidR="00EA11DA" w:rsidRPr="008D0DB1" w:rsidRDefault="00EA11DA" w:rsidP="007E168B">
      <w:pPr>
        <w:pStyle w:val="Heading2"/>
        <w:spacing w:line="360" w:lineRule="auto"/>
        <w:rPr>
          <w:rFonts w:ascii="Arial" w:hAnsi="Arial" w:cs="Arial"/>
        </w:rPr>
      </w:pPr>
      <w:bookmarkStart w:id="21" w:name="_Toc223903072"/>
      <w:r w:rsidRPr="008D0DB1">
        <w:rPr>
          <w:rFonts w:ascii="Arial" w:hAnsi="Arial" w:cs="Arial"/>
        </w:rPr>
        <w:lastRenderedPageBreak/>
        <w:t>Promotion</w:t>
      </w:r>
      <w:bookmarkEnd w:id="21"/>
    </w:p>
    <w:p w14:paraId="7738E6B4" w14:textId="3BFDFAEA"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 xml:space="preserve">Promotion within the UK is based on little storytelling and fashion media visibility. Zara has a very low spending on traditional advertising (Raj, Vimal and Shini,2025. Instead, having products in fashion magazines and </w:t>
      </w:r>
      <w:r w:rsidR="007E168B" w:rsidRPr="008D0DB1">
        <w:rPr>
          <w:rFonts w:ascii="Arial" w:hAnsi="Arial" w:cs="Arial"/>
          <w:lang w:val="en-US"/>
        </w:rPr>
        <w:t xml:space="preserve">on </w:t>
      </w:r>
      <w:r w:rsidRPr="008D0DB1">
        <w:rPr>
          <w:rFonts w:ascii="Arial" w:hAnsi="Arial" w:cs="Arial"/>
        </w:rPr>
        <w:t>social media helps to generate brand desirability.</w:t>
      </w:r>
    </w:p>
    <w:p w14:paraId="2041B693" w14:textId="2A3C661B"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Promotion in India is more of a dream. Celebrity appearances, influence in fashion from weddings and visibility of luxury retailing reinforce status appeal. This strategy makes Zara congruent with aspirational lifestyle stories (</w:t>
      </w:r>
      <w:proofErr w:type="spellStart"/>
      <w:r w:rsidRPr="008D0DB1">
        <w:rPr>
          <w:rFonts w:ascii="Arial" w:hAnsi="Arial" w:cs="Arial"/>
        </w:rPr>
        <w:t>Saidani</w:t>
      </w:r>
      <w:proofErr w:type="spellEnd"/>
      <w:r w:rsidRPr="008D0DB1">
        <w:rPr>
          <w:rFonts w:ascii="Arial" w:hAnsi="Arial" w:cs="Arial"/>
        </w:rPr>
        <w:t>, 2019).</w:t>
      </w:r>
    </w:p>
    <w:p w14:paraId="1405D5F5" w14:textId="77777777" w:rsidR="00EA11DA" w:rsidRPr="008D0DB1" w:rsidRDefault="00EA11DA" w:rsidP="007E168B">
      <w:pPr>
        <w:rPr>
          <w:rFonts w:ascii="Arial" w:hAnsi="Arial" w:cs="Arial"/>
        </w:rPr>
      </w:pPr>
    </w:p>
    <w:p w14:paraId="3EEDE674" w14:textId="198FC611" w:rsidR="00EA11DA" w:rsidRPr="008D0DB1" w:rsidRDefault="00EA11DA" w:rsidP="007E168B">
      <w:pPr>
        <w:pStyle w:val="Heading2"/>
        <w:spacing w:line="360" w:lineRule="auto"/>
        <w:rPr>
          <w:rFonts w:ascii="Arial" w:hAnsi="Arial" w:cs="Arial"/>
        </w:rPr>
      </w:pPr>
      <w:bookmarkStart w:id="22" w:name="_Toc223903073"/>
      <w:r w:rsidRPr="008D0DB1">
        <w:rPr>
          <w:rFonts w:ascii="Arial" w:hAnsi="Arial" w:cs="Arial"/>
        </w:rPr>
        <w:t>People</w:t>
      </w:r>
      <w:bookmarkEnd w:id="22"/>
    </w:p>
    <w:p w14:paraId="188D0817" w14:textId="6731AACC"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Sales associates are the ambassadors of the brand. Zara has approximately 5,000 employees in stores throughout the UK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Service expectations are concerned with efficiency and product knowledge.</w:t>
      </w:r>
    </w:p>
    <w:p w14:paraId="3464C7F5" w14:textId="463A3F01"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 xml:space="preserve">India has around 2000 employees from Zara retail (Raj, Vimal and Shini,2025). </w:t>
      </w:r>
      <w:proofErr w:type="spellStart"/>
      <w:r w:rsidRPr="008D0DB1">
        <w:rPr>
          <w:rFonts w:ascii="Arial" w:hAnsi="Arial" w:cs="Arial"/>
        </w:rPr>
        <w:t>Culturalexpecting</w:t>
      </w:r>
      <w:proofErr w:type="spellEnd"/>
      <w:r w:rsidRPr="008D0DB1">
        <w:rPr>
          <w:rFonts w:ascii="Arial" w:hAnsi="Arial" w:cs="Arial"/>
        </w:rPr>
        <w:t xml:space="preserve"> help more individually. Staff training is in the area of hospitality and cultural sensitivity.</w:t>
      </w:r>
    </w:p>
    <w:p w14:paraId="1957C046" w14:textId="77777777" w:rsidR="00EA11DA" w:rsidRPr="008D0DB1" w:rsidRDefault="00EA11DA" w:rsidP="007E168B">
      <w:pPr>
        <w:rPr>
          <w:rFonts w:ascii="Arial" w:hAnsi="Arial" w:cs="Arial"/>
        </w:rPr>
      </w:pPr>
    </w:p>
    <w:p w14:paraId="5677EEBB" w14:textId="58DB844B" w:rsidR="00EA11DA" w:rsidRPr="00B263D0" w:rsidRDefault="00EA11DA" w:rsidP="007E168B">
      <w:pPr>
        <w:rPr>
          <w:rFonts w:ascii="Arial" w:hAnsi="Arial" w:cs="Arial"/>
          <w:b/>
          <w:bCs/>
        </w:rPr>
      </w:pPr>
      <w:r w:rsidRPr="00B263D0">
        <w:rPr>
          <w:rFonts w:ascii="Arial" w:hAnsi="Arial" w:cs="Arial"/>
          <w:b/>
          <w:bCs/>
        </w:rPr>
        <w:t xml:space="preserve"> Process</w:t>
      </w:r>
    </w:p>
    <w:p w14:paraId="0DF9FC34" w14:textId="03B064B8"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 xml:space="preserve">Retail processes are very </w:t>
      </w:r>
      <w:proofErr w:type="spellStart"/>
      <w:r w:rsidRPr="008D0DB1">
        <w:rPr>
          <w:rFonts w:ascii="Arial" w:hAnsi="Arial" w:cs="Arial"/>
        </w:rPr>
        <w:t>standardi</w:t>
      </w:r>
      <w:proofErr w:type="spellEnd"/>
      <w:r w:rsidR="007E168B" w:rsidRPr="008D0DB1">
        <w:rPr>
          <w:rFonts w:ascii="Arial" w:hAnsi="Arial" w:cs="Arial"/>
          <w:lang w:val="en-US"/>
        </w:rPr>
        <w:t>s</w:t>
      </w:r>
      <w:r w:rsidRPr="008D0DB1">
        <w:rPr>
          <w:rFonts w:ascii="Arial" w:hAnsi="Arial" w:cs="Arial"/>
        </w:rPr>
        <w:t>ed. Automated inventory systems provide the ability to quickly restock. Consumer complaints are handled by centralised digital support (</w:t>
      </w:r>
      <w:proofErr w:type="spellStart"/>
      <w:r w:rsidRPr="008D0DB1">
        <w:rPr>
          <w:rFonts w:ascii="Arial" w:hAnsi="Arial" w:cs="Arial"/>
        </w:rPr>
        <w:t>Saidani</w:t>
      </w:r>
      <w:proofErr w:type="spellEnd"/>
      <w:r w:rsidRPr="008D0DB1">
        <w:rPr>
          <w:rFonts w:ascii="Arial" w:hAnsi="Arial" w:cs="Arial"/>
        </w:rPr>
        <w:t>, 2019).</w:t>
      </w:r>
    </w:p>
    <w:p w14:paraId="0AF4EE68" w14:textId="22D6347D"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In India, processes of the service are constituted in terms of building trust. Customer complaints can be easily and frequently solved using in-store engagement. High-touch service is a brand credibility builder (</w:t>
      </w:r>
      <w:proofErr w:type="spellStart"/>
      <w:r w:rsidRPr="008D0DB1">
        <w:rPr>
          <w:rFonts w:ascii="Arial" w:hAnsi="Arial" w:cs="Arial"/>
        </w:rPr>
        <w:t>Saidani</w:t>
      </w:r>
      <w:proofErr w:type="spellEnd"/>
      <w:r w:rsidRPr="008D0DB1">
        <w:rPr>
          <w:rFonts w:ascii="Arial" w:hAnsi="Arial" w:cs="Arial"/>
        </w:rPr>
        <w:t>, 2019).</w:t>
      </w:r>
    </w:p>
    <w:p w14:paraId="716AC77F" w14:textId="77777777" w:rsidR="00EA11DA" w:rsidRPr="008D0DB1" w:rsidRDefault="00EA11DA" w:rsidP="007E168B">
      <w:pPr>
        <w:rPr>
          <w:rFonts w:ascii="Arial" w:hAnsi="Arial" w:cs="Arial"/>
        </w:rPr>
      </w:pPr>
    </w:p>
    <w:p w14:paraId="28744A6D" w14:textId="6F8EC177" w:rsidR="00EA11DA" w:rsidRPr="008D0DB1" w:rsidRDefault="00EA11DA" w:rsidP="007E168B">
      <w:pPr>
        <w:rPr>
          <w:rFonts w:ascii="Arial" w:hAnsi="Arial" w:cs="Arial"/>
          <w:b/>
          <w:bCs/>
        </w:rPr>
      </w:pPr>
      <w:r w:rsidRPr="008D0DB1">
        <w:rPr>
          <w:rFonts w:ascii="Arial" w:hAnsi="Arial" w:cs="Arial"/>
          <w:b/>
          <w:bCs/>
        </w:rPr>
        <w:t xml:space="preserve"> Physical Evidence</w:t>
      </w:r>
    </w:p>
    <w:p w14:paraId="18DEFE32" w14:textId="3CDA484F" w:rsidR="00EA11DA" w:rsidRPr="008D0DB1" w:rsidRDefault="00EA11DA" w:rsidP="007E168B">
      <w:pPr>
        <w:rPr>
          <w:rFonts w:ascii="Arial" w:hAnsi="Arial" w:cs="Arial"/>
          <w:b/>
          <w:bCs/>
        </w:rPr>
      </w:pPr>
      <w:r w:rsidRPr="008D0DB1">
        <w:rPr>
          <w:rFonts w:ascii="Arial" w:hAnsi="Arial" w:cs="Arial"/>
          <w:b/>
          <w:bCs/>
        </w:rPr>
        <w:t>United Kingdom</w:t>
      </w:r>
      <w:r w:rsidR="007E168B" w:rsidRPr="008D0DB1">
        <w:rPr>
          <w:rFonts w:ascii="Arial" w:hAnsi="Arial" w:cs="Arial"/>
          <w:b/>
          <w:bCs/>
          <w:lang w:val="en-US"/>
        </w:rPr>
        <w:t xml:space="preserve">: </w:t>
      </w:r>
      <w:r w:rsidRPr="008D0DB1">
        <w:rPr>
          <w:rFonts w:ascii="Arial" w:hAnsi="Arial" w:cs="Arial"/>
        </w:rPr>
        <w:t xml:space="preserve">Zara stores are </w:t>
      </w:r>
      <w:proofErr w:type="spellStart"/>
      <w:r w:rsidRPr="008D0DB1">
        <w:rPr>
          <w:rFonts w:ascii="Arial" w:hAnsi="Arial" w:cs="Arial"/>
        </w:rPr>
        <w:t>characteri</w:t>
      </w:r>
      <w:proofErr w:type="spellEnd"/>
      <w:r w:rsidR="007E168B" w:rsidRPr="008D0DB1">
        <w:rPr>
          <w:rFonts w:ascii="Arial" w:hAnsi="Arial" w:cs="Arial"/>
          <w:lang w:val="en-US"/>
        </w:rPr>
        <w:t>s</w:t>
      </w:r>
      <w:r w:rsidRPr="008D0DB1">
        <w:rPr>
          <w:rFonts w:ascii="Arial" w:hAnsi="Arial" w:cs="Arial"/>
        </w:rPr>
        <w:t xml:space="preserve">ed by minimalistic designs of the buildings and neutral interior designs. Materials such as glass, steel and polished </w:t>
      </w:r>
      <w:r w:rsidRPr="008D0DB1">
        <w:rPr>
          <w:rFonts w:ascii="Arial" w:hAnsi="Arial" w:cs="Arial"/>
        </w:rPr>
        <w:lastRenderedPageBreak/>
        <w:t>stone lend themselves to the symbolism of modern brands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There are over 100 stores in the UK network.</w:t>
      </w:r>
    </w:p>
    <w:p w14:paraId="1E703CD1" w14:textId="3A9E3219" w:rsidR="00EA11DA" w:rsidRPr="008D0DB1" w:rsidRDefault="00EA11DA" w:rsidP="007E168B">
      <w:pPr>
        <w:rPr>
          <w:rFonts w:ascii="Arial" w:hAnsi="Arial" w:cs="Arial"/>
          <w:b/>
          <w:bCs/>
        </w:rPr>
      </w:pPr>
      <w:r w:rsidRPr="008D0DB1">
        <w:rPr>
          <w:rFonts w:ascii="Arial" w:hAnsi="Arial" w:cs="Arial"/>
          <w:b/>
          <w:bCs/>
        </w:rPr>
        <w:t>India</w:t>
      </w:r>
      <w:r w:rsidR="007E168B" w:rsidRPr="008D0DB1">
        <w:rPr>
          <w:rFonts w:ascii="Arial" w:hAnsi="Arial" w:cs="Arial"/>
          <w:b/>
          <w:bCs/>
          <w:lang w:val="en-US"/>
        </w:rPr>
        <w:t xml:space="preserve">: </w:t>
      </w:r>
      <w:r w:rsidRPr="008D0DB1">
        <w:rPr>
          <w:rFonts w:ascii="Arial" w:hAnsi="Arial" w:cs="Arial"/>
        </w:rPr>
        <w:t>Indian stores are a cross between world styles and warmer lighting and open spaces. Premium mall locations enhance exclusivity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The number of Zara outlets in the country is about 25 at the moment.</w:t>
      </w:r>
    </w:p>
    <w:p w14:paraId="0C73895D" w14:textId="61F4AAB8" w:rsidR="00EA11DA" w:rsidRPr="008D0DB1" w:rsidRDefault="00EA11DA" w:rsidP="007E168B">
      <w:pPr>
        <w:pStyle w:val="Heading2"/>
        <w:spacing w:line="360" w:lineRule="auto"/>
        <w:rPr>
          <w:rFonts w:ascii="Arial" w:hAnsi="Arial" w:cs="Arial"/>
        </w:rPr>
      </w:pPr>
      <w:bookmarkStart w:id="23" w:name="_Toc223903074"/>
      <w:r w:rsidRPr="008D0DB1">
        <w:rPr>
          <w:rFonts w:ascii="Arial" w:hAnsi="Arial" w:cs="Arial"/>
        </w:rPr>
        <w:t>Comparison Summary of the 7Ps</w:t>
      </w:r>
      <w:bookmarkEnd w:id="23"/>
    </w:p>
    <w:p w14:paraId="3494C433" w14:textId="3249E40D" w:rsidR="00EA11DA" w:rsidRPr="008D0DB1" w:rsidRDefault="00EA11DA" w:rsidP="007E168B">
      <w:pPr>
        <w:rPr>
          <w:rFonts w:ascii="Arial" w:hAnsi="Arial" w:cs="Arial"/>
          <w:b/>
          <w:bCs/>
          <w:lang w:val="en-US"/>
        </w:rPr>
      </w:pPr>
      <w:r w:rsidRPr="008D0DB1">
        <w:rPr>
          <w:rFonts w:ascii="Arial" w:hAnsi="Arial" w:cs="Arial"/>
          <w:b/>
          <w:bCs/>
        </w:rPr>
        <w:t>Similarities</w:t>
      </w:r>
      <w:r w:rsidR="007E168B" w:rsidRPr="008D0DB1">
        <w:rPr>
          <w:rFonts w:ascii="Arial" w:hAnsi="Arial" w:cs="Arial"/>
          <w:b/>
          <w:bCs/>
          <w:lang w:val="en-US"/>
        </w:rPr>
        <w:t xml:space="preserve">: </w:t>
      </w:r>
      <w:r w:rsidRPr="008D0DB1">
        <w:rPr>
          <w:rFonts w:ascii="Arial" w:hAnsi="Arial" w:cs="Arial"/>
        </w:rPr>
        <w:t>Both markets have a high brand standardisation. Zara maintains the worldwide design language, store aesthetics and efficacy of supply chains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w:t>
      </w:r>
    </w:p>
    <w:p w14:paraId="533EAECA" w14:textId="0A9976AD" w:rsidR="00EA11DA" w:rsidRPr="008D0DB1" w:rsidRDefault="00EA11DA" w:rsidP="007E168B">
      <w:pPr>
        <w:rPr>
          <w:rFonts w:ascii="Arial" w:hAnsi="Arial" w:cs="Arial"/>
          <w:b/>
          <w:bCs/>
          <w:lang w:val="en-US"/>
        </w:rPr>
      </w:pPr>
      <w:r w:rsidRPr="008D0DB1">
        <w:rPr>
          <w:rFonts w:ascii="Arial" w:hAnsi="Arial" w:cs="Arial"/>
          <w:b/>
          <w:bCs/>
        </w:rPr>
        <w:t>Differences</w:t>
      </w:r>
      <w:r w:rsidR="007E168B" w:rsidRPr="008D0DB1">
        <w:rPr>
          <w:rFonts w:ascii="Arial" w:hAnsi="Arial" w:cs="Arial"/>
          <w:b/>
          <w:bCs/>
          <w:lang w:val="en-US"/>
        </w:rPr>
        <w:t xml:space="preserve">: </w:t>
      </w:r>
      <w:r w:rsidRPr="008D0DB1">
        <w:rPr>
          <w:rFonts w:ascii="Arial" w:hAnsi="Arial" w:cs="Arial"/>
        </w:rPr>
        <w:t>Localisation is viewed mainly in the area of pricing, promoting, and providing services. India is about aspiration and cultural fit</w:t>
      </w:r>
      <w:r w:rsidR="007E168B" w:rsidRPr="008D0DB1">
        <w:rPr>
          <w:rFonts w:ascii="Arial" w:hAnsi="Arial" w:cs="Arial"/>
          <w:lang w:val="en-US"/>
        </w:rPr>
        <w:t>,</w:t>
      </w:r>
      <w:r w:rsidRPr="008D0DB1">
        <w:rPr>
          <w:rFonts w:ascii="Arial" w:hAnsi="Arial" w:cs="Arial"/>
        </w:rPr>
        <w:t xml:space="preserve"> while the UK is about being efficient and responding to trends (OTHMAN, 2024).</w:t>
      </w:r>
    </w:p>
    <w:p w14:paraId="5550FA04" w14:textId="3C6A6FF0" w:rsidR="00EA11DA" w:rsidRPr="008D0DB1" w:rsidRDefault="00EA11DA" w:rsidP="007E168B">
      <w:pPr>
        <w:pStyle w:val="Heading2"/>
        <w:spacing w:line="360" w:lineRule="auto"/>
        <w:rPr>
          <w:rFonts w:ascii="Arial" w:hAnsi="Arial" w:cs="Arial"/>
        </w:rPr>
      </w:pPr>
      <w:bookmarkStart w:id="24" w:name="_Toc223903075"/>
      <w:r w:rsidRPr="008D0DB1">
        <w:rPr>
          <w:rFonts w:ascii="Arial" w:hAnsi="Arial" w:cs="Arial"/>
        </w:rPr>
        <w:t>Critical Evaluation of the Marketing Mix</w:t>
      </w:r>
      <w:bookmarkEnd w:id="24"/>
    </w:p>
    <w:p w14:paraId="1E944CCA" w14:textId="55FFF241" w:rsidR="00EA11DA" w:rsidRPr="008D0DB1" w:rsidRDefault="00EA11DA" w:rsidP="007E168B">
      <w:pPr>
        <w:rPr>
          <w:rFonts w:ascii="Arial" w:hAnsi="Arial" w:cs="Arial"/>
        </w:rPr>
      </w:pPr>
      <w:r w:rsidRPr="008D0DB1">
        <w:rPr>
          <w:rFonts w:ascii="Arial" w:hAnsi="Arial" w:cs="Arial"/>
        </w:rPr>
        <w:t xml:space="preserve">Zara's UK operations have better per-store profitability. The UK fashion market is worth over </w:t>
      </w:r>
      <w:r w:rsidR="007E168B" w:rsidRPr="008D0DB1">
        <w:rPr>
          <w:rFonts w:ascii="Arial" w:hAnsi="Arial" w:cs="Arial"/>
        </w:rPr>
        <w:t xml:space="preserve">£ </w:t>
      </w:r>
      <w:r w:rsidRPr="008D0DB1">
        <w:rPr>
          <w:rFonts w:ascii="Arial" w:hAnsi="Arial" w:cs="Arial"/>
        </w:rPr>
        <w:t>60 billion every year, so there are high sales volumes. Indian operations are aimed at growth and not immediate profit. Zara India's annual revenue is over ₹2,500 crore (OTHMAN, 2024). Customer reviews are on average 4.2 stars in the UK and 4.0 stars in India. Social media engagement is greater in India because of the young digital audience. However, fast-fashion criticism generates brand equity risks over the long term (Raj, Vimal and Shini,2025. Zara would need to strengthen the sustainability</w:t>
      </w:r>
      <w:r w:rsidR="007E168B" w:rsidRPr="008D0DB1">
        <w:rPr>
          <w:rFonts w:ascii="Arial" w:hAnsi="Arial" w:cs="Arial"/>
          <w:lang w:val="en-US"/>
        </w:rPr>
        <w:t>,</w:t>
      </w:r>
      <w:r w:rsidRPr="008D0DB1">
        <w:rPr>
          <w:rFonts w:ascii="Arial" w:hAnsi="Arial" w:cs="Arial"/>
        </w:rPr>
        <w:t xml:space="preserve"> transparency and governance over the supply chain to ensure trust is not broken.</w:t>
      </w:r>
    </w:p>
    <w:p w14:paraId="0CDDB0D5" w14:textId="56FD971B" w:rsidR="00EA11DA" w:rsidRPr="008D0DB1" w:rsidRDefault="00EA11DA" w:rsidP="007E168B">
      <w:pPr>
        <w:pStyle w:val="Heading1"/>
        <w:rPr>
          <w:rFonts w:ascii="Arial" w:hAnsi="Arial" w:cs="Arial"/>
        </w:rPr>
      </w:pPr>
      <w:bookmarkStart w:id="25" w:name="_Toc223903076"/>
      <w:r w:rsidRPr="008D0DB1">
        <w:rPr>
          <w:rFonts w:ascii="Arial" w:hAnsi="Arial" w:cs="Arial"/>
        </w:rPr>
        <w:t>Directional Development Strategy (India)</w:t>
      </w:r>
      <w:bookmarkEnd w:id="25"/>
    </w:p>
    <w:p w14:paraId="2FD58258" w14:textId="77777777" w:rsidR="00EA11DA" w:rsidRPr="008D0DB1" w:rsidRDefault="00EA11DA" w:rsidP="007E168B">
      <w:pPr>
        <w:rPr>
          <w:rFonts w:ascii="Arial" w:hAnsi="Arial" w:cs="Arial"/>
          <w:b/>
          <w:bCs/>
        </w:rPr>
      </w:pPr>
      <w:r w:rsidRPr="008D0DB1">
        <w:rPr>
          <w:rFonts w:ascii="Arial" w:hAnsi="Arial" w:cs="Arial"/>
          <w:b/>
          <w:bCs/>
        </w:rPr>
        <w:t>Strategic Framework: Ansoff Matrix</w:t>
      </w:r>
    </w:p>
    <w:p w14:paraId="2CF62ED4" w14:textId="0F7AEAFB" w:rsidR="00EA11DA" w:rsidRPr="008D0DB1" w:rsidRDefault="00EA11DA" w:rsidP="007E168B">
      <w:pPr>
        <w:rPr>
          <w:rFonts w:ascii="Arial" w:hAnsi="Arial" w:cs="Arial"/>
        </w:rPr>
      </w:pPr>
      <w:r w:rsidRPr="008D0DB1">
        <w:rPr>
          <w:rFonts w:ascii="Arial" w:hAnsi="Arial" w:cs="Arial"/>
        </w:rPr>
        <w:t xml:space="preserve">Ansoff's Matrix discusses ways that firms attempt to achieve their growth through four strategic directions: market penetration, market development, product development and diversification (Benjamin </w:t>
      </w:r>
      <w:proofErr w:type="spellStart"/>
      <w:r w:rsidRPr="008D0DB1">
        <w:rPr>
          <w:rFonts w:ascii="Arial" w:hAnsi="Arial" w:cs="Arial"/>
        </w:rPr>
        <w:t>Zugay</w:t>
      </w:r>
      <w:proofErr w:type="spellEnd"/>
      <w:r w:rsidRPr="008D0DB1">
        <w:rPr>
          <w:rFonts w:ascii="Arial" w:hAnsi="Arial" w:cs="Arial"/>
        </w:rPr>
        <w:t>, 2023). For Zara in India, the strategic choices are to be made with regard to economic limitations, cultural diversity and operational risks. India is a high</w:t>
      </w:r>
      <w:r w:rsidR="007E168B" w:rsidRPr="008D0DB1">
        <w:rPr>
          <w:rFonts w:ascii="Arial" w:hAnsi="Arial" w:cs="Arial"/>
          <w:lang w:val="en-US"/>
        </w:rPr>
        <w:t>-</w:t>
      </w:r>
      <w:r w:rsidRPr="008D0DB1">
        <w:rPr>
          <w:rFonts w:ascii="Arial" w:hAnsi="Arial" w:cs="Arial"/>
        </w:rPr>
        <w:t>growth fashion market</w:t>
      </w:r>
      <w:r w:rsidR="007E168B" w:rsidRPr="008D0DB1">
        <w:rPr>
          <w:rFonts w:ascii="Arial" w:hAnsi="Arial" w:cs="Arial"/>
          <w:lang w:val="en-US"/>
        </w:rPr>
        <w:t>;</w:t>
      </w:r>
      <w:r w:rsidRPr="008D0DB1">
        <w:rPr>
          <w:rFonts w:ascii="Arial" w:hAnsi="Arial" w:cs="Arial"/>
        </w:rPr>
        <w:t xml:space="preserve"> however, expansion has to balance between brand prestige and affordability pressures. Strategic decisions must therefore be on the basis of sustainable growth and not of rapid scale (Benjamin </w:t>
      </w:r>
      <w:proofErr w:type="spellStart"/>
      <w:r w:rsidRPr="008D0DB1">
        <w:rPr>
          <w:rFonts w:ascii="Arial" w:hAnsi="Arial" w:cs="Arial"/>
        </w:rPr>
        <w:t>Zugay</w:t>
      </w:r>
      <w:proofErr w:type="spellEnd"/>
      <w:r w:rsidRPr="008D0DB1">
        <w:rPr>
          <w:rFonts w:ascii="Arial" w:hAnsi="Arial" w:cs="Arial"/>
        </w:rPr>
        <w:t>, 2023).</w:t>
      </w:r>
    </w:p>
    <w:p w14:paraId="7B6F5214" w14:textId="77777777" w:rsidR="00EA11DA" w:rsidRPr="008D0DB1" w:rsidRDefault="00EA11DA" w:rsidP="007E168B">
      <w:pPr>
        <w:rPr>
          <w:rFonts w:ascii="Arial" w:hAnsi="Arial" w:cs="Arial"/>
          <w:b/>
          <w:bCs/>
        </w:rPr>
      </w:pPr>
      <w:r w:rsidRPr="008D0DB1">
        <w:rPr>
          <w:rFonts w:ascii="Arial" w:hAnsi="Arial" w:cs="Arial"/>
          <w:b/>
          <w:bCs/>
        </w:rPr>
        <w:lastRenderedPageBreak/>
        <w:t>Market Penetration Limits</w:t>
      </w:r>
    </w:p>
    <w:p w14:paraId="78ACCC03" w14:textId="1D154D77" w:rsidR="00EA11DA" w:rsidRPr="008D0DB1" w:rsidRDefault="00EA11DA" w:rsidP="007E168B">
      <w:pPr>
        <w:rPr>
          <w:rFonts w:ascii="Arial" w:hAnsi="Arial" w:cs="Arial"/>
        </w:rPr>
      </w:pPr>
      <w:r w:rsidRPr="008D0DB1">
        <w:rPr>
          <w:rFonts w:ascii="Arial" w:hAnsi="Arial" w:cs="Arial"/>
        </w:rPr>
        <w:t>Market penetration is interested in selling more in existing markets. In India, Zara is already working in major metropolises such as Mumbai, Delhi and Bangalore. Such locations are the top purchasing power segments. However, penetrating has its structur</w:t>
      </w:r>
      <w:r w:rsidR="007E168B" w:rsidRPr="008D0DB1">
        <w:rPr>
          <w:rFonts w:ascii="Arial" w:hAnsi="Arial" w:cs="Arial"/>
        </w:rPr>
        <w:t>al</w:t>
      </w:r>
      <w:r w:rsidRPr="008D0DB1">
        <w:rPr>
          <w:rFonts w:ascii="Arial" w:hAnsi="Arial" w:cs="Arial"/>
        </w:rPr>
        <w:t xml:space="preserve"> limits. India's gross domestic product (GDP) per capita is still in the </w:t>
      </w:r>
      <w:proofErr w:type="spellStart"/>
      <w:r w:rsidRPr="008D0DB1">
        <w:rPr>
          <w:rFonts w:ascii="Arial" w:hAnsi="Arial" w:cs="Arial"/>
        </w:rPr>
        <w:t>neighbo</w:t>
      </w:r>
      <w:proofErr w:type="spellEnd"/>
      <w:r w:rsidR="007E168B" w:rsidRPr="008D0DB1">
        <w:rPr>
          <w:rFonts w:ascii="Arial" w:hAnsi="Arial" w:cs="Arial"/>
          <w:lang w:val="en-US"/>
        </w:rPr>
        <w:t>u</w:t>
      </w:r>
      <w:proofErr w:type="spellStart"/>
      <w:r w:rsidRPr="008D0DB1">
        <w:rPr>
          <w:rFonts w:ascii="Arial" w:hAnsi="Arial" w:cs="Arial"/>
        </w:rPr>
        <w:t>rhood</w:t>
      </w:r>
      <w:proofErr w:type="spellEnd"/>
      <w:r w:rsidRPr="008D0DB1">
        <w:rPr>
          <w:rFonts w:ascii="Arial" w:hAnsi="Arial" w:cs="Arial"/>
        </w:rPr>
        <w:t xml:space="preserve"> of $2,700</w:t>
      </w:r>
      <w:r w:rsidR="007E168B" w:rsidRPr="008D0DB1">
        <w:rPr>
          <w:rFonts w:ascii="Arial" w:hAnsi="Arial" w:cs="Arial"/>
          <w:lang w:val="en-US"/>
        </w:rPr>
        <w:t>,</w:t>
      </w:r>
      <w:r w:rsidRPr="008D0DB1">
        <w:rPr>
          <w:rFonts w:ascii="Arial" w:hAnsi="Arial" w:cs="Arial"/>
        </w:rPr>
        <w:t xml:space="preserve"> which limits the availability of mass markets (</w:t>
      </w:r>
      <w:proofErr w:type="spellStart"/>
      <w:r w:rsidRPr="008D0DB1">
        <w:rPr>
          <w:rFonts w:ascii="Arial" w:hAnsi="Arial" w:cs="Arial"/>
        </w:rPr>
        <w:t>Hortega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xml:space="preserve">, 2025). High product prices reduce the frequency of purchase </w:t>
      </w:r>
      <w:r w:rsidR="007E168B" w:rsidRPr="008D0DB1">
        <w:rPr>
          <w:rFonts w:ascii="Arial" w:hAnsi="Arial" w:cs="Arial"/>
        </w:rPr>
        <w:t>by</w:t>
      </w:r>
      <w:r w:rsidRPr="008D0DB1">
        <w:rPr>
          <w:rFonts w:ascii="Arial" w:hAnsi="Arial" w:cs="Arial"/>
        </w:rPr>
        <w:t xml:space="preserve"> </w:t>
      </w:r>
      <w:r w:rsidR="007E168B" w:rsidRPr="008D0DB1">
        <w:rPr>
          <w:rFonts w:ascii="Arial" w:hAnsi="Arial" w:cs="Arial"/>
          <w:lang w:val="en-US"/>
        </w:rPr>
        <w:t>middle-</w:t>
      </w:r>
      <w:r w:rsidRPr="008D0DB1">
        <w:rPr>
          <w:rFonts w:ascii="Arial" w:hAnsi="Arial" w:cs="Arial"/>
        </w:rPr>
        <w:t>income consumers. Too much discounting could damage the premium positioning of Zara as a brand. Therefore, further penetration by forceful prices would create brand dilution risks.</w:t>
      </w:r>
    </w:p>
    <w:p w14:paraId="181B8DF2" w14:textId="77777777" w:rsidR="00EA11DA" w:rsidRPr="008D0DB1" w:rsidRDefault="00EA11DA" w:rsidP="007E168B">
      <w:pPr>
        <w:rPr>
          <w:rFonts w:ascii="Arial" w:hAnsi="Arial" w:cs="Arial"/>
          <w:b/>
          <w:bCs/>
        </w:rPr>
      </w:pPr>
      <w:r w:rsidRPr="008D0DB1">
        <w:rPr>
          <w:rFonts w:ascii="Arial" w:hAnsi="Arial" w:cs="Arial"/>
          <w:b/>
          <w:bCs/>
        </w:rPr>
        <w:t>Constraints for Market Development</w:t>
      </w:r>
    </w:p>
    <w:p w14:paraId="74214451" w14:textId="2C26BC5E" w:rsidR="00EA11DA" w:rsidRPr="008D0DB1" w:rsidRDefault="00EA11DA" w:rsidP="007E168B">
      <w:pPr>
        <w:rPr>
          <w:rFonts w:ascii="Arial" w:hAnsi="Arial" w:cs="Arial"/>
        </w:rPr>
      </w:pPr>
      <w:r w:rsidRPr="008D0DB1">
        <w:rPr>
          <w:rFonts w:ascii="Arial" w:hAnsi="Arial" w:cs="Arial"/>
        </w:rPr>
        <w:t>Market development is the expansion of markets in</w:t>
      </w:r>
      <w:r w:rsidR="007E168B" w:rsidRPr="008D0DB1">
        <w:rPr>
          <w:rFonts w:ascii="Arial" w:hAnsi="Arial" w:cs="Arial"/>
          <w:lang w:val="en-US"/>
        </w:rPr>
        <w:t>to</w:t>
      </w:r>
      <w:r w:rsidRPr="008D0DB1">
        <w:rPr>
          <w:rFonts w:ascii="Arial" w:hAnsi="Arial" w:cs="Arial"/>
        </w:rPr>
        <w:t xml:space="preserve"> new geographical markets. In India, expansion potential in Tier-2 and Tier-3 cities appears to be attractive due to population growth. However, these regions have a low buying power and weak retail infrastructure. Luxury malls and high-end retail spaces are still concentrated in metropolitan areas (Benjamin </w:t>
      </w:r>
      <w:proofErr w:type="spellStart"/>
      <w:r w:rsidRPr="008D0DB1">
        <w:rPr>
          <w:rFonts w:ascii="Arial" w:hAnsi="Arial" w:cs="Arial"/>
        </w:rPr>
        <w:t>Zugay</w:t>
      </w:r>
      <w:proofErr w:type="spellEnd"/>
      <w:r w:rsidRPr="008D0DB1">
        <w:rPr>
          <w:rFonts w:ascii="Arial" w:hAnsi="Arial" w:cs="Arial"/>
        </w:rPr>
        <w:t>, 2023). Outside the major cities, the logistics cost has also increased significantly. Rapid geographic expansion could therefore contribute to the complexity of operations and lower profitability. Controlled expansion is essential to protect brand equity.</w:t>
      </w:r>
    </w:p>
    <w:p w14:paraId="3B46DB9A" w14:textId="24FAB508" w:rsidR="00EA11DA" w:rsidRPr="008D0DB1" w:rsidRDefault="00EA11DA" w:rsidP="007E168B">
      <w:pPr>
        <w:rPr>
          <w:rFonts w:ascii="Arial" w:hAnsi="Arial" w:cs="Arial"/>
          <w:b/>
          <w:bCs/>
          <w:lang w:val="en-US"/>
        </w:rPr>
      </w:pPr>
      <w:r w:rsidRPr="008D0DB1">
        <w:rPr>
          <w:rFonts w:ascii="Arial" w:hAnsi="Arial" w:cs="Arial"/>
          <w:b/>
          <w:bCs/>
        </w:rPr>
        <w:t xml:space="preserve">Product Development </w:t>
      </w:r>
      <w:r w:rsidR="007E168B" w:rsidRPr="008D0DB1">
        <w:rPr>
          <w:rFonts w:ascii="Arial" w:hAnsi="Arial" w:cs="Arial"/>
          <w:b/>
          <w:bCs/>
          <w:lang w:val="en-US"/>
        </w:rPr>
        <w:t>(Most Used by Brands)</w:t>
      </w:r>
    </w:p>
    <w:p w14:paraId="2863664F" w14:textId="183B955C" w:rsidR="00EA11DA" w:rsidRPr="008D0DB1" w:rsidRDefault="00EA11DA" w:rsidP="007E168B">
      <w:pPr>
        <w:rPr>
          <w:rFonts w:ascii="Arial" w:hAnsi="Arial" w:cs="Arial"/>
        </w:rPr>
      </w:pPr>
      <w:r w:rsidRPr="008D0DB1">
        <w:rPr>
          <w:rFonts w:ascii="Arial" w:hAnsi="Arial" w:cs="Arial"/>
        </w:rPr>
        <w:t xml:space="preserve">Product development has the most balanced growth path. This strategy is concerned with the production of new products for existing markets. The demographic structure in India is in favour of this approach. Over 65% of the population is below 35 years of age, hence there is </w:t>
      </w:r>
      <w:r w:rsidR="007E168B" w:rsidRPr="008D0DB1">
        <w:rPr>
          <w:rFonts w:ascii="Arial" w:hAnsi="Arial" w:cs="Arial"/>
          <w:lang w:val="en-US"/>
        </w:rPr>
        <w:t xml:space="preserve">a </w:t>
      </w:r>
      <w:r w:rsidRPr="008D0DB1">
        <w:rPr>
          <w:rFonts w:ascii="Arial" w:hAnsi="Arial" w:cs="Arial"/>
        </w:rPr>
        <w:t>high demand for fashion innovation (</w:t>
      </w:r>
      <w:proofErr w:type="spellStart"/>
      <w:r w:rsidRPr="008D0DB1">
        <w:rPr>
          <w:rFonts w:ascii="Arial" w:hAnsi="Arial" w:cs="Arial"/>
        </w:rPr>
        <w:t>Hortega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However, because of cultural fragmentation</w:t>
      </w:r>
      <w:r w:rsidR="007E168B" w:rsidRPr="008D0DB1">
        <w:rPr>
          <w:rFonts w:ascii="Arial" w:hAnsi="Arial" w:cs="Arial"/>
          <w:lang w:val="en-US"/>
        </w:rPr>
        <w:t>,</w:t>
      </w:r>
      <w:r w:rsidRPr="008D0DB1">
        <w:rPr>
          <w:rFonts w:ascii="Arial" w:hAnsi="Arial" w:cs="Arial"/>
        </w:rPr>
        <w:t xml:space="preserve"> there is a wide variety in preferences </w:t>
      </w:r>
      <w:r w:rsidR="007E168B" w:rsidRPr="008D0DB1">
        <w:rPr>
          <w:rFonts w:ascii="Arial" w:hAnsi="Arial" w:cs="Arial"/>
        </w:rPr>
        <w:t>for</w:t>
      </w:r>
      <w:r w:rsidRPr="008D0DB1">
        <w:rPr>
          <w:rFonts w:ascii="Arial" w:hAnsi="Arial" w:cs="Arial"/>
        </w:rPr>
        <w:t xml:space="preserve"> clothing in different regions and social groups (Benjamin </w:t>
      </w:r>
      <w:proofErr w:type="spellStart"/>
      <w:r w:rsidRPr="008D0DB1">
        <w:rPr>
          <w:rFonts w:ascii="Arial" w:hAnsi="Arial" w:cs="Arial"/>
        </w:rPr>
        <w:t>Zugay</w:t>
      </w:r>
      <w:proofErr w:type="spellEnd"/>
      <w:r w:rsidRPr="008D0DB1">
        <w:rPr>
          <w:rFonts w:ascii="Arial" w:hAnsi="Arial" w:cs="Arial"/>
        </w:rPr>
        <w:t>, 2023). Zara should introduce cultural</w:t>
      </w:r>
      <w:proofErr w:type="spellStart"/>
      <w:r w:rsidR="007E168B" w:rsidRPr="008D0DB1">
        <w:rPr>
          <w:rFonts w:ascii="Arial" w:hAnsi="Arial" w:cs="Arial"/>
          <w:lang w:val="en-US"/>
        </w:rPr>
        <w:t>ly</w:t>
      </w:r>
      <w:proofErr w:type="spellEnd"/>
      <w:r w:rsidRPr="008D0DB1">
        <w:rPr>
          <w:rFonts w:ascii="Arial" w:hAnsi="Arial" w:cs="Arial"/>
        </w:rPr>
        <w:t xml:space="preserve"> adapted designs like modest silhouettes, climatic fabrics and festival designs.</w:t>
      </w:r>
    </w:p>
    <w:p w14:paraId="0858A37E" w14:textId="77777777" w:rsidR="00EA11DA" w:rsidRPr="008D0DB1" w:rsidRDefault="00EA11DA" w:rsidP="007E168B">
      <w:pPr>
        <w:rPr>
          <w:rFonts w:ascii="Arial" w:hAnsi="Arial" w:cs="Arial"/>
          <w:b/>
          <w:bCs/>
        </w:rPr>
      </w:pPr>
      <w:r w:rsidRPr="008D0DB1">
        <w:rPr>
          <w:rFonts w:ascii="Arial" w:hAnsi="Arial" w:cs="Arial"/>
          <w:b/>
          <w:bCs/>
        </w:rPr>
        <w:t>Strategic Justification</w:t>
      </w:r>
    </w:p>
    <w:p w14:paraId="4B84D47E" w14:textId="77777777" w:rsidR="00EA11DA" w:rsidRPr="008D0DB1" w:rsidRDefault="00EA11DA" w:rsidP="007E168B">
      <w:pPr>
        <w:rPr>
          <w:rFonts w:ascii="Arial" w:hAnsi="Arial" w:cs="Arial"/>
        </w:rPr>
      </w:pPr>
      <w:r w:rsidRPr="008D0DB1">
        <w:rPr>
          <w:rFonts w:ascii="Arial" w:hAnsi="Arial" w:cs="Arial"/>
        </w:rPr>
        <w:t xml:space="preserve">Product development helps in reducing the geographical risk and increasing the relevance of the market. Zara is capable of using consumer data, sales data analysis </w:t>
      </w:r>
      <w:r w:rsidRPr="008D0DB1">
        <w:rPr>
          <w:rFonts w:ascii="Arial" w:hAnsi="Arial" w:cs="Arial"/>
        </w:rPr>
        <w:lastRenderedPageBreak/>
        <w:t>and limited-edition testing to fine-tune designs before starting large-scale production (</w:t>
      </w:r>
      <w:proofErr w:type="spellStart"/>
      <w:r w:rsidRPr="008D0DB1">
        <w:rPr>
          <w:rFonts w:ascii="Arial" w:hAnsi="Arial" w:cs="Arial"/>
        </w:rPr>
        <w:t>Hortega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Such an approach is contingency theory in the field of international marketing. It recognises that strategy has to adapt to local institutional and cultural conditions, as well as retain core brand identity.</w:t>
      </w:r>
    </w:p>
    <w:p w14:paraId="31E5AB19" w14:textId="09EBDE19" w:rsidR="00EA11DA" w:rsidRPr="008D0DB1" w:rsidRDefault="00EA11DA" w:rsidP="007E168B">
      <w:pPr>
        <w:pStyle w:val="Heading1"/>
        <w:rPr>
          <w:rFonts w:ascii="Arial" w:hAnsi="Arial" w:cs="Arial"/>
        </w:rPr>
      </w:pPr>
      <w:bookmarkStart w:id="26" w:name="_Toc223903077"/>
      <w:r w:rsidRPr="008D0DB1">
        <w:rPr>
          <w:rFonts w:ascii="Arial" w:hAnsi="Arial" w:cs="Arial"/>
        </w:rPr>
        <w:t>Ethical Issues in Zara’s Marketing Mix (India-focused)</w:t>
      </w:r>
      <w:bookmarkEnd w:id="26"/>
    </w:p>
    <w:p w14:paraId="52E1AF27" w14:textId="2C9D5267" w:rsidR="00EA11DA" w:rsidRPr="008D0DB1" w:rsidRDefault="00EA11DA" w:rsidP="007E168B">
      <w:pPr>
        <w:rPr>
          <w:rFonts w:ascii="Arial" w:hAnsi="Arial" w:cs="Arial"/>
        </w:rPr>
      </w:pPr>
      <w:r w:rsidRPr="008D0DB1">
        <w:rPr>
          <w:rFonts w:ascii="Arial" w:hAnsi="Arial" w:cs="Arial"/>
        </w:rPr>
        <w:t>Product. Fast fashion is the cause of frequent buying. This leads to the risks of overconsumption and normalises low garment life cycles. Price can make this worse if</w:t>
      </w:r>
      <w:r w:rsidR="007E168B" w:rsidRPr="008D0DB1">
        <w:rPr>
          <w:rFonts w:ascii="Arial" w:hAnsi="Arial" w:cs="Arial"/>
          <w:lang w:val="en-US"/>
        </w:rPr>
        <w:t>,</w:t>
      </w:r>
      <w:r w:rsidRPr="008D0DB1">
        <w:rPr>
          <w:rFonts w:ascii="Arial" w:hAnsi="Arial" w:cs="Arial"/>
        </w:rPr>
        <w:t xml:space="preserve"> through promotions</w:t>
      </w:r>
      <w:r w:rsidR="007E168B" w:rsidRPr="008D0DB1">
        <w:rPr>
          <w:rFonts w:ascii="Arial" w:hAnsi="Arial" w:cs="Arial"/>
          <w:lang w:val="en-US"/>
        </w:rPr>
        <w:t>,</w:t>
      </w:r>
      <w:r w:rsidRPr="008D0DB1">
        <w:rPr>
          <w:rFonts w:ascii="Arial" w:hAnsi="Arial" w:cs="Arial"/>
        </w:rPr>
        <w:t xml:space="preserve"> "newness can feel cheap" (Abzug, 2023). Place adds platform ethics. Heavy reliance on prestige from malls may be perpetuating consumption of exclusion and status (</w:t>
      </w:r>
      <w:proofErr w:type="spellStart"/>
      <w:r w:rsidRPr="008D0DB1">
        <w:rPr>
          <w:rFonts w:ascii="Arial" w:hAnsi="Arial" w:cs="Arial"/>
        </w:rPr>
        <w:t>Baena</w:t>
      </w:r>
      <w:proofErr w:type="spellEnd"/>
      <w:r w:rsidRPr="008D0DB1">
        <w:rPr>
          <w:rFonts w:ascii="Arial" w:hAnsi="Arial" w:cs="Arial"/>
        </w:rPr>
        <w:t>, 2024). Promotion in India can put more pressure on aspiration</w:t>
      </w:r>
      <w:r w:rsidR="007E168B" w:rsidRPr="008D0DB1">
        <w:rPr>
          <w:rFonts w:ascii="Arial" w:hAnsi="Arial" w:cs="Arial"/>
        </w:rPr>
        <w:t>al</w:t>
      </w:r>
      <w:r w:rsidRPr="008D0DB1">
        <w:rPr>
          <w:rFonts w:ascii="Arial" w:hAnsi="Arial" w:cs="Arial"/>
        </w:rPr>
        <w:t xml:space="preserve"> influencers. This is sensitive in a market of great inequalities of income. People and Process are important as the service norms undertake high</w:t>
      </w:r>
      <w:r w:rsidR="007E168B" w:rsidRPr="008D0DB1">
        <w:rPr>
          <w:rFonts w:ascii="Arial" w:hAnsi="Arial" w:cs="Arial"/>
          <w:lang w:val="en-US"/>
        </w:rPr>
        <w:t>-</w:t>
      </w:r>
      <w:r w:rsidRPr="008D0DB1">
        <w:rPr>
          <w:rFonts w:ascii="Arial" w:hAnsi="Arial" w:cs="Arial"/>
        </w:rPr>
        <w:t xml:space="preserve">touch selling (Abzug, 2023). This can become manipulative if there are targets </w:t>
      </w:r>
      <w:r w:rsidR="007E168B" w:rsidRPr="008D0DB1">
        <w:rPr>
          <w:rFonts w:ascii="Arial" w:hAnsi="Arial" w:cs="Arial"/>
          <w:lang w:val="en-US"/>
        </w:rPr>
        <w:t xml:space="preserve">that </w:t>
      </w:r>
      <w:r w:rsidRPr="008D0DB1">
        <w:rPr>
          <w:rFonts w:ascii="Arial" w:hAnsi="Arial" w:cs="Arial"/>
        </w:rPr>
        <w:t xml:space="preserve">staff have to sell </w:t>
      </w:r>
      <w:r w:rsidR="007E168B" w:rsidRPr="008D0DB1">
        <w:rPr>
          <w:rFonts w:ascii="Arial" w:hAnsi="Arial" w:cs="Arial"/>
          <w:lang w:val="en-US"/>
        </w:rPr>
        <w:t xml:space="preserve">to </w:t>
      </w:r>
      <w:r w:rsidRPr="008D0DB1">
        <w:rPr>
          <w:rFonts w:ascii="Arial" w:hAnsi="Arial" w:cs="Arial"/>
        </w:rPr>
        <w:t>too m</w:t>
      </w:r>
      <w:r w:rsidR="007E168B" w:rsidRPr="008D0DB1">
        <w:rPr>
          <w:rFonts w:ascii="Arial" w:hAnsi="Arial" w:cs="Arial"/>
        </w:rPr>
        <w:t>any</w:t>
      </w:r>
      <w:r w:rsidRPr="008D0DB1">
        <w:rPr>
          <w:rFonts w:ascii="Arial" w:hAnsi="Arial" w:cs="Arial"/>
        </w:rPr>
        <w:t xml:space="preserve">. Physical evidence suggests </w:t>
      </w:r>
      <w:r w:rsidR="007E168B" w:rsidRPr="008D0DB1">
        <w:rPr>
          <w:rFonts w:ascii="Arial" w:hAnsi="Arial" w:cs="Arial"/>
          <w:lang w:val="en-US"/>
        </w:rPr>
        <w:t xml:space="preserve">that </w:t>
      </w:r>
      <w:r w:rsidRPr="008D0DB1">
        <w:rPr>
          <w:rFonts w:ascii="Arial" w:hAnsi="Arial" w:cs="Arial"/>
        </w:rPr>
        <w:t>luxury and product may not reflect durability value</w:t>
      </w:r>
    </w:p>
    <w:p w14:paraId="3709598A" w14:textId="31C2E87C" w:rsidR="00EA11DA" w:rsidRPr="008D0DB1" w:rsidRDefault="00EA11DA" w:rsidP="007E168B">
      <w:pPr>
        <w:rPr>
          <w:rFonts w:ascii="Arial" w:hAnsi="Arial" w:cs="Arial"/>
        </w:rPr>
      </w:pPr>
      <w:r w:rsidRPr="008D0DB1">
        <w:rPr>
          <w:rFonts w:ascii="Arial" w:hAnsi="Arial" w:cs="Arial"/>
        </w:rPr>
        <w:t>The underlying tension between speed and sustainability</w:t>
      </w:r>
      <w:r w:rsidR="007E168B" w:rsidRPr="008D0DB1">
        <w:rPr>
          <w:rFonts w:ascii="Arial" w:hAnsi="Arial" w:cs="Arial"/>
          <w:lang w:val="en-US"/>
        </w:rPr>
        <w:t>.</w:t>
      </w:r>
      <w:r w:rsidRPr="008D0DB1">
        <w:rPr>
          <w:rFonts w:ascii="Arial" w:hAnsi="Arial" w:cs="Arial"/>
        </w:rPr>
        <w:t xml:space="preserve"> High product churn creates waste and emission</w:t>
      </w:r>
      <w:r w:rsidR="007E168B" w:rsidRPr="008D0DB1">
        <w:rPr>
          <w:rFonts w:ascii="Arial" w:hAnsi="Arial" w:cs="Arial"/>
          <w:lang w:val="en-US"/>
        </w:rPr>
        <w:t>s</w:t>
      </w:r>
      <w:r w:rsidRPr="008D0DB1">
        <w:rPr>
          <w:rFonts w:ascii="Arial" w:hAnsi="Arial" w:cs="Arial"/>
        </w:rPr>
        <w:t>. The textile waste systems in India are weaker than those of the UK</w:t>
      </w:r>
      <w:r w:rsidR="007E168B" w:rsidRPr="008D0DB1">
        <w:rPr>
          <w:rFonts w:ascii="Arial" w:hAnsi="Arial" w:cs="Arial"/>
          <w:lang w:val="en-US"/>
        </w:rPr>
        <w:t>,</w:t>
      </w:r>
      <w:r w:rsidRPr="008D0DB1">
        <w:rPr>
          <w:rFonts w:ascii="Arial" w:hAnsi="Arial" w:cs="Arial"/>
        </w:rPr>
        <w:t xml:space="preserve"> and hence the externalities are easier to externalise to society (Wang, 2024). The stories of recycling or "join life" which come from Zara are subject to more tests of credulity. India-linked supply chains are chronically vulnerable </w:t>
      </w:r>
      <w:r w:rsidR="007E168B" w:rsidRPr="008D0DB1">
        <w:rPr>
          <w:rFonts w:ascii="Arial" w:hAnsi="Arial" w:cs="Arial"/>
        </w:rPr>
        <w:t>to</w:t>
      </w:r>
      <w:r w:rsidRPr="008D0DB1">
        <w:rPr>
          <w:rFonts w:ascii="Arial" w:hAnsi="Arial" w:cs="Arial"/>
        </w:rPr>
        <w:t xml:space="preserve"> wages, overtime and opacity of subcontractors. Unclear transparency implies a higher probability of hidden harm. This is a governance issue, and is not merely a CSR issue (Abzug, 2023). Strengths are increasing sustainability communication and selective eco-lines. Ethical tensions are ongoing in risk and unequal social effects: Greenwashing. Reputational risk is high given the velocity with which scandals spread online. A defensible solution is audited disclosure, supplier traceability and scarcity - led hype limits.</w:t>
      </w:r>
    </w:p>
    <w:p w14:paraId="71E98B7C" w14:textId="2A6EF1B1" w:rsidR="00EA11DA" w:rsidRPr="008D0DB1" w:rsidRDefault="00EA11DA" w:rsidP="007E168B">
      <w:pPr>
        <w:pStyle w:val="Heading1"/>
        <w:rPr>
          <w:rFonts w:ascii="Arial" w:hAnsi="Arial" w:cs="Arial"/>
        </w:rPr>
      </w:pPr>
      <w:bookmarkStart w:id="27" w:name="_Toc223903078"/>
      <w:r w:rsidRPr="008D0DB1">
        <w:rPr>
          <w:rFonts w:ascii="Arial" w:hAnsi="Arial" w:cs="Arial"/>
        </w:rPr>
        <w:t>Recommendations</w:t>
      </w:r>
      <w:bookmarkEnd w:id="27"/>
    </w:p>
    <w:p w14:paraId="2798FC46" w14:textId="77777777" w:rsidR="00EA11DA" w:rsidRPr="008D0DB1" w:rsidRDefault="00EA11DA" w:rsidP="007E168B">
      <w:pPr>
        <w:pStyle w:val="Heading2"/>
        <w:spacing w:line="360" w:lineRule="auto"/>
        <w:rPr>
          <w:rFonts w:ascii="Arial" w:hAnsi="Arial" w:cs="Arial"/>
        </w:rPr>
      </w:pPr>
      <w:bookmarkStart w:id="28" w:name="_Toc223903079"/>
      <w:r w:rsidRPr="008D0DB1">
        <w:rPr>
          <w:rFonts w:ascii="Arial" w:hAnsi="Arial" w:cs="Arial"/>
        </w:rPr>
        <w:t>United Kingdom</w:t>
      </w:r>
      <w:bookmarkEnd w:id="28"/>
    </w:p>
    <w:p w14:paraId="74B735FB" w14:textId="378D4E4E" w:rsidR="00EA11DA" w:rsidRPr="008D0DB1" w:rsidRDefault="00EA11DA" w:rsidP="007E168B">
      <w:pPr>
        <w:rPr>
          <w:rFonts w:ascii="Arial" w:hAnsi="Arial" w:cs="Arial"/>
          <w:b/>
          <w:bCs/>
        </w:rPr>
      </w:pPr>
      <w:r w:rsidRPr="008D0DB1">
        <w:rPr>
          <w:rFonts w:ascii="Arial" w:hAnsi="Arial" w:cs="Arial"/>
          <w:b/>
          <w:bCs/>
        </w:rPr>
        <w:t>Sustainable Fashion Leadership</w:t>
      </w:r>
      <w:r w:rsidR="007E168B" w:rsidRPr="008D0DB1">
        <w:rPr>
          <w:rFonts w:ascii="Arial" w:hAnsi="Arial" w:cs="Arial"/>
          <w:b/>
          <w:bCs/>
          <w:lang w:val="en-US"/>
        </w:rPr>
        <w:t xml:space="preserve">: </w:t>
      </w:r>
      <w:r w:rsidRPr="008D0DB1">
        <w:rPr>
          <w:rFonts w:ascii="Arial" w:hAnsi="Arial" w:cs="Arial"/>
        </w:rPr>
        <w:t xml:space="preserve">Zara needs to re-focus its strategy in the UK as a sustainability leader. Consumer awareness of </w:t>
      </w:r>
      <w:r w:rsidR="007E168B" w:rsidRPr="008D0DB1">
        <w:rPr>
          <w:rFonts w:ascii="Arial" w:hAnsi="Arial" w:cs="Arial"/>
          <w:lang w:val="en-US"/>
        </w:rPr>
        <w:t xml:space="preserve">the </w:t>
      </w:r>
      <w:r w:rsidRPr="008D0DB1">
        <w:rPr>
          <w:rFonts w:ascii="Arial" w:hAnsi="Arial" w:cs="Arial"/>
        </w:rPr>
        <w:t xml:space="preserve">impact </w:t>
      </w:r>
      <w:r w:rsidR="007E168B" w:rsidRPr="008D0DB1">
        <w:rPr>
          <w:rFonts w:ascii="Arial" w:hAnsi="Arial" w:cs="Arial"/>
        </w:rPr>
        <w:t>on</w:t>
      </w:r>
      <w:r w:rsidRPr="008D0DB1">
        <w:rPr>
          <w:rFonts w:ascii="Arial" w:hAnsi="Arial" w:cs="Arial"/>
        </w:rPr>
        <w:t xml:space="preserve"> the environment is </w:t>
      </w:r>
      <w:r w:rsidRPr="008D0DB1">
        <w:rPr>
          <w:rFonts w:ascii="Arial" w:hAnsi="Arial" w:cs="Arial"/>
        </w:rPr>
        <w:lastRenderedPageBreak/>
        <w:t>growing fast in this market. Research has shown that more than 50% of UK fashion consumers consider sustainability in making their purchase decisions (Zhou, 2025). Zara should therefore expand more circular fashion projects in terms of recycling programs, repair and resale platforms. These actions help to reduce textile waste and consolidate the long-term legitimacy of brands. Transparent sustainability reporting should accompany these initiatives to avoid accusations of greenwashing.</w:t>
      </w:r>
    </w:p>
    <w:p w14:paraId="6DB2B125" w14:textId="0F8ABA27" w:rsidR="00EA11DA" w:rsidRPr="008D0DB1" w:rsidRDefault="00EA11DA" w:rsidP="007E168B">
      <w:pPr>
        <w:rPr>
          <w:rFonts w:ascii="Arial" w:hAnsi="Arial" w:cs="Arial"/>
          <w:b/>
          <w:bCs/>
        </w:rPr>
      </w:pPr>
      <w:r w:rsidRPr="008D0DB1">
        <w:rPr>
          <w:rFonts w:ascii="Arial" w:hAnsi="Arial" w:cs="Arial"/>
          <w:b/>
          <w:bCs/>
        </w:rPr>
        <w:t>Data-Driven Personalisation</w:t>
      </w:r>
      <w:r w:rsidR="007E168B" w:rsidRPr="008D0DB1">
        <w:rPr>
          <w:rFonts w:ascii="Arial" w:hAnsi="Arial" w:cs="Arial"/>
          <w:b/>
          <w:bCs/>
          <w:lang w:val="en-US"/>
        </w:rPr>
        <w:t xml:space="preserve">: </w:t>
      </w:r>
      <w:r w:rsidRPr="008D0DB1">
        <w:rPr>
          <w:rFonts w:ascii="Arial" w:hAnsi="Arial" w:cs="Arial"/>
        </w:rPr>
        <w:t>The UK retail space is highly digitalised. Zara already collects volumes of consumer data in the form of e-commerce platforms and mobile applications. Advanced analytics should be used for better demand forecasting and personalising product recommendations (</w:t>
      </w:r>
      <w:proofErr w:type="spellStart"/>
      <w:r w:rsidRPr="008D0DB1">
        <w:rPr>
          <w:rFonts w:ascii="Arial" w:hAnsi="Arial" w:cs="Arial"/>
        </w:rPr>
        <w:t>Baena</w:t>
      </w:r>
      <w:proofErr w:type="spellEnd"/>
      <w:r w:rsidRPr="008D0DB1">
        <w:rPr>
          <w:rFonts w:ascii="Arial" w:hAnsi="Arial" w:cs="Arial"/>
        </w:rPr>
        <w:t>, 2024). Data-driven inventory management can help to reduce overproduction, which is one of the major criticisms of fast fashion. However, the use of consumer data should respect strict privacy rules like GDPR (Abzug, 2023). Clear consent systems and responsible data governance will not only help protect customer trust, but it will also support strategic insights.</w:t>
      </w:r>
    </w:p>
    <w:p w14:paraId="4C367DDE" w14:textId="09439425" w:rsidR="00EA11DA" w:rsidRPr="008D0DB1" w:rsidRDefault="00EA11DA" w:rsidP="007E168B">
      <w:pPr>
        <w:rPr>
          <w:rFonts w:ascii="Arial" w:hAnsi="Arial" w:cs="Arial"/>
          <w:b/>
          <w:bCs/>
        </w:rPr>
      </w:pPr>
      <w:r w:rsidRPr="008D0DB1">
        <w:rPr>
          <w:rFonts w:ascii="Arial" w:hAnsi="Arial" w:cs="Arial"/>
          <w:b/>
          <w:bCs/>
        </w:rPr>
        <w:t>Ethical Transparency</w:t>
      </w:r>
      <w:r w:rsidR="007E168B" w:rsidRPr="008D0DB1">
        <w:rPr>
          <w:rFonts w:ascii="Arial" w:hAnsi="Arial" w:cs="Arial"/>
          <w:b/>
          <w:bCs/>
          <w:lang w:val="en-US"/>
        </w:rPr>
        <w:t xml:space="preserve">: </w:t>
      </w:r>
      <w:r w:rsidRPr="008D0DB1">
        <w:rPr>
          <w:rFonts w:ascii="Arial" w:hAnsi="Arial" w:cs="Arial"/>
        </w:rPr>
        <w:t>Ethical transparency should be an obvious part of Zara's marketing strategy within the UK. Consumers are demanding more and more on supply chains and labour practices (</w:t>
      </w:r>
      <w:proofErr w:type="spellStart"/>
      <w:r w:rsidRPr="008D0DB1">
        <w:rPr>
          <w:rFonts w:ascii="Arial" w:hAnsi="Arial" w:cs="Arial"/>
        </w:rPr>
        <w:t>Baena</w:t>
      </w:r>
      <w:proofErr w:type="spellEnd"/>
      <w:r w:rsidRPr="008D0DB1">
        <w:rPr>
          <w:rFonts w:ascii="Arial" w:hAnsi="Arial" w:cs="Arial"/>
        </w:rPr>
        <w:t>, 2024). Zara should publish audited reports of sustainability, reporting the standards of suppliers. Independent verification will increase this credibility and reduce the reputational risk.</w:t>
      </w:r>
    </w:p>
    <w:p w14:paraId="61877FB1" w14:textId="77777777" w:rsidR="00EA11DA" w:rsidRPr="008D0DB1" w:rsidRDefault="00EA11DA" w:rsidP="007E168B">
      <w:pPr>
        <w:pStyle w:val="Heading2"/>
        <w:spacing w:line="360" w:lineRule="auto"/>
        <w:rPr>
          <w:rFonts w:ascii="Arial" w:hAnsi="Arial" w:cs="Arial"/>
        </w:rPr>
      </w:pPr>
      <w:bookmarkStart w:id="29" w:name="_Toc223903080"/>
      <w:r w:rsidRPr="008D0DB1">
        <w:rPr>
          <w:rFonts w:ascii="Arial" w:hAnsi="Arial" w:cs="Arial"/>
        </w:rPr>
        <w:t>India</w:t>
      </w:r>
      <w:bookmarkEnd w:id="29"/>
    </w:p>
    <w:p w14:paraId="32ED3264" w14:textId="6A916347" w:rsidR="00EA11DA" w:rsidRPr="008D0DB1" w:rsidRDefault="00EA11DA" w:rsidP="007E168B">
      <w:pPr>
        <w:rPr>
          <w:rFonts w:ascii="Arial" w:hAnsi="Arial" w:cs="Arial"/>
          <w:b/>
          <w:bCs/>
        </w:rPr>
      </w:pPr>
      <w:r w:rsidRPr="008D0DB1">
        <w:rPr>
          <w:rFonts w:ascii="Arial" w:hAnsi="Arial" w:cs="Arial"/>
          <w:b/>
          <w:bCs/>
        </w:rPr>
        <w:t>Disciplined Expansion</w:t>
      </w:r>
      <w:r w:rsidR="007E168B" w:rsidRPr="008D0DB1">
        <w:rPr>
          <w:rFonts w:ascii="Arial" w:hAnsi="Arial" w:cs="Arial"/>
          <w:b/>
          <w:bCs/>
          <w:lang w:val="en-US"/>
        </w:rPr>
        <w:t xml:space="preserve">: </w:t>
      </w:r>
      <w:r w:rsidRPr="008D0DB1">
        <w:rPr>
          <w:rFonts w:ascii="Arial" w:hAnsi="Arial" w:cs="Arial"/>
        </w:rPr>
        <w:t xml:space="preserve">In India, Zara must concentrate on disciplined growth and not fast store growth. The retail infrastructure and purchasing power </w:t>
      </w:r>
      <w:r w:rsidR="007E168B" w:rsidRPr="008D0DB1">
        <w:rPr>
          <w:rFonts w:ascii="Arial" w:hAnsi="Arial" w:cs="Arial"/>
        </w:rPr>
        <w:t>are</w:t>
      </w:r>
      <w:r w:rsidRPr="008D0DB1">
        <w:rPr>
          <w:rFonts w:ascii="Arial" w:hAnsi="Arial" w:cs="Arial"/>
        </w:rPr>
        <w:t xml:space="preserve"> extremely different in the different regions (Zhou, 2025). Expansion should be aimed at high</w:t>
      </w:r>
      <w:r w:rsidR="007E168B" w:rsidRPr="008D0DB1">
        <w:rPr>
          <w:rFonts w:ascii="Arial" w:hAnsi="Arial" w:cs="Arial"/>
          <w:lang w:val="en-US"/>
        </w:rPr>
        <w:t>-</w:t>
      </w:r>
      <w:r w:rsidRPr="008D0DB1">
        <w:rPr>
          <w:rFonts w:ascii="Arial" w:hAnsi="Arial" w:cs="Arial"/>
        </w:rPr>
        <w:t>income urban markets where brand positioning can be maintained. Controlled growth to preserve brand prestige and operation</w:t>
      </w:r>
      <w:r w:rsidR="007E168B" w:rsidRPr="008D0DB1">
        <w:rPr>
          <w:rFonts w:ascii="Arial" w:hAnsi="Arial" w:cs="Arial"/>
          <w:lang w:val="en-US"/>
        </w:rPr>
        <w:t>al</w:t>
      </w:r>
      <w:r w:rsidRPr="008D0DB1">
        <w:rPr>
          <w:rFonts w:ascii="Arial" w:hAnsi="Arial" w:cs="Arial"/>
        </w:rPr>
        <w:t xml:space="preserve"> efficiency.</w:t>
      </w:r>
    </w:p>
    <w:p w14:paraId="7C45B85F" w14:textId="58FB29C2" w:rsidR="00EA11DA" w:rsidRPr="008D0DB1" w:rsidRDefault="00EA11DA" w:rsidP="007E168B">
      <w:pPr>
        <w:rPr>
          <w:rFonts w:ascii="Arial" w:hAnsi="Arial" w:cs="Arial"/>
          <w:b/>
          <w:bCs/>
        </w:rPr>
      </w:pPr>
      <w:r w:rsidRPr="008D0DB1">
        <w:rPr>
          <w:rFonts w:ascii="Arial" w:hAnsi="Arial" w:cs="Arial"/>
          <w:b/>
          <w:bCs/>
        </w:rPr>
        <w:t>Product Localisation</w:t>
      </w:r>
      <w:r w:rsidR="007E168B" w:rsidRPr="008D0DB1">
        <w:rPr>
          <w:rFonts w:ascii="Arial" w:hAnsi="Arial" w:cs="Arial"/>
          <w:b/>
          <w:bCs/>
          <w:lang w:val="en-US"/>
        </w:rPr>
        <w:t xml:space="preserve">: </w:t>
      </w:r>
      <w:r w:rsidRPr="008D0DB1">
        <w:rPr>
          <w:rFonts w:ascii="Arial" w:hAnsi="Arial" w:cs="Arial"/>
        </w:rPr>
        <w:t>The cultural diversity in India creates the need for the adaptation of products. Zara should develop suitable climate fabrics and simple silhouettes as well as festive-oriented fabrics (Abzug, 2023). This strategy helps to increase the cultural relevance of a product while ensuring the global design identity.</w:t>
      </w:r>
    </w:p>
    <w:p w14:paraId="71FF9DA7" w14:textId="4DB18578" w:rsidR="00EA11DA" w:rsidRPr="008D0DB1" w:rsidRDefault="00EA11DA" w:rsidP="007E168B">
      <w:pPr>
        <w:rPr>
          <w:rFonts w:ascii="Arial" w:hAnsi="Arial" w:cs="Arial"/>
        </w:rPr>
      </w:pPr>
      <w:r w:rsidRPr="008D0DB1">
        <w:rPr>
          <w:rFonts w:ascii="Arial" w:hAnsi="Arial" w:cs="Arial"/>
          <w:b/>
          <w:bCs/>
        </w:rPr>
        <w:t xml:space="preserve">Ethical Sourcing &amp; Labour </w:t>
      </w:r>
      <w:r w:rsidR="007E168B" w:rsidRPr="008D0DB1">
        <w:rPr>
          <w:rFonts w:ascii="Arial" w:hAnsi="Arial" w:cs="Arial"/>
          <w:b/>
          <w:bCs/>
          <w:lang w:val="en-US"/>
        </w:rPr>
        <w:t>G</w:t>
      </w:r>
      <w:proofErr w:type="spellStart"/>
      <w:r w:rsidRPr="008D0DB1">
        <w:rPr>
          <w:rFonts w:ascii="Arial" w:hAnsi="Arial" w:cs="Arial"/>
          <w:b/>
          <w:bCs/>
        </w:rPr>
        <w:t>overnance</w:t>
      </w:r>
      <w:proofErr w:type="spellEnd"/>
      <w:r w:rsidR="007E168B" w:rsidRPr="008D0DB1">
        <w:rPr>
          <w:rFonts w:ascii="Arial" w:hAnsi="Arial" w:cs="Arial"/>
          <w:b/>
          <w:bCs/>
          <w:lang w:val="en-US"/>
        </w:rPr>
        <w:t>:</w:t>
      </w:r>
      <w:r w:rsidR="007E168B" w:rsidRPr="008D0DB1">
        <w:rPr>
          <w:rFonts w:ascii="Arial" w:hAnsi="Arial" w:cs="Arial"/>
          <w:lang w:val="en-US"/>
        </w:rPr>
        <w:t xml:space="preserve"> </w:t>
      </w:r>
      <w:r w:rsidRPr="008D0DB1">
        <w:rPr>
          <w:rFonts w:ascii="Arial" w:hAnsi="Arial" w:cs="Arial"/>
        </w:rPr>
        <w:t xml:space="preserve">Strengthening supplier monitoring and transparency on labour is critical in India. Regular audits, fair wage policies, and sustainable sourcing practices will ensure that the reputational risks are </w:t>
      </w:r>
      <w:proofErr w:type="spellStart"/>
      <w:r w:rsidRPr="008D0DB1">
        <w:rPr>
          <w:rFonts w:ascii="Arial" w:hAnsi="Arial" w:cs="Arial"/>
        </w:rPr>
        <w:t>minimi</w:t>
      </w:r>
      <w:proofErr w:type="spellEnd"/>
      <w:r w:rsidR="007E168B" w:rsidRPr="008D0DB1">
        <w:rPr>
          <w:rFonts w:ascii="Arial" w:hAnsi="Arial" w:cs="Arial"/>
          <w:lang w:val="en-US"/>
        </w:rPr>
        <w:t>s</w:t>
      </w:r>
      <w:r w:rsidRPr="008D0DB1">
        <w:rPr>
          <w:rFonts w:ascii="Arial" w:hAnsi="Arial" w:cs="Arial"/>
        </w:rPr>
        <w:t xml:space="preserve">ed </w:t>
      </w:r>
      <w:r w:rsidRPr="008D0DB1">
        <w:rPr>
          <w:rFonts w:ascii="Arial" w:hAnsi="Arial" w:cs="Arial"/>
        </w:rPr>
        <w:lastRenderedPageBreak/>
        <w:t>and that sustainable growth is ensured in the long run (Zhou, 2025).</w:t>
      </w:r>
      <w:r w:rsidRPr="008D0DB1">
        <w:rPr>
          <w:rFonts w:ascii="Arial" w:hAnsi="Arial" w:cs="Arial"/>
        </w:rPr>
        <w:br/>
      </w:r>
    </w:p>
    <w:p w14:paraId="7650170F" w14:textId="77777777" w:rsidR="00EA11DA" w:rsidRPr="008D0DB1" w:rsidRDefault="00EA11DA" w:rsidP="007E168B">
      <w:pPr>
        <w:rPr>
          <w:rFonts w:ascii="Arial" w:hAnsi="Arial" w:cs="Arial"/>
          <w:b/>
          <w:bCs/>
        </w:rPr>
      </w:pPr>
      <w:r w:rsidRPr="008D0DB1">
        <w:rPr>
          <w:rFonts w:ascii="Arial" w:hAnsi="Arial" w:cs="Arial"/>
          <w:b/>
          <w:bCs/>
        </w:rPr>
        <w:t>10. Reflection (Gibbs Reflective Cycle)</w:t>
      </w:r>
    </w:p>
    <w:p w14:paraId="63343B69" w14:textId="1328221A" w:rsidR="00EA11DA" w:rsidRPr="008D0DB1" w:rsidRDefault="00EA11DA" w:rsidP="007E168B">
      <w:pPr>
        <w:rPr>
          <w:rFonts w:ascii="Arial" w:hAnsi="Arial" w:cs="Arial"/>
          <w:b/>
          <w:bCs/>
        </w:rPr>
      </w:pPr>
      <w:r w:rsidRPr="008D0DB1">
        <w:rPr>
          <w:rFonts w:ascii="Arial" w:hAnsi="Arial" w:cs="Arial"/>
          <w:b/>
          <w:bCs/>
        </w:rPr>
        <w:t>Description</w:t>
      </w:r>
      <w:r w:rsidR="007E168B" w:rsidRPr="008D0DB1">
        <w:rPr>
          <w:rFonts w:ascii="Arial" w:hAnsi="Arial" w:cs="Arial"/>
          <w:b/>
          <w:bCs/>
          <w:lang w:val="en-US"/>
        </w:rPr>
        <w:t xml:space="preserve">: </w:t>
      </w:r>
      <w:r w:rsidRPr="008D0DB1">
        <w:rPr>
          <w:rFonts w:ascii="Arial" w:hAnsi="Arial" w:cs="Arial"/>
        </w:rPr>
        <w:t>This assignment focused on the international marketing approach of Zara in the United Kingdom and India. The analysis has been carried out with the help of a few strategic frameworks like PESTLE analysis, STP, extended 7Ps marketing mix and Ansoff's Matrix. These frameworks helped to structure the evaluation of the way in which Zara adjusted its strategy in two very different markets. The process of research was based on academic literature, industry reports and statistical data (Dutta, He and C.W. Tsang, 2023). The aim was not only to describe the operation of Zara, but to analyse the strategic decisions and their consequences. The report also included ethical analysis, taking into consideration sustainability issues and labour governance in the fast-fashion industry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Each framework was used to find strategic tensions between efficiency and legitimacy. The work</w:t>
      </w:r>
      <w:r w:rsidR="007E168B" w:rsidRPr="008D0DB1">
        <w:rPr>
          <w:rFonts w:ascii="Arial" w:hAnsi="Arial" w:cs="Arial"/>
          <w:lang w:val="en-US"/>
        </w:rPr>
        <w:t>,</w:t>
      </w:r>
      <w:r w:rsidRPr="008D0DB1">
        <w:rPr>
          <w:rFonts w:ascii="Arial" w:hAnsi="Arial" w:cs="Arial"/>
        </w:rPr>
        <w:t xml:space="preserve"> therefore</w:t>
      </w:r>
      <w:r w:rsidR="007E168B" w:rsidRPr="008D0DB1">
        <w:rPr>
          <w:rFonts w:ascii="Arial" w:hAnsi="Arial" w:cs="Arial"/>
          <w:lang w:val="en-US"/>
        </w:rPr>
        <w:t>,</w:t>
      </w:r>
      <w:r w:rsidRPr="008D0DB1">
        <w:rPr>
          <w:rFonts w:ascii="Arial" w:hAnsi="Arial" w:cs="Arial"/>
        </w:rPr>
        <w:t xml:space="preserve"> needed to combine the use of theoretical models with empirical evidence to develop an understanding of the operation of multinational fashion firms in complex environments.</w:t>
      </w:r>
    </w:p>
    <w:p w14:paraId="2F5A5A25" w14:textId="2D958198" w:rsidR="00EA11DA" w:rsidRPr="008D0DB1" w:rsidRDefault="00EA11DA" w:rsidP="007E168B">
      <w:pPr>
        <w:rPr>
          <w:rFonts w:ascii="Arial" w:hAnsi="Arial" w:cs="Arial"/>
          <w:b/>
          <w:bCs/>
        </w:rPr>
      </w:pPr>
      <w:r w:rsidRPr="008D0DB1">
        <w:rPr>
          <w:rFonts w:ascii="Arial" w:hAnsi="Arial" w:cs="Arial"/>
          <w:b/>
          <w:bCs/>
        </w:rPr>
        <w:t>Feelings</w:t>
      </w:r>
      <w:r w:rsidR="007E168B" w:rsidRPr="008D0DB1">
        <w:rPr>
          <w:rFonts w:ascii="Arial" w:hAnsi="Arial" w:cs="Arial"/>
          <w:b/>
          <w:bCs/>
          <w:lang w:val="en-US"/>
        </w:rPr>
        <w:t xml:space="preserve">: </w:t>
      </w:r>
      <w:r w:rsidRPr="008D0DB1">
        <w:rPr>
          <w:rFonts w:ascii="Arial" w:hAnsi="Arial" w:cs="Arial"/>
        </w:rPr>
        <w:t xml:space="preserve">At the beginning of </w:t>
      </w:r>
      <w:r w:rsidR="007E168B" w:rsidRPr="008D0DB1">
        <w:rPr>
          <w:rFonts w:ascii="Arial" w:hAnsi="Arial" w:cs="Arial"/>
          <w:lang w:val="en-US"/>
        </w:rPr>
        <w:t xml:space="preserve">the </w:t>
      </w:r>
      <w:r w:rsidRPr="008D0DB1">
        <w:rPr>
          <w:rFonts w:ascii="Arial" w:hAnsi="Arial" w:cs="Arial"/>
        </w:rPr>
        <w:t>assignment</w:t>
      </w:r>
      <w:r w:rsidR="007E168B" w:rsidRPr="008D0DB1">
        <w:rPr>
          <w:rFonts w:ascii="Arial" w:hAnsi="Arial" w:cs="Arial"/>
          <w:lang w:val="en-US"/>
        </w:rPr>
        <w:t>,</w:t>
      </w:r>
      <w:r w:rsidRPr="008D0DB1">
        <w:rPr>
          <w:rFonts w:ascii="Arial" w:hAnsi="Arial" w:cs="Arial"/>
        </w:rPr>
        <w:t xml:space="preserve"> the scope seems demanding. International marketing is multi-analytical. Each of the frameworks has different perspectives on the topic of strategy. This led to an initial worry </w:t>
      </w:r>
      <w:r w:rsidR="007E168B" w:rsidRPr="008D0DB1">
        <w:rPr>
          <w:rFonts w:ascii="Arial" w:hAnsi="Arial" w:cs="Arial"/>
        </w:rPr>
        <w:t>about</w:t>
      </w:r>
      <w:r w:rsidRPr="008D0DB1">
        <w:rPr>
          <w:rFonts w:ascii="Arial" w:hAnsi="Arial" w:cs="Arial"/>
        </w:rPr>
        <w:t xml:space="preserve"> the way in which the frameworks could be integrated into a coherent argument. However, since the assignment was structured, this uncertainty was reduced. Once the analytical sequence was understood, the research process was easier to deal with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xml:space="preserve">, 2025). The comparison between the UK and India also made the task intellectually stimulating. It demonstrated the differences in the ways the same global brand has to operate in different markets. This </w:t>
      </w:r>
      <w:proofErr w:type="spellStart"/>
      <w:r w:rsidRPr="008D0DB1">
        <w:rPr>
          <w:rFonts w:ascii="Arial" w:hAnsi="Arial" w:cs="Arial"/>
        </w:rPr>
        <w:t>reali</w:t>
      </w:r>
      <w:proofErr w:type="spellEnd"/>
      <w:r w:rsidR="007E168B" w:rsidRPr="008D0DB1">
        <w:rPr>
          <w:rFonts w:ascii="Arial" w:hAnsi="Arial" w:cs="Arial"/>
          <w:lang w:val="en-US"/>
        </w:rPr>
        <w:t>s</w:t>
      </w:r>
      <w:proofErr w:type="spellStart"/>
      <w:r w:rsidRPr="008D0DB1">
        <w:rPr>
          <w:rFonts w:ascii="Arial" w:hAnsi="Arial" w:cs="Arial"/>
        </w:rPr>
        <w:t>ation</w:t>
      </w:r>
      <w:proofErr w:type="spellEnd"/>
      <w:r w:rsidRPr="008D0DB1">
        <w:rPr>
          <w:rFonts w:ascii="Arial" w:hAnsi="Arial" w:cs="Arial"/>
        </w:rPr>
        <w:t xml:space="preserve"> made me more interested in this topic and motivated me more to produce a rigorous analysis.</w:t>
      </w:r>
    </w:p>
    <w:p w14:paraId="33803E54" w14:textId="1AC960F4" w:rsidR="00EA11DA" w:rsidRPr="008D0DB1" w:rsidRDefault="00EA11DA" w:rsidP="007E168B">
      <w:pPr>
        <w:rPr>
          <w:rFonts w:ascii="Arial" w:hAnsi="Arial" w:cs="Arial"/>
          <w:b/>
          <w:bCs/>
        </w:rPr>
      </w:pPr>
      <w:r w:rsidRPr="008D0DB1">
        <w:rPr>
          <w:rFonts w:ascii="Arial" w:hAnsi="Arial" w:cs="Arial"/>
          <w:b/>
          <w:bCs/>
        </w:rPr>
        <w:t>Evaluation</w:t>
      </w:r>
      <w:r w:rsidR="007E168B" w:rsidRPr="008D0DB1">
        <w:rPr>
          <w:rFonts w:ascii="Arial" w:hAnsi="Arial" w:cs="Arial"/>
          <w:b/>
          <w:bCs/>
          <w:lang w:val="en-US"/>
        </w:rPr>
        <w:t xml:space="preserve">: </w:t>
      </w:r>
      <w:r w:rsidRPr="008D0DB1">
        <w:rPr>
          <w:rFonts w:ascii="Arial" w:hAnsi="Arial" w:cs="Arial"/>
        </w:rPr>
        <w:t>A number of aspects of the research process were effective. The combin</w:t>
      </w:r>
      <w:r w:rsidR="007E168B" w:rsidRPr="008D0DB1">
        <w:rPr>
          <w:rFonts w:ascii="Arial" w:hAnsi="Arial" w:cs="Arial"/>
        </w:rPr>
        <w:t>ation</w:t>
      </w:r>
      <w:r w:rsidRPr="008D0DB1">
        <w:rPr>
          <w:rFonts w:ascii="Arial" w:hAnsi="Arial" w:cs="Arial"/>
        </w:rPr>
        <w:t xml:space="preserve"> of the macro-environmental analysis and marketing strategy gave a very clear pathway for analysis. PESTLE analysis was employed to determine the external forces that the brand is facing. STP analysis explained the response of Zara towards the differences of consumers. The 7Ps framework provided a connection between the </w:t>
      </w:r>
      <w:r w:rsidRPr="008D0DB1">
        <w:rPr>
          <w:rFonts w:ascii="Arial" w:hAnsi="Arial" w:cs="Arial"/>
        </w:rPr>
        <w:lastRenderedPageBreak/>
        <w:t>strategic intent and the operational execution. Another positive element was the use of statistical evidence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Economic indicators</w:t>
      </w:r>
      <w:r w:rsidR="007E168B" w:rsidRPr="008D0DB1">
        <w:rPr>
          <w:rFonts w:ascii="Arial" w:hAnsi="Arial" w:cs="Arial"/>
          <w:lang w:val="en-US"/>
        </w:rPr>
        <w:t>,</w:t>
      </w:r>
      <w:r w:rsidRPr="008D0DB1">
        <w:rPr>
          <w:rFonts w:ascii="Arial" w:hAnsi="Arial" w:cs="Arial"/>
        </w:rPr>
        <w:t xml:space="preserve"> including GDP and demographic information</w:t>
      </w:r>
      <w:r w:rsidR="007E168B" w:rsidRPr="008D0DB1">
        <w:rPr>
          <w:rFonts w:ascii="Arial" w:hAnsi="Arial" w:cs="Arial"/>
          <w:lang w:val="en-US"/>
        </w:rPr>
        <w:t>,</w:t>
      </w:r>
      <w:r w:rsidRPr="008D0DB1">
        <w:rPr>
          <w:rFonts w:ascii="Arial" w:hAnsi="Arial" w:cs="Arial"/>
        </w:rPr>
        <w:t xml:space="preserve"> helped in understanding the difference in the consumer behaviour of the two countries. This made the analysis even more credible. Ethical evaluation also contributed to enhancing the depth of the assignment. Examining the practices of sustainability and labour revealed that there is no separation of international marketing strategy and corporate responsibility. However, there were still some limitations (Dutta, He and C.W. Tsang, 2023). Data availability was spotty for different markets. Information related to the UK fashion sector was more transparent than </w:t>
      </w:r>
      <w:r w:rsidR="007E168B" w:rsidRPr="008D0DB1">
        <w:rPr>
          <w:rFonts w:ascii="Arial" w:hAnsi="Arial" w:cs="Arial"/>
          <w:lang w:val="en-US"/>
        </w:rPr>
        <w:t xml:space="preserve">the </w:t>
      </w:r>
      <w:r w:rsidRPr="008D0DB1">
        <w:rPr>
          <w:rFonts w:ascii="Arial" w:hAnsi="Arial" w:cs="Arial"/>
        </w:rPr>
        <w:t xml:space="preserve">corresponding information for India. This led to asymmetry </w:t>
      </w:r>
      <w:r w:rsidR="007E168B" w:rsidRPr="008D0DB1">
        <w:rPr>
          <w:rFonts w:ascii="Arial" w:hAnsi="Arial" w:cs="Arial"/>
        </w:rPr>
        <w:t>in</w:t>
      </w:r>
      <w:r w:rsidRPr="008D0DB1">
        <w:rPr>
          <w:rFonts w:ascii="Arial" w:hAnsi="Arial" w:cs="Arial"/>
        </w:rPr>
        <w:t xml:space="preserve"> the analysis. Another challenge was getting the right balance between analysis depth and word quota. Some complex problems</w:t>
      </w:r>
      <w:r w:rsidR="007E168B" w:rsidRPr="008D0DB1">
        <w:rPr>
          <w:rFonts w:ascii="Arial" w:hAnsi="Arial" w:cs="Arial"/>
          <w:lang w:val="en-US"/>
        </w:rPr>
        <w:t>,</w:t>
      </w:r>
      <w:r w:rsidRPr="008D0DB1">
        <w:rPr>
          <w:rFonts w:ascii="Arial" w:hAnsi="Arial" w:cs="Arial"/>
        </w:rPr>
        <w:t xml:space="preserve"> such as circular fashion and transparency of the supply chain</w:t>
      </w:r>
      <w:r w:rsidR="007E168B" w:rsidRPr="008D0DB1">
        <w:rPr>
          <w:rFonts w:ascii="Arial" w:hAnsi="Arial" w:cs="Arial"/>
          <w:lang w:val="en-US"/>
        </w:rPr>
        <w:t>,</w:t>
      </w:r>
      <w:r w:rsidRPr="008D0DB1">
        <w:rPr>
          <w:rFonts w:ascii="Arial" w:hAnsi="Arial" w:cs="Arial"/>
        </w:rPr>
        <w:t xml:space="preserve"> had to </w:t>
      </w:r>
      <w:r w:rsidR="007E168B" w:rsidRPr="008D0DB1">
        <w:rPr>
          <w:rFonts w:ascii="Arial" w:hAnsi="Arial" w:cs="Arial"/>
        </w:rPr>
        <w:t>be</w:t>
      </w:r>
      <w:r w:rsidRPr="008D0DB1">
        <w:rPr>
          <w:rFonts w:ascii="Arial" w:hAnsi="Arial" w:cs="Arial"/>
        </w:rPr>
        <w:t xml:space="preserve"> simplified.</w:t>
      </w:r>
    </w:p>
    <w:p w14:paraId="1AB0C440" w14:textId="40CBC719" w:rsidR="00EA11DA" w:rsidRPr="008D0DB1" w:rsidRDefault="00EA11DA" w:rsidP="007E168B">
      <w:pPr>
        <w:rPr>
          <w:rFonts w:ascii="Arial" w:hAnsi="Arial" w:cs="Arial"/>
          <w:b/>
          <w:bCs/>
        </w:rPr>
      </w:pPr>
      <w:r w:rsidRPr="008D0DB1">
        <w:rPr>
          <w:rFonts w:ascii="Arial" w:hAnsi="Arial" w:cs="Arial"/>
          <w:b/>
          <w:bCs/>
        </w:rPr>
        <w:t>Analysis</w:t>
      </w:r>
      <w:r w:rsidR="007E168B" w:rsidRPr="008D0DB1">
        <w:rPr>
          <w:rFonts w:ascii="Arial" w:hAnsi="Arial" w:cs="Arial"/>
          <w:b/>
          <w:bCs/>
          <w:lang w:val="en-US"/>
        </w:rPr>
        <w:t xml:space="preserve">: </w:t>
      </w:r>
      <w:r w:rsidRPr="008D0DB1">
        <w:rPr>
          <w:rFonts w:ascii="Arial" w:hAnsi="Arial" w:cs="Arial"/>
        </w:rPr>
        <w:t>The assignment has helped me in understanding the theory of international marketing to a great extent. One important understanding was one of tension between standardisation and adaptation. There are traditional theories where these strategies are present as opposite</w:t>
      </w:r>
      <w:r w:rsidR="007E168B" w:rsidRPr="008D0DB1">
        <w:rPr>
          <w:rFonts w:ascii="Arial" w:hAnsi="Arial" w:cs="Arial"/>
          <w:lang w:val="en-US"/>
        </w:rPr>
        <w:t>s</w:t>
      </w:r>
      <w:r w:rsidRPr="008D0DB1">
        <w:rPr>
          <w:rFonts w:ascii="Arial" w:hAnsi="Arial" w:cs="Arial"/>
        </w:rPr>
        <w:t>. However, the combination of the two approaches was found to be successful for multinational brands, the analysis showed. Zara standardises basic operations such as supply chains and branding. At the same time, it adjusts the design of its products, pricing and promotion to local cultural conditions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This observation fits into the contingency theory in international business. According to this perspective, there is no one strategy that can work in all markets. Instead, the firms are compelled to adapt their strategies to make sense of institutional, cultural and economic circumstances. The comparison between the UK and India brought out this principle very well.</w:t>
      </w:r>
    </w:p>
    <w:p w14:paraId="0A657D15" w14:textId="6990BA2D" w:rsidR="00EA11DA" w:rsidRPr="008D0DB1" w:rsidRDefault="00EA11DA" w:rsidP="007E168B">
      <w:pPr>
        <w:rPr>
          <w:rFonts w:ascii="Arial" w:hAnsi="Arial" w:cs="Arial"/>
        </w:rPr>
      </w:pPr>
      <w:r w:rsidRPr="008D0DB1">
        <w:rPr>
          <w:rFonts w:ascii="Arial" w:hAnsi="Arial" w:cs="Arial"/>
        </w:rPr>
        <w:t>The research process has also helped in enhancing my methodology skills. I have learned that strategic frameworks are analytical tools and not rigid forms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xml:space="preserve">, 2025). Effective analysis requires the combination of multiple frameworks in order to capture complex realities. For example, PESTLE analysis is used to explain environmental pressures and STP analysis is used to explain consumer behaviour. The marketing mix then correlates these insights to operational decisions. There was also an increase in ethical awareness as a result of the research process. Fast fashion has all sorts of issues, both environmental and labour (Dutta, He and C.W. Tsang, </w:t>
      </w:r>
      <w:r w:rsidRPr="008D0DB1">
        <w:rPr>
          <w:rFonts w:ascii="Arial" w:hAnsi="Arial" w:cs="Arial"/>
        </w:rPr>
        <w:lastRenderedPageBreak/>
        <w:t xml:space="preserve">2023). These issues are not ignorable in the evaluation of the international marketing strategies. Sustainable business practices are, therefore, not only ethical requirements, </w:t>
      </w:r>
      <w:r w:rsidR="007E168B" w:rsidRPr="008D0DB1">
        <w:rPr>
          <w:rFonts w:ascii="Arial" w:hAnsi="Arial" w:cs="Arial"/>
          <w:lang w:val="en-US"/>
        </w:rPr>
        <w:t xml:space="preserve">but </w:t>
      </w:r>
      <w:r w:rsidRPr="008D0DB1">
        <w:rPr>
          <w:rFonts w:ascii="Arial" w:hAnsi="Arial" w:cs="Arial"/>
        </w:rPr>
        <w:t>they are also strategic needs. Brands that fail to address these concerns risk losing the trust of consumers.</w:t>
      </w:r>
    </w:p>
    <w:p w14:paraId="22CD4552" w14:textId="49064C30" w:rsidR="00EA11DA" w:rsidRPr="008D0DB1" w:rsidRDefault="00EA11DA" w:rsidP="007E168B">
      <w:pPr>
        <w:rPr>
          <w:rFonts w:ascii="Arial" w:hAnsi="Arial" w:cs="Arial"/>
          <w:b/>
          <w:bCs/>
        </w:rPr>
      </w:pPr>
      <w:r w:rsidRPr="008D0DB1">
        <w:rPr>
          <w:rFonts w:ascii="Arial" w:hAnsi="Arial" w:cs="Arial"/>
          <w:b/>
          <w:bCs/>
        </w:rPr>
        <w:t>Conclusion</w:t>
      </w:r>
      <w:r w:rsidR="007E168B" w:rsidRPr="008D0DB1">
        <w:rPr>
          <w:rFonts w:ascii="Arial" w:hAnsi="Arial" w:cs="Arial"/>
          <w:b/>
          <w:bCs/>
          <w:lang w:val="en-US"/>
        </w:rPr>
        <w:t xml:space="preserve">: </w:t>
      </w:r>
      <w:r w:rsidRPr="008D0DB1">
        <w:rPr>
          <w:rFonts w:ascii="Arial" w:hAnsi="Arial" w:cs="Arial"/>
        </w:rPr>
        <w:t>The key learning to be derived from this assignment is the need for disciplined strategic flexibility in international marketing. Global brands need to have a coherent identity and</w:t>
      </w:r>
      <w:r w:rsidR="007E168B" w:rsidRPr="008D0DB1">
        <w:rPr>
          <w:rFonts w:ascii="Arial" w:hAnsi="Arial" w:cs="Arial"/>
          <w:lang w:val="en-US"/>
        </w:rPr>
        <w:t>,</w:t>
      </w:r>
      <w:r w:rsidRPr="008D0DB1">
        <w:rPr>
          <w:rFonts w:ascii="Arial" w:hAnsi="Arial" w:cs="Arial"/>
        </w:rPr>
        <w:t xml:space="preserve"> at the same time</w:t>
      </w:r>
      <w:r w:rsidR="007E168B" w:rsidRPr="008D0DB1">
        <w:rPr>
          <w:rFonts w:ascii="Arial" w:hAnsi="Arial" w:cs="Arial"/>
          <w:lang w:val="en-US"/>
        </w:rPr>
        <w:t>,</w:t>
      </w:r>
      <w:r w:rsidRPr="008D0DB1">
        <w:rPr>
          <w:rFonts w:ascii="Arial" w:hAnsi="Arial" w:cs="Arial"/>
        </w:rPr>
        <w:t xml:space="preserve"> to be able to respond to local conditions. This balance is especially important in industries such as fashion, where the taste of consumers changes quickly. The analysis also confirmed the fact that sustainability and ethical governance are emerging as a central part of the competitive advantage (</w:t>
      </w:r>
      <w:proofErr w:type="spellStart"/>
      <w:r w:rsidRPr="008D0DB1">
        <w:rPr>
          <w:rFonts w:ascii="Arial" w:hAnsi="Arial" w:cs="Arial"/>
        </w:rPr>
        <w:t>Praveena</w:t>
      </w:r>
      <w:proofErr w:type="spellEnd"/>
      <w:r w:rsidRPr="008D0DB1">
        <w:rPr>
          <w:rFonts w:ascii="Arial" w:hAnsi="Arial" w:cs="Arial"/>
        </w:rPr>
        <w:t xml:space="preserve"> </w:t>
      </w:r>
      <w:r w:rsidRPr="008D0DB1">
        <w:rPr>
          <w:rFonts w:ascii="Arial" w:hAnsi="Arial" w:cs="Arial"/>
          <w:i/>
          <w:iCs/>
        </w:rPr>
        <w:t>et al.</w:t>
      </w:r>
      <w:r w:rsidRPr="008D0DB1">
        <w:rPr>
          <w:rFonts w:ascii="Arial" w:hAnsi="Arial" w:cs="Arial"/>
        </w:rPr>
        <w:t>, 2025). Consumers increasingly are making judgment and voting decisions about brands based on environmental and social responsibility. Companies that ignore these expectations may make short-term profits</w:t>
      </w:r>
      <w:r w:rsidR="007E168B" w:rsidRPr="008D0DB1">
        <w:rPr>
          <w:rFonts w:ascii="Arial" w:hAnsi="Arial" w:cs="Arial"/>
          <w:lang w:val="en-US"/>
        </w:rPr>
        <w:t>,</w:t>
      </w:r>
      <w:r w:rsidRPr="008D0DB1">
        <w:rPr>
          <w:rFonts w:ascii="Arial" w:hAnsi="Arial" w:cs="Arial"/>
        </w:rPr>
        <w:t xml:space="preserve"> but are taking long-term risks in their reputation. Finally, the assignment demonstrated the importance of evidence</w:t>
      </w:r>
      <w:r w:rsidR="007E168B" w:rsidRPr="008D0DB1">
        <w:rPr>
          <w:rFonts w:ascii="Arial" w:hAnsi="Arial" w:cs="Arial"/>
        </w:rPr>
        <w:t>-based</w:t>
      </w:r>
      <w:r w:rsidRPr="008D0DB1">
        <w:rPr>
          <w:rFonts w:ascii="Arial" w:hAnsi="Arial" w:cs="Arial"/>
        </w:rPr>
        <w:t xml:space="preserve"> </w:t>
      </w:r>
      <w:r w:rsidR="007E168B" w:rsidRPr="008D0DB1">
        <w:rPr>
          <w:rFonts w:ascii="Arial" w:hAnsi="Arial" w:cs="Arial"/>
        </w:rPr>
        <w:t>decision-</w:t>
      </w:r>
      <w:r w:rsidRPr="008D0DB1">
        <w:rPr>
          <w:rFonts w:ascii="Arial" w:hAnsi="Arial" w:cs="Arial"/>
        </w:rPr>
        <w:t>making. Strategic frameworks are of greatest use when they are derived from empirical data and critical evaluation. This combination is the strengthening of the quality of managerial judgement.</w:t>
      </w:r>
    </w:p>
    <w:p w14:paraId="059DF84E" w14:textId="2758983B" w:rsidR="00EA11DA" w:rsidRPr="008D0DB1" w:rsidRDefault="00EA11DA" w:rsidP="007E168B">
      <w:pPr>
        <w:rPr>
          <w:rFonts w:ascii="Arial" w:hAnsi="Arial" w:cs="Arial"/>
          <w:b/>
          <w:bCs/>
        </w:rPr>
      </w:pPr>
      <w:r w:rsidRPr="008D0DB1">
        <w:rPr>
          <w:rFonts w:ascii="Arial" w:hAnsi="Arial" w:cs="Arial"/>
          <w:b/>
          <w:bCs/>
        </w:rPr>
        <w:t>Action Plan</w:t>
      </w:r>
      <w:r w:rsidR="007E168B" w:rsidRPr="008D0DB1">
        <w:rPr>
          <w:rFonts w:ascii="Arial" w:hAnsi="Arial" w:cs="Arial"/>
          <w:b/>
          <w:bCs/>
          <w:lang w:val="en-US"/>
        </w:rPr>
        <w:t xml:space="preserve">: </w:t>
      </w:r>
      <w:r w:rsidRPr="008D0DB1">
        <w:rPr>
          <w:rFonts w:ascii="Arial" w:hAnsi="Arial" w:cs="Arial"/>
        </w:rPr>
        <w:t>Future academic work will be based on analytical skills developed in this assignment. I plan to develop my ability to integrate qualitative understandings and quantitative information. This will help to improve the rigour of future research projects. From a professional point of view, the experience confirmed the importance of the adaptive strategy in global markets (Dutta, He and C.W. Tsang, 2023). I will apply this learning by ensuring data</w:t>
      </w:r>
      <w:r w:rsidR="007E168B" w:rsidRPr="008D0DB1">
        <w:rPr>
          <w:rFonts w:ascii="Arial" w:hAnsi="Arial" w:cs="Arial"/>
        </w:rPr>
        <w:t>-drive</w:t>
      </w:r>
      <w:r w:rsidRPr="008D0DB1">
        <w:rPr>
          <w:rFonts w:ascii="Arial" w:hAnsi="Arial" w:cs="Arial"/>
        </w:rPr>
        <w:t xml:space="preserve">n </w:t>
      </w:r>
      <w:r w:rsidR="007E168B" w:rsidRPr="008D0DB1">
        <w:rPr>
          <w:rFonts w:ascii="Arial" w:hAnsi="Arial" w:cs="Arial"/>
        </w:rPr>
        <w:t>decision-</w:t>
      </w:r>
      <w:r w:rsidRPr="008D0DB1">
        <w:rPr>
          <w:rFonts w:ascii="Arial" w:hAnsi="Arial" w:cs="Arial"/>
        </w:rPr>
        <w:t xml:space="preserve">making and cultural sensitivity when it comes to strategic planning. Ethical evaluation will also be a permanent factor in my analytical approach. When considering business strategies, I will take into consideration not just financial consequences, but </w:t>
      </w:r>
      <w:r w:rsidR="007E168B" w:rsidRPr="008D0DB1">
        <w:rPr>
          <w:rFonts w:ascii="Arial" w:hAnsi="Arial" w:cs="Arial"/>
          <w:lang w:val="en-US"/>
        </w:rPr>
        <w:t xml:space="preserve">also </w:t>
      </w:r>
      <w:r w:rsidRPr="008D0DB1">
        <w:rPr>
          <w:rFonts w:ascii="Arial" w:hAnsi="Arial" w:cs="Arial"/>
        </w:rPr>
        <w:t>other societal and environmental consequences. This integrated view can help to promote more sustainable and responsible business practices in the international markets.</w:t>
      </w:r>
    </w:p>
    <w:p w14:paraId="13A2A4DF" w14:textId="77777777" w:rsidR="007E168B" w:rsidRPr="008D0DB1" w:rsidRDefault="007E168B" w:rsidP="007E168B">
      <w:pPr>
        <w:rPr>
          <w:rFonts w:ascii="Arial" w:hAnsi="Arial" w:cs="Arial"/>
        </w:rPr>
      </w:pPr>
    </w:p>
    <w:p w14:paraId="24D95537" w14:textId="62633986" w:rsidR="00EA11DA" w:rsidRPr="008D0DB1" w:rsidRDefault="00EA11DA" w:rsidP="007E168B">
      <w:pPr>
        <w:pStyle w:val="Heading1"/>
        <w:rPr>
          <w:rFonts w:ascii="Arial" w:hAnsi="Arial" w:cs="Arial"/>
        </w:rPr>
      </w:pPr>
      <w:bookmarkStart w:id="30" w:name="_Toc223903081"/>
      <w:r w:rsidRPr="008D0DB1">
        <w:rPr>
          <w:rFonts w:ascii="Arial" w:hAnsi="Arial" w:cs="Arial"/>
        </w:rPr>
        <w:lastRenderedPageBreak/>
        <w:t>Conclusion</w:t>
      </w:r>
      <w:bookmarkEnd w:id="30"/>
    </w:p>
    <w:p w14:paraId="40A6F3BA" w14:textId="3E415B48" w:rsidR="00EA11DA" w:rsidRPr="008D0DB1" w:rsidRDefault="00EA11DA" w:rsidP="007E168B">
      <w:pPr>
        <w:rPr>
          <w:rFonts w:ascii="Arial" w:hAnsi="Arial" w:cs="Arial"/>
        </w:rPr>
      </w:pPr>
      <w:r w:rsidRPr="008D0DB1">
        <w:rPr>
          <w:rFonts w:ascii="Arial" w:hAnsi="Arial" w:cs="Arial"/>
        </w:rPr>
        <w:t>The analysis proves that the marketing strategy of Zara internationally has a considerable variance in the UK and India. The UK is a maturing market for fashion where efficiency, expectations of sustainability, and digital engagement are the strategic priorities. India is a high</w:t>
      </w:r>
      <w:r w:rsidR="007E168B" w:rsidRPr="008D0DB1">
        <w:rPr>
          <w:rFonts w:ascii="Arial" w:hAnsi="Arial" w:cs="Arial"/>
          <w:lang w:val="en-US"/>
        </w:rPr>
        <w:t>-</w:t>
      </w:r>
      <w:r w:rsidRPr="008D0DB1">
        <w:rPr>
          <w:rFonts w:ascii="Arial" w:hAnsi="Arial" w:cs="Arial"/>
        </w:rPr>
        <w:t xml:space="preserve">growth market that is </w:t>
      </w:r>
      <w:proofErr w:type="spellStart"/>
      <w:r w:rsidRPr="008D0DB1">
        <w:rPr>
          <w:rFonts w:ascii="Arial" w:hAnsi="Arial" w:cs="Arial"/>
        </w:rPr>
        <w:t>characteri</w:t>
      </w:r>
      <w:proofErr w:type="spellEnd"/>
      <w:r w:rsidR="007E168B" w:rsidRPr="008D0DB1">
        <w:rPr>
          <w:rFonts w:ascii="Arial" w:hAnsi="Arial" w:cs="Arial"/>
          <w:lang w:val="en-US"/>
        </w:rPr>
        <w:t>s</w:t>
      </w:r>
      <w:r w:rsidRPr="008D0DB1">
        <w:rPr>
          <w:rFonts w:ascii="Arial" w:hAnsi="Arial" w:cs="Arial"/>
        </w:rPr>
        <w:t xml:space="preserve">ed by cultural diversity and price sensitivity. These differences impact segmentation, product design, pricing and promotional approaches (Abzug, 2023). There is proof of worldwide uniformity of the Zara brand, but a deliberate adaptation of operational elements to local market conditions. The results show dependence of long-term competitiveness on disciplined adaptation and not pure standardisation. Zara has to defend its speed advantage in fast fashion against ethical pressures on matters of sustainability and </w:t>
      </w:r>
      <w:proofErr w:type="spellStart"/>
      <w:r w:rsidRPr="008D0DB1">
        <w:rPr>
          <w:rFonts w:ascii="Arial" w:hAnsi="Arial" w:cs="Arial"/>
        </w:rPr>
        <w:t>labo</w:t>
      </w:r>
      <w:proofErr w:type="spellEnd"/>
      <w:r w:rsidR="007E168B" w:rsidRPr="008D0DB1">
        <w:rPr>
          <w:rFonts w:ascii="Arial" w:hAnsi="Arial" w:cs="Arial"/>
          <w:lang w:val="en-US"/>
        </w:rPr>
        <w:t>u</w:t>
      </w:r>
      <w:r w:rsidRPr="008D0DB1">
        <w:rPr>
          <w:rFonts w:ascii="Arial" w:hAnsi="Arial" w:cs="Arial"/>
        </w:rPr>
        <w:t>r administration. Product localisation, transparent supply chains and data-driven demand forecasting are some ways of mitigating reputational risk and improving market relevance (Zhou, 2025). The study supports the relevance of the standardisation-adaptation debate of the international marketing theory. Zara's strategy is a case study of contingency-based decision making, in that the strategic decisions are determined by institutional, cultural, and economic differences between markets.</w:t>
      </w:r>
    </w:p>
    <w:p w14:paraId="5FE0EAC1" w14:textId="77777777" w:rsidR="00EA11DA" w:rsidRPr="008D0DB1" w:rsidRDefault="00EA11DA" w:rsidP="007E168B">
      <w:pPr>
        <w:rPr>
          <w:rFonts w:ascii="Arial" w:hAnsi="Arial" w:cs="Arial"/>
        </w:rPr>
      </w:pPr>
    </w:p>
    <w:p w14:paraId="529AD331" w14:textId="77777777" w:rsidR="00EA11DA" w:rsidRPr="008D0DB1" w:rsidRDefault="00EA11DA" w:rsidP="007E168B">
      <w:pPr>
        <w:rPr>
          <w:rFonts w:ascii="Arial" w:hAnsi="Arial" w:cs="Arial"/>
        </w:rPr>
      </w:pPr>
    </w:p>
    <w:p w14:paraId="590C0556" w14:textId="77777777" w:rsidR="00B92A44" w:rsidRPr="008D0DB1" w:rsidRDefault="00B92A44" w:rsidP="007E168B">
      <w:pPr>
        <w:rPr>
          <w:rFonts w:ascii="Arial" w:hAnsi="Arial" w:cs="Arial"/>
        </w:rPr>
      </w:pPr>
    </w:p>
    <w:p w14:paraId="2CBD83BB" w14:textId="77777777" w:rsidR="009938EA" w:rsidRPr="008D0DB1" w:rsidRDefault="009938EA" w:rsidP="007E168B">
      <w:pPr>
        <w:spacing w:before="0" w:after="160"/>
        <w:jc w:val="left"/>
        <w:rPr>
          <w:rFonts w:ascii="Arial" w:hAnsi="Arial" w:cs="Arial"/>
        </w:rPr>
      </w:pPr>
      <w:r w:rsidRPr="008D0DB1">
        <w:rPr>
          <w:rFonts w:ascii="Arial" w:hAnsi="Arial" w:cs="Arial"/>
        </w:rPr>
        <w:br/>
      </w:r>
    </w:p>
    <w:p w14:paraId="516C9DEE" w14:textId="77777777" w:rsidR="009938EA" w:rsidRPr="008D0DB1" w:rsidRDefault="009938EA" w:rsidP="007E168B">
      <w:pPr>
        <w:spacing w:before="0" w:after="160"/>
        <w:jc w:val="left"/>
        <w:rPr>
          <w:rFonts w:ascii="Arial" w:hAnsi="Arial" w:cs="Arial"/>
        </w:rPr>
      </w:pPr>
      <w:r w:rsidRPr="008D0DB1">
        <w:rPr>
          <w:rFonts w:ascii="Arial" w:hAnsi="Arial" w:cs="Arial"/>
        </w:rPr>
        <w:br w:type="page"/>
      </w:r>
    </w:p>
    <w:p w14:paraId="60207E47" w14:textId="77777777" w:rsidR="009938EA" w:rsidRPr="008D0DB1" w:rsidRDefault="009938EA" w:rsidP="007E168B">
      <w:pPr>
        <w:pStyle w:val="Heading1"/>
        <w:rPr>
          <w:rFonts w:ascii="Arial" w:hAnsi="Arial" w:cs="Arial"/>
        </w:rPr>
      </w:pPr>
      <w:bookmarkStart w:id="31" w:name="_Toc223903082"/>
      <w:r w:rsidRPr="008D0DB1">
        <w:rPr>
          <w:rFonts w:ascii="Arial" w:hAnsi="Arial" w:cs="Arial"/>
        </w:rPr>
        <w:lastRenderedPageBreak/>
        <w:t>Reference</w:t>
      </w:r>
      <w:bookmarkEnd w:id="31"/>
    </w:p>
    <w:p w14:paraId="0B1E266C" w14:textId="77777777" w:rsidR="00EA11DA" w:rsidRPr="008D0DB1" w:rsidRDefault="00EA11DA" w:rsidP="007E168B">
      <w:pPr>
        <w:rPr>
          <w:rFonts w:ascii="Arial" w:hAnsi="Arial" w:cs="Arial"/>
          <w:szCs w:val="24"/>
          <w:lang w:val="en-US"/>
        </w:rPr>
      </w:pPr>
      <w:r w:rsidRPr="008D0DB1">
        <w:rPr>
          <w:rFonts w:ascii="Arial" w:hAnsi="Arial" w:cs="Arial"/>
          <w:szCs w:val="24"/>
        </w:rPr>
        <w:t>Abzug, R. (2023) ‘Identifying Ethical Challenges in the Marketing Mix: Experiential Exercise Themes and Variations’, </w:t>
      </w:r>
      <w:r w:rsidRPr="008D0DB1">
        <w:rPr>
          <w:rFonts w:ascii="Arial" w:hAnsi="Arial" w:cs="Arial"/>
          <w:i/>
          <w:iCs/>
          <w:szCs w:val="24"/>
        </w:rPr>
        <w:t>Journal of Business Ethics Education</w:t>
      </w:r>
      <w:r w:rsidRPr="008D0DB1">
        <w:rPr>
          <w:rFonts w:ascii="Arial" w:hAnsi="Arial" w:cs="Arial"/>
          <w:szCs w:val="24"/>
        </w:rPr>
        <w:t xml:space="preserve">, 20, pp. 195–208. Available at: </w:t>
      </w:r>
      <w:hyperlink r:id="rId12" w:history="1">
        <w:r w:rsidRPr="008D0DB1">
          <w:rPr>
            <w:rStyle w:val="Hyperlink"/>
            <w:rFonts w:ascii="Arial" w:hAnsi="Arial" w:cs="Arial"/>
            <w:kern w:val="0"/>
            <w:szCs w:val="24"/>
            <w:lang w:bidi="bn-IN"/>
            <w14:ligatures w14:val="none"/>
          </w:rPr>
          <w:t>https://doi.org/10.5840/jbee20232011</w:t>
        </w:r>
      </w:hyperlink>
      <w:r w:rsidRPr="008D0DB1">
        <w:rPr>
          <w:rFonts w:ascii="Arial" w:hAnsi="Arial" w:cs="Arial"/>
          <w:szCs w:val="24"/>
        </w:rPr>
        <w:t>.</w:t>
      </w:r>
      <w:r w:rsidRPr="008D0DB1">
        <w:rPr>
          <w:rFonts w:ascii="Arial" w:hAnsi="Arial" w:cs="Arial"/>
          <w:szCs w:val="24"/>
          <w:lang w:val="en-US"/>
        </w:rPr>
        <w:t xml:space="preserve"> </w:t>
      </w:r>
    </w:p>
    <w:p w14:paraId="1EB4AACB" w14:textId="77777777" w:rsidR="00EA11DA" w:rsidRPr="008D0DB1" w:rsidRDefault="00EA11DA" w:rsidP="007E168B">
      <w:pPr>
        <w:rPr>
          <w:rFonts w:ascii="Arial" w:hAnsi="Arial" w:cs="Arial"/>
          <w:szCs w:val="24"/>
          <w:lang w:val="en-US"/>
        </w:rPr>
      </w:pPr>
      <w:r w:rsidRPr="008D0DB1">
        <w:rPr>
          <w:rFonts w:ascii="Arial" w:hAnsi="Arial" w:cs="Arial"/>
          <w:szCs w:val="24"/>
        </w:rPr>
        <w:t>Aleem, A. (2026) ‘Strategic Resilience in Fast Fashion: A Critical Analysis of Zara’s Competitive Positioning’, </w:t>
      </w:r>
      <w:r w:rsidRPr="008D0DB1">
        <w:rPr>
          <w:rFonts w:ascii="Arial" w:hAnsi="Arial" w:cs="Arial"/>
          <w:i/>
          <w:iCs/>
          <w:szCs w:val="24"/>
        </w:rPr>
        <w:t>Social Science Review Archives</w:t>
      </w:r>
      <w:r w:rsidRPr="008D0DB1">
        <w:rPr>
          <w:rFonts w:ascii="Arial" w:hAnsi="Arial" w:cs="Arial"/>
          <w:szCs w:val="24"/>
        </w:rPr>
        <w:t xml:space="preserve">, 4(1), pp. 1002–1015. Available at: </w:t>
      </w:r>
      <w:hyperlink r:id="rId13" w:history="1">
        <w:r w:rsidRPr="008D0DB1">
          <w:rPr>
            <w:rStyle w:val="Hyperlink"/>
            <w:rFonts w:ascii="Arial" w:hAnsi="Arial" w:cs="Arial"/>
            <w:kern w:val="0"/>
            <w:szCs w:val="24"/>
            <w:lang w:bidi="bn-IN"/>
            <w14:ligatures w14:val="none"/>
          </w:rPr>
          <w:t>https://doi.org/10.70670/sra.v4i1.1619</w:t>
        </w:r>
      </w:hyperlink>
      <w:r w:rsidRPr="008D0DB1">
        <w:rPr>
          <w:rFonts w:ascii="Arial" w:hAnsi="Arial" w:cs="Arial"/>
          <w:szCs w:val="24"/>
        </w:rPr>
        <w:t>.</w:t>
      </w:r>
      <w:r w:rsidRPr="008D0DB1">
        <w:rPr>
          <w:rFonts w:ascii="Arial" w:hAnsi="Arial" w:cs="Arial"/>
          <w:szCs w:val="24"/>
          <w:lang w:val="en-US"/>
        </w:rPr>
        <w:t xml:space="preserve"> </w:t>
      </w:r>
    </w:p>
    <w:p w14:paraId="1408F202" w14:textId="77777777" w:rsidR="00EA11DA" w:rsidRPr="008D0DB1" w:rsidRDefault="00EA11DA" w:rsidP="007E168B">
      <w:pPr>
        <w:rPr>
          <w:rFonts w:ascii="Arial" w:hAnsi="Arial" w:cs="Arial"/>
          <w:szCs w:val="24"/>
          <w:lang w:val="en-US"/>
        </w:rPr>
      </w:pPr>
      <w:proofErr w:type="spellStart"/>
      <w:r w:rsidRPr="008D0DB1">
        <w:rPr>
          <w:rFonts w:ascii="Arial" w:hAnsi="Arial" w:cs="Arial"/>
          <w:szCs w:val="24"/>
        </w:rPr>
        <w:t>Baena</w:t>
      </w:r>
      <w:proofErr w:type="spellEnd"/>
      <w:r w:rsidRPr="008D0DB1">
        <w:rPr>
          <w:rFonts w:ascii="Arial" w:hAnsi="Arial" w:cs="Arial"/>
          <w:szCs w:val="24"/>
        </w:rPr>
        <w:t>, V. (2024) ‘The shift from fast fashion to socially and sustainable fast fashion: The pivotal role of ethical consideration of consumer intentions to purchase Zara’, </w:t>
      </w:r>
      <w:r w:rsidRPr="008D0DB1">
        <w:rPr>
          <w:rFonts w:ascii="Arial" w:hAnsi="Arial" w:cs="Arial"/>
          <w:i/>
          <w:iCs/>
          <w:szCs w:val="24"/>
        </w:rPr>
        <w:t>Corporate social-responsibility and environmental management</w:t>
      </w:r>
      <w:r w:rsidRPr="008D0DB1">
        <w:rPr>
          <w:rFonts w:ascii="Arial" w:hAnsi="Arial" w:cs="Arial"/>
          <w:szCs w:val="24"/>
        </w:rPr>
        <w:t xml:space="preserve">, 31(5). Available at: </w:t>
      </w:r>
      <w:hyperlink r:id="rId14" w:history="1">
        <w:r w:rsidRPr="008D0DB1">
          <w:rPr>
            <w:rStyle w:val="Hyperlink"/>
            <w:rFonts w:ascii="Arial" w:hAnsi="Arial" w:cs="Arial"/>
            <w:kern w:val="0"/>
            <w:szCs w:val="24"/>
            <w:lang w:bidi="bn-IN"/>
            <w14:ligatures w14:val="none"/>
          </w:rPr>
          <w:t>https://doi.org/10.1002/csr.2803</w:t>
        </w:r>
      </w:hyperlink>
      <w:r w:rsidRPr="008D0DB1">
        <w:rPr>
          <w:rFonts w:ascii="Arial" w:hAnsi="Arial" w:cs="Arial"/>
          <w:szCs w:val="24"/>
        </w:rPr>
        <w:t>.</w:t>
      </w:r>
      <w:r w:rsidRPr="008D0DB1">
        <w:rPr>
          <w:rFonts w:ascii="Arial" w:hAnsi="Arial" w:cs="Arial"/>
          <w:szCs w:val="24"/>
          <w:lang w:val="en-US"/>
        </w:rPr>
        <w:t xml:space="preserve"> </w:t>
      </w:r>
    </w:p>
    <w:p w14:paraId="3638FC69" w14:textId="77777777" w:rsidR="00EA11DA" w:rsidRPr="008D0DB1" w:rsidRDefault="00EA11DA" w:rsidP="007E168B">
      <w:pPr>
        <w:rPr>
          <w:rFonts w:ascii="Arial" w:hAnsi="Arial" w:cs="Arial"/>
          <w:szCs w:val="24"/>
        </w:rPr>
      </w:pPr>
      <w:r w:rsidRPr="008D0DB1">
        <w:rPr>
          <w:rFonts w:ascii="Arial" w:hAnsi="Arial" w:cs="Arial"/>
          <w:szCs w:val="24"/>
          <w:shd w:val="clear" w:color="auto" w:fill="FFFFFF"/>
        </w:rPr>
        <w:t xml:space="preserve">Benjamin </w:t>
      </w:r>
      <w:proofErr w:type="spellStart"/>
      <w:r w:rsidRPr="008D0DB1">
        <w:rPr>
          <w:rFonts w:ascii="Arial" w:hAnsi="Arial" w:cs="Arial"/>
          <w:szCs w:val="24"/>
          <w:shd w:val="clear" w:color="auto" w:fill="FFFFFF"/>
        </w:rPr>
        <w:t>Zugay</w:t>
      </w:r>
      <w:proofErr w:type="spellEnd"/>
      <w:r w:rsidRPr="008D0DB1">
        <w:rPr>
          <w:rFonts w:ascii="Arial" w:hAnsi="Arial" w:cs="Arial"/>
          <w:szCs w:val="24"/>
          <w:shd w:val="clear" w:color="auto" w:fill="FFFFFF"/>
        </w:rPr>
        <w:t xml:space="preserve"> (2023) </w:t>
      </w:r>
      <w:r w:rsidRPr="008D0DB1">
        <w:rPr>
          <w:rFonts w:ascii="Arial" w:hAnsi="Arial" w:cs="Arial"/>
          <w:i/>
          <w:iCs/>
          <w:szCs w:val="24"/>
        </w:rPr>
        <w:t xml:space="preserve">Ansoff Matrix. </w:t>
      </w:r>
      <w:r w:rsidRPr="008D0DB1">
        <w:rPr>
          <w:rFonts w:ascii="Arial" w:hAnsi="Arial" w:cs="Arial"/>
          <w:szCs w:val="24"/>
          <w:shd w:val="clear" w:color="auto" w:fill="FFFFFF"/>
        </w:rPr>
        <w:t>2455 Teller Road, Thousand Oaks, California, 91320: SAGE Publications, Inc</w:t>
      </w:r>
      <w:r w:rsidRPr="008D0DB1">
        <w:rPr>
          <w:rFonts w:ascii="Arial" w:hAnsi="Arial" w:cs="Arial"/>
          <w:szCs w:val="24"/>
        </w:rPr>
        <w:t>.</w:t>
      </w:r>
    </w:p>
    <w:p w14:paraId="43381F23" w14:textId="77777777" w:rsidR="00EA11DA" w:rsidRPr="008D0DB1" w:rsidRDefault="00EA11DA" w:rsidP="007E168B">
      <w:pPr>
        <w:rPr>
          <w:rFonts w:ascii="Arial" w:hAnsi="Arial" w:cs="Arial"/>
          <w:szCs w:val="24"/>
          <w:lang w:bidi="bn-IN"/>
        </w:rPr>
      </w:pPr>
      <w:r w:rsidRPr="008D0DB1">
        <w:rPr>
          <w:rFonts w:ascii="Arial" w:hAnsi="Arial" w:cs="Arial"/>
          <w:szCs w:val="24"/>
          <w:shd w:val="clear" w:color="auto" w:fill="FFFFFF"/>
        </w:rPr>
        <w:t xml:space="preserve">Dutta, S., He, M. and C.W. Tsang, D. (2023) 'Reflection and peer assessment to promote self-directed learning in higher education', </w:t>
      </w:r>
      <w:r w:rsidRPr="008D0DB1">
        <w:rPr>
          <w:rFonts w:ascii="Arial" w:hAnsi="Arial" w:cs="Arial"/>
          <w:i/>
          <w:iCs/>
          <w:szCs w:val="24"/>
        </w:rPr>
        <w:t xml:space="preserve">Journal of Educational Research and Reviews, </w:t>
      </w:r>
      <w:r w:rsidRPr="008D0DB1">
        <w:rPr>
          <w:rFonts w:ascii="Arial" w:hAnsi="Arial" w:cs="Arial"/>
          <w:szCs w:val="24"/>
          <w:shd w:val="clear" w:color="auto" w:fill="FFFFFF"/>
        </w:rPr>
        <w:t xml:space="preserve">11(3), pp. 35–46 Available at: </w:t>
      </w:r>
      <w:hyperlink r:id="rId15" w:history="1">
        <w:r w:rsidRPr="008D0DB1">
          <w:rPr>
            <w:rStyle w:val="Hyperlink"/>
            <w:rFonts w:ascii="Arial" w:hAnsi="Arial" w:cs="Arial"/>
            <w:szCs w:val="24"/>
            <w:shd w:val="clear" w:color="auto" w:fill="FFFFFF"/>
          </w:rPr>
          <w:t>https://doi.org/10.33495/jerr_v11i3.23.111</w:t>
        </w:r>
      </w:hyperlink>
      <w:r w:rsidRPr="008D0DB1">
        <w:rPr>
          <w:rFonts w:ascii="Arial" w:hAnsi="Arial" w:cs="Arial"/>
          <w:szCs w:val="24"/>
        </w:rPr>
        <w:t xml:space="preserve">. </w:t>
      </w:r>
    </w:p>
    <w:p w14:paraId="5B0F5722" w14:textId="77777777" w:rsidR="00EA11DA" w:rsidRPr="008D0DB1" w:rsidRDefault="00EA11DA" w:rsidP="007E168B">
      <w:pPr>
        <w:rPr>
          <w:rFonts w:ascii="Arial" w:hAnsi="Arial" w:cs="Arial"/>
          <w:szCs w:val="24"/>
          <w:lang w:val="en-US"/>
        </w:rPr>
      </w:pPr>
      <w:r w:rsidRPr="008D0DB1">
        <w:rPr>
          <w:rFonts w:ascii="Arial" w:hAnsi="Arial" w:cs="Arial"/>
          <w:szCs w:val="24"/>
        </w:rPr>
        <w:t>Hofstede Insights (2025) </w:t>
      </w:r>
      <w:r w:rsidRPr="008D0DB1">
        <w:rPr>
          <w:rFonts w:ascii="Arial" w:hAnsi="Arial" w:cs="Arial"/>
          <w:i/>
          <w:iCs/>
          <w:szCs w:val="24"/>
        </w:rPr>
        <w:t>Country Comparison Tool</w:t>
      </w:r>
      <w:r w:rsidRPr="008D0DB1">
        <w:rPr>
          <w:rFonts w:ascii="Arial" w:hAnsi="Arial" w:cs="Arial"/>
          <w:szCs w:val="24"/>
        </w:rPr>
        <w:t>, </w:t>
      </w:r>
      <w:r w:rsidRPr="008D0DB1">
        <w:rPr>
          <w:rFonts w:ascii="Arial" w:hAnsi="Arial" w:cs="Arial"/>
          <w:i/>
          <w:iCs/>
          <w:szCs w:val="24"/>
        </w:rPr>
        <w:t>Theculturefactor.com</w:t>
      </w:r>
      <w:r w:rsidRPr="008D0DB1">
        <w:rPr>
          <w:rFonts w:ascii="Arial" w:hAnsi="Arial" w:cs="Arial"/>
          <w:szCs w:val="24"/>
        </w:rPr>
        <w:t xml:space="preserve">. Available at: </w:t>
      </w:r>
      <w:hyperlink r:id="rId16" w:history="1">
        <w:r w:rsidRPr="008D0DB1">
          <w:rPr>
            <w:rStyle w:val="Hyperlink"/>
            <w:rFonts w:ascii="Arial" w:hAnsi="Arial" w:cs="Arial"/>
            <w:kern w:val="0"/>
            <w:szCs w:val="24"/>
            <w:lang w:bidi="bn-IN"/>
            <w14:ligatures w14:val="none"/>
          </w:rPr>
          <w:t>https://www.theculturefactor.com/country-comparison-tool?countries=india%2Cunited+kingdom</w:t>
        </w:r>
      </w:hyperlink>
      <w:r w:rsidRPr="008D0DB1">
        <w:rPr>
          <w:rFonts w:ascii="Arial" w:hAnsi="Arial" w:cs="Arial"/>
          <w:szCs w:val="24"/>
        </w:rPr>
        <w:t>.</w:t>
      </w:r>
      <w:r w:rsidRPr="008D0DB1">
        <w:rPr>
          <w:rFonts w:ascii="Arial" w:hAnsi="Arial" w:cs="Arial"/>
          <w:szCs w:val="24"/>
          <w:lang w:val="en-US"/>
        </w:rPr>
        <w:t xml:space="preserve"> </w:t>
      </w:r>
    </w:p>
    <w:p w14:paraId="768E8FE3" w14:textId="77777777" w:rsidR="00EA11DA" w:rsidRPr="008D0DB1" w:rsidRDefault="00EA11DA" w:rsidP="007E168B">
      <w:pPr>
        <w:rPr>
          <w:rFonts w:ascii="Arial" w:hAnsi="Arial" w:cs="Arial"/>
          <w:szCs w:val="24"/>
          <w:lang w:val="en-US"/>
        </w:rPr>
      </w:pPr>
      <w:proofErr w:type="spellStart"/>
      <w:r w:rsidRPr="008D0DB1">
        <w:rPr>
          <w:rFonts w:ascii="Arial" w:hAnsi="Arial" w:cs="Arial"/>
          <w:szCs w:val="24"/>
        </w:rPr>
        <w:t>Hortega</w:t>
      </w:r>
      <w:proofErr w:type="spellEnd"/>
      <w:r w:rsidRPr="008D0DB1">
        <w:rPr>
          <w:rFonts w:ascii="Arial" w:hAnsi="Arial" w:cs="Arial"/>
          <w:szCs w:val="24"/>
        </w:rPr>
        <w:t xml:space="preserve">, A., Menezes, D., Serra, F.A.R., </w:t>
      </w:r>
      <w:proofErr w:type="spellStart"/>
      <w:r w:rsidRPr="008D0DB1">
        <w:rPr>
          <w:rFonts w:ascii="Arial" w:hAnsi="Arial" w:cs="Arial"/>
          <w:szCs w:val="24"/>
        </w:rPr>
        <w:t>Ebrahimpour</w:t>
      </w:r>
      <w:proofErr w:type="spellEnd"/>
      <w:r w:rsidRPr="008D0DB1">
        <w:rPr>
          <w:rFonts w:ascii="Arial" w:hAnsi="Arial" w:cs="Arial"/>
          <w:szCs w:val="24"/>
        </w:rPr>
        <w:t>, M. and Kramer, B. (2025) ‘Revisiting the Intellectual Legacy of H. Igor Ansoff: A Critical Analysis of His Contributions and Their Impact on the Evolution of Strategic Management’, </w:t>
      </w:r>
      <w:r w:rsidRPr="008D0DB1">
        <w:rPr>
          <w:rFonts w:ascii="Arial" w:hAnsi="Arial" w:cs="Arial"/>
          <w:i/>
          <w:iCs/>
          <w:szCs w:val="24"/>
        </w:rPr>
        <w:t>Strategic Change</w:t>
      </w:r>
      <w:r w:rsidRPr="008D0DB1">
        <w:rPr>
          <w:rFonts w:ascii="Arial" w:hAnsi="Arial" w:cs="Arial"/>
          <w:szCs w:val="24"/>
        </w:rPr>
        <w:t xml:space="preserve"> [Preprint]. Available at: </w:t>
      </w:r>
      <w:hyperlink r:id="rId17" w:history="1">
        <w:r w:rsidRPr="008D0DB1">
          <w:rPr>
            <w:rStyle w:val="Hyperlink"/>
            <w:rFonts w:ascii="Arial" w:hAnsi="Arial" w:cs="Arial"/>
            <w:kern w:val="0"/>
            <w:szCs w:val="24"/>
            <w:lang w:bidi="bn-IN"/>
            <w14:ligatures w14:val="none"/>
          </w:rPr>
          <w:t>https://doi.org/10.1002/jsc.70027</w:t>
        </w:r>
      </w:hyperlink>
      <w:r w:rsidRPr="008D0DB1">
        <w:rPr>
          <w:rFonts w:ascii="Arial" w:hAnsi="Arial" w:cs="Arial"/>
          <w:szCs w:val="24"/>
        </w:rPr>
        <w:t>.</w:t>
      </w:r>
      <w:r w:rsidRPr="008D0DB1">
        <w:rPr>
          <w:rFonts w:ascii="Arial" w:hAnsi="Arial" w:cs="Arial"/>
          <w:szCs w:val="24"/>
          <w:lang w:val="en-US"/>
        </w:rPr>
        <w:t xml:space="preserve"> </w:t>
      </w:r>
    </w:p>
    <w:p w14:paraId="5632DDD1" w14:textId="77777777" w:rsidR="00EA11DA" w:rsidRPr="008D0DB1" w:rsidRDefault="00EA11DA" w:rsidP="007E168B">
      <w:pPr>
        <w:rPr>
          <w:rFonts w:ascii="Arial" w:hAnsi="Arial" w:cs="Arial"/>
          <w:szCs w:val="24"/>
          <w:lang w:val="en-US"/>
        </w:rPr>
      </w:pPr>
      <w:r w:rsidRPr="008D0DB1">
        <w:rPr>
          <w:rFonts w:ascii="Arial" w:hAnsi="Arial" w:cs="Arial"/>
          <w:szCs w:val="24"/>
        </w:rPr>
        <w:t>Inditex (2025) </w:t>
      </w:r>
      <w:r w:rsidRPr="008D0DB1">
        <w:rPr>
          <w:rFonts w:ascii="Arial" w:hAnsi="Arial" w:cs="Arial"/>
          <w:i/>
          <w:iCs/>
          <w:szCs w:val="24"/>
        </w:rPr>
        <w:t>INDITEX | History</w:t>
      </w:r>
      <w:r w:rsidRPr="008D0DB1">
        <w:rPr>
          <w:rFonts w:ascii="Arial" w:hAnsi="Arial" w:cs="Arial"/>
          <w:szCs w:val="24"/>
        </w:rPr>
        <w:t>, </w:t>
      </w:r>
      <w:r w:rsidRPr="008D0DB1">
        <w:rPr>
          <w:rFonts w:ascii="Arial" w:hAnsi="Arial" w:cs="Arial"/>
          <w:i/>
          <w:iCs/>
          <w:szCs w:val="24"/>
        </w:rPr>
        <w:t>Inditex.com</w:t>
      </w:r>
      <w:r w:rsidRPr="008D0DB1">
        <w:rPr>
          <w:rFonts w:ascii="Arial" w:hAnsi="Arial" w:cs="Arial"/>
          <w:szCs w:val="24"/>
        </w:rPr>
        <w:t xml:space="preserve">. Available at: </w:t>
      </w:r>
      <w:hyperlink r:id="rId18" w:history="1">
        <w:r w:rsidRPr="008D0DB1">
          <w:rPr>
            <w:rStyle w:val="Hyperlink"/>
            <w:rFonts w:ascii="Arial" w:hAnsi="Arial" w:cs="Arial"/>
            <w:kern w:val="0"/>
            <w:szCs w:val="24"/>
            <w:lang w:bidi="bn-IN"/>
            <w14:ligatures w14:val="none"/>
          </w:rPr>
          <w:t>https://www.inditex.com/itxcomweb/es/en/group/history</w:t>
        </w:r>
      </w:hyperlink>
      <w:r w:rsidRPr="008D0DB1">
        <w:rPr>
          <w:rFonts w:ascii="Arial" w:hAnsi="Arial" w:cs="Arial"/>
          <w:szCs w:val="24"/>
        </w:rPr>
        <w:t>.</w:t>
      </w:r>
      <w:r w:rsidRPr="008D0DB1">
        <w:rPr>
          <w:rFonts w:ascii="Arial" w:hAnsi="Arial" w:cs="Arial"/>
          <w:szCs w:val="24"/>
          <w:lang w:val="en-US"/>
        </w:rPr>
        <w:t xml:space="preserve"> </w:t>
      </w:r>
    </w:p>
    <w:p w14:paraId="78747968" w14:textId="77777777" w:rsidR="00EA11DA" w:rsidRPr="008D0DB1" w:rsidRDefault="00EA11DA" w:rsidP="007E168B">
      <w:pPr>
        <w:rPr>
          <w:rFonts w:ascii="Arial" w:hAnsi="Arial" w:cs="Arial"/>
          <w:szCs w:val="24"/>
          <w:lang w:val="en-US"/>
        </w:rPr>
      </w:pPr>
      <w:r w:rsidRPr="008D0DB1">
        <w:rPr>
          <w:rFonts w:ascii="Arial" w:hAnsi="Arial" w:cs="Arial"/>
          <w:szCs w:val="24"/>
        </w:rPr>
        <w:t>Inditex Group (2025) </w:t>
      </w:r>
      <w:r w:rsidRPr="008D0DB1">
        <w:rPr>
          <w:rFonts w:ascii="Arial" w:hAnsi="Arial" w:cs="Arial"/>
          <w:i/>
          <w:iCs/>
          <w:szCs w:val="24"/>
        </w:rPr>
        <w:t>INDITEX GROUP ANNUAL REPORT 2024</w:t>
      </w:r>
      <w:r w:rsidRPr="008D0DB1">
        <w:rPr>
          <w:rFonts w:ascii="Arial" w:hAnsi="Arial" w:cs="Arial"/>
          <w:szCs w:val="24"/>
        </w:rPr>
        <w:t xml:space="preserve">. Available at: </w:t>
      </w:r>
      <w:hyperlink r:id="rId19" w:history="1">
        <w:r w:rsidRPr="008D0DB1">
          <w:rPr>
            <w:rStyle w:val="Hyperlink"/>
            <w:rFonts w:ascii="Arial" w:hAnsi="Arial" w:cs="Arial"/>
            <w:kern w:val="0"/>
            <w:szCs w:val="24"/>
            <w:lang w:bidi="bn-IN"/>
            <w14:ligatures w14:val="none"/>
          </w:rPr>
          <w:t>https://www.annualreports.com/HostedData/AnnualReports/PDF/inditex_2024.pdf</w:t>
        </w:r>
      </w:hyperlink>
      <w:r w:rsidRPr="008D0DB1">
        <w:rPr>
          <w:rFonts w:ascii="Arial" w:hAnsi="Arial" w:cs="Arial"/>
          <w:szCs w:val="24"/>
        </w:rPr>
        <w:t>.</w:t>
      </w:r>
      <w:r w:rsidRPr="008D0DB1">
        <w:rPr>
          <w:rFonts w:ascii="Arial" w:hAnsi="Arial" w:cs="Arial"/>
          <w:szCs w:val="24"/>
          <w:lang w:val="en-US"/>
        </w:rPr>
        <w:t xml:space="preserve"> </w:t>
      </w:r>
    </w:p>
    <w:p w14:paraId="27628CDC" w14:textId="77777777" w:rsidR="00EA11DA" w:rsidRPr="008D0DB1" w:rsidRDefault="00EA11DA" w:rsidP="007E168B">
      <w:pPr>
        <w:rPr>
          <w:rFonts w:ascii="Arial" w:hAnsi="Arial" w:cs="Arial"/>
          <w:szCs w:val="24"/>
          <w:lang w:val="en-US"/>
        </w:rPr>
      </w:pPr>
      <w:proofErr w:type="spellStart"/>
      <w:r w:rsidRPr="008D0DB1">
        <w:rPr>
          <w:rFonts w:ascii="Arial" w:hAnsi="Arial" w:cs="Arial"/>
          <w:szCs w:val="24"/>
        </w:rPr>
        <w:t>Kasem</w:t>
      </w:r>
      <w:proofErr w:type="spellEnd"/>
      <w:r w:rsidRPr="008D0DB1">
        <w:rPr>
          <w:rFonts w:ascii="Arial" w:hAnsi="Arial" w:cs="Arial"/>
          <w:szCs w:val="24"/>
        </w:rPr>
        <w:t>, M.S., Hamada, M. and Taj-</w:t>
      </w:r>
      <w:proofErr w:type="spellStart"/>
      <w:r w:rsidRPr="008D0DB1">
        <w:rPr>
          <w:rFonts w:ascii="Arial" w:hAnsi="Arial" w:cs="Arial"/>
          <w:szCs w:val="24"/>
        </w:rPr>
        <w:t>Eddin</w:t>
      </w:r>
      <w:proofErr w:type="spellEnd"/>
      <w:r w:rsidRPr="008D0DB1">
        <w:rPr>
          <w:rFonts w:ascii="Arial" w:hAnsi="Arial" w:cs="Arial"/>
          <w:szCs w:val="24"/>
        </w:rPr>
        <w:t>, I. (2024) ‘Customer profiling, segmentation, and sales prediction using AI in direct marketing’, </w:t>
      </w:r>
      <w:r w:rsidRPr="008D0DB1">
        <w:rPr>
          <w:rFonts w:ascii="Arial" w:hAnsi="Arial" w:cs="Arial"/>
          <w:i/>
          <w:iCs/>
          <w:szCs w:val="24"/>
        </w:rPr>
        <w:t>Neural Computing and Applications</w:t>
      </w:r>
      <w:r w:rsidRPr="008D0DB1">
        <w:rPr>
          <w:rFonts w:ascii="Arial" w:hAnsi="Arial" w:cs="Arial"/>
          <w:szCs w:val="24"/>
        </w:rPr>
        <w:t xml:space="preserve">, 36(9). Available at: </w:t>
      </w:r>
      <w:hyperlink r:id="rId20" w:history="1">
        <w:r w:rsidRPr="008D0DB1">
          <w:rPr>
            <w:rStyle w:val="Hyperlink"/>
            <w:rFonts w:ascii="Arial" w:hAnsi="Arial" w:cs="Arial"/>
            <w:kern w:val="0"/>
            <w:szCs w:val="24"/>
            <w:lang w:bidi="bn-IN"/>
            <w14:ligatures w14:val="none"/>
          </w:rPr>
          <w:t>https://doi.org/10.1007/s00521-023-09339-6</w:t>
        </w:r>
      </w:hyperlink>
      <w:r w:rsidRPr="008D0DB1">
        <w:rPr>
          <w:rFonts w:ascii="Arial" w:hAnsi="Arial" w:cs="Arial"/>
          <w:szCs w:val="24"/>
        </w:rPr>
        <w:t>.</w:t>
      </w:r>
      <w:r w:rsidRPr="008D0DB1">
        <w:rPr>
          <w:rFonts w:ascii="Arial" w:hAnsi="Arial" w:cs="Arial"/>
          <w:szCs w:val="24"/>
          <w:lang w:val="en-US"/>
        </w:rPr>
        <w:t xml:space="preserve"> </w:t>
      </w:r>
    </w:p>
    <w:p w14:paraId="0AC293FD" w14:textId="77777777" w:rsidR="00EA11DA" w:rsidRPr="008D0DB1" w:rsidRDefault="00EA11DA" w:rsidP="007E168B">
      <w:pPr>
        <w:rPr>
          <w:rFonts w:ascii="Arial" w:hAnsi="Arial" w:cs="Arial"/>
          <w:szCs w:val="24"/>
          <w:lang w:val="en-US"/>
        </w:rPr>
      </w:pPr>
      <w:r w:rsidRPr="008D0DB1">
        <w:rPr>
          <w:rFonts w:ascii="Arial" w:hAnsi="Arial" w:cs="Arial"/>
          <w:szCs w:val="24"/>
        </w:rPr>
        <w:lastRenderedPageBreak/>
        <w:t>Kou, J. and Xu, X. (2022) ‘Does internet infrastructure improve or reduce carbon emission performance? --A dual perspective based on local government intervention and market segmentation’, </w:t>
      </w:r>
      <w:r w:rsidRPr="008D0DB1">
        <w:rPr>
          <w:rFonts w:ascii="Arial" w:hAnsi="Arial" w:cs="Arial"/>
          <w:i/>
          <w:iCs/>
          <w:szCs w:val="24"/>
        </w:rPr>
        <w:t>Journal of Cleaner Production</w:t>
      </w:r>
      <w:r w:rsidRPr="008D0DB1">
        <w:rPr>
          <w:rFonts w:ascii="Arial" w:hAnsi="Arial" w:cs="Arial"/>
          <w:szCs w:val="24"/>
        </w:rPr>
        <w:t xml:space="preserve">, 379, p. 134789. Available at: </w:t>
      </w:r>
      <w:hyperlink r:id="rId21" w:history="1">
        <w:r w:rsidRPr="008D0DB1">
          <w:rPr>
            <w:rStyle w:val="Hyperlink"/>
            <w:rFonts w:ascii="Arial" w:hAnsi="Arial" w:cs="Arial"/>
            <w:kern w:val="0"/>
            <w:szCs w:val="24"/>
            <w:lang w:bidi="bn-IN"/>
            <w14:ligatures w14:val="none"/>
          </w:rPr>
          <w:t>https://doi.org/10.1016/j.jclepro.2022.134789</w:t>
        </w:r>
      </w:hyperlink>
      <w:r w:rsidRPr="008D0DB1">
        <w:rPr>
          <w:rFonts w:ascii="Arial" w:hAnsi="Arial" w:cs="Arial"/>
          <w:szCs w:val="24"/>
        </w:rPr>
        <w:t>.</w:t>
      </w:r>
      <w:r w:rsidRPr="008D0DB1">
        <w:rPr>
          <w:rFonts w:ascii="Arial" w:hAnsi="Arial" w:cs="Arial"/>
          <w:szCs w:val="24"/>
          <w:lang w:val="en-US"/>
        </w:rPr>
        <w:t xml:space="preserve"> </w:t>
      </w:r>
    </w:p>
    <w:p w14:paraId="65B40FFF" w14:textId="77777777" w:rsidR="00EA11DA" w:rsidRPr="008D0DB1" w:rsidRDefault="00EA11DA" w:rsidP="007E168B">
      <w:pPr>
        <w:rPr>
          <w:rFonts w:ascii="Arial" w:hAnsi="Arial" w:cs="Arial"/>
          <w:szCs w:val="24"/>
          <w:lang w:val="en-US"/>
        </w:rPr>
      </w:pPr>
      <w:r w:rsidRPr="008D0DB1">
        <w:rPr>
          <w:rFonts w:ascii="Arial" w:hAnsi="Arial" w:cs="Arial"/>
          <w:szCs w:val="24"/>
        </w:rPr>
        <w:t xml:space="preserve">Lee, J. and Kim, J.-J. (2023) ‘A Study on Market Segmentation According to Wellness Tourism Motivation and Differences in </w:t>
      </w:r>
      <w:proofErr w:type="spellStart"/>
      <w:r w:rsidRPr="008D0DB1">
        <w:rPr>
          <w:rFonts w:ascii="Arial" w:hAnsi="Arial" w:cs="Arial"/>
          <w:szCs w:val="24"/>
        </w:rPr>
        <w:t>Behavior</w:t>
      </w:r>
      <w:proofErr w:type="spellEnd"/>
      <w:r w:rsidRPr="008D0DB1">
        <w:rPr>
          <w:rFonts w:ascii="Arial" w:hAnsi="Arial" w:cs="Arial"/>
          <w:szCs w:val="24"/>
        </w:rPr>
        <w:t xml:space="preserve"> between the Groups—Focusing on Satisfaction, </w:t>
      </w:r>
      <w:proofErr w:type="spellStart"/>
      <w:r w:rsidRPr="008D0DB1">
        <w:rPr>
          <w:rFonts w:ascii="Arial" w:hAnsi="Arial" w:cs="Arial"/>
          <w:szCs w:val="24"/>
        </w:rPr>
        <w:t>Behavioral</w:t>
      </w:r>
      <w:proofErr w:type="spellEnd"/>
      <w:r w:rsidRPr="008D0DB1">
        <w:rPr>
          <w:rFonts w:ascii="Arial" w:hAnsi="Arial" w:cs="Arial"/>
          <w:szCs w:val="24"/>
        </w:rPr>
        <w:t xml:space="preserve"> Intention, and Flow’, </w:t>
      </w:r>
      <w:r w:rsidRPr="008D0DB1">
        <w:rPr>
          <w:rFonts w:ascii="Arial" w:hAnsi="Arial" w:cs="Arial"/>
          <w:i/>
          <w:iCs/>
          <w:szCs w:val="24"/>
        </w:rPr>
        <w:t>International Journal of Environmental Research and Public Health</w:t>
      </w:r>
      <w:r w:rsidRPr="008D0DB1">
        <w:rPr>
          <w:rFonts w:ascii="Arial" w:hAnsi="Arial" w:cs="Arial"/>
          <w:szCs w:val="24"/>
        </w:rPr>
        <w:t xml:space="preserve">, 20(2), p. 1063. Available at: </w:t>
      </w:r>
      <w:hyperlink r:id="rId22" w:history="1">
        <w:r w:rsidRPr="008D0DB1">
          <w:rPr>
            <w:rStyle w:val="Hyperlink"/>
            <w:rFonts w:ascii="Arial" w:hAnsi="Arial" w:cs="Arial"/>
            <w:kern w:val="0"/>
            <w:szCs w:val="24"/>
            <w:lang w:bidi="bn-IN"/>
            <w14:ligatures w14:val="none"/>
          </w:rPr>
          <w:t>https://doi.org/10.3390/ijerph20021063</w:t>
        </w:r>
      </w:hyperlink>
      <w:r w:rsidRPr="008D0DB1">
        <w:rPr>
          <w:rFonts w:ascii="Arial" w:hAnsi="Arial" w:cs="Arial"/>
          <w:szCs w:val="24"/>
        </w:rPr>
        <w:t>.</w:t>
      </w:r>
      <w:r w:rsidRPr="008D0DB1">
        <w:rPr>
          <w:rFonts w:ascii="Arial" w:hAnsi="Arial" w:cs="Arial"/>
          <w:szCs w:val="24"/>
          <w:lang w:val="en-US"/>
        </w:rPr>
        <w:t xml:space="preserve"> </w:t>
      </w:r>
    </w:p>
    <w:p w14:paraId="47D6A797" w14:textId="77777777" w:rsidR="00EA11DA" w:rsidRPr="008D0DB1" w:rsidRDefault="00EA11DA" w:rsidP="007E168B">
      <w:pPr>
        <w:rPr>
          <w:rFonts w:ascii="Arial" w:hAnsi="Arial" w:cs="Arial"/>
          <w:szCs w:val="24"/>
          <w:lang w:val="en-US"/>
        </w:rPr>
      </w:pPr>
      <w:r w:rsidRPr="008D0DB1">
        <w:rPr>
          <w:rFonts w:ascii="Arial" w:hAnsi="Arial" w:cs="Arial"/>
          <w:szCs w:val="24"/>
        </w:rPr>
        <w:t>OTHMAN, B. (2024) ‘Traditional marketing mix helps clothing store brands analyse service value and increase customer retention’, </w:t>
      </w:r>
      <w:proofErr w:type="spellStart"/>
      <w:r w:rsidRPr="008D0DB1">
        <w:rPr>
          <w:rFonts w:ascii="Arial" w:hAnsi="Arial" w:cs="Arial"/>
          <w:i/>
          <w:iCs/>
          <w:szCs w:val="24"/>
        </w:rPr>
        <w:t>Industria</w:t>
      </w:r>
      <w:proofErr w:type="spellEnd"/>
      <w:r w:rsidRPr="008D0DB1">
        <w:rPr>
          <w:rFonts w:ascii="Arial" w:hAnsi="Arial" w:cs="Arial"/>
          <w:i/>
          <w:iCs/>
          <w:szCs w:val="24"/>
        </w:rPr>
        <w:t xml:space="preserve"> </w:t>
      </w:r>
      <w:proofErr w:type="spellStart"/>
      <w:r w:rsidRPr="008D0DB1">
        <w:rPr>
          <w:rFonts w:ascii="Arial" w:hAnsi="Arial" w:cs="Arial"/>
          <w:i/>
          <w:iCs/>
          <w:szCs w:val="24"/>
        </w:rPr>
        <w:t>Textila</w:t>
      </w:r>
      <w:proofErr w:type="spellEnd"/>
      <w:r w:rsidRPr="008D0DB1">
        <w:rPr>
          <w:rFonts w:ascii="Arial" w:hAnsi="Arial" w:cs="Arial"/>
          <w:szCs w:val="24"/>
        </w:rPr>
        <w:t xml:space="preserve">, 75(04), pp. 422–433. Available at: </w:t>
      </w:r>
      <w:hyperlink r:id="rId23" w:history="1">
        <w:r w:rsidRPr="008D0DB1">
          <w:rPr>
            <w:rStyle w:val="Hyperlink"/>
            <w:rFonts w:ascii="Arial" w:hAnsi="Arial" w:cs="Arial"/>
            <w:kern w:val="0"/>
            <w:szCs w:val="24"/>
            <w:lang w:bidi="bn-IN"/>
            <w14:ligatures w14:val="none"/>
          </w:rPr>
          <w:t>https://doi.org/10.35530/it.075.04.2023104</w:t>
        </w:r>
      </w:hyperlink>
      <w:r w:rsidRPr="008D0DB1">
        <w:rPr>
          <w:rFonts w:ascii="Arial" w:hAnsi="Arial" w:cs="Arial"/>
          <w:szCs w:val="24"/>
        </w:rPr>
        <w:t>.</w:t>
      </w:r>
      <w:r w:rsidRPr="008D0DB1">
        <w:rPr>
          <w:rFonts w:ascii="Arial" w:hAnsi="Arial" w:cs="Arial"/>
          <w:szCs w:val="24"/>
          <w:lang w:val="en-US"/>
        </w:rPr>
        <w:t xml:space="preserve"> </w:t>
      </w:r>
    </w:p>
    <w:p w14:paraId="10E832A9" w14:textId="77777777" w:rsidR="00EA11DA" w:rsidRPr="008D0DB1" w:rsidRDefault="00EA11DA" w:rsidP="007E168B">
      <w:pPr>
        <w:rPr>
          <w:rFonts w:ascii="Arial" w:hAnsi="Arial" w:cs="Arial"/>
          <w:szCs w:val="24"/>
          <w:lang w:val="en-US"/>
        </w:rPr>
      </w:pPr>
      <w:proofErr w:type="spellStart"/>
      <w:r w:rsidRPr="008D0DB1">
        <w:rPr>
          <w:rFonts w:ascii="Arial" w:hAnsi="Arial" w:cs="Arial"/>
          <w:szCs w:val="24"/>
        </w:rPr>
        <w:t>Praveena</w:t>
      </w:r>
      <w:proofErr w:type="spellEnd"/>
      <w:r w:rsidRPr="008D0DB1">
        <w:rPr>
          <w:rFonts w:ascii="Arial" w:hAnsi="Arial" w:cs="Arial"/>
          <w:szCs w:val="24"/>
        </w:rPr>
        <w:t xml:space="preserve">, K.S., </w:t>
      </w:r>
      <w:proofErr w:type="spellStart"/>
      <w:r w:rsidRPr="008D0DB1">
        <w:rPr>
          <w:rFonts w:ascii="Arial" w:hAnsi="Arial" w:cs="Arial"/>
          <w:szCs w:val="24"/>
        </w:rPr>
        <w:t>Juslin</w:t>
      </w:r>
      <w:proofErr w:type="spellEnd"/>
      <w:r w:rsidRPr="008D0DB1">
        <w:rPr>
          <w:rFonts w:ascii="Arial" w:hAnsi="Arial" w:cs="Arial"/>
          <w:szCs w:val="24"/>
        </w:rPr>
        <w:t xml:space="preserve"> F, Patil, C.M. and Bhargavi K (2025) ‘Using Gibb’s Reflective Model Approach for Enhancing Project-Based Learning Among Students Through Reflective Assessment’, </w:t>
      </w:r>
      <w:r w:rsidRPr="008D0DB1">
        <w:rPr>
          <w:rFonts w:ascii="Arial" w:hAnsi="Arial" w:cs="Arial"/>
          <w:i/>
          <w:iCs/>
          <w:szCs w:val="24"/>
        </w:rPr>
        <w:t>Journal of Engineering Education Transformations</w:t>
      </w:r>
      <w:r w:rsidRPr="008D0DB1">
        <w:rPr>
          <w:rFonts w:ascii="Arial" w:hAnsi="Arial" w:cs="Arial"/>
          <w:szCs w:val="24"/>
        </w:rPr>
        <w:t xml:space="preserve">, 38(IS2), pp. 148–155. Available at: </w:t>
      </w:r>
      <w:hyperlink r:id="rId24" w:history="1">
        <w:r w:rsidRPr="008D0DB1">
          <w:rPr>
            <w:rStyle w:val="Hyperlink"/>
            <w:rFonts w:ascii="Arial" w:hAnsi="Arial" w:cs="Arial"/>
            <w:kern w:val="0"/>
            <w:szCs w:val="24"/>
            <w:lang w:bidi="bn-IN"/>
            <w14:ligatures w14:val="none"/>
          </w:rPr>
          <w:t>https://10.0.66.24/jeet/2025/v38is2/25018</w:t>
        </w:r>
      </w:hyperlink>
      <w:r w:rsidRPr="008D0DB1">
        <w:rPr>
          <w:rFonts w:ascii="Arial" w:hAnsi="Arial" w:cs="Arial"/>
          <w:szCs w:val="24"/>
        </w:rPr>
        <w:t>.</w:t>
      </w:r>
      <w:r w:rsidRPr="008D0DB1">
        <w:rPr>
          <w:rFonts w:ascii="Arial" w:hAnsi="Arial" w:cs="Arial"/>
          <w:szCs w:val="24"/>
          <w:lang w:val="en-US"/>
        </w:rPr>
        <w:t xml:space="preserve"> </w:t>
      </w:r>
    </w:p>
    <w:p w14:paraId="36EC38F7" w14:textId="77777777" w:rsidR="00EA11DA" w:rsidRPr="008D0DB1" w:rsidRDefault="00EA11DA" w:rsidP="007E168B">
      <w:pPr>
        <w:rPr>
          <w:rFonts w:ascii="Arial" w:hAnsi="Arial" w:cs="Arial"/>
          <w:szCs w:val="24"/>
        </w:rPr>
      </w:pPr>
      <w:r w:rsidRPr="008D0DB1">
        <w:rPr>
          <w:rFonts w:ascii="Arial" w:hAnsi="Arial" w:cs="Arial"/>
          <w:szCs w:val="24"/>
          <w:shd w:val="clear" w:color="auto" w:fill="FFFFFF"/>
        </w:rPr>
        <w:t xml:space="preserve">Raj, K., Vimal, S. and </w:t>
      </w:r>
      <w:proofErr w:type="spellStart"/>
      <w:r w:rsidRPr="008D0DB1">
        <w:rPr>
          <w:rFonts w:ascii="Arial" w:hAnsi="Arial" w:cs="Arial"/>
          <w:szCs w:val="24"/>
          <w:shd w:val="clear" w:color="auto" w:fill="FFFFFF"/>
        </w:rPr>
        <w:t>Shini</w:t>
      </w:r>
      <w:proofErr w:type="spellEnd"/>
      <w:r w:rsidRPr="008D0DB1">
        <w:rPr>
          <w:rFonts w:ascii="Arial" w:hAnsi="Arial" w:cs="Arial"/>
          <w:szCs w:val="24"/>
          <w:shd w:val="clear" w:color="auto" w:fill="FFFFFF"/>
        </w:rPr>
        <w:t xml:space="preserve">, V. (2025) 'The Role of Marketing Mix Elements &amp; Personalization on the Brand Equity of Online Fashion </w:t>
      </w:r>
      <w:proofErr w:type="spellStart"/>
      <w:r w:rsidRPr="008D0DB1">
        <w:rPr>
          <w:rFonts w:ascii="Arial" w:hAnsi="Arial" w:cs="Arial"/>
          <w:szCs w:val="24"/>
          <w:shd w:val="clear" w:color="auto" w:fill="FFFFFF"/>
        </w:rPr>
        <w:t>Retailers'</w:t>
      </w:r>
      <w:r w:rsidRPr="008D0DB1">
        <w:rPr>
          <w:rFonts w:ascii="Arial" w:hAnsi="Arial" w:cs="Arial"/>
          <w:i/>
          <w:iCs/>
          <w:szCs w:val="24"/>
        </w:rPr>
        <w:t>ICT</w:t>
      </w:r>
      <w:proofErr w:type="spellEnd"/>
      <w:r w:rsidRPr="008D0DB1">
        <w:rPr>
          <w:rFonts w:ascii="Arial" w:hAnsi="Arial" w:cs="Arial"/>
          <w:i/>
          <w:iCs/>
          <w:szCs w:val="24"/>
        </w:rPr>
        <w:t xml:space="preserve"> Systems and Sustainability</w:t>
      </w:r>
      <w:r w:rsidRPr="008D0DB1">
        <w:rPr>
          <w:rFonts w:ascii="Arial" w:hAnsi="Arial" w:cs="Arial"/>
          <w:szCs w:val="24"/>
          <w:shd w:val="clear" w:color="auto" w:fill="FFFFFF"/>
        </w:rPr>
        <w:t xml:space="preserve"> Switzerland: Springer, pp. 202–222</w:t>
      </w:r>
      <w:r w:rsidRPr="008D0DB1">
        <w:rPr>
          <w:rFonts w:ascii="Arial" w:hAnsi="Arial" w:cs="Arial"/>
          <w:szCs w:val="24"/>
        </w:rPr>
        <w:t xml:space="preserve">. </w:t>
      </w:r>
      <w:r w:rsidRPr="008D0DB1">
        <w:rPr>
          <w:rFonts w:ascii="Arial" w:hAnsi="Arial" w:cs="Arial"/>
          <w:szCs w:val="24"/>
          <w:shd w:val="clear" w:color="auto" w:fill="FFFFFF"/>
        </w:rPr>
        <w:t xml:space="preserve">Available at: </w:t>
      </w:r>
      <w:hyperlink r:id="rId25" w:history="1">
        <w:r w:rsidRPr="008D0DB1">
          <w:rPr>
            <w:rStyle w:val="Hyperlink"/>
            <w:rFonts w:ascii="Arial" w:hAnsi="Arial" w:cs="Arial"/>
            <w:szCs w:val="24"/>
            <w:shd w:val="clear" w:color="auto" w:fill="FFFFFF"/>
          </w:rPr>
          <w:t>https://doi.org/10.1007/978-3-032-06671-8_22</w:t>
        </w:r>
      </w:hyperlink>
      <w:r w:rsidRPr="008D0DB1">
        <w:rPr>
          <w:rFonts w:ascii="Arial" w:hAnsi="Arial" w:cs="Arial"/>
          <w:color w:val="222222"/>
          <w:szCs w:val="24"/>
          <w:shd w:val="clear" w:color="auto" w:fill="FFFFFF"/>
        </w:rPr>
        <w:t xml:space="preserve"> </w:t>
      </w:r>
    </w:p>
    <w:p w14:paraId="1F521EB8" w14:textId="77777777" w:rsidR="00EA11DA" w:rsidRPr="008D0DB1" w:rsidRDefault="00EA11DA" w:rsidP="007E168B">
      <w:pPr>
        <w:rPr>
          <w:rFonts w:ascii="Arial" w:hAnsi="Arial" w:cs="Arial"/>
          <w:szCs w:val="24"/>
        </w:rPr>
      </w:pPr>
      <w:r w:rsidRPr="008D0DB1">
        <w:rPr>
          <w:rFonts w:ascii="Arial" w:hAnsi="Arial" w:cs="Arial"/>
          <w:szCs w:val="24"/>
          <w:shd w:val="clear" w:color="auto" w:fill="FFFFFF"/>
        </w:rPr>
        <w:t xml:space="preserve">Rees, M. (2026) 'Analysing the External Environment for Fashion </w:t>
      </w:r>
      <w:proofErr w:type="spellStart"/>
      <w:r w:rsidRPr="008D0DB1">
        <w:rPr>
          <w:rFonts w:ascii="Arial" w:hAnsi="Arial" w:cs="Arial"/>
          <w:szCs w:val="24"/>
          <w:shd w:val="clear" w:color="auto" w:fill="FFFFFF"/>
        </w:rPr>
        <w:t>Ventures'</w:t>
      </w:r>
      <w:r w:rsidRPr="008D0DB1">
        <w:rPr>
          <w:rFonts w:ascii="Arial" w:hAnsi="Arial" w:cs="Arial"/>
          <w:i/>
          <w:iCs/>
          <w:szCs w:val="24"/>
        </w:rPr>
        <w:t>Fashion</w:t>
      </w:r>
      <w:proofErr w:type="spellEnd"/>
      <w:r w:rsidRPr="008D0DB1">
        <w:rPr>
          <w:rFonts w:ascii="Arial" w:hAnsi="Arial" w:cs="Arial"/>
          <w:i/>
          <w:iCs/>
          <w:szCs w:val="24"/>
        </w:rPr>
        <w:t xml:space="preserve"> Entrepreneurship</w:t>
      </w:r>
      <w:r w:rsidRPr="008D0DB1">
        <w:rPr>
          <w:rFonts w:ascii="Arial" w:hAnsi="Arial" w:cs="Arial"/>
          <w:szCs w:val="24"/>
          <w:shd w:val="clear" w:color="auto" w:fill="FFFFFF"/>
        </w:rPr>
        <w:t xml:space="preserve">. 1st </w:t>
      </w:r>
      <w:proofErr w:type="spellStart"/>
      <w:r w:rsidRPr="008D0DB1">
        <w:rPr>
          <w:rFonts w:ascii="Arial" w:hAnsi="Arial" w:cs="Arial"/>
          <w:szCs w:val="24"/>
          <w:shd w:val="clear" w:color="auto" w:fill="FFFFFF"/>
        </w:rPr>
        <w:t>edn</w:t>
      </w:r>
      <w:proofErr w:type="spellEnd"/>
      <w:r w:rsidRPr="008D0DB1">
        <w:rPr>
          <w:rFonts w:ascii="Arial" w:hAnsi="Arial" w:cs="Arial"/>
          <w:szCs w:val="24"/>
          <w:shd w:val="clear" w:color="auto" w:fill="FFFFFF"/>
        </w:rPr>
        <w:t>. Routledge, pp. 51–72</w:t>
      </w:r>
      <w:r w:rsidRPr="008D0DB1">
        <w:rPr>
          <w:rFonts w:ascii="Arial" w:hAnsi="Arial" w:cs="Arial"/>
          <w:szCs w:val="24"/>
        </w:rPr>
        <w:t xml:space="preserve">. </w:t>
      </w:r>
    </w:p>
    <w:p w14:paraId="2C713B28" w14:textId="77777777" w:rsidR="00EA11DA" w:rsidRPr="008D0DB1" w:rsidRDefault="00EA11DA" w:rsidP="007E168B">
      <w:pPr>
        <w:rPr>
          <w:rFonts w:ascii="Arial" w:hAnsi="Arial" w:cs="Arial"/>
          <w:szCs w:val="24"/>
          <w:lang w:val="en-US"/>
        </w:rPr>
      </w:pPr>
      <w:proofErr w:type="spellStart"/>
      <w:r w:rsidRPr="008D0DB1">
        <w:rPr>
          <w:rFonts w:ascii="Arial" w:hAnsi="Arial" w:cs="Arial"/>
          <w:szCs w:val="24"/>
        </w:rPr>
        <w:t>Riaño</w:t>
      </w:r>
      <w:proofErr w:type="spellEnd"/>
      <w:r w:rsidRPr="008D0DB1">
        <w:rPr>
          <w:rFonts w:ascii="Arial" w:hAnsi="Arial" w:cs="Arial"/>
          <w:szCs w:val="24"/>
        </w:rPr>
        <w:t>, P. (2025) </w:t>
      </w:r>
      <w:r w:rsidRPr="008D0DB1">
        <w:rPr>
          <w:rFonts w:ascii="Arial" w:hAnsi="Arial" w:cs="Arial"/>
          <w:i/>
          <w:iCs/>
          <w:szCs w:val="24"/>
        </w:rPr>
        <w:t xml:space="preserve">Zara Turns 50: The Story Behind Inditex’s Fashion Revolution - </w:t>
      </w:r>
      <w:proofErr w:type="spellStart"/>
      <w:r w:rsidRPr="008D0DB1">
        <w:rPr>
          <w:rFonts w:ascii="Arial" w:hAnsi="Arial" w:cs="Arial"/>
          <w:i/>
          <w:iCs/>
          <w:szCs w:val="24"/>
        </w:rPr>
        <w:t>Modaes</w:t>
      </w:r>
      <w:proofErr w:type="spellEnd"/>
      <w:r w:rsidRPr="008D0DB1">
        <w:rPr>
          <w:rFonts w:ascii="Arial" w:hAnsi="Arial" w:cs="Arial"/>
          <w:i/>
          <w:iCs/>
          <w:szCs w:val="24"/>
        </w:rPr>
        <w:t xml:space="preserve"> Global</w:t>
      </w:r>
      <w:r w:rsidRPr="008D0DB1">
        <w:rPr>
          <w:rFonts w:ascii="Arial" w:hAnsi="Arial" w:cs="Arial"/>
          <w:szCs w:val="24"/>
        </w:rPr>
        <w:t>, </w:t>
      </w:r>
      <w:r w:rsidRPr="008D0DB1">
        <w:rPr>
          <w:rFonts w:ascii="Arial" w:hAnsi="Arial" w:cs="Arial"/>
          <w:i/>
          <w:iCs/>
          <w:szCs w:val="24"/>
        </w:rPr>
        <w:t>@</w:t>
      </w:r>
      <w:r w:rsidRPr="008D0DB1">
        <w:rPr>
          <w:rFonts w:ascii="Arial" w:hAnsi="Arial" w:cs="Arial"/>
          <w:szCs w:val="24"/>
        </w:rPr>
        <w:t xml:space="preserve">. </w:t>
      </w:r>
      <w:proofErr w:type="spellStart"/>
      <w:r w:rsidRPr="008D0DB1">
        <w:rPr>
          <w:rFonts w:ascii="Arial" w:hAnsi="Arial" w:cs="Arial"/>
          <w:szCs w:val="24"/>
        </w:rPr>
        <w:t>Modaes</w:t>
      </w:r>
      <w:proofErr w:type="spellEnd"/>
      <w:r w:rsidRPr="008D0DB1">
        <w:rPr>
          <w:rFonts w:ascii="Arial" w:hAnsi="Arial" w:cs="Arial"/>
          <w:szCs w:val="24"/>
        </w:rPr>
        <w:t xml:space="preserve"> Global. Available at: </w:t>
      </w:r>
      <w:hyperlink r:id="rId26" w:history="1">
        <w:r w:rsidRPr="008D0DB1">
          <w:rPr>
            <w:rStyle w:val="Hyperlink"/>
            <w:rFonts w:ascii="Arial" w:hAnsi="Arial" w:cs="Arial"/>
            <w:kern w:val="0"/>
            <w:szCs w:val="24"/>
            <w:lang w:bidi="bn-IN"/>
            <w14:ligatures w14:val="none"/>
          </w:rPr>
          <w:t>https://www.modaes.com/global/companies/zara-turns-50-the-story-of-the-inditex-revolution</w:t>
        </w:r>
      </w:hyperlink>
      <w:r w:rsidRPr="008D0DB1">
        <w:rPr>
          <w:rFonts w:ascii="Arial" w:hAnsi="Arial" w:cs="Arial"/>
          <w:szCs w:val="24"/>
        </w:rPr>
        <w:t>.</w:t>
      </w:r>
      <w:r w:rsidRPr="008D0DB1">
        <w:rPr>
          <w:rFonts w:ascii="Arial" w:hAnsi="Arial" w:cs="Arial"/>
          <w:szCs w:val="24"/>
          <w:lang w:val="en-US"/>
        </w:rPr>
        <w:t xml:space="preserve"> </w:t>
      </w:r>
    </w:p>
    <w:p w14:paraId="0EF73DDC" w14:textId="77777777" w:rsidR="00EA11DA" w:rsidRPr="008D0DB1" w:rsidRDefault="00EA11DA" w:rsidP="007E168B">
      <w:pPr>
        <w:rPr>
          <w:rFonts w:ascii="Arial" w:hAnsi="Arial" w:cs="Arial"/>
          <w:szCs w:val="24"/>
          <w:lang w:val="en-US"/>
        </w:rPr>
      </w:pPr>
      <w:proofErr w:type="spellStart"/>
      <w:r w:rsidRPr="008D0DB1">
        <w:rPr>
          <w:rFonts w:ascii="Arial" w:hAnsi="Arial" w:cs="Arial"/>
          <w:szCs w:val="24"/>
        </w:rPr>
        <w:t>Saidani</w:t>
      </w:r>
      <w:proofErr w:type="spellEnd"/>
      <w:r w:rsidRPr="008D0DB1">
        <w:rPr>
          <w:rFonts w:ascii="Arial" w:hAnsi="Arial" w:cs="Arial"/>
          <w:szCs w:val="24"/>
        </w:rPr>
        <w:t>, B. (2019) ‘Marketing Mix-7Ps: the Effect on Customer Satisfaction’, </w:t>
      </w:r>
      <w:proofErr w:type="spellStart"/>
      <w:r w:rsidRPr="008D0DB1">
        <w:rPr>
          <w:rFonts w:ascii="Arial" w:hAnsi="Arial" w:cs="Arial"/>
          <w:i/>
          <w:iCs/>
          <w:szCs w:val="24"/>
        </w:rPr>
        <w:t>Jurnal</w:t>
      </w:r>
      <w:proofErr w:type="spellEnd"/>
      <w:r w:rsidRPr="008D0DB1">
        <w:rPr>
          <w:rFonts w:ascii="Arial" w:hAnsi="Arial" w:cs="Arial"/>
          <w:i/>
          <w:iCs/>
          <w:szCs w:val="24"/>
        </w:rPr>
        <w:t xml:space="preserve"> Pendidikan </w:t>
      </w:r>
      <w:proofErr w:type="spellStart"/>
      <w:r w:rsidRPr="008D0DB1">
        <w:rPr>
          <w:rFonts w:ascii="Arial" w:hAnsi="Arial" w:cs="Arial"/>
          <w:i/>
          <w:iCs/>
          <w:szCs w:val="24"/>
        </w:rPr>
        <w:t>Ekonomi</w:t>
      </w:r>
      <w:proofErr w:type="spellEnd"/>
      <w:r w:rsidRPr="008D0DB1">
        <w:rPr>
          <w:rFonts w:ascii="Arial" w:hAnsi="Arial" w:cs="Arial"/>
          <w:i/>
          <w:iCs/>
          <w:szCs w:val="24"/>
        </w:rPr>
        <w:t xml:space="preserve"> Dan </w:t>
      </w:r>
      <w:proofErr w:type="spellStart"/>
      <w:r w:rsidRPr="008D0DB1">
        <w:rPr>
          <w:rFonts w:ascii="Arial" w:hAnsi="Arial" w:cs="Arial"/>
          <w:i/>
          <w:iCs/>
          <w:szCs w:val="24"/>
        </w:rPr>
        <w:t>Bisnis</w:t>
      </w:r>
      <w:proofErr w:type="spellEnd"/>
      <w:r w:rsidRPr="008D0DB1">
        <w:rPr>
          <w:rFonts w:ascii="Arial" w:hAnsi="Arial" w:cs="Arial"/>
          <w:i/>
          <w:iCs/>
          <w:szCs w:val="24"/>
        </w:rPr>
        <w:t xml:space="preserve"> (JPEB)</w:t>
      </w:r>
      <w:r w:rsidRPr="008D0DB1">
        <w:rPr>
          <w:rFonts w:ascii="Arial" w:hAnsi="Arial" w:cs="Arial"/>
          <w:szCs w:val="24"/>
        </w:rPr>
        <w:t xml:space="preserve">, 7(1), pp. 81–94. Available at: </w:t>
      </w:r>
      <w:hyperlink r:id="rId27" w:history="1">
        <w:r w:rsidRPr="008D0DB1">
          <w:rPr>
            <w:rStyle w:val="Hyperlink"/>
            <w:rFonts w:ascii="Arial" w:hAnsi="Arial" w:cs="Arial"/>
            <w:kern w:val="0"/>
            <w:szCs w:val="24"/>
            <w:lang w:bidi="bn-IN"/>
            <w14:ligatures w14:val="none"/>
          </w:rPr>
          <w:t>https://doi.org/10.21009/JPEB.007.1.7</w:t>
        </w:r>
      </w:hyperlink>
      <w:r w:rsidRPr="008D0DB1">
        <w:rPr>
          <w:rFonts w:ascii="Arial" w:hAnsi="Arial" w:cs="Arial"/>
          <w:szCs w:val="24"/>
        </w:rPr>
        <w:t>.</w:t>
      </w:r>
      <w:r w:rsidRPr="008D0DB1">
        <w:rPr>
          <w:rFonts w:ascii="Arial" w:hAnsi="Arial" w:cs="Arial"/>
          <w:szCs w:val="24"/>
          <w:lang w:val="en-US"/>
        </w:rPr>
        <w:t xml:space="preserve"> </w:t>
      </w:r>
    </w:p>
    <w:p w14:paraId="3E0CC99C" w14:textId="77777777" w:rsidR="00EA11DA" w:rsidRPr="008D0DB1" w:rsidRDefault="00EA11DA" w:rsidP="007E168B">
      <w:pPr>
        <w:rPr>
          <w:rFonts w:ascii="Arial" w:hAnsi="Arial" w:cs="Arial"/>
          <w:szCs w:val="24"/>
          <w:lang w:val="en-US"/>
        </w:rPr>
      </w:pPr>
      <w:r w:rsidRPr="008D0DB1">
        <w:rPr>
          <w:rFonts w:ascii="Arial" w:hAnsi="Arial" w:cs="Arial"/>
          <w:szCs w:val="24"/>
        </w:rPr>
        <w:t>Simpson, E. (2025) ‘Zara: Inside the secretive world of the fashion brand’, </w:t>
      </w:r>
      <w:r w:rsidRPr="008D0DB1">
        <w:rPr>
          <w:rFonts w:ascii="Arial" w:hAnsi="Arial" w:cs="Arial"/>
          <w:i/>
          <w:iCs/>
          <w:szCs w:val="24"/>
        </w:rPr>
        <w:t>BBC</w:t>
      </w:r>
      <w:r w:rsidRPr="008D0DB1">
        <w:rPr>
          <w:rFonts w:ascii="Arial" w:hAnsi="Arial" w:cs="Arial"/>
          <w:szCs w:val="24"/>
        </w:rPr>
        <w:t xml:space="preserve">, 8 May. Available at: </w:t>
      </w:r>
      <w:hyperlink r:id="rId28" w:history="1">
        <w:r w:rsidRPr="008D0DB1">
          <w:rPr>
            <w:rStyle w:val="Hyperlink"/>
            <w:rFonts w:ascii="Arial" w:hAnsi="Arial" w:cs="Arial"/>
            <w:kern w:val="0"/>
            <w:szCs w:val="24"/>
            <w:lang w:bidi="bn-IN"/>
            <w14:ligatures w14:val="none"/>
          </w:rPr>
          <w:t>https://www.bbc.com/news/articles/c62j2dxe9zyo</w:t>
        </w:r>
      </w:hyperlink>
      <w:r w:rsidRPr="008D0DB1">
        <w:rPr>
          <w:rFonts w:ascii="Arial" w:hAnsi="Arial" w:cs="Arial"/>
          <w:szCs w:val="24"/>
        </w:rPr>
        <w:t>.</w:t>
      </w:r>
      <w:r w:rsidRPr="008D0DB1">
        <w:rPr>
          <w:rFonts w:ascii="Arial" w:hAnsi="Arial" w:cs="Arial"/>
          <w:szCs w:val="24"/>
          <w:lang w:val="en-US"/>
        </w:rPr>
        <w:t xml:space="preserve"> </w:t>
      </w:r>
    </w:p>
    <w:p w14:paraId="0B9F315A" w14:textId="77777777" w:rsidR="00EA11DA" w:rsidRPr="008D0DB1" w:rsidRDefault="00EA11DA" w:rsidP="007E168B">
      <w:pPr>
        <w:rPr>
          <w:rFonts w:ascii="Arial" w:hAnsi="Arial" w:cs="Arial"/>
          <w:szCs w:val="24"/>
        </w:rPr>
      </w:pPr>
      <w:r w:rsidRPr="008D0DB1">
        <w:rPr>
          <w:rFonts w:ascii="Arial" w:hAnsi="Arial" w:cs="Arial"/>
          <w:szCs w:val="24"/>
          <w:shd w:val="clear" w:color="auto" w:fill="FFFFFF"/>
        </w:rPr>
        <w:lastRenderedPageBreak/>
        <w:t xml:space="preserve">Wang, Z. (2024) 'Research on the marketing strategies of mainstream fast fashion and luxury clothing brands based on the 4P model: A case study of Zara and Prada', </w:t>
      </w:r>
      <w:r w:rsidRPr="008D0DB1">
        <w:rPr>
          <w:rFonts w:ascii="Arial" w:hAnsi="Arial" w:cs="Arial"/>
          <w:i/>
          <w:iCs/>
          <w:szCs w:val="24"/>
        </w:rPr>
        <w:t xml:space="preserve">SHS web of conferences, </w:t>
      </w:r>
      <w:r w:rsidRPr="008D0DB1">
        <w:rPr>
          <w:rFonts w:ascii="Arial" w:hAnsi="Arial" w:cs="Arial"/>
          <w:szCs w:val="24"/>
          <w:shd w:val="clear" w:color="auto" w:fill="FFFFFF"/>
        </w:rPr>
        <w:t xml:space="preserve">207, pp. 2002 Available at: </w:t>
      </w:r>
      <w:hyperlink r:id="rId29" w:history="1">
        <w:r w:rsidRPr="008D0DB1">
          <w:rPr>
            <w:rStyle w:val="Hyperlink"/>
            <w:rFonts w:ascii="Arial" w:eastAsiaTheme="majorEastAsia" w:hAnsi="Arial" w:cs="Arial"/>
            <w:color w:val="1155CC"/>
            <w:szCs w:val="24"/>
            <w:shd w:val="clear" w:color="auto" w:fill="FFFFFF"/>
          </w:rPr>
          <w:t>https://doi.org10.1051/shsconf/202420702002</w:t>
        </w:r>
      </w:hyperlink>
      <w:r w:rsidRPr="008D0DB1">
        <w:rPr>
          <w:rFonts w:ascii="Arial" w:hAnsi="Arial" w:cs="Arial"/>
          <w:szCs w:val="24"/>
        </w:rPr>
        <w:t>.</w:t>
      </w:r>
    </w:p>
    <w:p w14:paraId="75350EB4" w14:textId="77777777" w:rsidR="00EA11DA" w:rsidRPr="008D0DB1" w:rsidRDefault="00EA11DA" w:rsidP="007E168B">
      <w:pPr>
        <w:rPr>
          <w:rFonts w:ascii="Arial" w:hAnsi="Arial" w:cs="Arial"/>
          <w:szCs w:val="24"/>
          <w:lang w:val="en-US"/>
        </w:rPr>
      </w:pPr>
      <w:r w:rsidRPr="008D0DB1">
        <w:rPr>
          <w:rFonts w:ascii="Arial" w:hAnsi="Arial" w:cs="Arial"/>
          <w:szCs w:val="24"/>
        </w:rPr>
        <w:t>Zhou, J. (2025) ‘Marketing Strategy for a Fast Fashion Brand Based on SWOT: The Case of ZARA’, </w:t>
      </w:r>
      <w:r w:rsidRPr="008D0DB1">
        <w:rPr>
          <w:rFonts w:ascii="Arial" w:hAnsi="Arial" w:cs="Arial"/>
          <w:i/>
          <w:iCs/>
          <w:szCs w:val="24"/>
        </w:rPr>
        <w:t>Finance &amp; Economics</w:t>
      </w:r>
      <w:r w:rsidRPr="008D0DB1">
        <w:rPr>
          <w:rFonts w:ascii="Arial" w:hAnsi="Arial" w:cs="Arial"/>
          <w:szCs w:val="24"/>
        </w:rPr>
        <w:t xml:space="preserve">, 1(6). Available at: </w:t>
      </w:r>
      <w:hyperlink r:id="rId30" w:history="1">
        <w:r w:rsidRPr="008D0DB1">
          <w:rPr>
            <w:rStyle w:val="Hyperlink"/>
            <w:rFonts w:ascii="Arial" w:hAnsi="Arial" w:cs="Arial"/>
            <w:kern w:val="0"/>
            <w:szCs w:val="24"/>
            <w:lang w:bidi="bn-IN"/>
            <w14:ligatures w14:val="none"/>
          </w:rPr>
          <w:t>https://doi.org/10.61173/ka51b151</w:t>
        </w:r>
      </w:hyperlink>
      <w:r w:rsidRPr="008D0DB1">
        <w:rPr>
          <w:rFonts w:ascii="Arial" w:hAnsi="Arial" w:cs="Arial"/>
          <w:szCs w:val="24"/>
        </w:rPr>
        <w:t>.</w:t>
      </w:r>
      <w:r w:rsidRPr="008D0DB1">
        <w:rPr>
          <w:rFonts w:ascii="Arial" w:hAnsi="Arial" w:cs="Arial"/>
          <w:szCs w:val="24"/>
          <w:lang w:val="en-US"/>
        </w:rPr>
        <w:t xml:space="preserve"> </w:t>
      </w:r>
    </w:p>
    <w:p w14:paraId="0F81F466" w14:textId="77777777" w:rsidR="00EA11DA" w:rsidRPr="008D0DB1" w:rsidRDefault="00EA11DA" w:rsidP="007E168B">
      <w:pPr>
        <w:rPr>
          <w:rFonts w:ascii="Arial" w:hAnsi="Arial" w:cs="Arial"/>
          <w:szCs w:val="24"/>
        </w:rPr>
      </w:pPr>
      <w:r w:rsidRPr="008D0DB1">
        <w:rPr>
          <w:rFonts w:ascii="Arial" w:hAnsi="Arial" w:cs="Arial"/>
          <w:szCs w:val="24"/>
          <w:shd w:val="clear" w:color="auto" w:fill="FFFFFF"/>
        </w:rPr>
        <w:t xml:space="preserve">Zhu, Y. (2023) 'Research on Fast Fashion Industry Under Sustainable Development Model: Based on ZARA’s SWOT </w:t>
      </w:r>
      <w:proofErr w:type="spellStart"/>
      <w:r w:rsidRPr="008D0DB1">
        <w:rPr>
          <w:rFonts w:ascii="Arial" w:hAnsi="Arial" w:cs="Arial"/>
          <w:szCs w:val="24"/>
          <w:shd w:val="clear" w:color="auto" w:fill="FFFFFF"/>
        </w:rPr>
        <w:t>Analysis'</w:t>
      </w:r>
      <w:r w:rsidRPr="008D0DB1">
        <w:rPr>
          <w:rFonts w:ascii="Arial" w:hAnsi="Arial" w:cs="Arial"/>
          <w:i/>
          <w:iCs/>
          <w:szCs w:val="24"/>
        </w:rPr>
        <w:t>Proceedings</w:t>
      </w:r>
      <w:proofErr w:type="spellEnd"/>
      <w:r w:rsidRPr="008D0DB1">
        <w:rPr>
          <w:rFonts w:ascii="Arial" w:hAnsi="Arial" w:cs="Arial"/>
          <w:i/>
          <w:iCs/>
          <w:szCs w:val="24"/>
        </w:rPr>
        <w:t xml:space="preserve"> of the 6th International Conference on Economic Management and Green Development</w:t>
      </w:r>
      <w:r w:rsidRPr="008D0DB1">
        <w:rPr>
          <w:rFonts w:ascii="Arial" w:hAnsi="Arial" w:cs="Arial"/>
          <w:szCs w:val="24"/>
          <w:shd w:val="clear" w:color="auto" w:fill="FFFFFF"/>
        </w:rPr>
        <w:t xml:space="preserve"> Singapore: Springer Nature Singapore, pp. 935–942</w:t>
      </w:r>
      <w:r w:rsidRPr="008D0DB1">
        <w:rPr>
          <w:rFonts w:ascii="Arial" w:hAnsi="Arial" w:cs="Arial"/>
          <w:szCs w:val="24"/>
        </w:rPr>
        <w:t>.</w:t>
      </w:r>
    </w:p>
    <w:p w14:paraId="60CDCDFD" w14:textId="41EE788C" w:rsidR="00D0491E" w:rsidRPr="00D0491E" w:rsidRDefault="00D0491E" w:rsidP="00D0491E">
      <w:pPr>
        <w:rPr>
          <w:rFonts w:ascii="Arial" w:hAnsi="Arial" w:cs="Arial"/>
          <w:szCs w:val="24"/>
        </w:rPr>
      </w:pPr>
      <w:r w:rsidRPr="00D0491E">
        <w:rPr>
          <w:rFonts w:ascii="Arial" w:hAnsi="Arial" w:cs="Arial"/>
          <w:szCs w:val="24"/>
        </w:rPr>
        <w:t>O’Brien, K. (2019) </w:t>
      </w:r>
      <w:r w:rsidRPr="00D0491E">
        <w:rPr>
          <w:rFonts w:ascii="Arial" w:hAnsi="Arial" w:cs="Arial"/>
          <w:i/>
          <w:iCs/>
          <w:szCs w:val="24"/>
        </w:rPr>
        <w:t>Brand Positioning Map</w:t>
      </w:r>
      <w:r w:rsidRPr="00D0491E">
        <w:rPr>
          <w:rFonts w:ascii="Arial" w:hAnsi="Arial" w:cs="Arial"/>
          <w:szCs w:val="24"/>
        </w:rPr>
        <w:t>, </w:t>
      </w:r>
      <w:r w:rsidRPr="00D0491E">
        <w:rPr>
          <w:rFonts w:ascii="Arial" w:hAnsi="Arial" w:cs="Arial"/>
          <w:i/>
          <w:iCs/>
          <w:szCs w:val="24"/>
        </w:rPr>
        <w:t>Blogspot.com</w:t>
      </w:r>
      <w:r w:rsidRPr="00D0491E">
        <w:rPr>
          <w:rFonts w:ascii="Arial" w:hAnsi="Arial" w:cs="Arial"/>
          <w:szCs w:val="24"/>
        </w:rPr>
        <w:t xml:space="preserve">. Blogger. Available at: </w:t>
      </w:r>
      <w:hyperlink r:id="rId31" w:history="1">
        <w:r w:rsidRPr="00D0491E">
          <w:rPr>
            <w:rStyle w:val="Hyperlink"/>
            <w:rFonts w:ascii="Arial" w:hAnsi="Arial" w:cs="Arial"/>
            <w:szCs w:val="24"/>
          </w:rPr>
          <w:t>http://fmckeiraobrien.blogspot.com/2019/02/brand-positioning-map.html</w:t>
        </w:r>
      </w:hyperlink>
      <w:r w:rsidRPr="008D0DB1">
        <w:rPr>
          <w:rFonts w:ascii="Arial" w:hAnsi="Arial" w:cs="Arial"/>
          <w:szCs w:val="24"/>
          <w:lang w:val="en-US"/>
        </w:rPr>
        <w:t xml:space="preserve"> </w:t>
      </w:r>
      <w:r w:rsidRPr="00D0491E">
        <w:rPr>
          <w:rFonts w:ascii="Arial" w:hAnsi="Arial" w:cs="Arial"/>
          <w:szCs w:val="24"/>
        </w:rPr>
        <w:t xml:space="preserve"> (Accessed: 8 March 2026).</w:t>
      </w:r>
    </w:p>
    <w:p w14:paraId="526454BA" w14:textId="50786348" w:rsidR="00D0491E" w:rsidRPr="00D0491E" w:rsidRDefault="00D0491E" w:rsidP="00D0491E">
      <w:pPr>
        <w:rPr>
          <w:rFonts w:ascii="Arial" w:hAnsi="Arial" w:cs="Arial"/>
          <w:szCs w:val="24"/>
        </w:rPr>
      </w:pPr>
      <w:r w:rsidRPr="00D0491E">
        <w:rPr>
          <w:rFonts w:ascii="Arial" w:hAnsi="Arial" w:cs="Arial"/>
          <w:szCs w:val="24"/>
        </w:rPr>
        <w:t>PEREIRA, D. (2024) </w:t>
      </w:r>
      <w:r w:rsidRPr="00D0491E">
        <w:rPr>
          <w:rFonts w:ascii="Arial" w:hAnsi="Arial" w:cs="Arial"/>
          <w:i/>
          <w:iCs/>
          <w:szCs w:val="24"/>
        </w:rPr>
        <w:t>Zara PESTLE Analysis (2026)</w:t>
      </w:r>
      <w:r w:rsidRPr="00D0491E">
        <w:rPr>
          <w:rFonts w:ascii="Arial" w:hAnsi="Arial" w:cs="Arial"/>
          <w:szCs w:val="24"/>
        </w:rPr>
        <w:t>, </w:t>
      </w:r>
      <w:r w:rsidRPr="00D0491E">
        <w:rPr>
          <w:rFonts w:ascii="Arial" w:hAnsi="Arial" w:cs="Arial"/>
          <w:i/>
          <w:iCs/>
          <w:szCs w:val="24"/>
        </w:rPr>
        <w:t>Business Model Analyst</w:t>
      </w:r>
      <w:r w:rsidRPr="00D0491E">
        <w:rPr>
          <w:rFonts w:ascii="Arial" w:hAnsi="Arial" w:cs="Arial"/>
          <w:szCs w:val="24"/>
        </w:rPr>
        <w:t xml:space="preserve">. Available at: </w:t>
      </w:r>
      <w:hyperlink r:id="rId32" w:history="1">
        <w:r w:rsidRPr="00D0491E">
          <w:rPr>
            <w:rStyle w:val="Hyperlink"/>
            <w:rFonts w:ascii="Arial" w:hAnsi="Arial" w:cs="Arial"/>
            <w:szCs w:val="24"/>
          </w:rPr>
          <w:t>https://businessmodelanalyst.com/zara-pestle-analysis/?srsltid=AfmBOoqWp9w9OQH26m-mSezbcP2klTwdk741fedIendDZAdZ_iHxR07r</w:t>
        </w:r>
      </w:hyperlink>
      <w:r w:rsidRPr="008D0DB1">
        <w:rPr>
          <w:rFonts w:ascii="Arial" w:hAnsi="Arial" w:cs="Arial"/>
          <w:szCs w:val="24"/>
          <w:lang w:val="en-US"/>
        </w:rPr>
        <w:t xml:space="preserve"> </w:t>
      </w:r>
      <w:r w:rsidRPr="00D0491E">
        <w:rPr>
          <w:rFonts w:ascii="Arial" w:hAnsi="Arial" w:cs="Arial"/>
          <w:szCs w:val="24"/>
        </w:rPr>
        <w:t xml:space="preserve"> (Accessed: 8 March 2026).</w:t>
      </w:r>
    </w:p>
    <w:p w14:paraId="1E47BE7B" w14:textId="77777777" w:rsidR="00D0491E" w:rsidRPr="008D0DB1" w:rsidRDefault="00D0491E" w:rsidP="007E168B">
      <w:pPr>
        <w:rPr>
          <w:rFonts w:ascii="Arial" w:hAnsi="Arial" w:cs="Arial"/>
          <w:szCs w:val="24"/>
        </w:rPr>
      </w:pPr>
    </w:p>
    <w:p w14:paraId="0C7B3B41" w14:textId="77777777" w:rsidR="006367DF" w:rsidRPr="008D0DB1" w:rsidRDefault="006367DF" w:rsidP="007E168B">
      <w:pPr>
        <w:rPr>
          <w:rFonts w:ascii="Arial" w:hAnsi="Arial" w:cs="Arial"/>
          <w:szCs w:val="24"/>
        </w:rPr>
      </w:pPr>
    </w:p>
    <w:p w14:paraId="664F88DD" w14:textId="144281FF" w:rsidR="006367DF" w:rsidRPr="008D0DB1" w:rsidRDefault="006367DF">
      <w:pPr>
        <w:spacing w:before="0" w:after="160" w:line="259" w:lineRule="auto"/>
        <w:jc w:val="left"/>
        <w:rPr>
          <w:rFonts w:ascii="Arial" w:hAnsi="Arial" w:cs="Arial"/>
          <w:szCs w:val="24"/>
        </w:rPr>
      </w:pPr>
      <w:r w:rsidRPr="008D0DB1">
        <w:rPr>
          <w:rFonts w:ascii="Arial" w:hAnsi="Arial" w:cs="Arial"/>
          <w:szCs w:val="24"/>
        </w:rPr>
        <w:br w:type="page"/>
      </w:r>
    </w:p>
    <w:p w14:paraId="230BC00B" w14:textId="77777777" w:rsidR="006367DF" w:rsidRPr="008D0DB1" w:rsidRDefault="006367DF" w:rsidP="006367DF">
      <w:pPr>
        <w:pStyle w:val="Heading1"/>
        <w:rPr>
          <w:rFonts w:ascii="Arial" w:hAnsi="Arial" w:cs="Arial"/>
          <w:sz w:val="24"/>
          <w:szCs w:val="24"/>
        </w:rPr>
      </w:pPr>
      <w:bookmarkStart w:id="32" w:name="_Toc206348755"/>
      <w:bookmarkStart w:id="33" w:name="_Toc223903083"/>
      <w:r w:rsidRPr="008D0DB1">
        <w:rPr>
          <w:rFonts w:ascii="Arial" w:hAnsi="Arial" w:cs="Arial"/>
          <w:sz w:val="24"/>
          <w:szCs w:val="24"/>
        </w:rPr>
        <w:lastRenderedPageBreak/>
        <w:t>Appendix</w:t>
      </w:r>
      <w:bookmarkEnd w:id="32"/>
      <w:bookmarkEnd w:id="33"/>
    </w:p>
    <w:p w14:paraId="4E6BDB33" w14:textId="2A837F0E" w:rsidR="006367DF" w:rsidRPr="008D0DB1" w:rsidRDefault="006367DF" w:rsidP="006367DF">
      <w:pPr>
        <w:rPr>
          <w:rFonts w:ascii="Arial" w:hAnsi="Arial" w:cs="Arial"/>
          <w:b/>
          <w:bCs/>
        </w:rPr>
      </w:pPr>
      <w:r w:rsidRPr="008D0DB1">
        <w:rPr>
          <w:rFonts w:ascii="Arial" w:hAnsi="Arial" w:cs="Arial"/>
          <w:b/>
          <w:bCs/>
        </w:rPr>
        <w:t>Zara UK Website</w:t>
      </w:r>
      <w:r w:rsidR="00D0491E" w:rsidRPr="008D0DB1">
        <w:rPr>
          <w:rFonts w:ascii="Arial" w:hAnsi="Arial" w:cs="Arial"/>
          <w:b/>
          <w:bCs/>
          <w:noProof/>
          <w14:ligatures w14:val="none"/>
        </w:rPr>
        <w:drawing>
          <wp:inline distT="0" distB="0" distL="0" distR="0" wp14:anchorId="11ADF6FC" wp14:editId="01A7BE76">
            <wp:extent cx="5727700" cy="3235960"/>
            <wp:effectExtent l="0" t="0" r="0" b="2540"/>
            <wp:docPr id="17918804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80424" name="Picture 179188042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3235960"/>
                    </a:xfrm>
                    <a:prstGeom prst="rect">
                      <a:avLst/>
                    </a:prstGeom>
                  </pic:spPr>
                </pic:pic>
              </a:graphicData>
            </a:graphic>
          </wp:inline>
        </w:drawing>
      </w:r>
    </w:p>
    <w:p w14:paraId="1294A15C" w14:textId="07DA5425" w:rsidR="006367DF" w:rsidRPr="008D0DB1" w:rsidRDefault="006367DF" w:rsidP="00D0491E">
      <w:pPr>
        <w:jc w:val="center"/>
        <w:rPr>
          <w:rFonts w:ascii="Arial" w:hAnsi="Arial" w:cs="Arial"/>
          <w:lang w:eastAsia="en-US"/>
        </w:rPr>
      </w:pPr>
      <w:r w:rsidRPr="008D0DB1">
        <w:rPr>
          <w:rFonts w:ascii="Arial" w:hAnsi="Arial" w:cs="Arial"/>
          <w:b/>
          <w:bCs/>
          <w:lang w:eastAsia="en-US"/>
        </w:rPr>
        <w:t>Website:</w:t>
      </w:r>
      <w:r w:rsidRPr="008D0DB1">
        <w:rPr>
          <w:rFonts w:ascii="Arial" w:hAnsi="Arial" w:cs="Arial"/>
          <w:lang w:eastAsia="en-US"/>
        </w:rPr>
        <w:t xml:space="preserve"> </w:t>
      </w:r>
      <w:hyperlink r:id="rId34" w:history="1">
        <w:r w:rsidR="00D0491E" w:rsidRPr="008D0DB1">
          <w:rPr>
            <w:rStyle w:val="Hyperlink"/>
            <w:rFonts w:ascii="Arial" w:hAnsi="Arial" w:cs="Arial"/>
            <w:lang w:eastAsia="en-US"/>
          </w:rPr>
          <w:t>https://www.zara.com/uk/</w:t>
        </w:r>
      </w:hyperlink>
    </w:p>
    <w:p w14:paraId="6AFEF8FF" w14:textId="77777777" w:rsidR="006367DF" w:rsidRPr="008D0DB1" w:rsidRDefault="006367DF" w:rsidP="006367DF">
      <w:pPr>
        <w:jc w:val="center"/>
        <w:rPr>
          <w:rFonts w:ascii="Arial" w:hAnsi="Arial" w:cs="Arial"/>
          <w:b/>
          <w:bCs/>
        </w:rPr>
      </w:pPr>
    </w:p>
    <w:p w14:paraId="52A33FC7" w14:textId="4E80228B" w:rsidR="006367DF" w:rsidRPr="008D0DB1" w:rsidRDefault="006367DF" w:rsidP="006367DF">
      <w:pPr>
        <w:rPr>
          <w:rFonts w:ascii="Arial" w:hAnsi="Arial" w:cs="Arial"/>
        </w:rPr>
      </w:pPr>
      <w:r w:rsidRPr="008D0DB1">
        <w:rPr>
          <w:rFonts w:ascii="Arial" w:hAnsi="Arial" w:cs="Arial"/>
          <w:b/>
          <w:bCs/>
        </w:rPr>
        <w:t>Zara UK Product</w:t>
      </w:r>
    </w:p>
    <w:p w14:paraId="39620AA9" w14:textId="7DB03A30" w:rsidR="006367DF" w:rsidRPr="008D0DB1" w:rsidRDefault="00D0491E" w:rsidP="00D0491E">
      <w:pPr>
        <w:rPr>
          <w:rFonts w:ascii="Arial" w:hAnsi="Arial" w:cs="Arial"/>
        </w:rPr>
      </w:pPr>
      <w:r w:rsidRPr="008D0DB1">
        <w:rPr>
          <w:rFonts w:ascii="Arial" w:hAnsi="Arial" w:cs="Arial"/>
          <w:noProof/>
          <w14:ligatures w14:val="none"/>
        </w:rPr>
        <w:drawing>
          <wp:inline distT="0" distB="0" distL="0" distR="0" wp14:anchorId="7878943C" wp14:editId="762B995F">
            <wp:extent cx="5727700" cy="3225800"/>
            <wp:effectExtent l="0" t="0" r="0" b="0"/>
            <wp:docPr id="6465949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94911" name="Picture 64659491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7700" cy="3225800"/>
                    </a:xfrm>
                    <a:prstGeom prst="rect">
                      <a:avLst/>
                    </a:prstGeom>
                  </pic:spPr>
                </pic:pic>
              </a:graphicData>
            </a:graphic>
          </wp:inline>
        </w:drawing>
      </w:r>
    </w:p>
    <w:p w14:paraId="783E66DC" w14:textId="0CFD53F2" w:rsidR="006367DF" w:rsidRPr="008D0DB1" w:rsidRDefault="006367DF" w:rsidP="00D0491E">
      <w:pPr>
        <w:jc w:val="center"/>
        <w:rPr>
          <w:rFonts w:ascii="Arial" w:hAnsi="Arial" w:cs="Arial"/>
          <w:lang w:eastAsia="en-US"/>
        </w:rPr>
      </w:pPr>
      <w:r w:rsidRPr="008D0DB1">
        <w:rPr>
          <w:rFonts w:ascii="Arial" w:hAnsi="Arial" w:cs="Arial"/>
          <w:b/>
          <w:bCs/>
          <w:lang w:eastAsia="en-US"/>
        </w:rPr>
        <w:t>Website:</w:t>
      </w:r>
      <w:r w:rsidRPr="008D0DB1">
        <w:rPr>
          <w:rFonts w:ascii="Arial" w:hAnsi="Arial" w:cs="Arial"/>
          <w:lang w:eastAsia="en-US"/>
        </w:rPr>
        <w:t xml:space="preserve"> </w:t>
      </w:r>
      <w:hyperlink r:id="rId36" w:history="1">
        <w:r w:rsidR="00D0491E" w:rsidRPr="008D0DB1">
          <w:rPr>
            <w:rStyle w:val="Hyperlink"/>
            <w:rFonts w:ascii="Arial" w:hAnsi="Arial" w:cs="Arial"/>
            <w:lang w:eastAsia="en-US"/>
          </w:rPr>
          <w:t>https://www.zara.com/uk/en/man-new-in-l711.html?v1=2544454</w:t>
        </w:r>
      </w:hyperlink>
      <w:r w:rsidR="00D0491E" w:rsidRPr="008D0DB1">
        <w:rPr>
          <w:rFonts w:ascii="Arial" w:hAnsi="Arial" w:cs="Arial"/>
          <w:lang w:eastAsia="en-US"/>
        </w:rPr>
        <w:t xml:space="preserve"> </w:t>
      </w:r>
      <w:r w:rsidRPr="008D0DB1">
        <w:rPr>
          <w:rFonts w:ascii="Arial" w:hAnsi="Arial" w:cs="Arial"/>
          <w:b/>
          <w:bCs/>
        </w:rPr>
        <w:br w:type="page"/>
      </w:r>
    </w:p>
    <w:p w14:paraId="0CFCF7BE" w14:textId="75CD8168" w:rsidR="006367DF" w:rsidRPr="008D0DB1" w:rsidRDefault="006367DF" w:rsidP="006367DF">
      <w:pPr>
        <w:spacing w:after="160" w:line="259" w:lineRule="auto"/>
        <w:jc w:val="left"/>
        <w:rPr>
          <w:rFonts w:ascii="Arial" w:hAnsi="Arial" w:cs="Arial"/>
          <w:b/>
          <w:bCs/>
        </w:rPr>
      </w:pPr>
      <w:r w:rsidRPr="008D0DB1">
        <w:rPr>
          <w:rFonts w:ascii="Arial" w:hAnsi="Arial" w:cs="Arial"/>
          <w:b/>
          <w:bCs/>
        </w:rPr>
        <w:lastRenderedPageBreak/>
        <w:t>Zara India Website</w:t>
      </w:r>
    </w:p>
    <w:p w14:paraId="5FB8E433" w14:textId="36415204" w:rsidR="006367DF" w:rsidRPr="008D0DB1" w:rsidRDefault="00D0491E" w:rsidP="006367DF">
      <w:pPr>
        <w:keepNext/>
        <w:jc w:val="center"/>
        <w:rPr>
          <w:rFonts w:ascii="Arial" w:hAnsi="Arial" w:cs="Arial"/>
        </w:rPr>
      </w:pPr>
      <w:r w:rsidRPr="008D0DB1">
        <w:rPr>
          <w:rFonts w:ascii="Arial" w:hAnsi="Arial" w:cs="Arial"/>
          <w:noProof/>
          <w14:ligatures w14:val="none"/>
        </w:rPr>
        <w:drawing>
          <wp:inline distT="0" distB="0" distL="0" distR="0" wp14:anchorId="02F43C52" wp14:editId="2DF048F5">
            <wp:extent cx="5727700" cy="3234055"/>
            <wp:effectExtent l="0" t="0" r="0" b="4445"/>
            <wp:docPr id="11726902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90242" name="Picture 117269024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7700" cy="3234055"/>
                    </a:xfrm>
                    <a:prstGeom prst="rect">
                      <a:avLst/>
                    </a:prstGeom>
                  </pic:spPr>
                </pic:pic>
              </a:graphicData>
            </a:graphic>
          </wp:inline>
        </w:drawing>
      </w:r>
    </w:p>
    <w:p w14:paraId="45519D2F" w14:textId="1614D0C6" w:rsidR="006367DF" w:rsidRPr="008D0DB1" w:rsidRDefault="006367DF" w:rsidP="006367DF">
      <w:pPr>
        <w:rPr>
          <w:rFonts w:ascii="Arial" w:hAnsi="Arial" w:cs="Arial"/>
          <w:b/>
          <w:bCs/>
          <w:lang w:eastAsia="en-US"/>
        </w:rPr>
      </w:pPr>
      <w:r w:rsidRPr="008D0DB1">
        <w:rPr>
          <w:rFonts w:ascii="Arial" w:hAnsi="Arial" w:cs="Arial"/>
          <w:b/>
          <w:bCs/>
          <w:lang w:eastAsia="en-US"/>
        </w:rPr>
        <w:t xml:space="preserve">                                 Website:</w:t>
      </w:r>
      <w:r w:rsidR="00D0491E" w:rsidRPr="008D0DB1">
        <w:rPr>
          <w:rFonts w:ascii="Arial" w:hAnsi="Arial" w:cs="Arial"/>
          <w:b/>
          <w:bCs/>
          <w:lang w:eastAsia="en-US"/>
        </w:rPr>
        <w:t xml:space="preserve"> </w:t>
      </w:r>
      <w:hyperlink r:id="rId38" w:history="1">
        <w:r w:rsidR="00D0491E" w:rsidRPr="008D0DB1">
          <w:rPr>
            <w:rStyle w:val="Hyperlink"/>
            <w:rFonts w:ascii="Arial" w:hAnsi="Arial" w:cs="Arial"/>
            <w:b/>
            <w:bCs/>
            <w:lang w:eastAsia="en-US"/>
          </w:rPr>
          <w:t>https://www.zara.com/in/</w:t>
        </w:r>
      </w:hyperlink>
      <w:r w:rsidR="00D0491E" w:rsidRPr="008D0DB1">
        <w:rPr>
          <w:rFonts w:ascii="Arial" w:hAnsi="Arial" w:cs="Arial"/>
          <w:b/>
          <w:bCs/>
          <w:lang w:eastAsia="en-US"/>
        </w:rPr>
        <w:t xml:space="preserve"> </w:t>
      </w:r>
    </w:p>
    <w:p w14:paraId="6707F82D" w14:textId="4D80CC88" w:rsidR="006367DF" w:rsidRPr="008D0DB1" w:rsidRDefault="006367DF" w:rsidP="006367DF">
      <w:pPr>
        <w:rPr>
          <w:rFonts w:ascii="Arial" w:hAnsi="Arial" w:cs="Arial"/>
          <w:b/>
          <w:bCs/>
          <w:lang w:eastAsia="en-US"/>
        </w:rPr>
      </w:pPr>
      <w:r w:rsidRPr="008D0DB1">
        <w:rPr>
          <w:rFonts w:ascii="Arial" w:hAnsi="Arial" w:cs="Arial"/>
          <w:b/>
          <w:bCs/>
        </w:rPr>
        <w:t>Zara India Product</w:t>
      </w:r>
    </w:p>
    <w:p w14:paraId="37C8C9F6" w14:textId="41557AEF" w:rsidR="006367DF" w:rsidRPr="008D0DB1" w:rsidRDefault="00D0491E" w:rsidP="006367DF">
      <w:pPr>
        <w:keepNext/>
        <w:jc w:val="center"/>
        <w:rPr>
          <w:rFonts w:ascii="Arial" w:hAnsi="Arial" w:cs="Arial"/>
        </w:rPr>
      </w:pPr>
      <w:r w:rsidRPr="008D0DB1">
        <w:rPr>
          <w:rFonts w:ascii="Arial" w:hAnsi="Arial" w:cs="Arial"/>
          <w:noProof/>
          <w14:ligatures w14:val="none"/>
        </w:rPr>
        <w:drawing>
          <wp:inline distT="0" distB="0" distL="0" distR="0" wp14:anchorId="0759F998" wp14:editId="72D69A74">
            <wp:extent cx="5727700" cy="3234055"/>
            <wp:effectExtent l="0" t="0" r="0" b="4445"/>
            <wp:docPr id="21172550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255051" name="Picture 211725505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3234055"/>
                    </a:xfrm>
                    <a:prstGeom prst="rect">
                      <a:avLst/>
                    </a:prstGeom>
                  </pic:spPr>
                </pic:pic>
              </a:graphicData>
            </a:graphic>
          </wp:inline>
        </w:drawing>
      </w:r>
    </w:p>
    <w:p w14:paraId="5681C2D7" w14:textId="66E31570" w:rsidR="006367DF" w:rsidRPr="008D0DB1" w:rsidRDefault="006367DF" w:rsidP="006367DF">
      <w:pPr>
        <w:pStyle w:val="Caption"/>
        <w:rPr>
          <w:rFonts w:ascii="Arial" w:hAnsi="Arial" w:cs="Arial"/>
          <w:bCs/>
          <w:lang w:val="en-US"/>
        </w:rPr>
      </w:pPr>
      <w:r w:rsidRPr="008D0DB1">
        <w:rPr>
          <w:rFonts w:ascii="Arial" w:hAnsi="Arial" w:cs="Arial"/>
          <w:bCs/>
        </w:rPr>
        <w:t xml:space="preserve">Website: </w:t>
      </w:r>
      <w:hyperlink r:id="rId40" w:history="1">
        <w:r w:rsidR="00D0491E" w:rsidRPr="008D0DB1">
          <w:rPr>
            <w:rStyle w:val="Hyperlink"/>
            <w:rFonts w:ascii="Arial" w:hAnsi="Arial" w:cs="Arial"/>
            <w:bCs/>
          </w:rPr>
          <w:t>https://www.zara.com/in/en/man-new-in-l711.html?v1=2544454</w:t>
        </w:r>
      </w:hyperlink>
      <w:r w:rsidR="00D0491E" w:rsidRPr="008D0DB1">
        <w:rPr>
          <w:rFonts w:ascii="Arial" w:hAnsi="Arial" w:cs="Arial"/>
          <w:bCs/>
          <w:lang w:val="en-US"/>
        </w:rPr>
        <w:t xml:space="preserve"> </w:t>
      </w:r>
    </w:p>
    <w:p w14:paraId="4DE472E8" w14:textId="77777777" w:rsidR="00D0491E" w:rsidRPr="008D0DB1" w:rsidRDefault="00D0491E" w:rsidP="00D0491E">
      <w:pPr>
        <w:rPr>
          <w:rFonts w:ascii="Arial" w:hAnsi="Arial" w:cs="Arial"/>
          <w:lang w:val="en-US" w:eastAsia="en-US" w:bidi="bn-IN"/>
        </w:rPr>
      </w:pPr>
    </w:p>
    <w:p w14:paraId="6A176D6A" w14:textId="77777777" w:rsidR="00D0491E" w:rsidRPr="008D0DB1" w:rsidRDefault="00D0491E" w:rsidP="00D0491E">
      <w:pPr>
        <w:rPr>
          <w:rFonts w:ascii="Arial" w:hAnsi="Arial" w:cs="Arial"/>
          <w:lang w:val="en-US" w:eastAsia="en-US" w:bidi="bn-IN"/>
        </w:rPr>
      </w:pPr>
    </w:p>
    <w:p w14:paraId="43B31805" w14:textId="5018FFBA" w:rsidR="00D0491E" w:rsidRPr="008D0DB1" w:rsidRDefault="00D0491E" w:rsidP="00D0491E">
      <w:pPr>
        <w:rPr>
          <w:rFonts w:ascii="Arial" w:hAnsi="Arial" w:cs="Arial"/>
          <w:b/>
          <w:bCs/>
          <w:lang w:val="en-US" w:eastAsia="en-US" w:bidi="bn-IN"/>
        </w:rPr>
      </w:pPr>
      <w:r w:rsidRPr="008D0DB1">
        <w:rPr>
          <w:rFonts w:ascii="Arial" w:hAnsi="Arial" w:cs="Arial"/>
          <w:b/>
          <w:bCs/>
          <w:lang w:val="en-US" w:eastAsia="en-US" w:bidi="bn-IN"/>
        </w:rPr>
        <w:lastRenderedPageBreak/>
        <w:t>Zara UK Stores</w:t>
      </w:r>
    </w:p>
    <w:p w14:paraId="292C857F" w14:textId="44B4019E" w:rsidR="00D0491E" w:rsidRPr="008D0DB1" w:rsidRDefault="00D0491E" w:rsidP="003D5145">
      <w:pPr>
        <w:jc w:val="center"/>
        <w:rPr>
          <w:rFonts w:ascii="Arial" w:hAnsi="Arial" w:cs="Arial"/>
          <w:lang w:val="en-US" w:eastAsia="en-US" w:bidi="bn-IN"/>
        </w:rPr>
      </w:pPr>
      <w:r w:rsidRPr="008D0DB1">
        <w:rPr>
          <w:rFonts w:ascii="Arial" w:hAnsi="Arial" w:cs="Arial"/>
        </w:rPr>
        <w:fldChar w:fldCharType="begin"/>
      </w:r>
      <w:r w:rsidR="00B263D0">
        <w:rPr>
          <w:rFonts w:ascii="Arial" w:hAnsi="Arial" w:cs="Arial"/>
        </w:rPr>
        <w:instrText xml:space="preserve"> INCLUDEPICTURE "C:\\Users\\ijtehad\\Library\\Group Containers\\UBF8T346G9.ms\\WebArchiveCopyPasteTempFiles\\com.microsoft.Word\\Zara_Bruselas-1.jpg" \* MERGEFORMAT </w:instrText>
      </w:r>
      <w:r w:rsidRPr="008D0DB1">
        <w:rPr>
          <w:rFonts w:ascii="Arial" w:hAnsi="Arial" w:cs="Arial"/>
        </w:rPr>
        <w:fldChar w:fldCharType="separate"/>
      </w:r>
      <w:r w:rsidRPr="008D0DB1">
        <w:rPr>
          <w:rFonts w:ascii="Arial" w:hAnsi="Arial" w:cs="Arial"/>
          <w:noProof/>
        </w:rPr>
        <w:drawing>
          <wp:inline distT="0" distB="0" distL="0" distR="0" wp14:anchorId="54D66700" wp14:editId="06F6A230">
            <wp:extent cx="5218026" cy="3478491"/>
            <wp:effectExtent l="0" t="0" r="1905" b="1905"/>
            <wp:docPr id="1895707197" name="Picture 8" descr="Zara launches innovative Store Mode technology in UK - TheIndustry.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ara launches innovative Store Mode technology in UK - TheIndustry.fashi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30746" cy="3486970"/>
                    </a:xfrm>
                    <a:prstGeom prst="rect">
                      <a:avLst/>
                    </a:prstGeom>
                    <a:noFill/>
                    <a:ln>
                      <a:noFill/>
                    </a:ln>
                  </pic:spPr>
                </pic:pic>
              </a:graphicData>
            </a:graphic>
          </wp:inline>
        </w:drawing>
      </w:r>
      <w:r w:rsidRPr="008D0DB1">
        <w:rPr>
          <w:rFonts w:ascii="Arial" w:hAnsi="Arial" w:cs="Arial"/>
        </w:rPr>
        <w:fldChar w:fldCharType="end"/>
      </w:r>
    </w:p>
    <w:p w14:paraId="5300C899" w14:textId="7E1E68BA" w:rsidR="00D0491E" w:rsidRPr="008D0DB1" w:rsidRDefault="00D0491E" w:rsidP="00D0491E">
      <w:pPr>
        <w:rPr>
          <w:rFonts w:ascii="Arial" w:hAnsi="Arial" w:cs="Arial"/>
          <w:lang w:val="en-US" w:eastAsia="en-US" w:bidi="bn-IN"/>
        </w:rPr>
      </w:pPr>
      <w:r w:rsidRPr="008D0DB1">
        <w:rPr>
          <w:rFonts w:ascii="Arial" w:hAnsi="Arial" w:cs="Arial"/>
          <w:lang w:val="en-US" w:eastAsia="en-US" w:bidi="bn-IN"/>
        </w:rPr>
        <w:t xml:space="preserve">Website: </w:t>
      </w:r>
      <w:hyperlink r:id="rId42" w:history="1">
        <w:r w:rsidRPr="008D0DB1">
          <w:rPr>
            <w:rStyle w:val="Hyperlink"/>
            <w:rFonts w:ascii="Arial" w:hAnsi="Arial" w:cs="Arial"/>
            <w:lang w:val="en-US" w:eastAsia="en-US" w:bidi="bn-IN"/>
          </w:rPr>
          <w:t>https://www.theindustry.fashion/zara-launches-innovative-store-mode-technology-in-uk/</w:t>
        </w:r>
      </w:hyperlink>
      <w:r w:rsidRPr="008D0DB1">
        <w:rPr>
          <w:rFonts w:ascii="Arial" w:hAnsi="Arial" w:cs="Arial"/>
          <w:lang w:val="en-US" w:eastAsia="en-US" w:bidi="bn-IN"/>
        </w:rPr>
        <w:t xml:space="preserve"> </w:t>
      </w:r>
    </w:p>
    <w:p w14:paraId="4C81C49E" w14:textId="5250FF7C" w:rsidR="00D0491E" w:rsidRPr="008D0DB1" w:rsidRDefault="00D0491E" w:rsidP="00D0491E">
      <w:pPr>
        <w:rPr>
          <w:rFonts w:ascii="Arial" w:hAnsi="Arial" w:cs="Arial"/>
          <w:b/>
          <w:bCs/>
          <w:lang w:val="en-US" w:eastAsia="en-US" w:bidi="bn-IN"/>
        </w:rPr>
      </w:pPr>
      <w:r w:rsidRPr="008D0DB1">
        <w:rPr>
          <w:rFonts w:ascii="Arial" w:hAnsi="Arial" w:cs="Arial"/>
          <w:b/>
          <w:bCs/>
          <w:lang w:val="en-US" w:eastAsia="en-US" w:bidi="bn-IN"/>
        </w:rPr>
        <w:t>Zara India Stores</w:t>
      </w:r>
    </w:p>
    <w:p w14:paraId="2960B552" w14:textId="147A9040" w:rsidR="00D0491E" w:rsidRPr="008D0DB1" w:rsidRDefault="003D5145" w:rsidP="003D5145">
      <w:pPr>
        <w:jc w:val="center"/>
        <w:rPr>
          <w:rFonts w:ascii="Arial" w:hAnsi="Arial" w:cs="Arial"/>
          <w:lang w:val="en-US" w:eastAsia="en-US" w:bidi="bn-IN"/>
        </w:rPr>
      </w:pPr>
      <w:r w:rsidRPr="008D0DB1">
        <w:rPr>
          <w:rFonts w:ascii="Arial" w:hAnsi="Arial" w:cs="Arial"/>
        </w:rPr>
        <w:fldChar w:fldCharType="begin"/>
      </w:r>
      <w:r w:rsidR="00B263D0">
        <w:rPr>
          <w:rFonts w:ascii="Arial" w:hAnsi="Arial" w:cs="Arial"/>
        </w:rPr>
        <w:instrText xml:space="preserve"> INCLUDEPICTURE "C:\\Users\\ijtehad\\Library\\Group Containers\\UBF8T346G9.ms\\WebArchiveCopyPasteTempFiles\\com.microsoft.Word\\Zara-India%E2%80%99s-profit-up-by-78-per-cent-.jpg" \* MERGEFORMAT </w:instrText>
      </w:r>
      <w:r w:rsidRPr="008D0DB1">
        <w:rPr>
          <w:rFonts w:ascii="Arial" w:hAnsi="Arial" w:cs="Arial"/>
        </w:rPr>
        <w:fldChar w:fldCharType="separate"/>
      </w:r>
      <w:r w:rsidRPr="008D0DB1">
        <w:rPr>
          <w:rFonts w:ascii="Arial" w:hAnsi="Arial" w:cs="Arial"/>
          <w:noProof/>
        </w:rPr>
        <w:drawing>
          <wp:inline distT="0" distB="0" distL="0" distR="0" wp14:anchorId="60611DBE" wp14:editId="7FE200F2">
            <wp:extent cx="5344998" cy="3007302"/>
            <wp:effectExtent l="0" t="0" r="1905" b="3175"/>
            <wp:docPr id="410389701" name="Picture 9" descr="Zara India's profit up by 78 per cent | Retail News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ara India's profit up by 78 per cent | Retail News Indi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56441" cy="3013740"/>
                    </a:xfrm>
                    <a:prstGeom prst="rect">
                      <a:avLst/>
                    </a:prstGeom>
                    <a:noFill/>
                    <a:ln>
                      <a:noFill/>
                    </a:ln>
                  </pic:spPr>
                </pic:pic>
              </a:graphicData>
            </a:graphic>
          </wp:inline>
        </w:drawing>
      </w:r>
      <w:r w:rsidRPr="008D0DB1">
        <w:rPr>
          <w:rFonts w:ascii="Arial" w:hAnsi="Arial" w:cs="Arial"/>
        </w:rPr>
        <w:fldChar w:fldCharType="end"/>
      </w:r>
    </w:p>
    <w:p w14:paraId="7E18CF0C" w14:textId="05E7FDE3" w:rsidR="00D0491E" w:rsidRPr="008D0DB1" w:rsidRDefault="00D0491E" w:rsidP="00D0491E">
      <w:pPr>
        <w:rPr>
          <w:rFonts w:ascii="Arial" w:hAnsi="Arial" w:cs="Arial"/>
          <w:lang w:val="en-US" w:eastAsia="en-US" w:bidi="bn-IN"/>
        </w:rPr>
      </w:pPr>
      <w:r w:rsidRPr="008D0DB1">
        <w:rPr>
          <w:rFonts w:ascii="Arial" w:hAnsi="Arial" w:cs="Arial"/>
          <w:lang w:val="en-US" w:eastAsia="en-US" w:bidi="bn-IN"/>
        </w:rPr>
        <w:t xml:space="preserve">Website: </w:t>
      </w:r>
      <w:hyperlink r:id="rId44" w:history="1">
        <w:r w:rsidR="003D5145" w:rsidRPr="008D0DB1">
          <w:rPr>
            <w:rStyle w:val="Hyperlink"/>
            <w:rFonts w:ascii="Arial" w:hAnsi="Arial" w:cs="Arial"/>
            <w:lang w:val="en-US" w:eastAsia="en-US" w:bidi="bn-IN"/>
          </w:rPr>
          <w:t>https://apparelresources.com/business-news/retail/zara-indias-profit-78-per-cent/</w:t>
        </w:r>
      </w:hyperlink>
      <w:r w:rsidR="003D5145" w:rsidRPr="008D0DB1">
        <w:rPr>
          <w:rFonts w:ascii="Arial" w:hAnsi="Arial" w:cs="Arial"/>
          <w:lang w:val="en-US" w:eastAsia="en-US" w:bidi="bn-IN"/>
        </w:rPr>
        <w:t xml:space="preserve"> </w:t>
      </w:r>
    </w:p>
    <w:p w14:paraId="4F10DFE7" w14:textId="77777777" w:rsidR="00D0491E" w:rsidRPr="008D0DB1" w:rsidRDefault="00D0491E" w:rsidP="00D0491E">
      <w:pPr>
        <w:rPr>
          <w:rFonts w:ascii="Arial" w:hAnsi="Arial" w:cs="Arial"/>
          <w:lang w:val="en-US" w:eastAsia="en-US" w:bidi="bn-IN"/>
        </w:rPr>
      </w:pPr>
    </w:p>
    <w:p w14:paraId="28704640" w14:textId="1D426CC6" w:rsidR="00D0491E" w:rsidRPr="008D0DB1" w:rsidRDefault="00D0491E" w:rsidP="00D0491E">
      <w:pPr>
        <w:rPr>
          <w:rFonts w:ascii="Arial" w:hAnsi="Arial" w:cs="Arial"/>
          <w:b/>
          <w:bCs/>
          <w:lang w:val="en-US" w:eastAsia="en-US" w:bidi="bn-IN"/>
        </w:rPr>
      </w:pPr>
      <w:r w:rsidRPr="008D0DB1">
        <w:rPr>
          <w:rFonts w:ascii="Arial" w:hAnsi="Arial" w:cs="Arial"/>
          <w:b/>
          <w:bCs/>
          <w:lang w:val="en-US" w:eastAsia="en-US" w:bidi="bn-IN"/>
        </w:rPr>
        <w:t>Zara UK Employee</w:t>
      </w:r>
    </w:p>
    <w:p w14:paraId="7643C0D1" w14:textId="619B7E92" w:rsidR="00D0491E" w:rsidRPr="008D0DB1" w:rsidRDefault="003D5145" w:rsidP="003D5145">
      <w:pPr>
        <w:jc w:val="center"/>
        <w:rPr>
          <w:rFonts w:ascii="Arial" w:hAnsi="Arial" w:cs="Arial"/>
          <w:lang w:val="en-US" w:eastAsia="en-US" w:bidi="bn-IN"/>
        </w:rPr>
      </w:pPr>
      <w:r w:rsidRPr="008D0DB1">
        <w:rPr>
          <w:rFonts w:ascii="Arial" w:hAnsi="Arial" w:cs="Arial"/>
        </w:rPr>
        <w:fldChar w:fldCharType="begin"/>
      </w:r>
      <w:r w:rsidR="00B263D0">
        <w:rPr>
          <w:rFonts w:ascii="Arial" w:hAnsi="Arial" w:cs="Arial"/>
        </w:rPr>
        <w:instrText xml:space="preserve"> INCLUDEPICTURE "C:\\Users\\ijtehad\\Library\\Group Containers\\UBF8T346G9.ms\\WebArchiveCopyPasteTempFiles\\com.microsoft.Word\\zara-home-for-from-portugal-1024_304223.jpg" \* MERGEFORMAT </w:instrText>
      </w:r>
      <w:r w:rsidRPr="008D0DB1">
        <w:rPr>
          <w:rFonts w:ascii="Arial" w:hAnsi="Arial" w:cs="Arial"/>
        </w:rPr>
        <w:fldChar w:fldCharType="separate"/>
      </w:r>
      <w:r w:rsidRPr="008D0DB1">
        <w:rPr>
          <w:rFonts w:ascii="Arial" w:hAnsi="Arial" w:cs="Arial"/>
          <w:noProof/>
        </w:rPr>
        <w:drawing>
          <wp:inline distT="0" distB="0" distL="0" distR="0" wp14:anchorId="45EA5D10" wp14:editId="5D5417B1">
            <wp:extent cx="5330825" cy="3223967"/>
            <wp:effectExtent l="0" t="0" r="3175" b="1905"/>
            <wp:docPr id="565472231" name="Picture 10" descr="Zara Home opens first Portuguese for&amp;from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ara Home opens first Portuguese for&amp;from store"/>
                    <pic:cNvPicPr>
                      <a:picLocks noChangeAspect="1" noChangeArrowheads="1"/>
                    </pic:cNvPicPr>
                  </pic:nvPicPr>
                  <pic:blipFill rotWithShape="1">
                    <a:blip r:embed="rId45">
                      <a:extLst>
                        <a:ext uri="{28A0092B-C50C-407E-A947-70E740481C1C}">
                          <a14:useLocalDpi xmlns:a14="http://schemas.microsoft.com/office/drawing/2010/main" val="0"/>
                        </a:ext>
                      </a:extLst>
                    </a:blip>
                    <a:srcRect b="8793"/>
                    <a:stretch/>
                  </pic:blipFill>
                  <pic:spPr bwMode="auto">
                    <a:xfrm>
                      <a:off x="0" y="0"/>
                      <a:ext cx="5338837" cy="3228812"/>
                    </a:xfrm>
                    <a:prstGeom prst="rect">
                      <a:avLst/>
                    </a:prstGeom>
                    <a:noFill/>
                    <a:ln>
                      <a:noFill/>
                    </a:ln>
                    <a:extLst>
                      <a:ext uri="{53640926-AAD7-44D8-BBD7-CCE9431645EC}">
                        <a14:shadowObscured xmlns:a14="http://schemas.microsoft.com/office/drawing/2010/main"/>
                      </a:ext>
                    </a:extLst>
                  </pic:spPr>
                </pic:pic>
              </a:graphicData>
            </a:graphic>
          </wp:inline>
        </w:drawing>
      </w:r>
      <w:r w:rsidRPr="008D0DB1">
        <w:rPr>
          <w:rFonts w:ascii="Arial" w:hAnsi="Arial" w:cs="Arial"/>
        </w:rPr>
        <w:fldChar w:fldCharType="end"/>
      </w:r>
    </w:p>
    <w:p w14:paraId="2048FB47" w14:textId="72C51E27" w:rsidR="00D0491E" w:rsidRPr="008D0DB1" w:rsidRDefault="00D0491E" w:rsidP="00D0491E">
      <w:pPr>
        <w:rPr>
          <w:rFonts w:ascii="Arial" w:hAnsi="Arial" w:cs="Arial"/>
          <w:lang w:val="en-US" w:eastAsia="en-US" w:bidi="bn-IN"/>
        </w:rPr>
      </w:pPr>
      <w:r w:rsidRPr="008D0DB1">
        <w:rPr>
          <w:rFonts w:ascii="Arial" w:hAnsi="Arial" w:cs="Arial"/>
          <w:lang w:val="en-US" w:eastAsia="en-US" w:bidi="bn-IN"/>
        </w:rPr>
        <w:t>Website:</w:t>
      </w:r>
      <w:r w:rsidR="003D5145" w:rsidRPr="008D0DB1">
        <w:rPr>
          <w:rFonts w:ascii="Arial" w:hAnsi="Arial" w:cs="Arial"/>
          <w:lang w:val="en-US" w:eastAsia="en-US" w:bidi="bn-IN"/>
        </w:rPr>
        <w:t xml:space="preserve"> </w:t>
      </w:r>
      <w:hyperlink r:id="rId46" w:history="1">
        <w:r w:rsidR="003D5145" w:rsidRPr="008D0DB1">
          <w:rPr>
            <w:rStyle w:val="Hyperlink"/>
            <w:rFonts w:ascii="Arial" w:hAnsi="Arial" w:cs="Arial"/>
            <w:lang w:val="en-US" w:eastAsia="en-US" w:bidi="bn-IN"/>
          </w:rPr>
          <w:t>https://www.fibre2fashion.com/news/textile-news/zara-home-opens-first-portuguese-for-from-store--292635-newsdetails.htm</w:t>
        </w:r>
      </w:hyperlink>
      <w:r w:rsidR="003D5145" w:rsidRPr="008D0DB1">
        <w:rPr>
          <w:rFonts w:ascii="Arial" w:hAnsi="Arial" w:cs="Arial"/>
          <w:lang w:val="en-US" w:eastAsia="en-US" w:bidi="bn-IN"/>
        </w:rPr>
        <w:t xml:space="preserve"> </w:t>
      </w:r>
    </w:p>
    <w:p w14:paraId="5B8ECA2A" w14:textId="77777777" w:rsidR="00D0491E" w:rsidRPr="008D0DB1" w:rsidRDefault="00D0491E" w:rsidP="00D0491E">
      <w:pPr>
        <w:rPr>
          <w:rFonts w:ascii="Arial" w:hAnsi="Arial" w:cs="Arial"/>
          <w:lang w:val="en-US" w:eastAsia="en-US" w:bidi="bn-IN"/>
        </w:rPr>
      </w:pPr>
    </w:p>
    <w:p w14:paraId="76CCF2A8" w14:textId="2475BBB5" w:rsidR="00D0491E" w:rsidRPr="008D0DB1" w:rsidRDefault="00D0491E" w:rsidP="00D0491E">
      <w:pPr>
        <w:rPr>
          <w:rFonts w:ascii="Arial" w:hAnsi="Arial" w:cs="Arial"/>
          <w:b/>
          <w:bCs/>
          <w:lang w:val="en-US" w:eastAsia="en-US" w:bidi="bn-IN"/>
        </w:rPr>
      </w:pPr>
      <w:r w:rsidRPr="008D0DB1">
        <w:rPr>
          <w:rFonts w:ascii="Arial" w:hAnsi="Arial" w:cs="Arial"/>
          <w:b/>
          <w:bCs/>
          <w:lang w:val="en-US" w:eastAsia="en-US" w:bidi="bn-IN"/>
        </w:rPr>
        <w:t>Zara India Employee</w:t>
      </w:r>
    </w:p>
    <w:p w14:paraId="2F860866" w14:textId="342FAACD" w:rsidR="00D0491E" w:rsidRPr="008D0DB1" w:rsidRDefault="003D5145" w:rsidP="00D0491E">
      <w:pPr>
        <w:rPr>
          <w:rFonts w:ascii="Arial" w:hAnsi="Arial" w:cs="Arial"/>
          <w:lang w:val="en-US" w:eastAsia="en-US" w:bidi="bn-IN"/>
        </w:rPr>
      </w:pPr>
      <w:r w:rsidRPr="008D0DB1">
        <w:rPr>
          <w:rFonts w:ascii="Arial" w:hAnsi="Arial" w:cs="Arial"/>
        </w:rPr>
        <w:fldChar w:fldCharType="begin"/>
      </w:r>
      <w:r w:rsidR="00B263D0">
        <w:rPr>
          <w:rFonts w:ascii="Arial" w:hAnsi="Arial" w:cs="Arial"/>
        </w:rPr>
        <w:instrText xml:space="preserve"> INCLUDEPICTURE "C:\\Users\\ijtehad\\Library\\Group Containers\\UBF8T346G9.ms\\WebArchiveCopyPasteTempFiles\\com.microsoft.Word\\as-zara-hm-swelter-over-bangladesh-turmoil-this-is-what-india-can-stitch-up.jpg" \* MERGEFORMAT </w:instrText>
      </w:r>
      <w:r w:rsidRPr="008D0DB1">
        <w:rPr>
          <w:rFonts w:ascii="Arial" w:hAnsi="Arial" w:cs="Arial"/>
        </w:rPr>
        <w:fldChar w:fldCharType="separate"/>
      </w:r>
      <w:r w:rsidRPr="008D0DB1">
        <w:rPr>
          <w:rFonts w:ascii="Arial" w:hAnsi="Arial" w:cs="Arial"/>
          <w:noProof/>
        </w:rPr>
        <w:drawing>
          <wp:inline distT="0" distB="0" distL="0" distR="0" wp14:anchorId="4380E87C" wp14:editId="6422BBB7">
            <wp:extent cx="5530158" cy="3440437"/>
            <wp:effectExtent l="0" t="0" r="0" b="1270"/>
            <wp:docPr id="1460160942" name="Picture 12" descr="As Zara, H&amp;M swelter over Bangladesh turmoil, this is what India can stitch  up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s Zara, H&amp;M swelter over Bangladesh turmoil, this is what India can stitch  up - The Economic Times"/>
                    <pic:cNvPicPr>
                      <a:picLocks noChangeAspect="1" noChangeArrowheads="1"/>
                    </pic:cNvPicPr>
                  </pic:nvPicPr>
                  <pic:blipFill rotWithShape="1">
                    <a:blip r:embed="rId47">
                      <a:extLst>
                        <a:ext uri="{28A0092B-C50C-407E-A947-70E740481C1C}">
                          <a14:useLocalDpi xmlns:a14="http://schemas.microsoft.com/office/drawing/2010/main" val="0"/>
                        </a:ext>
                      </a:extLst>
                    </a:blip>
                    <a:srcRect b="17050"/>
                    <a:stretch/>
                  </pic:blipFill>
                  <pic:spPr bwMode="auto">
                    <a:xfrm>
                      <a:off x="0" y="0"/>
                      <a:ext cx="5534355" cy="3443048"/>
                    </a:xfrm>
                    <a:prstGeom prst="rect">
                      <a:avLst/>
                    </a:prstGeom>
                    <a:noFill/>
                    <a:ln>
                      <a:noFill/>
                    </a:ln>
                    <a:extLst>
                      <a:ext uri="{53640926-AAD7-44D8-BBD7-CCE9431645EC}">
                        <a14:shadowObscured xmlns:a14="http://schemas.microsoft.com/office/drawing/2010/main"/>
                      </a:ext>
                    </a:extLst>
                  </pic:spPr>
                </pic:pic>
              </a:graphicData>
            </a:graphic>
          </wp:inline>
        </w:drawing>
      </w:r>
      <w:r w:rsidRPr="008D0DB1">
        <w:rPr>
          <w:rFonts w:ascii="Arial" w:hAnsi="Arial" w:cs="Arial"/>
        </w:rPr>
        <w:fldChar w:fldCharType="end"/>
      </w:r>
    </w:p>
    <w:p w14:paraId="43FD0426" w14:textId="6A115233" w:rsidR="00D0491E" w:rsidRPr="008D0DB1" w:rsidRDefault="00D0491E" w:rsidP="00D0491E">
      <w:pPr>
        <w:rPr>
          <w:rFonts w:ascii="Arial" w:hAnsi="Arial" w:cs="Arial"/>
          <w:lang w:val="en-US" w:eastAsia="en-US" w:bidi="bn-IN"/>
        </w:rPr>
      </w:pPr>
      <w:r w:rsidRPr="008D0DB1">
        <w:rPr>
          <w:rFonts w:ascii="Arial" w:hAnsi="Arial" w:cs="Arial"/>
          <w:lang w:val="en-US" w:eastAsia="en-US" w:bidi="bn-IN"/>
        </w:rPr>
        <w:lastRenderedPageBreak/>
        <w:t xml:space="preserve">Website: </w:t>
      </w:r>
      <w:hyperlink r:id="rId48" w:history="1">
        <w:r w:rsidR="008D0DB1" w:rsidRPr="008D0DB1">
          <w:rPr>
            <w:rStyle w:val="Hyperlink"/>
            <w:rFonts w:ascii="Arial" w:hAnsi="Arial" w:cs="Arial"/>
            <w:lang w:val="en-US" w:eastAsia="en-US" w:bidi="bn-IN"/>
          </w:rPr>
          <w:t>https://economictimes.indiatimes.com/prime/economy-and-policy/as-zara-hm-swelter-over-bangladesh-turmoil-this-is-what-india-can-stitch-up/primearticleshow/112612016.cms?from=mdr</w:t>
        </w:r>
      </w:hyperlink>
      <w:r w:rsidR="008D0DB1" w:rsidRPr="008D0DB1">
        <w:rPr>
          <w:rFonts w:ascii="Arial" w:hAnsi="Arial" w:cs="Arial"/>
          <w:lang w:val="en-US" w:eastAsia="en-US" w:bidi="bn-IN"/>
        </w:rPr>
        <w:t xml:space="preserve"> </w:t>
      </w:r>
    </w:p>
    <w:p w14:paraId="514247E5" w14:textId="77777777" w:rsidR="00D0491E" w:rsidRPr="008D0DB1" w:rsidRDefault="00D0491E" w:rsidP="00D0491E">
      <w:pPr>
        <w:rPr>
          <w:rFonts w:ascii="Arial" w:hAnsi="Arial" w:cs="Arial"/>
          <w:lang w:val="en-US" w:eastAsia="en-US" w:bidi="bn-IN"/>
        </w:rPr>
      </w:pPr>
    </w:p>
    <w:p w14:paraId="72B1C21A" w14:textId="77777777" w:rsidR="00D0491E" w:rsidRPr="008D0DB1" w:rsidRDefault="00D0491E" w:rsidP="00D0491E">
      <w:pPr>
        <w:rPr>
          <w:rFonts w:ascii="Arial" w:hAnsi="Arial" w:cs="Arial"/>
          <w:lang w:val="en-US" w:eastAsia="en-US" w:bidi="bn-IN"/>
        </w:rPr>
      </w:pPr>
    </w:p>
    <w:p w14:paraId="4063B774" w14:textId="77777777" w:rsidR="00D0491E" w:rsidRPr="008D0DB1" w:rsidRDefault="00D0491E" w:rsidP="00D0491E">
      <w:pPr>
        <w:rPr>
          <w:rFonts w:ascii="Arial" w:hAnsi="Arial" w:cs="Arial"/>
          <w:lang w:val="en-US" w:eastAsia="en-US" w:bidi="bn-IN"/>
        </w:rPr>
      </w:pPr>
    </w:p>
    <w:sectPr w:rsidR="00D0491E" w:rsidRPr="008D0DB1" w:rsidSect="00562DF2">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55FBA" w14:textId="77777777" w:rsidR="00826F6B" w:rsidRDefault="00826F6B" w:rsidP="00CD3D2B">
      <w:r>
        <w:separator/>
      </w:r>
    </w:p>
  </w:endnote>
  <w:endnote w:type="continuationSeparator" w:id="0">
    <w:p w14:paraId="6CED1C8C" w14:textId="77777777" w:rsidR="00826F6B" w:rsidRDefault="00826F6B"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4D45A" w14:textId="77777777" w:rsidR="00826F6B" w:rsidRDefault="00826F6B" w:rsidP="00CD3D2B">
      <w:r>
        <w:separator/>
      </w:r>
    </w:p>
  </w:footnote>
  <w:footnote w:type="continuationSeparator" w:id="0">
    <w:p w14:paraId="6136254E" w14:textId="77777777" w:rsidR="00826F6B" w:rsidRDefault="00826F6B"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70519"/>
    <w:multiLevelType w:val="hybridMultilevel"/>
    <w:tmpl w:val="9C584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8"/>
  </w:num>
  <w:num w:numId="4">
    <w:abstractNumId w:val="21"/>
  </w:num>
  <w:num w:numId="5">
    <w:abstractNumId w:val="10"/>
  </w:num>
  <w:num w:numId="6">
    <w:abstractNumId w:val="18"/>
  </w:num>
  <w:num w:numId="7">
    <w:abstractNumId w:val="5"/>
  </w:num>
  <w:num w:numId="8">
    <w:abstractNumId w:val="2"/>
  </w:num>
  <w:num w:numId="9">
    <w:abstractNumId w:val="9"/>
  </w:num>
  <w:num w:numId="10">
    <w:abstractNumId w:val="6"/>
  </w:num>
  <w:num w:numId="11">
    <w:abstractNumId w:val="4"/>
  </w:num>
  <w:num w:numId="12">
    <w:abstractNumId w:val="11"/>
  </w:num>
  <w:num w:numId="13">
    <w:abstractNumId w:val="12"/>
  </w:num>
  <w:num w:numId="14">
    <w:abstractNumId w:val="20"/>
  </w:num>
  <w:num w:numId="15">
    <w:abstractNumId w:val="3"/>
  </w:num>
  <w:num w:numId="16">
    <w:abstractNumId w:val="15"/>
  </w:num>
  <w:num w:numId="17">
    <w:abstractNumId w:val="14"/>
  </w:num>
  <w:num w:numId="18">
    <w:abstractNumId w:val="0"/>
  </w:num>
  <w:num w:numId="19">
    <w:abstractNumId w:val="13"/>
  </w:num>
  <w:num w:numId="20">
    <w:abstractNumId w:val="16"/>
  </w:num>
  <w:num w:numId="21">
    <w:abstractNumId w:val="7"/>
  </w:num>
  <w:num w:numId="22">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0C7C"/>
    <w:rsid w:val="00082153"/>
    <w:rsid w:val="0008526B"/>
    <w:rsid w:val="00087775"/>
    <w:rsid w:val="00090C83"/>
    <w:rsid w:val="0009371E"/>
    <w:rsid w:val="000952CB"/>
    <w:rsid w:val="00095B9A"/>
    <w:rsid w:val="00095CB8"/>
    <w:rsid w:val="00096615"/>
    <w:rsid w:val="00096E47"/>
    <w:rsid w:val="000A0200"/>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6621"/>
    <w:rsid w:val="002768CF"/>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145"/>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1625D"/>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367DF"/>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5B16"/>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922F8"/>
    <w:rsid w:val="00792B84"/>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2838"/>
    <w:rsid w:val="007D4280"/>
    <w:rsid w:val="007D521F"/>
    <w:rsid w:val="007D5848"/>
    <w:rsid w:val="007D72B7"/>
    <w:rsid w:val="007E168B"/>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26F6B"/>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0DB1"/>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8EA"/>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3D0"/>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2A4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13E4"/>
    <w:rsid w:val="00BC47A3"/>
    <w:rsid w:val="00BC655F"/>
    <w:rsid w:val="00BC686C"/>
    <w:rsid w:val="00BC7246"/>
    <w:rsid w:val="00BD1A25"/>
    <w:rsid w:val="00BD1ADB"/>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5E2B"/>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0491E"/>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11DA"/>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EF4908"/>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4216"/>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91E"/>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8C3790"/>
    <w:pPr>
      <w:keepNext/>
      <w:keepLines/>
      <w:spacing w:before="240" w:after="0"/>
      <w:outlineLvl w:val="0"/>
    </w:pPr>
    <w:rPr>
      <w:rFonts w:cstheme="majorBidi"/>
      <w:b/>
      <w:kern w:val="0"/>
      <w:sz w:val="32"/>
      <w:szCs w:val="32"/>
      <w:lang w:eastAsia="en-US" w:bidi="bn-IN"/>
      <w14:ligatures w14:val="none"/>
    </w:rPr>
  </w:style>
  <w:style w:type="paragraph" w:styleId="Heading2">
    <w:name w:val="heading 2"/>
    <w:basedOn w:val="Normal"/>
    <w:next w:val="Normal"/>
    <w:link w:val="Heading2Char"/>
    <w:uiPriority w:val="9"/>
    <w:unhideWhenUsed/>
    <w:qFormat/>
    <w:rsid w:val="00365FC1"/>
    <w:pPr>
      <w:keepNext/>
      <w:keepLines/>
      <w:spacing w:before="40" w:after="0" w:line="480" w:lineRule="auto"/>
      <w:outlineLvl w:val="1"/>
    </w:pPr>
    <w:rPr>
      <w:rFonts w:eastAsiaTheme="majorEastAsia" w:cstheme="majorBidi"/>
      <w:b/>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365FC1"/>
    <w:pPr>
      <w:keepNext/>
      <w:keepLines/>
      <w:spacing w:before="40" w:after="0" w:line="480" w:lineRule="auto"/>
      <w:outlineLvl w:val="2"/>
    </w:pPr>
    <w:rPr>
      <w:rFonts w:eastAsiaTheme="majorEastAsia" w:cstheme="majorBidi"/>
      <w:b/>
      <w:kern w:val="0"/>
      <w:szCs w:val="30"/>
      <w:lang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6393291">
      <w:bodyDiv w:val="1"/>
      <w:marLeft w:val="0"/>
      <w:marRight w:val="0"/>
      <w:marTop w:val="0"/>
      <w:marBottom w:val="0"/>
      <w:divBdr>
        <w:top w:val="none" w:sz="0" w:space="0" w:color="auto"/>
        <w:left w:val="none" w:sz="0" w:space="0" w:color="auto"/>
        <w:bottom w:val="none" w:sz="0" w:space="0" w:color="auto"/>
        <w:right w:val="none" w:sz="0" w:space="0" w:color="auto"/>
      </w:divBdr>
    </w:div>
    <w:div w:id="37321976">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6370505">
      <w:bodyDiv w:val="1"/>
      <w:marLeft w:val="0"/>
      <w:marRight w:val="0"/>
      <w:marTop w:val="0"/>
      <w:marBottom w:val="0"/>
      <w:divBdr>
        <w:top w:val="none" w:sz="0" w:space="0" w:color="auto"/>
        <w:left w:val="none" w:sz="0" w:space="0" w:color="auto"/>
        <w:bottom w:val="none" w:sz="0" w:space="0" w:color="auto"/>
        <w:right w:val="none" w:sz="0" w:space="0" w:color="auto"/>
      </w:divBdr>
      <w:divsChild>
        <w:div w:id="1511069084">
          <w:marLeft w:val="0"/>
          <w:marRight w:val="0"/>
          <w:marTop w:val="0"/>
          <w:marBottom w:val="0"/>
          <w:divBdr>
            <w:top w:val="none" w:sz="0" w:space="0" w:color="auto"/>
            <w:left w:val="none" w:sz="0" w:space="0" w:color="auto"/>
            <w:bottom w:val="none" w:sz="0" w:space="0" w:color="auto"/>
            <w:right w:val="none" w:sz="0" w:space="0" w:color="auto"/>
          </w:divBdr>
        </w:div>
      </w:divsChild>
    </w:div>
    <w:div w:id="416483698">
      <w:bodyDiv w:val="1"/>
      <w:marLeft w:val="0"/>
      <w:marRight w:val="0"/>
      <w:marTop w:val="0"/>
      <w:marBottom w:val="0"/>
      <w:divBdr>
        <w:top w:val="none" w:sz="0" w:space="0" w:color="auto"/>
        <w:left w:val="none" w:sz="0" w:space="0" w:color="auto"/>
        <w:bottom w:val="none" w:sz="0" w:space="0" w:color="auto"/>
        <w:right w:val="none" w:sz="0" w:space="0" w:color="auto"/>
      </w:divBdr>
      <w:divsChild>
        <w:div w:id="1394159950">
          <w:marLeft w:val="0"/>
          <w:marRight w:val="0"/>
          <w:marTop w:val="0"/>
          <w:marBottom w:val="0"/>
          <w:divBdr>
            <w:top w:val="none" w:sz="0" w:space="0" w:color="auto"/>
            <w:left w:val="none" w:sz="0" w:space="0" w:color="auto"/>
            <w:bottom w:val="none" w:sz="0" w:space="0" w:color="auto"/>
            <w:right w:val="none" w:sz="0" w:space="0" w:color="auto"/>
          </w:divBdr>
        </w:div>
      </w:divsChild>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3407439">
      <w:bodyDiv w:val="1"/>
      <w:marLeft w:val="0"/>
      <w:marRight w:val="0"/>
      <w:marTop w:val="0"/>
      <w:marBottom w:val="0"/>
      <w:divBdr>
        <w:top w:val="none" w:sz="0" w:space="0" w:color="auto"/>
        <w:left w:val="none" w:sz="0" w:space="0" w:color="auto"/>
        <w:bottom w:val="none" w:sz="0" w:space="0" w:color="auto"/>
        <w:right w:val="none" w:sz="0" w:space="0" w:color="auto"/>
      </w:divBdr>
      <w:divsChild>
        <w:div w:id="1053037330">
          <w:marLeft w:val="0"/>
          <w:marRight w:val="0"/>
          <w:marTop w:val="0"/>
          <w:marBottom w:val="0"/>
          <w:divBdr>
            <w:top w:val="none" w:sz="0" w:space="0" w:color="auto"/>
            <w:left w:val="none" w:sz="0" w:space="0" w:color="auto"/>
            <w:bottom w:val="none" w:sz="0" w:space="0" w:color="auto"/>
            <w:right w:val="none" w:sz="0" w:space="0" w:color="auto"/>
          </w:divBdr>
        </w:div>
      </w:divsChild>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13948">
      <w:bodyDiv w:val="1"/>
      <w:marLeft w:val="0"/>
      <w:marRight w:val="0"/>
      <w:marTop w:val="0"/>
      <w:marBottom w:val="0"/>
      <w:divBdr>
        <w:top w:val="none" w:sz="0" w:space="0" w:color="auto"/>
        <w:left w:val="none" w:sz="0" w:space="0" w:color="auto"/>
        <w:bottom w:val="none" w:sz="0" w:space="0" w:color="auto"/>
        <w:right w:val="none" w:sz="0" w:space="0" w:color="auto"/>
      </w:divBdr>
      <w:divsChild>
        <w:div w:id="1443647405">
          <w:marLeft w:val="0"/>
          <w:marRight w:val="0"/>
          <w:marTop w:val="0"/>
          <w:marBottom w:val="0"/>
          <w:divBdr>
            <w:top w:val="none" w:sz="0" w:space="0" w:color="auto"/>
            <w:left w:val="none" w:sz="0" w:space="0" w:color="auto"/>
            <w:bottom w:val="none" w:sz="0" w:space="0" w:color="auto"/>
            <w:right w:val="none" w:sz="0" w:space="0" w:color="auto"/>
          </w:divBdr>
        </w:div>
      </w:divsChild>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3730798">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 w:id="214206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70670/sra.v4i1.1619" TargetMode="External"/><Relationship Id="rId18" Type="http://schemas.openxmlformats.org/officeDocument/2006/relationships/hyperlink" Target="https://www.inditex.com/itxcomweb/es/en/group/history" TargetMode="External"/><Relationship Id="rId26" Type="http://schemas.openxmlformats.org/officeDocument/2006/relationships/hyperlink" Target="https://www.modaes.com/global/companies/zara-turns-50-the-story-of-the-inditex-revolution" TargetMode="External"/><Relationship Id="rId39" Type="http://schemas.openxmlformats.org/officeDocument/2006/relationships/image" Target="media/image8.png"/><Relationship Id="rId21" Type="http://schemas.openxmlformats.org/officeDocument/2006/relationships/hyperlink" Target="https://doi.org/10.1016/j.jclepro.2022.134789" TargetMode="External"/><Relationship Id="rId34" Type="http://schemas.openxmlformats.org/officeDocument/2006/relationships/hyperlink" Target="https://www.zara.com/uk/" TargetMode="External"/><Relationship Id="rId42" Type="http://schemas.openxmlformats.org/officeDocument/2006/relationships/hyperlink" Target="https://www.theindustry.fashion/zara-launches-innovative-store-mode-technology-in-uk/" TargetMode="External"/><Relationship Id="rId47" Type="http://schemas.openxmlformats.org/officeDocument/2006/relationships/image" Target="media/image12.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culturefactor.com/country-comparison-tool?countries=india%2Cunited+kingdom" TargetMode="External"/><Relationship Id="rId29" Type="http://schemas.openxmlformats.org/officeDocument/2006/relationships/hyperlink" Target="about:blank" TargetMode="External"/><Relationship Id="rId11" Type="http://schemas.openxmlformats.org/officeDocument/2006/relationships/image" Target="media/image4.jpeg"/><Relationship Id="rId24" Type="http://schemas.openxmlformats.org/officeDocument/2006/relationships/hyperlink" Target="https://10.0.66.24/jeet/2025/v38is2/25018" TargetMode="External"/><Relationship Id="rId32" Type="http://schemas.openxmlformats.org/officeDocument/2006/relationships/hyperlink" Target="https://businessmodelanalyst.com/zara-pestle-analysis/?srsltid=AfmBOoqWp9w9OQH26m-mSezbcP2klTwdk741fedIendDZAdZ_iHxR07r" TargetMode="External"/><Relationship Id="rId37" Type="http://schemas.openxmlformats.org/officeDocument/2006/relationships/image" Target="media/image7.png"/><Relationship Id="rId40" Type="http://schemas.openxmlformats.org/officeDocument/2006/relationships/hyperlink" Target="https://www.zara.com/in/en/man-new-in-l711.html?v1=2544454" TargetMode="External"/><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doi.org/10.33495/jerr_v11i3.23.111" TargetMode="External"/><Relationship Id="rId23" Type="http://schemas.openxmlformats.org/officeDocument/2006/relationships/hyperlink" Target="https://doi.org/10.35530/it.075.04.2023104" TargetMode="External"/><Relationship Id="rId28" Type="http://schemas.openxmlformats.org/officeDocument/2006/relationships/hyperlink" Target="https://www.bbc.com/news/articles/c62j2dxe9zyo" TargetMode="External"/><Relationship Id="rId36" Type="http://schemas.openxmlformats.org/officeDocument/2006/relationships/hyperlink" Target="https://www.zara.com/uk/en/man-new-in-l711.html?v1=2544454"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nnualreports.com/HostedData/AnnualReports/PDF/inditex_2024.pdf" TargetMode="External"/><Relationship Id="rId31" Type="http://schemas.openxmlformats.org/officeDocument/2006/relationships/hyperlink" Target="http://fmckeiraobrien.blogspot.com/2019/02/brand-positioning-map.html" TargetMode="External"/><Relationship Id="rId44" Type="http://schemas.openxmlformats.org/officeDocument/2006/relationships/hyperlink" Target="https://apparelresources.com/business-news/retail/zara-indias-profit-78-per-c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csr.2803" TargetMode="External"/><Relationship Id="rId22" Type="http://schemas.openxmlformats.org/officeDocument/2006/relationships/hyperlink" Target="https://doi.org/10.3390/ijerph20021063" TargetMode="External"/><Relationship Id="rId27" Type="http://schemas.openxmlformats.org/officeDocument/2006/relationships/hyperlink" Target="https://doi.org/10.21009/JPEB.007.1.7" TargetMode="External"/><Relationship Id="rId30" Type="http://schemas.openxmlformats.org/officeDocument/2006/relationships/hyperlink" Target="https://doi.org/10.61173/ka51b151" TargetMode="External"/><Relationship Id="rId35" Type="http://schemas.openxmlformats.org/officeDocument/2006/relationships/image" Target="media/image6.png"/><Relationship Id="rId43" Type="http://schemas.openxmlformats.org/officeDocument/2006/relationships/image" Target="media/image10.jpeg"/><Relationship Id="rId48" Type="http://schemas.openxmlformats.org/officeDocument/2006/relationships/hyperlink" Target="https://economictimes.indiatimes.com/prime/economy-and-policy/as-zara-hm-swelter-over-bangladesh-turmoil-this-is-what-india-can-stitch-up/primearticleshow/112612016.cms?from=mdr"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5840/jbee20232011" TargetMode="External"/><Relationship Id="rId17" Type="http://schemas.openxmlformats.org/officeDocument/2006/relationships/hyperlink" Target="https://doi.org/10.1002/jsc.70027" TargetMode="External"/><Relationship Id="rId25" Type="http://schemas.openxmlformats.org/officeDocument/2006/relationships/hyperlink" Target="https://doi.org/10.1007/978-3-032-06671-8_22" TargetMode="External"/><Relationship Id="rId33" Type="http://schemas.openxmlformats.org/officeDocument/2006/relationships/image" Target="media/image5.png"/><Relationship Id="rId38" Type="http://schemas.openxmlformats.org/officeDocument/2006/relationships/hyperlink" Target="https://www.zara.com/in/" TargetMode="External"/><Relationship Id="rId46" Type="http://schemas.openxmlformats.org/officeDocument/2006/relationships/hyperlink" Target="https://www.fibre2fashion.com/news/textile-news/zara-home-opens-first-portuguese-for-from-store--292635-newsdetails.htm" TargetMode="External"/><Relationship Id="rId20" Type="http://schemas.openxmlformats.org/officeDocument/2006/relationships/hyperlink" Target="https://doi.org/10.1007/s00521-023-09339-6" TargetMode="External"/><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7684</Words>
  <Characters>43805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2026-04-02T01:05:00Z</dcterms:created>
  <dcterms:modified xsi:type="dcterms:W3CDTF">2026-04-08T06:04:00Z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