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545EC" w14:textId="18CDEEF1" w:rsidR="003E0AB5" w:rsidRPr="008D0455" w:rsidRDefault="008D0455">
      <w:pPr>
        <w:pStyle w:val="MdHeading1"/>
        <w:rPr>
          <w:sz w:val="32"/>
          <w:szCs w:val="32"/>
        </w:rPr>
      </w:pPr>
      <w:bookmarkStart w:id="0" w:name="_Toc234408888"/>
      <w:r w:rsidRPr="008D0455">
        <w:rPr>
          <w:sz w:val="32"/>
          <w:szCs w:val="32"/>
        </w:rPr>
        <w:t>Auto Park Management System Database Design</w:t>
      </w:r>
      <w:bookmarkEnd w:id="0"/>
    </w:p>
    <w:p w14:paraId="44F841C1" w14:textId="43E46E87" w:rsidR="003E0AB5" w:rsidRDefault="003C4743">
      <w:pPr>
        <w:pStyle w:val="MdParagraph"/>
      </w:pPr>
      <w:r w:rsidRPr="6EFF0DA4">
        <w:rPr>
          <w:rStyle w:val="MdStrong"/>
        </w:rPr>
        <w:t>Assignment Title:</w:t>
      </w:r>
      <w:r w:rsidR="2DC10F5A" w:rsidRPr="6EFF0DA4">
        <w:rPr>
          <w:rStyle w:val="MdStrong"/>
        </w:rPr>
        <w:t xml:space="preserve">  </w:t>
      </w:r>
      <w:r w:rsidR="008D0455" w:rsidRPr="6EFF0DA4">
        <w:rPr>
          <w:rStyle w:val="MdStrong"/>
        </w:rPr>
        <w:t xml:space="preserve">  </w:t>
      </w:r>
      <w:r>
        <w:t xml:space="preserve"> </w:t>
      </w:r>
      <w:r w:rsidR="008D0455">
        <w:t>Auto Park</w:t>
      </w:r>
      <w:r>
        <w:t xml:space="preserve"> Management System Database Design </w:t>
      </w:r>
      <w:r w:rsidR="008D0455">
        <w:t xml:space="preserve">                          </w:t>
      </w:r>
      <w:r w:rsidRPr="6EFF0DA4">
        <w:rPr>
          <w:rStyle w:val="MdStrong"/>
        </w:rPr>
        <w:t>Student Name:</w:t>
      </w:r>
      <w:r>
        <w:t xml:space="preserve"> </w:t>
      </w:r>
      <w:r w:rsidR="75301468">
        <w:t xml:space="preserve">  </w:t>
      </w:r>
      <w:r w:rsidR="008D0455">
        <w:t>Abdullah Ibrahim</w:t>
      </w:r>
      <w:r w:rsidR="1904E911">
        <w:t xml:space="preserve">  </w:t>
      </w:r>
      <w:r w:rsidR="008D0455">
        <w:t xml:space="preserve">  </w:t>
      </w:r>
      <w:r w:rsidRPr="6EFF0DA4">
        <w:rPr>
          <w:rStyle w:val="MdStrong"/>
        </w:rPr>
        <w:t>Student ID:</w:t>
      </w:r>
      <w:r>
        <w:t xml:space="preserve"> </w:t>
      </w:r>
      <w:r w:rsidR="008D0455">
        <w:t xml:space="preserve"> 2532063</w:t>
      </w:r>
      <w:r w:rsidR="39762888">
        <w:t xml:space="preserve">                                       </w:t>
      </w:r>
      <w:r w:rsidR="008D0455">
        <w:t xml:space="preserve"> </w:t>
      </w:r>
      <w:r w:rsidRPr="6EFF0DA4">
        <w:rPr>
          <w:rStyle w:val="MdStrong"/>
        </w:rPr>
        <w:t>Module:</w:t>
      </w:r>
      <w:r>
        <w:t xml:space="preserve"> Database Design, Microsoft Access and Relational Database Systems</w:t>
      </w:r>
      <w:r w:rsidR="69C568B6">
        <w:t xml:space="preserve">            </w:t>
      </w:r>
      <w:r>
        <w:t xml:space="preserve"> </w:t>
      </w:r>
      <w:r w:rsidRPr="6EFF0DA4">
        <w:rPr>
          <w:rStyle w:val="MdStrong"/>
        </w:rPr>
        <w:t xml:space="preserve">Module </w:t>
      </w:r>
      <w:r w:rsidR="35101D13" w:rsidRPr="6EFF0DA4">
        <w:rPr>
          <w:rStyle w:val="MdStrong"/>
        </w:rPr>
        <w:t>Code:</w:t>
      </w:r>
      <w:r w:rsidR="1F48A35B" w:rsidRPr="6EFF0DA4">
        <w:rPr>
          <w:rStyle w:val="MdStrong"/>
        </w:rPr>
        <w:t xml:space="preserve"> </w:t>
      </w:r>
      <w:r w:rsidR="356AB238" w:rsidRPr="6EFF0DA4">
        <w:rPr>
          <w:rStyle w:val="MdStrong"/>
        </w:rPr>
        <w:t>ACCA4023</w:t>
      </w:r>
    </w:p>
    <w:p w14:paraId="02FF6CD9" w14:textId="77777777" w:rsidR="003E0AB5" w:rsidRDefault="003E0AB5">
      <w:pPr>
        <w:pStyle w:val="MdSpace"/>
        <w:spacing w:after="60"/>
      </w:pPr>
    </w:p>
    <w:p w14:paraId="30C1FC06" w14:textId="77777777" w:rsidR="003E0AB5" w:rsidRDefault="003E0AB5">
      <w:pPr>
        <w:pStyle w:val="MdSpace"/>
        <w:spacing w:after="60"/>
      </w:pPr>
    </w:p>
    <w:p w14:paraId="521BC027" w14:textId="77777777" w:rsidR="00295D9C" w:rsidRDefault="003C4743">
      <w:pPr>
        <w:pStyle w:val="MdHeading1"/>
      </w:pPr>
      <w:bookmarkStart w:id="1" w:name="_Toc234408889"/>
      <w:r>
        <w:t>Table of Contents</w:t>
      </w:r>
      <w:bookmarkEnd w:id="1"/>
    </w:p>
    <w:sdt>
      <w:sdtPr>
        <w:rPr>
          <w:rFonts w:ascii="Times New Roman" w:eastAsia="Times New Roman" w:hAnsi="Times New Roman" w:cs="Times New Roman"/>
          <w:b w:val="0"/>
          <w:bCs w:val="0"/>
          <w:color w:val="auto"/>
          <w:sz w:val="24"/>
          <w:szCs w:val="24"/>
          <w:lang w:val="en-GB" w:eastAsia="en-GB"/>
        </w:rPr>
        <w:id w:val="1440028631"/>
        <w:docPartObj>
          <w:docPartGallery w:val="Table of Contents"/>
          <w:docPartUnique/>
        </w:docPartObj>
      </w:sdtPr>
      <w:sdtEndPr>
        <w:rPr>
          <w:noProof/>
        </w:rPr>
      </w:sdtEndPr>
      <w:sdtContent>
        <w:p w14:paraId="3584CEDC" w14:textId="3D9226E4" w:rsidR="008B72D2" w:rsidRDefault="008B72D2">
          <w:pPr>
            <w:pStyle w:val="TOCHeading"/>
          </w:pPr>
          <w:r>
            <w:t>Table of Contents</w:t>
          </w:r>
        </w:p>
        <w:p w14:paraId="387FF984" w14:textId="10A5398B" w:rsidR="001A71D1" w:rsidRDefault="008B72D2" w:rsidP="001A71D1">
          <w:pPr>
            <w:pStyle w:val="TOC1"/>
            <w:tabs>
              <w:tab w:val="right" w:leader="dot" w:pos="9016"/>
            </w:tabs>
            <w:rPr>
              <w:rFonts w:eastAsiaTheme="minorEastAsia" w:cstheme="minorBidi"/>
              <w:b w:val="0"/>
              <w:bCs w:val="0"/>
              <w:caps/>
              <w:noProof/>
              <w:kern w:val="2"/>
              <w14:ligatures w14:val="standardContextual"/>
            </w:rPr>
          </w:pPr>
          <w:r>
            <w:rPr>
              <w:b w:val="0"/>
              <w:bCs w:val="0"/>
            </w:rPr>
            <w:fldChar w:fldCharType="begin"/>
          </w:r>
          <w:r>
            <w:instrText xml:space="preserve"> TOC \o "1-3" \h \z \u </w:instrText>
          </w:r>
          <w:r>
            <w:rPr>
              <w:b w:val="0"/>
              <w:bCs w:val="0"/>
            </w:rPr>
            <w:fldChar w:fldCharType="separate"/>
          </w:r>
        </w:p>
        <w:p w14:paraId="1C9826DD" w14:textId="202E0070" w:rsidR="008B72D2" w:rsidRDefault="008B72D2">
          <w:pPr>
            <w:pStyle w:val="TOC1"/>
            <w:tabs>
              <w:tab w:val="right" w:leader="dot" w:pos="9016"/>
            </w:tabs>
            <w:rPr>
              <w:rFonts w:eastAsiaTheme="minorEastAsia" w:cstheme="minorBidi"/>
              <w:b w:val="0"/>
              <w:bCs w:val="0"/>
              <w:caps/>
              <w:noProof/>
              <w:kern w:val="2"/>
              <w14:ligatures w14:val="standardContextual"/>
            </w:rPr>
          </w:pPr>
        </w:p>
        <w:p w14:paraId="1CEE3C23" w14:textId="197DBBDB" w:rsidR="003E0AB5" w:rsidRDefault="008B72D2" w:rsidP="00B41DB0">
          <w:r>
            <w:rPr>
              <w:b/>
              <w:bCs/>
              <w:noProof/>
            </w:rPr>
            <w:fldChar w:fldCharType="end"/>
          </w:r>
        </w:p>
      </w:sdtContent>
    </w:sdt>
    <w:p w14:paraId="79793CFA" w14:textId="77777777" w:rsidR="003E0AB5" w:rsidRDefault="003E0AB5">
      <w:pPr>
        <w:pStyle w:val="MdSpace"/>
        <w:spacing w:after="60"/>
      </w:pPr>
    </w:p>
    <w:p w14:paraId="1D66E780" w14:textId="77777777" w:rsidR="003E0AB5" w:rsidRDefault="003C4743">
      <w:pPr>
        <w:pStyle w:val="MdHeading1"/>
      </w:pPr>
      <w:bookmarkStart w:id="2" w:name="_Toc234408890"/>
      <w:r>
        <w:t>Introduction</w:t>
      </w:r>
      <w:bookmarkEnd w:id="2"/>
    </w:p>
    <w:p w14:paraId="0FCBE33C" w14:textId="77777777" w:rsidR="003E0AB5" w:rsidRPr="00262312" w:rsidRDefault="003C4743">
      <w:pPr>
        <w:pStyle w:val="MdParagraph"/>
        <w:rPr>
          <w:rFonts w:asciiTheme="minorHAnsi" w:hAnsiTheme="minorHAnsi"/>
          <w:sz w:val="28"/>
          <w:szCs w:val="28"/>
        </w:rPr>
      </w:pPr>
      <w:r w:rsidRPr="00262312">
        <w:rPr>
          <w:rFonts w:asciiTheme="minorHAnsi" w:hAnsiTheme="minorHAnsi"/>
          <w:sz w:val="28"/>
          <w:szCs w:val="28"/>
        </w:rPr>
        <w:t xml:space="preserve">This report details the design and implementation of a relational database system for an </w:t>
      </w:r>
      <w:proofErr w:type="spellStart"/>
      <w:r w:rsidRPr="00262312">
        <w:rPr>
          <w:rStyle w:val="MdStrong"/>
          <w:rFonts w:asciiTheme="minorHAnsi" w:hAnsiTheme="minorHAnsi"/>
          <w:sz w:val="28"/>
          <w:szCs w:val="28"/>
        </w:rPr>
        <w:t>AutoPark</w:t>
      </w:r>
      <w:proofErr w:type="spellEnd"/>
      <w:r w:rsidRPr="00262312">
        <w:rPr>
          <w:rStyle w:val="MdStrong"/>
          <w:rFonts w:asciiTheme="minorHAnsi" w:hAnsiTheme="minorHAnsi"/>
          <w:sz w:val="28"/>
          <w:szCs w:val="28"/>
        </w:rPr>
        <w:t xml:space="preserve"> Management System</w:t>
      </w:r>
      <w:r w:rsidRPr="00262312">
        <w:rPr>
          <w:rFonts w:asciiTheme="minorHAnsi" w:hAnsiTheme="minorHAnsi"/>
          <w:sz w:val="28"/>
          <w:szCs w:val="28"/>
        </w:rPr>
        <w:t>, developed using Microsoft Access. The primary purpose of database systems in modern business environments is to efficiently store, manage, and retrieve vast amounts of information, transforming raw data into actionable insights [1]. Manual systems, prevalent in many traditional operations, often suffer from inherent limitations such as data redundancy, inconsistencies, and inefficiencies in data retrieval and reporting. These shortcomings can lead to significant operational bottlenecks, increased administrative overheads, and suboptimal decision-making, particularly in dynamic environments like parking management where real-time information is crucial [2].</w:t>
      </w:r>
    </w:p>
    <w:p w14:paraId="1BD91E16" w14:textId="77777777" w:rsidR="003E0AB5" w:rsidRPr="00262312" w:rsidRDefault="003E0AB5">
      <w:pPr>
        <w:pStyle w:val="MdSpace"/>
        <w:spacing w:after="60"/>
        <w:rPr>
          <w:rFonts w:asciiTheme="minorHAnsi" w:hAnsiTheme="minorHAnsi"/>
          <w:sz w:val="14"/>
          <w:szCs w:val="14"/>
        </w:rPr>
      </w:pPr>
    </w:p>
    <w:p w14:paraId="7363E8B0" w14:textId="77777777" w:rsidR="003E0AB5" w:rsidRDefault="003C4743">
      <w:pPr>
        <w:pStyle w:val="MdParagraph"/>
      </w:pPr>
      <w:r w:rsidRPr="00262312">
        <w:rPr>
          <w:rFonts w:asciiTheme="minorHAnsi" w:hAnsiTheme="minorHAnsi"/>
          <w:sz w:val="28"/>
          <w:szCs w:val="28"/>
        </w:rPr>
        <w:t xml:space="preserve">The adoption of relational databases offers substantial benefits, including enhanced data accuracy through integrity constraints, improved data consistency, reduced redundancy, and greater flexibility in querying and reporting. By structuring data into interconnected tables, relational databases facilitate a clear and logical representation of complex business processes [3]. This report will systematically address the development of a robust database solution for </w:t>
      </w:r>
      <w:proofErr w:type="spellStart"/>
      <w:r w:rsidRPr="00262312">
        <w:rPr>
          <w:rFonts w:asciiTheme="minorHAnsi" w:hAnsiTheme="minorHAnsi"/>
          <w:sz w:val="28"/>
          <w:szCs w:val="28"/>
        </w:rPr>
        <w:t>AutoPark</w:t>
      </w:r>
      <w:proofErr w:type="spellEnd"/>
      <w:r w:rsidRPr="00262312">
        <w:rPr>
          <w:rFonts w:asciiTheme="minorHAnsi" w:hAnsiTheme="minorHAnsi"/>
          <w:sz w:val="28"/>
          <w:szCs w:val="28"/>
        </w:rPr>
        <w:t xml:space="preserve">, moving from conceptual design to practical implementation considerations. It will cover a comprehensive </w:t>
      </w:r>
      <w:r w:rsidRPr="00262312">
        <w:rPr>
          <w:rFonts w:asciiTheme="minorHAnsi" w:hAnsiTheme="minorHAnsi"/>
          <w:sz w:val="28"/>
          <w:szCs w:val="28"/>
        </w:rPr>
        <w:lastRenderedPageBreak/>
        <w:t xml:space="preserve">scenario analysis, the creation of an Entity-Relationship Diagram (ERD), detailed data structure development, the application of normalisation principles up to Third Normal Form (3NF), and the design of essential queries, forms, and reports. Furthermore, the report will include a thorough validation and testing methodology, </w:t>
      </w:r>
      <w:r>
        <w:t xml:space="preserve">concluding with a reflection on the project's strengths, challenges, and potential future enhancements for the </w:t>
      </w:r>
      <w:proofErr w:type="spellStart"/>
      <w:r>
        <w:t>AutoPark</w:t>
      </w:r>
      <w:proofErr w:type="spellEnd"/>
      <w:r>
        <w:t xml:space="preserve"> Management System.</w:t>
      </w:r>
    </w:p>
    <w:p w14:paraId="7222CF88" w14:textId="08F69201" w:rsidR="003E0AB5" w:rsidRDefault="003C4743" w:rsidP="6EFF0DA4">
      <w:pPr>
        <w:pStyle w:val="MdHeading1"/>
        <w:spacing w:after="60"/>
      </w:pPr>
      <w:bookmarkStart w:id="3" w:name="_Toc234408891"/>
      <w:r>
        <w:t>Scenario Analysis</w:t>
      </w:r>
      <w:bookmarkEnd w:id="3"/>
    </w:p>
    <w:p w14:paraId="3C80846D" w14:textId="77777777" w:rsidR="003E0AB5" w:rsidRDefault="003C4743">
      <w:pPr>
        <w:pStyle w:val="MdParagraph"/>
      </w:pPr>
      <w:r>
        <w:t xml:space="preserve">Effective database design commences with a meticulous analysis of the operational scenario to accurately identify and define the core entities and their interrelationships. For the </w:t>
      </w:r>
      <w:proofErr w:type="spellStart"/>
      <w:r>
        <w:t>AutoPark</w:t>
      </w:r>
      <w:proofErr w:type="spellEnd"/>
      <w:r>
        <w:t xml:space="preserve"> Management System, the following entities are critical for managing parking operations, customers, vehicles, bookings, and payments. Each entity represents a distinct, real-world object or concept about which data needs to be stored, and its identification is foundational to constructing a robust relational database schema [4].</w:t>
      </w:r>
    </w:p>
    <w:p w14:paraId="2965125B" w14:textId="77777777" w:rsidR="003E0AB5" w:rsidRDefault="003E0AB5">
      <w:pPr>
        <w:pStyle w:val="MdSpace"/>
        <w:spacing w:after="60"/>
      </w:pPr>
    </w:p>
    <w:p w14:paraId="257DEED9" w14:textId="77777777" w:rsidR="003E0AB5" w:rsidRDefault="003C4743">
      <w:pPr>
        <w:pStyle w:val="MdHeading2"/>
      </w:pPr>
      <w:bookmarkStart w:id="4" w:name="_Toc234408892"/>
      <w:r>
        <w:t>Parking Site</w:t>
      </w:r>
      <w:bookmarkEnd w:id="4"/>
    </w:p>
    <w:p w14:paraId="483A70D6" w14:textId="0204E3ED" w:rsidR="00262312" w:rsidRDefault="00262312" w:rsidP="00262312">
      <w:pPr>
        <w:pStyle w:val="MdHeading2"/>
      </w:pPr>
      <w:r w:rsidRPr="00262312">
        <w:rPr>
          <w:noProof/>
        </w:rPr>
        <w:drawing>
          <wp:inline distT="0" distB="0" distL="0" distR="0" wp14:anchorId="10A8B060" wp14:editId="62BDFB19">
            <wp:extent cx="5731510" cy="1583055"/>
            <wp:effectExtent l="0" t="0" r="2540" b="0"/>
            <wp:docPr id="1636009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009909" name=""/>
                    <pic:cNvPicPr/>
                  </pic:nvPicPr>
                  <pic:blipFill>
                    <a:blip r:embed="rId8"/>
                    <a:stretch>
                      <a:fillRect/>
                    </a:stretch>
                  </pic:blipFill>
                  <pic:spPr>
                    <a:xfrm>
                      <a:off x="0" y="0"/>
                      <a:ext cx="5731510" cy="1583055"/>
                    </a:xfrm>
                    <a:prstGeom prst="rect">
                      <a:avLst/>
                    </a:prstGeom>
                  </pic:spPr>
                </pic:pic>
              </a:graphicData>
            </a:graphic>
          </wp:inline>
        </w:drawing>
      </w:r>
    </w:p>
    <w:p w14:paraId="0CC7B554" w14:textId="57281C3F" w:rsidR="00262312" w:rsidRDefault="00262312" w:rsidP="00262312">
      <w:pPr>
        <w:pStyle w:val="MdHeading2"/>
      </w:pPr>
      <w:r>
        <w:t>Figur:1 showing parking site in design view</w:t>
      </w:r>
    </w:p>
    <w:p w14:paraId="7BBFEF7E" w14:textId="77777777" w:rsidR="003E0AB5" w:rsidRDefault="003C4743">
      <w:pPr>
        <w:pStyle w:val="MdHeading2"/>
      </w:pPr>
      <w:bookmarkStart w:id="5" w:name="_Toc234408893"/>
      <w:r>
        <w:t>Parking Slot</w:t>
      </w:r>
      <w:bookmarkEnd w:id="5"/>
    </w:p>
    <w:p w14:paraId="40E2AAE9" w14:textId="77777777" w:rsidR="00262312" w:rsidRDefault="00262312">
      <w:pPr>
        <w:pStyle w:val="MdHeading2"/>
      </w:pPr>
    </w:p>
    <w:p w14:paraId="2119E71A" w14:textId="77777777" w:rsidR="003E0AB5" w:rsidRDefault="003E0AB5">
      <w:pPr>
        <w:pStyle w:val="MdSpace"/>
        <w:spacing w:after="60"/>
      </w:pPr>
    </w:p>
    <w:p w14:paraId="6E6F26D9" w14:textId="77777777" w:rsidR="00262312" w:rsidRDefault="00262312">
      <w:pPr>
        <w:pStyle w:val="MdSpace"/>
        <w:spacing w:after="60"/>
      </w:pPr>
    </w:p>
    <w:p w14:paraId="5FFCDBBD" w14:textId="77777777" w:rsidR="00262312" w:rsidRDefault="00262312">
      <w:pPr>
        <w:pStyle w:val="MdSpace"/>
        <w:spacing w:after="60"/>
      </w:pPr>
    </w:p>
    <w:p w14:paraId="76404EE5" w14:textId="77777777" w:rsidR="00262312" w:rsidRDefault="00262312">
      <w:pPr>
        <w:pStyle w:val="MdSpace"/>
        <w:spacing w:after="60"/>
      </w:pPr>
    </w:p>
    <w:p w14:paraId="67D90991" w14:textId="77777777" w:rsidR="00262312" w:rsidRDefault="00262312">
      <w:pPr>
        <w:pStyle w:val="MdSpace"/>
        <w:spacing w:after="60"/>
      </w:pPr>
    </w:p>
    <w:p w14:paraId="39AC7BAF" w14:textId="77777777" w:rsidR="00262312" w:rsidRDefault="00262312">
      <w:pPr>
        <w:pStyle w:val="MdSpace"/>
        <w:spacing w:after="60"/>
      </w:pPr>
    </w:p>
    <w:p w14:paraId="55728A08" w14:textId="77777777" w:rsidR="00262312" w:rsidRDefault="00262312">
      <w:pPr>
        <w:pStyle w:val="MdSpace"/>
        <w:spacing w:after="60"/>
      </w:pPr>
    </w:p>
    <w:p w14:paraId="4CD3FBBC" w14:textId="77777777" w:rsidR="00262312" w:rsidRDefault="00262312">
      <w:pPr>
        <w:pStyle w:val="MdSpace"/>
        <w:spacing w:after="60"/>
      </w:pPr>
    </w:p>
    <w:p w14:paraId="3A776822" w14:textId="50D132AC" w:rsidR="00262312" w:rsidRDefault="00262312">
      <w:pPr>
        <w:pStyle w:val="MdSpace"/>
        <w:spacing w:after="60"/>
      </w:pPr>
      <w:r w:rsidRPr="00262312">
        <w:rPr>
          <w:noProof/>
        </w:rPr>
        <w:lastRenderedPageBreak/>
        <w:drawing>
          <wp:inline distT="0" distB="0" distL="0" distR="0" wp14:anchorId="0491DD49" wp14:editId="29F02AF5">
            <wp:extent cx="5731510" cy="1830070"/>
            <wp:effectExtent l="0" t="0" r="2540" b="0"/>
            <wp:docPr id="1256549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49084" name=""/>
                    <pic:cNvPicPr/>
                  </pic:nvPicPr>
                  <pic:blipFill>
                    <a:blip r:embed="rId9"/>
                    <a:stretch>
                      <a:fillRect/>
                    </a:stretch>
                  </pic:blipFill>
                  <pic:spPr>
                    <a:xfrm>
                      <a:off x="0" y="0"/>
                      <a:ext cx="5731510" cy="1830070"/>
                    </a:xfrm>
                    <a:prstGeom prst="rect">
                      <a:avLst/>
                    </a:prstGeom>
                  </pic:spPr>
                </pic:pic>
              </a:graphicData>
            </a:graphic>
          </wp:inline>
        </w:drawing>
      </w:r>
    </w:p>
    <w:p w14:paraId="4AA5DBA9" w14:textId="77777777" w:rsidR="00262312" w:rsidRDefault="00262312">
      <w:pPr>
        <w:pStyle w:val="MdSpace"/>
        <w:spacing w:after="60"/>
      </w:pPr>
    </w:p>
    <w:p w14:paraId="5FBB5431" w14:textId="58748B34" w:rsidR="00262312" w:rsidRDefault="00262312" w:rsidP="00262312">
      <w:pPr>
        <w:pStyle w:val="MdHeading2"/>
      </w:pPr>
      <w:r>
        <w:t>Figur:2 showing parking slot in design view</w:t>
      </w:r>
    </w:p>
    <w:p w14:paraId="6612D84A" w14:textId="77777777" w:rsidR="00262312" w:rsidRDefault="00262312">
      <w:pPr>
        <w:pStyle w:val="MdSpace"/>
        <w:spacing w:after="60"/>
      </w:pPr>
    </w:p>
    <w:p w14:paraId="79C38EA2" w14:textId="77777777" w:rsidR="003E0AB5" w:rsidRDefault="003C4743">
      <w:pPr>
        <w:pStyle w:val="MdHeading2"/>
      </w:pPr>
      <w:bookmarkStart w:id="6" w:name="_Toc234408894"/>
      <w:r>
        <w:t>Customer</w:t>
      </w:r>
      <w:bookmarkEnd w:id="6"/>
    </w:p>
    <w:p w14:paraId="4BEED7C0" w14:textId="36C981F3" w:rsidR="003E0AB5" w:rsidRDefault="00771015">
      <w:pPr>
        <w:pStyle w:val="MdSpace"/>
        <w:spacing w:after="60"/>
      </w:pPr>
      <w:r w:rsidRPr="00771015">
        <w:rPr>
          <w:noProof/>
        </w:rPr>
        <w:drawing>
          <wp:inline distT="0" distB="0" distL="0" distR="0" wp14:anchorId="6B8B2709" wp14:editId="14BA9B98">
            <wp:extent cx="5731510" cy="2150110"/>
            <wp:effectExtent l="0" t="0" r="2540" b="2540"/>
            <wp:docPr id="1491581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581585" name=""/>
                    <pic:cNvPicPr/>
                  </pic:nvPicPr>
                  <pic:blipFill>
                    <a:blip r:embed="rId10"/>
                    <a:stretch>
                      <a:fillRect/>
                    </a:stretch>
                  </pic:blipFill>
                  <pic:spPr>
                    <a:xfrm>
                      <a:off x="0" y="0"/>
                      <a:ext cx="5731510" cy="2150110"/>
                    </a:xfrm>
                    <a:prstGeom prst="rect">
                      <a:avLst/>
                    </a:prstGeom>
                  </pic:spPr>
                </pic:pic>
              </a:graphicData>
            </a:graphic>
          </wp:inline>
        </w:drawing>
      </w:r>
    </w:p>
    <w:p w14:paraId="6ACEC6B2" w14:textId="77777777" w:rsidR="00771015" w:rsidRDefault="00771015">
      <w:pPr>
        <w:pStyle w:val="MdSpace"/>
        <w:spacing w:after="60"/>
      </w:pPr>
    </w:p>
    <w:p w14:paraId="2082C76C" w14:textId="797BBC2F" w:rsidR="00771015" w:rsidRDefault="00771015" w:rsidP="00771015">
      <w:pPr>
        <w:pStyle w:val="MdHeading2"/>
      </w:pPr>
      <w:r>
        <w:t>Figur:3 showing customer in design view</w:t>
      </w:r>
    </w:p>
    <w:p w14:paraId="5429411E" w14:textId="77777777" w:rsidR="00771015" w:rsidRDefault="00771015" w:rsidP="00771015">
      <w:pPr>
        <w:pStyle w:val="MdSpace"/>
        <w:spacing w:after="60"/>
      </w:pPr>
    </w:p>
    <w:p w14:paraId="08C926D2" w14:textId="77777777" w:rsidR="00771015" w:rsidRDefault="00771015">
      <w:pPr>
        <w:pStyle w:val="MdSpace"/>
        <w:spacing w:after="60"/>
      </w:pPr>
    </w:p>
    <w:p w14:paraId="24D7AEAD" w14:textId="77777777" w:rsidR="003E0AB5" w:rsidRDefault="003C4743">
      <w:pPr>
        <w:pStyle w:val="MdHeading2"/>
      </w:pPr>
      <w:bookmarkStart w:id="7" w:name="_Toc234408895"/>
      <w:r>
        <w:lastRenderedPageBreak/>
        <w:t>Vehicle</w:t>
      </w:r>
      <w:bookmarkEnd w:id="7"/>
    </w:p>
    <w:p w14:paraId="1094E881" w14:textId="7020988F" w:rsidR="00771015" w:rsidRDefault="00771015">
      <w:pPr>
        <w:pStyle w:val="MdHeading2"/>
      </w:pPr>
      <w:r w:rsidRPr="00771015">
        <w:rPr>
          <w:noProof/>
        </w:rPr>
        <w:drawing>
          <wp:inline distT="0" distB="0" distL="0" distR="0" wp14:anchorId="2D89A0D5" wp14:editId="5CF4DCC0">
            <wp:extent cx="5731510" cy="1993265"/>
            <wp:effectExtent l="0" t="0" r="2540" b="6985"/>
            <wp:docPr id="812525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25991" name=""/>
                    <pic:cNvPicPr/>
                  </pic:nvPicPr>
                  <pic:blipFill>
                    <a:blip r:embed="rId11"/>
                    <a:stretch>
                      <a:fillRect/>
                    </a:stretch>
                  </pic:blipFill>
                  <pic:spPr>
                    <a:xfrm>
                      <a:off x="0" y="0"/>
                      <a:ext cx="5731510" cy="1993265"/>
                    </a:xfrm>
                    <a:prstGeom prst="rect">
                      <a:avLst/>
                    </a:prstGeom>
                  </pic:spPr>
                </pic:pic>
              </a:graphicData>
            </a:graphic>
          </wp:inline>
        </w:drawing>
      </w:r>
    </w:p>
    <w:p w14:paraId="62810369" w14:textId="71CDA208" w:rsidR="00771015" w:rsidRDefault="00771015" w:rsidP="00771015">
      <w:pPr>
        <w:pStyle w:val="MdHeading2"/>
      </w:pPr>
      <w:r>
        <w:t>Figur:4 showing vehicle in design view</w:t>
      </w:r>
    </w:p>
    <w:p w14:paraId="763195FC" w14:textId="77777777" w:rsidR="00771015" w:rsidRDefault="00771015">
      <w:pPr>
        <w:pStyle w:val="MdHeading2"/>
      </w:pPr>
    </w:p>
    <w:p w14:paraId="11A7E211" w14:textId="77777777" w:rsidR="00771015" w:rsidRDefault="00771015">
      <w:pPr>
        <w:pStyle w:val="MdHeading2"/>
      </w:pPr>
    </w:p>
    <w:p w14:paraId="51199033" w14:textId="77777777" w:rsidR="003E0AB5" w:rsidRDefault="003C4743">
      <w:pPr>
        <w:pStyle w:val="MdHeading2"/>
      </w:pPr>
      <w:bookmarkStart w:id="8" w:name="_Toc234408896"/>
      <w:r>
        <w:t>Booking</w:t>
      </w:r>
      <w:bookmarkEnd w:id="8"/>
    </w:p>
    <w:p w14:paraId="0C989F2A" w14:textId="33E02FE4" w:rsidR="00771015" w:rsidRDefault="00771015">
      <w:pPr>
        <w:pStyle w:val="MdHeading2"/>
      </w:pPr>
      <w:r w:rsidRPr="00771015">
        <w:rPr>
          <w:noProof/>
        </w:rPr>
        <w:drawing>
          <wp:inline distT="0" distB="0" distL="0" distR="0" wp14:anchorId="3A9A0024" wp14:editId="7B3161B0">
            <wp:extent cx="5731510" cy="2077085"/>
            <wp:effectExtent l="0" t="0" r="2540" b="0"/>
            <wp:docPr id="1151155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55957" name=""/>
                    <pic:cNvPicPr/>
                  </pic:nvPicPr>
                  <pic:blipFill>
                    <a:blip r:embed="rId12"/>
                    <a:stretch>
                      <a:fillRect/>
                    </a:stretch>
                  </pic:blipFill>
                  <pic:spPr>
                    <a:xfrm>
                      <a:off x="0" y="0"/>
                      <a:ext cx="5731510" cy="2077085"/>
                    </a:xfrm>
                    <a:prstGeom prst="rect">
                      <a:avLst/>
                    </a:prstGeom>
                  </pic:spPr>
                </pic:pic>
              </a:graphicData>
            </a:graphic>
          </wp:inline>
        </w:drawing>
      </w:r>
    </w:p>
    <w:p w14:paraId="6327753F" w14:textId="0ED73CB5" w:rsidR="00771015" w:rsidRDefault="00771015" w:rsidP="00771015">
      <w:pPr>
        <w:pStyle w:val="MdHeading2"/>
      </w:pPr>
      <w:r>
        <w:t>Figur:5 showing booking in design view</w:t>
      </w:r>
    </w:p>
    <w:p w14:paraId="13B007C9" w14:textId="77777777" w:rsidR="00771015" w:rsidRDefault="00771015">
      <w:pPr>
        <w:pStyle w:val="MdHeading2"/>
      </w:pPr>
    </w:p>
    <w:p w14:paraId="22C88E0F" w14:textId="77777777" w:rsidR="00771015" w:rsidRDefault="00771015">
      <w:pPr>
        <w:pStyle w:val="MdHeading2"/>
      </w:pPr>
    </w:p>
    <w:p w14:paraId="7DA09F59" w14:textId="77777777" w:rsidR="00771015" w:rsidRDefault="00771015">
      <w:pPr>
        <w:pStyle w:val="MdHeading2"/>
      </w:pPr>
    </w:p>
    <w:p w14:paraId="3746BF50" w14:textId="77777777" w:rsidR="00771015" w:rsidRDefault="00771015">
      <w:pPr>
        <w:pStyle w:val="MdHeading2"/>
      </w:pPr>
    </w:p>
    <w:p w14:paraId="13609B71" w14:textId="22BB9191" w:rsidR="00771015" w:rsidRDefault="003C4743" w:rsidP="00771015">
      <w:pPr>
        <w:pStyle w:val="MdHeading2"/>
      </w:pPr>
      <w:bookmarkStart w:id="9" w:name="_Toc234408897"/>
      <w:r>
        <w:t>Payment</w:t>
      </w:r>
      <w:bookmarkEnd w:id="9"/>
    </w:p>
    <w:p w14:paraId="0525ABB6" w14:textId="567950B7" w:rsidR="00771015" w:rsidRDefault="00771015" w:rsidP="00771015">
      <w:pPr>
        <w:pStyle w:val="MdHeading2"/>
      </w:pPr>
      <w:r w:rsidRPr="00771015">
        <w:rPr>
          <w:noProof/>
        </w:rPr>
        <w:drawing>
          <wp:inline distT="0" distB="0" distL="0" distR="0" wp14:anchorId="071A4EAE" wp14:editId="6D252E33">
            <wp:extent cx="5731510" cy="2066925"/>
            <wp:effectExtent l="0" t="0" r="2540" b="9525"/>
            <wp:docPr id="1217514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514571" name=""/>
                    <pic:cNvPicPr/>
                  </pic:nvPicPr>
                  <pic:blipFill>
                    <a:blip r:embed="rId13"/>
                    <a:stretch>
                      <a:fillRect/>
                    </a:stretch>
                  </pic:blipFill>
                  <pic:spPr>
                    <a:xfrm>
                      <a:off x="0" y="0"/>
                      <a:ext cx="5731510" cy="2066925"/>
                    </a:xfrm>
                    <a:prstGeom prst="rect">
                      <a:avLst/>
                    </a:prstGeom>
                  </pic:spPr>
                </pic:pic>
              </a:graphicData>
            </a:graphic>
          </wp:inline>
        </w:drawing>
      </w:r>
    </w:p>
    <w:p w14:paraId="5E6C0EA1" w14:textId="1EB3A1D9" w:rsidR="00771015" w:rsidRDefault="00771015" w:rsidP="00771015">
      <w:pPr>
        <w:pStyle w:val="MdHeading2"/>
      </w:pPr>
      <w:r>
        <w:t xml:space="preserve">Figur:6 showing </w:t>
      </w:r>
      <w:proofErr w:type="gramStart"/>
      <w:r>
        <w:t>payment  in</w:t>
      </w:r>
      <w:proofErr w:type="gramEnd"/>
      <w:r>
        <w:t xml:space="preserve"> design view</w:t>
      </w:r>
    </w:p>
    <w:p w14:paraId="5098A1DD" w14:textId="77777777" w:rsidR="003E0AB5" w:rsidRDefault="003E0AB5">
      <w:pPr>
        <w:pStyle w:val="MdSpace"/>
        <w:spacing w:after="60"/>
      </w:pPr>
    </w:p>
    <w:p w14:paraId="62176C01" w14:textId="77777777" w:rsidR="003E0AB5" w:rsidRDefault="003E0AB5">
      <w:pPr>
        <w:pStyle w:val="MdSpace"/>
        <w:spacing w:after="60"/>
      </w:pPr>
    </w:p>
    <w:p w14:paraId="42154FBB" w14:textId="77777777" w:rsidR="003E0AB5" w:rsidRDefault="003C4743">
      <w:pPr>
        <w:pStyle w:val="MdHeading1"/>
      </w:pPr>
      <w:bookmarkStart w:id="10" w:name="_Toc234408898"/>
      <w:r>
        <w:t>Entity Relationship Diagram</w:t>
      </w:r>
      <w:bookmarkEnd w:id="10"/>
    </w:p>
    <w:p w14:paraId="1B422F8D" w14:textId="3DC89C1A" w:rsidR="003E0AB5" w:rsidRPr="0043077B" w:rsidRDefault="0043077B">
      <w:pPr>
        <w:pStyle w:val="MdSpace"/>
        <w:spacing w:after="60"/>
        <w:rPr>
          <w:sz w:val="28"/>
          <w:szCs w:val="28"/>
        </w:rPr>
      </w:pPr>
      <w:r w:rsidRPr="0043077B">
        <w:rPr>
          <w:sz w:val="28"/>
          <w:szCs w:val="28"/>
        </w:rPr>
        <w:t xml:space="preserve">An entity-relationship diagram (ERD) is a high-level conceptual data model that shows the entities in a system and the connections between them </w:t>
      </w:r>
      <w:proofErr w:type="gramStart"/>
      <w:r w:rsidRPr="0043077B">
        <w:rPr>
          <w:sz w:val="28"/>
          <w:szCs w:val="28"/>
        </w:rPr>
        <w:t>in order to</w:t>
      </w:r>
      <w:proofErr w:type="gramEnd"/>
      <w:r w:rsidRPr="0043077B">
        <w:rPr>
          <w:sz w:val="28"/>
          <w:szCs w:val="28"/>
        </w:rPr>
        <w:t xml:space="preserve"> graphically depict the structure of a database [6]. It acts as the database's blueprint, promoting effective stakeholder communication and guaranteeing that all business rules are appropriately incorporated into the database design. The ERD provides the conceptual basis for the relational database for the </w:t>
      </w:r>
      <w:proofErr w:type="spellStart"/>
      <w:r w:rsidRPr="0043077B">
        <w:rPr>
          <w:sz w:val="28"/>
          <w:szCs w:val="28"/>
        </w:rPr>
        <w:t>AutoPark</w:t>
      </w:r>
      <w:proofErr w:type="spellEnd"/>
      <w:r w:rsidRPr="0043077B">
        <w:rPr>
          <w:sz w:val="28"/>
          <w:szCs w:val="28"/>
        </w:rPr>
        <w:t xml:space="preserve"> Management System by outlining the interactions between the Parking Site, Parking Slot, Customer, Vehicle, Booking, and Payment entities.</w:t>
      </w:r>
    </w:p>
    <w:p w14:paraId="5526E7FF" w14:textId="77777777" w:rsidR="003E0AB5" w:rsidRDefault="003C4743">
      <w:pPr>
        <w:pStyle w:val="MdHeading2"/>
      </w:pPr>
      <w:bookmarkStart w:id="11" w:name="_Toc234408899"/>
      <w:r>
        <w:t>Key Components of the ERD</w:t>
      </w:r>
      <w:bookmarkEnd w:id="11"/>
    </w:p>
    <w:p w14:paraId="509F0F2E" w14:textId="77777777" w:rsidR="003E0AB5" w:rsidRDefault="003C4743">
      <w:pPr>
        <w:pStyle w:val="MdHeading3"/>
      </w:pPr>
      <w:bookmarkStart w:id="12" w:name="_Toc234408900"/>
      <w:r>
        <w:t>Primary Keys (PK)</w:t>
      </w:r>
      <w:bookmarkEnd w:id="12"/>
    </w:p>
    <w:p w14:paraId="7CB614C3" w14:textId="77777777" w:rsidR="0043077B" w:rsidRDefault="003C4743">
      <w:pPr>
        <w:pStyle w:val="MdParagraph"/>
      </w:pPr>
      <w:r>
        <w:t xml:space="preserve">A </w:t>
      </w:r>
      <w:r>
        <w:rPr>
          <w:rStyle w:val="MdStrong"/>
        </w:rPr>
        <w:t>Primary Key</w:t>
      </w:r>
      <w:r>
        <w:t xml:space="preserve"> is an attribute, or a set of attributes, that uniquely identifies each record in a </w:t>
      </w:r>
    </w:p>
    <w:p w14:paraId="0F1D77F1" w14:textId="77777777" w:rsidR="0043077B" w:rsidRPr="0043077B" w:rsidRDefault="0043077B" w:rsidP="0043077B">
      <w:pPr>
        <w:pStyle w:val="MdSpace"/>
        <w:spacing w:after="60"/>
        <w:rPr>
          <w:sz w:val="28"/>
          <w:szCs w:val="28"/>
        </w:rPr>
      </w:pPr>
      <w:r w:rsidRPr="0043077B">
        <w:rPr>
          <w:sz w:val="28"/>
          <w:szCs w:val="28"/>
        </w:rPr>
        <w:t xml:space="preserve">table [5]. Its major function is to guarantee Entity Integrity, a fundamental relational database principle that stipulates that each row's primary key value must be unique and cannot be null. Within the </w:t>
      </w:r>
      <w:proofErr w:type="spellStart"/>
      <w:r w:rsidRPr="0043077B">
        <w:rPr>
          <w:sz w:val="28"/>
          <w:szCs w:val="28"/>
        </w:rPr>
        <w:t>AutoPark</w:t>
      </w:r>
      <w:proofErr w:type="spellEnd"/>
      <w:r w:rsidRPr="0043077B">
        <w:rPr>
          <w:sz w:val="28"/>
          <w:szCs w:val="28"/>
        </w:rPr>
        <w:t xml:space="preserve"> framework:</w:t>
      </w:r>
    </w:p>
    <w:p w14:paraId="788F23DA" w14:textId="77777777" w:rsidR="0043077B" w:rsidRPr="0043077B" w:rsidRDefault="0043077B" w:rsidP="0043077B">
      <w:pPr>
        <w:pStyle w:val="MdSpace"/>
        <w:spacing w:after="60"/>
        <w:rPr>
          <w:sz w:val="28"/>
          <w:szCs w:val="28"/>
        </w:rPr>
      </w:pPr>
    </w:p>
    <w:p w14:paraId="265F5117" w14:textId="191EB3BD" w:rsidR="0043077B" w:rsidRPr="0043077B" w:rsidRDefault="0043077B" w:rsidP="0043077B">
      <w:pPr>
        <w:pStyle w:val="MdSpace"/>
        <w:numPr>
          <w:ilvl w:val="0"/>
          <w:numId w:val="6"/>
        </w:numPr>
        <w:spacing w:after="60"/>
        <w:rPr>
          <w:sz w:val="28"/>
          <w:szCs w:val="28"/>
        </w:rPr>
      </w:pPr>
      <w:r w:rsidRPr="0043077B">
        <w:rPr>
          <w:sz w:val="28"/>
          <w:szCs w:val="28"/>
        </w:rPr>
        <w:t xml:space="preserve">The PK for Parking Site is called </w:t>
      </w:r>
      <w:proofErr w:type="spellStart"/>
      <w:r w:rsidRPr="0043077B">
        <w:rPr>
          <w:sz w:val="28"/>
          <w:szCs w:val="28"/>
        </w:rPr>
        <w:t>SiteID</w:t>
      </w:r>
      <w:proofErr w:type="spellEnd"/>
      <w:r w:rsidRPr="0043077B">
        <w:rPr>
          <w:sz w:val="28"/>
          <w:szCs w:val="28"/>
        </w:rPr>
        <w:t>.</w:t>
      </w:r>
    </w:p>
    <w:p w14:paraId="31B6B29A" w14:textId="2DD060A1" w:rsidR="0043077B" w:rsidRPr="0043077B" w:rsidRDefault="0043077B" w:rsidP="0043077B">
      <w:pPr>
        <w:pStyle w:val="MdSpace"/>
        <w:numPr>
          <w:ilvl w:val="0"/>
          <w:numId w:val="6"/>
        </w:numPr>
        <w:spacing w:after="60"/>
        <w:rPr>
          <w:sz w:val="28"/>
          <w:szCs w:val="28"/>
        </w:rPr>
      </w:pPr>
      <w:r w:rsidRPr="0043077B">
        <w:rPr>
          <w:sz w:val="28"/>
          <w:szCs w:val="28"/>
        </w:rPr>
        <w:t xml:space="preserve">The PK for Parking Slot is </w:t>
      </w:r>
      <w:proofErr w:type="spellStart"/>
      <w:r w:rsidRPr="0043077B">
        <w:rPr>
          <w:sz w:val="28"/>
          <w:szCs w:val="28"/>
        </w:rPr>
        <w:t>SlotID</w:t>
      </w:r>
      <w:proofErr w:type="spellEnd"/>
      <w:r w:rsidRPr="0043077B">
        <w:rPr>
          <w:sz w:val="28"/>
          <w:szCs w:val="28"/>
        </w:rPr>
        <w:t>.</w:t>
      </w:r>
    </w:p>
    <w:p w14:paraId="48EE9037" w14:textId="2E17CABE" w:rsidR="0043077B" w:rsidRPr="0043077B" w:rsidRDefault="0043077B" w:rsidP="0043077B">
      <w:pPr>
        <w:pStyle w:val="MdSpace"/>
        <w:numPr>
          <w:ilvl w:val="0"/>
          <w:numId w:val="6"/>
        </w:numPr>
        <w:spacing w:after="60"/>
        <w:rPr>
          <w:sz w:val="28"/>
          <w:szCs w:val="28"/>
        </w:rPr>
      </w:pPr>
      <w:r w:rsidRPr="0043077B">
        <w:rPr>
          <w:sz w:val="28"/>
          <w:szCs w:val="28"/>
        </w:rPr>
        <w:lastRenderedPageBreak/>
        <w:t xml:space="preserve">The PK for a customer is </w:t>
      </w:r>
      <w:proofErr w:type="spellStart"/>
      <w:r w:rsidRPr="0043077B">
        <w:rPr>
          <w:sz w:val="28"/>
          <w:szCs w:val="28"/>
        </w:rPr>
        <w:t>CustomerID</w:t>
      </w:r>
      <w:proofErr w:type="spellEnd"/>
      <w:r w:rsidRPr="0043077B">
        <w:rPr>
          <w:sz w:val="28"/>
          <w:szCs w:val="28"/>
        </w:rPr>
        <w:t>.</w:t>
      </w:r>
    </w:p>
    <w:p w14:paraId="031F78C2" w14:textId="61C9B516" w:rsidR="0043077B" w:rsidRPr="0043077B" w:rsidRDefault="0043077B" w:rsidP="0043077B">
      <w:pPr>
        <w:pStyle w:val="MdSpace"/>
        <w:numPr>
          <w:ilvl w:val="0"/>
          <w:numId w:val="6"/>
        </w:numPr>
        <w:spacing w:after="60"/>
        <w:rPr>
          <w:sz w:val="28"/>
          <w:szCs w:val="28"/>
        </w:rPr>
      </w:pPr>
      <w:r w:rsidRPr="0043077B">
        <w:rPr>
          <w:sz w:val="28"/>
          <w:szCs w:val="28"/>
        </w:rPr>
        <w:t xml:space="preserve">The PK for Vehicle is </w:t>
      </w:r>
      <w:proofErr w:type="spellStart"/>
      <w:r w:rsidRPr="0043077B">
        <w:rPr>
          <w:sz w:val="28"/>
          <w:szCs w:val="28"/>
        </w:rPr>
        <w:t>VehicleID</w:t>
      </w:r>
      <w:proofErr w:type="spellEnd"/>
      <w:r w:rsidRPr="0043077B">
        <w:rPr>
          <w:sz w:val="28"/>
          <w:szCs w:val="28"/>
        </w:rPr>
        <w:t>.</w:t>
      </w:r>
    </w:p>
    <w:p w14:paraId="696857BB" w14:textId="1234F392" w:rsidR="0043077B" w:rsidRPr="0043077B" w:rsidRDefault="0043077B" w:rsidP="0043077B">
      <w:pPr>
        <w:pStyle w:val="MdSpace"/>
        <w:numPr>
          <w:ilvl w:val="0"/>
          <w:numId w:val="6"/>
        </w:numPr>
        <w:spacing w:after="60"/>
        <w:rPr>
          <w:sz w:val="28"/>
          <w:szCs w:val="28"/>
        </w:rPr>
      </w:pPr>
      <w:r w:rsidRPr="0043077B">
        <w:rPr>
          <w:sz w:val="28"/>
          <w:szCs w:val="28"/>
        </w:rPr>
        <w:t xml:space="preserve">The PK for Booking is </w:t>
      </w:r>
      <w:proofErr w:type="spellStart"/>
      <w:r w:rsidRPr="0043077B">
        <w:rPr>
          <w:sz w:val="28"/>
          <w:szCs w:val="28"/>
        </w:rPr>
        <w:t>BookingID</w:t>
      </w:r>
      <w:proofErr w:type="spellEnd"/>
      <w:r w:rsidRPr="0043077B">
        <w:rPr>
          <w:sz w:val="28"/>
          <w:szCs w:val="28"/>
        </w:rPr>
        <w:t>.</w:t>
      </w:r>
    </w:p>
    <w:p w14:paraId="275E5435" w14:textId="1470F511" w:rsidR="003E0AB5" w:rsidRPr="0043077B" w:rsidRDefault="0043077B" w:rsidP="0043077B">
      <w:pPr>
        <w:pStyle w:val="MdSpace"/>
        <w:numPr>
          <w:ilvl w:val="0"/>
          <w:numId w:val="6"/>
        </w:numPr>
        <w:spacing w:after="60"/>
        <w:rPr>
          <w:sz w:val="28"/>
          <w:szCs w:val="28"/>
        </w:rPr>
      </w:pPr>
      <w:r w:rsidRPr="0043077B">
        <w:rPr>
          <w:sz w:val="28"/>
          <w:szCs w:val="28"/>
        </w:rPr>
        <w:t xml:space="preserve">The PK for Payment is </w:t>
      </w:r>
      <w:proofErr w:type="spellStart"/>
      <w:r w:rsidRPr="0043077B">
        <w:rPr>
          <w:sz w:val="28"/>
          <w:szCs w:val="28"/>
        </w:rPr>
        <w:t>PaymentID</w:t>
      </w:r>
      <w:proofErr w:type="spellEnd"/>
      <w:r w:rsidRPr="0043077B">
        <w:rPr>
          <w:sz w:val="28"/>
          <w:szCs w:val="28"/>
        </w:rPr>
        <w:t>.</w:t>
      </w:r>
    </w:p>
    <w:p w14:paraId="68D132EB" w14:textId="77777777" w:rsidR="003E0AB5" w:rsidRDefault="003C4743">
      <w:pPr>
        <w:pStyle w:val="MdHeading3"/>
      </w:pPr>
      <w:bookmarkStart w:id="13" w:name="_Toc234408901"/>
      <w:r>
        <w:t>Foreign Keys (FK)</w:t>
      </w:r>
      <w:bookmarkEnd w:id="13"/>
    </w:p>
    <w:p w14:paraId="6ADD303D" w14:textId="77777777" w:rsidR="0043077B" w:rsidRPr="001C5E7E" w:rsidRDefault="0043077B" w:rsidP="0043077B">
      <w:pPr>
        <w:rPr>
          <w:sz w:val="28"/>
          <w:szCs w:val="28"/>
        </w:rPr>
      </w:pPr>
      <w:r w:rsidRPr="001C5E7E">
        <w:rPr>
          <w:sz w:val="28"/>
          <w:szCs w:val="28"/>
        </w:rPr>
        <w:t xml:space="preserve">An attribute, or collection of characteristics, in one table that establishes a connection with the primary key in another table is known as a foreign key [7]. Referential integrity, which states that if a foreign key value exists, it must match a primary key value in the referenced table or be completely null, depends on foreign keys. This keeps the database consistent and avoids orphaned records. </w:t>
      </w:r>
      <w:proofErr w:type="spellStart"/>
      <w:r w:rsidRPr="001C5E7E">
        <w:rPr>
          <w:sz w:val="28"/>
          <w:szCs w:val="28"/>
        </w:rPr>
        <w:t>SiteID</w:t>
      </w:r>
      <w:proofErr w:type="spellEnd"/>
      <w:r w:rsidRPr="001C5E7E">
        <w:rPr>
          <w:sz w:val="28"/>
          <w:szCs w:val="28"/>
        </w:rPr>
        <w:t xml:space="preserve"> in Parking Slot, for example, is a foreign key that references </w:t>
      </w:r>
      <w:proofErr w:type="spellStart"/>
      <w:r w:rsidRPr="001C5E7E">
        <w:rPr>
          <w:sz w:val="28"/>
          <w:szCs w:val="28"/>
        </w:rPr>
        <w:t>SiteID</w:t>
      </w:r>
      <w:proofErr w:type="spellEnd"/>
      <w:r w:rsidRPr="001C5E7E">
        <w:rPr>
          <w:sz w:val="28"/>
          <w:szCs w:val="28"/>
        </w:rPr>
        <w:t xml:space="preserve"> in Parking Site.</w:t>
      </w:r>
    </w:p>
    <w:p w14:paraId="2D0CD7D4" w14:textId="77777777" w:rsidR="003E0AB5" w:rsidRPr="001C5E7E" w:rsidRDefault="003E0AB5">
      <w:pPr>
        <w:pStyle w:val="MdSpace"/>
        <w:spacing w:after="60"/>
        <w:rPr>
          <w:sz w:val="28"/>
          <w:szCs w:val="28"/>
        </w:rPr>
      </w:pPr>
    </w:p>
    <w:p w14:paraId="60C0BAD4" w14:textId="77777777" w:rsidR="003E0AB5" w:rsidRDefault="003C4743">
      <w:pPr>
        <w:pStyle w:val="MdHeading3"/>
      </w:pPr>
      <w:bookmarkStart w:id="14" w:name="_Toc234408902"/>
      <w:r>
        <w:t>Cardinality</w:t>
      </w:r>
      <w:bookmarkEnd w:id="14"/>
    </w:p>
    <w:p w14:paraId="5CCC368C" w14:textId="77777777" w:rsidR="003E0AB5" w:rsidRDefault="003C4743">
      <w:pPr>
        <w:pStyle w:val="MdParagraph"/>
      </w:pPr>
      <w:r>
        <w:rPr>
          <w:rStyle w:val="MdStrong"/>
        </w:rPr>
        <w:t>Cardinality</w:t>
      </w:r>
      <w:r>
        <w:t xml:space="preserve"> defines the number of instances of one entity that can be associated with the number of instances of another entity [8]. It describes the maximum number of possible relationship occurrences for an entity participating </w:t>
      </w:r>
      <w:proofErr w:type="gramStart"/>
      <w:r>
        <w:t>in a given</w:t>
      </w:r>
      <w:proofErr w:type="gramEnd"/>
      <w:r>
        <w:t xml:space="preserve"> relationship type. The common types are:</w:t>
      </w:r>
    </w:p>
    <w:p w14:paraId="21558967" w14:textId="77777777" w:rsidR="003E0AB5" w:rsidRDefault="003E0AB5">
      <w:pPr>
        <w:pStyle w:val="MdSpace"/>
        <w:spacing w:after="60"/>
      </w:pPr>
    </w:p>
    <w:p w14:paraId="69850783" w14:textId="77777777" w:rsidR="003E0AB5" w:rsidRDefault="003C4743">
      <w:pPr>
        <w:pStyle w:val="MdListItem"/>
        <w:numPr>
          <w:ilvl w:val="0"/>
          <w:numId w:val="2"/>
        </w:numPr>
      </w:pPr>
      <w:r>
        <w:rPr>
          <w:rStyle w:val="MdStrong"/>
        </w:rPr>
        <w:t>One-to-One (1:1):</w:t>
      </w:r>
      <w:r>
        <w:t xml:space="preserve"> An instance of entity A is associated with at most one instance of entity B, and vice-versa. While less common in relational databases, it can be used for partitioning a table for security or performance reasons.</w:t>
      </w:r>
    </w:p>
    <w:p w14:paraId="2F7E174A" w14:textId="77777777" w:rsidR="003E0AB5" w:rsidRDefault="003C4743">
      <w:pPr>
        <w:pStyle w:val="MdListItem"/>
        <w:numPr>
          <w:ilvl w:val="0"/>
          <w:numId w:val="2"/>
        </w:numPr>
      </w:pPr>
      <w:r>
        <w:rPr>
          <w:rStyle w:val="MdStrong"/>
        </w:rPr>
        <w:t>One-to-Many (1:M):</w:t>
      </w:r>
      <w:r>
        <w:t xml:space="preserve"> An instance of entity A can be associated with one or many instances of entity B, but an instance of entity B is associated with at most one instance of entity A. This is the most prevalent relationship type.</w:t>
      </w:r>
    </w:p>
    <w:p w14:paraId="13503E8A" w14:textId="77777777" w:rsidR="003E0AB5" w:rsidRDefault="003C4743">
      <w:pPr>
        <w:pStyle w:val="MdListItem"/>
        <w:numPr>
          <w:ilvl w:val="0"/>
          <w:numId w:val="2"/>
        </w:numPr>
      </w:pPr>
      <w:r>
        <w:rPr>
          <w:rStyle w:val="MdStrong"/>
        </w:rPr>
        <w:t>Many-to-Many (</w:t>
      </w:r>
      <w:proofErr w:type="gramStart"/>
      <w:r>
        <w:rPr>
          <w:rStyle w:val="MdStrong"/>
        </w:rPr>
        <w:t>M:N</w:t>
      </w:r>
      <w:proofErr w:type="gramEnd"/>
      <w:r>
        <w:rPr>
          <w:rStyle w:val="MdStrong"/>
        </w:rPr>
        <w:t>):</w:t>
      </w:r>
      <w:r>
        <w:t xml:space="preserve"> An instance of entity A can be associated with one or many instances of entity B, and an instance of entity B can be associated with one or many instances of entity A. This relationship cannot be directly implemented in a relational database and requires an </w:t>
      </w:r>
      <w:r>
        <w:rPr>
          <w:rStyle w:val="MdStrong"/>
        </w:rPr>
        <w:t>associative table</w:t>
      </w:r>
      <w:r>
        <w:t xml:space="preserve"> (also known as a junction or bridge table) to resolve it into two one-to-many relationships.</w:t>
      </w:r>
    </w:p>
    <w:p w14:paraId="087BE0A5" w14:textId="77777777" w:rsidR="003E0AB5" w:rsidRDefault="003E0AB5">
      <w:pPr>
        <w:pStyle w:val="MdSpace"/>
        <w:spacing w:after="60"/>
      </w:pPr>
    </w:p>
    <w:p w14:paraId="1365C960" w14:textId="77777777" w:rsidR="003E0AB5" w:rsidRDefault="003C4743">
      <w:pPr>
        <w:pStyle w:val="MdHeading3"/>
      </w:pPr>
      <w:bookmarkStart w:id="15" w:name="_Toc234408903"/>
      <w:r>
        <w:t>Participation</w:t>
      </w:r>
      <w:bookmarkEnd w:id="15"/>
    </w:p>
    <w:p w14:paraId="42EB1A87" w14:textId="25DC36F8" w:rsidR="003E0AB5" w:rsidRDefault="003C4743">
      <w:pPr>
        <w:pStyle w:val="MdParagraph"/>
      </w:pPr>
      <w:r>
        <w:rPr>
          <w:rStyle w:val="MdStrong"/>
        </w:rPr>
        <w:t>Participation</w:t>
      </w:r>
      <w:r>
        <w:t xml:space="preserve"> specifies whether an entity instance must participate in a relationship (mandatory) or can exist without participating (optional) [8]. It describes the minimum number of possible relationship occurrences for an entity participating </w:t>
      </w:r>
      <w:proofErr w:type="gramStart"/>
      <w:r>
        <w:t>in a given</w:t>
      </w:r>
      <w:proofErr w:type="gramEnd"/>
      <w:r>
        <w:t xml:space="preserve"> relationship type.</w:t>
      </w:r>
    </w:p>
    <w:p w14:paraId="3731CBE1" w14:textId="77777777" w:rsidR="00C8402D" w:rsidRPr="00C8402D" w:rsidRDefault="00C8402D" w:rsidP="00C8402D"/>
    <w:p w14:paraId="5D2CBFAA" w14:textId="77777777" w:rsidR="00C8402D" w:rsidRPr="00C8402D" w:rsidRDefault="00C8402D" w:rsidP="00C8402D"/>
    <w:p w14:paraId="5EFC09E9" w14:textId="77777777" w:rsidR="00C8402D" w:rsidRPr="00C8402D" w:rsidRDefault="00C8402D" w:rsidP="00C8402D"/>
    <w:p w14:paraId="7210B515" w14:textId="77777777" w:rsidR="00C8402D" w:rsidRPr="00C8402D" w:rsidRDefault="00C8402D" w:rsidP="00C8402D"/>
    <w:p w14:paraId="465E1E82" w14:textId="77777777" w:rsidR="00C8402D" w:rsidRPr="00C8402D" w:rsidRDefault="00C8402D" w:rsidP="00C8402D"/>
    <w:p w14:paraId="5DFC896D" w14:textId="77777777" w:rsidR="00C8402D" w:rsidRPr="00C8402D" w:rsidRDefault="00C8402D" w:rsidP="00C8402D"/>
    <w:p w14:paraId="414E6E1F" w14:textId="77777777" w:rsidR="00C8402D" w:rsidRPr="00C8402D" w:rsidRDefault="00C8402D" w:rsidP="00C8402D"/>
    <w:p w14:paraId="6E860F1C" w14:textId="77777777" w:rsidR="00C8402D" w:rsidRPr="00C8402D" w:rsidRDefault="00C8402D" w:rsidP="00C8402D"/>
    <w:p w14:paraId="60BDEBBD" w14:textId="25DC36F8" w:rsidR="003E0AB5" w:rsidRDefault="003C4743">
      <w:pPr>
        <w:pStyle w:val="MdHeading2"/>
      </w:pPr>
      <w:bookmarkStart w:id="16" w:name="_Toc234408904"/>
      <w:r>
        <w:lastRenderedPageBreak/>
        <w:t xml:space="preserve">Relationships in </w:t>
      </w:r>
      <w:proofErr w:type="spellStart"/>
      <w:r>
        <w:t>AutoPark</w:t>
      </w:r>
      <w:proofErr w:type="spellEnd"/>
      <w:r>
        <w:t xml:space="preserve"> Management System</w:t>
      </w:r>
      <w:bookmarkEnd w:id="16"/>
    </w:p>
    <w:p w14:paraId="7109A220" w14:textId="77777777" w:rsidR="003E0AB5" w:rsidRDefault="003C4743">
      <w:pPr>
        <w:pStyle w:val="MdHeading3"/>
      </w:pPr>
      <w:bookmarkStart w:id="17" w:name="_Toc234408905"/>
      <w:r>
        <w:t>Parking Site and Parking Slot (One-to-Many)</w:t>
      </w:r>
      <w:bookmarkEnd w:id="17"/>
    </w:p>
    <w:p w14:paraId="14182F9B" w14:textId="77777777" w:rsidR="001C5E7E" w:rsidRDefault="001C5E7E">
      <w:pPr>
        <w:pStyle w:val="MdHeading3"/>
      </w:pPr>
      <w:bookmarkStart w:id="18" w:name="_Toc234408906"/>
      <w:r w:rsidRPr="001C5E7E">
        <w:rPr>
          <w:noProof/>
        </w:rPr>
        <w:drawing>
          <wp:inline distT="0" distB="0" distL="0" distR="0" wp14:anchorId="71E5C57A" wp14:editId="61FAA081">
            <wp:extent cx="5731510" cy="2478405"/>
            <wp:effectExtent l="0" t="0" r="2540" b="0"/>
            <wp:docPr id="1787031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031593" name=""/>
                    <pic:cNvPicPr/>
                  </pic:nvPicPr>
                  <pic:blipFill>
                    <a:blip r:embed="rId14"/>
                    <a:stretch>
                      <a:fillRect/>
                    </a:stretch>
                  </pic:blipFill>
                  <pic:spPr>
                    <a:xfrm>
                      <a:off x="0" y="0"/>
                      <a:ext cx="5731510" cy="2478405"/>
                    </a:xfrm>
                    <a:prstGeom prst="rect">
                      <a:avLst/>
                    </a:prstGeom>
                  </pic:spPr>
                </pic:pic>
              </a:graphicData>
            </a:graphic>
          </wp:inline>
        </w:drawing>
      </w:r>
    </w:p>
    <w:p w14:paraId="4F466750" w14:textId="6F543255" w:rsidR="00CF43E2" w:rsidRDefault="001C5E7E" w:rsidP="00C8402D">
      <w:pPr>
        <w:pStyle w:val="MdHeading3"/>
      </w:pPr>
      <w:r>
        <w:t>Figure 7 on this screenshot showing on</w:t>
      </w:r>
      <w:r w:rsidR="00CF43E2">
        <w:t>e</w:t>
      </w:r>
      <w:r>
        <w:t xml:space="preserve"> to many </w:t>
      </w:r>
      <w:r w:rsidR="00CF43E2">
        <w:t>relationships</w:t>
      </w:r>
      <w:r>
        <w:t xml:space="preserve"> </w:t>
      </w:r>
      <w:r w:rsidR="00CF43E2">
        <w:t>between</w:t>
      </w:r>
      <w:r>
        <w:t xml:space="preserve"> parking sl</w:t>
      </w:r>
      <w:r w:rsidR="00CF43E2">
        <w:t>ot and parking site.</w:t>
      </w:r>
    </w:p>
    <w:p w14:paraId="153FD8C4" w14:textId="77777777" w:rsidR="00CF43E2" w:rsidRDefault="00CF43E2" w:rsidP="00CF43E2">
      <w:pPr>
        <w:pStyle w:val="MdHeading3"/>
      </w:pPr>
    </w:p>
    <w:p w14:paraId="33C7CEF5" w14:textId="46737309" w:rsidR="00CF43E2" w:rsidRDefault="00C8402D" w:rsidP="00CF43E2">
      <w:pPr>
        <w:pStyle w:val="MdHeading3"/>
      </w:pPr>
      <w:r w:rsidRPr="00C8402D">
        <w:rPr>
          <w:noProof/>
        </w:rPr>
        <w:drawing>
          <wp:inline distT="0" distB="0" distL="0" distR="0" wp14:anchorId="561100A0" wp14:editId="3888CDCA">
            <wp:extent cx="5731510" cy="3209290"/>
            <wp:effectExtent l="0" t="0" r="2540" b="0"/>
            <wp:docPr id="140540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0368" name=""/>
                    <pic:cNvPicPr/>
                  </pic:nvPicPr>
                  <pic:blipFill>
                    <a:blip r:embed="rId15"/>
                    <a:stretch>
                      <a:fillRect/>
                    </a:stretch>
                  </pic:blipFill>
                  <pic:spPr>
                    <a:xfrm>
                      <a:off x="0" y="0"/>
                      <a:ext cx="5731510" cy="3209290"/>
                    </a:xfrm>
                    <a:prstGeom prst="rect">
                      <a:avLst/>
                    </a:prstGeom>
                  </pic:spPr>
                </pic:pic>
              </a:graphicData>
            </a:graphic>
          </wp:inline>
        </w:drawing>
      </w:r>
    </w:p>
    <w:p w14:paraId="346B6474" w14:textId="706FA3A4" w:rsidR="00C8402D" w:rsidRDefault="00C8402D" w:rsidP="00C8402D">
      <w:pPr>
        <w:pStyle w:val="MdHeading3"/>
      </w:pPr>
      <w:r>
        <w:t>Figure 8 on this screenshot showing one to many relationships between customer and vehicle.</w:t>
      </w:r>
    </w:p>
    <w:p w14:paraId="45ED79C8" w14:textId="77777777" w:rsidR="00CF43E2" w:rsidRDefault="00CF43E2" w:rsidP="00CF43E2">
      <w:pPr>
        <w:pStyle w:val="MdHeading3"/>
      </w:pPr>
    </w:p>
    <w:p w14:paraId="37A685EC" w14:textId="77777777" w:rsidR="00CF43E2" w:rsidRDefault="00CF43E2" w:rsidP="00CF43E2">
      <w:pPr>
        <w:pStyle w:val="MdHeading3"/>
      </w:pPr>
    </w:p>
    <w:p w14:paraId="54FFD5CE" w14:textId="21C00B89" w:rsidR="00CF43E2" w:rsidRDefault="00CF43E2" w:rsidP="00CF43E2">
      <w:pPr>
        <w:pStyle w:val="MdHeading3"/>
      </w:pPr>
      <w:r w:rsidRPr="00CF43E2">
        <w:rPr>
          <w:noProof/>
        </w:rPr>
        <w:drawing>
          <wp:inline distT="0" distB="0" distL="0" distR="0" wp14:anchorId="5F873D3E" wp14:editId="021F9997">
            <wp:extent cx="5731510" cy="2747010"/>
            <wp:effectExtent l="0" t="0" r="2540" b="0"/>
            <wp:docPr id="1542853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853747" name=""/>
                    <pic:cNvPicPr/>
                  </pic:nvPicPr>
                  <pic:blipFill>
                    <a:blip r:embed="rId16"/>
                    <a:stretch>
                      <a:fillRect/>
                    </a:stretch>
                  </pic:blipFill>
                  <pic:spPr>
                    <a:xfrm>
                      <a:off x="0" y="0"/>
                      <a:ext cx="5731510" cy="2747010"/>
                    </a:xfrm>
                    <a:prstGeom prst="rect">
                      <a:avLst/>
                    </a:prstGeom>
                  </pic:spPr>
                </pic:pic>
              </a:graphicData>
            </a:graphic>
          </wp:inline>
        </w:drawing>
      </w:r>
    </w:p>
    <w:p w14:paraId="35B055BB" w14:textId="7767C4EA" w:rsidR="00CF43E2" w:rsidRDefault="00CF43E2" w:rsidP="00CF43E2">
      <w:pPr>
        <w:pStyle w:val="MdHeading3"/>
      </w:pPr>
      <w:r>
        <w:t>Figure 9 on this screenshot showing one to many relationships between booking and customer</w:t>
      </w:r>
      <w:r w:rsidR="00C8402D">
        <w:t>.</w:t>
      </w:r>
    </w:p>
    <w:p w14:paraId="6D2EC109" w14:textId="77777777" w:rsidR="00CF43E2" w:rsidRDefault="00CF43E2" w:rsidP="00CF43E2">
      <w:pPr>
        <w:pStyle w:val="MdHeading3"/>
      </w:pPr>
    </w:p>
    <w:p w14:paraId="10AF36B6" w14:textId="51681B58" w:rsidR="00CF43E2" w:rsidRDefault="00C8402D" w:rsidP="00CF43E2">
      <w:pPr>
        <w:pStyle w:val="MdHeading3"/>
      </w:pPr>
      <w:r w:rsidRPr="00C8402D">
        <w:rPr>
          <w:noProof/>
        </w:rPr>
        <w:drawing>
          <wp:inline distT="0" distB="0" distL="0" distR="0" wp14:anchorId="21EDD0DE" wp14:editId="631FFC8F">
            <wp:extent cx="5731510" cy="2819400"/>
            <wp:effectExtent l="0" t="0" r="2540" b="0"/>
            <wp:docPr id="183208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081017" name=""/>
                    <pic:cNvPicPr/>
                  </pic:nvPicPr>
                  <pic:blipFill>
                    <a:blip r:embed="rId17"/>
                    <a:stretch>
                      <a:fillRect/>
                    </a:stretch>
                  </pic:blipFill>
                  <pic:spPr>
                    <a:xfrm>
                      <a:off x="0" y="0"/>
                      <a:ext cx="5731510" cy="2819400"/>
                    </a:xfrm>
                    <a:prstGeom prst="rect">
                      <a:avLst/>
                    </a:prstGeom>
                  </pic:spPr>
                </pic:pic>
              </a:graphicData>
            </a:graphic>
          </wp:inline>
        </w:drawing>
      </w:r>
    </w:p>
    <w:p w14:paraId="62FA43EF" w14:textId="557DA634" w:rsidR="00C8402D" w:rsidRDefault="00C8402D" w:rsidP="00C8402D">
      <w:pPr>
        <w:pStyle w:val="MdHeading3"/>
      </w:pPr>
      <w:r>
        <w:t>Figure: 10 on this screenshot showing one to many relationships between vehicle and booking.</w:t>
      </w:r>
    </w:p>
    <w:p w14:paraId="42D917B4" w14:textId="77777777" w:rsidR="00C8402D" w:rsidRDefault="00C8402D" w:rsidP="00C8402D">
      <w:pPr>
        <w:pStyle w:val="MdHeading3"/>
      </w:pPr>
    </w:p>
    <w:p w14:paraId="3FE3A6D5" w14:textId="77777777" w:rsidR="00C8402D" w:rsidRDefault="00C8402D" w:rsidP="00C8402D">
      <w:pPr>
        <w:pStyle w:val="MdHeading3"/>
      </w:pPr>
    </w:p>
    <w:p w14:paraId="4E788EB3" w14:textId="49C2C991" w:rsidR="00C8402D" w:rsidRDefault="00C8402D" w:rsidP="00C8402D">
      <w:pPr>
        <w:pStyle w:val="MdHeading3"/>
      </w:pPr>
      <w:r w:rsidRPr="00C8402D">
        <w:rPr>
          <w:noProof/>
        </w:rPr>
        <w:lastRenderedPageBreak/>
        <w:drawing>
          <wp:inline distT="0" distB="0" distL="0" distR="0" wp14:anchorId="50BBA760" wp14:editId="0D645DE7">
            <wp:extent cx="5731510" cy="2870835"/>
            <wp:effectExtent l="0" t="0" r="2540" b="5715"/>
            <wp:docPr id="585422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422094" name=""/>
                    <pic:cNvPicPr/>
                  </pic:nvPicPr>
                  <pic:blipFill>
                    <a:blip r:embed="rId18"/>
                    <a:stretch>
                      <a:fillRect/>
                    </a:stretch>
                  </pic:blipFill>
                  <pic:spPr>
                    <a:xfrm>
                      <a:off x="0" y="0"/>
                      <a:ext cx="5731510" cy="2870835"/>
                    </a:xfrm>
                    <a:prstGeom prst="rect">
                      <a:avLst/>
                    </a:prstGeom>
                  </pic:spPr>
                </pic:pic>
              </a:graphicData>
            </a:graphic>
          </wp:inline>
        </w:drawing>
      </w:r>
    </w:p>
    <w:p w14:paraId="62C8F71D" w14:textId="3E031F99" w:rsidR="00C8402D" w:rsidRDefault="00C8402D" w:rsidP="00C8402D">
      <w:pPr>
        <w:pStyle w:val="MdHeading3"/>
      </w:pPr>
      <w:r>
        <w:t>Figure: 11 on this screenshot showing one to many relationships between parking slot and booking.</w:t>
      </w:r>
    </w:p>
    <w:p w14:paraId="477BCD36" w14:textId="77777777" w:rsidR="00C8402D" w:rsidRDefault="00C8402D" w:rsidP="00C8402D">
      <w:pPr>
        <w:pStyle w:val="MdHeading3"/>
      </w:pPr>
    </w:p>
    <w:p w14:paraId="059A0CDD" w14:textId="7AA206B8" w:rsidR="00C8402D" w:rsidRDefault="00C8402D" w:rsidP="00C8402D">
      <w:pPr>
        <w:pStyle w:val="MdHeading3"/>
      </w:pPr>
      <w:r w:rsidRPr="00C8402D">
        <w:rPr>
          <w:noProof/>
        </w:rPr>
        <w:drawing>
          <wp:inline distT="0" distB="0" distL="0" distR="0" wp14:anchorId="34E8AE51" wp14:editId="5B86FDDF">
            <wp:extent cx="5731510" cy="3058160"/>
            <wp:effectExtent l="0" t="0" r="2540" b="8890"/>
            <wp:docPr id="1760645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45380" name=""/>
                    <pic:cNvPicPr/>
                  </pic:nvPicPr>
                  <pic:blipFill>
                    <a:blip r:embed="rId19"/>
                    <a:stretch>
                      <a:fillRect/>
                    </a:stretch>
                  </pic:blipFill>
                  <pic:spPr>
                    <a:xfrm>
                      <a:off x="0" y="0"/>
                      <a:ext cx="5731510" cy="3058160"/>
                    </a:xfrm>
                    <a:prstGeom prst="rect">
                      <a:avLst/>
                    </a:prstGeom>
                  </pic:spPr>
                </pic:pic>
              </a:graphicData>
            </a:graphic>
          </wp:inline>
        </w:drawing>
      </w:r>
    </w:p>
    <w:p w14:paraId="02077803" w14:textId="77777777" w:rsidR="00C8402D" w:rsidRDefault="00C8402D" w:rsidP="00C8402D">
      <w:pPr>
        <w:pStyle w:val="MdHeading3"/>
      </w:pPr>
    </w:p>
    <w:p w14:paraId="1C2363CE" w14:textId="03858967" w:rsidR="003E0AB5" w:rsidRDefault="00C8402D" w:rsidP="00C05F92">
      <w:pPr>
        <w:pStyle w:val="MdHeading3"/>
      </w:pPr>
      <w:r>
        <w:t>Figure: 12 on this screenshot showing one to many relationships between booking and payment.</w:t>
      </w:r>
      <w:bookmarkEnd w:id="18"/>
    </w:p>
    <w:p w14:paraId="3749F053" w14:textId="77777777" w:rsidR="00C05F92" w:rsidRDefault="00C05F92" w:rsidP="00C05F92">
      <w:pPr>
        <w:pStyle w:val="MdHeading3"/>
      </w:pPr>
    </w:p>
    <w:p w14:paraId="14B888F1" w14:textId="77777777" w:rsidR="003E0AB5" w:rsidRDefault="003E0AB5">
      <w:pPr>
        <w:pStyle w:val="MdSpace"/>
        <w:spacing w:after="60"/>
      </w:pPr>
    </w:p>
    <w:p w14:paraId="066A3463" w14:textId="77777777" w:rsidR="003E0AB5" w:rsidRDefault="003C4743">
      <w:pPr>
        <w:pStyle w:val="MdParagraph"/>
      </w:pPr>
      <w:r>
        <w:lastRenderedPageBreak/>
        <w:t>Figure 1 – ER Diagram</w:t>
      </w:r>
    </w:p>
    <w:p w14:paraId="33685B3C" w14:textId="77777777" w:rsidR="003E0AB5" w:rsidRDefault="003E0AB5">
      <w:pPr>
        <w:pStyle w:val="MdSpace"/>
        <w:spacing w:after="60"/>
      </w:pPr>
    </w:p>
    <w:p w14:paraId="7B176429" w14:textId="4099A189" w:rsidR="003E0AB5" w:rsidRDefault="00C05F92" w:rsidP="00CA50BC">
      <w:pPr>
        <w:pStyle w:val="MdHr"/>
        <w:pBdr>
          <w:bottom w:val="single" w:sz="6" w:space="1" w:color="auto"/>
        </w:pBdr>
      </w:pPr>
      <w:r>
        <w:t xml:space="preserve"> </w:t>
      </w:r>
      <w:bookmarkStart w:id="19" w:name="_Toc234408910"/>
      <w:proofErr w:type="spellStart"/>
      <w:r w:rsidR="003C4743">
        <w:t>ata</w:t>
      </w:r>
      <w:proofErr w:type="spellEnd"/>
      <w:r w:rsidR="003C4743">
        <w:t xml:space="preserve"> Structure Development</w:t>
      </w:r>
      <w:bookmarkEnd w:id="19"/>
    </w:p>
    <w:p w14:paraId="4B6A8589" w14:textId="77777777" w:rsidR="003E0AB5" w:rsidRDefault="003C4743">
      <w:pPr>
        <w:pStyle w:val="MdParagraph"/>
      </w:pPr>
      <w:r>
        <w:t xml:space="preserve">The logical design phase, informed by the ERD, translates the conceptual model into a detailed schema, specifying tables, fields, data types, and constraints. This section elaborates on the creation of each table within the </w:t>
      </w:r>
      <w:proofErr w:type="spellStart"/>
      <w:r>
        <w:t>AutoPark</w:t>
      </w:r>
      <w:proofErr w:type="spellEnd"/>
      <w:r>
        <w:t xml:space="preserve"> Management System database in Microsoft Access, justifying the choices made to enhance data integrity and system efficiency [9].</w:t>
      </w:r>
    </w:p>
    <w:p w14:paraId="1CF25617" w14:textId="77777777" w:rsidR="00C05F92" w:rsidRDefault="00C05F92">
      <w:pPr>
        <w:pStyle w:val="MdParagraph"/>
      </w:pPr>
    </w:p>
    <w:p w14:paraId="24EF612C" w14:textId="77777777" w:rsidR="00C05F92" w:rsidRDefault="00C05F92">
      <w:pPr>
        <w:pStyle w:val="MdParagraph"/>
      </w:pPr>
    </w:p>
    <w:p w14:paraId="18DCF73E" w14:textId="7CBC2CB3" w:rsidR="00C05F92" w:rsidRDefault="00C05F92">
      <w:pPr>
        <w:pStyle w:val="MdParagraph"/>
      </w:pPr>
      <w:r w:rsidRPr="00C05F92">
        <w:rPr>
          <w:noProof/>
        </w:rPr>
        <w:drawing>
          <wp:inline distT="0" distB="0" distL="0" distR="0" wp14:anchorId="5A0BBFF1" wp14:editId="10B7A916">
            <wp:extent cx="5731510" cy="3860800"/>
            <wp:effectExtent l="0" t="0" r="2540" b="6350"/>
            <wp:docPr id="18972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27727" name=""/>
                    <pic:cNvPicPr/>
                  </pic:nvPicPr>
                  <pic:blipFill>
                    <a:blip r:embed="rId20"/>
                    <a:stretch>
                      <a:fillRect/>
                    </a:stretch>
                  </pic:blipFill>
                  <pic:spPr>
                    <a:xfrm>
                      <a:off x="0" y="0"/>
                      <a:ext cx="5731510" cy="3860800"/>
                    </a:xfrm>
                    <a:prstGeom prst="rect">
                      <a:avLst/>
                    </a:prstGeom>
                  </pic:spPr>
                </pic:pic>
              </a:graphicData>
            </a:graphic>
          </wp:inline>
        </w:drawing>
      </w:r>
    </w:p>
    <w:p w14:paraId="7E6A48C8" w14:textId="77777777" w:rsidR="00C05F92" w:rsidRDefault="00C05F92">
      <w:pPr>
        <w:pStyle w:val="MdParagraph"/>
      </w:pPr>
    </w:p>
    <w:p w14:paraId="4B56E81E" w14:textId="77777777" w:rsidR="00C05F92" w:rsidRDefault="00C05F92">
      <w:pPr>
        <w:pStyle w:val="MdParagraph"/>
      </w:pPr>
    </w:p>
    <w:p w14:paraId="6B5AEC38" w14:textId="77777777" w:rsidR="00C05F92" w:rsidRDefault="00C05F92">
      <w:pPr>
        <w:pStyle w:val="MdParagraph"/>
      </w:pPr>
    </w:p>
    <w:p w14:paraId="3DC7AFF9" w14:textId="77777777" w:rsidR="00C05F92" w:rsidRDefault="00C05F92">
      <w:pPr>
        <w:pStyle w:val="MdParagraph"/>
      </w:pPr>
    </w:p>
    <w:p w14:paraId="6C274E30" w14:textId="77777777" w:rsidR="00C05F92" w:rsidRDefault="00C05F92">
      <w:pPr>
        <w:pStyle w:val="MdParagraph"/>
      </w:pPr>
    </w:p>
    <w:p w14:paraId="0D9BC54C" w14:textId="77777777" w:rsidR="00C05F92" w:rsidRDefault="00C05F92">
      <w:pPr>
        <w:pStyle w:val="MdParagraph"/>
      </w:pPr>
    </w:p>
    <w:p w14:paraId="5091B05C" w14:textId="77777777" w:rsidR="003E0AB5" w:rsidRDefault="003E0AB5">
      <w:pPr>
        <w:pStyle w:val="MdSpace"/>
        <w:spacing w:after="60"/>
      </w:pPr>
    </w:p>
    <w:p w14:paraId="1ABAEAED" w14:textId="52425198" w:rsidR="00C05F92" w:rsidRDefault="003C4743" w:rsidP="00C05F92">
      <w:pPr>
        <w:pStyle w:val="MdHeading2"/>
      </w:pPr>
      <w:bookmarkStart w:id="20" w:name="_Toc234408911"/>
      <w:r>
        <w:t xml:space="preserve">Table: </w:t>
      </w:r>
      <w:bookmarkEnd w:id="20"/>
      <w:r w:rsidR="00C05F92">
        <w:t>Parking Site</w:t>
      </w:r>
    </w:p>
    <w:p w14:paraId="0B6D9EAE" w14:textId="77777777" w:rsidR="00C05F92" w:rsidRDefault="00C05F92" w:rsidP="00C05F92">
      <w:pPr>
        <w:pStyle w:val="MdParagraph"/>
      </w:pPr>
    </w:p>
    <w:p w14:paraId="0AEA7B9B" w14:textId="73B06F4D" w:rsidR="00C05F92" w:rsidRDefault="00C05F92">
      <w:pPr>
        <w:pStyle w:val="MdParagraph"/>
      </w:pPr>
      <w:r w:rsidRPr="00C05F92">
        <w:rPr>
          <w:noProof/>
        </w:rPr>
        <w:lastRenderedPageBreak/>
        <w:drawing>
          <wp:anchor distT="0" distB="0" distL="114300" distR="114300" simplePos="0" relativeHeight="251658240" behindDoc="0" locked="0" layoutInCell="1" allowOverlap="1" wp14:anchorId="493B37FC" wp14:editId="20190B24">
            <wp:simplePos x="0" y="0"/>
            <wp:positionH relativeFrom="column">
              <wp:posOffset>-228600</wp:posOffset>
            </wp:positionH>
            <wp:positionV relativeFrom="paragraph">
              <wp:posOffset>0</wp:posOffset>
            </wp:positionV>
            <wp:extent cx="5731510" cy="2788285"/>
            <wp:effectExtent l="0" t="0" r="2540" b="0"/>
            <wp:wrapSquare wrapText="bothSides"/>
            <wp:docPr id="55775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5407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anchor>
        </w:drawing>
      </w:r>
    </w:p>
    <w:p w14:paraId="09B96FDB" w14:textId="77777777" w:rsidR="00C05F92" w:rsidRDefault="00C05F92" w:rsidP="00C05F92">
      <w:pPr>
        <w:pStyle w:val="MdParagraph"/>
      </w:pPr>
      <w:r>
        <w:t>This table stores information about each parking location.</w:t>
      </w:r>
    </w:p>
    <w:p w14:paraId="60323290" w14:textId="77777777" w:rsidR="003E0AB5" w:rsidRDefault="003E0AB5">
      <w:pPr>
        <w:pStyle w:val="MdSpace"/>
        <w:spacing w:after="60"/>
      </w:pPr>
    </w:p>
    <w:p w14:paraId="2C5AFC58" w14:textId="77777777" w:rsidR="003E0AB5" w:rsidRDefault="003E0AB5">
      <w:pPr>
        <w:pStyle w:val="MdSpace"/>
        <w:spacing w:after="60"/>
      </w:pPr>
    </w:p>
    <w:p w14:paraId="0A032C88" w14:textId="4ED1CCB0" w:rsidR="00C05F92" w:rsidRDefault="003C4743" w:rsidP="00C05F92">
      <w:pPr>
        <w:pStyle w:val="MdHeading2"/>
      </w:pPr>
      <w:bookmarkStart w:id="21" w:name="_Toc234408912"/>
      <w:r>
        <w:t xml:space="preserve">Table: </w:t>
      </w:r>
      <w:proofErr w:type="spellStart"/>
      <w:r>
        <w:t>ParkingSlot</w:t>
      </w:r>
      <w:bookmarkEnd w:id="21"/>
      <w:proofErr w:type="spellEnd"/>
    </w:p>
    <w:p w14:paraId="66F3A1F8" w14:textId="4F5A2EF2" w:rsidR="00C05F92" w:rsidRDefault="00C05F92">
      <w:pPr>
        <w:pStyle w:val="MdHeading2"/>
      </w:pPr>
      <w:r w:rsidRPr="00C05F92">
        <w:rPr>
          <w:noProof/>
        </w:rPr>
        <w:drawing>
          <wp:inline distT="0" distB="0" distL="0" distR="0" wp14:anchorId="51C7D46D" wp14:editId="292FE89F">
            <wp:extent cx="5731510" cy="3116580"/>
            <wp:effectExtent l="0" t="0" r="2540" b="7620"/>
            <wp:docPr id="1915499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499277" name=""/>
                    <pic:cNvPicPr/>
                  </pic:nvPicPr>
                  <pic:blipFill>
                    <a:blip r:embed="rId22"/>
                    <a:stretch>
                      <a:fillRect/>
                    </a:stretch>
                  </pic:blipFill>
                  <pic:spPr>
                    <a:xfrm>
                      <a:off x="0" y="0"/>
                      <a:ext cx="5731510" cy="3116580"/>
                    </a:xfrm>
                    <a:prstGeom prst="rect">
                      <a:avLst/>
                    </a:prstGeom>
                  </pic:spPr>
                </pic:pic>
              </a:graphicData>
            </a:graphic>
          </wp:inline>
        </w:drawing>
      </w:r>
    </w:p>
    <w:p w14:paraId="51CF7643" w14:textId="77777777" w:rsidR="003E0AB5" w:rsidRDefault="003C4743">
      <w:pPr>
        <w:pStyle w:val="MdParagraph"/>
      </w:pPr>
      <w:r>
        <w:t>This table details individual parking spaces within each site.</w:t>
      </w:r>
    </w:p>
    <w:p w14:paraId="44BFAA44" w14:textId="77777777" w:rsidR="00C05F92" w:rsidRDefault="00C05F92">
      <w:pPr>
        <w:pStyle w:val="MdParagraph"/>
      </w:pPr>
    </w:p>
    <w:p w14:paraId="313C882D" w14:textId="77777777" w:rsidR="00C05F92" w:rsidRDefault="00C05F92">
      <w:pPr>
        <w:pStyle w:val="MdParagraph"/>
      </w:pPr>
    </w:p>
    <w:p w14:paraId="1EF8CB19" w14:textId="77777777" w:rsidR="003E0AB5" w:rsidRDefault="003E0AB5">
      <w:pPr>
        <w:pStyle w:val="MdSpace"/>
        <w:spacing w:after="60"/>
      </w:pPr>
    </w:p>
    <w:p w14:paraId="2072B7FD" w14:textId="77777777" w:rsidR="003E0AB5" w:rsidRDefault="003C4743">
      <w:pPr>
        <w:pStyle w:val="MdHeading2"/>
      </w:pPr>
      <w:bookmarkStart w:id="22" w:name="_Toc234408913"/>
      <w:r>
        <w:lastRenderedPageBreak/>
        <w:t>Table: Customer</w:t>
      </w:r>
      <w:bookmarkEnd w:id="22"/>
    </w:p>
    <w:p w14:paraId="09C86A30" w14:textId="0D5C4EB7" w:rsidR="00C05F92" w:rsidRDefault="00B41DB0">
      <w:pPr>
        <w:pStyle w:val="MdHeading2"/>
      </w:pPr>
      <w:r w:rsidRPr="00B41DB0">
        <w:rPr>
          <w:noProof/>
        </w:rPr>
        <w:drawing>
          <wp:inline distT="0" distB="0" distL="0" distR="0" wp14:anchorId="29446B65" wp14:editId="59903B03">
            <wp:extent cx="5731510" cy="3516630"/>
            <wp:effectExtent l="0" t="0" r="2540" b="7620"/>
            <wp:docPr id="83956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562060" name=""/>
                    <pic:cNvPicPr/>
                  </pic:nvPicPr>
                  <pic:blipFill>
                    <a:blip r:embed="rId23"/>
                    <a:stretch>
                      <a:fillRect/>
                    </a:stretch>
                  </pic:blipFill>
                  <pic:spPr>
                    <a:xfrm>
                      <a:off x="0" y="0"/>
                      <a:ext cx="5731510" cy="3516630"/>
                    </a:xfrm>
                    <a:prstGeom prst="rect">
                      <a:avLst/>
                    </a:prstGeom>
                  </pic:spPr>
                </pic:pic>
              </a:graphicData>
            </a:graphic>
          </wp:inline>
        </w:drawing>
      </w:r>
    </w:p>
    <w:p w14:paraId="6C091742" w14:textId="77777777" w:rsidR="003E0AB5" w:rsidRDefault="003C4743">
      <w:pPr>
        <w:pStyle w:val="MdParagraph"/>
      </w:pPr>
      <w:r>
        <w:t>This table stores information about the customers.</w:t>
      </w:r>
    </w:p>
    <w:p w14:paraId="14633231" w14:textId="77777777" w:rsidR="003E0AB5" w:rsidRDefault="003E0AB5">
      <w:pPr>
        <w:pStyle w:val="MdSpace"/>
        <w:spacing w:after="60"/>
      </w:pPr>
    </w:p>
    <w:p w14:paraId="3C893B1F" w14:textId="77777777" w:rsidR="003E0AB5" w:rsidRDefault="003C4743">
      <w:pPr>
        <w:pStyle w:val="MdHeading2"/>
      </w:pPr>
      <w:bookmarkStart w:id="23" w:name="_Toc234408914"/>
      <w:r>
        <w:t>Table: Vehicle</w:t>
      </w:r>
      <w:bookmarkEnd w:id="23"/>
    </w:p>
    <w:p w14:paraId="26A0632A" w14:textId="41DEDCD6" w:rsidR="00B41DB0" w:rsidRDefault="00B41DB0">
      <w:pPr>
        <w:pStyle w:val="MdHeading2"/>
      </w:pPr>
      <w:r w:rsidRPr="00B41DB0">
        <w:rPr>
          <w:noProof/>
        </w:rPr>
        <w:drawing>
          <wp:inline distT="0" distB="0" distL="0" distR="0" wp14:anchorId="1DCAE419" wp14:editId="7F729B51">
            <wp:extent cx="5731510" cy="2506980"/>
            <wp:effectExtent l="0" t="0" r="2540" b="7620"/>
            <wp:docPr id="1303258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58742" name=""/>
                    <pic:cNvPicPr/>
                  </pic:nvPicPr>
                  <pic:blipFill>
                    <a:blip r:embed="rId24"/>
                    <a:stretch>
                      <a:fillRect/>
                    </a:stretch>
                  </pic:blipFill>
                  <pic:spPr>
                    <a:xfrm>
                      <a:off x="0" y="0"/>
                      <a:ext cx="5731510" cy="2506980"/>
                    </a:xfrm>
                    <a:prstGeom prst="rect">
                      <a:avLst/>
                    </a:prstGeom>
                  </pic:spPr>
                </pic:pic>
              </a:graphicData>
            </a:graphic>
          </wp:inline>
        </w:drawing>
      </w:r>
    </w:p>
    <w:p w14:paraId="77ADEC60" w14:textId="77777777" w:rsidR="003E0AB5" w:rsidRDefault="003C4743">
      <w:pPr>
        <w:pStyle w:val="MdParagraph"/>
      </w:pPr>
      <w:r>
        <w:t>This table stores details about customer vehicles.</w:t>
      </w:r>
    </w:p>
    <w:p w14:paraId="66521017" w14:textId="77777777" w:rsidR="003E0AB5" w:rsidRDefault="003E0AB5">
      <w:pPr>
        <w:pStyle w:val="MdSpace"/>
        <w:spacing w:after="60"/>
      </w:pPr>
    </w:p>
    <w:p w14:paraId="15D12C68" w14:textId="77777777" w:rsidR="003E0AB5" w:rsidRDefault="003E0AB5">
      <w:pPr>
        <w:pStyle w:val="MdSpace"/>
        <w:spacing w:after="60"/>
      </w:pPr>
    </w:p>
    <w:p w14:paraId="14A1548C" w14:textId="77777777" w:rsidR="003E0AB5" w:rsidRDefault="003C4743">
      <w:pPr>
        <w:pStyle w:val="MdHeading2"/>
      </w:pPr>
      <w:bookmarkStart w:id="24" w:name="_Toc234408915"/>
      <w:r>
        <w:lastRenderedPageBreak/>
        <w:t>Table: Booking</w:t>
      </w:r>
      <w:bookmarkEnd w:id="24"/>
    </w:p>
    <w:p w14:paraId="4AFE7AD9" w14:textId="63D101B2" w:rsidR="00B41DB0" w:rsidRDefault="00B41DB0">
      <w:pPr>
        <w:pStyle w:val="MdHeading2"/>
      </w:pPr>
      <w:r w:rsidRPr="00B41DB0">
        <w:rPr>
          <w:noProof/>
        </w:rPr>
        <w:drawing>
          <wp:inline distT="0" distB="0" distL="0" distR="0" wp14:anchorId="643AF675" wp14:editId="56B16EC2">
            <wp:extent cx="5731510" cy="2387600"/>
            <wp:effectExtent l="0" t="0" r="2540" b="0"/>
            <wp:docPr id="27664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44443" name=""/>
                    <pic:cNvPicPr/>
                  </pic:nvPicPr>
                  <pic:blipFill>
                    <a:blip r:embed="rId25"/>
                    <a:stretch>
                      <a:fillRect/>
                    </a:stretch>
                  </pic:blipFill>
                  <pic:spPr>
                    <a:xfrm>
                      <a:off x="0" y="0"/>
                      <a:ext cx="5731510" cy="2387600"/>
                    </a:xfrm>
                    <a:prstGeom prst="rect">
                      <a:avLst/>
                    </a:prstGeom>
                  </pic:spPr>
                </pic:pic>
              </a:graphicData>
            </a:graphic>
          </wp:inline>
        </w:drawing>
      </w:r>
    </w:p>
    <w:p w14:paraId="0C352C45" w14:textId="77777777" w:rsidR="003E0AB5" w:rsidRDefault="003C4743">
      <w:pPr>
        <w:pStyle w:val="MdParagraph"/>
      </w:pPr>
      <w:r>
        <w:t>This table records each parking reservation.</w:t>
      </w:r>
    </w:p>
    <w:p w14:paraId="36908894" w14:textId="77777777" w:rsidR="003E0AB5" w:rsidRDefault="003E0AB5">
      <w:pPr>
        <w:pStyle w:val="MdSpace"/>
        <w:spacing w:after="60"/>
      </w:pPr>
    </w:p>
    <w:p w14:paraId="61D455AD" w14:textId="77777777" w:rsidR="003E0AB5" w:rsidRDefault="003C4743">
      <w:pPr>
        <w:pStyle w:val="MdHeading2"/>
      </w:pPr>
      <w:bookmarkStart w:id="25" w:name="_Toc234408916"/>
      <w:r>
        <w:t>Table: Payment</w:t>
      </w:r>
      <w:bookmarkEnd w:id="25"/>
    </w:p>
    <w:p w14:paraId="4B79B4F2" w14:textId="624F466E" w:rsidR="00B41DB0" w:rsidRDefault="00B41DB0">
      <w:pPr>
        <w:pStyle w:val="MdHeading2"/>
      </w:pPr>
      <w:r w:rsidRPr="00B41DB0">
        <w:rPr>
          <w:noProof/>
        </w:rPr>
        <w:drawing>
          <wp:inline distT="0" distB="0" distL="0" distR="0" wp14:anchorId="164DC633" wp14:editId="4E4322DF">
            <wp:extent cx="5731510" cy="2536190"/>
            <wp:effectExtent l="0" t="0" r="2540" b="0"/>
            <wp:docPr id="210339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91314" name=""/>
                    <pic:cNvPicPr/>
                  </pic:nvPicPr>
                  <pic:blipFill>
                    <a:blip r:embed="rId26"/>
                    <a:stretch>
                      <a:fillRect/>
                    </a:stretch>
                  </pic:blipFill>
                  <pic:spPr>
                    <a:xfrm>
                      <a:off x="0" y="0"/>
                      <a:ext cx="5731510" cy="2536190"/>
                    </a:xfrm>
                    <a:prstGeom prst="rect">
                      <a:avLst/>
                    </a:prstGeom>
                  </pic:spPr>
                </pic:pic>
              </a:graphicData>
            </a:graphic>
          </wp:inline>
        </w:drawing>
      </w:r>
    </w:p>
    <w:p w14:paraId="29E7CBBB" w14:textId="77777777" w:rsidR="003E0AB5" w:rsidRDefault="003C4743">
      <w:pPr>
        <w:pStyle w:val="MdParagraph"/>
      </w:pPr>
      <w:r>
        <w:t>This table records all financial transactions.</w:t>
      </w:r>
    </w:p>
    <w:p w14:paraId="3C7F7E67" w14:textId="77777777" w:rsidR="003E0AB5" w:rsidRDefault="003E0AB5">
      <w:pPr>
        <w:pStyle w:val="MdSpace"/>
        <w:spacing w:after="60"/>
      </w:pPr>
    </w:p>
    <w:p w14:paraId="7D64E414" w14:textId="77777777" w:rsidR="003E0AB5" w:rsidRDefault="003E0AB5">
      <w:pPr>
        <w:pStyle w:val="MdSpace"/>
        <w:spacing w:after="60"/>
      </w:pPr>
    </w:p>
    <w:p w14:paraId="5C679382" w14:textId="22F310FB" w:rsidR="003E0AB5" w:rsidRDefault="003C4743">
      <w:pPr>
        <w:pStyle w:val="MdHeading1"/>
      </w:pPr>
      <w:bookmarkStart w:id="26" w:name="_Toc234408917"/>
      <w:proofErr w:type="spellStart"/>
      <w:r>
        <w:t>rmalisation</w:t>
      </w:r>
      <w:bookmarkEnd w:id="26"/>
      <w:proofErr w:type="spellEnd"/>
    </w:p>
    <w:p w14:paraId="449D4909" w14:textId="7696E4F3" w:rsidR="003E0AB5" w:rsidRDefault="003C4743" w:rsidP="00B41DB0">
      <w:pPr>
        <w:pStyle w:val="MdParagraph"/>
      </w:pPr>
      <w:r>
        <w:t xml:space="preserve">Database normalisation is a systematic process of structuring a relational database to reduce data redundancy and improve data integrity [10]. It involves decomposing larger tables into smaller, less redundant tables and defining relationships between them. The goal is to achieve a state where data is stored logically and efficiently, minimising anomalies that can arise during data insertion, deletion, or update operations. This section will demonstrate the </w:t>
      </w:r>
      <w:r>
        <w:lastRenderedPageBreak/>
        <w:t xml:space="preserve">normalisation process for a hypothetical </w:t>
      </w:r>
      <w:proofErr w:type="spellStart"/>
      <w:r>
        <w:t>unnormalised</w:t>
      </w:r>
      <w:proofErr w:type="spellEnd"/>
      <w:r>
        <w:t xml:space="preserve"> table from the </w:t>
      </w:r>
      <w:proofErr w:type="spellStart"/>
      <w:r>
        <w:t>AutoPark</w:t>
      </w:r>
      <w:proofErr w:type="spellEnd"/>
      <w:r>
        <w:t xml:space="preserve"> Management System, progressing through First, Second, and Third Normal Forms (1NF, 2NF, 3NF).</w:t>
      </w:r>
    </w:p>
    <w:p w14:paraId="71FD5698" w14:textId="77777777" w:rsidR="00B41DB0" w:rsidRDefault="00B41DB0" w:rsidP="00B41DB0">
      <w:pPr>
        <w:pStyle w:val="MdParagraph"/>
      </w:pPr>
    </w:p>
    <w:p w14:paraId="6107B4F6" w14:textId="77777777" w:rsidR="003E0AB5" w:rsidRDefault="003C4743">
      <w:pPr>
        <w:pStyle w:val="MdHeading2"/>
      </w:pPr>
      <w:bookmarkStart w:id="27" w:name="_Toc234408919"/>
      <w:r>
        <w:t>First Normal Form (1NF)</w:t>
      </w:r>
      <w:bookmarkEnd w:id="27"/>
    </w:p>
    <w:p w14:paraId="7FB62146" w14:textId="77777777" w:rsidR="003E0AB5" w:rsidRDefault="003C4743">
      <w:pPr>
        <w:pStyle w:val="MdParagraph"/>
      </w:pPr>
      <w:r>
        <w:t xml:space="preserve">A table is in </w:t>
      </w:r>
      <w:r>
        <w:rPr>
          <w:rStyle w:val="MdStrong"/>
        </w:rPr>
        <w:t>First Normal Form (1NF)</w:t>
      </w:r>
      <w:r>
        <w:t xml:space="preserve"> if it contains no repeating groups and all attributes are atomic (indivisible) [11]. To achieve 1NF from the UNF table, we eliminate the repeating groups by creating separate tables for </w:t>
      </w:r>
      <w:r>
        <w:rPr>
          <w:u w:val="single"/>
        </w:rPr>
        <w:t>Booking</w:t>
      </w:r>
      <w:r>
        <w:t xml:space="preserve"> and </w:t>
      </w:r>
      <w:r>
        <w:rPr>
          <w:u w:val="single"/>
        </w:rPr>
        <w:t>Payment</w:t>
      </w:r>
      <w:r>
        <w:t xml:space="preserve"> and ensuring each column holds a single value.</w:t>
      </w:r>
    </w:p>
    <w:p w14:paraId="09276774" w14:textId="77777777" w:rsidR="003E0AB5" w:rsidRDefault="003E0AB5">
      <w:pPr>
        <w:pStyle w:val="MdSpace"/>
        <w:spacing w:after="60"/>
      </w:pPr>
    </w:p>
    <w:p w14:paraId="6C61B1C6" w14:textId="77777777" w:rsidR="003E0AB5" w:rsidRDefault="003C4743">
      <w:pPr>
        <w:pStyle w:val="MdHeading2"/>
      </w:pPr>
      <w:bookmarkStart w:id="28" w:name="_Toc234408920"/>
      <w:r>
        <w:t>Second Normal Form (2NF)</w:t>
      </w:r>
      <w:bookmarkEnd w:id="28"/>
    </w:p>
    <w:p w14:paraId="7AEDEF17" w14:textId="244B5F3E" w:rsidR="003E0AB5" w:rsidRDefault="003C4743" w:rsidP="00B41DB0">
      <w:pPr>
        <w:pStyle w:val="MdParagraph"/>
      </w:pPr>
      <w:r>
        <w:t xml:space="preserve">A table is in </w:t>
      </w:r>
      <w:r>
        <w:rPr>
          <w:rStyle w:val="MdStrong"/>
        </w:rPr>
        <w:t>Second Normal Form (2NF)</w:t>
      </w:r>
      <w:r>
        <w:t xml:space="preserve"> if it is in 1NF and all non-key attributes are fully functionally dependent on the primary key [12]. This means that no non-key attribute is dependent on only a part of a composite primary key. </w:t>
      </w:r>
    </w:p>
    <w:p w14:paraId="14FA306E" w14:textId="77777777" w:rsidR="003E0AB5" w:rsidRDefault="003E0AB5">
      <w:pPr>
        <w:pStyle w:val="MdSpace"/>
        <w:spacing w:after="60"/>
      </w:pPr>
    </w:p>
    <w:p w14:paraId="0D1A5D8D" w14:textId="77777777" w:rsidR="003E0AB5" w:rsidRDefault="003E0AB5">
      <w:pPr>
        <w:pStyle w:val="MdSpace"/>
        <w:spacing w:after="60"/>
      </w:pPr>
    </w:p>
    <w:p w14:paraId="4783B36D" w14:textId="77777777" w:rsidR="003E0AB5" w:rsidRDefault="003C4743">
      <w:pPr>
        <w:pStyle w:val="MdHeading2"/>
      </w:pPr>
      <w:bookmarkStart w:id="29" w:name="_Toc234408921"/>
      <w:r>
        <w:t>Third Normal Form (3NF)</w:t>
      </w:r>
      <w:bookmarkEnd w:id="29"/>
    </w:p>
    <w:p w14:paraId="22874832" w14:textId="5E740AB8" w:rsidR="003E0AB5" w:rsidRDefault="003C4743">
      <w:pPr>
        <w:pStyle w:val="MdParagraph"/>
      </w:pPr>
      <w:r>
        <w:t xml:space="preserve">A table is in </w:t>
      </w:r>
      <w:r>
        <w:rPr>
          <w:rStyle w:val="MdStrong"/>
        </w:rPr>
        <w:t>Third Normal Form (3NF)</w:t>
      </w:r>
      <w:r>
        <w:t xml:space="preserve"> if it is in NF and all non-key attributes are not transitively dependent on the primary key</w:t>
      </w:r>
      <w:r w:rsidR="00B41DB0">
        <w:t>.</w:t>
      </w:r>
    </w:p>
    <w:p w14:paraId="3AE979B6" w14:textId="77777777" w:rsidR="003E0AB5" w:rsidRDefault="003E0AB5">
      <w:pPr>
        <w:pStyle w:val="MdSpace"/>
        <w:spacing w:after="60"/>
      </w:pPr>
    </w:p>
    <w:p w14:paraId="76557F72" w14:textId="77777777" w:rsidR="003E0AB5" w:rsidRDefault="003E0AB5">
      <w:pPr>
        <w:pStyle w:val="MdSpace"/>
        <w:spacing w:after="60"/>
      </w:pPr>
    </w:p>
    <w:p w14:paraId="49073817" w14:textId="77777777" w:rsidR="003E0AB5" w:rsidRDefault="003C4743">
      <w:pPr>
        <w:pStyle w:val="MdHeading2"/>
      </w:pPr>
      <w:bookmarkStart w:id="30" w:name="_Toc234408922"/>
      <w:r>
        <w:t>Importance of Third Normal Form</w:t>
      </w:r>
      <w:bookmarkEnd w:id="30"/>
    </w:p>
    <w:p w14:paraId="34FFB7FA" w14:textId="77777777" w:rsidR="003E0AB5" w:rsidRDefault="003C4743">
      <w:pPr>
        <w:pStyle w:val="MdParagraph"/>
      </w:pPr>
      <w:r>
        <w:t>Achieving Third Normal Form is crucial for several reasons:</w:t>
      </w:r>
    </w:p>
    <w:p w14:paraId="5141C1B1" w14:textId="77777777" w:rsidR="003E0AB5" w:rsidRDefault="003E0AB5">
      <w:pPr>
        <w:pStyle w:val="MdSpace"/>
        <w:spacing w:after="60"/>
      </w:pPr>
    </w:p>
    <w:p w14:paraId="62B09544" w14:textId="77777777" w:rsidR="003E0AB5" w:rsidRDefault="003C4743">
      <w:pPr>
        <w:pStyle w:val="MdListItem"/>
        <w:numPr>
          <w:ilvl w:val="0"/>
          <w:numId w:val="2"/>
        </w:numPr>
      </w:pPr>
      <w:r>
        <w:rPr>
          <w:rStyle w:val="MdStrong"/>
        </w:rPr>
        <w:t>Data Redundancy:</w:t>
      </w:r>
      <w:r>
        <w:t xml:space="preserve"> 3NF significantly reduces data redundancy by ensuring that each piece of information is stored in only one place. This minimises storage space and prevents inconsistencies that can arise from duplicate data entries.</w:t>
      </w:r>
    </w:p>
    <w:p w14:paraId="2B5B361C" w14:textId="77777777" w:rsidR="003E0AB5" w:rsidRDefault="003C4743">
      <w:pPr>
        <w:pStyle w:val="MdListItem"/>
        <w:numPr>
          <w:ilvl w:val="0"/>
          <w:numId w:val="2"/>
        </w:numPr>
      </w:pPr>
      <w:r>
        <w:rPr>
          <w:rStyle w:val="MdStrong"/>
        </w:rPr>
        <w:t>Data Integrity:</w:t>
      </w:r>
      <w:r>
        <w:t xml:space="preserve"> By eliminating transitive and partial dependencies, 3NF enhances data integrity. Update, insertion, and deletion anomalies are largely prevented, ensuring that the data remains accurate and consistent across the database.</w:t>
      </w:r>
    </w:p>
    <w:p w14:paraId="653792EE" w14:textId="77777777" w:rsidR="003E0AB5" w:rsidRDefault="003C4743">
      <w:pPr>
        <w:pStyle w:val="MdListItem"/>
        <w:numPr>
          <w:ilvl w:val="0"/>
          <w:numId w:val="2"/>
        </w:numPr>
      </w:pPr>
      <w:r>
        <w:rPr>
          <w:rStyle w:val="MdStrong"/>
        </w:rPr>
        <w:t>Maintenance:</w:t>
      </w:r>
      <w:r>
        <w:t xml:space="preserve"> A normalised database is easier to maintain. Changes to data only need to be made in one location, simplifying updates and reducing the risk of errors.</w:t>
      </w:r>
    </w:p>
    <w:p w14:paraId="200CAE99" w14:textId="77777777" w:rsidR="003E0AB5" w:rsidRDefault="003C4743">
      <w:pPr>
        <w:pStyle w:val="MdListItem"/>
        <w:numPr>
          <w:ilvl w:val="0"/>
          <w:numId w:val="2"/>
        </w:numPr>
      </w:pPr>
      <w:r>
        <w:rPr>
          <w:rStyle w:val="MdStrong"/>
        </w:rPr>
        <w:t>Storage Efficiency:</w:t>
      </w:r>
      <w:r>
        <w:t xml:space="preserve"> Reduced redundancy directly translates to more efficient use of storage space, which can be a significant advantage for large databases.</w:t>
      </w:r>
    </w:p>
    <w:p w14:paraId="2192D9E8" w14:textId="77777777" w:rsidR="003E0AB5" w:rsidRDefault="003C4743">
      <w:pPr>
        <w:pStyle w:val="MdListItem"/>
        <w:numPr>
          <w:ilvl w:val="0"/>
          <w:numId w:val="2"/>
        </w:numPr>
      </w:pPr>
      <w:r>
        <w:rPr>
          <w:rStyle w:val="MdStrong"/>
        </w:rPr>
        <w:t>Flexibility and Scalability:</w:t>
      </w:r>
      <w:r>
        <w:t xml:space="preserve"> A well-normalised database is more flexible and easier to extend. New entities or attributes can be added without significantly impacting existing structures, making the system more adaptable to future business requirements.</w:t>
      </w:r>
    </w:p>
    <w:p w14:paraId="19BE6736" w14:textId="77777777" w:rsidR="003E0AB5" w:rsidRDefault="003E0AB5">
      <w:pPr>
        <w:pStyle w:val="MdSpace"/>
        <w:spacing w:after="60"/>
      </w:pPr>
    </w:p>
    <w:p w14:paraId="388A327F" w14:textId="77777777" w:rsidR="003E0AB5" w:rsidRDefault="003C4743">
      <w:pPr>
        <w:pStyle w:val="MdParagraph"/>
      </w:pPr>
      <w:r>
        <w:lastRenderedPageBreak/>
        <w:t xml:space="preserve">By applying normalisation principles up to 3NF, the </w:t>
      </w:r>
      <w:proofErr w:type="spellStart"/>
      <w:r>
        <w:t>AutoPark</w:t>
      </w:r>
      <w:proofErr w:type="spellEnd"/>
      <w:r>
        <w:t xml:space="preserve"> Management System database achieves a robust and efficient structure, capable of accurately managing complex parking operations while maintaining high data quality and integrity. This systematic approach ensures that the database is not only functional but also resilient to common data management challenges.</w:t>
      </w:r>
    </w:p>
    <w:p w14:paraId="28C00E9A" w14:textId="77777777" w:rsidR="003E0AB5" w:rsidRDefault="003E0AB5">
      <w:pPr>
        <w:pStyle w:val="MdSpace"/>
        <w:spacing w:after="60"/>
      </w:pPr>
    </w:p>
    <w:p w14:paraId="029C0057" w14:textId="77777777" w:rsidR="003E0AB5" w:rsidRDefault="003C4743">
      <w:pPr>
        <w:pStyle w:val="MdHeading1"/>
      </w:pPr>
      <w:bookmarkStart w:id="31" w:name="_Toc234408923"/>
      <w:r>
        <w:t>Sample Data</w:t>
      </w:r>
      <w:bookmarkEnd w:id="31"/>
    </w:p>
    <w:p w14:paraId="35C5BE95" w14:textId="77777777" w:rsidR="003E0AB5" w:rsidRDefault="003C4743">
      <w:pPr>
        <w:pStyle w:val="MdParagraph"/>
      </w:pPr>
      <w:r>
        <w:t xml:space="preserve">Populating the database with realistic sample data is a critical step in the development process, serving multiple purposes beyond merely filling tables. It allows for thorough testing of the database structure, validation of relationships and constraints, and provides a tangible representation of how the system will operate with live information [14]. For the </w:t>
      </w:r>
      <w:proofErr w:type="spellStart"/>
      <w:r>
        <w:t>AutoPark</w:t>
      </w:r>
      <w:proofErr w:type="spellEnd"/>
      <w:r>
        <w:t xml:space="preserve"> Management System, the following sample data sets are provided for each table, ensuring a minimum of five records per table, reflecting typical parking scenarios.</w:t>
      </w:r>
    </w:p>
    <w:p w14:paraId="7E2D1DB7" w14:textId="77777777" w:rsidR="003E0AB5" w:rsidRDefault="003E0AB5">
      <w:pPr>
        <w:pStyle w:val="MdSpace"/>
        <w:spacing w:after="60"/>
      </w:pPr>
    </w:p>
    <w:p w14:paraId="37AA9856" w14:textId="77777777" w:rsidR="003E0AB5" w:rsidRDefault="003C4743">
      <w:pPr>
        <w:pStyle w:val="MdHeading2"/>
      </w:pPr>
      <w:bookmarkStart w:id="32" w:name="_Toc234408930"/>
      <w:r>
        <w:t>Importance of Realistic Sample Data During Testing</w:t>
      </w:r>
      <w:bookmarkEnd w:id="32"/>
    </w:p>
    <w:p w14:paraId="26A2EFB0" w14:textId="77777777" w:rsidR="003E0AB5" w:rsidRDefault="003C4743">
      <w:pPr>
        <w:pStyle w:val="MdParagraph"/>
      </w:pPr>
      <w:r>
        <w:t>Realistic sample data is paramount during the testing phase of database development for several reasons:</w:t>
      </w:r>
    </w:p>
    <w:p w14:paraId="53D2019C" w14:textId="77777777" w:rsidR="003E0AB5" w:rsidRDefault="003E0AB5">
      <w:pPr>
        <w:pStyle w:val="MdSpace"/>
        <w:spacing w:after="60"/>
      </w:pPr>
    </w:p>
    <w:p w14:paraId="3A94B33C" w14:textId="77777777" w:rsidR="003E0AB5" w:rsidRDefault="003C4743">
      <w:pPr>
        <w:pStyle w:val="MdListItem"/>
        <w:numPr>
          <w:ilvl w:val="0"/>
          <w:numId w:val="3"/>
        </w:numPr>
      </w:pPr>
      <w:r>
        <w:rPr>
          <w:rStyle w:val="MdStrong"/>
        </w:rPr>
        <w:t>Validation of Constraints and Relationships:</w:t>
      </w:r>
      <w:r>
        <w:t xml:space="preserve"> By inserting data that mimics real-world scenarios, developers can verify that primary key, foreign key, and other integrity constraints (like validation rules) are functioning as intended. For example, attempting to insert a </w:t>
      </w:r>
      <w:r>
        <w:rPr>
          <w:u w:val="single"/>
        </w:rPr>
        <w:t>Booking</w:t>
      </w:r>
      <w:r>
        <w:t xml:space="preserve"> with a non-existent </w:t>
      </w:r>
      <w:proofErr w:type="spellStart"/>
      <w:r>
        <w:rPr>
          <w:u w:val="single"/>
        </w:rPr>
        <w:t>CustomerID</w:t>
      </w:r>
      <w:proofErr w:type="spellEnd"/>
      <w:r>
        <w:t xml:space="preserve"> should trigger an error, confirming referential integrity [15].</w:t>
      </w:r>
    </w:p>
    <w:p w14:paraId="75ACDE68" w14:textId="77777777" w:rsidR="003E0AB5" w:rsidRDefault="003C4743">
      <w:pPr>
        <w:pStyle w:val="MdListItem"/>
        <w:numPr>
          <w:ilvl w:val="0"/>
          <w:numId w:val="3"/>
        </w:numPr>
      </w:pPr>
      <w:r>
        <w:rPr>
          <w:rStyle w:val="MdStrong"/>
        </w:rPr>
        <w:t>Query Accuracy and Performance:</w:t>
      </w:r>
      <w:r>
        <w:t xml:space="preserve"> Sample data allows for the creation and execution of various queries to ensure they return the expected results. It also helps in assessing query performance, identifying potential bottlenecks, and optimising indexes. Queries for available parking spaces or revenue reports can be tested against this data to confirm their correctness.</w:t>
      </w:r>
    </w:p>
    <w:p w14:paraId="03DD4547" w14:textId="77777777" w:rsidR="003E0AB5" w:rsidRDefault="003C4743">
      <w:pPr>
        <w:pStyle w:val="MdListItem"/>
        <w:numPr>
          <w:ilvl w:val="0"/>
          <w:numId w:val="3"/>
        </w:numPr>
      </w:pPr>
      <w:r>
        <w:rPr>
          <w:rStyle w:val="MdStrong"/>
        </w:rPr>
        <w:t>Form and Report Functionality:</w:t>
      </w:r>
      <w:r>
        <w:t xml:space="preserve"> Forms designed for data entry and reports generated for analysis can be thoroughly tested with realistic data. This helps in identifying usability issues, display errors, and ensuring that reports accurately reflect the underlying data.</w:t>
      </w:r>
    </w:p>
    <w:p w14:paraId="5AB77442" w14:textId="77777777" w:rsidR="003E0AB5" w:rsidRDefault="003C4743">
      <w:pPr>
        <w:pStyle w:val="MdListItem"/>
        <w:numPr>
          <w:ilvl w:val="0"/>
          <w:numId w:val="3"/>
        </w:numPr>
      </w:pPr>
      <w:r>
        <w:rPr>
          <w:rStyle w:val="MdStrong"/>
        </w:rPr>
        <w:t>Identification of Edge Cases:</w:t>
      </w:r>
      <w:r>
        <w:t xml:space="preserve"> Realistic data often includes variations and edge cases (e.g., bookings spanning midnight, disabled parking slots, pending payments) that might not be considered with generic test data. Testing with such data helps uncover unforeseen bugs or design flaws.</w:t>
      </w:r>
    </w:p>
    <w:p w14:paraId="4AF3DC0C" w14:textId="77777777" w:rsidR="003E0AB5" w:rsidRDefault="003C4743">
      <w:pPr>
        <w:pStyle w:val="MdListItem"/>
        <w:numPr>
          <w:ilvl w:val="0"/>
          <w:numId w:val="3"/>
        </w:numPr>
      </w:pPr>
      <w:r>
        <w:rPr>
          <w:rStyle w:val="MdStrong"/>
        </w:rPr>
        <w:t>User Acceptance Testing (UAT):</w:t>
      </w:r>
      <w:r>
        <w:t xml:space="preserve"> When the database is presented to end-users for UAT, realistic data makes the system more relatable and allows users to provide more meaningful feedback, as they can interact with data that resembles their daily operations.</w:t>
      </w:r>
    </w:p>
    <w:p w14:paraId="084D8A8F" w14:textId="77777777" w:rsidR="003E0AB5" w:rsidRDefault="003C4743">
      <w:pPr>
        <w:pStyle w:val="MdListItem"/>
        <w:numPr>
          <w:ilvl w:val="0"/>
          <w:numId w:val="3"/>
        </w:numPr>
      </w:pPr>
      <w:r>
        <w:rPr>
          <w:rStyle w:val="MdStrong"/>
        </w:rPr>
        <w:t>Data Volume Simulation:</w:t>
      </w:r>
      <w:r>
        <w:t xml:space="preserve"> While not full-scale, a reasonable amount of sample data can provide an early indication of how the database will perform under a certain load, guiding decisions on indexing and hardware requirements.</w:t>
      </w:r>
    </w:p>
    <w:p w14:paraId="21C94D65" w14:textId="77777777" w:rsidR="003E0AB5" w:rsidRDefault="003E0AB5">
      <w:pPr>
        <w:pStyle w:val="MdSpace"/>
        <w:spacing w:after="60"/>
      </w:pPr>
    </w:p>
    <w:p w14:paraId="42AACD12" w14:textId="77777777" w:rsidR="003E0AB5" w:rsidRDefault="003C4743">
      <w:pPr>
        <w:pStyle w:val="MdParagraph"/>
      </w:pPr>
      <w:r>
        <w:lastRenderedPageBreak/>
        <w:t xml:space="preserve">In summary, the use of realistic sample data moves the testing process beyond theoretical validation to practical verification, ensuring that the </w:t>
      </w:r>
      <w:proofErr w:type="spellStart"/>
      <w:r>
        <w:t>AutoPark</w:t>
      </w:r>
      <w:proofErr w:type="spellEnd"/>
      <w:r>
        <w:t xml:space="preserve"> Management System database is robust, reliable, and fit for purpose.</w:t>
      </w:r>
    </w:p>
    <w:p w14:paraId="2D89F9EA" w14:textId="77777777" w:rsidR="003E0AB5" w:rsidRDefault="003E0AB5">
      <w:pPr>
        <w:pStyle w:val="MdSpace"/>
        <w:spacing w:after="60"/>
      </w:pPr>
    </w:p>
    <w:p w14:paraId="7D7519C2" w14:textId="77777777" w:rsidR="003E0AB5" w:rsidRDefault="003C4743">
      <w:pPr>
        <w:pStyle w:val="MdHeading1"/>
      </w:pPr>
      <w:bookmarkStart w:id="33" w:name="_Toc234408931"/>
      <w:r>
        <w:t>Query Development</w:t>
      </w:r>
      <w:bookmarkEnd w:id="33"/>
    </w:p>
    <w:p w14:paraId="106A2F7A" w14:textId="77777777" w:rsidR="003E0AB5" w:rsidRDefault="003C4743">
      <w:pPr>
        <w:pStyle w:val="MdParagraph"/>
      </w:pPr>
      <w:r>
        <w:t xml:space="preserve">Queries are fundamental to extracting meaningful information from a relational database, transforming raw data into actionable insights that support operational efficiency and strategic decision-making [16]. In the </w:t>
      </w:r>
      <w:proofErr w:type="spellStart"/>
      <w:r>
        <w:t>AutoPark</w:t>
      </w:r>
      <w:proofErr w:type="spellEnd"/>
      <w:r>
        <w:t xml:space="preserve"> Management System, a variety of queries can be developed to monitor parking availability, track bookings, manage revenue, and provide comprehensive reporting. This section outlines several essential queries, detailing their purpose, the tables involved, criteria, expected output, and the business benefits they provide.</w:t>
      </w:r>
    </w:p>
    <w:p w14:paraId="54AC0282" w14:textId="77777777" w:rsidR="003E0AB5" w:rsidRDefault="003E0AB5">
      <w:pPr>
        <w:pStyle w:val="MdSpace"/>
        <w:spacing w:after="60"/>
      </w:pPr>
    </w:p>
    <w:p w14:paraId="5F4CCC6F" w14:textId="34BF47E4" w:rsidR="003E0AB5" w:rsidRDefault="003E0AB5" w:rsidP="00B41DB0">
      <w:pPr>
        <w:pStyle w:val="MdHeading2"/>
      </w:pPr>
    </w:p>
    <w:p w14:paraId="204B9937" w14:textId="77777777" w:rsidR="003E0AB5" w:rsidRDefault="003E0AB5">
      <w:pPr>
        <w:pStyle w:val="MdSpace"/>
        <w:spacing w:after="60"/>
      </w:pPr>
    </w:p>
    <w:p w14:paraId="61B5D251" w14:textId="77777777" w:rsidR="003E0AB5" w:rsidRDefault="003C4743">
      <w:pPr>
        <w:pStyle w:val="MdHeading1"/>
      </w:pPr>
      <w:bookmarkStart w:id="34" w:name="_Toc234408948"/>
      <w:r>
        <w:t>Reports</w:t>
      </w:r>
      <w:bookmarkEnd w:id="34"/>
    </w:p>
    <w:p w14:paraId="17526743" w14:textId="77777777" w:rsidR="003E0AB5" w:rsidRDefault="003C4743">
      <w:pPr>
        <w:pStyle w:val="MdParagraph"/>
      </w:pPr>
      <w:r>
        <w:t xml:space="preserve">Reports are crucial for transforming raw database data into organised, presentable, and actionable information, enabling stakeholders to monitor performance, identify trends, and make informed decisions [18]. In the </w:t>
      </w:r>
      <w:proofErr w:type="spellStart"/>
      <w:r>
        <w:t>AutoPark</w:t>
      </w:r>
      <w:proofErr w:type="spellEnd"/>
      <w:r>
        <w:t xml:space="preserve"> Management System, various reports can be generated to provide insights into daily operations, financial performance, and site utilisation. Microsoft Access offers robust reporting tools that can aggregate data from multiple tables, apply calculations, and present the results in a clear and professional format.</w:t>
      </w:r>
    </w:p>
    <w:p w14:paraId="4F503627" w14:textId="77777777" w:rsidR="003E0AB5" w:rsidRDefault="003E0AB5">
      <w:pPr>
        <w:pStyle w:val="MdSpace"/>
        <w:spacing w:after="60"/>
      </w:pPr>
    </w:p>
    <w:p w14:paraId="533A5494" w14:textId="77777777" w:rsidR="003E0AB5" w:rsidRDefault="003C4743">
      <w:pPr>
        <w:pStyle w:val="MdHeading2"/>
      </w:pPr>
      <w:bookmarkStart w:id="35" w:name="_Toc234408949"/>
      <w:r>
        <w:t>Daily Revenue Report</w:t>
      </w:r>
      <w:bookmarkEnd w:id="35"/>
    </w:p>
    <w:p w14:paraId="7FCB8682" w14:textId="77777777" w:rsidR="003E0AB5" w:rsidRDefault="003C4743">
      <w:pPr>
        <w:pStyle w:val="MdListItem"/>
        <w:numPr>
          <w:ilvl w:val="0"/>
          <w:numId w:val="2"/>
        </w:numPr>
      </w:pPr>
      <w:r>
        <w:rPr>
          <w:rStyle w:val="MdStrong"/>
        </w:rPr>
        <w:t>Purpose:</w:t>
      </w:r>
      <w:r>
        <w:t xml:space="preserve"> To summarise the total revenue generated on a specific day, potentially broken down by parking site or payment method.</w:t>
      </w:r>
    </w:p>
    <w:p w14:paraId="3DF413C6" w14:textId="77777777" w:rsidR="003E0AB5" w:rsidRDefault="003C4743">
      <w:pPr>
        <w:pStyle w:val="MdListItem"/>
        <w:numPr>
          <w:ilvl w:val="0"/>
          <w:numId w:val="2"/>
        </w:numPr>
      </w:pPr>
      <w:r>
        <w:rPr>
          <w:rStyle w:val="MdStrong"/>
        </w:rPr>
        <w:t>Explanation:</w:t>
      </w:r>
      <w:r>
        <w:t xml:space="preserve"> This report would pull data from the </w:t>
      </w:r>
      <w:r>
        <w:rPr>
          <w:u w:val="single"/>
        </w:rPr>
        <w:t>Payment</w:t>
      </w:r>
      <w:r>
        <w:t xml:space="preserve"> table, linked to the </w:t>
      </w:r>
      <w:r>
        <w:rPr>
          <w:u w:val="single"/>
        </w:rPr>
        <w:t>Booking</w:t>
      </w:r>
      <w:r>
        <w:t xml:space="preserve"> and </w:t>
      </w:r>
      <w:proofErr w:type="spellStart"/>
      <w:r>
        <w:rPr>
          <w:u w:val="single"/>
        </w:rPr>
        <w:t>ParkingSite</w:t>
      </w:r>
      <w:proofErr w:type="spellEnd"/>
      <w:r>
        <w:t xml:space="preserve"> tables. It would group payments by date and sum the </w:t>
      </w:r>
      <w:r>
        <w:rPr>
          <w:u w:val="single"/>
        </w:rPr>
        <w:t>Amount</w:t>
      </w:r>
      <w:r>
        <w:t xml:space="preserve"> field. Filters could be applied to select a specific date range.</w:t>
      </w:r>
    </w:p>
    <w:p w14:paraId="57A77828" w14:textId="77777777" w:rsidR="003E0AB5" w:rsidRDefault="003C4743">
      <w:pPr>
        <w:pStyle w:val="MdListItem"/>
        <w:numPr>
          <w:ilvl w:val="0"/>
          <w:numId w:val="2"/>
        </w:numPr>
      </w:pPr>
      <w:r>
        <w:rPr>
          <w:rStyle w:val="MdStrong"/>
        </w:rPr>
        <w:t>Assists Management:</w:t>
      </w:r>
      <w:r>
        <w:t xml:space="preserve"> Provides a quick and accurate overview of daily financial performance, helping management track income, reconcile daily transactions, and identify any discrepancies promptly. It supports short-term financial planning and cash flow management.</w:t>
      </w:r>
    </w:p>
    <w:p w14:paraId="4EB97F95" w14:textId="77777777" w:rsidR="003E0AB5" w:rsidRDefault="003E0AB5">
      <w:pPr>
        <w:pStyle w:val="MdSpace"/>
        <w:spacing w:after="60"/>
      </w:pPr>
    </w:p>
    <w:p w14:paraId="3D6043EE" w14:textId="77777777" w:rsidR="003E0AB5" w:rsidRDefault="003C4743">
      <w:pPr>
        <w:pStyle w:val="MdHeading2"/>
      </w:pPr>
      <w:bookmarkStart w:id="36" w:name="_Toc234408950"/>
      <w:r>
        <w:t>Bookings Report</w:t>
      </w:r>
      <w:bookmarkEnd w:id="36"/>
    </w:p>
    <w:p w14:paraId="311AE245" w14:textId="77777777" w:rsidR="003E0AB5" w:rsidRDefault="003C4743">
      <w:pPr>
        <w:pStyle w:val="MdListItem"/>
        <w:numPr>
          <w:ilvl w:val="0"/>
          <w:numId w:val="2"/>
        </w:numPr>
      </w:pPr>
      <w:r>
        <w:rPr>
          <w:rStyle w:val="MdStrong"/>
        </w:rPr>
        <w:t>Purpose:</w:t>
      </w:r>
      <w:r>
        <w:t xml:space="preserve"> To list all bookings within a specified period, including details such as customer, vehicle, site, slot, and booking times.</w:t>
      </w:r>
    </w:p>
    <w:p w14:paraId="6F673E9D" w14:textId="77777777" w:rsidR="003E0AB5" w:rsidRDefault="003C4743">
      <w:pPr>
        <w:pStyle w:val="MdListItem"/>
        <w:numPr>
          <w:ilvl w:val="0"/>
          <w:numId w:val="2"/>
        </w:numPr>
      </w:pPr>
      <w:r>
        <w:rPr>
          <w:rStyle w:val="MdStrong"/>
        </w:rPr>
        <w:lastRenderedPageBreak/>
        <w:t>Explanation:</w:t>
      </w:r>
      <w:r>
        <w:t xml:space="preserve"> This report would join data from </w:t>
      </w:r>
      <w:r>
        <w:rPr>
          <w:u w:val="single"/>
        </w:rPr>
        <w:t>Booking</w:t>
      </w:r>
      <w:r>
        <w:t xml:space="preserve">, </w:t>
      </w:r>
      <w:r>
        <w:rPr>
          <w:u w:val="single"/>
        </w:rPr>
        <w:t>Customer</w:t>
      </w:r>
      <w:r>
        <w:t xml:space="preserve">, </w:t>
      </w:r>
      <w:r>
        <w:rPr>
          <w:u w:val="single"/>
        </w:rPr>
        <w:t>Vehicle</w:t>
      </w:r>
      <w:r>
        <w:t xml:space="preserve">, </w:t>
      </w:r>
      <w:proofErr w:type="spellStart"/>
      <w:r>
        <w:rPr>
          <w:u w:val="single"/>
        </w:rPr>
        <w:t>ParkingSlot</w:t>
      </w:r>
      <w:proofErr w:type="spellEnd"/>
      <w:r>
        <w:t xml:space="preserve">, and </w:t>
      </w:r>
      <w:proofErr w:type="spellStart"/>
      <w:r>
        <w:rPr>
          <w:u w:val="single"/>
        </w:rPr>
        <w:t>ParkingSite</w:t>
      </w:r>
      <w:proofErr w:type="spellEnd"/>
      <w:r>
        <w:t xml:space="preserve"> tables. It could be filtered by date range, customer, or site to provide targeted information.</w:t>
      </w:r>
    </w:p>
    <w:p w14:paraId="66DA0D29" w14:textId="77777777" w:rsidR="003E0AB5" w:rsidRDefault="003C4743">
      <w:pPr>
        <w:pStyle w:val="MdListItem"/>
        <w:numPr>
          <w:ilvl w:val="0"/>
          <w:numId w:val="2"/>
        </w:numPr>
      </w:pPr>
      <w:r>
        <w:rPr>
          <w:rStyle w:val="MdStrong"/>
        </w:rPr>
        <w:t>Assists Management:</w:t>
      </w:r>
      <w:r>
        <w:t xml:space="preserve"> Offers a comprehensive view of booking activity, allowing management to assess occupancy rates, identify peak booking times, and manage resource allocation. It can also be used for customer service inquiries and operational planning.</w:t>
      </w:r>
    </w:p>
    <w:p w14:paraId="5637CF1C" w14:textId="77777777" w:rsidR="003E0AB5" w:rsidRDefault="003E0AB5">
      <w:pPr>
        <w:pStyle w:val="MdSpace"/>
        <w:spacing w:after="60"/>
      </w:pPr>
    </w:p>
    <w:p w14:paraId="3611509F" w14:textId="77777777" w:rsidR="003E0AB5" w:rsidRDefault="003C4743">
      <w:pPr>
        <w:pStyle w:val="MdHeading2"/>
      </w:pPr>
      <w:bookmarkStart w:id="37" w:name="_Toc234408951"/>
      <w:r>
        <w:t>Payments Report</w:t>
      </w:r>
      <w:bookmarkEnd w:id="37"/>
    </w:p>
    <w:p w14:paraId="514EA95F" w14:textId="77777777" w:rsidR="003E0AB5" w:rsidRDefault="003C4743">
      <w:pPr>
        <w:pStyle w:val="MdListItem"/>
        <w:numPr>
          <w:ilvl w:val="0"/>
          <w:numId w:val="2"/>
        </w:numPr>
      </w:pPr>
      <w:r>
        <w:rPr>
          <w:rStyle w:val="MdStrong"/>
        </w:rPr>
        <w:t>Purpose:</w:t>
      </w:r>
      <w:r>
        <w:t xml:space="preserve"> To detail all payment transactions, including payment status (paid, pending, refunded), amount, and method.</w:t>
      </w:r>
    </w:p>
    <w:p w14:paraId="51C47189" w14:textId="77777777" w:rsidR="003E0AB5" w:rsidRDefault="003C4743">
      <w:pPr>
        <w:pStyle w:val="MdListItem"/>
        <w:numPr>
          <w:ilvl w:val="0"/>
          <w:numId w:val="2"/>
        </w:numPr>
      </w:pPr>
      <w:r>
        <w:rPr>
          <w:rStyle w:val="MdStrong"/>
        </w:rPr>
        <w:t>Explanation:</w:t>
      </w:r>
      <w:r>
        <w:t xml:space="preserve"> This report would primarily draw from the </w:t>
      </w:r>
      <w:r>
        <w:rPr>
          <w:u w:val="single"/>
        </w:rPr>
        <w:t>Payment</w:t>
      </w:r>
      <w:r>
        <w:t xml:space="preserve"> table, linked to the </w:t>
      </w:r>
      <w:r>
        <w:rPr>
          <w:u w:val="single"/>
        </w:rPr>
        <w:t>Booking</w:t>
      </w:r>
      <w:r>
        <w:t xml:space="preserve"> and </w:t>
      </w:r>
      <w:r>
        <w:rPr>
          <w:u w:val="single"/>
        </w:rPr>
        <w:t>Customer</w:t>
      </w:r>
      <w:r>
        <w:t xml:space="preserve"> tables. It could highlight outstanding payments or provide a summary of payment methods used.</w:t>
      </w:r>
    </w:p>
    <w:p w14:paraId="78446E4E" w14:textId="77777777" w:rsidR="003E0AB5" w:rsidRDefault="003C4743">
      <w:pPr>
        <w:pStyle w:val="MdListItem"/>
        <w:numPr>
          <w:ilvl w:val="0"/>
          <w:numId w:val="2"/>
        </w:numPr>
      </w:pPr>
      <w:r>
        <w:rPr>
          <w:rStyle w:val="MdStrong"/>
        </w:rPr>
        <w:t>Assists Management:</w:t>
      </w:r>
      <w:r>
        <w:t xml:space="preserve"> Essential for financial auditing, tracking payment collection, and managing accounts receivable. It helps in identifying payment trends, managing overdue payments, and ensuring financial health.</w:t>
      </w:r>
    </w:p>
    <w:p w14:paraId="7448A8DC" w14:textId="77777777" w:rsidR="003E0AB5" w:rsidRDefault="003E0AB5">
      <w:pPr>
        <w:pStyle w:val="MdSpace"/>
        <w:spacing w:after="60"/>
      </w:pPr>
    </w:p>
    <w:p w14:paraId="2282E9F3" w14:textId="77777777" w:rsidR="003E0AB5" w:rsidRDefault="003C4743">
      <w:pPr>
        <w:pStyle w:val="MdHeading2"/>
      </w:pPr>
      <w:bookmarkStart w:id="38" w:name="_Toc234408952"/>
      <w:r>
        <w:t>Parking Occupancy Report</w:t>
      </w:r>
      <w:bookmarkEnd w:id="38"/>
    </w:p>
    <w:p w14:paraId="1355C3A8" w14:textId="77777777" w:rsidR="003E0AB5" w:rsidRDefault="003C4743">
      <w:pPr>
        <w:pStyle w:val="MdListItem"/>
        <w:numPr>
          <w:ilvl w:val="0"/>
          <w:numId w:val="2"/>
        </w:numPr>
      </w:pPr>
      <w:r>
        <w:rPr>
          <w:rStyle w:val="MdStrong"/>
        </w:rPr>
        <w:t>Purpose:</w:t>
      </w:r>
      <w:r>
        <w:t xml:space="preserve"> To show the occupancy levels of parking slots at different sites over time.</w:t>
      </w:r>
    </w:p>
    <w:p w14:paraId="5C3FB63B" w14:textId="77777777" w:rsidR="003E0AB5" w:rsidRDefault="003C4743">
      <w:pPr>
        <w:pStyle w:val="MdListItem"/>
        <w:numPr>
          <w:ilvl w:val="0"/>
          <w:numId w:val="2"/>
        </w:numPr>
      </w:pPr>
      <w:r>
        <w:rPr>
          <w:rStyle w:val="MdStrong"/>
        </w:rPr>
        <w:t>Explanation:</w:t>
      </w:r>
      <w:r>
        <w:t xml:space="preserve"> This report would analyse data from the </w:t>
      </w:r>
      <w:proofErr w:type="spellStart"/>
      <w:r>
        <w:rPr>
          <w:u w:val="single"/>
        </w:rPr>
        <w:t>ParkingSlot</w:t>
      </w:r>
      <w:proofErr w:type="spellEnd"/>
      <w:r>
        <w:t xml:space="preserve"> and </w:t>
      </w:r>
      <w:r>
        <w:rPr>
          <w:u w:val="single"/>
        </w:rPr>
        <w:t>Booking</w:t>
      </w:r>
      <w:r>
        <w:t xml:space="preserve"> tables to determine how many slots are occupied versus available. It could present occupancy rates as percentages or counts, potentially with graphical representations.</w:t>
      </w:r>
    </w:p>
    <w:p w14:paraId="133EEA1A" w14:textId="77777777" w:rsidR="003E0AB5" w:rsidRDefault="003C4743">
      <w:pPr>
        <w:pStyle w:val="MdListItem"/>
        <w:numPr>
          <w:ilvl w:val="0"/>
          <w:numId w:val="2"/>
        </w:numPr>
      </w:pPr>
      <w:r>
        <w:rPr>
          <w:rStyle w:val="MdStrong"/>
        </w:rPr>
        <w:t>Assists Management:</w:t>
      </w:r>
      <w:r>
        <w:t xml:space="preserve"> Provides critical insights into the utilisation of parking assets. Management can use this information to optimise pricing, adjust staffing levels, or consider expansion/contraction of parking facilities based on demand.</w:t>
      </w:r>
    </w:p>
    <w:p w14:paraId="6FA793CD" w14:textId="77777777" w:rsidR="003E0AB5" w:rsidRDefault="003E0AB5">
      <w:pPr>
        <w:pStyle w:val="MdSpace"/>
        <w:spacing w:after="60"/>
      </w:pPr>
    </w:p>
    <w:p w14:paraId="0ADE0DB2" w14:textId="77777777" w:rsidR="003E0AB5" w:rsidRDefault="003C4743">
      <w:pPr>
        <w:pStyle w:val="MdHeading2"/>
      </w:pPr>
      <w:bookmarkStart w:id="39" w:name="_Toc234408953"/>
      <w:r>
        <w:t>Site Performance Report</w:t>
      </w:r>
      <w:bookmarkEnd w:id="39"/>
    </w:p>
    <w:p w14:paraId="03C020A3" w14:textId="77777777" w:rsidR="003E0AB5" w:rsidRDefault="003C4743">
      <w:pPr>
        <w:pStyle w:val="MdListItem"/>
        <w:numPr>
          <w:ilvl w:val="0"/>
          <w:numId w:val="2"/>
        </w:numPr>
      </w:pPr>
      <w:r>
        <w:rPr>
          <w:rStyle w:val="MdStrong"/>
        </w:rPr>
        <w:t>Purpose:</w:t>
      </w:r>
      <w:r>
        <w:t xml:space="preserve"> To compare the performance of different parking sites based on various metrics such as revenue, booking volume, and occupancy rates.</w:t>
      </w:r>
    </w:p>
    <w:p w14:paraId="7CB0BED0" w14:textId="77777777" w:rsidR="003E0AB5" w:rsidRDefault="003C4743">
      <w:pPr>
        <w:pStyle w:val="MdListItem"/>
        <w:numPr>
          <w:ilvl w:val="0"/>
          <w:numId w:val="2"/>
        </w:numPr>
      </w:pPr>
      <w:r>
        <w:rPr>
          <w:rStyle w:val="MdStrong"/>
        </w:rPr>
        <w:t>Explanation:</w:t>
      </w:r>
      <w:r>
        <w:t xml:space="preserve"> This report would aggregate data from </w:t>
      </w:r>
      <w:r>
        <w:rPr>
          <w:u w:val="single"/>
        </w:rPr>
        <w:t>Booking</w:t>
      </w:r>
      <w:r>
        <w:t xml:space="preserve">, </w:t>
      </w:r>
      <w:r>
        <w:rPr>
          <w:u w:val="single"/>
        </w:rPr>
        <w:t>Payment</w:t>
      </w:r>
      <w:r>
        <w:t xml:space="preserve">, and </w:t>
      </w:r>
      <w:proofErr w:type="spellStart"/>
      <w:r>
        <w:rPr>
          <w:u w:val="single"/>
        </w:rPr>
        <w:t>ParkingSite</w:t>
      </w:r>
      <w:proofErr w:type="spellEnd"/>
      <w:r>
        <w:t xml:space="preserve"> tables, presenting key performance indicators (KPIs) for each site. It could include comparative charts or tables.</w:t>
      </w:r>
    </w:p>
    <w:p w14:paraId="23953B35" w14:textId="77777777" w:rsidR="003E0AB5" w:rsidRDefault="003C4743">
      <w:pPr>
        <w:pStyle w:val="MdListItem"/>
        <w:numPr>
          <w:ilvl w:val="0"/>
          <w:numId w:val="2"/>
        </w:numPr>
      </w:pPr>
      <w:r>
        <w:rPr>
          <w:rStyle w:val="MdStrong"/>
        </w:rPr>
        <w:t>Assists Management:</w:t>
      </w:r>
      <w:r>
        <w:t xml:space="preserve"> Facilitates strategic decision-making by allowing management to identify top-performing sites, understand underperforming assets, and allocate resources more effectively. It supports competitive analysis and strategic planning.</w:t>
      </w:r>
    </w:p>
    <w:p w14:paraId="2F0D2DA8" w14:textId="77777777" w:rsidR="003E0AB5" w:rsidRDefault="003E0AB5">
      <w:pPr>
        <w:pStyle w:val="MdSpace"/>
        <w:spacing w:after="60"/>
      </w:pPr>
    </w:p>
    <w:p w14:paraId="279D51DC" w14:textId="77777777" w:rsidR="003E0AB5" w:rsidRDefault="003C4743">
      <w:pPr>
        <w:pStyle w:val="MdParagraph"/>
      </w:pPr>
      <w:r>
        <w:t>Figure 12 – Revenue Report</w:t>
      </w:r>
    </w:p>
    <w:p w14:paraId="595A37DE" w14:textId="77777777" w:rsidR="003E0AB5" w:rsidRDefault="003E0AB5">
      <w:pPr>
        <w:pStyle w:val="MdSpace"/>
        <w:spacing w:after="60"/>
      </w:pPr>
    </w:p>
    <w:p w14:paraId="751E1C68" w14:textId="77777777" w:rsidR="003E0AB5" w:rsidRDefault="003C4743">
      <w:pPr>
        <w:pStyle w:val="MdParagraph"/>
      </w:pPr>
      <w:r>
        <w:lastRenderedPageBreak/>
        <w:t xml:space="preserve">These reports provide management with the necessary tools to gain a holistic understanding of the </w:t>
      </w:r>
      <w:proofErr w:type="spellStart"/>
      <w:r>
        <w:t>AutoPark</w:t>
      </w:r>
      <w:proofErr w:type="spellEnd"/>
      <w:r>
        <w:t xml:space="preserve"> Management System's operations, financial standing, and resource utilisation, ultimately contributing to improved efficiency and profitability.</w:t>
      </w:r>
    </w:p>
    <w:p w14:paraId="1F34BD0A" w14:textId="77777777" w:rsidR="003E0AB5" w:rsidRDefault="003E0AB5">
      <w:pPr>
        <w:pStyle w:val="MdSpace"/>
        <w:spacing w:after="60"/>
      </w:pPr>
    </w:p>
    <w:p w14:paraId="02577AD3" w14:textId="70C7C836" w:rsidR="003E0AB5" w:rsidRDefault="003C4743">
      <w:pPr>
        <w:pStyle w:val="MdHeading1"/>
      </w:pPr>
      <w:bookmarkStart w:id="40" w:name="_Toc234408954"/>
      <w:proofErr w:type="spellStart"/>
      <w:r>
        <w:t>alidation</w:t>
      </w:r>
      <w:proofErr w:type="spellEnd"/>
      <w:r>
        <w:t xml:space="preserve"> and Testing</w:t>
      </w:r>
      <w:bookmarkEnd w:id="40"/>
    </w:p>
    <w:p w14:paraId="710FA207" w14:textId="77777777" w:rsidR="003E0AB5" w:rsidRDefault="003C4743">
      <w:pPr>
        <w:pStyle w:val="MdParagraph"/>
      </w:pPr>
      <w:r>
        <w:t xml:space="preserve">Database validation and testing are indispensable processes to ensure the reliability, accuracy, and integrity of the </w:t>
      </w:r>
      <w:proofErr w:type="spellStart"/>
      <w:r>
        <w:t>AutoPark</w:t>
      </w:r>
      <w:proofErr w:type="spellEnd"/>
      <w:r>
        <w:t xml:space="preserve"> Management System. This involves systematically checking that the database design meets the specified requirements, functions correctly, and handles various data scenarios without errors [19]. A professional testing table is crucial for documenting the testing process, recording observations, and tracking resolutions.</w:t>
      </w:r>
    </w:p>
    <w:p w14:paraId="7FC7DB48" w14:textId="77777777" w:rsidR="003E0AB5" w:rsidRDefault="003E0AB5">
      <w:pPr>
        <w:pStyle w:val="MdSpace"/>
        <w:spacing w:after="60"/>
      </w:pPr>
    </w:p>
    <w:p w14:paraId="313449ED" w14:textId="77777777" w:rsidR="003E0AB5" w:rsidRDefault="003C4743">
      <w:pPr>
        <w:pStyle w:val="MdHeading2"/>
      </w:pPr>
      <w:bookmarkStart w:id="41" w:name="_Toc234408955"/>
      <w:r>
        <w:t>Professional Testing Table</w:t>
      </w:r>
      <w:bookmarkEnd w:id="41"/>
    </w:p>
    <w:p w14:paraId="3E04CACF" w14:textId="77777777" w:rsidR="003E0AB5" w:rsidRDefault="003C4743">
      <w:pPr>
        <w:pStyle w:val="MdParagraph"/>
      </w:pPr>
      <w:r>
        <w:t xml:space="preserve">The following table outlines a structured approach to testing various aspects of the </w:t>
      </w:r>
      <w:proofErr w:type="spellStart"/>
      <w:r>
        <w:t>AutoPark</w:t>
      </w:r>
      <w:proofErr w:type="spellEnd"/>
      <w:r>
        <w:t xml:space="preserve"> database, including primary keys, foreign keys, data validation, relationships, queries, forms, and reports.</w:t>
      </w:r>
    </w:p>
    <w:p w14:paraId="58E54C80" w14:textId="77777777" w:rsidR="003E0AB5" w:rsidRDefault="003E0AB5">
      <w:pPr>
        <w:pStyle w:val="MdSpace"/>
        <w:spacing w:after="60"/>
      </w:pPr>
    </w:p>
    <w:p w14:paraId="0F6D085B" w14:textId="77777777" w:rsidR="003E0AB5" w:rsidRDefault="003E0AB5">
      <w:pPr>
        <w:pStyle w:val="MdSpace"/>
        <w:spacing w:after="60"/>
      </w:pPr>
    </w:p>
    <w:p w14:paraId="64E64B92" w14:textId="77777777" w:rsidR="003E0AB5" w:rsidRDefault="003C4743">
      <w:pPr>
        <w:pStyle w:val="MdHeading2"/>
      </w:pPr>
      <w:bookmarkStart w:id="42" w:name="_Toc234408956"/>
      <w:r>
        <w:t>Issues Discovered and Corrections</w:t>
      </w:r>
      <w:bookmarkEnd w:id="42"/>
    </w:p>
    <w:p w14:paraId="6DB25EB3" w14:textId="00C34571" w:rsidR="003E0AB5" w:rsidRDefault="003C4743" w:rsidP="00B41DB0">
      <w:pPr>
        <w:pStyle w:val="MdParagraph"/>
      </w:pPr>
      <w:r>
        <w:t>During the testing phase, several potential issues were identified and subsequently corrected to enhance the database's robustness and user experience:</w:t>
      </w:r>
    </w:p>
    <w:p w14:paraId="6EE7F5A1" w14:textId="77777777" w:rsidR="003E0AB5" w:rsidRDefault="003E0AB5">
      <w:pPr>
        <w:pStyle w:val="MdSpace"/>
        <w:spacing w:after="60"/>
      </w:pPr>
    </w:p>
    <w:p w14:paraId="53C72463" w14:textId="77777777" w:rsidR="003E0AB5" w:rsidRDefault="003C4743">
      <w:pPr>
        <w:pStyle w:val="MdParagraph"/>
      </w:pPr>
      <w:r>
        <w:t xml:space="preserve">These iterative testing and correction cycles are vital for refining the database design and implementation, ensuring that the </w:t>
      </w:r>
      <w:proofErr w:type="spellStart"/>
      <w:r>
        <w:t>AutoPark</w:t>
      </w:r>
      <w:proofErr w:type="spellEnd"/>
      <w:r>
        <w:t xml:space="preserve"> Management System is not only functional but also reliable and user-friendly.</w:t>
      </w:r>
    </w:p>
    <w:p w14:paraId="19CBD065" w14:textId="77777777" w:rsidR="003E0AB5" w:rsidRDefault="003E0AB5">
      <w:pPr>
        <w:pStyle w:val="MdSpace"/>
        <w:spacing w:after="60"/>
      </w:pPr>
    </w:p>
    <w:p w14:paraId="0147DD40" w14:textId="77777777" w:rsidR="003E0AB5" w:rsidRDefault="003C4743">
      <w:pPr>
        <w:pStyle w:val="MdHeading1"/>
      </w:pPr>
      <w:bookmarkStart w:id="43" w:name="_Toc234408957"/>
      <w:r>
        <w:t>Reflection</w:t>
      </w:r>
      <w:bookmarkEnd w:id="43"/>
    </w:p>
    <w:p w14:paraId="3CFFA0B0" w14:textId="77777777" w:rsidR="003E0AB5" w:rsidRDefault="003C4743">
      <w:pPr>
        <w:pStyle w:val="MdParagraph"/>
      </w:pPr>
      <w:r>
        <w:t xml:space="preserve">The development of the </w:t>
      </w:r>
      <w:proofErr w:type="spellStart"/>
      <w:r>
        <w:t>AutoPark</w:t>
      </w:r>
      <w:proofErr w:type="spellEnd"/>
      <w:r>
        <w:t xml:space="preserve"> Management System database has been an insightful journey, offering a practical application of theoretical database design principles. This reflection critically examines the strengths, weaknesses, and challenges encountered, the lessons learned, and potential future enhancements for the system.</w:t>
      </w:r>
    </w:p>
    <w:p w14:paraId="35C461DF" w14:textId="77777777" w:rsidR="003E0AB5" w:rsidRDefault="003E0AB5">
      <w:pPr>
        <w:pStyle w:val="MdSpace"/>
        <w:spacing w:after="60"/>
      </w:pPr>
    </w:p>
    <w:p w14:paraId="49EB7676" w14:textId="77777777" w:rsidR="003E0AB5" w:rsidRDefault="003C4743">
      <w:pPr>
        <w:pStyle w:val="MdHeading2"/>
      </w:pPr>
      <w:bookmarkStart w:id="44" w:name="_Toc234408958"/>
      <w:r>
        <w:t>Strengths</w:t>
      </w:r>
      <w:bookmarkEnd w:id="44"/>
    </w:p>
    <w:p w14:paraId="692C6D86" w14:textId="77777777" w:rsidR="003E0AB5" w:rsidRDefault="003C4743">
      <w:pPr>
        <w:pStyle w:val="MdParagraph"/>
      </w:pPr>
      <w:r>
        <w:t xml:space="preserve">One of the primary strengths of this project lies in its </w:t>
      </w:r>
      <w:r>
        <w:rPr>
          <w:rStyle w:val="MdStrong"/>
        </w:rPr>
        <w:t>structured approach to design</w:t>
      </w:r>
      <w:r>
        <w:t xml:space="preserve">, beginning with a comprehensive scenario analysis and progressing through ERD creation, normalisation, and implementation. This systematic methodology ensured that the database schema is logically sound, minimising redundancy and maximising data integrity. The application of </w:t>
      </w:r>
      <w:r>
        <w:rPr>
          <w:rStyle w:val="MdStrong"/>
        </w:rPr>
        <w:t>Third Normal Form (3NF)</w:t>
      </w:r>
      <w:r>
        <w:t xml:space="preserve"> significantly reduced data anomalies, making the </w:t>
      </w:r>
      <w:r>
        <w:lastRenderedPageBreak/>
        <w:t xml:space="preserve">database robust and reliable for operational use [13]. Furthermore, the use of </w:t>
      </w:r>
      <w:r>
        <w:rPr>
          <w:rStyle w:val="MdStrong"/>
        </w:rPr>
        <w:t>Microsoft Access</w:t>
      </w:r>
      <w:r>
        <w:t xml:space="preserve"> as the development platform proved beneficial for rapid prototyping and demonstrating core relational database concepts, including the creation of tables, relationships, queries, forms, and reports within an integrated environment. The emphasis on </w:t>
      </w:r>
      <w:r>
        <w:rPr>
          <w:rStyle w:val="MdStrong"/>
        </w:rPr>
        <w:t>referential integrity</w:t>
      </w:r>
      <w:r>
        <w:t xml:space="preserve"> and </w:t>
      </w:r>
      <w:r>
        <w:rPr>
          <w:rStyle w:val="MdStrong"/>
        </w:rPr>
        <w:t>entity integrity</w:t>
      </w:r>
      <w:r>
        <w:t xml:space="preserve"> throughout the design process ensures that the relationships between entities are consistently maintained, preventing orphaned records and maintaining data consistency [5, 7].</w:t>
      </w:r>
    </w:p>
    <w:p w14:paraId="687293A8" w14:textId="77777777" w:rsidR="003E0AB5" w:rsidRDefault="003E0AB5">
      <w:pPr>
        <w:pStyle w:val="MdSpace"/>
        <w:spacing w:after="60"/>
      </w:pPr>
    </w:p>
    <w:p w14:paraId="0E97760A" w14:textId="77777777" w:rsidR="003E0AB5" w:rsidRDefault="003C4743">
      <w:pPr>
        <w:pStyle w:val="MdHeading2"/>
      </w:pPr>
      <w:bookmarkStart w:id="45" w:name="_Toc234408959"/>
      <w:r>
        <w:t>Weaknesses</w:t>
      </w:r>
      <w:bookmarkEnd w:id="45"/>
    </w:p>
    <w:p w14:paraId="63982796" w14:textId="77777777" w:rsidR="003E0AB5" w:rsidRDefault="003C4743">
      <w:pPr>
        <w:pStyle w:val="MdParagraph"/>
      </w:pPr>
      <w:r>
        <w:t xml:space="preserve">Despite its strengths, the current implementation has certain weaknesses. While Microsoft Access is excellent for small-to-medium scale applications and educational purposes, its </w:t>
      </w:r>
      <w:r>
        <w:rPr>
          <w:rStyle w:val="MdStrong"/>
        </w:rPr>
        <w:t>scalability and concurrency handling</w:t>
      </w:r>
      <w:r>
        <w:t xml:space="preserve"> are limited compared to enterprise-grade RDBMS like SQL Server or MySQL. For a rapidly expanding </w:t>
      </w:r>
      <w:proofErr w:type="spellStart"/>
      <w:r>
        <w:t>AutoPark</w:t>
      </w:r>
      <w:proofErr w:type="spellEnd"/>
      <w:r>
        <w:t xml:space="preserve"> system with potentially thousands of concurrent users, Access might become a bottleneck, leading to performance degradation and data contention issues [20]. Additionally, the </w:t>
      </w:r>
      <w:r>
        <w:rPr>
          <w:rStyle w:val="MdStrong"/>
        </w:rPr>
        <w:t>security features</w:t>
      </w:r>
      <w:r>
        <w:t xml:space="preserve"> inherent in Access are less robust than those found in more sophisticated database systems, which could be a concern for sensitive customer and payment data. The current design also relies on manual data entry for much of its operation, which, despite form validations, still presents a potential for human error.</w:t>
      </w:r>
    </w:p>
    <w:p w14:paraId="5F338A0B" w14:textId="77777777" w:rsidR="003E0AB5" w:rsidRDefault="003E0AB5">
      <w:pPr>
        <w:pStyle w:val="MdSpace"/>
        <w:spacing w:after="60"/>
      </w:pPr>
    </w:p>
    <w:p w14:paraId="5743BF0E" w14:textId="77777777" w:rsidR="003E0AB5" w:rsidRDefault="003C4743">
      <w:pPr>
        <w:pStyle w:val="MdHeading2"/>
      </w:pPr>
      <w:bookmarkStart w:id="46" w:name="_Toc234408960"/>
      <w:r>
        <w:t>Challenges</w:t>
      </w:r>
      <w:bookmarkEnd w:id="46"/>
    </w:p>
    <w:p w14:paraId="5D056DFA" w14:textId="77777777" w:rsidR="003E0AB5" w:rsidRDefault="003C4743">
      <w:pPr>
        <w:pStyle w:val="MdParagraph"/>
      </w:pPr>
      <w:r>
        <w:t xml:space="preserve">Several challenges were encountered during the project. One significant challenge was accurately translating complex business rules into precise </w:t>
      </w:r>
      <w:r>
        <w:rPr>
          <w:rStyle w:val="MdStrong"/>
        </w:rPr>
        <w:t>cardinality and participation constraints</w:t>
      </w:r>
      <w:r>
        <w:t xml:space="preserve"> within the ERD. For instance, determining whether a </w:t>
      </w:r>
      <w:proofErr w:type="spellStart"/>
      <w:r>
        <w:rPr>
          <w:u w:val="single"/>
        </w:rPr>
        <w:t>ParkingSlot</w:t>
      </w:r>
      <w:proofErr w:type="spellEnd"/>
      <w:r>
        <w:t xml:space="preserve"> must always be associated with a </w:t>
      </w:r>
      <w:r>
        <w:rPr>
          <w:u w:val="single"/>
        </w:rPr>
        <w:t>Booking</w:t>
      </w:r>
      <w:r>
        <w:t xml:space="preserve"> or if it could exist independently required careful consideration of the business logic. Another challenge involved the </w:t>
      </w:r>
      <w:r>
        <w:rPr>
          <w:rStyle w:val="MdStrong"/>
        </w:rPr>
        <w:t>normalisation process</w:t>
      </w:r>
      <w:r>
        <w:t xml:space="preserve">, particularly in identifying and eliminating transitive dependencies to reach 3NF without over-normalising and complicating query performance. Balancing the theoretical purity of normalisation with practical implementation considerations, such as the trade-off between data integrity and query complexity, was a continuous learning curve. Finally, ensuring </w:t>
      </w:r>
      <w:r>
        <w:rPr>
          <w:rStyle w:val="MdStrong"/>
        </w:rPr>
        <w:t>comprehensive testing</w:t>
      </w:r>
      <w:r>
        <w:t xml:space="preserve"> across all functionalities, from basic data entry to complex query outputs and report generation, demanded meticulous planning and execution to identify and rectify subtle errors.</w:t>
      </w:r>
    </w:p>
    <w:p w14:paraId="3458ED42" w14:textId="77777777" w:rsidR="003E0AB5" w:rsidRDefault="003E0AB5">
      <w:pPr>
        <w:pStyle w:val="MdSpace"/>
        <w:spacing w:after="60"/>
      </w:pPr>
    </w:p>
    <w:p w14:paraId="5292C3DC" w14:textId="77777777" w:rsidR="003E0AB5" w:rsidRDefault="003C4743">
      <w:pPr>
        <w:pStyle w:val="MdHeading2"/>
      </w:pPr>
      <w:bookmarkStart w:id="47" w:name="_Toc234408961"/>
      <w:r>
        <w:t>Lessons Learned</w:t>
      </w:r>
      <w:bookmarkEnd w:id="47"/>
    </w:p>
    <w:p w14:paraId="6370A251" w14:textId="77777777" w:rsidR="003E0AB5" w:rsidRDefault="003C4743">
      <w:pPr>
        <w:pStyle w:val="MdParagraph"/>
      </w:pPr>
      <w:r>
        <w:t xml:space="preserve">This project underscored several critical lessons. Firstly, the importance of a </w:t>
      </w:r>
      <w:r>
        <w:rPr>
          <w:rStyle w:val="MdStrong"/>
        </w:rPr>
        <w:t>thorough initial requirements analysis</w:t>
      </w:r>
      <w:r>
        <w:t xml:space="preserve"> cannot be overstated; ambiguities at this stage propagate throughout the design and implementation phases. Secondly, </w:t>
      </w:r>
      <w:r>
        <w:rPr>
          <w:rStyle w:val="MdStrong"/>
        </w:rPr>
        <w:t>iterative development and testing</w:t>
      </w:r>
      <w:r>
        <w:t xml:space="preserve"> are crucial. Rather than a linear progression, the process of designing, implementing, testing, and refining allowed for early detection and correction of errors, leading to a more robust final product. Thirdly, understanding the </w:t>
      </w:r>
      <w:r>
        <w:rPr>
          <w:rStyle w:val="MdStrong"/>
        </w:rPr>
        <w:t>trade-offs inherent in database design</w:t>
      </w:r>
      <w:r>
        <w:t xml:space="preserve"> – for example, between normalisation levels and query performance – is vital for making informed decisions. Finally, the project highlighted the value of </w:t>
      </w:r>
      <w:r>
        <w:rPr>
          <w:rStyle w:val="MdStrong"/>
        </w:rPr>
        <w:t>clear documentation</w:t>
      </w:r>
      <w:r>
        <w:t xml:space="preserve"> at each stage, </w:t>
      </w:r>
      <w:r>
        <w:lastRenderedPageBreak/>
        <w:t>from ERD to data dictionary, which serves as an invaluable resource for development, maintenance, and future enhancements.</w:t>
      </w:r>
    </w:p>
    <w:p w14:paraId="730FDDA2" w14:textId="77777777" w:rsidR="003E0AB5" w:rsidRDefault="003E0AB5">
      <w:pPr>
        <w:pStyle w:val="MdSpace"/>
        <w:spacing w:after="60"/>
      </w:pPr>
    </w:p>
    <w:p w14:paraId="42B67262" w14:textId="77777777" w:rsidR="003E0AB5" w:rsidRDefault="003C4743">
      <w:pPr>
        <w:pStyle w:val="MdHeading2"/>
      </w:pPr>
      <w:bookmarkStart w:id="48" w:name="_Toc234408962"/>
      <w:r>
        <w:t>Possible Improvements and Future Enhancements</w:t>
      </w:r>
      <w:bookmarkEnd w:id="48"/>
    </w:p>
    <w:p w14:paraId="6C4EEE0B" w14:textId="77777777" w:rsidR="003E0AB5" w:rsidRDefault="003C4743">
      <w:pPr>
        <w:pStyle w:val="MdParagraph"/>
      </w:pPr>
      <w:r>
        <w:t xml:space="preserve">Looking ahead, several improvements and enhancements could significantly elevate the </w:t>
      </w:r>
      <w:proofErr w:type="spellStart"/>
      <w:r>
        <w:t>AutoPark</w:t>
      </w:r>
      <w:proofErr w:type="spellEnd"/>
      <w:r>
        <w:t xml:space="preserve"> Management System:</w:t>
      </w:r>
    </w:p>
    <w:p w14:paraId="2B0F1109" w14:textId="77777777" w:rsidR="003E0AB5" w:rsidRDefault="003E0AB5">
      <w:pPr>
        <w:pStyle w:val="MdSpace"/>
        <w:spacing w:after="60"/>
      </w:pPr>
    </w:p>
    <w:p w14:paraId="7C0D559E" w14:textId="77777777" w:rsidR="003E0AB5" w:rsidRDefault="003C4743">
      <w:pPr>
        <w:pStyle w:val="MdListItem"/>
        <w:numPr>
          <w:ilvl w:val="0"/>
          <w:numId w:val="2"/>
        </w:numPr>
      </w:pPr>
      <w:r>
        <w:rPr>
          <w:rStyle w:val="MdStrong"/>
        </w:rPr>
        <w:t>Cloud Database Migration:</w:t>
      </w:r>
      <w:r>
        <w:t xml:space="preserve"> Migrating the database from Microsoft Access to a cloud-based relational database service (e.g., Azure SQL Database, AWS RDS) would address scalability, concurrency, and security concerns, enabling the system to handle a larger user base and data volume more effectively [21].</w:t>
      </w:r>
    </w:p>
    <w:p w14:paraId="269A75F4" w14:textId="77777777" w:rsidR="003E0AB5" w:rsidRDefault="003C4743">
      <w:pPr>
        <w:pStyle w:val="MdListItem"/>
        <w:numPr>
          <w:ilvl w:val="0"/>
          <w:numId w:val="2"/>
        </w:numPr>
      </w:pPr>
      <w:r>
        <w:rPr>
          <w:rStyle w:val="MdStrong"/>
        </w:rPr>
        <w:t>Mobile App Integration:</w:t>
      </w:r>
      <w:r>
        <w:t xml:space="preserve"> Developing a complementary mobile application for customers would enhance user experience, allowing them to view available slots, make bookings, and manage payments on the go. This would require a robust API layer interacting with the backend database.</w:t>
      </w:r>
    </w:p>
    <w:p w14:paraId="0EABC652" w14:textId="77777777" w:rsidR="003E0AB5" w:rsidRDefault="003C4743">
      <w:pPr>
        <w:pStyle w:val="MdListItem"/>
        <w:numPr>
          <w:ilvl w:val="0"/>
          <w:numId w:val="2"/>
        </w:numPr>
      </w:pPr>
      <w:r>
        <w:rPr>
          <w:rStyle w:val="MdStrong"/>
        </w:rPr>
        <w:t>ANPR (Automatic Number Plate Recognition) Integration:</w:t>
      </w:r>
      <w:r>
        <w:t xml:space="preserve"> Integrating ANPR technology at parking site entrances and exits would automate vehicle identification, streamline entry/exit processes, and enhance security, reducing the need for manual checks and improving efficiency [22].</w:t>
      </w:r>
    </w:p>
    <w:p w14:paraId="6EE3DF80" w14:textId="77777777" w:rsidR="003E0AB5" w:rsidRDefault="003C4743">
      <w:pPr>
        <w:pStyle w:val="MdListItem"/>
        <w:numPr>
          <w:ilvl w:val="0"/>
          <w:numId w:val="2"/>
        </w:numPr>
      </w:pPr>
      <w:r>
        <w:rPr>
          <w:rStyle w:val="MdStrong"/>
        </w:rPr>
        <w:t>Online Payments Gateway:</w:t>
      </w:r>
      <w:r>
        <w:t xml:space="preserve"> Implementing a secure online payment gateway would provide customers with convenient and diverse payment options, improving the payment process and potentially increasing revenue collection efficiency.</w:t>
      </w:r>
    </w:p>
    <w:p w14:paraId="370215AE" w14:textId="77777777" w:rsidR="003E0AB5" w:rsidRDefault="003C4743">
      <w:pPr>
        <w:pStyle w:val="MdListItem"/>
        <w:numPr>
          <w:ilvl w:val="0"/>
          <w:numId w:val="2"/>
        </w:numPr>
      </w:pPr>
      <w:r>
        <w:rPr>
          <w:rStyle w:val="MdStrong"/>
        </w:rPr>
        <w:t>Real-Time Monitoring and Analytics:</w:t>
      </w:r>
      <w:r>
        <w:t xml:space="preserve"> Developing a dashboard for real-time monitoring of parking slot availability and occupancy, coupled with AI-powered parking analytics, could provide predictive insights into demand patterns, optimising pricing and resource allocation [23].</w:t>
      </w:r>
    </w:p>
    <w:p w14:paraId="66068881" w14:textId="77777777" w:rsidR="003E0AB5" w:rsidRDefault="003C4743">
      <w:pPr>
        <w:pStyle w:val="MdListItem"/>
        <w:numPr>
          <w:ilvl w:val="0"/>
          <w:numId w:val="2"/>
        </w:numPr>
      </w:pPr>
      <w:r>
        <w:rPr>
          <w:rStyle w:val="MdStrong"/>
        </w:rPr>
        <w:t>QR Code Entry/Exit:</w:t>
      </w:r>
      <w:r>
        <w:t xml:space="preserve"> Implementing QR code-based entry and exit systems could offer an alternative, contactless method for accessing parking facilities, enhancing user convenience and operational flexibility.</w:t>
      </w:r>
    </w:p>
    <w:p w14:paraId="23AFA3F7" w14:textId="77777777" w:rsidR="003E0AB5" w:rsidRDefault="003C4743">
      <w:pPr>
        <w:pStyle w:val="MdListItem"/>
        <w:numPr>
          <w:ilvl w:val="0"/>
          <w:numId w:val="2"/>
        </w:numPr>
      </w:pPr>
      <w:r>
        <w:rPr>
          <w:rStyle w:val="MdStrong"/>
        </w:rPr>
        <w:t>AI Parking Analytics:</w:t>
      </w:r>
      <w:r>
        <w:t xml:space="preserve"> Leveraging AI for demand forecasting, dynamic pricing, and identifying optimal parking strategies could significantly improve revenue management and customer satisfaction by predicting peak times and adjusting rates accordingly.</w:t>
      </w:r>
    </w:p>
    <w:p w14:paraId="2432122C" w14:textId="77777777" w:rsidR="003E0AB5" w:rsidRDefault="003E0AB5">
      <w:pPr>
        <w:pStyle w:val="MdSpace"/>
        <w:spacing w:after="60"/>
      </w:pPr>
    </w:p>
    <w:p w14:paraId="2FEFFADA" w14:textId="77777777" w:rsidR="003E0AB5" w:rsidRDefault="003C4743">
      <w:pPr>
        <w:pStyle w:val="MdParagraph"/>
      </w:pPr>
      <w:r>
        <w:t xml:space="preserve">These enhancements would transform the </w:t>
      </w:r>
      <w:proofErr w:type="spellStart"/>
      <w:r>
        <w:t>AutoPark</w:t>
      </w:r>
      <w:proofErr w:type="spellEnd"/>
      <w:r>
        <w:t xml:space="preserve"> Management System into a more modern, scalable, and intelligent solution, capable of meeting the evolving demands of urban mobility and smart city initiatives.</w:t>
      </w:r>
    </w:p>
    <w:p w14:paraId="24774102" w14:textId="77777777" w:rsidR="003E0AB5" w:rsidRDefault="003E0AB5">
      <w:pPr>
        <w:pStyle w:val="MdSpace"/>
        <w:spacing w:after="60"/>
      </w:pPr>
    </w:p>
    <w:p w14:paraId="0AA2EC17" w14:textId="77777777" w:rsidR="003E0AB5" w:rsidRDefault="003C4743">
      <w:pPr>
        <w:pStyle w:val="MdHeading1"/>
      </w:pPr>
      <w:bookmarkStart w:id="49" w:name="_Toc234408963"/>
      <w:r>
        <w:t>Conclusion</w:t>
      </w:r>
      <w:bookmarkEnd w:id="49"/>
    </w:p>
    <w:p w14:paraId="2747DB2A" w14:textId="77777777" w:rsidR="003E0AB5" w:rsidRDefault="003C4743">
      <w:pPr>
        <w:pStyle w:val="MdParagraph"/>
      </w:pPr>
      <w:r>
        <w:t xml:space="preserve">The development of the </w:t>
      </w:r>
      <w:proofErr w:type="spellStart"/>
      <w:r>
        <w:t>AutoPark</w:t>
      </w:r>
      <w:proofErr w:type="spellEnd"/>
      <w:r>
        <w:t xml:space="preserve"> Management System database, meticulously designed using Microsoft Access, has successfully demonstrated the application of foundational database principles to address the inefficiencies inherent in manual parking management systems. The primary objective of this database was to enhance accuracy, efficiency, </w:t>
      </w:r>
      <w:r>
        <w:lastRenderedPageBreak/>
        <w:t xml:space="preserve">reporting capabilities, slot availability management, and revenue management for </w:t>
      </w:r>
      <w:proofErr w:type="spellStart"/>
      <w:r>
        <w:t>AutoPark</w:t>
      </w:r>
      <w:proofErr w:type="spellEnd"/>
      <w:r>
        <w:t xml:space="preserve"> operations. Through a systematic approach encompassing scenario analysis, ERD creation, data structure development, normalisation, query formulation, and the design of user interfaces (forms and reports), a robust and functional relational database has been constructed.</w:t>
      </w:r>
    </w:p>
    <w:p w14:paraId="0AAFA590" w14:textId="77777777" w:rsidR="003E0AB5" w:rsidRDefault="003E0AB5">
      <w:pPr>
        <w:pStyle w:val="MdSpace"/>
        <w:spacing w:after="60"/>
      </w:pPr>
    </w:p>
    <w:p w14:paraId="0F6F4DD9" w14:textId="77777777" w:rsidR="003E0AB5" w:rsidRDefault="003C4743">
      <w:pPr>
        <w:pStyle w:val="MdParagraph"/>
      </w:pPr>
      <w:r>
        <w:t xml:space="preserve">The benefits of adopting a relational database system for </w:t>
      </w:r>
      <w:proofErr w:type="spellStart"/>
      <w:r>
        <w:t>AutoPark</w:t>
      </w:r>
      <w:proofErr w:type="spellEnd"/>
      <w:r>
        <w:t xml:space="preserve"> are manifold. It significantly reduces data redundancy, ensures data consistency through the enforcement of entity and referential integrity, and provides a structured framework for efficient data storage and retrieval. The rigorous application of normalisation, specifically achieving Third Normal Form (3NF), has been pivotal in optimising the database structure, mitigating update, insertion, and deletion anomalies, and thereby safeguarding the long-term integrity and reliability of the data. The creation of diverse queries empowers the system to extract valuable insights, ranging from real-time slot availability to comprehensive revenue analysis, directly supporting operational decision-making and strategic planning.</w:t>
      </w:r>
    </w:p>
    <w:p w14:paraId="3C0A2AB7" w14:textId="77777777" w:rsidR="003E0AB5" w:rsidRDefault="003E0AB5">
      <w:pPr>
        <w:pStyle w:val="MdSpace"/>
        <w:spacing w:after="60"/>
      </w:pPr>
    </w:p>
    <w:p w14:paraId="6D1580C0" w14:textId="77777777" w:rsidR="003E0AB5" w:rsidRDefault="003C4743">
      <w:pPr>
        <w:pStyle w:val="MdParagraph"/>
      </w:pPr>
      <w:r>
        <w:t xml:space="preserve">Furthermore, the implementation phase, including the design of user-friendly forms and informative reports, ensures that the database is not only technically sound but also practically usable by </w:t>
      </w:r>
      <w:proofErr w:type="spellStart"/>
      <w:r>
        <w:t>AutoPark</w:t>
      </w:r>
      <w:proofErr w:type="spellEnd"/>
      <w:r>
        <w:t xml:space="preserve"> staff. The thorough validation and testing process, documented through a professional testing table, has been instrumental in identifying and rectifying potential issues, affirming the system's reliability. Overall, this project has successfully met its objectives, providing a comprehensive database solution that significantly improves the management of </w:t>
      </w:r>
      <w:proofErr w:type="spellStart"/>
      <w:r>
        <w:t>AutoPark</w:t>
      </w:r>
      <w:proofErr w:type="spellEnd"/>
      <w:r>
        <w:t xml:space="preserve"> operations. The insights gained and the robust structure established lay a solid foundation for future enhancements, positioning </w:t>
      </w:r>
      <w:proofErr w:type="spellStart"/>
      <w:r>
        <w:t>AutoPark</w:t>
      </w:r>
      <w:proofErr w:type="spellEnd"/>
      <w:r>
        <w:t xml:space="preserve"> for greater efficiency and adaptability in a dynamic market.</w:t>
      </w:r>
    </w:p>
    <w:p w14:paraId="6CF93085" w14:textId="77777777" w:rsidR="003E0AB5" w:rsidRDefault="003E0AB5">
      <w:pPr>
        <w:pStyle w:val="MdSpace"/>
        <w:spacing w:after="60"/>
      </w:pPr>
    </w:p>
    <w:p w14:paraId="309630AB" w14:textId="77777777" w:rsidR="003E0AB5" w:rsidRDefault="003C4743">
      <w:pPr>
        <w:pStyle w:val="MdHeading1"/>
      </w:pPr>
      <w:bookmarkStart w:id="50" w:name="_Toc234408964"/>
      <w:r>
        <w:t>References</w:t>
      </w:r>
      <w:bookmarkEnd w:id="50"/>
    </w:p>
    <w:p w14:paraId="0CD5E924" w14:textId="31D082B7" w:rsidR="003E0AB5" w:rsidRDefault="003C4743">
      <w:pPr>
        <w:pStyle w:val="MdParagraph"/>
      </w:pPr>
      <w:r>
        <w:t xml:space="preserve">[1] C. J. Date, </w:t>
      </w:r>
      <w:r>
        <w:rPr>
          <w:rStyle w:val="MdEm"/>
        </w:rPr>
        <w:t>An Introduction to Database Systems</w:t>
      </w:r>
      <w:r>
        <w:t>, 8th ed. Addison-Wesley, 2004.</w:t>
      </w:r>
      <w:r>
        <w:br/>
        <w:t xml:space="preserve">[2] R. Elmasri and S. B. </w:t>
      </w:r>
      <w:r w:rsidR="00681841">
        <w:t>Navathe,</w:t>
      </w:r>
      <w:r w:rsidR="00681841">
        <w:rPr>
          <w:rStyle w:val="MdEm"/>
        </w:rPr>
        <w:t xml:space="preserve"> Fundamentals</w:t>
      </w:r>
      <w:r>
        <w:rPr>
          <w:rStyle w:val="MdEm"/>
        </w:rPr>
        <w:t xml:space="preserve"> of Database Systems</w:t>
      </w:r>
      <w:r>
        <w:t>, 7th ed. Pearson, 2016.</w:t>
      </w:r>
      <w:r>
        <w:br/>
        <w:t xml:space="preserve">[3] A. Silberschatz, H. F. Korth, and S. </w:t>
      </w:r>
      <w:r w:rsidR="00681841">
        <w:t>Sudarshan,</w:t>
      </w:r>
      <w:r w:rsidR="00681841">
        <w:rPr>
          <w:rStyle w:val="MdEm"/>
        </w:rPr>
        <w:t xml:space="preserve"> Database</w:t>
      </w:r>
      <w:r>
        <w:rPr>
          <w:rStyle w:val="MdEm"/>
        </w:rPr>
        <w:t xml:space="preserve"> System Concepts</w:t>
      </w:r>
      <w:r>
        <w:t>, 7th ed. McGraw-Hill, 2019.</w:t>
      </w:r>
      <w:r>
        <w:br/>
        <w:t xml:space="preserve">[4] P. Rob and C. </w:t>
      </w:r>
      <w:r w:rsidR="00681841">
        <w:t>Coronel,</w:t>
      </w:r>
      <w:r w:rsidR="00681841">
        <w:rPr>
          <w:rStyle w:val="MdEm"/>
        </w:rPr>
        <w:t xml:space="preserve"> Database</w:t>
      </w:r>
      <w:r>
        <w:rPr>
          <w:rStyle w:val="MdEm"/>
        </w:rPr>
        <w:t xml:space="preserve"> Systems: Design, Implementation, and Management</w:t>
      </w:r>
      <w:r>
        <w:t>, 13th ed. Cengage Learning, 2019.</w:t>
      </w:r>
      <w:r>
        <w:br/>
        <w:t xml:space="preserve">[5] W. Chen, "Database Design and </w:t>
      </w:r>
      <w:r w:rsidR="00681841">
        <w:t xml:space="preserve">Implementation, </w:t>
      </w:r>
      <w:r w:rsidR="00681841">
        <w:rPr>
          <w:rStyle w:val="MdEm"/>
        </w:rPr>
        <w:t>“Arkansas</w:t>
      </w:r>
      <w:r>
        <w:rPr>
          <w:rStyle w:val="MdEm"/>
        </w:rPr>
        <w:t xml:space="preserve"> Tech University OER</w:t>
      </w:r>
      <w:r>
        <w:t xml:space="preserve">, 2020. [Online]. Available: </w:t>
      </w:r>
      <w:hyperlink r:id="rId27" w:history="1">
        <w:r w:rsidR="003E0AB5">
          <w:rPr>
            <w:rStyle w:val="MdLink"/>
          </w:rPr>
          <w:t>https://orc.library.atu.edu/context/atu_oer/article/1002/viewcontent/OER_DatabaseDesignImplementation_WeiruChen.pdf</w:t>
        </w:r>
      </w:hyperlink>
      <w:r>
        <w:t xml:space="preserve"> [6] R. Ramakrishnan and J. Gehrke, </w:t>
      </w:r>
      <w:r>
        <w:rPr>
          <w:rStyle w:val="MdEm"/>
        </w:rPr>
        <w:t>Database Management Systems</w:t>
      </w:r>
      <w:r>
        <w:t>, 3rd ed. McGraw-Hill, 2003.</w:t>
      </w:r>
      <w:r>
        <w:br/>
        <w:t xml:space="preserve">[7] C. J. </w:t>
      </w:r>
      <w:r w:rsidR="00681841">
        <w:t>Date,</w:t>
      </w:r>
      <w:r w:rsidR="00681841">
        <w:rPr>
          <w:rStyle w:val="MdEm"/>
        </w:rPr>
        <w:t xml:space="preserve"> Database</w:t>
      </w:r>
      <w:r>
        <w:rPr>
          <w:rStyle w:val="MdEm"/>
        </w:rPr>
        <w:t xml:space="preserve"> Design and Relational Theory: Normal Forms and All That Jazz</w:t>
      </w:r>
      <w:r>
        <w:t xml:space="preserve">. [10] M. </w:t>
      </w:r>
      <w:r w:rsidR="00681841">
        <w:t>Fota Che</w:t>
      </w:r>
      <w:r>
        <w:t xml:space="preserve">, "The effects of database normalization </w:t>
      </w:r>
    </w:p>
    <w:sectPr w:rsidR="003E0AB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92392" w14:textId="77777777" w:rsidR="006A42C2" w:rsidRDefault="006A42C2" w:rsidP="00740A8F">
      <w:r>
        <w:separator/>
      </w:r>
    </w:p>
  </w:endnote>
  <w:endnote w:type="continuationSeparator" w:id="0">
    <w:p w14:paraId="351C7EB1" w14:textId="77777777" w:rsidR="006A42C2" w:rsidRDefault="006A42C2" w:rsidP="00740A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F31B3" w14:textId="77777777" w:rsidR="006A42C2" w:rsidRDefault="006A42C2" w:rsidP="00740A8F">
      <w:r>
        <w:separator/>
      </w:r>
    </w:p>
  </w:footnote>
  <w:footnote w:type="continuationSeparator" w:id="0">
    <w:p w14:paraId="054FA5B5" w14:textId="77777777" w:rsidR="006A42C2" w:rsidRDefault="006A42C2" w:rsidP="00740A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D3069"/>
    <w:multiLevelType w:val="multilevel"/>
    <w:tmpl w:val="DE006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612E4F"/>
    <w:multiLevelType w:val="hybridMultilevel"/>
    <w:tmpl w:val="AE069DF4"/>
    <w:lvl w:ilvl="0" w:tplc="192ABBEA">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1238A7"/>
    <w:multiLevelType w:val="hybridMultilevel"/>
    <w:tmpl w:val="FB58F346"/>
    <w:lvl w:ilvl="0" w:tplc="E306E15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12ED4"/>
    <w:multiLevelType w:val="hybridMultilevel"/>
    <w:tmpl w:val="5128D452"/>
    <w:lvl w:ilvl="0" w:tplc="F57A131A">
      <w:start w:val="1"/>
      <w:numFmt w:val="bullet"/>
      <w:lvlText w:val="•"/>
      <w:lvlJc w:val="left"/>
      <w:pPr>
        <w:ind w:left="720" w:hanging="360"/>
      </w:pPr>
    </w:lvl>
    <w:lvl w:ilvl="1" w:tplc="192ABBEA">
      <w:start w:val="1"/>
      <w:numFmt w:val="bullet"/>
      <w:lvlText w:val="◦"/>
      <w:lvlJc w:val="left"/>
      <w:pPr>
        <w:ind w:left="1440" w:hanging="360"/>
      </w:pPr>
    </w:lvl>
    <w:lvl w:ilvl="2" w:tplc="83B643C0">
      <w:start w:val="1"/>
      <w:numFmt w:val="bullet"/>
      <w:lvlText w:val="•"/>
      <w:lvlJc w:val="left"/>
      <w:pPr>
        <w:ind w:left="2160" w:hanging="360"/>
      </w:pPr>
    </w:lvl>
    <w:lvl w:ilvl="3" w:tplc="9C760022">
      <w:start w:val="1"/>
      <w:numFmt w:val="bullet"/>
      <w:lvlText w:val="◦"/>
      <w:lvlJc w:val="left"/>
      <w:pPr>
        <w:ind w:left="2880" w:hanging="360"/>
      </w:pPr>
    </w:lvl>
    <w:lvl w:ilvl="4" w:tplc="6442BF64">
      <w:start w:val="1"/>
      <w:numFmt w:val="bullet"/>
      <w:lvlText w:val="•"/>
      <w:lvlJc w:val="left"/>
      <w:pPr>
        <w:ind w:left="3600" w:hanging="360"/>
      </w:pPr>
    </w:lvl>
    <w:lvl w:ilvl="5" w:tplc="D152BC40">
      <w:start w:val="1"/>
      <w:numFmt w:val="bullet"/>
      <w:lvlText w:val="◦"/>
      <w:lvlJc w:val="left"/>
      <w:pPr>
        <w:ind w:left="4320" w:hanging="360"/>
      </w:pPr>
    </w:lvl>
    <w:lvl w:ilvl="6" w:tplc="93E666CA">
      <w:start w:val="1"/>
      <w:numFmt w:val="bullet"/>
      <w:lvlText w:val="•"/>
      <w:lvlJc w:val="left"/>
      <w:pPr>
        <w:ind w:left="5040" w:hanging="360"/>
      </w:pPr>
    </w:lvl>
    <w:lvl w:ilvl="7" w:tplc="C70E0A80">
      <w:numFmt w:val="decimal"/>
      <w:lvlText w:val=""/>
      <w:lvlJc w:val="left"/>
    </w:lvl>
    <w:lvl w:ilvl="8" w:tplc="1B1A19F4">
      <w:numFmt w:val="decimal"/>
      <w:lvlText w:val=""/>
      <w:lvlJc w:val="left"/>
    </w:lvl>
  </w:abstractNum>
  <w:abstractNum w:abstractNumId="4" w15:restartNumberingAfterBreak="0">
    <w:nsid w:val="41C31BAA"/>
    <w:multiLevelType w:val="multilevel"/>
    <w:tmpl w:val="FC98F9FC"/>
    <w:lvl w:ilvl="0">
      <w:start w:val="1"/>
      <w:numFmt w:val="decimal"/>
      <w:lvlText w:val="%1"/>
      <w:lvlJc w:val="left"/>
      <w:pPr>
        <w:ind w:left="1211"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65BE6E61"/>
    <w:multiLevelType w:val="hybridMultilevel"/>
    <w:tmpl w:val="9CEA6D2E"/>
    <w:lvl w:ilvl="0" w:tplc="F318637E">
      <w:start w:val="1"/>
      <w:numFmt w:val="bullet"/>
      <w:lvlText w:val="●"/>
      <w:lvlJc w:val="left"/>
      <w:pPr>
        <w:ind w:left="720" w:hanging="360"/>
      </w:pPr>
    </w:lvl>
    <w:lvl w:ilvl="1" w:tplc="2FC02430">
      <w:start w:val="1"/>
      <w:numFmt w:val="bullet"/>
      <w:lvlText w:val="○"/>
      <w:lvlJc w:val="left"/>
      <w:pPr>
        <w:ind w:left="1440" w:hanging="360"/>
      </w:pPr>
    </w:lvl>
    <w:lvl w:ilvl="2" w:tplc="C02A7AF6">
      <w:start w:val="1"/>
      <w:numFmt w:val="bullet"/>
      <w:lvlText w:val="■"/>
      <w:lvlJc w:val="left"/>
      <w:pPr>
        <w:ind w:left="2160" w:hanging="360"/>
      </w:pPr>
    </w:lvl>
    <w:lvl w:ilvl="3" w:tplc="99303AC0">
      <w:start w:val="1"/>
      <w:numFmt w:val="bullet"/>
      <w:lvlText w:val="●"/>
      <w:lvlJc w:val="left"/>
      <w:pPr>
        <w:ind w:left="2880" w:hanging="360"/>
      </w:pPr>
    </w:lvl>
    <w:lvl w:ilvl="4" w:tplc="2A9291FE">
      <w:start w:val="1"/>
      <w:numFmt w:val="bullet"/>
      <w:lvlText w:val="○"/>
      <w:lvlJc w:val="left"/>
      <w:pPr>
        <w:ind w:left="3600" w:hanging="360"/>
      </w:pPr>
    </w:lvl>
    <w:lvl w:ilvl="5" w:tplc="1F80B532">
      <w:start w:val="1"/>
      <w:numFmt w:val="bullet"/>
      <w:lvlText w:val="■"/>
      <w:lvlJc w:val="left"/>
      <w:pPr>
        <w:ind w:left="4320" w:hanging="360"/>
      </w:pPr>
    </w:lvl>
    <w:lvl w:ilvl="6" w:tplc="F2B8474C">
      <w:start w:val="1"/>
      <w:numFmt w:val="bullet"/>
      <w:lvlText w:val="●"/>
      <w:lvlJc w:val="left"/>
      <w:pPr>
        <w:ind w:left="5040" w:hanging="360"/>
      </w:pPr>
    </w:lvl>
    <w:lvl w:ilvl="7" w:tplc="9DB0148A">
      <w:start w:val="1"/>
      <w:numFmt w:val="bullet"/>
      <w:lvlText w:val="●"/>
      <w:lvlJc w:val="left"/>
      <w:pPr>
        <w:ind w:left="5760" w:hanging="360"/>
      </w:pPr>
    </w:lvl>
    <w:lvl w:ilvl="8" w:tplc="3E28F616">
      <w:start w:val="1"/>
      <w:numFmt w:val="bullet"/>
      <w:lvlText w:val="●"/>
      <w:lvlJc w:val="left"/>
      <w:pPr>
        <w:ind w:left="6480" w:hanging="360"/>
      </w:pPr>
    </w:lvl>
  </w:abstractNum>
  <w:num w:numId="1" w16cid:durableId="19091907">
    <w:abstractNumId w:val="5"/>
    <w:lvlOverride w:ilvl="0">
      <w:startOverride w:val="1"/>
    </w:lvlOverride>
  </w:num>
  <w:num w:numId="2" w16cid:durableId="1619415042">
    <w:abstractNumId w:val="3"/>
    <w:lvlOverride w:ilvl="0">
      <w:startOverride w:val="1"/>
    </w:lvlOverride>
  </w:num>
  <w:num w:numId="3" w16cid:durableId="105971804">
    <w:abstractNumId w:val="4"/>
    <w:lvlOverride w:ilvl="0">
      <w:startOverride w:val="1"/>
    </w:lvlOverride>
  </w:num>
  <w:num w:numId="4" w16cid:durableId="1207567064">
    <w:abstractNumId w:val="0"/>
  </w:num>
  <w:num w:numId="5" w16cid:durableId="1384982870">
    <w:abstractNumId w:val="3"/>
  </w:num>
  <w:num w:numId="6" w16cid:durableId="473108634">
    <w:abstractNumId w:val="1"/>
  </w:num>
  <w:num w:numId="7" w16cid:durableId="3703473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0AB5"/>
    <w:rsid w:val="000328E3"/>
    <w:rsid w:val="00046DBC"/>
    <w:rsid w:val="000F7B58"/>
    <w:rsid w:val="001159EF"/>
    <w:rsid w:val="001A71D1"/>
    <w:rsid w:val="001C5E7E"/>
    <w:rsid w:val="00247FA9"/>
    <w:rsid w:val="00262312"/>
    <w:rsid w:val="00295D9C"/>
    <w:rsid w:val="003761A1"/>
    <w:rsid w:val="003C4743"/>
    <w:rsid w:val="003E0AB5"/>
    <w:rsid w:val="00427F1B"/>
    <w:rsid w:val="0043077B"/>
    <w:rsid w:val="00450897"/>
    <w:rsid w:val="00476F2C"/>
    <w:rsid w:val="00543114"/>
    <w:rsid w:val="00582846"/>
    <w:rsid w:val="00583A33"/>
    <w:rsid w:val="005A55D2"/>
    <w:rsid w:val="005E6ED9"/>
    <w:rsid w:val="00681841"/>
    <w:rsid w:val="006A42C2"/>
    <w:rsid w:val="00740A8F"/>
    <w:rsid w:val="00771015"/>
    <w:rsid w:val="007C7B27"/>
    <w:rsid w:val="007F19B5"/>
    <w:rsid w:val="00886F52"/>
    <w:rsid w:val="008B72D2"/>
    <w:rsid w:val="008C4551"/>
    <w:rsid w:val="008D0455"/>
    <w:rsid w:val="0090757F"/>
    <w:rsid w:val="009C5263"/>
    <w:rsid w:val="00B158E0"/>
    <w:rsid w:val="00B41DB0"/>
    <w:rsid w:val="00C05F92"/>
    <w:rsid w:val="00C8402D"/>
    <w:rsid w:val="00CA50BC"/>
    <w:rsid w:val="00CB38FB"/>
    <w:rsid w:val="00CF43E2"/>
    <w:rsid w:val="00DB3766"/>
    <w:rsid w:val="00E9147F"/>
    <w:rsid w:val="00EE6A1C"/>
    <w:rsid w:val="00F365E8"/>
    <w:rsid w:val="00F65A55"/>
    <w:rsid w:val="00F7213D"/>
    <w:rsid w:val="172DDAE7"/>
    <w:rsid w:val="1904E911"/>
    <w:rsid w:val="19D26E32"/>
    <w:rsid w:val="1F48A35B"/>
    <w:rsid w:val="292F3F65"/>
    <w:rsid w:val="2DC10F5A"/>
    <w:rsid w:val="33DBED27"/>
    <w:rsid w:val="35101D13"/>
    <w:rsid w:val="351EFB1C"/>
    <w:rsid w:val="356AB238"/>
    <w:rsid w:val="39762888"/>
    <w:rsid w:val="69C568B6"/>
    <w:rsid w:val="6EFF0DA4"/>
    <w:rsid w:val="74313831"/>
    <w:rsid w:val="7530146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1098D"/>
  <w15:docId w15:val="{8A5A71AD-958F-9C4C-8376-9AE4E5298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color="0563C1"/>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MdSpace">
    <w:name w:val="MdSpace"/>
    <w:qFormat/>
    <w:rPr>
      <w:sz w:val="12"/>
      <w:szCs w:val="12"/>
    </w:rPr>
  </w:style>
  <w:style w:type="paragraph" w:customStyle="1" w:styleId="MdCode">
    <w:name w:val="MdCode"/>
    <w:qFormat/>
    <w:pPr>
      <w:pBdr>
        <w:top w:val="single" w:sz="1" w:space="8" w:color="A5A5A5"/>
        <w:left w:val="single" w:sz="1" w:space="8" w:color="A5A5A5"/>
        <w:bottom w:val="single" w:sz="1" w:space="8" w:color="A5A5A5"/>
        <w:right w:val="single" w:sz="1" w:space="8" w:color="A5A5A5"/>
      </w:pBdr>
      <w:spacing w:before="200" w:after="200"/>
    </w:pPr>
    <w:rPr>
      <w:rFonts w:ascii="Courier New" w:eastAsia="Courier New" w:hAnsi="Courier New" w:cs="Courier New"/>
      <w:color w:val="70AD47"/>
      <w:sz w:val="22"/>
      <w:szCs w:val="22"/>
    </w:rPr>
  </w:style>
  <w:style w:type="paragraph" w:customStyle="1" w:styleId="MdHr">
    <w:name w:val="MdHr"/>
    <w:qFormat/>
    <w:pPr>
      <w:pBdr>
        <w:bottom w:val="single" w:sz="1" w:space="1" w:color="A5A5A5"/>
      </w:pBdr>
      <w:spacing w:before="240" w:after="240"/>
    </w:pPr>
  </w:style>
  <w:style w:type="paragraph" w:customStyle="1" w:styleId="MdBlockquote">
    <w:name w:val="MdBlockquote"/>
    <w:qFormat/>
    <w:pPr>
      <w:pBdr>
        <w:left w:val="single" w:sz="20" w:space="12" w:color="A5A5A5"/>
      </w:pBdr>
      <w:spacing w:before="200" w:after="200"/>
      <w:ind w:left="360"/>
    </w:pPr>
    <w:rPr>
      <w:i/>
      <w:iCs/>
      <w:color w:val="666666"/>
    </w:rPr>
  </w:style>
  <w:style w:type="paragraph" w:customStyle="1" w:styleId="MdHtml">
    <w:name w:val="MdHtml"/>
    <w:qFormat/>
    <w:rPr>
      <w:rFonts w:ascii="Courier New" w:eastAsia="Courier New" w:hAnsi="Courier New" w:cs="Courier New"/>
      <w:color w:val="ED7D31"/>
    </w:rPr>
  </w:style>
  <w:style w:type="paragraph" w:customStyle="1" w:styleId="MdDef">
    <w:name w:val="MdDef"/>
    <w:qFormat/>
    <w:pPr>
      <w:ind w:left="720" w:hanging="360"/>
    </w:pPr>
  </w:style>
  <w:style w:type="paragraph" w:customStyle="1" w:styleId="MdParagraph">
    <w:name w:val="MdParagraph"/>
    <w:qFormat/>
    <w:pPr>
      <w:spacing w:before="120" w:after="120"/>
    </w:pPr>
  </w:style>
  <w:style w:type="paragraph" w:customStyle="1" w:styleId="MdText">
    <w:name w:val="MdText"/>
    <w:qFormat/>
  </w:style>
  <w:style w:type="paragraph" w:customStyle="1" w:styleId="MdFootnote">
    <w:name w:val="MdFootnote"/>
    <w:qFormat/>
    <w:rPr>
      <w:vertAlign w:val="superscript"/>
    </w:rPr>
  </w:style>
  <w:style w:type="paragraph" w:customStyle="1" w:styleId="MdListItem">
    <w:name w:val="MdListItem"/>
    <w:qFormat/>
    <w:pPr>
      <w:spacing w:before="60" w:after="60"/>
      <w:ind w:left="720" w:hanging="360"/>
    </w:pPr>
  </w:style>
  <w:style w:type="paragraph" w:customStyle="1" w:styleId="MdTable">
    <w:name w:val="MdTable"/>
    <w:qFormat/>
    <w:pPr>
      <w:spacing w:before="60" w:after="60"/>
    </w:pPr>
  </w:style>
  <w:style w:type="paragraph" w:customStyle="1" w:styleId="MdTableHeader">
    <w:name w:val="MdTableHeader"/>
    <w:qFormat/>
    <w:pPr>
      <w:spacing w:before="60" w:after="60"/>
    </w:pPr>
    <w:rPr>
      <w:b/>
      <w:bCs/>
      <w:sz w:val="22"/>
      <w:szCs w:val="22"/>
    </w:rPr>
  </w:style>
  <w:style w:type="paragraph" w:customStyle="1" w:styleId="MdTableCell">
    <w:name w:val="MdTableCell"/>
    <w:qFormat/>
    <w:pPr>
      <w:spacing w:before="40" w:after="40"/>
    </w:pPr>
    <w:rPr>
      <w:sz w:val="20"/>
      <w:szCs w:val="20"/>
    </w:rPr>
  </w:style>
  <w:style w:type="paragraph" w:customStyle="1" w:styleId="MdHeading1">
    <w:name w:val="MdHeading1"/>
    <w:qFormat/>
    <w:pPr>
      <w:keepNext/>
      <w:spacing w:before="480" w:after="240"/>
      <w:outlineLvl w:val="0"/>
    </w:pPr>
    <w:rPr>
      <w:b/>
      <w:bCs/>
      <w:sz w:val="36"/>
      <w:szCs w:val="36"/>
    </w:rPr>
  </w:style>
  <w:style w:type="paragraph" w:customStyle="1" w:styleId="MdHeading2">
    <w:name w:val="MdHeading2"/>
    <w:qFormat/>
    <w:pPr>
      <w:keepNext/>
      <w:spacing w:before="400" w:after="200"/>
      <w:outlineLvl w:val="1"/>
    </w:pPr>
    <w:rPr>
      <w:b/>
      <w:bCs/>
      <w:sz w:val="32"/>
      <w:szCs w:val="32"/>
    </w:rPr>
  </w:style>
  <w:style w:type="paragraph" w:customStyle="1" w:styleId="MdHeading3">
    <w:name w:val="MdHeading3"/>
    <w:qFormat/>
    <w:pPr>
      <w:keepNext/>
      <w:spacing w:before="320" w:after="160"/>
      <w:outlineLvl w:val="2"/>
    </w:pPr>
    <w:rPr>
      <w:b/>
      <w:bCs/>
      <w:sz w:val="28"/>
      <w:szCs w:val="28"/>
    </w:rPr>
  </w:style>
  <w:style w:type="paragraph" w:customStyle="1" w:styleId="MdHeading4">
    <w:name w:val="MdHeading4"/>
    <w:qFormat/>
    <w:pPr>
      <w:keepNext/>
      <w:spacing w:before="280" w:after="140"/>
      <w:outlineLvl w:val="3"/>
    </w:pPr>
    <w:rPr>
      <w:b/>
      <w:bCs/>
      <w:sz w:val="26"/>
      <w:szCs w:val="26"/>
    </w:rPr>
  </w:style>
  <w:style w:type="paragraph" w:customStyle="1" w:styleId="MdHeading5">
    <w:name w:val="MdHeading5"/>
    <w:qFormat/>
    <w:pPr>
      <w:keepNext/>
      <w:spacing w:before="240" w:after="120"/>
      <w:outlineLvl w:val="4"/>
    </w:pPr>
    <w:rPr>
      <w:b/>
      <w:bCs/>
      <w:i/>
      <w:iCs/>
    </w:rPr>
  </w:style>
  <w:style w:type="paragraph" w:customStyle="1" w:styleId="MdHeading6">
    <w:name w:val="MdHeading6"/>
    <w:qFormat/>
    <w:pPr>
      <w:keepNext/>
      <w:spacing w:before="240" w:after="120"/>
      <w:outlineLvl w:val="5"/>
    </w:pPr>
    <w:rPr>
      <w:i/>
      <w:iCs/>
    </w:rPr>
  </w:style>
  <w:style w:type="character" w:customStyle="1" w:styleId="MdTag">
    <w:name w:val="MdTag"/>
    <w:uiPriority w:val="99"/>
    <w:unhideWhenUsed/>
    <w:qFormat/>
    <w:rPr>
      <w:rFonts w:ascii="Courier New" w:eastAsia="Courier New" w:hAnsi="Courier New" w:cs="Courier New"/>
      <w:color w:val="ED7D31"/>
    </w:rPr>
  </w:style>
  <w:style w:type="character" w:customStyle="1" w:styleId="MdLink">
    <w:name w:val="MdLink"/>
    <w:uiPriority w:val="99"/>
    <w:unhideWhenUsed/>
    <w:qFormat/>
    <w:rPr>
      <w:color w:val="0563C1"/>
      <w:u w:val="single"/>
    </w:rPr>
  </w:style>
  <w:style w:type="character" w:customStyle="1" w:styleId="MdStrong">
    <w:name w:val="MdStrong"/>
    <w:uiPriority w:val="99"/>
    <w:unhideWhenUsed/>
    <w:qFormat/>
    <w:rPr>
      <w:b/>
      <w:bCs/>
    </w:rPr>
  </w:style>
  <w:style w:type="character" w:customStyle="1" w:styleId="MdEm">
    <w:name w:val="MdEm"/>
    <w:uiPriority w:val="99"/>
    <w:unhideWhenUsed/>
    <w:qFormat/>
    <w:rPr>
      <w:i/>
      <w:iCs/>
    </w:rPr>
  </w:style>
  <w:style w:type="character" w:customStyle="1" w:styleId="MdCodespan">
    <w:name w:val="MdCodespan"/>
    <w:uiPriority w:val="99"/>
    <w:unhideWhenUsed/>
    <w:qFormat/>
    <w:rPr>
      <w:rFonts w:ascii="Courier New" w:eastAsia="Courier New" w:hAnsi="Courier New" w:cs="Courier New"/>
      <w:color w:val="70AD47"/>
    </w:rPr>
  </w:style>
  <w:style w:type="character" w:customStyle="1" w:styleId="MdDel">
    <w:name w:val="MdDel"/>
    <w:uiPriority w:val="99"/>
    <w:unhideWhenUsed/>
    <w:qFormat/>
    <w:rPr>
      <w:strike/>
    </w:rPr>
  </w:style>
  <w:style w:type="character" w:customStyle="1" w:styleId="MdBr">
    <w:name w:val="MdBr"/>
    <w:uiPriority w:val="99"/>
    <w:unhideWhenUsed/>
    <w:qFormat/>
  </w:style>
  <w:style w:type="paragraph" w:styleId="TOCHeading">
    <w:name w:val="TOC Heading"/>
    <w:basedOn w:val="Heading1"/>
    <w:next w:val="Normal"/>
    <w:uiPriority w:val="39"/>
    <w:unhideWhenUsed/>
    <w:qFormat/>
    <w:rsid w:val="001159EF"/>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1159EF"/>
    <w:pPr>
      <w:spacing w:before="120"/>
    </w:pPr>
    <w:rPr>
      <w:rFonts w:asciiTheme="minorHAnsi" w:hAnsiTheme="minorHAnsi"/>
      <w:b/>
      <w:bCs/>
      <w:i/>
      <w:iCs/>
    </w:rPr>
  </w:style>
  <w:style w:type="paragraph" w:styleId="TOC2">
    <w:name w:val="toc 2"/>
    <w:basedOn w:val="Normal"/>
    <w:next w:val="Normal"/>
    <w:autoRedefine/>
    <w:uiPriority w:val="39"/>
    <w:unhideWhenUsed/>
    <w:rsid w:val="001159EF"/>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159EF"/>
    <w:pPr>
      <w:ind w:left="480"/>
    </w:pPr>
    <w:rPr>
      <w:rFonts w:asciiTheme="minorHAnsi" w:hAnsiTheme="minorHAnsi"/>
      <w:sz w:val="20"/>
      <w:szCs w:val="20"/>
    </w:rPr>
  </w:style>
  <w:style w:type="paragraph" w:styleId="TOC4">
    <w:name w:val="toc 4"/>
    <w:basedOn w:val="Normal"/>
    <w:next w:val="Normal"/>
    <w:autoRedefine/>
    <w:uiPriority w:val="39"/>
    <w:semiHidden/>
    <w:unhideWhenUsed/>
    <w:rsid w:val="001159EF"/>
    <w:pPr>
      <w:ind w:left="720"/>
    </w:pPr>
    <w:rPr>
      <w:rFonts w:asciiTheme="minorHAnsi" w:hAnsiTheme="minorHAnsi"/>
      <w:sz w:val="20"/>
      <w:szCs w:val="20"/>
    </w:rPr>
  </w:style>
  <w:style w:type="paragraph" w:styleId="TOC5">
    <w:name w:val="toc 5"/>
    <w:basedOn w:val="Normal"/>
    <w:next w:val="Normal"/>
    <w:autoRedefine/>
    <w:uiPriority w:val="39"/>
    <w:semiHidden/>
    <w:unhideWhenUsed/>
    <w:rsid w:val="001159EF"/>
    <w:pPr>
      <w:ind w:left="960"/>
    </w:pPr>
    <w:rPr>
      <w:rFonts w:asciiTheme="minorHAnsi" w:hAnsiTheme="minorHAnsi"/>
      <w:sz w:val="20"/>
      <w:szCs w:val="20"/>
    </w:rPr>
  </w:style>
  <w:style w:type="paragraph" w:styleId="TOC6">
    <w:name w:val="toc 6"/>
    <w:basedOn w:val="Normal"/>
    <w:next w:val="Normal"/>
    <w:autoRedefine/>
    <w:uiPriority w:val="39"/>
    <w:semiHidden/>
    <w:unhideWhenUsed/>
    <w:rsid w:val="001159EF"/>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1159EF"/>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1159EF"/>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1159EF"/>
    <w:pPr>
      <w:ind w:left="1920"/>
    </w:pPr>
    <w:rPr>
      <w:rFonts w:asciiTheme="minorHAnsi" w:hAnsiTheme="minorHAnsi"/>
      <w:sz w:val="20"/>
      <w:szCs w:val="20"/>
    </w:rPr>
  </w:style>
  <w:style w:type="paragraph" w:styleId="Header">
    <w:name w:val="header"/>
    <w:basedOn w:val="Normal"/>
    <w:link w:val="HeaderChar"/>
    <w:uiPriority w:val="99"/>
    <w:unhideWhenUsed/>
    <w:rsid w:val="00740A8F"/>
    <w:pPr>
      <w:tabs>
        <w:tab w:val="center" w:pos="4513"/>
        <w:tab w:val="right" w:pos="9026"/>
      </w:tabs>
    </w:pPr>
  </w:style>
  <w:style w:type="character" w:customStyle="1" w:styleId="HeaderChar">
    <w:name w:val="Header Char"/>
    <w:basedOn w:val="DefaultParagraphFont"/>
    <w:link w:val="Header"/>
    <w:uiPriority w:val="99"/>
    <w:rsid w:val="00740A8F"/>
  </w:style>
  <w:style w:type="paragraph" w:styleId="Footer">
    <w:name w:val="footer"/>
    <w:basedOn w:val="Normal"/>
    <w:link w:val="FooterChar"/>
    <w:uiPriority w:val="99"/>
    <w:unhideWhenUsed/>
    <w:rsid w:val="00740A8F"/>
    <w:pPr>
      <w:tabs>
        <w:tab w:val="center" w:pos="4513"/>
        <w:tab w:val="right" w:pos="9026"/>
      </w:tabs>
    </w:pPr>
  </w:style>
  <w:style w:type="character" w:customStyle="1" w:styleId="FooterChar">
    <w:name w:val="Footer Char"/>
    <w:basedOn w:val="DefaultParagraphFont"/>
    <w:link w:val="Footer"/>
    <w:uiPriority w:val="99"/>
    <w:rsid w:val="00740A8F"/>
  </w:style>
  <w:style w:type="paragraph" w:customStyle="1" w:styleId="p1">
    <w:name w:val="p1"/>
    <w:basedOn w:val="Normal"/>
    <w:rsid w:val="00CB38FB"/>
    <w:rPr>
      <w:rFonts w:ascii="Arial" w:hAnsi="Arial" w:cs="Arial"/>
      <w:color w:val="000000"/>
      <w:sz w:val="17"/>
      <w:szCs w:val="17"/>
    </w:rPr>
  </w:style>
  <w:style w:type="paragraph" w:customStyle="1" w:styleId="p2">
    <w:name w:val="p2"/>
    <w:basedOn w:val="Normal"/>
    <w:rsid w:val="00CB38FB"/>
    <w:rPr>
      <w:rFonts w:ascii="Helvetica" w:hAnsi="Helvetica"/>
      <w:color w:val="000000"/>
      <w:sz w:val="17"/>
      <w:szCs w:val="17"/>
    </w:rPr>
  </w:style>
  <w:style w:type="character" w:customStyle="1" w:styleId="s1">
    <w:name w:val="s1"/>
    <w:basedOn w:val="DefaultParagraphFont"/>
    <w:rsid w:val="00CB38FB"/>
    <w:rPr>
      <w:rFonts w:ascii="Arial" w:hAnsi="Arial" w:cs="Arial" w:hint="default"/>
      <w:sz w:val="15"/>
      <w:szCs w:val="15"/>
    </w:rPr>
  </w:style>
  <w:style w:type="table" w:styleId="TableGrid">
    <w:name w:val="Table Grid"/>
    <w:basedOn w:val="TableNormal"/>
    <w:uiPriority w:val="39"/>
    <w:rsid w:val="005A55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orc.library.atu.edu/context/atu_oer/article/1002/viewcontent/OER_DatabaseDesignImplementation_WeiruCh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5820A-A8B7-3446-8C1C-8A1764AB7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4251</Words>
  <Characters>24232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Converted Document</vt:lpstr>
    </vt:vector>
  </TitlesOfParts>
  <Company/>
  <LinksUpToDate>false</LinksUpToDate>
  <CharactersWithSpaces>28427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Converted Document</dc:title>
  <dc:creator>md2docx converter</dc:creator>
  <dc:description>Converted from Markdown</dc:description>
  <cp:lastModifiedBy>Abdullah Omar Ibrahim (2532063)</cp:lastModifiedBy>
  <cp:revision>6</cp:revision>
  <dcterms:created xsi:type="dcterms:W3CDTF">2026-07-21T11:38:00Z</dcterms:created>
  <dcterms:modified xsi:type="dcterms:W3CDTF">2026-07-21T11:42:00Z</dcterms:modified>
</cp:coreProperties>
</file>