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A6E289" w14:textId="57E55ACF" w:rsidR="000A50C2" w:rsidRPr="00952A8E" w:rsidRDefault="00952A8E" w:rsidP="00952A8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52A8E">
        <w:rPr>
          <w:rFonts w:ascii="Times New Roman" w:hAnsi="Times New Roman" w:cs="Times New Roman"/>
          <w:b/>
          <w:bCs/>
          <w:sz w:val="32"/>
          <w:szCs w:val="32"/>
        </w:rPr>
        <w:t>From the twilight of Rome to the Dawn of Islam: The World of Late Antiquity (AD 235-632)</w:t>
      </w:r>
    </w:p>
    <w:p w14:paraId="14D9A3C6" w14:textId="33263CB7" w:rsidR="00952A8E" w:rsidRDefault="00952A8E" w:rsidP="00952A8E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952A8E">
        <w:rPr>
          <w:rFonts w:ascii="Times New Roman" w:hAnsi="Times New Roman" w:cs="Times New Roman"/>
          <w:b/>
          <w:bCs/>
          <w:sz w:val="32"/>
          <w:szCs w:val="32"/>
        </w:rPr>
        <w:t>Session 1 workshop: Was the Principate the Problem?</w:t>
      </w:r>
    </w:p>
    <w:p w14:paraId="5CF4189D" w14:textId="1B611A9A" w:rsidR="00952A8E" w:rsidRPr="008A7023" w:rsidRDefault="00952A8E" w:rsidP="00952A8E">
      <w:pPr>
        <w:jc w:val="center"/>
        <w:rPr>
          <w:rFonts w:ascii="Times New Roman" w:hAnsi="Times New Roman" w:cs="Times New Roman"/>
          <w:b/>
          <w:bCs/>
          <w:sz w:val="10"/>
          <w:szCs w:val="10"/>
        </w:rPr>
      </w:pPr>
    </w:p>
    <w:p w14:paraId="4C0C50A6" w14:textId="52A247A2" w:rsidR="008A7023" w:rsidRDefault="008A7023" w:rsidP="008A702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CFC4FC9" wp14:editId="6E7CB49A">
            <wp:extent cx="1903863" cy="2855795"/>
            <wp:effectExtent l="0" t="0" r="127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1478" cy="28972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C72BFA" w14:textId="77777777" w:rsidR="008A7023" w:rsidRPr="008A7023" w:rsidRDefault="008A7023" w:rsidP="00952A8E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77463812" w14:textId="797BB17D" w:rsidR="00952A8E" w:rsidRDefault="00952A8E" w:rsidP="00952A8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</w:t>
      </w:r>
      <w:r w:rsidR="00757CD0">
        <w:rPr>
          <w:rFonts w:ascii="Times New Roman" w:hAnsi="Times New Roman" w:cs="Times New Roman"/>
          <w:sz w:val="24"/>
          <w:szCs w:val="24"/>
        </w:rPr>
        <w:t xml:space="preserve"> workshop we will consider John Drinkwater’s proposition that structural problems with the Principate eventually led to the “Third Century Crisis”. Read the short chapter (</w:t>
      </w:r>
      <w:r w:rsidR="008A7023">
        <w:rPr>
          <w:rFonts w:ascii="Times New Roman" w:hAnsi="Times New Roman" w:cs="Times New Roman"/>
          <w:sz w:val="24"/>
          <w:szCs w:val="24"/>
        </w:rPr>
        <w:t>‘</w:t>
      </w:r>
      <w:r w:rsidR="00757CD0" w:rsidRPr="008A7023">
        <w:rPr>
          <w:rFonts w:ascii="Times New Roman" w:hAnsi="Times New Roman" w:cs="Times New Roman"/>
          <w:sz w:val="24"/>
          <w:szCs w:val="24"/>
        </w:rPr>
        <w:t xml:space="preserve">The Principate: </w:t>
      </w:r>
      <w:r w:rsidR="00757CD0" w:rsidRPr="008A7023">
        <w:rPr>
          <w:rFonts w:ascii="Times New Roman" w:hAnsi="Times New Roman" w:cs="Times New Roman"/>
          <w:sz w:val="24"/>
          <w:szCs w:val="24"/>
        </w:rPr>
        <w:t xml:space="preserve">Lifebelt, or millstone around the neck of the </w:t>
      </w:r>
      <w:r w:rsidR="00757CD0" w:rsidRPr="008A7023">
        <w:rPr>
          <w:rFonts w:ascii="Times New Roman" w:hAnsi="Times New Roman" w:cs="Times New Roman"/>
          <w:sz w:val="24"/>
          <w:szCs w:val="24"/>
        </w:rPr>
        <w:t>E</w:t>
      </w:r>
      <w:r w:rsidR="00757CD0" w:rsidRPr="008A7023">
        <w:rPr>
          <w:rFonts w:ascii="Times New Roman" w:hAnsi="Times New Roman" w:cs="Times New Roman"/>
          <w:sz w:val="24"/>
          <w:szCs w:val="24"/>
        </w:rPr>
        <w:t>mpire?</w:t>
      </w:r>
      <w:r w:rsidR="008A7023">
        <w:rPr>
          <w:rFonts w:ascii="Times New Roman" w:hAnsi="Times New Roman" w:cs="Times New Roman"/>
          <w:sz w:val="24"/>
          <w:szCs w:val="24"/>
        </w:rPr>
        <w:t>’</w:t>
      </w:r>
      <w:r w:rsidR="00757CD0">
        <w:rPr>
          <w:rFonts w:ascii="Times New Roman" w:hAnsi="Times New Roman" w:cs="Times New Roman"/>
          <w:sz w:val="24"/>
          <w:szCs w:val="24"/>
        </w:rPr>
        <w:t>, in</w:t>
      </w:r>
      <w:r w:rsidR="008A7023">
        <w:rPr>
          <w:rFonts w:ascii="Times New Roman" w:hAnsi="Times New Roman" w:cs="Times New Roman"/>
          <w:sz w:val="24"/>
          <w:szCs w:val="24"/>
        </w:rPr>
        <w:t xml:space="preserve"> </w:t>
      </w:r>
      <w:r w:rsidR="008A7023" w:rsidRPr="008A7023">
        <w:rPr>
          <w:rFonts w:ascii="Times New Roman" w:hAnsi="Times New Roman" w:cs="Times New Roman"/>
          <w:i/>
          <w:iCs/>
          <w:sz w:val="24"/>
          <w:szCs w:val="24"/>
        </w:rPr>
        <w:t>Crises and the Roman Empire</w:t>
      </w:r>
      <w:r w:rsidR="008A7023">
        <w:rPr>
          <w:rFonts w:ascii="Times New Roman" w:hAnsi="Times New Roman" w:cs="Times New Roman"/>
          <w:sz w:val="24"/>
          <w:szCs w:val="24"/>
        </w:rPr>
        <w:t xml:space="preserve"> (2007)</w:t>
      </w:r>
      <w:r w:rsidR="00757CD0">
        <w:rPr>
          <w:rFonts w:ascii="Times New Roman" w:hAnsi="Times New Roman" w:cs="Times New Roman"/>
          <w:sz w:val="24"/>
          <w:szCs w:val="24"/>
        </w:rPr>
        <w:t>), and then write some responses to the following questions</w:t>
      </w:r>
      <w:r w:rsidR="008A7023">
        <w:rPr>
          <w:rFonts w:ascii="Times New Roman" w:hAnsi="Times New Roman" w:cs="Times New Roman"/>
          <w:sz w:val="24"/>
          <w:szCs w:val="24"/>
        </w:rPr>
        <w:t>:</w:t>
      </w:r>
    </w:p>
    <w:p w14:paraId="1954F49C" w14:textId="6B38C33C" w:rsidR="008A7023" w:rsidRDefault="008A7023" w:rsidP="00952A8E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752848" w14:textId="4A949E2F" w:rsidR="00673520" w:rsidRDefault="008A7023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264E67">
        <w:rPr>
          <w:rFonts w:ascii="Times New Roman" w:hAnsi="Times New Roman" w:cs="Times New Roman"/>
          <w:sz w:val="24"/>
          <w:szCs w:val="24"/>
        </w:rPr>
        <w:t xml:space="preserve">hat do you make of Drinkwater’s notion of the princeps as essentially ‘great aristocrats’ rather than monarchs? </w:t>
      </w:r>
      <w:r w:rsidR="00CB3249">
        <w:rPr>
          <w:rFonts w:ascii="Times New Roman" w:hAnsi="Times New Roman" w:cs="Times New Roman"/>
          <w:sz w:val="24"/>
          <w:szCs w:val="24"/>
        </w:rPr>
        <w:t>Did this create problems of legitimi</w:t>
      </w:r>
      <w:r w:rsidR="00E90F60">
        <w:rPr>
          <w:rFonts w:ascii="Times New Roman" w:hAnsi="Times New Roman" w:cs="Times New Roman"/>
          <w:sz w:val="24"/>
          <w:szCs w:val="24"/>
        </w:rPr>
        <w:t>s</w:t>
      </w:r>
      <w:r w:rsidR="00CB3249">
        <w:rPr>
          <w:rFonts w:ascii="Times New Roman" w:hAnsi="Times New Roman" w:cs="Times New Roman"/>
          <w:sz w:val="24"/>
          <w:szCs w:val="24"/>
        </w:rPr>
        <w:t>ation?</w:t>
      </w:r>
    </w:p>
    <w:p w14:paraId="7BA6C855" w14:textId="7CA0735A" w:rsidR="008A7023" w:rsidRDefault="00E90F60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Are you convinced that later emperors were stultified by Augustan architectural and religious heritage? Was the focus on Rome as a source of legitimation a problem?</w:t>
      </w:r>
    </w:p>
    <w:p w14:paraId="327638A9" w14:textId="7D16D0C8" w:rsidR="00E90F60" w:rsidRPr="008A7023" w:rsidRDefault="00AF4674" w:rsidP="008A70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convinced are you by the idea that Christianity and the foundation of Constantinople offered Constantine and his family a new basis for legitimation? </w:t>
      </w:r>
    </w:p>
    <w:sectPr w:rsidR="00E90F60" w:rsidRPr="008A70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AD630A"/>
    <w:multiLevelType w:val="hybridMultilevel"/>
    <w:tmpl w:val="AA562A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17363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A8E"/>
    <w:rsid w:val="000A50C2"/>
    <w:rsid w:val="00264E67"/>
    <w:rsid w:val="00673520"/>
    <w:rsid w:val="00757CD0"/>
    <w:rsid w:val="008A7023"/>
    <w:rsid w:val="00952A8E"/>
    <w:rsid w:val="00AF4674"/>
    <w:rsid w:val="00CB3249"/>
    <w:rsid w:val="00E90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FF3DF37"/>
  <w15:chartTrackingRefBased/>
  <w15:docId w15:val="{B39E2260-B4AF-4B10-BBCA-50557A9BD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70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145</Words>
  <Characters>828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4</cp:revision>
  <dcterms:created xsi:type="dcterms:W3CDTF">2022-11-20T19:43:00Z</dcterms:created>
  <dcterms:modified xsi:type="dcterms:W3CDTF">2022-11-20T20:39:00Z</dcterms:modified>
</cp:coreProperties>
</file>