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E8B82" w14:textId="56A24F29" w:rsidR="00C8629C" w:rsidRPr="002F0558" w:rsidRDefault="00A644C9" w:rsidP="00C8629C">
      <w:pPr>
        <w:spacing w:after="160" w:line="259" w:lineRule="auto"/>
        <w:rPr>
          <w:rFonts w:ascii="Arial" w:hAnsi="Arial" w:cs="Arial"/>
          <w:b/>
          <w:sz w:val="24"/>
          <w:szCs w:val="24"/>
        </w:rPr>
      </w:pPr>
      <w:r>
        <w:rPr>
          <w:rFonts w:ascii="Arial" w:hAnsi="Arial" w:cs="Arial"/>
          <w:b/>
          <w:sz w:val="24"/>
          <w:szCs w:val="24"/>
        </w:rPr>
        <w:t>Facilitating</w:t>
      </w:r>
      <w:r w:rsidR="00921961">
        <w:rPr>
          <w:rFonts w:ascii="Arial" w:hAnsi="Arial" w:cs="Arial"/>
          <w:b/>
          <w:sz w:val="24"/>
          <w:szCs w:val="24"/>
        </w:rPr>
        <w:t xml:space="preserve"> </w:t>
      </w:r>
      <w:r w:rsidR="00CF59DC">
        <w:rPr>
          <w:rFonts w:ascii="Arial" w:hAnsi="Arial" w:cs="Arial"/>
          <w:b/>
          <w:sz w:val="24"/>
          <w:szCs w:val="24"/>
        </w:rPr>
        <w:t xml:space="preserve">the </w:t>
      </w:r>
      <w:r w:rsidR="008A6400">
        <w:rPr>
          <w:rFonts w:ascii="Arial" w:hAnsi="Arial" w:cs="Arial"/>
          <w:b/>
          <w:sz w:val="24"/>
          <w:szCs w:val="24"/>
        </w:rPr>
        <w:t>transformation and modernising of planned care in Wales</w:t>
      </w:r>
      <w:r w:rsidR="001602B8">
        <w:rPr>
          <w:rFonts w:ascii="Arial" w:hAnsi="Arial" w:cs="Arial"/>
          <w:b/>
          <w:sz w:val="24"/>
          <w:szCs w:val="24"/>
        </w:rPr>
        <w:t xml:space="preserve"> by </w:t>
      </w:r>
      <w:r w:rsidR="00D25F67">
        <w:rPr>
          <w:rFonts w:ascii="Arial" w:hAnsi="Arial" w:cs="Arial"/>
          <w:b/>
          <w:sz w:val="24"/>
          <w:szCs w:val="24"/>
        </w:rPr>
        <w:t>assessing</w:t>
      </w:r>
      <w:r w:rsidR="001602B8">
        <w:rPr>
          <w:rFonts w:ascii="Arial" w:hAnsi="Arial" w:cs="Arial"/>
          <w:b/>
          <w:sz w:val="24"/>
          <w:szCs w:val="24"/>
        </w:rPr>
        <w:t xml:space="preserve"> the digital capabilities of </w:t>
      </w:r>
      <w:r w:rsidR="00DF03F6">
        <w:rPr>
          <w:rFonts w:ascii="Arial" w:hAnsi="Arial" w:cs="Arial"/>
          <w:b/>
          <w:sz w:val="24"/>
          <w:szCs w:val="24"/>
        </w:rPr>
        <w:t>new recruits</w:t>
      </w:r>
      <w:r w:rsidR="001A1A06">
        <w:rPr>
          <w:rFonts w:ascii="Arial" w:hAnsi="Arial" w:cs="Arial"/>
          <w:b/>
          <w:sz w:val="24"/>
          <w:szCs w:val="24"/>
        </w:rPr>
        <w:t>.</w:t>
      </w:r>
    </w:p>
    <w:p w14:paraId="29B91369" w14:textId="3C2A7305" w:rsidR="00B03D04" w:rsidRPr="00B03D04" w:rsidRDefault="00A52BB0" w:rsidP="00B03D04">
      <w:pPr>
        <w:spacing w:after="160" w:line="259" w:lineRule="auto"/>
        <w:rPr>
          <w:rFonts w:ascii="Arial" w:hAnsi="Arial" w:cs="Arial"/>
          <w:b/>
          <w:bCs/>
          <w:sz w:val="24"/>
          <w:szCs w:val="24"/>
        </w:rPr>
      </w:pPr>
      <w:r w:rsidRPr="00B03D04">
        <w:rPr>
          <w:rFonts w:ascii="Arial" w:hAnsi="Arial" w:cs="Arial"/>
          <w:b/>
          <w:bCs/>
          <w:sz w:val="24"/>
          <w:szCs w:val="24"/>
        </w:rPr>
        <w:t>Introduction</w:t>
      </w:r>
    </w:p>
    <w:p w14:paraId="705590B8" w14:textId="017F3486" w:rsidR="001B5289" w:rsidRDefault="009A7ADF" w:rsidP="008F5FB5">
      <w:pPr>
        <w:pStyle w:val="NormalWeb"/>
        <w:spacing w:before="0" w:beforeAutospacing="0" w:after="0" w:afterAutospacing="0"/>
        <w:rPr>
          <w:rFonts w:ascii="Arial" w:hAnsi="Arial" w:cs="Arial"/>
        </w:rPr>
      </w:pPr>
      <w:r>
        <w:rPr>
          <w:rFonts w:ascii="Arial" w:hAnsi="Arial" w:cs="Arial"/>
        </w:rPr>
        <w:t>During 202</w:t>
      </w:r>
      <w:r w:rsidR="00DC0EEF">
        <w:rPr>
          <w:rFonts w:ascii="Arial" w:hAnsi="Arial" w:cs="Arial"/>
        </w:rPr>
        <w:t xml:space="preserve">0, </w:t>
      </w:r>
      <w:r w:rsidR="00A854E5">
        <w:rPr>
          <w:rFonts w:ascii="Arial" w:hAnsi="Arial" w:cs="Arial"/>
        </w:rPr>
        <w:t>the National Health Service (NHS)</w:t>
      </w:r>
      <w:r w:rsidR="00CB0BAA">
        <w:rPr>
          <w:rFonts w:ascii="Arial" w:hAnsi="Arial" w:cs="Arial"/>
        </w:rPr>
        <w:t xml:space="preserve"> was the </w:t>
      </w:r>
      <w:r w:rsidR="003F44B9">
        <w:rPr>
          <w:rFonts w:ascii="Arial" w:hAnsi="Arial" w:cs="Arial"/>
        </w:rPr>
        <w:t>UK’s frontline defence</w:t>
      </w:r>
      <w:r w:rsidR="00406B1F">
        <w:rPr>
          <w:rFonts w:ascii="Arial" w:hAnsi="Arial" w:cs="Arial"/>
        </w:rPr>
        <w:t xml:space="preserve"> against </w:t>
      </w:r>
      <w:r w:rsidR="008E603E">
        <w:rPr>
          <w:rFonts w:ascii="Arial" w:hAnsi="Arial" w:cs="Arial"/>
        </w:rPr>
        <w:t xml:space="preserve">the </w:t>
      </w:r>
      <w:r w:rsidR="00406B1F">
        <w:rPr>
          <w:rFonts w:ascii="Arial" w:hAnsi="Arial" w:cs="Arial"/>
        </w:rPr>
        <w:t>Covid-19</w:t>
      </w:r>
      <w:r w:rsidR="00CB0BAA">
        <w:rPr>
          <w:rFonts w:ascii="Arial" w:hAnsi="Arial" w:cs="Arial"/>
        </w:rPr>
        <w:t xml:space="preserve"> </w:t>
      </w:r>
      <w:r w:rsidR="008E603E">
        <w:rPr>
          <w:rFonts w:ascii="Arial" w:hAnsi="Arial" w:cs="Arial"/>
        </w:rPr>
        <w:t xml:space="preserve">virus </w:t>
      </w:r>
      <w:r w:rsidR="00CB0BAA">
        <w:rPr>
          <w:rFonts w:ascii="Arial" w:hAnsi="Arial" w:cs="Arial"/>
        </w:rPr>
        <w:t>and</w:t>
      </w:r>
      <w:r w:rsidR="00A854E5">
        <w:rPr>
          <w:rFonts w:ascii="Arial" w:hAnsi="Arial" w:cs="Arial"/>
        </w:rPr>
        <w:t xml:space="preserve"> </w:t>
      </w:r>
      <w:r w:rsidR="008E603E">
        <w:rPr>
          <w:rFonts w:ascii="Arial" w:hAnsi="Arial" w:cs="Arial"/>
        </w:rPr>
        <w:t xml:space="preserve">staff </w:t>
      </w:r>
      <w:r w:rsidR="00C20A9B">
        <w:rPr>
          <w:rFonts w:ascii="Arial" w:hAnsi="Arial" w:cs="Arial"/>
        </w:rPr>
        <w:t xml:space="preserve">suffered </w:t>
      </w:r>
      <w:r w:rsidR="00014C3B">
        <w:rPr>
          <w:rFonts w:ascii="Arial" w:hAnsi="Arial" w:cs="Arial"/>
        </w:rPr>
        <w:t xml:space="preserve">huge pressure </w:t>
      </w:r>
      <w:r w:rsidR="00565CD1">
        <w:rPr>
          <w:rFonts w:ascii="Arial" w:hAnsi="Arial" w:cs="Arial"/>
        </w:rPr>
        <w:t xml:space="preserve">in having to carry out </w:t>
      </w:r>
      <w:r w:rsidR="00466D2C">
        <w:rPr>
          <w:rFonts w:ascii="Arial" w:hAnsi="Arial" w:cs="Arial"/>
        </w:rPr>
        <w:t xml:space="preserve">additional </w:t>
      </w:r>
      <w:r w:rsidR="009A6EF2">
        <w:rPr>
          <w:rFonts w:ascii="Arial" w:hAnsi="Arial" w:cs="Arial"/>
        </w:rPr>
        <w:t>new</w:t>
      </w:r>
      <w:r w:rsidR="00565CD1">
        <w:rPr>
          <w:rFonts w:ascii="Arial" w:hAnsi="Arial" w:cs="Arial"/>
        </w:rPr>
        <w:t xml:space="preserve"> tasks</w:t>
      </w:r>
      <w:r w:rsidR="001B5289">
        <w:rPr>
          <w:rFonts w:ascii="Arial" w:hAnsi="Arial" w:cs="Arial"/>
        </w:rPr>
        <w:t>.</w:t>
      </w:r>
    </w:p>
    <w:p w14:paraId="4D1C8863" w14:textId="77777777" w:rsidR="008F5FB5" w:rsidRDefault="008F5FB5" w:rsidP="008F5FB5">
      <w:pPr>
        <w:pStyle w:val="NormalWeb"/>
        <w:spacing w:before="0" w:beforeAutospacing="0" w:after="0" w:afterAutospacing="0"/>
        <w:rPr>
          <w:rFonts w:ascii="Arial" w:hAnsi="Arial" w:cs="Arial"/>
        </w:rPr>
      </w:pPr>
    </w:p>
    <w:p w14:paraId="657D87EB" w14:textId="330E0432" w:rsidR="00F5166E" w:rsidRDefault="00FB3E37" w:rsidP="007069AC">
      <w:pPr>
        <w:spacing w:after="160" w:line="259" w:lineRule="auto"/>
        <w:rPr>
          <w:rFonts w:ascii="Arial" w:hAnsi="Arial" w:cs="Arial"/>
          <w:sz w:val="24"/>
          <w:szCs w:val="24"/>
        </w:rPr>
      </w:pPr>
      <w:r>
        <w:rPr>
          <w:rFonts w:ascii="Arial" w:hAnsi="Arial" w:cs="Arial"/>
          <w:sz w:val="24"/>
          <w:szCs w:val="24"/>
        </w:rPr>
        <w:t xml:space="preserve">February 2022 </w:t>
      </w:r>
      <w:r w:rsidR="00601BC1">
        <w:rPr>
          <w:rFonts w:ascii="Arial" w:hAnsi="Arial" w:cs="Arial"/>
          <w:sz w:val="24"/>
          <w:szCs w:val="24"/>
        </w:rPr>
        <w:t>reported</w:t>
      </w:r>
      <w:r w:rsidR="00F801DE">
        <w:rPr>
          <w:rFonts w:ascii="Arial" w:hAnsi="Arial" w:cs="Arial"/>
          <w:sz w:val="24"/>
          <w:szCs w:val="24"/>
        </w:rPr>
        <w:t xml:space="preserve"> that </w:t>
      </w:r>
      <w:r w:rsidR="00657A1E" w:rsidRPr="00FB3E37">
        <w:rPr>
          <w:rFonts w:ascii="Arial" w:hAnsi="Arial" w:cs="Arial"/>
          <w:sz w:val="24"/>
          <w:szCs w:val="24"/>
        </w:rPr>
        <w:t>691,885</w:t>
      </w:r>
      <w:r w:rsidR="00657A1E">
        <w:rPr>
          <w:rFonts w:ascii="Arial" w:hAnsi="Arial" w:cs="Arial"/>
          <w:sz w:val="24"/>
          <w:szCs w:val="24"/>
        </w:rPr>
        <w:t xml:space="preserve"> </w:t>
      </w:r>
      <w:r w:rsidR="00620492">
        <w:rPr>
          <w:rFonts w:ascii="Arial" w:hAnsi="Arial" w:cs="Arial"/>
          <w:sz w:val="24"/>
          <w:szCs w:val="24"/>
        </w:rPr>
        <w:t>pat</w:t>
      </w:r>
      <w:r w:rsidR="00F801DE">
        <w:rPr>
          <w:rFonts w:ascii="Arial" w:hAnsi="Arial" w:cs="Arial"/>
          <w:sz w:val="24"/>
          <w:szCs w:val="24"/>
        </w:rPr>
        <w:t>ients</w:t>
      </w:r>
      <w:r w:rsidR="00657A1E">
        <w:rPr>
          <w:rFonts w:ascii="Arial" w:hAnsi="Arial" w:cs="Arial"/>
          <w:sz w:val="24"/>
          <w:szCs w:val="24"/>
        </w:rPr>
        <w:t xml:space="preserve"> had</w:t>
      </w:r>
      <w:r w:rsidR="00F801DE">
        <w:rPr>
          <w:rFonts w:ascii="Arial" w:hAnsi="Arial" w:cs="Arial"/>
          <w:sz w:val="24"/>
          <w:szCs w:val="24"/>
        </w:rPr>
        <w:t xml:space="preserve"> been waiting more than 36 weeks for </w:t>
      </w:r>
      <w:r w:rsidR="00601BC1">
        <w:rPr>
          <w:rFonts w:ascii="Arial" w:hAnsi="Arial" w:cs="Arial"/>
          <w:sz w:val="24"/>
          <w:szCs w:val="24"/>
        </w:rPr>
        <w:t xml:space="preserve">secondary care </w:t>
      </w:r>
      <w:r w:rsidR="00F801DE">
        <w:rPr>
          <w:rFonts w:ascii="Arial" w:hAnsi="Arial" w:cs="Arial"/>
          <w:sz w:val="24"/>
          <w:szCs w:val="24"/>
        </w:rPr>
        <w:t>treatment</w:t>
      </w:r>
      <w:r>
        <w:rPr>
          <w:rFonts w:ascii="Arial" w:hAnsi="Arial" w:cs="Arial"/>
          <w:sz w:val="24"/>
          <w:szCs w:val="24"/>
        </w:rPr>
        <w:t xml:space="preserve">, </w:t>
      </w:r>
      <w:r w:rsidR="00620492">
        <w:rPr>
          <w:rFonts w:ascii="Arial" w:hAnsi="Arial" w:cs="Arial"/>
          <w:sz w:val="24"/>
          <w:szCs w:val="24"/>
        </w:rPr>
        <w:t>an increase of over 235,000 from March 2020</w:t>
      </w:r>
      <w:sdt>
        <w:sdtPr>
          <w:rPr>
            <w:rFonts w:ascii="Arial" w:hAnsi="Arial" w:cs="Arial"/>
            <w:sz w:val="24"/>
            <w:szCs w:val="24"/>
          </w:rPr>
          <w:id w:val="-631242117"/>
          <w:citation/>
        </w:sdtPr>
        <w:sdtContent>
          <w:r w:rsidR="00162A10">
            <w:rPr>
              <w:rFonts w:ascii="Arial" w:hAnsi="Arial" w:cs="Arial"/>
              <w:sz w:val="24"/>
              <w:szCs w:val="24"/>
            </w:rPr>
            <w:fldChar w:fldCharType="begin"/>
          </w:r>
          <w:r w:rsidR="00162A10">
            <w:rPr>
              <w:rFonts w:ascii="Arial" w:hAnsi="Arial" w:cs="Arial"/>
              <w:sz w:val="24"/>
              <w:szCs w:val="24"/>
            </w:rPr>
            <w:instrText xml:space="preserve"> CITATION our-programme-for-transforming-and-modernising-planned-care-in-wales-and-reducing-the-waiting-lists \l 2057 </w:instrText>
          </w:r>
          <w:r w:rsidR="00162A10">
            <w:rPr>
              <w:rFonts w:ascii="Arial" w:hAnsi="Arial" w:cs="Arial"/>
              <w:sz w:val="24"/>
              <w:szCs w:val="24"/>
            </w:rPr>
            <w:fldChar w:fldCharType="separate"/>
          </w:r>
          <w:r w:rsidR="00BB2FD9">
            <w:rPr>
              <w:rFonts w:ascii="Arial" w:hAnsi="Arial" w:cs="Arial"/>
              <w:noProof/>
              <w:sz w:val="24"/>
              <w:szCs w:val="24"/>
            </w:rPr>
            <w:t xml:space="preserve"> </w:t>
          </w:r>
          <w:r w:rsidR="00BB2FD9" w:rsidRPr="00BB2FD9">
            <w:rPr>
              <w:rFonts w:ascii="Arial" w:hAnsi="Arial" w:cs="Arial"/>
              <w:noProof/>
              <w:sz w:val="24"/>
              <w:szCs w:val="24"/>
            </w:rPr>
            <w:t>(Welsh Government / Llywodraeth Cymru, Our programme for transforming and modernising planned care in Wales and reducing the waiting lists, 2022)</w:t>
          </w:r>
          <w:r w:rsidR="00162A10">
            <w:rPr>
              <w:rFonts w:ascii="Arial" w:hAnsi="Arial" w:cs="Arial"/>
              <w:sz w:val="24"/>
              <w:szCs w:val="24"/>
            </w:rPr>
            <w:fldChar w:fldCharType="end"/>
          </w:r>
        </w:sdtContent>
      </w:sdt>
      <w:r w:rsidR="00620492">
        <w:rPr>
          <w:rFonts w:ascii="Arial" w:hAnsi="Arial" w:cs="Arial"/>
          <w:sz w:val="24"/>
          <w:szCs w:val="24"/>
        </w:rPr>
        <w:t>.</w:t>
      </w:r>
    </w:p>
    <w:p w14:paraId="000311D5" w14:textId="3148F27A" w:rsidR="00CA28B5" w:rsidRDefault="00E548C8" w:rsidP="007069AC">
      <w:pPr>
        <w:spacing w:after="160" w:line="259" w:lineRule="auto"/>
        <w:rPr>
          <w:rFonts w:ascii="Arial" w:hAnsi="Arial" w:cs="Arial"/>
          <w:sz w:val="24"/>
          <w:szCs w:val="24"/>
        </w:rPr>
      </w:pPr>
      <w:r>
        <w:rPr>
          <w:rFonts w:ascii="Arial" w:hAnsi="Arial" w:cs="Arial"/>
          <w:sz w:val="24"/>
          <w:szCs w:val="24"/>
        </w:rPr>
        <w:t>Welsh Government</w:t>
      </w:r>
      <w:r w:rsidR="00743729">
        <w:rPr>
          <w:rFonts w:ascii="Arial" w:hAnsi="Arial" w:cs="Arial"/>
          <w:sz w:val="24"/>
          <w:szCs w:val="24"/>
        </w:rPr>
        <w:t xml:space="preserve"> (WG)</w:t>
      </w:r>
      <w:r>
        <w:rPr>
          <w:rFonts w:ascii="Arial" w:hAnsi="Arial" w:cs="Arial"/>
          <w:sz w:val="24"/>
          <w:szCs w:val="24"/>
        </w:rPr>
        <w:t xml:space="preserve"> </w:t>
      </w:r>
      <w:r w:rsidR="00AD362E">
        <w:rPr>
          <w:rFonts w:ascii="Arial" w:hAnsi="Arial" w:cs="Arial"/>
          <w:sz w:val="24"/>
          <w:szCs w:val="24"/>
        </w:rPr>
        <w:t xml:space="preserve">recognises that </w:t>
      </w:r>
      <w:r w:rsidR="00667E42">
        <w:rPr>
          <w:rFonts w:ascii="Arial" w:hAnsi="Arial" w:cs="Arial"/>
          <w:sz w:val="24"/>
          <w:szCs w:val="24"/>
        </w:rPr>
        <w:t xml:space="preserve">a system-wide approach is necessary to </w:t>
      </w:r>
      <w:r w:rsidR="00EA7CB2">
        <w:rPr>
          <w:rFonts w:ascii="Arial" w:hAnsi="Arial" w:cs="Arial"/>
          <w:sz w:val="24"/>
          <w:szCs w:val="24"/>
        </w:rPr>
        <w:t>recover</w:t>
      </w:r>
      <w:r w:rsidR="00E2412F">
        <w:rPr>
          <w:rFonts w:ascii="Arial" w:hAnsi="Arial" w:cs="Arial"/>
          <w:sz w:val="24"/>
          <w:szCs w:val="24"/>
        </w:rPr>
        <w:t xml:space="preserve">, </w:t>
      </w:r>
      <w:r w:rsidR="00CA28B5">
        <w:rPr>
          <w:rFonts w:ascii="Arial" w:hAnsi="Arial" w:cs="Arial"/>
          <w:sz w:val="24"/>
          <w:szCs w:val="24"/>
        </w:rPr>
        <w:t>outlin</w:t>
      </w:r>
      <w:r w:rsidR="00E2412F">
        <w:rPr>
          <w:rFonts w:ascii="Arial" w:hAnsi="Arial" w:cs="Arial"/>
          <w:sz w:val="24"/>
          <w:szCs w:val="24"/>
        </w:rPr>
        <w:t>ing</w:t>
      </w:r>
      <w:r w:rsidR="00CA28B5">
        <w:rPr>
          <w:rFonts w:ascii="Arial" w:hAnsi="Arial" w:cs="Arial"/>
          <w:sz w:val="24"/>
          <w:szCs w:val="24"/>
        </w:rPr>
        <w:t xml:space="preserve"> an intention to </w:t>
      </w:r>
      <w:r w:rsidR="000950ED">
        <w:rPr>
          <w:rFonts w:ascii="Arial" w:hAnsi="Arial" w:cs="Arial"/>
          <w:sz w:val="24"/>
          <w:szCs w:val="24"/>
        </w:rPr>
        <w:t>target</w:t>
      </w:r>
      <w:r w:rsidR="00CA28B5">
        <w:rPr>
          <w:rFonts w:ascii="Arial" w:hAnsi="Arial" w:cs="Arial"/>
          <w:sz w:val="24"/>
          <w:szCs w:val="24"/>
        </w:rPr>
        <w:t xml:space="preserve"> three </w:t>
      </w:r>
      <w:r w:rsidR="000950ED">
        <w:rPr>
          <w:rFonts w:ascii="Arial" w:hAnsi="Arial" w:cs="Arial"/>
          <w:sz w:val="24"/>
          <w:szCs w:val="24"/>
        </w:rPr>
        <w:t>areas</w:t>
      </w:r>
      <w:r w:rsidR="00CA28B5">
        <w:rPr>
          <w:rFonts w:ascii="Arial" w:hAnsi="Arial" w:cs="Arial"/>
          <w:sz w:val="24"/>
          <w:szCs w:val="24"/>
        </w:rPr>
        <w:t>:</w:t>
      </w:r>
    </w:p>
    <w:p w14:paraId="472D4519" w14:textId="77888CAE" w:rsidR="00CA28B5" w:rsidRPr="00AC4A91" w:rsidRDefault="00023E97" w:rsidP="00AC4A91">
      <w:pPr>
        <w:pStyle w:val="ListParagraph"/>
        <w:numPr>
          <w:ilvl w:val="0"/>
          <w:numId w:val="6"/>
        </w:numPr>
        <w:spacing w:after="160" w:line="259" w:lineRule="auto"/>
        <w:rPr>
          <w:rFonts w:ascii="Arial" w:hAnsi="Arial" w:cs="Arial"/>
          <w:sz w:val="24"/>
          <w:szCs w:val="24"/>
        </w:rPr>
      </w:pPr>
      <w:r w:rsidRPr="00AC4A91">
        <w:rPr>
          <w:rFonts w:ascii="Arial" w:hAnsi="Arial" w:cs="Arial"/>
          <w:sz w:val="24"/>
          <w:szCs w:val="24"/>
        </w:rPr>
        <w:t>C</w:t>
      </w:r>
      <w:r w:rsidR="00613F26" w:rsidRPr="00AC4A91">
        <w:rPr>
          <w:rFonts w:ascii="Arial" w:hAnsi="Arial" w:cs="Arial"/>
          <w:sz w:val="24"/>
          <w:szCs w:val="24"/>
        </w:rPr>
        <w:t>learing the backlog by creating more activity</w:t>
      </w:r>
    </w:p>
    <w:p w14:paraId="4C89DE67" w14:textId="4AD96D4F" w:rsidR="00A82417" w:rsidRPr="00AC4A91" w:rsidRDefault="009B4DE4" w:rsidP="00AC4A91">
      <w:pPr>
        <w:pStyle w:val="ListParagraph"/>
        <w:numPr>
          <w:ilvl w:val="0"/>
          <w:numId w:val="6"/>
        </w:numPr>
        <w:spacing w:after="160" w:line="259" w:lineRule="auto"/>
        <w:rPr>
          <w:rFonts w:ascii="Arial" w:hAnsi="Arial" w:cs="Arial"/>
          <w:sz w:val="24"/>
          <w:szCs w:val="24"/>
        </w:rPr>
      </w:pPr>
      <w:r w:rsidRPr="00AC4A91">
        <w:rPr>
          <w:rFonts w:ascii="Arial" w:hAnsi="Arial" w:cs="Arial"/>
          <w:sz w:val="24"/>
          <w:szCs w:val="24"/>
        </w:rPr>
        <w:t>Focus the service on value and efficiency</w:t>
      </w:r>
    </w:p>
    <w:p w14:paraId="12434605" w14:textId="003E8781" w:rsidR="009B4DE4" w:rsidRDefault="00AC4A91" w:rsidP="00AC4A91">
      <w:pPr>
        <w:pStyle w:val="ListParagraph"/>
        <w:numPr>
          <w:ilvl w:val="0"/>
          <w:numId w:val="6"/>
        </w:numPr>
        <w:spacing w:after="160" w:line="259" w:lineRule="auto"/>
        <w:rPr>
          <w:rFonts w:ascii="Arial" w:hAnsi="Arial" w:cs="Arial"/>
          <w:sz w:val="24"/>
          <w:szCs w:val="24"/>
        </w:rPr>
      </w:pPr>
      <w:r w:rsidRPr="00AC4A91">
        <w:rPr>
          <w:rFonts w:ascii="Arial" w:hAnsi="Arial" w:cs="Arial"/>
          <w:sz w:val="24"/>
          <w:szCs w:val="24"/>
        </w:rPr>
        <w:t>Incorporate sustainable change</w:t>
      </w:r>
    </w:p>
    <w:p w14:paraId="79E1094C" w14:textId="1B66F96C" w:rsidR="000950ED" w:rsidRPr="000950ED" w:rsidRDefault="000F559F" w:rsidP="000950ED">
      <w:pPr>
        <w:spacing w:after="160" w:line="259" w:lineRule="auto"/>
        <w:rPr>
          <w:rFonts w:ascii="Arial" w:hAnsi="Arial" w:cs="Arial"/>
          <w:sz w:val="24"/>
          <w:szCs w:val="24"/>
        </w:rPr>
      </w:pPr>
      <w:r>
        <w:rPr>
          <w:rFonts w:ascii="Arial" w:hAnsi="Arial" w:cs="Arial"/>
          <w:sz w:val="24"/>
          <w:szCs w:val="24"/>
        </w:rPr>
        <w:t xml:space="preserve">The goal </w:t>
      </w:r>
      <w:r w:rsidR="00C513E0">
        <w:rPr>
          <w:rFonts w:ascii="Arial" w:hAnsi="Arial" w:cs="Arial"/>
          <w:sz w:val="24"/>
          <w:szCs w:val="24"/>
        </w:rPr>
        <w:t xml:space="preserve">to provide patients with </w:t>
      </w:r>
      <w:r w:rsidR="00D749EC">
        <w:rPr>
          <w:rFonts w:ascii="Arial" w:hAnsi="Arial" w:cs="Arial"/>
          <w:sz w:val="24"/>
          <w:szCs w:val="24"/>
        </w:rPr>
        <w:t>appropriate and convenient services as close to where they live as possible</w:t>
      </w:r>
      <w:r w:rsidR="00C81A30">
        <w:rPr>
          <w:rFonts w:ascii="Arial" w:hAnsi="Arial" w:cs="Arial"/>
          <w:sz w:val="24"/>
          <w:szCs w:val="24"/>
        </w:rPr>
        <w:t xml:space="preserve"> reinforces the </w:t>
      </w:r>
      <w:r w:rsidR="008A3392">
        <w:rPr>
          <w:rFonts w:ascii="Arial" w:hAnsi="Arial" w:cs="Arial"/>
          <w:sz w:val="24"/>
          <w:szCs w:val="24"/>
        </w:rPr>
        <w:t>principles</w:t>
      </w:r>
      <w:r w:rsidR="00C81A30">
        <w:rPr>
          <w:rFonts w:ascii="Arial" w:hAnsi="Arial" w:cs="Arial"/>
          <w:sz w:val="24"/>
          <w:szCs w:val="24"/>
        </w:rPr>
        <w:t xml:space="preserve"> in the NH</w:t>
      </w:r>
      <w:r w:rsidR="008A3392">
        <w:rPr>
          <w:rFonts w:ascii="Arial" w:hAnsi="Arial" w:cs="Arial"/>
          <w:sz w:val="24"/>
          <w:szCs w:val="24"/>
        </w:rPr>
        <w:t>S</w:t>
      </w:r>
      <w:r w:rsidR="00C81A30">
        <w:rPr>
          <w:rFonts w:ascii="Arial" w:hAnsi="Arial" w:cs="Arial"/>
          <w:sz w:val="24"/>
          <w:szCs w:val="24"/>
        </w:rPr>
        <w:t xml:space="preserve"> Planning Framework</w:t>
      </w:r>
      <w:sdt>
        <w:sdtPr>
          <w:rPr>
            <w:rFonts w:ascii="Arial" w:hAnsi="Arial" w:cs="Arial"/>
            <w:sz w:val="24"/>
            <w:szCs w:val="24"/>
          </w:rPr>
          <w:id w:val="-1501423500"/>
          <w:citation/>
        </w:sdtPr>
        <w:sdtContent>
          <w:r w:rsidR="00E7526C">
            <w:rPr>
              <w:rFonts w:ascii="Arial" w:hAnsi="Arial" w:cs="Arial"/>
              <w:sz w:val="24"/>
              <w:szCs w:val="24"/>
            </w:rPr>
            <w:fldChar w:fldCharType="begin"/>
          </w:r>
          <w:r w:rsidR="00E7526C">
            <w:rPr>
              <w:rFonts w:ascii="Arial" w:hAnsi="Arial" w:cs="Arial"/>
              <w:sz w:val="24"/>
              <w:szCs w:val="24"/>
            </w:rPr>
            <w:instrText xml:space="preserve"> CITATION nhs-wales-planning-framework \l 2057 </w:instrText>
          </w:r>
          <w:r w:rsidR="00E7526C">
            <w:rPr>
              <w:rFonts w:ascii="Arial" w:hAnsi="Arial" w:cs="Arial"/>
              <w:sz w:val="24"/>
              <w:szCs w:val="24"/>
            </w:rPr>
            <w:fldChar w:fldCharType="separate"/>
          </w:r>
          <w:r w:rsidR="00BB2FD9">
            <w:rPr>
              <w:rFonts w:ascii="Arial" w:hAnsi="Arial" w:cs="Arial"/>
              <w:noProof/>
              <w:sz w:val="24"/>
              <w:szCs w:val="24"/>
            </w:rPr>
            <w:t xml:space="preserve"> </w:t>
          </w:r>
          <w:r w:rsidR="00BB2FD9" w:rsidRPr="00BB2FD9">
            <w:rPr>
              <w:rFonts w:ascii="Arial" w:hAnsi="Arial" w:cs="Arial"/>
              <w:noProof/>
              <w:sz w:val="24"/>
              <w:szCs w:val="24"/>
            </w:rPr>
            <w:t>(Welsh Government / Llywodraeth Cymru, NHS Wales Planning Framework, 2019)</w:t>
          </w:r>
          <w:r w:rsidR="00E7526C">
            <w:rPr>
              <w:rFonts w:ascii="Arial" w:hAnsi="Arial" w:cs="Arial"/>
              <w:sz w:val="24"/>
              <w:szCs w:val="24"/>
            </w:rPr>
            <w:fldChar w:fldCharType="end"/>
          </w:r>
        </w:sdtContent>
      </w:sdt>
      <w:r>
        <w:rPr>
          <w:rFonts w:ascii="Arial" w:hAnsi="Arial" w:cs="Arial"/>
          <w:sz w:val="24"/>
          <w:szCs w:val="24"/>
        </w:rPr>
        <w:t>,</w:t>
      </w:r>
      <w:r w:rsidR="00CA1A27">
        <w:rPr>
          <w:rFonts w:ascii="Arial" w:hAnsi="Arial" w:cs="Arial"/>
          <w:sz w:val="24"/>
          <w:szCs w:val="24"/>
        </w:rPr>
        <w:t xml:space="preserve"> </w:t>
      </w:r>
      <w:r w:rsidR="008A3392">
        <w:rPr>
          <w:rFonts w:ascii="Arial" w:hAnsi="Arial" w:cs="Arial"/>
          <w:sz w:val="24"/>
          <w:szCs w:val="24"/>
        </w:rPr>
        <w:t>as well as A Healthier Wales</w:t>
      </w:r>
      <w:r w:rsidR="00083770">
        <w:rPr>
          <w:rFonts w:ascii="Arial" w:hAnsi="Arial" w:cs="Arial"/>
          <w:sz w:val="24"/>
          <w:szCs w:val="24"/>
        </w:rPr>
        <w:t xml:space="preserve"> </w:t>
      </w:r>
      <w:sdt>
        <w:sdtPr>
          <w:rPr>
            <w:rFonts w:ascii="Arial" w:hAnsi="Arial" w:cs="Arial"/>
            <w:sz w:val="24"/>
            <w:szCs w:val="24"/>
          </w:rPr>
          <w:id w:val="-1179647917"/>
          <w:citation/>
        </w:sdtPr>
        <w:sdtContent>
          <w:r w:rsidR="005F5DBF">
            <w:rPr>
              <w:rFonts w:ascii="Arial" w:hAnsi="Arial" w:cs="Arial"/>
              <w:sz w:val="24"/>
              <w:szCs w:val="24"/>
            </w:rPr>
            <w:fldChar w:fldCharType="begin"/>
          </w:r>
          <w:r w:rsidR="005F5DBF">
            <w:rPr>
              <w:rFonts w:ascii="Arial" w:hAnsi="Arial" w:cs="Arial"/>
              <w:sz w:val="24"/>
              <w:szCs w:val="24"/>
            </w:rPr>
            <w:instrText xml:space="preserve"> CITATION a-healthier-wales:-our-plan-for-health-and-social-care \l 2057 </w:instrText>
          </w:r>
          <w:r w:rsidR="005F5DBF">
            <w:rPr>
              <w:rFonts w:ascii="Arial" w:hAnsi="Arial" w:cs="Arial"/>
              <w:sz w:val="24"/>
              <w:szCs w:val="24"/>
            </w:rPr>
            <w:fldChar w:fldCharType="separate"/>
          </w:r>
          <w:r w:rsidR="00BB2FD9" w:rsidRPr="00BB2FD9">
            <w:rPr>
              <w:rFonts w:ascii="Arial" w:hAnsi="Arial" w:cs="Arial"/>
              <w:noProof/>
              <w:sz w:val="24"/>
              <w:szCs w:val="24"/>
            </w:rPr>
            <w:t>(Welsh Government, A Healthier Wales: our Plan for Health and Social Care, 2021)</w:t>
          </w:r>
          <w:r w:rsidR="005F5DBF">
            <w:rPr>
              <w:rFonts w:ascii="Arial" w:hAnsi="Arial" w:cs="Arial"/>
              <w:sz w:val="24"/>
              <w:szCs w:val="24"/>
            </w:rPr>
            <w:fldChar w:fldCharType="end"/>
          </w:r>
        </w:sdtContent>
      </w:sdt>
      <w:r w:rsidR="005A07EC">
        <w:rPr>
          <w:rFonts w:ascii="Arial" w:hAnsi="Arial" w:cs="Arial"/>
          <w:sz w:val="24"/>
          <w:szCs w:val="24"/>
        </w:rPr>
        <w:t>.</w:t>
      </w:r>
    </w:p>
    <w:p w14:paraId="18A46BDC" w14:textId="7C3F400B" w:rsidR="003A3D60" w:rsidRPr="008B575C" w:rsidRDefault="008B575C" w:rsidP="003A3D60">
      <w:pPr>
        <w:spacing w:after="160" w:line="259" w:lineRule="auto"/>
        <w:rPr>
          <w:rFonts w:ascii="Arial" w:hAnsi="Arial" w:cs="Arial"/>
          <w:sz w:val="24"/>
          <w:szCs w:val="24"/>
        </w:rPr>
      </w:pPr>
      <w:r w:rsidRPr="00307A39">
        <w:rPr>
          <w:rFonts w:ascii="Arial" w:hAnsi="Arial" w:cs="Arial"/>
          <w:sz w:val="24"/>
          <w:szCs w:val="24"/>
        </w:rPr>
        <w:t>In order to support the effective treatment plan, Figure 1 shows the “Goals for Planned Care”</w:t>
      </w:r>
      <w:sdt>
        <w:sdtPr>
          <w:rPr>
            <w:rFonts w:ascii="Arial" w:hAnsi="Arial" w:cs="Arial"/>
            <w:sz w:val="24"/>
            <w:szCs w:val="24"/>
          </w:rPr>
          <w:id w:val="1994607548"/>
          <w:citation/>
        </w:sdtPr>
        <w:sdtContent>
          <w:r w:rsidR="00F10C54">
            <w:rPr>
              <w:rFonts w:ascii="Arial" w:hAnsi="Arial" w:cs="Arial"/>
              <w:sz w:val="24"/>
              <w:szCs w:val="24"/>
            </w:rPr>
            <w:fldChar w:fldCharType="begin"/>
          </w:r>
          <w:r w:rsidR="004437ED">
            <w:rPr>
              <w:rFonts w:ascii="Arial" w:hAnsi="Arial" w:cs="Arial"/>
              <w:sz w:val="24"/>
              <w:szCs w:val="24"/>
            </w:rPr>
            <w:instrText xml:space="preserve">CITATION our-programme-for-transforming-and-modernising-planned-care-in-wales-and-reducing-the-waiting-lists \p 5 \l 2057 </w:instrText>
          </w:r>
          <w:r w:rsidR="00F10C54">
            <w:rPr>
              <w:rFonts w:ascii="Arial" w:hAnsi="Arial" w:cs="Arial"/>
              <w:sz w:val="24"/>
              <w:szCs w:val="24"/>
            </w:rPr>
            <w:fldChar w:fldCharType="separate"/>
          </w:r>
          <w:r w:rsidR="00BB2FD9">
            <w:rPr>
              <w:rFonts w:ascii="Arial" w:hAnsi="Arial" w:cs="Arial"/>
              <w:noProof/>
              <w:sz w:val="24"/>
              <w:szCs w:val="24"/>
            </w:rPr>
            <w:t xml:space="preserve"> </w:t>
          </w:r>
          <w:r w:rsidR="00BB2FD9" w:rsidRPr="00BB2FD9">
            <w:rPr>
              <w:rFonts w:ascii="Arial" w:hAnsi="Arial" w:cs="Arial"/>
              <w:noProof/>
              <w:sz w:val="24"/>
              <w:szCs w:val="24"/>
            </w:rPr>
            <w:t>(Welsh Government / Llywodraeth Cymru, Our programme for transforming and modernising planned care in Wales and reducing the waiting lists, 2022, p. 5)</w:t>
          </w:r>
          <w:r w:rsidR="00F10C54">
            <w:rPr>
              <w:rFonts w:ascii="Arial" w:hAnsi="Arial" w:cs="Arial"/>
              <w:sz w:val="24"/>
              <w:szCs w:val="24"/>
            </w:rPr>
            <w:fldChar w:fldCharType="end"/>
          </w:r>
        </w:sdtContent>
      </w:sdt>
      <w:r>
        <w:rPr>
          <w:rFonts w:ascii="Arial" w:hAnsi="Arial" w:cs="Arial"/>
          <w:sz w:val="24"/>
          <w:szCs w:val="24"/>
        </w:rPr>
        <w:t>.</w:t>
      </w:r>
    </w:p>
    <w:p w14:paraId="2E520D11" w14:textId="0D823F49" w:rsidR="00AC4A91" w:rsidRPr="00216E55" w:rsidRDefault="0001772D" w:rsidP="00307A39">
      <w:pPr>
        <w:spacing w:after="160" w:line="259" w:lineRule="auto"/>
        <w:rPr>
          <w:rFonts w:ascii="Arial" w:hAnsi="Arial" w:cs="Arial"/>
          <w:b/>
          <w:bCs/>
          <w:sz w:val="24"/>
          <w:szCs w:val="24"/>
        </w:rPr>
      </w:pPr>
      <w:r w:rsidRPr="00307A39">
        <w:rPr>
          <w:rFonts w:ascii="Arial" w:hAnsi="Arial" w:cs="Arial"/>
          <w:b/>
          <w:bCs/>
          <w:i/>
          <w:iCs/>
          <w:sz w:val="24"/>
          <w:szCs w:val="24"/>
        </w:rPr>
        <w:t>Figure 1</w:t>
      </w:r>
      <w:r w:rsidR="00FC2789">
        <w:rPr>
          <w:rFonts w:ascii="Arial" w:hAnsi="Arial" w:cs="Arial"/>
          <w:sz w:val="24"/>
          <w:szCs w:val="24"/>
        </w:rPr>
        <w:br/>
      </w:r>
      <w:r w:rsidR="00FC2789" w:rsidRPr="00FC2789">
        <w:rPr>
          <w:rFonts w:ascii="Arial" w:hAnsi="Arial" w:cs="Arial"/>
          <w:noProof/>
          <w:sz w:val="24"/>
          <w:szCs w:val="24"/>
        </w:rPr>
        <w:drawing>
          <wp:inline distT="0" distB="0" distL="0" distR="0" wp14:anchorId="217A7ED5" wp14:editId="44CB09C5">
            <wp:extent cx="6361070" cy="3947309"/>
            <wp:effectExtent l="19050" t="19050" r="20955"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29078" cy="4051565"/>
                    </a:xfrm>
                    <a:prstGeom prst="rect">
                      <a:avLst/>
                    </a:prstGeom>
                    <a:ln>
                      <a:solidFill>
                        <a:schemeClr val="tx1"/>
                      </a:solidFill>
                    </a:ln>
                  </pic:spPr>
                </pic:pic>
              </a:graphicData>
            </a:graphic>
          </wp:inline>
        </w:drawing>
      </w:r>
    </w:p>
    <w:p w14:paraId="772F7D7C" w14:textId="5407B788" w:rsidR="00613F26" w:rsidRPr="006103F5" w:rsidRDefault="006103F5" w:rsidP="007069AC">
      <w:pPr>
        <w:spacing w:after="160" w:line="259" w:lineRule="auto"/>
        <w:rPr>
          <w:rFonts w:ascii="Arial" w:hAnsi="Arial" w:cs="Arial"/>
          <w:b/>
          <w:bCs/>
          <w:sz w:val="24"/>
          <w:szCs w:val="24"/>
        </w:rPr>
      </w:pPr>
      <w:r w:rsidRPr="006103F5">
        <w:rPr>
          <w:rFonts w:ascii="Arial" w:hAnsi="Arial" w:cs="Arial"/>
          <w:b/>
          <w:bCs/>
          <w:sz w:val="24"/>
          <w:szCs w:val="24"/>
        </w:rPr>
        <w:lastRenderedPageBreak/>
        <w:t>Geographical locations</w:t>
      </w:r>
    </w:p>
    <w:p w14:paraId="07E63BCC" w14:textId="66C6E3E6" w:rsidR="006103F5" w:rsidRDefault="006103F5" w:rsidP="006103F5">
      <w:pPr>
        <w:spacing w:after="160" w:line="259" w:lineRule="auto"/>
        <w:rPr>
          <w:rFonts w:ascii="Arial" w:hAnsi="Arial" w:cs="Arial"/>
          <w:sz w:val="24"/>
          <w:szCs w:val="24"/>
        </w:rPr>
      </w:pPr>
      <w:r w:rsidRPr="00DA4F3A">
        <w:rPr>
          <w:rFonts w:ascii="Arial" w:hAnsi="Arial" w:cs="Arial"/>
          <w:sz w:val="24"/>
          <w:szCs w:val="24"/>
        </w:rPr>
        <w:t xml:space="preserve">Integration between </w:t>
      </w:r>
      <w:r w:rsidR="00A91DF5">
        <w:rPr>
          <w:rFonts w:ascii="Arial" w:hAnsi="Arial" w:cs="Arial"/>
          <w:sz w:val="24"/>
          <w:szCs w:val="24"/>
        </w:rPr>
        <w:t xml:space="preserve">health </w:t>
      </w:r>
      <w:r w:rsidR="00203460">
        <w:rPr>
          <w:rFonts w:ascii="Arial" w:hAnsi="Arial" w:cs="Arial"/>
          <w:sz w:val="24"/>
          <w:szCs w:val="24"/>
        </w:rPr>
        <w:t xml:space="preserve">and social </w:t>
      </w:r>
      <w:r w:rsidRPr="00DA4F3A">
        <w:rPr>
          <w:rFonts w:ascii="Arial" w:hAnsi="Arial" w:cs="Arial"/>
          <w:sz w:val="24"/>
          <w:szCs w:val="24"/>
        </w:rPr>
        <w:t>care services</w:t>
      </w:r>
      <w:r>
        <w:rPr>
          <w:rFonts w:ascii="Arial" w:hAnsi="Arial" w:cs="Arial"/>
          <w:sz w:val="24"/>
          <w:szCs w:val="24"/>
        </w:rPr>
        <w:t xml:space="preserve"> is targeted </w:t>
      </w:r>
      <w:r w:rsidR="00A91DF5">
        <w:rPr>
          <w:rFonts w:ascii="Arial" w:hAnsi="Arial" w:cs="Arial"/>
          <w:sz w:val="24"/>
          <w:szCs w:val="24"/>
        </w:rPr>
        <w:t xml:space="preserve">in the policy </w:t>
      </w:r>
      <w:r>
        <w:rPr>
          <w:rFonts w:ascii="Arial" w:hAnsi="Arial" w:cs="Arial"/>
          <w:sz w:val="24"/>
          <w:szCs w:val="24"/>
        </w:rPr>
        <w:t>and there will be a requirement for interoperability between them.</w:t>
      </w:r>
      <w:r w:rsidR="00D53725">
        <w:rPr>
          <w:rFonts w:ascii="Arial" w:hAnsi="Arial" w:cs="Arial"/>
          <w:sz w:val="24"/>
          <w:szCs w:val="24"/>
        </w:rPr>
        <w:t xml:space="preserve">  </w:t>
      </w:r>
      <w:r w:rsidR="00A91DF5">
        <w:rPr>
          <w:rFonts w:ascii="Arial" w:hAnsi="Arial" w:cs="Arial"/>
          <w:sz w:val="24"/>
          <w:szCs w:val="24"/>
        </w:rPr>
        <w:t>This</w:t>
      </w:r>
      <w:r w:rsidR="00542EF1">
        <w:rPr>
          <w:rFonts w:ascii="Arial" w:hAnsi="Arial" w:cs="Arial"/>
          <w:sz w:val="24"/>
          <w:szCs w:val="24"/>
        </w:rPr>
        <w:t xml:space="preserve"> </w:t>
      </w:r>
      <w:r>
        <w:rPr>
          <w:rFonts w:ascii="Arial" w:hAnsi="Arial" w:cs="Arial"/>
          <w:sz w:val="24"/>
          <w:szCs w:val="24"/>
        </w:rPr>
        <w:t xml:space="preserve">brings about major </w:t>
      </w:r>
      <w:r w:rsidR="009F02AD">
        <w:rPr>
          <w:rFonts w:ascii="Arial" w:hAnsi="Arial" w:cs="Arial"/>
          <w:sz w:val="24"/>
          <w:szCs w:val="24"/>
        </w:rPr>
        <w:t xml:space="preserve">workforce </w:t>
      </w:r>
      <w:r w:rsidR="00B3059D">
        <w:rPr>
          <w:rFonts w:ascii="Arial" w:hAnsi="Arial" w:cs="Arial"/>
          <w:sz w:val="24"/>
          <w:szCs w:val="24"/>
        </w:rPr>
        <w:t xml:space="preserve">sustainability </w:t>
      </w:r>
      <w:r>
        <w:rPr>
          <w:rFonts w:ascii="Arial" w:hAnsi="Arial" w:cs="Arial"/>
          <w:sz w:val="24"/>
          <w:szCs w:val="24"/>
        </w:rPr>
        <w:t>challenges which require</w:t>
      </w:r>
      <w:r w:rsidR="00B3059D">
        <w:rPr>
          <w:rFonts w:ascii="Arial" w:hAnsi="Arial" w:cs="Arial"/>
          <w:sz w:val="24"/>
          <w:szCs w:val="24"/>
        </w:rPr>
        <w:t>s</w:t>
      </w:r>
      <w:r>
        <w:rPr>
          <w:rFonts w:ascii="Arial" w:hAnsi="Arial" w:cs="Arial"/>
          <w:sz w:val="24"/>
          <w:szCs w:val="24"/>
        </w:rPr>
        <w:t xml:space="preserve"> technological expertise</w:t>
      </w:r>
      <w:r w:rsidR="009B5FFA">
        <w:rPr>
          <w:rFonts w:ascii="Arial" w:hAnsi="Arial" w:cs="Arial"/>
          <w:sz w:val="24"/>
          <w:szCs w:val="24"/>
        </w:rPr>
        <w:t xml:space="preserve"> </w:t>
      </w:r>
      <w:r>
        <w:rPr>
          <w:rFonts w:ascii="Arial" w:hAnsi="Arial" w:cs="Arial"/>
          <w:sz w:val="24"/>
          <w:szCs w:val="24"/>
        </w:rPr>
        <w:t>and intervention</w:t>
      </w:r>
      <w:r w:rsidR="00D53725">
        <w:rPr>
          <w:rFonts w:ascii="Arial" w:hAnsi="Arial" w:cs="Arial"/>
          <w:sz w:val="24"/>
          <w:szCs w:val="24"/>
        </w:rPr>
        <w:t>.</w:t>
      </w:r>
    </w:p>
    <w:p w14:paraId="5308A352" w14:textId="0A44CFA4" w:rsidR="00946262" w:rsidRDefault="001D0667" w:rsidP="006103F5">
      <w:pPr>
        <w:spacing w:after="160" w:line="259" w:lineRule="auto"/>
        <w:rPr>
          <w:rFonts w:ascii="Arial" w:hAnsi="Arial" w:cs="Arial"/>
          <w:sz w:val="24"/>
          <w:szCs w:val="24"/>
        </w:rPr>
      </w:pPr>
      <w:r>
        <w:rPr>
          <w:rFonts w:ascii="Arial" w:hAnsi="Arial" w:cs="Arial"/>
          <w:sz w:val="24"/>
          <w:szCs w:val="24"/>
        </w:rPr>
        <w:t>D</w:t>
      </w:r>
      <w:r w:rsidR="00234430">
        <w:rPr>
          <w:rFonts w:ascii="Arial" w:hAnsi="Arial" w:cs="Arial"/>
          <w:sz w:val="24"/>
          <w:szCs w:val="24"/>
        </w:rPr>
        <w:t xml:space="preserve">igital </w:t>
      </w:r>
      <w:r>
        <w:rPr>
          <w:rFonts w:ascii="Arial" w:hAnsi="Arial" w:cs="Arial"/>
          <w:sz w:val="24"/>
          <w:szCs w:val="24"/>
        </w:rPr>
        <w:t>access</w:t>
      </w:r>
      <w:r w:rsidR="009B5FFA">
        <w:rPr>
          <w:rFonts w:ascii="Arial" w:hAnsi="Arial" w:cs="Arial"/>
          <w:sz w:val="24"/>
          <w:szCs w:val="24"/>
        </w:rPr>
        <w:t xml:space="preserve"> to patient </w:t>
      </w:r>
      <w:r w:rsidR="00813910">
        <w:rPr>
          <w:rFonts w:ascii="Arial" w:hAnsi="Arial" w:cs="Arial"/>
          <w:sz w:val="24"/>
          <w:szCs w:val="24"/>
        </w:rPr>
        <w:t xml:space="preserve">information and </w:t>
      </w:r>
      <w:r w:rsidR="009B5FFA">
        <w:rPr>
          <w:rFonts w:ascii="Arial" w:hAnsi="Arial" w:cs="Arial"/>
          <w:sz w:val="24"/>
          <w:szCs w:val="24"/>
        </w:rPr>
        <w:t>records</w:t>
      </w:r>
      <w:r w:rsidR="00813910">
        <w:rPr>
          <w:rFonts w:ascii="Arial" w:hAnsi="Arial" w:cs="Arial"/>
          <w:sz w:val="24"/>
          <w:szCs w:val="24"/>
        </w:rPr>
        <w:t xml:space="preserve"> across the sectors,</w:t>
      </w:r>
      <w:r w:rsidR="00234430">
        <w:rPr>
          <w:rFonts w:ascii="Arial" w:hAnsi="Arial" w:cs="Arial"/>
          <w:sz w:val="24"/>
          <w:szCs w:val="24"/>
        </w:rPr>
        <w:t xml:space="preserve"> </w:t>
      </w:r>
      <w:r>
        <w:rPr>
          <w:rFonts w:ascii="Arial" w:hAnsi="Arial" w:cs="Arial"/>
          <w:sz w:val="24"/>
          <w:szCs w:val="24"/>
        </w:rPr>
        <w:t>data transfer</w:t>
      </w:r>
      <w:r w:rsidR="00F652EE">
        <w:rPr>
          <w:rFonts w:ascii="Arial" w:hAnsi="Arial" w:cs="Arial"/>
          <w:sz w:val="24"/>
          <w:szCs w:val="24"/>
        </w:rPr>
        <w:t xml:space="preserve"> and availability of self-care information to patients</w:t>
      </w:r>
      <w:r w:rsidR="0088219F">
        <w:rPr>
          <w:rFonts w:ascii="Arial" w:hAnsi="Arial" w:cs="Arial"/>
          <w:sz w:val="24"/>
          <w:szCs w:val="24"/>
        </w:rPr>
        <w:t xml:space="preserve"> will involve changes in infrastructure</w:t>
      </w:r>
      <w:r w:rsidR="00F15E0E">
        <w:rPr>
          <w:rFonts w:ascii="Arial" w:hAnsi="Arial" w:cs="Arial"/>
          <w:sz w:val="24"/>
          <w:szCs w:val="24"/>
        </w:rPr>
        <w:t xml:space="preserve"> as well as the </w:t>
      </w:r>
      <w:r w:rsidR="00254941">
        <w:rPr>
          <w:rFonts w:ascii="Arial" w:hAnsi="Arial" w:cs="Arial"/>
          <w:sz w:val="24"/>
          <w:szCs w:val="24"/>
        </w:rPr>
        <w:t xml:space="preserve">necessity for the NHS to support the </w:t>
      </w:r>
      <w:r w:rsidR="00254941">
        <w:rPr>
          <w:rFonts w:ascii="Arial" w:hAnsi="Arial" w:cs="Arial"/>
          <w:sz w:val="24"/>
          <w:szCs w:val="24"/>
        </w:rPr>
        <w:t xml:space="preserve">third sector </w:t>
      </w:r>
      <w:r w:rsidR="00254941">
        <w:rPr>
          <w:rFonts w:ascii="Arial" w:hAnsi="Arial" w:cs="Arial"/>
          <w:sz w:val="24"/>
          <w:szCs w:val="24"/>
        </w:rPr>
        <w:t xml:space="preserve">with the </w:t>
      </w:r>
      <w:r w:rsidR="00226F9F">
        <w:rPr>
          <w:rFonts w:ascii="Arial" w:hAnsi="Arial" w:cs="Arial"/>
          <w:sz w:val="24"/>
          <w:szCs w:val="24"/>
        </w:rPr>
        <w:t>delivery of regi</w:t>
      </w:r>
      <w:r w:rsidR="00BD3EE4">
        <w:rPr>
          <w:rFonts w:ascii="Arial" w:hAnsi="Arial" w:cs="Arial"/>
          <w:sz w:val="24"/>
          <w:szCs w:val="24"/>
        </w:rPr>
        <w:t>o</w:t>
      </w:r>
      <w:r w:rsidR="00226F9F">
        <w:rPr>
          <w:rFonts w:ascii="Arial" w:hAnsi="Arial" w:cs="Arial"/>
          <w:sz w:val="24"/>
          <w:szCs w:val="24"/>
        </w:rPr>
        <w:t>nal and national services</w:t>
      </w:r>
      <w:r w:rsidR="00BD3EE4">
        <w:rPr>
          <w:rFonts w:ascii="Arial" w:hAnsi="Arial" w:cs="Arial"/>
          <w:sz w:val="24"/>
          <w:szCs w:val="24"/>
        </w:rPr>
        <w:t>.</w:t>
      </w:r>
    </w:p>
    <w:p w14:paraId="037E0804" w14:textId="0C9858FC" w:rsidR="00677FB9" w:rsidRDefault="004454C0" w:rsidP="007069AC">
      <w:pPr>
        <w:spacing w:after="160" w:line="259" w:lineRule="auto"/>
        <w:rPr>
          <w:rFonts w:ascii="Arial" w:hAnsi="Arial" w:cs="Arial"/>
          <w:sz w:val="24"/>
          <w:szCs w:val="24"/>
        </w:rPr>
      </w:pPr>
      <w:r>
        <w:rPr>
          <w:rFonts w:ascii="Arial" w:hAnsi="Arial" w:cs="Arial"/>
          <w:sz w:val="24"/>
          <w:szCs w:val="24"/>
        </w:rPr>
        <w:t>“</w:t>
      </w:r>
      <w:r w:rsidRPr="00824619">
        <w:rPr>
          <w:rFonts w:ascii="Arial" w:hAnsi="Arial" w:cs="Arial"/>
          <w:i/>
          <w:iCs/>
          <w:sz w:val="24"/>
          <w:szCs w:val="24"/>
        </w:rPr>
        <w:t>Job planning and roles will need to become more flexible to support different modes of healthcare delivery, work across internal boundaries, and recognise the need to provide advice to colleagues and share responsibility for managing patients in other settings</w:t>
      </w:r>
      <w:r w:rsidRPr="004454C0">
        <w:rPr>
          <w:rFonts w:ascii="Arial" w:hAnsi="Arial" w:cs="Arial"/>
          <w:sz w:val="24"/>
          <w:szCs w:val="24"/>
        </w:rPr>
        <w:t>.</w:t>
      </w:r>
      <w:r>
        <w:rPr>
          <w:rFonts w:ascii="Arial" w:hAnsi="Arial" w:cs="Arial"/>
          <w:sz w:val="24"/>
          <w:szCs w:val="24"/>
        </w:rPr>
        <w:t>”</w:t>
      </w:r>
      <w:r w:rsidR="00ED5929">
        <w:rPr>
          <w:rFonts w:ascii="Arial" w:hAnsi="Arial" w:cs="Arial"/>
          <w:sz w:val="24"/>
          <w:szCs w:val="24"/>
        </w:rPr>
        <w:t xml:space="preserve"> </w:t>
      </w:r>
      <w:sdt>
        <w:sdtPr>
          <w:rPr>
            <w:rFonts w:ascii="Arial" w:hAnsi="Arial" w:cs="Arial"/>
            <w:sz w:val="24"/>
            <w:szCs w:val="24"/>
          </w:rPr>
          <w:id w:val="-1940753682"/>
          <w:citation/>
        </w:sdtPr>
        <w:sdtContent>
          <w:r w:rsidR="0019748D">
            <w:rPr>
              <w:rFonts w:ascii="Arial" w:hAnsi="Arial" w:cs="Arial"/>
              <w:sz w:val="24"/>
              <w:szCs w:val="24"/>
            </w:rPr>
            <w:fldChar w:fldCharType="begin"/>
          </w:r>
          <w:r w:rsidR="0019748D">
            <w:rPr>
              <w:rFonts w:ascii="Arial" w:hAnsi="Arial" w:cs="Arial"/>
              <w:sz w:val="24"/>
              <w:szCs w:val="24"/>
            </w:rPr>
            <w:instrText xml:space="preserve">CITATION national-clinical-framework-8.0 \p 22 \l 2057 </w:instrText>
          </w:r>
          <w:r w:rsidR="0019748D">
            <w:rPr>
              <w:rFonts w:ascii="Arial" w:hAnsi="Arial" w:cs="Arial"/>
              <w:sz w:val="24"/>
              <w:szCs w:val="24"/>
            </w:rPr>
            <w:fldChar w:fldCharType="separate"/>
          </w:r>
          <w:r w:rsidR="00BB2FD9" w:rsidRPr="00BB2FD9">
            <w:rPr>
              <w:rFonts w:ascii="Arial" w:hAnsi="Arial" w:cs="Arial"/>
              <w:noProof/>
              <w:sz w:val="24"/>
              <w:szCs w:val="24"/>
            </w:rPr>
            <w:t>(Chief Medical Officer for Wales, 2021, p. 22)</w:t>
          </w:r>
          <w:r w:rsidR="0019748D">
            <w:rPr>
              <w:rFonts w:ascii="Arial" w:hAnsi="Arial" w:cs="Arial"/>
              <w:sz w:val="24"/>
              <w:szCs w:val="24"/>
            </w:rPr>
            <w:fldChar w:fldCharType="end"/>
          </w:r>
        </w:sdtContent>
      </w:sdt>
      <w:r w:rsidR="0019748D">
        <w:rPr>
          <w:rFonts w:ascii="Arial" w:hAnsi="Arial" w:cs="Arial"/>
          <w:sz w:val="24"/>
          <w:szCs w:val="24"/>
        </w:rPr>
        <w:t>.</w:t>
      </w:r>
    </w:p>
    <w:p w14:paraId="671862C5" w14:textId="14937E22" w:rsidR="00E20C9E" w:rsidRPr="00E548C8" w:rsidRDefault="00E548C8" w:rsidP="007069AC">
      <w:pPr>
        <w:spacing w:after="160" w:line="259" w:lineRule="auto"/>
        <w:rPr>
          <w:rFonts w:ascii="Arial" w:hAnsi="Arial" w:cs="Arial"/>
          <w:b/>
          <w:bCs/>
          <w:sz w:val="24"/>
          <w:szCs w:val="24"/>
        </w:rPr>
      </w:pPr>
      <w:r w:rsidRPr="00E548C8">
        <w:rPr>
          <w:rFonts w:ascii="Arial" w:hAnsi="Arial" w:cs="Arial"/>
          <w:b/>
          <w:bCs/>
          <w:sz w:val="24"/>
          <w:szCs w:val="24"/>
        </w:rPr>
        <w:t>Digital technologies</w:t>
      </w:r>
      <w:r w:rsidR="006907CF">
        <w:rPr>
          <w:rFonts w:ascii="Arial" w:hAnsi="Arial" w:cs="Arial"/>
          <w:b/>
          <w:bCs/>
          <w:sz w:val="24"/>
          <w:szCs w:val="24"/>
        </w:rPr>
        <w:t xml:space="preserve"> </w:t>
      </w:r>
    </w:p>
    <w:p w14:paraId="1DDEEAFA" w14:textId="3EE0F8C7" w:rsidR="007D3FE4" w:rsidRDefault="00310890" w:rsidP="003D1192">
      <w:pPr>
        <w:spacing w:after="160" w:line="259" w:lineRule="auto"/>
        <w:rPr>
          <w:rFonts w:ascii="Arial" w:hAnsi="Arial" w:cs="Arial"/>
          <w:sz w:val="24"/>
          <w:szCs w:val="24"/>
        </w:rPr>
      </w:pPr>
      <w:r>
        <w:rPr>
          <w:rFonts w:ascii="Arial" w:hAnsi="Arial" w:cs="Arial"/>
          <w:sz w:val="24"/>
          <w:szCs w:val="24"/>
        </w:rPr>
        <w:t>The</w:t>
      </w:r>
      <w:r w:rsidR="00E548C8">
        <w:rPr>
          <w:rFonts w:ascii="Arial" w:hAnsi="Arial" w:cs="Arial"/>
          <w:sz w:val="24"/>
          <w:szCs w:val="24"/>
        </w:rPr>
        <w:t xml:space="preserve"> NHS was forced into </w:t>
      </w:r>
      <w:r w:rsidR="00EF04AD">
        <w:rPr>
          <w:rFonts w:ascii="Arial" w:hAnsi="Arial" w:cs="Arial"/>
          <w:sz w:val="24"/>
          <w:szCs w:val="24"/>
        </w:rPr>
        <w:t>accelerating the deployment of</w:t>
      </w:r>
      <w:r w:rsidR="006524F3">
        <w:rPr>
          <w:rFonts w:ascii="Arial" w:hAnsi="Arial" w:cs="Arial"/>
          <w:sz w:val="24"/>
          <w:szCs w:val="24"/>
        </w:rPr>
        <w:t xml:space="preserve"> evolving </w:t>
      </w:r>
      <w:r w:rsidR="00E548C8">
        <w:rPr>
          <w:rFonts w:ascii="Arial" w:hAnsi="Arial" w:cs="Arial"/>
          <w:sz w:val="24"/>
          <w:szCs w:val="24"/>
        </w:rPr>
        <w:t xml:space="preserve">technology </w:t>
      </w:r>
      <w:r w:rsidR="00FC4DFD">
        <w:rPr>
          <w:rFonts w:ascii="Arial" w:hAnsi="Arial" w:cs="Arial"/>
          <w:sz w:val="24"/>
          <w:szCs w:val="24"/>
        </w:rPr>
        <w:t>(</w:t>
      </w:r>
      <w:r w:rsidR="00853416">
        <w:rPr>
          <w:rFonts w:ascii="Arial" w:hAnsi="Arial" w:cs="Arial"/>
          <w:sz w:val="24"/>
          <w:szCs w:val="24"/>
        </w:rPr>
        <w:t xml:space="preserve">Microsoft 365) </w:t>
      </w:r>
      <w:r>
        <w:rPr>
          <w:rFonts w:ascii="Arial" w:hAnsi="Arial" w:cs="Arial"/>
          <w:sz w:val="24"/>
          <w:szCs w:val="24"/>
        </w:rPr>
        <w:t xml:space="preserve">in 2020 </w:t>
      </w:r>
      <w:r w:rsidR="00E548C8">
        <w:rPr>
          <w:rFonts w:ascii="Arial" w:hAnsi="Arial" w:cs="Arial"/>
          <w:sz w:val="24"/>
          <w:szCs w:val="24"/>
        </w:rPr>
        <w:t xml:space="preserve">to provide </w:t>
      </w:r>
      <w:r w:rsidR="006E7D0D">
        <w:rPr>
          <w:rFonts w:ascii="Arial" w:hAnsi="Arial" w:cs="Arial"/>
          <w:sz w:val="24"/>
          <w:szCs w:val="24"/>
        </w:rPr>
        <w:t>better</w:t>
      </w:r>
      <w:r w:rsidR="00E548C8">
        <w:rPr>
          <w:rFonts w:ascii="Arial" w:hAnsi="Arial" w:cs="Arial"/>
          <w:sz w:val="24"/>
          <w:szCs w:val="24"/>
        </w:rPr>
        <w:t xml:space="preserve"> care under </w:t>
      </w:r>
      <w:r w:rsidR="006524F3">
        <w:rPr>
          <w:rFonts w:ascii="Arial" w:hAnsi="Arial" w:cs="Arial"/>
          <w:sz w:val="24"/>
          <w:szCs w:val="24"/>
        </w:rPr>
        <w:t xml:space="preserve">challenging </w:t>
      </w:r>
      <w:r w:rsidR="00E548C8">
        <w:rPr>
          <w:rFonts w:ascii="Arial" w:hAnsi="Arial" w:cs="Arial"/>
          <w:sz w:val="24"/>
          <w:szCs w:val="24"/>
        </w:rPr>
        <w:t>circumstances</w:t>
      </w:r>
      <w:r w:rsidR="007D3FE4">
        <w:rPr>
          <w:rFonts w:ascii="Arial" w:hAnsi="Arial" w:cs="Arial"/>
          <w:sz w:val="24"/>
          <w:szCs w:val="24"/>
        </w:rPr>
        <w:t>.</w:t>
      </w:r>
    </w:p>
    <w:p w14:paraId="00075F33" w14:textId="66170DEA" w:rsidR="00E548C8" w:rsidRDefault="007D3FE4" w:rsidP="009047D6">
      <w:pPr>
        <w:spacing w:after="160" w:line="259" w:lineRule="auto"/>
        <w:rPr>
          <w:rFonts w:ascii="Arial" w:hAnsi="Arial" w:cs="Arial"/>
          <w:sz w:val="24"/>
          <w:szCs w:val="24"/>
        </w:rPr>
      </w:pPr>
      <w:r>
        <w:rPr>
          <w:rFonts w:ascii="Arial" w:hAnsi="Arial" w:cs="Arial"/>
          <w:sz w:val="24"/>
          <w:szCs w:val="24"/>
        </w:rPr>
        <w:t xml:space="preserve">Virtual </w:t>
      </w:r>
      <w:r w:rsidR="00E72E7D">
        <w:rPr>
          <w:rFonts w:ascii="Arial" w:hAnsi="Arial" w:cs="Arial"/>
          <w:sz w:val="24"/>
          <w:szCs w:val="24"/>
        </w:rPr>
        <w:t>outpatient appointments</w:t>
      </w:r>
      <w:r w:rsidR="00CB7B46">
        <w:rPr>
          <w:rFonts w:ascii="Arial" w:hAnsi="Arial" w:cs="Arial"/>
          <w:sz w:val="24"/>
          <w:szCs w:val="24"/>
        </w:rPr>
        <w:t xml:space="preserve"> </w:t>
      </w:r>
      <w:r w:rsidR="00AB7AAB">
        <w:rPr>
          <w:rFonts w:ascii="Arial" w:hAnsi="Arial" w:cs="Arial"/>
          <w:sz w:val="24"/>
          <w:szCs w:val="24"/>
        </w:rPr>
        <w:t>received positive feedback</w:t>
      </w:r>
      <w:r w:rsidR="00AB7AAB">
        <w:rPr>
          <w:rFonts w:ascii="Arial" w:hAnsi="Arial" w:cs="Arial"/>
          <w:sz w:val="24"/>
          <w:szCs w:val="24"/>
        </w:rPr>
        <w:t xml:space="preserve"> </w:t>
      </w:r>
      <w:r w:rsidR="00954588">
        <w:rPr>
          <w:rFonts w:ascii="Arial" w:hAnsi="Arial" w:cs="Arial"/>
          <w:sz w:val="24"/>
          <w:szCs w:val="24"/>
        </w:rPr>
        <w:t>from patients</w:t>
      </w:r>
      <w:r w:rsidR="00D11E4C">
        <w:rPr>
          <w:rFonts w:ascii="Arial" w:hAnsi="Arial" w:cs="Arial"/>
          <w:sz w:val="24"/>
          <w:szCs w:val="24"/>
        </w:rPr>
        <w:t xml:space="preserve"> </w:t>
      </w:r>
      <w:sdt>
        <w:sdtPr>
          <w:rPr>
            <w:rFonts w:ascii="Arial" w:hAnsi="Arial" w:cs="Arial"/>
            <w:sz w:val="24"/>
            <w:szCs w:val="24"/>
          </w:rPr>
          <w:id w:val="-44914547"/>
          <w:citation/>
        </w:sdtPr>
        <w:sdtContent>
          <w:r w:rsidR="00D11E4C">
            <w:rPr>
              <w:rFonts w:ascii="Arial" w:hAnsi="Arial" w:cs="Arial"/>
              <w:sz w:val="24"/>
              <w:szCs w:val="24"/>
            </w:rPr>
            <w:fldChar w:fldCharType="begin"/>
          </w:r>
          <w:r w:rsidR="00D11E4C">
            <w:rPr>
              <w:rFonts w:ascii="Arial" w:hAnsi="Arial" w:cs="Arial"/>
              <w:sz w:val="24"/>
              <w:szCs w:val="24"/>
            </w:rPr>
            <w:instrText xml:space="preserve"> CITATION our-programme-for-transforming-and-modernising-planned-care-in-wales-and-reducing-the-waiting-lists \l 2057 </w:instrText>
          </w:r>
          <w:r w:rsidR="00D11E4C">
            <w:rPr>
              <w:rFonts w:ascii="Arial" w:hAnsi="Arial" w:cs="Arial"/>
              <w:sz w:val="24"/>
              <w:szCs w:val="24"/>
            </w:rPr>
            <w:fldChar w:fldCharType="separate"/>
          </w:r>
          <w:r w:rsidR="00BB2FD9" w:rsidRPr="00BB2FD9">
            <w:rPr>
              <w:rFonts w:ascii="Arial" w:hAnsi="Arial" w:cs="Arial"/>
              <w:noProof/>
              <w:sz w:val="24"/>
              <w:szCs w:val="24"/>
            </w:rPr>
            <w:t>(Welsh Government / Llywodraeth Cymru, Our programme for transforming and modernising planned care in Wales and reducing the waiting lists, 2022)</w:t>
          </w:r>
          <w:r w:rsidR="00D11E4C">
            <w:rPr>
              <w:rFonts w:ascii="Arial" w:hAnsi="Arial" w:cs="Arial"/>
              <w:sz w:val="24"/>
              <w:szCs w:val="24"/>
            </w:rPr>
            <w:fldChar w:fldCharType="end"/>
          </w:r>
        </w:sdtContent>
      </w:sdt>
      <w:r w:rsidR="004B3775">
        <w:rPr>
          <w:rFonts w:ascii="Arial" w:hAnsi="Arial" w:cs="Arial"/>
          <w:sz w:val="24"/>
          <w:szCs w:val="24"/>
        </w:rPr>
        <w:t xml:space="preserve">.  </w:t>
      </w:r>
      <w:r w:rsidR="0037459C">
        <w:rPr>
          <w:rFonts w:ascii="Arial" w:hAnsi="Arial" w:cs="Arial"/>
          <w:sz w:val="24"/>
          <w:szCs w:val="24"/>
        </w:rPr>
        <w:br/>
      </w:r>
    </w:p>
    <w:p w14:paraId="6C199999" w14:textId="77777777" w:rsidR="000C4DED" w:rsidRDefault="00B8585E" w:rsidP="000C4DED">
      <w:pPr>
        <w:spacing w:after="160" w:line="259" w:lineRule="auto"/>
        <w:rPr>
          <w:rFonts w:ascii="Arial" w:hAnsi="Arial" w:cs="Arial"/>
          <w:b/>
          <w:bCs/>
          <w:sz w:val="24"/>
          <w:szCs w:val="24"/>
        </w:rPr>
      </w:pPr>
      <w:r w:rsidRPr="00075AFF">
        <w:rPr>
          <w:rFonts w:ascii="Arial" w:hAnsi="Arial" w:cs="Arial"/>
          <w:b/>
          <w:bCs/>
          <w:sz w:val="24"/>
          <w:szCs w:val="24"/>
        </w:rPr>
        <w:t>Delivering the plan</w:t>
      </w:r>
    </w:p>
    <w:p w14:paraId="639832E2" w14:textId="2A457960" w:rsidR="00075AFF" w:rsidRDefault="005A21AB" w:rsidP="00A85499">
      <w:pPr>
        <w:rPr>
          <w:rFonts w:ascii="Arial" w:hAnsi="Arial" w:cs="Arial"/>
          <w:sz w:val="24"/>
          <w:szCs w:val="24"/>
        </w:rPr>
      </w:pPr>
      <w:r>
        <w:rPr>
          <w:rFonts w:ascii="Arial" w:hAnsi="Arial" w:cs="Arial"/>
          <w:sz w:val="24"/>
          <w:szCs w:val="24"/>
        </w:rPr>
        <w:t xml:space="preserve">A recurrent </w:t>
      </w:r>
      <w:r w:rsidR="007157B4">
        <w:rPr>
          <w:rFonts w:ascii="Arial" w:hAnsi="Arial" w:cs="Arial"/>
          <w:sz w:val="24"/>
          <w:szCs w:val="24"/>
        </w:rPr>
        <w:t>£170M</w:t>
      </w:r>
      <w:r w:rsidR="00916F95">
        <w:rPr>
          <w:rFonts w:ascii="Arial" w:hAnsi="Arial" w:cs="Arial"/>
          <w:sz w:val="24"/>
          <w:szCs w:val="24"/>
        </w:rPr>
        <w:t xml:space="preserve"> </w:t>
      </w:r>
      <w:r w:rsidR="00852C0C">
        <w:rPr>
          <w:rFonts w:ascii="Arial" w:hAnsi="Arial" w:cs="Arial"/>
          <w:sz w:val="24"/>
          <w:szCs w:val="24"/>
        </w:rPr>
        <w:t>is being</w:t>
      </w:r>
      <w:r w:rsidR="00FA6F14">
        <w:rPr>
          <w:rFonts w:ascii="Arial" w:hAnsi="Arial" w:cs="Arial"/>
          <w:sz w:val="24"/>
          <w:szCs w:val="24"/>
        </w:rPr>
        <w:t xml:space="preserve"> </w:t>
      </w:r>
      <w:r w:rsidR="004C74BC">
        <w:rPr>
          <w:rFonts w:ascii="Arial" w:hAnsi="Arial" w:cs="Arial"/>
          <w:sz w:val="24"/>
          <w:szCs w:val="24"/>
        </w:rPr>
        <w:t xml:space="preserve">provided </w:t>
      </w:r>
      <w:r w:rsidR="00FA6F14">
        <w:rPr>
          <w:rFonts w:ascii="Arial" w:hAnsi="Arial" w:cs="Arial"/>
          <w:sz w:val="24"/>
          <w:szCs w:val="24"/>
        </w:rPr>
        <w:t>to NHS organisation</w:t>
      </w:r>
      <w:r w:rsidR="00A135E1">
        <w:rPr>
          <w:rFonts w:ascii="Arial" w:hAnsi="Arial" w:cs="Arial"/>
          <w:sz w:val="24"/>
          <w:szCs w:val="24"/>
        </w:rPr>
        <w:t>s</w:t>
      </w:r>
      <w:r w:rsidR="00FA6F14">
        <w:rPr>
          <w:rFonts w:ascii="Arial" w:hAnsi="Arial" w:cs="Arial"/>
          <w:sz w:val="24"/>
          <w:szCs w:val="24"/>
        </w:rPr>
        <w:t xml:space="preserve">, </w:t>
      </w:r>
      <w:r w:rsidR="00841AB6">
        <w:rPr>
          <w:rFonts w:ascii="Arial" w:hAnsi="Arial" w:cs="Arial"/>
          <w:sz w:val="24"/>
          <w:szCs w:val="24"/>
        </w:rPr>
        <w:t>uses</w:t>
      </w:r>
      <w:r w:rsidR="000D0980">
        <w:rPr>
          <w:rFonts w:ascii="Arial" w:hAnsi="Arial" w:cs="Arial"/>
          <w:sz w:val="24"/>
          <w:szCs w:val="24"/>
        </w:rPr>
        <w:t xml:space="preserve"> for which are being developed</w:t>
      </w:r>
      <w:r w:rsidR="00545A0C">
        <w:rPr>
          <w:rFonts w:ascii="Arial" w:hAnsi="Arial" w:cs="Arial"/>
          <w:sz w:val="24"/>
          <w:szCs w:val="24"/>
        </w:rPr>
        <w:t xml:space="preserve"> </w:t>
      </w:r>
      <w:r w:rsidR="0014797A">
        <w:rPr>
          <w:rFonts w:ascii="Arial" w:hAnsi="Arial" w:cs="Arial"/>
          <w:sz w:val="24"/>
          <w:szCs w:val="24"/>
        </w:rPr>
        <w:t xml:space="preserve">to recover from the pandemic </w:t>
      </w:r>
      <w:r w:rsidR="004C74BC">
        <w:rPr>
          <w:rFonts w:ascii="Arial" w:hAnsi="Arial" w:cs="Arial"/>
          <w:sz w:val="24"/>
          <w:szCs w:val="24"/>
        </w:rPr>
        <w:t>alongside</w:t>
      </w:r>
      <w:r w:rsidR="00DA405F">
        <w:rPr>
          <w:rFonts w:ascii="Arial" w:hAnsi="Arial" w:cs="Arial"/>
          <w:sz w:val="24"/>
          <w:szCs w:val="24"/>
        </w:rPr>
        <w:t xml:space="preserve"> </w:t>
      </w:r>
      <w:r w:rsidR="000D6F11">
        <w:rPr>
          <w:rFonts w:ascii="Arial" w:hAnsi="Arial" w:cs="Arial"/>
          <w:sz w:val="24"/>
          <w:szCs w:val="24"/>
        </w:rPr>
        <w:t xml:space="preserve">developing </w:t>
      </w:r>
      <w:r w:rsidR="00DA405F">
        <w:rPr>
          <w:rFonts w:ascii="Arial" w:hAnsi="Arial" w:cs="Arial"/>
          <w:sz w:val="24"/>
          <w:szCs w:val="24"/>
        </w:rPr>
        <w:t>I</w:t>
      </w:r>
      <w:r w:rsidR="00DA405F" w:rsidRPr="00DA405F">
        <w:rPr>
          <w:rFonts w:ascii="Arial" w:hAnsi="Arial" w:cs="Arial"/>
          <w:sz w:val="24"/>
          <w:szCs w:val="24"/>
        </w:rPr>
        <w:t>ntegrated Medium Term Plan</w:t>
      </w:r>
      <w:r w:rsidR="00545A0C">
        <w:rPr>
          <w:rFonts w:ascii="Arial" w:hAnsi="Arial" w:cs="Arial"/>
          <w:sz w:val="24"/>
          <w:szCs w:val="24"/>
        </w:rPr>
        <w:t>s</w:t>
      </w:r>
      <w:r w:rsidR="00DA405F" w:rsidRPr="00DA405F">
        <w:rPr>
          <w:rFonts w:ascii="Arial" w:hAnsi="Arial" w:cs="Arial"/>
          <w:sz w:val="24"/>
          <w:szCs w:val="24"/>
        </w:rPr>
        <w:t xml:space="preserve"> (IMTPs)</w:t>
      </w:r>
      <w:sdt>
        <w:sdtPr>
          <w:rPr>
            <w:rFonts w:ascii="Arial" w:hAnsi="Arial" w:cs="Arial"/>
            <w:sz w:val="24"/>
            <w:szCs w:val="24"/>
          </w:rPr>
          <w:id w:val="-2145878707"/>
          <w:citation/>
        </w:sdtPr>
        <w:sdtContent>
          <w:r w:rsidR="00D11E4C">
            <w:rPr>
              <w:rFonts w:ascii="Arial" w:hAnsi="Arial" w:cs="Arial"/>
              <w:sz w:val="24"/>
              <w:szCs w:val="24"/>
            </w:rPr>
            <w:fldChar w:fldCharType="begin"/>
          </w:r>
          <w:r w:rsidR="00D11E4C">
            <w:rPr>
              <w:rFonts w:ascii="Arial" w:hAnsi="Arial" w:cs="Arial"/>
              <w:sz w:val="24"/>
              <w:szCs w:val="24"/>
            </w:rPr>
            <w:instrText xml:space="preserve"> CITATION our-programme-for-transforming-and-modernising-planned-care-in-wales-and-reducing-the-waiting-lists \l 2057 </w:instrText>
          </w:r>
          <w:r w:rsidR="00D11E4C">
            <w:rPr>
              <w:rFonts w:ascii="Arial" w:hAnsi="Arial" w:cs="Arial"/>
              <w:sz w:val="24"/>
              <w:szCs w:val="24"/>
            </w:rPr>
            <w:fldChar w:fldCharType="separate"/>
          </w:r>
          <w:r w:rsidR="00BB2FD9">
            <w:rPr>
              <w:rFonts w:ascii="Arial" w:hAnsi="Arial" w:cs="Arial"/>
              <w:noProof/>
              <w:sz w:val="24"/>
              <w:szCs w:val="24"/>
            </w:rPr>
            <w:t xml:space="preserve"> </w:t>
          </w:r>
          <w:r w:rsidR="00BB2FD9" w:rsidRPr="00BB2FD9">
            <w:rPr>
              <w:rFonts w:ascii="Arial" w:hAnsi="Arial" w:cs="Arial"/>
              <w:noProof/>
              <w:sz w:val="24"/>
              <w:szCs w:val="24"/>
            </w:rPr>
            <w:t>(Welsh Government / Llywodraeth Cymru, Our programme for transforming and modernising planned care in Wales and reducing the waiting lists, 2022)</w:t>
          </w:r>
          <w:r w:rsidR="00D11E4C">
            <w:rPr>
              <w:rFonts w:ascii="Arial" w:hAnsi="Arial" w:cs="Arial"/>
              <w:sz w:val="24"/>
              <w:szCs w:val="24"/>
            </w:rPr>
            <w:fldChar w:fldCharType="end"/>
          </w:r>
        </w:sdtContent>
      </w:sdt>
      <w:r w:rsidR="00DA405F">
        <w:rPr>
          <w:rFonts w:ascii="Arial" w:hAnsi="Arial" w:cs="Arial"/>
          <w:sz w:val="24"/>
          <w:szCs w:val="24"/>
        </w:rPr>
        <w:t>.</w:t>
      </w:r>
    </w:p>
    <w:p w14:paraId="76B43243" w14:textId="77777777" w:rsidR="00075AFF" w:rsidRDefault="00075AFF" w:rsidP="00A85499">
      <w:pPr>
        <w:rPr>
          <w:rFonts w:ascii="Arial" w:hAnsi="Arial" w:cs="Arial"/>
          <w:sz w:val="24"/>
          <w:szCs w:val="24"/>
        </w:rPr>
      </w:pPr>
    </w:p>
    <w:p w14:paraId="72C7A5D2" w14:textId="47E4FC64" w:rsidR="00F951CC" w:rsidRDefault="00F6320E" w:rsidP="00F951CC">
      <w:pPr>
        <w:spacing w:after="160" w:line="259" w:lineRule="auto"/>
        <w:rPr>
          <w:rFonts w:ascii="Arial" w:hAnsi="Arial" w:cs="Arial"/>
          <w:b/>
          <w:bCs/>
          <w:sz w:val="24"/>
          <w:szCs w:val="24"/>
        </w:rPr>
      </w:pPr>
      <w:r w:rsidRPr="00DE34C5">
        <w:rPr>
          <w:rFonts w:ascii="Arial" w:hAnsi="Arial" w:cs="Arial"/>
          <w:b/>
          <w:bCs/>
          <w:sz w:val="24"/>
          <w:szCs w:val="24"/>
        </w:rPr>
        <w:t xml:space="preserve">Recruiting </w:t>
      </w:r>
      <w:proofErr w:type="gramStart"/>
      <w:r w:rsidRPr="00DE34C5">
        <w:rPr>
          <w:rFonts w:ascii="Arial" w:hAnsi="Arial" w:cs="Arial"/>
          <w:b/>
          <w:bCs/>
          <w:sz w:val="24"/>
          <w:szCs w:val="24"/>
        </w:rPr>
        <w:t>appropriate</w:t>
      </w:r>
      <w:r w:rsidR="00DE34C5" w:rsidRPr="00DE34C5">
        <w:rPr>
          <w:rFonts w:ascii="Arial" w:hAnsi="Arial" w:cs="Arial"/>
          <w:b/>
          <w:bCs/>
          <w:sz w:val="24"/>
          <w:szCs w:val="24"/>
        </w:rPr>
        <w:t>ly-skilled</w:t>
      </w:r>
      <w:proofErr w:type="gramEnd"/>
      <w:r w:rsidR="00DE34C5" w:rsidRPr="00DE34C5">
        <w:rPr>
          <w:rFonts w:ascii="Arial" w:hAnsi="Arial" w:cs="Arial"/>
          <w:b/>
          <w:bCs/>
          <w:sz w:val="24"/>
          <w:szCs w:val="24"/>
        </w:rPr>
        <w:t xml:space="preserve"> </w:t>
      </w:r>
      <w:r w:rsidRPr="00DE34C5">
        <w:rPr>
          <w:rFonts w:ascii="Arial" w:hAnsi="Arial" w:cs="Arial"/>
          <w:b/>
          <w:bCs/>
          <w:sz w:val="24"/>
          <w:szCs w:val="24"/>
        </w:rPr>
        <w:t xml:space="preserve">staff </w:t>
      </w:r>
    </w:p>
    <w:p w14:paraId="547EE7DA" w14:textId="7759CD89" w:rsidR="002C334F" w:rsidRDefault="002C334F" w:rsidP="00881D21">
      <w:pPr>
        <w:spacing w:after="160" w:line="259" w:lineRule="auto"/>
        <w:rPr>
          <w:rFonts w:ascii="Arial" w:hAnsi="Arial" w:cs="Arial"/>
          <w:sz w:val="24"/>
          <w:szCs w:val="24"/>
        </w:rPr>
      </w:pPr>
      <w:r>
        <w:rPr>
          <w:rFonts w:ascii="Arial" w:hAnsi="Arial" w:cs="Arial"/>
          <w:sz w:val="24"/>
          <w:szCs w:val="24"/>
        </w:rPr>
        <w:t xml:space="preserve">NHS Wales no longer enforces a </w:t>
      </w:r>
      <w:r w:rsidR="00F96E31">
        <w:rPr>
          <w:rFonts w:ascii="Arial" w:hAnsi="Arial" w:cs="Arial"/>
          <w:sz w:val="24"/>
          <w:szCs w:val="24"/>
        </w:rPr>
        <w:t xml:space="preserve">contractual </w:t>
      </w:r>
      <w:r>
        <w:rPr>
          <w:rFonts w:ascii="Arial" w:hAnsi="Arial" w:cs="Arial"/>
          <w:sz w:val="24"/>
          <w:szCs w:val="24"/>
        </w:rPr>
        <w:t>probation period where the skill</w:t>
      </w:r>
      <w:r w:rsidR="002056FE">
        <w:rPr>
          <w:rFonts w:ascii="Arial" w:hAnsi="Arial" w:cs="Arial"/>
          <w:sz w:val="24"/>
          <w:szCs w:val="24"/>
        </w:rPr>
        <w:t xml:space="preserve"> requirements</w:t>
      </w:r>
      <w:r>
        <w:rPr>
          <w:rFonts w:ascii="Arial" w:hAnsi="Arial" w:cs="Arial"/>
          <w:sz w:val="24"/>
          <w:szCs w:val="24"/>
        </w:rPr>
        <w:t xml:space="preserve"> of recruits may be evaluated prior to a permanent contract </w:t>
      </w:r>
      <w:r w:rsidR="005D0115">
        <w:rPr>
          <w:rFonts w:ascii="Arial" w:hAnsi="Arial" w:cs="Arial"/>
          <w:sz w:val="24"/>
          <w:szCs w:val="24"/>
        </w:rPr>
        <w:t>being</w:t>
      </w:r>
      <w:r>
        <w:rPr>
          <w:rFonts w:ascii="Arial" w:hAnsi="Arial" w:cs="Arial"/>
          <w:sz w:val="24"/>
          <w:szCs w:val="24"/>
        </w:rPr>
        <w:t xml:space="preserve"> offered.</w:t>
      </w:r>
      <w:r w:rsidR="009B0416">
        <w:rPr>
          <w:rFonts w:ascii="Arial" w:hAnsi="Arial" w:cs="Arial"/>
          <w:sz w:val="24"/>
          <w:szCs w:val="24"/>
        </w:rPr>
        <w:t xml:space="preserve">  Staff simply sign a contract declaring they are sufficiently </w:t>
      </w:r>
      <w:r w:rsidR="00710F51">
        <w:rPr>
          <w:rFonts w:ascii="Arial" w:hAnsi="Arial" w:cs="Arial"/>
          <w:sz w:val="24"/>
          <w:szCs w:val="24"/>
        </w:rPr>
        <w:t>competent</w:t>
      </w:r>
      <w:r w:rsidR="008F23D3">
        <w:rPr>
          <w:rFonts w:ascii="Arial" w:hAnsi="Arial" w:cs="Arial"/>
          <w:sz w:val="24"/>
          <w:szCs w:val="24"/>
        </w:rPr>
        <w:t xml:space="preserve"> in their use of Microsoft products.</w:t>
      </w:r>
    </w:p>
    <w:p w14:paraId="55E430D3" w14:textId="09ECBCD7" w:rsidR="008F2426" w:rsidRDefault="00025680" w:rsidP="00881D21">
      <w:pPr>
        <w:spacing w:after="160" w:line="259" w:lineRule="auto"/>
        <w:rPr>
          <w:rFonts w:ascii="Arial" w:hAnsi="Arial" w:cs="Arial"/>
          <w:sz w:val="24"/>
          <w:szCs w:val="24"/>
        </w:rPr>
      </w:pPr>
      <w:r>
        <w:rPr>
          <w:rFonts w:ascii="Arial" w:hAnsi="Arial" w:cs="Arial"/>
          <w:sz w:val="24"/>
          <w:szCs w:val="24"/>
        </w:rPr>
        <w:t>T</w:t>
      </w:r>
      <w:r w:rsidR="002C334F">
        <w:rPr>
          <w:rFonts w:ascii="Arial" w:hAnsi="Arial" w:cs="Arial"/>
          <w:sz w:val="24"/>
          <w:szCs w:val="24"/>
        </w:rPr>
        <w:t xml:space="preserve">his </w:t>
      </w:r>
      <w:r w:rsidR="00177156">
        <w:rPr>
          <w:rFonts w:ascii="Arial" w:hAnsi="Arial" w:cs="Arial"/>
          <w:sz w:val="24"/>
          <w:szCs w:val="24"/>
        </w:rPr>
        <w:t xml:space="preserve">funding </w:t>
      </w:r>
      <w:r>
        <w:rPr>
          <w:rFonts w:ascii="Arial" w:hAnsi="Arial" w:cs="Arial"/>
          <w:sz w:val="24"/>
          <w:szCs w:val="24"/>
        </w:rPr>
        <w:t>provides</w:t>
      </w:r>
      <w:r w:rsidR="002C334F">
        <w:rPr>
          <w:rFonts w:ascii="Arial" w:hAnsi="Arial" w:cs="Arial"/>
          <w:sz w:val="24"/>
          <w:szCs w:val="24"/>
        </w:rPr>
        <w:t xml:space="preserve"> an excellent opportunity to </w:t>
      </w:r>
      <w:r w:rsidR="00801A10">
        <w:rPr>
          <w:rFonts w:ascii="Arial" w:hAnsi="Arial" w:cs="Arial"/>
          <w:sz w:val="24"/>
          <w:szCs w:val="24"/>
        </w:rPr>
        <w:t>implement</w:t>
      </w:r>
      <w:r w:rsidR="00446E98">
        <w:rPr>
          <w:rFonts w:ascii="Arial" w:hAnsi="Arial" w:cs="Arial"/>
          <w:sz w:val="24"/>
          <w:szCs w:val="24"/>
        </w:rPr>
        <w:t xml:space="preserve"> </w:t>
      </w:r>
      <w:r w:rsidR="00823378">
        <w:rPr>
          <w:rFonts w:ascii="Arial" w:hAnsi="Arial" w:cs="Arial"/>
          <w:sz w:val="24"/>
          <w:szCs w:val="24"/>
        </w:rPr>
        <w:t>an o</w:t>
      </w:r>
      <w:r w:rsidR="009C6A5D">
        <w:rPr>
          <w:rFonts w:ascii="Arial" w:hAnsi="Arial" w:cs="Arial"/>
          <w:sz w:val="24"/>
          <w:szCs w:val="24"/>
        </w:rPr>
        <w:t>nline</w:t>
      </w:r>
      <w:r w:rsidR="00823378">
        <w:rPr>
          <w:rFonts w:ascii="Arial" w:hAnsi="Arial" w:cs="Arial"/>
          <w:sz w:val="24"/>
          <w:szCs w:val="24"/>
        </w:rPr>
        <w:t xml:space="preserve"> digital </w:t>
      </w:r>
      <w:r w:rsidR="00446E98">
        <w:rPr>
          <w:rFonts w:ascii="Arial" w:hAnsi="Arial" w:cs="Arial"/>
          <w:sz w:val="24"/>
          <w:szCs w:val="24"/>
        </w:rPr>
        <w:t>test</w:t>
      </w:r>
      <w:r w:rsidR="00472B5A">
        <w:rPr>
          <w:rFonts w:ascii="Arial" w:hAnsi="Arial" w:cs="Arial"/>
          <w:sz w:val="24"/>
          <w:szCs w:val="24"/>
        </w:rPr>
        <w:t xml:space="preserve"> for </w:t>
      </w:r>
      <w:r w:rsidR="00074EF9">
        <w:rPr>
          <w:rFonts w:ascii="Arial" w:hAnsi="Arial" w:cs="Arial"/>
          <w:sz w:val="24"/>
          <w:szCs w:val="24"/>
        </w:rPr>
        <w:t xml:space="preserve">all </w:t>
      </w:r>
      <w:r w:rsidR="00472B5A">
        <w:rPr>
          <w:rFonts w:ascii="Arial" w:hAnsi="Arial" w:cs="Arial"/>
          <w:sz w:val="24"/>
          <w:szCs w:val="24"/>
        </w:rPr>
        <w:t>shortlisted staff</w:t>
      </w:r>
      <w:r w:rsidR="00133296">
        <w:rPr>
          <w:rFonts w:ascii="Arial" w:hAnsi="Arial" w:cs="Arial"/>
          <w:sz w:val="24"/>
          <w:szCs w:val="24"/>
        </w:rPr>
        <w:t xml:space="preserve">, </w:t>
      </w:r>
      <w:r w:rsidR="00EA0B02">
        <w:rPr>
          <w:rFonts w:ascii="Arial" w:hAnsi="Arial" w:cs="Arial"/>
          <w:sz w:val="24"/>
          <w:szCs w:val="24"/>
        </w:rPr>
        <w:t>the results of which arming</w:t>
      </w:r>
      <w:r w:rsidR="00133296">
        <w:rPr>
          <w:rFonts w:ascii="Arial" w:hAnsi="Arial" w:cs="Arial"/>
          <w:sz w:val="24"/>
          <w:szCs w:val="24"/>
        </w:rPr>
        <w:t xml:space="preserve"> recruiting managers with a</w:t>
      </w:r>
      <w:r w:rsidR="00C210E5">
        <w:rPr>
          <w:rFonts w:ascii="Arial" w:hAnsi="Arial" w:cs="Arial"/>
          <w:sz w:val="24"/>
          <w:szCs w:val="24"/>
        </w:rPr>
        <w:t>n automated</w:t>
      </w:r>
      <w:r w:rsidR="00133296">
        <w:rPr>
          <w:rFonts w:ascii="Arial" w:hAnsi="Arial" w:cs="Arial"/>
          <w:sz w:val="24"/>
          <w:szCs w:val="24"/>
        </w:rPr>
        <w:t xml:space="preserve"> ‘Digital </w:t>
      </w:r>
      <w:r w:rsidR="004A75D2">
        <w:rPr>
          <w:rFonts w:ascii="Arial" w:hAnsi="Arial" w:cs="Arial"/>
          <w:sz w:val="24"/>
          <w:szCs w:val="24"/>
        </w:rPr>
        <w:t>skills’ score</w:t>
      </w:r>
      <w:r w:rsidR="00074EF9">
        <w:rPr>
          <w:rFonts w:ascii="Arial" w:hAnsi="Arial" w:cs="Arial"/>
          <w:sz w:val="24"/>
          <w:szCs w:val="24"/>
        </w:rPr>
        <w:t xml:space="preserve"> prior to interview</w:t>
      </w:r>
      <w:r w:rsidR="004A75D2">
        <w:rPr>
          <w:rFonts w:ascii="Arial" w:hAnsi="Arial" w:cs="Arial"/>
          <w:sz w:val="24"/>
          <w:szCs w:val="24"/>
        </w:rPr>
        <w:t>.</w:t>
      </w:r>
    </w:p>
    <w:p w14:paraId="0200A336" w14:textId="0947AC58" w:rsidR="00881D21" w:rsidRDefault="008C744F" w:rsidP="00881D21">
      <w:pPr>
        <w:spacing w:after="160" w:line="259" w:lineRule="auto"/>
        <w:rPr>
          <w:rFonts w:ascii="Arial" w:hAnsi="Arial" w:cs="Arial"/>
          <w:sz w:val="24"/>
          <w:szCs w:val="24"/>
        </w:rPr>
      </w:pPr>
      <w:r>
        <w:rPr>
          <w:rFonts w:ascii="Arial" w:hAnsi="Arial" w:cs="Arial"/>
          <w:sz w:val="24"/>
          <w:szCs w:val="24"/>
        </w:rPr>
        <w:t>S</w:t>
      </w:r>
      <w:r w:rsidR="008724D7">
        <w:rPr>
          <w:rFonts w:ascii="Arial" w:hAnsi="Arial" w:cs="Arial"/>
          <w:sz w:val="24"/>
          <w:szCs w:val="24"/>
        </w:rPr>
        <w:t>uccessful</w:t>
      </w:r>
      <w:r w:rsidR="002A6A8A">
        <w:rPr>
          <w:rFonts w:ascii="Arial" w:hAnsi="Arial" w:cs="Arial"/>
          <w:sz w:val="24"/>
          <w:szCs w:val="24"/>
        </w:rPr>
        <w:t xml:space="preserve"> staff will have already demonstrated the</w:t>
      </w:r>
      <w:r w:rsidR="00BF1147">
        <w:rPr>
          <w:rFonts w:ascii="Arial" w:hAnsi="Arial" w:cs="Arial"/>
          <w:sz w:val="24"/>
          <w:szCs w:val="24"/>
        </w:rPr>
        <w:t>y are adequately skilled</w:t>
      </w:r>
      <w:r>
        <w:rPr>
          <w:rFonts w:ascii="Arial" w:hAnsi="Arial" w:cs="Arial"/>
          <w:sz w:val="24"/>
          <w:szCs w:val="24"/>
        </w:rPr>
        <w:t xml:space="preserve">, possessing the </w:t>
      </w:r>
      <w:r w:rsidR="002A6A8A">
        <w:rPr>
          <w:rFonts w:ascii="Arial" w:hAnsi="Arial" w:cs="Arial"/>
          <w:sz w:val="24"/>
          <w:szCs w:val="24"/>
        </w:rPr>
        <w:t>ability to improve service efficiency (support role) and patient safety (clinical or cyber-security</w:t>
      </w:r>
      <w:r w:rsidR="008F2426">
        <w:rPr>
          <w:rFonts w:ascii="Arial" w:hAnsi="Arial" w:cs="Arial"/>
          <w:sz w:val="24"/>
          <w:szCs w:val="24"/>
        </w:rPr>
        <w:t xml:space="preserve"> role)</w:t>
      </w:r>
      <w:r w:rsidR="00562FCA">
        <w:rPr>
          <w:rFonts w:ascii="Arial" w:hAnsi="Arial" w:cs="Arial"/>
          <w:sz w:val="24"/>
          <w:szCs w:val="24"/>
        </w:rPr>
        <w:t>, thus meeting the aims of the</w:t>
      </w:r>
      <w:r w:rsidR="00AF6875">
        <w:rPr>
          <w:rFonts w:ascii="Arial" w:hAnsi="Arial" w:cs="Arial"/>
          <w:sz w:val="24"/>
          <w:szCs w:val="24"/>
        </w:rPr>
        <w:t xml:space="preserve"> policy</w:t>
      </w:r>
      <w:r w:rsidR="009035AC">
        <w:rPr>
          <w:rFonts w:ascii="Arial" w:hAnsi="Arial" w:cs="Arial"/>
          <w:sz w:val="24"/>
          <w:szCs w:val="24"/>
        </w:rPr>
        <w:t>.</w:t>
      </w:r>
    </w:p>
    <w:p w14:paraId="286FACE0" w14:textId="77777777" w:rsidR="00F6649F" w:rsidRDefault="00B20998" w:rsidP="00881D21">
      <w:pPr>
        <w:spacing w:after="160" w:line="259" w:lineRule="auto"/>
        <w:rPr>
          <w:rFonts w:ascii="Arial" w:hAnsi="Arial" w:cs="Arial"/>
          <w:sz w:val="24"/>
          <w:szCs w:val="24"/>
        </w:rPr>
      </w:pPr>
      <w:r>
        <w:rPr>
          <w:rFonts w:ascii="Arial" w:hAnsi="Arial" w:cs="Arial"/>
          <w:sz w:val="24"/>
          <w:szCs w:val="24"/>
        </w:rPr>
        <w:t xml:space="preserve">The enabler would also avoid reputational embarrassment </w:t>
      </w:r>
      <w:r w:rsidR="00E95CA8">
        <w:rPr>
          <w:rFonts w:ascii="Arial" w:hAnsi="Arial" w:cs="Arial"/>
          <w:sz w:val="24"/>
          <w:szCs w:val="24"/>
        </w:rPr>
        <w:t xml:space="preserve">should failure to </w:t>
      </w:r>
      <w:r w:rsidR="00FE284E">
        <w:rPr>
          <w:rFonts w:ascii="Arial" w:hAnsi="Arial" w:cs="Arial"/>
          <w:sz w:val="24"/>
          <w:szCs w:val="24"/>
        </w:rPr>
        <w:t>implement</w:t>
      </w:r>
      <w:r w:rsidR="00E95CA8">
        <w:rPr>
          <w:rFonts w:ascii="Arial" w:hAnsi="Arial" w:cs="Arial"/>
          <w:sz w:val="24"/>
          <w:szCs w:val="24"/>
        </w:rPr>
        <w:t xml:space="preserve"> policy goals </w:t>
      </w:r>
      <w:r w:rsidR="00FE284E">
        <w:rPr>
          <w:rFonts w:ascii="Arial" w:hAnsi="Arial" w:cs="Arial"/>
          <w:sz w:val="24"/>
          <w:szCs w:val="24"/>
        </w:rPr>
        <w:t>to have been caused by</w:t>
      </w:r>
      <w:r w:rsidR="00F6649F">
        <w:rPr>
          <w:rFonts w:ascii="Arial" w:hAnsi="Arial" w:cs="Arial"/>
          <w:sz w:val="24"/>
          <w:szCs w:val="24"/>
        </w:rPr>
        <w:t>:</w:t>
      </w:r>
    </w:p>
    <w:p w14:paraId="25F042D1" w14:textId="77777777" w:rsidR="00F6649F" w:rsidRPr="00C36D9F" w:rsidRDefault="00F6649F" w:rsidP="00DD14A7">
      <w:pPr>
        <w:pStyle w:val="ListParagraph"/>
        <w:numPr>
          <w:ilvl w:val="0"/>
          <w:numId w:val="34"/>
        </w:numPr>
        <w:spacing w:after="160" w:line="259" w:lineRule="auto"/>
        <w:rPr>
          <w:rFonts w:ascii="Arial" w:hAnsi="Arial" w:cs="Arial"/>
          <w:sz w:val="24"/>
          <w:szCs w:val="24"/>
        </w:rPr>
      </w:pPr>
      <w:r w:rsidRPr="00C36D9F">
        <w:rPr>
          <w:rFonts w:ascii="Arial" w:hAnsi="Arial" w:cs="Arial"/>
          <w:sz w:val="24"/>
          <w:szCs w:val="24"/>
        </w:rPr>
        <w:t>I</w:t>
      </w:r>
      <w:r w:rsidR="00985DB1" w:rsidRPr="00C36D9F">
        <w:rPr>
          <w:rFonts w:ascii="Arial" w:hAnsi="Arial" w:cs="Arial"/>
          <w:sz w:val="24"/>
          <w:szCs w:val="24"/>
        </w:rPr>
        <w:t>nadequate IT infrastructure to allow smooth patient transition between sites</w:t>
      </w:r>
    </w:p>
    <w:p w14:paraId="2531AF3C" w14:textId="00CEEEF3" w:rsidR="00B20998" w:rsidRDefault="00647284" w:rsidP="00DD14A7">
      <w:pPr>
        <w:pStyle w:val="ListParagraph"/>
        <w:numPr>
          <w:ilvl w:val="0"/>
          <w:numId w:val="34"/>
        </w:numPr>
        <w:rPr>
          <w:rFonts w:ascii="Arial" w:hAnsi="Arial" w:cs="Arial"/>
          <w:sz w:val="24"/>
          <w:szCs w:val="24"/>
        </w:rPr>
      </w:pPr>
      <w:r w:rsidRPr="00647284">
        <w:rPr>
          <w:rFonts w:ascii="Arial" w:hAnsi="Arial" w:cs="Arial"/>
          <w:sz w:val="24"/>
          <w:szCs w:val="24"/>
        </w:rPr>
        <w:t xml:space="preserve">Recruiting staff </w:t>
      </w:r>
      <w:r w:rsidR="005C2BFA">
        <w:rPr>
          <w:rFonts w:ascii="Arial" w:hAnsi="Arial" w:cs="Arial"/>
          <w:sz w:val="24"/>
          <w:szCs w:val="24"/>
        </w:rPr>
        <w:t>with in</w:t>
      </w:r>
      <w:r w:rsidRPr="00647284">
        <w:rPr>
          <w:rFonts w:ascii="Arial" w:hAnsi="Arial" w:cs="Arial"/>
          <w:sz w:val="24"/>
          <w:szCs w:val="24"/>
        </w:rPr>
        <w:t>adequate skills</w:t>
      </w:r>
      <w:r>
        <w:rPr>
          <w:rFonts w:ascii="Arial" w:hAnsi="Arial" w:cs="Arial"/>
          <w:sz w:val="24"/>
          <w:szCs w:val="24"/>
        </w:rPr>
        <w:t xml:space="preserve">, </w:t>
      </w:r>
      <w:r w:rsidR="00985DB1" w:rsidRPr="00647284">
        <w:rPr>
          <w:rFonts w:ascii="Arial" w:hAnsi="Arial" w:cs="Arial"/>
          <w:sz w:val="24"/>
          <w:szCs w:val="24"/>
        </w:rPr>
        <w:t>leaving systems open to cybersecurity threats</w:t>
      </w:r>
      <w:r w:rsidR="005C2BFA">
        <w:rPr>
          <w:rFonts w:ascii="Arial" w:hAnsi="Arial" w:cs="Arial"/>
          <w:sz w:val="24"/>
          <w:szCs w:val="24"/>
        </w:rPr>
        <w:t xml:space="preserve"> and </w:t>
      </w:r>
      <w:r w:rsidR="009B3DC9">
        <w:rPr>
          <w:rFonts w:ascii="Arial" w:hAnsi="Arial" w:cs="Arial"/>
          <w:sz w:val="24"/>
          <w:szCs w:val="24"/>
        </w:rPr>
        <w:t>increasing the burden on Information Technology (IT) support staff</w:t>
      </w:r>
    </w:p>
    <w:p w14:paraId="103D5984" w14:textId="77777777" w:rsidR="00647284" w:rsidRPr="00647284" w:rsidRDefault="00647284" w:rsidP="00647284">
      <w:pPr>
        <w:rPr>
          <w:rFonts w:ascii="Arial" w:hAnsi="Arial" w:cs="Arial"/>
          <w:sz w:val="24"/>
          <w:szCs w:val="24"/>
        </w:rPr>
      </w:pPr>
    </w:p>
    <w:p w14:paraId="79D0BE70" w14:textId="6005A538" w:rsidR="00DD6B4A" w:rsidRDefault="00C358D8" w:rsidP="00881D21">
      <w:pPr>
        <w:spacing w:after="160" w:line="259" w:lineRule="auto"/>
        <w:rPr>
          <w:rFonts w:ascii="Arial" w:hAnsi="Arial" w:cs="Arial"/>
          <w:sz w:val="24"/>
          <w:szCs w:val="24"/>
        </w:rPr>
      </w:pPr>
      <w:r>
        <w:rPr>
          <w:rFonts w:ascii="Arial" w:hAnsi="Arial" w:cs="Arial"/>
          <w:sz w:val="24"/>
          <w:szCs w:val="24"/>
        </w:rPr>
        <w:lastRenderedPageBreak/>
        <w:t>D</w:t>
      </w:r>
      <w:r w:rsidR="00CC2527">
        <w:rPr>
          <w:rFonts w:ascii="Arial" w:hAnsi="Arial" w:cs="Arial"/>
          <w:sz w:val="24"/>
          <w:szCs w:val="24"/>
        </w:rPr>
        <w:t>iminishing</w:t>
      </w:r>
      <w:r w:rsidR="00A563CF">
        <w:rPr>
          <w:rFonts w:ascii="Arial" w:hAnsi="Arial" w:cs="Arial"/>
          <w:sz w:val="24"/>
          <w:szCs w:val="24"/>
        </w:rPr>
        <w:t xml:space="preserve"> the low-level burden placed on existing </w:t>
      </w:r>
      <w:r w:rsidR="00630E53">
        <w:rPr>
          <w:rFonts w:ascii="Arial" w:hAnsi="Arial" w:cs="Arial"/>
          <w:sz w:val="24"/>
          <w:szCs w:val="24"/>
        </w:rPr>
        <w:t>support staf</w:t>
      </w:r>
      <w:r>
        <w:rPr>
          <w:rFonts w:ascii="Arial" w:hAnsi="Arial" w:cs="Arial"/>
          <w:sz w:val="24"/>
          <w:szCs w:val="24"/>
        </w:rPr>
        <w:t>f will</w:t>
      </w:r>
      <w:r w:rsidR="00630E53">
        <w:rPr>
          <w:rFonts w:ascii="Arial" w:hAnsi="Arial" w:cs="Arial"/>
          <w:sz w:val="24"/>
          <w:szCs w:val="24"/>
        </w:rPr>
        <w:t xml:space="preserve"> allow</w:t>
      </w:r>
      <w:r>
        <w:rPr>
          <w:rFonts w:ascii="Arial" w:hAnsi="Arial" w:cs="Arial"/>
          <w:sz w:val="24"/>
          <w:szCs w:val="24"/>
        </w:rPr>
        <w:t xml:space="preserve"> </w:t>
      </w:r>
      <w:r w:rsidR="00630E53">
        <w:rPr>
          <w:rFonts w:ascii="Arial" w:hAnsi="Arial" w:cs="Arial"/>
          <w:sz w:val="24"/>
          <w:szCs w:val="24"/>
        </w:rPr>
        <w:t xml:space="preserve">them to focus on </w:t>
      </w:r>
      <w:r w:rsidR="005B035B">
        <w:rPr>
          <w:rFonts w:ascii="Arial" w:hAnsi="Arial" w:cs="Arial"/>
          <w:sz w:val="24"/>
          <w:szCs w:val="24"/>
        </w:rPr>
        <w:t xml:space="preserve">increasing efficiencies </w:t>
      </w:r>
      <w:r>
        <w:rPr>
          <w:rFonts w:ascii="Arial" w:hAnsi="Arial" w:cs="Arial"/>
          <w:sz w:val="24"/>
          <w:szCs w:val="24"/>
        </w:rPr>
        <w:t xml:space="preserve">elsewhere, </w:t>
      </w:r>
      <w:r w:rsidR="005B035B">
        <w:rPr>
          <w:rFonts w:ascii="Arial" w:hAnsi="Arial" w:cs="Arial"/>
          <w:sz w:val="24"/>
          <w:szCs w:val="24"/>
        </w:rPr>
        <w:t>therefore</w:t>
      </w:r>
      <w:r w:rsidR="00630E53">
        <w:rPr>
          <w:rFonts w:ascii="Arial" w:hAnsi="Arial" w:cs="Arial"/>
          <w:sz w:val="24"/>
          <w:szCs w:val="24"/>
        </w:rPr>
        <w:t xml:space="preserve"> </w:t>
      </w:r>
      <w:r w:rsidR="00D60ACA">
        <w:rPr>
          <w:rFonts w:ascii="Arial" w:hAnsi="Arial" w:cs="Arial"/>
          <w:sz w:val="24"/>
          <w:szCs w:val="24"/>
        </w:rPr>
        <w:t>lowering</w:t>
      </w:r>
      <w:r w:rsidR="005B035B">
        <w:rPr>
          <w:rFonts w:ascii="Arial" w:hAnsi="Arial" w:cs="Arial"/>
          <w:sz w:val="24"/>
          <w:szCs w:val="24"/>
        </w:rPr>
        <w:t xml:space="preserve"> the</w:t>
      </w:r>
      <w:r w:rsidR="00D60ACA">
        <w:rPr>
          <w:rFonts w:ascii="Arial" w:hAnsi="Arial" w:cs="Arial"/>
          <w:sz w:val="24"/>
          <w:szCs w:val="24"/>
        </w:rPr>
        <w:t xml:space="preserve"> time taken to close incident and service request</w:t>
      </w:r>
      <w:r w:rsidR="00F10AE7">
        <w:rPr>
          <w:rFonts w:ascii="Arial" w:hAnsi="Arial" w:cs="Arial"/>
          <w:sz w:val="24"/>
          <w:szCs w:val="24"/>
        </w:rPr>
        <w:t xml:space="preserve">s </w:t>
      </w:r>
      <w:r w:rsidR="00D60ACA">
        <w:rPr>
          <w:rFonts w:ascii="Arial" w:hAnsi="Arial" w:cs="Arial"/>
          <w:sz w:val="24"/>
          <w:szCs w:val="24"/>
        </w:rPr>
        <w:t xml:space="preserve">arriving with </w:t>
      </w:r>
      <w:r w:rsidR="00F10AE7">
        <w:rPr>
          <w:rFonts w:ascii="Arial" w:hAnsi="Arial" w:cs="Arial"/>
          <w:sz w:val="24"/>
          <w:szCs w:val="24"/>
        </w:rPr>
        <w:t>them.</w:t>
      </w:r>
    </w:p>
    <w:p w14:paraId="232CB456" w14:textId="0F8C1420" w:rsidR="009E1CD5" w:rsidRDefault="00F95978" w:rsidP="009E1CD5">
      <w:pPr>
        <w:spacing w:after="160" w:line="259" w:lineRule="auto"/>
        <w:rPr>
          <w:rFonts w:ascii="Arial" w:hAnsi="Arial" w:cs="Arial"/>
          <w:sz w:val="24"/>
          <w:szCs w:val="24"/>
        </w:rPr>
      </w:pPr>
      <w:r>
        <w:rPr>
          <w:rFonts w:ascii="Arial" w:hAnsi="Arial" w:cs="Arial"/>
          <w:sz w:val="24"/>
          <w:szCs w:val="24"/>
        </w:rPr>
        <w:t>Previously</w:t>
      </w:r>
      <w:r w:rsidR="001319FA">
        <w:rPr>
          <w:rFonts w:ascii="Arial" w:hAnsi="Arial" w:cs="Arial"/>
          <w:sz w:val="24"/>
          <w:szCs w:val="24"/>
        </w:rPr>
        <w:t xml:space="preserve">, </w:t>
      </w:r>
      <w:r w:rsidR="009E1CD5">
        <w:rPr>
          <w:rFonts w:ascii="Arial" w:hAnsi="Arial" w:cs="Arial"/>
          <w:sz w:val="24"/>
          <w:szCs w:val="24"/>
        </w:rPr>
        <w:t>carry</w:t>
      </w:r>
      <w:r w:rsidR="001319FA">
        <w:rPr>
          <w:rFonts w:ascii="Arial" w:hAnsi="Arial" w:cs="Arial"/>
          <w:sz w:val="24"/>
          <w:szCs w:val="24"/>
        </w:rPr>
        <w:t>ing</w:t>
      </w:r>
      <w:r w:rsidR="009E1CD5">
        <w:rPr>
          <w:rFonts w:ascii="Arial" w:hAnsi="Arial" w:cs="Arial"/>
          <w:sz w:val="24"/>
          <w:szCs w:val="24"/>
        </w:rPr>
        <w:t xml:space="preserve"> out paper tests </w:t>
      </w:r>
      <w:r w:rsidR="001319FA">
        <w:rPr>
          <w:rFonts w:ascii="Arial" w:hAnsi="Arial" w:cs="Arial"/>
          <w:sz w:val="24"/>
          <w:szCs w:val="24"/>
        </w:rPr>
        <w:t>may have been an option, but</w:t>
      </w:r>
      <w:r w:rsidR="009E1CD5">
        <w:rPr>
          <w:rFonts w:ascii="Arial" w:hAnsi="Arial" w:cs="Arial"/>
          <w:sz w:val="24"/>
          <w:szCs w:val="24"/>
        </w:rPr>
        <w:t xml:space="preserve"> for significantly increased efficiency, </w:t>
      </w:r>
      <w:r w:rsidR="001319FA">
        <w:rPr>
          <w:rFonts w:ascii="Arial" w:hAnsi="Arial" w:cs="Arial"/>
          <w:sz w:val="24"/>
          <w:szCs w:val="24"/>
        </w:rPr>
        <w:t>developing an</w:t>
      </w:r>
      <w:r w:rsidR="009E1CD5">
        <w:rPr>
          <w:rFonts w:ascii="Arial" w:hAnsi="Arial" w:cs="Arial"/>
          <w:sz w:val="24"/>
          <w:szCs w:val="24"/>
        </w:rPr>
        <w:t xml:space="preserve"> online platform, coupled with automated assessment and </w:t>
      </w:r>
      <w:r w:rsidR="00443EF8">
        <w:rPr>
          <w:rFonts w:ascii="Arial" w:hAnsi="Arial" w:cs="Arial"/>
          <w:sz w:val="24"/>
          <w:szCs w:val="24"/>
        </w:rPr>
        <w:t>delivery of</w:t>
      </w:r>
      <w:r w:rsidR="009E1CD5">
        <w:rPr>
          <w:rFonts w:ascii="Arial" w:hAnsi="Arial" w:cs="Arial"/>
          <w:sz w:val="24"/>
          <w:szCs w:val="24"/>
        </w:rPr>
        <w:t xml:space="preserve"> the outcome to the interviewing panel</w:t>
      </w:r>
      <w:r w:rsidR="00443EF8">
        <w:rPr>
          <w:rFonts w:ascii="Arial" w:hAnsi="Arial" w:cs="Arial"/>
          <w:sz w:val="24"/>
          <w:szCs w:val="24"/>
        </w:rPr>
        <w:t xml:space="preserve"> is a more realistic offering</w:t>
      </w:r>
      <w:r w:rsidR="00FA339E">
        <w:rPr>
          <w:rFonts w:ascii="Arial" w:hAnsi="Arial" w:cs="Arial"/>
          <w:sz w:val="24"/>
          <w:szCs w:val="24"/>
        </w:rPr>
        <w:t>.</w:t>
      </w:r>
    </w:p>
    <w:p w14:paraId="76AC8CFD" w14:textId="2F0C745B" w:rsidR="00966C7F" w:rsidRPr="00417EE6" w:rsidRDefault="000A4231" w:rsidP="00DB0320">
      <w:pPr>
        <w:spacing w:after="160" w:line="259" w:lineRule="auto"/>
        <w:rPr>
          <w:rFonts w:ascii="Arial" w:hAnsi="Arial" w:cs="Arial"/>
          <w:sz w:val="24"/>
          <w:szCs w:val="24"/>
        </w:rPr>
      </w:pPr>
      <w:r>
        <w:rPr>
          <w:rFonts w:ascii="Arial" w:hAnsi="Arial" w:cs="Arial"/>
          <w:sz w:val="24"/>
          <w:szCs w:val="24"/>
        </w:rPr>
        <w:br w:type="page"/>
      </w:r>
      <w:r w:rsidR="00966C7F">
        <w:rPr>
          <w:rFonts w:ascii="Arial" w:hAnsi="Arial" w:cs="Arial"/>
          <w:b/>
          <w:bCs/>
          <w:sz w:val="24"/>
          <w:szCs w:val="24"/>
        </w:rPr>
        <w:lastRenderedPageBreak/>
        <w:t>Methods</w:t>
      </w:r>
    </w:p>
    <w:p w14:paraId="3D1FDFF0" w14:textId="4DD4C594" w:rsidR="003C7441" w:rsidRDefault="00536191" w:rsidP="00DB0320">
      <w:pPr>
        <w:spacing w:after="160" w:line="259" w:lineRule="auto"/>
        <w:rPr>
          <w:rFonts w:ascii="Arial" w:hAnsi="Arial" w:cs="Arial"/>
          <w:b/>
          <w:bCs/>
          <w:sz w:val="24"/>
          <w:szCs w:val="24"/>
        </w:rPr>
      </w:pPr>
      <w:r>
        <w:rPr>
          <w:rFonts w:ascii="Arial" w:hAnsi="Arial" w:cs="Arial"/>
          <w:b/>
          <w:bCs/>
          <w:sz w:val="24"/>
          <w:szCs w:val="24"/>
        </w:rPr>
        <w:t>Determin</w:t>
      </w:r>
      <w:r w:rsidR="00A94EC6">
        <w:rPr>
          <w:rFonts w:ascii="Arial" w:hAnsi="Arial" w:cs="Arial"/>
          <w:b/>
          <w:bCs/>
          <w:sz w:val="24"/>
          <w:szCs w:val="24"/>
        </w:rPr>
        <w:t>ing</w:t>
      </w:r>
      <w:r w:rsidR="003C7441">
        <w:rPr>
          <w:rFonts w:ascii="Arial" w:hAnsi="Arial" w:cs="Arial"/>
          <w:b/>
          <w:bCs/>
          <w:sz w:val="24"/>
          <w:szCs w:val="24"/>
        </w:rPr>
        <w:t xml:space="preserve"> the</w:t>
      </w:r>
      <w:r w:rsidR="00BC15C4">
        <w:rPr>
          <w:rFonts w:ascii="Arial" w:hAnsi="Arial" w:cs="Arial"/>
          <w:b/>
          <w:bCs/>
          <w:sz w:val="24"/>
          <w:szCs w:val="24"/>
        </w:rPr>
        <w:t xml:space="preserve"> technological</w:t>
      </w:r>
      <w:r w:rsidR="003C7441">
        <w:rPr>
          <w:rFonts w:ascii="Arial" w:hAnsi="Arial" w:cs="Arial"/>
          <w:b/>
          <w:bCs/>
          <w:sz w:val="24"/>
          <w:szCs w:val="24"/>
        </w:rPr>
        <w:t xml:space="preserve"> r</w:t>
      </w:r>
      <w:r w:rsidR="00DB0320" w:rsidRPr="00DB0320">
        <w:rPr>
          <w:rFonts w:ascii="Arial" w:hAnsi="Arial" w:cs="Arial"/>
          <w:b/>
          <w:bCs/>
          <w:sz w:val="24"/>
          <w:szCs w:val="24"/>
        </w:rPr>
        <w:t xml:space="preserve">equirements of the </w:t>
      </w:r>
      <w:r w:rsidR="003C7441">
        <w:rPr>
          <w:rFonts w:ascii="Arial" w:hAnsi="Arial" w:cs="Arial"/>
          <w:b/>
          <w:bCs/>
          <w:sz w:val="24"/>
          <w:szCs w:val="24"/>
        </w:rPr>
        <w:t>service improvement</w:t>
      </w:r>
    </w:p>
    <w:p w14:paraId="5B524167" w14:textId="632AC03D" w:rsidR="0007722C" w:rsidRDefault="00D52F48" w:rsidP="008E3A1A">
      <w:pPr>
        <w:spacing w:after="160" w:line="259" w:lineRule="auto"/>
        <w:rPr>
          <w:rFonts w:ascii="Arial" w:hAnsi="Arial" w:cs="Arial"/>
          <w:sz w:val="24"/>
          <w:szCs w:val="24"/>
        </w:rPr>
      </w:pPr>
      <w:r>
        <w:rPr>
          <w:rFonts w:ascii="Arial" w:hAnsi="Arial" w:cs="Arial"/>
          <w:sz w:val="24"/>
          <w:szCs w:val="24"/>
        </w:rPr>
        <w:t>Technological advancements in both health and social care sectors should</w:t>
      </w:r>
      <w:r w:rsidR="00C636BA">
        <w:rPr>
          <w:rFonts w:ascii="Arial" w:hAnsi="Arial" w:cs="Arial"/>
          <w:sz w:val="24"/>
          <w:szCs w:val="24"/>
        </w:rPr>
        <w:t xml:space="preserve"> </w:t>
      </w:r>
      <w:r w:rsidR="00EC42D5">
        <w:rPr>
          <w:rFonts w:ascii="Arial" w:hAnsi="Arial" w:cs="Arial"/>
          <w:sz w:val="24"/>
          <w:szCs w:val="24"/>
        </w:rPr>
        <w:t>always be im</w:t>
      </w:r>
      <w:r w:rsidR="0032515B">
        <w:rPr>
          <w:rFonts w:ascii="Arial" w:hAnsi="Arial" w:cs="Arial"/>
          <w:sz w:val="24"/>
          <w:szCs w:val="24"/>
        </w:rPr>
        <w:t xml:space="preserve">plemented following sufficient testing so as </w:t>
      </w:r>
      <w:r w:rsidR="00C636BA">
        <w:rPr>
          <w:rFonts w:ascii="Arial" w:hAnsi="Arial" w:cs="Arial"/>
          <w:sz w:val="24"/>
          <w:szCs w:val="24"/>
        </w:rPr>
        <w:t>never have a detrimental effect</w:t>
      </w:r>
      <w:r w:rsidR="00747BE4">
        <w:rPr>
          <w:rFonts w:ascii="Arial" w:hAnsi="Arial" w:cs="Arial"/>
          <w:sz w:val="24"/>
          <w:szCs w:val="24"/>
        </w:rPr>
        <w:t xml:space="preserve"> on services</w:t>
      </w:r>
      <w:r w:rsidR="00A5597C">
        <w:rPr>
          <w:rFonts w:ascii="Arial" w:hAnsi="Arial" w:cs="Arial"/>
          <w:sz w:val="24"/>
          <w:szCs w:val="24"/>
        </w:rPr>
        <w:t xml:space="preserve"> </w:t>
      </w:r>
      <w:sdt>
        <w:sdtPr>
          <w:rPr>
            <w:rFonts w:ascii="Arial" w:hAnsi="Arial" w:cs="Arial"/>
            <w:sz w:val="24"/>
            <w:szCs w:val="24"/>
          </w:rPr>
          <w:id w:val="-2137944889"/>
          <w:citation/>
        </w:sdtPr>
        <w:sdtContent>
          <w:r w:rsidR="009316A9">
            <w:rPr>
              <w:rFonts w:ascii="Arial" w:hAnsi="Arial" w:cs="Arial"/>
              <w:sz w:val="24"/>
              <w:szCs w:val="24"/>
            </w:rPr>
            <w:fldChar w:fldCharType="begin"/>
          </w:r>
          <w:r w:rsidR="009316A9">
            <w:rPr>
              <w:rFonts w:ascii="Arial" w:hAnsi="Arial" w:cs="Arial"/>
              <w:sz w:val="24"/>
              <w:szCs w:val="24"/>
            </w:rPr>
            <w:instrText xml:space="preserve"> CITATION preparing-the-healthcare-workforce-to-deliver-the-digital-future \l 2057 </w:instrText>
          </w:r>
          <w:r w:rsidR="009316A9">
            <w:rPr>
              <w:rFonts w:ascii="Arial" w:hAnsi="Arial" w:cs="Arial"/>
              <w:sz w:val="24"/>
              <w:szCs w:val="24"/>
            </w:rPr>
            <w:fldChar w:fldCharType="separate"/>
          </w:r>
          <w:r w:rsidR="00BB2FD9" w:rsidRPr="00BB2FD9">
            <w:rPr>
              <w:rFonts w:ascii="Arial" w:hAnsi="Arial" w:cs="Arial"/>
              <w:noProof/>
              <w:sz w:val="24"/>
              <w:szCs w:val="24"/>
            </w:rPr>
            <w:t>(Topol, 2019)</w:t>
          </w:r>
          <w:r w:rsidR="009316A9">
            <w:rPr>
              <w:rFonts w:ascii="Arial" w:hAnsi="Arial" w:cs="Arial"/>
              <w:sz w:val="24"/>
              <w:szCs w:val="24"/>
            </w:rPr>
            <w:fldChar w:fldCharType="end"/>
          </w:r>
        </w:sdtContent>
      </w:sdt>
      <w:r w:rsidR="00747BE4">
        <w:rPr>
          <w:rFonts w:ascii="Arial" w:hAnsi="Arial" w:cs="Arial"/>
          <w:sz w:val="24"/>
          <w:szCs w:val="24"/>
        </w:rPr>
        <w:t>.</w:t>
      </w:r>
    </w:p>
    <w:p w14:paraId="08354D5A" w14:textId="410E44F5" w:rsidR="002D500F" w:rsidRDefault="00167DEA" w:rsidP="008E3A1A">
      <w:pPr>
        <w:spacing w:after="160" w:line="259" w:lineRule="auto"/>
        <w:rPr>
          <w:rFonts w:ascii="Arial" w:hAnsi="Arial" w:cs="Arial"/>
          <w:sz w:val="24"/>
          <w:szCs w:val="24"/>
        </w:rPr>
      </w:pPr>
      <w:r>
        <w:rPr>
          <w:rFonts w:ascii="Arial" w:hAnsi="Arial" w:cs="Arial"/>
          <w:sz w:val="24"/>
          <w:szCs w:val="24"/>
        </w:rPr>
        <w:t>Wachter</w:t>
      </w:r>
      <w:r w:rsidR="001348A2">
        <w:rPr>
          <w:rFonts w:ascii="Arial" w:hAnsi="Arial" w:cs="Arial"/>
          <w:sz w:val="24"/>
          <w:szCs w:val="24"/>
        </w:rPr>
        <w:t xml:space="preserve"> </w:t>
      </w:r>
      <w:r>
        <w:rPr>
          <w:rFonts w:ascii="Arial" w:hAnsi="Arial" w:cs="Arial"/>
          <w:sz w:val="24"/>
          <w:szCs w:val="24"/>
        </w:rPr>
        <w:t>regales personal recollections where software tools have been implemented</w:t>
      </w:r>
      <w:r w:rsidR="000D2F49">
        <w:rPr>
          <w:rFonts w:ascii="Arial" w:hAnsi="Arial" w:cs="Arial"/>
          <w:sz w:val="24"/>
          <w:szCs w:val="24"/>
        </w:rPr>
        <w:t xml:space="preserve">, </w:t>
      </w:r>
      <w:r w:rsidR="00284471">
        <w:rPr>
          <w:rFonts w:ascii="Arial" w:hAnsi="Arial" w:cs="Arial"/>
          <w:sz w:val="24"/>
          <w:szCs w:val="24"/>
        </w:rPr>
        <w:t xml:space="preserve">providing </w:t>
      </w:r>
      <w:r w:rsidR="000D2F49">
        <w:rPr>
          <w:rFonts w:ascii="Arial" w:hAnsi="Arial" w:cs="Arial"/>
          <w:sz w:val="24"/>
          <w:szCs w:val="24"/>
        </w:rPr>
        <w:t>examples of insufficient skills</w:t>
      </w:r>
      <w:r w:rsidR="00DA1C3B">
        <w:rPr>
          <w:rFonts w:ascii="Arial" w:hAnsi="Arial" w:cs="Arial"/>
          <w:sz w:val="24"/>
          <w:szCs w:val="24"/>
        </w:rPr>
        <w:t xml:space="preserve"> when using </w:t>
      </w:r>
      <w:r w:rsidR="00B53EF1">
        <w:rPr>
          <w:rFonts w:ascii="Arial" w:hAnsi="Arial" w:cs="Arial"/>
          <w:sz w:val="24"/>
          <w:szCs w:val="24"/>
        </w:rPr>
        <w:t xml:space="preserve">it </w:t>
      </w:r>
      <w:r w:rsidR="00370289">
        <w:rPr>
          <w:rFonts w:ascii="Arial" w:hAnsi="Arial" w:cs="Arial"/>
          <w:sz w:val="24"/>
          <w:szCs w:val="24"/>
        </w:rPr>
        <w:t>has caused</w:t>
      </w:r>
      <w:r w:rsidR="00DA1C3B">
        <w:rPr>
          <w:rFonts w:ascii="Arial" w:hAnsi="Arial" w:cs="Arial"/>
          <w:sz w:val="24"/>
          <w:szCs w:val="24"/>
        </w:rPr>
        <w:t xml:space="preserve"> </w:t>
      </w:r>
      <w:r w:rsidR="00FA4D1C">
        <w:rPr>
          <w:rFonts w:ascii="Arial" w:hAnsi="Arial" w:cs="Arial"/>
          <w:sz w:val="24"/>
          <w:szCs w:val="24"/>
        </w:rPr>
        <w:t>patient safety issues</w:t>
      </w:r>
      <w:r w:rsidR="005C153C">
        <w:rPr>
          <w:rFonts w:ascii="Arial" w:hAnsi="Arial" w:cs="Arial"/>
          <w:sz w:val="24"/>
          <w:szCs w:val="24"/>
        </w:rPr>
        <w:t xml:space="preserve"> </w:t>
      </w:r>
      <w:sdt>
        <w:sdtPr>
          <w:rPr>
            <w:rFonts w:ascii="Arial" w:hAnsi="Arial" w:cs="Arial"/>
            <w:sz w:val="24"/>
            <w:szCs w:val="24"/>
          </w:rPr>
          <w:id w:val="607785657"/>
          <w:citation/>
        </w:sdtPr>
        <w:sdtContent>
          <w:r w:rsidR="005C153C">
            <w:rPr>
              <w:rFonts w:ascii="Arial" w:hAnsi="Arial" w:cs="Arial"/>
              <w:sz w:val="24"/>
              <w:szCs w:val="24"/>
            </w:rPr>
            <w:fldChar w:fldCharType="begin"/>
          </w:r>
          <w:r w:rsidR="005C153C">
            <w:rPr>
              <w:rFonts w:ascii="Arial" w:hAnsi="Arial" w:cs="Arial"/>
              <w:sz w:val="24"/>
              <w:szCs w:val="24"/>
            </w:rPr>
            <w:instrText xml:space="preserve"> CITATION the-digital-doctor \l 2057 </w:instrText>
          </w:r>
          <w:r w:rsidR="005C153C">
            <w:rPr>
              <w:rFonts w:ascii="Arial" w:hAnsi="Arial" w:cs="Arial"/>
              <w:sz w:val="24"/>
              <w:szCs w:val="24"/>
            </w:rPr>
            <w:fldChar w:fldCharType="separate"/>
          </w:r>
          <w:r w:rsidR="00BB2FD9" w:rsidRPr="00BB2FD9">
            <w:rPr>
              <w:rFonts w:ascii="Arial" w:hAnsi="Arial" w:cs="Arial"/>
              <w:noProof/>
              <w:sz w:val="24"/>
              <w:szCs w:val="24"/>
            </w:rPr>
            <w:t>(Wachter, 2015)</w:t>
          </w:r>
          <w:r w:rsidR="005C153C">
            <w:rPr>
              <w:rFonts w:ascii="Arial" w:hAnsi="Arial" w:cs="Arial"/>
              <w:sz w:val="24"/>
              <w:szCs w:val="24"/>
            </w:rPr>
            <w:fldChar w:fldCharType="end"/>
          </w:r>
        </w:sdtContent>
      </w:sdt>
      <w:r w:rsidR="00FA4D1C">
        <w:rPr>
          <w:rFonts w:ascii="Arial" w:hAnsi="Arial" w:cs="Arial"/>
          <w:sz w:val="24"/>
          <w:szCs w:val="24"/>
        </w:rPr>
        <w:t>.</w:t>
      </w:r>
    </w:p>
    <w:p w14:paraId="3AC16944" w14:textId="48383C76" w:rsidR="00916883" w:rsidRDefault="008B7FB5" w:rsidP="008E3A1A">
      <w:pPr>
        <w:spacing w:after="160" w:line="259" w:lineRule="auto"/>
        <w:rPr>
          <w:rFonts w:ascii="Arial" w:hAnsi="Arial" w:cs="Arial"/>
          <w:sz w:val="24"/>
          <w:szCs w:val="24"/>
        </w:rPr>
      </w:pPr>
      <w:r>
        <w:rPr>
          <w:rFonts w:ascii="Arial" w:hAnsi="Arial" w:cs="Arial"/>
          <w:sz w:val="24"/>
          <w:szCs w:val="24"/>
        </w:rPr>
        <w:t xml:space="preserve">An acceptance </w:t>
      </w:r>
      <w:r w:rsidR="000E2DFB">
        <w:rPr>
          <w:rFonts w:ascii="Arial" w:hAnsi="Arial" w:cs="Arial"/>
          <w:sz w:val="24"/>
          <w:szCs w:val="24"/>
        </w:rPr>
        <w:t xml:space="preserve">of skill levels </w:t>
      </w:r>
      <w:r>
        <w:rPr>
          <w:rFonts w:ascii="Arial" w:hAnsi="Arial" w:cs="Arial"/>
          <w:sz w:val="24"/>
          <w:szCs w:val="24"/>
        </w:rPr>
        <w:t>applies where roles require certification, qualifications or membership of a body, but e</w:t>
      </w:r>
      <w:r w:rsidR="0040554E" w:rsidRPr="008F7434">
        <w:rPr>
          <w:rFonts w:ascii="Arial" w:hAnsi="Arial" w:cs="Arial"/>
          <w:sz w:val="24"/>
          <w:szCs w:val="24"/>
        </w:rPr>
        <w:t xml:space="preserve">nsuring a minimum level of assessed digital </w:t>
      </w:r>
      <w:r w:rsidR="000E2DFB">
        <w:rPr>
          <w:rFonts w:ascii="Arial" w:hAnsi="Arial" w:cs="Arial"/>
          <w:sz w:val="24"/>
          <w:szCs w:val="24"/>
        </w:rPr>
        <w:t>literacy</w:t>
      </w:r>
      <w:r w:rsidR="0040554E" w:rsidRPr="008F7434">
        <w:rPr>
          <w:rFonts w:ascii="Arial" w:hAnsi="Arial" w:cs="Arial"/>
          <w:sz w:val="24"/>
          <w:szCs w:val="24"/>
        </w:rPr>
        <w:t xml:space="preserve"> is fast becoming </w:t>
      </w:r>
      <w:r w:rsidR="00FE1801" w:rsidRPr="008F7434">
        <w:rPr>
          <w:rFonts w:ascii="Arial" w:hAnsi="Arial" w:cs="Arial"/>
          <w:sz w:val="24"/>
          <w:szCs w:val="24"/>
        </w:rPr>
        <w:t xml:space="preserve">a </w:t>
      </w:r>
      <w:r>
        <w:rPr>
          <w:rFonts w:ascii="Arial" w:hAnsi="Arial" w:cs="Arial"/>
          <w:sz w:val="24"/>
          <w:szCs w:val="24"/>
        </w:rPr>
        <w:t>necessity</w:t>
      </w:r>
      <w:r w:rsidR="00B008FA">
        <w:rPr>
          <w:rFonts w:ascii="Arial" w:hAnsi="Arial" w:cs="Arial"/>
          <w:sz w:val="24"/>
          <w:szCs w:val="24"/>
        </w:rPr>
        <w:t xml:space="preserve"> (</w:t>
      </w:r>
      <w:r w:rsidR="00A95E75">
        <w:rPr>
          <w:rFonts w:ascii="Arial" w:hAnsi="Arial" w:cs="Arial"/>
          <w:sz w:val="24"/>
          <w:szCs w:val="24"/>
        </w:rPr>
        <w:t xml:space="preserve">see </w:t>
      </w:r>
      <w:r w:rsidR="00B008FA" w:rsidRPr="00A95E75">
        <w:rPr>
          <w:rFonts w:ascii="Arial" w:hAnsi="Arial" w:cs="Arial"/>
          <w:i/>
          <w:iCs/>
          <w:sz w:val="24"/>
          <w:szCs w:val="24"/>
        </w:rPr>
        <w:t>Table 1</w:t>
      </w:r>
      <w:r w:rsidR="00B008FA">
        <w:rPr>
          <w:rFonts w:ascii="Arial" w:hAnsi="Arial" w:cs="Arial"/>
          <w:sz w:val="24"/>
          <w:szCs w:val="24"/>
        </w:rPr>
        <w:t>)</w:t>
      </w:r>
      <w:r w:rsidR="0083111B">
        <w:rPr>
          <w:rFonts w:ascii="Arial" w:hAnsi="Arial" w:cs="Arial"/>
          <w:sz w:val="24"/>
          <w:szCs w:val="24"/>
        </w:rPr>
        <w:t xml:space="preserve">. </w:t>
      </w:r>
      <w:r w:rsidR="00FE1801" w:rsidRPr="008F7434">
        <w:rPr>
          <w:rFonts w:ascii="Arial" w:hAnsi="Arial" w:cs="Arial"/>
          <w:sz w:val="24"/>
          <w:szCs w:val="24"/>
        </w:rPr>
        <w:t xml:space="preserve"> </w:t>
      </w:r>
      <w:r w:rsidR="0083111B">
        <w:rPr>
          <w:rFonts w:ascii="Arial" w:hAnsi="Arial" w:cs="Arial"/>
          <w:sz w:val="24"/>
          <w:szCs w:val="24"/>
        </w:rPr>
        <w:t xml:space="preserve">This is </w:t>
      </w:r>
      <w:r w:rsidR="00B008FA">
        <w:rPr>
          <w:rFonts w:ascii="Arial" w:hAnsi="Arial" w:cs="Arial"/>
          <w:sz w:val="24"/>
          <w:szCs w:val="24"/>
        </w:rPr>
        <w:t xml:space="preserve">aimed at </w:t>
      </w:r>
      <w:r w:rsidR="00FE1801" w:rsidRPr="008F7434">
        <w:rPr>
          <w:rFonts w:ascii="Arial" w:hAnsi="Arial" w:cs="Arial"/>
          <w:sz w:val="24"/>
          <w:szCs w:val="24"/>
        </w:rPr>
        <w:t>minimising the risks associated with</w:t>
      </w:r>
      <w:r w:rsidR="00B54C09">
        <w:rPr>
          <w:rFonts w:ascii="Arial" w:hAnsi="Arial" w:cs="Arial"/>
          <w:sz w:val="24"/>
          <w:szCs w:val="24"/>
        </w:rPr>
        <w:t xml:space="preserve"> the catch-all</w:t>
      </w:r>
      <w:r w:rsidR="00FE1801" w:rsidRPr="008F7434">
        <w:rPr>
          <w:rFonts w:ascii="Arial" w:hAnsi="Arial" w:cs="Arial"/>
          <w:sz w:val="24"/>
          <w:szCs w:val="24"/>
        </w:rPr>
        <w:t xml:space="preserve"> </w:t>
      </w:r>
      <w:r w:rsidR="001E1373" w:rsidRPr="008F7434">
        <w:rPr>
          <w:rFonts w:ascii="Arial" w:hAnsi="Arial" w:cs="Arial"/>
          <w:sz w:val="24"/>
          <w:szCs w:val="24"/>
        </w:rPr>
        <w:t xml:space="preserve">employee </w:t>
      </w:r>
      <w:r w:rsidR="00B54C09">
        <w:rPr>
          <w:rFonts w:ascii="Arial" w:hAnsi="Arial" w:cs="Arial"/>
          <w:sz w:val="24"/>
          <w:szCs w:val="24"/>
        </w:rPr>
        <w:t>declaration</w:t>
      </w:r>
      <w:r w:rsidR="001E1373" w:rsidRPr="008F7434">
        <w:rPr>
          <w:rFonts w:ascii="Arial" w:hAnsi="Arial" w:cs="Arial"/>
          <w:sz w:val="24"/>
          <w:szCs w:val="24"/>
        </w:rPr>
        <w:t xml:space="preserve"> an unclarified</w:t>
      </w:r>
      <w:r w:rsidR="008F7434" w:rsidRPr="008F7434">
        <w:rPr>
          <w:rFonts w:ascii="Arial" w:hAnsi="Arial" w:cs="Arial"/>
          <w:sz w:val="24"/>
          <w:szCs w:val="24"/>
        </w:rPr>
        <w:t>, unregulated and unquantified competence</w:t>
      </w:r>
      <w:r w:rsidR="001E1373" w:rsidRPr="008F7434">
        <w:rPr>
          <w:rFonts w:ascii="Arial" w:hAnsi="Arial" w:cs="Arial"/>
          <w:sz w:val="24"/>
          <w:szCs w:val="24"/>
        </w:rPr>
        <w:t xml:space="preserve"> in </w:t>
      </w:r>
      <w:r w:rsidR="00B008FA">
        <w:rPr>
          <w:rFonts w:ascii="Arial" w:hAnsi="Arial" w:cs="Arial"/>
          <w:sz w:val="24"/>
          <w:szCs w:val="24"/>
        </w:rPr>
        <w:t xml:space="preserve">digital technologies </w:t>
      </w:r>
      <w:r w:rsidR="001E1373" w:rsidRPr="008F7434">
        <w:rPr>
          <w:rFonts w:ascii="Arial" w:hAnsi="Arial" w:cs="Arial"/>
          <w:sz w:val="24"/>
          <w:szCs w:val="24"/>
        </w:rPr>
        <w:t xml:space="preserve">when </w:t>
      </w:r>
      <w:r w:rsidR="00F237F9">
        <w:rPr>
          <w:rFonts w:ascii="Arial" w:hAnsi="Arial" w:cs="Arial"/>
          <w:sz w:val="24"/>
          <w:szCs w:val="24"/>
        </w:rPr>
        <w:t>accepting a post in NHS Wales</w:t>
      </w:r>
      <w:r w:rsidR="008F7434" w:rsidRPr="008F7434">
        <w:rPr>
          <w:rFonts w:ascii="Arial" w:hAnsi="Arial" w:cs="Arial"/>
          <w:sz w:val="24"/>
          <w:szCs w:val="24"/>
        </w:rPr>
        <w:t>.</w:t>
      </w:r>
    </w:p>
    <w:p w14:paraId="53920862" w14:textId="04582A17" w:rsidR="00137F6B" w:rsidRPr="00195825" w:rsidRDefault="00137F6B" w:rsidP="00137F6B">
      <w:pPr>
        <w:spacing w:after="160" w:line="259" w:lineRule="auto"/>
        <w:rPr>
          <w:rFonts w:ascii="Arial" w:hAnsi="Arial" w:cs="Arial"/>
          <w:i/>
          <w:iCs/>
          <w:sz w:val="24"/>
          <w:szCs w:val="24"/>
        </w:rPr>
      </w:pPr>
      <w:r w:rsidRPr="00195825">
        <w:rPr>
          <w:rFonts w:ascii="Arial" w:hAnsi="Arial" w:cs="Arial"/>
          <w:b/>
          <w:bCs/>
          <w:i/>
          <w:iCs/>
          <w:sz w:val="24"/>
          <w:szCs w:val="24"/>
        </w:rPr>
        <w:t>Table 1</w:t>
      </w:r>
      <w:r w:rsidRPr="00195825">
        <w:rPr>
          <w:rFonts w:ascii="Arial" w:hAnsi="Arial" w:cs="Arial"/>
          <w:i/>
          <w:iCs/>
          <w:sz w:val="24"/>
          <w:szCs w:val="24"/>
        </w:rPr>
        <w:t xml:space="preserve">: A table showing how a digital intervention can </w:t>
      </w:r>
      <w:r w:rsidR="00902AFA">
        <w:rPr>
          <w:rFonts w:ascii="Arial" w:hAnsi="Arial" w:cs="Arial"/>
          <w:i/>
          <w:iCs/>
          <w:sz w:val="24"/>
          <w:szCs w:val="24"/>
        </w:rPr>
        <w:t xml:space="preserve">support and </w:t>
      </w:r>
      <w:r w:rsidRPr="00195825">
        <w:rPr>
          <w:rFonts w:ascii="Arial" w:hAnsi="Arial" w:cs="Arial"/>
          <w:i/>
          <w:iCs/>
          <w:sz w:val="24"/>
          <w:szCs w:val="24"/>
        </w:rPr>
        <w:t>enable service efficiency and patient safety</w:t>
      </w:r>
    </w:p>
    <w:tbl>
      <w:tblPr>
        <w:tblStyle w:val="TableGrid"/>
        <w:tblW w:w="0" w:type="auto"/>
        <w:tblLook w:val="04A0" w:firstRow="1" w:lastRow="0" w:firstColumn="1" w:lastColumn="0" w:noHBand="0" w:noVBand="1"/>
      </w:tblPr>
      <w:tblGrid>
        <w:gridCol w:w="3404"/>
        <w:gridCol w:w="3405"/>
        <w:gridCol w:w="3405"/>
      </w:tblGrid>
      <w:tr w:rsidR="00CE72B7" w14:paraId="79D79F43" w14:textId="77777777" w:rsidTr="00597780">
        <w:trPr>
          <w:trHeight w:val="751"/>
        </w:trPr>
        <w:tc>
          <w:tcPr>
            <w:tcW w:w="3404" w:type="dxa"/>
            <w:vAlign w:val="center"/>
          </w:tcPr>
          <w:p w14:paraId="1C620170" w14:textId="73D81D66" w:rsidR="00CE72B7" w:rsidRPr="00305A79" w:rsidRDefault="00CE72B7" w:rsidP="00597780">
            <w:pPr>
              <w:spacing w:after="160" w:line="259" w:lineRule="auto"/>
              <w:jc w:val="center"/>
              <w:rPr>
                <w:rFonts w:ascii="Arial" w:hAnsi="Arial" w:cs="Arial"/>
                <w:b/>
                <w:bCs/>
                <w:sz w:val="24"/>
                <w:szCs w:val="24"/>
              </w:rPr>
            </w:pPr>
            <w:r w:rsidRPr="00305A79">
              <w:rPr>
                <w:rFonts w:ascii="Arial" w:hAnsi="Arial" w:cs="Arial"/>
                <w:b/>
                <w:bCs/>
                <w:sz w:val="24"/>
                <w:szCs w:val="24"/>
              </w:rPr>
              <w:t>Digital intervention</w:t>
            </w:r>
          </w:p>
        </w:tc>
        <w:tc>
          <w:tcPr>
            <w:tcW w:w="3405" w:type="dxa"/>
            <w:vAlign w:val="center"/>
          </w:tcPr>
          <w:p w14:paraId="76DDF841" w14:textId="64788D22" w:rsidR="00CE72B7" w:rsidRPr="00305A79" w:rsidRDefault="00CE72B7" w:rsidP="00597780">
            <w:pPr>
              <w:spacing w:after="160" w:line="259" w:lineRule="auto"/>
              <w:jc w:val="center"/>
              <w:rPr>
                <w:rFonts w:ascii="Arial" w:hAnsi="Arial" w:cs="Arial"/>
                <w:b/>
                <w:bCs/>
                <w:sz w:val="24"/>
                <w:szCs w:val="24"/>
              </w:rPr>
            </w:pPr>
            <w:r w:rsidRPr="00305A79">
              <w:rPr>
                <w:rFonts w:ascii="Arial" w:hAnsi="Arial" w:cs="Arial"/>
                <w:b/>
                <w:bCs/>
                <w:sz w:val="24"/>
                <w:szCs w:val="24"/>
              </w:rPr>
              <w:t>Intervention outcome</w:t>
            </w:r>
          </w:p>
        </w:tc>
        <w:tc>
          <w:tcPr>
            <w:tcW w:w="3405" w:type="dxa"/>
            <w:vAlign w:val="center"/>
          </w:tcPr>
          <w:p w14:paraId="3C89DC43" w14:textId="6165E766" w:rsidR="00CE72B7" w:rsidRPr="00305A79" w:rsidRDefault="00CE72B7" w:rsidP="00597780">
            <w:pPr>
              <w:spacing w:after="160" w:line="259" w:lineRule="auto"/>
              <w:jc w:val="center"/>
              <w:rPr>
                <w:rFonts w:ascii="Arial" w:hAnsi="Arial" w:cs="Arial"/>
                <w:b/>
                <w:bCs/>
                <w:sz w:val="24"/>
                <w:szCs w:val="24"/>
              </w:rPr>
            </w:pPr>
            <w:r w:rsidRPr="00305A79">
              <w:rPr>
                <w:rFonts w:ascii="Arial" w:hAnsi="Arial" w:cs="Arial"/>
                <w:b/>
                <w:bCs/>
                <w:sz w:val="24"/>
                <w:szCs w:val="24"/>
              </w:rPr>
              <w:t>Policy Aim</w:t>
            </w:r>
          </w:p>
        </w:tc>
      </w:tr>
      <w:tr w:rsidR="00CE72B7" w14:paraId="5E8904A5" w14:textId="77777777" w:rsidTr="00621E8E">
        <w:trPr>
          <w:trHeight w:val="442"/>
        </w:trPr>
        <w:tc>
          <w:tcPr>
            <w:tcW w:w="3404" w:type="dxa"/>
          </w:tcPr>
          <w:p w14:paraId="6005B4D0" w14:textId="7132E8EB" w:rsidR="00CE72B7" w:rsidRDefault="00444E14" w:rsidP="00CE72B7">
            <w:pPr>
              <w:spacing w:after="160" w:line="259" w:lineRule="auto"/>
              <w:jc w:val="center"/>
              <w:rPr>
                <w:rFonts w:ascii="Arial" w:hAnsi="Arial" w:cs="Arial"/>
                <w:sz w:val="24"/>
                <w:szCs w:val="24"/>
              </w:rPr>
            </w:pPr>
            <w:r>
              <w:rPr>
                <w:rFonts w:ascii="Arial" w:hAnsi="Arial" w:cs="Arial"/>
                <w:sz w:val="24"/>
                <w:szCs w:val="24"/>
              </w:rPr>
              <w:t xml:space="preserve">Assessing </w:t>
            </w:r>
            <w:r w:rsidR="002230AE">
              <w:rPr>
                <w:rFonts w:ascii="Arial" w:hAnsi="Arial" w:cs="Arial"/>
                <w:sz w:val="24"/>
                <w:szCs w:val="24"/>
              </w:rPr>
              <w:t xml:space="preserve">the digital capability </w:t>
            </w:r>
            <w:r w:rsidR="00FC323B">
              <w:rPr>
                <w:rFonts w:ascii="Arial" w:hAnsi="Arial" w:cs="Arial"/>
                <w:sz w:val="24"/>
                <w:szCs w:val="24"/>
              </w:rPr>
              <w:t>of candidates</w:t>
            </w:r>
            <w:r w:rsidR="00D411C0">
              <w:rPr>
                <w:rFonts w:ascii="Arial" w:hAnsi="Arial" w:cs="Arial"/>
                <w:sz w:val="24"/>
                <w:szCs w:val="24"/>
              </w:rPr>
              <w:t xml:space="preserve"> applying for an NHS role</w:t>
            </w:r>
            <w:r>
              <w:rPr>
                <w:rFonts w:ascii="Arial" w:hAnsi="Arial" w:cs="Arial"/>
                <w:sz w:val="24"/>
                <w:szCs w:val="24"/>
              </w:rPr>
              <w:t xml:space="preserve"> prior to interview</w:t>
            </w:r>
          </w:p>
        </w:tc>
        <w:tc>
          <w:tcPr>
            <w:tcW w:w="3405" w:type="dxa"/>
          </w:tcPr>
          <w:p w14:paraId="55F689EB" w14:textId="40800FE8" w:rsidR="00CE72B7" w:rsidRDefault="00F500A1" w:rsidP="00CE72B7">
            <w:pPr>
              <w:spacing w:after="160" w:line="259" w:lineRule="auto"/>
              <w:jc w:val="center"/>
              <w:rPr>
                <w:rFonts w:ascii="Arial" w:hAnsi="Arial" w:cs="Arial"/>
                <w:sz w:val="24"/>
                <w:szCs w:val="24"/>
              </w:rPr>
            </w:pPr>
            <w:r>
              <w:rPr>
                <w:rFonts w:ascii="Arial" w:hAnsi="Arial" w:cs="Arial"/>
                <w:sz w:val="24"/>
                <w:szCs w:val="24"/>
              </w:rPr>
              <w:t xml:space="preserve">Reassurance that </w:t>
            </w:r>
            <w:r w:rsidR="008361AB">
              <w:rPr>
                <w:rFonts w:ascii="Arial" w:hAnsi="Arial" w:cs="Arial"/>
                <w:sz w:val="24"/>
                <w:szCs w:val="24"/>
              </w:rPr>
              <w:t>necessary</w:t>
            </w:r>
            <w:r>
              <w:rPr>
                <w:rFonts w:ascii="Arial" w:hAnsi="Arial" w:cs="Arial"/>
                <w:sz w:val="24"/>
                <w:szCs w:val="24"/>
              </w:rPr>
              <w:t xml:space="preserve"> skill</w:t>
            </w:r>
            <w:r w:rsidR="00F97BBD">
              <w:rPr>
                <w:rFonts w:ascii="Arial" w:hAnsi="Arial" w:cs="Arial"/>
                <w:sz w:val="24"/>
                <w:szCs w:val="24"/>
              </w:rPr>
              <w:t>s</w:t>
            </w:r>
            <w:r>
              <w:rPr>
                <w:rFonts w:ascii="Arial" w:hAnsi="Arial" w:cs="Arial"/>
                <w:sz w:val="24"/>
                <w:szCs w:val="24"/>
              </w:rPr>
              <w:t xml:space="preserve"> are present for the role</w:t>
            </w:r>
            <w:r w:rsidR="001E76FA">
              <w:rPr>
                <w:rFonts w:ascii="Arial" w:hAnsi="Arial" w:cs="Arial"/>
                <w:sz w:val="24"/>
                <w:szCs w:val="24"/>
              </w:rPr>
              <w:t xml:space="preserve"> being recruited</w:t>
            </w:r>
          </w:p>
        </w:tc>
        <w:tc>
          <w:tcPr>
            <w:tcW w:w="3405" w:type="dxa"/>
          </w:tcPr>
          <w:p w14:paraId="6E15EDF6" w14:textId="042838CB" w:rsidR="00CE72B7" w:rsidRDefault="00E17971" w:rsidP="006079DF">
            <w:pPr>
              <w:spacing w:after="160" w:line="259" w:lineRule="auto"/>
              <w:jc w:val="center"/>
              <w:rPr>
                <w:rFonts w:ascii="Arial" w:hAnsi="Arial" w:cs="Arial"/>
                <w:sz w:val="24"/>
                <w:szCs w:val="24"/>
              </w:rPr>
            </w:pPr>
            <w:r>
              <w:rPr>
                <w:rFonts w:ascii="Arial" w:hAnsi="Arial" w:cs="Arial"/>
                <w:sz w:val="24"/>
                <w:szCs w:val="24"/>
              </w:rPr>
              <w:t xml:space="preserve">Improve </w:t>
            </w:r>
            <w:r w:rsidR="00085900">
              <w:rPr>
                <w:rFonts w:ascii="Arial" w:hAnsi="Arial" w:cs="Arial"/>
                <w:sz w:val="24"/>
                <w:szCs w:val="24"/>
              </w:rPr>
              <w:t>the standard of</w:t>
            </w:r>
            <w:r>
              <w:rPr>
                <w:rFonts w:ascii="Arial" w:hAnsi="Arial" w:cs="Arial"/>
                <w:sz w:val="24"/>
                <w:szCs w:val="24"/>
              </w:rPr>
              <w:t xml:space="preserve"> NHS staff’s</w:t>
            </w:r>
            <w:r w:rsidR="001B565B">
              <w:rPr>
                <w:rFonts w:ascii="Arial" w:hAnsi="Arial" w:cs="Arial"/>
                <w:sz w:val="24"/>
                <w:szCs w:val="24"/>
              </w:rPr>
              <w:t xml:space="preserve"> digital</w:t>
            </w:r>
            <w:r>
              <w:rPr>
                <w:rFonts w:ascii="Arial" w:hAnsi="Arial" w:cs="Arial"/>
                <w:sz w:val="24"/>
                <w:szCs w:val="24"/>
              </w:rPr>
              <w:t xml:space="preserve"> ability</w:t>
            </w:r>
            <w:r w:rsidR="001B565B">
              <w:rPr>
                <w:rFonts w:ascii="Arial" w:hAnsi="Arial" w:cs="Arial"/>
                <w:sz w:val="24"/>
                <w:szCs w:val="24"/>
              </w:rPr>
              <w:t xml:space="preserve"> in order to </w:t>
            </w:r>
            <w:r w:rsidR="0082382B">
              <w:rPr>
                <w:rFonts w:ascii="Arial" w:hAnsi="Arial" w:cs="Arial"/>
                <w:sz w:val="24"/>
                <w:szCs w:val="24"/>
              </w:rPr>
              <w:t>enable</w:t>
            </w:r>
            <w:r w:rsidR="00327A18">
              <w:rPr>
                <w:rFonts w:ascii="Arial" w:hAnsi="Arial" w:cs="Arial"/>
                <w:sz w:val="24"/>
                <w:szCs w:val="24"/>
              </w:rPr>
              <w:t xml:space="preserve"> and support</w:t>
            </w:r>
            <w:r w:rsidR="0082382B">
              <w:rPr>
                <w:rFonts w:ascii="Arial" w:hAnsi="Arial" w:cs="Arial"/>
                <w:sz w:val="24"/>
                <w:szCs w:val="24"/>
              </w:rPr>
              <w:t xml:space="preserve"> </w:t>
            </w:r>
            <w:r w:rsidR="005E3E66" w:rsidRPr="00266061">
              <w:rPr>
                <w:rFonts w:ascii="Arial" w:hAnsi="Arial" w:cs="Arial"/>
                <w:i/>
                <w:iCs/>
                <w:sz w:val="24"/>
                <w:szCs w:val="24"/>
              </w:rPr>
              <w:t>“</w:t>
            </w:r>
            <w:r w:rsidR="006E084B" w:rsidRPr="00266061">
              <w:rPr>
                <w:rFonts w:ascii="Arial" w:hAnsi="Arial" w:cs="Arial"/>
                <w:i/>
                <w:iCs/>
                <w:sz w:val="24"/>
                <w:szCs w:val="24"/>
              </w:rPr>
              <w:t xml:space="preserve">…to </w:t>
            </w:r>
            <w:r w:rsidR="005E3E66" w:rsidRPr="00266061">
              <w:rPr>
                <w:rFonts w:ascii="Arial" w:hAnsi="Arial" w:cs="Arial"/>
                <w:i/>
                <w:iCs/>
                <w:sz w:val="24"/>
                <w:szCs w:val="24"/>
              </w:rPr>
              <w:t>accelerate health and care recovery in the short to medium term focusing on stabilising and recovering the waiting lists, whilst developing and embedding longer-term transformative and innovative change</w:t>
            </w:r>
            <w:r w:rsidR="005E3E66" w:rsidRPr="005E3E66">
              <w:rPr>
                <w:rFonts w:ascii="Arial" w:hAnsi="Arial" w:cs="Arial"/>
                <w:sz w:val="24"/>
                <w:szCs w:val="24"/>
              </w:rPr>
              <w:t>”</w:t>
            </w:r>
            <w:sdt>
              <w:sdtPr>
                <w:rPr>
                  <w:rFonts w:ascii="Arial" w:hAnsi="Arial" w:cs="Arial"/>
                  <w:sz w:val="24"/>
                  <w:szCs w:val="24"/>
                </w:rPr>
                <w:id w:val="944882154"/>
                <w:citation/>
              </w:sdtPr>
              <w:sdtContent>
                <w:r w:rsidR="007D67C7">
                  <w:rPr>
                    <w:rFonts w:ascii="Arial" w:hAnsi="Arial" w:cs="Arial"/>
                    <w:sz w:val="24"/>
                    <w:szCs w:val="24"/>
                  </w:rPr>
                  <w:fldChar w:fldCharType="begin"/>
                </w:r>
                <w:r w:rsidR="007D67C7">
                  <w:rPr>
                    <w:rFonts w:ascii="Arial" w:hAnsi="Arial" w:cs="Arial"/>
                    <w:sz w:val="24"/>
                    <w:szCs w:val="24"/>
                  </w:rPr>
                  <w:instrText xml:space="preserve">CITATION our-programme-for-transforming-and-modernising-planned-care-in-wales-and-reducing-the-waiting-lists \p 5 \l 2057 </w:instrText>
                </w:r>
                <w:r w:rsidR="007D67C7">
                  <w:rPr>
                    <w:rFonts w:ascii="Arial" w:hAnsi="Arial" w:cs="Arial"/>
                    <w:sz w:val="24"/>
                    <w:szCs w:val="24"/>
                  </w:rPr>
                  <w:fldChar w:fldCharType="separate"/>
                </w:r>
                <w:r w:rsidR="00BB2FD9">
                  <w:rPr>
                    <w:rFonts w:ascii="Arial" w:hAnsi="Arial" w:cs="Arial"/>
                    <w:noProof/>
                    <w:sz w:val="24"/>
                    <w:szCs w:val="24"/>
                  </w:rPr>
                  <w:t xml:space="preserve"> </w:t>
                </w:r>
                <w:r w:rsidR="00BB2FD9" w:rsidRPr="00BB2FD9">
                  <w:rPr>
                    <w:rFonts w:ascii="Arial" w:hAnsi="Arial" w:cs="Arial"/>
                    <w:noProof/>
                    <w:sz w:val="24"/>
                    <w:szCs w:val="24"/>
                  </w:rPr>
                  <w:t>(Welsh Government / Llywodraeth Cymru, Our programme for transforming and modernising planned care in Wales and reducing the waiting lists, 2022, p. 5)</w:t>
                </w:r>
                <w:r w:rsidR="007D67C7">
                  <w:rPr>
                    <w:rFonts w:ascii="Arial" w:hAnsi="Arial" w:cs="Arial"/>
                    <w:sz w:val="24"/>
                    <w:szCs w:val="24"/>
                  </w:rPr>
                  <w:fldChar w:fldCharType="end"/>
                </w:r>
              </w:sdtContent>
            </w:sdt>
          </w:p>
        </w:tc>
      </w:tr>
    </w:tbl>
    <w:p w14:paraId="7E3E6116" w14:textId="6F3BC7DD" w:rsidR="00954259" w:rsidRDefault="00954259" w:rsidP="00DB0320">
      <w:pPr>
        <w:spacing w:after="160" w:line="259" w:lineRule="auto"/>
        <w:rPr>
          <w:rFonts w:ascii="Arial" w:hAnsi="Arial" w:cs="Arial"/>
          <w:sz w:val="24"/>
          <w:szCs w:val="24"/>
        </w:rPr>
      </w:pPr>
    </w:p>
    <w:p w14:paraId="5FC9B1D1" w14:textId="0EDA13D3" w:rsidR="009B587A" w:rsidRDefault="000D2059" w:rsidP="00690B16">
      <w:pPr>
        <w:spacing w:after="160" w:line="259" w:lineRule="auto"/>
        <w:rPr>
          <w:rFonts w:ascii="Arial" w:hAnsi="Arial" w:cs="Arial"/>
          <w:b/>
          <w:bCs/>
          <w:sz w:val="24"/>
          <w:szCs w:val="24"/>
        </w:rPr>
      </w:pPr>
      <w:r>
        <w:rPr>
          <w:rFonts w:ascii="Arial" w:hAnsi="Arial" w:cs="Arial"/>
          <w:b/>
          <w:bCs/>
          <w:sz w:val="24"/>
          <w:szCs w:val="24"/>
        </w:rPr>
        <w:t>Method</w:t>
      </w:r>
      <w:r>
        <w:rPr>
          <w:rFonts w:ascii="Arial" w:hAnsi="Arial" w:cs="Arial"/>
          <w:b/>
          <w:bCs/>
          <w:sz w:val="24"/>
          <w:szCs w:val="24"/>
        </w:rPr>
        <w:t xml:space="preserve">: </w:t>
      </w:r>
      <w:r w:rsidR="00523049" w:rsidRPr="00523049">
        <w:rPr>
          <w:rFonts w:ascii="Arial" w:hAnsi="Arial" w:cs="Arial"/>
          <w:b/>
          <w:bCs/>
          <w:sz w:val="24"/>
          <w:szCs w:val="24"/>
        </w:rPr>
        <w:t>G</w:t>
      </w:r>
      <w:r w:rsidR="004033B6">
        <w:rPr>
          <w:rFonts w:ascii="Arial" w:hAnsi="Arial" w:cs="Arial"/>
          <w:b/>
          <w:bCs/>
          <w:sz w:val="24"/>
          <w:szCs w:val="24"/>
        </w:rPr>
        <w:t>ap</w:t>
      </w:r>
      <w:r w:rsidR="00523049" w:rsidRPr="00523049">
        <w:rPr>
          <w:rFonts w:ascii="Arial" w:hAnsi="Arial" w:cs="Arial"/>
          <w:b/>
          <w:bCs/>
          <w:sz w:val="24"/>
          <w:szCs w:val="24"/>
        </w:rPr>
        <w:t xml:space="preserve"> analysis</w:t>
      </w:r>
    </w:p>
    <w:p w14:paraId="1F8E5140" w14:textId="6AFD3DEA" w:rsidR="00690B16" w:rsidRPr="003B41D5" w:rsidRDefault="00690B16" w:rsidP="00690B16">
      <w:pPr>
        <w:spacing w:after="160" w:line="259" w:lineRule="auto"/>
        <w:rPr>
          <w:rFonts w:ascii="Arial" w:hAnsi="Arial" w:cs="Arial"/>
          <w:sz w:val="24"/>
          <w:szCs w:val="24"/>
        </w:rPr>
      </w:pPr>
      <w:r w:rsidRPr="003B41D5">
        <w:rPr>
          <w:rFonts w:ascii="Arial" w:hAnsi="Arial" w:cs="Arial"/>
          <w:sz w:val="24"/>
          <w:szCs w:val="24"/>
        </w:rPr>
        <w:t xml:space="preserve">In order to evaluate ‘where we are’ against </w:t>
      </w:r>
      <w:r w:rsidR="00E85F7F">
        <w:rPr>
          <w:rFonts w:ascii="Arial" w:hAnsi="Arial" w:cs="Arial"/>
          <w:sz w:val="24"/>
          <w:szCs w:val="24"/>
        </w:rPr>
        <w:t>‘</w:t>
      </w:r>
      <w:r w:rsidRPr="003B41D5">
        <w:rPr>
          <w:rFonts w:ascii="Arial" w:hAnsi="Arial" w:cs="Arial"/>
          <w:sz w:val="24"/>
          <w:szCs w:val="24"/>
        </w:rPr>
        <w:t>where we want to be</w:t>
      </w:r>
      <w:r w:rsidR="00E85F7F">
        <w:rPr>
          <w:rFonts w:ascii="Arial" w:hAnsi="Arial" w:cs="Arial"/>
          <w:sz w:val="24"/>
          <w:szCs w:val="24"/>
        </w:rPr>
        <w:t>’</w:t>
      </w:r>
      <w:r w:rsidRPr="003B41D5">
        <w:rPr>
          <w:rFonts w:ascii="Arial" w:hAnsi="Arial" w:cs="Arial"/>
          <w:sz w:val="24"/>
          <w:szCs w:val="24"/>
        </w:rPr>
        <w:t xml:space="preserve">, gap analysis offers an effective tool for </w:t>
      </w:r>
      <w:r w:rsidR="00AD313A">
        <w:rPr>
          <w:rFonts w:ascii="Arial" w:hAnsi="Arial" w:cs="Arial"/>
          <w:sz w:val="24"/>
          <w:szCs w:val="24"/>
        </w:rPr>
        <w:t>drawing</w:t>
      </w:r>
      <w:r w:rsidRPr="003B41D5">
        <w:rPr>
          <w:rFonts w:ascii="Arial" w:hAnsi="Arial" w:cs="Arial"/>
          <w:sz w:val="24"/>
          <w:szCs w:val="24"/>
        </w:rPr>
        <w:t xml:space="preserve"> </w:t>
      </w:r>
      <w:r w:rsidR="00AD313A">
        <w:rPr>
          <w:rFonts w:ascii="Arial" w:hAnsi="Arial" w:cs="Arial"/>
          <w:sz w:val="24"/>
          <w:szCs w:val="24"/>
        </w:rPr>
        <w:t xml:space="preserve">up </w:t>
      </w:r>
      <w:r w:rsidRPr="003B41D5">
        <w:rPr>
          <w:rFonts w:ascii="Arial" w:hAnsi="Arial" w:cs="Arial"/>
          <w:sz w:val="24"/>
          <w:szCs w:val="24"/>
        </w:rPr>
        <w:t xml:space="preserve">intended goals and anything that may be hindering </w:t>
      </w:r>
      <w:r w:rsidR="00AD313A">
        <w:rPr>
          <w:rFonts w:ascii="Arial" w:hAnsi="Arial" w:cs="Arial"/>
          <w:sz w:val="24"/>
          <w:szCs w:val="24"/>
        </w:rPr>
        <w:t>achieving them</w:t>
      </w:r>
      <w:r w:rsidRPr="003B41D5">
        <w:rPr>
          <w:rFonts w:ascii="Arial" w:hAnsi="Arial" w:cs="Arial"/>
          <w:sz w:val="24"/>
          <w:szCs w:val="24"/>
        </w:rPr>
        <w:t>.</w:t>
      </w:r>
      <w:r w:rsidRPr="003B41D5">
        <w:rPr>
          <w:rFonts w:ascii="Arial" w:hAnsi="Arial" w:cs="Arial"/>
          <w:sz w:val="24"/>
          <w:szCs w:val="24"/>
        </w:rPr>
        <w:br/>
      </w:r>
      <w:r w:rsidRPr="003B41D5">
        <w:rPr>
          <w:rFonts w:ascii="Arial" w:hAnsi="Arial" w:cs="Arial"/>
          <w:sz w:val="24"/>
          <w:szCs w:val="24"/>
        </w:rPr>
        <w:br/>
        <w:t xml:space="preserve">The policy goals we need </w:t>
      </w:r>
      <w:r w:rsidR="00B65CAF">
        <w:rPr>
          <w:rFonts w:ascii="Arial" w:hAnsi="Arial" w:cs="Arial"/>
          <w:sz w:val="24"/>
          <w:szCs w:val="24"/>
        </w:rPr>
        <w:t>the proposed</w:t>
      </w:r>
      <w:r w:rsidRPr="003B41D5">
        <w:rPr>
          <w:rFonts w:ascii="Arial" w:hAnsi="Arial" w:cs="Arial"/>
          <w:sz w:val="24"/>
          <w:szCs w:val="24"/>
        </w:rPr>
        <w:t xml:space="preserve"> digital </w:t>
      </w:r>
      <w:r w:rsidR="00FD3717">
        <w:rPr>
          <w:rFonts w:ascii="Arial" w:hAnsi="Arial" w:cs="Arial"/>
          <w:sz w:val="24"/>
          <w:szCs w:val="24"/>
        </w:rPr>
        <w:t xml:space="preserve">assessment </w:t>
      </w:r>
      <w:r w:rsidRPr="003B41D5">
        <w:rPr>
          <w:rFonts w:ascii="Arial" w:hAnsi="Arial" w:cs="Arial"/>
          <w:sz w:val="24"/>
          <w:szCs w:val="24"/>
        </w:rPr>
        <w:t>intervention to meet are:</w:t>
      </w:r>
    </w:p>
    <w:p w14:paraId="31CFCA76" w14:textId="77777777" w:rsidR="00690B16" w:rsidRDefault="00690B16" w:rsidP="00690B16">
      <w:pPr>
        <w:pStyle w:val="ListParagraph"/>
        <w:numPr>
          <w:ilvl w:val="0"/>
          <w:numId w:val="8"/>
        </w:numPr>
        <w:spacing w:after="160" w:line="259" w:lineRule="auto"/>
        <w:rPr>
          <w:rFonts w:ascii="Arial" w:hAnsi="Arial" w:cs="Arial"/>
          <w:sz w:val="24"/>
          <w:szCs w:val="24"/>
        </w:rPr>
      </w:pPr>
      <w:r w:rsidRPr="003B41D5">
        <w:rPr>
          <w:rFonts w:ascii="Arial" w:hAnsi="Arial" w:cs="Arial"/>
          <w:sz w:val="24"/>
          <w:szCs w:val="24"/>
        </w:rPr>
        <w:t>Transforming outpatient services</w:t>
      </w:r>
    </w:p>
    <w:p w14:paraId="0B96CBEA" w14:textId="77777777" w:rsidR="00690B16" w:rsidRPr="003B41D5" w:rsidRDefault="00690B16" w:rsidP="00690B16">
      <w:pPr>
        <w:pStyle w:val="ListParagraph"/>
        <w:numPr>
          <w:ilvl w:val="0"/>
          <w:numId w:val="8"/>
        </w:numPr>
        <w:spacing w:after="160" w:line="259" w:lineRule="auto"/>
        <w:rPr>
          <w:rFonts w:ascii="Arial" w:hAnsi="Arial" w:cs="Arial"/>
          <w:sz w:val="24"/>
          <w:szCs w:val="24"/>
        </w:rPr>
      </w:pPr>
      <w:r w:rsidRPr="003B41D5">
        <w:rPr>
          <w:rFonts w:ascii="Arial" w:hAnsi="Arial" w:cs="Arial"/>
          <w:sz w:val="24"/>
          <w:szCs w:val="24"/>
        </w:rPr>
        <w:t>Prioritising diagnostic services</w:t>
      </w:r>
    </w:p>
    <w:p w14:paraId="33198894" w14:textId="77777777" w:rsidR="00690B16" w:rsidRPr="003B41D5" w:rsidRDefault="00690B16" w:rsidP="00690B16">
      <w:pPr>
        <w:pStyle w:val="ListParagraph"/>
        <w:numPr>
          <w:ilvl w:val="0"/>
          <w:numId w:val="8"/>
        </w:numPr>
        <w:spacing w:after="160" w:line="259" w:lineRule="auto"/>
        <w:rPr>
          <w:rFonts w:ascii="Arial" w:hAnsi="Arial" w:cs="Arial"/>
          <w:sz w:val="24"/>
          <w:szCs w:val="24"/>
        </w:rPr>
      </w:pPr>
      <w:r w:rsidRPr="003B41D5">
        <w:rPr>
          <w:rFonts w:ascii="Arial" w:hAnsi="Arial" w:cs="Arial"/>
          <w:sz w:val="24"/>
          <w:szCs w:val="24"/>
        </w:rPr>
        <w:t>Building sustainable planned care capacity</w:t>
      </w:r>
    </w:p>
    <w:p w14:paraId="759974EC" w14:textId="77777777" w:rsidR="00690B16" w:rsidRPr="001D095A" w:rsidRDefault="00690B16" w:rsidP="00690B16">
      <w:pPr>
        <w:pStyle w:val="ListParagraph"/>
        <w:numPr>
          <w:ilvl w:val="0"/>
          <w:numId w:val="8"/>
        </w:numPr>
        <w:spacing w:after="160" w:line="259" w:lineRule="auto"/>
        <w:rPr>
          <w:rFonts w:ascii="Arial" w:hAnsi="Arial" w:cs="Arial"/>
          <w:sz w:val="24"/>
          <w:szCs w:val="24"/>
        </w:rPr>
      </w:pPr>
      <w:r w:rsidRPr="003B41D5">
        <w:rPr>
          <w:rFonts w:ascii="Arial" w:hAnsi="Arial" w:cs="Arial"/>
          <w:sz w:val="24"/>
          <w:szCs w:val="24"/>
        </w:rPr>
        <w:t>Improving communication and support</w:t>
      </w:r>
    </w:p>
    <w:p w14:paraId="73428052" w14:textId="2DF7C7CF" w:rsidR="00F14F85" w:rsidRDefault="003A4642" w:rsidP="00DB0320">
      <w:pPr>
        <w:spacing w:after="160" w:line="259" w:lineRule="auto"/>
        <w:rPr>
          <w:rFonts w:ascii="Arial" w:hAnsi="Arial" w:cs="Arial"/>
          <w:sz w:val="24"/>
          <w:szCs w:val="24"/>
        </w:rPr>
      </w:pPr>
      <w:r>
        <w:rPr>
          <w:rFonts w:ascii="Arial" w:hAnsi="Arial" w:cs="Arial"/>
          <w:sz w:val="24"/>
          <w:szCs w:val="24"/>
        </w:rPr>
        <w:lastRenderedPageBreak/>
        <w:t>Shortcomings</w:t>
      </w:r>
      <w:r w:rsidR="00016AE0">
        <w:rPr>
          <w:rFonts w:ascii="Arial" w:hAnsi="Arial" w:cs="Arial"/>
          <w:sz w:val="24"/>
          <w:szCs w:val="24"/>
        </w:rPr>
        <w:t xml:space="preserve"> which require o</w:t>
      </w:r>
      <w:r w:rsidR="005D582E">
        <w:rPr>
          <w:rFonts w:ascii="Arial" w:hAnsi="Arial" w:cs="Arial"/>
          <w:sz w:val="24"/>
          <w:szCs w:val="24"/>
        </w:rPr>
        <w:t xml:space="preserve">vercoming </w:t>
      </w:r>
      <w:r w:rsidR="00016AE0">
        <w:rPr>
          <w:rFonts w:ascii="Arial" w:hAnsi="Arial" w:cs="Arial"/>
          <w:sz w:val="24"/>
          <w:szCs w:val="24"/>
        </w:rPr>
        <w:t>will</w:t>
      </w:r>
      <w:r w:rsidR="005D582E">
        <w:rPr>
          <w:rFonts w:ascii="Arial" w:hAnsi="Arial" w:cs="Arial"/>
          <w:sz w:val="24"/>
          <w:szCs w:val="24"/>
        </w:rPr>
        <w:t xml:space="preserve"> be identified in the process</w:t>
      </w:r>
      <w:r w:rsidR="006A4AD6">
        <w:rPr>
          <w:rFonts w:ascii="Arial" w:hAnsi="Arial" w:cs="Arial"/>
          <w:sz w:val="24"/>
          <w:szCs w:val="24"/>
        </w:rPr>
        <w:t xml:space="preserve">, but with the added benefit of </w:t>
      </w:r>
      <w:r w:rsidR="0008619A">
        <w:rPr>
          <w:rFonts w:ascii="Arial" w:hAnsi="Arial" w:cs="Arial"/>
          <w:sz w:val="24"/>
          <w:szCs w:val="24"/>
        </w:rPr>
        <w:t>a clear statement of</w:t>
      </w:r>
      <w:r w:rsidR="0069538F">
        <w:rPr>
          <w:rFonts w:ascii="Arial" w:hAnsi="Arial" w:cs="Arial"/>
          <w:sz w:val="24"/>
          <w:szCs w:val="24"/>
        </w:rPr>
        <w:t xml:space="preserve"> what the </w:t>
      </w:r>
      <w:r w:rsidR="0008619A">
        <w:rPr>
          <w:rFonts w:ascii="Arial" w:hAnsi="Arial" w:cs="Arial"/>
          <w:sz w:val="24"/>
          <w:szCs w:val="24"/>
        </w:rPr>
        <w:t>‘</w:t>
      </w:r>
      <w:r w:rsidR="0069538F">
        <w:rPr>
          <w:rFonts w:ascii="Arial" w:hAnsi="Arial" w:cs="Arial"/>
          <w:sz w:val="24"/>
          <w:szCs w:val="24"/>
        </w:rPr>
        <w:t>need</w:t>
      </w:r>
      <w:r w:rsidR="0008619A">
        <w:rPr>
          <w:rFonts w:ascii="Arial" w:hAnsi="Arial" w:cs="Arial"/>
          <w:sz w:val="24"/>
          <w:szCs w:val="24"/>
        </w:rPr>
        <w:t>s’</w:t>
      </w:r>
      <w:r w:rsidR="0069538F">
        <w:rPr>
          <w:rFonts w:ascii="Arial" w:hAnsi="Arial" w:cs="Arial"/>
          <w:sz w:val="24"/>
          <w:szCs w:val="24"/>
        </w:rPr>
        <w:t xml:space="preserve"> </w:t>
      </w:r>
      <w:r w:rsidR="0008619A">
        <w:rPr>
          <w:rFonts w:ascii="Arial" w:hAnsi="Arial" w:cs="Arial"/>
          <w:sz w:val="24"/>
          <w:szCs w:val="24"/>
        </w:rPr>
        <w:t>are</w:t>
      </w:r>
      <w:r w:rsidR="00C1070D">
        <w:rPr>
          <w:rFonts w:ascii="Arial" w:hAnsi="Arial" w:cs="Arial"/>
          <w:sz w:val="24"/>
          <w:szCs w:val="24"/>
        </w:rPr>
        <w:t xml:space="preserve"> </w:t>
      </w:r>
      <w:sdt>
        <w:sdtPr>
          <w:rPr>
            <w:rFonts w:ascii="Arial" w:hAnsi="Arial" w:cs="Arial"/>
            <w:sz w:val="24"/>
            <w:szCs w:val="24"/>
          </w:rPr>
          <w:id w:val="-909539556"/>
          <w:citation/>
        </w:sdtPr>
        <w:sdtContent>
          <w:r w:rsidR="00C1070D">
            <w:rPr>
              <w:rFonts w:ascii="Arial" w:hAnsi="Arial" w:cs="Arial"/>
              <w:sz w:val="24"/>
              <w:szCs w:val="24"/>
            </w:rPr>
            <w:fldChar w:fldCharType="begin"/>
          </w:r>
          <w:r w:rsidR="00C1070D">
            <w:rPr>
              <w:rFonts w:ascii="Arial" w:hAnsi="Arial" w:cs="Arial"/>
              <w:sz w:val="24"/>
              <w:szCs w:val="24"/>
            </w:rPr>
            <w:instrText xml:space="preserve"> CITATION course-planning-tip-sheet-gap-analysis \l 2057 </w:instrText>
          </w:r>
          <w:r w:rsidR="00C1070D">
            <w:rPr>
              <w:rFonts w:ascii="Arial" w:hAnsi="Arial" w:cs="Arial"/>
              <w:sz w:val="24"/>
              <w:szCs w:val="24"/>
            </w:rPr>
            <w:fldChar w:fldCharType="separate"/>
          </w:r>
          <w:r w:rsidR="00BB2FD9" w:rsidRPr="00BB2FD9">
            <w:rPr>
              <w:rFonts w:ascii="Arial" w:hAnsi="Arial" w:cs="Arial"/>
              <w:noProof/>
              <w:sz w:val="24"/>
              <w:szCs w:val="24"/>
            </w:rPr>
            <w:t>(UCLA Health, 2016)</w:t>
          </w:r>
          <w:r w:rsidR="00C1070D">
            <w:rPr>
              <w:rFonts w:ascii="Arial" w:hAnsi="Arial" w:cs="Arial"/>
              <w:sz w:val="24"/>
              <w:szCs w:val="24"/>
            </w:rPr>
            <w:fldChar w:fldCharType="end"/>
          </w:r>
        </w:sdtContent>
      </w:sdt>
      <w:r w:rsidR="0069538F">
        <w:rPr>
          <w:rFonts w:ascii="Arial" w:hAnsi="Arial" w:cs="Arial"/>
          <w:sz w:val="24"/>
          <w:szCs w:val="24"/>
        </w:rPr>
        <w:t>.</w:t>
      </w:r>
    </w:p>
    <w:p w14:paraId="08A4CCF1" w14:textId="47B071AE" w:rsidR="009B587A" w:rsidRDefault="009B587A" w:rsidP="00DB0320">
      <w:pPr>
        <w:spacing w:after="160" w:line="259" w:lineRule="auto"/>
        <w:rPr>
          <w:rFonts w:ascii="Arial" w:hAnsi="Arial" w:cs="Arial"/>
          <w:sz w:val="24"/>
          <w:szCs w:val="24"/>
        </w:rPr>
      </w:pPr>
      <w:r>
        <w:rPr>
          <w:rFonts w:ascii="Arial" w:hAnsi="Arial" w:cs="Arial"/>
          <w:sz w:val="24"/>
          <w:szCs w:val="24"/>
        </w:rPr>
        <w:t xml:space="preserve">Forbes </w:t>
      </w:r>
      <w:sdt>
        <w:sdtPr>
          <w:rPr>
            <w:rFonts w:ascii="Arial" w:hAnsi="Arial" w:cs="Arial"/>
            <w:sz w:val="24"/>
            <w:szCs w:val="24"/>
          </w:rPr>
          <w:id w:val="-1390409649"/>
          <w:citation/>
        </w:sdtPr>
        <w:sdtContent>
          <w:r w:rsidR="00BF5309">
            <w:rPr>
              <w:rFonts w:ascii="Arial" w:hAnsi="Arial" w:cs="Arial"/>
              <w:sz w:val="24"/>
              <w:szCs w:val="24"/>
            </w:rPr>
            <w:fldChar w:fldCharType="begin"/>
          </w:r>
          <w:r w:rsidR="00BF5309">
            <w:rPr>
              <w:rFonts w:ascii="Arial" w:hAnsi="Arial" w:cs="Arial"/>
              <w:sz w:val="24"/>
              <w:szCs w:val="24"/>
            </w:rPr>
            <w:instrText xml:space="preserve"> CITATION For22 \l 2057 </w:instrText>
          </w:r>
          <w:r w:rsidR="00BF5309">
            <w:rPr>
              <w:rFonts w:ascii="Arial" w:hAnsi="Arial" w:cs="Arial"/>
              <w:sz w:val="24"/>
              <w:szCs w:val="24"/>
            </w:rPr>
            <w:fldChar w:fldCharType="separate"/>
          </w:r>
          <w:r w:rsidR="00BB2FD9" w:rsidRPr="00BB2FD9">
            <w:rPr>
              <w:rFonts w:ascii="Arial" w:hAnsi="Arial" w:cs="Arial"/>
              <w:noProof/>
              <w:sz w:val="24"/>
              <w:szCs w:val="24"/>
            </w:rPr>
            <w:t>(Forbes, 2022)</w:t>
          </w:r>
          <w:r w:rsidR="00BF5309">
            <w:rPr>
              <w:rFonts w:ascii="Arial" w:hAnsi="Arial" w:cs="Arial"/>
              <w:sz w:val="24"/>
              <w:szCs w:val="24"/>
            </w:rPr>
            <w:fldChar w:fldCharType="end"/>
          </w:r>
        </w:sdtContent>
      </w:sdt>
      <w:r w:rsidR="00BF5309">
        <w:rPr>
          <w:rFonts w:ascii="Arial" w:hAnsi="Arial" w:cs="Arial"/>
          <w:sz w:val="24"/>
          <w:szCs w:val="24"/>
        </w:rPr>
        <w:t xml:space="preserve"> </w:t>
      </w:r>
      <w:r>
        <w:rPr>
          <w:rFonts w:ascii="Arial" w:hAnsi="Arial" w:cs="Arial"/>
          <w:sz w:val="24"/>
          <w:szCs w:val="24"/>
        </w:rPr>
        <w:t xml:space="preserve">advises </w:t>
      </w:r>
      <w:r w:rsidR="003A4642">
        <w:rPr>
          <w:rFonts w:ascii="Arial" w:hAnsi="Arial" w:cs="Arial"/>
          <w:sz w:val="24"/>
          <w:szCs w:val="24"/>
        </w:rPr>
        <w:t xml:space="preserve">addressing </w:t>
      </w:r>
      <w:r>
        <w:rPr>
          <w:rFonts w:ascii="Arial" w:hAnsi="Arial" w:cs="Arial"/>
          <w:sz w:val="24"/>
          <w:szCs w:val="24"/>
        </w:rPr>
        <w:t xml:space="preserve">four </w:t>
      </w:r>
      <w:r w:rsidR="003A4642">
        <w:rPr>
          <w:rFonts w:ascii="Arial" w:hAnsi="Arial" w:cs="Arial"/>
          <w:sz w:val="24"/>
          <w:szCs w:val="24"/>
        </w:rPr>
        <w:t>areas</w:t>
      </w:r>
      <w:r>
        <w:rPr>
          <w:rFonts w:ascii="Arial" w:hAnsi="Arial" w:cs="Arial"/>
          <w:sz w:val="24"/>
          <w:szCs w:val="24"/>
        </w:rPr>
        <w:t>:</w:t>
      </w:r>
    </w:p>
    <w:p w14:paraId="64A591B6" w14:textId="29CA7CC3" w:rsidR="00790DED" w:rsidRPr="00790DED" w:rsidRDefault="00FC2A50" w:rsidP="00790DED">
      <w:pPr>
        <w:pStyle w:val="ListParagraph"/>
        <w:numPr>
          <w:ilvl w:val="0"/>
          <w:numId w:val="20"/>
        </w:numPr>
        <w:spacing w:after="160" w:line="259" w:lineRule="auto"/>
        <w:rPr>
          <w:rFonts w:ascii="Arial" w:hAnsi="Arial" w:cs="Arial"/>
          <w:b/>
          <w:bCs/>
          <w:sz w:val="24"/>
          <w:szCs w:val="24"/>
        </w:rPr>
      </w:pPr>
      <w:r>
        <w:rPr>
          <w:rFonts w:ascii="Arial" w:hAnsi="Arial" w:cs="Arial"/>
          <w:b/>
          <w:bCs/>
          <w:sz w:val="24"/>
          <w:szCs w:val="24"/>
        </w:rPr>
        <w:t>Looking at ‘now’</w:t>
      </w:r>
    </w:p>
    <w:p w14:paraId="091E90D6" w14:textId="6267FB47" w:rsidR="00FC2A50" w:rsidRDefault="007839BA" w:rsidP="00074221">
      <w:pPr>
        <w:spacing w:after="160" w:line="259" w:lineRule="auto"/>
        <w:ind w:left="360"/>
        <w:rPr>
          <w:rFonts w:ascii="Arial" w:hAnsi="Arial" w:cs="Arial"/>
          <w:sz w:val="24"/>
          <w:szCs w:val="24"/>
        </w:rPr>
      </w:pPr>
      <w:r>
        <w:rPr>
          <w:rFonts w:ascii="Arial" w:hAnsi="Arial" w:cs="Arial"/>
          <w:sz w:val="24"/>
          <w:szCs w:val="24"/>
        </w:rPr>
        <w:t>A</w:t>
      </w:r>
      <w:r w:rsidR="00782A50">
        <w:rPr>
          <w:rFonts w:ascii="Arial" w:hAnsi="Arial" w:cs="Arial"/>
          <w:sz w:val="24"/>
          <w:szCs w:val="24"/>
        </w:rPr>
        <w:t xml:space="preserve"> raw look at where you currently stand needs to be recorded.  </w:t>
      </w:r>
      <w:r>
        <w:rPr>
          <w:rFonts w:ascii="Arial" w:hAnsi="Arial" w:cs="Arial"/>
          <w:sz w:val="24"/>
          <w:szCs w:val="24"/>
        </w:rPr>
        <w:t>Criteria here</w:t>
      </w:r>
      <w:r w:rsidR="00782A50">
        <w:rPr>
          <w:rFonts w:ascii="Arial" w:hAnsi="Arial" w:cs="Arial"/>
          <w:sz w:val="24"/>
          <w:szCs w:val="24"/>
        </w:rPr>
        <w:t xml:space="preserve"> may vary between organisation or departments</w:t>
      </w:r>
      <w:r w:rsidR="00C777FF">
        <w:rPr>
          <w:rFonts w:ascii="Arial" w:hAnsi="Arial" w:cs="Arial"/>
          <w:sz w:val="24"/>
          <w:szCs w:val="24"/>
        </w:rPr>
        <w:t>.</w:t>
      </w:r>
    </w:p>
    <w:p w14:paraId="031B99C4" w14:textId="544D4AF5" w:rsidR="00147911" w:rsidRDefault="00C777FF" w:rsidP="00B9553A">
      <w:pPr>
        <w:pStyle w:val="ListParagraph"/>
        <w:numPr>
          <w:ilvl w:val="0"/>
          <w:numId w:val="20"/>
        </w:numPr>
        <w:spacing w:after="160" w:line="259" w:lineRule="auto"/>
        <w:rPr>
          <w:rFonts w:ascii="Arial" w:hAnsi="Arial" w:cs="Arial"/>
          <w:b/>
          <w:bCs/>
          <w:sz w:val="24"/>
          <w:szCs w:val="24"/>
        </w:rPr>
      </w:pPr>
      <w:r>
        <w:rPr>
          <w:rFonts w:ascii="Arial" w:hAnsi="Arial" w:cs="Arial"/>
          <w:b/>
          <w:bCs/>
          <w:sz w:val="24"/>
          <w:szCs w:val="24"/>
        </w:rPr>
        <w:t>Identify</w:t>
      </w:r>
      <w:r w:rsidR="00790DED" w:rsidRPr="00790DED">
        <w:rPr>
          <w:rFonts w:ascii="Arial" w:hAnsi="Arial" w:cs="Arial"/>
          <w:b/>
          <w:bCs/>
          <w:sz w:val="24"/>
          <w:szCs w:val="24"/>
        </w:rPr>
        <w:t xml:space="preserve"> </w:t>
      </w:r>
      <w:r w:rsidR="000F65CC" w:rsidRPr="000F65CC">
        <w:rPr>
          <w:rFonts w:ascii="Arial" w:hAnsi="Arial" w:cs="Arial"/>
          <w:b/>
          <w:bCs/>
          <w:sz w:val="24"/>
          <w:szCs w:val="24"/>
        </w:rPr>
        <w:t xml:space="preserve">Specific, measurable, achievable, relevant and </w:t>
      </w:r>
      <w:proofErr w:type="gramStart"/>
      <w:r w:rsidR="000F65CC" w:rsidRPr="000F65CC">
        <w:rPr>
          <w:rFonts w:ascii="Arial" w:hAnsi="Arial" w:cs="Arial"/>
          <w:b/>
          <w:bCs/>
          <w:sz w:val="24"/>
          <w:szCs w:val="24"/>
        </w:rPr>
        <w:t>time-sensitive</w:t>
      </w:r>
      <w:proofErr w:type="gramEnd"/>
      <w:r w:rsidR="000F65CC" w:rsidRPr="000F65CC">
        <w:rPr>
          <w:rFonts w:ascii="Arial" w:hAnsi="Arial" w:cs="Arial"/>
          <w:b/>
          <w:bCs/>
          <w:sz w:val="24"/>
          <w:szCs w:val="24"/>
        </w:rPr>
        <w:t xml:space="preserve"> (S.M.A.R.T.) </w:t>
      </w:r>
      <w:r w:rsidR="00790DED" w:rsidRPr="00790DED">
        <w:rPr>
          <w:rFonts w:ascii="Arial" w:hAnsi="Arial" w:cs="Arial"/>
          <w:b/>
          <w:bCs/>
          <w:sz w:val="24"/>
          <w:szCs w:val="24"/>
        </w:rPr>
        <w:t>goals</w:t>
      </w:r>
    </w:p>
    <w:p w14:paraId="344170AC" w14:textId="77777777" w:rsidR="00B9553A" w:rsidRPr="00B9553A" w:rsidRDefault="00B9553A" w:rsidP="00B9553A">
      <w:pPr>
        <w:pStyle w:val="ListParagraph"/>
        <w:spacing w:after="160" w:line="259" w:lineRule="auto"/>
        <w:ind w:left="360"/>
        <w:rPr>
          <w:rFonts w:ascii="Arial" w:hAnsi="Arial" w:cs="Arial"/>
          <w:b/>
          <w:bCs/>
          <w:sz w:val="24"/>
          <w:szCs w:val="24"/>
        </w:rPr>
      </w:pPr>
    </w:p>
    <w:p w14:paraId="6D2B7EC8" w14:textId="03770FE4" w:rsidR="00DA0910" w:rsidRPr="00FA7B3C" w:rsidRDefault="00DA0910" w:rsidP="00FA7B3C">
      <w:pPr>
        <w:pStyle w:val="ListParagraph"/>
        <w:numPr>
          <w:ilvl w:val="0"/>
          <w:numId w:val="21"/>
        </w:numPr>
        <w:spacing w:after="160" w:line="259" w:lineRule="auto"/>
        <w:rPr>
          <w:rFonts w:ascii="Arial" w:hAnsi="Arial" w:cs="Arial"/>
          <w:sz w:val="24"/>
          <w:szCs w:val="24"/>
        </w:rPr>
      </w:pPr>
      <w:r w:rsidRPr="00EF5E65">
        <w:rPr>
          <w:rFonts w:ascii="Arial" w:hAnsi="Arial" w:cs="Arial"/>
          <w:b/>
          <w:bCs/>
          <w:sz w:val="24"/>
          <w:szCs w:val="24"/>
        </w:rPr>
        <w:t>Specific</w:t>
      </w:r>
      <w:r w:rsidRPr="00FA7B3C">
        <w:rPr>
          <w:rFonts w:ascii="Arial" w:hAnsi="Arial" w:cs="Arial"/>
          <w:sz w:val="24"/>
          <w:szCs w:val="24"/>
        </w:rPr>
        <w:t xml:space="preserve"> – </w:t>
      </w:r>
      <w:r w:rsidR="00EF5E65">
        <w:rPr>
          <w:rFonts w:ascii="Arial" w:hAnsi="Arial" w:cs="Arial"/>
          <w:sz w:val="24"/>
          <w:szCs w:val="24"/>
        </w:rPr>
        <w:t>Clarifies precisely what you’re trying to achieve</w:t>
      </w:r>
    </w:p>
    <w:p w14:paraId="05A9E147" w14:textId="25EC8324" w:rsidR="00DA0910" w:rsidRPr="00FA7B3C" w:rsidRDefault="00DA0910" w:rsidP="00FA7B3C">
      <w:pPr>
        <w:pStyle w:val="ListParagraph"/>
        <w:numPr>
          <w:ilvl w:val="0"/>
          <w:numId w:val="21"/>
        </w:numPr>
        <w:spacing w:after="160" w:line="259" w:lineRule="auto"/>
        <w:rPr>
          <w:rFonts w:ascii="Arial" w:hAnsi="Arial" w:cs="Arial"/>
          <w:sz w:val="24"/>
          <w:szCs w:val="24"/>
        </w:rPr>
      </w:pPr>
      <w:r w:rsidRPr="00EF5E65">
        <w:rPr>
          <w:rFonts w:ascii="Arial" w:hAnsi="Arial" w:cs="Arial"/>
          <w:b/>
          <w:bCs/>
          <w:sz w:val="24"/>
          <w:szCs w:val="24"/>
        </w:rPr>
        <w:t>Measurable</w:t>
      </w:r>
      <w:r w:rsidRPr="00FA7B3C">
        <w:rPr>
          <w:rFonts w:ascii="Arial" w:hAnsi="Arial" w:cs="Arial"/>
          <w:sz w:val="24"/>
          <w:szCs w:val="24"/>
        </w:rPr>
        <w:t xml:space="preserve"> – </w:t>
      </w:r>
      <w:r w:rsidR="00191241">
        <w:rPr>
          <w:rFonts w:ascii="Arial" w:hAnsi="Arial" w:cs="Arial"/>
          <w:sz w:val="24"/>
          <w:szCs w:val="24"/>
        </w:rPr>
        <w:t>Something you use to recognise progress/success</w:t>
      </w:r>
    </w:p>
    <w:p w14:paraId="209375C9" w14:textId="2C7CF6B8" w:rsidR="00DA0910" w:rsidRPr="00FA7B3C" w:rsidRDefault="00DA0910" w:rsidP="00FA7B3C">
      <w:pPr>
        <w:pStyle w:val="ListParagraph"/>
        <w:numPr>
          <w:ilvl w:val="0"/>
          <w:numId w:val="21"/>
        </w:numPr>
        <w:spacing w:after="160" w:line="259" w:lineRule="auto"/>
        <w:rPr>
          <w:rFonts w:ascii="Arial" w:hAnsi="Arial" w:cs="Arial"/>
          <w:sz w:val="24"/>
          <w:szCs w:val="24"/>
        </w:rPr>
      </w:pPr>
      <w:r w:rsidRPr="00EF5E65">
        <w:rPr>
          <w:rFonts w:ascii="Arial" w:hAnsi="Arial" w:cs="Arial"/>
          <w:b/>
          <w:bCs/>
          <w:sz w:val="24"/>
          <w:szCs w:val="24"/>
        </w:rPr>
        <w:t>Achievable</w:t>
      </w:r>
      <w:r w:rsidRPr="00FA7B3C">
        <w:rPr>
          <w:rFonts w:ascii="Arial" w:hAnsi="Arial" w:cs="Arial"/>
          <w:sz w:val="24"/>
          <w:szCs w:val="24"/>
        </w:rPr>
        <w:t xml:space="preserve"> – </w:t>
      </w:r>
      <w:r w:rsidR="007504BF">
        <w:rPr>
          <w:rFonts w:ascii="Arial" w:hAnsi="Arial" w:cs="Arial"/>
          <w:sz w:val="24"/>
          <w:szCs w:val="24"/>
        </w:rPr>
        <w:t>This makes sure targets are not unrealistic</w:t>
      </w:r>
    </w:p>
    <w:p w14:paraId="609933B6" w14:textId="2FB6C31E" w:rsidR="00DA0910" w:rsidRPr="00FA7B3C" w:rsidRDefault="00DA0910" w:rsidP="00FA7B3C">
      <w:pPr>
        <w:pStyle w:val="ListParagraph"/>
        <w:numPr>
          <w:ilvl w:val="0"/>
          <w:numId w:val="21"/>
        </w:numPr>
        <w:spacing w:after="160" w:line="259" w:lineRule="auto"/>
        <w:rPr>
          <w:rFonts w:ascii="Arial" w:hAnsi="Arial" w:cs="Arial"/>
          <w:sz w:val="24"/>
          <w:szCs w:val="24"/>
        </w:rPr>
      </w:pPr>
      <w:r w:rsidRPr="00EF5E65">
        <w:rPr>
          <w:rFonts w:ascii="Arial" w:hAnsi="Arial" w:cs="Arial"/>
          <w:b/>
          <w:bCs/>
          <w:sz w:val="24"/>
          <w:szCs w:val="24"/>
        </w:rPr>
        <w:t>Relevant</w:t>
      </w:r>
      <w:r w:rsidRPr="00FA7B3C">
        <w:rPr>
          <w:rFonts w:ascii="Arial" w:hAnsi="Arial" w:cs="Arial"/>
          <w:sz w:val="24"/>
          <w:szCs w:val="24"/>
        </w:rPr>
        <w:t xml:space="preserve"> – </w:t>
      </w:r>
      <w:r w:rsidR="001300F2">
        <w:rPr>
          <w:rFonts w:ascii="Arial" w:hAnsi="Arial" w:cs="Arial"/>
          <w:sz w:val="24"/>
          <w:szCs w:val="24"/>
        </w:rPr>
        <w:t>This makes sure the targets are organisationally worthwhile</w:t>
      </w:r>
    </w:p>
    <w:p w14:paraId="3221259A" w14:textId="4CA41E13" w:rsidR="00FA7B3C" w:rsidRDefault="00FA7B3C" w:rsidP="009036BA">
      <w:pPr>
        <w:pStyle w:val="ListParagraph"/>
        <w:numPr>
          <w:ilvl w:val="0"/>
          <w:numId w:val="21"/>
        </w:numPr>
        <w:spacing w:after="160" w:line="259" w:lineRule="auto"/>
        <w:rPr>
          <w:rFonts w:ascii="Arial" w:hAnsi="Arial" w:cs="Arial"/>
          <w:sz w:val="24"/>
          <w:szCs w:val="24"/>
        </w:rPr>
      </w:pPr>
      <w:r w:rsidRPr="00CD4BC8">
        <w:rPr>
          <w:rFonts w:ascii="Arial" w:hAnsi="Arial" w:cs="Arial"/>
          <w:b/>
          <w:bCs/>
          <w:sz w:val="24"/>
          <w:szCs w:val="24"/>
        </w:rPr>
        <w:t>Time-sensitive</w:t>
      </w:r>
      <w:r w:rsidRPr="00CD4BC8">
        <w:rPr>
          <w:rFonts w:ascii="Arial" w:hAnsi="Arial" w:cs="Arial"/>
          <w:sz w:val="24"/>
          <w:szCs w:val="24"/>
        </w:rPr>
        <w:t xml:space="preserve"> – </w:t>
      </w:r>
      <w:r w:rsidR="008449DB" w:rsidRPr="00CD4BC8">
        <w:rPr>
          <w:rFonts w:ascii="Arial" w:hAnsi="Arial" w:cs="Arial"/>
          <w:sz w:val="24"/>
          <w:szCs w:val="24"/>
        </w:rPr>
        <w:t>Applies</w:t>
      </w:r>
      <w:r w:rsidR="008D6BBA" w:rsidRPr="00CD4BC8">
        <w:rPr>
          <w:rFonts w:ascii="Arial" w:hAnsi="Arial" w:cs="Arial"/>
          <w:sz w:val="24"/>
          <w:szCs w:val="24"/>
        </w:rPr>
        <w:t xml:space="preserve"> a deadline </w:t>
      </w:r>
      <w:r w:rsidR="008449DB" w:rsidRPr="00CD4BC8">
        <w:rPr>
          <w:rFonts w:ascii="Arial" w:hAnsi="Arial" w:cs="Arial"/>
          <w:sz w:val="24"/>
          <w:szCs w:val="24"/>
        </w:rPr>
        <w:t>to</w:t>
      </w:r>
      <w:r w:rsidR="008D6BBA" w:rsidRPr="00CD4BC8">
        <w:rPr>
          <w:rFonts w:ascii="Arial" w:hAnsi="Arial" w:cs="Arial"/>
          <w:sz w:val="24"/>
          <w:szCs w:val="24"/>
        </w:rPr>
        <w:t xml:space="preserve"> </w:t>
      </w:r>
      <w:r w:rsidR="008449DB" w:rsidRPr="00CD4BC8">
        <w:rPr>
          <w:rFonts w:ascii="Arial" w:hAnsi="Arial" w:cs="Arial"/>
          <w:sz w:val="24"/>
          <w:szCs w:val="24"/>
        </w:rPr>
        <w:t xml:space="preserve">measure </w:t>
      </w:r>
      <w:r w:rsidR="008D6BBA" w:rsidRPr="00CD4BC8">
        <w:rPr>
          <w:rFonts w:ascii="Arial" w:hAnsi="Arial" w:cs="Arial"/>
          <w:sz w:val="24"/>
          <w:szCs w:val="24"/>
        </w:rPr>
        <w:t>success against</w:t>
      </w:r>
    </w:p>
    <w:p w14:paraId="48B489A2" w14:textId="77777777" w:rsidR="00CD4BC8" w:rsidRPr="00CD4BC8" w:rsidRDefault="00CD4BC8" w:rsidP="00CD4BC8">
      <w:pPr>
        <w:pStyle w:val="ListParagraph"/>
        <w:spacing w:after="160" w:line="259" w:lineRule="auto"/>
        <w:rPr>
          <w:rFonts w:ascii="Arial" w:hAnsi="Arial" w:cs="Arial"/>
          <w:sz w:val="24"/>
          <w:szCs w:val="24"/>
        </w:rPr>
      </w:pPr>
    </w:p>
    <w:p w14:paraId="21B5DD38" w14:textId="018452B1" w:rsidR="00790DED" w:rsidRDefault="00966E3E" w:rsidP="00790DED">
      <w:pPr>
        <w:pStyle w:val="ListParagraph"/>
        <w:numPr>
          <w:ilvl w:val="0"/>
          <w:numId w:val="20"/>
        </w:numPr>
        <w:spacing w:after="160" w:line="259" w:lineRule="auto"/>
        <w:rPr>
          <w:rFonts w:ascii="Arial" w:hAnsi="Arial" w:cs="Arial"/>
          <w:b/>
          <w:bCs/>
          <w:sz w:val="24"/>
          <w:szCs w:val="24"/>
        </w:rPr>
      </w:pPr>
      <w:r>
        <w:rPr>
          <w:rFonts w:ascii="Arial" w:hAnsi="Arial" w:cs="Arial"/>
          <w:b/>
          <w:bCs/>
          <w:sz w:val="24"/>
          <w:szCs w:val="24"/>
        </w:rPr>
        <w:t>What’s missing</w:t>
      </w:r>
      <w:r w:rsidR="001243F0">
        <w:rPr>
          <w:rFonts w:ascii="Arial" w:hAnsi="Arial" w:cs="Arial"/>
          <w:b/>
          <w:bCs/>
          <w:sz w:val="24"/>
          <w:szCs w:val="24"/>
        </w:rPr>
        <w:t>?</w:t>
      </w:r>
    </w:p>
    <w:p w14:paraId="11177FAA" w14:textId="7F663C46" w:rsidR="00CD4BC8" w:rsidRPr="006027DC" w:rsidRDefault="00FF70D3" w:rsidP="00074221">
      <w:pPr>
        <w:spacing w:after="160" w:line="259" w:lineRule="auto"/>
        <w:ind w:left="360"/>
        <w:rPr>
          <w:rFonts w:ascii="Arial" w:hAnsi="Arial" w:cs="Arial"/>
          <w:sz w:val="24"/>
          <w:szCs w:val="24"/>
        </w:rPr>
      </w:pPr>
      <w:r w:rsidRPr="006027DC">
        <w:rPr>
          <w:rFonts w:ascii="Arial" w:hAnsi="Arial" w:cs="Arial"/>
          <w:sz w:val="24"/>
          <w:szCs w:val="24"/>
        </w:rPr>
        <w:t>Identifying</w:t>
      </w:r>
      <w:r w:rsidR="006027DC" w:rsidRPr="006027DC">
        <w:rPr>
          <w:rFonts w:ascii="Arial" w:hAnsi="Arial" w:cs="Arial"/>
          <w:sz w:val="24"/>
          <w:szCs w:val="24"/>
        </w:rPr>
        <w:t xml:space="preserve"> </w:t>
      </w:r>
      <w:r w:rsidR="001243F0">
        <w:rPr>
          <w:rFonts w:ascii="Arial" w:hAnsi="Arial" w:cs="Arial"/>
          <w:sz w:val="24"/>
          <w:szCs w:val="24"/>
        </w:rPr>
        <w:t>what you need to reach your goals</w:t>
      </w:r>
      <w:r w:rsidR="00824EA4">
        <w:rPr>
          <w:rFonts w:ascii="Arial" w:hAnsi="Arial" w:cs="Arial"/>
          <w:sz w:val="24"/>
          <w:szCs w:val="24"/>
        </w:rPr>
        <w:t xml:space="preserve">.  This </w:t>
      </w:r>
      <w:r w:rsidR="001243F0">
        <w:rPr>
          <w:rFonts w:ascii="Arial" w:hAnsi="Arial" w:cs="Arial"/>
          <w:sz w:val="24"/>
          <w:szCs w:val="24"/>
        </w:rPr>
        <w:t xml:space="preserve">approach is flexible, so </w:t>
      </w:r>
      <w:r w:rsidR="00824EA4">
        <w:rPr>
          <w:rFonts w:ascii="Arial" w:hAnsi="Arial" w:cs="Arial"/>
          <w:sz w:val="24"/>
          <w:szCs w:val="24"/>
        </w:rPr>
        <w:t xml:space="preserve">may be applied in </w:t>
      </w:r>
      <w:r w:rsidR="00DB4E2A">
        <w:rPr>
          <w:rFonts w:ascii="Arial" w:hAnsi="Arial" w:cs="Arial"/>
          <w:sz w:val="24"/>
          <w:szCs w:val="24"/>
        </w:rPr>
        <w:t xml:space="preserve">a multitude of fields, such as </w:t>
      </w:r>
      <w:r w:rsidR="00D97B67">
        <w:rPr>
          <w:rFonts w:ascii="Arial" w:hAnsi="Arial" w:cs="Arial"/>
          <w:sz w:val="24"/>
          <w:szCs w:val="24"/>
        </w:rPr>
        <w:t xml:space="preserve">sales, quality standards, accountancy, </w:t>
      </w:r>
      <w:r w:rsidR="00936407">
        <w:rPr>
          <w:rFonts w:ascii="Arial" w:hAnsi="Arial" w:cs="Arial"/>
          <w:sz w:val="24"/>
          <w:szCs w:val="24"/>
        </w:rPr>
        <w:t>people/organisation or staff satisfaction</w:t>
      </w:r>
      <w:r w:rsidR="008F365A">
        <w:rPr>
          <w:rFonts w:ascii="Arial" w:hAnsi="Arial" w:cs="Arial"/>
          <w:sz w:val="24"/>
          <w:szCs w:val="24"/>
        </w:rPr>
        <w:t xml:space="preserve"> </w:t>
      </w:r>
      <w:sdt>
        <w:sdtPr>
          <w:rPr>
            <w:rFonts w:ascii="Arial" w:hAnsi="Arial" w:cs="Arial"/>
            <w:sz w:val="24"/>
            <w:szCs w:val="24"/>
          </w:rPr>
          <w:id w:val="-598417333"/>
          <w:citation/>
        </w:sdtPr>
        <w:sdtContent>
          <w:r w:rsidR="009F21C2">
            <w:rPr>
              <w:rFonts w:ascii="Arial" w:hAnsi="Arial" w:cs="Arial"/>
              <w:sz w:val="24"/>
              <w:szCs w:val="24"/>
            </w:rPr>
            <w:fldChar w:fldCharType="begin"/>
          </w:r>
          <w:r w:rsidR="009F21C2">
            <w:rPr>
              <w:rFonts w:ascii="Arial" w:hAnsi="Arial" w:cs="Arial"/>
              <w:sz w:val="24"/>
              <w:szCs w:val="24"/>
            </w:rPr>
            <w:instrText xml:space="preserve">CITATION Wil22 \l 2057 </w:instrText>
          </w:r>
          <w:r w:rsidR="009F21C2">
            <w:rPr>
              <w:rFonts w:ascii="Arial" w:hAnsi="Arial" w:cs="Arial"/>
              <w:sz w:val="24"/>
              <w:szCs w:val="24"/>
            </w:rPr>
            <w:fldChar w:fldCharType="separate"/>
          </w:r>
          <w:r w:rsidR="00BB2FD9" w:rsidRPr="00BB2FD9">
            <w:rPr>
              <w:rFonts w:ascii="Arial" w:hAnsi="Arial" w:cs="Arial"/>
              <w:noProof/>
              <w:sz w:val="24"/>
              <w:szCs w:val="24"/>
            </w:rPr>
            <w:t>(Kenton, 2022)</w:t>
          </w:r>
          <w:r w:rsidR="009F21C2">
            <w:rPr>
              <w:rFonts w:ascii="Arial" w:hAnsi="Arial" w:cs="Arial"/>
              <w:sz w:val="24"/>
              <w:szCs w:val="24"/>
            </w:rPr>
            <w:fldChar w:fldCharType="end"/>
          </w:r>
        </w:sdtContent>
      </w:sdt>
      <w:r w:rsidR="009F21C2">
        <w:rPr>
          <w:rFonts w:ascii="Arial" w:hAnsi="Arial" w:cs="Arial"/>
          <w:sz w:val="24"/>
          <w:szCs w:val="24"/>
        </w:rPr>
        <w:t>.</w:t>
      </w:r>
      <w:r w:rsidR="008F5268">
        <w:rPr>
          <w:rFonts w:ascii="Arial" w:hAnsi="Arial" w:cs="Arial"/>
          <w:sz w:val="24"/>
          <w:szCs w:val="24"/>
        </w:rPr>
        <w:t xml:space="preserve"> </w:t>
      </w:r>
    </w:p>
    <w:p w14:paraId="4F22322F" w14:textId="0302F2E9" w:rsidR="00CD4BC8" w:rsidRPr="00CD22B2" w:rsidRDefault="00CD22B2" w:rsidP="00074221">
      <w:pPr>
        <w:spacing w:after="160" w:line="259" w:lineRule="auto"/>
        <w:ind w:left="360"/>
        <w:rPr>
          <w:rFonts w:ascii="Arial" w:hAnsi="Arial" w:cs="Arial"/>
          <w:sz w:val="24"/>
          <w:szCs w:val="24"/>
        </w:rPr>
      </w:pPr>
      <w:r w:rsidRPr="00CD22B2">
        <w:rPr>
          <w:rFonts w:ascii="Arial" w:hAnsi="Arial" w:cs="Arial"/>
          <w:sz w:val="24"/>
          <w:szCs w:val="24"/>
        </w:rPr>
        <w:t xml:space="preserve">This </w:t>
      </w:r>
      <w:r w:rsidR="00CF2542">
        <w:rPr>
          <w:rFonts w:ascii="Arial" w:hAnsi="Arial" w:cs="Arial"/>
          <w:sz w:val="24"/>
          <w:szCs w:val="24"/>
        </w:rPr>
        <w:t>identifies</w:t>
      </w:r>
      <w:r w:rsidRPr="00CD22B2">
        <w:rPr>
          <w:rFonts w:ascii="Arial" w:hAnsi="Arial" w:cs="Arial"/>
          <w:sz w:val="24"/>
          <w:szCs w:val="24"/>
        </w:rPr>
        <w:t xml:space="preserve"> detail</w:t>
      </w:r>
      <w:r w:rsidR="00CF2542">
        <w:rPr>
          <w:rFonts w:ascii="Arial" w:hAnsi="Arial" w:cs="Arial"/>
          <w:sz w:val="24"/>
          <w:szCs w:val="24"/>
        </w:rPr>
        <w:t>s</w:t>
      </w:r>
      <w:r w:rsidRPr="00CD22B2">
        <w:rPr>
          <w:rFonts w:ascii="Arial" w:hAnsi="Arial" w:cs="Arial"/>
          <w:sz w:val="24"/>
          <w:szCs w:val="24"/>
        </w:rPr>
        <w:t xml:space="preserve"> of your intentions.</w:t>
      </w:r>
    </w:p>
    <w:p w14:paraId="585394AA" w14:textId="67EA8F0B" w:rsidR="00790DED" w:rsidRDefault="008F496F" w:rsidP="00790DED">
      <w:pPr>
        <w:pStyle w:val="ListParagraph"/>
        <w:numPr>
          <w:ilvl w:val="0"/>
          <w:numId w:val="20"/>
        </w:numPr>
        <w:spacing w:after="160" w:line="259" w:lineRule="auto"/>
        <w:rPr>
          <w:rFonts w:ascii="Arial" w:hAnsi="Arial" w:cs="Arial"/>
          <w:b/>
          <w:bCs/>
          <w:sz w:val="24"/>
          <w:szCs w:val="24"/>
        </w:rPr>
      </w:pPr>
      <w:r>
        <w:rPr>
          <w:rFonts w:ascii="Arial" w:hAnsi="Arial" w:cs="Arial"/>
          <w:b/>
          <w:bCs/>
          <w:sz w:val="24"/>
          <w:szCs w:val="24"/>
        </w:rPr>
        <w:t>Planning what to do</w:t>
      </w:r>
    </w:p>
    <w:p w14:paraId="1F4DB272" w14:textId="10B292B9" w:rsidR="00EF629D" w:rsidRPr="00453819" w:rsidRDefault="008F496F" w:rsidP="00453819">
      <w:pPr>
        <w:spacing w:after="160" w:line="259" w:lineRule="auto"/>
        <w:ind w:left="360"/>
        <w:rPr>
          <w:rFonts w:ascii="Arial" w:hAnsi="Arial" w:cs="Arial"/>
          <w:sz w:val="24"/>
          <w:szCs w:val="24"/>
        </w:rPr>
      </w:pPr>
      <w:r>
        <w:rPr>
          <w:rFonts w:ascii="Arial" w:hAnsi="Arial" w:cs="Arial"/>
          <w:sz w:val="24"/>
          <w:szCs w:val="24"/>
        </w:rPr>
        <w:t>This is where ideas of the necessary actions</w:t>
      </w:r>
      <w:r w:rsidR="009C351E">
        <w:rPr>
          <w:rFonts w:ascii="Arial" w:hAnsi="Arial" w:cs="Arial"/>
          <w:sz w:val="24"/>
          <w:szCs w:val="24"/>
        </w:rPr>
        <w:t xml:space="preserve"> are formed.</w:t>
      </w:r>
      <w:r w:rsidR="006B4CA5">
        <w:rPr>
          <w:rFonts w:ascii="Arial" w:hAnsi="Arial" w:cs="Arial"/>
          <w:sz w:val="24"/>
          <w:szCs w:val="24"/>
        </w:rPr>
        <w:t xml:space="preserve">  Plan</w:t>
      </w:r>
      <w:r w:rsidR="00A23352">
        <w:rPr>
          <w:rFonts w:ascii="Arial" w:hAnsi="Arial" w:cs="Arial"/>
          <w:sz w:val="24"/>
          <w:szCs w:val="24"/>
        </w:rPr>
        <w:t>s</w:t>
      </w:r>
      <w:r w:rsidR="006B4CA5">
        <w:rPr>
          <w:rFonts w:ascii="Arial" w:hAnsi="Arial" w:cs="Arial"/>
          <w:sz w:val="24"/>
          <w:szCs w:val="24"/>
        </w:rPr>
        <w:t xml:space="preserve"> may then be shared with wider</w:t>
      </w:r>
      <w:r w:rsidR="00A23352">
        <w:rPr>
          <w:rFonts w:ascii="Arial" w:hAnsi="Arial" w:cs="Arial"/>
          <w:sz w:val="24"/>
          <w:szCs w:val="24"/>
        </w:rPr>
        <w:t xml:space="preserve"> teams for additional support (project managers, communications</w:t>
      </w:r>
      <w:r w:rsidR="008B374C">
        <w:rPr>
          <w:rFonts w:ascii="Arial" w:hAnsi="Arial" w:cs="Arial"/>
          <w:sz w:val="24"/>
          <w:szCs w:val="24"/>
        </w:rPr>
        <w:t xml:space="preserve"> etc...)</w:t>
      </w:r>
    </w:p>
    <w:p w14:paraId="0F9D3087" w14:textId="5E0EC8DF" w:rsidR="0086325E" w:rsidRDefault="000D2059" w:rsidP="00DB0320">
      <w:pPr>
        <w:spacing w:after="160" w:line="259" w:lineRule="auto"/>
        <w:rPr>
          <w:rFonts w:ascii="Arial" w:hAnsi="Arial" w:cs="Arial"/>
          <w:b/>
          <w:bCs/>
          <w:sz w:val="24"/>
          <w:szCs w:val="24"/>
        </w:rPr>
      </w:pPr>
      <w:r>
        <w:rPr>
          <w:rFonts w:ascii="Arial" w:hAnsi="Arial" w:cs="Arial"/>
          <w:b/>
          <w:bCs/>
          <w:sz w:val="24"/>
          <w:szCs w:val="24"/>
        </w:rPr>
        <w:t xml:space="preserve">Method: </w:t>
      </w:r>
      <w:r w:rsidR="003D147C" w:rsidRPr="003D147C">
        <w:rPr>
          <w:rFonts w:ascii="Arial" w:hAnsi="Arial" w:cs="Arial"/>
          <w:b/>
          <w:bCs/>
          <w:sz w:val="24"/>
          <w:szCs w:val="24"/>
        </w:rPr>
        <w:t>Options appraisal</w:t>
      </w:r>
    </w:p>
    <w:p w14:paraId="243CE99F" w14:textId="2C3FD61D" w:rsidR="00AC1F98" w:rsidRDefault="00C63DCB" w:rsidP="00DB0320">
      <w:pPr>
        <w:spacing w:after="160" w:line="259" w:lineRule="auto"/>
        <w:rPr>
          <w:rFonts w:ascii="Arial" w:hAnsi="Arial" w:cs="Arial"/>
          <w:sz w:val="24"/>
          <w:szCs w:val="24"/>
        </w:rPr>
      </w:pPr>
      <w:r>
        <w:rPr>
          <w:rFonts w:ascii="Arial" w:hAnsi="Arial" w:cs="Arial"/>
          <w:sz w:val="24"/>
          <w:szCs w:val="24"/>
        </w:rPr>
        <w:t>Option</w:t>
      </w:r>
      <w:r w:rsidR="00423C7F">
        <w:rPr>
          <w:rFonts w:ascii="Arial" w:hAnsi="Arial" w:cs="Arial"/>
          <w:sz w:val="24"/>
          <w:szCs w:val="24"/>
        </w:rPr>
        <w:t>s</w:t>
      </w:r>
      <w:r>
        <w:rPr>
          <w:rFonts w:ascii="Arial" w:hAnsi="Arial" w:cs="Arial"/>
          <w:sz w:val="24"/>
          <w:szCs w:val="24"/>
        </w:rPr>
        <w:t xml:space="preserve"> appraisal provide</w:t>
      </w:r>
      <w:r w:rsidR="009A31A1">
        <w:rPr>
          <w:rFonts w:ascii="Arial" w:hAnsi="Arial" w:cs="Arial"/>
          <w:sz w:val="24"/>
          <w:szCs w:val="24"/>
        </w:rPr>
        <w:t>s</w:t>
      </w:r>
      <w:r>
        <w:rPr>
          <w:rFonts w:ascii="Arial" w:hAnsi="Arial" w:cs="Arial"/>
          <w:sz w:val="24"/>
          <w:szCs w:val="24"/>
        </w:rPr>
        <w:t xml:space="preserve"> a</w:t>
      </w:r>
      <w:r w:rsidR="008A3AC7">
        <w:rPr>
          <w:rFonts w:ascii="Arial" w:hAnsi="Arial" w:cs="Arial"/>
          <w:sz w:val="24"/>
          <w:szCs w:val="24"/>
        </w:rPr>
        <w:t xml:space="preserve"> tool to use evidence to help make </w:t>
      </w:r>
      <w:r w:rsidR="009A31A1">
        <w:rPr>
          <w:rFonts w:ascii="Arial" w:hAnsi="Arial" w:cs="Arial"/>
          <w:sz w:val="24"/>
          <w:szCs w:val="24"/>
        </w:rPr>
        <w:t>decisions on</w:t>
      </w:r>
      <w:r w:rsidR="008A3AC7">
        <w:rPr>
          <w:rFonts w:ascii="Arial" w:hAnsi="Arial" w:cs="Arial"/>
          <w:sz w:val="24"/>
          <w:szCs w:val="24"/>
        </w:rPr>
        <w:t xml:space="preserve"> </w:t>
      </w:r>
      <w:r w:rsidR="0077041F">
        <w:rPr>
          <w:rFonts w:ascii="Arial" w:hAnsi="Arial" w:cs="Arial"/>
          <w:sz w:val="24"/>
          <w:szCs w:val="24"/>
        </w:rPr>
        <w:t>how to approach a project or goal</w:t>
      </w:r>
      <w:r w:rsidR="00AF7ED5">
        <w:rPr>
          <w:rFonts w:ascii="Arial" w:hAnsi="Arial" w:cs="Arial"/>
          <w:sz w:val="24"/>
          <w:szCs w:val="24"/>
        </w:rPr>
        <w:t>.</w:t>
      </w:r>
    </w:p>
    <w:p w14:paraId="11C0B285" w14:textId="6AD2117D" w:rsidR="003B36DB" w:rsidRDefault="00E639D7" w:rsidP="00DB0320">
      <w:pPr>
        <w:spacing w:after="160" w:line="259" w:lineRule="auto"/>
        <w:rPr>
          <w:rFonts w:ascii="Arial" w:hAnsi="Arial" w:cs="Arial"/>
          <w:sz w:val="24"/>
          <w:szCs w:val="24"/>
        </w:rPr>
      </w:pPr>
      <w:r>
        <w:rPr>
          <w:rFonts w:ascii="Arial" w:hAnsi="Arial" w:cs="Arial"/>
          <w:sz w:val="24"/>
          <w:szCs w:val="24"/>
        </w:rPr>
        <w:t xml:space="preserve">Early on in the journey of a change or development, options appraisal </w:t>
      </w:r>
      <w:r w:rsidR="00034848">
        <w:rPr>
          <w:rFonts w:ascii="Arial" w:hAnsi="Arial" w:cs="Arial"/>
          <w:sz w:val="24"/>
          <w:szCs w:val="24"/>
        </w:rPr>
        <w:t xml:space="preserve">gathers information on the existing situation, </w:t>
      </w:r>
      <w:r w:rsidR="00132C7B">
        <w:rPr>
          <w:rFonts w:ascii="Arial" w:hAnsi="Arial" w:cs="Arial"/>
          <w:sz w:val="24"/>
          <w:szCs w:val="24"/>
        </w:rPr>
        <w:t>feedback</w:t>
      </w:r>
      <w:r w:rsidR="00034848">
        <w:rPr>
          <w:rFonts w:ascii="Arial" w:hAnsi="Arial" w:cs="Arial"/>
          <w:sz w:val="24"/>
          <w:szCs w:val="24"/>
        </w:rPr>
        <w:t xml:space="preserve"> from users/experts/</w:t>
      </w:r>
      <w:r w:rsidR="00132C7B">
        <w:rPr>
          <w:rFonts w:ascii="Arial" w:hAnsi="Arial" w:cs="Arial"/>
          <w:sz w:val="24"/>
          <w:szCs w:val="24"/>
        </w:rPr>
        <w:t>stakeholders, resulting in a list of options for carrying out the project.</w:t>
      </w:r>
    </w:p>
    <w:p w14:paraId="676ADC50" w14:textId="2C559965" w:rsidR="00AF7ED5" w:rsidRDefault="00014ABD" w:rsidP="00DB0320">
      <w:pPr>
        <w:spacing w:after="160" w:line="259" w:lineRule="auto"/>
        <w:rPr>
          <w:rFonts w:ascii="Arial" w:hAnsi="Arial" w:cs="Arial"/>
          <w:sz w:val="24"/>
          <w:szCs w:val="24"/>
        </w:rPr>
      </w:pPr>
      <w:r>
        <w:rPr>
          <w:rFonts w:ascii="Arial" w:hAnsi="Arial" w:cs="Arial"/>
          <w:sz w:val="24"/>
          <w:szCs w:val="24"/>
        </w:rPr>
        <w:t>The appraisal also</w:t>
      </w:r>
      <w:r w:rsidR="007B4681">
        <w:rPr>
          <w:rFonts w:ascii="Arial" w:hAnsi="Arial" w:cs="Arial"/>
          <w:sz w:val="24"/>
          <w:szCs w:val="24"/>
        </w:rPr>
        <w:t xml:space="preserve"> help</w:t>
      </w:r>
      <w:r>
        <w:rPr>
          <w:rFonts w:ascii="Arial" w:hAnsi="Arial" w:cs="Arial"/>
          <w:sz w:val="24"/>
          <w:szCs w:val="24"/>
        </w:rPr>
        <w:t>s</w:t>
      </w:r>
      <w:r w:rsidR="007B4681">
        <w:rPr>
          <w:rFonts w:ascii="Arial" w:hAnsi="Arial" w:cs="Arial"/>
          <w:sz w:val="24"/>
          <w:szCs w:val="24"/>
        </w:rPr>
        <w:t xml:space="preserve"> signpost documents </w:t>
      </w:r>
      <w:r w:rsidR="00D1083B">
        <w:rPr>
          <w:rFonts w:ascii="Arial" w:hAnsi="Arial" w:cs="Arial"/>
          <w:sz w:val="24"/>
          <w:szCs w:val="24"/>
        </w:rPr>
        <w:t xml:space="preserve">and </w:t>
      </w:r>
      <w:r w:rsidR="00D1083B">
        <w:rPr>
          <w:rFonts w:ascii="Arial" w:hAnsi="Arial" w:cs="Arial"/>
          <w:sz w:val="24"/>
          <w:szCs w:val="24"/>
        </w:rPr>
        <w:t xml:space="preserve">standards </w:t>
      </w:r>
      <w:r w:rsidR="007B4681">
        <w:rPr>
          <w:rFonts w:ascii="Arial" w:hAnsi="Arial" w:cs="Arial"/>
          <w:sz w:val="24"/>
          <w:szCs w:val="24"/>
        </w:rPr>
        <w:t>which may prove help</w:t>
      </w:r>
      <w:r w:rsidR="000B04AC">
        <w:rPr>
          <w:rFonts w:ascii="Arial" w:hAnsi="Arial" w:cs="Arial"/>
          <w:sz w:val="24"/>
          <w:szCs w:val="24"/>
        </w:rPr>
        <w:t>ful and must be met.  This is important in a public-facing service.</w:t>
      </w:r>
    </w:p>
    <w:p w14:paraId="4FCB8D77" w14:textId="4469EC4C" w:rsidR="00A662BB" w:rsidRPr="00BC0999" w:rsidRDefault="00A662BB" w:rsidP="00DB0320">
      <w:pPr>
        <w:spacing w:after="160" w:line="259" w:lineRule="auto"/>
        <w:rPr>
          <w:rFonts w:ascii="Arial" w:hAnsi="Arial" w:cs="Arial"/>
          <w:b/>
          <w:bCs/>
          <w:sz w:val="24"/>
          <w:szCs w:val="24"/>
        </w:rPr>
      </w:pPr>
      <w:r w:rsidRPr="00BC0999">
        <w:rPr>
          <w:rFonts w:ascii="Arial" w:hAnsi="Arial" w:cs="Arial"/>
          <w:b/>
          <w:bCs/>
          <w:sz w:val="24"/>
          <w:szCs w:val="24"/>
        </w:rPr>
        <w:t>S</w:t>
      </w:r>
      <w:r w:rsidR="002A3BF9" w:rsidRPr="00BC0999">
        <w:rPr>
          <w:rFonts w:ascii="Arial" w:hAnsi="Arial" w:cs="Arial"/>
          <w:b/>
          <w:bCs/>
          <w:sz w:val="24"/>
          <w:szCs w:val="24"/>
        </w:rPr>
        <w:t>tep one:</w:t>
      </w:r>
    </w:p>
    <w:p w14:paraId="2E9AEA77" w14:textId="710F8CC1" w:rsidR="002A3BF9" w:rsidRPr="00BC0999" w:rsidRDefault="00F044EE" w:rsidP="00BC0999">
      <w:pPr>
        <w:pStyle w:val="ListParagraph"/>
        <w:numPr>
          <w:ilvl w:val="0"/>
          <w:numId w:val="24"/>
        </w:numPr>
        <w:spacing w:after="160" w:line="259" w:lineRule="auto"/>
        <w:rPr>
          <w:rFonts w:ascii="Arial" w:hAnsi="Arial" w:cs="Arial"/>
          <w:sz w:val="24"/>
          <w:szCs w:val="24"/>
        </w:rPr>
      </w:pPr>
      <w:r w:rsidRPr="00BC0999">
        <w:rPr>
          <w:rFonts w:ascii="Arial" w:hAnsi="Arial" w:cs="Arial"/>
          <w:sz w:val="24"/>
          <w:szCs w:val="24"/>
        </w:rPr>
        <w:t>Is there a need for change/development?</w:t>
      </w:r>
    </w:p>
    <w:p w14:paraId="7C97A911" w14:textId="227A5667" w:rsidR="00F044EE" w:rsidRPr="00BC0999" w:rsidRDefault="00BC0999" w:rsidP="00BC0999">
      <w:pPr>
        <w:pStyle w:val="ListParagraph"/>
        <w:numPr>
          <w:ilvl w:val="0"/>
          <w:numId w:val="24"/>
        </w:numPr>
        <w:spacing w:after="160" w:line="259" w:lineRule="auto"/>
        <w:rPr>
          <w:rFonts w:ascii="Arial" w:hAnsi="Arial" w:cs="Arial"/>
          <w:sz w:val="24"/>
          <w:szCs w:val="24"/>
        </w:rPr>
      </w:pPr>
      <w:r w:rsidRPr="00BC0999">
        <w:rPr>
          <w:rFonts w:ascii="Arial" w:hAnsi="Arial" w:cs="Arial"/>
          <w:sz w:val="24"/>
          <w:szCs w:val="24"/>
        </w:rPr>
        <w:t>Define the necessary changes</w:t>
      </w:r>
    </w:p>
    <w:p w14:paraId="4A518263" w14:textId="62FB93E9" w:rsidR="00BC0999" w:rsidRDefault="00BC0999" w:rsidP="00BC0999">
      <w:pPr>
        <w:pStyle w:val="ListParagraph"/>
        <w:numPr>
          <w:ilvl w:val="0"/>
          <w:numId w:val="24"/>
        </w:numPr>
        <w:spacing w:after="160" w:line="259" w:lineRule="auto"/>
        <w:rPr>
          <w:rFonts w:ascii="Arial" w:hAnsi="Arial" w:cs="Arial"/>
          <w:sz w:val="24"/>
          <w:szCs w:val="24"/>
        </w:rPr>
      </w:pPr>
      <w:r w:rsidRPr="00BC0999">
        <w:rPr>
          <w:rFonts w:ascii="Arial" w:hAnsi="Arial" w:cs="Arial"/>
          <w:sz w:val="24"/>
          <w:szCs w:val="24"/>
        </w:rPr>
        <w:t>Gather any options in order to achieve the goals</w:t>
      </w:r>
    </w:p>
    <w:p w14:paraId="68664183" w14:textId="51DA7C40" w:rsidR="00BC0999" w:rsidRDefault="007A497C" w:rsidP="00BC0999">
      <w:pPr>
        <w:pStyle w:val="ListParagraph"/>
        <w:numPr>
          <w:ilvl w:val="0"/>
          <w:numId w:val="24"/>
        </w:numPr>
        <w:spacing w:after="160" w:line="259" w:lineRule="auto"/>
        <w:rPr>
          <w:rFonts w:ascii="Arial" w:hAnsi="Arial" w:cs="Arial"/>
          <w:sz w:val="24"/>
          <w:szCs w:val="24"/>
        </w:rPr>
      </w:pPr>
      <w:r>
        <w:rPr>
          <w:rFonts w:ascii="Arial" w:hAnsi="Arial" w:cs="Arial"/>
          <w:sz w:val="24"/>
          <w:szCs w:val="24"/>
        </w:rPr>
        <w:t>Involve</w:t>
      </w:r>
      <w:r w:rsidR="00D75E9D">
        <w:rPr>
          <w:rFonts w:ascii="Arial" w:hAnsi="Arial" w:cs="Arial"/>
          <w:sz w:val="24"/>
          <w:szCs w:val="24"/>
        </w:rPr>
        <w:t xml:space="preserve"> senior organisational</w:t>
      </w:r>
      <w:r w:rsidR="007D516C">
        <w:rPr>
          <w:rFonts w:ascii="Arial" w:hAnsi="Arial" w:cs="Arial"/>
          <w:sz w:val="24"/>
          <w:szCs w:val="24"/>
        </w:rPr>
        <w:t xml:space="preserve"> </w:t>
      </w:r>
      <w:r w:rsidR="00326FEF">
        <w:rPr>
          <w:rFonts w:ascii="Arial" w:hAnsi="Arial" w:cs="Arial"/>
          <w:sz w:val="24"/>
          <w:szCs w:val="24"/>
        </w:rPr>
        <w:t>management for a top-down view</w:t>
      </w:r>
    </w:p>
    <w:p w14:paraId="45DD7931" w14:textId="3EBE2B39" w:rsidR="00326FEF" w:rsidRDefault="00A97FAD" w:rsidP="00BC0999">
      <w:pPr>
        <w:pStyle w:val="ListParagraph"/>
        <w:numPr>
          <w:ilvl w:val="0"/>
          <w:numId w:val="24"/>
        </w:numPr>
        <w:spacing w:after="160" w:line="259" w:lineRule="auto"/>
        <w:rPr>
          <w:rFonts w:ascii="Arial" w:hAnsi="Arial" w:cs="Arial"/>
          <w:sz w:val="24"/>
          <w:szCs w:val="24"/>
        </w:rPr>
      </w:pPr>
      <w:r>
        <w:rPr>
          <w:rFonts w:ascii="Arial" w:hAnsi="Arial" w:cs="Arial"/>
          <w:sz w:val="24"/>
          <w:szCs w:val="24"/>
        </w:rPr>
        <w:t>Assess risks aligning to the required changes</w:t>
      </w:r>
    </w:p>
    <w:p w14:paraId="04D32F3E" w14:textId="46BD2008" w:rsidR="00A97FAD" w:rsidRDefault="00A97FAD" w:rsidP="00A97FAD">
      <w:pPr>
        <w:spacing w:after="160" w:line="259" w:lineRule="auto"/>
        <w:rPr>
          <w:rFonts w:ascii="Arial" w:hAnsi="Arial" w:cs="Arial"/>
          <w:b/>
          <w:bCs/>
          <w:sz w:val="24"/>
          <w:szCs w:val="24"/>
        </w:rPr>
      </w:pPr>
      <w:r w:rsidRPr="00A97FAD">
        <w:rPr>
          <w:rFonts w:ascii="Arial" w:hAnsi="Arial" w:cs="Arial"/>
          <w:b/>
          <w:bCs/>
          <w:sz w:val="24"/>
          <w:szCs w:val="24"/>
        </w:rPr>
        <w:t>Step 2</w:t>
      </w:r>
    </w:p>
    <w:p w14:paraId="6082A567" w14:textId="54ECEA11" w:rsidR="00A97FAD" w:rsidRPr="000462EC" w:rsidRDefault="001B3026" w:rsidP="000462EC">
      <w:pPr>
        <w:pStyle w:val="ListParagraph"/>
        <w:numPr>
          <w:ilvl w:val="0"/>
          <w:numId w:val="26"/>
        </w:numPr>
        <w:spacing w:after="160" w:line="259" w:lineRule="auto"/>
        <w:rPr>
          <w:rFonts w:ascii="Arial" w:hAnsi="Arial" w:cs="Arial"/>
          <w:sz w:val="24"/>
          <w:szCs w:val="24"/>
        </w:rPr>
      </w:pPr>
      <w:r w:rsidRPr="000462EC">
        <w:rPr>
          <w:rFonts w:ascii="Arial" w:hAnsi="Arial" w:cs="Arial"/>
          <w:sz w:val="24"/>
          <w:szCs w:val="24"/>
        </w:rPr>
        <w:t>Decide how to gather options</w:t>
      </w:r>
    </w:p>
    <w:p w14:paraId="1FDC69D1" w14:textId="58420527" w:rsidR="001B3026" w:rsidRDefault="001B3026" w:rsidP="000462EC">
      <w:pPr>
        <w:pStyle w:val="ListParagraph"/>
        <w:numPr>
          <w:ilvl w:val="0"/>
          <w:numId w:val="26"/>
        </w:numPr>
        <w:spacing w:after="160" w:line="259" w:lineRule="auto"/>
        <w:rPr>
          <w:rFonts w:ascii="Arial" w:hAnsi="Arial" w:cs="Arial"/>
          <w:sz w:val="24"/>
          <w:szCs w:val="24"/>
        </w:rPr>
      </w:pPr>
      <w:r w:rsidRPr="000462EC">
        <w:rPr>
          <w:rFonts w:ascii="Arial" w:hAnsi="Arial" w:cs="Arial"/>
          <w:sz w:val="24"/>
          <w:szCs w:val="24"/>
        </w:rPr>
        <w:lastRenderedPageBreak/>
        <w:t>Write down the necessary criteria for the change</w:t>
      </w:r>
    </w:p>
    <w:p w14:paraId="77CC8A59" w14:textId="0E5D9307" w:rsidR="000462EC" w:rsidRDefault="000462EC" w:rsidP="000462EC">
      <w:pPr>
        <w:pStyle w:val="ListParagraph"/>
        <w:numPr>
          <w:ilvl w:val="0"/>
          <w:numId w:val="26"/>
        </w:numPr>
        <w:spacing w:after="160" w:line="259" w:lineRule="auto"/>
        <w:rPr>
          <w:rFonts w:ascii="Arial" w:hAnsi="Arial" w:cs="Arial"/>
          <w:sz w:val="24"/>
          <w:szCs w:val="24"/>
        </w:rPr>
      </w:pPr>
      <w:r>
        <w:rPr>
          <w:rFonts w:ascii="Arial" w:hAnsi="Arial" w:cs="Arial"/>
          <w:sz w:val="24"/>
          <w:szCs w:val="24"/>
        </w:rPr>
        <w:t xml:space="preserve">Record any other </w:t>
      </w:r>
      <w:r w:rsidR="00FC04FD">
        <w:rPr>
          <w:rFonts w:ascii="Arial" w:hAnsi="Arial" w:cs="Arial"/>
          <w:sz w:val="24"/>
          <w:szCs w:val="24"/>
        </w:rPr>
        <w:t>information required to make a judgement on feasibility</w:t>
      </w:r>
    </w:p>
    <w:p w14:paraId="36DE2645" w14:textId="749C743C" w:rsidR="00FC04FD" w:rsidRPr="00B4765C" w:rsidRDefault="00FC04FD" w:rsidP="00FC04FD">
      <w:pPr>
        <w:spacing w:after="160" w:line="259" w:lineRule="auto"/>
        <w:rPr>
          <w:rFonts w:ascii="Arial" w:hAnsi="Arial" w:cs="Arial"/>
          <w:b/>
          <w:bCs/>
          <w:sz w:val="24"/>
          <w:szCs w:val="24"/>
        </w:rPr>
      </w:pPr>
      <w:r w:rsidRPr="00B4765C">
        <w:rPr>
          <w:rFonts w:ascii="Arial" w:hAnsi="Arial" w:cs="Arial"/>
          <w:b/>
          <w:bCs/>
          <w:sz w:val="24"/>
          <w:szCs w:val="24"/>
        </w:rPr>
        <w:t>Step 3</w:t>
      </w:r>
    </w:p>
    <w:p w14:paraId="312409CC" w14:textId="49EE5335" w:rsidR="00FC04FD" w:rsidRPr="00B4765C" w:rsidRDefault="00C64179" w:rsidP="00B4765C">
      <w:pPr>
        <w:pStyle w:val="ListParagraph"/>
        <w:numPr>
          <w:ilvl w:val="0"/>
          <w:numId w:val="27"/>
        </w:numPr>
        <w:spacing w:after="160" w:line="259" w:lineRule="auto"/>
        <w:rPr>
          <w:rFonts w:ascii="Arial" w:hAnsi="Arial" w:cs="Arial"/>
          <w:sz w:val="24"/>
          <w:szCs w:val="24"/>
        </w:rPr>
      </w:pPr>
      <w:r w:rsidRPr="00B4765C">
        <w:rPr>
          <w:rFonts w:ascii="Arial" w:hAnsi="Arial" w:cs="Arial"/>
          <w:sz w:val="24"/>
          <w:szCs w:val="24"/>
        </w:rPr>
        <w:t>Gather a short list of options</w:t>
      </w:r>
      <w:r w:rsidR="00B4765C" w:rsidRPr="00B4765C">
        <w:rPr>
          <w:rFonts w:ascii="Arial" w:hAnsi="Arial" w:cs="Arial"/>
          <w:sz w:val="24"/>
          <w:szCs w:val="24"/>
        </w:rPr>
        <w:t>, appraising them alongside the original goals.  Scores may be applied at this stage</w:t>
      </w:r>
    </w:p>
    <w:p w14:paraId="57BC99B8" w14:textId="7990D92C" w:rsidR="00C64179" w:rsidRPr="00B4765C" w:rsidRDefault="00C64179" w:rsidP="00FC04FD">
      <w:pPr>
        <w:spacing w:after="160" w:line="259" w:lineRule="auto"/>
        <w:rPr>
          <w:rFonts w:ascii="Arial" w:hAnsi="Arial" w:cs="Arial"/>
          <w:b/>
          <w:bCs/>
          <w:sz w:val="24"/>
          <w:szCs w:val="24"/>
        </w:rPr>
      </w:pPr>
      <w:r w:rsidRPr="00B4765C">
        <w:rPr>
          <w:rFonts w:ascii="Arial" w:hAnsi="Arial" w:cs="Arial"/>
          <w:b/>
          <w:bCs/>
          <w:sz w:val="24"/>
          <w:szCs w:val="24"/>
        </w:rPr>
        <w:t>Step 4</w:t>
      </w:r>
    </w:p>
    <w:p w14:paraId="44E8664B" w14:textId="5129A20E" w:rsidR="00C64179" w:rsidRPr="00B4765C" w:rsidRDefault="001C4BD9" w:rsidP="00B4765C">
      <w:pPr>
        <w:pStyle w:val="ListParagraph"/>
        <w:numPr>
          <w:ilvl w:val="0"/>
          <w:numId w:val="27"/>
        </w:numPr>
        <w:spacing w:after="160" w:line="259" w:lineRule="auto"/>
        <w:rPr>
          <w:rFonts w:ascii="Arial" w:hAnsi="Arial" w:cs="Arial"/>
          <w:sz w:val="24"/>
          <w:szCs w:val="24"/>
        </w:rPr>
      </w:pPr>
      <w:r w:rsidRPr="00B4765C">
        <w:rPr>
          <w:rFonts w:ascii="Arial" w:hAnsi="Arial" w:cs="Arial"/>
          <w:sz w:val="24"/>
          <w:szCs w:val="24"/>
        </w:rPr>
        <w:t xml:space="preserve">Decide whether your shortlisted options </w:t>
      </w:r>
      <w:r w:rsidR="00814805" w:rsidRPr="00B4765C">
        <w:rPr>
          <w:rFonts w:ascii="Arial" w:hAnsi="Arial" w:cs="Arial"/>
          <w:sz w:val="24"/>
          <w:szCs w:val="24"/>
        </w:rPr>
        <w:t>will actually meet the goals you initially set out to achieve</w:t>
      </w:r>
    </w:p>
    <w:p w14:paraId="2D762836" w14:textId="68F88252" w:rsidR="00814805" w:rsidRPr="00B4765C" w:rsidRDefault="00814805" w:rsidP="00FC04FD">
      <w:pPr>
        <w:spacing w:after="160" w:line="259" w:lineRule="auto"/>
        <w:rPr>
          <w:rFonts w:ascii="Arial" w:hAnsi="Arial" w:cs="Arial"/>
          <w:b/>
          <w:bCs/>
          <w:sz w:val="24"/>
          <w:szCs w:val="24"/>
        </w:rPr>
      </w:pPr>
      <w:r w:rsidRPr="00B4765C">
        <w:rPr>
          <w:rFonts w:ascii="Arial" w:hAnsi="Arial" w:cs="Arial"/>
          <w:b/>
          <w:bCs/>
          <w:sz w:val="24"/>
          <w:szCs w:val="24"/>
        </w:rPr>
        <w:t>Step 5</w:t>
      </w:r>
    </w:p>
    <w:p w14:paraId="20AC656C" w14:textId="189AFE77" w:rsidR="00814805" w:rsidRPr="00B4765C" w:rsidRDefault="00F622F3" w:rsidP="00B4765C">
      <w:pPr>
        <w:pStyle w:val="ListParagraph"/>
        <w:numPr>
          <w:ilvl w:val="0"/>
          <w:numId w:val="27"/>
        </w:numPr>
        <w:spacing w:after="160" w:line="259" w:lineRule="auto"/>
        <w:rPr>
          <w:rFonts w:ascii="Arial" w:hAnsi="Arial" w:cs="Arial"/>
          <w:sz w:val="24"/>
          <w:szCs w:val="24"/>
        </w:rPr>
      </w:pPr>
      <w:r w:rsidRPr="00B4765C">
        <w:rPr>
          <w:rFonts w:ascii="Arial" w:hAnsi="Arial" w:cs="Arial"/>
          <w:sz w:val="24"/>
          <w:szCs w:val="24"/>
        </w:rPr>
        <w:t>Record and share outcomes with necessary parties</w:t>
      </w:r>
    </w:p>
    <w:p w14:paraId="5BE45948" w14:textId="4643D149" w:rsidR="00BC0999" w:rsidRDefault="002F5535" w:rsidP="009A1852">
      <w:pPr>
        <w:pStyle w:val="ListParagraph"/>
        <w:numPr>
          <w:ilvl w:val="0"/>
          <w:numId w:val="27"/>
        </w:numPr>
        <w:spacing w:after="160" w:line="259" w:lineRule="auto"/>
        <w:rPr>
          <w:rFonts w:ascii="Arial" w:hAnsi="Arial" w:cs="Arial"/>
          <w:sz w:val="24"/>
          <w:szCs w:val="24"/>
        </w:rPr>
      </w:pPr>
      <w:r>
        <w:rPr>
          <w:rFonts w:ascii="Arial" w:hAnsi="Arial" w:cs="Arial"/>
          <w:sz w:val="24"/>
          <w:szCs w:val="24"/>
        </w:rPr>
        <w:t xml:space="preserve">Decide </w:t>
      </w:r>
      <w:r w:rsidR="00227FFB">
        <w:rPr>
          <w:rFonts w:ascii="Arial" w:hAnsi="Arial" w:cs="Arial"/>
          <w:sz w:val="24"/>
          <w:szCs w:val="24"/>
        </w:rPr>
        <w:t>on the</w:t>
      </w:r>
      <w:r>
        <w:rPr>
          <w:rFonts w:ascii="Arial" w:hAnsi="Arial" w:cs="Arial"/>
          <w:sz w:val="24"/>
          <w:szCs w:val="24"/>
        </w:rPr>
        <w:t xml:space="preserve"> next actions necessary to begin the project</w:t>
      </w:r>
    </w:p>
    <w:p w14:paraId="6BA8A807" w14:textId="4D3992A3" w:rsidR="009F32FA" w:rsidRPr="00E9252E" w:rsidRDefault="009F32FA" w:rsidP="00314A22">
      <w:pPr>
        <w:spacing w:after="160" w:line="259" w:lineRule="auto"/>
        <w:rPr>
          <w:rFonts w:ascii="Arial" w:hAnsi="Arial" w:cs="Arial"/>
          <w:sz w:val="24"/>
          <w:szCs w:val="24"/>
        </w:rPr>
      </w:pPr>
      <w:r>
        <w:rPr>
          <w:rFonts w:ascii="Arial" w:hAnsi="Arial" w:cs="Arial"/>
          <w:sz w:val="24"/>
          <w:szCs w:val="24"/>
        </w:rPr>
        <w:t>G</w:t>
      </w:r>
      <w:r w:rsidR="00FB06BE">
        <w:rPr>
          <w:rFonts w:ascii="Arial" w:hAnsi="Arial" w:cs="Arial"/>
          <w:sz w:val="24"/>
          <w:szCs w:val="24"/>
        </w:rPr>
        <w:t>ap analysis</w:t>
      </w:r>
      <w:r>
        <w:rPr>
          <w:rFonts w:ascii="Arial" w:hAnsi="Arial" w:cs="Arial"/>
          <w:sz w:val="24"/>
          <w:szCs w:val="24"/>
        </w:rPr>
        <w:t xml:space="preserve"> mostly covers the</w:t>
      </w:r>
      <w:r w:rsidRPr="009F32FA">
        <w:rPr>
          <w:rFonts w:ascii="Arial" w:hAnsi="Arial" w:cs="Arial"/>
          <w:sz w:val="24"/>
          <w:szCs w:val="24"/>
        </w:rPr>
        <w:t xml:space="preserve"> </w:t>
      </w:r>
      <w:r>
        <w:rPr>
          <w:rFonts w:ascii="Arial" w:hAnsi="Arial" w:cs="Arial"/>
          <w:sz w:val="24"/>
          <w:szCs w:val="24"/>
        </w:rPr>
        <w:t>first three steps of</w:t>
      </w:r>
      <w:r>
        <w:rPr>
          <w:rFonts w:ascii="Arial" w:hAnsi="Arial" w:cs="Arial"/>
          <w:sz w:val="24"/>
          <w:szCs w:val="24"/>
        </w:rPr>
        <w:t xml:space="preserve"> options appraisal.</w:t>
      </w:r>
    </w:p>
    <w:p w14:paraId="79FC48FE" w14:textId="239CC9C3" w:rsidR="00314A22" w:rsidRDefault="00314A22" w:rsidP="00314A22">
      <w:pPr>
        <w:spacing w:after="160" w:line="259" w:lineRule="auto"/>
        <w:rPr>
          <w:rFonts w:ascii="Arial" w:hAnsi="Arial" w:cs="Arial"/>
          <w:b/>
          <w:bCs/>
          <w:sz w:val="24"/>
          <w:szCs w:val="24"/>
        </w:rPr>
      </w:pPr>
      <w:r w:rsidRPr="00770E3F">
        <w:rPr>
          <w:rFonts w:ascii="Arial" w:hAnsi="Arial" w:cs="Arial"/>
          <w:b/>
          <w:bCs/>
          <w:sz w:val="24"/>
          <w:szCs w:val="24"/>
        </w:rPr>
        <w:t>Technical requirements</w:t>
      </w:r>
      <w:r>
        <w:rPr>
          <w:rFonts w:ascii="Arial" w:hAnsi="Arial" w:cs="Arial"/>
          <w:b/>
          <w:bCs/>
          <w:sz w:val="24"/>
          <w:szCs w:val="24"/>
        </w:rPr>
        <w:t xml:space="preserve">: </w:t>
      </w:r>
      <w:r w:rsidR="00BB4EB9">
        <w:rPr>
          <w:rFonts w:ascii="Arial" w:hAnsi="Arial" w:cs="Arial"/>
          <w:b/>
          <w:bCs/>
          <w:sz w:val="24"/>
          <w:szCs w:val="24"/>
        </w:rPr>
        <w:t>C</w:t>
      </w:r>
      <w:r w:rsidR="00EC4FE9">
        <w:rPr>
          <w:rFonts w:ascii="Arial" w:hAnsi="Arial" w:cs="Arial"/>
          <w:b/>
          <w:bCs/>
          <w:sz w:val="24"/>
          <w:szCs w:val="24"/>
        </w:rPr>
        <w:t>ollecting data</w:t>
      </w:r>
    </w:p>
    <w:p w14:paraId="4F34AA11" w14:textId="6E1A1142" w:rsidR="00314A22" w:rsidRPr="009F32FA" w:rsidRDefault="00EC4FE9" w:rsidP="00314A22">
      <w:pPr>
        <w:spacing w:after="160" w:line="259" w:lineRule="auto"/>
        <w:rPr>
          <w:rFonts w:ascii="Arial" w:hAnsi="Arial" w:cs="Arial"/>
          <w:b/>
          <w:bCs/>
          <w:sz w:val="24"/>
          <w:szCs w:val="24"/>
        </w:rPr>
      </w:pPr>
      <w:r w:rsidRPr="00A659CE">
        <w:rPr>
          <w:rFonts w:ascii="Arial" w:hAnsi="Arial" w:cs="Arial"/>
          <w:sz w:val="24"/>
          <w:szCs w:val="24"/>
        </w:rPr>
        <w:t xml:space="preserve">In order to </w:t>
      </w:r>
      <w:r>
        <w:rPr>
          <w:rFonts w:ascii="Arial" w:hAnsi="Arial" w:cs="Arial"/>
          <w:sz w:val="24"/>
          <w:szCs w:val="24"/>
        </w:rPr>
        <w:t xml:space="preserve">gather as much information as possible, the following methods may be used to inform </w:t>
      </w:r>
      <w:r w:rsidR="009156D1">
        <w:rPr>
          <w:rFonts w:ascii="Arial" w:hAnsi="Arial" w:cs="Arial"/>
          <w:sz w:val="24"/>
          <w:szCs w:val="24"/>
        </w:rPr>
        <w:t>decisions</w:t>
      </w:r>
      <w:r w:rsidR="00BB4EB9">
        <w:rPr>
          <w:rFonts w:ascii="Arial" w:hAnsi="Arial" w:cs="Arial"/>
          <w:sz w:val="24"/>
          <w:szCs w:val="24"/>
        </w:rPr>
        <w:t>:</w:t>
      </w:r>
    </w:p>
    <w:p w14:paraId="28967981" w14:textId="7F914B7C" w:rsidR="00B15EE9" w:rsidRPr="00B15EE9" w:rsidRDefault="00B15EE9" w:rsidP="00314A22">
      <w:pPr>
        <w:spacing w:after="160" w:line="259" w:lineRule="auto"/>
        <w:rPr>
          <w:rFonts w:ascii="Arial" w:hAnsi="Arial" w:cs="Arial"/>
          <w:b/>
          <w:bCs/>
          <w:sz w:val="24"/>
          <w:szCs w:val="24"/>
        </w:rPr>
      </w:pPr>
      <w:r w:rsidRPr="00B15EE9">
        <w:rPr>
          <w:rFonts w:ascii="Arial" w:hAnsi="Arial" w:cs="Arial"/>
          <w:b/>
          <w:bCs/>
          <w:sz w:val="24"/>
          <w:szCs w:val="24"/>
        </w:rPr>
        <w:t>Observations</w:t>
      </w:r>
      <w:r w:rsidR="00727309">
        <w:rPr>
          <w:rFonts w:ascii="Arial" w:hAnsi="Arial" w:cs="Arial"/>
          <w:b/>
          <w:bCs/>
          <w:sz w:val="24"/>
          <w:szCs w:val="24"/>
        </w:rPr>
        <w:t>:</w:t>
      </w:r>
      <w:r w:rsidRPr="00B15EE9">
        <w:rPr>
          <w:rFonts w:ascii="Arial" w:hAnsi="Arial" w:cs="Arial"/>
          <w:b/>
          <w:bCs/>
          <w:sz w:val="24"/>
          <w:szCs w:val="24"/>
        </w:rPr>
        <w:t xml:space="preserve"> Method</w:t>
      </w:r>
    </w:p>
    <w:p w14:paraId="326D30A2" w14:textId="402D655D" w:rsidR="00314A22" w:rsidRDefault="00E12364" w:rsidP="00314A22">
      <w:pPr>
        <w:spacing w:after="160" w:line="259" w:lineRule="auto"/>
        <w:rPr>
          <w:rFonts w:ascii="Arial" w:hAnsi="Arial" w:cs="Arial"/>
          <w:sz w:val="24"/>
          <w:szCs w:val="24"/>
        </w:rPr>
      </w:pPr>
      <w:r>
        <w:rPr>
          <w:rFonts w:ascii="Arial" w:hAnsi="Arial" w:cs="Arial"/>
          <w:sz w:val="24"/>
          <w:szCs w:val="24"/>
        </w:rPr>
        <w:t>The NHS in Wales</w:t>
      </w:r>
      <w:r w:rsidR="007E7D60">
        <w:rPr>
          <w:rFonts w:ascii="Arial" w:hAnsi="Arial" w:cs="Arial"/>
          <w:sz w:val="24"/>
          <w:szCs w:val="24"/>
        </w:rPr>
        <w:t xml:space="preserve"> uses a</w:t>
      </w:r>
      <w:r w:rsidR="00314A22" w:rsidRPr="0073126D">
        <w:rPr>
          <w:rFonts w:ascii="Arial" w:hAnsi="Arial" w:cs="Arial"/>
          <w:sz w:val="24"/>
          <w:szCs w:val="24"/>
        </w:rPr>
        <w:t xml:space="preserve"> uses a call logging system, the content of which is </w:t>
      </w:r>
      <w:r>
        <w:rPr>
          <w:rFonts w:ascii="Arial" w:hAnsi="Arial" w:cs="Arial"/>
          <w:sz w:val="24"/>
          <w:szCs w:val="24"/>
        </w:rPr>
        <w:t>serviced</w:t>
      </w:r>
      <w:r w:rsidR="00314A22" w:rsidRPr="0073126D">
        <w:rPr>
          <w:rFonts w:ascii="Arial" w:hAnsi="Arial" w:cs="Arial"/>
          <w:sz w:val="24"/>
          <w:szCs w:val="24"/>
        </w:rPr>
        <w:t xml:space="preserve"> by </w:t>
      </w:r>
      <w:r w:rsidR="007E7D60">
        <w:rPr>
          <w:rFonts w:ascii="Arial" w:hAnsi="Arial" w:cs="Arial"/>
          <w:sz w:val="24"/>
          <w:szCs w:val="24"/>
        </w:rPr>
        <w:t>each organisation’s</w:t>
      </w:r>
      <w:r w:rsidR="00314A22" w:rsidRPr="0073126D">
        <w:rPr>
          <w:rFonts w:ascii="Arial" w:hAnsi="Arial" w:cs="Arial"/>
          <w:sz w:val="24"/>
          <w:szCs w:val="24"/>
        </w:rPr>
        <w:t xml:space="preserve"> support staff.</w:t>
      </w:r>
    </w:p>
    <w:p w14:paraId="1B4A644B" w14:textId="56E2EC49" w:rsidR="009D1B2A" w:rsidRDefault="00314A22" w:rsidP="00314A22">
      <w:pPr>
        <w:spacing w:after="160" w:line="259" w:lineRule="auto"/>
        <w:rPr>
          <w:rFonts w:ascii="Arial" w:hAnsi="Arial" w:cs="Arial"/>
          <w:sz w:val="24"/>
          <w:szCs w:val="24"/>
        </w:rPr>
      </w:pPr>
      <w:r>
        <w:rPr>
          <w:rFonts w:ascii="Arial" w:hAnsi="Arial" w:cs="Arial"/>
          <w:sz w:val="24"/>
          <w:szCs w:val="24"/>
        </w:rPr>
        <w:t>Service desk managers</w:t>
      </w:r>
      <w:r w:rsidR="00E9252E">
        <w:rPr>
          <w:rFonts w:ascii="Arial" w:hAnsi="Arial" w:cs="Arial"/>
          <w:sz w:val="24"/>
          <w:szCs w:val="24"/>
        </w:rPr>
        <w:t xml:space="preserve"> can i</w:t>
      </w:r>
      <w:r w:rsidR="00263A3A">
        <w:rPr>
          <w:rFonts w:ascii="Arial" w:hAnsi="Arial" w:cs="Arial"/>
          <w:sz w:val="24"/>
          <w:szCs w:val="24"/>
        </w:rPr>
        <w:t xml:space="preserve">dentify </w:t>
      </w:r>
      <w:r>
        <w:rPr>
          <w:rFonts w:ascii="Arial" w:hAnsi="Arial" w:cs="Arial"/>
          <w:sz w:val="24"/>
          <w:szCs w:val="24"/>
        </w:rPr>
        <w:t>where</w:t>
      </w:r>
      <w:r w:rsidR="00026B51">
        <w:rPr>
          <w:rFonts w:ascii="Arial" w:hAnsi="Arial" w:cs="Arial"/>
          <w:sz w:val="24"/>
          <w:szCs w:val="24"/>
        </w:rPr>
        <w:t xml:space="preserve"> service or efficiency</w:t>
      </w:r>
      <w:r>
        <w:rPr>
          <w:rFonts w:ascii="Arial" w:hAnsi="Arial" w:cs="Arial"/>
          <w:sz w:val="24"/>
          <w:szCs w:val="24"/>
        </w:rPr>
        <w:t xml:space="preserve"> improvements may be required</w:t>
      </w:r>
      <w:r w:rsidR="00263A3A">
        <w:rPr>
          <w:rFonts w:ascii="Arial" w:hAnsi="Arial" w:cs="Arial"/>
          <w:sz w:val="24"/>
          <w:szCs w:val="24"/>
        </w:rPr>
        <w:t xml:space="preserve">, recognising </w:t>
      </w:r>
      <w:r>
        <w:rPr>
          <w:rFonts w:ascii="Arial" w:hAnsi="Arial" w:cs="Arial"/>
          <w:sz w:val="24"/>
          <w:szCs w:val="24"/>
        </w:rPr>
        <w:t xml:space="preserve">technological, skill and communication </w:t>
      </w:r>
      <w:r w:rsidR="007E17BD">
        <w:rPr>
          <w:rFonts w:ascii="Arial" w:hAnsi="Arial" w:cs="Arial"/>
          <w:sz w:val="24"/>
          <w:szCs w:val="24"/>
        </w:rPr>
        <w:t>improvement opportunities</w:t>
      </w:r>
      <w:r>
        <w:rPr>
          <w:rFonts w:ascii="Arial" w:hAnsi="Arial" w:cs="Arial"/>
          <w:sz w:val="24"/>
          <w:szCs w:val="24"/>
        </w:rPr>
        <w:t xml:space="preserve"> using </w:t>
      </w:r>
      <w:r w:rsidRPr="001A47B7">
        <w:rPr>
          <w:rFonts w:ascii="Arial" w:hAnsi="Arial" w:cs="Arial"/>
          <w:sz w:val="24"/>
          <w:szCs w:val="24"/>
        </w:rPr>
        <w:t>Service Knowledge Management System</w:t>
      </w:r>
      <w:r>
        <w:rPr>
          <w:rFonts w:ascii="Arial" w:hAnsi="Arial" w:cs="Arial"/>
          <w:sz w:val="24"/>
          <w:szCs w:val="24"/>
        </w:rPr>
        <w:t xml:space="preserve"> (SKMS) analysis and reporting</w:t>
      </w:r>
      <w:r w:rsidR="007E17BD">
        <w:rPr>
          <w:rFonts w:ascii="Arial" w:hAnsi="Arial" w:cs="Arial"/>
          <w:sz w:val="24"/>
          <w:szCs w:val="24"/>
        </w:rPr>
        <w:t xml:space="preserve"> within the call system.</w:t>
      </w:r>
      <w:r w:rsidR="007E17BD">
        <w:rPr>
          <w:rFonts w:ascii="Arial" w:hAnsi="Arial" w:cs="Arial"/>
          <w:sz w:val="24"/>
          <w:szCs w:val="24"/>
        </w:rPr>
        <w:br/>
      </w:r>
      <w:r w:rsidR="007E17BD">
        <w:rPr>
          <w:rFonts w:ascii="Arial" w:hAnsi="Arial" w:cs="Arial"/>
          <w:sz w:val="24"/>
          <w:szCs w:val="24"/>
        </w:rPr>
        <w:br/>
      </w:r>
      <w:r w:rsidR="00B4604B">
        <w:rPr>
          <w:rFonts w:ascii="Arial" w:hAnsi="Arial" w:cs="Arial"/>
          <w:sz w:val="24"/>
          <w:szCs w:val="24"/>
        </w:rPr>
        <w:t>Filtering</w:t>
      </w:r>
      <w:r w:rsidR="00301D86">
        <w:rPr>
          <w:rFonts w:ascii="Arial" w:hAnsi="Arial" w:cs="Arial"/>
          <w:sz w:val="24"/>
          <w:szCs w:val="24"/>
        </w:rPr>
        <w:t xml:space="preserve"> the </w:t>
      </w:r>
      <w:r w:rsidR="00B4604B">
        <w:rPr>
          <w:rFonts w:ascii="Arial" w:hAnsi="Arial" w:cs="Arial"/>
          <w:sz w:val="24"/>
          <w:szCs w:val="24"/>
        </w:rPr>
        <w:t>SKMS</w:t>
      </w:r>
      <w:r w:rsidR="00301D86">
        <w:rPr>
          <w:rFonts w:ascii="Arial" w:hAnsi="Arial" w:cs="Arial"/>
          <w:sz w:val="24"/>
          <w:szCs w:val="24"/>
        </w:rPr>
        <w:t xml:space="preserve"> tools would </w:t>
      </w:r>
      <w:r w:rsidR="00190460">
        <w:rPr>
          <w:rFonts w:ascii="Arial" w:hAnsi="Arial" w:cs="Arial"/>
          <w:sz w:val="24"/>
          <w:szCs w:val="24"/>
        </w:rPr>
        <w:t xml:space="preserve">indicate </w:t>
      </w:r>
      <w:r w:rsidR="00F57A4E">
        <w:rPr>
          <w:rFonts w:ascii="Arial" w:hAnsi="Arial" w:cs="Arial"/>
          <w:sz w:val="24"/>
          <w:szCs w:val="24"/>
        </w:rPr>
        <w:t>recent</w:t>
      </w:r>
      <w:r w:rsidR="00190460">
        <w:rPr>
          <w:rFonts w:ascii="Arial" w:hAnsi="Arial" w:cs="Arial"/>
          <w:sz w:val="24"/>
          <w:szCs w:val="24"/>
        </w:rPr>
        <w:t xml:space="preserve"> trends of users requiring </w:t>
      </w:r>
      <w:r w:rsidR="00B4604B">
        <w:rPr>
          <w:rFonts w:ascii="Arial" w:hAnsi="Arial" w:cs="Arial"/>
          <w:sz w:val="24"/>
          <w:szCs w:val="24"/>
        </w:rPr>
        <w:t>training/</w:t>
      </w:r>
      <w:r w:rsidR="00190460">
        <w:rPr>
          <w:rFonts w:ascii="Arial" w:hAnsi="Arial" w:cs="Arial"/>
          <w:sz w:val="24"/>
          <w:szCs w:val="24"/>
        </w:rPr>
        <w:t xml:space="preserve">support </w:t>
      </w:r>
      <w:r w:rsidR="00F57A4E">
        <w:rPr>
          <w:rFonts w:ascii="Arial" w:hAnsi="Arial" w:cs="Arial"/>
          <w:sz w:val="24"/>
          <w:szCs w:val="24"/>
        </w:rPr>
        <w:t xml:space="preserve">in </w:t>
      </w:r>
      <w:r w:rsidR="00B74D0A">
        <w:rPr>
          <w:rFonts w:ascii="Arial" w:hAnsi="Arial" w:cs="Arial"/>
          <w:sz w:val="24"/>
          <w:szCs w:val="24"/>
        </w:rPr>
        <w:t xml:space="preserve">specifically </w:t>
      </w:r>
      <w:r w:rsidR="00F57A4E">
        <w:rPr>
          <w:rFonts w:ascii="Arial" w:hAnsi="Arial" w:cs="Arial"/>
          <w:sz w:val="24"/>
          <w:szCs w:val="24"/>
        </w:rPr>
        <w:t>Microsoft products</w:t>
      </w:r>
      <w:r w:rsidR="00B74D0A">
        <w:rPr>
          <w:rFonts w:ascii="Arial" w:hAnsi="Arial" w:cs="Arial"/>
          <w:sz w:val="24"/>
          <w:szCs w:val="24"/>
        </w:rPr>
        <w:t xml:space="preserve">, but also other </w:t>
      </w:r>
      <w:r w:rsidR="00727309">
        <w:rPr>
          <w:rFonts w:ascii="Arial" w:hAnsi="Arial" w:cs="Arial"/>
          <w:sz w:val="24"/>
          <w:szCs w:val="24"/>
        </w:rPr>
        <w:t>application</w:t>
      </w:r>
      <w:r w:rsidR="00B74D0A">
        <w:rPr>
          <w:rFonts w:ascii="Arial" w:hAnsi="Arial" w:cs="Arial"/>
          <w:sz w:val="24"/>
          <w:szCs w:val="24"/>
        </w:rPr>
        <w:t>s</w:t>
      </w:r>
      <w:r w:rsidR="00727309">
        <w:rPr>
          <w:rFonts w:ascii="Arial" w:hAnsi="Arial" w:cs="Arial"/>
          <w:sz w:val="24"/>
          <w:szCs w:val="24"/>
        </w:rPr>
        <w:t>.</w:t>
      </w:r>
    </w:p>
    <w:p w14:paraId="463FF873" w14:textId="77777777" w:rsidR="00C54D1A" w:rsidRPr="00E7599A" w:rsidRDefault="00C54D1A" w:rsidP="00C54D1A">
      <w:pPr>
        <w:spacing w:after="160" w:line="259" w:lineRule="auto"/>
        <w:rPr>
          <w:rFonts w:ascii="Arial" w:hAnsi="Arial" w:cs="Arial"/>
          <w:b/>
          <w:bCs/>
          <w:sz w:val="24"/>
          <w:szCs w:val="24"/>
        </w:rPr>
      </w:pPr>
      <w:r w:rsidRPr="00E7599A">
        <w:rPr>
          <w:rFonts w:ascii="Arial" w:hAnsi="Arial" w:cs="Arial"/>
          <w:b/>
          <w:bCs/>
          <w:sz w:val="24"/>
          <w:szCs w:val="24"/>
        </w:rPr>
        <w:t>Literature</w:t>
      </w:r>
    </w:p>
    <w:p w14:paraId="592DF94A" w14:textId="59F555C8" w:rsidR="00C54D1A" w:rsidRDefault="00C54D1A" w:rsidP="00C54D1A">
      <w:pPr>
        <w:spacing w:after="160" w:line="259" w:lineRule="auto"/>
        <w:rPr>
          <w:rFonts w:ascii="Arial" w:hAnsi="Arial" w:cs="Arial"/>
          <w:sz w:val="24"/>
          <w:szCs w:val="24"/>
        </w:rPr>
      </w:pPr>
      <w:r>
        <w:rPr>
          <w:rFonts w:ascii="Arial" w:hAnsi="Arial" w:cs="Arial"/>
          <w:sz w:val="24"/>
          <w:szCs w:val="24"/>
        </w:rPr>
        <w:t xml:space="preserve">With </w:t>
      </w:r>
      <w:r w:rsidR="005B4DB2">
        <w:rPr>
          <w:rFonts w:ascii="Arial" w:hAnsi="Arial" w:cs="Arial"/>
          <w:sz w:val="24"/>
          <w:szCs w:val="24"/>
        </w:rPr>
        <w:t>the enabler</w:t>
      </w:r>
      <w:r>
        <w:rPr>
          <w:rFonts w:ascii="Arial" w:hAnsi="Arial" w:cs="Arial"/>
          <w:sz w:val="24"/>
          <w:szCs w:val="24"/>
        </w:rPr>
        <w:t xml:space="preserve"> proposing a service which doesn’t already exist, </w:t>
      </w:r>
      <w:r w:rsidR="005B4DB2">
        <w:rPr>
          <w:rFonts w:ascii="Arial" w:hAnsi="Arial" w:cs="Arial"/>
          <w:sz w:val="24"/>
          <w:szCs w:val="24"/>
        </w:rPr>
        <w:t>t</w:t>
      </w:r>
      <w:r>
        <w:rPr>
          <w:rFonts w:ascii="Arial" w:hAnsi="Arial" w:cs="Arial"/>
          <w:sz w:val="24"/>
          <w:szCs w:val="24"/>
        </w:rPr>
        <w:t>here will still be the need to adhere to governance and procedures already established for implementing and procuring systems.</w:t>
      </w:r>
    </w:p>
    <w:p w14:paraId="1E4E8B3A" w14:textId="36A4C54B" w:rsidR="00C54D1A" w:rsidRDefault="00C54D1A" w:rsidP="00C54D1A">
      <w:pPr>
        <w:spacing w:after="160" w:line="259" w:lineRule="auto"/>
        <w:rPr>
          <w:rFonts w:ascii="Arial" w:hAnsi="Arial" w:cs="Arial"/>
          <w:sz w:val="24"/>
          <w:szCs w:val="24"/>
        </w:rPr>
      </w:pPr>
      <w:r>
        <w:rPr>
          <w:rFonts w:ascii="Arial" w:hAnsi="Arial" w:cs="Arial"/>
          <w:sz w:val="24"/>
          <w:szCs w:val="24"/>
        </w:rPr>
        <w:t>When proposing a software development, Sommerville</w:t>
      </w:r>
      <w:r w:rsidR="00C14425">
        <w:rPr>
          <w:rFonts w:ascii="Arial" w:hAnsi="Arial" w:cs="Arial"/>
          <w:sz w:val="24"/>
          <w:szCs w:val="24"/>
        </w:rPr>
        <w:t xml:space="preserve"> </w:t>
      </w:r>
      <w:sdt>
        <w:sdtPr>
          <w:rPr>
            <w:rFonts w:ascii="Arial" w:hAnsi="Arial" w:cs="Arial"/>
            <w:sz w:val="24"/>
            <w:szCs w:val="24"/>
          </w:rPr>
          <w:id w:val="-1257042596"/>
          <w:citation/>
        </w:sdtPr>
        <w:sdtContent>
          <w:r w:rsidR="00C14425">
            <w:rPr>
              <w:rFonts w:ascii="Arial" w:hAnsi="Arial" w:cs="Arial"/>
              <w:sz w:val="24"/>
              <w:szCs w:val="24"/>
            </w:rPr>
            <w:fldChar w:fldCharType="begin"/>
          </w:r>
          <w:r w:rsidR="00C14425">
            <w:rPr>
              <w:rFonts w:ascii="Arial" w:hAnsi="Arial" w:cs="Arial"/>
              <w:sz w:val="24"/>
              <w:szCs w:val="24"/>
            </w:rPr>
            <w:instrText xml:space="preserve"> CITATION software-engineering \l 2057 </w:instrText>
          </w:r>
          <w:r w:rsidR="00C14425">
            <w:rPr>
              <w:rFonts w:ascii="Arial" w:hAnsi="Arial" w:cs="Arial"/>
              <w:sz w:val="24"/>
              <w:szCs w:val="24"/>
            </w:rPr>
            <w:fldChar w:fldCharType="separate"/>
          </w:r>
          <w:r w:rsidR="00BB2FD9" w:rsidRPr="00BB2FD9">
            <w:rPr>
              <w:rFonts w:ascii="Arial" w:hAnsi="Arial" w:cs="Arial"/>
              <w:noProof/>
              <w:sz w:val="24"/>
              <w:szCs w:val="24"/>
            </w:rPr>
            <w:t>(Sommerville, 2016)</w:t>
          </w:r>
          <w:r w:rsidR="00C14425">
            <w:rPr>
              <w:rFonts w:ascii="Arial" w:hAnsi="Arial" w:cs="Arial"/>
              <w:sz w:val="24"/>
              <w:szCs w:val="24"/>
            </w:rPr>
            <w:fldChar w:fldCharType="end"/>
          </w:r>
        </w:sdtContent>
      </w:sdt>
      <w:r w:rsidR="00C14425">
        <w:rPr>
          <w:rFonts w:ascii="Arial" w:hAnsi="Arial" w:cs="Arial"/>
          <w:sz w:val="24"/>
          <w:szCs w:val="24"/>
        </w:rPr>
        <w:t xml:space="preserve"> </w:t>
      </w:r>
      <w:r>
        <w:rPr>
          <w:rFonts w:ascii="Arial" w:hAnsi="Arial" w:cs="Arial"/>
          <w:sz w:val="24"/>
          <w:szCs w:val="24"/>
        </w:rPr>
        <w:t>advises that the</w:t>
      </w:r>
      <w:r w:rsidR="00E3603E">
        <w:rPr>
          <w:rFonts w:ascii="Arial" w:hAnsi="Arial" w:cs="Arial"/>
          <w:sz w:val="24"/>
          <w:szCs w:val="24"/>
        </w:rPr>
        <w:t xml:space="preserve"> following should be </w:t>
      </w:r>
      <w:r w:rsidR="00D909CA">
        <w:rPr>
          <w:rFonts w:ascii="Arial" w:hAnsi="Arial" w:cs="Arial"/>
          <w:sz w:val="24"/>
          <w:szCs w:val="24"/>
        </w:rPr>
        <w:t>considered</w:t>
      </w:r>
      <w:r w:rsidR="00E3603E">
        <w:rPr>
          <w:rFonts w:ascii="Arial" w:hAnsi="Arial" w:cs="Arial"/>
          <w:sz w:val="24"/>
          <w:szCs w:val="24"/>
        </w:rPr>
        <w:t xml:space="preserve"> when scoping requirements:</w:t>
      </w:r>
    </w:p>
    <w:p w14:paraId="3E3A71E1" w14:textId="3E5090C9" w:rsidR="008B55C5" w:rsidRPr="00D909CA" w:rsidRDefault="006F059C" w:rsidP="00D909CA">
      <w:pPr>
        <w:pStyle w:val="ListParagraph"/>
        <w:numPr>
          <w:ilvl w:val="0"/>
          <w:numId w:val="31"/>
        </w:numPr>
        <w:spacing w:after="160" w:line="259" w:lineRule="auto"/>
        <w:rPr>
          <w:rFonts w:ascii="Arial" w:hAnsi="Arial" w:cs="Arial"/>
          <w:sz w:val="24"/>
          <w:szCs w:val="24"/>
        </w:rPr>
      </w:pPr>
      <w:r w:rsidRPr="00D909CA">
        <w:rPr>
          <w:rFonts w:ascii="Arial" w:hAnsi="Arial" w:cs="Arial"/>
          <w:sz w:val="24"/>
          <w:szCs w:val="24"/>
        </w:rPr>
        <w:t>Knowing the d</w:t>
      </w:r>
      <w:r w:rsidR="00872342" w:rsidRPr="00D909CA">
        <w:rPr>
          <w:rFonts w:ascii="Arial" w:hAnsi="Arial" w:cs="Arial"/>
          <w:sz w:val="24"/>
          <w:szCs w:val="24"/>
        </w:rPr>
        <w:t>ifferences between users and systems</w:t>
      </w:r>
    </w:p>
    <w:p w14:paraId="2BD19841" w14:textId="2CABCE62" w:rsidR="00872342" w:rsidRDefault="006F059C" w:rsidP="00D909CA">
      <w:pPr>
        <w:pStyle w:val="ListParagraph"/>
        <w:numPr>
          <w:ilvl w:val="0"/>
          <w:numId w:val="31"/>
        </w:numPr>
        <w:spacing w:after="160" w:line="259" w:lineRule="auto"/>
        <w:rPr>
          <w:rFonts w:ascii="Arial" w:hAnsi="Arial" w:cs="Arial"/>
          <w:sz w:val="24"/>
          <w:szCs w:val="24"/>
        </w:rPr>
      </w:pPr>
      <w:r w:rsidRPr="00D909CA">
        <w:rPr>
          <w:rFonts w:ascii="Arial" w:hAnsi="Arial" w:cs="Arial"/>
          <w:sz w:val="24"/>
          <w:szCs w:val="24"/>
        </w:rPr>
        <w:t>Understanding about functional and non-functional requirements</w:t>
      </w:r>
    </w:p>
    <w:p w14:paraId="56195A6B" w14:textId="4945FDC9" w:rsidR="00D909CA" w:rsidRDefault="004C64AF" w:rsidP="00D909CA">
      <w:pPr>
        <w:pStyle w:val="ListParagraph"/>
        <w:numPr>
          <w:ilvl w:val="0"/>
          <w:numId w:val="31"/>
        </w:numPr>
        <w:spacing w:after="160" w:line="259" w:lineRule="auto"/>
        <w:rPr>
          <w:rFonts w:ascii="Arial" w:hAnsi="Arial" w:cs="Arial"/>
          <w:sz w:val="24"/>
          <w:szCs w:val="24"/>
        </w:rPr>
      </w:pPr>
      <w:r>
        <w:rPr>
          <w:rFonts w:ascii="Arial" w:hAnsi="Arial" w:cs="Arial"/>
          <w:sz w:val="24"/>
          <w:szCs w:val="24"/>
        </w:rPr>
        <w:t>Engineering ideas</w:t>
      </w:r>
      <w:r w:rsidR="00112811">
        <w:rPr>
          <w:rFonts w:ascii="Arial" w:hAnsi="Arial" w:cs="Arial"/>
          <w:sz w:val="24"/>
          <w:szCs w:val="24"/>
        </w:rPr>
        <w:t xml:space="preserve"> and</w:t>
      </w:r>
      <w:r>
        <w:rPr>
          <w:rFonts w:ascii="Arial" w:hAnsi="Arial" w:cs="Arial"/>
          <w:sz w:val="24"/>
          <w:szCs w:val="24"/>
        </w:rPr>
        <w:t xml:space="preserve"> analysis</w:t>
      </w:r>
      <w:r w:rsidR="00112811">
        <w:rPr>
          <w:rFonts w:ascii="Arial" w:hAnsi="Arial" w:cs="Arial"/>
          <w:sz w:val="24"/>
          <w:szCs w:val="24"/>
        </w:rPr>
        <w:t>,</w:t>
      </w:r>
      <w:r>
        <w:rPr>
          <w:rFonts w:ascii="Arial" w:hAnsi="Arial" w:cs="Arial"/>
          <w:sz w:val="24"/>
          <w:szCs w:val="24"/>
        </w:rPr>
        <w:t xml:space="preserve"> </w:t>
      </w:r>
      <w:r w:rsidR="00112811">
        <w:rPr>
          <w:rFonts w:ascii="Arial" w:hAnsi="Arial" w:cs="Arial"/>
          <w:sz w:val="24"/>
          <w:szCs w:val="24"/>
        </w:rPr>
        <w:t>with</w:t>
      </w:r>
      <w:r>
        <w:rPr>
          <w:rFonts w:ascii="Arial" w:hAnsi="Arial" w:cs="Arial"/>
          <w:sz w:val="24"/>
          <w:szCs w:val="24"/>
        </w:rPr>
        <w:t xml:space="preserve"> reassurances</w:t>
      </w:r>
      <w:r w:rsidR="00112811">
        <w:rPr>
          <w:rFonts w:ascii="Arial" w:hAnsi="Arial" w:cs="Arial"/>
          <w:sz w:val="24"/>
          <w:szCs w:val="24"/>
        </w:rPr>
        <w:t xml:space="preserve"> surrounding them</w:t>
      </w:r>
    </w:p>
    <w:p w14:paraId="1D25ED7A" w14:textId="7C80E126" w:rsidR="00112811" w:rsidRPr="00D909CA" w:rsidRDefault="00AB2C6D" w:rsidP="00D909CA">
      <w:pPr>
        <w:pStyle w:val="ListParagraph"/>
        <w:numPr>
          <w:ilvl w:val="0"/>
          <w:numId w:val="31"/>
        </w:numPr>
        <w:spacing w:after="160" w:line="259" w:lineRule="auto"/>
        <w:rPr>
          <w:rFonts w:ascii="Arial" w:hAnsi="Arial" w:cs="Arial"/>
          <w:sz w:val="24"/>
          <w:szCs w:val="24"/>
        </w:rPr>
      </w:pPr>
      <w:r>
        <w:rPr>
          <w:rFonts w:ascii="Arial" w:hAnsi="Arial" w:cs="Arial"/>
          <w:sz w:val="24"/>
          <w:szCs w:val="24"/>
        </w:rPr>
        <w:t>Accepting requirements management is necessary</w:t>
      </w:r>
    </w:p>
    <w:p w14:paraId="1A03D243" w14:textId="1B2B66DD" w:rsidR="00E068D7" w:rsidRDefault="00E278CD" w:rsidP="00314A22">
      <w:pPr>
        <w:spacing w:after="160" w:line="259" w:lineRule="auto"/>
        <w:rPr>
          <w:rFonts w:ascii="Arial" w:hAnsi="Arial" w:cs="Arial"/>
          <w:b/>
          <w:bCs/>
          <w:sz w:val="24"/>
          <w:szCs w:val="24"/>
        </w:rPr>
      </w:pPr>
      <w:r w:rsidRPr="009D1B2A">
        <w:rPr>
          <w:rFonts w:ascii="Arial" w:hAnsi="Arial" w:cs="Arial"/>
          <w:b/>
          <w:bCs/>
          <w:sz w:val="24"/>
          <w:szCs w:val="24"/>
        </w:rPr>
        <w:t>Interviews with expert staff</w:t>
      </w:r>
      <w:r w:rsidR="009D1B2A">
        <w:rPr>
          <w:rFonts w:ascii="Arial" w:hAnsi="Arial" w:cs="Arial"/>
          <w:b/>
          <w:bCs/>
          <w:sz w:val="24"/>
          <w:szCs w:val="24"/>
        </w:rPr>
        <w:t xml:space="preserve"> and service</w:t>
      </w:r>
      <w:r w:rsidR="005D63DC">
        <w:rPr>
          <w:rFonts w:ascii="Arial" w:hAnsi="Arial" w:cs="Arial"/>
          <w:b/>
          <w:bCs/>
          <w:sz w:val="24"/>
          <w:szCs w:val="24"/>
        </w:rPr>
        <w:t xml:space="preserve"> user recruiting </w:t>
      </w:r>
      <w:r w:rsidR="009D1B2A">
        <w:rPr>
          <w:rFonts w:ascii="Arial" w:hAnsi="Arial" w:cs="Arial"/>
          <w:b/>
          <w:bCs/>
          <w:sz w:val="24"/>
          <w:szCs w:val="24"/>
        </w:rPr>
        <w:t>managers</w:t>
      </w:r>
    </w:p>
    <w:p w14:paraId="403E8D34" w14:textId="39BDF250" w:rsidR="008A2572" w:rsidRDefault="008A2572" w:rsidP="008A2572">
      <w:pPr>
        <w:spacing w:after="160" w:line="259" w:lineRule="auto"/>
        <w:rPr>
          <w:rFonts w:ascii="Arial" w:hAnsi="Arial" w:cs="Arial"/>
          <w:sz w:val="24"/>
          <w:szCs w:val="24"/>
        </w:rPr>
      </w:pPr>
      <w:r>
        <w:rPr>
          <w:rFonts w:ascii="Arial" w:hAnsi="Arial" w:cs="Arial"/>
          <w:sz w:val="24"/>
          <w:szCs w:val="24"/>
        </w:rPr>
        <w:lastRenderedPageBreak/>
        <w:t xml:space="preserve">A decision of integration and interoperability may need to be considered and without specialist knowledge of what may be needed for this, making a decision on feasibility </w:t>
      </w:r>
      <w:r w:rsidR="00ED0A13">
        <w:rPr>
          <w:rFonts w:ascii="Arial" w:hAnsi="Arial" w:cs="Arial"/>
          <w:sz w:val="24"/>
          <w:szCs w:val="24"/>
        </w:rPr>
        <w:t>could</w:t>
      </w:r>
      <w:r>
        <w:rPr>
          <w:rFonts w:ascii="Arial" w:hAnsi="Arial" w:cs="Arial"/>
          <w:sz w:val="24"/>
          <w:szCs w:val="24"/>
        </w:rPr>
        <w:t xml:space="preserve"> prove impossible</w:t>
      </w:r>
      <w:r w:rsidR="004B2A43">
        <w:rPr>
          <w:rFonts w:ascii="Arial" w:hAnsi="Arial" w:cs="Arial"/>
          <w:sz w:val="24"/>
          <w:szCs w:val="24"/>
        </w:rPr>
        <w:t>.</w:t>
      </w:r>
    </w:p>
    <w:p w14:paraId="4B1B001C" w14:textId="64EC575E" w:rsidR="00E068D7" w:rsidRDefault="006F1665" w:rsidP="00314A22">
      <w:pPr>
        <w:spacing w:after="160" w:line="259" w:lineRule="auto"/>
        <w:rPr>
          <w:rFonts w:ascii="Arial" w:hAnsi="Arial" w:cs="Arial"/>
          <w:sz w:val="24"/>
          <w:szCs w:val="24"/>
        </w:rPr>
      </w:pPr>
      <w:r>
        <w:rPr>
          <w:rFonts w:ascii="Arial" w:hAnsi="Arial" w:cs="Arial"/>
          <w:sz w:val="24"/>
          <w:szCs w:val="24"/>
        </w:rPr>
        <w:t>There would be a</w:t>
      </w:r>
      <w:r w:rsidR="00E85C79">
        <w:rPr>
          <w:rFonts w:ascii="Arial" w:hAnsi="Arial" w:cs="Arial"/>
          <w:sz w:val="24"/>
          <w:szCs w:val="24"/>
        </w:rPr>
        <w:t xml:space="preserve"> </w:t>
      </w:r>
      <w:r>
        <w:rPr>
          <w:rFonts w:ascii="Arial" w:hAnsi="Arial" w:cs="Arial"/>
          <w:sz w:val="24"/>
          <w:szCs w:val="24"/>
        </w:rPr>
        <w:t xml:space="preserve">clear need for information on </w:t>
      </w:r>
      <w:r w:rsidR="00E85C79">
        <w:rPr>
          <w:rFonts w:ascii="Arial" w:hAnsi="Arial" w:cs="Arial"/>
          <w:sz w:val="24"/>
          <w:szCs w:val="24"/>
        </w:rPr>
        <w:t xml:space="preserve">how to </w:t>
      </w:r>
      <w:r w:rsidR="00AB3BB1">
        <w:rPr>
          <w:rFonts w:ascii="Arial" w:hAnsi="Arial" w:cs="Arial"/>
          <w:sz w:val="24"/>
          <w:szCs w:val="24"/>
        </w:rPr>
        <w:t>achieve full</w:t>
      </w:r>
      <w:r w:rsidR="00E85C79">
        <w:rPr>
          <w:rFonts w:ascii="Arial" w:hAnsi="Arial" w:cs="Arial"/>
          <w:sz w:val="24"/>
          <w:szCs w:val="24"/>
        </w:rPr>
        <w:t xml:space="preserve"> </w:t>
      </w:r>
      <w:r w:rsidR="00111B4F">
        <w:rPr>
          <w:rFonts w:ascii="Arial" w:hAnsi="Arial" w:cs="Arial"/>
          <w:sz w:val="24"/>
          <w:szCs w:val="24"/>
        </w:rPr>
        <w:t xml:space="preserve">objectives </w:t>
      </w:r>
      <w:r w:rsidR="00E85C79">
        <w:rPr>
          <w:rFonts w:ascii="Arial" w:hAnsi="Arial" w:cs="Arial"/>
          <w:sz w:val="24"/>
          <w:szCs w:val="24"/>
        </w:rPr>
        <w:t xml:space="preserve">of the proposed enabler, which would likely be </w:t>
      </w:r>
      <w:r w:rsidR="00111B4F">
        <w:rPr>
          <w:rFonts w:ascii="Arial" w:hAnsi="Arial" w:cs="Arial"/>
          <w:sz w:val="24"/>
          <w:szCs w:val="24"/>
        </w:rPr>
        <w:t>informed</w:t>
      </w:r>
      <w:r w:rsidR="00E85C79">
        <w:rPr>
          <w:rFonts w:ascii="Arial" w:hAnsi="Arial" w:cs="Arial"/>
          <w:sz w:val="24"/>
          <w:szCs w:val="24"/>
        </w:rPr>
        <w:t xml:space="preserve"> by previous projects</w:t>
      </w:r>
      <w:r w:rsidR="008C7D19">
        <w:rPr>
          <w:rFonts w:ascii="Arial" w:hAnsi="Arial" w:cs="Arial"/>
          <w:sz w:val="24"/>
          <w:szCs w:val="24"/>
        </w:rPr>
        <w:t xml:space="preserve"> which may have been required to achieve a </w:t>
      </w:r>
      <w:r w:rsidR="007F1EF4">
        <w:rPr>
          <w:rFonts w:ascii="Arial" w:hAnsi="Arial" w:cs="Arial"/>
          <w:sz w:val="24"/>
          <w:szCs w:val="24"/>
        </w:rPr>
        <w:t xml:space="preserve">similar </w:t>
      </w:r>
      <w:r w:rsidR="008C7D19">
        <w:rPr>
          <w:rFonts w:ascii="Arial" w:hAnsi="Arial" w:cs="Arial"/>
          <w:sz w:val="24"/>
          <w:szCs w:val="24"/>
        </w:rPr>
        <w:t>goal.</w:t>
      </w:r>
    </w:p>
    <w:p w14:paraId="5F4ADC2B" w14:textId="56BF432D" w:rsidR="00501A89" w:rsidRDefault="00501A89" w:rsidP="00314A22">
      <w:pPr>
        <w:spacing w:after="160" w:line="259" w:lineRule="auto"/>
        <w:rPr>
          <w:rFonts w:ascii="Arial" w:hAnsi="Arial" w:cs="Arial"/>
          <w:sz w:val="24"/>
          <w:szCs w:val="24"/>
        </w:rPr>
      </w:pPr>
      <w:r>
        <w:rPr>
          <w:rFonts w:ascii="Arial" w:hAnsi="Arial" w:cs="Arial"/>
          <w:sz w:val="24"/>
          <w:szCs w:val="24"/>
        </w:rPr>
        <w:t>Staff in the following areas would need to be approached</w:t>
      </w:r>
      <w:r w:rsidR="00C248A5">
        <w:rPr>
          <w:rFonts w:ascii="Arial" w:hAnsi="Arial" w:cs="Arial"/>
          <w:sz w:val="24"/>
          <w:szCs w:val="24"/>
        </w:rPr>
        <w:t>, requesting information relating to</w:t>
      </w:r>
    </w:p>
    <w:p w14:paraId="3D490A36" w14:textId="47CD14FD" w:rsidR="00DF47EB" w:rsidRDefault="009D0AC4" w:rsidP="00DF47EB">
      <w:pPr>
        <w:pStyle w:val="ListParagraph"/>
        <w:numPr>
          <w:ilvl w:val="0"/>
          <w:numId w:val="30"/>
        </w:numPr>
        <w:spacing w:after="160" w:line="259" w:lineRule="auto"/>
        <w:rPr>
          <w:rFonts w:ascii="Arial" w:hAnsi="Arial" w:cs="Arial"/>
          <w:sz w:val="24"/>
          <w:szCs w:val="24"/>
        </w:rPr>
      </w:pPr>
      <w:r w:rsidRPr="006E1528">
        <w:rPr>
          <w:rFonts w:ascii="Arial" w:hAnsi="Arial" w:cs="Arial"/>
          <w:sz w:val="24"/>
          <w:szCs w:val="24"/>
        </w:rPr>
        <w:t>Public Health Consultant</w:t>
      </w:r>
      <w:r w:rsidR="00DF47EB">
        <w:rPr>
          <w:rFonts w:ascii="Arial" w:hAnsi="Arial" w:cs="Arial"/>
          <w:sz w:val="24"/>
          <w:szCs w:val="24"/>
        </w:rPr>
        <w:t xml:space="preserve">: </w:t>
      </w:r>
      <w:r w:rsidR="00DF47EB" w:rsidRPr="006E1528">
        <w:rPr>
          <w:rFonts w:ascii="Arial" w:hAnsi="Arial" w:cs="Arial"/>
          <w:sz w:val="24"/>
          <w:szCs w:val="24"/>
        </w:rPr>
        <w:t xml:space="preserve">Will it be worth it? </w:t>
      </w:r>
      <w:r w:rsidR="00DF47EB">
        <w:rPr>
          <w:rFonts w:ascii="Arial" w:hAnsi="Arial" w:cs="Arial"/>
          <w:sz w:val="24"/>
          <w:szCs w:val="24"/>
        </w:rPr>
        <w:t>What would need consideration?</w:t>
      </w:r>
    </w:p>
    <w:p w14:paraId="02810811" w14:textId="4114F41A" w:rsidR="00333083" w:rsidRPr="006E1528" w:rsidRDefault="009D0AC4" w:rsidP="006E1528">
      <w:pPr>
        <w:pStyle w:val="ListParagraph"/>
        <w:numPr>
          <w:ilvl w:val="0"/>
          <w:numId w:val="30"/>
        </w:numPr>
        <w:spacing w:after="160" w:line="259" w:lineRule="auto"/>
        <w:rPr>
          <w:rFonts w:ascii="Arial" w:hAnsi="Arial" w:cs="Arial"/>
          <w:sz w:val="24"/>
          <w:szCs w:val="24"/>
        </w:rPr>
      </w:pPr>
      <w:r w:rsidRPr="006E1528">
        <w:rPr>
          <w:rFonts w:ascii="Arial" w:hAnsi="Arial" w:cs="Arial"/>
          <w:sz w:val="24"/>
          <w:szCs w:val="24"/>
        </w:rPr>
        <w:t>Senior Software Product Owner</w:t>
      </w:r>
      <w:r w:rsidR="00641E61">
        <w:rPr>
          <w:rFonts w:ascii="Arial" w:hAnsi="Arial" w:cs="Arial"/>
          <w:sz w:val="24"/>
          <w:szCs w:val="24"/>
        </w:rPr>
        <w:t>:</w:t>
      </w:r>
      <w:r w:rsidRPr="006E1528">
        <w:rPr>
          <w:rFonts w:ascii="Arial" w:hAnsi="Arial" w:cs="Arial"/>
          <w:sz w:val="24"/>
          <w:szCs w:val="24"/>
        </w:rPr>
        <w:t xml:space="preserve"> </w:t>
      </w:r>
      <w:r w:rsidR="00AC6E61" w:rsidRPr="006E1528">
        <w:rPr>
          <w:rFonts w:ascii="Arial" w:hAnsi="Arial" w:cs="Arial"/>
          <w:sz w:val="24"/>
          <w:szCs w:val="24"/>
        </w:rPr>
        <w:t>Is the proposed action possible?</w:t>
      </w:r>
      <w:r w:rsidR="002A1475" w:rsidRPr="006E1528">
        <w:rPr>
          <w:rFonts w:ascii="Arial" w:hAnsi="Arial" w:cs="Arial"/>
          <w:sz w:val="24"/>
          <w:szCs w:val="24"/>
        </w:rPr>
        <w:t xml:space="preserve"> </w:t>
      </w:r>
      <w:r w:rsidR="000A2191">
        <w:rPr>
          <w:rFonts w:ascii="Arial" w:hAnsi="Arial" w:cs="Arial"/>
          <w:sz w:val="24"/>
          <w:szCs w:val="24"/>
        </w:rPr>
        <w:t>What would need consideration?</w:t>
      </w:r>
      <w:r w:rsidR="006E1528" w:rsidRPr="006E1528">
        <w:rPr>
          <w:rFonts w:ascii="Arial" w:hAnsi="Arial" w:cs="Arial"/>
          <w:sz w:val="24"/>
          <w:szCs w:val="24"/>
        </w:rPr>
        <w:t xml:space="preserve">  </w:t>
      </w:r>
    </w:p>
    <w:p w14:paraId="062748FA" w14:textId="6131DB48" w:rsidR="006F6DE3" w:rsidRPr="006E1528" w:rsidRDefault="00641E61" w:rsidP="006E1528">
      <w:pPr>
        <w:pStyle w:val="ListParagraph"/>
        <w:numPr>
          <w:ilvl w:val="0"/>
          <w:numId w:val="30"/>
        </w:numPr>
        <w:spacing w:after="160" w:line="259" w:lineRule="auto"/>
        <w:rPr>
          <w:rFonts w:ascii="Arial" w:hAnsi="Arial" w:cs="Arial"/>
          <w:b/>
          <w:bCs/>
          <w:sz w:val="24"/>
          <w:szCs w:val="24"/>
        </w:rPr>
      </w:pPr>
      <w:r w:rsidRPr="006E1528">
        <w:rPr>
          <w:rFonts w:ascii="Arial" w:hAnsi="Arial" w:cs="Arial"/>
          <w:sz w:val="24"/>
          <w:szCs w:val="24"/>
        </w:rPr>
        <w:t>Senior software architect</w:t>
      </w:r>
      <w:r>
        <w:rPr>
          <w:rFonts w:ascii="Arial" w:hAnsi="Arial" w:cs="Arial"/>
          <w:sz w:val="24"/>
          <w:szCs w:val="24"/>
        </w:rPr>
        <w:t xml:space="preserve">: </w:t>
      </w:r>
      <w:r w:rsidR="00AC6E61" w:rsidRPr="006E1528">
        <w:rPr>
          <w:rFonts w:ascii="Arial" w:hAnsi="Arial" w:cs="Arial"/>
          <w:sz w:val="24"/>
          <w:szCs w:val="24"/>
        </w:rPr>
        <w:t>Is the proposed action re</w:t>
      </w:r>
      <w:r w:rsidR="006F6DE3" w:rsidRPr="006E1528">
        <w:rPr>
          <w:rFonts w:ascii="Arial" w:hAnsi="Arial" w:cs="Arial"/>
          <w:sz w:val="24"/>
          <w:szCs w:val="24"/>
        </w:rPr>
        <w:t>asonable</w:t>
      </w:r>
      <w:r w:rsidR="00AC6E61" w:rsidRPr="006E1528">
        <w:rPr>
          <w:rFonts w:ascii="Arial" w:hAnsi="Arial" w:cs="Arial"/>
          <w:sz w:val="24"/>
          <w:szCs w:val="24"/>
        </w:rPr>
        <w:t>?</w:t>
      </w:r>
      <w:r w:rsidR="002A1475" w:rsidRPr="006E1528">
        <w:rPr>
          <w:rFonts w:ascii="Arial" w:hAnsi="Arial" w:cs="Arial"/>
          <w:sz w:val="24"/>
          <w:szCs w:val="24"/>
        </w:rPr>
        <w:t xml:space="preserve"> </w:t>
      </w:r>
      <w:r w:rsidR="000A2191">
        <w:rPr>
          <w:rFonts w:ascii="Arial" w:hAnsi="Arial" w:cs="Arial"/>
          <w:sz w:val="24"/>
          <w:szCs w:val="24"/>
        </w:rPr>
        <w:t>What would need consideration?</w:t>
      </w:r>
    </w:p>
    <w:p w14:paraId="4EF89775" w14:textId="31D73600" w:rsidR="00FB0209" w:rsidRDefault="00FB0209" w:rsidP="00A52BB0">
      <w:pPr>
        <w:rPr>
          <w:rFonts w:ascii="Arial" w:hAnsi="Arial" w:cs="Arial"/>
          <w:sz w:val="24"/>
          <w:szCs w:val="24"/>
        </w:rPr>
      </w:pPr>
    </w:p>
    <w:p w14:paraId="209D77D4" w14:textId="4EDA1CBA" w:rsidR="00EF7762" w:rsidRPr="00041B97" w:rsidRDefault="00041B97" w:rsidP="00EF7762">
      <w:pPr>
        <w:spacing w:after="160" w:line="259" w:lineRule="auto"/>
        <w:rPr>
          <w:rFonts w:ascii="Arial" w:hAnsi="Arial" w:cs="Arial"/>
          <w:b/>
          <w:bCs/>
          <w:sz w:val="24"/>
          <w:szCs w:val="24"/>
        </w:rPr>
      </w:pPr>
      <w:r w:rsidRPr="00041B97">
        <w:rPr>
          <w:rFonts w:ascii="Arial" w:hAnsi="Arial" w:cs="Arial"/>
          <w:b/>
          <w:bCs/>
          <w:sz w:val="24"/>
          <w:szCs w:val="24"/>
        </w:rPr>
        <w:t>Results</w:t>
      </w:r>
    </w:p>
    <w:p w14:paraId="0D6790BC" w14:textId="4E8449BF" w:rsidR="00555770" w:rsidRDefault="00555770" w:rsidP="00EF7762">
      <w:pPr>
        <w:spacing w:after="160" w:line="259" w:lineRule="auto"/>
        <w:rPr>
          <w:rFonts w:ascii="Arial" w:hAnsi="Arial" w:cs="Arial"/>
          <w:b/>
          <w:bCs/>
          <w:sz w:val="24"/>
          <w:szCs w:val="24"/>
        </w:rPr>
      </w:pPr>
      <w:r w:rsidRPr="00555770">
        <w:rPr>
          <w:rFonts w:ascii="Arial" w:hAnsi="Arial" w:cs="Arial"/>
          <w:b/>
          <w:bCs/>
          <w:sz w:val="24"/>
          <w:szCs w:val="24"/>
        </w:rPr>
        <w:t>Summary of what data was collected</w:t>
      </w:r>
    </w:p>
    <w:p w14:paraId="4AEA4910" w14:textId="6D0DA0B6" w:rsidR="00732F49" w:rsidRDefault="000D0734" w:rsidP="00EF7762">
      <w:pPr>
        <w:spacing w:after="160" w:line="259" w:lineRule="auto"/>
        <w:rPr>
          <w:rFonts w:ascii="Arial" w:hAnsi="Arial" w:cs="Arial"/>
          <w:sz w:val="24"/>
          <w:szCs w:val="24"/>
        </w:rPr>
      </w:pPr>
      <w:r>
        <w:rPr>
          <w:rFonts w:ascii="Arial" w:hAnsi="Arial" w:cs="Arial"/>
          <w:sz w:val="24"/>
          <w:szCs w:val="24"/>
        </w:rPr>
        <w:t xml:space="preserve">When gathering </w:t>
      </w:r>
      <w:r w:rsidR="00C628E3">
        <w:rPr>
          <w:rFonts w:ascii="Arial" w:hAnsi="Arial" w:cs="Arial"/>
          <w:sz w:val="24"/>
          <w:szCs w:val="24"/>
        </w:rPr>
        <w:t xml:space="preserve">information, data was drawn from systems, people, strategy tools and </w:t>
      </w:r>
      <w:r w:rsidR="00C210E6">
        <w:rPr>
          <w:rFonts w:ascii="Arial" w:hAnsi="Arial" w:cs="Arial"/>
          <w:sz w:val="24"/>
          <w:szCs w:val="24"/>
        </w:rPr>
        <w:t>literature</w:t>
      </w:r>
      <w:r w:rsidR="008E4029">
        <w:rPr>
          <w:rFonts w:ascii="Arial" w:hAnsi="Arial" w:cs="Arial"/>
          <w:sz w:val="24"/>
          <w:szCs w:val="24"/>
        </w:rPr>
        <w:t xml:space="preserve">, in order to measure the </w:t>
      </w:r>
      <w:r w:rsidR="0021033F">
        <w:rPr>
          <w:rFonts w:ascii="Arial" w:hAnsi="Arial" w:cs="Arial"/>
          <w:sz w:val="24"/>
          <w:szCs w:val="24"/>
        </w:rPr>
        <w:t xml:space="preserve">value of the improvement </w:t>
      </w:r>
      <w:r w:rsidR="0019071E">
        <w:rPr>
          <w:rFonts w:ascii="Arial" w:hAnsi="Arial" w:cs="Arial"/>
          <w:sz w:val="24"/>
          <w:szCs w:val="24"/>
        </w:rPr>
        <w:t>proposed</w:t>
      </w:r>
      <w:r w:rsidR="000445B5">
        <w:rPr>
          <w:rFonts w:ascii="Arial" w:hAnsi="Arial" w:cs="Arial"/>
          <w:sz w:val="24"/>
          <w:szCs w:val="24"/>
        </w:rPr>
        <w:t>.  Donabedian</w:t>
      </w:r>
      <w:r w:rsidR="00C14425">
        <w:rPr>
          <w:rFonts w:ascii="Arial" w:hAnsi="Arial" w:cs="Arial"/>
          <w:sz w:val="24"/>
          <w:szCs w:val="24"/>
        </w:rPr>
        <w:t xml:space="preserve"> </w:t>
      </w:r>
      <w:sdt>
        <w:sdtPr>
          <w:rPr>
            <w:rFonts w:ascii="Arial" w:hAnsi="Arial" w:cs="Arial"/>
            <w:sz w:val="24"/>
            <w:szCs w:val="24"/>
          </w:rPr>
          <w:id w:val="-434288255"/>
          <w:citation/>
        </w:sdtPr>
        <w:sdtContent>
          <w:r w:rsidR="004E4DFF">
            <w:rPr>
              <w:rFonts w:ascii="Arial" w:hAnsi="Arial" w:cs="Arial"/>
              <w:sz w:val="24"/>
              <w:szCs w:val="24"/>
            </w:rPr>
            <w:fldChar w:fldCharType="begin"/>
          </w:r>
          <w:r w:rsidR="004E4DFF">
            <w:rPr>
              <w:rFonts w:ascii="Arial" w:hAnsi="Arial" w:cs="Arial"/>
              <w:sz w:val="24"/>
              <w:szCs w:val="24"/>
            </w:rPr>
            <w:instrText xml:space="preserve"> CITATION a-model-for-measuring-quality-care \l 2057 </w:instrText>
          </w:r>
          <w:r w:rsidR="004E4DFF">
            <w:rPr>
              <w:rFonts w:ascii="Arial" w:hAnsi="Arial" w:cs="Arial"/>
              <w:sz w:val="24"/>
              <w:szCs w:val="24"/>
            </w:rPr>
            <w:fldChar w:fldCharType="separate"/>
          </w:r>
          <w:r w:rsidR="00BB2FD9" w:rsidRPr="00BB2FD9">
            <w:rPr>
              <w:rFonts w:ascii="Arial" w:hAnsi="Arial" w:cs="Arial"/>
              <w:noProof/>
              <w:sz w:val="24"/>
              <w:szCs w:val="24"/>
            </w:rPr>
            <w:t>(NHS England &amp; NHS Improvement, 2022)</w:t>
          </w:r>
          <w:r w:rsidR="004E4DFF">
            <w:rPr>
              <w:rFonts w:ascii="Arial" w:hAnsi="Arial" w:cs="Arial"/>
              <w:sz w:val="24"/>
              <w:szCs w:val="24"/>
            </w:rPr>
            <w:fldChar w:fldCharType="end"/>
          </w:r>
        </w:sdtContent>
      </w:sdt>
      <w:r w:rsidR="00FF42E3">
        <w:rPr>
          <w:rFonts w:ascii="Arial" w:hAnsi="Arial" w:cs="Arial"/>
          <w:sz w:val="24"/>
          <w:szCs w:val="24"/>
        </w:rPr>
        <w:t xml:space="preserve"> </w:t>
      </w:r>
      <w:r w:rsidR="000445B5">
        <w:rPr>
          <w:rFonts w:ascii="Arial" w:hAnsi="Arial" w:cs="Arial"/>
          <w:sz w:val="24"/>
          <w:szCs w:val="24"/>
        </w:rPr>
        <w:t>states that this is the best approach for evaluating the quality of care</w:t>
      </w:r>
      <w:r w:rsidR="0019071E">
        <w:rPr>
          <w:rFonts w:ascii="Arial" w:hAnsi="Arial" w:cs="Arial"/>
          <w:sz w:val="24"/>
          <w:szCs w:val="24"/>
        </w:rPr>
        <w:t>, according to</w:t>
      </w:r>
      <w:r w:rsidR="00732F49">
        <w:rPr>
          <w:rFonts w:ascii="Arial" w:hAnsi="Arial" w:cs="Arial"/>
          <w:sz w:val="24"/>
          <w:szCs w:val="24"/>
        </w:rPr>
        <w:t>:</w:t>
      </w:r>
    </w:p>
    <w:p w14:paraId="19616240" w14:textId="4E9E64E0" w:rsidR="00732F49" w:rsidRPr="00732F49" w:rsidRDefault="00732F49" w:rsidP="00732F49">
      <w:pPr>
        <w:pStyle w:val="ListParagraph"/>
        <w:numPr>
          <w:ilvl w:val="0"/>
          <w:numId w:val="35"/>
        </w:numPr>
        <w:spacing w:after="160" w:line="259" w:lineRule="auto"/>
        <w:rPr>
          <w:rFonts w:ascii="Arial" w:hAnsi="Arial" w:cs="Arial"/>
          <w:sz w:val="24"/>
          <w:szCs w:val="24"/>
        </w:rPr>
      </w:pPr>
      <w:r w:rsidRPr="00732F49">
        <w:rPr>
          <w:rFonts w:ascii="Arial" w:hAnsi="Arial" w:cs="Arial"/>
          <w:sz w:val="24"/>
          <w:szCs w:val="24"/>
        </w:rPr>
        <w:t>O</w:t>
      </w:r>
      <w:r w:rsidR="0019071E" w:rsidRPr="00732F49">
        <w:rPr>
          <w:rFonts w:ascii="Arial" w:hAnsi="Arial" w:cs="Arial"/>
          <w:sz w:val="24"/>
          <w:szCs w:val="24"/>
        </w:rPr>
        <w:t>utcome</w:t>
      </w:r>
      <w:r w:rsidR="002D321B" w:rsidRPr="00732F49">
        <w:rPr>
          <w:rFonts w:ascii="Arial" w:hAnsi="Arial" w:cs="Arial"/>
          <w:sz w:val="24"/>
          <w:szCs w:val="24"/>
        </w:rPr>
        <w:t xml:space="preserve"> (</w:t>
      </w:r>
      <w:r w:rsidR="00C85456">
        <w:rPr>
          <w:rFonts w:ascii="Arial" w:hAnsi="Arial" w:cs="Arial"/>
          <w:sz w:val="24"/>
          <w:szCs w:val="24"/>
        </w:rPr>
        <w:t>What is</w:t>
      </w:r>
      <w:r w:rsidR="002D321B" w:rsidRPr="00732F49">
        <w:rPr>
          <w:rFonts w:ascii="Arial" w:hAnsi="Arial" w:cs="Arial"/>
          <w:sz w:val="24"/>
          <w:szCs w:val="24"/>
        </w:rPr>
        <w:t xml:space="preserve"> impact for patients?)</w:t>
      </w:r>
    </w:p>
    <w:p w14:paraId="12467608" w14:textId="24C1D837" w:rsidR="00732F49" w:rsidRPr="00732F49" w:rsidRDefault="00732F49" w:rsidP="00732F49">
      <w:pPr>
        <w:pStyle w:val="ListParagraph"/>
        <w:numPr>
          <w:ilvl w:val="0"/>
          <w:numId w:val="35"/>
        </w:numPr>
        <w:spacing w:after="160" w:line="259" w:lineRule="auto"/>
        <w:rPr>
          <w:rFonts w:ascii="Arial" w:hAnsi="Arial" w:cs="Arial"/>
          <w:sz w:val="24"/>
          <w:szCs w:val="24"/>
        </w:rPr>
      </w:pPr>
      <w:r w:rsidRPr="00732F49">
        <w:rPr>
          <w:rFonts w:ascii="Arial" w:hAnsi="Arial" w:cs="Arial"/>
          <w:sz w:val="24"/>
          <w:szCs w:val="24"/>
        </w:rPr>
        <w:t>P</w:t>
      </w:r>
      <w:r w:rsidR="0019071E" w:rsidRPr="00732F49">
        <w:rPr>
          <w:rFonts w:ascii="Arial" w:hAnsi="Arial" w:cs="Arial"/>
          <w:sz w:val="24"/>
          <w:szCs w:val="24"/>
        </w:rPr>
        <w:t>rocesses</w:t>
      </w:r>
      <w:r w:rsidR="002D321B" w:rsidRPr="00732F49">
        <w:rPr>
          <w:rFonts w:ascii="Arial" w:hAnsi="Arial" w:cs="Arial"/>
          <w:sz w:val="24"/>
          <w:szCs w:val="24"/>
        </w:rPr>
        <w:t xml:space="preserve"> (</w:t>
      </w:r>
      <w:r w:rsidR="00C85456">
        <w:rPr>
          <w:rFonts w:ascii="Arial" w:hAnsi="Arial" w:cs="Arial"/>
          <w:sz w:val="24"/>
          <w:szCs w:val="24"/>
        </w:rPr>
        <w:t>Does</w:t>
      </w:r>
      <w:r w:rsidR="00014F88" w:rsidRPr="00732F49">
        <w:rPr>
          <w:rFonts w:ascii="Arial" w:hAnsi="Arial" w:cs="Arial"/>
          <w:sz w:val="24"/>
          <w:szCs w:val="24"/>
        </w:rPr>
        <w:t xml:space="preserve"> the system work as expected?)</w:t>
      </w:r>
      <w:r w:rsidR="0019071E" w:rsidRPr="00732F49">
        <w:rPr>
          <w:rFonts w:ascii="Arial" w:hAnsi="Arial" w:cs="Arial"/>
          <w:sz w:val="24"/>
          <w:szCs w:val="24"/>
        </w:rPr>
        <w:t xml:space="preserve"> </w:t>
      </w:r>
    </w:p>
    <w:p w14:paraId="4868C9A7" w14:textId="5E2F07A4" w:rsidR="0019071E" w:rsidRPr="00732F49" w:rsidRDefault="00732F49" w:rsidP="00732F49">
      <w:pPr>
        <w:pStyle w:val="ListParagraph"/>
        <w:numPr>
          <w:ilvl w:val="0"/>
          <w:numId w:val="35"/>
        </w:numPr>
        <w:spacing w:after="160" w:line="259" w:lineRule="auto"/>
        <w:rPr>
          <w:rFonts w:ascii="Arial" w:hAnsi="Arial" w:cs="Arial"/>
          <w:sz w:val="24"/>
          <w:szCs w:val="24"/>
        </w:rPr>
      </w:pPr>
      <w:r w:rsidRPr="00732F49">
        <w:rPr>
          <w:rFonts w:ascii="Arial" w:hAnsi="Arial" w:cs="Arial"/>
          <w:sz w:val="24"/>
          <w:szCs w:val="24"/>
        </w:rPr>
        <w:t>S</w:t>
      </w:r>
      <w:r w:rsidR="0019071E" w:rsidRPr="00732F49">
        <w:rPr>
          <w:rFonts w:ascii="Arial" w:hAnsi="Arial" w:cs="Arial"/>
          <w:sz w:val="24"/>
          <w:szCs w:val="24"/>
        </w:rPr>
        <w:t>tructures</w:t>
      </w:r>
      <w:r w:rsidR="00A16F1C" w:rsidRPr="00732F49">
        <w:rPr>
          <w:rFonts w:ascii="Arial" w:hAnsi="Arial" w:cs="Arial"/>
          <w:sz w:val="24"/>
          <w:szCs w:val="24"/>
        </w:rPr>
        <w:t xml:space="preserve"> (</w:t>
      </w:r>
      <w:r w:rsidR="00C85456">
        <w:rPr>
          <w:rFonts w:ascii="Arial" w:hAnsi="Arial" w:cs="Arial"/>
          <w:sz w:val="24"/>
          <w:szCs w:val="24"/>
        </w:rPr>
        <w:t>Does</w:t>
      </w:r>
      <w:r w:rsidR="00A16F1C" w:rsidRPr="00732F49">
        <w:rPr>
          <w:rFonts w:ascii="Arial" w:hAnsi="Arial" w:cs="Arial"/>
          <w:sz w:val="24"/>
          <w:szCs w:val="24"/>
        </w:rPr>
        <w:t xml:space="preserve"> it affect staff?)</w:t>
      </w:r>
    </w:p>
    <w:p w14:paraId="2CD55F70" w14:textId="0B913288" w:rsidR="00EF7762" w:rsidRDefault="00EF7762" w:rsidP="00EF7762">
      <w:pPr>
        <w:spacing w:after="160" w:line="259" w:lineRule="auto"/>
        <w:rPr>
          <w:rFonts w:ascii="Arial" w:hAnsi="Arial" w:cs="Arial"/>
          <w:b/>
          <w:bCs/>
          <w:sz w:val="24"/>
          <w:szCs w:val="24"/>
        </w:rPr>
      </w:pPr>
      <w:r w:rsidRPr="00EF7762">
        <w:rPr>
          <w:rFonts w:ascii="Arial" w:hAnsi="Arial" w:cs="Arial"/>
          <w:b/>
          <w:bCs/>
          <w:sz w:val="24"/>
          <w:szCs w:val="24"/>
        </w:rPr>
        <w:t>Interviews with user</w:t>
      </w:r>
      <w:r>
        <w:rPr>
          <w:rFonts w:ascii="Arial" w:hAnsi="Arial" w:cs="Arial"/>
          <w:b/>
          <w:bCs/>
          <w:sz w:val="24"/>
          <w:szCs w:val="24"/>
        </w:rPr>
        <w:t>s</w:t>
      </w:r>
    </w:p>
    <w:p w14:paraId="5C4C3CDC" w14:textId="4E36A8DE" w:rsidR="008E42BB" w:rsidRDefault="008E42BB" w:rsidP="00DA08FD">
      <w:pPr>
        <w:rPr>
          <w:rFonts w:ascii="Arial" w:hAnsi="Arial" w:cs="Arial"/>
          <w:sz w:val="24"/>
          <w:szCs w:val="24"/>
        </w:rPr>
      </w:pPr>
      <w:r w:rsidRPr="00DA08FD">
        <w:rPr>
          <w:rFonts w:ascii="Arial" w:hAnsi="Arial" w:cs="Arial"/>
          <w:sz w:val="24"/>
          <w:szCs w:val="24"/>
        </w:rPr>
        <w:t xml:space="preserve">In order to identify what the intervention requirements are, </w:t>
      </w:r>
      <w:r w:rsidR="00B373A6">
        <w:rPr>
          <w:rFonts w:ascii="Arial" w:hAnsi="Arial" w:cs="Arial"/>
          <w:sz w:val="24"/>
          <w:szCs w:val="24"/>
        </w:rPr>
        <w:t xml:space="preserve">interviews </w:t>
      </w:r>
      <w:r w:rsidR="003A3369">
        <w:rPr>
          <w:rFonts w:ascii="Arial" w:hAnsi="Arial" w:cs="Arial"/>
          <w:sz w:val="24"/>
          <w:szCs w:val="24"/>
        </w:rPr>
        <w:t>highlighted the following points for consideration:</w:t>
      </w:r>
    </w:p>
    <w:p w14:paraId="1E64C66D" w14:textId="77777777" w:rsidR="00DA08FD" w:rsidRPr="00DA08FD" w:rsidRDefault="00DA08FD" w:rsidP="00DA08FD">
      <w:pPr>
        <w:rPr>
          <w:rFonts w:ascii="Arial" w:hAnsi="Arial" w:cs="Arial"/>
          <w:sz w:val="24"/>
          <w:szCs w:val="24"/>
        </w:rPr>
      </w:pPr>
    </w:p>
    <w:p w14:paraId="72B24C16" w14:textId="51E143A4" w:rsidR="00EF7762" w:rsidRPr="00F36410" w:rsidRDefault="00EF7762" w:rsidP="00EF7762">
      <w:pPr>
        <w:rPr>
          <w:rFonts w:ascii="Arial" w:hAnsi="Arial" w:cs="Arial"/>
          <w:b/>
          <w:bCs/>
          <w:i/>
          <w:iCs/>
          <w:sz w:val="24"/>
          <w:szCs w:val="24"/>
        </w:rPr>
      </w:pPr>
      <w:r w:rsidRPr="00F36410">
        <w:rPr>
          <w:rFonts w:ascii="Arial" w:hAnsi="Arial" w:cs="Arial"/>
          <w:b/>
          <w:bCs/>
          <w:i/>
          <w:iCs/>
          <w:sz w:val="24"/>
          <w:szCs w:val="24"/>
        </w:rPr>
        <w:t>Public Health Consultant</w:t>
      </w:r>
      <w:r w:rsidR="0028737C">
        <w:rPr>
          <w:rFonts w:ascii="Arial" w:hAnsi="Arial" w:cs="Arial"/>
          <w:b/>
          <w:bCs/>
          <w:i/>
          <w:iCs/>
          <w:sz w:val="24"/>
          <w:szCs w:val="24"/>
        </w:rPr>
        <w:t xml:space="preserve"> responses:</w:t>
      </w:r>
    </w:p>
    <w:p w14:paraId="3D1DC9C6" w14:textId="2638FAB2" w:rsidR="00EF7762" w:rsidRPr="008E4077" w:rsidRDefault="008A5A37"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 xml:space="preserve">Royal College of </w:t>
      </w:r>
      <w:r w:rsidR="00BB6E00">
        <w:rPr>
          <w:rFonts w:ascii="Arial" w:hAnsi="Arial" w:cs="Arial"/>
          <w:sz w:val="24"/>
          <w:szCs w:val="24"/>
        </w:rPr>
        <w:t xml:space="preserve">Surgeons journal highlighted that the </w:t>
      </w:r>
      <w:r w:rsidR="007B6C8C">
        <w:rPr>
          <w:rFonts w:ascii="Arial" w:hAnsi="Arial" w:cs="Arial"/>
          <w:sz w:val="24"/>
          <w:szCs w:val="24"/>
        </w:rPr>
        <w:t>stress that will be on UK-wide</w:t>
      </w:r>
      <w:r w:rsidR="00B526F6">
        <w:rPr>
          <w:rFonts w:ascii="Arial" w:hAnsi="Arial" w:cs="Arial"/>
          <w:sz w:val="24"/>
          <w:szCs w:val="24"/>
        </w:rPr>
        <w:t xml:space="preserve"> medical systems</w:t>
      </w:r>
      <w:r w:rsidR="004E4DFF">
        <w:rPr>
          <w:rFonts w:ascii="Arial" w:hAnsi="Arial" w:cs="Arial"/>
          <w:sz w:val="24"/>
          <w:szCs w:val="24"/>
        </w:rPr>
        <w:t xml:space="preserve"> </w:t>
      </w:r>
      <w:sdt>
        <w:sdtPr>
          <w:rPr>
            <w:rFonts w:ascii="Arial" w:hAnsi="Arial" w:cs="Arial"/>
            <w:sz w:val="24"/>
            <w:szCs w:val="24"/>
          </w:rPr>
          <w:id w:val="1448509647"/>
          <w:citation/>
        </w:sdtPr>
        <w:sdtContent>
          <w:r w:rsidR="00F4397E">
            <w:rPr>
              <w:rFonts w:ascii="Arial" w:hAnsi="Arial" w:cs="Arial"/>
              <w:sz w:val="24"/>
              <w:szCs w:val="24"/>
            </w:rPr>
            <w:fldChar w:fldCharType="begin"/>
          </w:r>
          <w:r w:rsidR="00F4397E">
            <w:rPr>
              <w:rFonts w:ascii="Arial" w:hAnsi="Arial" w:cs="Arial"/>
              <w:sz w:val="24"/>
              <w:szCs w:val="24"/>
            </w:rPr>
            <w:instrText xml:space="preserve"> CITATION innovation-techover \l 2057 </w:instrText>
          </w:r>
          <w:r w:rsidR="00F4397E">
            <w:rPr>
              <w:rFonts w:ascii="Arial" w:hAnsi="Arial" w:cs="Arial"/>
              <w:sz w:val="24"/>
              <w:szCs w:val="24"/>
            </w:rPr>
            <w:fldChar w:fldCharType="separate"/>
          </w:r>
          <w:r w:rsidR="00BB2FD9" w:rsidRPr="00BB2FD9">
            <w:rPr>
              <w:rFonts w:ascii="Arial" w:hAnsi="Arial" w:cs="Arial"/>
              <w:noProof/>
              <w:sz w:val="24"/>
              <w:szCs w:val="24"/>
            </w:rPr>
            <w:t>(Innovation Techover, 2022)</w:t>
          </w:r>
          <w:r w:rsidR="00F4397E">
            <w:rPr>
              <w:rFonts w:ascii="Arial" w:hAnsi="Arial" w:cs="Arial"/>
              <w:sz w:val="24"/>
              <w:szCs w:val="24"/>
            </w:rPr>
            <w:fldChar w:fldCharType="end"/>
          </w:r>
        </w:sdtContent>
      </w:sdt>
      <w:r w:rsidR="00F4397E">
        <w:rPr>
          <w:rFonts w:ascii="Arial" w:hAnsi="Arial" w:cs="Arial"/>
          <w:sz w:val="24"/>
          <w:szCs w:val="24"/>
        </w:rPr>
        <w:t>.</w:t>
      </w:r>
    </w:p>
    <w:p w14:paraId="33D74EBA" w14:textId="16F1CAB3" w:rsidR="004A13F1" w:rsidRDefault="00156300" w:rsidP="00CA3386">
      <w:pPr>
        <w:pStyle w:val="ListParagraph"/>
        <w:numPr>
          <w:ilvl w:val="0"/>
          <w:numId w:val="17"/>
        </w:numPr>
        <w:spacing w:after="160" w:line="259" w:lineRule="auto"/>
        <w:rPr>
          <w:rFonts w:ascii="Arial" w:hAnsi="Arial" w:cs="Arial"/>
          <w:sz w:val="24"/>
          <w:szCs w:val="24"/>
        </w:rPr>
      </w:pPr>
      <w:r w:rsidRPr="00F4397E">
        <w:rPr>
          <w:rFonts w:ascii="Arial" w:hAnsi="Arial" w:cs="Arial"/>
          <w:sz w:val="24"/>
          <w:szCs w:val="24"/>
        </w:rPr>
        <w:t xml:space="preserve">Problems can present as one of the reasons you can’t do your </w:t>
      </w:r>
      <w:r w:rsidR="0074435D" w:rsidRPr="00F4397E">
        <w:rPr>
          <w:rFonts w:ascii="Arial" w:hAnsi="Arial" w:cs="Arial"/>
          <w:sz w:val="24"/>
          <w:szCs w:val="24"/>
        </w:rPr>
        <w:t>job effectively</w:t>
      </w:r>
      <w:r w:rsidR="000531F4" w:rsidRPr="00F4397E">
        <w:rPr>
          <w:rFonts w:ascii="Arial" w:hAnsi="Arial" w:cs="Arial"/>
          <w:sz w:val="24"/>
          <w:szCs w:val="24"/>
        </w:rPr>
        <w:t xml:space="preserve">.  </w:t>
      </w:r>
      <w:r w:rsidR="009232D4" w:rsidRPr="00F4397E">
        <w:rPr>
          <w:rFonts w:ascii="Arial" w:hAnsi="Arial" w:cs="Arial"/>
          <w:sz w:val="24"/>
          <w:szCs w:val="24"/>
        </w:rPr>
        <w:t>The problem is often “…clumsy processes, outdated equipment, task repetition, poor infrastructure, useless communication systems) that has annoyed and frustrated you for weeks, months or even years”</w:t>
      </w:r>
      <w:r w:rsidR="0074435D" w:rsidRPr="00F4397E">
        <w:rPr>
          <w:rFonts w:ascii="Arial" w:hAnsi="Arial" w:cs="Arial"/>
          <w:sz w:val="24"/>
          <w:szCs w:val="24"/>
        </w:rPr>
        <w:t xml:space="preserve"> which could in turn affect patient care</w:t>
      </w:r>
      <w:r w:rsidR="00F4397E" w:rsidRPr="00F4397E">
        <w:rPr>
          <w:rFonts w:ascii="Arial" w:hAnsi="Arial" w:cs="Arial"/>
          <w:sz w:val="24"/>
          <w:szCs w:val="24"/>
        </w:rPr>
        <w:t xml:space="preserve"> </w:t>
      </w:r>
      <w:sdt>
        <w:sdtPr>
          <w:rPr>
            <w:rFonts w:ascii="Arial" w:hAnsi="Arial" w:cs="Arial"/>
            <w:sz w:val="24"/>
            <w:szCs w:val="24"/>
          </w:rPr>
          <w:id w:val="-290510345"/>
          <w:citation/>
        </w:sdtPr>
        <w:sdtContent>
          <w:r w:rsidR="00F4397E" w:rsidRPr="00F4397E">
            <w:rPr>
              <w:rFonts w:ascii="Arial" w:hAnsi="Arial" w:cs="Arial"/>
              <w:sz w:val="24"/>
              <w:szCs w:val="24"/>
            </w:rPr>
            <w:fldChar w:fldCharType="begin"/>
          </w:r>
          <w:r w:rsidR="00F4397E" w:rsidRPr="00F4397E">
            <w:rPr>
              <w:rFonts w:ascii="Arial" w:hAnsi="Arial" w:cs="Arial"/>
              <w:sz w:val="24"/>
              <w:szCs w:val="24"/>
            </w:rPr>
            <w:instrText xml:space="preserve">CITATION innovation-techover \p 108 \l 2057 </w:instrText>
          </w:r>
          <w:r w:rsidR="00F4397E" w:rsidRPr="00F4397E">
            <w:rPr>
              <w:rFonts w:ascii="Arial" w:hAnsi="Arial" w:cs="Arial"/>
              <w:sz w:val="24"/>
              <w:szCs w:val="24"/>
            </w:rPr>
            <w:fldChar w:fldCharType="separate"/>
          </w:r>
          <w:r w:rsidR="00BB2FD9" w:rsidRPr="00BB2FD9">
            <w:rPr>
              <w:rFonts w:ascii="Arial" w:hAnsi="Arial" w:cs="Arial"/>
              <w:noProof/>
              <w:sz w:val="24"/>
              <w:szCs w:val="24"/>
            </w:rPr>
            <w:t>(Innovation Techover, 2022, p. 108)</w:t>
          </w:r>
          <w:r w:rsidR="00F4397E" w:rsidRPr="00F4397E">
            <w:rPr>
              <w:rFonts w:ascii="Arial" w:hAnsi="Arial" w:cs="Arial"/>
              <w:sz w:val="24"/>
              <w:szCs w:val="24"/>
            </w:rPr>
            <w:fldChar w:fldCharType="end"/>
          </w:r>
        </w:sdtContent>
      </w:sdt>
    </w:p>
    <w:p w14:paraId="5DA1BDE8" w14:textId="6EC26CDD" w:rsidR="00EF7762" w:rsidRPr="00F4397E" w:rsidRDefault="00EA02DC" w:rsidP="00CA3386">
      <w:pPr>
        <w:pStyle w:val="ListParagraph"/>
        <w:numPr>
          <w:ilvl w:val="0"/>
          <w:numId w:val="17"/>
        </w:numPr>
        <w:spacing w:after="160" w:line="259" w:lineRule="auto"/>
        <w:rPr>
          <w:rFonts w:ascii="Arial" w:hAnsi="Arial" w:cs="Arial"/>
          <w:sz w:val="24"/>
          <w:szCs w:val="24"/>
        </w:rPr>
      </w:pPr>
      <w:r w:rsidRPr="00F4397E">
        <w:rPr>
          <w:rFonts w:ascii="Arial" w:hAnsi="Arial" w:cs="Arial"/>
          <w:sz w:val="24"/>
          <w:szCs w:val="24"/>
        </w:rPr>
        <w:t xml:space="preserve">The new policy will present an IT operational issue, with a clear need to recruit more staff rapidly, </w:t>
      </w:r>
      <w:r w:rsidR="00A97A70" w:rsidRPr="00F4397E">
        <w:rPr>
          <w:rFonts w:ascii="Arial" w:hAnsi="Arial" w:cs="Arial"/>
          <w:sz w:val="24"/>
          <w:szCs w:val="24"/>
        </w:rPr>
        <w:t>making</w:t>
      </w:r>
      <w:r w:rsidRPr="00F4397E">
        <w:rPr>
          <w:rFonts w:ascii="Arial" w:hAnsi="Arial" w:cs="Arial"/>
          <w:sz w:val="24"/>
          <w:szCs w:val="24"/>
        </w:rPr>
        <w:t xml:space="preserve"> </w:t>
      </w:r>
      <w:r w:rsidR="002C1A5A" w:rsidRPr="00F4397E">
        <w:rPr>
          <w:rFonts w:ascii="Arial" w:hAnsi="Arial" w:cs="Arial"/>
          <w:sz w:val="24"/>
          <w:szCs w:val="24"/>
        </w:rPr>
        <w:t>sure they</w:t>
      </w:r>
      <w:r w:rsidRPr="00F4397E">
        <w:rPr>
          <w:rFonts w:ascii="Arial" w:hAnsi="Arial" w:cs="Arial"/>
          <w:sz w:val="24"/>
          <w:szCs w:val="24"/>
        </w:rPr>
        <w:t xml:space="preserve"> are up to the task</w:t>
      </w:r>
      <w:r w:rsidR="002C1A5A" w:rsidRPr="00F4397E">
        <w:rPr>
          <w:rFonts w:ascii="Arial" w:hAnsi="Arial" w:cs="Arial"/>
          <w:sz w:val="24"/>
          <w:szCs w:val="24"/>
        </w:rPr>
        <w:t xml:space="preserve">, </w:t>
      </w:r>
      <w:r w:rsidR="00A97A70" w:rsidRPr="00F4397E">
        <w:rPr>
          <w:rFonts w:ascii="Arial" w:hAnsi="Arial" w:cs="Arial"/>
          <w:sz w:val="24"/>
          <w:szCs w:val="24"/>
        </w:rPr>
        <w:t>not to cause additional burden</w:t>
      </w:r>
    </w:p>
    <w:p w14:paraId="20FF5EA6" w14:textId="6A08469E" w:rsidR="00EF7762" w:rsidRPr="00F36410" w:rsidRDefault="00EF7762" w:rsidP="00EF7762">
      <w:pPr>
        <w:spacing w:after="160" w:line="259" w:lineRule="auto"/>
        <w:rPr>
          <w:rFonts w:ascii="Arial" w:hAnsi="Arial" w:cs="Arial"/>
          <w:b/>
          <w:bCs/>
          <w:i/>
          <w:iCs/>
          <w:sz w:val="24"/>
          <w:szCs w:val="24"/>
        </w:rPr>
      </w:pPr>
      <w:r w:rsidRPr="00F36410">
        <w:rPr>
          <w:rFonts w:ascii="Arial" w:hAnsi="Arial" w:cs="Arial"/>
          <w:b/>
          <w:bCs/>
          <w:i/>
          <w:iCs/>
          <w:sz w:val="24"/>
          <w:szCs w:val="24"/>
        </w:rPr>
        <w:t>Senior Software Development Product Owner</w:t>
      </w:r>
      <w:r w:rsidR="0028737C">
        <w:rPr>
          <w:rFonts w:ascii="Arial" w:hAnsi="Arial" w:cs="Arial"/>
          <w:b/>
          <w:bCs/>
          <w:i/>
          <w:iCs/>
          <w:sz w:val="24"/>
          <w:szCs w:val="24"/>
        </w:rPr>
        <w:t xml:space="preserve"> responses:</w:t>
      </w:r>
    </w:p>
    <w:p w14:paraId="7DD0EF96" w14:textId="77777777" w:rsidR="0007590B" w:rsidRDefault="00D94EE3"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Is h</w:t>
      </w:r>
      <w:r w:rsidR="00EF7762">
        <w:rPr>
          <w:rFonts w:ascii="Arial" w:hAnsi="Arial" w:cs="Arial"/>
          <w:sz w:val="24"/>
          <w:szCs w:val="24"/>
        </w:rPr>
        <w:t xml:space="preserve">osting available?  </w:t>
      </w:r>
    </w:p>
    <w:p w14:paraId="7FDED952" w14:textId="154FD2B0" w:rsidR="00EF7762" w:rsidRDefault="0007590B"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Hosting o</w:t>
      </w:r>
      <w:r w:rsidR="00EF7762">
        <w:rPr>
          <w:rFonts w:ascii="Arial" w:hAnsi="Arial" w:cs="Arial"/>
          <w:sz w:val="24"/>
          <w:szCs w:val="24"/>
        </w:rPr>
        <w:t>n existing domain would offer a head start</w:t>
      </w:r>
    </w:p>
    <w:p w14:paraId="234428E2" w14:textId="0D5B4B99" w:rsidR="00EF7762" w:rsidRDefault="006747A4"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Is the A</w:t>
      </w:r>
      <w:r w:rsidR="00EF7762">
        <w:rPr>
          <w:rFonts w:ascii="Arial" w:hAnsi="Arial" w:cs="Arial"/>
          <w:sz w:val="24"/>
          <w:szCs w:val="24"/>
        </w:rPr>
        <w:t>zure costing model</w:t>
      </w:r>
      <w:r>
        <w:rPr>
          <w:rFonts w:ascii="Arial" w:hAnsi="Arial" w:cs="Arial"/>
          <w:sz w:val="24"/>
          <w:szCs w:val="24"/>
        </w:rPr>
        <w:t xml:space="preserve"> an option?</w:t>
      </w:r>
    </w:p>
    <w:p w14:paraId="08E136F4" w14:textId="47E2696C"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VMWare in Azure</w:t>
      </w:r>
      <w:r w:rsidR="006747A4">
        <w:rPr>
          <w:rFonts w:ascii="Arial" w:hAnsi="Arial" w:cs="Arial"/>
          <w:sz w:val="24"/>
          <w:szCs w:val="24"/>
        </w:rPr>
        <w:t xml:space="preserve"> may also be an option</w:t>
      </w:r>
    </w:p>
    <w:p w14:paraId="4305E1BE" w14:textId="2CB87F45" w:rsidR="00EF7762" w:rsidRDefault="00D94EE3"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 xml:space="preserve">Consider </w:t>
      </w:r>
      <w:r w:rsidR="00EF7762">
        <w:rPr>
          <w:rFonts w:ascii="Arial" w:hAnsi="Arial" w:cs="Arial"/>
          <w:sz w:val="24"/>
          <w:szCs w:val="24"/>
        </w:rPr>
        <w:t>S</w:t>
      </w:r>
      <w:r>
        <w:rPr>
          <w:rFonts w:ascii="Arial" w:hAnsi="Arial" w:cs="Arial"/>
          <w:sz w:val="24"/>
          <w:szCs w:val="24"/>
        </w:rPr>
        <w:t>oftware as a Service</w:t>
      </w:r>
      <w:r w:rsidR="00EF7762">
        <w:rPr>
          <w:rFonts w:ascii="Arial" w:hAnsi="Arial" w:cs="Arial"/>
          <w:sz w:val="24"/>
          <w:szCs w:val="24"/>
        </w:rPr>
        <w:t xml:space="preserve"> and I</w:t>
      </w:r>
      <w:r w:rsidR="006747A4">
        <w:rPr>
          <w:rFonts w:ascii="Arial" w:hAnsi="Arial" w:cs="Arial"/>
          <w:sz w:val="24"/>
          <w:szCs w:val="24"/>
        </w:rPr>
        <w:t>nfrastructure</w:t>
      </w:r>
      <w:r>
        <w:rPr>
          <w:rFonts w:ascii="Arial" w:hAnsi="Arial" w:cs="Arial"/>
          <w:sz w:val="24"/>
          <w:szCs w:val="24"/>
        </w:rPr>
        <w:t xml:space="preserve"> </w:t>
      </w:r>
      <w:r w:rsidR="00EF7762">
        <w:rPr>
          <w:rFonts w:ascii="Arial" w:hAnsi="Arial" w:cs="Arial"/>
          <w:sz w:val="24"/>
          <w:szCs w:val="24"/>
        </w:rPr>
        <w:t>a</w:t>
      </w:r>
      <w:r>
        <w:rPr>
          <w:rFonts w:ascii="Arial" w:hAnsi="Arial" w:cs="Arial"/>
          <w:sz w:val="24"/>
          <w:szCs w:val="24"/>
        </w:rPr>
        <w:t xml:space="preserve"> Service options</w:t>
      </w:r>
    </w:p>
    <w:p w14:paraId="53B20B37" w14:textId="5B52CE4C" w:rsidR="00EF7762" w:rsidRDefault="00D33354"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lastRenderedPageBreak/>
        <w:t>Resilience</w:t>
      </w:r>
      <w:r w:rsidR="006747A4">
        <w:rPr>
          <w:rFonts w:ascii="Arial" w:hAnsi="Arial" w:cs="Arial"/>
          <w:sz w:val="24"/>
          <w:szCs w:val="24"/>
        </w:rPr>
        <w:t xml:space="preserve"> will be essential since the service will require a</w:t>
      </w:r>
      <w:r w:rsidR="004B3EE6">
        <w:rPr>
          <w:rFonts w:ascii="Arial" w:hAnsi="Arial" w:cs="Arial"/>
          <w:sz w:val="24"/>
          <w:szCs w:val="24"/>
        </w:rPr>
        <w:t xml:space="preserve"> very high ‘uptime.’</w:t>
      </w:r>
    </w:p>
    <w:p w14:paraId="70652AF9" w14:textId="2549BA3A"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Security/patching</w:t>
      </w:r>
      <w:r w:rsidR="004B3EE6">
        <w:rPr>
          <w:rFonts w:ascii="Arial" w:hAnsi="Arial" w:cs="Arial"/>
          <w:sz w:val="24"/>
          <w:szCs w:val="24"/>
        </w:rPr>
        <w:t xml:space="preserve"> scheduling will need provision</w:t>
      </w:r>
    </w:p>
    <w:p w14:paraId="742E852B" w14:textId="2E0E93B7"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Replication of data</w:t>
      </w:r>
      <w:r w:rsidR="0014474F">
        <w:rPr>
          <w:rFonts w:ascii="Arial" w:hAnsi="Arial" w:cs="Arial"/>
          <w:sz w:val="24"/>
          <w:szCs w:val="24"/>
        </w:rPr>
        <w:t xml:space="preserve"> as a backup routine</w:t>
      </w:r>
    </w:p>
    <w:p w14:paraId="37B7C66C" w14:textId="05912559" w:rsidR="00EF7762" w:rsidRDefault="00746F35"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 xml:space="preserve">Is </w:t>
      </w:r>
      <w:r w:rsidR="00EF7762">
        <w:rPr>
          <w:rFonts w:ascii="Arial" w:hAnsi="Arial" w:cs="Arial"/>
          <w:sz w:val="24"/>
          <w:szCs w:val="24"/>
        </w:rPr>
        <w:t xml:space="preserve">NHS data </w:t>
      </w:r>
      <w:r w:rsidR="005570A5">
        <w:rPr>
          <w:rFonts w:ascii="Arial" w:hAnsi="Arial" w:cs="Arial"/>
          <w:sz w:val="24"/>
          <w:szCs w:val="24"/>
        </w:rPr>
        <w:t xml:space="preserve">allowed to be </w:t>
      </w:r>
      <w:r w:rsidR="00EF7762">
        <w:rPr>
          <w:rFonts w:ascii="Arial" w:hAnsi="Arial" w:cs="Arial"/>
          <w:sz w:val="24"/>
          <w:szCs w:val="24"/>
        </w:rPr>
        <w:t>stored on 3</w:t>
      </w:r>
      <w:r w:rsidR="00EF7762" w:rsidRPr="003F1401">
        <w:rPr>
          <w:rFonts w:ascii="Arial" w:hAnsi="Arial" w:cs="Arial"/>
          <w:sz w:val="24"/>
          <w:szCs w:val="24"/>
          <w:vertAlign w:val="superscript"/>
        </w:rPr>
        <w:t>rd</w:t>
      </w:r>
      <w:r w:rsidR="00EF7762">
        <w:rPr>
          <w:rFonts w:ascii="Arial" w:hAnsi="Arial" w:cs="Arial"/>
          <w:sz w:val="24"/>
          <w:szCs w:val="24"/>
        </w:rPr>
        <w:t xml:space="preserve"> party servers</w:t>
      </w:r>
      <w:r w:rsidR="006747A4">
        <w:rPr>
          <w:rFonts w:ascii="Arial" w:hAnsi="Arial" w:cs="Arial"/>
          <w:sz w:val="24"/>
          <w:szCs w:val="24"/>
        </w:rPr>
        <w:t>?</w:t>
      </w:r>
      <w:r w:rsidR="0014474F">
        <w:rPr>
          <w:rFonts w:ascii="Arial" w:hAnsi="Arial" w:cs="Arial"/>
          <w:sz w:val="24"/>
          <w:szCs w:val="24"/>
        </w:rPr>
        <w:t xml:space="preserve">  This would need investigating</w:t>
      </w:r>
      <w:r w:rsidR="005570A5">
        <w:rPr>
          <w:rFonts w:ascii="Arial" w:hAnsi="Arial" w:cs="Arial"/>
          <w:sz w:val="24"/>
          <w:szCs w:val="24"/>
        </w:rPr>
        <w:t xml:space="preserve"> for compliance</w:t>
      </w:r>
    </w:p>
    <w:p w14:paraId="2043E432" w14:textId="6396D842" w:rsidR="00EF7762" w:rsidRDefault="007173D8"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P</w:t>
      </w:r>
      <w:r w:rsidR="00EF7762">
        <w:rPr>
          <w:rFonts w:ascii="Arial" w:hAnsi="Arial" w:cs="Arial"/>
          <w:sz w:val="24"/>
          <w:szCs w:val="24"/>
        </w:rPr>
        <w:t>en</w:t>
      </w:r>
      <w:r w:rsidR="0014474F">
        <w:rPr>
          <w:rFonts w:ascii="Arial" w:hAnsi="Arial" w:cs="Arial"/>
          <w:sz w:val="24"/>
          <w:szCs w:val="24"/>
        </w:rPr>
        <w:t>etration</w:t>
      </w:r>
      <w:r w:rsidR="00EF7762">
        <w:rPr>
          <w:rFonts w:ascii="Arial" w:hAnsi="Arial" w:cs="Arial"/>
          <w:sz w:val="24"/>
          <w:szCs w:val="24"/>
        </w:rPr>
        <w:t xml:space="preserve"> testing</w:t>
      </w:r>
      <w:r w:rsidR="0014474F">
        <w:rPr>
          <w:rFonts w:ascii="Arial" w:hAnsi="Arial" w:cs="Arial"/>
          <w:sz w:val="24"/>
          <w:szCs w:val="24"/>
        </w:rPr>
        <w:t xml:space="preserve"> </w:t>
      </w:r>
      <w:r w:rsidR="00746F35">
        <w:rPr>
          <w:rFonts w:ascii="Arial" w:hAnsi="Arial" w:cs="Arial"/>
          <w:sz w:val="24"/>
          <w:szCs w:val="24"/>
        </w:rPr>
        <w:t>would</w:t>
      </w:r>
      <w:r w:rsidR="0014474F">
        <w:rPr>
          <w:rFonts w:ascii="Arial" w:hAnsi="Arial" w:cs="Arial"/>
          <w:sz w:val="24"/>
          <w:szCs w:val="24"/>
        </w:rPr>
        <w:t xml:space="preserve"> need to be </w:t>
      </w:r>
      <w:r w:rsidR="00746F35">
        <w:rPr>
          <w:rFonts w:ascii="Arial" w:hAnsi="Arial" w:cs="Arial"/>
          <w:sz w:val="24"/>
          <w:szCs w:val="24"/>
        </w:rPr>
        <w:t>carried</w:t>
      </w:r>
      <w:r w:rsidR="0014474F">
        <w:rPr>
          <w:rFonts w:ascii="Arial" w:hAnsi="Arial" w:cs="Arial"/>
          <w:sz w:val="24"/>
          <w:szCs w:val="24"/>
        </w:rPr>
        <w:t xml:space="preserve"> out prior to </w:t>
      </w:r>
      <w:r w:rsidR="00D15000">
        <w:rPr>
          <w:rFonts w:ascii="Arial" w:hAnsi="Arial" w:cs="Arial"/>
          <w:sz w:val="24"/>
          <w:szCs w:val="24"/>
        </w:rPr>
        <w:t>launch</w:t>
      </w:r>
    </w:p>
    <w:p w14:paraId="6796062A" w14:textId="0F5BBAEA"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Extensibility (plugins)</w:t>
      </w:r>
      <w:r w:rsidR="007779E1">
        <w:rPr>
          <w:rFonts w:ascii="Arial" w:hAnsi="Arial" w:cs="Arial"/>
          <w:sz w:val="24"/>
          <w:szCs w:val="24"/>
        </w:rPr>
        <w:t>:</w:t>
      </w:r>
      <w:r w:rsidR="00D15000">
        <w:rPr>
          <w:rFonts w:ascii="Arial" w:hAnsi="Arial" w:cs="Arial"/>
          <w:sz w:val="24"/>
          <w:szCs w:val="24"/>
        </w:rPr>
        <w:t xml:space="preserve">  Experience says users’ requirements always change during or after build</w:t>
      </w:r>
    </w:p>
    <w:p w14:paraId="01775559" w14:textId="2E4DE897"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Support service</w:t>
      </w:r>
      <w:r w:rsidR="006F45DB">
        <w:rPr>
          <w:rFonts w:ascii="Arial" w:hAnsi="Arial" w:cs="Arial"/>
          <w:sz w:val="24"/>
          <w:szCs w:val="24"/>
        </w:rPr>
        <w:t xml:space="preserve"> –</w:t>
      </w:r>
      <w:r w:rsidR="00F5629A">
        <w:rPr>
          <w:rFonts w:ascii="Arial" w:hAnsi="Arial" w:cs="Arial"/>
          <w:sz w:val="24"/>
          <w:szCs w:val="24"/>
        </w:rPr>
        <w:t xml:space="preserve"> </w:t>
      </w:r>
      <w:r w:rsidR="006F45DB">
        <w:rPr>
          <w:rFonts w:ascii="Arial" w:hAnsi="Arial" w:cs="Arial"/>
          <w:sz w:val="24"/>
          <w:szCs w:val="24"/>
        </w:rPr>
        <w:t>Consider the costs of IT support</w:t>
      </w:r>
    </w:p>
    <w:p w14:paraId="5A11F3DF" w14:textId="31C541E8" w:rsidR="00EF7762" w:rsidRDefault="00EF7762"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Procurement: Avoid being over-reliant on one provider (who may disappear)</w:t>
      </w:r>
    </w:p>
    <w:p w14:paraId="7DC5A938" w14:textId="665F5BEA" w:rsidR="00EF7762" w:rsidRPr="00A12A93" w:rsidRDefault="00F5629A"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C</w:t>
      </w:r>
      <w:r w:rsidR="00CE5305">
        <w:rPr>
          <w:rFonts w:ascii="Arial" w:hAnsi="Arial" w:cs="Arial"/>
          <w:sz w:val="24"/>
          <w:szCs w:val="24"/>
        </w:rPr>
        <w:t xml:space="preserve">onsider </w:t>
      </w:r>
      <w:r>
        <w:rPr>
          <w:rFonts w:ascii="Arial" w:hAnsi="Arial" w:cs="Arial"/>
          <w:sz w:val="24"/>
          <w:szCs w:val="24"/>
        </w:rPr>
        <w:t xml:space="preserve">fixed term contract </w:t>
      </w:r>
      <w:r w:rsidR="00CE5305">
        <w:rPr>
          <w:rFonts w:ascii="Arial" w:hAnsi="Arial" w:cs="Arial"/>
          <w:sz w:val="24"/>
          <w:szCs w:val="24"/>
        </w:rPr>
        <w:t>may need to</w:t>
      </w:r>
      <w:r w:rsidR="00EF7762">
        <w:rPr>
          <w:rFonts w:ascii="Arial" w:hAnsi="Arial" w:cs="Arial"/>
          <w:sz w:val="24"/>
          <w:szCs w:val="24"/>
        </w:rPr>
        <w:t xml:space="preserve"> become </w:t>
      </w:r>
      <w:r w:rsidR="00CE5305">
        <w:rPr>
          <w:rFonts w:ascii="Arial" w:hAnsi="Arial" w:cs="Arial"/>
          <w:sz w:val="24"/>
          <w:szCs w:val="24"/>
        </w:rPr>
        <w:t>business as usual should the development escalate</w:t>
      </w:r>
    </w:p>
    <w:p w14:paraId="22F9D4A3" w14:textId="6579FFCE" w:rsidR="00EF7762" w:rsidRPr="00F36410" w:rsidRDefault="00EF7762" w:rsidP="00EF7762">
      <w:pPr>
        <w:spacing w:after="160" w:line="259" w:lineRule="auto"/>
        <w:rPr>
          <w:rFonts w:ascii="Arial" w:hAnsi="Arial" w:cs="Arial"/>
          <w:b/>
          <w:bCs/>
          <w:i/>
          <w:iCs/>
          <w:sz w:val="24"/>
          <w:szCs w:val="24"/>
        </w:rPr>
      </w:pPr>
      <w:r w:rsidRPr="00F36410">
        <w:rPr>
          <w:rFonts w:ascii="Arial" w:hAnsi="Arial" w:cs="Arial"/>
          <w:b/>
          <w:bCs/>
          <w:i/>
          <w:iCs/>
          <w:sz w:val="24"/>
          <w:szCs w:val="24"/>
        </w:rPr>
        <w:t>Senior software architect developer</w:t>
      </w:r>
      <w:r w:rsidR="0028737C">
        <w:rPr>
          <w:rFonts w:ascii="Arial" w:hAnsi="Arial" w:cs="Arial"/>
          <w:b/>
          <w:bCs/>
          <w:i/>
          <w:iCs/>
          <w:sz w:val="24"/>
          <w:szCs w:val="24"/>
        </w:rPr>
        <w:t xml:space="preserve"> responses:</w:t>
      </w:r>
    </w:p>
    <w:p w14:paraId="655F3E77" w14:textId="296BB9B3" w:rsidR="00EF7762" w:rsidRDefault="00EF7762" w:rsidP="003A3369">
      <w:pPr>
        <w:pStyle w:val="ListParagraph"/>
        <w:numPr>
          <w:ilvl w:val="0"/>
          <w:numId w:val="17"/>
        </w:numPr>
        <w:spacing w:after="160" w:line="259" w:lineRule="auto"/>
        <w:rPr>
          <w:rFonts w:ascii="Arial" w:hAnsi="Arial" w:cs="Arial"/>
          <w:sz w:val="24"/>
          <w:szCs w:val="24"/>
        </w:rPr>
      </w:pPr>
      <w:r w:rsidRPr="004C44C3">
        <w:rPr>
          <w:rFonts w:ascii="Arial" w:hAnsi="Arial" w:cs="Arial"/>
          <w:sz w:val="24"/>
          <w:szCs w:val="24"/>
        </w:rPr>
        <w:t xml:space="preserve">Agile </w:t>
      </w:r>
      <w:r w:rsidR="00DB0597">
        <w:rPr>
          <w:rFonts w:ascii="Arial" w:hAnsi="Arial" w:cs="Arial"/>
          <w:sz w:val="24"/>
          <w:szCs w:val="24"/>
        </w:rPr>
        <w:t xml:space="preserve">approach </w:t>
      </w:r>
      <w:r w:rsidRPr="004C44C3">
        <w:rPr>
          <w:rFonts w:ascii="Arial" w:hAnsi="Arial" w:cs="Arial"/>
          <w:sz w:val="24"/>
          <w:szCs w:val="24"/>
        </w:rPr>
        <w:t>uses empirical informatio</w:t>
      </w:r>
      <w:r w:rsidR="008B543F">
        <w:rPr>
          <w:rFonts w:ascii="Arial" w:hAnsi="Arial" w:cs="Arial"/>
          <w:sz w:val="24"/>
          <w:szCs w:val="24"/>
        </w:rPr>
        <w:t>n.  C</w:t>
      </w:r>
      <w:r w:rsidRPr="004C44C3">
        <w:rPr>
          <w:rFonts w:ascii="Arial" w:hAnsi="Arial" w:cs="Arial"/>
          <w:sz w:val="24"/>
          <w:szCs w:val="24"/>
        </w:rPr>
        <w:t xml:space="preserve">hanging of </w:t>
      </w:r>
      <w:r w:rsidR="008B543F">
        <w:rPr>
          <w:rFonts w:ascii="Arial" w:hAnsi="Arial" w:cs="Arial"/>
          <w:sz w:val="24"/>
          <w:szCs w:val="24"/>
        </w:rPr>
        <w:t xml:space="preserve">the </w:t>
      </w:r>
      <w:r w:rsidRPr="004C44C3">
        <w:rPr>
          <w:rFonts w:ascii="Arial" w:hAnsi="Arial" w:cs="Arial"/>
          <w:sz w:val="24"/>
          <w:szCs w:val="24"/>
        </w:rPr>
        <w:t>mind is OK</w:t>
      </w:r>
      <w:r w:rsidR="008B543F">
        <w:rPr>
          <w:rFonts w:ascii="Arial" w:hAnsi="Arial" w:cs="Arial"/>
          <w:sz w:val="24"/>
          <w:szCs w:val="24"/>
        </w:rPr>
        <w:t xml:space="preserve"> under these circumstances, due to it being an iterative approach</w:t>
      </w:r>
    </w:p>
    <w:p w14:paraId="07C843D2" w14:textId="2A761C6C" w:rsidR="00EF01FD" w:rsidRDefault="00EF01FD" w:rsidP="003A3369">
      <w:pPr>
        <w:pStyle w:val="ListParagraph"/>
        <w:numPr>
          <w:ilvl w:val="0"/>
          <w:numId w:val="17"/>
        </w:numPr>
        <w:spacing w:after="160" w:line="259" w:lineRule="auto"/>
        <w:rPr>
          <w:rFonts w:ascii="Arial" w:hAnsi="Arial" w:cs="Arial"/>
          <w:sz w:val="24"/>
          <w:szCs w:val="24"/>
        </w:rPr>
      </w:pPr>
      <w:r>
        <w:rPr>
          <w:rFonts w:ascii="Arial" w:hAnsi="Arial" w:cs="Arial"/>
          <w:sz w:val="24"/>
          <w:szCs w:val="24"/>
        </w:rPr>
        <w:t xml:space="preserve">Waterfall, long term planning runs the risk of </w:t>
      </w:r>
      <w:r w:rsidR="00DF3BD9">
        <w:rPr>
          <w:rFonts w:ascii="Arial" w:hAnsi="Arial" w:cs="Arial"/>
          <w:sz w:val="24"/>
          <w:szCs w:val="24"/>
        </w:rPr>
        <w:t>ending up with nothing should there be a lack of funding</w:t>
      </w:r>
    </w:p>
    <w:p w14:paraId="1E2200D0" w14:textId="5312F679" w:rsidR="00EF7762" w:rsidRPr="00A12A93" w:rsidRDefault="00EF7762" w:rsidP="003A3369">
      <w:pPr>
        <w:pStyle w:val="ListParagraph"/>
        <w:numPr>
          <w:ilvl w:val="0"/>
          <w:numId w:val="17"/>
        </w:numPr>
        <w:spacing w:after="160" w:line="259" w:lineRule="auto"/>
        <w:rPr>
          <w:rFonts w:ascii="Arial" w:hAnsi="Arial" w:cs="Arial"/>
          <w:sz w:val="24"/>
          <w:szCs w:val="24"/>
        </w:rPr>
      </w:pPr>
      <w:r w:rsidRPr="00B302F6">
        <w:rPr>
          <w:rFonts w:ascii="Arial" w:hAnsi="Arial" w:cs="Arial"/>
          <w:sz w:val="24"/>
          <w:szCs w:val="24"/>
        </w:rPr>
        <w:t>Most amount of value for least amount of cost</w:t>
      </w:r>
      <w:r w:rsidR="00DF3BD9">
        <w:rPr>
          <w:rFonts w:ascii="Arial" w:hAnsi="Arial" w:cs="Arial"/>
          <w:sz w:val="24"/>
          <w:szCs w:val="24"/>
        </w:rPr>
        <w:t xml:space="preserve"> re</w:t>
      </w:r>
      <w:r w:rsidR="00E810E7">
        <w:rPr>
          <w:rFonts w:ascii="Arial" w:hAnsi="Arial" w:cs="Arial"/>
          <w:sz w:val="24"/>
          <w:szCs w:val="24"/>
        </w:rPr>
        <w:t xml:space="preserve">flects the principles behind the Agile </w:t>
      </w:r>
      <w:proofErr w:type="spellStart"/>
      <w:r w:rsidR="00E810E7">
        <w:rPr>
          <w:rFonts w:ascii="Arial" w:hAnsi="Arial" w:cs="Arial"/>
          <w:sz w:val="24"/>
          <w:szCs w:val="24"/>
        </w:rPr>
        <w:t>Maifesto</w:t>
      </w:r>
      <w:proofErr w:type="spellEnd"/>
      <w:r w:rsidR="00E810E7">
        <w:rPr>
          <w:rFonts w:ascii="Arial" w:hAnsi="Arial" w:cs="Arial"/>
          <w:sz w:val="24"/>
          <w:szCs w:val="24"/>
        </w:rPr>
        <w:t xml:space="preserve"> </w:t>
      </w:r>
      <w:sdt>
        <w:sdtPr>
          <w:rPr>
            <w:rFonts w:ascii="Arial" w:hAnsi="Arial" w:cs="Arial"/>
            <w:sz w:val="24"/>
            <w:szCs w:val="24"/>
          </w:rPr>
          <w:id w:val="1243069083"/>
          <w:citation/>
        </w:sdtPr>
        <w:sdtContent>
          <w:r w:rsidR="00D954A1">
            <w:rPr>
              <w:rFonts w:ascii="Arial" w:hAnsi="Arial" w:cs="Arial"/>
              <w:sz w:val="24"/>
              <w:szCs w:val="24"/>
            </w:rPr>
            <w:fldChar w:fldCharType="begin"/>
          </w:r>
          <w:r w:rsidR="00D954A1">
            <w:rPr>
              <w:rFonts w:ascii="Arial" w:hAnsi="Arial" w:cs="Arial"/>
              <w:sz w:val="24"/>
              <w:szCs w:val="24"/>
            </w:rPr>
            <w:instrText xml:space="preserve"> CITATION Cun22 \l 2057 </w:instrText>
          </w:r>
          <w:r w:rsidR="00D954A1">
            <w:rPr>
              <w:rFonts w:ascii="Arial" w:hAnsi="Arial" w:cs="Arial"/>
              <w:sz w:val="24"/>
              <w:szCs w:val="24"/>
            </w:rPr>
            <w:fldChar w:fldCharType="separate"/>
          </w:r>
          <w:r w:rsidR="00BB2FD9" w:rsidRPr="00BB2FD9">
            <w:rPr>
              <w:rFonts w:ascii="Arial" w:hAnsi="Arial" w:cs="Arial"/>
              <w:noProof/>
              <w:sz w:val="24"/>
              <w:szCs w:val="24"/>
            </w:rPr>
            <w:t>(Cunningham, 2022)</w:t>
          </w:r>
          <w:r w:rsidR="00D954A1">
            <w:rPr>
              <w:rFonts w:ascii="Arial" w:hAnsi="Arial" w:cs="Arial"/>
              <w:sz w:val="24"/>
              <w:szCs w:val="24"/>
            </w:rPr>
            <w:fldChar w:fldCharType="end"/>
          </w:r>
        </w:sdtContent>
      </w:sdt>
      <w:r w:rsidR="00D954A1">
        <w:rPr>
          <w:rFonts w:ascii="Arial" w:hAnsi="Arial" w:cs="Arial"/>
          <w:sz w:val="24"/>
          <w:szCs w:val="24"/>
        </w:rPr>
        <w:t>.</w:t>
      </w:r>
    </w:p>
    <w:p w14:paraId="28FBD0B9" w14:textId="77777777" w:rsidR="0083023F" w:rsidRDefault="0083023F" w:rsidP="00A52BB0">
      <w:pPr>
        <w:rPr>
          <w:rFonts w:ascii="Arial" w:hAnsi="Arial" w:cs="Arial"/>
          <w:sz w:val="24"/>
          <w:szCs w:val="24"/>
        </w:rPr>
      </w:pPr>
    </w:p>
    <w:p w14:paraId="7EF755FA" w14:textId="77777777" w:rsidR="003207DD" w:rsidRDefault="00D51222" w:rsidP="00D51222">
      <w:pPr>
        <w:spacing w:after="160" w:line="259" w:lineRule="auto"/>
        <w:rPr>
          <w:rFonts w:ascii="Arial" w:hAnsi="Arial" w:cs="Arial"/>
          <w:b/>
          <w:bCs/>
          <w:sz w:val="24"/>
          <w:szCs w:val="24"/>
        </w:rPr>
      </w:pPr>
      <w:r w:rsidRPr="00432E6F">
        <w:rPr>
          <w:rFonts w:ascii="Arial" w:hAnsi="Arial" w:cs="Arial"/>
          <w:b/>
          <w:bCs/>
          <w:sz w:val="24"/>
          <w:szCs w:val="24"/>
        </w:rPr>
        <w:t>GAP Analysis</w:t>
      </w:r>
      <w:r w:rsidR="00275DA2">
        <w:rPr>
          <w:rFonts w:ascii="Arial" w:hAnsi="Arial" w:cs="Arial"/>
          <w:b/>
          <w:bCs/>
          <w:sz w:val="24"/>
          <w:szCs w:val="24"/>
        </w:rPr>
        <w:t>: Results</w:t>
      </w:r>
    </w:p>
    <w:p w14:paraId="2B1DCA51" w14:textId="548FB6F2" w:rsidR="00690B16" w:rsidRPr="006E0392" w:rsidRDefault="00D22B3F" w:rsidP="00D51222">
      <w:pPr>
        <w:spacing w:after="160" w:line="259" w:lineRule="auto"/>
        <w:rPr>
          <w:rFonts w:ascii="Arial" w:hAnsi="Arial" w:cs="Arial"/>
          <w:sz w:val="24"/>
          <w:szCs w:val="24"/>
        </w:rPr>
      </w:pPr>
      <w:r w:rsidRPr="00275DA2">
        <w:rPr>
          <w:rFonts w:ascii="Arial" w:hAnsi="Arial" w:cs="Arial"/>
          <w:sz w:val="24"/>
          <w:szCs w:val="24"/>
        </w:rPr>
        <w:t>The</w:t>
      </w:r>
      <w:r w:rsidR="00275DA2">
        <w:rPr>
          <w:rFonts w:ascii="Arial" w:hAnsi="Arial" w:cs="Arial"/>
          <w:sz w:val="24"/>
          <w:szCs w:val="24"/>
        </w:rPr>
        <w:t xml:space="preserve"> gap analysis </w:t>
      </w:r>
      <w:r w:rsidR="00FA5204">
        <w:rPr>
          <w:rFonts w:ascii="Arial" w:hAnsi="Arial" w:cs="Arial"/>
          <w:sz w:val="24"/>
          <w:szCs w:val="24"/>
        </w:rPr>
        <w:t>proved valuable in producing three</w:t>
      </w:r>
      <w:r w:rsidR="00AD0BFE">
        <w:rPr>
          <w:rFonts w:ascii="Arial" w:hAnsi="Arial" w:cs="Arial"/>
          <w:sz w:val="24"/>
          <w:szCs w:val="24"/>
        </w:rPr>
        <w:t xml:space="preserve"> target</w:t>
      </w:r>
      <w:r w:rsidR="00206F8A">
        <w:rPr>
          <w:rFonts w:ascii="Arial" w:hAnsi="Arial" w:cs="Arial"/>
          <w:sz w:val="24"/>
          <w:szCs w:val="24"/>
        </w:rPr>
        <w:t xml:space="preserve"> areas</w:t>
      </w:r>
      <w:r w:rsidR="00790C56">
        <w:rPr>
          <w:rFonts w:ascii="Arial" w:hAnsi="Arial" w:cs="Arial"/>
          <w:sz w:val="24"/>
          <w:szCs w:val="24"/>
        </w:rPr>
        <w:t xml:space="preserve"> which would fit </w:t>
      </w:r>
      <w:r w:rsidR="00C0672D">
        <w:rPr>
          <w:rFonts w:ascii="Arial" w:hAnsi="Arial" w:cs="Arial"/>
          <w:sz w:val="24"/>
          <w:szCs w:val="24"/>
        </w:rPr>
        <w:t>project management</w:t>
      </w:r>
      <w:r w:rsidR="00790C56">
        <w:rPr>
          <w:rFonts w:ascii="Arial" w:hAnsi="Arial" w:cs="Arial"/>
          <w:sz w:val="24"/>
          <w:szCs w:val="24"/>
        </w:rPr>
        <w:t xml:space="preserve"> timeline</w:t>
      </w:r>
      <w:r w:rsidR="00C0672D">
        <w:rPr>
          <w:rFonts w:ascii="Arial" w:hAnsi="Arial" w:cs="Arial"/>
          <w:sz w:val="24"/>
          <w:szCs w:val="24"/>
        </w:rPr>
        <w:t>s</w:t>
      </w:r>
      <w:r w:rsidR="00206F8A">
        <w:rPr>
          <w:rFonts w:ascii="Arial" w:hAnsi="Arial" w:cs="Arial"/>
          <w:sz w:val="24"/>
          <w:szCs w:val="24"/>
        </w:rPr>
        <w:t xml:space="preserve"> and meet </w:t>
      </w:r>
      <w:r w:rsidR="006E0392">
        <w:rPr>
          <w:rFonts w:ascii="Arial" w:hAnsi="Arial" w:cs="Arial"/>
          <w:sz w:val="24"/>
          <w:szCs w:val="24"/>
        </w:rPr>
        <w:t xml:space="preserve">additional pressures </w:t>
      </w:r>
      <w:r w:rsidR="00C0672D">
        <w:rPr>
          <w:rFonts w:ascii="Arial" w:hAnsi="Arial" w:cs="Arial"/>
          <w:sz w:val="24"/>
          <w:szCs w:val="24"/>
        </w:rPr>
        <w:t>on the service</w:t>
      </w:r>
      <w:r w:rsidR="006E0392">
        <w:rPr>
          <w:rFonts w:ascii="Arial" w:hAnsi="Arial" w:cs="Arial"/>
          <w:sz w:val="24"/>
          <w:szCs w:val="24"/>
        </w:rPr>
        <w:t>.</w:t>
      </w:r>
    </w:p>
    <w:p w14:paraId="52CCE1E4" w14:textId="071C5BE0" w:rsidR="00D51222" w:rsidRPr="005C6EC4" w:rsidRDefault="00D51222" w:rsidP="005C6EC4">
      <w:pPr>
        <w:spacing w:after="160" w:line="259" w:lineRule="auto"/>
        <w:rPr>
          <w:rFonts w:ascii="Arial" w:hAnsi="Arial" w:cs="Arial"/>
          <w:b/>
          <w:bCs/>
          <w:sz w:val="24"/>
          <w:szCs w:val="24"/>
        </w:rPr>
      </w:pPr>
      <w:r w:rsidRPr="005C6EC4">
        <w:rPr>
          <w:rFonts w:ascii="Arial" w:hAnsi="Arial" w:cs="Arial"/>
          <w:b/>
          <w:bCs/>
          <w:sz w:val="24"/>
          <w:szCs w:val="24"/>
        </w:rPr>
        <w:t xml:space="preserve">1. </w:t>
      </w:r>
      <w:r w:rsidR="000F65CC" w:rsidRPr="005C6EC4">
        <w:rPr>
          <w:rFonts w:ascii="Arial" w:hAnsi="Arial" w:cs="Arial"/>
          <w:b/>
          <w:bCs/>
          <w:sz w:val="24"/>
          <w:szCs w:val="24"/>
        </w:rPr>
        <w:t>Looking at ‘now’</w:t>
      </w:r>
    </w:p>
    <w:p w14:paraId="1902C0C5" w14:textId="77777777" w:rsidR="00D51222" w:rsidRPr="00B75D58" w:rsidRDefault="00D51222" w:rsidP="00D51222">
      <w:pPr>
        <w:spacing w:after="160" w:line="259" w:lineRule="auto"/>
        <w:rPr>
          <w:rFonts w:ascii="Arial" w:hAnsi="Arial" w:cs="Arial"/>
          <w:sz w:val="24"/>
          <w:szCs w:val="24"/>
        </w:rPr>
      </w:pPr>
      <w:r w:rsidRPr="00B75D58">
        <w:rPr>
          <w:rFonts w:ascii="Arial" w:hAnsi="Arial" w:cs="Arial"/>
          <w:sz w:val="24"/>
          <w:szCs w:val="24"/>
        </w:rPr>
        <w:t>Define what is important for you in your department or organization.</w:t>
      </w:r>
    </w:p>
    <w:tbl>
      <w:tblPr>
        <w:tblW w:w="9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27"/>
      </w:tblGrid>
      <w:tr w:rsidR="00D51222" w:rsidRPr="00B75D58" w14:paraId="3391B183" w14:textId="77777777" w:rsidTr="00604682">
        <w:trPr>
          <w:trHeight w:val="4917"/>
        </w:trPr>
        <w:tc>
          <w:tcPr>
            <w:tcW w:w="9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A1059" w14:textId="7DDC3E07" w:rsidR="00D51222" w:rsidRPr="005C6EC4" w:rsidRDefault="00056688" w:rsidP="00100F46">
            <w:pPr>
              <w:pStyle w:val="ListParagraph"/>
              <w:numPr>
                <w:ilvl w:val="0"/>
                <w:numId w:val="33"/>
              </w:numPr>
              <w:spacing w:after="160" w:line="259" w:lineRule="auto"/>
              <w:rPr>
                <w:rFonts w:ascii="Arial" w:hAnsi="Arial" w:cs="Arial"/>
                <w:sz w:val="24"/>
                <w:szCs w:val="24"/>
              </w:rPr>
            </w:pPr>
            <w:r>
              <w:rPr>
                <w:rFonts w:ascii="Arial" w:hAnsi="Arial" w:cs="Arial"/>
                <w:sz w:val="24"/>
                <w:szCs w:val="24"/>
              </w:rPr>
              <w:t>Recruited s</w:t>
            </w:r>
            <w:r w:rsidR="00D51222" w:rsidRPr="005C6EC4">
              <w:rPr>
                <w:rFonts w:ascii="Arial" w:hAnsi="Arial" w:cs="Arial"/>
                <w:sz w:val="24"/>
                <w:szCs w:val="24"/>
              </w:rPr>
              <w:t xml:space="preserve">taff </w:t>
            </w:r>
            <w:r w:rsidR="00B45EC0" w:rsidRPr="005C6EC4">
              <w:rPr>
                <w:rFonts w:ascii="Arial" w:hAnsi="Arial" w:cs="Arial"/>
                <w:sz w:val="24"/>
                <w:szCs w:val="24"/>
              </w:rPr>
              <w:t xml:space="preserve">needing </w:t>
            </w:r>
            <w:r>
              <w:rPr>
                <w:rFonts w:ascii="Arial" w:hAnsi="Arial" w:cs="Arial"/>
                <w:sz w:val="24"/>
                <w:szCs w:val="24"/>
              </w:rPr>
              <w:t xml:space="preserve">heightened </w:t>
            </w:r>
            <w:r w:rsidR="00D51222" w:rsidRPr="005C6EC4">
              <w:rPr>
                <w:rFonts w:ascii="Arial" w:hAnsi="Arial" w:cs="Arial"/>
                <w:sz w:val="24"/>
                <w:szCs w:val="24"/>
              </w:rPr>
              <w:t xml:space="preserve">digital skills </w:t>
            </w:r>
            <w:r>
              <w:rPr>
                <w:rFonts w:ascii="Arial" w:hAnsi="Arial" w:cs="Arial"/>
                <w:sz w:val="24"/>
                <w:szCs w:val="24"/>
              </w:rPr>
              <w:t xml:space="preserve">competencies </w:t>
            </w:r>
            <w:r w:rsidR="00D51222" w:rsidRPr="005C6EC4">
              <w:rPr>
                <w:rFonts w:ascii="Arial" w:hAnsi="Arial" w:cs="Arial"/>
                <w:sz w:val="24"/>
                <w:szCs w:val="24"/>
              </w:rPr>
              <w:t>to carry out their role</w:t>
            </w:r>
            <w:r>
              <w:rPr>
                <w:rFonts w:ascii="Arial" w:hAnsi="Arial" w:cs="Arial"/>
                <w:sz w:val="24"/>
                <w:szCs w:val="24"/>
              </w:rPr>
              <w:t>s</w:t>
            </w:r>
          </w:p>
          <w:p w14:paraId="2C41E473" w14:textId="48F720D2" w:rsidR="00D51222" w:rsidRPr="005C6EC4" w:rsidRDefault="0050644F" w:rsidP="00100F46">
            <w:pPr>
              <w:pStyle w:val="ListParagraph"/>
              <w:numPr>
                <w:ilvl w:val="0"/>
                <w:numId w:val="33"/>
              </w:numPr>
              <w:spacing w:after="160" w:line="259" w:lineRule="auto"/>
              <w:rPr>
                <w:rFonts w:ascii="Arial" w:hAnsi="Arial" w:cs="Arial"/>
                <w:sz w:val="24"/>
                <w:szCs w:val="24"/>
              </w:rPr>
            </w:pPr>
            <w:r>
              <w:rPr>
                <w:rFonts w:ascii="Arial" w:hAnsi="Arial" w:cs="Arial"/>
                <w:sz w:val="24"/>
                <w:szCs w:val="24"/>
              </w:rPr>
              <w:t>Continuing to m</w:t>
            </w:r>
            <w:r w:rsidR="00D51222" w:rsidRPr="005C6EC4">
              <w:rPr>
                <w:rFonts w:ascii="Arial" w:hAnsi="Arial" w:cs="Arial"/>
                <w:sz w:val="24"/>
                <w:szCs w:val="24"/>
              </w:rPr>
              <w:t xml:space="preserve">eet organisational goals within agreed </w:t>
            </w:r>
            <w:proofErr w:type="gramStart"/>
            <w:r w:rsidR="00D51222" w:rsidRPr="005C6EC4">
              <w:rPr>
                <w:rFonts w:ascii="Arial" w:hAnsi="Arial" w:cs="Arial"/>
                <w:sz w:val="24"/>
                <w:szCs w:val="24"/>
              </w:rPr>
              <w:t>time-scales</w:t>
            </w:r>
            <w:proofErr w:type="gramEnd"/>
            <w:r w:rsidR="00D51222" w:rsidRPr="005C6EC4">
              <w:rPr>
                <w:rFonts w:ascii="Arial" w:hAnsi="Arial" w:cs="Arial"/>
                <w:sz w:val="24"/>
                <w:szCs w:val="24"/>
              </w:rPr>
              <w:t>, on budget and to the standard required</w:t>
            </w:r>
          </w:p>
          <w:p w14:paraId="76E5D981" w14:textId="76E4F77B" w:rsidR="00D51222" w:rsidRPr="005C6EC4" w:rsidRDefault="0050644F" w:rsidP="00100F46">
            <w:pPr>
              <w:pStyle w:val="ListParagraph"/>
              <w:numPr>
                <w:ilvl w:val="0"/>
                <w:numId w:val="33"/>
              </w:numPr>
              <w:spacing w:after="160" w:line="259" w:lineRule="auto"/>
              <w:rPr>
                <w:rFonts w:ascii="Arial" w:hAnsi="Arial" w:cs="Arial"/>
                <w:sz w:val="24"/>
                <w:szCs w:val="24"/>
              </w:rPr>
            </w:pPr>
            <w:r>
              <w:rPr>
                <w:rFonts w:ascii="Arial" w:hAnsi="Arial" w:cs="Arial"/>
                <w:sz w:val="24"/>
                <w:szCs w:val="24"/>
              </w:rPr>
              <w:t xml:space="preserve">Progressing into </w:t>
            </w:r>
            <w:r w:rsidR="00D51222" w:rsidRPr="005C6EC4">
              <w:rPr>
                <w:rFonts w:ascii="Arial" w:hAnsi="Arial" w:cs="Arial"/>
                <w:sz w:val="24"/>
                <w:szCs w:val="24"/>
              </w:rPr>
              <w:t>high</w:t>
            </w:r>
            <w:r>
              <w:rPr>
                <w:rFonts w:ascii="Arial" w:hAnsi="Arial" w:cs="Arial"/>
                <w:sz w:val="24"/>
                <w:szCs w:val="24"/>
              </w:rPr>
              <w:t>er</w:t>
            </w:r>
            <w:r w:rsidR="00D51222" w:rsidRPr="005C6EC4">
              <w:rPr>
                <w:rFonts w:ascii="Arial" w:hAnsi="Arial" w:cs="Arial"/>
                <w:sz w:val="24"/>
                <w:szCs w:val="24"/>
              </w:rPr>
              <w:t xml:space="preserve"> levels of functionality and support </w:t>
            </w:r>
            <w:r>
              <w:rPr>
                <w:rFonts w:ascii="Arial" w:hAnsi="Arial" w:cs="Arial"/>
                <w:sz w:val="24"/>
                <w:szCs w:val="24"/>
              </w:rPr>
              <w:t>and</w:t>
            </w:r>
            <w:r w:rsidR="00D51222" w:rsidRPr="005C6EC4">
              <w:rPr>
                <w:rFonts w:ascii="Arial" w:hAnsi="Arial" w:cs="Arial"/>
                <w:sz w:val="24"/>
                <w:szCs w:val="24"/>
              </w:rPr>
              <w:t xml:space="preserve"> meet organisational priorities</w:t>
            </w:r>
          </w:p>
          <w:p w14:paraId="6AD61FE0" w14:textId="54C97DB4" w:rsidR="00D51222" w:rsidRPr="005C6EC4" w:rsidRDefault="007F7730" w:rsidP="00100F46">
            <w:pPr>
              <w:pStyle w:val="ListParagraph"/>
              <w:numPr>
                <w:ilvl w:val="0"/>
                <w:numId w:val="33"/>
              </w:numPr>
              <w:spacing w:after="160" w:line="259" w:lineRule="auto"/>
              <w:rPr>
                <w:rFonts w:ascii="Arial" w:hAnsi="Arial" w:cs="Arial"/>
                <w:sz w:val="24"/>
                <w:szCs w:val="24"/>
              </w:rPr>
            </w:pPr>
            <w:r>
              <w:rPr>
                <w:rFonts w:ascii="Arial" w:hAnsi="Arial" w:cs="Arial"/>
                <w:sz w:val="24"/>
                <w:szCs w:val="24"/>
              </w:rPr>
              <w:t>Continuing to m</w:t>
            </w:r>
            <w:r w:rsidR="00D51222" w:rsidRPr="005C6EC4">
              <w:rPr>
                <w:rFonts w:ascii="Arial" w:hAnsi="Arial" w:cs="Arial"/>
                <w:sz w:val="24"/>
                <w:szCs w:val="24"/>
              </w:rPr>
              <w:t xml:space="preserve">eet </w:t>
            </w:r>
            <w:r>
              <w:rPr>
                <w:rFonts w:ascii="Arial" w:hAnsi="Arial" w:cs="Arial"/>
                <w:sz w:val="24"/>
                <w:szCs w:val="24"/>
              </w:rPr>
              <w:t xml:space="preserve">current and new </w:t>
            </w:r>
            <w:r w:rsidR="00D51222" w:rsidRPr="005C6EC4">
              <w:rPr>
                <w:rFonts w:ascii="Arial" w:hAnsi="Arial" w:cs="Arial"/>
                <w:sz w:val="24"/>
                <w:szCs w:val="24"/>
              </w:rPr>
              <w:t>regulatory compliance provided by all-Wales organisation</w:t>
            </w:r>
            <w:r>
              <w:rPr>
                <w:rFonts w:ascii="Arial" w:hAnsi="Arial" w:cs="Arial"/>
                <w:sz w:val="24"/>
                <w:szCs w:val="24"/>
              </w:rPr>
              <w:t>s</w:t>
            </w:r>
            <w:r w:rsidR="00D51222" w:rsidRPr="005C6EC4">
              <w:rPr>
                <w:rFonts w:ascii="Arial" w:hAnsi="Arial" w:cs="Arial"/>
                <w:sz w:val="24"/>
                <w:szCs w:val="24"/>
              </w:rPr>
              <w:t xml:space="preserve"> (WG etc…)</w:t>
            </w:r>
          </w:p>
        </w:tc>
      </w:tr>
    </w:tbl>
    <w:p w14:paraId="7753C009" w14:textId="77777777" w:rsidR="00D51222" w:rsidRPr="00B75D58" w:rsidRDefault="00D51222" w:rsidP="00D51222">
      <w:pPr>
        <w:spacing w:after="160" w:line="259" w:lineRule="auto"/>
        <w:rPr>
          <w:rFonts w:ascii="Arial" w:hAnsi="Arial" w:cs="Arial"/>
          <w:sz w:val="24"/>
          <w:szCs w:val="24"/>
        </w:rPr>
      </w:pPr>
    </w:p>
    <w:p w14:paraId="52D9CDA3" w14:textId="61FB6EC1" w:rsidR="00D51222" w:rsidRDefault="00D51222" w:rsidP="00D51222">
      <w:pPr>
        <w:spacing w:after="160" w:line="259" w:lineRule="auto"/>
        <w:rPr>
          <w:rFonts w:ascii="Arial" w:hAnsi="Arial" w:cs="Arial"/>
          <w:b/>
          <w:bCs/>
          <w:i/>
          <w:iCs/>
          <w:sz w:val="24"/>
          <w:szCs w:val="24"/>
        </w:rPr>
      </w:pPr>
      <w:bookmarkStart w:id="0" w:name="_dhedigesu00h"/>
      <w:bookmarkEnd w:id="0"/>
      <w:r w:rsidRPr="008826C6">
        <w:rPr>
          <w:rFonts w:ascii="Arial" w:hAnsi="Arial" w:cs="Arial"/>
          <w:b/>
          <w:bCs/>
          <w:sz w:val="24"/>
          <w:szCs w:val="24"/>
        </w:rPr>
        <w:lastRenderedPageBreak/>
        <w:t xml:space="preserve">2. </w:t>
      </w:r>
      <w:r w:rsidRPr="004E178E">
        <w:rPr>
          <w:rFonts w:ascii="Arial" w:hAnsi="Arial" w:cs="Arial"/>
          <w:b/>
          <w:bCs/>
          <w:sz w:val="24"/>
          <w:szCs w:val="24"/>
        </w:rPr>
        <w:t>Specific, Measurable, Attainable, Realistic, and Time-related</w:t>
      </w:r>
      <w:r>
        <w:rPr>
          <w:rFonts w:ascii="Arial" w:hAnsi="Arial" w:cs="Arial"/>
          <w:b/>
          <w:bCs/>
          <w:sz w:val="24"/>
          <w:szCs w:val="24"/>
        </w:rPr>
        <w:t xml:space="preserve"> (</w:t>
      </w:r>
      <w:hyperlink r:id="rId12" w:history="1">
        <w:r w:rsidRPr="008826C6">
          <w:rPr>
            <w:rFonts w:ascii="Arial" w:hAnsi="Arial" w:cs="Arial"/>
            <w:b/>
            <w:bCs/>
            <w:i/>
            <w:iCs/>
            <w:sz w:val="24"/>
            <w:szCs w:val="24"/>
          </w:rPr>
          <w:t>S.M.A.R.T</w:t>
        </w:r>
        <w:r w:rsidR="00137F6B">
          <w:rPr>
            <w:rFonts w:ascii="Arial" w:hAnsi="Arial" w:cs="Arial"/>
            <w:b/>
            <w:bCs/>
            <w:i/>
            <w:iCs/>
            <w:sz w:val="24"/>
            <w:szCs w:val="24"/>
          </w:rPr>
          <w:t>.</w:t>
        </w:r>
        <w:r>
          <w:rPr>
            <w:rFonts w:ascii="Arial" w:hAnsi="Arial" w:cs="Arial"/>
            <w:b/>
            <w:bCs/>
            <w:i/>
            <w:iCs/>
            <w:sz w:val="24"/>
            <w:szCs w:val="24"/>
          </w:rPr>
          <w:t xml:space="preserve">) </w:t>
        </w:r>
        <w:r w:rsidRPr="008826C6">
          <w:rPr>
            <w:rFonts w:ascii="Arial" w:hAnsi="Arial" w:cs="Arial"/>
            <w:b/>
            <w:bCs/>
            <w:i/>
            <w:iCs/>
            <w:sz w:val="24"/>
            <w:szCs w:val="24"/>
          </w:rPr>
          <w:t>goals</w:t>
        </w:r>
      </w:hyperlink>
      <w:r w:rsidR="00B15E84">
        <w:rPr>
          <w:rFonts w:ascii="Arial" w:hAnsi="Arial" w:cs="Arial"/>
          <w:b/>
          <w:bCs/>
          <w:i/>
          <w:iCs/>
          <w:sz w:val="24"/>
          <w:szCs w:val="24"/>
        </w:rPr>
        <w:t xml:space="preserve"> (Table 2)</w:t>
      </w:r>
    </w:p>
    <w:p w14:paraId="08D62362" w14:textId="6FDDC545" w:rsidR="00137F6B" w:rsidRDefault="00137F6B" w:rsidP="00D51222">
      <w:pPr>
        <w:spacing w:after="160" w:line="259" w:lineRule="auto"/>
        <w:rPr>
          <w:rFonts w:ascii="Arial" w:hAnsi="Arial" w:cs="Arial"/>
          <w:i/>
          <w:iCs/>
          <w:sz w:val="24"/>
          <w:szCs w:val="24"/>
        </w:rPr>
      </w:pPr>
      <w:r w:rsidRPr="00195825">
        <w:rPr>
          <w:rFonts w:ascii="Arial" w:hAnsi="Arial" w:cs="Arial"/>
          <w:b/>
          <w:bCs/>
          <w:i/>
          <w:iCs/>
          <w:sz w:val="24"/>
          <w:szCs w:val="24"/>
        </w:rPr>
        <w:t xml:space="preserve">Table </w:t>
      </w:r>
      <w:r>
        <w:rPr>
          <w:rFonts w:ascii="Arial" w:hAnsi="Arial" w:cs="Arial"/>
          <w:b/>
          <w:bCs/>
          <w:i/>
          <w:iCs/>
          <w:sz w:val="24"/>
          <w:szCs w:val="24"/>
        </w:rPr>
        <w:t>2</w:t>
      </w:r>
      <w:r w:rsidRPr="00195825">
        <w:rPr>
          <w:rFonts w:ascii="Arial" w:hAnsi="Arial" w:cs="Arial"/>
          <w:i/>
          <w:iCs/>
          <w:sz w:val="24"/>
          <w:szCs w:val="24"/>
        </w:rPr>
        <w:t>: A table showing how a digital intervention can enable service efficiency and patient safety</w:t>
      </w:r>
    </w:p>
    <w:p w14:paraId="3F31D5CA" w14:textId="177D4850" w:rsidR="00FC2593" w:rsidRPr="00331D34" w:rsidRDefault="00331D34" w:rsidP="00331D34">
      <w:pPr>
        <w:spacing w:after="160" w:line="259" w:lineRule="auto"/>
        <w:jc w:val="center"/>
        <w:rPr>
          <w:rFonts w:ascii="Arial" w:hAnsi="Arial" w:cs="Arial"/>
          <w:i/>
          <w:iCs/>
          <w:sz w:val="24"/>
          <w:szCs w:val="24"/>
        </w:rPr>
      </w:pPr>
      <w:r w:rsidRPr="00331D34">
        <w:rPr>
          <w:rFonts w:ascii="Arial" w:hAnsi="Arial" w:cs="Arial"/>
          <w:i/>
          <w:iCs/>
          <w:sz w:val="24"/>
          <w:szCs w:val="24"/>
        </w:rPr>
        <w:drawing>
          <wp:inline distT="0" distB="0" distL="0" distR="0" wp14:anchorId="31A8EB64" wp14:editId="59B38CAE">
            <wp:extent cx="6412675" cy="4682443"/>
            <wp:effectExtent l="0" t="0" r="762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34793" cy="4698593"/>
                    </a:xfrm>
                    <a:prstGeom prst="rect">
                      <a:avLst/>
                    </a:prstGeom>
                  </pic:spPr>
                </pic:pic>
              </a:graphicData>
            </a:graphic>
          </wp:inline>
        </w:drawing>
      </w:r>
      <w:bookmarkStart w:id="1" w:name="_3ya4v95io37x"/>
      <w:bookmarkEnd w:id="1"/>
    </w:p>
    <w:p w14:paraId="02D3C4DE" w14:textId="4DD6A983" w:rsidR="00D51222" w:rsidRPr="009601A0" w:rsidRDefault="00D51222" w:rsidP="00D51222">
      <w:pPr>
        <w:spacing w:after="160" w:line="259" w:lineRule="auto"/>
        <w:rPr>
          <w:rFonts w:ascii="Arial" w:hAnsi="Arial" w:cs="Arial"/>
          <w:b/>
          <w:bCs/>
          <w:i/>
          <w:iCs/>
          <w:sz w:val="24"/>
          <w:szCs w:val="24"/>
        </w:rPr>
      </w:pPr>
      <w:r w:rsidRPr="00EA7FD6">
        <w:rPr>
          <w:rFonts w:ascii="Arial" w:hAnsi="Arial" w:cs="Arial"/>
          <w:b/>
          <w:bCs/>
          <w:i/>
          <w:iCs/>
          <w:sz w:val="24"/>
          <w:szCs w:val="24"/>
        </w:rPr>
        <w:t xml:space="preserve">3. </w:t>
      </w:r>
      <w:r w:rsidR="001D5975">
        <w:rPr>
          <w:rFonts w:ascii="Arial" w:hAnsi="Arial" w:cs="Arial"/>
          <w:b/>
          <w:bCs/>
          <w:sz w:val="24"/>
          <w:szCs w:val="24"/>
        </w:rPr>
        <w:t>What’s missing?</w:t>
      </w:r>
    </w:p>
    <w:tbl>
      <w:tblPr>
        <w:tblW w:w="97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71"/>
      </w:tblGrid>
      <w:tr w:rsidR="00D51222" w:rsidRPr="00B75D58" w14:paraId="698ACD12" w14:textId="77777777" w:rsidTr="00A14950">
        <w:trPr>
          <w:trHeight w:val="731"/>
        </w:trPr>
        <w:tc>
          <w:tcPr>
            <w:tcW w:w="97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41AAB" w14:textId="32356E82"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Staff recruitment has no platform available for testing the technical capability of shortlisted candidates applying for jobs within NHS Wales.  Instead, successful candidates are contracted as having reasonable skill levels when using Microsoft products.  Only have ESR training platform available for existing staff</w:t>
            </w:r>
          </w:p>
          <w:p w14:paraId="16EFD76F" w14:textId="318ABB05"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No way of assessing candidate’s existing digital skill prior to recruitment</w:t>
            </w:r>
          </w:p>
          <w:p w14:paraId="0A28887B" w14:textId="50C63C46"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Recruiting without a probation</w:t>
            </w:r>
            <w:r w:rsidR="007F0DF9">
              <w:rPr>
                <w:rFonts w:ascii="Arial" w:hAnsi="Arial" w:cs="Arial"/>
                <w:sz w:val="24"/>
                <w:szCs w:val="24"/>
              </w:rPr>
              <w:t>ary</w:t>
            </w:r>
            <w:r w:rsidRPr="005C6EC4">
              <w:rPr>
                <w:rFonts w:ascii="Arial" w:hAnsi="Arial" w:cs="Arial"/>
                <w:sz w:val="24"/>
                <w:szCs w:val="24"/>
              </w:rPr>
              <w:t xml:space="preserve"> period brings about risks in terms of skillsets and the burden of potentially having to train staff to reach a satisfactory level of competency</w:t>
            </w:r>
          </w:p>
          <w:p w14:paraId="50089147" w14:textId="2F1A84F1"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Insufficient funding to implement many identified developments across the organisation</w:t>
            </w:r>
          </w:p>
          <w:p w14:paraId="73BA2C47" w14:textId="1590DA79"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 xml:space="preserve">IT hosting infrastructure already at ‘creaking’ levels and unable to meet </w:t>
            </w:r>
            <w:r w:rsidR="002F2B25">
              <w:rPr>
                <w:rFonts w:ascii="Arial" w:hAnsi="Arial" w:cs="Arial"/>
                <w:sz w:val="24"/>
                <w:szCs w:val="24"/>
              </w:rPr>
              <w:t>any</w:t>
            </w:r>
            <w:r w:rsidRPr="005C6EC4">
              <w:rPr>
                <w:rFonts w:ascii="Arial" w:hAnsi="Arial" w:cs="Arial"/>
                <w:sz w:val="24"/>
                <w:szCs w:val="24"/>
              </w:rPr>
              <w:t xml:space="preserve"> new policy requirements</w:t>
            </w:r>
          </w:p>
          <w:p w14:paraId="484197AE" w14:textId="47BEDC13"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No specialist staff currently employed to support working across health and social sectors</w:t>
            </w:r>
          </w:p>
          <w:p w14:paraId="1764B9AB" w14:textId="0F87B465"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 xml:space="preserve">Existing staff already fully engaged </w:t>
            </w:r>
            <w:r w:rsidR="002F2B25">
              <w:rPr>
                <w:rFonts w:ascii="Arial" w:hAnsi="Arial" w:cs="Arial"/>
                <w:sz w:val="24"/>
                <w:szCs w:val="24"/>
              </w:rPr>
              <w:t>o</w:t>
            </w:r>
            <w:r w:rsidRPr="005C6EC4">
              <w:rPr>
                <w:rFonts w:ascii="Arial" w:hAnsi="Arial" w:cs="Arial"/>
                <w:sz w:val="24"/>
                <w:szCs w:val="24"/>
              </w:rPr>
              <w:t>n established projects.</w:t>
            </w:r>
          </w:p>
          <w:p w14:paraId="0E33853A" w14:textId="46B936DE" w:rsidR="00D51222" w:rsidRPr="005C6EC4" w:rsidRDefault="00D51222" w:rsidP="00100F46">
            <w:pPr>
              <w:pStyle w:val="ListParagraph"/>
              <w:numPr>
                <w:ilvl w:val="0"/>
                <w:numId w:val="32"/>
              </w:numPr>
              <w:spacing w:after="160" w:line="259" w:lineRule="auto"/>
              <w:rPr>
                <w:rFonts w:ascii="Arial" w:hAnsi="Arial" w:cs="Arial"/>
                <w:sz w:val="24"/>
                <w:szCs w:val="24"/>
              </w:rPr>
            </w:pPr>
            <w:r w:rsidRPr="005C6EC4">
              <w:rPr>
                <w:rFonts w:ascii="Arial" w:hAnsi="Arial" w:cs="Arial"/>
                <w:sz w:val="24"/>
                <w:szCs w:val="24"/>
              </w:rPr>
              <w:t xml:space="preserve">Communication and support </w:t>
            </w:r>
            <w:r w:rsidR="002F2B25">
              <w:rPr>
                <w:rFonts w:ascii="Arial" w:hAnsi="Arial" w:cs="Arial"/>
                <w:sz w:val="24"/>
                <w:szCs w:val="24"/>
              </w:rPr>
              <w:t xml:space="preserve">staffing </w:t>
            </w:r>
            <w:r w:rsidRPr="005C6EC4">
              <w:rPr>
                <w:rFonts w:ascii="Arial" w:hAnsi="Arial" w:cs="Arial"/>
                <w:sz w:val="24"/>
                <w:szCs w:val="24"/>
              </w:rPr>
              <w:t>levels are currently too low to meet the goals of the new policy</w:t>
            </w:r>
          </w:p>
        </w:tc>
      </w:tr>
    </w:tbl>
    <w:p w14:paraId="01B68702" w14:textId="31678858" w:rsidR="00D51222" w:rsidRPr="00FF42E3" w:rsidRDefault="00D51222" w:rsidP="00D51222">
      <w:pPr>
        <w:spacing w:after="160" w:line="259" w:lineRule="auto"/>
        <w:rPr>
          <w:rFonts w:ascii="Arial" w:hAnsi="Arial" w:cs="Arial"/>
          <w:b/>
          <w:bCs/>
          <w:i/>
          <w:iCs/>
          <w:sz w:val="24"/>
          <w:szCs w:val="24"/>
        </w:rPr>
      </w:pPr>
      <w:bookmarkStart w:id="2" w:name="_ev2jq3js6yks"/>
      <w:bookmarkEnd w:id="2"/>
      <w:r w:rsidRPr="00382AD6">
        <w:rPr>
          <w:rFonts w:ascii="Arial" w:hAnsi="Arial" w:cs="Arial"/>
          <w:b/>
          <w:bCs/>
          <w:i/>
          <w:iCs/>
          <w:sz w:val="24"/>
          <w:szCs w:val="24"/>
        </w:rPr>
        <w:lastRenderedPageBreak/>
        <w:t xml:space="preserve">4. </w:t>
      </w:r>
      <w:r w:rsidR="00382AD6" w:rsidRPr="00382AD6">
        <w:rPr>
          <w:rFonts w:ascii="Arial" w:hAnsi="Arial" w:cs="Arial"/>
          <w:b/>
          <w:bCs/>
          <w:i/>
          <w:iCs/>
          <w:sz w:val="24"/>
          <w:szCs w:val="24"/>
        </w:rPr>
        <w:t>Planning what to do</w:t>
      </w:r>
    </w:p>
    <w:tbl>
      <w:tblPr>
        <w:tblW w:w="98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07"/>
      </w:tblGrid>
      <w:tr w:rsidR="00D51222" w:rsidRPr="00B75D58" w14:paraId="07104A6C" w14:textId="77777777" w:rsidTr="00A14950">
        <w:trPr>
          <w:trHeight w:val="2854"/>
        </w:trPr>
        <w:tc>
          <w:tcPr>
            <w:tcW w:w="9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4D965" w14:textId="1BD1DC74" w:rsidR="00B55709" w:rsidRPr="00410B91" w:rsidRDefault="00505325" w:rsidP="005C6EC4">
            <w:pPr>
              <w:pStyle w:val="ListParagraph"/>
              <w:numPr>
                <w:ilvl w:val="0"/>
                <w:numId w:val="28"/>
              </w:numPr>
              <w:spacing w:after="160" w:line="259" w:lineRule="auto"/>
              <w:rPr>
                <w:rFonts w:ascii="Arial" w:hAnsi="Arial" w:cs="Arial"/>
                <w:sz w:val="24"/>
                <w:szCs w:val="24"/>
              </w:rPr>
            </w:pPr>
            <w:r w:rsidRPr="00410B91">
              <w:rPr>
                <w:rFonts w:ascii="Arial" w:hAnsi="Arial" w:cs="Arial"/>
                <w:sz w:val="24"/>
                <w:szCs w:val="24"/>
              </w:rPr>
              <w:t>Scope</w:t>
            </w:r>
            <w:r w:rsidR="0016552C" w:rsidRPr="00410B91">
              <w:rPr>
                <w:rFonts w:ascii="Arial" w:hAnsi="Arial" w:cs="Arial"/>
                <w:sz w:val="24"/>
                <w:szCs w:val="24"/>
              </w:rPr>
              <w:t xml:space="preserve"> the feasibility and cost of </w:t>
            </w:r>
            <w:r w:rsidR="00B55709" w:rsidRPr="00410B91">
              <w:rPr>
                <w:rFonts w:ascii="Arial" w:hAnsi="Arial" w:cs="Arial"/>
                <w:sz w:val="24"/>
                <w:szCs w:val="24"/>
              </w:rPr>
              <w:t>establishing</w:t>
            </w:r>
            <w:r w:rsidR="0016552C" w:rsidRPr="00410B91">
              <w:rPr>
                <w:rFonts w:ascii="Arial" w:hAnsi="Arial" w:cs="Arial"/>
                <w:sz w:val="24"/>
                <w:szCs w:val="24"/>
              </w:rPr>
              <w:t xml:space="preserve"> a testing </w:t>
            </w:r>
            <w:r w:rsidR="00B55709" w:rsidRPr="00410B91">
              <w:rPr>
                <w:rFonts w:ascii="Arial" w:hAnsi="Arial" w:cs="Arial"/>
                <w:sz w:val="24"/>
                <w:szCs w:val="24"/>
              </w:rPr>
              <w:t>platform</w:t>
            </w:r>
          </w:p>
          <w:p w14:paraId="2845A864" w14:textId="6C60C9FB" w:rsidR="00EF4F1A" w:rsidRPr="00410B91" w:rsidRDefault="00012C33" w:rsidP="005C6EC4">
            <w:pPr>
              <w:pStyle w:val="ListParagraph"/>
              <w:numPr>
                <w:ilvl w:val="0"/>
                <w:numId w:val="28"/>
              </w:numPr>
              <w:spacing w:after="160" w:line="259" w:lineRule="auto"/>
              <w:rPr>
                <w:rFonts w:ascii="Arial" w:hAnsi="Arial" w:cs="Arial"/>
                <w:sz w:val="24"/>
                <w:szCs w:val="24"/>
              </w:rPr>
            </w:pPr>
            <w:r w:rsidRPr="00410B91">
              <w:rPr>
                <w:rFonts w:ascii="Arial" w:hAnsi="Arial" w:cs="Arial"/>
                <w:sz w:val="24"/>
                <w:szCs w:val="24"/>
              </w:rPr>
              <w:t>Engage with project management staff</w:t>
            </w:r>
            <w:r w:rsidR="00EF4F1A" w:rsidRPr="00410B91">
              <w:rPr>
                <w:rFonts w:ascii="Arial" w:hAnsi="Arial" w:cs="Arial"/>
                <w:sz w:val="24"/>
                <w:szCs w:val="24"/>
              </w:rPr>
              <w:t xml:space="preserve"> to help support the project and increase likelihood of success</w:t>
            </w:r>
          </w:p>
          <w:p w14:paraId="44AE9378" w14:textId="1C66ADBC" w:rsidR="003E6D89" w:rsidRPr="00410B91" w:rsidRDefault="00B55709" w:rsidP="005C6EC4">
            <w:pPr>
              <w:pStyle w:val="ListParagraph"/>
              <w:numPr>
                <w:ilvl w:val="0"/>
                <w:numId w:val="28"/>
              </w:numPr>
              <w:spacing w:after="160" w:line="259" w:lineRule="auto"/>
              <w:rPr>
                <w:rFonts w:ascii="Arial" w:hAnsi="Arial" w:cs="Arial"/>
                <w:sz w:val="24"/>
                <w:szCs w:val="24"/>
              </w:rPr>
            </w:pPr>
            <w:r w:rsidRPr="00410B91">
              <w:rPr>
                <w:rFonts w:ascii="Arial" w:hAnsi="Arial" w:cs="Arial"/>
                <w:sz w:val="24"/>
                <w:szCs w:val="24"/>
              </w:rPr>
              <w:t xml:space="preserve">Establish an all-Wales </w:t>
            </w:r>
            <w:r w:rsidR="00EF4F1A" w:rsidRPr="00410B91">
              <w:rPr>
                <w:rFonts w:ascii="Arial" w:hAnsi="Arial" w:cs="Arial"/>
                <w:sz w:val="24"/>
                <w:szCs w:val="24"/>
              </w:rPr>
              <w:t xml:space="preserve">technical </w:t>
            </w:r>
            <w:r w:rsidRPr="00410B91">
              <w:rPr>
                <w:rFonts w:ascii="Arial" w:hAnsi="Arial" w:cs="Arial"/>
                <w:sz w:val="24"/>
                <w:szCs w:val="24"/>
              </w:rPr>
              <w:t>working group</w:t>
            </w:r>
            <w:r w:rsidR="003E6D89" w:rsidRPr="00410B91">
              <w:rPr>
                <w:rFonts w:ascii="Arial" w:hAnsi="Arial" w:cs="Arial"/>
                <w:sz w:val="24"/>
                <w:szCs w:val="24"/>
              </w:rPr>
              <w:t xml:space="preserve"> form each of the NHS organisations</w:t>
            </w:r>
            <w:r w:rsidR="00EF4F1A" w:rsidRPr="00410B91">
              <w:rPr>
                <w:rFonts w:ascii="Arial" w:hAnsi="Arial" w:cs="Arial"/>
                <w:sz w:val="24"/>
                <w:szCs w:val="24"/>
              </w:rPr>
              <w:t xml:space="preserve"> so as to obtain a ‘local’ contact for enab</w:t>
            </w:r>
            <w:r w:rsidR="00071879" w:rsidRPr="00410B91">
              <w:rPr>
                <w:rFonts w:ascii="Arial" w:hAnsi="Arial" w:cs="Arial"/>
                <w:sz w:val="24"/>
                <w:szCs w:val="24"/>
              </w:rPr>
              <w:t>ling and testing</w:t>
            </w:r>
          </w:p>
          <w:p w14:paraId="2EAEE83D" w14:textId="383C07AC" w:rsidR="00B55709" w:rsidRPr="00410B91" w:rsidRDefault="003E6D89" w:rsidP="005C6EC4">
            <w:pPr>
              <w:pStyle w:val="ListParagraph"/>
              <w:numPr>
                <w:ilvl w:val="0"/>
                <w:numId w:val="28"/>
              </w:numPr>
              <w:spacing w:after="160" w:line="259" w:lineRule="auto"/>
              <w:rPr>
                <w:rFonts w:ascii="Arial" w:hAnsi="Arial" w:cs="Arial"/>
                <w:sz w:val="24"/>
                <w:szCs w:val="24"/>
              </w:rPr>
            </w:pPr>
            <w:r w:rsidRPr="00410B91">
              <w:rPr>
                <w:rFonts w:ascii="Arial" w:hAnsi="Arial" w:cs="Arial"/>
                <w:sz w:val="24"/>
                <w:szCs w:val="24"/>
              </w:rPr>
              <w:t xml:space="preserve">Liaise with </w:t>
            </w:r>
            <w:r w:rsidR="007E0DBE" w:rsidRPr="00410B91">
              <w:rPr>
                <w:rFonts w:ascii="Arial" w:hAnsi="Arial" w:cs="Arial"/>
                <w:sz w:val="24"/>
                <w:szCs w:val="24"/>
              </w:rPr>
              <w:t>the communications department around</w:t>
            </w:r>
            <w:r w:rsidR="00071879" w:rsidRPr="00410B91">
              <w:rPr>
                <w:rFonts w:ascii="Arial" w:hAnsi="Arial" w:cs="Arial"/>
                <w:sz w:val="24"/>
                <w:szCs w:val="24"/>
              </w:rPr>
              <w:t xml:space="preserve"> promoting the forthcoming service, potentially gathering appetite for functionality beyond what will be </w:t>
            </w:r>
            <w:r w:rsidR="005272D6" w:rsidRPr="00410B91">
              <w:rPr>
                <w:rFonts w:ascii="Arial" w:hAnsi="Arial" w:cs="Arial"/>
                <w:sz w:val="24"/>
                <w:szCs w:val="24"/>
              </w:rPr>
              <w:t>essential</w:t>
            </w:r>
            <w:r w:rsidR="00071879" w:rsidRPr="00410B91">
              <w:rPr>
                <w:rFonts w:ascii="Arial" w:hAnsi="Arial" w:cs="Arial"/>
                <w:sz w:val="24"/>
                <w:szCs w:val="24"/>
              </w:rPr>
              <w:t xml:space="preserve"> for launch.  This may then be used as a ‘</w:t>
            </w:r>
            <w:proofErr w:type="spellStart"/>
            <w:r w:rsidR="00071879" w:rsidRPr="00410B91">
              <w:rPr>
                <w:rFonts w:ascii="Arial" w:hAnsi="Arial" w:cs="Arial"/>
                <w:sz w:val="24"/>
                <w:szCs w:val="24"/>
              </w:rPr>
              <w:t>wishlist</w:t>
            </w:r>
            <w:proofErr w:type="spellEnd"/>
            <w:r w:rsidR="00071879" w:rsidRPr="00410B91">
              <w:rPr>
                <w:rFonts w:ascii="Arial" w:hAnsi="Arial" w:cs="Arial"/>
                <w:sz w:val="24"/>
                <w:szCs w:val="24"/>
              </w:rPr>
              <w:t>’ for further development once</w:t>
            </w:r>
            <w:r w:rsidR="005272D6" w:rsidRPr="00410B91">
              <w:rPr>
                <w:rFonts w:ascii="Arial" w:hAnsi="Arial" w:cs="Arial"/>
                <w:sz w:val="24"/>
                <w:szCs w:val="24"/>
              </w:rPr>
              <w:t xml:space="preserve"> the platform is live and established.</w:t>
            </w:r>
          </w:p>
        </w:tc>
      </w:tr>
    </w:tbl>
    <w:p w14:paraId="1703D80B" w14:textId="40CAD5B7" w:rsidR="00D51222" w:rsidRDefault="00D51222" w:rsidP="00D51222">
      <w:pPr>
        <w:spacing w:after="160" w:line="259" w:lineRule="auto"/>
        <w:rPr>
          <w:rFonts w:ascii="Arial" w:hAnsi="Arial" w:cs="Arial"/>
          <w:sz w:val="24"/>
          <w:szCs w:val="24"/>
        </w:rPr>
      </w:pPr>
    </w:p>
    <w:p w14:paraId="48EC35AA" w14:textId="5F477096" w:rsidR="00DE680B" w:rsidRDefault="00964554" w:rsidP="00964554">
      <w:pPr>
        <w:spacing w:after="160" w:line="259" w:lineRule="auto"/>
        <w:rPr>
          <w:rFonts w:ascii="Arial" w:hAnsi="Arial" w:cs="Arial"/>
          <w:b/>
          <w:bCs/>
          <w:sz w:val="24"/>
          <w:szCs w:val="24"/>
        </w:rPr>
      </w:pPr>
      <w:r w:rsidRPr="00770E3F">
        <w:rPr>
          <w:rFonts w:ascii="Arial" w:hAnsi="Arial" w:cs="Arial"/>
          <w:b/>
          <w:bCs/>
          <w:sz w:val="24"/>
          <w:szCs w:val="24"/>
        </w:rPr>
        <w:t>Technical requirements</w:t>
      </w:r>
      <w:r w:rsidR="00275DA2">
        <w:rPr>
          <w:rFonts w:ascii="Arial" w:hAnsi="Arial" w:cs="Arial"/>
          <w:b/>
          <w:bCs/>
          <w:sz w:val="24"/>
          <w:szCs w:val="24"/>
        </w:rPr>
        <w:t>: Results</w:t>
      </w:r>
    </w:p>
    <w:p w14:paraId="35D467E1" w14:textId="44CD007C" w:rsidR="00232EE2" w:rsidRDefault="00232EE2" w:rsidP="00232EE2">
      <w:pPr>
        <w:spacing w:after="160" w:line="259" w:lineRule="auto"/>
        <w:rPr>
          <w:rFonts w:ascii="Arial" w:hAnsi="Arial" w:cs="Arial"/>
          <w:b/>
          <w:bCs/>
          <w:sz w:val="24"/>
          <w:szCs w:val="24"/>
        </w:rPr>
      </w:pPr>
      <w:r w:rsidRPr="00B15EE9">
        <w:rPr>
          <w:rFonts w:ascii="Arial" w:hAnsi="Arial" w:cs="Arial"/>
          <w:b/>
          <w:bCs/>
          <w:sz w:val="24"/>
          <w:szCs w:val="24"/>
        </w:rPr>
        <w:t>Observations</w:t>
      </w:r>
      <w:r>
        <w:rPr>
          <w:rFonts w:ascii="Arial" w:hAnsi="Arial" w:cs="Arial"/>
          <w:b/>
          <w:bCs/>
          <w:sz w:val="24"/>
          <w:szCs w:val="24"/>
        </w:rPr>
        <w:t xml:space="preserve"> and knowledge management: Results</w:t>
      </w:r>
    </w:p>
    <w:p w14:paraId="3C0A50CA" w14:textId="4E7B213F" w:rsidR="00B72D88" w:rsidRPr="0001772D" w:rsidRDefault="00F81E46" w:rsidP="00232EE2">
      <w:pPr>
        <w:spacing w:after="160" w:line="259" w:lineRule="auto"/>
        <w:rPr>
          <w:rFonts w:ascii="Arial" w:hAnsi="Arial" w:cs="Arial"/>
          <w:b/>
          <w:bCs/>
          <w:sz w:val="24"/>
          <w:szCs w:val="24"/>
        </w:rPr>
      </w:pPr>
      <w:r w:rsidRPr="0001772D">
        <w:rPr>
          <w:rFonts w:ascii="Arial" w:hAnsi="Arial" w:cs="Arial"/>
          <w:b/>
          <w:bCs/>
          <w:sz w:val="24"/>
          <w:szCs w:val="24"/>
        </w:rPr>
        <w:t>Table 3: R</w:t>
      </w:r>
      <w:r w:rsidR="00200B5E" w:rsidRPr="0001772D">
        <w:rPr>
          <w:rFonts w:ascii="Arial" w:hAnsi="Arial" w:cs="Arial"/>
          <w:b/>
          <w:bCs/>
          <w:sz w:val="24"/>
          <w:szCs w:val="24"/>
        </w:rPr>
        <w:t>esults of using the filtering tools in SKMS</w:t>
      </w:r>
    </w:p>
    <w:tbl>
      <w:tblPr>
        <w:tblW w:w="95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05"/>
        <w:gridCol w:w="1789"/>
        <w:gridCol w:w="1458"/>
      </w:tblGrid>
      <w:tr w:rsidR="00B72D88" w:rsidRPr="00B72D88" w14:paraId="43667A38" w14:textId="77777777" w:rsidTr="00764E68">
        <w:trPr>
          <w:trHeight w:val="273"/>
        </w:trPr>
        <w:tc>
          <w:tcPr>
            <w:tcW w:w="6305" w:type="dxa"/>
            <w:shd w:val="clear" w:color="auto" w:fill="auto"/>
            <w:noWrap/>
            <w:vAlign w:val="bottom"/>
            <w:hideMark/>
          </w:tcPr>
          <w:p w14:paraId="72CA2747" w14:textId="77777777" w:rsidR="00B72D88" w:rsidRPr="00B72D88" w:rsidRDefault="00B72D88" w:rsidP="00B72D88">
            <w:pPr>
              <w:rPr>
                <w:sz w:val="24"/>
                <w:szCs w:val="24"/>
              </w:rPr>
            </w:pPr>
          </w:p>
        </w:tc>
        <w:tc>
          <w:tcPr>
            <w:tcW w:w="1789" w:type="dxa"/>
            <w:shd w:val="clear" w:color="auto" w:fill="D9D9D9" w:themeFill="background1" w:themeFillShade="D9"/>
            <w:noWrap/>
            <w:vAlign w:val="bottom"/>
            <w:hideMark/>
          </w:tcPr>
          <w:p w14:paraId="5051BD16" w14:textId="77777777" w:rsidR="00B72D88" w:rsidRPr="00B72D88" w:rsidRDefault="00B72D88" w:rsidP="00B72D88">
            <w:pPr>
              <w:jc w:val="center"/>
              <w:rPr>
                <w:rFonts w:ascii="Calibri" w:hAnsi="Calibri" w:cs="Calibri"/>
                <w:b/>
                <w:bCs/>
                <w:color w:val="000000"/>
                <w:sz w:val="22"/>
                <w:szCs w:val="22"/>
              </w:rPr>
            </w:pPr>
            <w:r w:rsidRPr="00B72D88">
              <w:rPr>
                <w:rFonts w:ascii="Calibri" w:hAnsi="Calibri" w:cs="Calibri"/>
                <w:b/>
                <w:bCs/>
                <w:color w:val="000000"/>
                <w:sz w:val="22"/>
                <w:szCs w:val="22"/>
              </w:rPr>
              <w:t>Raw count</w:t>
            </w:r>
          </w:p>
        </w:tc>
        <w:tc>
          <w:tcPr>
            <w:tcW w:w="1458" w:type="dxa"/>
            <w:shd w:val="clear" w:color="auto" w:fill="D9D9D9" w:themeFill="background1" w:themeFillShade="D9"/>
            <w:noWrap/>
            <w:vAlign w:val="bottom"/>
            <w:hideMark/>
          </w:tcPr>
          <w:p w14:paraId="6ACFDD37" w14:textId="77777777" w:rsidR="00B72D88" w:rsidRPr="00B72D88" w:rsidRDefault="00B72D88" w:rsidP="00B72D88">
            <w:pPr>
              <w:jc w:val="center"/>
              <w:rPr>
                <w:rFonts w:ascii="Calibri" w:hAnsi="Calibri" w:cs="Calibri"/>
                <w:b/>
                <w:bCs/>
                <w:color w:val="000000"/>
                <w:sz w:val="22"/>
                <w:szCs w:val="22"/>
              </w:rPr>
            </w:pPr>
            <w:r w:rsidRPr="00B72D88">
              <w:rPr>
                <w:rFonts w:ascii="Calibri" w:hAnsi="Calibri" w:cs="Calibri"/>
                <w:b/>
                <w:bCs/>
                <w:color w:val="000000"/>
                <w:sz w:val="22"/>
                <w:szCs w:val="22"/>
              </w:rPr>
              <w:t xml:space="preserve">% </w:t>
            </w:r>
          </w:p>
        </w:tc>
      </w:tr>
      <w:tr w:rsidR="00B72D88" w:rsidRPr="00B72D88" w14:paraId="58B3AAA3" w14:textId="77777777" w:rsidTr="00764E68">
        <w:trPr>
          <w:trHeight w:val="273"/>
        </w:trPr>
        <w:tc>
          <w:tcPr>
            <w:tcW w:w="6305" w:type="dxa"/>
            <w:shd w:val="clear" w:color="auto" w:fill="auto"/>
            <w:noWrap/>
            <w:vAlign w:val="bottom"/>
            <w:hideMark/>
          </w:tcPr>
          <w:p w14:paraId="4D6B9E45" w14:textId="1FD16E56" w:rsidR="00B72D88" w:rsidRPr="00B72D88" w:rsidRDefault="00B72D88" w:rsidP="00976DB9">
            <w:pPr>
              <w:spacing w:after="160" w:line="259" w:lineRule="auto"/>
              <w:rPr>
                <w:rFonts w:ascii="Arial" w:hAnsi="Arial" w:cs="Arial"/>
                <w:sz w:val="24"/>
                <w:szCs w:val="24"/>
              </w:rPr>
            </w:pPr>
            <w:r w:rsidRPr="00B72D88">
              <w:rPr>
                <w:rFonts w:ascii="Arial" w:hAnsi="Arial" w:cs="Arial"/>
                <w:sz w:val="24"/>
                <w:szCs w:val="24"/>
              </w:rPr>
              <w:t>Total Service desk calls logged</w:t>
            </w:r>
            <w:r w:rsidR="00764E68">
              <w:rPr>
                <w:rFonts w:ascii="Arial" w:hAnsi="Arial" w:cs="Arial"/>
                <w:sz w:val="24"/>
                <w:szCs w:val="24"/>
              </w:rPr>
              <w:t xml:space="preserve"> in last 12 months</w:t>
            </w:r>
          </w:p>
        </w:tc>
        <w:tc>
          <w:tcPr>
            <w:tcW w:w="1789" w:type="dxa"/>
            <w:shd w:val="clear" w:color="auto" w:fill="auto"/>
            <w:noWrap/>
            <w:vAlign w:val="bottom"/>
            <w:hideMark/>
          </w:tcPr>
          <w:p w14:paraId="34A3946F" w14:textId="2F5A41D9"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25</w:t>
            </w:r>
            <w:r w:rsidR="00976DB9">
              <w:rPr>
                <w:rFonts w:ascii="Arial" w:hAnsi="Arial" w:cs="Arial"/>
                <w:sz w:val="24"/>
                <w:szCs w:val="24"/>
              </w:rPr>
              <w:t>,</w:t>
            </w:r>
            <w:r w:rsidRPr="00B72D88">
              <w:rPr>
                <w:rFonts w:ascii="Arial" w:hAnsi="Arial" w:cs="Arial"/>
                <w:sz w:val="24"/>
                <w:szCs w:val="24"/>
              </w:rPr>
              <w:t>244</w:t>
            </w:r>
          </w:p>
        </w:tc>
        <w:tc>
          <w:tcPr>
            <w:tcW w:w="1458" w:type="dxa"/>
            <w:shd w:val="clear" w:color="auto" w:fill="auto"/>
            <w:noWrap/>
            <w:vAlign w:val="bottom"/>
            <w:hideMark/>
          </w:tcPr>
          <w:p w14:paraId="0282383A" w14:textId="77777777"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100</w:t>
            </w:r>
          </w:p>
        </w:tc>
      </w:tr>
      <w:tr w:rsidR="00B72D88" w:rsidRPr="00B72D88" w14:paraId="61B85C1B" w14:textId="77777777" w:rsidTr="00764E68">
        <w:trPr>
          <w:trHeight w:val="273"/>
        </w:trPr>
        <w:tc>
          <w:tcPr>
            <w:tcW w:w="6305" w:type="dxa"/>
            <w:shd w:val="clear" w:color="auto" w:fill="auto"/>
            <w:noWrap/>
            <w:vAlign w:val="bottom"/>
            <w:hideMark/>
          </w:tcPr>
          <w:p w14:paraId="7FA61770" w14:textId="041D7FBA" w:rsidR="00B72D88" w:rsidRPr="00B72D88" w:rsidRDefault="00B72D88" w:rsidP="00976DB9">
            <w:pPr>
              <w:spacing w:after="160" w:line="259" w:lineRule="auto"/>
              <w:rPr>
                <w:rFonts w:ascii="Arial" w:hAnsi="Arial" w:cs="Arial"/>
                <w:sz w:val="24"/>
                <w:szCs w:val="24"/>
              </w:rPr>
            </w:pPr>
            <w:r w:rsidRPr="00B72D88">
              <w:rPr>
                <w:rFonts w:ascii="Arial" w:hAnsi="Arial" w:cs="Arial"/>
                <w:sz w:val="24"/>
                <w:szCs w:val="24"/>
              </w:rPr>
              <w:t>Microsoft Office/o365 &amp; User training required</w:t>
            </w:r>
          </w:p>
        </w:tc>
        <w:tc>
          <w:tcPr>
            <w:tcW w:w="1789" w:type="dxa"/>
            <w:shd w:val="clear" w:color="auto" w:fill="auto"/>
            <w:noWrap/>
            <w:vAlign w:val="bottom"/>
            <w:hideMark/>
          </w:tcPr>
          <w:p w14:paraId="21DE2DEF" w14:textId="349CF262"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1</w:t>
            </w:r>
            <w:r w:rsidR="00976DB9">
              <w:rPr>
                <w:rFonts w:ascii="Arial" w:hAnsi="Arial" w:cs="Arial"/>
                <w:sz w:val="24"/>
                <w:szCs w:val="24"/>
              </w:rPr>
              <w:t>,</w:t>
            </w:r>
            <w:r w:rsidRPr="00B72D88">
              <w:rPr>
                <w:rFonts w:ascii="Arial" w:hAnsi="Arial" w:cs="Arial"/>
                <w:sz w:val="24"/>
                <w:szCs w:val="24"/>
              </w:rPr>
              <w:t>264</w:t>
            </w:r>
          </w:p>
        </w:tc>
        <w:tc>
          <w:tcPr>
            <w:tcW w:w="1458" w:type="dxa"/>
            <w:shd w:val="clear" w:color="auto" w:fill="auto"/>
            <w:noWrap/>
            <w:vAlign w:val="bottom"/>
            <w:hideMark/>
          </w:tcPr>
          <w:p w14:paraId="6394E23E" w14:textId="77777777"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5%</w:t>
            </w:r>
          </w:p>
        </w:tc>
      </w:tr>
      <w:tr w:rsidR="00B72D88" w:rsidRPr="00B72D88" w14:paraId="026A60EF" w14:textId="77777777" w:rsidTr="00764E68">
        <w:trPr>
          <w:trHeight w:val="273"/>
        </w:trPr>
        <w:tc>
          <w:tcPr>
            <w:tcW w:w="6305" w:type="dxa"/>
            <w:shd w:val="clear" w:color="auto" w:fill="auto"/>
            <w:noWrap/>
            <w:vAlign w:val="bottom"/>
            <w:hideMark/>
          </w:tcPr>
          <w:p w14:paraId="78B2741D" w14:textId="77777777" w:rsidR="00B72D88" w:rsidRPr="00B72D88" w:rsidRDefault="00B72D88" w:rsidP="00976DB9">
            <w:pPr>
              <w:spacing w:after="160" w:line="259" w:lineRule="auto"/>
              <w:rPr>
                <w:rFonts w:ascii="Arial" w:hAnsi="Arial" w:cs="Arial"/>
                <w:sz w:val="24"/>
                <w:szCs w:val="24"/>
              </w:rPr>
            </w:pPr>
            <w:r w:rsidRPr="00B72D88">
              <w:rPr>
                <w:rFonts w:ascii="Arial" w:hAnsi="Arial" w:cs="Arial"/>
                <w:sz w:val="24"/>
                <w:szCs w:val="24"/>
              </w:rPr>
              <w:t>Microsoft Windows &amp; User training required</w:t>
            </w:r>
          </w:p>
        </w:tc>
        <w:tc>
          <w:tcPr>
            <w:tcW w:w="1789" w:type="dxa"/>
            <w:shd w:val="clear" w:color="auto" w:fill="auto"/>
            <w:noWrap/>
            <w:vAlign w:val="bottom"/>
            <w:hideMark/>
          </w:tcPr>
          <w:p w14:paraId="711D637C" w14:textId="040B5732"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2</w:t>
            </w:r>
            <w:r w:rsidR="00976DB9">
              <w:rPr>
                <w:rFonts w:ascii="Arial" w:hAnsi="Arial" w:cs="Arial"/>
                <w:sz w:val="24"/>
                <w:szCs w:val="24"/>
              </w:rPr>
              <w:t>,</w:t>
            </w:r>
            <w:r w:rsidRPr="00B72D88">
              <w:rPr>
                <w:rFonts w:ascii="Arial" w:hAnsi="Arial" w:cs="Arial"/>
                <w:sz w:val="24"/>
                <w:szCs w:val="24"/>
              </w:rPr>
              <w:t>305</w:t>
            </w:r>
          </w:p>
        </w:tc>
        <w:tc>
          <w:tcPr>
            <w:tcW w:w="1458" w:type="dxa"/>
            <w:shd w:val="clear" w:color="auto" w:fill="auto"/>
            <w:noWrap/>
            <w:vAlign w:val="bottom"/>
            <w:hideMark/>
          </w:tcPr>
          <w:p w14:paraId="0F7E7C11" w14:textId="77777777" w:rsidR="00B72D88" w:rsidRPr="00B72D88" w:rsidRDefault="00B72D88" w:rsidP="00976DB9">
            <w:pPr>
              <w:spacing w:after="160" w:line="259" w:lineRule="auto"/>
              <w:jc w:val="center"/>
              <w:rPr>
                <w:rFonts w:ascii="Arial" w:hAnsi="Arial" w:cs="Arial"/>
                <w:sz w:val="24"/>
                <w:szCs w:val="24"/>
              </w:rPr>
            </w:pPr>
            <w:r w:rsidRPr="00B72D88">
              <w:rPr>
                <w:rFonts w:ascii="Arial" w:hAnsi="Arial" w:cs="Arial"/>
                <w:sz w:val="24"/>
                <w:szCs w:val="24"/>
              </w:rPr>
              <w:t>9%</w:t>
            </w:r>
          </w:p>
        </w:tc>
      </w:tr>
      <w:tr w:rsidR="00B72D88" w:rsidRPr="00B72D88" w14:paraId="2BCDA822" w14:textId="77777777" w:rsidTr="00764E68">
        <w:trPr>
          <w:trHeight w:val="273"/>
        </w:trPr>
        <w:tc>
          <w:tcPr>
            <w:tcW w:w="6305" w:type="dxa"/>
            <w:shd w:val="clear" w:color="auto" w:fill="D9D9D9" w:themeFill="background1" w:themeFillShade="D9"/>
            <w:noWrap/>
            <w:vAlign w:val="bottom"/>
            <w:hideMark/>
          </w:tcPr>
          <w:p w14:paraId="4615729C" w14:textId="77777777" w:rsidR="00B72D88" w:rsidRPr="00B72D88" w:rsidRDefault="00B72D88" w:rsidP="00976DB9">
            <w:pPr>
              <w:spacing w:after="160" w:line="259" w:lineRule="auto"/>
              <w:rPr>
                <w:rFonts w:ascii="Arial" w:hAnsi="Arial" w:cs="Arial"/>
                <w:b/>
                <w:bCs/>
                <w:sz w:val="24"/>
                <w:szCs w:val="24"/>
              </w:rPr>
            </w:pPr>
            <w:r w:rsidRPr="00B72D88">
              <w:rPr>
                <w:rFonts w:ascii="Arial" w:hAnsi="Arial" w:cs="Arial"/>
                <w:b/>
                <w:bCs/>
                <w:sz w:val="24"/>
                <w:szCs w:val="24"/>
              </w:rPr>
              <w:t>All systems &amp; User training required</w:t>
            </w:r>
          </w:p>
        </w:tc>
        <w:tc>
          <w:tcPr>
            <w:tcW w:w="1789" w:type="dxa"/>
            <w:shd w:val="clear" w:color="auto" w:fill="D9D9D9" w:themeFill="background1" w:themeFillShade="D9"/>
            <w:noWrap/>
            <w:vAlign w:val="bottom"/>
            <w:hideMark/>
          </w:tcPr>
          <w:p w14:paraId="3FDAB6F2" w14:textId="421CD87B" w:rsidR="00B72D88" w:rsidRPr="00B72D88" w:rsidRDefault="00B72D88" w:rsidP="00976DB9">
            <w:pPr>
              <w:spacing w:after="160" w:line="259" w:lineRule="auto"/>
              <w:jc w:val="center"/>
              <w:rPr>
                <w:rFonts w:ascii="Arial" w:hAnsi="Arial" w:cs="Arial"/>
                <w:b/>
                <w:bCs/>
                <w:sz w:val="24"/>
                <w:szCs w:val="24"/>
              </w:rPr>
            </w:pPr>
            <w:r w:rsidRPr="00B72D88">
              <w:rPr>
                <w:rFonts w:ascii="Arial" w:hAnsi="Arial" w:cs="Arial"/>
                <w:b/>
                <w:bCs/>
                <w:sz w:val="24"/>
                <w:szCs w:val="24"/>
              </w:rPr>
              <w:t>7</w:t>
            </w:r>
            <w:r w:rsidR="00976DB9" w:rsidRPr="00110426">
              <w:rPr>
                <w:rFonts w:ascii="Arial" w:hAnsi="Arial" w:cs="Arial"/>
                <w:b/>
                <w:bCs/>
                <w:sz w:val="24"/>
                <w:szCs w:val="24"/>
              </w:rPr>
              <w:t>,</w:t>
            </w:r>
            <w:r w:rsidRPr="00B72D88">
              <w:rPr>
                <w:rFonts w:ascii="Arial" w:hAnsi="Arial" w:cs="Arial"/>
                <w:b/>
                <w:bCs/>
                <w:sz w:val="24"/>
                <w:szCs w:val="24"/>
              </w:rPr>
              <w:t>618</w:t>
            </w:r>
          </w:p>
        </w:tc>
        <w:tc>
          <w:tcPr>
            <w:tcW w:w="1458" w:type="dxa"/>
            <w:shd w:val="clear" w:color="auto" w:fill="D9D9D9" w:themeFill="background1" w:themeFillShade="D9"/>
            <w:noWrap/>
            <w:vAlign w:val="bottom"/>
            <w:hideMark/>
          </w:tcPr>
          <w:p w14:paraId="44A93E73" w14:textId="77777777" w:rsidR="00B72D88" w:rsidRPr="00B72D88" w:rsidRDefault="00B72D88" w:rsidP="00976DB9">
            <w:pPr>
              <w:spacing w:after="160" w:line="259" w:lineRule="auto"/>
              <w:jc w:val="center"/>
              <w:rPr>
                <w:rFonts w:ascii="Arial" w:hAnsi="Arial" w:cs="Arial"/>
                <w:b/>
                <w:bCs/>
                <w:sz w:val="24"/>
                <w:szCs w:val="24"/>
              </w:rPr>
            </w:pPr>
            <w:r w:rsidRPr="00B72D88">
              <w:rPr>
                <w:rFonts w:ascii="Arial" w:hAnsi="Arial" w:cs="Arial"/>
                <w:b/>
                <w:bCs/>
                <w:sz w:val="24"/>
                <w:szCs w:val="24"/>
              </w:rPr>
              <w:t>30%</w:t>
            </w:r>
          </w:p>
        </w:tc>
      </w:tr>
    </w:tbl>
    <w:p w14:paraId="079875DC" w14:textId="20822676" w:rsidR="00200B5E" w:rsidRPr="00200B5E" w:rsidRDefault="00200B5E" w:rsidP="00232EE2">
      <w:pPr>
        <w:spacing w:after="160" w:line="259" w:lineRule="auto"/>
        <w:rPr>
          <w:rFonts w:ascii="Arial" w:hAnsi="Arial" w:cs="Arial"/>
          <w:sz w:val="24"/>
          <w:szCs w:val="24"/>
        </w:rPr>
      </w:pPr>
    </w:p>
    <w:p w14:paraId="1329B71D" w14:textId="03D33067" w:rsidR="00CD69C4" w:rsidRDefault="00CD69C4" w:rsidP="00CD69C4">
      <w:pPr>
        <w:spacing w:after="160" w:line="259" w:lineRule="auto"/>
        <w:rPr>
          <w:rFonts w:ascii="Arial" w:hAnsi="Arial" w:cs="Arial"/>
          <w:sz w:val="24"/>
          <w:szCs w:val="24"/>
        </w:rPr>
      </w:pPr>
      <w:r w:rsidRPr="007E17BD">
        <w:rPr>
          <w:rFonts w:ascii="Arial" w:hAnsi="Arial" w:cs="Arial"/>
          <w:sz w:val="24"/>
          <w:szCs w:val="24"/>
        </w:rPr>
        <w:t>Out of the 25,000 calls logged in the last yea</w:t>
      </w:r>
      <w:r w:rsidR="00F81E46" w:rsidRPr="0052637E">
        <w:rPr>
          <w:rFonts w:ascii="Arial" w:hAnsi="Arial" w:cs="Arial"/>
          <w:sz w:val="24"/>
          <w:szCs w:val="24"/>
        </w:rPr>
        <w:t xml:space="preserve">r, </w:t>
      </w:r>
      <w:r w:rsidR="00BF5F36" w:rsidRPr="00764E68">
        <w:rPr>
          <w:rFonts w:ascii="Arial" w:hAnsi="Arial" w:cs="Arial"/>
          <w:i/>
          <w:iCs/>
          <w:sz w:val="24"/>
          <w:szCs w:val="24"/>
        </w:rPr>
        <w:t>Table 3</w:t>
      </w:r>
      <w:r w:rsidR="00BF5F36">
        <w:rPr>
          <w:rFonts w:ascii="Arial" w:hAnsi="Arial" w:cs="Arial"/>
          <w:sz w:val="24"/>
          <w:szCs w:val="24"/>
        </w:rPr>
        <w:t xml:space="preserve"> shows that </w:t>
      </w:r>
      <w:r w:rsidR="0052637E" w:rsidRPr="0052637E">
        <w:rPr>
          <w:rFonts w:ascii="Arial" w:hAnsi="Arial" w:cs="Arial"/>
          <w:sz w:val="24"/>
          <w:szCs w:val="24"/>
        </w:rPr>
        <w:t xml:space="preserve">30% of calls logged </w:t>
      </w:r>
      <w:r w:rsidRPr="007E17BD">
        <w:rPr>
          <w:rFonts w:ascii="Arial" w:hAnsi="Arial" w:cs="Arial"/>
          <w:sz w:val="24"/>
          <w:szCs w:val="24"/>
        </w:rPr>
        <w:t>would have benefitted from</w:t>
      </w:r>
      <w:r w:rsidR="00CF0608">
        <w:rPr>
          <w:rFonts w:ascii="Arial" w:hAnsi="Arial" w:cs="Arial"/>
          <w:sz w:val="24"/>
          <w:szCs w:val="24"/>
        </w:rPr>
        <w:t xml:space="preserve"> users</w:t>
      </w:r>
      <w:r w:rsidRPr="007E17BD">
        <w:rPr>
          <w:rFonts w:ascii="Arial" w:hAnsi="Arial" w:cs="Arial"/>
          <w:sz w:val="24"/>
          <w:szCs w:val="24"/>
        </w:rPr>
        <w:t xml:space="preserve"> possessing a </w:t>
      </w:r>
      <w:r w:rsidR="00686901">
        <w:rPr>
          <w:rFonts w:ascii="Arial" w:hAnsi="Arial" w:cs="Arial"/>
          <w:sz w:val="24"/>
          <w:szCs w:val="24"/>
        </w:rPr>
        <w:t>higher</w:t>
      </w:r>
      <w:r w:rsidRPr="007E17BD">
        <w:rPr>
          <w:rFonts w:ascii="Arial" w:hAnsi="Arial" w:cs="Arial"/>
          <w:sz w:val="24"/>
          <w:szCs w:val="24"/>
        </w:rPr>
        <w:t xml:space="preserve"> level of digital competence</w:t>
      </w:r>
      <w:r w:rsidR="00686901">
        <w:rPr>
          <w:rFonts w:ascii="Arial" w:hAnsi="Arial" w:cs="Arial"/>
          <w:sz w:val="24"/>
          <w:szCs w:val="24"/>
        </w:rPr>
        <w:t>.</w:t>
      </w:r>
    </w:p>
    <w:p w14:paraId="57F481CF" w14:textId="26F2ECFB" w:rsidR="00CF0608" w:rsidRDefault="00CF0608" w:rsidP="00CD69C4">
      <w:pPr>
        <w:spacing w:after="160" w:line="259" w:lineRule="auto"/>
        <w:rPr>
          <w:rFonts w:ascii="Arial" w:hAnsi="Arial" w:cs="Arial"/>
          <w:sz w:val="24"/>
          <w:szCs w:val="24"/>
        </w:rPr>
      </w:pPr>
      <w:r>
        <w:rPr>
          <w:rFonts w:ascii="Arial" w:hAnsi="Arial" w:cs="Arial"/>
          <w:sz w:val="24"/>
          <w:szCs w:val="24"/>
        </w:rPr>
        <w:t xml:space="preserve">This relies on human input and call classification, but </w:t>
      </w:r>
      <w:r w:rsidR="00C42F42">
        <w:rPr>
          <w:rFonts w:ascii="Arial" w:hAnsi="Arial" w:cs="Arial"/>
          <w:sz w:val="24"/>
          <w:szCs w:val="24"/>
        </w:rPr>
        <w:t xml:space="preserve">indicates the </w:t>
      </w:r>
      <w:r w:rsidR="009251C0">
        <w:rPr>
          <w:rFonts w:ascii="Arial" w:hAnsi="Arial" w:cs="Arial"/>
          <w:sz w:val="24"/>
          <w:szCs w:val="24"/>
        </w:rPr>
        <w:t>opportunities</w:t>
      </w:r>
      <w:r w:rsidR="00B10482">
        <w:rPr>
          <w:rFonts w:ascii="Arial" w:hAnsi="Arial" w:cs="Arial"/>
          <w:sz w:val="24"/>
          <w:szCs w:val="24"/>
        </w:rPr>
        <w:t>,</w:t>
      </w:r>
      <w:r w:rsidR="009251C0">
        <w:rPr>
          <w:rFonts w:ascii="Arial" w:hAnsi="Arial" w:cs="Arial"/>
          <w:sz w:val="24"/>
          <w:szCs w:val="24"/>
        </w:rPr>
        <w:t xml:space="preserve"> </w:t>
      </w:r>
      <w:r w:rsidR="00C42F42">
        <w:rPr>
          <w:rFonts w:ascii="Arial" w:hAnsi="Arial" w:cs="Arial"/>
          <w:sz w:val="24"/>
          <w:szCs w:val="24"/>
        </w:rPr>
        <w:t>benefits and efficiencies to be gained across the service</w:t>
      </w:r>
      <w:r w:rsidR="009251C0">
        <w:rPr>
          <w:rFonts w:ascii="Arial" w:hAnsi="Arial" w:cs="Arial"/>
          <w:sz w:val="24"/>
          <w:szCs w:val="24"/>
        </w:rPr>
        <w:t xml:space="preserve"> with improved digital literacy</w:t>
      </w:r>
      <w:r w:rsidR="001E0497">
        <w:rPr>
          <w:rFonts w:ascii="Arial" w:hAnsi="Arial" w:cs="Arial"/>
          <w:sz w:val="24"/>
          <w:szCs w:val="24"/>
        </w:rPr>
        <w:t>.</w:t>
      </w:r>
    </w:p>
    <w:p w14:paraId="0708705F" w14:textId="69CBA23C" w:rsidR="00A84DBB" w:rsidRDefault="00A84DBB" w:rsidP="00CD69C4">
      <w:pPr>
        <w:spacing w:after="160" w:line="259" w:lineRule="auto"/>
        <w:rPr>
          <w:rFonts w:ascii="Arial" w:hAnsi="Arial" w:cs="Arial"/>
          <w:sz w:val="24"/>
          <w:szCs w:val="24"/>
        </w:rPr>
      </w:pPr>
    </w:p>
    <w:p w14:paraId="441BBAB4" w14:textId="76D65C3C" w:rsidR="00A84DBB" w:rsidRDefault="00A84DBB" w:rsidP="00CD69C4">
      <w:pPr>
        <w:spacing w:after="160" w:line="259" w:lineRule="auto"/>
        <w:rPr>
          <w:rFonts w:ascii="Arial" w:hAnsi="Arial" w:cs="Arial"/>
          <w:sz w:val="24"/>
          <w:szCs w:val="24"/>
        </w:rPr>
      </w:pPr>
    </w:p>
    <w:p w14:paraId="189D69A1" w14:textId="69E9F477" w:rsidR="00A84DBB" w:rsidRDefault="00A84DBB" w:rsidP="00CD69C4">
      <w:pPr>
        <w:spacing w:after="160" w:line="259" w:lineRule="auto"/>
        <w:rPr>
          <w:rFonts w:ascii="Arial" w:hAnsi="Arial" w:cs="Arial"/>
          <w:sz w:val="24"/>
          <w:szCs w:val="24"/>
        </w:rPr>
      </w:pPr>
    </w:p>
    <w:p w14:paraId="4F547529" w14:textId="761F905D" w:rsidR="00A84DBB" w:rsidRDefault="00A84DBB" w:rsidP="00CD69C4">
      <w:pPr>
        <w:spacing w:after="160" w:line="259" w:lineRule="auto"/>
        <w:rPr>
          <w:rFonts w:ascii="Arial" w:hAnsi="Arial" w:cs="Arial"/>
          <w:sz w:val="24"/>
          <w:szCs w:val="24"/>
        </w:rPr>
      </w:pPr>
    </w:p>
    <w:p w14:paraId="33F24442" w14:textId="70317735" w:rsidR="00A84DBB" w:rsidRDefault="00A84DBB" w:rsidP="00CD69C4">
      <w:pPr>
        <w:spacing w:after="160" w:line="259" w:lineRule="auto"/>
        <w:rPr>
          <w:rFonts w:ascii="Arial" w:hAnsi="Arial" w:cs="Arial"/>
          <w:sz w:val="24"/>
          <w:szCs w:val="24"/>
        </w:rPr>
      </w:pPr>
    </w:p>
    <w:p w14:paraId="34B7274A" w14:textId="716AFF3F" w:rsidR="00A84DBB" w:rsidRDefault="00A84DBB" w:rsidP="00CD69C4">
      <w:pPr>
        <w:spacing w:after="160" w:line="259" w:lineRule="auto"/>
        <w:rPr>
          <w:rFonts w:ascii="Arial" w:hAnsi="Arial" w:cs="Arial"/>
          <w:sz w:val="24"/>
          <w:szCs w:val="24"/>
        </w:rPr>
      </w:pPr>
    </w:p>
    <w:p w14:paraId="30CF0B06" w14:textId="11E6B7D4" w:rsidR="00A84DBB" w:rsidRDefault="00A84DBB" w:rsidP="00CD69C4">
      <w:pPr>
        <w:spacing w:after="160" w:line="259" w:lineRule="auto"/>
        <w:rPr>
          <w:rFonts w:ascii="Arial" w:hAnsi="Arial" w:cs="Arial"/>
          <w:sz w:val="24"/>
          <w:szCs w:val="24"/>
        </w:rPr>
      </w:pPr>
    </w:p>
    <w:p w14:paraId="5B2700E7" w14:textId="025A834D" w:rsidR="00A84DBB" w:rsidRDefault="00A84DBB" w:rsidP="00CD69C4">
      <w:pPr>
        <w:spacing w:after="160" w:line="259" w:lineRule="auto"/>
        <w:rPr>
          <w:rFonts w:ascii="Arial" w:hAnsi="Arial" w:cs="Arial"/>
          <w:sz w:val="24"/>
          <w:szCs w:val="24"/>
        </w:rPr>
      </w:pPr>
    </w:p>
    <w:p w14:paraId="656BCB3B" w14:textId="7360815B" w:rsidR="00A84DBB" w:rsidRDefault="00A84DBB" w:rsidP="00CD69C4">
      <w:pPr>
        <w:spacing w:after="160" w:line="259" w:lineRule="auto"/>
        <w:rPr>
          <w:rFonts w:ascii="Arial" w:hAnsi="Arial" w:cs="Arial"/>
          <w:sz w:val="24"/>
          <w:szCs w:val="24"/>
        </w:rPr>
      </w:pPr>
    </w:p>
    <w:p w14:paraId="584F789E" w14:textId="77777777" w:rsidR="00A84DBB" w:rsidRPr="007E17BD" w:rsidRDefault="00A84DBB" w:rsidP="00CD69C4">
      <w:pPr>
        <w:spacing w:after="160" w:line="259" w:lineRule="auto"/>
        <w:rPr>
          <w:rFonts w:ascii="Arial" w:hAnsi="Arial" w:cs="Arial"/>
          <w:sz w:val="24"/>
          <w:szCs w:val="24"/>
        </w:rPr>
      </w:pPr>
    </w:p>
    <w:p w14:paraId="13ED9FAF" w14:textId="43FBE900" w:rsidR="00A14950" w:rsidRDefault="00FC2593" w:rsidP="00FC2593">
      <w:pPr>
        <w:spacing w:after="160" w:line="259" w:lineRule="auto"/>
        <w:rPr>
          <w:rFonts w:ascii="Arial" w:hAnsi="Arial" w:cs="Arial"/>
          <w:sz w:val="24"/>
          <w:szCs w:val="24"/>
        </w:rPr>
      </w:pPr>
      <w:r w:rsidRPr="00F46498">
        <w:rPr>
          <w:rFonts w:ascii="Arial" w:hAnsi="Arial" w:cs="Arial"/>
          <w:i/>
          <w:iCs/>
          <w:sz w:val="24"/>
          <w:szCs w:val="24"/>
        </w:rPr>
        <w:lastRenderedPageBreak/>
        <w:t xml:space="preserve">Table </w:t>
      </w:r>
      <w:r w:rsidR="00BF5F36">
        <w:rPr>
          <w:rFonts w:ascii="Arial" w:hAnsi="Arial" w:cs="Arial"/>
          <w:i/>
          <w:iCs/>
          <w:sz w:val="24"/>
          <w:szCs w:val="24"/>
        </w:rPr>
        <w:t xml:space="preserve">4 </w:t>
      </w:r>
      <w:r w:rsidRPr="00260983">
        <w:rPr>
          <w:rFonts w:ascii="Arial" w:hAnsi="Arial" w:cs="Arial"/>
          <w:sz w:val="24"/>
          <w:szCs w:val="24"/>
        </w:rPr>
        <w:t xml:space="preserve">defines each requirement identified according to </w:t>
      </w:r>
      <w:r w:rsidR="000A4C1E">
        <w:rPr>
          <w:rFonts w:ascii="Arial" w:hAnsi="Arial" w:cs="Arial"/>
          <w:sz w:val="24"/>
          <w:szCs w:val="24"/>
        </w:rPr>
        <w:t xml:space="preserve">requirement </w:t>
      </w:r>
      <w:r w:rsidRPr="00260983">
        <w:rPr>
          <w:rFonts w:ascii="Arial" w:hAnsi="Arial" w:cs="Arial"/>
          <w:sz w:val="24"/>
          <w:szCs w:val="24"/>
        </w:rPr>
        <w:t>type</w:t>
      </w:r>
      <w:r>
        <w:rPr>
          <w:rFonts w:ascii="Arial" w:hAnsi="Arial" w:cs="Arial"/>
          <w:sz w:val="24"/>
          <w:szCs w:val="24"/>
        </w:rPr>
        <w:t>.</w:t>
      </w:r>
    </w:p>
    <w:p w14:paraId="71963901" w14:textId="60B658D7" w:rsidR="00B15E84" w:rsidRPr="00CB3D2B" w:rsidRDefault="00B15E84" w:rsidP="00964554">
      <w:pPr>
        <w:spacing w:after="160" w:line="259" w:lineRule="auto"/>
        <w:rPr>
          <w:rFonts w:ascii="Arial" w:hAnsi="Arial" w:cs="Arial"/>
          <w:b/>
          <w:bCs/>
          <w:sz w:val="24"/>
          <w:szCs w:val="24"/>
        </w:rPr>
      </w:pPr>
      <w:r w:rsidRPr="00F46498">
        <w:rPr>
          <w:rFonts w:ascii="Arial" w:hAnsi="Arial" w:cs="Arial"/>
          <w:b/>
          <w:bCs/>
          <w:i/>
          <w:iCs/>
          <w:sz w:val="24"/>
          <w:szCs w:val="24"/>
        </w:rPr>
        <w:t xml:space="preserve">Table </w:t>
      </w:r>
      <w:r w:rsidR="00BF5F36">
        <w:rPr>
          <w:rFonts w:ascii="Arial" w:hAnsi="Arial" w:cs="Arial"/>
          <w:b/>
          <w:bCs/>
          <w:i/>
          <w:iCs/>
          <w:sz w:val="24"/>
          <w:szCs w:val="24"/>
        </w:rPr>
        <w:t>4</w:t>
      </w:r>
      <w:r w:rsidRPr="00F46498">
        <w:rPr>
          <w:rFonts w:ascii="Arial" w:hAnsi="Arial" w:cs="Arial"/>
          <w:b/>
          <w:bCs/>
          <w:sz w:val="24"/>
          <w:szCs w:val="24"/>
        </w:rPr>
        <w:t xml:space="preserve">: </w:t>
      </w:r>
      <w:r w:rsidR="00F46498" w:rsidRPr="00F46498">
        <w:rPr>
          <w:rFonts w:ascii="Arial" w:hAnsi="Arial" w:cs="Arial"/>
          <w:b/>
          <w:bCs/>
          <w:sz w:val="24"/>
          <w:szCs w:val="24"/>
        </w:rPr>
        <w:t>Technical requirements</w:t>
      </w:r>
    </w:p>
    <w:tbl>
      <w:tblPr>
        <w:tblStyle w:val="TableGrid"/>
        <w:tblW w:w="0" w:type="auto"/>
        <w:tblLook w:val="04A0" w:firstRow="1" w:lastRow="0" w:firstColumn="1" w:lastColumn="0" w:noHBand="0" w:noVBand="1"/>
      </w:tblPr>
      <w:tblGrid>
        <w:gridCol w:w="4957"/>
        <w:gridCol w:w="2126"/>
        <w:gridCol w:w="2551"/>
      </w:tblGrid>
      <w:tr w:rsidR="00964554" w:rsidRPr="002A5D7A" w14:paraId="06536E5C" w14:textId="77777777" w:rsidTr="00AD4956">
        <w:tc>
          <w:tcPr>
            <w:tcW w:w="4957" w:type="dxa"/>
            <w:shd w:val="clear" w:color="auto" w:fill="D9D9D9" w:themeFill="background1" w:themeFillShade="D9"/>
          </w:tcPr>
          <w:p w14:paraId="31EAADB5" w14:textId="26E6B3BD" w:rsidR="00964554" w:rsidRPr="003968A0" w:rsidRDefault="00964554" w:rsidP="005C7255">
            <w:pPr>
              <w:spacing w:after="160" w:line="259" w:lineRule="auto"/>
              <w:rPr>
                <w:rFonts w:ascii="Arial" w:hAnsi="Arial" w:cs="Arial"/>
                <w:b/>
                <w:bCs/>
                <w:sz w:val="24"/>
                <w:szCs w:val="24"/>
              </w:rPr>
            </w:pPr>
            <w:r w:rsidRPr="003968A0">
              <w:rPr>
                <w:rFonts w:ascii="Arial" w:hAnsi="Arial" w:cs="Arial"/>
                <w:b/>
                <w:bCs/>
                <w:sz w:val="24"/>
                <w:szCs w:val="24"/>
              </w:rPr>
              <w:t>Requirement</w:t>
            </w:r>
          </w:p>
        </w:tc>
        <w:tc>
          <w:tcPr>
            <w:tcW w:w="2126" w:type="dxa"/>
            <w:shd w:val="clear" w:color="auto" w:fill="D9D9D9" w:themeFill="background1" w:themeFillShade="D9"/>
          </w:tcPr>
          <w:p w14:paraId="1316B72C" w14:textId="77777777" w:rsidR="00964554" w:rsidRPr="003968A0" w:rsidRDefault="00964554" w:rsidP="005C7255">
            <w:pPr>
              <w:spacing w:after="160" w:line="259" w:lineRule="auto"/>
              <w:rPr>
                <w:rFonts w:ascii="Arial" w:hAnsi="Arial" w:cs="Arial"/>
                <w:b/>
                <w:bCs/>
                <w:sz w:val="24"/>
                <w:szCs w:val="24"/>
              </w:rPr>
            </w:pPr>
            <w:r w:rsidRPr="003968A0">
              <w:rPr>
                <w:rFonts w:ascii="Arial" w:hAnsi="Arial" w:cs="Arial"/>
                <w:b/>
                <w:bCs/>
                <w:sz w:val="24"/>
                <w:szCs w:val="24"/>
              </w:rPr>
              <w:t>Requirement type?</w:t>
            </w:r>
          </w:p>
          <w:p w14:paraId="697DD239" w14:textId="77777777" w:rsidR="00964554" w:rsidRPr="003968A0" w:rsidRDefault="00964554" w:rsidP="005C7255">
            <w:pPr>
              <w:spacing w:after="160" w:line="259" w:lineRule="auto"/>
              <w:rPr>
                <w:rFonts w:ascii="Arial" w:hAnsi="Arial" w:cs="Arial"/>
                <w:sz w:val="24"/>
                <w:szCs w:val="24"/>
              </w:rPr>
            </w:pPr>
            <w:r w:rsidRPr="003968A0">
              <w:rPr>
                <w:rFonts w:ascii="Arial" w:hAnsi="Arial" w:cs="Arial"/>
                <w:sz w:val="24"/>
                <w:szCs w:val="24"/>
              </w:rPr>
              <w:t>(</w:t>
            </w:r>
            <w:r w:rsidRPr="003968A0">
              <w:rPr>
                <w:rFonts w:ascii="Arial" w:hAnsi="Arial" w:cs="Arial"/>
                <w:i/>
                <w:iCs/>
                <w:sz w:val="24"/>
                <w:szCs w:val="24"/>
              </w:rPr>
              <w:t>Functional / Non-functional / Data / Knowledge / Industry standards</w:t>
            </w:r>
            <w:r w:rsidRPr="003968A0">
              <w:rPr>
                <w:rFonts w:ascii="Arial" w:hAnsi="Arial" w:cs="Arial"/>
                <w:sz w:val="24"/>
                <w:szCs w:val="24"/>
              </w:rPr>
              <w:t>)</w:t>
            </w:r>
          </w:p>
        </w:tc>
        <w:tc>
          <w:tcPr>
            <w:tcW w:w="2551" w:type="dxa"/>
            <w:shd w:val="clear" w:color="auto" w:fill="D9D9D9" w:themeFill="background1" w:themeFillShade="D9"/>
          </w:tcPr>
          <w:p w14:paraId="1AF6BA3D" w14:textId="65DBAE42" w:rsidR="00964554" w:rsidRPr="003968A0" w:rsidRDefault="00307C29" w:rsidP="005C7255">
            <w:pPr>
              <w:spacing w:after="160" w:line="259" w:lineRule="auto"/>
              <w:rPr>
                <w:rFonts w:ascii="Arial" w:hAnsi="Arial" w:cs="Arial"/>
                <w:b/>
                <w:bCs/>
                <w:sz w:val="24"/>
                <w:szCs w:val="24"/>
              </w:rPr>
            </w:pPr>
            <w:r w:rsidRPr="003968A0">
              <w:rPr>
                <w:rFonts w:ascii="Arial" w:hAnsi="Arial" w:cs="Arial"/>
                <w:b/>
                <w:bCs/>
                <w:sz w:val="24"/>
                <w:szCs w:val="24"/>
              </w:rPr>
              <w:t>Provided by</w:t>
            </w:r>
            <w:r w:rsidR="0042228D" w:rsidRPr="003968A0">
              <w:rPr>
                <w:rFonts w:ascii="Arial" w:hAnsi="Arial" w:cs="Arial"/>
                <w:b/>
                <w:bCs/>
                <w:sz w:val="24"/>
                <w:szCs w:val="24"/>
              </w:rPr>
              <w:t>?</w:t>
            </w:r>
          </w:p>
        </w:tc>
      </w:tr>
      <w:tr w:rsidR="00964554" w14:paraId="49632205" w14:textId="77777777" w:rsidTr="00AD4956">
        <w:tc>
          <w:tcPr>
            <w:tcW w:w="4957" w:type="dxa"/>
          </w:tcPr>
          <w:p w14:paraId="2E6E805B" w14:textId="3EFCE4E3" w:rsidR="00964554" w:rsidRPr="004C16A6" w:rsidRDefault="00964554" w:rsidP="005C7255">
            <w:pPr>
              <w:spacing w:after="160" w:line="259" w:lineRule="auto"/>
              <w:rPr>
                <w:rFonts w:ascii="Arial" w:hAnsi="Arial" w:cs="Arial"/>
                <w:b/>
                <w:bCs/>
                <w:sz w:val="24"/>
                <w:szCs w:val="24"/>
              </w:rPr>
            </w:pPr>
            <w:r w:rsidRPr="004C16A6">
              <w:rPr>
                <w:rFonts w:ascii="Arial" w:hAnsi="Arial" w:cs="Arial"/>
                <w:b/>
                <w:bCs/>
                <w:sz w:val="24"/>
                <w:szCs w:val="24"/>
              </w:rPr>
              <w:t xml:space="preserve">Hosting </w:t>
            </w:r>
            <w:r w:rsidR="00592010">
              <w:rPr>
                <w:rFonts w:ascii="Arial" w:hAnsi="Arial" w:cs="Arial"/>
                <w:b/>
                <w:bCs/>
                <w:sz w:val="24"/>
                <w:szCs w:val="24"/>
              </w:rPr>
              <w:t>service</w:t>
            </w:r>
          </w:p>
          <w:p w14:paraId="49BD7BBD" w14:textId="5160E3A6" w:rsidR="00223D9A" w:rsidRDefault="00223D9A" w:rsidP="005C7255">
            <w:pPr>
              <w:spacing w:after="160" w:line="259" w:lineRule="auto"/>
              <w:rPr>
                <w:rFonts w:ascii="Arial" w:hAnsi="Arial" w:cs="Arial"/>
                <w:sz w:val="24"/>
                <w:szCs w:val="24"/>
              </w:rPr>
            </w:pPr>
            <w:r>
              <w:rPr>
                <w:rFonts w:ascii="Arial" w:hAnsi="Arial" w:cs="Arial"/>
                <w:sz w:val="24"/>
                <w:szCs w:val="24"/>
              </w:rPr>
              <w:t xml:space="preserve">This may be </w:t>
            </w:r>
            <w:proofErr w:type="gramStart"/>
            <w:r w:rsidR="00B07D4C">
              <w:rPr>
                <w:rFonts w:ascii="Arial" w:hAnsi="Arial" w:cs="Arial"/>
                <w:sz w:val="24"/>
                <w:szCs w:val="24"/>
              </w:rPr>
              <w:t>in-house</w:t>
            </w:r>
            <w:proofErr w:type="gramEnd"/>
            <w:r w:rsidR="00B07D4C">
              <w:rPr>
                <w:rFonts w:ascii="Arial" w:hAnsi="Arial" w:cs="Arial"/>
                <w:sz w:val="24"/>
                <w:szCs w:val="24"/>
              </w:rPr>
              <w:t xml:space="preserve"> or third party supplied</w:t>
            </w:r>
          </w:p>
        </w:tc>
        <w:tc>
          <w:tcPr>
            <w:tcW w:w="2126" w:type="dxa"/>
          </w:tcPr>
          <w:p w14:paraId="0540E3F8" w14:textId="19120F9E" w:rsidR="00964554" w:rsidRDefault="00B07D4C"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2576608F" w14:textId="3C621E74" w:rsidR="00964554" w:rsidRDefault="006711B2" w:rsidP="005C7255">
            <w:pPr>
              <w:spacing w:after="160" w:line="259" w:lineRule="auto"/>
              <w:rPr>
                <w:rFonts w:ascii="Arial" w:hAnsi="Arial" w:cs="Arial"/>
                <w:sz w:val="24"/>
                <w:szCs w:val="24"/>
              </w:rPr>
            </w:pPr>
            <w:r>
              <w:rPr>
                <w:rFonts w:ascii="Arial" w:hAnsi="Arial" w:cs="Arial"/>
                <w:sz w:val="24"/>
                <w:szCs w:val="24"/>
              </w:rPr>
              <w:t>Already known</w:t>
            </w:r>
          </w:p>
        </w:tc>
      </w:tr>
      <w:tr w:rsidR="000374A3" w14:paraId="7DE0364F" w14:textId="77777777" w:rsidTr="00AD4956">
        <w:tc>
          <w:tcPr>
            <w:tcW w:w="4957" w:type="dxa"/>
          </w:tcPr>
          <w:p w14:paraId="5076E700" w14:textId="020EBDF5" w:rsidR="000374A3" w:rsidRPr="004C16A6" w:rsidRDefault="004C16A6" w:rsidP="005C7255">
            <w:pPr>
              <w:spacing w:after="160" w:line="259" w:lineRule="auto"/>
              <w:rPr>
                <w:rFonts w:ascii="Arial" w:hAnsi="Arial" w:cs="Arial"/>
                <w:b/>
                <w:bCs/>
                <w:sz w:val="24"/>
                <w:szCs w:val="24"/>
              </w:rPr>
            </w:pPr>
            <w:r w:rsidRPr="004C16A6">
              <w:rPr>
                <w:rFonts w:ascii="Arial" w:hAnsi="Arial" w:cs="Arial"/>
                <w:b/>
                <w:bCs/>
                <w:sz w:val="24"/>
                <w:szCs w:val="24"/>
              </w:rPr>
              <w:t>P</w:t>
            </w:r>
            <w:r w:rsidR="00FC6C54" w:rsidRPr="004C16A6">
              <w:rPr>
                <w:rFonts w:ascii="Arial" w:hAnsi="Arial" w:cs="Arial"/>
                <w:b/>
                <w:bCs/>
                <w:sz w:val="24"/>
                <w:szCs w:val="24"/>
              </w:rPr>
              <w:t>latform for testing candidates</w:t>
            </w:r>
          </w:p>
          <w:p w14:paraId="20ADE951" w14:textId="3D42C8CF" w:rsidR="00FC6C54" w:rsidRDefault="00FC6C54" w:rsidP="005C7255">
            <w:pPr>
              <w:spacing w:after="160" w:line="259" w:lineRule="auto"/>
              <w:rPr>
                <w:rFonts w:ascii="Arial" w:hAnsi="Arial" w:cs="Arial"/>
                <w:sz w:val="24"/>
                <w:szCs w:val="24"/>
              </w:rPr>
            </w:pPr>
            <w:r>
              <w:rPr>
                <w:rFonts w:ascii="Arial" w:hAnsi="Arial" w:cs="Arial"/>
                <w:sz w:val="24"/>
                <w:szCs w:val="24"/>
              </w:rPr>
              <w:t xml:space="preserve">This may be </w:t>
            </w:r>
            <w:proofErr w:type="gramStart"/>
            <w:r>
              <w:rPr>
                <w:rFonts w:ascii="Arial" w:hAnsi="Arial" w:cs="Arial"/>
                <w:sz w:val="24"/>
                <w:szCs w:val="24"/>
              </w:rPr>
              <w:t>in-house</w:t>
            </w:r>
            <w:proofErr w:type="gramEnd"/>
            <w:r>
              <w:rPr>
                <w:rFonts w:ascii="Arial" w:hAnsi="Arial" w:cs="Arial"/>
                <w:sz w:val="24"/>
                <w:szCs w:val="24"/>
              </w:rPr>
              <w:t xml:space="preserve"> or third party supplied</w:t>
            </w:r>
            <w:r w:rsidR="004C16A6">
              <w:rPr>
                <w:rFonts w:ascii="Arial" w:hAnsi="Arial" w:cs="Arial"/>
                <w:sz w:val="24"/>
                <w:szCs w:val="24"/>
              </w:rPr>
              <w:t xml:space="preserve"> or developed</w:t>
            </w:r>
          </w:p>
        </w:tc>
        <w:tc>
          <w:tcPr>
            <w:tcW w:w="2126" w:type="dxa"/>
          </w:tcPr>
          <w:p w14:paraId="4ADC8830" w14:textId="011F0D63" w:rsidR="000374A3" w:rsidRDefault="00FC6C54"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09618962" w14:textId="69A5103D" w:rsidR="000374A3" w:rsidRPr="009D2E3E" w:rsidRDefault="006711B2"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964554" w14:paraId="3F294933" w14:textId="77777777" w:rsidTr="00AD4956">
        <w:tc>
          <w:tcPr>
            <w:tcW w:w="4957" w:type="dxa"/>
          </w:tcPr>
          <w:p w14:paraId="3483019A" w14:textId="77777777" w:rsidR="00964554" w:rsidRPr="004C16A6" w:rsidRDefault="00B07D4C" w:rsidP="005C7255">
            <w:pPr>
              <w:spacing w:after="160" w:line="259" w:lineRule="auto"/>
              <w:rPr>
                <w:rFonts w:ascii="Arial" w:hAnsi="Arial" w:cs="Arial"/>
                <w:b/>
                <w:bCs/>
                <w:sz w:val="24"/>
                <w:szCs w:val="24"/>
              </w:rPr>
            </w:pPr>
            <w:r w:rsidRPr="004C16A6">
              <w:rPr>
                <w:rFonts w:ascii="Arial" w:hAnsi="Arial" w:cs="Arial"/>
                <w:b/>
                <w:bCs/>
                <w:sz w:val="24"/>
                <w:szCs w:val="24"/>
              </w:rPr>
              <w:t>Resilience</w:t>
            </w:r>
            <w:r w:rsidR="006523E5" w:rsidRPr="004C16A6">
              <w:rPr>
                <w:rFonts w:ascii="Arial" w:hAnsi="Arial" w:cs="Arial"/>
                <w:b/>
                <w:bCs/>
                <w:sz w:val="24"/>
                <w:szCs w:val="24"/>
              </w:rPr>
              <w:t xml:space="preserve"> Strategy</w:t>
            </w:r>
          </w:p>
          <w:p w14:paraId="7B1CEC02" w14:textId="2FEE4BDA" w:rsidR="006523E5" w:rsidRDefault="00431550" w:rsidP="005C7255">
            <w:pPr>
              <w:spacing w:after="160" w:line="259" w:lineRule="auto"/>
              <w:rPr>
                <w:rFonts w:ascii="Arial" w:hAnsi="Arial" w:cs="Arial"/>
                <w:sz w:val="24"/>
                <w:szCs w:val="24"/>
              </w:rPr>
            </w:pPr>
            <w:r>
              <w:rPr>
                <w:rFonts w:ascii="Arial" w:hAnsi="Arial" w:cs="Arial"/>
                <w:sz w:val="24"/>
                <w:szCs w:val="24"/>
              </w:rPr>
              <w:t xml:space="preserve">Plans for how and when </w:t>
            </w:r>
            <w:r w:rsidR="005A6451">
              <w:rPr>
                <w:rFonts w:ascii="Arial" w:hAnsi="Arial" w:cs="Arial"/>
                <w:sz w:val="24"/>
                <w:szCs w:val="24"/>
              </w:rPr>
              <w:t xml:space="preserve">data </w:t>
            </w:r>
            <w:r>
              <w:rPr>
                <w:rFonts w:ascii="Arial" w:hAnsi="Arial" w:cs="Arial"/>
                <w:sz w:val="24"/>
                <w:szCs w:val="24"/>
              </w:rPr>
              <w:t>backups are created and how to restore</w:t>
            </w:r>
          </w:p>
        </w:tc>
        <w:tc>
          <w:tcPr>
            <w:tcW w:w="2126" w:type="dxa"/>
          </w:tcPr>
          <w:p w14:paraId="1F9712E6" w14:textId="1672612F" w:rsidR="00964554" w:rsidRDefault="00B07D4C"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01BCB2F0" w14:textId="0B30460A" w:rsidR="00964554" w:rsidRPr="009D2E3E" w:rsidRDefault="009826F4"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964554" w14:paraId="74B31876" w14:textId="77777777" w:rsidTr="00AD4956">
        <w:tc>
          <w:tcPr>
            <w:tcW w:w="4957" w:type="dxa"/>
          </w:tcPr>
          <w:p w14:paraId="3EDC51C6" w14:textId="77777777" w:rsidR="00964554" w:rsidRDefault="00410922" w:rsidP="005C7255">
            <w:pPr>
              <w:spacing w:after="160" w:line="259" w:lineRule="auto"/>
              <w:rPr>
                <w:rFonts w:ascii="Arial" w:hAnsi="Arial" w:cs="Arial"/>
                <w:b/>
                <w:bCs/>
                <w:sz w:val="24"/>
                <w:szCs w:val="24"/>
              </w:rPr>
            </w:pPr>
            <w:r w:rsidRPr="004C16A6">
              <w:rPr>
                <w:rFonts w:ascii="Arial" w:hAnsi="Arial" w:cs="Arial"/>
                <w:b/>
                <w:bCs/>
                <w:sz w:val="24"/>
                <w:szCs w:val="24"/>
              </w:rPr>
              <w:t>Software/Access licences</w:t>
            </w:r>
          </w:p>
          <w:p w14:paraId="2DEA0338" w14:textId="6B896E81" w:rsidR="004C16A6" w:rsidRPr="004C16A6" w:rsidRDefault="004C16A6" w:rsidP="005C7255">
            <w:pPr>
              <w:spacing w:after="160" w:line="259" w:lineRule="auto"/>
              <w:rPr>
                <w:rFonts w:ascii="Arial" w:hAnsi="Arial" w:cs="Arial"/>
                <w:sz w:val="24"/>
                <w:szCs w:val="24"/>
              </w:rPr>
            </w:pPr>
            <w:r>
              <w:rPr>
                <w:rFonts w:ascii="Arial" w:hAnsi="Arial" w:cs="Arial"/>
                <w:sz w:val="24"/>
                <w:szCs w:val="24"/>
              </w:rPr>
              <w:t>All users</w:t>
            </w:r>
            <w:r w:rsidR="00AD75F1">
              <w:rPr>
                <w:rFonts w:ascii="Arial" w:hAnsi="Arial" w:cs="Arial"/>
                <w:sz w:val="24"/>
                <w:szCs w:val="24"/>
              </w:rPr>
              <w:t xml:space="preserve"> and system administrators must be suitably licenced for the platform</w:t>
            </w:r>
          </w:p>
        </w:tc>
        <w:tc>
          <w:tcPr>
            <w:tcW w:w="2126" w:type="dxa"/>
          </w:tcPr>
          <w:p w14:paraId="058A5616" w14:textId="4B506CD1" w:rsidR="00964554" w:rsidRDefault="00102D36" w:rsidP="005C7255">
            <w:pPr>
              <w:spacing w:after="160" w:line="259" w:lineRule="auto"/>
              <w:rPr>
                <w:rFonts w:ascii="Arial" w:hAnsi="Arial" w:cs="Arial"/>
                <w:sz w:val="24"/>
                <w:szCs w:val="24"/>
              </w:rPr>
            </w:pPr>
            <w:r>
              <w:rPr>
                <w:rFonts w:ascii="Arial" w:hAnsi="Arial" w:cs="Arial"/>
                <w:sz w:val="24"/>
                <w:szCs w:val="24"/>
              </w:rPr>
              <w:t>Non-f</w:t>
            </w:r>
            <w:r w:rsidR="00B72A41">
              <w:rPr>
                <w:rFonts w:ascii="Arial" w:hAnsi="Arial" w:cs="Arial"/>
                <w:sz w:val="24"/>
                <w:szCs w:val="24"/>
              </w:rPr>
              <w:t>unctional</w:t>
            </w:r>
          </w:p>
        </w:tc>
        <w:tc>
          <w:tcPr>
            <w:tcW w:w="2551" w:type="dxa"/>
          </w:tcPr>
          <w:p w14:paraId="27153C32" w14:textId="0D673C2D" w:rsidR="00964554" w:rsidRPr="009D2E3E" w:rsidRDefault="009826F4"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964554" w14:paraId="15EF8BB1" w14:textId="77777777" w:rsidTr="00AD4956">
        <w:tc>
          <w:tcPr>
            <w:tcW w:w="4957" w:type="dxa"/>
          </w:tcPr>
          <w:p w14:paraId="4B1ABB57" w14:textId="77777777" w:rsidR="00964554" w:rsidRDefault="00410922" w:rsidP="005C7255">
            <w:pPr>
              <w:spacing w:after="160" w:line="259" w:lineRule="auto"/>
              <w:rPr>
                <w:rFonts w:ascii="Arial" w:hAnsi="Arial" w:cs="Arial"/>
                <w:b/>
                <w:bCs/>
                <w:sz w:val="24"/>
                <w:szCs w:val="24"/>
              </w:rPr>
            </w:pPr>
            <w:r w:rsidRPr="00A2762A">
              <w:rPr>
                <w:rFonts w:ascii="Arial" w:hAnsi="Arial" w:cs="Arial"/>
                <w:b/>
                <w:bCs/>
                <w:sz w:val="24"/>
                <w:szCs w:val="24"/>
              </w:rPr>
              <w:t>Access gateway (internet)</w:t>
            </w:r>
          </w:p>
          <w:p w14:paraId="15BE5FF4" w14:textId="2B98318C" w:rsidR="00A2762A" w:rsidRPr="00A2762A" w:rsidRDefault="00A2762A" w:rsidP="005C7255">
            <w:pPr>
              <w:spacing w:after="160" w:line="259" w:lineRule="auto"/>
              <w:rPr>
                <w:rFonts w:ascii="Arial" w:hAnsi="Arial" w:cs="Arial"/>
                <w:sz w:val="24"/>
                <w:szCs w:val="24"/>
              </w:rPr>
            </w:pPr>
            <w:r>
              <w:rPr>
                <w:rFonts w:ascii="Arial" w:hAnsi="Arial" w:cs="Arial"/>
                <w:sz w:val="24"/>
                <w:szCs w:val="24"/>
              </w:rPr>
              <w:t>All service users will likely require internet access</w:t>
            </w:r>
            <w:r w:rsidR="00BC7B13">
              <w:rPr>
                <w:rFonts w:ascii="Arial" w:hAnsi="Arial" w:cs="Arial"/>
                <w:sz w:val="24"/>
                <w:szCs w:val="24"/>
              </w:rPr>
              <w:t xml:space="preserve"> with an appropriate web browser</w:t>
            </w:r>
          </w:p>
        </w:tc>
        <w:tc>
          <w:tcPr>
            <w:tcW w:w="2126" w:type="dxa"/>
          </w:tcPr>
          <w:p w14:paraId="4373DB7F" w14:textId="2294B600" w:rsidR="00964554" w:rsidRDefault="00BC7B13"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4EB87865" w14:textId="47931EFE" w:rsidR="00964554" w:rsidRDefault="009826F4" w:rsidP="005C7255">
            <w:pPr>
              <w:spacing w:after="160" w:line="259" w:lineRule="auto"/>
              <w:rPr>
                <w:rFonts w:ascii="Arial" w:hAnsi="Arial" w:cs="Arial"/>
                <w:sz w:val="24"/>
                <w:szCs w:val="24"/>
              </w:rPr>
            </w:pPr>
            <w:r w:rsidRPr="006711B2">
              <w:rPr>
                <w:rFonts w:ascii="Arial" w:hAnsi="Arial" w:cs="Arial"/>
                <w:sz w:val="24"/>
                <w:szCs w:val="24"/>
              </w:rPr>
              <w:t>Public Health Consultant</w:t>
            </w:r>
          </w:p>
        </w:tc>
      </w:tr>
      <w:tr w:rsidR="00964554" w14:paraId="748C042F" w14:textId="77777777" w:rsidTr="00AD4956">
        <w:tc>
          <w:tcPr>
            <w:tcW w:w="4957" w:type="dxa"/>
          </w:tcPr>
          <w:p w14:paraId="673E6D4B" w14:textId="2410D8DD" w:rsidR="00964554" w:rsidRPr="00A2762A" w:rsidRDefault="006523E5" w:rsidP="005C7255">
            <w:pPr>
              <w:spacing w:after="160" w:line="259" w:lineRule="auto"/>
              <w:rPr>
                <w:rFonts w:ascii="Arial" w:hAnsi="Arial" w:cs="Arial"/>
                <w:b/>
                <w:bCs/>
                <w:sz w:val="24"/>
                <w:szCs w:val="24"/>
              </w:rPr>
            </w:pPr>
            <w:r w:rsidRPr="00A2762A">
              <w:rPr>
                <w:rFonts w:ascii="Arial" w:hAnsi="Arial" w:cs="Arial"/>
                <w:b/>
                <w:bCs/>
                <w:sz w:val="24"/>
                <w:szCs w:val="24"/>
              </w:rPr>
              <w:t>Resilience</w:t>
            </w:r>
          </w:p>
          <w:p w14:paraId="21CEC657" w14:textId="3E16D286" w:rsidR="006523E5" w:rsidRDefault="00CB48D0" w:rsidP="005C7255">
            <w:pPr>
              <w:spacing w:after="160" w:line="259" w:lineRule="auto"/>
              <w:rPr>
                <w:rFonts w:ascii="Arial" w:hAnsi="Arial" w:cs="Arial"/>
                <w:sz w:val="24"/>
                <w:szCs w:val="24"/>
              </w:rPr>
            </w:pPr>
            <w:r>
              <w:rPr>
                <w:rFonts w:ascii="Arial" w:hAnsi="Arial" w:cs="Arial"/>
                <w:sz w:val="24"/>
                <w:szCs w:val="24"/>
              </w:rPr>
              <w:t>Hardware/storage</w:t>
            </w:r>
            <w:r w:rsidR="00BC7B13">
              <w:rPr>
                <w:rFonts w:ascii="Arial" w:hAnsi="Arial" w:cs="Arial"/>
                <w:sz w:val="24"/>
                <w:szCs w:val="24"/>
              </w:rPr>
              <w:t xml:space="preserve"> </w:t>
            </w:r>
            <w:r>
              <w:rPr>
                <w:rFonts w:ascii="Arial" w:hAnsi="Arial" w:cs="Arial"/>
                <w:sz w:val="24"/>
                <w:szCs w:val="24"/>
              </w:rPr>
              <w:t>to be able to host the backup snapshots</w:t>
            </w:r>
          </w:p>
        </w:tc>
        <w:tc>
          <w:tcPr>
            <w:tcW w:w="2126" w:type="dxa"/>
          </w:tcPr>
          <w:p w14:paraId="149BC48F" w14:textId="031566DF" w:rsidR="00964554" w:rsidRDefault="006523E5"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36D06A55" w14:textId="3AD7C361" w:rsidR="00964554" w:rsidRPr="009D2E3E" w:rsidRDefault="009826F4" w:rsidP="009D2E3E">
            <w:pPr>
              <w:rPr>
                <w:rFonts w:ascii="Arial" w:hAnsi="Arial" w:cs="Arial"/>
                <w:color w:val="FF0000"/>
                <w:sz w:val="24"/>
                <w:szCs w:val="24"/>
              </w:rPr>
            </w:pPr>
            <w:r w:rsidRPr="006711B2">
              <w:rPr>
                <w:rFonts w:ascii="Arial" w:hAnsi="Arial" w:cs="Arial"/>
                <w:sz w:val="24"/>
                <w:szCs w:val="24"/>
              </w:rPr>
              <w:t xml:space="preserve">Application design architect </w:t>
            </w:r>
          </w:p>
        </w:tc>
      </w:tr>
      <w:tr w:rsidR="00257213" w14:paraId="5B8EE563" w14:textId="77777777" w:rsidTr="00AD4956">
        <w:tc>
          <w:tcPr>
            <w:tcW w:w="4957" w:type="dxa"/>
          </w:tcPr>
          <w:p w14:paraId="766647C5" w14:textId="77777777" w:rsidR="00257213" w:rsidRDefault="00257213" w:rsidP="005C7255">
            <w:pPr>
              <w:spacing w:after="160" w:line="259" w:lineRule="auto"/>
              <w:rPr>
                <w:rFonts w:ascii="Arial" w:hAnsi="Arial" w:cs="Arial"/>
                <w:b/>
                <w:bCs/>
                <w:sz w:val="24"/>
                <w:szCs w:val="24"/>
              </w:rPr>
            </w:pPr>
            <w:r>
              <w:rPr>
                <w:rFonts w:ascii="Arial" w:hAnsi="Arial" w:cs="Arial"/>
                <w:b/>
                <w:bCs/>
                <w:sz w:val="24"/>
                <w:szCs w:val="24"/>
              </w:rPr>
              <w:t>Access control</w:t>
            </w:r>
          </w:p>
          <w:p w14:paraId="6B4F6302" w14:textId="2BB0EAD2" w:rsidR="00257213" w:rsidRPr="00257213" w:rsidRDefault="00257213" w:rsidP="005C7255">
            <w:pPr>
              <w:spacing w:after="160" w:line="259" w:lineRule="auto"/>
              <w:rPr>
                <w:rFonts w:ascii="Arial" w:hAnsi="Arial" w:cs="Arial"/>
                <w:sz w:val="24"/>
                <w:szCs w:val="24"/>
              </w:rPr>
            </w:pPr>
            <w:r w:rsidRPr="00257213">
              <w:rPr>
                <w:rFonts w:ascii="Arial" w:hAnsi="Arial" w:cs="Arial"/>
                <w:sz w:val="24"/>
                <w:szCs w:val="24"/>
              </w:rPr>
              <w:t>Access must be only provided for shortlisted candidates</w:t>
            </w:r>
          </w:p>
        </w:tc>
        <w:tc>
          <w:tcPr>
            <w:tcW w:w="2126" w:type="dxa"/>
          </w:tcPr>
          <w:p w14:paraId="5F9623C8" w14:textId="62F75BCB" w:rsidR="00257213" w:rsidRDefault="00257213" w:rsidP="005C7255">
            <w:pPr>
              <w:spacing w:after="160" w:line="259" w:lineRule="auto"/>
              <w:rPr>
                <w:rFonts w:ascii="Arial" w:hAnsi="Arial" w:cs="Arial"/>
                <w:sz w:val="24"/>
                <w:szCs w:val="24"/>
              </w:rPr>
            </w:pPr>
            <w:r>
              <w:rPr>
                <w:rFonts w:ascii="Arial" w:hAnsi="Arial" w:cs="Arial"/>
                <w:sz w:val="24"/>
                <w:szCs w:val="24"/>
              </w:rPr>
              <w:t>Functional</w:t>
            </w:r>
            <w:r w:rsidR="00C67581">
              <w:rPr>
                <w:rFonts w:ascii="Arial" w:hAnsi="Arial" w:cs="Arial"/>
                <w:sz w:val="24"/>
                <w:szCs w:val="24"/>
              </w:rPr>
              <w:t xml:space="preserve"> / Standards</w:t>
            </w:r>
          </w:p>
        </w:tc>
        <w:tc>
          <w:tcPr>
            <w:tcW w:w="2551" w:type="dxa"/>
          </w:tcPr>
          <w:p w14:paraId="1DE7AAC4" w14:textId="1C72CC66" w:rsidR="00257213" w:rsidRPr="009D2E3E" w:rsidRDefault="009826F4"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964554" w14:paraId="3F8001D0" w14:textId="77777777" w:rsidTr="00AD4956">
        <w:tc>
          <w:tcPr>
            <w:tcW w:w="4957" w:type="dxa"/>
          </w:tcPr>
          <w:p w14:paraId="74FFE1F9" w14:textId="77777777" w:rsidR="00964554" w:rsidRPr="00A2762A" w:rsidRDefault="00F057DB" w:rsidP="005C7255">
            <w:pPr>
              <w:spacing w:after="160" w:line="259" w:lineRule="auto"/>
              <w:rPr>
                <w:rFonts w:ascii="Arial" w:hAnsi="Arial" w:cs="Arial"/>
                <w:b/>
                <w:bCs/>
                <w:sz w:val="24"/>
                <w:szCs w:val="24"/>
              </w:rPr>
            </w:pPr>
            <w:r w:rsidRPr="00A2762A">
              <w:rPr>
                <w:rFonts w:ascii="Arial" w:hAnsi="Arial" w:cs="Arial"/>
                <w:b/>
                <w:bCs/>
                <w:sz w:val="24"/>
                <w:szCs w:val="24"/>
              </w:rPr>
              <w:t>Data integrity checks</w:t>
            </w:r>
          </w:p>
          <w:p w14:paraId="3A897FF4" w14:textId="47054380" w:rsidR="00B72A41" w:rsidRDefault="00B72A41" w:rsidP="005C7255">
            <w:pPr>
              <w:spacing w:after="160" w:line="259" w:lineRule="auto"/>
              <w:rPr>
                <w:rFonts w:ascii="Arial" w:hAnsi="Arial" w:cs="Arial"/>
                <w:sz w:val="24"/>
                <w:szCs w:val="24"/>
              </w:rPr>
            </w:pPr>
            <w:r>
              <w:rPr>
                <w:rFonts w:ascii="Arial" w:hAnsi="Arial" w:cs="Arial"/>
                <w:sz w:val="24"/>
                <w:szCs w:val="24"/>
              </w:rPr>
              <w:t xml:space="preserve">Checking that users have </w:t>
            </w:r>
            <w:r w:rsidR="000374A3">
              <w:rPr>
                <w:rFonts w:ascii="Arial" w:hAnsi="Arial" w:cs="Arial"/>
                <w:sz w:val="24"/>
                <w:szCs w:val="24"/>
              </w:rPr>
              <w:t>entered appropriate data</w:t>
            </w:r>
            <w:r w:rsidR="00276C97">
              <w:rPr>
                <w:rFonts w:ascii="Arial" w:hAnsi="Arial" w:cs="Arial"/>
                <w:sz w:val="24"/>
                <w:szCs w:val="24"/>
              </w:rPr>
              <w:t xml:space="preserve"> and that the work is that of their own</w:t>
            </w:r>
          </w:p>
        </w:tc>
        <w:tc>
          <w:tcPr>
            <w:tcW w:w="2126" w:type="dxa"/>
          </w:tcPr>
          <w:p w14:paraId="47FE774D" w14:textId="4E05CB11" w:rsidR="00964554" w:rsidRDefault="008D740D" w:rsidP="005C7255">
            <w:pPr>
              <w:spacing w:after="160" w:line="259" w:lineRule="auto"/>
              <w:rPr>
                <w:rFonts w:ascii="Arial" w:hAnsi="Arial" w:cs="Arial"/>
                <w:sz w:val="24"/>
                <w:szCs w:val="24"/>
              </w:rPr>
            </w:pPr>
            <w:r>
              <w:rPr>
                <w:rFonts w:ascii="Arial" w:hAnsi="Arial" w:cs="Arial"/>
                <w:sz w:val="24"/>
                <w:szCs w:val="24"/>
              </w:rPr>
              <w:t xml:space="preserve">Functional / </w:t>
            </w:r>
            <w:r w:rsidR="00FC6C54">
              <w:rPr>
                <w:rFonts w:ascii="Arial" w:hAnsi="Arial" w:cs="Arial"/>
                <w:sz w:val="24"/>
                <w:szCs w:val="24"/>
              </w:rPr>
              <w:t>Data</w:t>
            </w:r>
            <w:r w:rsidR="003E31E6">
              <w:rPr>
                <w:rFonts w:ascii="Arial" w:hAnsi="Arial" w:cs="Arial"/>
                <w:sz w:val="24"/>
                <w:szCs w:val="24"/>
              </w:rPr>
              <w:t xml:space="preserve"> / Standards</w:t>
            </w:r>
            <w:r w:rsidR="00276C97">
              <w:rPr>
                <w:rFonts w:ascii="Arial" w:hAnsi="Arial" w:cs="Arial"/>
                <w:sz w:val="24"/>
                <w:szCs w:val="24"/>
              </w:rPr>
              <w:t xml:space="preserve"> / Security</w:t>
            </w:r>
          </w:p>
        </w:tc>
        <w:tc>
          <w:tcPr>
            <w:tcW w:w="2551" w:type="dxa"/>
          </w:tcPr>
          <w:p w14:paraId="16D6F758" w14:textId="1A245137" w:rsidR="009826F4" w:rsidRDefault="009826F4" w:rsidP="009826F4">
            <w:pPr>
              <w:rPr>
                <w:rFonts w:ascii="Arial" w:hAnsi="Arial" w:cs="Arial"/>
                <w:sz w:val="24"/>
                <w:szCs w:val="24"/>
              </w:rPr>
            </w:pPr>
            <w:r w:rsidRPr="006711B2">
              <w:rPr>
                <w:rFonts w:ascii="Arial" w:hAnsi="Arial" w:cs="Arial"/>
                <w:sz w:val="24"/>
                <w:szCs w:val="24"/>
              </w:rPr>
              <w:t>Application design architect</w:t>
            </w:r>
          </w:p>
          <w:p w14:paraId="08339FA4" w14:textId="77777777" w:rsidR="00964554" w:rsidRDefault="00964554" w:rsidP="005C7255">
            <w:pPr>
              <w:spacing w:after="160" w:line="259" w:lineRule="auto"/>
              <w:rPr>
                <w:rFonts w:ascii="Arial" w:hAnsi="Arial" w:cs="Arial"/>
                <w:sz w:val="24"/>
                <w:szCs w:val="24"/>
              </w:rPr>
            </w:pPr>
          </w:p>
        </w:tc>
      </w:tr>
      <w:tr w:rsidR="00964554" w14:paraId="3B8B9B8A" w14:textId="77777777" w:rsidTr="00AD4956">
        <w:tc>
          <w:tcPr>
            <w:tcW w:w="4957" w:type="dxa"/>
          </w:tcPr>
          <w:p w14:paraId="586A5957" w14:textId="22F9D376" w:rsidR="00964554" w:rsidRPr="00A2762A" w:rsidRDefault="002267B9" w:rsidP="005C7255">
            <w:pPr>
              <w:spacing w:after="160" w:line="259" w:lineRule="auto"/>
              <w:rPr>
                <w:rFonts w:ascii="Arial" w:hAnsi="Arial" w:cs="Arial"/>
                <w:b/>
                <w:bCs/>
                <w:sz w:val="24"/>
                <w:szCs w:val="24"/>
              </w:rPr>
            </w:pPr>
            <w:r w:rsidRPr="00A2762A">
              <w:rPr>
                <w:rFonts w:ascii="Arial" w:hAnsi="Arial" w:cs="Arial"/>
                <w:b/>
                <w:bCs/>
                <w:sz w:val="24"/>
                <w:szCs w:val="24"/>
              </w:rPr>
              <w:t>Security</w:t>
            </w:r>
            <w:r w:rsidR="00C01083" w:rsidRPr="00A2762A">
              <w:rPr>
                <w:rFonts w:ascii="Arial" w:hAnsi="Arial" w:cs="Arial"/>
                <w:b/>
                <w:bCs/>
                <w:sz w:val="24"/>
                <w:szCs w:val="24"/>
              </w:rPr>
              <w:t xml:space="preserve"> / Privacy / Data protection</w:t>
            </w:r>
          </w:p>
          <w:p w14:paraId="60F8E21D" w14:textId="77777777" w:rsidR="00BA6234" w:rsidRDefault="00BA6234" w:rsidP="005C7255">
            <w:pPr>
              <w:spacing w:after="160" w:line="259" w:lineRule="auto"/>
              <w:rPr>
                <w:rFonts w:ascii="Arial" w:hAnsi="Arial" w:cs="Arial"/>
                <w:sz w:val="24"/>
                <w:szCs w:val="24"/>
              </w:rPr>
            </w:pPr>
            <w:r>
              <w:rPr>
                <w:rFonts w:ascii="Arial" w:hAnsi="Arial" w:cs="Arial"/>
                <w:sz w:val="24"/>
                <w:szCs w:val="24"/>
              </w:rPr>
              <w:lastRenderedPageBreak/>
              <w:t>Encryption and protection for user data and credentials</w:t>
            </w:r>
            <w:r w:rsidR="004D2539">
              <w:rPr>
                <w:rFonts w:ascii="Arial" w:hAnsi="Arial" w:cs="Arial"/>
                <w:sz w:val="24"/>
                <w:szCs w:val="24"/>
              </w:rPr>
              <w:t>.</w:t>
            </w:r>
          </w:p>
          <w:p w14:paraId="2CD25AFC" w14:textId="7B729A8B" w:rsidR="00CD187B" w:rsidRDefault="00AA0C23" w:rsidP="005C7255">
            <w:pPr>
              <w:spacing w:after="160" w:line="259" w:lineRule="auto"/>
              <w:rPr>
                <w:rFonts w:ascii="Arial" w:hAnsi="Arial" w:cs="Arial"/>
                <w:sz w:val="24"/>
                <w:szCs w:val="24"/>
              </w:rPr>
            </w:pPr>
            <w:r>
              <w:rPr>
                <w:rFonts w:ascii="Arial" w:hAnsi="Arial" w:cs="Arial"/>
                <w:sz w:val="24"/>
                <w:szCs w:val="24"/>
              </w:rPr>
              <w:t xml:space="preserve">Interoperability: </w:t>
            </w:r>
            <w:r w:rsidR="004D2539" w:rsidRPr="004D2539">
              <w:rPr>
                <w:rFonts w:ascii="Arial" w:hAnsi="Arial" w:cs="Arial"/>
                <w:sz w:val="24"/>
                <w:szCs w:val="24"/>
              </w:rPr>
              <w:t xml:space="preserve">Fast Healthcare Interoperability Resources </w:t>
            </w:r>
            <w:r w:rsidR="004D2539">
              <w:rPr>
                <w:rFonts w:ascii="Arial" w:hAnsi="Arial" w:cs="Arial"/>
                <w:sz w:val="24"/>
                <w:szCs w:val="24"/>
              </w:rPr>
              <w:t>(</w:t>
            </w:r>
            <w:r w:rsidR="004D2539" w:rsidRPr="004D2539">
              <w:rPr>
                <w:rFonts w:ascii="Arial" w:hAnsi="Arial" w:cs="Arial"/>
                <w:sz w:val="24"/>
                <w:szCs w:val="24"/>
              </w:rPr>
              <w:t>FHI</w:t>
            </w:r>
            <w:r w:rsidR="001513D9">
              <w:rPr>
                <w:rFonts w:ascii="Arial" w:hAnsi="Arial" w:cs="Arial"/>
                <w:sz w:val="24"/>
                <w:szCs w:val="24"/>
              </w:rPr>
              <w:t xml:space="preserve">R) </w:t>
            </w:r>
            <w:r w:rsidR="004D2539" w:rsidRPr="004D2539">
              <w:rPr>
                <w:rFonts w:ascii="Arial" w:hAnsi="Arial" w:cs="Arial"/>
                <w:sz w:val="24"/>
                <w:szCs w:val="24"/>
              </w:rPr>
              <w:t xml:space="preserve">is </w:t>
            </w:r>
            <w:r w:rsidR="001513D9">
              <w:rPr>
                <w:rFonts w:ascii="Arial" w:hAnsi="Arial" w:cs="Arial"/>
                <w:sz w:val="24"/>
                <w:szCs w:val="24"/>
              </w:rPr>
              <w:t>the new standard for passing data between systems</w:t>
            </w:r>
          </w:p>
        </w:tc>
        <w:tc>
          <w:tcPr>
            <w:tcW w:w="2126" w:type="dxa"/>
          </w:tcPr>
          <w:p w14:paraId="1CF947E5" w14:textId="64EA0EAE" w:rsidR="00964554" w:rsidRDefault="00D635B8" w:rsidP="005C7255">
            <w:pPr>
              <w:spacing w:after="160" w:line="259" w:lineRule="auto"/>
              <w:rPr>
                <w:rFonts w:ascii="Arial" w:hAnsi="Arial" w:cs="Arial"/>
                <w:sz w:val="24"/>
                <w:szCs w:val="24"/>
              </w:rPr>
            </w:pPr>
            <w:r>
              <w:rPr>
                <w:rFonts w:ascii="Arial" w:hAnsi="Arial" w:cs="Arial"/>
                <w:sz w:val="24"/>
                <w:szCs w:val="24"/>
              </w:rPr>
              <w:lastRenderedPageBreak/>
              <w:t xml:space="preserve">Non-functional / </w:t>
            </w:r>
            <w:r w:rsidR="003E31E6">
              <w:rPr>
                <w:rFonts w:ascii="Arial" w:hAnsi="Arial" w:cs="Arial"/>
                <w:sz w:val="24"/>
                <w:szCs w:val="24"/>
              </w:rPr>
              <w:t>Data / Standards</w:t>
            </w:r>
          </w:p>
        </w:tc>
        <w:tc>
          <w:tcPr>
            <w:tcW w:w="2551" w:type="dxa"/>
          </w:tcPr>
          <w:p w14:paraId="02833BCF" w14:textId="2F4C1ADC" w:rsidR="00CE5D1D" w:rsidRDefault="009826F4" w:rsidP="009826F4">
            <w:pPr>
              <w:rPr>
                <w:rFonts w:ascii="Arial" w:hAnsi="Arial" w:cs="Arial"/>
                <w:sz w:val="24"/>
                <w:szCs w:val="24"/>
              </w:rPr>
            </w:pPr>
            <w:r w:rsidRPr="006711B2">
              <w:rPr>
                <w:rFonts w:ascii="Arial" w:hAnsi="Arial" w:cs="Arial"/>
                <w:sz w:val="24"/>
                <w:szCs w:val="24"/>
              </w:rPr>
              <w:t>Application design architect</w:t>
            </w:r>
          </w:p>
          <w:p w14:paraId="201D92B6" w14:textId="2ECD0116" w:rsidR="00964554" w:rsidRDefault="00CE5D1D" w:rsidP="00CE5D1D">
            <w:pPr>
              <w:rPr>
                <w:rFonts w:ascii="Arial" w:hAnsi="Arial" w:cs="Arial"/>
                <w:sz w:val="24"/>
                <w:szCs w:val="24"/>
              </w:rPr>
            </w:pPr>
            <w:r>
              <w:rPr>
                <w:rFonts w:ascii="Arial" w:hAnsi="Arial" w:cs="Arial"/>
                <w:sz w:val="24"/>
                <w:szCs w:val="24"/>
              </w:rPr>
              <w:lastRenderedPageBreak/>
              <w:t>May be checked</w:t>
            </w:r>
            <w:r w:rsidR="007D7D4C">
              <w:rPr>
                <w:rFonts w:ascii="Arial" w:hAnsi="Arial" w:cs="Arial"/>
                <w:sz w:val="24"/>
                <w:szCs w:val="24"/>
              </w:rPr>
              <w:t xml:space="preserve"> and </w:t>
            </w:r>
            <w:r w:rsidR="00A866C7">
              <w:rPr>
                <w:rFonts w:ascii="Arial" w:hAnsi="Arial" w:cs="Arial"/>
                <w:sz w:val="24"/>
                <w:szCs w:val="24"/>
              </w:rPr>
              <w:t xml:space="preserve">any incidents reported using NHS Digital’s </w:t>
            </w:r>
            <w:r w:rsidR="00A57D96">
              <w:rPr>
                <w:rFonts w:ascii="Arial" w:hAnsi="Arial" w:cs="Arial"/>
                <w:sz w:val="24"/>
                <w:szCs w:val="24"/>
              </w:rPr>
              <w:t>“</w:t>
            </w:r>
            <w:r w:rsidR="00A866C7" w:rsidRPr="00A866C7">
              <w:rPr>
                <w:rFonts w:ascii="Arial" w:hAnsi="Arial" w:cs="Arial"/>
                <w:sz w:val="24"/>
                <w:szCs w:val="24"/>
              </w:rPr>
              <w:t>Data Security and Protection Toolkit</w:t>
            </w:r>
            <w:r w:rsidR="00A57D96">
              <w:rPr>
                <w:rFonts w:ascii="Arial" w:hAnsi="Arial" w:cs="Arial"/>
                <w:sz w:val="24"/>
                <w:szCs w:val="24"/>
              </w:rPr>
              <w:t xml:space="preserve">” </w:t>
            </w:r>
            <w:sdt>
              <w:sdtPr>
                <w:rPr>
                  <w:rFonts w:ascii="Arial" w:hAnsi="Arial" w:cs="Arial"/>
                  <w:sz w:val="24"/>
                  <w:szCs w:val="24"/>
                </w:rPr>
                <w:id w:val="605320298"/>
                <w:citation/>
              </w:sdtPr>
              <w:sdtContent>
                <w:r w:rsidR="004577D6">
                  <w:rPr>
                    <w:rFonts w:ascii="Arial" w:hAnsi="Arial" w:cs="Arial"/>
                    <w:sz w:val="24"/>
                    <w:szCs w:val="24"/>
                  </w:rPr>
                  <w:fldChar w:fldCharType="begin"/>
                </w:r>
                <w:r w:rsidR="004577D6">
                  <w:rPr>
                    <w:rFonts w:ascii="Arial" w:hAnsi="Arial" w:cs="Arial"/>
                    <w:sz w:val="24"/>
                    <w:szCs w:val="24"/>
                  </w:rPr>
                  <w:instrText xml:space="preserve"> CITATION data-security-and-protection-toolkit \l 2057 </w:instrText>
                </w:r>
                <w:r w:rsidR="004577D6">
                  <w:rPr>
                    <w:rFonts w:ascii="Arial" w:hAnsi="Arial" w:cs="Arial"/>
                    <w:sz w:val="24"/>
                    <w:szCs w:val="24"/>
                  </w:rPr>
                  <w:fldChar w:fldCharType="separate"/>
                </w:r>
                <w:r w:rsidR="00BB2FD9" w:rsidRPr="00BB2FD9">
                  <w:rPr>
                    <w:rFonts w:ascii="Arial" w:hAnsi="Arial" w:cs="Arial"/>
                    <w:noProof/>
                    <w:sz w:val="24"/>
                    <w:szCs w:val="24"/>
                  </w:rPr>
                  <w:t>(Data Security and Protection Toolkit, 2022)</w:t>
                </w:r>
                <w:r w:rsidR="004577D6">
                  <w:rPr>
                    <w:rFonts w:ascii="Arial" w:hAnsi="Arial" w:cs="Arial"/>
                    <w:sz w:val="24"/>
                    <w:szCs w:val="24"/>
                  </w:rPr>
                  <w:fldChar w:fldCharType="end"/>
                </w:r>
              </w:sdtContent>
            </w:sdt>
          </w:p>
          <w:p w14:paraId="61F12C45" w14:textId="77777777" w:rsidR="00CC4C7B" w:rsidRDefault="00CC4C7B" w:rsidP="00CE5D1D">
            <w:pPr>
              <w:rPr>
                <w:rFonts w:ascii="Arial" w:hAnsi="Arial" w:cs="Arial"/>
                <w:sz w:val="24"/>
                <w:szCs w:val="24"/>
              </w:rPr>
            </w:pPr>
          </w:p>
          <w:p w14:paraId="2247E792" w14:textId="080F0E9C" w:rsidR="00CC4C7B" w:rsidRPr="009D2E3E" w:rsidRDefault="00CC4C7B" w:rsidP="00CE5D1D">
            <w:pPr>
              <w:rPr>
                <w:rFonts w:ascii="Arial" w:hAnsi="Arial" w:cs="Arial"/>
                <w:sz w:val="24"/>
                <w:szCs w:val="24"/>
              </w:rPr>
            </w:pPr>
            <w:r>
              <w:rPr>
                <w:rFonts w:ascii="Arial" w:hAnsi="Arial" w:cs="Arial"/>
                <w:sz w:val="24"/>
                <w:szCs w:val="24"/>
              </w:rPr>
              <w:t xml:space="preserve">Interoperability: </w:t>
            </w:r>
            <w:sdt>
              <w:sdtPr>
                <w:rPr>
                  <w:rFonts w:ascii="Arial" w:hAnsi="Arial" w:cs="Arial"/>
                  <w:sz w:val="24"/>
                  <w:szCs w:val="24"/>
                </w:rPr>
                <w:id w:val="206847733"/>
                <w:citation/>
              </w:sdtPr>
              <w:sdtContent>
                <w:r w:rsidR="00844C75">
                  <w:rPr>
                    <w:rFonts w:ascii="Arial" w:hAnsi="Arial" w:cs="Arial"/>
                    <w:sz w:val="24"/>
                    <w:szCs w:val="24"/>
                  </w:rPr>
                  <w:fldChar w:fldCharType="begin"/>
                </w:r>
                <w:r w:rsidR="00844C75">
                  <w:rPr>
                    <w:rFonts w:ascii="Arial" w:hAnsi="Arial" w:cs="Arial"/>
                    <w:sz w:val="24"/>
                    <w:szCs w:val="24"/>
                  </w:rPr>
                  <w:instrText xml:space="preserve">CITATION Dig22 \l 2057 </w:instrText>
                </w:r>
                <w:r w:rsidR="00844C75">
                  <w:rPr>
                    <w:rFonts w:ascii="Arial" w:hAnsi="Arial" w:cs="Arial"/>
                    <w:sz w:val="24"/>
                    <w:szCs w:val="24"/>
                  </w:rPr>
                  <w:fldChar w:fldCharType="separate"/>
                </w:r>
                <w:r w:rsidR="00BB2FD9" w:rsidRPr="00BB2FD9">
                  <w:rPr>
                    <w:rFonts w:ascii="Arial" w:hAnsi="Arial" w:cs="Arial"/>
                    <w:noProof/>
                    <w:sz w:val="24"/>
                    <w:szCs w:val="24"/>
                  </w:rPr>
                  <w:t>(NHS Digital, FHIR (Fast Healthcare Interoperability Resources), 2022)</w:t>
                </w:r>
                <w:r w:rsidR="00844C75">
                  <w:rPr>
                    <w:rFonts w:ascii="Arial" w:hAnsi="Arial" w:cs="Arial"/>
                    <w:sz w:val="24"/>
                    <w:szCs w:val="24"/>
                  </w:rPr>
                  <w:fldChar w:fldCharType="end"/>
                </w:r>
              </w:sdtContent>
            </w:sdt>
          </w:p>
        </w:tc>
      </w:tr>
      <w:tr w:rsidR="002267B9" w14:paraId="41716F75" w14:textId="77777777" w:rsidTr="00AD4956">
        <w:tc>
          <w:tcPr>
            <w:tcW w:w="4957" w:type="dxa"/>
          </w:tcPr>
          <w:p w14:paraId="1C126E04" w14:textId="77777777" w:rsidR="002267B9" w:rsidRPr="00A2762A" w:rsidRDefault="002267B9" w:rsidP="005C7255">
            <w:pPr>
              <w:spacing w:after="160" w:line="259" w:lineRule="auto"/>
              <w:rPr>
                <w:rFonts w:ascii="Arial" w:hAnsi="Arial" w:cs="Arial"/>
                <w:b/>
                <w:bCs/>
                <w:sz w:val="24"/>
                <w:szCs w:val="24"/>
              </w:rPr>
            </w:pPr>
            <w:r w:rsidRPr="00A2762A">
              <w:rPr>
                <w:rFonts w:ascii="Arial" w:hAnsi="Arial" w:cs="Arial"/>
                <w:b/>
                <w:bCs/>
                <w:sz w:val="24"/>
                <w:szCs w:val="24"/>
              </w:rPr>
              <w:lastRenderedPageBreak/>
              <w:t>Accessibility</w:t>
            </w:r>
          </w:p>
          <w:p w14:paraId="61D6391E" w14:textId="77777777" w:rsidR="00BD3996" w:rsidRDefault="008562F4" w:rsidP="005C7255">
            <w:pPr>
              <w:spacing w:after="160" w:line="259" w:lineRule="auto"/>
              <w:rPr>
                <w:rFonts w:ascii="Arial" w:hAnsi="Arial" w:cs="Arial"/>
                <w:sz w:val="24"/>
                <w:szCs w:val="24"/>
              </w:rPr>
            </w:pPr>
            <w:r>
              <w:rPr>
                <w:rFonts w:ascii="Arial" w:hAnsi="Arial" w:cs="Arial"/>
                <w:sz w:val="24"/>
                <w:szCs w:val="24"/>
              </w:rPr>
              <w:t xml:space="preserve">Platform must remain accessible to </w:t>
            </w:r>
            <w:r w:rsidR="00C72F26">
              <w:rPr>
                <w:rFonts w:ascii="Arial" w:hAnsi="Arial" w:cs="Arial"/>
                <w:sz w:val="24"/>
                <w:szCs w:val="24"/>
              </w:rPr>
              <w:t>all users, with or without disabilities</w:t>
            </w:r>
            <w:r>
              <w:rPr>
                <w:rFonts w:ascii="Arial" w:hAnsi="Arial" w:cs="Arial"/>
                <w:sz w:val="24"/>
                <w:szCs w:val="24"/>
              </w:rPr>
              <w:t xml:space="preserve"> </w:t>
            </w:r>
          </w:p>
          <w:p w14:paraId="0DE4F814" w14:textId="424E8080" w:rsidR="009553CF" w:rsidRDefault="00CB3D2B" w:rsidP="005C7255">
            <w:pPr>
              <w:spacing w:after="160" w:line="259" w:lineRule="auto"/>
              <w:rPr>
                <w:rFonts w:ascii="Arial" w:hAnsi="Arial" w:cs="Arial"/>
                <w:sz w:val="24"/>
                <w:szCs w:val="24"/>
              </w:rPr>
            </w:pPr>
            <w:r w:rsidRPr="00F11ECA">
              <w:rPr>
                <w:rFonts w:ascii="Arial" w:hAnsi="Arial" w:cs="Arial"/>
                <w:sz w:val="24"/>
                <w:szCs w:val="24"/>
              </w:rPr>
              <w:t>In Wales</w:t>
            </w:r>
            <w:r w:rsidR="00F11ECA" w:rsidRPr="00F11ECA">
              <w:rPr>
                <w:rFonts w:ascii="Arial" w:hAnsi="Arial" w:cs="Arial"/>
                <w:sz w:val="24"/>
                <w:szCs w:val="24"/>
              </w:rPr>
              <w:t>,</w:t>
            </w:r>
            <w:r w:rsidRPr="00F11ECA">
              <w:rPr>
                <w:rFonts w:ascii="Arial" w:hAnsi="Arial" w:cs="Arial"/>
                <w:sz w:val="24"/>
                <w:szCs w:val="24"/>
              </w:rPr>
              <w:t xml:space="preserve"> the Welsh language must be </w:t>
            </w:r>
            <w:r w:rsidR="00F11ECA" w:rsidRPr="00F11ECA">
              <w:rPr>
                <w:rFonts w:ascii="Arial" w:hAnsi="Arial" w:cs="Arial"/>
                <w:sz w:val="24"/>
                <w:szCs w:val="24"/>
              </w:rPr>
              <w:t>fully integrated</w:t>
            </w:r>
          </w:p>
        </w:tc>
        <w:tc>
          <w:tcPr>
            <w:tcW w:w="2126" w:type="dxa"/>
          </w:tcPr>
          <w:p w14:paraId="240DC44D" w14:textId="48150800" w:rsidR="002267B9" w:rsidRDefault="00BD3996" w:rsidP="005C7255">
            <w:pPr>
              <w:spacing w:after="160" w:line="259" w:lineRule="auto"/>
              <w:rPr>
                <w:rFonts w:ascii="Arial" w:hAnsi="Arial" w:cs="Arial"/>
                <w:sz w:val="24"/>
                <w:szCs w:val="24"/>
              </w:rPr>
            </w:pPr>
            <w:r>
              <w:rPr>
                <w:rFonts w:ascii="Arial" w:hAnsi="Arial" w:cs="Arial"/>
                <w:sz w:val="24"/>
                <w:szCs w:val="24"/>
              </w:rPr>
              <w:t>Functional</w:t>
            </w:r>
            <w:r w:rsidR="003E31E6">
              <w:rPr>
                <w:rFonts w:ascii="Arial" w:hAnsi="Arial" w:cs="Arial"/>
                <w:sz w:val="24"/>
                <w:szCs w:val="24"/>
              </w:rPr>
              <w:t xml:space="preserve"> / Standards</w:t>
            </w:r>
            <w:r w:rsidR="003612BD">
              <w:rPr>
                <w:rFonts w:ascii="Arial" w:hAnsi="Arial" w:cs="Arial"/>
                <w:sz w:val="24"/>
                <w:szCs w:val="24"/>
              </w:rPr>
              <w:t xml:space="preserve"> / Non-functional / Interoperable</w:t>
            </w:r>
          </w:p>
        </w:tc>
        <w:tc>
          <w:tcPr>
            <w:tcW w:w="2551" w:type="dxa"/>
          </w:tcPr>
          <w:p w14:paraId="214FB5CD" w14:textId="61CDA272" w:rsidR="009826F4" w:rsidRDefault="009826F4" w:rsidP="009826F4">
            <w:pPr>
              <w:spacing w:after="160" w:line="259" w:lineRule="auto"/>
              <w:rPr>
                <w:rFonts w:ascii="Arial" w:hAnsi="Arial" w:cs="Arial"/>
                <w:sz w:val="24"/>
                <w:szCs w:val="24"/>
              </w:rPr>
            </w:pPr>
            <w:r w:rsidRPr="006711B2">
              <w:rPr>
                <w:rFonts w:ascii="Arial" w:hAnsi="Arial" w:cs="Arial"/>
                <w:sz w:val="24"/>
                <w:szCs w:val="24"/>
              </w:rPr>
              <w:t>Public Health Consultant</w:t>
            </w:r>
          </w:p>
          <w:p w14:paraId="3F3077D1" w14:textId="739BF2C1" w:rsidR="002267B9" w:rsidRDefault="00D57680" w:rsidP="005C7255">
            <w:pPr>
              <w:spacing w:after="160" w:line="259" w:lineRule="auto"/>
              <w:rPr>
                <w:rFonts w:ascii="Arial" w:hAnsi="Arial" w:cs="Arial"/>
                <w:sz w:val="24"/>
                <w:szCs w:val="24"/>
              </w:rPr>
            </w:pPr>
            <w:sdt>
              <w:sdtPr>
                <w:rPr>
                  <w:rFonts w:ascii="Arial" w:hAnsi="Arial" w:cs="Arial"/>
                  <w:sz w:val="24"/>
                  <w:szCs w:val="24"/>
                </w:rPr>
                <w:id w:val="1343591720"/>
                <w:citation/>
              </w:sdtPr>
              <w:sdtContent>
                <w:r>
                  <w:rPr>
                    <w:rFonts w:ascii="Arial" w:hAnsi="Arial" w:cs="Arial"/>
                    <w:sz w:val="24"/>
                    <w:szCs w:val="24"/>
                  </w:rPr>
                  <w:fldChar w:fldCharType="begin"/>
                </w:r>
                <w:r>
                  <w:rPr>
                    <w:rFonts w:ascii="Arial" w:hAnsi="Arial" w:cs="Arial"/>
                    <w:sz w:val="24"/>
                    <w:szCs w:val="24"/>
                  </w:rPr>
                  <w:instrText xml:space="preserve"> CITATION the-public-sector-bodies-(websites-and-mobile-applications)-accessibility-regulations-2018 \l 2057 </w:instrText>
                </w:r>
                <w:r>
                  <w:rPr>
                    <w:rFonts w:ascii="Arial" w:hAnsi="Arial" w:cs="Arial"/>
                    <w:sz w:val="24"/>
                    <w:szCs w:val="24"/>
                  </w:rPr>
                  <w:fldChar w:fldCharType="separate"/>
                </w:r>
                <w:r w:rsidR="00BB2FD9" w:rsidRPr="00BB2FD9">
                  <w:rPr>
                    <w:rFonts w:ascii="Arial" w:hAnsi="Arial" w:cs="Arial"/>
                    <w:noProof/>
                    <w:sz w:val="24"/>
                    <w:szCs w:val="24"/>
                  </w:rPr>
                  <w:t>(UK Government, The Public Sector Bodies (Websites and Mobile Applications) Accessibility Regulations 2018, 2018)</w:t>
                </w:r>
                <w:r>
                  <w:rPr>
                    <w:rFonts w:ascii="Arial" w:hAnsi="Arial" w:cs="Arial"/>
                    <w:sz w:val="24"/>
                    <w:szCs w:val="24"/>
                  </w:rPr>
                  <w:fldChar w:fldCharType="end"/>
                </w:r>
              </w:sdtContent>
            </w:sdt>
          </w:p>
        </w:tc>
      </w:tr>
      <w:tr w:rsidR="002267B9" w14:paraId="000E7291" w14:textId="77777777" w:rsidTr="00AD4956">
        <w:tc>
          <w:tcPr>
            <w:tcW w:w="4957" w:type="dxa"/>
          </w:tcPr>
          <w:p w14:paraId="3448C2EE" w14:textId="77777777" w:rsidR="002267B9" w:rsidRPr="00A2762A" w:rsidRDefault="00DD50CF" w:rsidP="005C7255">
            <w:pPr>
              <w:spacing w:after="160" w:line="259" w:lineRule="auto"/>
              <w:rPr>
                <w:rFonts w:ascii="Arial" w:hAnsi="Arial" w:cs="Arial"/>
                <w:b/>
                <w:bCs/>
                <w:sz w:val="24"/>
                <w:szCs w:val="24"/>
              </w:rPr>
            </w:pPr>
            <w:r w:rsidRPr="00A2762A">
              <w:rPr>
                <w:rFonts w:ascii="Arial" w:hAnsi="Arial" w:cs="Arial"/>
                <w:b/>
                <w:bCs/>
                <w:sz w:val="24"/>
                <w:szCs w:val="24"/>
              </w:rPr>
              <w:t>Authentication</w:t>
            </w:r>
          </w:p>
          <w:p w14:paraId="49A3A784" w14:textId="3AF03C5D" w:rsidR="00C72F26" w:rsidRDefault="00C72F26" w:rsidP="005C7255">
            <w:pPr>
              <w:spacing w:after="160" w:line="259" w:lineRule="auto"/>
              <w:rPr>
                <w:rFonts w:ascii="Arial" w:hAnsi="Arial" w:cs="Arial"/>
                <w:sz w:val="24"/>
                <w:szCs w:val="24"/>
              </w:rPr>
            </w:pPr>
            <w:r>
              <w:rPr>
                <w:rFonts w:ascii="Arial" w:hAnsi="Arial" w:cs="Arial"/>
                <w:sz w:val="24"/>
                <w:szCs w:val="24"/>
              </w:rPr>
              <w:t>Multi-factor authentication</w:t>
            </w:r>
            <w:r w:rsidR="006A23E0">
              <w:rPr>
                <w:rFonts w:ascii="Arial" w:hAnsi="Arial" w:cs="Arial"/>
                <w:sz w:val="24"/>
                <w:szCs w:val="24"/>
              </w:rPr>
              <w:t xml:space="preserve"> will be used for improved security</w:t>
            </w:r>
          </w:p>
        </w:tc>
        <w:tc>
          <w:tcPr>
            <w:tcW w:w="2126" w:type="dxa"/>
          </w:tcPr>
          <w:p w14:paraId="265E599B" w14:textId="3F0746FD" w:rsidR="002267B9" w:rsidRDefault="003E31E6" w:rsidP="005C7255">
            <w:pPr>
              <w:spacing w:after="160" w:line="259" w:lineRule="auto"/>
              <w:rPr>
                <w:rFonts w:ascii="Arial" w:hAnsi="Arial" w:cs="Arial"/>
                <w:sz w:val="24"/>
                <w:szCs w:val="24"/>
              </w:rPr>
            </w:pPr>
            <w:r>
              <w:rPr>
                <w:rFonts w:ascii="Arial" w:hAnsi="Arial" w:cs="Arial"/>
                <w:sz w:val="24"/>
                <w:szCs w:val="24"/>
              </w:rPr>
              <w:t>Functional / Standards</w:t>
            </w:r>
          </w:p>
        </w:tc>
        <w:tc>
          <w:tcPr>
            <w:tcW w:w="2551" w:type="dxa"/>
          </w:tcPr>
          <w:p w14:paraId="53699459" w14:textId="1A595D1E" w:rsidR="00461F8E" w:rsidRPr="009D2E3E" w:rsidRDefault="009826F4" w:rsidP="009826F4">
            <w:pPr>
              <w:spacing w:after="160" w:line="259" w:lineRule="auto"/>
              <w:rPr>
                <w:rFonts w:ascii="Arial" w:hAnsi="Arial" w:cs="Arial"/>
                <w:sz w:val="24"/>
                <w:szCs w:val="24"/>
              </w:rPr>
            </w:pPr>
            <w:r w:rsidRPr="006711B2">
              <w:rPr>
                <w:rFonts w:ascii="Arial" w:hAnsi="Arial" w:cs="Arial"/>
                <w:sz w:val="24"/>
                <w:szCs w:val="24"/>
              </w:rPr>
              <w:t>Senior Software Development Product Specialist</w:t>
            </w:r>
          </w:p>
          <w:p w14:paraId="6C34F588" w14:textId="77777777" w:rsidR="007A5F73" w:rsidRDefault="00461F8E" w:rsidP="005C7255">
            <w:pPr>
              <w:spacing w:after="160" w:line="259" w:lineRule="auto"/>
              <w:rPr>
                <w:rFonts w:ascii="Arial" w:hAnsi="Arial" w:cs="Arial"/>
                <w:sz w:val="24"/>
                <w:szCs w:val="24"/>
              </w:rPr>
            </w:pPr>
            <w:r>
              <w:rPr>
                <w:rFonts w:ascii="Arial" w:hAnsi="Arial" w:cs="Arial"/>
                <w:sz w:val="24"/>
                <w:szCs w:val="24"/>
              </w:rPr>
              <w:t>“</w:t>
            </w:r>
            <w:r w:rsidRPr="00A866C7">
              <w:rPr>
                <w:rFonts w:ascii="Arial" w:hAnsi="Arial" w:cs="Arial"/>
                <w:sz w:val="24"/>
                <w:szCs w:val="24"/>
              </w:rPr>
              <w:t>Data Security and Protection Toolkit</w:t>
            </w:r>
            <w:r>
              <w:rPr>
                <w:rFonts w:ascii="Arial" w:hAnsi="Arial" w:cs="Arial"/>
                <w:sz w:val="24"/>
                <w:szCs w:val="24"/>
              </w:rPr>
              <w:t xml:space="preserve">” </w:t>
            </w:r>
          </w:p>
          <w:p w14:paraId="0CA0634F" w14:textId="74241A12" w:rsidR="002267B9" w:rsidRPr="009D2E3E" w:rsidRDefault="007A5F73" w:rsidP="005C7255">
            <w:pPr>
              <w:spacing w:after="160" w:line="259" w:lineRule="auto"/>
              <w:rPr>
                <w:rFonts w:ascii="Arial" w:hAnsi="Arial" w:cs="Arial"/>
                <w:color w:val="FF0000"/>
                <w:sz w:val="24"/>
                <w:szCs w:val="24"/>
              </w:rPr>
            </w:pPr>
            <w:sdt>
              <w:sdtPr>
                <w:rPr>
                  <w:rFonts w:ascii="Arial" w:hAnsi="Arial" w:cs="Arial"/>
                  <w:sz w:val="24"/>
                  <w:szCs w:val="24"/>
                </w:rPr>
                <w:id w:val="-1076978000"/>
                <w:citation/>
              </w:sdtPr>
              <w:sdtContent>
                <w:r>
                  <w:rPr>
                    <w:rFonts w:ascii="Arial" w:hAnsi="Arial" w:cs="Arial"/>
                    <w:sz w:val="24"/>
                    <w:szCs w:val="24"/>
                  </w:rPr>
                  <w:fldChar w:fldCharType="begin"/>
                </w:r>
                <w:r>
                  <w:rPr>
                    <w:rFonts w:ascii="Arial" w:hAnsi="Arial" w:cs="Arial"/>
                    <w:sz w:val="24"/>
                    <w:szCs w:val="24"/>
                  </w:rPr>
                  <w:instrText xml:space="preserve"> CITATION NHS22 \l 2057 </w:instrText>
                </w:r>
                <w:r>
                  <w:rPr>
                    <w:rFonts w:ascii="Arial" w:hAnsi="Arial" w:cs="Arial"/>
                    <w:sz w:val="24"/>
                    <w:szCs w:val="24"/>
                  </w:rPr>
                  <w:fldChar w:fldCharType="separate"/>
                </w:r>
                <w:r w:rsidR="00BB2FD9" w:rsidRPr="00BB2FD9">
                  <w:rPr>
                    <w:rFonts w:ascii="Arial" w:hAnsi="Arial" w:cs="Arial"/>
                    <w:noProof/>
                    <w:sz w:val="24"/>
                    <w:szCs w:val="24"/>
                  </w:rPr>
                  <w:t>(NHS Digital, Data Security and Protection Toolkit, 2022)</w:t>
                </w:r>
                <w:r>
                  <w:rPr>
                    <w:rFonts w:ascii="Arial" w:hAnsi="Arial" w:cs="Arial"/>
                    <w:sz w:val="24"/>
                    <w:szCs w:val="24"/>
                  </w:rPr>
                  <w:fldChar w:fldCharType="end"/>
                </w:r>
              </w:sdtContent>
            </w:sdt>
          </w:p>
        </w:tc>
      </w:tr>
      <w:tr w:rsidR="002267B9" w14:paraId="29E8EE1F" w14:textId="77777777" w:rsidTr="00AD4956">
        <w:tc>
          <w:tcPr>
            <w:tcW w:w="4957" w:type="dxa"/>
          </w:tcPr>
          <w:p w14:paraId="1C0FF1C1" w14:textId="77777777" w:rsidR="002267B9" w:rsidRPr="00A2762A" w:rsidRDefault="00DD50CF" w:rsidP="005C7255">
            <w:pPr>
              <w:spacing w:after="160" w:line="259" w:lineRule="auto"/>
              <w:rPr>
                <w:rFonts w:ascii="Arial" w:hAnsi="Arial" w:cs="Arial"/>
                <w:b/>
                <w:bCs/>
                <w:sz w:val="24"/>
                <w:szCs w:val="24"/>
              </w:rPr>
            </w:pPr>
            <w:r w:rsidRPr="00A2762A">
              <w:rPr>
                <w:rFonts w:ascii="Arial" w:hAnsi="Arial" w:cs="Arial"/>
                <w:b/>
                <w:bCs/>
                <w:sz w:val="24"/>
                <w:szCs w:val="24"/>
              </w:rPr>
              <w:t>Maintenance</w:t>
            </w:r>
          </w:p>
          <w:p w14:paraId="6BCBFAF1" w14:textId="02050775" w:rsidR="006A23E0" w:rsidRDefault="006A23E0" w:rsidP="005C7255">
            <w:pPr>
              <w:spacing w:after="160" w:line="259" w:lineRule="auto"/>
              <w:rPr>
                <w:rFonts w:ascii="Arial" w:hAnsi="Arial" w:cs="Arial"/>
                <w:sz w:val="24"/>
                <w:szCs w:val="24"/>
              </w:rPr>
            </w:pPr>
            <w:r>
              <w:rPr>
                <w:rFonts w:ascii="Arial" w:hAnsi="Arial" w:cs="Arial"/>
                <w:sz w:val="24"/>
                <w:szCs w:val="24"/>
              </w:rPr>
              <w:t>Routines sho</w:t>
            </w:r>
            <w:r w:rsidR="00D30623">
              <w:rPr>
                <w:rFonts w:ascii="Arial" w:hAnsi="Arial" w:cs="Arial"/>
                <w:sz w:val="24"/>
                <w:szCs w:val="24"/>
              </w:rPr>
              <w:t>uld be in place for server and hosting software updates</w:t>
            </w:r>
          </w:p>
        </w:tc>
        <w:tc>
          <w:tcPr>
            <w:tcW w:w="2126" w:type="dxa"/>
          </w:tcPr>
          <w:p w14:paraId="0B66E903" w14:textId="3B729AA0" w:rsidR="002267B9" w:rsidRDefault="005A6451"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0605DC81" w14:textId="39F1551B" w:rsidR="002267B9" w:rsidRPr="009826F4" w:rsidRDefault="009826F4"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2267B9" w14:paraId="1EC94745" w14:textId="77777777" w:rsidTr="00AD4956">
        <w:tc>
          <w:tcPr>
            <w:tcW w:w="4957" w:type="dxa"/>
          </w:tcPr>
          <w:p w14:paraId="162601FB" w14:textId="77777777" w:rsidR="002267B9" w:rsidRPr="00A2762A" w:rsidRDefault="004F45C4" w:rsidP="005C7255">
            <w:pPr>
              <w:spacing w:after="160" w:line="259" w:lineRule="auto"/>
              <w:rPr>
                <w:rFonts w:ascii="Arial" w:hAnsi="Arial" w:cs="Arial"/>
                <w:b/>
                <w:bCs/>
                <w:sz w:val="24"/>
                <w:szCs w:val="24"/>
              </w:rPr>
            </w:pPr>
            <w:r w:rsidRPr="00A2762A">
              <w:rPr>
                <w:rFonts w:ascii="Arial" w:hAnsi="Arial" w:cs="Arial"/>
                <w:b/>
                <w:bCs/>
                <w:sz w:val="24"/>
                <w:szCs w:val="24"/>
              </w:rPr>
              <w:t>Reliability</w:t>
            </w:r>
          </w:p>
          <w:p w14:paraId="69EB4389" w14:textId="499E3221" w:rsidR="007D47CF" w:rsidRDefault="007D47CF" w:rsidP="005C7255">
            <w:pPr>
              <w:spacing w:after="160" w:line="259" w:lineRule="auto"/>
              <w:rPr>
                <w:rFonts w:ascii="Arial" w:hAnsi="Arial" w:cs="Arial"/>
                <w:sz w:val="24"/>
                <w:szCs w:val="24"/>
              </w:rPr>
            </w:pPr>
            <w:r>
              <w:rPr>
                <w:rFonts w:ascii="Arial" w:hAnsi="Arial" w:cs="Arial"/>
                <w:sz w:val="24"/>
                <w:szCs w:val="24"/>
              </w:rPr>
              <w:t>Platform must be technically scoped so as to maximise up-time in order to retain confidence of service users</w:t>
            </w:r>
          </w:p>
        </w:tc>
        <w:tc>
          <w:tcPr>
            <w:tcW w:w="2126" w:type="dxa"/>
          </w:tcPr>
          <w:p w14:paraId="018ABE28" w14:textId="3BE7F82E" w:rsidR="002267B9" w:rsidRDefault="00A2762A" w:rsidP="005C7255">
            <w:pPr>
              <w:spacing w:after="160" w:line="259" w:lineRule="auto"/>
              <w:rPr>
                <w:rFonts w:ascii="Arial" w:hAnsi="Arial" w:cs="Arial"/>
                <w:sz w:val="24"/>
                <w:szCs w:val="24"/>
              </w:rPr>
            </w:pPr>
            <w:r>
              <w:rPr>
                <w:rFonts w:ascii="Arial" w:hAnsi="Arial" w:cs="Arial"/>
                <w:sz w:val="24"/>
                <w:szCs w:val="24"/>
              </w:rPr>
              <w:t>Non-functional</w:t>
            </w:r>
          </w:p>
        </w:tc>
        <w:tc>
          <w:tcPr>
            <w:tcW w:w="2551" w:type="dxa"/>
          </w:tcPr>
          <w:p w14:paraId="51B119C0" w14:textId="77777777" w:rsidR="009826F4" w:rsidRPr="006711B2" w:rsidRDefault="009826F4" w:rsidP="009826F4">
            <w:pPr>
              <w:spacing w:after="160" w:line="259" w:lineRule="auto"/>
              <w:rPr>
                <w:rFonts w:ascii="Arial" w:hAnsi="Arial" w:cs="Arial"/>
                <w:sz w:val="24"/>
                <w:szCs w:val="24"/>
              </w:rPr>
            </w:pPr>
            <w:r w:rsidRPr="006711B2">
              <w:rPr>
                <w:rFonts w:ascii="Arial" w:hAnsi="Arial" w:cs="Arial"/>
                <w:sz w:val="24"/>
                <w:szCs w:val="24"/>
              </w:rPr>
              <w:t>Public Health Consultant</w:t>
            </w:r>
          </w:p>
          <w:p w14:paraId="42ADC0C6" w14:textId="77777777" w:rsidR="002267B9" w:rsidRDefault="002267B9" w:rsidP="005C7255">
            <w:pPr>
              <w:spacing w:after="160" w:line="259" w:lineRule="auto"/>
              <w:rPr>
                <w:rFonts w:ascii="Arial" w:hAnsi="Arial" w:cs="Arial"/>
                <w:sz w:val="24"/>
                <w:szCs w:val="24"/>
              </w:rPr>
            </w:pPr>
          </w:p>
        </w:tc>
      </w:tr>
      <w:tr w:rsidR="002267B9" w14:paraId="591B0BA9" w14:textId="77777777" w:rsidTr="00AD4956">
        <w:tc>
          <w:tcPr>
            <w:tcW w:w="4957" w:type="dxa"/>
          </w:tcPr>
          <w:p w14:paraId="796648E2" w14:textId="77777777" w:rsidR="002267B9" w:rsidRPr="00A2762A" w:rsidRDefault="006A23E0" w:rsidP="005C7255">
            <w:pPr>
              <w:spacing w:after="160" w:line="259" w:lineRule="auto"/>
              <w:rPr>
                <w:rFonts w:ascii="Arial" w:hAnsi="Arial" w:cs="Arial"/>
                <w:b/>
                <w:bCs/>
                <w:sz w:val="24"/>
                <w:szCs w:val="24"/>
              </w:rPr>
            </w:pPr>
            <w:r w:rsidRPr="00A2762A">
              <w:rPr>
                <w:rFonts w:ascii="Arial" w:hAnsi="Arial" w:cs="Arial"/>
                <w:b/>
                <w:bCs/>
                <w:sz w:val="24"/>
                <w:szCs w:val="24"/>
              </w:rPr>
              <w:t>Serviceability</w:t>
            </w:r>
          </w:p>
          <w:p w14:paraId="4E0549EF" w14:textId="2AED30AA" w:rsidR="007D47CF" w:rsidRDefault="00E8143C" w:rsidP="005C7255">
            <w:pPr>
              <w:spacing w:after="160" w:line="259" w:lineRule="auto"/>
              <w:rPr>
                <w:rFonts w:ascii="Arial" w:hAnsi="Arial" w:cs="Arial"/>
                <w:sz w:val="24"/>
                <w:szCs w:val="24"/>
              </w:rPr>
            </w:pPr>
            <w:r>
              <w:rPr>
                <w:rFonts w:ascii="Arial" w:hAnsi="Arial" w:cs="Arial"/>
                <w:sz w:val="24"/>
                <w:szCs w:val="24"/>
              </w:rPr>
              <w:lastRenderedPageBreak/>
              <w:t>Platform</w:t>
            </w:r>
            <w:r w:rsidR="007D47CF">
              <w:rPr>
                <w:rFonts w:ascii="Arial" w:hAnsi="Arial" w:cs="Arial"/>
                <w:sz w:val="24"/>
                <w:szCs w:val="24"/>
              </w:rPr>
              <w:t xml:space="preserve"> must remain</w:t>
            </w:r>
            <w:r>
              <w:rPr>
                <w:rFonts w:ascii="Arial" w:hAnsi="Arial" w:cs="Arial"/>
                <w:sz w:val="24"/>
                <w:szCs w:val="24"/>
              </w:rPr>
              <w:t xml:space="preserve"> upgradeable in order to add/tweak any feature sets identified in the future</w:t>
            </w:r>
          </w:p>
        </w:tc>
        <w:tc>
          <w:tcPr>
            <w:tcW w:w="2126" w:type="dxa"/>
          </w:tcPr>
          <w:p w14:paraId="3BF229F8" w14:textId="1A4F5489" w:rsidR="002267B9" w:rsidRDefault="00A2762A" w:rsidP="005C7255">
            <w:pPr>
              <w:spacing w:after="160" w:line="259" w:lineRule="auto"/>
              <w:rPr>
                <w:rFonts w:ascii="Arial" w:hAnsi="Arial" w:cs="Arial"/>
                <w:sz w:val="24"/>
                <w:szCs w:val="24"/>
              </w:rPr>
            </w:pPr>
            <w:r>
              <w:rPr>
                <w:rFonts w:ascii="Arial" w:hAnsi="Arial" w:cs="Arial"/>
                <w:sz w:val="24"/>
                <w:szCs w:val="24"/>
              </w:rPr>
              <w:lastRenderedPageBreak/>
              <w:t>Functional</w:t>
            </w:r>
          </w:p>
        </w:tc>
        <w:tc>
          <w:tcPr>
            <w:tcW w:w="2551" w:type="dxa"/>
          </w:tcPr>
          <w:p w14:paraId="5440E842" w14:textId="68694FD9" w:rsidR="002267B9" w:rsidRPr="009D2E3E" w:rsidRDefault="009826F4" w:rsidP="005C7255">
            <w:pPr>
              <w:spacing w:after="160" w:line="259" w:lineRule="auto"/>
              <w:rPr>
                <w:rFonts w:ascii="Arial" w:hAnsi="Arial" w:cs="Arial"/>
                <w:color w:val="FF0000"/>
                <w:sz w:val="24"/>
                <w:szCs w:val="24"/>
              </w:rPr>
            </w:pPr>
            <w:r w:rsidRPr="006711B2">
              <w:rPr>
                <w:rFonts w:ascii="Arial" w:hAnsi="Arial" w:cs="Arial"/>
                <w:sz w:val="24"/>
                <w:szCs w:val="24"/>
              </w:rPr>
              <w:t>Senior Software Development Product Specialist</w:t>
            </w:r>
          </w:p>
        </w:tc>
      </w:tr>
      <w:tr w:rsidR="002267B9" w14:paraId="46DD8DCB" w14:textId="77777777" w:rsidTr="00AD4956">
        <w:tc>
          <w:tcPr>
            <w:tcW w:w="4957" w:type="dxa"/>
          </w:tcPr>
          <w:p w14:paraId="102CD257" w14:textId="77777777" w:rsidR="002267B9" w:rsidRPr="00A2762A" w:rsidRDefault="00055DB6" w:rsidP="005C7255">
            <w:pPr>
              <w:spacing w:after="160" w:line="259" w:lineRule="auto"/>
              <w:rPr>
                <w:rFonts w:ascii="Arial" w:hAnsi="Arial" w:cs="Arial"/>
                <w:b/>
                <w:bCs/>
                <w:sz w:val="24"/>
                <w:szCs w:val="24"/>
              </w:rPr>
            </w:pPr>
            <w:r w:rsidRPr="00A2762A">
              <w:rPr>
                <w:rFonts w:ascii="Arial" w:hAnsi="Arial" w:cs="Arial"/>
                <w:b/>
                <w:bCs/>
                <w:sz w:val="24"/>
                <w:szCs w:val="24"/>
              </w:rPr>
              <w:t>Testing</w:t>
            </w:r>
          </w:p>
          <w:p w14:paraId="7E5FA3FA" w14:textId="10360F86" w:rsidR="00055DB6" w:rsidRDefault="005C7856" w:rsidP="005C7255">
            <w:pPr>
              <w:spacing w:after="160" w:line="259" w:lineRule="auto"/>
              <w:rPr>
                <w:rFonts w:ascii="Arial" w:hAnsi="Arial" w:cs="Arial"/>
                <w:sz w:val="24"/>
                <w:szCs w:val="24"/>
              </w:rPr>
            </w:pPr>
            <w:r>
              <w:rPr>
                <w:rFonts w:ascii="Arial" w:hAnsi="Arial" w:cs="Arial"/>
                <w:sz w:val="24"/>
                <w:szCs w:val="24"/>
              </w:rPr>
              <w:t>The entire platform must be tested by developers and a soft rollout to extend to users before release</w:t>
            </w:r>
          </w:p>
        </w:tc>
        <w:tc>
          <w:tcPr>
            <w:tcW w:w="2126" w:type="dxa"/>
          </w:tcPr>
          <w:p w14:paraId="3622A016" w14:textId="007B24DF" w:rsidR="002267B9" w:rsidRDefault="00BC7B13"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348B44D2" w14:textId="77777777" w:rsidR="009826F4" w:rsidRPr="006711B2" w:rsidRDefault="009826F4" w:rsidP="009826F4">
            <w:pPr>
              <w:rPr>
                <w:rFonts w:ascii="Arial" w:hAnsi="Arial" w:cs="Arial"/>
                <w:color w:val="FF0000"/>
                <w:sz w:val="24"/>
                <w:szCs w:val="24"/>
              </w:rPr>
            </w:pPr>
            <w:r w:rsidRPr="006711B2">
              <w:rPr>
                <w:rFonts w:ascii="Arial" w:hAnsi="Arial" w:cs="Arial"/>
                <w:sz w:val="24"/>
                <w:szCs w:val="24"/>
              </w:rPr>
              <w:t xml:space="preserve">Application design architect </w:t>
            </w:r>
          </w:p>
          <w:p w14:paraId="696445FB" w14:textId="77777777" w:rsidR="002267B9" w:rsidRDefault="002267B9" w:rsidP="005C7255">
            <w:pPr>
              <w:spacing w:after="160" w:line="259" w:lineRule="auto"/>
              <w:rPr>
                <w:rFonts w:ascii="Arial" w:hAnsi="Arial" w:cs="Arial"/>
                <w:sz w:val="24"/>
                <w:szCs w:val="24"/>
              </w:rPr>
            </w:pPr>
          </w:p>
        </w:tc>
      </w:tr>
      <w:tr w:rsidR="002267B9" w14:paraId="13CD32FB" w14:textId="77777777" w:rsidTr="00AD4956">
        <w:tc>
          <w:tcPr>
            <w:tcW w:w="4957" w:type="dxa"/>
          </w:tcPr>
          <w:p w14:paraId="520E974C" w14:textId="77777777" w:rsidR="002267B9" w:rsidRPr="000B38DB" w:rsidRDefault="000B38DB" w:rsidP="005C7255">
            <w:pPr>
              <w:spacing w:after="160" w:line="259" w:lineRule="auto"/>
              <w:rPr>
                <w:rFonts w:ascii="Arial" w:hAnsi="Arial" w:cs="Arial"/>
                <w:b/>
                <w:bCs/>
                <w:sz w:val="24"/>
                <w:szCs w:val="24"/>
              </w:rPr>
            </w:pPr>
            <w:r w:rsidRPr="000B38DB">
              <w:rPr>
                <w:rFonts w:ascii="Arial" w:hAnsi="Arial" w:cs="Arial"/>
                <w:b/>
                <w:bCs/>
                <w:sz w:val="24"/>
                <w:szCs w:val="24"/>
              </w:rPr>
              <w:t>Error logging</w:t>
            </w:r>
          </w:p>
          <w:p w14:paraId="2F0B8D03" w14:textId="177893E7" w:rsidR="000B38DB" w:rsidRDefault="000B38DB" w:rsidP="005C7255">
            <w:pPr>
              <w:spacing w:after="160" w:line="259" w:lineRule="auto"/>
              <w:rPr>
                <w:rFonts w:ascii="Arial" w:hAnsi="Arial" w:cs="Arial"/>
                <w:sz w:val="24"/>
                <w:szCs w:val="24"/>
              </w:rPr>
            </w:pPr>
            <w:r>
              <w:rPr>
                <w:rFonts w:ascii="Arial" w:hAnsi="Arial" w:cs="Arial"/>
                <w:sz w:val="24"/>
                <w:szCs w:val="24"/>
              </w:rPr>
              <w:t>In order to assist with development and support, error logging systems need to be in place</w:t>
            </w:r>
          </w:p>
        </w:tc>
        <w:tc>
          <w:tcPr>
            <w:tcW w:w="2126" w:type="dxa"/>
          </w:tcPr>
          <w:p w14:paraId="692D6A5A" w14:textId="19E637D1" w:rsidR="002267B9" w:rsidRDefault="000B38DB" w:rsidP="005C7255">
            <w:pPr>
              <w:spacing w:after="160" w:line="259" w:lineRule="auto"/>
              <w:rPr>
                <w:rFonts w:ascii="Arial" w:hAnsi="Arial" w:cs="Arial"/>
                <w:sz w:val="24"/>
                <w:szCs w:val="24"/>
              </w:rPr>
            </w:pPr>
            <w:r>
              <w:rPr>
                <w:rFonts w:ascii="Arial" w:hAnsi="Arial" w:cs="Arial"/>
                <w:sz w:val="24"/>
                <w:szCs w:val="24"/>
              </w:rPr>
              <w:t>Functional</w:t>
            </w:r>
          </w:p>
        </w:tc>
        <w:tc>
          <w:tcPr>
            <w:tcW w:w="2551" w:type="dxa"/>
          </w:tcPr>
          <w:p w14:paraId="5DDBF246" w14:textId="77777777" w:rsidR="009826F4" w:rsidRPr="006711B2" w:rsidRDefault="009826F4" w:rsidP="009826F4">
            <w:pPr>
              <w:rPr>
                <w:rFonts w:ascii="Arial" w:hAnsi="Arial" w:cs="Arial"/>
                <w:color w:val="FF0000"/>
                <w:sz w:val="24"/>
                <w:szCs w:val="24"/>
              </w:rPr>
            </w:pPr>
            <w:r w:rsidRPr="006711B2">
              <w:rPr>
                <w:rFonts w:ascii="Arial" w:hAnsi="Arial" w:cs="Arial"/>
                <w:sz w:val="24"/>
                <w:szCs w:val="24"/>
              </w:rPr>
              <w:t xml:space="preserve">Application design architect </w:t>
            </w:r>
          </w:p>
          <w:p w14:paraId="0E55FCBA" w14:textId="77777777" w:rsidR="002267B9" w:rsidRDefault="002267B9" w:rsidP="005C7255">
            <w:pPr>
              <w:spacing w:after="160" w:line="259" w:lineRule="auto"/>
              <w:rPr>
                <w:rFonts w:ascii="Arial" w:hAnsi="Arial" w:cs="Arial"/>
                <w:sz w:val="24"/>
                <w:szCs w:val="24"/>
              </w:rPr>
            </w:pPr>
          </w:p>
        </w:tc>
      </w:tr>
    </w:tbl>
    <w:p w14:paraId="1F030957" w14:textId="77777777" w:rsidR="00964554" w:rsidRDefault="00964554" w:rsidP="00964554">
      <w:pPr>
        <w:rPr>
          <w:rFonts w:ascii="Arial" w:hAnsi="Arial" w:cs="Arial"/>
          <w:b/>
          <w:bCs/>
          <w:sz w:val="24"/>
          <w:szCs w:val="24"/>
        </w:rPr>
      </w:pPr>
    </w:p>
    <w:p w14:paraId="79FEAF2E" w14:textId="703E91F0" w:rsidR="00495930" w:rsidRPr="00232E2A" w:rsidRDefault="00D51222" w:rsidP="0086325E">
      <w:pPr>
        <w:spacing w:after="160" w:line="259" w:lineRule="auto"/>
        <w:rPr>
          <w:rFonts w:ascii="Arial" w:hAnsi="Arial" w:cs="Arial"/>
          <w:b/>
          <w:bCs/>
          <w:sz w:val="24"/>
          <w:szCs w:val="24"/>
        </w:rPr>
      </w:pPr>
      <w:r w:rsidRPr="00232E2A">
        <w:rPr>
          <w:rFonts w:ascii="Arial" w:hAnsi="Arial" w:cs="Arial"/>
          <w:b/>
          <w:bCs/>
          <w:sz w:val="24"/>
          <w:szCs w:val="24"/>
        </w:rPr>
        <w:t xml:space="preserve">Options </w:t>
      </w:r>
      <w:r w:rsidR="00D4097C" w:rsidRPr="00232E2A">
        <w:rPr>
          <w:rFonts w:ascii="Arial" w:hAnsi="Arial" w:cs="Arial"/>
          <w:b/>
          <w:bCs/>
          <w:sz w:val="24"/>
          <w:szCs w:val="24"/>
        </w:rPr>
        <w:t>appraisal</w:t>
      </w:r>
      <w:r w:rsidR="00275DA2" w:rsidRPr="00232E2A">
        <w:rPr>
          <w:rFonts w:ascii="Arial" w:hAnsi="Arial" w:cs="Arial"/>
          <w:b/>
          <w:bCs/>
          <w:sz w:val="24"/>
          <w:szCs w:val="24"/>
        </w:rPr>
        <w:t>: Results</w:t>
      </w:r>
    </w:p>
    <w:p w14:paraId="08A328E1" w14:textId="5A9E89B3" w:rsidR="0093380F" w:rsidRDefault="00464310" w:rsidP="0086325E">
      <w:pPr>
        <w:spacing w:after="160" w:line="259" w:lineRule="auto"/>
        <w:rPr>
          <w:rFonts w:ascii="Arial" w:hAnsi="Arial" w:cs="Arial"/>
          <w:sz w:val="24"/>
          <w:szCs w:val="24"/>
        </w:rPr>
      </w:pPr>
      <w:r>
        <w:rPr>
          <w:rFonts w:ascii="Arial" w:hAnsi="Arial" w:cs="Arial"/>
          <w:sz w:val="24"/>
          <w:szCs w:val="24"/>
        </w:rPr>
        <w:t>Four</w:t>
      </w:r>
      <w:r w:rsidR="0014637B">
        <w:rPr>
          <w:rFonts w:ascii="Arial" w:hAnsi="Arial" w:cs="Arial"/>
          <w:sz w:val="24"/>
          <w:szCs w:val="24"/>
        </w:rPr>
        <w:t xml:space="preserve"> options were </w:t>
      </w:r>
      <w:r w:rsidR="00216F25">
        <w:rPr>
          <w:rFonts w:ascii="Arial" w:hAnsi="Arial" w:cs="Arial"/>
          <w:sz w:val="24"/>
          <w:szCs w:val="24"/>
        </w:rPr>
        <w:t>analysed</w:t>
      </w:r>
      <w:r w:rsidR="0014637B">
        <w:rPr>
          <w:rFonts w:ascii="Arial" w:hAnsi="Arial" w:cs="Arial"/>
          <w:sz w:val="24"/>
          <w:szCs w:val="24"/>
        </w:rPr>
        <w:t xml:space="preserve"> </w:t>
      </w:r>
      <w:r>
        <w:rPr>
          <w:rFonts w:ascii="Arial" w:hAnsi="Arial" w:cs="Arial"/>
          <w:sz w:val="24"/>
          <w:szCs w:val="24"/>
        </w:rPr>
        <w:t>to be able to reach the desired outcome, but an option to do nothing was also considered</w:t>
      </w:r>
      <w:r w:rsidR="00B5048B">
        <w:rPr>
          <w:rFonts w:ascii="Arial" w:hAnsi="Arial" w:cs="Arial"/>
          <w:sz w:val="24"/>
          <w:szCs w:val="24"/>
        </w:rPr>
        <w:t xml:space="preserve"> and scored</w:t>
      </w:r>
      <w:r w:rsidR="00AD4956">
        <w:rPr>
          <w:rFonts w:ascii="Arial" w:hAnsi="Arial" w:cs="Arial"/>
          <w:sz w:val="24"/>
          <w:szCs w:val="24"/>
        </w:rPr>
        <w:t xml:space="preserve"> in </w:t>
      </w:r>
      <w:r w:rsidR="00AD4956" w:rsidRPr="00216F25">
        <w:rPr>
          <w:rFonts w:ascii="Arial" w:hAnsi="Arial" w:cs="Arial"/>
          <w:i/>
          <w:iCs/>
          <w:sz w:val="24"/>
          <w:szCs w:val="24"/>
        </w:rPr>
        <w:t>Table 5</w:t>
      </w:r>
      <w:r w:rsidR="00B5048B">
        <w:rPr>
          <w:rFonts w:ascii="Arial" w:hAnsi="Arial" w:cs="Arial"/>
          <w:sz w:val="24"/>
          <w:szCs w:val="24"/>
        </w:rPr>
        <w:t>.</w:t>
      </w:r>
    </w:p>
    <w:p w14:paraId="56C3AD04" w14:textId="4486D1E4" w:rsidR="00DE38DC" w:rsidRDefault="00B5048B" w:rsidP="0086325E">
      <w:pPr>
        <w:spacing w:after="160" w:line="259" w:lineRule="auto"/>
        <w:rPr>
          <w:rFonts w:ascii="Arial" w:hAnsi="Arial" w:cs="Arial"/>
          <w:sz w:val="24"/>
          <w:szCs w:val="24"/>
        </w:rPr>
      </w:pPr>
      <w:r>
        <w:rPr>
          <w:rFonts w:ascii="Arial" w:hAnsi="Arial" w:cs="Arial"/>
          <w:sz w:val="24"/>
          <w:szCs w:val="24"/>
        </w:rPr>
        <w:t>Scoring was attributed as such</w:t>
      </w:r>
      <w:r w:rsidR="00216F25">
        <w:rPr>
          <w:rFonts w:ascii="Arial" w:hAnsi="Arial" w:cs="Arial"/>
          <w:sz w:val="24"/>
          <w:szCs w:val="24"/>
        </w:rPr>
        <w:t xml:space="preserve"> that</w:t>
      </w:r>
      <w:r>
        <w:rPr>
          <w:rFonts w:ascii="Arial" w:hAnsi="Arial" w:cs="Arial"/>
          <w:sz w:val="24"/>
          <w:szCs w:val="24"/>
        </w:rPr>
        <w:t xml:space="preserve"> a higher score was always preferred.</w:t>
      </w:r>
    </w:p>
    <w:p w14:paraId="7593FC5D" w14:textId="0E9B424B" w:rsidR="000C4ED7" w:rsidRDefault="007238F3" w:rsidP="0086325E">
      <w:pPr>
        <w:spacing w:after="160" w:line="259" w:lineRule="auto"/>
        <w:rPr>
          <w:rFonts w:ascii="Arial" w:hAnsi="Arial" w:cs="Arial"/>
          <w:sz w:val="24"/>
          <w:szCs w:val="24"/>
        </w:rPr>
      </w:pPr>
      <w:r w:rsidRPr="0093380F">
        <w:rPr>
          <w:rFonts w:ascii="Arial" w:hAnsi="Arial" w:cs="Arial"/>
          <w:sz w:val="24"/>
          <w:szCs w:val="24"/>
        </w:rPr>
        <w:t xml:space="preserve">Option 2 </w:t>
      </w:r>
      <w:r w:rsidR="00C31256" w:rsidRPr="0093380F">
        <w:rPr>
          <w:rFonts w:ascii="Arial" w:hAnsi="Arial" w:cs="Arial"/>
          <w:sz w:val="24"/>
          <w:szCs w:val="24"/>
        </w:rPr>
        <w:t>“Develop and host in-house</w:t>
      </w:r>
      <w:r w:rsidR="000C4ED7">
        <w:rPr>
          <w:rFonts w:ascii="Arial" w:hAnsi="Arial" w:cs="Arial"/>
          <w:sz w:val="24"/>
          <w:szCs w:val="24"/>
        </w:rPr>
        <w:t xml:space="preserve">” </w:t>
      </w:r>
      <w:r w:rsidRPr="0093380F">
        <w:rPr>
          <w:rFonts w:ascii="Arial" w:hAnsi="Arial" w:cs="Arial"/>
          <w:sz w:val="24"/>
          <w:szCs w:val="24"/>
        </w:rPr>
        <w:t>scored highest</w:t>
      </w:r>
      <w:r w:rsidR="00B371AD">
        <w:rPr>
          <w:rFonts w:ascii="Arial" w:hAnsi="Arial" w:cs="Arial"/>
          <w:sz w:val="24"/>
          <w:szCs w:val="24"/>
        </w:rPr>
        <w:t xml:space="preserve"> (8</w:t>
      </w:r>
      <w:r w:rsidR="00581F3E">
        <w:rPr>
          <w:rFonts w:ascii="Arial" w:hAnsi="Arial" w:cs="Arial"/>
          <w:sz w:val="24"/>
          <w:szCs w:val="24"/>
        </w:rPr>
        <w:t>0</w:t>
      </w:r>
      <w:r w:rsidR="00B371AD">
        <w:rPr>
          <w:rFonts w:ascii="Arial" w:hAnsi="Arial" w:cs="Arial"/>
          <w:sz w:val="24"/>
          <w:szCs w:val="24"/>
        </w:rPr>
        <w:t>%)</w:t>
      </w:r>
      <w:r w:rsidR="00C31256" w:rsidRPr="0093380F">
        <w:rPr>
          <w:rFonts w:ascii="Arial" w:hAnsi="Arial" w:cs="Arial"/>
          <w:sz w:val="24"/>
          <w:szCs w:val="24"/>
        </w:rPr>
        <w:t xml:space="preserve"> and so would be the preferred option, but a backup option of </w:t>
      </w:r>
      <w:r w:rsidR="0093380F" w:rsidRPr="0093380F">
        <w:rPr>
          <w:rFonts w:ascii="Arial" w:hAnsi="Arial" w:cs="Arial"/>
          <w:sz w:val="24"/>
          <w:szCs w:val="24"/>
        </w:rPr>
        <w:t>option 4</w:t>
      </w:r>
      <w:r w:rsidR="00182D3B">
        <w:rPr>
          <w:rFonts w:ascii="Arial" w:hAnsi="Arial" w:cs="Arial"/>
          <w:sz w:val="24"/>
          <w:szCs w:val="24"/>
        </w:rPr>
        <w:t>, “Modularise</w:t>
      </w:r>
      <w:r w:rsidR="0093380F" w:rsidRPr="0093380F">
        <w:rPr>
          <w:rFonts w:ascii="Arial" w:hAnsi="Arial" w:cs="Arial"/>
          <w:sz w:val="24"/>
          <w:szCs w:val="24"/>
        </w:rPr>
        <w:t xml:space="preserve"> the build process” looks to </w:t>
      </w:r>
      <w:r w:rsidR="000C4ED7">
        <w:rPr>
          <w:rFonts w:ascii="Arial" w:hAnsi="Arial" w:cs="Arial"/>
          <w:sz w:val="24"/>
          <w:szCs w:val="24"/>
        </w:rPr>
        <w:t xml:space="preserve">also </w:t>
      </w:r>
      <w:r w:rsidR="0093380F" w:rsidRPr="0093380F">
        <w:rPr>
          <w:rFonts w:ascii="Arial" w:hAnsi="Arial" w:cs="Arial"/>
          <w:sz w:val="24"/>
          <w:szCs w:val="24"/>
        </w:rPr>
        <w:t>be a</w:t>
      </w:r>
      <w:r w:rsidR="00581F3E">
        <w:rPr>
          <w:rFonts w:ascii="Arial" w:hAnsi="Arial" w:cs="Arial"/>
          <w:sz w:val="24"/>
          <w:szCs w:val="24"/>
        </w:rPr>
        <w:t>n</w:t>
      </w:r>
      <w:r w:rsidR="0093380F" w:rsidRPr="0093380F">
        <w:rPr>
          <w:rFonts w:ascii="Arial" w:hAnsi="Arial" w:cs="Arial"/>
          <w:sz w:val="24"/>
          <w:szCs w:val="24"/>
        </w:rPr>
        <w:t xml:space="preserve"> </w:t>
      </w:r>
      <w:r w:rsidR="00581F3E">
        <w:rPr>
          <w:rFonts w:ascii="Arial" w:hAnsi="Arial" w:cs="Arial"/>
          <w:sz w:val="24"/>
          <w:szCs w:val="24"/>
        </w:rPr>
        <w:t>excellent option</w:t>
      </w:r>
      <w:r w:rsidR="0093380F" w:rsidRPr="0093380F">
        <w:rPr>
          <w:rFonts w:ascii="Arial" w:hAnsi="Arial" w:cs="Arial"/>
          <w:sz w:val="24"/>
          <w:szCs w:val="24"/>
        </w:rPr>
        <w:t xml:space="preserve"> </w:t>
      </w:r>
      <w:r w:rsidR="00581F3E">
        <w:rPr>
          <w:rFonts w:ascii="Arial" w:hAnsi="Arial" w:cs="Arial"/>
          <w:sz w:val="24"/>
          <w:szCs w:val="24"/>
        </w:rPr>
        <w:t>(</w:t>
      </w:r>
      <w:r w:rsidR="00837923">
        <w:rPr>
          <w:rFonts w:ascii="Arial" w:hAnsi="Arial" w:cs="Arial"/>
          <w:sz w:val="24"/>
          <w:szCs w:val="24"/>
        </w:rPr>
        <w:t xml:space="preserve">78%) </w:t>
      </w:r>
      <w:r w:rsidR="0093380F" w:rsidRPr="0093380F">
        <w:rPr>
          <w:rFonts w:ascii="Arial" w:hAnsi="Arial" w:cs="Arial"/>
          <w:sz w:val="24"/>
          <w:szCs w:val="24"/>
        </w:rPr>
        <w:t>for offsetting the risks of delays with the primary option</w:t>
      </w:r>
      <w:r w:rsidR="000C4ED7">
        <w:rPr>
          <w:rFonts w:ascii="Arial" w:hAnsi="Arial" w:cs="Arial"/>
          <w:sz w:val="24"/>
          <w:szCs w:val="24"/>
        </w:rPr>
        <w:t>, fitting in with an agile approach.</w:t>
      </w:r>
    </w:p>
    <w:p w14:paraId="119AC7F8" w14:textId="5A6BD33F" w:rsidR="0093380F" w:rsidRPr="0093380F" w:rsidRDefault="00222958" w:rsidP="0086325E">
      <w:pPr>
        <w:spacing w:after="160" w:line="259" w:lineRule="auto"/>
        <w:rPr>
          <w:rFonts w:ascii="Arial" w:hAnsi="Arial" w:cs="Arial"/>
          <w:sz w:val="24"/>
          <w:szCs w:val="24"/>
        </w:rPr>
      </w:pPr>
      <w:r>
        <w:rPr>
          <w:rFonts w:ascii="Arial" w:hAnsi="Arial" w:cs="Arial"/>
          <w:sz w:val="24"/>
          <w:szCs w:val="24"/>
        </w:rPr>
        <w:t>Third-party provision carries high risk and should be avoided under the circumstances.</w:t>
      </w:r>
    </w:p>
    <w:p w14:paraId="6E8ECE9C" w14:textId="77777777" w:rsidR="00921856" w:rsidRDefault="00921856" w:rsidP="0086325E">
      <w:pPr>
        <w:spacing w:after="160" w:line="259" w:lineRule="auto"/>
        <w:rPr>
          <w:rFonts w:ascii="Arial" w:hAnsi="Arial" w:cs="Arial"/>
          <w:sz w:val="24"/>
          <w:szCs w:val="24"/>
        </w:rPr>
      </w:pPr>
    </w:p>
    <w:p w14:paraId="5C96F549" w14:textId="726A2EB5" w:rsidR="00921856" w:rsidRDefault="00921856" w:rsidP="0086325E">
      <w:pPr>
        <w:spacing w:after="160" w:line="259" w:lineRule="auto"/>
        <w:rPr>
          <w:rFonts w:ascii="Arial" w:hAnsi="Arial" w:cs="Arial"/>
          <w:sz w:val="24"/>
          <w:szCs w:val="24"/>
        </w:rPr>
        <w:sectPr w:rsidR="00921856" w:rsidSect="0078626C">
          <w:headerReference w:type="default" r:id="rId14"/>
          <w:footerReference w:type="default" r:id="rId15"/>
          <w:pgSz w:w="11906" w:h="16838"/>
          <w:pgMar w:top="1440" w:right="567" w:bottom="567" w:left="851" w:header="708" w:footer="708" w:gutter="0"/>
          <w:cols w:space="708"/>
          <w:docGrid w:linePitch="360"/>
        </w:sectPr>
      </w:pPr>
    </w:p>
    <w:p w14:paraId="70B0744D" w14:textId="1FFFFB82" w:rsidR="00075EEA" w:rsidRDefault="00075EEA">
      <w:pPr>
        <w:spacing w:after="160" w:line="259" w:lineRule="auto"/>
        <w:rPr>
          <w:rFonts w:ascii="Arial" w:hAnsi="Arial" w:cs="Arial"/>
          <w:sz w:val="24"/>
          <w:szCs w:val="24"/>
        </w:rPr>
      </w:pPr>
      <w:r w:rsidRPr="00AD4956">
        <w:rPr>
          <w:rFonts w:ascii="Arial" w:hAnsi="Arial" w:cs="Arial"/>
          <w:b/>
          <w:bCs/>
          <w:i/>
          <w:iCs/>
          <w:sz w:val="24"/>
          <w:szCs w:val="24"/>
        </w:rPr>
        <w:lastRenderedPageBreak/>
        <w:t xml:space="preserve">Table </w:t>
      </w:r>
      <w:r w:rsidR="0014637B" w:rsidRPr="00AD4956">
        <w:rPr>
          <w:rFonts w:ascii="Arial" w:hAnsi="Arial" w:cs="Arial"/>
          <w:b/>
          <w:bCs/>
          <w:i/>
          <w:iCs/>
          <w:sz w:val="24"/>
          <w:szCs w:val="24"/>
        </w:rPr>
        <w:t>5</w:t>
      </w:r>
      <w:r w:rsidR="00AD4956" w:rsidRPr="00AD4956">
        <w:rPr>
          <w:rFonts w:ascii="Arial" w:hAnsi="Arial" w:cs="Arial"/>
          <w:b/>
          <w:bCs/>
          <w:i/>
          <w:iCs/>
          <w:sz w:val="24"/>
          <w:szCs w:val="24"/>
        </w:rPr>
        <w:t>: Options appraisal matrix</w:t>
      </w:r>
      <w:r w:rsidR="00C95C10">
        <w:rPr>
          <w:noProof/>
        </w:rPr>
        <w:drawing>
          <wp:inline distT="0" distB="0" distL="0" distR="0" wp14:anchorId="0B56F563" wp14:editId="035D4DE1">
            <wp:extent cx="9708417" cy="5593278"/>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9715897" cy="5597588"/>
                    </a:xfrm>
                    <a:prstGeom prst="rect">
                      <a:avLst/>
                    </a:prstGeom>
                  </pic:spPr>
                </pic:pic>
              </a:graphicData>
            </a:graphic>
          </wp:inline>
        </w:drawing>
      </w:r>
    </w:p>
    <w:p w14:paraId="604CDDF1" w14:textId="70801859" w:rsidR="00075EEA" w:rsidRDefault="00075EEA">
      <w:pPr>
        <w:spacing w:after="160" w:line="259" w:lineRule="auto"/>
        <w:rPr>
          <w:rFonts w:ascii="Arial" w:hAnsi="Arial" w:cs="Arial"/>
          <w:sz w:val="24"/>
          <w:szCs w:val="24"/>
        </w:rPr>
      </w:pPr>
      <w:r>
        <w:rPr>
          <w:rFonts w:ascii="Arial" w:hAnsi="Arial" w:cs="Arial"/>
          <w:sz w:val="24"/>
          <w:szCs w:val="24"/>
        </w:rPr>
        <w:br w:type="page"/>
      </w:r>
      <w:r w:rsidR="00C95C10">
        <w:rPr>
          <w:noProof/>
        </w:rPr>
        <w:lastRenderedPageBreak/>
        <w:drawing>
          <wp:inline distT="0" distB="0" distL="0" distR="0" wp14:anchorId="7D33023E" wp14:editId="15F9B8A8">
            <wp:extent cx="9630571" cy="5747657"/>
            <wp:effectExtent l="0" t="0" r="889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9637731" cy="5751930"/>
                    </a:xfrm>
                    <a:prstGeom prst="rect">
                      <a:avLst/>
                    </a:prstGeom>
                  </pic:spPr>
                </pic:pic>
              </a:graphicData>
            </a:graphic>
          </wp:inline>
        </w:drawing>
      </w:r>
    </w:p>
    <w:p w14:paraId="7A1B6E1F" w14:textId="77777777" w:rsidR="00505CB2" w:rsidRDefault="00505CB2">
      <w:pPr>
        <w:spacing w:after="160" w:line="259" w:lineRule="auto"/>
        <w:rPr>
          <w:rFonts w:ascii="Arial" w:hAnsi="Arial" w:cs="Arial"/>
          <w:sz w:val="24"/>
          <w:szCs w:val="24"/>
        </w:rPr>
        <w:sectPr w:rsidR="00505CB2" w:rsidSect="0078626C">
          <w:pgSz w:w="16838" w:h="11906" w:orient="landscape"/>
          <w:pgMar w:top="1134" w:right="567" w:bottom="567" w:left="851" w:header="709" w:footer="709" w:gutter="0"/>
          <w:cols w:space="708"/>
          <w:docGrid w:linePitch="360"/>
        </w:sectPr>
      </w:pPr>
    </w:p>
    <w:p w14:paraId="22CA8C18" w14:textId="6E4CD018" w:rsidR="00E62401" w:rsidRPr="000073C9" w:rsidRDefault="000073C9" w:rsidP="00421764">
      <w:pPr>
        <w:spacing w:after="160" w:line="259" w:lineRule="auto"/>
        <w:rPr>
          <w:rFonts w:ascii="Arial" w:hAnsi="Arial" w:cs="Arial"/>
          <w:b/>
          <w:bCs/>
          <w:sz w:val="24"/>
          <w:szCs w:val="24"/>
        </w:rPr>
      </w:pPr>
      <w:r w:rsidRPr="000073C9">
        <w:rPr>
          <w:rFonts w:ascii="Arial" w:hAnsi="Arial" w:cs="Arial"/>
          <w:b/>
          <w:bCs/>
          <w:sz w:val="24"/>
          <w:szCs w:val="24"/>
        </w:rPr>
        <w:lastRenderedPageBreak/>
        <w:t>Discussion</w:t>
      </w:r>
    </w:p>
    <w:p w14:paraId="7BD0C255" w14:textId="555AC54D" w:rsidR="00AF2D98" w:rsidRPr="00B311AB" w:rsidRDefault="00061C65" w:rsidP="00AF2D98">
      <w:pPr>
        <w:spacing w:after="160" w:line="259" w:lineRule="auto"/>
        <w:rPr>
          <w:rFonts w:ascii="Arial" w:hAnsi="Arial" w:cs="Arial"/>
          <w:sz w:val="24"/>
          <w:szCs w:val="24"/>
        </w:rPr>
      </w:pPr>
      <w:r>
        <w:rPr>
          <w:rFonts w:ascii="Arial" w:hAnsi="Arial" w:cs="Arial"/>
          <w:sz w:val="24"/>
          <w:szCs w:val="24"/>
        </w:rPr>
        <w:t>C</w:t>
      </w:r>
      <w:r w:rsidR="00AF2D98">
        <w:rPr>
          <w:rFonts w:ascii="Arial" w:hAnsi="Arial" w:cs="Arial"/>
          <w:sz w:val="24"/>
          <w:szCs w:val="24"/>
        </w:rPr>
        <w:t>onsider</w:t>
      </w:r>
      <w:r>
        <w:rPr>
          <w:rFonts w:ascii="Arial" w:hAnsi="Arial" w:cs="Arial"/>
          <w:sz w:val="24"/>
          <w:szCs w:val="24"/>
        </w:rPr>
        <w:t>ation</w:t>
      </w:r>
      <w:r w:rsidR="007F7757">
        <w:rPr>
          <w:rFonts w:ascii="Arial" w:hAnsi="Arial" w:cs="Arial"/>
          <w:sz w:val="24"/>
          <w:szCs w:val="24"/>
        </w:rPr>
        <w:t xml:space="preserve"> must be given to</w:t>
      </w:r>
      <w:r w:rsidR="00AF2D98">
        <w:rPr>
          <w:rFonts w:ascii="Arial" w:hAnsi="Arial" w:cs="Arial"/>
          <w:sz w:val="24"/>
          <w:szCs w:val="24"/>
        </w:rPr>
        <w:t xml:space="preserve"> the requirements of each specific component of the project.  Procurement strategy may also influence a build or buy decision</w:t>
      </w:r>
      <w:r w:rsidR="005F0723">
        <w:rPr>
          <w:rFonts w:ascii="Arial" w:hAnsi="Arial" w:cs="Arial"/>
          <w:sz w:val="24"/>
          <w:szCs w:val="24"/>
        </w:rPr>
        <w:t xml:space="preserve"> </w:t>
      </w:r>
      <w:sdt>
        <w:sdtPr>
          <w:rPr>
            <w:rFonts w:ascii="Arial" w:hAnsi="Arial" w:cs="Arial"/>
            <w:sz w:val="24"/>
            <w:szCs w:val="24"/>
          </w:rPr>
          <w:id w:val="755253496"/>
          <w:citation/>
        </w:sdtPr>
        <w:sdtContent>
          <w:r w:rsidR="002A133E">
            <w:rPr>
              <w:rFonts w:ascii="Arial" w:hAnsi="Arial" w:cs="Arial"/>
              <w:sz w:val="24"/>
              <w:szCs w:val="24"/>
            </w:rPr>
            <w:fldChar w:fldCharType="begin"/>
          </w:r>
          <w:r w:rsidR="002A133E">
            <w:rPr>
              <w:rFonts w:ascii="Arial" w:hAnsi="Arial" w:cs="Arial"/>
              <w:sz w:val="24"/>
              <w:szCs w:val="24"/>
            </w:rPr>
            <w:instrText xml:space="preserve"> CITATION define-your-purchasing-strategy \l 2057 </w:instrText>
          </w:r>
          <w:r w:rsidR="002A133E">
            <w:rPr>
              <w:rFonts w:ascii="Arial" w:hAnsi="Arial" w:cs="Arial"/>
              <w:sz w:val="24"/>
              <w:szCs w:val="24"/>
            </w:rPr>
            <w:fldChar w:fldCharType="separate"/>
          </w:r>
          <w:r w:rsidR="00BB2FD9" w:rsidRPr="00BB2FD9">
            <w:rPr>
              <w:rFonts w:ascii="Arial" w:hAnsi="Arial" w:cs="Arial"/>
              <w:noProof/>
              <w:sz w:val="24"/>
              <w:szCs w:val="24"/>
            </w:rPr>
            <w:t>(Define your purchasing strategy, 2017)</w:t>
          </w:r>
          <w:r w:rsidR="002A133E">
            <w:rPr>
              <w:rFonts w:ascii="Arial" w:hAnsi="Arial" w:cs="Arial"/>
              <w:sz w:val="24"/>
              <w:szCs w:val="24"/>
            </w:rPr>
            <w:fldChar w:fldCharType="end"/>
          </w:r>
        </w:sdtContent>
      </w:sdt>
      <w:r w:rsidR="002A133E">
        <w:rPr>
          <w:rFonts w:ascii="Arial" w:hAnsi="Arial" w:cs="Arial"/>
          <w:sz w:val="24"/>
          <w:szCs w:val="24"/>
        </w:rPr>
        <w:t xml:space="preserve"> </w:t>
      </w:r>
      <w:r w:rsidR="0090611D">
        <w:rPr>
          <w:rFonts w:ascii="Arial" w:hAnsi="Arial" w:cs="Arial"/>
          <w:sz w:val="24"/>
          <w:szCs w:val="24"/>
        </w:rPr>
        <w:t xml:space="preserve">as well as </w:t>
      </w:r>
      <w:r w:rsidR="005074C7">
        <w:rPr>
          <w:rFonts w:ascii="Arial" w:hAnsi="Arial" w:cs="Arial"/>
          <w:sz w:val="24"/>
          <w:szCs w:val="24"/>
        </w:rPr>
        <w:t>obtaining approval</w:t>
      </w:r>
      <w:r w:rsidR="002A133E">
        <w:rPr>
          <w:rFonts w:ascii="Arial" w:hAnsi="Arial" w:cs="Arial"/>
          <w:sz w:val="24"/>
          <w:szCs w:val="24"/>
        </w:rPr>
        <w:t xml:space="preserve"> </w:t>
      </w:r>
      <w:sdt>
        <w:sdtPr>
          <w:rPr>
            <w:rFonts w:ascii="Arial" w:hAnsi="Arial" w:cs="Arial"/>
            <w:sz w:val="24"/>
            <w:szCs w:val="24"/>
          </w:rPr>
          <w:id w:val="93916494"/>
          <w:citation/>
        </w:sdtPr>
        <w:sdtContent>
          <w:r w:rsidR="002A133E">
            <w:rPr>
              <w:rFonts w:ascii="Arial" w:hAnsi="Arial" w:cs="Arial"/>
              <w:sz w:val="24"/>
              <w:szCs w:val="24"/>
            </w:rPr>
            <w:fldChar w:fldCharType="begin"/>
          </w:r>
          <w:r w:rsidR="002A133E">
            <w:rPr>
              <w:rFonts w:ascii="Arial" w:hAnsi="Arial" w:cs="Arial"/>
              <w:sz w:val="24"/>
              <w:szCs w:val="24"/>
            </w:rPr>
            <w:instrText xml:space="preserve"> CITATION digital-and-technology-spend-controls-(version-5) \l 2057 </w:instrText>
          </w:r>
          <w:r w:rsidR="002A133E">
            <w:rPr>
              <w:rFonts w:ascii="Arial" w:hAnsi="Arial" w:cs="Arial"/>
              <w:sz w:val="24"/>
              <w:szCs w:val="24"/>
            </w:rPr>
            <w:fldChar w:fldCharType="separate"/>
          </w:r>
          <w:r w:rsidR="00BB2FD9" w:rsidRPr="00BB2FD9">
            <w:rPr>
              <w:rFonts w:ascii="Arial" w:hAnsi="Arial" w:cs="Arial"/>
              <w:noProof/>
              <w:sz w:val="24"/>
              <w:szCs w:val="24"/>
            </w:rPr>
            <w:t>(UK Government, Digital and technology spend controls (version 5), 2018)</w:t>
          </w:r>
          <w:r w:rsidR="002A133E">
            <w:rPr>
              <w:rFonts w:ascii="Arial" w:hAnsi="Arial" w:cs="Arial"/>
              <w:sz w:val="24"/>
              <w:szCs w:val="24"/>
            </w:rPr>
            <w:fldChar w:fldCharType="end"/>
          </w:r>
        </w:sdtContent>
      </w:sdt>
      <w:r w:rsidR="002A133E">
        <w:rPr>
          <w:rFonts w:ascii="Arial" w:hAnsi="Arial" w:cs="Arial"/>
          <w:sz w:val="24"/>
          <w:szCs w:val="24"/>
        </w:rPr>
        <w:t>.</w:t>
      </w:r>
    </w:p>
    <w:p w14:paraId="4BB699A0" w14:textId="1E91CE96" w:rsidR="00A90064" w:rsidRPr="00FF02F3" w:rsidRDefault="00A90064" w:rsidP="00A90064">
      <w:pPr>
        <w:spacing w:after="160" w:line="259" w:lineRule="auto"/>
        <w:rPr>
          <w:rFonts w:ascii="Arial" w:hAnsi="Arial" w:cs="Arial"/>
          <w:b/>
          <w:bCs/>
          <w:sz w:val="24"/>
          <w:szCs w:val="24"/>
        </w:rPr>
      </w:pPr>
      <w:r>
        <w:rPr>
          <w:rFonts w:ascii="Arial" w:hAnsi="Arial" w:cs="Arial"/>
          <w:b/>
          <w:bCs/>
          <w:sz w:val="24"/>
          <w:szCs w:val="24"/>
        </w:rPr>
        <w:t>Build or buy?</w:t>
      </w:r>
    </w:p>
    <w:p w14:paraId="58EC89BE" w14:textId="58E03586" w:rsidR="00A90064" w:rsidRDefault="00A90064" w:rsidP="00A90064">
      <w:pPr>
        <w:spacing w:after="160" w:line="259" w:lineRule="auto"/>
        <w:rPr>
          <w:rFonts w:ascii="Arial" w:hAnsi="Arial" w:cs="Arial"/>
          <w:sz w:val="24"/>
          <w:szCs w:val="24"/>
        </w:rPr>
      </w:pPr>
      <w:r>
        <w:rPr>
          <w:rFonts w:ascii="Arial" w:hAnsi="Arial" w:cs="Arial"/>
          <w:sz w:val="24"/>
          <w:szCs w:val="24"/>
        </w:rPr>
        <w:t xml:space="preserve">According to </w:t>
      </w:r>
      <w:r w:rsidRPr="00980C3C">
        <w:rPr>
          <w:rFonts w:ascii="Arial" w:hAnsi="Arial" w:cs="Arial"/>
          <w:sz w:val="24"/>
          <w:szCs w:val="24"/>
        </w:rPr>
        <w:t xml:space="preserve">Van </w:t>
      </w:r>
      <w:proofErr w:type="spellStart"/>
      <w:r w:rsidRPr="00980C3C">
        <w:rPr>
          <w:rFonts w:ascii="Arial" w:hAnsi="Arial" w:cs="Arial"/>
          <w:sz w:val="24"/>
          <w:szCs w:val="24"/>
        </w:rPr>
        <w:t>Geluwe</w:t>
      </w:r>
      <w:proofErr w:type="spellEnd"/>
      <w:r w:rsidRPr="00980C3C">
        <w:rPr>
          <w:rFonts w:ascii="Arial" w:hAnsi="Arial" w:cs="Arial"/>
          <w:sz w:val="24"/>
          <w:szCs w:val="24"/>
        </w:rPr>
        <w:t>, Medeiros, and Arthur</w:t>
      </w:r>
      <w:r w:rsidR="00DF1721">
        <w:rPr>
          <w:rFonts w:ascii="Arial" w:hAnsi="Arial" w:cs="Arial"/>
          <w:sz w:val="24"/>
          <w:szCs w:val="24"/>
        </w:rPr>
        <w:t xml:space="preserve"> </w:t>
      </w:r>
      <w:sdt>
        <w:sdtPr>
          <w:rPr>
            <w:rFonts w:ascii="Arial" w:hAnsi="Arial" w:cs="Arial"/>
            <w:sz w:val="24"/>
            <w:szCs w:val="24"/>
          </w:rPr>
          <w:id w:val="303441452"/>
          <w:citation/>
        </w:sdtPr>
        <w:sdtContent>
          <w:r w:rsidR="00766C5C">
            <w:rPr>
              <w:rFonts w:ascii="Arial" w:hAnsi="Arial" w:cs="Arial"/>
              <w:sz w:val="24"/>
              <w:szCs w:val="24"/>
            </w:rPr>
            <w:fldChar w:fldCharType="begin"/>
          </w:r>
          <w:r w:rsidR="00766C5C">
            <w:rPr>
              <w:rFonts w:ascii="Arial" w:hAnsi="Arial" w:cs="Arial"/>
              <w:sz w:val="24"/>
              <w:szCs w:val="24"/>
            </w:rPr>
            <w:instrText xml:space="preserve"> CITATION Van20 \l 2057 </w:instrText>
          </w:r>
          <w:r w:rsidR="00766C5C">
            <w:rPr>
              <w:rFonts w:ascii="Arial" w:hAnsi="Arial" w:cs="Arial"/>
              <w:sz w:val="24"/>
              <w:szCs w:val="24"/>
            </w:rPr>
            <w:fldChar w:fldCharType="separate"/>
          </w:r>
          <w:r w:rsidR="00BB2FD9" w:rsidRPr="00BB2FD9">
            <w:rPr>
              <w:rFonts w:ascii="Arial" w:hAnsi="Arial" w:cs="Arial"/>
              <w:noProof/>
              <w:sz w:val="24"/>
              <w:szCs w:val="24"/>
            </w:rPr>
            <w:t>(Van Geluwe, Medeiros &amp; Arthur, 2020)</w:t>
          </w:r>
          <w:r w:rsidR="00766C5C">
            <w:rPr>
              <w:rFonts w:ascii="Arial" w:hAnsi="Arial" w:cs="Arial"/>
              <w:sz w:val="24"/>
              <w:szCs w:val="24"/>
            </w:rPr>
            <w:fldChar w:fldCharType="end"/>
          </w:r>
        </w:sdtContent>
      </w:sdt>
      <w:r>
        <w:rPr>
          <w:rFonts w:ascii="Arial" w:hAnsi="Arial" w:cs="Arial"/>
          <w:sz w:val="24"/>
          <w:szCs w:val="24"/>
        </w:rPr>
        <w:t>, the four main areas to consider when approaching this situation are:</w:t>
      </w:r>
    </w:p>
    <w:p w14:paraId="056D3131" w14:textId="77777777" w:rsidR="00A90064" w:rsidRPr="009E748E" w:rsidRDefault="00A90064" w:rsidP="00A90064">
      <w:pPr>
        <w:pStyle w:val="ListParagraph"/>
        <w:numPr>
          <w:ilvl w:val="0"/>
          <w:numId w:val="10"/>
        </w:numPr>
        <w:spacing w:after="160" w:line="259" w:lineRule="auto"/>
        <w:rPr>
          <w:rFonts w:ascii="Arial" w:hAnsi="Arial" w:cs="Arial"/>
          <w:i/>
          <w:iCs/>
          <w:sz w:val="24"/>
          <w:szCs w:val="24"/>
        </w:rPr>
      </w:pPr>
      <w:r w:rsidRPr="009E748E">
        <w:rPr>
          <w:rFonts w:ascii="Arial" w:hAnsi="Arial" w:cs="Arial"/>
          <w:i/>
          <w:iCs/>
          <w:sz w:val="24"/>
          <w:szCs w:val="24"/>
        </w:rPr>
        <w:t>Finance</w:t>
      </w:r>
    </w:p>
    <w:p w14:paraId="4904DF3F" w14:textId="1566DE64" w:rsidR="00A90064" w:rsidRPr="006E6690" w:rsidRDefault="007D32A4" w:rsidP="00A90064">
      <w:pPr>
        <w:spacing w:after="160" w:line="259" w:lineRule="auto"/>
        <w:rPr>
          <w:rFonts w:ascii="Arial" w:hAnsi="Arial" w:cs="Arial"/>
          <w:sz w:val="24"/>
          <w:szCs w:val="24"/>
        </w:rPr>
      </w:pPr>
      <w:r>
        <w:rPr>
          <w:rFonts w:ascii="Arial" w:hAnsi="Arial" w:cs="Arial"/>
          <w:sz w:val="24"/>
          <w:szCs w:val="24"/>
        </w:rPr>
        <w:t>O</w:t>
      </w:r>
      <w:r w:rsidR="00A90064">
        <w:rPr>
          <w:rFonts w:ascii="Arial" w:hAnsi="Arial" w:cs="Arial"/>
          <w:sz w:val="24"/>
          <w:szCs w:val="24"/>
        </w:rPr>
        <w:t>rganisations will likely have limited budget</w:t>
      </w:r>
      <w:r w:rsidR="00186BE8">
        <w:rPr>
          <w:rFonts w:ascii="Arial" w:hAnsi="Arial" w:cs="Arial"/>
          <w:sz w:val="24"/>
          <w:szCs w:val="24"/>
        </w:rPr>
        <w:t>s</w:t>
      </w:r>
    </w:p>
    <w:p w14:paraId="5AF54170" w14:textId="77777777" w:rsidR="00A90064" w:rsidRPr="009E748E" w:rsidRDefault="00A90064" w:rsidP="00A90064">
      <w:pPr>
        <w:pStyle w:val="ListParagraph"/>
        <w:numPr>
          <w:ilvl w:val="0"/>
          <w:numId w:val="10"/>
        </w:numPr>
        <w:spacing w:after="160" w:line="259" w:lineRule="auto"/>
        <w:rPr>
          <w:rFonts w:ascii="Arial" w:hAnsi="Arial" w:cs="Arial"/>
          <w:i/>
          <w:iCs/>
          <w:sz w:val="24"/>
          <w:szCs w:val="24"/>
        </w:rPr>
      </w:pPr>
      <w:r w:rsidRPr="009E748E">
        <w:rPr>
          <w:rFonts w:ascii="Arial" w:hAnsi="Arial" w:cs="Arial"/>
          <w:i/>
          <w:iCs/>
          <w:sz w:val="24"/>
          <w:szCs w:val="24"/>
        </w:rPr>
        <w:t>Customisation</w:t>
      </w:r>
    </w:p>
    <w:p w14:paraId="0DDC3F74" w14:textId="176B61DE" w:rsidR="00A90064" w:rsidRPr="000B598B" w:rsidRDefault="00A34E77" w:rsidP="00A90064">
      <w:pPr>
        <w:spacing w:after="160" w:line="259" w:lineRule="auto"/>
        <w:rPr>
          <w:rFonts w:ascii="Arial" w:hAnsi="Arial" w:cs="Arial"/>
          <w:sz w:val="24"/>
          <w:szCs w:val="24"/>
        </w:rPr>
      </w:pPr>
      <w:r>
        <w:rPr>
          <w:rFonts w:ascii="Arial" w:hAnsi="Arial" w:cs="Arial"/>
          <w:sz w:val="24"/>
          <w:szCs w:val="24"/>
        </w:rPr>
        <w:t>In-house development versus patching bugs</w:t>
      </w:r>
    </w:p>
    <w:p w14:paraId="6D1BAEFA" w14:textId="0EC9D018" w:rsidR="00A90064" w:rsidRPr="009E748E" w:rsidRDefault="00A90064" w:rsidP="00A90064">
      <w:pPr>
        <w:spacing w:after="160" w:line="259" w:lineRule="auto"/>
        <w:rPr>
          <w:rFonts w:ascii="Arial" w:hAnsi="Arial" w:cs="Arial"/>
          <w:color w:val="FF0000"/>
          <w:sz w:val="24"/>
          <w:szCs w:val="24"/>
        </w:rPr>
      </w:pPr>
      <w:r w:rsidRPr="00980C3C">
        <w:rPr>
          <w:rFonts w:ascii="Arial" w:hAnsi="Arial" w:cs="Arial"/>
          <w:sz w:val="24"/>
          <w:szCs w:val="24"/>
        </w:rPr>
        <w:t xml:space="preserve">Van </w:t>
      </w:r>
      <w:proofErr w:type="spellStart"/>
      <w:r w:rsidRPr="00980C3C">
        <w:rPr>
          <w:rFonts w:ascii="Arial" w:hAnsi="Arial" w:cs="Arial"/>
          <w:sz w:val="24"/>
          <w:szCs w:val="24"/>
        </w:rPr>
        <w:t>Geluwe</w:t>
      </w:r>
      <w:proofErr w:type="spellEnd"/>
      <w:r w:rsidRPr="00980C3C">
        <w:rPr>
          <w:rFonts w:ascii="Arial" w:hAnsi="Arial" w:cs="Arial"/>
          <w:sz w:val="24"/>
          <w:szCs w:val="24"/>
        </w:rPr>
        <w:t>, Medeiros, and Arthur</w:t>
      </w:r>
      <w:r>
        <w:rPr>
          <w:rFonts w:ascii="Arial" w:hAnsi="Arial" w:cs="Arial"/>
          <w:sz w:val="24"/>
          <w:szCs w:val="24"/>
        </w:rPr>
        <w:t xml:space="preserve"> advise a target of 60% as a reasonable level of a third-party offering meeting </w:t>
      </w:r>
      <w:r w:rsidR="00573334">
        <w:rPr>
          <w:rFonts w:ascii="Arial" w:hAnsi="Arial" w:cs="Arial"/>
          <w:sz w:val="24"/>
          <w:szCs w:val="24"/>
        </w:rPr>
        <w:t>project</w:t>
      </w:r>
      <w:r>
        <w:rPr>
          <w:rFonts w:ascii="Arial" w:hAnsi="Arial" w:cs="Arial"/>
          <w:sz w:val="24"/>
          <w:szCs w:val="24"/>
        </w:rPr>
        <w:t xml:space="preserve"> requirements </w:t>
      </w:r>
      <w:sdt>
        <w:sdtPr>
          <w:rPr>
            <w:rFonts w:ascii="Arial" w:hAnsi="Arial" w:cs="Arial"/>
            <w:sz w:val="24"/>
            <w:szCs w:val="24"/>
          </w:rPr>
          <w:id w:val="-611510338"/>
          <w:citation/>
        </w:sdtPr>
        <w:sdtContent>
          <w:r w:rsidR="00766C5C">
            <w:rPr>
              <w:rFonts w:ascii="Arial" w:hAnsi="Arial" w:cs="Arial"/>
              <w:sz w:val="24"/>
              <w:szCs w:val="24"/>
            </w:rPr>
            <w:fldChar w:fldCharType="begin"/>
          </w:r>
          <w:r w:rsidR="00766C5C">
            <w:rPr>
              <w:rFonts w:ascii="Arial" w:hAnsi="Arial" w:cs="Arial"/>
              <w:sz w:val="24"/>
              <w:szCs w:val="24"/>
            </w:rPr>
            <w:instrText xml:space="preserve"> CITATION Van20 \l 2057 </w:instrText>
          </w:r>
          <w:r w:rsidR="00766C5C">
            <w:rPr>
              <w:rFonts w:ascii="Arial" w:hAnsi="Arial" w:cs="Arial"/>
              <w:sz w:val="24"/>
              <w:szCs w:val="24"/>
            </w:rPr>
            <w:fldChar w:fldCharType="separate"/>
          </w:r>
          <w:r w:rsidR="00BB2FD9" w:rsidRPr="00BB2FD9">
            <w:rPr>
              <w:rFonts w:ascii="Arial" w:hAnsi="Arial" w:cs="Arial"/>
              <w:noProof/>
              <w:sz w:val="24"/>
              <w:szCs w:val="24"/>
            </w:rPr>
            <w:t>(Van Geluwe, Medeiros &amp; Arthur, 2020)</w:t>
          </w:r>
          <w:r w:rsidR="00766C5C">
            <w:rPr>
              <w:rFonts w:ascii="Arial" w:hAnsi="Arial" w:cs="Arial"/>
              <w:sz w:val="24"/>
              <w:szCs w:val="24"/>
            </w:rPr>
            <w:fldChar w:fldCharType="end"/>
          </w:r>
        </w:sdtContent>
      </w:sdt>
      <w:r>
        <w:rPr>
          <w:rFonts w:ascii="Arial" w:hAnsi="Arial" w:cs="Arial"/>
          <w:sz w:val="24"/>
          <w:szCs w:val="24"/>
        </w:rPr>
        <w:t>.</w:t>
      </w:r>
    </w:p>
    <w:p w14:paraId="5A14A108" w14:textId="77777777" w:rsidR="00A90064" w:rsidRDefault="00A90064" w:rsidP="00A90064">
      <w:pPr>
        <w:pStyle w:val="ListParagraph"/>
        <w:numPr>
          <w:ilvl w:val="0"/>
          <w:numId w:val="10"/>
        </w:numPr>
        <w:spacing w:after="160" w:line="259" w:lineRule="auto"/>
        <w:rPr>
          <w:rFonts w:ascii="Arial" w:hAnsi="Arial" w:cs="Arial"/>
          <w:i/>
          <w:iCs/>
          <w:sz w:val="24"/>
          <w:szCs w:val="24"/>
        </w:rPr>
      </w:pPr>
      <w:r w:rsidRPr="009E748E">
        <w:rPr>
          <w:rFonts w:ascii="Arial" w:hAnsi="Arial" w:cs="Arial"/>
          <w:i/>
          <w:iCs/>
          <w:sz w:val="24"/>
          <w:szCs w:val="24"/>
        </w:rPr>
        <w:t>Connectivity</w:t>
      </w:r>
    </w:p>
    <w:p w14:paraId="1D4885F4" w14:textId="1CF47CD5" w:rsidR="00A90064" w:rsidRPr="00757982" w:rsidRDefault="003F7AC0" w:rsidP="00A90064">
      <w:pPr>
        <w:spacing w:after="160" w:line="259" w:lineRule="auto"/>
        <w:rPr>
          <w:rFonts w:ascii="Arial" w:hAnsi="Arial" w:cs="Arial"/>
          <w:sz w:val="24"/>
          <w:szCs w:val="24"/>
        </w:rPr>
      </w:pPr>
      <w:r>
        <w:rPr>
          <w:rFonts w:ascii="Arial" w:hAnsi="Arial" w:cs="Arial"/>
          <w:sz w:val="24"/>
          <w:szCs w:val="24"/>
        </w:rPr>
        <w:t>I</w:t>
      </w:r>
      <w:r w:rsidR="00A90064">
        <w:rPr>
          <w:rFonts w:ascii="Arial" w:hAnsi="Arial" w:cs="Arial"/>
          <w:sz w:val="24"/>
          <w:szCs w:val="24"/>
        </w:rPr>
        <w:t xml:space="preserve">t is unlikely that an existing ‘off the shelf’ system </w:t>
      </w:r>
      <w:r w:rsidR="007C0680">
        <w:rPr>
          <w:rFonts w:ascii="Arial" w:hAnsi="Arial" w:cs="Arial"/>
          <w:sz w:val="24"/>
          <w:szCs w:val="24"/>
        </w:rPr>
        <w:t>will work</w:t>
      </w:r>
      <w:r w:rsidR="00A90064">
        <w:rPr>
          <w:rFonts w:ascii="Arial" w:hAnsi="Arial" w:cs="Arial"/>
          <w:sz w:val="24"/>
          <w:szCs w:val="24"/>
        </w:rPr>
        <w:t xml:space="preserve">, but if it did, it would be an enormous advantage to only need to extend the existing infrastructure. </w:t>
      </w:r>
    </w:p>
    <w:p w14:paraId="0247962B" w14:textId="77777777" w:rsidR="00A90064" w:rsidRPr="009E748E" w:rsidRDefault="00A90064" w:rsidP="00A90064">
      <w:pPr>
        <w:pStyle w:val="ListParagraph"/>
        <w:numPr>
          <w:ilvl w:val="0"/>
          <w:numId w:val="10"/>
        </w:numPr>
        <w:spacing w:after="160" w:line="259" w:lineRule="auto"/>
        <w:rPr>
          <w:rFonts w:ascii="Arial" w:hAnsi="Arial" w:cs="Arial"/>
          <w:i/>
          <w:iCs/>
          <w:sz w:val="24"/>
          <w:szCs w:val="24"/>
        </w:rPr>
      </w:pPr>
      <w:r w:rsidRPr="009E748E">
        <w:rPr>
          <w:rFonts w:ascii="Arial" w:hAnsi="Arial" w:cs="Arial"/>
          <w:i/>
          <w:iCs/>
          <w:sz w:val="24"/>
          <w:szCs w:val="24"/>
        </w:rPr>
        <w:t>Support</w:t>
      </w:r>
    </w:p>
    <w:p w14:paraId="585B91E6" w14:textId="56CEA94B" w:rsidR="00A90064" w:rsidRDefault="00A90064" w:rsidP="00A90064">
      <w:pPr>
        <w:spacing w:after="160" w:line="259" w:lineRule="auto"/>
        <w:rPr>
          <w:rFonts w:ascii="Arial" w:hAnsi="Arial" w:cs="Arial"/>
          <w:sz w:val="24"/>
          <w:szCs w:val="24"/>
        </w:rPr>
      </w:pPr>
      <w:r>
        <w:rPr>
          <w:rFonts w:ascii="Arial" w:hAnsi="Arial" w:cs="Arial"/>
          <w:sz w:val="24"/>
          <w:szCs w:val="24"/>
        </w:rPr>
        <w:t>Existing IT support staff would need to familiarise themselves with a geographically complex system</w:t>
      </w:r>
      <w:r w:rsidR="00953FC6">
        <w:rPr>
          <w:rFonts w:ascii="Arial" w:hAnsi="Arial" w:cs="Arial"/>
          <w:sz w:val="24"/>
          <w:szCs w:val="24"/>
        </w:rPr>
        <w:t>.</w:t>
      </w:r>
      <w:r w:rsidR="003F7AC0">
        <w:rPr>
          <w:rFonts w:ascii="Arial" w:hAnsi="Arial" w:cs="Arial"/>
          <w:sz w:val="24"/>
          <w:szCs w:val="24"/>
        </w:rPr>
        <w:t xml:space="preserve">  A t</w:t>
      </w:r>
      <w:r>
        <w:rPr>
          <w:rFonts w:ascii="Arial" w:hAnsi="Arial" w:cs="Arial"/>
          <w:sz w:val="24"/>
          <w:szCs w:val="24"/>
        </w:rPr>
        <w:t xml:space="preserve">hird-party product would alleviate such support </w:t>
      </w:r>
      <w:r w:rsidR="007A4000">
        <w:rPr>
          <w:rFonts w:ascii="Arial" w:hAnsi="Arial" w:cs="Arial"/>
          <w:sz w:val="24"/>
          <w:szCs w:val="24"/>
        </w:rPr>
        <w:t>burdens</w:t>
      </w:r>
      <w:r w:rsidR="0054153C">
        <w:rPr>
          <w:rFonts w:ascii="Arial" w:hAnsi="Arial" w:cs="Arial"/>
          <w:sz w:val="24"/>
          <w:szCs w:val="24"/>
        </w:rPr>
        <w:t xml:space="preserve"> but</w:t>
      </w:r>
      <w:r>
        <w:rPr>
          <w:rFonts w:ascii="Arial" w:hAnsi="Arial" w:cs="Arial"/>
          <w:sz w:val="24"/>
          <w:szCs w:val="24"/>
        </w:rPr>
        <w:t xml:space="preserve"> would be more reliant on a support level agreement.</w:t>
      </w:r>
    </w:p>
    <w:p w14:paraId="4BF90F07" w14:textId="1CABF08D" w:rsidR="00A90064" w:rsidRDefault="00A90064" w:rsidP="00A90064">
      <w:pPr>
        <w:spacing w:after="160" w:line="259" w:lineRule="auto"/>
        <w:rPr>
          <w:rFonts w:ascii="Arial" w:hAnsi="Arial" w:cs="Arial"/>
          <w:sz w:val="24"/>
          <w:szCs w:val="24"/>
        </w:rPr>
      </w:pPr>
      <w:r>
        <w:rPr>
          <w:rFonts w:ascii="Arial" w:hAnsi="Arial" w:cs="Arial"/>
          <w:sz w:val="24"/>
          <w:szCs w:val="24"/>
        </w:rPr>
        <w:t>Most projects fail in the following areas</w:t>
      </w:r>
      <w:r w:rsidR="0061495A">
        <w:rPr>
          <w:rFonts w:ascii="Arial" w:hAnsi="Arial" w:cs="Arial"/>
          <w:sz w:val="24"/>
          <w:szCs w:val="24"/>
        </w:rPr>
        <w:t xml:space="preserve"> </w:t>
      </w:r>
      <w:sdt>
        <w:sdtPr>
          <w:rPr>
            <w:rFonts w:ascii="Arial" w:hAnsi="Arial" w:cs="Arial"/>
            <w:sz w:val="24"/>
            <w:szCs w:val="24"/>
          </w:rPr>
          <w:id w:val="1224865715"/>
          <w:citation/>
        </w:sdtPr>
        <w:sdtContent>
          <w:r w:rsidR="0061495A">
            <w:rPr>
              <w:rFonts w:ascii="Arial" w:hAnsi="Arial" w:cs="Arial"/>
              <w:sz w:val="24"/>
              <w:szCs w:val="24"/>
            </w:rPr>
            <w:fldChar w:fldCharType="begin"/>
          </w:r>
          <w:r w:rsidR="0061495A">
            <w:rPr>
              <w:rFonts w:ascii="Arial" w:hAnsi="Arial" w:cs="Arial"/>
              <w:sz w:val="24"/>
              <w:szCs w:val="24"/>
            </w:rPr>
            <w:instrText xml:space="preserve"> CITATION Har22 \l 2057 </w:instrText>
          </w:r>
          <w:r w:rsidR="0061495A">
            <w:rPr>
              <w:rFonts w:ascii="Arial" w:hAnsi="Arial" w:cs="Arial"/>
              <w:sz w:val="24"/>
              <w:szCs w:val="24"/>
            </w:rPr>
            <w:fldChar w:fldCharType="separate"/>
          </w:r>
          <w:r w:rsidR="00BB2FD9" w:rsidRPr="00BB2FD9">
            <w:rPr>
              <w:rFonts w:ascii="Arial" w:hAnsi="Arial" w:cs="Arial"/>
              <w:noProof/>
              <w:sz w:val="24"/>
              <w:szCs w:val="24"/>
            </w:rPr>
            <w:t>(Hardy-Vallee, 2022)</w:t>
          </w:r>
          <w:r w:rsidR="0061495A">
            <w:rPr>
              <w:rFonts w:ascii="Arial" w:hAnsi="Arial" w:cs="Arial"/>
              <w:sz w:val="24"/>
              <w:szCs w:val="24"/>
            </w:rPr>
            <w:fldChar w:fldCharType="end"/>
          </w:r>
        </w:sdtContent>
      </w:sdt>
      <w:r>
        <w:rPr>
          <w:rFonts w:ascii="Arial" w:hAnsi="Arial" w:cs="Arial"/>
          <w:sz w:val="24"/>
          <w:szCs w:val="24"/>
        </w:rPr>
        <w:t>:</w:t>
      </w:r>
    </w:p>
    <w:p w14:paraId="2CC25DA8" w14:textId="77777777" w:rsidR="00A90064" w:rsidRPr="00F8316A" w:rsidRDefault="00A90064" w:rsidP="00A90064">
      <w:pPr>
        <w:pStyle w:val="ListParagraph"/>
        <w:numPr>
          <w:ilvl w:val="0"/>
          <w:numId w:val="16"/>
        </w:numPr>
        <w:spacing w:after="160" w:line="259" w:lineRule="auto"/>
        <w:rPr>
          <w:rFonts w:ascii="Arial" w:hAnsi="Arial" w:cs="Arial"/>
          <w:sz w:val="24"/>
          <w:szCs w:val="24"/>
        </w:rPr>
      </w:pPr>
      <w:r w:rsidRPr="00452A9D">
        <w:rPr>
          <w:rFonts w:ascii="Arial" w:hAnsi="Arial" w:cs="Arial"/>
          <w:b/>
          <w:bCs/>
          <w:sz w:val="24"/>
          <w:szCs w:val="24"/>
        </w:rPr>
        <w:t>Technical</w:t>
      </w:r>
      <w:r>
        <w:rPr>
          <w:rFonts w:ascii="Arial" w:hAnsi="Arial" w:cs="Arial"/>
          <w:sz w:val="24"/>
          <w:szCs w:val="24"/>
        </w:rPr>
        <w:t>: This risk would require a high level of technological and project management expertise to overcome</w:t>
      </w:r>
    </w:p>
    <w:p w14:paraId="378FAEE7" w14:textId="77777777" w:rsidR="00A90064" w:rsidRPr="00F8316A" w:rsidRDefault="00A90064" w:rsidP="00A90064">
      <w:pPr>
        <w:pStyle w:val="ListParagraph"/>
        <w:numPr>
          <w:ilvl w:val="0"/>
          <w:numId w:val="16"/>
        </w:numPr>
        <w:spacing w:after="160" w:line="259" w:lineRule="auto"/>
        <w:rPr>
          <w:rFonts w:ascii="Arial" w:hAnsi="Arial" w:cs="Arial"/>
          <w:sz w:val="24"/>
          <w:szCs w:val="24"/>
        </w:rPr>
      </w:pPr>
      <w:r w:rsidRPr="00452A9D">
        <w:rPr>
          <w:rFonts w:ascii="Arial" w:hAnsi="Arial" w:cs="Arial"/>
          <w:b/>
          <w:bCs/>
          <w:sz w:val="24"/>
          <w:szCs w:val="24"/>
        </w:rPr>
        <w:t>Individual</w:t>
      </w:r>
      <w:r>
        <w:rPr>
          <w:rFonts w:ascii="Arial" w:hAnsi="Arial" w:cs="Arial"/>
          <w:b/>
          <w:bCs/>
          <w:sz w:val="24"/>
          <w:szCs w:val="24"/>
        </w:rPr>
        <w:t>:</w:t>
      </w:r>
      <w:r w:rsidRPr="00F8316A">
        <w:rPr>
          <w:rFonts w:ascii="Arial" w:hAnsi="Arial" w:cs="Arial"/>
          <w:sz w:val="24"/>
          <w:szCs w:val="24"/>
        </w:rPr>
        <w:t xml:space="preserve"> </w:t>
      </w:r>
      <w:r>
        <w:rPr>
          <w:rFonts w:ascii="Arial" w:hAnsi="Arial" w:cs="Arial"/>
          <w:sz w:val="24"/>
          <w:szCs w:val="24"/>
        </w:rPr>
        <w:t>Emotional and social factors may influence risks in this area</w:t>
      </w:r>
    </w:p>
    <w:p w14:paraId="1E35A897" w14:textId="2BAEBE93" w:rsidR="00A90064" w:rsidRDefault="00A90064" w:rsidP="00A90064">
      <w:pPr>
        <w:pStyle w:val="ListParagraph"/>
        <w:numPr>
          <w:ilvl w:val="0"/>
          <w:numId w:val="16"/>
        </w:numPr>
        <w:spacing w:after="160" w:line="259" w:lineRule="auto"/>
        <w:rPr>
          <w:rFonts w:ascii="Arial" w:hAnsi="Arial" w:cs="Arial"/>
          <w:sz w:val="24"/>
          <w:szCs w:val="24"/>
        </w:rPr>
      </w:pPr>
      <w:r w:rsidRPr="00452A9D">
        <w:rPr>
          <w:rFonts w:ascii="Arial" w:hAnsi="Arial" w:cs="Arial"/>
          <w:b/>
          <w:bCs/>
          <w:sz w:val="24"/>
          <w:szCs w:val="24"/>
        </w:rPr>
        <w:t>Stakeholder</w:t>
      </w:r>
      <w:r>
        <w:rPr>
          <w:rFonts w:ascii="Arial" w:hAnsi="Arial" w:cs="Arial"/>
          <w:b/>
          <w:bCs/>
          <w:sz w:val="24"/>
          <w:szCs w:val="24"/>
        </w:rPr>
        <w:t>:</w:t>
      </w:r>
      <w:r w:rsidR="00356997">
        <w:rPr>
          <w:rFonts w:ascii="Arial" w:hAnsi="Arial" w:cs="Arial"/>
          <w:b/>
          <w:bCs/>
          <w:sz w:val="24"/>
          <w:szCs w:val="24"/>
        </w:rPr>
        <w:t xml:space="preserve"> C</w:t>
      </w:r>
      <w:r>
        <w:rPr>
          <w:rFonts w:ascii="Arial" w:hAnsi="Arial" w:cs="Arial"/>
          <w:sz w:val="24"/>
          <w:szCs w:val="24"/>
        </w:rPr>
        <w:t>hange can be difficult to apply, which may result in the lack of stakeholder engagement</w:t>
      </w:r>
      <w:r w:rsidR="009D40F1">
        <w:rPr>
          <w:rFonts w:ascii="Arial" w:hAnsi="Arial" w:cs="Arial"/>
          <w:sz w:val="24"/>
          <w:szCs w:val="24"/>
        </w:rPr>
        <w:t xml:space="preserve">, which may be overcome </w:t>
      </w:r>
      <w:r w:rsidR="00356997">
        <w:rPr>
          <w:rFonts w:ascii="Arial" w:hAnsi="Arial" w:cs="Arial"/>
          <w:sz w:val="24"/>
          <w:szCs w:val="24"/>
        </w:rPr>
        <w:t>using</w:t>
      </w:r>
      <w:r w:rsidR="009D40F1">
        <w:rPr>
          <w:rFonts w:ascii="Arial" w:hAnsi="Arial" w:cs="Arial"/>
          <w:sz w:val="24"/>
          <w:szCs w:val="24"/>
        </w:rPr>
        <w:t xml:space="preserve"> communication</w:t>
      </w:r>
    </w:p>
    <w:p w14:paraId="6405A9BD" w14:textId="2BE46EB7" w:rsidR="00A90064" w:rsidRPr="009A0E4C" w:rsidRDefault="00076C1F" w:rsidP="00A90064">
      <w:pPr>
        <w:spacing w:after="160" w:line="259" w:lineRule="auto"/>
        <w:rPr>
          <w:rFonts w:ascii="Arial" w:hAnsi="Arial" w:cs="Arial"/>
          <w:b/>
          <w:bCs/>
          <w:sz w:val="24"/>
          <w:szCs w:val="24"/>
        </w:rPr>
      </w:pPr>
      <w:r w:rsidRPr="009A0E4C">
        <w:rPr>
          <w:rFonts w:ascii="Arial" w:hAnsi="Arial" w:cs="Arial"/>
          <w:b/>
          <w:bCs/>
          <w:sz w:val="24"/>
          <w:szCs w:val="24"/>
        </w:rPr>
        <w:t>Information Technology Infrastructure Library (ITIL)</w:t>
      </w:r>
      <w:r w:rsidR="009A0E4C">
        <w:rPr>
          <w:rFonts w:ascii="Arial" w:hAnsi="Arial" w:cs="Arial"/>
          <w:b/>
          <w:bCs/>
          <w:sz w:val="24"/>
          <w:szCs w:val="24"/>
        </w:rPr>
        <w:t xml:space="preserve"> </w:t>
      </w:r>
      <w:r w:rsidRPr="009A0E4C">
        <w:rPr>
          <w:rFonts w:ascii="Arial" w:hAnsi="Arial" w:cs="Arial"/>
          <w:b/>
          <w:bCs/>
          <w:sz w:val="24"/>
          <w:szCs w:val="24"/>
        </w:rPr>
        <w:t>v</w:t>
      </w:r>
      <w:r w:rsidR="009A0E4C">
        <w:rPr>
          <w:rFonts w:ascii="Arial" w:hAnsi="Arial" w:cs="Arial"/>
          <w:b/>
          <w:bCs/>
          <w:sz w:val="24"/>
          <w:szCs w:val="24"/>
        </w:rPr>
        <w:t xml:space="preserve">ersion </w:t>
      </w:r>
      <w:r w:rsidRPr="009A0E4C">
        <w:rPr>
          <w:rFonts w:ascii="Arial" w:hAnsi="Arial" w:cs="Arial"/>
          <w:b/>
          <w:bCs/>
          <w:sz w:val="24"/>
          <w:szCs w:val="24"/>
        </w:rPr>
        <w:t>4</w:t>
      </w:r>
    </w:p>
    <w:p w14:paraId="484D9266" w14:textId="0E84E91D" w:rsidR="00A90064" w:rsidRPr="00755307" w:rsidRDefault="00A90064" w:rsidP="00A90064">
      <w:pPr>
        <w:spacing w:after="160" w:line="259" w:lineRule="auto"/>
        <w:rPr>
          <w:rFonts w:ascii="Arial" w:hAnsi="Arial" w:cs="Arial"/>
          <w:sz w:val="24"/>
          <w:szCs w:val="24"/>
          <w:highlight w:val="yellow"/>
        </w:rPr>
      </w:pPr>
      <w:r>
        <w:rPr>
          <w:rFonts w:ascii="Arial" w:hAnsi="Arial" w:cs="Arial"/>
          <w:sz w:val="24"/>
          <w:szCs w:val="24"/>
        </w:rPr>
        <w:t xml:space="preserve">Using </w:t>
      </w:r>
      <w:r w:rsidRPr="006B2906">
        <w:rPr>
          <w:rFonts w:ascii="Arial" w:hAnsi="Arial" w:cs="Arial"/>
          <w:sz w:val="24"/>
          <w:szCs w:val="24"/>
        </w:rPr>
        <w:t>ITIL</w:t>
      </w:r>
      <w:r>
        <w:rPr>
          <w:rFonts w:ascii="Arial" w:hAnsi="Arial" w:cs="Arial"/>
          <w:sz w:val="24"/>
          <w:szCs w:val="24"/>
        </w:rPr>
        <w:t xml:space="preserve"> framework, </w:t>
      </w:r>
      <w:proofErr w:type="spellStart"/>
      <w:r w:rsidRPr="00E461AF">
        <w:rPr>
          <w:rFonts w:ascii="Arial" w:hAnsi="Arial" w:cs="Arial"/>
          <w:sz w:val="24"/>
          <w:szCs w:val="24"/>
        </w:rPr>
        <w:t>Agutter</w:t>
      </w:r>
      <w:proofErr w:type="spellEnd"/>
      <w:r w:rsidR="00BE65CE">
        <w:rPr>
          <w:rFonts w:ascii="Arial" w:hAnsi="Arial" w:cs="Arial"/>
          <w:sz w:val="24"/>
          <w:szCs w:val="24"/>
        </w:rPr>
        <w:t xml:space="preserve"> </w:t>
      </w:r>
      <w:r>
        <w:rPr>
          <w:rFonts w:ascii="Arial" w:hAnsi="Arial" w:cs="Arial"/>
          <w:sz w:val="24"/>
          <w:szCs w:val="24"/>
        </w:rPr>
        <w:t>highlights the consideration between building and buying should address the following</w:t>
      </w:r>
      <w:r w:rsidR="004B4D6F">
        <w:rPr>
          <w:rFonts w:ascii="Arial" w:hAnsi="Arial" w:cs="Arial"/>
          <w:sz w:val="24"/>
          <w:szCs w:val="24"/>
        </w:rPr>
        <w:t xml:space="preserve"> </w:t>
      </w:r>
      <w:sdt>
        <w:sdtPr>
          <w:rPr>
            <w:rFonts w:ascii="Arial" w:hAnsi="Arial" w:cs="Arial"/>
            <w:sz w:val="24"/>
            <w:szCs w:val="24"/>
          </w:rPr>
          <w:id w:val="1813827189"/>
          <w:citation/>
        </w:sdtPr>
        <w:sdtContent>
          <w:r w:rsidR="004B4D6F">
            <w:rPr>
              <w:rFonts w:ascii="Arial" w:hAnsi="Arial" w:cs="Arial"/>
              <w:sz w:val="24"/>
              <w:szCs w:val="24"/>
            </w:rPr>
            <w:fldChar w:fldCharType="begin"/>
          </w:r>
          <w:r w:rsidR="004B4D6F">
            <w:rPr>
              <w:rFonts w:ascii="Arial" w:hAnsi="Arial" w:cs="Arial"/>
              <w:sz w:val="24"/>
              <w:szCs w:val="24"/>
            </w:rPr>
            <w:instrText xml:space="preserve"> CITATION itil®-4-create,-deliver-and-support-(cds):-your-companion-to-the-itil-4-managing-professional-cds-certification \l 2057 </w:instrText>
          </w:r>
          <w:r w:rsidR="004B4D6F">
            <w:rPr>
              <w:rFonts w:ascii="Arial" w:hAnsi="Arial" w:cs="Arial"/>
              <w:sz w:val="24"/>
              <w:szCs w:val="24"/>
            </w:rPr>
            <w:fldChar w:fldCharType="separate"/>
          </w:r>
          <w:r w:rsidR="00BB2FD9" w:rsidRPr="00BB2FD9">
            <w:rPr>
              <w:rFonts w:ascii="Arial" w:hAnsi="Arial" w:cs="Arial"/>
              <w:noProof/>
              <w:sz w:val="24"/>
              <w:szCs w:val="24"/>
            </w:rPr>
            <w:t>(Agutter, 2021)</w:t>
          </w:r>
          <w:r w:rsidR="004B4D6F">
            <w:rPr>
              <w:rFonts w:ascii="Arial" w:hAnsi="Arial" w:cs="Arial"/>
              <w:sz w:val="24"/>
              <w:szCs w:val="24"/>
            </w:rPr>
            <w:fldChar w:fldCharType="end"/>
          </w:r>
        </w:sdtContent>
      </w:sdt>
      <w:r>
        <w:rPr>
          <w:rFonts w:ascii="Arial" w:hAnsi="Arial" w:cs="Arial"/>
          <w:sz w:val="24"/>
          <w:szCs w:val="24"/>
        </w:rPr>
        <w:t>:</w:t>
      </w:r>
    </w:p>
    <w:p w14:paraId="62F62B9E" w14:textId="77777777" w:rsidR="00A90064" w:rsidRDefault="00A90064" w:rsidP="00A90064">
      <w:pPr>
        <w:spacing w:after="160" w:line="259" w:lineRule="auto"/>
        <w:rPr>
          <w:rFonts w:ascii="Arial" w:hAnsi="Arial" w:cs="Arial"/>
          <w:b/>
          <w:bCs/>
          <w:i/>
          <w:iCs/>
          <w:sz w:val="24"/>
          <w:szCs w:val="24"/>
        </w:rPr>
      </w:pPr>
      <w:r w:rsidRPr="00C40941">
        <w:rPr>
          <w:rFonts w:ascii="Arial" w:hAnsi="Arial" w:cs="Arial"/>
          <w:b/>
          <w:bCs/>
          <w:i/>
          <w:iCs/>
          <w:sz w:val="24"/>
          <w:szCs w:val="24"/>
        </w:rPr>
        <w:t>Prejudices/Burdens</w:t>
      </w:r>
    </w:p>
    <w:p w14:paraId="18F44111" w14:textId="77777777" w:rsidR="00A90064" w:rsidRPr="00CE033B" w:rsidRDefault="00A90064" w:rsidP="00A90064">
      <w:pPr>
        <w:spacing w:after="160" w:line="259" w:lineRule="auto"/>
        <w:rPr>
          <w:rFonts w:ascii="Arial" w:hAnsi="Arial" w:cs="Arial"/>
          <w:i/>
          <w:iCs/>
          <w:sz w:val="24"/>
          <w:szCs w:val="24"/>
        </w:rPr>
      </w:pPr>
      <w:r w:rsidRPr="00CE033B">
        <w:rPr>
          <w:rFonts w:ascii="Arial" w:hAnsi="Arial" w:cs="Arial"/>
          <w:i/>
          <w:iCs/>
          <w:sz w:val="24"/>
          <w:szCs w:val="24"/>
        </w:rPr>
        <w:t>Prejudices/Burdens ought to be avoided in the following areas:</w:t>
      </w:r>
    </w:p>
    <w:p w14:paraId="6D70D588" w14:textId="0615D98B" w:rsidR="00A90064" w:rsidRPr="00416618" w:rsidRDefault="00A90064" w:rsidP="00A90064">
      <w:pPr>
        <w:pStyle w:val="ListParagraph"/>
        <w:numPr>
          <w:ilvl w:val="0"/>
          <w:numId w:val="13"/>
        </w:numPr>
        <w:spacing w:after="160" w:line="259" w:lineRule="auto"/>
        <w:rPr>
          <w:rFonts w:ascii="Arial" w:hAnsi="Arial" w:cs="Arial"/>
          <w:sz w:val="24"/>
          <w:szCs w:val="24"/>
        </w:rPr>
      </w:pPr>
      <w:r w:rsidRPr="00BF3202">
        <w:rPr>
          <w:rFonts w:ascii="Arial" w:hAnsi="Arial" w:cs="Arial"/>
          <w:b/>
          <w:bCs/>
          <w:sz w:val="24"/>
          <w:szCs w:val="24"/>
        </w:rPr>
        <w:t>Awareness</w:t>
      </w:r>
      <w:r w:rsidRPr="00416618">
        <w:rPr>
          <w:rFonts w:ascii="Arial" w:hAnsi="Arial" w:cs="Arial"/>
          <w:sz w:val="24"/>
          <w:szCs w:val="24"/>
        </w:rPr>
        <w:t xml:space="preserve">: </w:t>
      </w:r>
      <w:r>
        <w:rPr>
          <w:rFonts w:ascii="Arial" w:hAnsi="Arial" w:cs="Arial"/>
          <w:sz w:val="24"/>
          <w:szCs w:val="24"/>
        </w:rPr>
        <w:t>Loyalty to a previous product/brand</w:t>
      </w:r>
    </w:p>
    <w:p w14:paraId="1CBCB0A1" w14:textId="5DF0EB7F" w:rsidR="00A90064" w:rsidRDefault="00A90064" w:rsidP="00A90064">
      <w:pPr>
        <w:pStyle w:val="ListParagraph"/>
        <w:numPr>
          <w:ilvl w:val="0"/>
          <w:numId w:val="13"/>
        </w:numPr>
        <w:spacing w:after="160" w:line="259" w:lineRule="auto"/>
        <w:rPr>
          <w:rFonts w:ascii="Arial" w:hAnsi="Arial" w:cs="Arial"/>
          <w:sz w:val="24"/>
          <w:szCs w:val="24"/>
        </w:rPr>
      </w:pPr>
      <w:r w:rsidRPr="00BF3202">
        <w:rPr>
          <w:rFonts w:ascii="Arial" w:hAnsi="Arial" w:cs="Arial"/>
          <w:b/>
          <w:bCs/>
          <w:sz w:val="24"/>
          <w:szCs w:val="24"/>
        </w:rPr>
        <w:t>Knowledge</w:t>
      </w:r>
      <w:r w:rsidRPr="00416618">
        <w:rPr>
          <w:rFonts w:ascii="Arial" w:hAnsi="Arial" w:cs="Arial"/>
          <w:sz w:val="24"/>
          <w:szCs w:val="24"/>
        </w:rPr>
        <w:t xml:space="preserve">: </w:t>
      </w:r>
      <w:r>
        <w:rPr>
          <w:rFonts w:ascii="Arial" w:hAnsi="Arial" w:cs="Arial"/>
          <w:sz w:val="24"/>
          <w:szCs w:val="24"/>
        </w:rPr>
        <w:t xml:space="preserve">Failing to recognise the importance of the new enabler </w:t>
      </w:r>
    </w:p>
    <w:p w14:paraId="0DD0CB76" w14:textId="77777777" w:rsidR="00A90064" w:rsidRDefault="00A90064" w:rsidP="00A90064">
      <w:pPr>
        <w:pStyle w:val="ListParagraph"/>
        <w:numPr>
          <w:ilvl w:val="0"/>
          <w:numId w:val="13"/>
        </w:numPr>
        <w:spacing w:after="160" w:line="259" w:lineRule="auto"/>
        <w:rPr>
          <w:rFonts w:ascii="Arial" w:hAnsi="Arial" w:cs="Arial"/>
          <w:sz w:val="24"/>
          <w:szCs w:val="24"/>
        </w:rPr>
      </w:pPr>
      <w:r w:rsidRPr="00BF3202">
        <w:rPr>
          <w:rFonts w:ascii="Arial" w:hAnsi="Arial" w:cs="Arial"/>
          <w:b/>
          <w:bCs/>
          <w:sz w:val="24"/>
          <w:szCs w:val="24"/>
        </w:rPr>
        <w:t>Desire</w:t>
      </w:r>
      <w:r>
        <w:rPr>
          <w:rFonts w:ascii="Arial" w:hAnsi="Arial" w:cs="Arial"/>
          <w:sz w:val="24"/>
          <w:szCs w:val="24"/>
        </w:rPr>
        <w:t>: Technical staff may be influenced by a natural desire to try something new</w:t>
      </w:r>
    </w:p>
    <w:p w14:paraId="1E1A1F79" w14:textId="5B923358" w:rsidR="00A90064" w:rsidRDefault="00A90064" w:rsidP="00A90064">
      <w:pPr>
        <w:pStyle w:val="ListParagraph"/>
        <w:numPr>
          <w:ilvl w:val="0"/>
          <w:numId w:val="13"/>
        </w:numPr>
        <w:spacing w:after="160" w:line="259" w:lineRule="auto"/>
        <w:rPr>
          <w:rFonts w:ascii="Arial" w:hAnsi="Arial" w:cs="Arial"/>
          <w:sz w:val="24"/>
          <w:szCs w:val="24"/>
        </w:rPr>
      </w:pPr>
      <w:r w:rsidRPr="00BF3202">
        <w:rPr>
          <w:rFonts w:ascii="Arial" w:hAnsi="Arial" w:cs="Arial"/>
          <w:b/>
          <w:bCs/>
          <w:sz w:val="24"/>
          <w:szCs w:val="24"/>
        </w:rPr>
        <w:t>Selling strategies</w:t>
      </w:r>
      <w:r>
        <w:rPr>
          <w:rFonts w:ascii="Arial" w:hAnsi="Arial" w:cs="Arial"/>
          <w:sz w:val="24"/>
          <w:szCs w:val="24"/>
        </w:rPr>
        <w:t xml:space="preserve">: Decisions should be influenced by </w:t>
      </w:r>
      <w:r w:rsidR="004720BC">
        <w:rPr>
          <w:rFonts w:ascii="Arial" w:hAnsi="Arial" w:cs="Arial"/>
          <w:sz w:val="24"/>
          <w:szCs w:val="24"/>
        </w:rPr>
        <w:t>sellers</w:t>
      </w:r>
    </w:p>
    <w:p w14:paraId="6B3621DF" w14:textId="12C890F6" w:rsidR="00A90064" w:rsidRDefault="00A90064" w:rsidP="00A90064">
      <w:pPr>
        <w:pStyle w:val="ListParagraph"/>
        <w:numPr>
          <w:ilvl w:val="0"/>
          <w:numId w:val="13"/>
        </w:numPr>
        <w:spacing w:after="160" w:line="259" w:lineRule="auto"/>
        <w:rPr>
          <w:rFonts w:ascii="Arial" w:hAnsi="Arial" w:cs="Arial"/>
          <w:sz w:val="24"/>
          <w:szCs w:val="24"/>
        </w:rPr>
      </w:pPr>
      <w:r w:rsidRPr="00BF3202">
        <w:rPr>
          <w:rFonts w:ascii="Arial" w:hAnsi="Arial" w:cs="Arial"/>
          <w:b/>
          <w:bCs/>
          <w:sz w:val="24"/>
          <w:szCs w:val="24"/>
        </w:rPr>
        <w:t>Budget</w:t>
      </w:r>
      <w:r>
        <w:rPr>
          <w:rFonts w:ascii="Arial" w:hAnsi="Arial" w:cs="Arial"/>
          <w:sz w:val="24"/>
          <w:szCs w:val="24"/>
        </w:rPr>
        <w:t xml:space="preserve">: Ever-diminishing budgets can easily influence the build/buy decision </w:t>
      </w:r>
    </w:p>
    <w:p w14:paraId="1FD0CD41" w14:textId="3A63DE13" w:rsidR="00A90064" w:rsidRDefault="00076C1F" w:rsidP="00A90064">
      <w:pPr>
        <w:spacing w:after="160" w:line="259" w:lineRule="auto"/>
        <w:rPr>
          <w:rFonts w:ascii="Arial" w:hAnsi="Arial" w:cs="Arial"/>
          <w:b/>
          <w:bCs/>
          <w:i/>
          <w:iCs/>
          <w:sz w:val="24"/>
          <w:szCs w:val="24"/>
        </w:rPr>
      </w:pPr>
      <w:r>
        <w:rPr>
          <w:rFonts w:ascii="Arial" w:hAnsi="Arial" w:cs="Arial"/>
          <w:b/>
          <w:bCs/>
          <w:i/>
          <w:iCs/>
          <w:sz w:val="24"/>
          <w:szCs w:val="24"/>
        </w:rPr>
        <w:lastRenderedPageBreak/>
        <w:t xml:space="preserve">ITIL: </w:t>
      </w:r>
      <w:r w:rsidR="00A90064" w:rsidRPr="00C40941">
        <w:rPr>
          <w:rFonts w:ascii="Arial" w:hAnsi="Arial" w:cs="Arial"/>
          <w:b/>
          <w:bCs/>
          <w:i/>
          <w:iCs/>
          <w:sz w:val="24"/>
          <w:szCs w:val="24"/>
        </w:rPr>
        <w:t>Building the solution</w:t>
      </w:r>
    </w:p>
    <w:p w14:paraId="285EE752" w14:textId="77777777" w:rsidR="00A90064" w:rsidRPr="000C0322" w:rsidRDefault="00A90064" w:rsidP="00A90064">
      <w:pPr>
        <w:spacing w:after="160" w:line="259" w:lineRule="auto"/>
        <w:rPr>
          <w:rFonts w:ascii="Arial" w:hAnsi="Arial" w:cs="Arial"/>
          <w:sz w:val="24"/>
          <w:szCs w:val="24"/>
        </w:rPr>
      </w:pPr>
      <w:r w:rsidRPr="000C0322">
        <w:rPr>
          <w:rFonts w:ascii="Arial" w:hAnsi="Arial" w:cs="Arial"/>
          <w:sz w:val="24"/>
          <w:szCs w:val="24"/>
        </w:rPr>
        <w:t>Building an in-house solution may be appropriate where:</w:t>
      </w:r>
    </w:p>
    <w:p w14:paraId="5BDCEAD0" w14:textId="02C4A37C" w:rsidR="00A90064" w:rsidRDefault="00A90064" w:rsidP="00A90064">
      <w:pPr>
        <w:pStyle w:val="ListParagraph"/>
        <w:numPr>
          <w:ilvl w:val="0"/>
          <w:numId w:val="14"/>
        </w:numPr>
        <w:spacing w:after="160" w:line="259" w:lineRule="auto"/>
        <w:rPr>
          <w:rFonts w:ascii="Arial" w:hAnsi="Arial" w:cs="Arial"/>
          <w:sz w:val="24"/>
          <w:szCs w:val="24"/>
        </w:rPr>
      </w:pPr>
      <w:r>
        <w:rPr>
          <w:rFonts w:ascii="Arial" w:hAnsi="Arial" w:cs="Arial"/>
          <w:b/>
          <w:bCs/>
          <w:sz w:val="24"/>
          <w:szCs w:val="24"/>
        </w:rPr>
        <w:t>O</w:t>
      </w:r>
      <w:r w:rsidRPr="00BF3202">
        <w:rPr>
          <w:rFonts w:ascii="Arial" w:hAnsi="Arial" w:cs="Arial"/>
          <w:b/>
          <w:bCs/>
          <w:sz w:val="24"/>
          <w:szCs w:val="24"/>
        </w:rPr>
        <w:t>rganisational knowledge</w:t>
      </w:r>
      <w:r>
        <w:rPr>
          <w:rFonts w:ascii="Arial" w:hAnsi="Arial" w:cs="Arial"/>
          <w:sz w:val="24"/>
          <w:szCs w:val="24"/>
        </w:rPr>
        <w:t xml:space="preserve">: This will be a strong requirement for any </w:t>
      </w:r>
      <w:r w:rsidR="004720BC">
        <w:rPr>
          <w:rFonts w:ascii="Arial" w:hAnsi="Arial" w:cs="Arial"/>
          <w:sz w:val="24"/>
          <w:szCs w:val="24"/>
        </w:rPr>
        <w:t xml:space="preserve">implementation </w:t>
      </w:r>
      <w:r>
        <w:rPr>
          <w:rFonts w:ascii="Arial" w:hAnsi="Arial" w:cs="Arial"/>
          <w:sz w:val="24"/>
          <w:szCs w:val="24"/>
        </w:rPr>
        <w:t xml:space="preserve">staff </w:t>
      </w:r>
    </w:p>
    <w:p w14:paraId="452905FA" w14:textId="645319A3" w:rsidR="00A90064" w:rsidRDefault="00A90064" w:rsidP="00A90064">
      <w:pPr>
        <w:pStyle w:val="ListParagraph"/>
        <w:numPr>
          <w:ilvl w:val="0"/>
          <w:numId w:val="14"/>
        </w:numPr>
        <w:spacing w:after="160" w:line="259" w:lineRule="auto"/>
        <w:rPr>
          <w:rFonts w:ascii="Arial" w:hAnsi="Arial" w:cs="Arial"/>
          <w:sz w:val="24"/>
          <w:szCs w:val="24"/>
        </w:rPr>
      </w:pPr>
      <w:r>
        <w:rPr>
          <w:rFonts w:ascii="Arial" w:hAnsi="Arial" w:cs="Arial"/>
          <w:b/>
          <w:bCs/>
          <w:sz w:val="24"/>
          <w:szCs w:val="24"/>
        </w:rPr>
        <w:t>Customisation</w:t>
      </w:r>
      <w:r>
        <w:rPr>
          <w:rFonts w:ascii="Arial" w:hAnsi="Arial" w:cs="Arial"/>
          <w:sz w:val="24"/>
          <w:szCs w:val="24"/>
        </w:rPr>
        <w:t>: A third-party (off the shelf) product may not be available</w:t>
      </w:r>
    </w:p>
    <w:p w14:paraId="1899279C" w14:textId="77777777" w:rsidR="00B859ED" w:rsidRDefault="00A90064" w:rsidP="00AF248C">
      <w:pPr>
        <w:pStyle w:val="ListParagraph"/>
        <w:numPr>
          <w:ilvl w:val="0"/>
          <w:numId w:val="14"/>
        </w:numPr>
        <w:spacing w:after="160" w:line="259" w:lineRule="auto"/>
        <w:rPr>
          <w:rFonts w:ascii="Arial" w:hAnsi="Arial" w:cs="Arial"/>
          <w:sz w:val="24"/>
          <w:szCs w:val="24"/>
        </w:rPr>
      </w:pPr>
      <w:r w:rsidRPr="00B859ED">
        <w:rPr>
          <w:rFonts w:ascii="Arial" w:hAnsi="Arial" w:cs="Arial"/>
          <w:b/>
          <w:bCs/>
          <w:sz w:val="24"/>
          <w:szCs w:val="24"/>
        </w:rPr>
        <w:t>Network/hosting</w:t>
      </w:r>
      <w:r w:rsidRPr="00B859ED">
        <w:rPr>
          <w:rFonts w:ascii="Arial" w:hAnsi="Arial" w:cs="Arial"/>
          <w:sz w:val="24"/>
          <w:szCs w:val="24"/>
        </w:rPr>
        <w:t>: If internal infrastructure is likely to change soon, there may be additional risks for the product to continue to function</w:t>
      </w:r>
    </w:p>
    <w:p w14:paraId="47218BD2" w14:textId="09218C44" w:rsidR="00A90064" w:rsidRPr="00B859ED" w:rsidRDefault="00A90064" w:rsidP="00AF248C">
      <w:pPr>
        <w:pStyle w:val="ListParagraph"/>
        <w:numPr>
          <w:ilvl w:val="0"/>
          <w:numId w:val="14"/>
        </w:numPr>
        <w:spacing w:after="160" w:line="259" w:lineRule="auto"/>
        <w:rPr>
          <w:rFonts w:ascii="Arial" w:hAnsi="Arial" w:cs="Arial"/>
          <w:sz w:val="24"/>
          <w:szCs w:val="24"/>
        </w:rPr>
      </w:pPr>
      <w:r w:rsidRPr="00B859ED">
        <w:rPr>
          <w:rFonts w:ascii="Arial" w:hAnsi="Arial" w:cs="Arial"/>
          <w:b/>
          <w:bCs/>
          <w:sz w:val="24"/>
          <w:szCs w:val="24"/>
        </w:rPr>
        <w:t>Compliance</w:t>
      </w:r>
      <w:r w:rsidRPr="00B859ED">
        <w:rPr>
          <w:rFonts w:ascii="Arial" w:hAnsi="Arial" w:cs="Arial"/>
          <w:sz w:val="24"/>
          <w:szCs w:val="24"/>
        </w:rPr>
        <w:t>:</w:t>
      </w:r>
      <w:r w:rsidR="00B859ED">
        <w:rPr>
          <w:rFonts w:ascii="Arial" w:hAnsi="Arial" w:cs="Arial"/>
          <w:sz w:val="24"/>
          <w:szCs w:val="24"/>
        </w:rPr>
        <w:t xml:space="preserve">  M</w:t>
      </w:r>
      <w:r w:rsidRPr="00B859ED">
        <w:rPr>
          <w:rFonts w:ascii="Arial" w:hAnsi="Arial" w:cs="Arial"/>
          <w:sz w:val="24"/>
          <w:szCs w:val="24"/>
        </w:rPr>
        <w:t>ore control is offered with an in-house solution</w:t>
      </w:r>
    </w:p>
    <w:p w14:paraId="6CFDE4C2" w14:textId="39829251" w:rsidR="00A90064" w:rsidRPr="008A4595" w:rsidRDefault="00A90064" w:rsidP="00A90064">
      <w:pPr>
        <w:pStyle w:val="ListParagraph"/>
        <w:numPr>
          <w:ilvl w:val="0"/>
          <w:numId w:val="14"/>
        </w:numPr>
        <w:spacing w:after="160" w:line="259" w:lineRule="auto"/>
        <w:rPr>
          <w:rFonts w:ascii="Arial" w:hAnsi="Arial" w:cs="Arial"/>
          <w:sz w:val="24"/>
          <w:szCs w:val="24"/>
        </w:rPr>
      </w:pPr>
      <w:r>
        <w:rPr>
          <w:rFonts w:ascii="Arial" w:hAnsi="Arial" w:cs="Arial"/>
          <w:b/>
          <w:bCs/>
          <w:sz w:val="24"/>
          <w:szCs w:val="24"/>
        </w:rPr>
        <w:t>O</w:t>
      </w:r>
      <w:r w:rsidRPr="00BF3202">
        <w:rPr>
          <w:rFonts w:ascii="Arial" w:hAnsi="Arial" w:cs="Arial"/>
          <w:b/>
          <w:bCs/>
          <w:sz w:val="24"/>
          <w:szCs w:val="24"/>
        </w:rPr>
        <w:t>rganisational change</w:t>
      </w:r>
      <w:r>
        <w:rPr>
          <w:rFonts w:ascii="Arial" w:hAnsi="Arial" w:cs="Arial"/>
          <w:b/>
          <w:bCs/>
          <w:sz w:val="24"/>
          <w:szCs w:val="24"/>
        </w:rPr>
        <w:t xml:space="preserve"> trend</w:t>
      </w:r>
      <w:r>
        <w:rPr>
          <w:rFonts w:ascii="Arial" w:hAnsi="Arial" w:cs="Arial"/>
          <w:sz w:val="24"/>
          <w:szCs w:val="24"/>
        </w:rPr>
        <w:t>: Third-party organisational developments or change may bring about contractual complications</w:t>
      </w:r>
    </w:p>
    <w:p w14:paraId="0CD12E5F" w14:textId="330C01A8" w:rsidR="00A90064" w:rsidRDefault="00076C1F" w:rsidP="00A90064">
      <w:pPr>
        <w:spacing w:after="160" w:line="259" w:lineRule="auto"/>
        <w:rPr>
          <w:rFonts w:ascii="Arial" w:hAnsi="Arial" w:cs="Arial"/>
          <w:b/>
          <w:bCs/>
          <w:i/>
          <w:iCs/>
          <w:sz w:val="24"/>
          <w:szCs w:val="24"/>
        </w:rPr>
      </w:pPr>
      <w:r>
        <w:rPr>
          <w:rFonts w:ascii="Arial" w:hAnsi="Arial" w:cs="Arial"/>
          <w:b/>
          <w:bCs/>
          <w:i/>
          <w:iCs/>
          <w:sz w:val="24"/>
          <w:szCs w:val="24"/>
        </w:rPr>
        <w:t xml:space="preserve">ITIL: </w:t>
      </w:r>
      <w:r w:rsidR="00A90064" w:rsidRPr="00C40941">
        <w:rPr>
          <w:rFonts w:ascii="Arial" w:hAnsi="Arial" w:cs="Arial"/>
          <w:b/>
          <w:bCs/>
          <w:i/>
          <w:iCs/>
          <w:sz w:val="24"/>
          <w:szCs w:val="24"/>
        </w:rPr>
        <w:t>Buying the solution</w:t>
      </w:r>
    </w:p>
    <w:p w14:paraId="4FECBC51" w14:textId="77777777" w:rsidR="00A90064" w:rsidRPr="000C0322" w:rsidRDefault="00A90064" w:rsidP="00A90064">
      <w:pPr>
        <w:spacing w:after="160" w:line="259" w:lineRule="auto"/>
        <w:rPr>
          <w:rFonts w:ascii="Arial" w:hAnsi="Arial" w:cs="Arial"/>
          <w:sz w:val="24"/>
          <w:szCs w:val="24"/>
        </w:rPr>
      </w:pPr>
      <w:r>
        <w:rPr>
          <w:rFonts w:ascii="Arial" w:hAnsi="Arial" w:cs="Arial"/>
          <w:sz w:val="24"/>
          <w:szCs w:val="24"/>
        </w:rPr>
        <w:t xml:space="preserve">Buying a third-party </w:t>
      </w:r>
      <w:r w:rsidRPr="000C0322">
        <w:rPr>
          <w:rFonts w:ascii="Arial" w:hAnsi="Arial" w:cs="Arial"/>
          <w:sz w:val="24"/>
          <w:szCs w:val="24"/>
        </w:rPr>
        <w:t>solution may be appropriate where:</w:t>
      </w:r>
    </w:p>
    <w:p w14:paraId="4801460B" w14:textId="5ECD0B60" w:rsidR="00A90064" w:rsidRDefault="00A90064" w:rsidP="00A90064">
      <w:pPr>
        <w:pStyle w:val="ListParagraph"/>
        <w:numPr>
          <w:ilvl w:val="0"/>
          <w:numId w:val="15"/>
        </w:numPr>
        <w:spacing w:after="160" w:line="259" w:lineRule="auto"/>
        <w:rPr>
          <w:rFonts w:ascii="Arial" w:hAnsi="Arial" w:cs="Arial"/>
          <w:sz w:val="24"/>
          <w:szCs w:val="24"/>
        </w:rPr>
      </w:pPr>
      <w:r w:rsidRPr="00BF3202">
        <w:rPr>
          <w:rFonts w:ascii="Arial" w:hAnsi="Arial" w:cs="Arial"/>
          <w:b/>
          <w:bCs/>
          <w:sz w:val="24"/>
          <w:szCs w:val="24"/>
        </w:rPr>
        <w:t>In-house resources</w:t>
      </w:r>
      <w:r w:rsidRPr="009B550E">
        <w:rPr>
          <w:rFonts w:ascii="Arial" w:hAnsi="Arial" w:cs="Arial"/>
          <w:sz w:val="24"/>
          <w:szCs w:val="24"/>
        </w:rPr>
        <w:t>:</w:t>
      </w:r>
      <w:r>
        <w:rPr>
          <w:rFonts w:ascii="Arial" w:hAnsi="Arial" w:cs="Arial"/>
          <w:sz w:val="24"/>
          <w:szCs w:val="24"/>
        </w:rPr>
        <w:t xml:space="preserve"> If there are too few in-house resources available</w:t>
      </w:r>
    </w:p>
    <w:p w14:paraId="73E8ECEF" w14:textId="02D99FE3" w:rsidR="00A90064" w:rsidRDefault="00A90064" w:rsidP="00A90064">
      <w:pPr>
        <w:pStyle w:val="ListParagraph"/>
        <w:numPr>
          <w:ilvl w:val="0"/>
          <w:numId w:val="15"/>
        </w:numPr>
        <w:spacing w:after="160" w:line="259" w:lineRule="auto"/>
        <w:rPr>
          <w:rFonts w:ascii="Arial" w:hAnsi="Arial" w:cs="Arial"/>
          <w:sz w:val="24"/>
          <w:szCs w:val="24"/>
        </w:rPr>
      </w:pPr>
      <w:r w:rsidRPr="00BF3202">
        <w:rPr>
          <w:rFonts w:ascii="Arial" w:hAnsi="Arial" w:cs="Arial"/>
          <w:b/>
          <w:bCs/>
          <w:sz w:val="24"/>
          <w:szCs w:val="24"/>
        </w:rPr>
        <w:t>Specialist skills</w:t>
      </w:r>
      <w:r>
        <w:rPr>
          <w:rFonts w:ascii="Arial" w:hAnsi="Arial" w:cs="Arial"/>
          <w:sz w:val="24"/>
          <w:szCs w:val="24"/>
        </w:rPr>
        <w:t xml:space="preserve">: Even if in-house resources are available, skillsets may not meet the </w:t>
      </w:r>
      <w:r w:rsidR="00D546A4">
        <w:rPr>
          <w:rFonts w:ascii="Arial" w:hAnsi="Arial" w:cs="Arial"/>
          <w:sz w:val="24"/>
          <w:szCs w:val="24"/>
        </w:rPr>
        <w:t>requirements</w:t>
      </w:r>
      <w:r>
        <w:rPr>
          <w:rFonts w:ascii="Arial" w:hAnsi="Arial" w:cs="Arial"/>
          <w:sz w:val="24"/>
          <w:szCs w:val="24"/>
        </w:rPr>
        <w:t xml:space="preserve"> </w:t>
      </w:r>
    </w:p>
    <w:p w14:paraId="49D67DF7" w14:textId="75037AF6" w:rsidR="00A90064" w:rsidRDefault="00A90064" w:rsidP="00A90064">
      <w:pPr>
        <w:pStyle w:val="ListParagraph"/>
        <w:numPr>
          <w:ilvl w:val="0"/>
          <w:numId w:val="15"/>
        </w:numPr>
        <w:spacing w:after="160" w:line="259" w:lineRule="auto"/>
        <w:rPr>
          <w:rFonts w:ascii="Arial" w:hAnsi="Arial" w:cs="Arial"/>
          <w:sz w:val="24"/>
          <w:szCs w:val="24"/>
        </w:rPr>
      </w:pPr>
      <w:r w:rsidRPr="00BF3202">
        <w:rPr>
          <w:rFonts w:ascii="Arial" w:hAnsi="Arial" w:cs="Arial"/>
          <w:b/>
          <w:bCs/>
          <w:sz w:val="24"/>
          <w:szCs w:val="24"/>
        </w:rPr>
        <w:t>Existing in-house processes</w:t>
      </w:r>
      <w:r>
        <w:rPr>
          <w:rFonts w:ascii="Arial" w:hAnsi="Arial" w:cs="Arial"/>
          <w:sz w:val="24"/>
          <w:szCs w:val="24"/>
        </w:rPr>
        <w:t>: Insufficient in-house experience</w:t>
      </w:r>
    </w:p>
    <w:p w14:paraId="44AB515C" w14:textId="5AA9BC79" w:rsidR="00A90064" w:rsidRDefault="00A90064" w:rsidP="00A90064">
      <w:pPr>
        <w:pStyle w:val="ListParagraph"/>
        <w:numPr>
          <w:ilvl w:val="0"/>
          <w:numId w:val="15"/>
        </w:numPr>
        <w:spacing w:after="160" w:line="259" w:lineRule="auto"/>
        <w:rPr>
          <w:rFonts w:ascii="Arial" w:hAnsi="Arial" w:cs="Arial"/>
          <w:sz w:val="24"/>
          <w:szCs w:val="24"/>
        </w:rPr>
      </w:pPr>
      <w:r w:rsidRPr="00BF3202">
        <w:rPr>
          <w:rFonts w:ascii="Arial" w:hAnsi="Arial" w:cs="Arial"/>
          <w:b/>
          <w:bCs/>
          <w:sz w:val="24"/>
          <w:szCs w:val="24"/>
        </w:rPr>
        <w:t>Demand</w:t>
      </w:r>
      <w:r>
        <w:rPr>
          <w:rFonts w:ascii="Arial" w:hAnsi="Arial" w:cs="Arial"/>
          <w:sz w:val="24"/>
          <w:szCs w:val="24"/>
        </w:rPr>
        <w:t>: Priority of a service would influence the demand for developing one</w:t>
      </w:r>
    </w:p>
    <w:p w14:paraId="7B5D0E16" w14:textId="77777777" w:rsidR="00A90064" w:rsidRDefault="00A90064" w:rsidP="00A90064">
      <w:pPr>
        <w:pStyle w:val="ListParagraph"/>
        <w:numPr>
          <w:ilvl w:val="0"/>
          <w:numId w:val="15"/>
        </w:numPr>
        <w:spacing w:after="160" w:line="259" w:lineRule="auto"/>
        <w:rPr>
          <w:rFonts w:ascii="Arial" w:hAnsi="Arial" w:cs="Arial"/>
          <w:sz w:val="24"/>
          <w:szCs w:val="24"/>
        </w:rPr>
      </w:pPr>
      <w:r w:rsidRPr="00BF3202">
        <w:rPr>
          <w:rFonts w:ascii="Arial" w:hAnsi="Arial" w:cs="Arial"/>
          <w:b/>
          <w:bCs/>
          <w:sz w:val="24"/>
          <w:szCs w:val="24"/>
        </w:rPr>
        <w:t>Importance</w:t>
      </w:r>
      <w:r>
        <w:rPr>
          <w:rFonts w:ascii="Arial" w:hAnsi="Arial" w:cs="Arial"/>
          <w:sz w:val="24"/>
          <w:szCs w:val="24"/>
        </w:rPr>
        <w:t>:  A critical service may not allow the flexibility of time, nor the abandonment of control with using a third-party supplier</w:t>
      </w:r>
    </w:p>
    <w:p w14:paraId="3BF24FC3" w14:textId="1E7EA1F5" w:rsidR="00A90064" w:rsidRPr="00822A3B" w:rsidRDefault="00A90064" w:rsidP="00A90064">
      <w:pPr>
        <w:pStyle w:val="ListParagraph"/>
        <w:numPr>
          <w:ilvl w:val="0"/>
          <w:numId w:val="14"/>
        </w:numPr>
        <w:spacing w:after="160" w:line="259" w:lineRule="auto"/>
        <w:rPr>
          <w:rFonts w:ascii="Arial" w:hAnsi="Arial" w:cs="Arial"/>
          <w:sz w:val="24"/>
          <w:szCs w:val="24"/>
        </w:rPr>
      </w:pPr>
      <w:r w:rsidRPr="00BF3202">
        <w:rPr>
          <w:rFonts w:ascii="Arial" w:hAnsi="Arial" w:cs="Arial"/>
          <w:b/>
          <w:bCs/>
          <w:sz w:val="24"/>
          <w:szCs w:val="24"/>
        </w:rPr>
        <w:t>Network/hosting</w:t>
      </w:r>
      <w:r>
        <w:rPr>
          <w:rFonts w:ascii="Arial" w:hAnsi="Arial" w:cs="Arial"/>
          <w:sz w:val="24"/>
          <w:szCs w:val="24"/>
        </w:rPr>
        <w:t>:</w:t>
      </w:r>
      <w:r w:rsidRPr="00BF3202">
        <w:rPr>
          <w:rFonts w:ascii="Arial" w:hAnsi="Arial" w:cs="Arial"/>
          <w:sz w:val="24"/>
          <w:szCs w:val="24"/>
        </w:rPr>
        <w:t xml:space="preserve"> </w:t>
      </w:r>
      <w:r>
        <w:rPr>
          <w:rFonts w:ascii="Arial" w:hAnsi="Arial" w:cs="Arial"/>
          <w:sz w:val="24"/>
          <w:szCs w:val="24"/>
        </w:rPr>
        <w:t>If internal infrastructure isn’t likely to change soon, there may be no further developments for the product to continue to be hosted</w:t>
      </w:r>
    </w:p>
    <w:p w14:paraId="08A74DAC" w14:textId="0228502F" w:rsidR="00935AD8" w:rsidRDefault="001D4C46" w:rsidP="00421764">
      <w:pPr>
        <w:spacing w:after="160" w:line="259" w:lineRule="auto"/>
        <w:rPr>
          <w:rFonts w:ascii="Arial" w:hAnsi="Arial" w:cs="Arial"/>
          <w:b/>
          <w:bCs/>
          <w:sz w:val="24"/>
          <w:szCs w:val="24"/>
        </w:rPr>
      </w:pPr>
      <w:r>
        <w:rPr>
          <w:rFonts w:ascii="Arial" w:hAnsi="Arial" w:cs="Arial"/>
          <w:b/>
          <w:bCs/>
          <w:sz w:val="24"/>
          <w:szCs w:val="24"/>
        </w:rPr>
        <w:t>Evaluation</w:t>
      </w:r>
    </w:p>
    <w:p w14:paraId="41CAA384" w14:textId="45F33C35" w:rsidR="002724A8" w:rsidRPr="00476B34" w:rsidRDefault="0031346E" w:rsidP="000D16DF">
      <w:pPr>
        <w:spacing w:after="160" w:line="259" w:lineRule="auto"/>
        <w:rPr>
          <w:rFonts w:ascii="Arial" w:hAnsi="Arial" w:cs="Arial"/>
          <w:sz w:val="24"/>
          <w:szCs w:val="24"/>
        </w:rPr>
      </w:pPr>
      <w:r w:rsidRPr="00476B34">
        <w:rPr>
          <w:rFonts w:ascii="Arial" w:hAnsi="Arial" w:cs="Arial"/>
          <w:sz w:val="24"/>
          <w:szCs w:val="24"/>
        </w:rPr>
        <w:t xml:space="preserve">Using </w:t>
      </w:r>
      <w:r w:rsidR="002724A8" w:rsidRPr="00476B34">
        <w:rPr>
          <w:rFonts w:ascii="Arial" w:hAnsi="Arial" w:cs="Arial"/>
          <w:sz w:val="24"/>
          <w:szCs w:val="24"/>
        </w:rPr>
        <w:t>an iterative</w:t>
      </w:r>
      <w:r w:rsidR="00476B34" w:rsidRPr="00476B34">
        <w:rPr>
          <w:rFonts w:ascii="Arial" w:hAnsi="Arial" w:cs="Arial"/>
          <w:sz w:val="24"/>
          <w:szCs w:val="24"/>
        </w:rPr>
        <w:t xml:space="preserve">, </w:t>
      </w:r>
      <w:r w:rsidR="00863A59" w:rsidRPr="00476B34">
        <w:rPr>
          <w:rFonts w:ascii="Arial" w:hAnsi="Arial" w:cs="Arial"/>
          <w:sz w:val="24"/>
          <w:szCs w:val="24"/>
        </w:rPr>
        <w:t>modular</w:t>
      </w:r>
      <w:r w:rsidR="00863A59">
        <w:rPr>
          <w:rFonts w:ascii="Arial" w:hAnsi="Arial" w:cs="Arial"/>
          <w:sz w:val="24"/>
          <w:szCs w:val="24"/>
        </w:rPr>
        <w:t>,</w:t>
      </w:r>
      <w:r w:rsidR="00863A59" w:rsidRPr="00476B34">
        <w:rPr>
          <w:rFonts w:ascii="Arial" w:hAnsi="Arial" w:cs="Arial"/>
          <w:sz w:val="24"/>
          <w:szCs w:val="24"/>
        </w:rPr>
        <w:t xml:space="preserve"> agile</w:t>
      </w:r>
      <w:r w:rsidR="002724A8" w:rsidRPr="00476B34">
        <w:rPr>
          <w:rFonts w:ascii="Arial" w:hAnsi="Arial" w:cs="Arial"/>
          <w:sz w:val="24"/>
          <w:szCs w:val="24"/>
        </w:rPr>
        <w:t xml:space="preserve"> project approach would very much decrease risk in term of achievement</w:t>
      </w:r>
      <w:r w:rsidR="00476B34" w:rsidRPr="00476B34">
        <w:rPr>
          <w:rFonts w:ascii="Arial" w:hAnsi="Arial" w:cs="Arial"/>
          <w:sz w:val="24"/>
          <w:szCs w:val="24"/>
        </w:rPr>
        <w:t xml:space="preserve"> </w:t>
      </w:r>
      <w:r w:rsidR="00476B34" w:rsidRPr="00476B34">
        <w:rPr>
          <w:rFonts w:ascii="Arial" w:hAnsi="Arial" w:cs="Arial"/>
          <w:sz w:val="24"/>
          <w:szCs w:val="24"/>
        </w:rPr>
        <w:t>only require a short-term rewind to recover</w:t>
      </w:r>
      <w:r w:rsidR="00476B34">
        <w:rPr>
          <w:rFonts w:ascii="Arial" w:hAnsi="Arial" w:cs="Arial"/>
          <w:sz w:val="24"/>
          <w:szCs w:val="24"/>
        </w:rPr>
        <w:t xml:space="preserve"> should things go wrong.</w:t>
      </w:r>
      <w:r w:rsidR="004D2C06" w:rsidRPr="00476B34">
        <w:rPr>
          <w:rFonts w:ascii="Arial" w:hAnsi="Arial" w:cs="Arial"/>
          <w:sz w:val="24"/>
          <w:szCs w:val="24"/>
        </w:rPr>
        <w:t xml:space="preserve">  </w:t>
      </w:r>
      <w:r w:rsidR="00307AE6">
        <w:rPr>
          <w:rFonts w:ascii="Arial" w:hAnsi="Arial" w:cs="Arial"/>
          <w:sz w:val="24"/>
          <w:szCs w:val="24"/>
        </w:rPr>
        <w:t>A</w:t>
      </w:r>
      <w:r w:rsidR="00244C27" w:rsidRPr="00476B34">
        <w:rPr>
          <w:rFonts w:ascii="Arial" w:hAnsi="Arial" w:cs="Arial"/>
          <w:sz w:val="24"/>
          <w:szCs w:val="24"/>
        </w:rPr>
        <w:t xml:space="preserve"> waterfall approach </w:t>
      </w:r>
      <w:r w:rsidR="00307AE6">
        <w:rPr>
          <w:rFonts w:ascii="Arial" w:hAnsi="Arial" w:cs="Arial"/>
          <w:sz w:val="24"/>
          <w:szCs w:val="24"/>
        </w:rPr>
        <w:t>with</w:t>
      </w:r>
      <w:r w:rsidR="00244C27" w:rsidRPr="00476B34">
        <w:rPr>
          <w:rFonts w:ascii="Arial" w:hAnsi="Arial" w:cs="Arial"/>
          <w:sz w:val="24"/>
          <w:szCs w:val="24"/>
        </w:rPr>
        <w:t xml:space="preserve"> late project failure might cause </w:t>
      </w:r>
      <w:r w:rsidR="00307AE6" w:rsidRPr="00476B34">
        <w:rPr>
          <w:rFonts w:ascii="Arial" w:hAnsi="Arial" w:cs="Arial"/>
          <w:sz w:val="24"/>
          <w:szCs w:val="24"/>
        </w:rPr>
        <w:t>catastrophic</w:t>
      </w:r>
      <w:r w:rsidR="00244C27" w:rsidRPr="00476B34">
        <w:rPr>
          <w:rFonts w:ascii="Arial" w:hAnsi="Arial" w:cs="Arial"/>
          <w:sz w:val="24"/>
          <w:szCs w:val="24"/>
        </w:rPr>
        <w:t xml:space="preserve"> failure.</w:t>
      </w:r>
    </w:p>
    <w:p w14:paraId="38B22B69" w14:textId="53C4F658" w:rsidR="000D16DF" w:rsidRDefault="00476B34" w:rsidP="000D16DF">
      <w:pPr>
        <w:spacing w:after="160" w:line="259" w:lineRule="auto"/>
        <w:rPr>
          <w:rFonts w:ascii="Arial" w:hAnsi="Arial" w:cs="Arial"/>
          <w:sz w:val="24"/>
          <w:szCs w:val="24"/>
        </w:rPr>
      </w:pPr>
      <w:r w:rsidRPr="00476B34">
        <w:rPr>
          <w:rFonts w:ascii="Arial" w:hAnsi="Arial" w:cs="Arial"/>
          <w:sz w:val="24"/>
          <w:szCs w:val="24"/>
        </w:rPr>
        <w:t>The agile approach would only require a short-term rewind to recover.</w:t>
      </w:r>
      <w:r w:rsidR="000D16DF">
        <w:rPr>
          <w:rFonts w:ascii="Arial" w:hAnsi="Arial" w:cs="Arial"/>
          <w:b/>
          <w:bCs/>
          <w:color w:val="FF0000"/>
          <w:sz w:val="24"/>
          <w:szCs w:val="24"/>
        </w:rPr>
        <w:br/>
      </w:r>
      <w:r w:rsidR="000D16DF">
        <w:rPr>
          <w:rFonts w:ascii="Arial" w:hAnsi="Arial" w:cs="Arial"/>
          <w:b/>
          <w:bCs/>
          <w:color w:val="FF0000"/>
          <w:sz w:val="24"/>
          <w:szCs w:val="24"/>
        </w:rPr>
        <w:br/>
      </w:r>
      <w:proofErr w:type="spellStart"/>
      <w:r w:rsidR="000D16DF" w:rsidRPr="00F726F7">
        <w:rPr>
          <w:rFonts w:ascii="Arial" w:hAnsi="Arial" w:cs="Arial"/>
          <w:sz w:val="24"/>
          <w:szCs w:val="24"/>
        </w:rPr>
        <w:t>Vernadat</w:t>
      </w:r>
      <w:proofErr w:type="spellEnd"/>
      <w:r w:rsidR="000D16DF">
        <w:rPr>
          <w:rFonts w:ascii="Arial" w:hAnsi="Arial" w:cs="Arial"/>
          <w:sz w:val="24"/>
          <w:szCs w:val="24"/>
        </w:rPr>
        <w:t xml:space="preserve">, </w:t>
      </w:r>
      <w:proofErr w:type="spellStart"/>
      <w:r w:rsidR="000D16DF" w:rsidRPr="00482AA6">
        <w:rPr>
          <w:rFonts w:ascii="Arial" w:hAnsi="Arial" w:cs="Arial"/>
          <w:sz w:val="24"/>
          <w:szCs w:val="24"/>
        </w:rPr>
        <w:t>Doumeingts</w:t>
      </w:r>
      <w:proofErr w:type="spellEnd"/>
      <w:r w:rsidR="000D16DF">
        <w:rPr>
          <w:rFonts w:ascii="Arial" w:hAnsi="Arial" w:cs="Arial"/>
          <w:sz w:val="24"/>
          <w:szCs w:val="24"/>
        </w:rPr>
        <w:t xml:space="preserve"> and Chen</w:t>
      </w:r>
      <w:r w:rsidR="00FA6182">
        <w:rPr>
          <w:rFonts w:ascii="Arial" w:hAnsi="Arial" w:cs="Arial"/>
          <w:sz w:val="24"/>
          <w:szCs w:val="24"/>
        </w:rPr>
        <w:t xml:space="preserve"> </w:t>
      </w:r>
      <w:sdt>
        <w:sdtPr>
          <w:rPr>
            <w:rFonts w:ascii="Arial" w:hAnsi="Arial" w:cs="Arial"/>
            <w:sz w:val="24"/>
            <w:szCs w:val="24"/>
          </w:rPr>
          <w:id w:val="727643612"/>
          <w:citation/>
        </w:sdtPr>
        <w:sdtContent>
          <w:r w:rsidR="000929A6">
            <w:rPr>
              <w:rFonts w:ascii="Arial" w:hAnsi="Arial" w:cs="Arial"/>
              <w:sz w:val="24"/>
              <w:szCs w:val="24"/>
            </w:rPr>
            <w:fldChar w:fldCharType="begin"/>
          </w:r>
          <w:r w:rsidR="000929A6">
            <w:rPr>
              <w:rFonts w:ascii="Arial" w:hAnsi="Arial" w:cs="Arial"/>
              <w:sz w:val="24"/>
              <w:szCs w:val="24"/>
            </w:rPr>
            <w:instrText xml:space="preserve"> CITATION Ver08 \l 2057 </w:instrText>
          </w:r>
          <w:r w:rsidR="000929A6">
            <w:rPr>
              <w:rFonts w:ascii="Arial" w:hAnsi="Arial" w:cs="Arial"/>
              <w:sz w:val="24"/>
              <w:szCs w:val="24"/>
            </w:rPr>
            <w:fldChar w:fldCharType="separate"/>
          </w:r>
          <w:r w:rsidR="00BB2FD9" w:rsidRPr="00BB2FD9">
            <w:rPr>
              <w:rFonts w:ascii="Arial" w:hAnsi="Arial" w:cs="Arial"/>
              <w:noProof/>
              <w:sz w:val="24"/>
              <w:szCs w:val="24"/>
            </w:rPr>
            <w:t>(Vernadat, Doumeingts, &amp; Chen, 2008)</w:t>
          </w:r>
          <w:r w:rsidR="000929A6">
            <w:rPr>
              <w:rFonts w:ascii="Arial" w:hAnsi="Arial" w:cs="Arial"/>
              <w:sz w:val="24"/>
              <w:szCs w:val="24"/>
            </w:rPr>
            <w:fldChar w:fldCharType="end"/>
          </w:r>
        </w:sdtContent>
      </w:sdt>
      <w:r w:rsidR="000D16DF">
        <w:rPr>
          <w:rFonts w:ascii="Arial" w:hAnsi="Arial" w:cs="Arial"/>
          <w:sz w:val="24"/>
          <w:szCs w:val="24"/>
        </w:rPr>
        <w:t xml:space="preserve"> said that technical system</w:t>
      </w:r>
      <w:r w:rsidR="004115EF">
        <w:rPr>
          <w:rFonts w:ascii="Arial" w:hAnsi="Arial" w:cs="Arial"/>
          <w:sz w:val="24"/>
          <w:szCs w:val="24"/>
        </w:rPr>
        <w:t xml:space="preserve"> changes </w:t>
      </w:r>
      <w:r w:rsidR="00273C6A">
        <w:rPr>
          <w:rFonts w:ascii="Arial" w:hAnsi="Arial" w:cs="Arial"/>
          <w:sz w:val="24"/>
          <w:szCs w:val="24"/>
        </w:rPr>
        <w:t>between</w:t>
      </w:r>
      <w:r w:rsidR="000D16DF">
        <w:rPr>
          <w:rFonts w:ascii="Arial" w:hAnsi="Arial" w:cs="Arial"/>
          <w:sz w:val="24"/>
          <w:szCs w:val="24"/>
        </w:rPr>
        <w:t xml:space="preserve"> </w:t>
      </w:r>
      <w:r w:rsidR="00273C6A">
        <w:rPr>
          <w:rFonts w:ascii="Arial" w:hAnsi="Arial" w:cs="Arial"/>
          <w:sz w:val="24"/>
          <w:szCs w:val="24"/>
        </w:rPr>
        <w:t>multiple organisations</w:t>
      </w:r>
      <w:r w:rsidR="00273C6A">
        <w:rPr>
          <w:rFonts w:ascii="Arial" w:hAnsi="Arial" w:cs="Arial"/>
          <w:sz w:val="24"/>
          <w:szCs w:val="24"/>
        </w:rPr>
        <w:t xml:space="preserve"> </w:t>
      </w:r>
      <w:r w:rsidR="000D16DF">
        <w:rPr>
          <w:rFonts w:ascii="Arial" w:hAnsi="Arial" w:cs="Arial"/>
          <w:sz w:val="24"/>
          <w:szCs w:val="24"/>
        </w:rPr>
        <w:t>need to be reorganised in response to any changes in demand</w:t>
      </w:r>
      <w:r w:rsidR="00273C6A">
        <w:rPr>
          <w:rFonts w:ascii="Arial" w:hAnsi="Arial" w:cs="Arial"/>
          <w:sz w:val="24"/>
          <w:szCs w:val="24"/>
        </w:rPr>
        <w:t xml:space="preserve"> in order to </w:t>
      </w:r>
      <w:r w:rsidR="00563D0A">
        <w:rPr>
          <w:rFonts w:ascii="Arial" w:hAnsi="Arial" w:cs="Arial"/>
          <w:sz w:val="24"/>
          <w:szCs w:val="24"/>
        </w:rPr>
        <w:t>gain interoperability</w:t>
      </w:r>
      <w:r w:rsidR="000D16DF">
        <w:rPr>
          <w:rFonts w:ascii="Arial" w:hAnsi="Arial" w:cs="Arial"/>
          <w:sz w:val="24"/>
          <w:szCs w:val="24"/>
        </w:rPr>
        <w:t>.</w:t>
      </w:r>
    </w:p>
    <w:p w14:paraId="263837FC" w14:textId="70727085" w:rsidR="000D16DF" w:rsidRDefault="000D16DF" w:rsidP="000D16DF">
      <w:pPr>
        <w:spacing w:after="160" w:line="259" w:lineRule="auto"/>
        <w:rPr>
          <w:rFonts w:ascii="Arial" w:hAnsi="Arial" w:cs="Arial"/>
          <w:sz w:val="24"/>
          <w:szCs w:val="24"/>
        </w:rPr>
      </w:pPr>
      <w:r w:rsidRPr="00F973A8">
        <w:rPr>
          <w:rFonts w:ascii="Arial" w:hAnsi="Arial" w:cs="Arial"/>
          <w:sz w:val="24"/>
          <w:szCs w:val="24"/>
        </w:rPr>
        <w:t>NEHTA (National E-Health Transition Authority</w:t>
      </w:r>
      <w:r>
        <w:rPr>
          <w:rFonts w:ascii="Arial" w:hAnsi="Arial" w:cs="Arial"/>
          <w:sz w:val="24"/>
          <w:szCs w:val="24"/>
        </w:rPr>
        <w:t>) developed an interoperability framework</w:t>
      </w:r>
      <w:r w:rsidR="000929A6">
        <w:rPr>
          <w:rFonts w:ascii="Arial" w:hAnsi="Arial" w:cs="Arial"/>
          <w:sz w:val="24"/>
          <w:szCs w:val="24"/>
        </w:rPr>
        <w:t xml:space="preserve"> </w:t>
      </w:r>
      <w:sdt>
        <w:sdtPr>
          <w:rPr>
            <w:rFonts w:ascii="Arial" w:hAnsi="Arial" w:cs="Arial"/>
            <w:sz w:val="24"/>
            <w:szCs w:val="24"/>
          </w:rPr>
          <w:id w:val="-755820210"/>
          <w:citation/>
        </w:sdtPr>
        <w:sdtContent>
          <w:r w:rsidR="000929A6">
            <w:rPr>
              <w:rFonts w:ascii="Arial" w:hAnsi="Arial" w:cs="Arial"/>
              <w:sz w:val="24"/>
              <w:szCs w:val="24"/>
            </w:rPr>
            <w:fldChar w:fldCharType="begin"/>
          </w:r>
          <w:r w:rsidR="000929A6">
            <w:rPr>
              <w:rFonts w:ascii="Arial" w:hAnsi="Arial" w:cs="Arial"/>
              <w:sz w:val="24"/>
              <w:szCs w:val="24"/>
            </w:rPr>
            <w:instrText xml:space="preserve"> CITATION towards-an-interoperability-framework \l 2057 </w:instrText>
          </w:r>
          <w:r w:rsidR="000929A6">
            <w:rPr>
              <w:rFonts w:ascii="Arial" w:hAnsi="Arial" w:cs="Arial"/>
              <w:sz w:val="24"/>
              <w:szCs w:val="24"/>
            </w:rPr>
            <w:fldChar w:fldCharType="separate"/>
          </w:r>
          <w:r w:rsidR="00BB2FD9" w:rsidRPr="00BB2FD9">
            <w:rPr>
              <w:rFonts w:ascii="Arial" w:hAnsi="Arial" w:cs="Arial"/>
              <w:noProof/>
              <w:sz w:val="24"/>
              <w:szCs w:val="24"/>
            </w:rPr>
            <w:t>(NEHTA, 2005)</w:t>
          </w:r>
          <w:r w:rsidR="000929A6">
            <w:rPr>
              <w:rFonts w:ascii="Arial" w:hAnsi="Arial" w:cs="Arial"/>
              <w:sz w:val="24"/>
              <w:szCs w:val="24"/>
            </w:rPr>
            <w:fldChar w:fldCharType="end"/>
          </w:r>
        </w:sdtContent>
      </w:sdt>
      <w:r>
        <w:rPr>
          <w:rFonts w:ascii="Arial" w:hAnsi="Arial" w:cs="Arial"/>
          <w:sz w:val="24"/>
          <w:szCs w:val="24"/>
        </w:rPr>
        <w:t xml:space="preserve"> designed to identify common technical, documentational and informational aspects across various health organisations</w:t>
      </w:r>
      <w:r w:rsidR="00063AB1">
        <w:rPr>
          <w:rFonts w:ascii="Arial" w:hAnsi="Arial" w:cs="Arial"/>
          <w:sz w:val="24"/>
          <w:szCs w:val="24"/>
        </w:rPr>
        <w:t>.</w:t>
      </w:r>
    </w:p>
    <w:p w14:paraId="4CA382EE" w14:textId="27E83EAC" w:rsidR="00366350" w:rsidRDefault="00366350" w:rsidP="00421764">
      <w:pPr>
        <w:spacing w:after="160" w:line="259" w:lineRule="auto"/>
        <w:rPr>
          <w:rFonts w:ascii="Arial" w:hAnsi="Arial" w:cs="Arial"/>
          <w:b/>
          <w:bCs/>
          <w:sz w:val="24"/>
          <w:szCs w:val="24"/>
        </w:rPr>
      </w:pPr>
      <w:proofErr w:type="spellStart"/>
      <w:r>
        <w:rPr>
          <w:rFonts w:ascii="Arial" w:hAnsi="Arial" w:cs="Arial"/>
          <w:b/>
          <w:bCs/>
          <w:sz w:val="24"/>
          <w:szCs w:val="24"/>
        </w:rPr>
        <w:t>Valiadation</w:t>
      </w:r>
      <w:proofErr w:type="spellEnd"/>
    </w:p>
    <w:p w14:paraId="726DBEE0" w14:textId="2BE3B1F0" w:rsidR="00366350" w:rsidRPr="00996B2F" w:rsidRDefault="00366350" w:rsidP="00366350">
      <w:pPr>
        <w:spacing w:after="160" w:line="259" w:lineRule="auto"/>
        <w:rPr>
          <w:rFonts w:ascii="Arial" w:hAnsi="Arial" w:cs="Arial"/>
          <w:b/>
          <w:bCs/>
          <w:i/>
          <w:iCs/>
          <w:sz w:val="24"/>
          <w:szCs w:val="24"/>
        </w:rPr>
      </w:pPr>
      <w:r w:rsidRPr="006A7A09">
        <w:rPr>
          <w:rFonts w:ascii="Arial" w:hAnsi="Arial" w:cs="Arial"/>
          <w:sz w:val="24"/>
          <w:szCs w:val="24"/>
        </w:rPr>
        <w:t xml:space="preserve">Janssen &amp; </w:t>
      </w:r>
      <w:proofErr w:type="spellStart"/>
      <w:r w:rsidRPr="006A7A09">
        <w:rPr>
          <w:rFonts w:ascii="Arial" w:hAnsi="Arial" w:cs="Arial"/>
          <w:sz w:val="24"/>
          <w:szCs w:val="24"/>
        </w:rPr>
        <w:t>Stoyanov</w:t>
      </w:r>
      <w:proofErr w:type="spellEnd"/>
      <w:r w:rsidR="00E40EAE">
        <w:rPr>
          <w:rFonts w:ascii="Arial" w:hAnsi="Arial" w:cs="Arial"/>
          <w:sz w:val="24"/>
          <w:szCs w:val="24"/>
        </w:rPr>
        <w:t xml:space="preserve"> </w:t>
      </w:r>
      <w:sdt>
        <w:sdtPr>
          <w:rPr>
            <w:rFonts w:ascii="Arial" w:hAnsi="Arial" w:cs="Arial"/>
            <w:sz w:val="24"/>
            <w:szCs w:val="24"/>
          </w:rPr>
          <w:id w:val="-461115735"/>
          <w:citation/>
        </w:sdtPr>
        <w:sdtContent>
          <w:r w:rsidR="006B4AB4">
            <w:rPr>
              <w:rFonts w:ascii="Arial" w:hAnsi="Arial" w:cs="Arial"/>
              <w:sz w:val="24"/>
              <w:szCs w:val="24"/>
            </w:rPr>
            <w:fldChar w:fldCharType="begin"/>
          </w:r>
          <w:r w:rsidR="006B4AB4">
            <w:rPr>
              <w:rFonts w:ascii="Arial" w:hAnsi="Arial" w:cs="Arial"/>
              <w:sz w:val="24"/>
              <w:szCs w:val="24"/>
            </w:rPr>
            <w:instrText xml:space="preserve">CITATION Jan12 \p 73 \l 2057 </w:instrText>
          </w:r>
          <w:r w:rsidR="006B4AB4">
            <w:rPr>
              <w:rFonts w:ascii="Arial" w:hAnsi="Arial" w:cs="Arial"/>
              <w:sz w:val="24"/>
              <w:szCs w:val="24"/>
            </w:rPr>
            <w:fldChar w:fldCharType="separate"/>
          </w:r>
          <w:r w:rsidR="00BB2FD9" w:rsidRPr="00BB2FD9">
            <w:rPr>
              <w:rFonts w:ascii="Arial" w:hAnsi="Arial" w:cs="Arial"/>
              <w:noProof/>
              <w:sz w:val="24"/>
              <w:szCs w:val="24"/>
            </w:rPr>
            <w:t>(Janssen, Stoyanov, Ferrari, &amp; Punie, 2012, p. 73)</w:t>
          </w:r>
          <w:r w:rsidR="006B4AB4">
            <w:rPr>
              <w:rFonts w:ascii="Arial" w:hAnsi="Arial" w:cs="Arial"/>
              <w:sz w:val="24"/>
              <w:szCs w:val="24"/>
            </w:rPr>
            <w:fldChar w:fldCharType="end"/>
          </w:r>
        </w:sdtContent>
      </w:sdt>
      <w:r w:rsidRPr="006A7A09">
        <w:rPr>
          <w:rFonts w:ascii="Arial" w:hAnsi="Arial" w:cs="Arial"/>
          <w:sz w:val="24"/>
          <w:szCs w:val="24"/>
        </w:rPr>
        <w:t xml:space="preserve"> drew up a </w:t>
      </w:r>
      <w:r>
        <w:rPr>
          <w:rFonts w:ascii="Arial" w:hAnsi="Arial" w:cs="Arial"/>
          <w:sz w:val="24"/>
          <w:szCs w:val="24"/>
        </w:rPr>
        <w:t xml:space="preserve">quantitative </w:t>
      </w:r>
      <w:r w:rsidRPr="006A7A09">
        <w:rPr>
          <w:rFonts w:ascii="Arial" w:hAnsi="Arial" w:cs="Arial"/>
          <w:sz w:val="24"/>
          <w:szCs w:val="24"/>
        </w:rPr>
        <w:t>mind map of Digital competence areas</w:t>
      </w:r>
      <w:r>
        <w:rPr>
          <w:rFonts w:ascii="Arial" w:hAnsi="Arial" w:cs="Arial"/>
          <w:sz w:val="24"/>
          <w:szCs w:val="24"/>
        </w:rPr>
        <w:t>, established using a Delphi user survey method, where experts were asked to draw up definitions of the varying stages of digital expertise</w:t>
      </w:r>
      <w:r w:rsidR="00DA77B3">
        <w:rPr>
          <w:rFonts w:ascii="Arial" w:hAnsi="Arial" w:cs="Arial"/>
          <w:sz w:val="24"/>
          <w:szCs w:val="24"/>
        </w:rPr>
        <w:t xml:space="preserve"> </w:t>
      </w:r>
      <w:r w:rsidR="00DA77B3" w:rsidRPr="00996B2F">
        <w:rPr>
          <w:rFonts w:ascii="Arial" w:hAnsi="Arial" w:cs="Arial"/>
          <w:sz w:val="24"/>
          <w:szCs w:val="24"/>
        </w:rPr>
        <w:t>(</w:t>
      </w:r>
      <w:r w:rsidR="00DA77B3" w:rsidRPr="00996B2F">
        <w:rPr>
          <w:rFonts w:ascii="Arial" w:hAnsi="Arial" w:cs="Arial"/>
          <w:i/>
          <w:iCs/>
          <w:sz w:val="24"/>
          <w:szCs w:val="24"/>
        </w:rPr>
        <w:t>Figure 2)</w:t>
      </w:r>
      <w:r>
        <w:rPr>
          <w:rFonts w:ascii="Arial" w:hAnsi="Arial" w:cs="Arial"/>
          <w:sz w:val="24"/>
          <w:szCs w:val="24"/>
        </w:rPr>
        <w:t>.</w:t>
      </w:r>
    </w:p>
    <w:p w14:paraId="77408A16" w14:textId="31C043BA" w:rsidR="00366350" w:rsidRDefault="00366350" w:rsidP="00366350">
      <w:pPr>
        <w:spacing w:after="160" w:line="259" w:lineRule="auto"/>
        <w:rPr>
          <w:rFonts w:ascii="Arial" w:hAnsi="Arial" w:cs="Arial"/>
          <w:sz w:val="24"/>
          <w:szCs w:val="24"/>
        </w:rPr>
      </w:pPr>
      <w:r>
        <w:rPr>
          <w:rFonts w:ascii="Arial" w:hAnsi="Arial" w:cs="Arial"/>
          <w:sz w:val="24"/>
          <w:szCs w:val="24"/>
        </w:rPr>
        <w:t>The method then asked them to qualitatively validate their outcomes, which led to the map being amended to only include twelve areas, rather than the original fourteen.</w:t>
      </w:r>
    </w:p>
    <w:p w14:paraId="4CE7AC41" w14:textId="7C6299C7" w:rsidR="007849FA" w:rsidRPr="007849FA" w:rsidRDefault="007849FA" w:rsidP="00366350">
      <w:pPr>
        <w:spacing w:after="160" w:line="259" w:lineRule="auto"/>
        <w:rPr>
          <w:rFonts w:ascii="Arial" w:hAnsi="Arial" w:cs="Arial"/>
          <w:b/>
          <w:bCs/>
          <w:i/>
          <w:iCs/>
          <w:sz w:val="24"/>
          <w:szCs w:val="24"/>
        </w:rPr>
      </w:pPr>
      <w:r w:rsidRPr="007849FA">
        <w:rPr>
          <w:rFonts w:ascii="Arial" w:hAnsi="Arial" w:cs="Arial"/>
          <w:b/>
          <w:bCs/>
          <w:i/>
          <w:iCs/>
          <w:sz w:val="24"/>
          <w:szCs w:val="24"/>
        </w:rPr>
        <w:t>Figure 2</w:t>
      </w:r>
      <w:r w:rsidR="00DA77B3" w:rsidRPr="00DA77B3">
        <w:rPr>
          <w:rFonts w:ascii="Arial" w:hAnsi="Arial" w:cs="Arial"/>
          <w:sz w:val="24"/>
          <w:szCs w:val="24"/>
        </w:rPr>
        <w:t>: M</w:t>
      </w:r>
      <w:r w:rsidR="00DA77B3" w:rsidRPr="006A7A09">
        <w:rPr>
          <w:rFonts w:ascii="Arial" w:hAnsi="Arial" w:cs="Arial"/>
          <w:sz w:val="24"/>
          <w:szCs w:val="24"/>
        </w:rPr>
        <w:t xml:space="preserve">ind map of </w:t>
      </w:r>
      <w:r w:rsidR="002C6387">
        <w:rPr>
          <w:rFonts w:ascii="Arial" w:hAnsi="Arial" w:cs="Arial"/>
          <w:sz w:val="24"/>
          <w:szCs w:val="24"/>
        </w:rPr>
        <w:t>d</w:t>
      </w:r>
      <w:r w:rsidR="00DA77B3" w:rsidRPr="006A7A09">
        <w:rPr>
          <w:rFonts w:ascii="Arial" w:hAnsi="Arial" w:cs="Arial"/>
          <w:sz w:val="24"/>
          <w:szCs w:val="24"/>
        </w:rPr>
        <w:t>igital competence areas</w:t>
      </w:r>
    </w:p>
    <w:p w14:paraId="01FE71CC" w14:textId="77777777" w:rsidR="00366350" w:rsidRDefault="00366350" w:rsidP="00366350">
      <w:pPr>
        <w:spacing w:after="160" w:line="259" w:lineRule="auto"/>
        <w:rPr>
          <w:rFonts w:ascii="Arial" w:hAnsi="Arial" w:cs="Arial"/>
          <w:sz w:val="24"/>
          <w:szCs w:val="24"/>
        </w:rPr>
      </w:pPr>
      <w:r w:rsidRPr="00CE768D">
        <w:rPr>
          <w:rFonts w:ascii="Arial" w:hAnsi="Arial" w:cs="Arial"/>
          <w:noProof/>
          <w:sz w:val="24"/>
          <w:szCs w:val="24"/>
        </w:rPr>
        <w:lastRenderedPageBreak/>
        <w:drawing>
          <wp:inline distT="0" distB="0" distL="0" distR="0" wp14:anchorId="1C78B6C2" wp14:editId="5E07FD34">
            <wp:extent cx="6659880" cy="3868420"/>
            <wp:effectExtent l="19050" t="19050" r="26670"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59880" cy="3868420"/>
                    </a:xfrm>
                    <a:prstGeom prst="rect">
                      <a:avLst/>
                    </a:prstGeom>
                    <a:ln>
                      <a:solidFill>
                        <a:schemeClr val="tx1"/>
                      </a:solidFill>
                    </a:ln>
                  </pic:spPr>
                </pic:pic>
              </a:graphicData>
            </a:graphic>
          </wp:inline>
        </w:drawing>
      </w:r>
    </w:p>
    <w:p w14:paraId="6FA3C6E0" w14:textId="45EF2EA1" w:rsidR="00BB2FD9" w:rsidRPr="003571EF" w:rsidRDefault="00366350">
      <w:pPr>
        <w:spacing w:after="160" w:line="259" w:lineRule="auto"/>
        <w:rPr>
          <w:rFonts w:ascii="Arial" w:hAnsi="Arial" w:cs="Arial"/>
          <w:sz w:val="24"/>
          <w:szCs w:val="24"/>
        </w:rPr>
      </w:pPr>
      <w:r w:rsidRPr="00421764">
        <w:rPr>
          <w:rFonts w:ascii="Arial" w:hAnsi="Arial" w:cs="Arial"/>
          <w:sz w:val="24"/>
          <w:szCs w:val="24"/>
        </w:rPr>
        <w:t>T</w:t>
      </w:r>
      <w:r>
        <w:rPr>
          <w:rFonts w:ascii="Arial" w:hAnsi="Arial" w:cs="Arial"/>
          <w:sz w:val="24"/>
          <w:szCs w:val="24"/>
        </w:rPr>
        <w:t xml:space="preserve">he Delphi method is recognised as an effective decision-making process within health and social care </w:t>
      </w:r>
      <w:sdt>
        <w:sdtPr>
          <w:rPr>
            <w:rFonts w:ascii="Arial" w:hAnsi="Arial" w:cs="Arial"/>
            <w:sz w:val="24"/>
            <w:szCs w:val="24"/>
          </w:rPr>
          <w:id w:val="-1251118990"/>
          <w:citation/>
        </w:sdtPr>
        <w:sdtContent>
          <w:r w:rsidR="00BB2FD9">
            <w:rPr>
              <w:rFonts w:ascii="Arial" w:hAnsi="Arial" w:cs="Arial"/>
              <w:sz w:val="24"/>
              <w:szCs w:val="24"/>
            </w:rPr>
            <w:fldChar w:fldCharType="begin"/>
          </w:r>
          <w:r w:rsidR="00BB2FD9">
            <w:rPr>
              <w:rFonts w:ascii="Arial" w:hAnsi="Arial" w:cs="Arial"/>
              <w:sz w:val="24"/>
              <w:szCs w:val="24"/>
            </w:rPr>
            <w:instrText xml:space="preserve"> CITATION research-guidelines-for-the-delphi-survey-technique \l 2057 </w:instrText>
          </w:r>
          <w:r w:rsidR="00BB2FD9">
            <w:rPr>
              <w:rFonts w:ascii="Arial" w:hAnsi="Arial" w:cs="Arial"/>
              <w:sz w:val="24"/>
              <w:szCs w:val="24"/>
            </w:rPr>
            <w:fldChar w:fldCharType="separate"/>
          </w:r>
          <w:r w:rsidR="00BB2FD9" w:rsidRPr="00BB2FD9">
            <w:rPr>
              <w:rFonts w:ascii="Arial" w:hAnsi="Arial" w:cs="Arial"/>
              <w:noProof/>
              <w:sz w:val="24"/>
              <w:szCs w:val="24"/>
            </w:rPr>
            <w:t>(Hasson, Keeney, &amp; McKenna, 2000)</w:t>
          </w:r>
          <w:r w:rsidR="00BB2FD9">
            <w:rPr>
              <w:rFonts w:ascii="Arial" w:hAnsi="Arial" w:cs="Arial"/>
              <w:sz w:val="24"/>
              <w:szCs w:val="24"/>
            </w:rPr>
            <w:fldChar w:fldCharType="end"/>
          </w:r>
        </w:sdtContent>
      </w:sdt>
      <w:r>
        <w:rPr>
          <w:rFonts w:ascii="Arial" w:hAnsi="Arial" w:cs="Arial"/>
          <w:sz w:val="24"/>
          <w:szCs w:val="24"/>
        </w:rPr>
        <w:t>.  This would set a very good platform for measuring user progress for my intended policy enabler</w:t>
      </w:r>
      <w:r w:rsidR="00E913C4">
        <w:rPr>
          <w:rFonts w:ascii="Arial" w:hAnsi="Arial" w:cs="Arial"/>
          <w:sz w:val="24"/>
          <w:szCs w:val="24"/>
        </w:rPr>
        <w:t xml:space="preserve"> and continuous </w:t>
      </w:r>
      <w:r w:rsidR="006A2D3B">
        <w:rPr>
          <w:rFonts w:ascii="Arial" w:hAnsi="Arial" w:cs="Arial"/>
          <w:sz w:val="24"/>
          <w:szCs w:val="24"/>
        </w:rPr>
        <w:t>assessment may then be incorporated into annual appraisals or even statutory and mandatory training.</w:t>
      </w:r>
      <w:r w:rsidR="00BB2FD9">
        <w:rPr>
          <w:rFonts w:ascii="Arial" w:hAnsi="Arial" w:cs="Arial"/>
          <w:b/>
          <w:bCs/>
          <w:sz w:val="24"/>
          <w:szCs w:val="24"/>
        </w:rPr>
        <w:br w:type="page"/>
      </w:r>
    </w:p>
    <w:p w14:paraId="316EA34D" w14:textId="6C5ABA23" w:rsidR="001779F1" w:rsidRDefault="004C69B4" w:rsidP="001779F1">
      <w:pPr>
        <w:spacing w:after="200" w:line="276" w:lineRule="auto"/>
        <w:rPr>
          <w:rFonts w:ascii="Arial" w:hAnsi="Arial" w:cs="Arial"/>
          <w:b/>
          <w:bCs/>
          <w:sz w:val="24"/>
          <w:szCs w:val="24"/>
        </w:rPr>
      </w:pPr>
      <w:r w:rsidRPr="0022211B">
        <w:rPr>
          <w:rFonts w:ascii="Arial" w:hAnsi="Arial" w:cs="Arial"/>
          <w:b/>
          <w:bCs/>
          <w:sz w:val="24"/>
          <w:szCs w:val="24"/>
        </w:rPr>
        <w:lastRenderedPageBreak/>
        <w:t>References</w:t>
      </w:r>
    </w:p>
    <w:sdt>
      <w:sdtPr>
        <w:id w:val="906891899"/>
        <w:docPartObj>
          <w:docPartGallery w:val="Bibliographies"/>
          <w:docPartUnique/>
        </w:docPartObj>
      </w:sdtPr>
      <w:sdtContent>
        <w:sdt>
          <w:sdtPr>
            <w:id w:val="-573587230"/>
            <w:bibliography/>
          </w:sdtPr>
          <w:sdtContent>
            <w:p w14:paraId="1C32EED1" w14:textId="77777777" w:rsidR="00BB2FD9" w:rsidRPr="00BB2FD9" w:rsidRDefault="001779F1" w:rsidP="00BB2FD9">
              <w:pPr>
                <w:pStyle w:val="Bibliography"/>
                <w:ind w:left="720" w:hanging="720"/>
                <w:rPr>
                  <w:rFonts w:ascii="Arial" w:hAnsi="Arial" w:cs="Arial"/>
                  <w:noProof/>
                  <w:sz w:val="24"/>
                  <w:szCs w:val="24"/>
                </w:rPr>
              </w:pPr>
              <w:r w:rsidRPr="00BB2FD9">
                <w:rPr>
                  <w:rFonts w:ascii="Arial" w:hAnsi="Arial" w:cs="Arial"/>
                  <w:sz w:val="24"/>
                  <w:szCs w:val="24"/>
                </w:rPr>
                <w:fldChar w:fldCharType="begin"/>
              </w:r>
              <w:r w:rsidRPr="00BB2FD9">
                <w:rPr>
                  <w:rFonts w:ascii="Arial" w:hAnsi="Arial" w:cs="Arial"/>
                  <w:sz w:val="24"/>
                  <w:szCs w:val="24"/>
                </w:rPr>
                <w:instrText xml:space="preserve"> BIBLIOGRAPHY </w:instrText>
              </w:r>
              <w:r w:rsidRPr="00BB2FD9">
                <w:rPr>
                  <w:rFonts w:ascii="Arial" w:hAnsi="Arial" w:cs="Arial"/>
                  <w:sz w:val="24"/>
                  <w:szCs w:val="24"/>
                </w:rPr>
                <w:fldChar w:fldCharType="separate"/>
              </w:r>
              <w:r w:rsidR="00BB2FD9" w:rsidRPr="00BB2FD9">
                <w:rPr>
                  <w:rFonts w:ascii="Arial" w:hAnsi="Arial" w:cs="Arial"/>
                  <w:noProof/>
                  <w:sz w:val="24"/>
                  <w:szCs w:val="24"/>
                </w:rPr>
                <w:t xml:space="preserve">Agutter, C. (2021). </w:t>
              </w:r>
              <w:r w:rsidR="00BB2FD9" w:rsidRPr="00BB2FD9">
                <w:rPr>
                  <w:rFonts w:ascii="Arial" w:hAnsi="Arial" w:cs="Arial"/>
                  <w:i/>
                  <w:iCs/>
                  <w:noProof/>
                  <w:sz w:val="24"/>
                  <w:szCs w:val="24"/>
                </w:rPr>
                <w:t>ITIL® 4 Create, Deliver and Support (CDS): Your companion to the ITIL 4 Managing Professional CDS certification.</w:t>
              </w:r>
              <w:r w:rsidR="00BB2FD9" w:rsidRPr="00BB2FD9">
                <w:rPr>
                  <w:rFonts w:ascii="Arial" w:hAnsi="Arial" w:cs="Arial"/>
                  <w:noProof/>
                  <w:sz w:val="24"/>
                  <w:szCs w:val="24"/>
                </w:rPr>
                <w:t xml:space="preserve"> Axelos.</w:t>
              </w:r>
            </w:p>
            <w:p w14:paraId="69008ECE"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Chief Medical Officer for Wales. (2021). </w:t>
              </w:r>
              <w:r w:rsidRPr="00BB2FD9">
                <w:rPr>
                  <w:rFonts w:ascii="Arial" w:hAnsi="Arial" w:cs="Arial"/>
                  <w:i/>
                  <w:iCs/>
                  <w:noProof/>
                  <w:sz w:val="24"/>
                  <w:szCs w:val="24"/>
                </w:rPr>
                <w:t>National Clinical Framework 8.0.</w:t>
              </w:r>
              <w:r w:rsidRPr="00BB2FD9">
                <w:rPr>
                  <w:rFonts w:ascii="Arial" w:hAnsi="Arial" w:cs="Arial"/>
                  <w:noProof/>
                  <w:sz w:val="24"/>
                  <w:szCs w:val="24"/>
                </w:rPr>
                <w:t xml:space="preserve"> </w:t>
              </w:r>
            </w:p>
            <w:p w14:paraId="55736E98" w14:textId="78DAEC69"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Cunningham, W. (2022, 05 15). </w:t>
              </w:r>
              <w:r w:rsidRPr="00BB2FD9">
                <w:rPr>
                  <w:rFonts w:ascii="Arial" w:hAnsi="Arial" w:cs="Arial"/>
                  <w:i/>
                  <w:iCs/>
                  <w:noProof/>
                  <w:sz w:val="24"/>
                  <w:szCs w:val="24"/>
                </w:rPr>
                <w:t>Manifesto for Agile Software Development</w:t>
              </w:r>
              <w:r w:rsidRPr="00BB2FD9">
                <w:rPr>
                  <w:rFonts w:ascii="Arial" w:hAnsi="Arial" w:cs="Arial"/>
                  <w:noProof/>
                  <w:sz w:val="24"/>
                  <w:szCs w:val="24"/>
                </w:rPr>
                <w:t>., : https://agilemanifesto.org/</w:t>
              </w:r>
              <w:r w:rsidR="00273116">
                <w:rPr>
                  <w:rFonts w:ascii="Arial" w:hAnsi="Arial" w:cs="Arial"/>
                  <w:noProof/>
                  <w:sz w:val="24"/>
                  <w:szCs w:val="24"/>
                </w:rPr>
                <w:t xml:space="preserve"> (</w:t>
              </w:r>
              <w:r w:rsidR="00273116">
                <w:rPr>
                  <w:rFonts w:ascii="Arial" w:hAnsi="Arial" w:cs="Arial"/>
                  <w:noProof/>
                  <w:sz w:val="24"/>
                  <w:szCs w:val="24"/>
                </w:rPr>
                <w:t>Accessed 15/05/2022</w:t>
              </w:r>
              <w:r w:rsidR="00273116">
                <w:rPr>
                  <w:rFonts w:ascii="Arial" w:hAnsi="Arial" w:cs="Arial"/>
                  <w:noProof/>
                  <w:sz w:val="24"/>
                  <w:szCs w:val="24"/>
                </w:rPr>
                <w:t>)</w:t>
              </w:r>
            </w:p>
            <w:p w14:paraId="48669D6D"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Retrieved from https://doi.org/10.38069/edenconf-2014-ac-0026</w:t>
              </w:r>
            </w:p>
            <w:p w14:paraId="23B24121" w14:textId="168EA475"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Forbes. (2022, 5). </w:t>
              </w:r>
              <w:r w:rsidRPr="00BB2FD9">
                <w:rPr>
                  <w:rFonts w:ascii="Arial" w:hAnsi="Arial" w:cs="Arial"/>
                  <w:i/>
                  <w:iCs/>
                  <w:noProof/>
                  <w:sz w:val="24"/>
                  <w:szCs w:val="24"/>
                </w:rPr>
                <w:t>Conducting A Gap Analysis: A Four-Step Template</w:t>
              </w:r>
              <w:r w:rsidRPr="00BB2FD9">
                <w:rPr>
                  <w:rFonts w:ascii="Arial" w:hAnsi="Arial" w:cs="Arial"/>
                  <w:noProof/>
                  <w:sz w:val="24"/>
                  <w:szCs w:val="24"/>
                </w:rPr>
                <w:t>. Retrieved from Forbes Advisor: https://www.forbes.com/advisor/business/gap-analysis-template/</w:t>
              </w:r>
              <w:r w:rsidR="00273116">
                <w:rPr>
                  <w:rFonts w:ascii="Arial" w:hAnsi="Arial" w:cs="Arial"/>
                  <w:noProof/>
                  <w:sz w:val="24"/>
                  <w:szCs w:val="24"/>
                </w:rPr>
                <w:t xml:space="preserve"> </w:t>
              </w:r>
              <w:r w:rsidR="00273116">
                <w:rPr>
                  <w:rFonts w:ascii="Arial" w:hAnsi="Arial" w:cs="Arial"/>
                  <w:noProof/>
                  <w:sz w:val="24"/>
                  <w:szCs w:val="24"/>
                </w:rPr>
                <w:t>(Accessed 15/05/2022)</w:t>
              </w:r>
            </w:p>
            <w:p w14:paraId="0879635C"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Frontline health and care staff, Patient groups, &amp; Other experts. (2019). </w:t>
              </w:r>
              <w:r w:rsidRPr="00BB2FD9">
                <w:rPr>
                  <w:rFonts w:ascii="Arial" w:hAnsi="Arial" w:cs="Arial"/>
                  <w:i/>
                  <w:iCs/>
                  <w:noProof/>
                  <w:sz w:val="24"/>
                  <w:szCs w:val="24"/>
                </w:rPr>
                <w:t>The NHS Long Term Plan.</w:t>
              </w:r>
              <w:r w:rsidRPr="00BB2FD9">
                <w:rPr>
                  <w:rFonts w:ascii="Arial" w:hAnsi="Arial" w:cs="Arial"/>
                  <w:noProof/>
                  <w:sz w:val="24"/>
                  <w:szCs w:val="24"/>
                </w:rPr>
                <w:t xml:space="preserve"> </w:t>
              </w:r>
            </w:p>
            <w:p w14:paraId="33E58821"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Frontline health and care staff, Patient groups, &amp; Other experts. (2019). </w:t>
              </w:r>
              <w:r w:rsidRPr="00BB2FD9">
                <w:rPr>
                  <w:rFonts w:ascii="Arial" w:hAnsi="Arial" w:cs="Arial"/>
                  <w:i/>
                  <w:iCs/>
                  <w:noProof/>
                  <w:sz w:val="24"/>
                  <w:szCs w:val="24"/>
                </w:rPr>
                <w:t>The NHS Long Term Plan – a summary.</w:t>
              </w:r>
              <w:r w:rsidRPr="00BB2FD9">
                <w:rPr>
                  <w:rFonts w:ascii="Arial" w:hAnsi="Arial" w:cs="Arial"/>
                  <w:noProof/>
                  <w:sz w:val="24"/>
                  <w:szCs w:val="24"/>
                </w:rPr>
                <w:t xml:space="preserve"> </w:t>
              </w:r>
            </w:p>
            <w:p w14:paraId="07A42D50" w14:textId="0767A7AA"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Hardy-Vallee, B. (2022). </w:t>
              </w:r>
              <w:r w:rsidRPr="00BB2FD9">
                <w:rPr>
                  <w:rFonts w:ascii="Arial" w:hAnsi="Arial" w:cs="Arial"/>
                  <w:i/>
                  <w:iCs/>
                  <w:noProof/>
                  <w:sz w:val="24"/>
                  <w:szCs w:val="24"/>
                </w:rPr>
                <w:t>The Cost of Bad Project Management</w:t>
              </w:r>
              <w:r w:rsidRPr="00BB2FD9">
                <w:rPr>
                  <w:rFonts w:ascii="Arial" w:hAnsi="Arial" w:cs="Arial"/>
                  <w:noProof/>
                  <w:sz w:val="24"/>
                  <w:szCs w:val="24"/>
                </w:rPr>
                <w:t>. https://news.gallup.com/businessjournal/152429/cost-bad-project-management.aspx</w:t>
              </w:r>
              <w:r w:rsidR="00273116">
                <w:rPr>
                  <w:rFonts w:ascii="Arial" w:hAnsi="Arial" w:cs="Arial"/>
                  <w:noProof/>
                  <w:sz w:val="24"/>
                  <w:szCs w:val="24"/>
                </w:rPr>
                <w:t xml:space="preserve"> </w:t>
              </w:r>
              <w:r w:rsidR="00273116">
                <w:rPr>
                  <w:rFonts w:ascii="Arial" w:hAnsi="Arial" w:cs="Arial"/>
                  <w:noProof/>
                  <w:sz w:val="24"/>
                  <w:szCs w:val="24"/>
                </w:rPr>
                <w:t>(Accessed 15/05/2022)</w:t>
              </w:r>
            </w:p>
            <w:p w14:paraId="406B08F0"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Hasson, F., Keeney, S., &amp; McKenna, H. (2000). </w:t>
              </w:r>
              <w:r w:rsidRPr="00BB2FD9">
                <w:rPr>
                  <w:rFonts w:ascii="Arial" w:hAnsi="Arial" w:cs="Arial"/>
                  <w:i/>
                  <w:iCs/>
                  <w:noProof/>
                  <w:sz w:val="24"/>
                  <w:szCs w:val="24"/>
                </w:rPr>
                <w:t>Research guidelines for the Delphi survey technique.</w:t>
              </w:r>
              <w:r w:rsidRPr="00BB2FD9">
                <w:rPr>
                  <w:rFonts w:ascii="Arial" w:hAnsi="Arial" w:cs="Arial"/>
                  <w:noProof/>
                  <w:sz w:val="24"/>
                  <w:szCs w:val="24"/>
                </w:rPr>
                <w:t xml:space="preserve"> </w:t>
              </w:r>
            </w:p>
            <w:p w14:paraId="6542C5D6"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Hatfield, S., &amp; Jones, R. (2020). </w:t>
              </w:r>
              <w:r w:rsidRPr="00BB2FD9">
                <w:rPr>
                  <w:rFonts w:ascii="Arial" w:hAnsi="Arial" w:cs="Arial"/>
                  <w:i/>
                  <w:iCs/>
                  <w:noProof/>
                  <w:sz w:val="24"/>
                  <w:szCs w:val="24"/>
                </w:rPr>
                <w:t>Tech Trends 2021.</w:t>
              </w:r>
              <w:r w:rsidRPr="00BB2FD9">
                <w:rPr>
                  <w:rFonts w:ascii="Arial" w:hAnsi="Arial" w:cs="Arial"/>
                  <w:noProof/>
                  <w:sz w:val="24"/>
                  <w:szCs w:val="24"/>
                </w:rPr>
                <w:t xml:space="preserve"> </w:t>
              </w:r>
            </w:p>
            <w:p w14:paraId="4DAC9D19"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Health Education England. (2017). </w:t>
              </w:r>
              <w:r w:rsidRPr="00BB2FD9">
                <w:rPr>
                  <w:rFonts w:ascii="Arial" w:hAnsi="Arial" w:cs="Arial"/>
                  <w:i/>
                  <w:iCs/>
                  <w:noProof/>
                  <w:sz w:val="24"/>
                  <w:szCs w:val="24"/>
                </w:rPr>
                <w:t>Improving Digital Literacy.</w:t>
              </w:r>
              <w:r w:rsidRPr="00BB2FD9">
                <w:rPr>
                  <w:rFonts w:ascii="Arial" w:hAnsi="Arial" w:cs="Arial"/>
                  <w:noProof/>
                  <w:sz w:val="24"/>
                  <w:szCs w:val="24"/>
                </w:rPr>
                <w:t xml:space="preserve"> </w:t>
              </w:r>
            </w:p>
            <w:p w14:paraId="7213B9AC"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Janssen, J., Stoyanov, S., Ferrari, A., &amp; Punie, Y. (2012). Online Consultation on Experts' Views on Digital Competence.</w:t>
              </w:r>
            </w:p>
            <w:p w14:paraId="79C6E368" w14:textId="3A20388B"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Kenton, W. (2022, 05). </w:t>
              </w:r>
              <w:r w:rsidRPr="00BB2FD9">
                <w:rPr>
                  <w:rFonts w:ascii="Arial" w:hAnsi="Arial" w:cs="Arial"/>
                  <w:i/>
                  <w:iCs/>
                  <w:noProof/>
                  <w:sz w:val="24"/>
                  <w:szCs w:val="24"/>
                </w:rPr>
                <w:t>What Is a Gap Analysis?</w:t>
              </w:r>
              <w:r w:rsidRPr="00BB2FD9">
                <w:rPr>
                  <w:rFonts w:ascii="Arial" w:hAnsi="Arial" w:cs="Arial"/>
                  <w:noProof/>
                  <w:sz w:val="24"/>
                  <w:szCs w:val="24"/>
                </w:rPr>
                <w:t xml:space="preserve"> https://www.investopedia.com/terms/g/gap-analysis.asp.</w:t>
              </w:r>
              <w:r w:rsidR="00254D77">
                <w:rPr>
                  <w:rFonts w:ascii="Arial" w:hAnsi="Arial" w:cs="Arial"/>
                  <w:noProof/>
                  <w:sz w:val="24"/>
                  <w:szCs w:val="24"/>
                </w:rPr>
                <w:t xml:space="preserve"> </w:t>
              </w:r>
              <w:r w:rsidR="00254D77">
                <w:rPr>
                  <w:rFonts w:ascii="Arial" w:hAnsi="Arial" w:cs="Arial"/>
                  <w:noProof/>
                  <w:sz w:val="24"/>
                  <w:szCs w:val="24"/>
                </w:rPr>
                <w:t>(Accessed 15/05/2022)</w:t>
              </w:r>
            </w:p>
            <w:p w14:paraId="5E0F0A96"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NEHTA. (2005). </w:t>
              </w:r>
              <w:r w:rsidRPr="00BB2FD9">
                <w:rPr>
                  <w:rFonts w:ascii="Arial" w:hAnsi="Arial" w:cs="Arial"/>
                  <w:i/>
                  <w:iCs/>
                  <w:noProof/>
                  <w:sz w:val="24"/>
                  <w:szCs w:val="24"/>
                </w:rPr>
                <w:t>Towards an Interoperability Framework.</w:t>
              </w:r>
              <w:r w:rsidRPr="00BB2FD9">
                <w:rPr>
                  <w:rFonts w:ascii="Arial" w:hAnsi="Arial" w:cs="Arial"/>
                  <w:noProof/>
                  <w:sz w:val="24"/>
                  <w:szCs w:val="24"/>
                </w:rPr>
                <w:t xml:space="preserve"> </w:t>
              </w:r>
            </w:p>
            <w:p w14:paraId="0215F570" w14:textId="4B6671B0"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NHS Digital. (2022, 05 15). </w:t>
              </w:r>
              <w:r w:rsidRPr="00BB2FD9">
                <w:rPr>
                  <w:rFonts w:ascii="Arial" w:hAnsi="Arial" w:cs="Arial"/>
                  <w:i/>
                  <w:iCs/>
                  <w:noProof/>
                  <w:sz w:val="24"/>
                  <w:szCs w:val="24"/>
                </w:rPr>
                <w:t>Data Security and Protection Toolkit</w:t>
              </w:r>
              <w:r w:rsidRPr="00BB2FD9">
                <w:rPr>
                  <w:rFonts w:ascii="Arial" w:hAnsi="Arial" w:cs="Arial"/>
                  <w:noProof/>
                  <w:sz w:val="24"/>
                  <w:szCs w:val="24"/>
                </w:rPr>
                <w:t>.</w:t>
              </w:r>
              <w:r w:rsidR="00462F25">
                <w:rPr>
                  <w:rFonts w:ascii="Arial" w:hAnsi="Arial" w:cs="Arial"/>
                  <w:noProof/>
                  <w:sz w:val="24"/>
                  <w:szCs w:val="24"/>
                </w:rPr>
                <w:t xml:space="preserve"> </w:t>
              </w:r>
              <w:r w:rsidRPr="00BB2FD9">
                <w:rPr>
                  <w:rFonts w:ascii="Arial" w:hAnsi="Arial" w:cs="Arial"/>
                  <w:noProof/>
                  <w:sz w:val="24"/>
                  <w:szCs w:val="24"/>
                </w:rPr>
                <w:t>Data Security and Protection Toolkit.</w:t>
              </w:r>
            </w:p>
            <w:p w14:paraId="1F756E1B" w14:textId="2CA26DD6"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NHS Digital. (2022, 05 15). </w:t>
              </w:r>
              <w:r w:rsidRPr="00BB2FD9">
                <w:rPr>
                  <w:rFonts w:ascii="Arial" w:hAnsi="Arial" w:cs="Arial"/>
                  <w:i/>
                  <w:iCs/>
                  <w:noProof/>
                  <w:sz w:val="24"/>
                  <w:szCs w:val="24"/>
                </w:rPr>
                <w:t>FHIR (Fast Healthcare Interoperability Resources)</w:t>
              </w:r>
              <w:r w:rsidRPr="00BB2FD9">
                <w:rPr>
                  <w:rFonts w:ascii="Arial" w:hAnsi="Arial" w:cs="Arial"/>
                  <w:noProof/>
                  <w:sz w:val="24"/>
                  <w:szCs w:val="24"/>
                </w:rPr>
                <w:t>. Retrieved 05 15, 2022, from FHIR (Fast Healthcare Interoperability Resources): https://digital.nhs.uk/services/fhir-apis#overview</w:t>
              </w:r>
              <w:r w:rsidR="00254D77">
                <w:rPr>
                  <w:rFonts w:ascii="Arial" w:hAnsi="Arial" w:cs="Arial"/>
                  <w:noProof/>
                  <w:sz w:val="24"/>
                  <w:szCs w:val="24"/>
                </w:rPr>
                <w:t xml:space="preserve"> </w:t>
              </w:r>
              <w:r w:rsidR="00254D77">
                <w:rPr>
                  <w:rFonts w:ascii="Arial" w:hAnsi="Arial" w:cs="Arial"/>
                  <w:noProof/>
                  <w:sz w:val="24"/>
                  <w:szCs w:val="24"/>
                </w:rPr>
                <w:t>(Accessed 15/05/2022)</w:t>
              </w:r>
            </w:p>
            <w:p w14:paraId="770DBFEC"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NHS England, &amp; NHS Improvement. (2022). </w:t>
              </w:r>
              <w:r w:rsidRPr="00BB2FD9">
                <w:rPr>
                  <w:rFonts w:ascii="Arial" w:hAnsi="Arial" w:cs="Arial"/>
                  <w:i/>
                  <w:iCs/>
                  <w:noProof/>
                  <w:sz w:val="24"/>
                  <w:szCs w:val="24"/>
                </w:rPr>
                <w:t>A model for measuring quality care.</w:t>
              </w:r>
              <w:r w:rsidRPr="00BB2FD9">
                <w:rPr>
                  <w:rFonts w:ascii="Arial" w:hAnsi="Arial" w:cs="Arial"/>
                  <w:noProof/>
                  <w:sz w:val="24"/>
                  <w:szCs w:val="24"/>
                </w:rPr>
                <w:t xml:space="preserve"> </w:t>
              </w:r>
            </w:p>
            <w:p w14:paraId="6588C7D4"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NHS Improvement. (2017). </w:t>
              </w:r>
              <w:r w:rsidRPr="00BB2FD9">
                <w:rPr>
                  <w:rFonts w:ascii="Arial" w:hAnsi="Arial" w:cs="Arial"/>
                  <w:i/>
                  <w:iCs/>
                  <w:noProof/>
                  <w:sz w:val="24"/>
                  <w:szCs w:val="24"/>
                </w:rPr>
                <w:t>Transactions guidance-for trusts undertaking transactions, including mergers and acquisitions.</w:t>
              </w:r>
              <w:r w:rsidRPr="00BB2FD9">
                <w:rPr>
                  <w:rFonts w:ascii="Arial" w:hAnsi="Arial" w:cs="Arial"/>
                  <w:noProof/>
                  <w:sz w:val="24"/>
                  <w:szCs w:val="24"/>
                </w:rPr>
                <w:t xml:space="preserve"> </w:t>
              </w:r>
            </w:p>
            <w:p w14:paraId="4B66FD09"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NHS Providers. (2021). </w:t>
              </w:r>
              <w:r w:rsidRPr="00BB2FD9">
                <w:rPr>
                  <w:rFonts w:ascii="Arial" w:hAnsi="Arial" w:cs="Arial"/>
                  <w:i/>
                  <w:iCs/>
                  <w:noProof/>
                  <w:sz w:val="24"/>
                  <w:szCs w:val="24"/>
                </w:rPr>
                <w:t>Building a digital strategy.</w:t>
              </w:r>
              <w:r w:rsidRPr="00BB2FD9">
                <w:rPr>
                  <w:rFonts w:ascii="Arial" w:hAnsi="Arial" w:cs="Arial"/>
                  <w:noProof/>
                  <w:sz w:val="24"/>
                  <w:szCs w:val="24"/>
                </w:rPr>
                <w:t xml:space="preserve"> </w:t>
              </w:r>
            </w:p>
            <w:p w14:paraId="0C17BCD6" w14:textId="1686056C" w:rsidR="00BB2FD9" w:rsidRPr="00BB2FD9" w:rsidRDefault="00BB2FD9" w:rsidP="00D16080">
              <w:pPr>
                <w:pStyle w:val="Bibliography"/>
                <w:ind w:left="720" w:hanging="720"/>
                <w:rPr>
                  <w:rFonts w:ascii="Arial" w:hAnsi="Arial" w:cs="Arial"/>
                  <w:noProof/>
                  <w:sz w:val="24"/>
                  <w:szCs w:val="24"/>
                </w:rPr>
              </w:pPr>
              <w:r w:rsidRPr="00BB2FD9">
                <w:rPr>
                  <w:rFonts w:ascii="Arial" w:hAnsi="Arial" w:cs="Arial"/>
                  <w:noProof/>
                  <w:sz w:val="24"/>
                  <w:szCs w:val="24"/>
                </w:rPr>
                <w:t xml:space="preserve">O’Malley, J. (2021, 8). </w:t>
              </w:r>
              <w:r w:rsidRPr="00BB2FD9">
                <w:rPr>
                  <w:rFonts w:ascii="Arial" w:hAnsi="Arial" w:cs="Arial"/>
                  <w:i/>
                  <w:iCs/>
                  <w:noProof/>
                  <w:sz w:val="24"/>
                  <w:szCs w:val="24"/>
                </w:rPr>
                <w:t>Shock treatment: Can the pandemic turn the NHS digital?</w:t>
              </w:r>
              <w:r w:rsidR="00D16080">
                <w:rPr>
                  <w:rFonts w:ascii="Arial" w:hAnsi="Arial" w:cs="Arial"/>
                  <w:i/>
                  <w:iCs/>
                  <w:noProof/>
                  <w:sz w:val="24"/>
                  <w:szCs w:val="24"/>
                </w:rPr>
                <w:t xml:space="preserve"> </w:t>
              </w:r>
              <w:r w:rsidR="00D16080">
                <w:rPr>
                  <w:rFonts w:ascii="Arial" w:hAnsi="Arial" w:cs="Arial"/>
                  <w:noProof/>
                  <w:sz w:val="24"/>
                  <w:szCs w:val="24"/>
                </w:rPr>
                <w:t>(Accessed 15/05/2022)</w:t>
              </w:r>
              <w:r w:rsidRPr="00BB2FD9">
                <w:rPr>
                  <w:rFonts w:ascii="Arial" w:hAnsi="Arial" w:cs="Arial"/>
                  <w:noProof/>
                  <w:sz w:val="24"/>
                  <w:szCs w:val="24"/>
                </w:rPr>
                <w:t xml:space="preserve"> </w:t>
              </w:r>
            </w:p>
            <w:p w14:paraId="6927B5F4"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Sommerville, I. (2016). </w:t>
              </w:r>
              <w:r w:rsidRPr="00BB2FD9">
                <w:rPr>
                  <w:rFonts w:ascii="Arial" w:hAnsi="Arial" w:cs="Arial"/>
                  <w:i/>
                  <w:iCs/>
                  <w:noProof/>
                  <w:sz w:val="24"/>
                  <w:szCs w:val="24"/>
                </w:rPr>
                <w:t>Software Engineering</w:t>
              </w:r>
              <w:r w:rsidRPr="00BB2FD9">
                <w:rPr>
                  <w:rFonts w:ascii="Arial" w:hAnsi="Arial" w:cs="Arial"/>
                  <w:noProof/>
                  <w:sz w:val="24"/>
                  <w:szCs w:val="24"/>
                </w:rPr>
                <w:t xml:space="preserve"> (Tenth ed.). Pearson Education Limited.</w:t>
              </w:r>
            </w:p>
            <w:p w14:paraId="337C30CD"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Topol, E. (2019). </w:t>
              </w:r>
              <w:r w:rsidRPr="00BB2FD9">
                <w:rPr>
                  <w:rFonts w:ascii="Arial" w:hAnsi="Arial" w:cs="Arial"/>
                  <w:i/>
                  <w:iCs/>
                  <w:noProof/>
                  <w:sz w:val="24"/>
                  <w:szCs w:val="24"/>
                </w:rPr>
                <w:t>Preparing the healthcare workforce to deliver the digital future.</w:t>
              </w:r>
              <w:r w:rsidRPr="00BB2FD9">
                <w:rPr>
                  <w:rFonts w:ascii="Arial" w:hAnsi="Arial" w:cs="Arial"/>
                  <w:noProof/>
                  <w:sz w:val="24"/>
                  <w:szCs w:val="24"/>
                </w:rPr>
                <w:t xml:space="preserve"> </w:t>
              </w:r>
            </w:p>
            <w:p w14:paraId="3E68F62C"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UCLA Health. (2016). </w:t>
              </w:r>
              <w:r w:rsidRPr="00BB2FD9">
                <w:rPr>
                  <w:rFonts w:ascii="Arial" w:hAnsi="Arial" w:cs="Arial"/>
                  <w:i/>
                  <w:iCs/>
                  <w:noProof/>
                  <w:sz w:val="24"/>
                  <w:szCs w:val="24"/>
                </w:rPr>
                <w:t>Course Planning Tip Sheet Gap Analysis.</w:t>
              </w:r>
              <w:r w:rsidRPr="00BB2FD9">
                <w:rPr>
                  <w:rFonts w:ascii="Arial" w:hAnsi="Arial" w:cs="Arial"/>
                  <w:noProof/>
                  <w:sz w:val="24"/>
                  <w:szCs w:val="24"/>
                </w:rPr>
                <w:t xml:space="preserve"> </w:t>
              </w:r>
            </w:p>
            <w:p w14:paraId="5BB8DDAF"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UK Government. (2018). </w:t>
              </w:r>
              <w:r w:rsidRPr="00BB2FD9">
                <w:rPr>
                  <w:rFonts w:ascii="Arial" w:hAnsi="Arial" w:cs="Arial"/>
                  <w:i/>
                  <w:iCs/>
                  <w:noProof/>
                  <w:sz w:val="24"/>
                  <w:szCs w:val="24"/>
                </w:rPr>
                <w:t>Digital and technology spend controls (version 5).</w:t>
              </w:r>
              <w:r w:rsidRPr="00BB2FD9">
                <w:rPr>
                  <w:rFonts w:ascii="Arial" w:hAnsi="Arial" w:cs="Arial"/>
                  <w:noProof/>
                  <w:sz w:val="24"/>
                  <w:szCs w:val="24"/>
                </w:rPr>
                <w:t xml:space="preserve"> </w:t>
              </w:r>
            </w:p>
            <w:p w14:paraId="5E1D6B66"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UK Government. (2018). </w:t>
              </w:r>
              <w:r w:rsidRPr="00BB2FD9">
                <w:rPr>
                  <w:rFonts w:ascii="Arial" w:hAnsi="Arial" w:cs="Arial"/>
                  <w:i/>
                  <w:iCs/>
                  <w:noProof/>
                  <w:sz w:val="24"/>
                  <w:szCs w:val="24"/>
                </w:rPr>
                <w:t>The Public Sector Bodies (Websites and Mobile Applications) Accessibility Regulations 2018.</w:t>
              </w:r>
              <w:r w:rsidRPr="00BB2FD9">
                <w:rPr>
                  <w:rFonts w:ascii="Arial" w:hAnsi="Arial" w:cs="Arial"/>
                  <w:noProof/>
                  <w:sz w:val="24"/>
                  <w:szCs w:val="24"/>
                </w:rPr>
                <w:t xml:space="preserve"> </w:t>
              </w:r>
            </w:p>
            <w:p w14:paraId="29AE0651" w14:textId="0FCE8E7C"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Van Geluwe, Medeiros &amp; Arthur. (2020, 05 15). </w:t>
              </w:r>
              <w:r w:rsidRPr="00BB2FD9">
                <w:rPr>
                  <w:rFonts w:ascii="Arial" w:hAnsi="Arial" w:cs="Arial"/>
                  <w:i/>
                  <w:iCs/>
                  <w:noProof/>
                  <w:sz w:val="24"/>
                  <w:szCs w:val="24"/>
                </w:rPr>
                <w:t>When to Build vs. Buy Enterprise Platform: Risks, Benefits, and Considerations</w:t>
              </w:r>
              <w:r w:rsidRPr="00BB2FD9">
                <w:rPr>
                  <w:rFonts w:ascii="Arial" w:hAnsi="Arial" w:cs="Arial"/>
                  <w:noProof/>
                  <w:sz w:val="24"/>
                  <w:szCs w:val="24"/>
                </w:rPr>
                <w:t>. Retrieved 05 15, 2022, from https://medium.com: https://medium.com/adobetech/when-to-build-vs-buy-enterprise-platform-risks-benefits-and-considerations-fea358449b30</w:t>
              </w:r>
              <w:r w:rsidR="00B37963">
                <w:rPr>
                  <w:rFonts w:ascii="Arial" w:hAnsi="Arial" w:cs="Arial"/>
                  <w:noProof/>
                  <w:sz w:val="24"/>
                  <w:szCs w:val="24"/>
                </w:rPr>
                <w:t xml:space="preserve"> </w:t>
              </w:r>
              <w:r w:rsidR="00B37963">
                <w:rPr>
                  <w:rFonts w:ascii="Arial" w:hAnsi="Arial" w:cs="Arial"/>
                  <w:noProof/>
                  <w:sz w:val="24"/>
                  <w:szCs w:val="24"/>
                </w:rPr>
                <w:t>(Accessed 15/05/2022)</w:t>
              </w:r>
            </w:p>
            <w:p w14:paraId="1435183C"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Vernadat, F., Doumeingts, G., &amp; Chen, D. (2008). Architectures for enterprise integration and interoperability: Past, present and future. </w:t>
              </w:r>
              <w:r w:rsidRPr="00BB2FD9">
                <w:rPr>
                  <w:rFonts w:ascii="Arial" w:hAnsi="Arial" w:cs="Arial"/>
                  <w:i/>
                  <w:iCs/>
                  <w:noProof/>
                  <w:sz w:val="24"/>
                  <w:szCs w:val="24"/>
                </w:rPr>
                <w:t>Computers in Industry</w:t>
              </w:r>
              <w:r w:rsidRPr="00BB2FD9">
                <w:rPr>
                  <w:rFonts w:ascii="Arial" w:hAnsi="Arial" w:cs="Arial"/>
                  <w:noProof/>
                  <w:sz w:val="24"/>
                  <w:szCs w:val="24"/>
                </w:rPr>
                <w:t>, 647-659.</w:t>
              </w:r>
            </w:p>
            <w:p w14:paraId="53EF8239"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Wachter, R. (2015). </w:t>
              </w:r>
              <w:r w:rsidRPr="00BB2FD9">
                <w:rPr>
                  <w:rFonts w:ascii="Arial" w:hAnsi="Arial" w:cs="Arial"/>
                  <w:i/>
                  <w:iCs/>
                  <w:noProof/>
                  <w:sz w:val="24"/>
                  <w:szCs w:val="24"/>
                </w:rPr>
                <w:t>The Digital Doctor.</w:t>
              </w:r>
              <w:r w:rsidRPr="00BB2FD9">
                <w:rPr>
                  <w:rFonts w:ascii="Arial" w:hAnsi="Arial" w:cs="Arial"/>
                  <w:noProof/>
                  <w:sz w:val="24"/>
                  <w:szCs w:val="24"/>
                </w:rPr>
                <w:t xml:space="preserve"> </w:t>
              </w:r>
            </w:p>
            <w:p w14:paraId="2663A90A"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lastRenderedPageBreak/>
                <w:t xml:space="preserve">Welsh Government / Llywodraeth Cymru. (2015). </w:t>
              </w:r>
              <w:r w:rsidRPr="00BB2FD9">
                <w:rPr>
                  <w:rFonts w:ascii="Arial" w:hAnsi="Arial" w:cs="Arial"/>
                  <w:i/>
                  <w:iCs/>
                  <w:noProof/>
                  <w:sz w:val="24"/>
                  <w:szCs w:val="24"/>
                </w:rPr>
                <w:t>Informed Health and Care: A Digital Health and Social Care Strategy for Wales.</w:t>
              </w:r>
              <w:r w:rsidRPr="00BB2FD9">
                <w:rPr>
                  <w:rFonts w:ascii="Arial" w:hAnsi="Arial" w:cs="Arial"/>
                  <w:noProof/>
                  <w:sz w:val="24"/>
                  <w:szCs w:val="24"/>
                </w:rPr>
                <w:t xml:space="preserve"> </w:t>
              </w:r>
            </w:p>
            <w:p w14:paraId="5858A06D"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Welsh Government / Llywodraeth Cymru. (2019). </w:t>
              </w:r>
              <w:r w:rsidRPr="00BB2FD9">
                <w:rPr>
                  <w:rFonts w:ascii="Arial" w:hAnsi="Arial" w:cs="Arial"/>
                  <w:i/>
                  <w:iCs/>
                  <w:noProof/>
                  <w:sz w:val="24"/>
                  <w:szCs w:val="24"/>
                </w:rPr>
                <w:t>NHS Wales Planning Framework.</w:t>
              </w:r>
              <w:r w:rsidRPr="00BB2FD9">
                <w:rPr>
                  <w:rFonts w:ascii="Arial" w:hAnsi="Arial" w:cs="Arial"/>
                  <w:noProof/>
                  <w:sz w:val="24"/>
                  <w:szCs w:val="24"/>
                </w:rPr>
                <w:t xml:space="preserve"> </w:t>
              </w:r>
            </w:p>
            <w:p w14:paraId="5B0F4D7D"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Welsh Government / Llywodraeth Cymru. (2022). </w:t>
              </w:r>
              <w:r w:rsidRPr="00BB2FD9">
                <w:rPr>
                  <w:rFonts w:ascii="Arial" w:hAnsi="Arial" w:cs="Arial"/>
                  <w:i/>
                  <w:iCs/>
                  <w:noProof/>
                  <w:sz w:val="24"/>
                  <w:szCs w:val="24"/>
                </w:rPr>
                <w:t>Impact Assessment: Our programme for transforming and modernising planned care in Wales and reducing the waiting lists.</w:t>
              </w:r>
              <w:r w:rsidRPr="00BB2FD9">
                <w:rPr>
                  <w:rFonts w:ascii="Arial" w:hAnsi="Arial" w:cs="Arial"/>
                  <w:noProof/>
                  <w:sz w:val="24"/>
                  <w:szCs w:val="24"/>
                </w:rPr>
                <w:t xml:space="preserve"> </w:t>
              </w:r>
            </w:p>
            <w:p w14:paraId="751C90B8"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Welsh Government / Llywodraeth Cymru. (2022). </w:t>
              </w:r>
              <w:r w:rsidRPr="00BB2FD9">
                <w:rPr>
                  <w:rFonts w:ascii="Arial" w:hAnsi="Arial" w:cs="Arial"/>
                  <w:i/>
                  <w:iCs/>
                  <w:noProof/>
                  <w:sz w:val="24"/>
                  <w:szCs w:val="24"/>
                </w:rPr>
                <w:t>Our programme for transforming and modernising planned care in Wales and reducing the waiting lists.</w:t>
              </w:r>
              <w:r w:rsidRPr="00BB2FD9">
                <w:rPr>
                  <w:rFonts w:ascii="Arial" w:hAnsi="Arial" w:cs="Arial"/>
                  <w:noProof/>
                  <w:sz w:val="24"/>
                  <w:szCs w:val="24"/>
                </w:rPr>
                <w:t xml:space="preserve"> </w:t>
              </w:r>
            </w:p>
            <w:p w14:paraId="63E8DAA7"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Welsh Government. (1993). </w:t>
              </w:r>
              <w:r w:rsidRPr="00BB2FD9">
                <w:rPr>
                  <w:rFonts w:ascii="Arial" w:hAnsi="Arial" w:cs="Arial"/>
                  <w:i/>
                  <w:iCs/>
                  <w:noProof/>
                  <w:sz w:val="24"/>
                  <w:szCs w:val="24"/>
                </w:rPr>
                <w:t>Welsh Language Act 1993.</w:t>
              </w:r>
              <w:r w:rsidRPr="00BB2FD9">
                <w:rPr>
                  <w:rFonts w:ascii="Arial" w:hAnsi="Arial" w:cs="Arial"/>
                  <w:noProof/>
                  <w:sz w:val="24"/>
                  <w:szCs w:val="24"/>
                </w:rPr>
                <w:t xml:space="preserve"> </w:t>
              </w:r>
            </w:p>
            <w:p w14:paraId="77192396" w14:textId="77777777" w:rsidR="00BB2FD9" w:rsidRPr="00BB2FD9" w:rsidRDefault="00BB2FD9" w:rsidP="00BB2FD9">
              <w:pPr>
                <w:pStyle w:val="Bibliography"/>
                <w:ind w:left="720" w:hanging="720"/>
                <w:rPr>
                  <w:rFonts w:ascii="Arial" w:hAnsi="Arial" w:cs="Arial"/>
                  <w:noProof/>
                  <w:sz w:val="24"/>
                  <w:szCs w:val="24"/>
                </w:rPr>
              </w:pPr>
              <w:r w:rsidRPr="00BB2FD9">
                <w:rPr>
                  <w:rFonts w:ascii="Arial" w:hAnsi="Arial" w:cs="Arial"/>
                  <w:noProof/>
                  <w:sz w:val="24"/>
                  <w:szCs w:val="24"/>
                </w:rPr>
                <w:t xml:space="preserve">Welsh Government. (2021). </w:t>
              </w:r>
              <w:r w:rsidRPr="00BB2FD9">
                <w:rPr>
                  <w:rFonts w:ascii="Arial" w:hAnsi="Arial" w:cs="Arial"/>
                  <w:i/>
                  <w:iCs/>
                  <w:noProof/>
                  <w:sz w:val="24"/>
                  <w:szCs w:val="24"/>
                </w:rPr>
                <w:t>A Healthier Wales: our Plan for Health and Social Care.</w:t>
              </w:r>
              <w:r w:rsidRPr="00BB2FD9">
                <w:rPr>
                  <w:rFonts w:ascii="Arial" w:hAnsi="Arial" w:cs="Arial"/>
                  <w:noProof/>
                  <w:sz w:val="24"/>
                  <w:szCs w:val="24"/>
                </w:rPr>
                <w:t xml:space="preserve"> </w:t>
              </w:r>
            </w:p>
            <w:p w14:paraId="782C1652" w14:textId="6CEB92A7" w:rsidR="001779F1" w:rsidRDefault="001779F1" w:rsidP="00BB2FD9">
              <w:r w:rsidRPr="00BB2FD9">
                <w:rPr>
                  <w:rFonts w:ascii="Arial" w:hAnsi="Arial" w:cs="Arial"/>
                  <w:b/>
                  <w:bCs/>
                  <w:noProof/>
                  <w:sz w:val="24"/>
                  <w:szCs w:val="24"/>
                </w:rPr>
                <w:fldChar w:fldCharType="end"/>
              </w:r>
            </w:p>
          </w:sdtContent>
        </w:sdt>
      </w:sdtContent>
    </w:sdt>
    <w:p w14:paraId="5955A10B" w14:textId="77777777" w:rsidR="001779F1" w:rsidRPr="001779F1" w:rsidRDefault="001779F1" w:rsidP="001779F1">
      <w:pPr>
        <w:spacing w:after="200" w:line="276" w:lineRule="auto"/>
        <w:rPr>
          <w:rFonts w:ascii="Arial" w:hAnsi="Arial" w:cs="Arial"/>
          <w:b/>
          <w:bCs/>
          <w:sz w:val="24"/>
          <w:szCs w:val="24"/>
        </w:rPr>
      </w:pPr>
    </w:p>
    <w:sectPr w:rsidR="001779F1" w:rsidRPr="001779F1" w:rsidSect="0078626C">
      <w:pgSz w:w="11906" w:h="16838"/>
      <w:pgMar w:top="1440" w:right="567" w:bottom="567"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30871" w14:textId="77777777" w:rsidR="002B5F49" w:rsidRDefault="002B5F49" w:rsidP="00EE05A1">
      <w:r>
        <w:separator/>
      </w:r>
    </w:p>
  </w:endnote>
  <w:endnote w:type="continuationSeparator" w:id="0">
    <w:p w14:paraId="5EED594D" w14:textId="77777777" w:rsidR="002B5F49" w:rsidRDefault="002B5F49" w:rsidP="00EE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8631623"/>
      <w:docPartObj>
        <w:docPartGallery w:val="Page Numbers (Bottom of Page)"/>
        <w:docPartUnique/>
      </w:docPartObj>
    </w:sdtPr>
    <w:sdtEndPr>
      <w:rPr>
        <w:noProof/>
      </w:rPr>
    </w:sdtEndPr>
    <w:sdtContent>
      <w:p w14:paraId="26243EBC" w14:textId="041B2348" w:rsidR="008B0C24" w:rsidRDefault="008B0C24">
        <w:pPr>
          <w:pStyle w:val="Footer"/>
        </w:pPr>
        <w:r>
          <w:fldChar w:fldCharType="begin"/>
        </w:r>
        <w:r>
          <w:instrText xml:space="preserve"> PAGE   \* MERGEFORMAT </w:instrText>
        </w:r>
        <w:r>
          <w:fldChar w:fldCharType="separate"/>
        </w:r>
        <w:r>
          <w:rPr>
            <w:noProof/>
          </w:rPr>
          <w:t>2</w:t>
        </w:r>
        <w:r>
          <w:rPr>
            <w:noProof/>
          </w:rPr>
          <w:fldChar w:fldCharType="end"/>
        </w:r>
      </w:p>
    </w:sdtContent>
  </w:sdt>
  <w:p w14:paraId="03B7243E" w14:textId="77777777" w:rsidR="008B0C24" w:rsidRDefault="008B0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C3A01" w14:textId="77777777" w:rsidR="002B5F49" w:rsidRDefault="002B5F49" w:rsidP="00EE05A1">
      <w:r>
        <w:separator/>
      </w:r>
    </w:p>
  </w:footnote>
  <w:footnote w:type="continuationSeparator" w:id="0">
    <w:p w14:paraId="3E730566" w14:textId="77777777" w:rsidR="002B5F49" w:rsidRDefault="002B5F49" w:rsidP="00EE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68B74" w14:textId="1A900FDE" w:rsidR="00EE05A1" w:rsidRPr="00F22191" w:rsidRDefault="00EE05A1" w:rsidP="00EE05A1">
    <w:pPr>
      <w:jc w:val="both"/>
      <w:rPr>
        <w:rFonts w:ascii="Arial" w:hAnsi="Arial" w:cs="Arial"/>
        <w:sz w:val="24"/>
        <w:szCs w:val="24"/>
      </w:rPr>
    </w:pPr>
    <w:r w:rsidRPr="00F22191">
      <w:rPr>
        <w:rFonts w:ascii="Arial" w:hAnsi="Arial" w:cs="Arial"/>
        <w:sz w:val="24"/>
        <w:szCs w:val="24"/>
      </w:rPr>
      <w:t xml:space="preserve">David James (2113130) - </w:t>
    </w:r>
    <w:r w:rsidR="00F6425E" w:rsidRPr="00F6425E">
      <w:rPr>
        <w:rFonts w:ascii="Arial" w:hAnsi="Arial" w:cs="Arial"/>
        <w:sz w:val="24"/>
        <w:szCs w:val="24"/>
      </w:rPr>
      <w:t>Digital strategy development</w:t>
    </w:r>
    <w:r w:rsidR="00F6425E" w:rsidRPr="00F22191">
      <w:rPr>
        <w:rFonts w:ascii="Arial" w:hAnsi="Arial" w:cs="Arial"/>
        <w:sz w:val="24"/>
        <w:szCs w:val="24"/>
      </w:rPr>
      <w:t xml:space="preserve"> </w:t>
    </w:r>
    <w:r w:rsidR="00F6425E">
      <w:rPr>
        <w:rFonts w:ascii="Arial" w:hAnsi="Arial" w:cs="Arial"/>
        <w:sz w:val="24"/>
        <w:szCs w:val="24"/>
      </w:rPr>
      <w:t xml:space="preserve">- CW1 </w:t>
    </w:r>
    <w:r w:rsidRPr="00F22191">
      <w:rPr>
        <w:rFonts w:ascii="Arial" w:hAnsi="Arial" w:cs="Arial"/>
        <w:sz w:val="24"/>
        <w:szCs w:val="24"/>
      </w:rPr>
      <w:t>(BMDS700</w:t>
    </w:r>
    <w:r w:rsidR="00F22191">
      <w:rPr>
        <w:rFonts w:ascii="Arial" w:hAnsi="Arial" w:cs="Arial"/>
        <w:sz w:val="24"/>
        <w:szCs w:val="24"/>
      </w:rPr>
      <w:t>1</w:t>
    </w:r>
    <w:r w:rsidRPr="00F22191">
      <w:rPr>
        <w:rFonts w:ascii="Arial" w:hAnsi="Arial" w:cs="Arial"/>
        <w:sz w:val="24"/>
        <w:szCs w:val="24"/>
      </w:rPr>
      <w:t>)</w:t>
    </w:r>
  </w:p>
  <w:p w14:paraId="429F9630" w14:textId="77777777" w:rsidR="00EE05A1" w:rsidRDefault="00EE05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3189"/>
    <w:multiLevelType w:val="hybridMultilevel"/>
    <w:tmpl w:val="FE12B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90ED2"/>
    <w:multiLevelType w:val="hybridMultilevel"/>
    <w:tmpl w:val="85C8F3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C58AF"/>
    <w:multiLevelType w:val="hybridMultilevel"/>
    <w:tmpl w:val="CF3E3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F7FE3"/>
    <w:multiLevelType w:val="multilevel"/>
    <w:tmpl w:val="E324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A7C2A"/>
    <w:multiLevelType w:val="hybridMultilevel"/>
    <w:tmpl w:val="5CE05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B5A0A"/>
    <w:multiLevelType w:val="hybridMultilevel"/>
    <w:tmpl w:val="F656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216726FE"/>
    <w:multiLevelType w:val="hybridMultilevel"/>
    <w:tmpl w:val="3A1EF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DE28B0"/>
    <w:multiLevelType w:val="hybridMultilevel"/>
    <w:tmpl w:val="4F3AD354"/>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45B7C09"/>
    <w:multiLevelType w:val="hybridMultilevel"/>
    <w:tmpl w:val="B1D60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CC0EDB"/>
    <w:multiLevelType w:val="hybridMultilevel"/>
    <w:tmpl w:val="2C6A6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9E6BA4"/>
    <w:multiLevelType w:val="hybridMultilevel"/>
    <w:tmpl w:val="4F3AD354"/>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FF809A1"/>
    <w:multiLevelType w:val="hybridMultilevel"/>
    <w:tmpl w:val="2A56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4" w15:restartNumberingAfterBreak="0">
    <w:nsid w:val="33B55858"/>
    <w:multiLevelType w:val="hybridMultilevel"/>
    <w:tmpl w:val="BCE2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FE789A"/>
    <w:multiLevelType w:val="hybridMultilevel"/>
    <w:tmpl w:val="1526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CD4B18"/>
    <w:multiLevelType w:val="hybridMultilevel"/>
    <w:tmpl w:val="344248B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414297"/>
    <w:multiLevelType w:val="hybridMultilevel"/>
    <w:tmpl w:val="5E88E652"/>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1715254"/>
    <w:multiLevelType w:val="multilevel"/>
    <w:tmpl w:val="553A0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2A0098"/>
    <w:multiLevelType w:val="hybridMultilevel"/>
    <w:tmpl w:val="D608AC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542839"/>
    <w:multiLevelType w:val="hybridMultilevel"/>
    <w:tmpl w:val="9A8A46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3231E7"/>
    <w:multiLevelType w:val="hybridMultilevel"/>
    <w:tmpl w:val="5E88E652"/>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20A6618"/>
    <w:multiLevelType w:val="multilevel"/>
    <w:tmpl w:val="DE40F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6B0496"/>
    <w:multiLevelType w:val="hybridMultilevel"/>
    <w:tmpl w:val="47226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34D93"/>
    <w:multiLevelType w:val="hybridMultilevel"/>
    <w:tmpl w:val="9AE25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6F7EB6"/>
    <w:multiLevelType w:val="hybridMultilevel"/>
    <w:tmpl w:val="03CAB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910932"/>
    <w:multiLevelType w:val="hybridMultilevel"/>
    <w:tmpl w:val="FE4C38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805FA6"/>
    <w:multiLevelType w:val="hybridMultilevel"/>
    <w:tmpl w:val="386E1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BC65EC"/>
    <w:multiLevelType w:val="hybridMultilevel"/>
    <w:tmpl w:val="DCAC5A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51A26E5"/>
    <w:multiLevelType w:val="hybridMultilevel"/>
    <w:tmpl w:val="D3F61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405A48"/>
    <w:multiLevelType w:val="hybridMultilevel"/>
    <w:tmpl w:val="6FFA4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2" w15:restartNumberingAfterBreak="0">
    <w:nsid w:val="79B73454"/>
    <w:multiLevelType w:val="hybridMultilevel"/>
    <w:tmpl w:val="6C92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EC7943"/>
    <w:multiLevelType w:val="hybridMultilevel"/>
    <w:tmpl w:val="B9045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7D14BE"/>
    <w:multiLevelType w:val="multilevel"/>
    <w:tmpl w:val="E44E2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34"/>
  </w:num>
  <w:num w:numId="3">
    <w:abstractNumId w:val="25"/>
  </w:num>
  <w:num w:numId="4">
    <w:abstractNumId w:val="31"/>
  </w:num>
  <w:num w:numId="5">
    <w:abstractNumId w:val="6"/>
  </w:num>
  <w:num w:numId="6">
    <w:abstractNumId w:val="29"/>
  </w:num>
  <w:num w:numId="7">
    <w:abstractNumId w:val="22"/>
  </w:num>
  <w:num w:numId="8">
    <w:abstractNumId w:val="10"/>
  </w:num>
  <w:num w:numId="9">
    <w:abstractNumId w:val="14"/>
  </w:num>
  <w:num w:numId="10">
    <w:abstractNumId w:val="28"/>
  </w:num>
  <w:num w:numId="11">
    <w:abstractNumId w:val="3"/>
  </w:num>
  <w:num w:numId="12">
    <w:abstractNumId w:val="33"/>
  </w:num>
  <w:num w:numId="13">
    <w:abstractNumId w:val="23"/>
  </w:num>
  <w:num w:numId="14">
    <w:abstractNumId w:val="5"/>
  </w:num>
  <w:num w:numId="15">
    <w:abstractNumId w:val="12"/>
  </w:num>
  <w:num w:numId="16">
    <w:abstractNumId w:val="19"/>
  </w:num>
  <w:num w:numId="17">
    <w:abstractNumId w:val="2"/>
  </w:num>
  <w:num w:numId="18">
    <w:abstractNumId w:val="27"/>
  </w:num>
  <w:num w:numId="19">
    <w:abstractNumId w:val="18"/>
  </w:num>
  <w:num w:numId="20">
    <w:abstractNumId w:val="8"/>
  </w:num>
  <w:num w:numId="21">
    <w:abstractNumId w:val="0"/>
  </w:num>
  <w:num w:numId="22">
    <w:abstractNumId w:val="26"/>
  </w:num>
  <w:num w:numId="23">
    <w:abstractNumId w:val="30"/>
  </w:num>
  <w:num w:numId="24">
    <w:abstractNumId w:val="4"/>
  </w:num>
  <w:num w:numId="25">
    <w:abstractNumId w:val="7"/>
  </w:num>
  <w:num w:numId="26">
    <w:abstractNumId w:val="16"/>
  </w:num>
  <w:num w:numId="27">
    <w:abstractNumId w:val="9"/>
  </w:num>
  <w:num w:numId="28">
    <w:abstractNumId w:val="20"/>
  </w:num>
  <w:num w:numId="29">
    <w:abstractNumId w:val="32"/>
  </w:num>
  <w:num w:numId="30">
    <w:abstractNumId w:val="24"/>
  </w:num>
  <w:num w:numId="31">
    <w:abstractNumId w:val="15"/>
  </w:num>
  <w:num w:numId="32">
    <w:abstractNumId w:val="17"/>
  </w:num>
  <w:num w:numId="33">
    <w:abstractNumId w:val="21"/>
  </w:num>
  <w:num w:numId="34">
    <w:abstractNumId w:val="1"/>
  </w:num>
  <w:num w:numId="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BB0"/>
    <w:rsid w:val="00000CAF"/>
    <w:rsid w:val="0000113E"/>
    <w:rsid w:val="00001DA0"/>
    <w:rsid w:val="00001EDB"/>
    <w:rsid w:val="000030B2"/>
    <w:rsid w:val="00003CBE"/>
    <w:rsid w:val="000073C9"/>
    <w:rsid w:val="00010B04"/>
    <w:rsid w:val="0001117C"/>
    <w:rsid w:val="00012C33"/>
    <w:rsid w:val="00013538"/>
    <w:rsid w:val="00013C18"/>
    <w:rsid w:val="00014ABD"/>
    <w:rsid w:val="00014C3B"/>
    <w:rsid w:val="00014F88"/>
    <w:rsid w:val="00016133"/>
    <w:rsid w:val="00016AE0"/>
    <w:rsid w:val="0001772D"/>
    <w:rsid w:val="00022417"/>
    <w:rsid w:val="00022CDC"/>
    <w:rsid w:val="00023673"/>
    <w:rsid w:val="00023E97"/>
    <w:rsid w:val="00025680"/>
    <w:rsid w:val="00026B51"/>
    <w:rsid w:val="00027895"/>
    <w:rsid w:val="00030C31"/>
    <w:rsid w:val="00034848"/>
    <w:rsid w:val="000374A3"/>
    <w:rsid w:val="00041B97"/>
    <w:rsid w:val="0004280D"/>
    <w:rsid w:val="000445B5"/>
    <w:rsid w:val="000462EC"/>
    <w:rsid w:val="00050F4D"/>
    <w:rsid w:val="000531F4"/>
    <w:rsid w:val="00054BA9"/>
    <w:rsid w:val="00055DB6"/>
    <w:rsid w:val="00056688"/>
    <w:rsid w:val="0006033F"/>
    <w:rsid w:val="000605A4"/>
    <w:rsid w:val="00061C65"/>
    <w:rsid w:val="00063AB1"/>
    <w:rsid w:val="00064CA5"/>
    <w:rsid w:val="0006680C"/>
    <w:rsid w:val="00071879"/>
    <w:rsid w:val="0007213F"/>
    <w:rsid w:val="00073E3D"/>
    <w:rsid w:val="00074221"/>
    <w:rsid w:val="00074EF9"/>
    <w:rsid w:val="0007590B"/>
    <w:rsid w:val="00075AFF"/>
    <w:rsid w:val="00075EAD"/>
    <w:rsid w:val="00075EEA"/>
    <w:rsid w:val="00076692"/>
    <w:rsid w:val="00076C1F"/>
    <w:rsid w:val="0007722C"/>
    <w:rsid w:val="000805E9"/>
    <w:rsid w:val="00080C75"/>
    <w:rsid w:val="00083770"/>
    <w:rsid w:val="00085900"/>
    <w:rsid w:val="0008619A"/>
    <w:rsid w:val="000874A9"/>
    <w:rsid w:val="000906D6"/>
    <w:rsid w:val="00090B3C"/>
    <w:rsid w:val="00090F91"/>
    <w:rsid w:val="000926C6"/>
    <w:rsid w:val="000929A6"/>
    <w:rsid w:val="00092DEA"/>
    <w:rsid w:val="000950ED"/>
    <w:rsid w:val="00097CCC"/>
    <w:rsid w:val="000A039A"/>
    <w:rsid w:val="000A0812"/>
    <w:rsid w:val="000A2191"/>
    <w:rsid w:val="000A2BF8"/>
    <w:rsid w:val="000A3A4B"/>
    <w:rsid w:val="000A40F0"/>
    <w:rsid w:val="000A4231"/>
    <w:rsid w:val="000A44D0"/>
    <w:rsid w:val="000A4C1E"/>
    <w:rsid w:val="000A7FAD"/>
    <w:rsid w:val="000B04AC"/>
    <w:rsid w:val="000B2078"/>
    <w:rsid w:val="000B3100"/>
    <w:rsid w:val="000B38DB"/>
    <w:rsid w:val="000B3C29"/>
    <w:rsid w:val="000B554A"/>
    <w:rsid w:val="000B598B"/>
    <w:rsid w:val="000B781F"/>
    <w:rsid w:val="000C0322"/>
    <w:rsid w:val="000C4DED"/>
    <w:rsid w:val="000C4ED7"/>
    <w:rsid w:val="000C5D7F"/>
    <w:rsid w:val="000C6087"/>
    <w:rsid w:val="000D0734"/>
    <w:rsid w:val="000D0980"/>
    <w:rsid w:val="000D16DF"/>
    <w:rsid w:val="000D2059"/>
    <w:rsid w:val="000D2F49"/>
    <w:rsid w:val="000D50C2"/>
    <w:rsid w:val="000D6847"/>
    <w:rsid w:val="000D6F11"/>
    <w:rsid w:val="000D731D"/>
    <w:rsid w:val="000E2DFB"/>
    <w:rsid w:val="000E3A6C"/>
    <w:rsid w:val="000E49DC"/>
    <w:rsid w:val="000F4378"/>
    <w:rsid w:val="000F43F3"/>
    <w:rsid w:val="000F52A3"/>
    <w:rsid w:val="000F559F"/>
    <w:rsid w:val="000F65CC"/>
    <w:rsid w:val="000F781B"/>
    <w:rsid w:val="00100F46"/>
    <w:rsid w:val="0010283E"/>
    <w:rsid w:val="00102D36"/>
    <w:rsid w:val="0010408A"/>
    <w:rsid w:val="00104C11"/>
    <w:rsid w:val="00110426"/>
    <w:rsid w:val="00110A87"/>
    <w:rsid w:val="00111B4F"/>
    <w:rsid w:val="00112811"/>
    <w:rsid w:val="00114330"/>
    <w:rsid w:val="001145AE"/>
    <w:rsid w:val="001155AC"/>
    <w:rsid w:val="00121A0D"/>
    <w:rsid w:val="00122C1C"/>
    <w:rsid w:val="001243F0"/>
    <w:rsid w:val="00126C7A"/>
    <w:rsid w:val="001271C3"/>
    <w:rsid w:val="00127BBC"/>
    <w:rsid w:val="001300F2"/>
    <w:rsid w:val="00130D8F"/>
    <w:rsid w:val="00130E7A"/>
    <w:rsid w:val="001319FA"/>
    <w:rsid w:val="00131BFA"/>
    <w:rsid w:val="00132C7B"/>
    <w:rsid w:val="00133296"/>
    <w:rsid w:val="001348A2"/>
    <w:rsid w:val="00135F73"/>
    <w:rsid w:val="00137F6B"/>
    <w:rsid w:val="00140470"/>
    <w:rsid w:val="001435F9"/>
    <w:rsid w:val="0014474F"/>
    <w:rsid w:val="0014637B"/>
    <w:rsid w:val="001464AD"/>
    <w:rsid w:val="00147911"/>
    <w:rsid w:val="0014797A"/>
    <w:rsid w:val="00147A50"/>
    <w:rsid w:val="001508A7"/>
    <w:rsid w:val="001513D9"/>
    <w:rsid w:val="00156300"/>
    <w:rsid w:val="001602B8"/>
    <w:rsid w:val="00162A10"/>
    <w:rsid w:val="00162B39"/>
    <w:rsid w:val="00165040"/>
    <w:rsid w:val="0016552C"/>
    <w:rsid w:val="00166A7B"/>
    <w:rsid w:val="00167468"/>
    <w:rsid w:val="00167DEA"/>
    <w:rsid w:val="00177156"/>
    <w:rsid w:val="001779F1"/>
    <w:rsid w:val="00177F8B"/>
    <w:rsid w:val="00182A31"/>
    <w:rsid w:val="00182D3B"/>
    <w:rsid w:val="001839A8"/>
    <w:rsid w:val="00183CCF"/>
    <w:rsid w:val="00186BE8"/>
    <w:rsid w:val="00190460"/>
    <w:rsid w:val="0019071E"/>
    <w:rsid w:val="0019082C"/>
    <w:rsid w:val="00191241"/>
    <w:rsid w:val="00192E4A"/>
    <w:rsid w:val="00192FA7"/>
    <w:rsid w:val="001939FE"/>
    <w:rsid w:val="00195825"/>
    <w:rsid w:val="00195CD0"/>
    <w:rsid w:val="0019748D"/>
    <w:rsid w:val="00197C52"/>
    <w:rsid w:val="001A1A06"/>
    <w:rsid w:val="001A235C"/>
    <w:rsid w:val="001A3580"/>
    <w:rsid w:val="001A47B7"/>
    <w:rsid w:val="001B0C3A"/>
    <w:rsid w:val="001B291A"/>
    <w:rsid w:val="001B3026"/>
    <w:rsid w:val="001B44FB"/>
    <w:rsid w:val="001B5289"/>
    <w:rsid w:val="001B565B"/>
    <w:rsid w:val="001B5C81"/>
    <w:rsid w:val="001B7B19"/>
    <w:rsid w:val="001C07EE"/>
    <w:rsid w:val="001C11E9"/>
    <w:rsid w:val="001C2512"/>
    <w:rsid w:val="001C458D"/>
    <w:rsid w:val="001C4821"/>
    <w:rsid w:val="001C4BD9"/>
    <w:rsid w:val="001D0667"/>
    <w:rsid w:val="001D095A"/>
    <w:rsid w:val="001D106D"/>
    <w:rsid w:val="001D2842"/>
    <w:rsid w:val="001D2CF8"/>
    <w:rsid w:val="001D3C58"/>
    <w:rsid w:val="001D4C46"/>
    <w:rsid w:val="001D5975"/>
    <w:rsid w:val="001D59A7"/>
    <w:rsid w:val="001E0497"/>
    <w:rsid w:val="001E1373"/>
    <w:rsid w:val="001E202C"/>
    <w:rsid w:val="001E2DB2"/>
    <w:rsid w:val="001E3A6B"/>
    <w:rsid w:val="001E5DB0"/>
    <w:rsid w:val="001E76FA"/>
    <w:rsid w:val="001F2377"/>
    <w:rsid w:val="001F3A12"/>
    <w:rsid w:val="001F3EFD"/>
    <w:rsid w:val="001F4B5C"/>
    <w:rsid w:val="00200B5E"/>
    <w:rsid w:val="00203460"/>
    <w:rsid w:val="00203EF2"/>
    <w:rsid w:val="002056FE"/>
    <w:rsid w:val="00205C86"/>
    <w:rsid w:val="00206F8A"/>
    <w:rsid w:val="00207415"/>
    <w:rsid w:val="00207C58"/>
    <w:rsid w:val="0021033F"/>
    <w:rsid w:val="00210481"/>
    <w:rsid w:val="00216E55"/>
    <w:rsid w:val="00216F25"/>
    <w:rsid w:val="00220198"/>
    <w:rsid w:val="00221A25"/>
    <w:rsid w:val="00221E22"/>
    <w:rsid w:val="00221F21"/>
    <w:rsid w:val="0022211B"/>
    <w:rsid w:val="00222958"/>
    <w:rsid w:val="002230AE"/>
    <w:rsid w:val="00223D9A"/>
    <w:rsid w:val="00224808"/>
    <w:rsid w:val="002267B9"/>
    <w:rsid w:val="00226F9F"/>
    <w:rsid w:val="00227FFB"/>
    <w:rsid w:val="00232E2A"/>
    <w:rsid w:val="00232EE2"/>
    <w:rsid w:val="0023318B"/>
    <w:rsid w:val="00234430"/>
    <w:rsid w:val="00234E7E"/>
    <w:rsid w:val="00235669"/>
    <w:rsid w:val="002361FE"/>
    <w:rsid w:val="00244217"/>
    <w:rsid w:val="00244C27"/>
    <w:rsid w:val="00246E3C"/>
    <w:rsid w:val="00252785"/>
    <w:rsid w:val="0025487B"/>
    <w:rsid w:val="00254941"/>
    <w:rsid w:val="00254D77"/>
    <w:rsid w:val="00257213"/>
    <w:rsid w:val="002576A6"/>
    <w:rsid w:val="00260983"/>
    <w:rsid w:val="00261BBA"/>
    <w:rsid w:val="00263A3A"/>
    <w:rsid w:val="00266061"/>
    <w:rsid w:val="002662AF"/>
    <w:rsid w:val="002673E5"/>
    <w:rsid w:val="002724A8"/>
    <w:rsid w:val="00273116"/>
    <w:rsid w:val="00273A71"/>
    <w:rsid w:val="00273C6A"/>
    <w:rsid w:val="0027411B"/>
    <w:rsid w:val="00275DA2"/>
    <w:rsid w:val="0027699B"/>
    <w:rsid w:val="00276C97"/>
    <w:rsid w:val="00277D61"/>
    <w:rsid w:val="00281474"/>
    <w:rsid w:val="0028391C"/>
    <w:rsid w:val="00284471"/>
    <w:rsid w:val="00286BF2"/>
    <w:rsid w:val="0028737C"/>
    <w:rsid w:val="00287668"/>
    <w:rsid w:val="0028794D"/>
    <w:rsid w:val="0029044F"/>
    <w:rsid w:val="00294078"/>
    <w:rsid w:val="002953E5"/>
    <w:rsid w:val="002A133E"/>
    <w:rsid w:val="002A1475"/>
    <w:rsid w:val="002A1EAB"/>
    <w:rsid w:val="002A2302"/>
    <w:rsid w:val="002A3BF9"/>
    <w:rsid w:val="002A5D7A"/>
    <w:rsid w:val="002A6A8A"/>
    <w:rsid w:val="002A779B"/>
    <w:rsid w:val="002B4B07"/>
    <w:rsid w:val="002B5F49"/>
    <w:rsid w:val="002B7211"/>
    <w:rsid w:val="002C1A5A"/>
    <w:rsid w:val="002C1A9F"/>
    <w:rsid w:val="002C334F"/>
    <w:rsid w:val="002C3978"/>
    <w:rsid w:val="002C45C7"/>
    <w:rsid w:val="002C630E"/>
    <w:rsid w:val="002C6387"/>
    <w:rsid w:val="002C6871"/>
    <w:rsid w:val="002D321B"/>
    <w:rsid w:val="002D3907"/>
    <w:rsid w:val="002D500F"/>
    <w:rsid w:val="002D615B"/>
    <w:rsid w:val="002D69A8"/>
    <w:rsid w:val="002D7A6B"/>
    <w:rsid w:val="002E01F7"/>
    <w:rsid w:val="002E1F3A"/>
    <w:rsid w:val="002E67FB"/>
    <w:rsid w:val="002F019B"/>
    <w:rsid w:val="002F0558"/>
    <w:rsid w:val="002F2B25"/>
    <w:rsid w:val="002F2D0B"/>
    <w:rsid w:val="002F39D7"/>
    <w:rsid w:val="002F48DC"/>
    <w:rsid w:val="002F5535"/>
    <w:rsid w:val="002F618A"/>
    <w:rsid w:val="002F7D2D"/>
    <w:rsid w:val="00301D86"/>
    <w:rsid w:val="00305A79"/>
    <w:rsid w:val="0030651D"/>
    <w:rsid w:val="00306E69"/>
    <w:rsid w:val="0030788C"/>
    <w:rsid w:val="00307A39"/>
    <w:rsid w:val="00307AE6"/>
    <w:rsid w:val="00307C29"/>
    <w:rsid w:val="00310890"/>
    <w:rsid w:val="0031346E"/>
    <w:rsid w:val="0031361B"/>
    <w:rsid w:val="00314A22"/>
    <w:rsid w:val="00317834"/>
    <w:rsid w:val="00317961"/>
    <w:rsid w:val="00317A6C"/>
    <w:rsid w:val="00317DF8"/>
    <w:rsid w:val="003207DD"/>
    <w:rsid w:val="0032346D"/>
    <w:rsid w:val="003243C2"/>
    <w:rsid w:val="0032515B"/>
    <w:rsid w:val="003264FC"/>
    <w:rsid w:val="00326FEF"/>
    <w:rsid w:val="003273E1"/>
    <w:rsid w:val="00327A18"/>
    <w:rsid w:val="00331D34"/>
    <w:rsid w:val="00331DA7"/>
    <w:rsid w:val="00332EE8"/>
    <w:rsid w:val="00333083"/>
    <w:rsid w:val="00333592"/>
    <w:rsid w:val="00334491"/>
    <w:rsid w:val="003421F5"/>
    <w:rsid w:val="003439F3"/>
    <w:rsid w:val="0035271D"/>
    <w:rsid w:val="003548FF"/>
    <w:rsid w:val="00356997"/>
    <w:rsid w:val="003571EF"/>
    <w:rsid w:val="003612BD"/>
    <w:rsid w:val="00361808"/>
    <w:rsid w:val="00362F5F"/>
    <w:rsid w:val="003646FF"/>
    <w:rsid w:val="00366350"/>
    <w:rsid w:val="0036641D"/>
    <w:rsid w:val="00366BE0"/>
    <w:rsid w:val="003701A7"/>
    <w:rsid w:val="00370289"/>
    <w:rsid w:val="00370530"/>
    <w:rsid w:val="00370F4C"/>
    <w:rsid w:val="00373A90"/>
    <w:rsid w:val="0037459C"/>
    <w:rsid w:val="003766BC"/>
    <w:rsid w:val="003771E8"/>
    <w:rsid w:val="00377AAA"/>
    <w:rsid w:val="00381F6C"/>
    <w:rsid w:val="00382268"/>
    <w:rsid w:val="00382AD6"/>
    <w:rsid w:val="0038364A"/>
    <w:rsid w:val="003866F1"/>
    <w:rsid w:val="003904B1"/>
    <w:rsid w:val="00391B30"/>
    <w:rsid w:val="0039296A"/>
    <w:rsid w:val="00395E14"/>
    <w:rsid w:val="003968A0"/>
    <w:rsid w:val="003A2551"/>
    <w:rsid w:val="003A3369"/>
    <w:rsid w:val="003A3D60"/>
    <w:rsid w:val="003A4642"/>
    <w:rsid w:val="003B0A32"/>
    <w:rsid w:val="003B0B1C"/>
    <w:rsid w:val="003B36DB"/>
    <w:rsid w:val="003B41D5"/>
    <w:rsid w:val="003B4A19"/>
    <w:rsid w:val="003B5964"/>
    <w:rsid w:val="003C0A83"/>
    <w:rsid w:val="003C14EE"/>
    <w:rsid w:val="003C2586"/>
    <w:rsid w:val="003C31EB"/>
    <w:rsid w:val="003C4D20"/>
    <w:rsid w:val="003C71AD"/>
    <w:rsid w:val="003C7441"/>
    <w:rsid w:val="003D1192"/>
    <w:rsid w:val="003D147C"/>
    <w:rsid w:val="003D1A2E"/>
    <w:rsid w:val="003D4D34"/>
    <w:rsid w:val="003D650B"/>
    <w:rsid w:val="003E1B2C"/>
    <w:rsid w:val="003E31E6"/>
    <w:rsid w:val="003E3733"/>
    <w:rsid w:val="003E39AA"/>
    <w:rsid w:val="003E3CFA"/>
    <w:rsid w:val="003E5529"/>
    <w:rsid w:val="003E6D89"/>
    <w:rsid w:val="003E6E3D"/>
    <w:rsid w:val="003F05EF"/>
    <w:rsid w:val="003F1401"/>
    <w:rsid w:val="003F2E71"/>
    <w:rsid w:val="003F44B9"/>
    <w:rsid w:val="003F7AC0"/>
    <w:rsid w:val="00400076"/>
    <w:rsid w:val="004033B6"/>
    <w:rsid w:val="0040554E"/>
    <w:rsid w:val="00406B1F"/>
    <w:rsid w:val="004101E8"/>
    <w:rsid w:val="00410922"/>
    <w:rsid w:val="00410B91"/>
    <w:rsid w:val="004115EF"/>
    <w:rsid w:val="0041278B"/>
    <w:rsid w:val="00416618"/>
    <w:rsid w:val="00417EE6"/>
    <w:rsid w:val="00420D71"/>
    <w:rsid w:val="00421764"/>
    <w:rsid w:val="0042228D"/>
    <w:rsid w:val="00423046"/>
    <w:rsid w:val="00423C7F"/>
    <w:rsid w:val="00431550"/>
    <w:rsid w:val="00431A02"/>
    <w:rsid w:val="00432E6F"/>
    <w:rsid w:val="004437ED"/>
    <w:rsid w:val="00443EF8"/>
    <w:rsid w:val="00444E14"/>
    <w:rsid w:val="004454C0"/>
    <w:rsid w:val="004469B4"/>
    <w:rsid w:val="00446E98"/>
    <w:rsid w:val="00450B03"/>
    <w:rsid w:val="00452A9D"/>
    <w:rsid w:val="00453534"/>
    <w:rsid w:val="00453819"/>
    <w:rsid w:val="0045537F"/>
    <w:rsid w:val="00456EAA"/>
    <w:rsid w:val="00457043"/>
    <w:rsid w:val="004573F2"/>
    <w:rsid w:val="004577D6"/>
    <w:rsid w:val="0046012F"/>
    <w:rsid w:val="00461F8E"/>
    <w:rsid w:val="00462F25"/>
    <w:rsid w:val="00464310"/>
    <w:rsid w:val="0046452D"/>
    <w:rsid w:val="00466636"/>
    <w:rsid w:val="00466D2C"/>
    <w:rsid w:val="00467010"/>
    <w:rsid w:val="004720BC"/>
    <w:rsid w:val="00472B5A"/>
    <w:rsid w:val="00475A65"/>
    <w:rsid w:val="00476B34"/>
    <w:rsid w:val="004821A1"/>
    <w:rsid w:val="00482AA6"/>
    <w:rsid w:val="004908E1"/>
    <w:rsid w:val="00490F0E"/>
    <w:rsid w:val="00494F4B"/>
    <w:rsid w:val="00495930"/>
    <w:rsid w:val="00495A21"/>
    <w:rsid w:val="004961E4"/>
    <w:rsid w:val="00496CB4"/>
    <w:rsid w:val="004A13F1"/>
    <w:rsid w:val="004A4249"/>
    <w:rsid w:val="004A4830"/>
    <w:rsid w:val="004A6305"/>
    <w:rsid w:val="004A75D2"/>
    <w:rsid w:val="004B2494"/>
    <w:rsid w:val="004B2868"/>
    <w:rsid w:val="004B2A43"/>
    <w:rsid w:val="004B3775"/>
    <w:rsid w:val="004B3EE6"/>
    <w:rsid w:val="004B4D6F"/>
    <w:rsid w:val="004B51E2"/>
    <w:rsid w:val="004C142B"/>
    <w:rsid w:val="004C16A6"/>
    <w:rsid w:val="004C20F9"/>
    <w:rsid w:val="004C44C3"/>
    <w:rsid w:val="004C64AF"/>
    <w:rsid w:val="004C6994"/>
    <w:rsid w:val="004C69B4"/>
    <w:rsid w:val="004C74BC"/>
    <w:rsid w:val="004D2539"/>
    <w:rsid w:val="004D2871"/>
    <w:rsid w:val="004D2C06"/>
    <w:rsid w:val="004D4DE4"/>
    <w:rsid w:val="004E178E"/>
    <w:rsid w:val="004E18D0"/>
    <w:rsid w:val="004E37D0"/>
    <w:rsid w:val="004E46F0"/>
    <w:rsid w:val="004E4DFF"/>
    <w:rsid w:val="004E6C7B"/>
    <w:rsid w:val="004F190E"/>
    <w:rsid w:val="004F198B"/>
    <w:rsid w:val="004F22B6"/>
    <w:rsid w:val="004F45C4"/>
    <w:rsid w:val="004F5405"/>
    <w:rsid w:val="004F5509"/>
    <w:rsid w:val="004F599C"/>
    <w:rsid w:val="005002F7"/>
    <w:rsid w:val="00501A89"/>
    <w:rsid w:val="0050241A"/>
    <w:rsid w:val="00503200"/>
    <w:rsid w:val="005033ED"/>
    <w:rsid w:val="00503ACD"/>
    <w:rsid w:val="00505325"/>
    <w:rsid w:val="00505CB2"/>
    <w:rsid w:val="0050644F"/>
    <w:rsid w:val="005070EC"/>
    <w:rsid w:val="005074C7"/>
    <w:rsid w:val="00511E11"/>
    <w:rsid w:val="0051546B"/>
    <w:rsid w:val="005167DC"/>
    <w:rsid w:val="00523049"/>
    <w:rsid w:val="00523C48"/>
    <w:rsid w:val="00524A51"/>
    <w:rsid w:val="00526124"/>
    <w:rsid w:val="0052637E"/>
    <w:rsid w:val="005272D6"/>
    <w:rsid w:val="0053379F"/>
    <w:rsid w:val="00535366"/>
    <w:rsid w:val="00536191"/>
    <w:rsid w:val="00537FB0"/>
    <w:rsid w:val="0054153C"/>
    <w:rsid w:val="00541B9F"/>
    <w:rsid w:val="00541EC9"/>
    <w:rsid w:val="00542BAE"/>
    <w:rsid w:val="00542EF1"/>
    <w:rsid w:val="00545A0C"/>
    <w:rsid w:val="00546B2B"/>
    <w:rsid w:val="00547EF4"/>
    <w:rsid w:val="005524AD"/>
    <w:rsid w:val="00552DA6"/>
    <w:rsid w:val="00553B30"/>
    <w:rsid w:val="00555243"/>
    <w:rsid w:val="00555770"/>
    <w:rsid w:val="00555B3D"/>
    <w:rsid w:val="005570A5"/>
    <w:rsid w:val="00560651"/>
    <w:rsid w:val="00562FCA"/>
    <w:rsid w:val="00563D0A"/>
    <w:rsid w:val="00565CD1"/>
    <w:rsid w:val="005664F4"/>
    <w:rsid w:val="00573334"/>
    <w:rsid w:val="00573992"/>
    <w:rsid w:val="00581821"/>
    <w:rsid w:val="00581F3E"/>
    <w:rsid w:val="00582D0B"/>
    <w:rsid w:val="00583951"/>
    <w:rsid w:val="0058565A"/>
    <w:rsid w:val="00592010"/>
    <w:rsid w:val="005925FB"/>
    <w:rsid w:val="00594770"/>
    <w:rsid w:val="00597780"/>
    <w:rsid w:val="005A07EC"/>
    <w:rsid w:val="005A1422"/>
    <w:rsid w:val="005A1CFA"/>
    <w:rsid w:val="005A21AB"/>
    <w:rsid w:val="005A3472"/>
    <w:rsid w:val="005A35A0"/>
    <w:rsid w:val="005A4FDF"/>
    <w:rsid w:val="005A56CF"/>
    <w:rsid w:val="005A6451"/>
    <w:rsid w:val="005A77CB"/>
    <w:rsid w:val="005B035B"/>
    <w:rsid w:val="005B4DB2"/>
    <w:rsid w:val="005B4FD5"/>
    <w:rsid w:val="005B60F4"/>
    <w:rsid w:val="005B6A5F"/>
    <w:rsid w:val="005B749E"/>
    <w:rsid w:val="005B7657"/>
    <w:rsid w:val="005C153C"/>
    <w:rsid w:val="005C1F5E"/>
    <w:rsid w:val="005C2BFA"/>
    <w:rsid w:val="005C474B"/>
    <w:rsid w:val="005C5A6B"/>
    <w:rsid w:val="005C676B"/>
    <w:rsid w:val="005C6EC4"/>
    <w:rsid w:val="005C723E"/>
    <w:rsid w:val="005C7856"/>
    <w:rsid w:val="005D0115"/>
    <w:rsid w:val="005D33E6"/>
    <w:rsid w:val="005D582E"/>
    <w:rsid w:val="005D634D"/>
    <w:rsid w:val="005D63DC"/>
    <w:rsid w:val="005E3E66"/>
    <w:rsid w:val="005E4201"/>
    <w:rsid w:val="005E7494"/>
    <w:rsid w:val="005F0422"/>
    <w:rsid w:val="005F0723"/>
    <w:rsid w:val="005F1183"/>
    <w:rsid w:val="005F22B2"/>
    <w:rsid w:val="005F2C6B"/>
    <w:rsid w:val="005F3274"/>
    <w:rsid w:val="005F3838"/>
    <w:rsid w:val="005F5DBF"/>
    <w:rsid w:val="00600A2A"/>
    <w:rsid w:val="00601BC1"/>
    <w:rsid w:val="006027DC"/>
    <w:rsid w:val="00604682"/>
    <w:rsid w:val="006048EC"/>
    <w:rsid w:val="0060719C"/>
    <w:rsid w:val="006079DF"/>
    <w:rsid w:val="006103F5"/>
    <w:rsid w:val="006107D2"/>
    <w:rsid w:val="00613F1D"/>
    <w:rsid w:val="00613F26"/>
    <w:rsid w:val="0061495A"/>
    <w:rsid w:val="00616063"/>
    <w:rsid w:val="00620492"/>
    <w:rsid w:val="006205E4"/>
    <w:rsid w:val="00620ECA"/>
    <w:rsid w:val="00621E8E"/>
    <w:rsid w:val="00622FAD"/>
    <w:rsid w:val="00624135"/>
    <w:rsid w:val="00624E49"/>
    <w:rsid w:val="00625A05"/>
    <w:rsid w:val="00626386"/>
    <w:rsid w:val="0062652C"/>
    <w:rsid w:val="006274C9"/>
    <w:rsid w:val="00630339"/>
    <w:rsid w:val="00630E53"/>
    <w:rsid w:val="006333D2"/>
    <w:rsid w:val="00633A82"/>
    <w:rsid w:val="00634038"/>
    <w:rsid w:val="00635870"/>
    <w:rsid w:val="0063634B"/>
    <w:rsid w:val="00641CF9"/>
    <w:rsid w:val="00641E61"/>
    <w:rsid w:val="006435B1"/>
    <w:rsid w:val="00644309"/>
    <w:rsid w:val="006447C2"/>
    <w:rsid w:val="0064548B"/>
    <w:rsid w:val="0064614C"/>
    <w:rsid w:val="00646E09"/>
    <w:rsid w:val="00646E0B"/>
    <w:rsid w:val="00647284"/>
    <w:rsid w:val="00647669"/>
    <w:rsid w:val="006523E5"/>
    <w:rsid w:val="006524F3"/>
    <w:rsid w:val="00657A1E"/>
    <w:rsid w:val="006615D2"/>
    <w:rsid w:val="00663366"/>
    <w:rsid w:val="006639EF"/>
    <w:rsid w:val="00665417"/>
    <w:rsid w:val="0066660F"/>
    <w:rsid w:val="006673B5"/>
    <w:rsid w:val="00667E42"/>
    <w:rsid w:val="006711B2"/>
    <w:rsid w:val="006713C7"/>
    <w:rsid w:val="00672F62"/>
    <w:rsid w:val="006747A4"/>
    <w:rsid w:val="00674E6A"/>
    <w:rsid w:val="00677FB9"/>
    <w:rsid w:val="00680B5A"/>
    <w:rsid w:val="0068666E"/>
    <w:rsid w:val="00686901"/>
    <w:rsid w:val="006907CF"/>
    <w:rsid w:val="00690B16"/>
    <w:rsid w:val="00691375"/>
    <w:rsid w:val="00692003"/>
    <w:rsid w:val="0069538F"/>
    <w:rsid w:val="006A23E0"/>
    <w:rsid w:val="006A2D3B"/>
    <w:rsid w:val="006A4AD6"/>
    <w:rsid w:val="006A5698"/>
    <w:rsid w:val="006A67B1"/>
    <w:rsid w:val="006A7A09"/>
    <w:rsid w:val="006A7F95"/>
    <w:rsid w:val="006B2906"/>
    <w:rsid w:val="006B30B8"/>
    <w:rsid w:val="006B4AB4"/>
    <w:rsid w:val="006B4CA5"/>
    <w:rsid w:val="006C6198"/>
    <w:rsid w:val="006C7C23"/>
    <w:rsid w:val="006D0C6F"/>
    <w:rsid w:val="006D1D0F"/>
    <w:rsid w:val="006D3876"/>
    <w:rsid w:val="006D6A08"/>
    <w:rsid w:val="006D7792"/>
    <w:rsid w:val="006D794F"/>
    <w:rsid w:val="006E0392"/>
    <w:rsid w:val="006E084B"/>
    <w:rsid w:val="006E0E43"/>
    <w:rsid w:val="006E1528"/>
    <w:rsid w:val="006E1736"/>
    <w:rsid w:val="006E3504"/>
    <w:rsid w:val="006E37EC"/>
    <w:rsid w:val="006E4BAC"/>
    <w:rsid w:val="006E6690"/>
    <w:rsid w:val="006E6C4A"/>
    <w:rsid w:val="006E72EC"/>
    <w:rsid w:val="006E7D0D"/>
    <w:rsid w:val="006F059C"/>
    <w:rsid w:val="006F061E"/>
    <w:rsid w:val="006F1665"/>
    <w:rsid w:val="006F45BC"/>
    <w:rsid w:val="006F45DB"/>
    <w:rsid w:val="006F6DE3"/>
    <w:rsid w:val="00701153"/>
    <w:rsid w:val="007014FB"/>
    <w:rsid w:val="00702D6D"/>
    <w:rsid w:val="00703126"/>
    <w:rsid w:val="00705BF1"/>
    <w:rsid w:val="007069AC"/>
    <w:rsid w:val="00706B4B"/>
    <w:rsid w:val="00707578"/>
    <w:rsid w:val="00710F51"/>
    <w:rsid w:val="007123EE"/>
    <w:rsid w:val="00712DD3"/>
    <w:rsid w:val="00714EE0"/>
    <w:rsid w:val="007157B4"/>
    <w:rsid w:val="007173D8"/>
    <w:rsid w:val="007214EA"/>
    <w:rsid w:val="00722794"/>
    <w:rsid w:val="007238F3"/>
    <w:rsid w:val="0072473F"/>
    <w:rsid w:val="00724B47"/>
    <w:rsid w:val="00727309"/>
    <w:rsid w:val="0073126D"/>
    <w:rsid w:val="00732F49"/>
    <w:rsid w:val="007375B8"/>
    <w:rsid w:val="00740E67"/>
    <w:rsid w:val="00742330"/>
    <w:rsid w:val="0074287E"/>
    <w:rsid w:val="00743729"/>
    <w:rsid w:val="00743C1F"/>
    <w:rsid w:val="0074435D"/>
    <w:rsid w:val="007464C4"/>
    <w:rsid w:val="00746B2C"/>
    <w:rsid w:val="00746F35"/>
    <w:rsid w:val="00747BE4"/>
    <w:rsid w:val="007504BF"/>
    <w:rsid w:val="00751BBA"/>
    <w:rsid w:val="00752DB6"/>
    <w:rsid w:val="007541BC"/>
    <w:rsid w:val="007542C2"/>
    <w:rsid w:val="00754F4E"/>
    <w:rsid w:val="00755307"/>
    <w:rsid w:val="00756485"/>
    <w:rsid w:val="00757982"/>
    <w:rsid w:val="00764E68"/>
    <w:rsid w:val="007660FD"/>
    <w:rsid w:val="00766C5C"/>
    <w:rsid w:val="007702A7"/>
    <w:rsid w:val="0077041F"/>
    <w:rsid w:val="00770E3F"/>
    <w:rsid w:val="00771827"/>
    <w:rsid w:val="00776D0B"/>
    <w:rsid w:val="007779E1"/>
    <w:rsid w:val="007815D8"/>
    <w:rsid w:val="00782A36"/>
    <w:rsid w:val="00782A50"/>
    <w:rsid w:val="007839BA"/>
    <w:rsid w:val="007849FA"/>
    <w:rsid w:val="00785B1E"/>
    <w:rsid w:val="00786120"/>
    <w:rsid w:val="0078626C"/>
    <w:rsid w:val="00787E05"/>
    <w:rsid w:val="00790C56"/>
    <w:rsid w:val="00790DED"/>
    <w:rsid w:val="00790EFD"/>
    <w:rsid w:val="00791E3A"/>
    <w:rsid w:val="007925BF"/>
    <w:rsid w:val="00793102"/>
    <w:rsid w:val="00793A7B"/>
    <w:rsid w:val="00794183"/>
    <w:rsid w:val="00797DAC"/>
    <w:rsid w:val="007A28D4"/>
    <w:rsid w:val="007A2EA0"/>
    <w:rsid w:val="007A4000"/>
    <w:rsid w:val="007A497C"/>
    <w:rsid w:val="007A5D0A"/>
    <w:rsid w:val="007A5F73"/>
    <w:rsid w:val="007A6F1B"/>
    <w:rsid w:val="007A7939"/>
    <w:rsid w:val="007B004C"/>
    <w:rsid w:val="007B0512"/>
    <w:rsid w:val="007B0836"/>
    <w:rsid w:val="007B1844"/>
    <w:rsid w:val="007B26C0"/>
    <w:rsid w:val="007B4681"/>
    <w:rsid w:val="007B4B15"/>
    <w:rsid w:val="007B6C8C"/>
    <w:rsid w:val="007C03D6"/>
    <w:rsid w:val="007C0680"/>
    <w:rsid w:val="007C6EBD"/>
    <w:rsid w:val="007D1C9C"/>
    <w:rsid w:val="007D1DA3"/>
    <w:rsid w:val="007D29C3"/>
    <w:rsid w:val="007D32A4"/>
    <w:rsid w:val="007D3FE4"/>
    <w:rsid w:val="007D47CF"/>
    <w:rsid w:val="007D516C"/>
    <w:rsid w:val="007D67C7"/>
    <w:rsid w:val="007D7D4C"/>
    <w:rsid w:val="007E0DBE"/>
    <w:rsid w:val="007E17BD"/>
    <w:rsid w:val="007E1EB5"/>
    <w:rsid w:val="007E3CB0"/>
    <w:rsid w:val="007E691C"/>
    <w:rsid w:val="007E7D60"/>
    <w:rsid w:val="007F0DF9"/>
    <w:rsid w:val="007F1EF4"/>
    <w:rsid w:val="007F6FE3"/>
    <w:rsid w:val="007F7730"/>
    <w:rsid w:val="007F7757"/>
    <w:rsid w:val="008006BE"/>
    <w:rsid w:val="00801A10"/>
    <w:rsid w:val="00812993"/>
    <w:rsid w:val="00813910"/>
    <w:rsid w:val="00813AD5"/>
    <w:rsid w:val="00813D7D"/>
    <w:rsid w:val="00814805"/>
    <w:rsid w:val="008175FA"/>
    <w:rsid w:val="00820A38"/>
    <w:rsid w:val="00822A3B"/>
    <w:rsid w:val="00823378"/>
    <w:rsid w:val="0082382B"/>
    <w:rsid w:val="00824619"/>
    <w:rsid w:val="00824EA4"/>
    <w:rsid w:val="0083023F"/>
    <w:rsid w:val="0083111B"/>
    <w:rsid w:val="00832CA4"/>
    <w:rsid w:val="00835FA4"/>
    <w:rsid w:val="008361AB"/>
    <w:rsid w:val="00836FAC"/>
    <w:rsid w:val="00837923"/>
    <w:rsid w:val="008408DE"/>
    <w:rsid w:val="00841AB6"/>
    <w:rsid w:val="00843967"/>
    <w:rsid w:val="008449DB"/>
    <w:rsid w:val="00844BA5"/>
    <w:rsid w:val="00844C75"/>
    <w:rsid w:val="00852C0C"/>
    <w:rsid w:val="00853416"/>
    <w:rsid w:val="008562F4"/>
    <w:rsid w:val="0085744E"/>
    <w:rsid w:val="00860EE6"/>
    <w:rsid w:val="0086325E"/>
    <w:rsid w:val="00863A59"/>
    <w:rsid w:val="00863DB0"/>
    <w:rsid w:val="00865825"/>
    <w:rsid w:val="00865C2D"/>
    <w:rsid w:val="00867BEE"/>
    <w:rsid w:val="00872342"/>
    <w:rsid w:val="008724D7"/>
    <w:rsid w:val="00872A5E"/>
    <w:rsid w:val="00872DD2"/>
    <w:rsid w:val="0087550B"/>
    <w:rsid w:val="00881D21"/>
    <w:rsid w:val="0088219F"/>
    <w:rsid w:val="008824D4"/>
    <w:rsid w:val="008826C6"/>
    <w:rsid w:val="008876D8"/>
    <w:rsid w:val="00890222"/>
    <w:rsid w:val="00890E74"/>
    <w:rsid w:val="008913A4"/>
    <w:rsid w:val="008A137B"/>
    <w:rsid w:val="008A1659"/>
    <w:rsid w:val="008A1EA3"/>
    <w:rsid w:val="008A2572"/>
    <w:rsid w:val="008A2ADE"/>
    <w:rsid w:val="008A3392"/>
    <w:rsid w:val="008A3AC7"/>
    <w:rsid w:val="008A4595"/>
    <w:rsid w:val="008A5A37"/>
    <w:rsid w:val="008A6400"/>
    <w:rsid w:val="008B0C24"/>
    <w:rsid w:val="008B374C"/>
    <w:rsid w:val="008B3DEC"/>
    <w:rsid w:val="008B4B97"/>
    <w:rsid w:val="008B4E16"/>
    <w:rsid w:val="008B5330"/>
    <w:rsid w:val="008B543F"/>
    <w:rsid w:val="008B55C5"/>
    <w:rsid w:val="008B575C"/>
    <w:rsid w:val="008B7FB5"/>
    <w:rsid w:val="008C027A"/>
    <w:rsid w:val="008C0584"/>
    <w:rsid w:val="008C4105"/>
    <w:rsid w:val="008C4EF4"/>
    <w:rsid w:val="008C6B3D"/>
    <w:rsid w:val="008C71E0"/>
    <w:rsid w:val="008C744F"/>
    <w:rsid w:val="008C7D19"/>
    <w:rsid w:val="008D04F4"/>
    <w:rsid w:val="008D2DC4"/>
    <w:rsid w:val="008D4BD7"/>
    <w:rsid w:val="008D567B"/>
    <w:rsid w:val="008D6BBA"/>
    <w:rsid w:val="008D740D"/>
    <w:rsid w:val="008E1DAE"/>
    <w:rsid w:val="008E2765"/>
    <w:rsid w:val="008E3A1A"/>
    <w:rsid w:val="008E4029"/>
    <w:rsid w:val="008E4077"/>
    <w:rsid w:val="008E42BB"/>
    <w:rsid w:val="008E603E"/>
    <w:rsid w:val="008F1402"/>
    <w:rsid w:val="008F1C0D"/>
    <w:rsid w:val="008F23D3"/>
    <w:rsid w:val="008F2426"/>
    <w:rsid w:val="008F2682"/>
    <w:rsid w:val="008F365A"/>
    <w:rsid w:val="008F496F"/>
    <w:rsid w:val="008F5268"/>
    <w:rsid w:val="008F5B59"/>
    <w:rsid w:val="008F5EF0"/>
    <w:rsid w:val="008F5FB5"/>
    <w:rsid w:val="008F65BE"/>
    <w:rsid w:val="008F7434"/>
    <w:rsid w:val="008F7A94"/>
    <w:rsid w:val="00902AFA"/>
    <w:rsid w:val="00902F7B"/>
    <w:rsid w:val="009035AC"/>
    <w:rsid w:val="009047D6"/>
    <w:rsid w:val="00905259"/>
    <w:rsid w:val="0090611D"/>
    <w:rsid w:val="0091007D"/>
    <w:rsid w:val="009117C2"/>
    <w:rsid w:val="00911C6A"/>
    <w:rsid w:val="00913709"/>
    <w:rsid w:val="009156D1"/>
    <w:rsid w:val="00915C8A"/>
    <w:rsid w:val="00916883"/>
    <w:rsid w:val="00916F95"/>
    <w:rsid w:val="00920634"/>
    <w:rsid w:val="00920B44"/>
    <w:rsid w:val="00921107"/>
    <w:rsid w:val="00921856"/>
    <w:rsid w:val="00921961"/>
    <w:rsid w:val="009232D4"/>
    <w:rsid w:val="009251C0"/>
    <w:rsid w:val="009300BC"/>
    <w:rsid w:val="009316A9"/>
    <w:rsid w:val="00932D63"/>
    <w:rsid w:val="0093380F"/>
    <w:rsid w:val="00934858"/>
    <w:rsid w:val="00935AD8"/>
    <w:rsid w:val="00935C74"/>
    <w:rsid w:val="00935CDC"/>
    <w:rsid w:val="00936407"/>
    <w:rsid w:val="009402D2"/>
    <w:rsid w:val="00944158"/>
    <w:rsid w:val="0094614D"/>
    <w:rsid w:val="00946262"/>
    <w:rsid w:val="009476EE"/>
    <w:rsid w:val="0095068A"/>
    <w:rsid w:val="00953BA1"/>
    <w:rsid w:val="00953FC6"/>
    <w:rsid w:val="00954259"/>
    <w:rsid w:val="00954588"/>
    <w:rsid w:val="009553CF"/>
    <w:rsid w:val="00956733"/>
    <w:rsid w:val="009601A0"/>
    <w:rsid w:val="009604D4"/>
    <w:rsid w:val="00964554"/>
    <w:rsid w:val="00966C7F"/>
    <w:rsid w:val="00966E3E"/>
    <w:rsid w:val="00967138"/>
    <w:rsid w:val="00975E5E"/>
    <w:rsid w:val="00976DB9"/>
    <w:rsid w:val="00977BBB"/>
    <w:rsid w:val="00980C3C"/>
    <w:rsid w:val="00981DBF"/>
    <w:rsid w:val="009826F4"/>
    <w:rsid w:val="00983159"/>
    <w:rsid w:val="009852B1"/>
    <w:rsid w:val="00985DB1"/>
    <w:rsid w:val="00985FA0"/>
    <w:rsid w:val="00987543"/>
    <w:rsid w:val="00992063"/>
    <w:rsid w:val="0099572F"/>
    <w:rsid w:val="00995C2D"/>
    <w:rsid w:val="00996B2F"/>
    <w:rsid w:val="00997965"/>
    <w:rsid w:val="00997E23"/>
    <w:rsid w:val="009A0E4C"/>
    <w:rsid w:val="009A31A1"/>
    <w:rsid w:val="009A619C"/>
    <w:rsid w:val="009A6A19"/>
    <w:rsid w:val="009A6EF2"/>
    <w:rsid w:val="009A7ADF"/>
    <w:rsid w:val="009B0074"/>
    <w:rsid w:val="009B0416"/>
    <w:rsid w:val="009B3DC9"/>
    <w:rsid w:val="009B4DE4"/>
    <w:rsid w:val="009B550E"/>
    <w:rsid w:val="009B587A"/>
    <w:rsid w:val="009B5DD3"/>
    <w:rsid w:val="009B5FFA"/>
    <w:rsid w:val="009B7181"/>
    <w:rsid w:val="009B7306"/>
    <w:rsid w:val="009B7525"/>
    <w:rsid w:val="009C0651"/>
    <w:rsid w:val="009C343E"/>
    <w:rsid w:val="009C351E"/>
    <w:rsid w:val="009C5D53"/>
    <w:rsid w:val="009C6A5D"/>
    <w:rsid w:val="009C6D6A"/>
    <w:rsid w:val="009C73D4"/>
    <w:rsid w:val="009C752A"/>
    <w:rsid w:val="009D0AC4"/>
    <w:rsid w:val="009D1B2A"/>
    <w:rsid w:val="009D2E3E"/>
    <w:rsid w:val="009D30EF"/>
    <w:rsid w:val="009D40F1"/>
    <w:rsid w:val="009D45F9"/>
    <w:rsid w:val="009E0F04"/>
    <w:rsid w:val="009E1015"/>
    <w:rsid w:val="009E185A"/>
    <w:rsid w:val="009E1C3F"/>
    <w:rsid w:val="009E1CD5"/>
    <w:rsid w:val="009E252E"/>
    <w:rsid w:val="009E55B6"/>
    <w:rsid w:val="009E6A7D"/>
    <w:rsid w:val="009E748E"/>
    <w:rsid w:val="009F02AD"/>
    <w:rsid w:val="009F21C2"/>
    <w:rsid w:val="009F236D"/>
    <w:rsid w:val="009F32FA"/>
    <w:rsid w:val="009F6B04"/>
    <w:rsid w:val="00A01662"/>
    <w:rsid w:val="00A04B3B"/>
    <w:rsid w:val="00A10BBE"/>
    <w:rsid w:val="00A11178"/>
    <w:rsid w:val="00A12143"/>
    <w:rsid w:val="00A12A93"/>
    <w:rsid w:val="00A135E1"/>
    <w:rsid w:val="00A13968"/>
    <w:rsid w:val="00A13BAC"/>
    <w:rsid w:val="00A13BE4"/>
    <w:rsid w:val="00A14950"/>
    <w:rsid w:val="00A16F1C"/>
    <w:rsid w:val="00A221C7"/>
    <w:rsid w:val="00A23162"/>
    <w:rsid w:val="00A23352"/>
    <w:rsid w:val="00A24275"/>
    <w:rsid w:val="00A24DF2"/>
    <w:rsid w:val="00A251E0"/>
    <w:rsid w:val="00A25BC4"/>
    <w:rsid w:val="00A2762A"/>
    <w:rsid w:val="00A31E90"/>
    <w:rsid w:val="00A34E77"/>
    <w:rsid w:val="00A375BD"/>
    <w:rsid w:val="00A40B04"/>
    <w:rsid w:val="00A40D21"/>
    <w:rsid w:val="00A4199C"/>
    <w:rsid w:val="00A43F66"/>
    <w:rsid w:val="00A46170"/>
    <w:rsid w:val="00A47CA6"/>
    <w:rsid w:val="00A51D2B"/>
    <w:rsid w:val="00A52853"/>
    <w:rsid w:val="00A52BB0"/>
    <w:rsid w:val="00A535A3"/>
    <w:rsid w:val="00A5597C"/>
    <w:rsid w:val="00A563CF"/>
    <w:rsid w:val="00A57B9E"/>
    <w:rsid w:val="00A57D96"/>
    <w:rsid w:val="00A60C7D"/>
    <w:rsid w:val="00A61D92"/>
    <w:rsid w:val="00A631E8"/>
    <w:rsid w:val="00A644C9"/>
    <w:rsid w:val="00A6512B"/>
    <w:rsid w:val="00A6587A"/>
    <w:rsid w:val="00A659CE"/>
    <w:rsid w:val="00A662BB"/>
    <w:rsid w:val="00A664FE"/>
    <w:rsid w:val="00A666A4"/>
    <w:rsid w:val="00A66F08"/>
    <w:rsid w:val="00A70A37"/>
    <w:rsid w:val="00A714EA"/>
    <w:rsid w:val="00A7287F"/>
    <w:rsid w:val="00A74E33"/>
    <w:rsid w:val="00A775CF"/>
    <w:rsid w:val="00A77E12"/>
    <w:rsid w:val="00A8046C"/>
    <w:rsid w:val="00A81700"/>
    <w:rsid w:val="00A82417"/>
    <w:rsid w:val="00A82672"/>
    <w:rsid w:val="00A83282"/>
    <w:rsid w:val="00A83649"/>
    <w:rsid w:val="00A84DBB"/>
    <w:rsid w:val="00A85499"/>
    <w:rsid w:val="00A854E5"/>
    <w:rsid w:val="00A866C7"/>
    <w:rsid w:val="00A870EC"/>
    <w:rsid w:val="00A872AA"/>
    <w:rsid w:val="00A90064"/>
    <w:rsid w:val="00A90F15"/>
    <w:rsid w:val="00A91DF5"/>
    <w:rsid w:val="00A94C0D"/>
    <w:rsid w:val="00A94EC6"/>
    <w:rsid w:val="00A95E75"/>
    <w:rsid w:val="00A96E87"/>
    <w:rsid w:val="00A97A70"/>
    <w:rsid w:val="00A97FAD"/>
    <w:rsid w:val="00AA0C23"/>
    <w:rsid w:val="00AA2C96"/>
    <w:rsid w:val="00AA3D24"/>
    <w:rsid w:val="00AB1DD4"/>
    <w:rsid w:val="00AB2C6D"/>
    <w:rsid w:val="00AB3BB1"/>
    <w:rsid w:val="00AB79AE"/>
    <w:rsid w:val="00AB7AAB"/>
    <w:rsid w:val="00AB7C56"/>
    <w:rsid w:val="00AB7FFA"/>
    <w:rsid w:val="00AC002E"/>
    <w:rsid w:val="00AC1F98"/>
    <w:rsid w:val="00AC470D"/>
    <w:rsid w:val="00AC4A91"/>
    <w:rsid w:val="00AC6A64"/>
    <w:rsid w:val="00AC6E61"/>
    <w:rsid w:val="00AD0BFE"/>
    <w:rsid w:val="00AD0D97"/>
    <w:rsid w:val="00AD313A"/>
    <w:rsid w:val="00AD362E"/>
    <w:rsid w:val="00AD4956"/>
    <w:rsid w:val="00AD6626"/>
    <w:rsid w:val="00AD67A9"/>
    <w:rsid w:val="00AD68F5"/>
    <w:rsid w:val="00AD75F1"/>
    <w:rsid w:val="00AE3672"/>
    <w:rsid w:val="00AE45B5"/>
    <w:rsid w:val="00AE51A5"/>
    <w:rsid w:val="00AF2D98"/>
    <w:rsid w:val="00AF3AEA"/>
    <w:rsid w:val="00AF44F2"/>
    <w:rsid w:val="00AF4936"/>
    <w:rsid w:val="00AF6875"/>
    <w:rsid w:val="00AF7ED5"/>
    <w:rsid w:val="00B008FA"/>
    <w:rsid w:val="00B03D04"/>
    <w:rsid w:val="00B043B1"/>
    <w:rsid w:val="00B07D4C"/>
    <w:rsid w:val="00B10482"/>
    <w:rsid w:val="00B117C0"/>
    <w:rsid w:val="00B15909"/>
    <w:rsid w:val="00B15A90"/>
    <w:rsid w:val="00B15E84"/>
    <w:rsid w:val="00B15EE9"/>
    <w:rsid w:val="00B16143"/>
    <w:rsid w:val="00B16387"/>
    <w:rsid w:val="00B20998"/>
    <w:rsid w:val="00B21816"/>
    <w:rsid w:val="00B22B2D"/>
    <w:rsid w:val="00B22B6C"/>
    <w:rsid w:val="00B23737"/>
    <w:rsid w:val="00B23D0C"/>
    <w:rsid w:val="00B24C5A"/>
    <w:rsid w:val="00B26DFD"/>
    <w:rsid w:val="00B27C82"/>
    <w:rsid w:val="00B302F6"/>
    <w:rsid w:val="00B3059D"/>
    <w:rsid w:val="00B311AB"/>
    <w:rsid w:val="00B32A0E"/>
    <w:rsid w:val="00B335B4"/>
    <w:rsid w:val="00B3434C"/>
    <w:rsid w:val="00B35520"/>
    <w:rsid w:val="00B36AD0"/>
    <w:rsid w:val="00B371AD"/>
    <w:rsid w:val="00B373A6"/>
    <w:rsid w:val="00B3746A"/>
    <w:rsid w:val="00B37963"/>
    <w:rsid w:val="00B42213"/>
    <w:rsid w:val="00B42D50"/>
    <w:rsid w:val="00B4401F"/>
    <w:rsid w:val="00B454DC"/>
    <w:rsid w:val="00B45EC0"/>
    <w:rsid w:val="00B4604B"/>
    <w:rsid w:val="00B4765C"/>
    <w:rsid w:val="00B47B0F"/>
    <w:rsid w:val="00B5048B"/>
    <w:rsid w:val="00B526F6"/>
    <w:rsid w:val="00B52AA9"/>
    <w:rsid w:val="00B53EF1"/>
    <w:rsid w:val="00B54C09"/>
    <w:rsid w:val="00B55709"/>
    <w:rsid w:val="00B579EB"/>
    <w:rsid w:val="00B604BE"/>
    <w:rsid w:val="00B61B86"/>
    <w:rsid w:val="00B62099"/>
    <w:rsid w:val="00B63703"/>
    <w:rsid w:val="00B638CC"/>
    <w:rsid w:val="00B63EE0"/>
    <w:rsid w:val="00B642B5"/>
    <w:rsid w:val="00B65CAF"/>
    <w:rsid w:val="00B6603D"/>
    <w:rsid w:val="00B677C4"/>
    <w:rsid w:val="00B72A41"/>
    <w:rsid w:val="00B72D88"/>
    <w:rsid w:val="00B72F40"/>
    <w:rsid w:val="00B7395D"/>
    <w:rsid w:val="00B73CFA"/>
    <w:rsid w:val="00B745D9"/>
    <w:rsid w:val="00B74D0A"/>
    <w:rsid w:val="00B75D58"/>
    <w:rsid w:val="00B817F7"/>
    <w:rsid w:val="00B81B6B"/>
    <w:rsid w:val="00B83E3B"/>
    <w:rsid w:val="00B8585E"/>
    <w:rsid w:val="00B859ED"/>
    <w:rsid w:val="00B86BB6"/>
    <w:rsid w:val="00B90231"/>
    <w:rsid w:val="00B92116"/>
    <w:rsid w:val="00B93F2D"/>
    <w:rsid w:val="00B9553A"/>
    <w:rsid w:val="00B968AE"/>
    <w:rsid w:val="00B96D79"/>
    <w:rsid w:val="00B978E8"/>
    <w:rsid w:val="00BA413C"/>
    <w:rsid w:val="00BA5857"/>
    <w:rsid w:val="00BA6234"/>
    <w:rsid w:val="00BA7C56"/>
    <w:rsid w:val="00BB1A3D"/>
    <w:rsid w:val="00BB260A"/>
    <w:rsid w:val="00BB2D71"/>
    <w:rsid w:val="00BB2FD9"/>
    <w:rsid w:val="00BB4EB9"/>
    <w:rsid w:val="00BB6E00"/>
    <w:rsid w:val="00BB6EC3"/>
    <w:rsid w:val="00BC0999"/>
    <w:rsid w:val="00BC15C4"/>
    <w:rsid w:val="00BC25FA"/>
    <w:rsid w:val="00BC7B13"/>
    <w:rsid w:val="00BD3996"/>
    <w:rsid w:val="00BD3EE4"/>
    <w:rsid w:val="00BD56D3"/>
    <w:rsid w:val="00BD72E2"/>
    <w:rsid w:val="00BE15B6"/>
    <w:rsid w:val="00BE185A"/>
    <w:rsid w:val="00BE39E6"/>
    <w:rsid w:val="00BE40D0"/>
    <w:rsid w:val="00BE6535"/>
    <w:rsid w:val="00BE65CE"/>
    <w:rsid w:val="00BE7880"/>
    <w:rsid w:val="00BF1147"/>
    <w:rsid w:val="00BF123B"/>
    <w:rsid w:val="00BF1D31"/>
    <w:rsid w:val="00BF3202"/>
    <w:rsid w:val="00BF4741"/>
    <w:rsid w:val="00BF4A9D"/>
    <w:rsid w:val="00BF5309"/>
    <w:rsid w:val="00BF5F36"/>
    <w:rsid w:val="00BF694C"/>
    <w:rsid w:val="00C01083"/>
    <w:rsid w:val="00C018BD"/>
    <w:rsid w:val="00C035DC"/>
    <w:rsid w:val="00C0672D"/>
    <w:rsid w:val="00C1070D"/>
    <w:rsid w:val="00C12AC9"/>
    <w:rsid w:val="00C14425"/>
    <w:rsid w:val="00C15DA9"/>
    <w:rsid w:val="00C1696B"/>
    <w:rsid w:val="00C1718D"/>
    <w:rsid w:val="00C20A9B"/>
    <w:rsid w:val="00C20C1A"/>
    <w:rsid w:val="00C210E5"/>
    <w:rsid w:val="00C210E6"/>
    <w:rsid w:val="00C212BA"/>
    <w:rsid w:val="00C23479"/>
    <w:rsid w:val="00C248A5"/>
    <w:rsid w:val="00C25126"/>
    <w:rsid w:val="00C27D10"/>
    <w:rsid w:val="00C30C8A"/>
    <w:rsid w:val="00C31256"/>
    <w:rsid w:val="00C340A5"/>
    <w:rsid w:val="00C34B02"/>
    <w:rsid w:val="00C358D8"/>
    <w:rsid w:val="00C36D9F"/>
    <w:rsid w:val="00C40941"/>
    <w:rsid w:val="00C42F42"/>
    <w:rsid w:val="00C43C8A"/>
    <w:rsid w:val="00C4746D"/>
    <w:rsid w:val="00C513E0"/>
    <w:rsid w:val="00C5185E"/>
    <w:rsid w:val="00C537C0"/>
    <w:rsid w:val="00C54D1A"/>
    <w:rsid w:val="00C57A29"/>
    <w:rsid w:val="00C60BB7"/>
    <w:rsid w:val="00C628E3"/>
    <w:rsid w:val="00C636BA"/>
    <w:rsid w:val="00C63DCB"/>
    <w:rsid w:val="00C64179"/>
    <w:rsid w:val="00C655A8"/>
    <w:rsid w:val="00C67581"/>
    <w:rsid w:val="00C70206"/>
    <w:rsid w:val="00C7095A"/>
    <w:rsid w:val="00C72F26"/>
    <w:rsid w:val="00C73018"/>
    <w:rsid w:val="00C7436B"/>
    <w:rsid w:val="00C755D2"/>
    <w:rsid w:val="00C777FF"/>
    <w:rsid w:val="00C81461"/>
    <w:rsid w:val="00C81A30"/>
    <w:rsid w:val="00C82463"/>
    <w:rsid w:val="00C83E7C"/>
    <w:rsid w:val="00C85456"/>
    <w:rsid w:val="00C85820"/>
    <w:rsid w:val="00C8629C"/>
    <w:rsid w:val="00C93627"/>
    <w:rsid w:val="00C93D86"/>
    <w:rsid w:val="00C95C10"/>
    <w:rsid w:val="00CA1A27"/>
    <w:rsid w:val="00CA28B5"/>
    <w:rsid w:val="00CA36D8"/>
    <w:rsid w:val="00CB0AB1"/>
    <w:rsid w:val="00CB0BAA"/>
    <w:rsid w:val="00CB2E38"/>
    <w:rsid w:val="00CB3D2B"/>
    <w:rsid w:val="00CB4371"/>
    <w:rsid w:val="00CB47CE"/>
    <w:rsid w:val="00CB48D0"/>
    <w:rsid w:val="00CB7B46"/>
    <w:rsid w:val="00CB7EBF"/>
    <w:rsid w:val="00CC1397"/>
    <w:rsid w:val="00CC1488"/>
    <w:rsid w:val="00CC2527"/>
    <w:rsid w:val="00CC26CF"/>
    <w:rsid w:val="00CC4A13"/>
    <w:rsid w:val="00CC4C7B"/>
    <w:rsid w:val="00CC5E27"/>
    <w:rsid w:val="00CC7992"/>
    <w:rsid w:val="00CD187B"/>
    <w:rsid w:val="00CD22B2"/>
    <w:rsid w:val="00CD253B"/>
    <w:rsid w:val="00CD3ACC"/>
    <w:rsid w:val="00CD488B"/>
    <w:rsid w:val="00CD4BC8"/>
    <w:rsid w:val="00CD5561"/>
    <w:rsid w:val="00CD5BB1"/>
    <w:rsid w:val="00CD613D"/>
    <w:rsid w:val="00CD6501"/>
    <w:rsid w:val="00CD69C4"/>
    <w:rsid w:val="00CD7864"/>
    <w:rsid w:val="00CE033B"/>
    <w:rsid w:val="00CE2AFB"/>
    <w:rsid w:val="00CE5305"/>
    <w:rsid w:val="00CE5D1D"/>
    <w:rsid w:val="00CE72B7"/>
    <w:rsid w:val="00CE768D"/>
    <w:rsid w:val="00CF0608"/>
    <w:rsid w:val="00CF2542"/>
    <w:rsid w:val="00CF2A45"/>
    <w:rsid w:val="00CF59DC"/>
    <w:rsid w:val="00CF5A55"/>
    <w:rsid w:val="00D0432C"/>
    <w:rsid w:val="00D1083B"/>
    <w:rsid w:val="00D11AAA"/>
    <w:rsid w:val="00D11E4C"/>
    <w:rsid w:val="00D12016"/>
    <w:rsid w:val="00D132C2"/>
    <w:rsid w:val="00D1336A"/>
    <w:rsid w:val="00D15000"/>
    <w:rsid w:val="00D16080"/>
    <w:rsid w:val="00D21584"/>
    <w:rsid w:val="00D22B3F"/>
    <w:rsid w:val="00D22D83"/>
    <w:rsid w:val="00D23F59"/>
    <w:rsid w:val="00D24EEE"/>
    <w:rsid w:val="00D24FE0"/>
    <w:rsid w:val="00D25F67"/>
    <w:rsid w:val="00D26DCF"/>
    <w:rsid w:val="00D300FF"/>
    <w:rsid w:val="00D30623"/>
    <w:rsid w:val="00D31519"/>
    <w:rsid w:val="00D33354"/>
    <w:rsid w:val="00D3440F"/>
    <w:rsid w:val="00D358B7"/>
    <w:rsid w:val="00D35B7E"/>
    <w:rsid w:val="00D4097C"/>
    <w:rsid w:val="00D410DC"/>
    <w:rsid w:val="00D411C0"/>
    <w:rsid w:val="00D42230"/>
    <w:rsid w:val="00D43890"/>
    <w:rsid w:val="00D44ABC"/>
    <w:rsid w:val="00D46300"/>
    <w:rsid w:val="00D46403"/>
    <w:rsid w:val="00D51222"/>
    <w:rsid w:val="00D51281"/>
    <w:rsid w:val="00D513AB"/>
    <w:rsid w:val="00D5262E"/>
    <w:rsid w:val="00D52F48"/>
    <w:rsid w:val="00D53725"/>
    <w:rsid w:val="00D546A4"/>
    <w:rsid w:val="00D57680"/>
    <w:rsid w:val="00D57EBA"/>
    <w:rsid w:val="00D60ACA"/>
    <w:rsid w:val="00D61EA5"/>
    <w:rsid w:val="00D635B8"/>
    <w:rsid w:val="00D6388B"/>
    <w:rsid w:val="00D6634C"/>
    <w:rsid w:val="00D67A63"/>
    <w:rsid w:val="00D70F59"/>
    <w:rsid w:val="00D72101"/>
    <w:rsid w:val="00D741DE"/>
    <w:rsid w:val="00D749EC"/>
    <w:rsid w:val="00D74DFF"/>
    <w:rsid w:val="00D75E9D"/>
    <w:rsid w:val="00D77592"/>
    <w:rsid w:val="00D87A92"/>
    <w:rsid w:val="00D90805"/>
    <w:rsid w:val="00D908E6"/>
    <w:rsid w:val="00D909CA"/>
    <w:rsid w:val="00D91C74"/>
    <w:rsid w:val="00D94EE3"/>
    <w:rsid w:val="00D954A1"/>
    <w:rsid w:val="00D95CC6"/>
    <w:rsid w:val="00D95F00"/>
    <w:rsid w:val="00D97587"/>
    <w:rsid w:val="00D97A21"/>
    <w:rsid w:val="00D97B67"/>
    <w:rsid w:val="00DA08FD"/>
    <w:rsid w:val="00DA0910"/>
    <w:rsid w:val="00DA1568"/>
    <w:rsid w:val="00DA1A59"/>
    <w:rsid w:val="00DA1C3B"/>
    <w:rsid w:val="00DA405F"/>
    <w:rsid w:val="00DA4F3A"/>
    <w:rsid w:val="00DA5731"/>
    <w:rsid w:val="00DA77B3"/>
    <w:rsid w:val="00DB0320"/>
    <w:rsid w:val="00DB0597"/>
    <w:rsid w:val="00DB2D76"/>
    <w:rsid w:val="00DB3427"/>
    <w:rsid w:val="00DB3E56"/>
    <w:rsid w:val="00DB4E2A"/>
    <w:rsid w:val="00DB6C3C"/>
    <w:rsid w:val="00DC0CFE"/>
    <w:rsid w:val="00DC0EEF"/>
    <w:rsid w:val="00DC2F37"/>
    <w:rsid w:val="00DC4212"/>
    <w:rsid w:val="00DC4430"/>
    <w:rsid w:val="00DC6734"/>
    <w:rsid w:val="00DC6B0B"/>
    <w:rsid w:val="00DD0020"/>
    <w:rsid w:val="00DD14A7"/>
    <w:rsid w:val="00DD50CF"/>
    <w:rsid w:val="00DD6B4A"/>
    <w:rsid w:val="00DE2372"/>
    <w:rsid w:val="00DE2644"/>
    <w:rsid w:val="00DE2C9E"/>
    <w:rsid w:val="00DE34C5"/>
    <w:rsid w:val="00DE38DC"/>
    <w:rsid w:val="00DE3C3A"/>
    <w:rsid w:val="00DE680B"/>
    <w:rsid w:val="00DE7455"/>
    <w:rsid w:val="00DE7874"/>
    <w:rsid w:val="00DF03F6"/>
    <w:rsid w:val="00DF04BC"/>
    <w:rsid w:val="00DF1721"/>
    <w:rsid w:val="00DF3BD9"/>
    <w:rsid w:val="00DF47EB"/>
    <w:rsid w:val="00DF5179"/>
    <w:rsid w:val="00E0100B"/>
    <w:rsid w:val="00E068D7"/>
    <w:rsid w:val="00E07356"/>
    <w:rsid w:val="00E1043B"/>
    <w:rsid w:val="00E12364"/>
    <w:rsid w:val="00E12EF9"/>
    <w:rsid w:val="00E17971"/>
    <w:rsid w:val="00E20C9E"/>
    <w:rsid w:val="00E22825"/>
    <w:rsid w:val="00E2412F"/>
    <w:rsid w:val="00E278CD"/>
    <w:rsid w:val="00E300B7"/>
    <w:rsid w:val="00E311AF"/>
    <w:rsid w:val="00E3520E"/>
    <w:rsid w:val="00E3603E"/>
    <w:rsid w:val="00E3644A"/>
    <w:rsid w:val="00E369C9"/>
    <w:rsid w:val="00E40EAE"/>
    <w:rsid w:val="00E43027"/>
    <w:rsid w:val="00E4388C"/>
    <w:rsid w:val="00E461AF"/>
    <w:rsid w:val="00E463A3"/>
    <w:rsid w:val="00E46EDD"/>
    <w:rsid w:val="00E50C2A"/>
    <w:rsid w:val="00E5226B"/>
    <w:rsid w:val="00E548C8"/>
    <w:rsid w:val="00E56564"/>
    <w:rsid w:val="00E6026D"/>
    <w:rsid w:val="00E62401"/>
    <w:rsid w:val="00E639D7"/>
    <w:rsid w:val="00E70873"/>
    <w:rsid w:val="00E710BB"/>
    <w:rsid w:val="00E72367"/>
    <w:rsid w:val="00E725F3"/>
    <w:rsid w:val="00E72E7D"/>
    <w:rsid w:val="00E7526C"/>
    <w:rsid w:val="00E7599A"/>
    <w:rsid w:val="00E804E2"/>
    <w:rsid w:val="00E810E7"/>
    <w:rsid w:val="00E8143C"/>
    <w:rsid w:val="00E815B3"/>
    <w:rsid w:val="00E8439A"/>
    <w:rsid w:val="00E85C79"/>
    <w:rsid w:val="00E85F3C"/>
    <w:rsid w:val="00E85F7F"/>
    <w:rsid w:val="00E86A33"/>
    <w:rsid w:val="00E913C4"/>
    <w:rsid w:val="00E91768"/>
    <w:rsid w:val="00E9197A"/>
    <w:rsid w:val="00E919E0"/>
    <w:rsid w:val="00E921B2"/>
    <w:rsid w:val="00E9252E"/>
    <w:rsid w:val="00E95CA8"/>
    <w:rsid w:val="00E97973"/>
    <w:rsid w:val="00EA02DC"/>
    <w:rsid w:val="00EA0980"/>
    <w:rsid w:val="00EA0B02"/>
    <w:rsid w:val="00EA1C20"/>
    <w:rsid w:val="00EA212F"/>
    <w:rsid w:val="00EA3CAF"/>
    <w:rsid w:val="00EA496C"/>
    <w:rsid w:val="00EA49B8"/>
    <w:rsid w:val="00EA57CC"/>
    <w:rsid w:val="00EA7B18"/>
    <w:rsid w:val="00EA7CB2"/>
    <w:rsid w:val="00EA7FD6"/>
    <w:rsid w:val="00EB43AC"/>
    <w:rsid w:val="00EB516C"/>
    <w:rsid w:val="00EB7AAA"/>
    <w:rsid w:val="00EC42D5"/>
    <w:rsid w:val="00EC4FE9"/>
    <w:rsid w:val="00ED0A13"/>
    <w:rsid w:val="00ED1975"/>
    <w:rsid w:val="00ED2C43"/>
    <w:rsid w:val="00ED30DD"/>
    <w:rsid w:val="00ED5929"/>
    <w:rsid w:val="00ED7C49"/>
    <w:rsid w:val="00EE05A1"/>
    <w:rsid w:val="00EE1264"/>
    <w:rsid w:val="00EE2016"/>
    <w:rsid w:val="00EE263D"/>
    <w:rsid w:val="00EE6B65"/>
    <w:rsid w:val="00EF01FD"/>
    <w:rsid w:val="00EF04AD"/>
    <w:rsid w:val="00EF17AE"/>
    <w:rsid w:val="00EF4823"/>
    <w:rsid w:val="00EF4F1A"/>
    <w:rsid w:val="00EF5E65"/>
    <w:rsid w:val="00EF629D"/>
    <w:rsid w:val="00EF653E"/>
    <w:rsid w:val="00EF7762"/>
    <w:rsid w:val="00F00FD6"/>
    <w:rsid w:val="00F01CD5"/>
    <w:rsid w:val="00F03DE4"/>
    <w:rsid w:val="00F044EE"/>
    <w:rsid w:val="00F04E97"/>
    <w:rsid w:val="00F057DB"/>
    <w:rsid w:val="00F078F7"/>
    <w:rsid w:val="00F10AE7"/>
    <w:rsid w:val="00F10C54"/>
    <w:rsid w:val="00F11ECA"/>
    <w:rsid w:val="00F14D3E"/>
    <w:rsid w:val="00F14F85"/>
    <w:rsid w:val="00F15E0E"/>
    <w:rsid w:val="00F22191"/>
    <w:rsid w:val="00F2347C"/>
    <w:rsid w:val="00F237F9"/>
    <w:rsid w:val="00F247BF"/>
    <w:rsid w:val="00F24991"/>
    <w:rsid w:val="00F251AB"/>
    <w:rsid w:val="00F276F5"/>
    <w:rsid w:val="00F32435"/>
    <w:rsid w:val="00F33F5E"/>
    <w:rsid w:val="00F35792"/>
    <w:rsid w:val="00F36410"/>
    <w:rsid w:val="00F36ABF"/>
    <w:rsid w:val="00F37DC6"/>
    <w:rsid w:val="00F4397E"/>
    <w:rsid w:val="00F44526"/>
    <w:rsid w:val="00F45833"/>
    <w:rsid w:val="00F46498"/>
    <w:rsid w:val="00F500A1"/>
    <w:rsid w:val="00F5166E"/>
    <w:rsid w:val="00F53095"/>
    <w:rsid w:val="00F5462D"/>
    <w:rsid w:val="00F55E2E"/>
    <w:rsid w:val="00F5629A"/>
    <w:rsid w:val="00F5641B"/>
    <w:rsid w:val="00F56FCC"/>
    <w:rsid w:val="00F57A4E"/>
    <w:rsid w:val="00F622F3"/>
    <w:rsid w:val="00F62561"/>
    <w:rsid w:val="00F631E4"/>
    <w:rsid w:val="00F6320E"/>
    <w:rsid w:val="00F6425E"/>
    <w:rsid w:val="00F652EE"/>
    <w:rsid w:val="00F6649F"/>
    <w:rsid w:val="00F726F7"/>
    <w:rsid w:val="00F72890"/>
    <w:rsid w:val="00F801DE"/>
    <w:rsid w:val="00F80631"/>
    <w:rsid w:val="00F8167D"/>
    <w:rsid w:val="00F81E46"/>
    <w:rsid w:val="00F8316A"/>
    <w:rsid w:val="00F859D3"/>
    <w:rsid w:val="00F85FB8"/>
    <w:rsid w:val="00F87D79"/>
    <w:rsid w:val="00F87EC8"/>
    <w:rsid w:val="00F951CC"/>
    <w:rsid w:val="00F95978"/>
    <w:rsid w:val="00F96370"/>
    <w:rsid w:val="00F96E31"/>
    <w:rsid w:val="00F973A8"/>
    <w:rsid w:val="00F97BBD"/>
    <w:rsid w:val="00FA14FD"/>
    <w:rsid w:val="00FA339E"/>
    <w:rsid w:val="00FA43ED"/>
    <w:rsid w:val="00FA4D1C"/>
    <w:rsid w:val="00FA5204"/>
    <w:rsid w:val="00FA6182"/>
    <w:rsid w:val="00FA6F14"/>
    <w:rsid w:val="00FA7522"/>
    <w:rsid w:val="00FA7B3C"/>
    <w:rsid w:val="00FB0209"/>
    <w:rsid w:val="00FB06BE"/>
    <w:rsid w:val="00FB3E37"/>
    <w:rsid w:val="00FB4A55"/>
    <w:rsid w:val="00FB58BC"/>
    <w:rsid w:val="00FC04FD"/>
    <w:rsid w:val="00FC2593"/>
    <w:rsid w:val="00FC2789"/>
    <w:rsid w:val="00FC2A50"/>
    <w:rsid w:val="00FC323B"/>
    <w:rsid w:val="00FC3E6E"/>
    <w:rsid w:val="00FC44B2"/>
    <w:rsid w:val="00FC4DAF"/>
    <w:rsid w:val="00FC4DFD"/>
    <w:rsid w:val="00FC6C54"/>
    <w:rsid w:val="00FC6D90"/>
    <w:rsid w:val="00FC7019"/>
    <w:rsid w:val="00FC7E8E"/>
    <w:rsid w:val="00FD1705"/>
    <w:rsid w:val="00FD233B"/>
    <w:rsid w:val="00FD3193"/>
    <w:rsid w:val="00FD3717"/>
    <w:rsid w:val="00FD41C3"/>
    <w:rsid w:val="00FD631C"/>
    <w:rsid w:val="00FD67C9"/>
    <w:rsid w:val="00FD760A"/>
    <w:rsid w:val="00FE0A49"/>
    <w:rsid w:val="00FE1801"/>
    <w:rsid w:val="00FE284E"/>
    <w:rsid w:val="00FE3241"/>
    <w:rsid w:val="00FE330F"/>
    <w:rsid w:val="00FE692F"/>
    <w:rsid w:val="00FE6AB9"/>
    <w:rsid w:val="00FF02F3"/>
    <w:rsid w:val="00FF056D"/>
    <w:rsid w:val="00FF4100"/>
    <w:rsid w:val="00FF42E3"/>
    <w:rsid w:val="00FF4815"/>
    <w:rsid w:val="00FF572C"/>
    <w:rsid w:val="00FF66A7"/>
    <w:rsid w:val="00FF7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EEC6D"/>
  <w15:chartTrackingRefBased/>
  <w15:docId w15:val="{8D64695E-C80F-4781-A9F5-18445EF6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BB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817F7"/>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B75D58"/>
    <w:pPr>
      <w:keepNext/>
      <w:keepLines/>
      <w:spacing w:before="360" w:after="120" w:line="276" w:lineRule="auto"/>
      <w:outlineLvl w:val="1"/>
    </w:pPr>
    <w:rPr>
      <w:rFonts w:ascii="Arial" w:hAnsi="Arial" w:cs="Arial"/>
      <w:sz w:val="32"/>
      <w:szCs w:val="32"/>
      <w:lang w:val="en"/>
    </w:rPr>
  </w:style>
  <w:style w:type="paragraph" w:styleId="Heading3">
    <w:name w:val="heading 3"/>
    <w:basedOn w:val="Normal"/>
    <w:next w:val="Normal"/>
    <w:link w:val="Heading3Char"/>
    <w:uiPriority w:val="9"/>
    <w:unhideWhenUsed/>
    <w:qFormat/>
    <w:rsid w:val="0056065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BB0"/>
    <w:pPr>
      <w:ind w:left="720"/>
      <w:contextualSpacing/>
    </w:pPr>
  </w:style>
  <w:style w:type="character" w:customStyle="1" w:styleId="highlight">
    <w:name w:val="highlight"/>
    <w:basedOn w:val="DefaultParagraphFont"/>
    <w:rsid w:val="00DB6C3C"/>
  </w:style>
  <w:style w:type="paragraph" w:styleId="NormalWeb">
    <w:name w:val="Normal (Web)"/>
    <w:basedOn w:val="Normal"/>
    <w:uiPriority w:val="99"/>
    <w:unhideWhenUsed/>
    <w:rsid w:val="00626386"/>
    <w:pPr>
      <w:spacing w:before="100" w:beforeAutospacing="1" w:after="100" w:afterAutospacing="1"/>
    </w:pPr>
    <w:rPr>
      <w:sz w:val="24"/>
      <w:szCs w:val="24"/>
    </w:rPr>
  </w:style>
  <w:style w:type="paragraph" w:customStyle="1" w:styleId="xmsonormal">
    <w:name w:val="x_msonormal"/>
    <w:basedOn w:val="Normal"/>
    <w:rsid w:val="00221A25"/>
    <w:pPr>
      <w:spacing w:before="100" w:beforeAutospacing="1" w:after="100" w:afterAutospacing="1"/>
    </w:pPr>
    <w:rPr>
      <w:sz w:val="24"/>
      <w:szCs w:val="24"/>
    </w:rPr>
  </w:style>
  <w:style w:type="character" w:styleId="Hyperlink">
    <w:name w:val="Hyperlink"/>
    <w:basedOn w:val="DefaultParagraphFont"/>
    <w:uiPriority w:val="99"/>
    <w:unhideWhenUsed/>
    <w:rsid w:val="00AA3D24"/>
    <w:rPr>
      <w:color w:val="0563C1" w:themeColor="hyperlink"/>
      <w:u w:val="single"/>
    </w:rPr>
  </w:style>
  <w:style w:type="character" w:styleId="UnresolvedMention">
    <w:name w:val="Unresolved Mention"/>
    <w:basedOn w:val="DefaultParagraphFont"/>
    <w:uiPriority w:val="99"/>
    <w:semiHidden/>
    <w:unhideWhenUsed/>
    <w:rsid w:val="00AA3D24"/>
    <w:rPr>
      <w:color w:val="605E5C"/>
      <w:shd w:val="clear" w:color="auto" w:fill="E1DFDD"/>
    </w:rPr>
  </w:style>
  <w:style w:type="character" w:customStyle="1" w:styleId="Heading2Char">
    <w:name w:val="Heading 2 Char"/>
    <w:basedOn w:val="DefaultParagraphFont"/>
    <w:link w:val="Heading2"/>
    <w:uiPriority w:val="9"/>
    <w:semiHidden/>
    <w:rsid w:val="00B75D58"/>
    <w:rPr>
      <w:rFonts w:ascii="Arial" w:eastAsia="Times New Roman" w:hAnsi="Arial" w:cs="Arial"/>
      <w:sz w:val="32"/>
      <w:szCs w:val="32"/>
      <w:lang w:val="en" w:eastAsia="en-GB"/>
    </w:rPr>
  </w:style>
  <w:style w:type="character" w:styleId="FollowedHyperlink">
    <w:name w:val="FollowedHyperlink"/>
    <w:basedOn w:val="DefaultParagraphFont"/>
    <w:uiPriority w:val="99"/>
    <w:semiHidden/>
    <w:unhideWhenUsed/>
    <w:rsid w:val="006E4BAC"/>
    <w:rPr>
      <w:color w:val="954F72" w:themeColor="followedHyperlink"/>
      <w:u w:val="single"/>
    </w:rPr>
  </w:style>
  <w:style w:type="table" w:styleId="TableGrid">
    <w:name w:val="Table Grid"/>
    <w:basedOn w:val="TableNormal"/>
    <w:uiPriority w:val="39"/>
    <w:rsid w:val="00916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A7F95"/>
    <w:rPr>
      <w:i/>
      <w:iCs/>
    </w:rPr>
  </w:style>
  <w:style w:type="character" w:customStyle="1" w:styleId="a-text-italic">
    <w:name w:val="a-text-italic"/>
    <w:basedOn w:val="DefaultParagraphFont"/>
    <w:rsid w:val="00F247BF"/>
  </w:style>
  <w:style w:type="character" w:customStyle="1" w:styleId="Heading3Char">
    <w:name w:val="Heading 3 Char"/>
    <w:basedOn w:val="DefaultParagraphFont"/>
    <w:link w:val="Heading3"/>
    <w:uiPriority w:val="9"/>
    <w:rsid w:val="00560651"/>
    <w:rPr>
      <w:rFonts w:asciiTheme="majorHAnsi" w:eastAsiaTheme="majorEastAsia" w:hAnsiTheme="majorHAnsi" w:cstheme="majorBidi"/>
      <w:color w:val="1F4D78" w:themeColor="accent1" w:themeShade="7F"/>
      <w:sz w:val="24"/>
      <w:szCs w:val="24"/>
      <w:lang w:eastAsia="en-GB"/>
    </w:rPr>
  </w:style>
  <w:style w:type="paragraph" w:customStyle="1" w:styleId="rich-text-component">
    <w:name w:val="rich-text-component"/>
    <w:basedOn w:val="Normal"/>
    <w:rsid w:val="00AE51A5"/>
    <w:pPr>
      <w:spacing w:before="100" w:beforeAutospacing="1" w:after="100" w:afterAutospacing="1"/>
    </w:pPr>
    <w:rPr>
      <w:sz w:val="24"/>
      <w:szCs w:val="24"/>
    </w:rPr>
  </w:style>
  <w:style w:type="character" w:customStyle="1" w:styleId="css-je7s01">
    <w:name w:val="css-je7s01"/>
    <w:basedOn w:val="DefaultParagraphFont"/>
    <w:rsid w:val="00AE51A5"/>
  </w:style>
  <w:style w:type="character" w:customStyle="1" w:styleId="markedcontent">
    <w:name w:val="markedcontent"/>
    <w:basedOn w:val="DefaultParagraphFont"/>
    <w:rsid w:val="00E6026D"/>
  </w:style>
  <w:style w:type="character" w:styleId="CommentReference">
    <w:name w:val="annotation reference"/>
    <w:basedOn w:val="DefaultParagraphFont"/>
    <w:uiPriority w:val="99"/>
    <w:semiHidden/>
    <w:unhideWhenUsed/>
    <w:rsid w:val="000B38DB"/>
    <w:rPr>
      <w:sz w:val="16"/>
      <w:szCs w:val="16"/>
    </w:rPr>
  </w:style>
  <w:style w:type="paragraph" w:styleId="CommentText">
    <w:name w:val="annotation text"/>
    <w:basedOn w:val="Normal"/>
    <w:link w:val="CommentTextChar"/>
    <w:uiPriority w:val="99"/>
    <w:semiHidden/>
    <w:unhideWhenUsed/>
    <w:rsid w:val="000B38DB"/>
  </w:style>
  <w:style w:type="character" w:customStyle="1" w:styleId="CommentTextChar">
    <w:name w:val="Comment Text Char"/>
    <w:basedOn w:val="DefaultParagraphFont"/>
    <w:link w:val="CommentText"/>
    <w:uiPriority w:val="99"/>
    <w:semiHidden/>
    <w:rsid w:val="000B38D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B38DB"/>
    <w:rPr>
      <w:b/>
      <w:bCs/>
    </w:rPr>
  </w:style>
  <w:style w:type="character" w:customStyle="1" w:styleId="CommentSubjectChar">
    <w:name w:val="Comment Subject Char"/>
    <w:basedOn w:val="CommentTextChar"/>
    <w:link w:val="CommentSubject"/>
    <w:uiPriority w:val="99"/>
    <w:semiHidden/>
    <w:rsid w:val="000B38DB"/>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EE05A1"/>
    <w:pPr>
      <w:tabs>
        <w:tab w:val="center" w:pos="4513"/>
        <w:tab w:val="right" w:pos="9026"/>
      </w:tabs>
    </w:pPr>
  </w:style>
  <w:style w:type="character" w:customStyle="1" w:styleId="HeaderChar">
    <w:name w:val="Header Char"/>
    <w:basedOn w:val="DefaultParagraphFont"/>
    <w:link w:val="Header"/>
    <w:uiPriority w:val="99"/>
    <w:rsid w:val="00EE05A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05A1"/>
    <w:pPr>
      <w:tabs>
        <w:tab w:val="center" w:pos="4513"/>
        <w:tab w:val="right" w:pos="9026"/>
      </w:tabs>
    </w:pPr>
  </w:style>
  <w:style w:type="character" w:customStyle="1" w:styleId="FooterChar">
    <w:name w:val="Footer Char"/>
    <w:basedOn w:val="DefaultParagraphFont"/>
    <w:link w:val="Footer"/>
    <w:uiPriority w:val="99"/>
    <w:rsid w:val="00EE05A1"/>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B817F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15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2602">
      <w:bodyDiv w:val="1"/>
      <w:marLeft w:val="0"/>
      <w:marRight w:val="0"/>
      <w:marTop w:val="0"/>
      <w:marBottom w:val="0"/>
      <w:divBdr>
        <w:top w:val="none" w:sz="0" w:space="0" w:color="auto"/>
        <w:left w:val="none" w:sz="0" w:space="0" w:color="auto"/>
        <w:bottom w:val="none" w:sz="0" w:space="0" w:color="auto"/>
        <w:right w:val="none" w:sz="0" w:space="0" w:color="auto"/>
      </w:divBdr>
    </w:div>
    <w:div w:id="13698085">
      <w:bodyDiv w:val="1"/>
      <w:marLeft w:val="0"/>
      <w:marRight w:val="0"/>
      <w:marTop w:val="0"/>
      <w:marBottom w:val="0"/>
      <w:divBdr>
        <w:top w:val="none" w:sz="0" w:space="0" w:color="auto"/>
        <w:left w:val="none" w:sz="0" w:space="0" w:color="auto"/>
        <w:bottom w:val="none" w:sz="0" w:space="0" w:color="auto"/>
        <w:right w:val="none" w:sz="0" w:space="0" w:color="auto"/>
      </w:divBdr>
    </w:div>
    <w:div w:id="18119958">
      <w:bodyDiv w:val="1"/>
      <w:marLeft w:val="0"/>
      <w:marRight w:val="0"/>
      <w:marTop w:val="0"/>
      <w:marBottom w:val="0"/>
      <w:divBdr>
        <w:top w:val="none" w:sz="0" w:space="0" w:color="auto"/>
        <w:left w:val="none" w:sz="0" w:space="0" w:color="auto"/>
        <w:bottom w:val="none" w:sz="0" w:space="0" w:color="auto"/>
        <w:right w:val="none" w:sz="0" w:space="0" w:color="auto"/>
      </w:divBdr>
    </w:div>
    <w:div w:id="21441983">
      <w:bodyDiv w:val="1"/>
      <w:marLeft w:val="0"/>
      <w:marRight w:val="0"/>
      <w:marTop w:val="0"/>
      <w:marBottom w:val="0"/>
      <w:divBdr>
        <w:top w:val="none" w:sz="0" w:space="0" w:color="auto"/>
        <w:left w:val="none" w:sz="0" w:space="0" w:color="auto"/>
        <w:bottom w:val="none" w:sz="0" w:space="0" w:color="auto"/>
        <w:right w:val="none" w:sz="0" w:space="0" w:color="auto"/>
      </w:divBdr>
    </w:div>
    <w:div w:id="23407205">
      <w:bodyDiv w:val="1"/>
      <w:marLeft w:val="0"/>
      <w:marRight w:val="0"/>
      <w:marTop w:val="0"/>
      <w:marBottom w:val="0"/>
      <w:divBdr>
        <w:top w:val="none" w:sz="0" w:space="0" w:color="auto"/>
        <w:left w:val="none" w:sz="0" w:space="0" w:color="auto"/>
        <w:bottom w:val="none" w:sz="0" w:space="0" w:color="auto"/>
        <w:right w:val="none" w:sz="0" w:space="0" w:color="auto"/>
      </w:divBdr>
    </w:div>
    <w:div w:id="45569331">
      <w:bodyDiv w:val="1"/>
      <w:marLeft w:val="0"/>
      <w:marRight w:val="0"/>
      <w:marTop w:val="0"/>
      <w:marBottom w:val="0"/>
      <w:divBdr>
        <w:top w:val="none" w:sz="0" w:space="0" w:color="auto"/>
        <w:left w:val="none" w:sz="0" w:space="0" w:color="auto"/>
        <w:bottom w:val="none" w:sz="0" w:space="0" w:color="auto"/>
        <w:right w:val="none" w:sz="0" w:space="0" w:color="auto"/>
      </w:divBdr>
    </w:div>
    <w:div w:id="48309395">
      <w:bodyDiv w:val="1"/>
      <w:marLeft w:val="0"/>
      <w:marRight w:val="0"/>
      <w:marTop w:val="0"/>
      <w:marBottom w:val="0"/>
      <w:divBdr>
        <w:top w:val="none" w:sz="0" w:space="0" w:color="auto"/>
        <w:left w:val="none" w:sz="0" w:space="0" w:color="auto"/>
        <w:bottom w:val="none" w:sz="0" w:space="0" w:color="auto"/>
        <w:right w:val="none" w:sz="0" w:space="0" w:color="auto"/>
      </w:divBdr>
    </w:div>
    <w:div w:id="66853038">
      <w:bodyDiv w:val="1"/>
      <w:marLeft w:val="0"/>
      <w:marRight w:val="0"/>
      <w:marTop w:val="0"/>
      <w:marBottom w:val="0"/>
      <w:divBdr>
        <w:top w:val="none" w:sz="0" w:space="0" w:color="auto"/>
        <w:left w:val="none" w:sz="0" w:space="0" w:color="auto"/>
        <w:bottom w:val="none" w:sz="0" w:space="0" w:color="auto"/>
        <w:right w:val="none" w:sz="0" w:space="0" w:color="auto"/>
      </w:divBdr>
    </w:div>
    <w:div w:id="79571247">
      <w:bodyDiv w:val="1"/>
      <w:marLeft w:val="0"/>
      <w:marRight w:val="0"/>
      <w:marTop w:val="0"/>
      <w:marBottom w:val="0"/>
      <w:divBdr>
        <w:top w:val="none" w:sz="0" w:space="0" w:color="auto"/>
        <w:left w:val="none" w:sz="0" w:space="0" w:color="auto"/>
        <w:bottom w:val="none" w:sz="0" w:space="0" w:color="auto"/>
        <w:right w:val="none" w:sz="0" w:space="0" w:color="auto"/>
      </w:divBdr>
    </w:div>
    <w:div w:id="89590258">
      <w:bodyDiv w:val="1"/>
      <w:marLeft w:val="0"/>
      <w:marRight w:val="0"/>
      <w:marTop w:val="0"/>
      <w:marBottom w:val="0"/>
      <w:divBdr>
        <w:top w:val="none" w:sz="0" w:space="0" w:color="auto"/>
        <w:left w:val="none" w:sz="0" w:space="0" w:color="auto"/>
        <w:bottom w:val="none" w:sz="0" w:space="0" w:color="auto"/>
        <w:right w:val="none" w:sz="0" w:space="0" w:color="auto"/>
      </w:divBdr>
    </w:div>
    <w:div w:id="104228442">
      <w:bodyDiv w:val="1"/>
      <w:marLeft w:val="0"/>
      <w:marRight w:val="0"/>
      <w:marTop w:val="0"/>
      <w:marBottom w:val="0"/>
      <w:divBdr>
        <w:top w:val="none" w:sz="0" w:space="0" w:color="auto"/>
        <w:left w:val="none" w:sz="0" w:space="0" w:color="auto"/>
        <w:bottom w:val="none" w:sz="0" w:space="0" w:color="auto"/>
        <w:right w:val="none" w:sz="0" w:space="0" w:color="auto"/>
      </w:divBdr>
    </w:div>
    <w:div w:id="123744358">
      <w:bodyDiv w:val="1"/>
      <w:marLeft w:val="0"/>
      <w:marRight w:val="0"/>
      <w:marTop w:val="0"/>
      <w:marBottom w:val="0"/>
      <w:divBdr>
        <w:top w:val="none" w:sz="0" w:space="0" w:color="auto"/>
        <w:left w:val="none" w:sz="0" w:space="0" w:color="auto"/>
        <w:bottom w:val="none" w:sz="0" w:space="0" w:color="auto"/>
        <w:right w:val="none" w:sz="0" w:space="0" w:color="auto"/>
      </w:divBdr>
    </w:div>
    <w:div w:id="125200268">
      <w:bodyDiv w:val="1"/>
      <w:marLeft w:val="0"/>
      <w:marRight w:val="0"/>
      <w:marTop w:val="0"/>
      <w:marBottom w:val="0"/>
      <w:divBdr>
        <w:top w:val="none" w:sz="0" w:space="0" w:color="auto"/>
        <w:left w:val="none" w:sz="0" w:space="0" w:color="auto"/>
        <w:bottom w:val="none" w:sz="0" w:space="0" w:color="auto"/>
        <w:right w:val="none" w:sz="0" w:space="0" w:color="auto"/>
      </w:divBdr>
    </w:div>
    <w:div w:id="130370218">
      <w:bodyDiv w:val="1"/>
      <w:marLeft w:val="0"/>
      <w:marRight w:val="0"/>
      <w:marTop w:val="0"/>
      <w:marBottom w:val="0"/>
      <w:divBdr>
        <w:top w:val="none" w:sz="0" w:space="0" w:color="auto"/>
        <w:left w:val="none" w:sz="0" w:space="0" w:color="auto"/>
        <w:bottom w:val="none" w:sz="0" w:space="0" w:color="auto"/>
        <w:right w:val="none" w:sz="0" w:space="0" w:color="auto"/>
      </w:divBdr>
    </w:div>
    <w:div w:id="140125597">
      <w:bodyDiv w:val="1"/>
      <w:marLeft w:val="0"/>
      <w:marRight w:val="0"/>
      <w:marTop w:val="0"/>
      <w:marBottom w:val="0"/>
      <w:divBdr>
        <w:top w:val="none" w:sz="0" w:space="0" w:color="auto"/>
        <w:left w:val="none" w:sz="0" w:space="0" w:color="auto"/>
        <w:bottom w:val="none" w:sz="0" w:space="0" w:color="auto"/>
        <w:right w:val="none" w:sz="0" w:space="0" w:color="auto"/>
      </w:divBdr>
    </w:div>
    <w:div w:id="147790147">
      <w:bodyDiv w:val="1"/>
      <w:marLeft w:val="0"/>
      <w:marRight w:val="0"/>
      <w:marTop w:val="0"/>
      <w:marBottom w:val="0"/>
      <w:divBdr>
        <w:top w:val="none" w:sz="0" w:space="0" w:color="auto"/>
        <w:left w:val="none" w:sz="0" w:space="0" w:color="auto"/>
        <w:bottom w:val="none" w:sz="0" w:space="0" w:color="auto"/>
        <w:right w:val="none" w:sz="0" w:space="0" w:color="auto"/>
      </w:divBdr>
    </w:div>
    <w:div w:id="169176337">
      <w:bodyDiv w:val="1"/>
      <w:marLeft w:val="0"/>
      <w:marRight w:val="0"/>
      <w:marTop w:val="0"/>
      <w:marBottom w:val="0"/>
      <w:divBdr>
        <w:top w:val="none" w:sz="0" w:space="0" w:color="auto"/>
        <w:left w:val="none" w:sz="0" w:space="0" w:color="auto"/>
        <w:bottom w:val="none" w:sz="0" w:space="0" w:color="auto"/>
        <w:right w:val="none" w:sz="0" w:space="0" w:color="auto"/>
      </w:divBdr>
    </w:div>
    <w:div w:id="172768192">
      <w:bodyDiv w:val="1"/>
      <w:marLeft w:val="0"/>
      <w:marRight w:val="0"/>
      <w:marTop w:val="0"/>
      <w:marBottom w:val="0"/>
      <w:divBdr>
        <w:top w:val="none" w:sz="0" w:space="0" w:color="auto"/>
        <w:left w:val="none" w:sz="0" w:space="0" w:color="auto"/>
        <w:bottom w:val="none" w:sz="0" w:space="0" w:color="auto"/>
        <w:right w:val="none" w:sz="0" w:space="0" w:color="auto"/>
      </w:divBdr>
    </w:div>
    <w:div w:id="181090075">
      <w:bodyDiv w:val="1"/>
      <w:marLeft w:val="0"/>
      <w:marRight w:val="0"/>
      <w:marTop w:val="0"/>
      <w:marBottom w:val="0"/>
      <w:divBdr>
        <w:top w:val="none" w:sz="0" w:space="0" w:color="auto"/>
        <w:left w:val="none" w:sz="0" w:space="0" w:color="auto"/>
        <w:bottom w:val="none" w:sz="0" w:space="0" w:color="auto"/>
        <w:right w:val="none" w:sz="0" w:space="0" w:color="auto"/>
      </w:divBdr>
    </w:div>
    <w:div w:id="184565211">
      <w:bodyDiv w:val="1"/>
      <w:marLeft w:val="0"/>
      <w:marRight w:val="0"/>
      <w:marTop w:val="0"/>
      <w:marBottom w:val="0"/>
      <w:divBdr>
        <w:top w:val="none" w:sz="0" w:space="0" w:color="auto"/>
        <w:left w:val="none" w:sz="0" w:space="0" w:color="auto"/>
        <w:bottom w:val="none" w:sz="0" w:space="0" w:color="auto"/>
        <w:right w:val="none" w:sz="0" w:space="0" w:color="auto"/>
      </w:divBdr>
    </w:div>
    <w:div w:id="186722898">
      <w:bodyDiv w:val="1"/>
      <w:marLeft w:val="0"/>
      <w:marRight w:val="0"/>
      <w:marTop w:val="0"/>
      <w:marBottom w:val="0"/>
      <w:divBdr>
        <w:top w:val="none" w:sz="0" w:space="0" w:color="auto"/>
        <w:left w:val="none" w:sz="0" w:space="0" w:color="auto"/>
        <w:bottom w:val="none" w:sz="0" w:space="0" w:color="auto"/>
        <w:right w:val="none" w:sz="0" w:space="0" w:color="auto"/>
      </w:divBdr>
    </w:div>
    <w:div w:id="201746947">
      <w:bodyDiv w:val="1"/>
      <w:marLeft w:val="0"/>
      <w:marRight w:val="0"/>
      <w:marTop w:val="0"/>
      <w:marBottom w:val="0"/>
      <w:divBdr>
        <w:top w:val="none" w:sz="0" w:space="0" w:color="auto"/>
        <w:left w:val="none" w:sz="0" w:space="0" w:color="auto"/>
        <w:bottom w:val="none" w:sz="0" w:space="0" w:color="auto"/>
        <w:right w:val="none" w:sz="0" w:space="0" w:color="auto"/>
      </w:divBdr>
    </w:div>
    <w:div w:id="203257166">
      <w:bodyDiv w:val="1"/>
      <w:marLeft w:val="0"/>
      <w:marRight w:val="0"/>
      <w:marTop w:val="0"/>
      <w:marBottom w:val="0"/>
      <w:divBdr>
        <w:top w:val="none" w:sz="0" w:space="0" w:color="auto"/>
        <w:left w:val="none" w:sz="0" w:space="0" w:color="auto"/>
        <w:bottom w:val="none" w:sz="0" w:space="0" w:color="auto"/>
        <w:right w:val="none" w:sz="0" w:space="0" w:color="auto"/>
      </w:divBdr>
    </w:div>
    <w:div w:id="204801962">
      <w:bodyDiv w:val="1"/>
      <w:marLeft w:val="0"/>
      <w:marRight w:val="0"/>
      <w:marTop w:val="0"/>
      <w:marBottom w:val="0"/>
      <w:divBdr>
        <w:top w:val="none" w:sz="0" w:space="0" w:color="auto"/>
        <w:left w:val="none" w:sz="0" w:space="0" w:color="auto"/>
        <w:bottom w:val="none" w:sz="0" w:space="0" w:color="auto"/>
        <w:right w:val="none" w:sz="0" w:space="0" w:color="auto"/>
      </w:divBdr>
    </w:div>
    <w:div w:id="234124889">
      <w:bodyDiv w:val="1"/>
      <w:marLeft w:val="0"/>
      <w:marRight w:val="0"/>
      <w:marTop w:val="0"/>
      <w:marBottom w:val="0"/>
      <w:divBdr>
        <w:top w:val="none" w:sz="0" w:space="0" w:color="auto"/>
        <w:left w:val="none" w:sz="0" w:space="0" w:color="auto"/>
        <w:bottom w:val="none" w:sz="0" w:space="0" w:color="auto"/>
        <w:right w:val="none" w:sz="0" w:space="0" w:color="auto"/>
      </w:divBdr>
    </w:div>
    <w:div w:id="237516613">
      <w:bodyDiv w:val="1"/>
      <w:marLeft w:val="0"/>
      <w:marRight w:val="0"/>
      <w:marTop w:val="0"/>
      <w:marBottom w:val="0"/>
      <w:divBdr>
        <w:top w:val="none" w:sz="0" w:space="0" w:color="auto"/>
        <w:left w:val="none" w:sz="0" w:space="0" w:color="auto"/>
        <w:bottom w:val="none" w:sz="0" w:space="0" w:color="auto"/>
        <w:right w:val="none" w:sz="0" w:space="0" w:color="auto"/>
      </w:divBdr>
      <w:divsChild>
        <w:div w:id="1165173183">
          <w:marLeft w:val="0"/>
          <w:marRight w:val="0"/>
          <w:marTop w:val="0"/>
          <w:marBottom w:val="0"/>
          <w:divBdr>
            <w:top w:val="none" w:sz="0" w:space="0" w:color="auto"/>
            <w:left w:val="none" w:sz="0" w:space="0" w:color="auto"/>
            <w:bottom w:val="none" w:sz="0" w:space="0" w:color="auto"/>
            <w:right w:val="none" w:sz="0" w:space="0" w:color="auto"/>
          </w:divBdr>
        </w:div>
        <w:div w:id="1002466069">
          <w:marLeft w:val="0"/>
          <w:marRight w:val="0"/>
          <w:marTop w:val="0"/>
          <w:marBottom w:val="0"/>
          <w:divBdr>
            <w:top w:val="none" w:sz="0" w:space="0" w:color="auto"/>
            <w:left w:val="none" w:sz="0" w:space="0" w:color="auto"/>
            <w:bottom w:val="none" w:sz="0" w:space="0" w:color="auto"/>
            <w:right w:val="none" w:sz="0" w:space="0" w:color="auto"/>
          </w:divBdr>
        </w:div>
        <w:div w:id="941180613">
          <w:marLeft w:val="0"/>
          <w:marRight w:val="0"/>
          <w:marTop w:val="0"/>
          <w:marBottom w:val="0"/>
          <w:divBdr>
            <w:top w:val="none" w:sz="0" w:space="0" w:color="auto"/>
            <w:left w:val="none" w:sz="0" w:space="0" w:color="auto"/>
            <w:bottom w:val="none" w:sz="0" w:space="0" w:color="auto"/>
            <w:right w:val="none" w:sz="0" w:space="0" w:color="auto"/>
          </w:divBdr>
        </w:div>
      </w:divsChild>
    </w:div>
    <w:div w:id="242179744">
      <w:bodyDiv w:val="1"/>
      <w:marLeft w:val="0"/>
      <w:marRight w:val="0"/>
      <w:marTop w:val="0"/>
      <w:marBottom w:val="0"/>
      <w:divBdr>
        <w:top w:val="none" w:sz="0" w:space="0" w:color="auto"/>
        <w:left w:val="none" w:sz="0" w:space="0" w:color="auto"/>
        <w:bottom w:val="none" w:sz="0" w:space="0" w:color="auto"/>
        <w:right w:val="none" w:sz="0" w:space="0" w:color="auto"/>
      </w:divBdr>
    </w:div>
    <w:div w:id="288049230">
      <w:bodyDiv w:val="1"/>
      <w:marLeft w:val="0"/>
      <w:marRight w:val="0"/>
      <w:marTop w:val="0"/>
      <w:marBottom w:val="0"/>
      <w:divBdr>
        <w:top w:val="none" w:sz="0" w:space="0" w:color="auto"/>
        <w:left w:val="none" w:sz="0" w:space="0" w:color="auto"/>
        <w:bottom w:val="none" w:sz="0" w:space="0" w:color="auto"/>
        <w:right w:val="none" w:sz="0" w:space="0" w:color="auto"/>
      </w:divBdr>
    </w:div>
    <w:div w:id="306055189">
      <w:bodyDiv w:val="1"/>
      <w:marLeft w:val="0"/>
      <w:marRight w:val="0"/>
      <w:marTop w:val="0"/>
      <w:marBottom w:val="0"/>
      <w:divBdr>
        <w:top w:val="none" w:sz="0" w:space="0" w:color="auto"/>
        <w:left w:val="none" w:sz="0" w:space="0" w:color="auto"/>
        <w:bottom w:val="none" w:sz="0" w:space="0" w:color="auto"/>
        <w:right w:val="none" w:sz="0" w:space="0" w:color="auto"/>
      </w:divBdr>
    </w:div>
    <w:div w:id="321979026">
      <w:bodyDiv w:val="1"/>
      <w:marLeft w:val="0"/>
      <w:marRight w:val="0"/>
      <w:marTop w:val="0"/>
      <w:marBottom w:val="0"/>
      <w:divBdr>
        <w:top w:val="none" w:sz="0" w:space="0" w:color="auto"/>
        <w:left w:val="none" w:sz="0" w:space="0" w:color="auto"/>
        <w:bottom w:val="none" w:sz="0" w:space="0" w:color="auto"/>
        <w:right w:val="none" w:sz="0" w:space="0" w:color="auto"/>
      </w:divBdr>
    </w:div>
    <w:div w:id="327175967">
      <w:bodyDiv w:val="1"/>
      <w:marLeft w:val="0"/>
      <w:marRight w:val="0"/>
      <w:marTop w:val="0"/>
      <w:marBottom w:val="0"/>
      <w:divBdr>
        <w:top w:val="none" w:sz="0" w:space="0" w:color="auto"/>
        <w:left w:val="none" w:sz="0" w:space="0" w:color="auto"/>
        <w:bottom w:val="none" w:sz="0" w:space="0" w:color="auto"/>
        <w:right w:val="none" w:sz="0" w:space="0" w:color="auto"/>
      </w:divBdr>
    </w:div>
    <w:div w:id="334112405">
      <w:bodyDiv w:val="1"/>
      <w:marLeft w:val="0"/>
      <w:marRight w:val="0"/>
      <w:marTop w:val="0"/>
      <w:marBottom w:val="0"/>
      <w:divBdr>
        <w:top w:val="none" w:sz="0" w:space="0" w:color="auto"/>
        <w:left w:val="none" w:sz="0" w:space="0" w:color="auto"/>
        <w:bottom w:val="none" w:sz="0" w:space="0" w:color="auto"/>
        <w:right w:val="none" w:sz="0" w:space="0" w:color="auto"/>
      </w:divBdr>
    </w:div>
    <w:div w:id="339620213">
      <w:bodyDiv w:val="1"/>
      <w:marLeft w:val="0"/>
      <w:marRight w:val="0"/>
      <w:marTop w:val="0"/>
      <w:marBottom w:val="0"/>
      <w:divBdr>
        <w:top w:val="none" w:sz="0" w:space="0" w:color="auto"/>
        <w:left w:val="none" w:sz="0" w:space="0" w:color="auto"/>
        <w:bottom w:val="none" w:sz="0" w:space="0" w:color="auto"/>
        <w:right w:val="none" w:sz="0" w:space="0" w:color="auto"/>
      </w:divBdr>
    </w:div>
    <w:div w:id="342166329">
      <w:bodyDiv w:val="1"/>
      <w:marLeft w:val="0"/>
      <w:marRight w:val="0"/>
      <w:marTop w:val="0"/>
      <w:marBottom w:val="0"/>
      <w:divBdr>
        <w:top w:val="none" w:sz="0" w:space="0" w:color="auto"/>
        <w:left w:val="none" w:sz="0" w:space="0" w:color="auto"/>
        <w:bottom w:val="none" w:sz="0" w:space="0" w:color="auto"/>
        <w:right w:val="none" w:sz="0" w:space="0" w:color="auto"/>
      </w:divBdr>
    </w:div>
    <w:div w:id="353504920">
      <w:bodyDiv w:val="1"/>
      <w:marLeft w:val="0"/>
      <w:marRight w:val="0"/>
      <w:marTop w:val="0"/>
      <w:marBottom w:val="0"/>
      <w:divBdr>
        <w:top w:val="none" w:sz="0" w:space="0" w:color="auto"/>
        <w:left w:val="none" w:sz="0" w:space="0" w:color="auto"/>
        <w:bottom w:val="none" w:sz="0" w:space="0" w:color="auto"/>
        <w:right w:val="none" w:sz="0" w:space="0" w:color="auto"/>
      </w:divBdr>
    </w:div>
    <w:div w:id="368838544">
      <w:bodyDiv w:val="1"/>
      <w:marLeft w:val="0"/>
      <w:marRight w:val="0"/>
      <w:marTop w:val="0"/>
      <w:marBottom w:val="0"/>
      <w:divBdr>
        <w:top w:val="none" w:sz="0" w:space="0" w:color="auto"/>
        <w:left w:val="none" w:sz="0" w:space="0" w:color="auto"/>
        <w:bottom w:val="none" w:sz="0" w:space="0" w:color="auto"/>
        <w:right w:val="none" w:sz="0" w:space="0" w:color="auto"/>
      </w:divBdr>
    </w:div>
    <w:div w:id="371809734">
      <w:bodyDiv w:val="1"/>
      <w:marLeft w:val="0"/>
      <w:marRight w:val="0"/>
      <w:marTop w:val="0"/>
      <w:marBottom w:val="0"/>
      <w:divBdr>
        <w:top w:val="none" w:sz="0" w:space="0" w:color="auto"/>
        <w:left w:val="none" w:sz="0" w:space="0" w:color="auto"/>
        <w:bottom w:val="none" w:sz="0" w:space="0" w:color="auto"/>
        <w:right w:val="none" w:sz="0" w:space="0" w:color="auto"/>
      </w:divBdr>
    </w:div>
    <w:div w:id="383606058">
      <w:bodyDiv w:val="1"/>
      <w:marLeft w:val="0"/>
      <w:marRight w:val="0"/>
      <w:marTop w:val="0"/>
      <w:marBottom w:val="0"/>
      <w:divBdr>
        <w:top w:val="none" w:sz="0" w:space="0" w:color="auto"/>
        <w:left w:val="none" w:sz="0" w:space="0" w:color="auto"/>
        <w:bottom w:val="none" w:sz="0" w:space="0" w:color="auto"/>
        <w:right w:val="none" w:sz="0" w:space="0" w:color="auto"/>
      </w:divBdr>
    </w:div>
    <w:div w:id="414480810">
      <w:bodyDiv w:val="1"/>
      <w:marLeft w:val="0"/>
      <w:marRight w:val="0"/>
      <w:marTop w:val="0"/>
      <w:marBottom w:val="0"/>
      <w:divBdr>
        <w:top w:val="none" w:sz="0" w:space="0" w:color="auto"/>
        <w:left w:val="none" w:sz="0" w:space="0" w:color="auto"/>
        <w:bottom w:val="none" w:sz="0" w:space="0" w:color="auto"/>
        <w:right w:val="none" w:sz="0" w:space="0" w:color="auto"/>
      </w:divBdr>
    </w:div>
    <w:div w:id="422338006">
      <w:bodyDiv w:val="1"/>
      <w:marLeft w:val="0"/>
      <w:marRight w:val="0"/>
      <w:marTop w:val="0"/>
      <w:marBottom w:val="0"/>
      <w:divBdr>
        <w:top w:val="none" w:sz="0" w:space="0" w:color="auto"/>
        <w:left w:val="none" w:sz="0" w:space="0" w:color="auto"/>
        <w:bottom w:val="none" w:sz="0" w:space="0" w:color="auto"/>
        <w:right w:val="none" w:sz="0" w:space="0" w:color="auto"/>
      </w:divBdr>
    </w:div>
    <w:div w:id="473178534">
      <w:bodyDiv w:val="1"/>
      <w:marLeft w:val="0"/>
      <w:marRight w:val="0"/>
      <w:marTop w:val="0"/>
      <w:marBottom w:val="0"/>
      <w:divBdr>
        <w:top w:val="none" w:sz="0" w:space="0" w:color="auto"/>
        <w:left w:val="none" w:sz="0" w:space="0" w:color="auto"/>
        <w:bottom w:val="none" w:sz="0" w:space="0" w:color="auto"/>
        <w:right w:val="none" w:sz="0" w:space="0" w:color="auto"/>
      </w:divBdr>
    </w:div>
    <w:div w:id="483664046">
      <w:bodyDiv w:val="1"/>
      <w:marLeft w:val="0"/>
      <w:marRight w:val="0"/>
      <w:marTop w:val="0"/>
      <w:marBottom w:val="0"/>
      <w:divBdr>
        <w:top w:val="none" w:sz="0" w:space="0" w:color="auto"/>
        <w:left w:val="none" w:sz="0" w:space="0" w:color="auto"/>
        <w:bottom w:val="none" w:sz="0" w:space="0" w:color="auto"/>
        <w:right w:val="none" w:sz="0" w:space="0" w:color="auto"/>
      </w:divBdr>
    </w:div>
    <w:div w:id="487937798">
      <w:bodyDiv w:val="1"/>
      <w:marLeft w:val="0"/>
      <w:marRight w:val="0"/>
      <w:marTop w:val="0"/>
      <w:marBottom w:val="0"/>
      <w:divBdr>
        <w:top w:val="none" w:sz="0" w:space="0" w:color="auto"/>
        <w:left w:val="none" w:sz="0" w:space="0" w:color="auto"/>
        <w:bottom w:val="none" w:sz="0" w:space="0" w:color="auto"/>
        <w:right w:val="none" w:sz="0" w:space="0" w:color="auto"/>
      </w:divBdr>
    </w:div>
    <w:div w:id="493911394">
      <w:bodyDiv w:val="1"/>
      <w:marLeft w:val="0"/>
      <w:marRight w:val="0"/>
      <w:marTop w:val="0"/>
      <w:marBottom w:val="0"/>
      <w:divBdr>
        <w:top w:val="none" w:sz="0" w:space="0" w:color="auto"/>
        <w:left w:val="none" w:sz="0" w:space="0" w:color="auto"/>
        <w:bottom w:val="none" w:sz="0" w:space="0" w:color="auto"/>
        <w:right w:val="none" w:sz="0" w:space="0" w:color="auto"/>
      </w:divBdr>
    </w:div>
    <w:div w:id="501119811">
      <w:bodyDiv w:val="1"/>
      <w:marLeft w:val="0"/>
      <w:marRight w:val="0"/>
      <w:marTop w:val="0"/>
      <w:marBottom w:val="0"/>
      <w:divBdr>
        <w:top w:val="none" w:sz="0" w:space="0" w:color="auto"/>
        <w:left w:val="none" w:sz="0" w:space="0" w:color="auto"/>
        <w:bottom w:val="none" w:sz="0" w:space="0" w:color="auto"/>
        <w:right w:val="none" w:sz="0" w:space="0" w:color="auto"/>
      </w:divBdr>
    </w:div>
    <w:div w:id="526139507">
      <w:bodyDiv w:val="1"/>
      <w:marLeft w:val="0"/>
      <w:marRight w:val="0"/>
      <w:marTop w:val="0"/>
      <w:marBottom w:val="0"/>
      <w:divBdr>
        <w:top w:val="none" w:sz="0" w:space="0" w:color="auto"/>
        <w:left w:val="none" w:sz="0" w:space="0" w:color="auto"/>
        <w:bottom w:val="none" w:sz="0" w:space="0" w:color="auto"/>
        <w:right w:val="none" w:sz="0" w:space="0" w:color="auto"/>
      </w:divBdr>
    </w:div>
    <w:div w:id="531652247">
      <w:bodyDiv w:val="1"/>
      <w:marLeft w:val="0"/>
      <w:marRight w:val="0"/>
      <w:marTop w:val="0"/>
      <w:marBottom w:val="0"/>
      <w:divBdr>
        <w:top w:val="none" w:sz="0" w:space="0" w:color="auto"/>
        <w:left w:val="none" w:sz="0" w:space="0" w:color="auto"/>
        <w:bottom w:val="none" w:sz="0" w:space="0" w:color="auto"/>
        <w:right w:val="none" w:sz="0" w:space="0" w:color="auto"/>
      </w:divBdr>
    </w:div>
    <w:div w:id="531966590">
      <w:bodyDiv w:val="1"/>
      <w:marLeft w:val="0"/>
      <w:marRight w:val="0"/>
      <w:marTop w:val="0"/>
      <w:marBottom w:val="0"/>
      <w:divBdr>
        <w:top w:val="none" w:sz="0" w:space="0" w:color="auto"/>
        <w:left w:val="none" w:sz="0" w:space="0" w:color="auto"/>
        <w:bottom w:val="none" w:sz="0" w:space="0" w:color="auto"/>
        <w:right w:val="none" w:sz="0" w:space="0" w:color="auto"/>
      </w:divBdr>
    </w:div>
    <w:div w:id="572857994">
      <w:bodyDiv w:val="1"/>
      <w:marLeft w:val="0"/>
      <w:marRight w:val="0"/>
      <w:marTop w:val="0"/>
      <w:marBottom w:val="0"/>
      <w:divBdr>
        <w:top w:val="none" w:sz="0" w:space="0" w:color="auto"/>
        <w:left w:val="none" w:sz="0" w:space="0" w:color="auto"/>
        <w:bottom w:val="none" w:sz="0" w:space="0" w:color="auto"/>
        <w:right w:val="none" w:sz="0" w:space="0" w:color="auto"/>
      </w:divBdr>
    </w:div>
    <w:div w:id="584849984">
      <w:bodyDiv w:val="1"/>
      <w:marLeft w:val="0"/>
      <w:marRight w:val="0"/>
      <w:marTop w:val="0"/>
      <w:marBottom w:val="0"/>
      <w:divBdr>
        <w:top w:val="none" w:sz="0" w:space="0" w:color="auto"/>
        <w:left w:val="none" w:sz="0" w:space="0" w:color="auto"/>
        <w:bottom w:val="none" w:sz="0" w:space="0" w:color="auto"/>
        <w:right w:val="none" w:sz="0" w:space="0" w:color="auto"/>
      </w:divBdr>
    </w:div>
    <w:div w:id="589238567">
      <w:bodyDiv w:val="1"/>
      <w:marLeft w:val="0"/>
      <w:marRight w:val="0"/>
      <w:marTop w:val="0"/>
      <w:marBottom w:val="0"/>
      <w:divBdr>
        <w:top w:val="none" w:sz="0" w:space="0" w:color="auto"/>
        <w:left w:val="none" w:sz="0" w:space="0" w:color="auto"/>
        <w:bottom w:val="none" w:sz="0" w:space="0" w:color="auto"/>
        <w:right w:val="none" w:sz="0" w:space="0" w:color="auto"/>
      </w:divBdr>
    </w:div>
    <w:div w:id="625622292">
      <w:bodyDiv w:val="1"/>
      <w:marLeft w:val="0"/>
      <w:marRight w:val="0"/>
      <w:marTop w:val="0"/>
      <w:marBottom w:val="0"/>
      <w:divBdr>
        <w:top w:val="none" w:sz="0" w:space="0" w:color="auto"/>
        <w:left w:val="none" w:sz="0" w:space="0" w:color="auto"/>
        <w:bottom w:val="none" w:sz="0" w:space="0" w:color="auto"/>
        <w:right w:val="none" w:sz="0" w:space="0" w:color="auto"/>
      </w:divBdr>
    </w:div>
    <w:div w:id="625937475">
      <w:bodyDiv w:val="1"/>
      <w:marLeft w:val="0"/>
      <w:marRight w:val="0"/>
      <w:marTop w:val="0"/>
      <w:marBottom w:val="0"/>
      <w:divBdr>
        <w:top w:val="none" w:sz="0" w:space="0" w:color="auto"/>
        <w:left w:val="none" w:sz="0" w:space="0" w:color="auto"/>
        <w:bottom w:val="none" w:sz="0" w:space="0" w:color="auto"/>
        <w:right w:val="none" w:sz="0" w:space="0" w:color="auto"/>
      </w:divBdr>
    </w:div>
    <w:div w:id="628779807">
      <w:bodyDiv w:val="1"/>
      <w:marLeft w:val="0"/>
      <w:marRight w:val="0"/>
      <w:marTop w:val="0"/>
      <w:marBottom w:val="0"/>
      <w:divBdr>
        <w:top w:val="none" w:sz="0" w:space="0" w:color="auto"/>
        <w:left w:val="none" w:sz="0" w:space="0" w:color="auto"/>
        <w:bottom w:val="none" w:sz="0" w:space="0" w:color="auto"/>
        <w:right w:val="none" w:sz="0" w:space="0" w:color="auto"/>
      </w:divBdr>
    </w:div>
    <w:div w:id="645357599">
      <w:bodyDiv w:val="1"/>
      <w:marLeft w:val="0"/>
      <w:marRight w:val="0"/>
      <w:marTop w:val="0"/>
      <w:marBottom w:val="0"/>
      <w:divBdr>
        <w:top w:val="none" w:sz="0" w:space="0" w:color="auto"/>
        <w:left w:val="none" w:sz="0" w:space="0" w:color="auto"/>
        <w:bottom w:val="none" w:sz="0" w:space="0" w:color="auto"/>
        <w:right w:val="none" w:sz="0" w:space="0" w:color="auto"/>
      </w:divBdr>
    </w:div>
    <w:div w:id="661936255">
      <w:bodyDiv w:val="1"/>
      <w:marLeft w:val="0"/>
      <w:marRight w:val="0"/>
      <w:marTop w:val="0"/>
      <w:marBottom w:val="0"/>
      <w:divBdr>
        <w:top w:val="none" w:sz="0" w:space="0" w:color="auto"/>
        <w:left w:val="none" w:sz="0" w:space="0" w:color="auto"/>
        <w:bottom w:val="none" w:sz="0" w:space="0" w:color="auto"/>
        <w:right w:val="none" w:sz="0" w:space="0" w:color="auto"/>
      </w:divBdr>
    </w:div>
    <w:div w:id="667253367">
      <w:bodyDiv w:val="1"/>
      <w:marLeft w:val="0"/>
      <w:marRight w:val="0"/>
      <w:marTop w:val="0"/>
      <w:marBottom w:val="0"/>
      <w:divBdr>
        <w:top w:val="none" w:sz="0" w:space="0" w:color="auto"/>
        <w:left w:val="none" w:sz="0" w:space="0" w:color="auto"/>
        <w:bottom w:val="none" w:sz="0" w:space="0" w:color="auto"/>
        <w:right w:val="none" w:sz="0" w:space="0" w:color="auto"/>
      </w:divBdr>
    </w:div>
    <w:div w:id="674109945">
      <w:bodyDiv w:val="1"/>
      <w:marLeft w:val="0"/>
      <w:marRight w:val="0"/>
      <w:marTop w:val="0"/>
      <w:marBottom w:val="0"/>
      <w:divBdr>
        <w:top w:val="none" w:sz="0" w:space="0" w:color="auto"/>
        <w:left w:val="none" w:sz="0" w:space="0" w:color="auto"/>
        <w:bottom w:val="none" w:sz="0" w:space="0" w:color="auto"/>
        <w:right w:val="none" w:sz="0" w:space="0" w:color="auto"/>
      </w:divBdr>
    </w:div>
    <w:div w:id="690299700">
      <w:bodyDiv w:val="1"/>
      <w:marLeft w:val="0"/>
      <w:marRight w:val="0"/>
      <w:marTop w:val="0"/>
      <w:marBottom w:val="0"/>
      <w:divBdr>
        <w:top w:val="none" w:sz="0" w:space="0" w:color="auto"/>
        <w:left w:val="none" w:sz="0" w:space="0" w:color="auto"/>
        <w:bottom w:val="none" w:sz="0" w:space="0" w:color="auto"/>
        <w:right w:val="none" w:sz="0" w:space="0" w:color="auto"/>
      </w:divBdr>
    </w:div>
    <w:div w:id="690374759">
      <w:bodyDiv w:val="1"/>
      <w:marLeft w:val="0"/>
      <w:marRight w:val="0"/>
      <w:marTop w:val="0"/>
      <w:marBottom w:val="0"/>
      <w:divBdr>
        <w:top w:val="none" w:sz="0" w:space="0" w:color="auto"/>
        <w:left w:val="none" w:sz="0" w:space="0" w:color="auto"/>
        <w:bottom w:val="none" w:sz="0" w:space="0" w:color="auto"/>
        <w:right w:val="none" w:sz="0" w:space="0" w:color="auto"/>
      </w:divBdr>
    </w:div>
    <w:div w:id="699861337">
      <w:bodyDiv w:val="1"/>
      <w:marLeft w:val="0"/>
      <w:marRight w:val="0"/>
      <w:marTop w:val="0"/>
      <w:marBottom w:val="0"/>
      <w:divBdr>
        <w:top w:val="none" w:sz="0" w:space="0" w:color="auto"/>
        <w:left w:val="none" w:sz="0" w:space="0" w:color="auto"/>
        <w:bottom w:val="none" w:sz="0" w:space="0" w:color="auto"/>
        <w:right w:val="none" w:sz="0" w:space="0" w:color="auto"/>
      </w:divBdr>
    </w:div>
    <w:div w:id="728697273">
      <w:bodyDiv w:val="1"/>
      <w:marLeft w:val="0"/>
      <w:marRight w:val="0"/>
      <w:marTop w:val="0"/>
      <w:marBottom w:val="0"/>
      <w:divBdr>
        <w:top w:val="none" w:sz="0" w:space="0" w:color="auto"/>
        <w:left w:val="none" w:sz="0" w:space="0" w:color="auto"/>
        <w:bottom w:val="none" w:sz="0" w:space="0" w:color="auto"/>
        <w:right w:val="none" w:sz="0" w:space="0" w:color="auto"/>
      </w:divBdr>
    </w:div>
    <w:div w:id="737285634">
      <w:bodyDiv w:val="1"/>
      <w:marLeft w:val="0"/>
      <w:marRight w:val="0"/>
      <w:marTop w:val="0"/>
      <w:marBottom w:val="0"/>
      <w:divBdr>
        <w:top w:val="none" w:sz="0" w:space="0" w:color="auto"/>
        <w:left w:val="none" w:sz="0" w:space="0" w:color="auto"/>
        <w:bottom w:val="none" w:sz="0" w:space="0" w:color="auto"/>
        <w:right w:val="none" w:sz="0" w:space="0" w:color="auto"/>
      </w:divBdr>
    </w:div>
    <w:div w:id="754280815">
      <w:bodyDiv w:val="1"/>
      <w:marLeft w:val="0"/>
      <w:marRight w:val="0"/>
      <w:marTop w:val="0"/>
      <w:marBottom w:val="0"/>
      <w:divBdr>
        <w:top w:val="none" w:sz="0" w:space="0" w:color="auto"/>
        <w:left w:val="none" w:sz="0" w:space="0" w:color="auto"/>
        <w:bottom w:val="none" w:sz="0" w:space="0" w:color="auto"/>
        <w:right w:val="none" w:sz="0" w:space="0" w:color="auto"/>
      </w:divBdr>
    </w:div>
    <w:div w:id="765461613">
      <w:bodyDiv w:val="1"/>
      <w:marLeft w:val="0"/>
      <w:marRight w:val="0"/>
      <w:marTop w:val="0"/>
      <w:marBottom w:val="0"/>
      <w:divBdr>
        <w:top w:val="none" w:sz="0" w:space="0" w:color="auto"/>
        <w:left w:val="none" w:sz="0" w:space="0" w:color="auto"/>
        <w:bottom w:val="none" w:sz="0" w:space="0" w:color="auto"/>
        <w:right w:val="none" w:sz="0" w:space="0" w:color="auto"/>
      </w:divBdr>
    </w:div>
    <w:div w:id="782500875">
      <w:bodyDiv w:val="1"/>
      <w:marLeft w:val="0"/>
      <w:marRight w:val="0"/>
      <w:marTop w:val="0"/>
      <w:marBottom w:val="0"/>
      <w:divBdr>
        <w:top w:val="none" w:sz="0" w:space="0" w:color="auto"/>
        <w:left w:val="none" w:sz="0" w:space="0" w:color="auto"/>
        <w:bottom w:val="none" w:sz="0" w:space="0" w:color="auto"/>
        <w:right w:val="none" w:sz="0" w:space="0" w:color="auto"/>
      </w:divBdr>
    </w:div>
    <w:div w:id="785664009">
      <w:bodyDiv w:val="1"/>
      <w:marLeft w:val="0"/>
      <w:marRight w:val="0"/>
      <w:marTop w:val="0"/>
      <w:marBottom w:val="0"/>
      <w:divBdr>
        <w:top w:val="none" w:sz="0" w:space="0" w:color="auto"/>
        <w:left w:val="none" w:sz="0" w:space="0" w:color="auto"/>
        <w:bottom w:val="none" w:sz="0" w:space="0" w:color="auto"/>
        <w:right w:val="none" w:sz="0" w:space="0" w:color="auto"/>
      </w:divBdr>
    </w:div>
    <w:div w:id="788821222">
      <w:bodyDiv w:val="1"/>
      <w:marLeft w:val="0"/>
      <w:marRight w:val="0"/>
      <w:marTop w:val="0"/>
      <w:marBottom w:val="0"/>
      <w:divBdr>
        <w:top w:val="none" w:sz="0" w:space="0" w:color="auto"/>
        <w:left w:val="none" w:sz="0" w:space="0" w:color="auto"/>
        <w:bottom w:val="none" w:sz="0" w:space="0" w:color="auto"/>
        <w:right w:val="none" w:sz="0" w:space="0" w:color="auto"/>
      </w:divBdr>
    </w:div>
    <w:div w:id="790710072">
      <w:bodyDiv w:val="1"/>
      <w:marLeft w:val="0"/>
      <w:marRight w:val="0"/>
      <w:marTop w:val="0"/>
      <w:marBottom w:val="0"/>
      <w:divBdr>
        <w:top w:val="none" w:sz="0" w:space="0" w:color="auto"/>
        <w:left w:val="none" w:sz="0" w:space="0" w:color="auto"/>
        <w:bottom w:val="none" w:sz="0" w:space="0" w:color="auto"/>
        <w:right w:val="none" w:sz="0" w:space="0" w:color="auto"/>
      </w:divBdr>
    </w:div>
    <w:div w:id="792598631">
      <w:bodyDiv w:val="1"/>
      <w:marLeft w:val="0"/>
      <w:marRight w:val="0"/>
      <w:marTop w:val="0"/>
      <w:marBottom w:val="0"/>
      <w:divBdr>
        <w:top w:val="none" w:sz="0" w:space="0" w:color="auto"/>
        <w:left w:val="none" w:sz="0" w:space="0" w:color="auto"/>
        <w:bottom w:val="none" w:sz="0" w:space="0" w:color="auto"/>
        <w:right w:val="none" w:sz="0" w:space="0" w:color="auto"/>
      </w:divBdr>
    </w:div>
    <w:div w:id="797529494">
      <w:bodyDiv w:val="1"/>
      <w:marLeft w:val="0"/>
      <w:marRight w:val="0"/>
      <w:marTop w:val="0"/>
      <w:marBottom w:val="0"/>
      <w:divBdr>
        <w:top w:val="none" w:sz="0" w:space="0" w:color="auto"/>
        <w:left w:val="none" w:sz="0" w:space="0" w:color="auto"/>
        <w:bottom w:val="none" w:sz="0" w:space="0" w:color="auto"/>
        <w:right w:val="none" w:sz="0" w:space="0" w:color="auto"/>
      </w:divBdr>
    </w:div>
    <w:div w:id="806046762">
      <w:bodyDiv w:val="1"/>
      <w:marLeft w:val="0"/>
      <w:marRight w:val="0"/>
      <w:marTop w:val="0"/>
      <w:marBottom w:val="0"/>
      <w:divBdr>
        <w:top w:val="none" w:sz="0" w:space="0" w:color="auto"/>
        <w:left w:val="none" w:sz="0" w:space="0" w:color="auto"/>
        <w:bottom w:val="none" w:sz="0" w:space="0" w:color="auto"/>
        <w:right w:val="none" w:sz="0" w:space="0" w:color="auto"/>
      </w:divBdr>
    </w:div>
    <w:div w:id="812332742">
      <w:bodyDiv w:val="1"/>
      <w:marLeft w:val="0"/>
      <w:marRight w:val="0"/>
      <w:marTop w:val="0"/>
      <w:marBottom w:val="0"/>
      <w:divBdr>
        <w:top w:val="none" w:sz="0" w:space="0" w:color="auto"/>
        <w:left w:val="none" w:sz="0" w:space="0" w:color="auto"/>
        <w:bottom w:val="none" w:sz="0" w:space="0" w:color="auto"/>
        <w:right w:val="none" w:sz="0" w:space="0" w:color="auto"/>
      </w:divBdr>
    </w:div>
    <w:div w:id="816529007">
      <w:bodyDiv w:val="1"/>
      <w:marLeft w:val="0"/>
      <w:marRight w:val="0"/>
      <w:marTop w:val="0"/>
      <w:marBottom w:val="0"/>
      <w:divBdr>
        <w:top w:val="none" w:sz="0" w:space="0" w:color="auto"/>
        <w:left w:val="none" w:sz="0" w:space="0" w:color="auto"/>
        <w:bottom w:val="none" w:sz="0" w:space="0" w:color="auto"/>
        <w:right w:val="none" w:sz="0" w:space="0" w:color="auto"/>
      </w:divBdr>
    </w:div>
    <w:div w:id="822166252">
      <w:bodyDiv w:val="1"/>
      <w:marLeft w:val="0"/>
      <w:marRight w:val="0"/>
      <w:marTop w:val="0"/>
      <w:marBottom w:val="0"/>
      <w:divBdr>
        <w:top w:val="none" w:sz="0" w:space="0" w:color="auto"/>
        <w:left w:val="none" w:sz="0" w:space="0" w:color="auto"/>
        <w:bottom w:val="none" w:sz="0" w:space="0" w:color="auto"/>
        <w:right w:val="none" w:sz="0" w:space="0" w:color="auto"/>
      </w:divBdr>
    </w:div>
    <w:div w:id="828641869">
      <w:bodyDiv w:val="1"/>
      <w:marLeft w:val="0"/>
      <w:marRight w:val="0"/>
      <w:marTop w:val="0"/>
      <w:marBottom w:val="0"/>
      <w:divBdr>
        <w:top w:val="none" w:sz="0" w:space="0" w:color="auto"/>
        <w:left w:val="none" w:sz="0" w:space="0" w:color="auto"/>
        <w:bottom w:val="none" w:sz="0" w:space="0" w:color="auto"/>
        <w:right w:val="none" w:sz="0" w:space="0" w:color="auto"/>
      </w:divBdr>
    </w:div>
    <w:div w:id="834566047">
      <w:bodyDiv w:val="1"/>
      <w:marLeft w:val="0"/>
      <w:marRight w:val="0"/>
      <w:marTop w:val="0"/>
      <w:marBottom w:val="0"/>
      <w:divBdr>
        <w:top w:val="none" w:sz="0" w:space="0" w:color="auto"/>
        <w:left w:val="none" w:sz="0" w:space="0" w:color="auto"/>
        <w:bottom w:val="none" w:sz="0" w:space="0" w:color="auto"/>
        <w:right w:val="none" w:sz="0" w:space="0" w:color="auto"/>
      </w:divBdr>
    </w:div>
    <w:div w:id="843009131">
      <w:bodyDiv w:val="1"/>
      <w:marLeft w:val="0"/>
      <w:marRight w:val="0"/>
      <w:marTop w:val="0"/>
      <w:marBottom w:val="0"/>
      <w:divBdr>
        <w:top w:val="none" w:sz="0" w:space="0" w:color="auto"/>
        <w:left w:val="none" w:sz="0" w:space="0" w:color="auto"/>
        <w:bottom w:val="none" w:sz="0" w:space="0" w:color="auto"/>
        <w:right w:val="none" w:sz="0" w:space="0" w:color="auto"/>
      </w:divBdr>
    </w:div>
    <w:div w:id="853111829">
      <w:bodyDiv w:val="1"/>
      <w:marLeft w:val="0"/>
      <w:marRight w:val="0"/>
      <w:marTop w:val="0"/>
      <w:marBottom w:val="0"/>
      <w:divBdr>
        <w:top w:val="none" w:sz="0" w:space="0" w:color="auto"/>
        <w:left w:val="none" w:sz="0" w:space="0" w:color="auto"/>
        <w:bottom w:val="none" w:sz="0" w:space="0" w:color="auto"/>
        <w:right w:val="none" w:sz="0" w:space="0" w:color="auto"/>
      </w:divBdr>
    </w:div>
    <w:div w:id="854423926">
      <w:bodyDiv w:val="1"/>
      <w:marLeft w:val="0"/>
      <w:marRight w:val="0"/>
      <w:marTop w:val="0"/>
      <w:marBottom w:val="0"/>
      <w:divBdr>
        <w:top w:val="none" w:sz="0" w:space="0" w:color="auto"/>
        <w:left w:val="none" w:sz="0" w:space="0" w:color="auto"/>
        <w:bottom w:val="none" w:sz="0" w:space="0" w:color="auto"/>
        <w:right w:val="none" w:sz="0" w:space="0" w:color="auto"/>
      </w:divBdr>
    </w:div>
    <w:div w:id="887491339">
      <w:bodyDiv w:val="1"/>
      <w:marLeft w:val="0"/>
      <w:marRight w:val="0"/>
      <w:marTop w:val="0"/>
      <w:marBottom w:val="0"/>
      <w:divBdr>
        <w:top w:val="none" w:sz="0" w:space="0" w:color="auto"/>
        <w:left w:val="none" w:sz="0" w:space="0" w:color="auto"/>
        <w:bottom w:val="none" w:sz="0" w:space="0" w:color="auto"/>
        <w:right w:val="none" w:sz="0" w:space="0" w:color="auto"/>
      </w:divBdr>
    </w:div>
    <w:div w:id="892621618">
      <w:bodyDiv w:val="1"/>
      <w:marLeft w:val="0"/>
      <w:marRight w:val="0"/>
      <w:marTop w:val="0"/>
      <w:marBottom w:val="0"/>
      <w:divBdr>
        <w:top w:val="none" w:sz="0" w:space="0" w:color="auto"/>
        <w:left w:val="none" w:sz="0" w:space="0" w:color="auto"/>
        <w:bottom w:val="none" w:sz="0" w:space="0" w:color="auto"/>
        <w:right w:val="none" w:sz="0" w:space="0" w:color="auto"/>
      </w:divBdr>
    </w:div>
    <w:div w:id="895816054">
      <w:bodyDiv w:val="1"/>
      <w:marLeft w:val="0"/>
      <w:marRight w:val="0"/>
      <w:marTop w:val="0"/>
      <w:marBottom w:val="0"/>
      <w:divBdr>
        <w:top w:val="none" w:sz="0" w:space="0" w:color="auto"/>
        <w:left w:val="none" w:sz="0" w:space="0" w:color="auto"/>
        <w:bottom w:val="none" w:sz="0" w:space="0" w:color="auto"/>
        <w:right w:val="none" w:sz="0" w:space="0" w:color="auto"/>
      </w:divBdr>
    </w:div>
    <w:div w:id="896863989">
      <w:bodyDiv w:val="1"/>
      <w:marLeft w:val="0"/>
      <w:marRight w:val="0"/>
      <w:marTop w:val="0"/>
      <w:marBottom w:val="0"/>
      <w:divBdr>
        <w:top w:val="none" w:sz="0" w:space="0" w:color="auto"/>
        <w:left w:val="none" w:sz="0" w:space="0" w:color="auto"/>
        <w:bottom w:val="none" w:sz="0" w:space="0" w:color="auto"/>
        <w:right w:val="none" w:sz="0" w:space="0" w:color="auto"/>
      </w:divBdr>
    </w:div>
    <w:div w:id="910506298">
      <w:bodyDiv w:val="1"/>
      <w:marLeft w:val="0"/>
      <w:marRight w:val="0"/>
      <w:marTop w:val="0"/>
      <w:marBottom w:val="0"/>
      <w:divBdr>
        <w:top w:val="none" w:sz="0" w:space="0" w:color="auto"/>
        <w:left w:val="none" w:sz="0" w:space="0" w:color="auto"/>
        <w:bottom w:val="none" w:sz="0" w:space="0" w:color="auto"/>
        <w:right w:val="none" w:sz="0" w:space="0" w:color="auto"/>
      </w:divBdr>
    </w:div>
    <w:div w:id="928583530">
      <w:bodyDiv w:val="1"/>
      <w:marLeft w:val="0"/>
      <w:marRight w:val="0"/>
      <w:marTop w:val="0"/>
      <w:marBottom w:val="0"/>
      <w:divBdr>
        <w:top w:val="none" w:sz="0" w:space="0" w:color="auto"/>
        <w:left w:val="none" w:sz="0" w:space="0" w:color="auto"/>
        <w:bottom w:val="none" w:sz="0" w:space="0" w:color="auto"/>
        <w:right w:val="none" w:sz="0" w:space="0" w:color="auto"/>
      </w:divBdr>
    </w:div>
    <w:div w:id="970357531">
      <w:bodyDiv w:val="1"/>
      <w:marLeft w:val="0"/>
      <w:marRight w:val="0"/>
      <w:marTop w:val="0"/>
      <w:marBottom w:val="0"/>
      <w:divBdr>
        <w:top w:val="none" w:sz="0" w:space="0" w:color="auto"/>
        <w:left w:val="none" w:sz="0" w:space="0" w:color="auto"/>
        <w:bottom w:val="none" w:sz="0" w:space="0" w:color="auto"/>
        <w:right w:val="none" w:sz="0" w:space="0" w:color="auto"/>
      </w:divBdr>
    </w:div>
    <w:div w:id="970597967">
      <w:bodyDiv w:val="1"/>
      <w:marLeft w:val="0"/>
      <w:marRight w:val="0"/>
      <w:marTop w:val="0"/>
      <w:marBottom w:val="0"/>
      <w:divBdr>
        <w:top w:val="none" w:sz="0" w:space="0" w:color="auto"/>
        <w:left w:val="none" w:sz="0" w:space="0" w:color="auto"/>
        <w:bottom w:val="none" w:sz="0" w:space="0" w:color="auto"/>
        <w:right w:val="none" w:sz="0" w:space="0" w:color="auto"/>
      </w:divBdr>
    </w:div>
    <w:div w:id="974682154">
      <w:bodyDiv w:val="1"/>
      <w:marLeft w:val="0"/>
      <w:marRight w:val="0"/>
      <w:marTop w:val="0"/>
      <w:marBottom w:val="0"/>
      <w:divBdr>
        <w:top w:val="none" w:sz="0" w:space="0" w:color="auto"/>
        <w:left w:val="none" w:sz="0" w:space="0" w:color="auto"/>
        <w:bottom w:val="none" w:sz="0" w:space="0" w:color="auto"/>
        <w:right w:val="none" w:sz="0" w:space="0" w:color="auto"/>
      </w:divBdr>
    </w:div>
    <w:div w:id="976036607">
      <w:bodyDiv w:val="1"/>
      <w:marLeft w:val="0"/>
      <w:marRight w:val="0"/>
      <w:marTop w:val="0"/>
      <w:marBottom w:val="0"/>
      <w:divBdr>
        <w:top w:val="none" w:sz="0" w:space="0" w:color="auto"/>
        <w:left w:val="none" w:sz="0" w:space="0" w:color="auto"/>
        <w:bottom w:val="none" w:sz="0" w:space="0" w:color="auto"/>
        <w:right w:val="none" w:sz="0" w:space="0" w:color="auto"/>
      </w:divBdr>
    </w:div>
    <w:div w:id="979579719">
      <w:bodyDiv w:val="1"/>
      <w:marLeft w:val="0"/>
      <w:marRight w:val="0"/>
      <w:marTop w:val="0"/>
      <w:marBottom w:val="0"/>
      <w:divBdr>
        <w:top w:val="none" w:sz="0" w:space="0" w:color="auto"/>
        <w:left w:val="none" w:sz="0" w:space="0" w:color="auto"/>
        <w:bottom w:val="none" w:sz="0" w:space="0" w:color="auto"/>
        <w:right w:val="none" w:sz="0" w:space="0" w:color="auto"/>
      </w:divBdr>
    </w:div>
    <w:div w:id="993800062">
      <w:bodyDiv w:val="1"/>
      <w:marLeft w:val="0"/>
      <w:marRight w:val="0"/>
      <w:marTop w:val="0"/>
      <w:marBottom w:val="0"/>
      <w:divBdr>
        <w:top w:val="none" w:sz="0" w:space="0" w:color="auto"/>
        <w:left w:val="none" w:sz="0" w:space="0" w:color="auto"/>
        <w:bottom w:val="none" w:sz="0" w:space="0" w:color="auto"/>
        <w:right w:val="none" w:sz="0" w:space="0" w:color="auto"/>
      </w:divBdr>
    </w:div>
    <w:div w:id="1006829738">
      <w:bodyDiv w:val="1"/>
      <w:marLeft w:val="0"/>
      <w:marRight w:val="0"/>
      <w:marTop w:val="0"/>
      <w:marBottom w:val="0"/>
      <w:divBdr>
        <w:top w:val="none" w:sz="0" w:space="0" w:color="auto"/>
        <w:left w:val="none" w:sz="0" w:space="0" w:color="auto"/>
        <w:bottom w:val="none" w:sz="0" w:space="0" w:color="auto"/>
        <w:right w:val="none" w:sz="0" w:space="0" w:color="auto"/>
      </w:divBdr>
    </w:div>
    <w:div w:id="1027829010">
      <w:bodyDiv w:val="1"/>
      <w:marLeft w:val="0"/>
      <w:marRight w:val="0"/>
      <w:marTop w:val="0"/>
      <w:marBottom w:val="0"/>
      <w:divBdr>
        <w:top w:val="none" w:sz="0" w:space="0" w:color="auto"/>
        <w:left w:val="none" w:sz="0" w:space="0" w:color="auto"/>
        <w:bottom w:val="none" w:sz="0" w:space="0" w:color="auto"/>
        <w:right w:val="none" w:sz="0" w:space="0" w:color="auto"/>
      </w:divBdr>
    </w:div>
    <w:div w:id="1028024593">
      <w:bodyDiv w:val="1"/>
      <w:marLeft w:val="0"/>
      <w:marRight w:val="0"/>
      <w:marTop w:val="0"/>
      <w:marBottom w:val="0"/>
      <w:divBdr>
        <w:top w:val="none" w:sz="0" w:space="0" w:color="auto"/>
        <w:left w:val="none" w:sz="0" w:space="0" w:color="auto"/>
        <w:bottom w:val="none" w:sz="0" w:space="0" w:color="auto"/>
        <w:right w:val="none" w:sz="0" w:space="0" w:color="auto"/>
      </w:divBdr>
    </w:div>
    <w:div w:id="1032996911">
      <w:bodyDiv w:val="1"/>
      <w:marLeft w:val="0"/>
      <w:marRight w:val="0"/>
      <w:marTop w:val="0"/>
      <w:marBottom w:val="0"/>
      <w:divBdr>
        <w:top w:val="none" w:sz="0" w:space="0" w:color="auto"/>
        <w:left w:val="none" w:sz="0" w:space="0" w:color="auto"/>
        <w:bottom w:val="none" w:sz="0" w:space="0" w:color="auto"/>
        <w:right w:val="none" w:sz="0" w:space="0" w:color="auto"/>
      </w:divBdr>
    </w:div>
    <w:div w:id="1093084895">
      <w:bodyDiv w:val="1"/>
      <w:marLeft w:val="0"/>
      <w:marRight w:val="0"/>
      <w:marTop w:val="0"/>
      <w:marBottom w:val="0"/>
      <w:divBdr>
        <w:top w:val="none" w:sz="0" w:space="0" w:color="auto"/>
        <w:left w:val="none" w:sz="0" w:space="0" w:color="auto"/>
        <w:bottom w:val="none" w:sz="0" w:space="0" w:color="auto"/>
        <w:right w:val="none" w:sz="0" w:space="0" w:color="auto"/>
      </w:divBdr>
    </w:div>
    <w:div w:id="1097479247">
      <w:bodyDiv w:val="1"/>
      <w:marLeft w:val="0"/>
      <w:marRight w:val="0"/>
      <w:marTop w:val="0"/>
      <w:marBottom w:val="0"/>
      <w:divBdr>
        <w:top w:val="none" w:sz="0" w:space="0" w:color="auto"/>
        <w:left w:val="none" w:sz="0" w:space="0" w:color="auto"/>
        <w:bottom w:val="none" w:sz="0" w:space="0" w:color="auto"/>
        <w:right w:val="none" w:sz="0" w:space="0" w:color="auto"/>
      </w:divBdr>
    </w:div>
    <w:div w:id="1105536744">
      <w:bodyDiv w:val="1"/>
      <w:marLeft w:val="0"/>
      <w:marRight w:val="0"/>
      <w:marTop w:val="0"/>
      <w:marBottom w:val="0"/>
      <w:divBdr>
        <w:top w:val="none" w:sz="0" w:space="0" w:color="auto"/>
        <w:left w:val="none" w:sz="0" w:space="0" w:color="auto"/>
        <w:bottom w:val="none" w:sz="0" w:space="0" w:color="auto"/>
        <w:right w:val="none" w:sz="0" w:space="0" w:color="auto"/>
      </w:divBdr>
    </w:div>
    <w:div w:id="1111314136">
      <w:bodyDiv w:val="1"/>
      <w:marLeft w:val="0"/>
      <w:marRight w:val="0"/>
      <w:marTop w:val="0"/>
      <w:marBottom w:val="0"/>
      <w:divBdr>
        <w:top w:val="none" w:sz="0" w:space="0" w:color="auto"/>
        <w:left w:val="none" w:sz="0" w:space="0" w:color="auto"/>
        <w:bottom w:val="none" w:sz="0" w:space="0" w:color="auto"/>
        <w:right w:val="none" w:sz="0" w:space="0" w:color="auto"/>
      </w:divBdr>
    </w:div>
    <w:div w:id="1126775215">
      <w:bodyDiv w:val="1"/>
      <w:marLeft w:val="0"/>
      <w:marRight w:val="0"/>
      <w:marTop w:val="0"/>
      <w:marBottom w:val="0"/>
      <w:divBdr>
        <w:top w:val="none" w:sz="0" w:space="0" w:color="auto"/>
        <w:left w:val="none" w:sz="0" w:space="0" w:color="auto"/>
        <w:bottom w:val="none" w:sz="0" w:space="0" w:color="auto"/>
        <w:right w:val="none" w:sz="0" w:space="0" w:color="auto"/>
      </w:divBdr>
    </w:div>
    <w:div w:id="1135178597">
      <w:bodyDiv w:val="1"/>
      <w:marLeft w:val="0"/>
      <w:marRight w:val="0"/>
      <w:marTop w:val="0"/>
      <w:marBottom w:val="0"/>
      <w:divBdr>
        <w:top w:val="none" w:sz="0" w:space="0" w:color="auto"/>
        <w:left w:val="none" w:sz="0" w:space="0" w:color="auto"/>
        <w:bottom w:val="none" w:sz="0" w:space="0" w:color="auto"/>
        <w:right w:val="none" w:sz="0" w:space="0" w:color="auto"/>
      </w:divBdr>
    </w:div>
    <w:div w:id="1145584874">
      <w:bodyDiv w:val="1"/>
      <w:marLeft w:val="0"/>
      <w:marRight w:val="0"/>
      <w:marTop w:val="0"/>
      <w:marBottom w:val="0"/>
      <w:divBdr>
        <w:top w:val="none" w:sz="0" w:space="0" w:color="auto"/>
        <w:left w:val="none" w:sz="0" w:space="0" w:color="auto"/>
        <w:bottom w:val="none" w:sz="0" w:space="0" w:color="auto"/>
        <w:right w:val="none" w:sz="0" w:space="0" w:color="auto"/>
      </w:divBdr>
    </w:div>
    <w:div w:id="1154950878">
      <w:bodyDiv w:val="1"/>
      <w:marLeft w:val="0"/>
      <w:marRight w:val="0"/>
      <w:marTop w:val="0"/>
      <w:marBottom w:val="0"/>
      <w:divBdr>
        <w:top w:val="none" w:sz="0" w:space="0" w:color="auto"/>
        <w:left w:val="none" w:sz="0" w:space="0" w:color="auto"/>
        <w:bottom w:val="none" w:sz="0" w:space="0" w:color="auto"/>
        <w:right w:val="none" w:sz="0" w:space="0" w:color="auto"/>
      </w:divBdr>
    </w:div>
    <w:div w:id="1166171965">
      <w:bodyDiv w:val="1"/>
      <w:marLeft w:val="0"/>
      <w:marRight w:val="0"/>
      <w:marTop w:val="0"/>
      <w:marBottom w:val="0"/>
      <w:divBdr>
        <w:top w:val="none" w:sz="0" w:space="0" w:color="auto"/>
        <w:left w:val="none" w:sz="0" w:space="0" w:color="auto"/>
        <w:bottom w:val="none" w:sz="0" w:space="0" w:color="auto"/>
        <w:right w:val="none" w:sz="0" w:space="0" w:color="auto"/>
      </w:divBdr>
    </w:div>
    <w:div w:id="1167746149">
      <w:bodyDiv w:val="1"/>
      <w:marLeft w:val="0"/>
      <w:marRight w:val="0"/>
      <w:marTop w:val="0"/>
      <w:marBottom w:val="0"/>
      <w:divBdr>
        <w:top w:val="none" w:sz="0" w:space="0" w:color="auto"/>
        <w:left w:val="none" w:sz="0" w:space="0" w:color="auto"/>
        <w:bottom w:val="none" w:sz="0" w:space="0" w:color="auto"/>
        <w:right w:val="none" w:sz="0" w:space="0" w:color="auto"/>
      </w:divBdr>
    </w:div>
    <w:div w:id="1171801064">
      <w:bodyDiv w:val="1"/>
      <w:marLeft w:val="0"/>
      <w:marRight w:val="0"/>
      <w:marTop w:val="0"/>
      <w:marBottom w:val="0"/>
      <w:divBdr>
        <w:top w:val="none" w:sz="0" w:space="0" w:color="auto"/>
        <w:left w:val="none" w:sz="0" w:space="0" w:color="auto"/>
        <w:bottom w:val="none" w:sz="0" w:space="0" w:color="auto"/>
        <w:right w:val="none" w:sz="0" w:space="0" w:color="auto"/>
      </w:divBdr>
    </w:div>
    <w:div w:id="1184517869">
      <w:bodyDiv w:val="1"/>
      <w:marLeft w:val="0"/>
      <w:marRight w:val="0"/>
      <w:marTop w:val="0"/>
      <w:marBottom w:val="0"/>
      <w:divBdr>
        <w:top w:val="none" w:sz="0" w:space="0" w:color="auto"/>
        <w:left w:val="none" w:sz="0" w:space="0" w:color="auto"/>
        <w:bottom w:val="none" w:sz="0" w:space="0" w:color="auto"/>
        <w:right w:val="none" w:sz="0" w:space="0" w:color="auto"/>
      </w:divBdr>
    </w:div>
    <w:div w:id="1192376577">
      <w:bodyDiv w:val="1"/>
      <w:marLeft w:val="0"/>
      <w:marRight w:val="0"/>
      <w:marTop w:val="0"/>
      <w:marBottom w:val="0"/>
      <w:divBdr>
        <w:top w:val="none" w:sz="0" w:space="0" w:color="auto"/>
        <w:left w:val="none" w:sz="0" w:space="0" w:color="auto"/>
        <w:bottom w:val="none" w:sz="0" w:space="0" w:color="auto"/>
        <w:right w:val="none" w:sz="0" w:space="0" w:color="auto"/>
      </w:divBdr>
    </w:div>
    <w:div w:id="1200704232">
      <w:bodyDiv w:val="1"/>
      <w:marLeft w:val="0"/>
      <w:marRight w:val="0"/>
      <w:marTop w:val="0"/>
      <w:marBottom w:val="0"/>
      <w:divBdr>
        <w:top w:val="none" w:sz="0" w:space="0" w:color="auto"/>
        <w:left w:val="none" w:sz="0" w:space="0" w:color="auto"/>
        <w:bottom w:val="none" w:sz="0" w:space="0" w:color="auto"/>
        <w:right w:val="none" w:sz="0" w:space="0" w:color="auto"/>
      </w:divBdr>
    </w:div>
    <w:div w:id="1231186398">
      <w:bodyDiv w:val="1"/>
      <w:marLeft w:val="0"/>
      <w:marRight w:val="0"/>
      <w:marTop w:val="0"/>
      <w:marBottom w:val="0"/>
      <w:divBdr>
        <w:top w:val="none" w:sz="0" w:space="0" w:color="auto"/>
        <w:left w:val="none" w:sz="0" w:space="0" w:color="auto"/>
        <w:bottom w:val="none" w:sz="0" w:space="0" w:color="auto"/>
        <w:right w:val="none" w:sz="0" w:space="0" w:color="auto"/>
      </w:divBdr>
    </w:div>
    <w:div w:id="1232620635">
      <w:bodyDiv w:val="1"/>
      <w:marLeft w:val="0"/>
      <w:marRight w:val="0"/>
      <w:marTop w:val="0"/>
      <w:marBottom w:val="0"/>
      <w:divBdr>
        <w:top w:val="none" w:sz="0" w:space="0" w:color="auto"/>
        <w:left w:val="none" w:sz="0" w:space="0" w:color="auto"/>
        <w:bottom w:val="none" w:sz="0" w:space="0" w:color="auto"/>
        <w:right w:val="none" w:sz="0" w:space="0" w:color="auto"/>
      </w:divBdr>
    </w:div>
    <w:div w:id="1234312895">
      <w:bodyDiv w:val="1"/>
      <w:marLeft w:val="0"/>
      <w:marRight w:val="0"/>
      <w:marTop w:val="0"/>
      <w:marBottom w:val="0"/>
      <w:divBdr>
        <w:top w:val="none" w:sz="0" w:space="0" w:color="auto"/>
        <w:left w:val="none" w:sz="0" w:space="0" w:color="auto"/>
        <w:bottom w:val="none" w:sz="0" w:space="0" w:color="auto"/>
        <w:right w:val="none" w:sz="0" w:space="0" w:color="auto"/>
      </w:divBdr>
    </w:div>
    <w:div w:id="1234655542">
      <w:bodyDiv w:val="1"/>
      <w:marLeft w:val="0"/>
      <w:marRight w:val="0"/>
      <w:marTop w:val="0"/>
      <w:marBottom w:val="0"/>
      <w:divBdr>
        <w:top w:val="none" w:sz="0" w:space="0" w:color="auto"/>
        <w:left w:val="none" w:sz="0" w:space="0" w:color="auto"/>
        <w:bottom w:val="none" w:sz="0" w:space="0" w:color="auto"/>
        <w:right w:val="none" w:sz="0" w:space="0" w:color="auto"/>
      </w:divBdr>
    </w:div>
    <w:div w:id="1238323331">
      <w:bodyDiv w:val="1"/>
      <w:marLeft w:val="0"/>
      <w:marRight w:val="0"/>
      <w:marTop w:val="0"/>
      <w:marBottom w:val="0"/>
      <w:divBdr>
        <w:top w:val="none" w:sz="0" w:space="0" w:color="auto"/>
        <w:left w:val="none" w:sz="0" w:space="0" w:color="auto"/>
        <w:bottom w:val="none" w:sz="0" w:space="0" w:color="auto"/>
        <w:right w:val="none" w:sz="0" w:space="0" w:color="auto"/>
      </w:divBdr>
    </w:div>
    <w:div w:id="1244682541">
      <w:bodyDiv w:val="1"/>
      <w:marLeft w:val="0"/>
      <w:marRight w:val="0"/>
      <w:marTop w:val="0"/>
      <w:marBottom w:val="0"/>
      <w:divBdr>
        <w:top w:val="none" w:sz="0" w:space="0" w:color="auto"/>
        <w:left w:val="none" w:sz="0" w:space="0" w:color="auto"/>
        <w:bottom w:val="none" w:sz="0" w:space="0" w:color="auto"/>
        <w:right w:val="none" w:sz="0" w:space="0" w:color="auto"/>
      </w:divBdr>
    </w:div>
    <w:div w:id="1254128251">
      <w:bodyDiv w:val="1"/>
      <w:marLeft w:val="0"/>
      <w:marRight w:val="0"/>
      <w:marTop w:val="0"/>
      <w:marBottom w:val="0"/>
      <w:divBdr>
        <w:top w:val="none" w:sz="0" w:space="0" w:color="auto"/>
        <w:left w:val="none" w:sz="0" w:space="0" w:color="auto"/>
        <w:bottom w:val="none" w:sz="0" w:space="0" w:color="auto"/>
        <w:right w:val="none" w:sz="0" w:space="0" w:color="auto"/>
      </w:divBdr>
    </w:div>
    <w:div w:id="1255356051">
      <w:bodyDiv w:val="1"/>
      <w:marLeft w:val="0"/>
      <w:marRight w:val="0"/>
      <w:marTop w:val="0"/>
      <w:marBottom w:val="0"/>
      <w:divBdr>
        <w:top w:val="none" w:sz="0" w:space="0" w:color="auto"/>
        <w:left w:val="none" w:sz="0" w:space="0" w:color="auto"/>
        <w:bottom w:val="none" w:sz="0" w:space="0" w:color="auto"/>
        <w:right w:val="none" w:sz="0" w:space="0" w:color="auto"/>
      </w:divBdr>
    </w:div>
    <w:div w:id="1267350741">
      <w:bodyDiv w:val="1"/>
      <w:marLeft w:val="0"/>
      <w:marRight w:val="0"/>
      <w:marTop w:val="0"/>
      <w:marBottom w:val="0"/>
      <w:divBdr>
        <w:top w:val="none" w:sz="0" w:space="0" w:color="auto"/>
        <w:left w:val="none" w:sz="0" w:space="0" w:color="auto"/>
        <w:bottom w:val="none" w:sz="0" w:space="0" w:color="auto"/>
        <w:right w:val="none" w:sz="0" w:space="0" w:color="auto"/>
      </w:divBdr>
    </w:div>
    <w:div w:id="1273246338">
      <w:bodyDiv w:val="1"/>
      <w:marLeft w:val="0"/>
      <w:marRight w:val="0"/>
      <w:marTop w:val="0"/>
      <w:marBottom w:val="0"/>
      <w:divBdr>
        <w:top w:val="none" w:sz="0" w:space="0" w:color="auto"/>
        <w:left w:val="none" w:sz="0" w:space="0" w:color="auto"/>
        <w:bottom w:val="none" w:sz="0" w:space="0" w:color="auto"/>
        <w:right w:val="none" w:sz="0" w:space="0" w:color="auto"/>
      </w:divBdr>
    </w:div>
    <w:div w:id="1278835581">
      <w:bodyDiv w:val="1"/>
      <w:marLeft w:val="0"/>
      <w:marRight w:val="0"/>
      <w:marTop w:val="0"/>
      <w:marBottom w:val="0"/>
      <w:divBdr>
        <w:top w:val="none" w:sz="0" w:space="0" w:color="auto"/>
        <w:left w:val="none" w:sz="0" w:space="0" w:color="auto"/>
        <w:bottom w:val="none" w:sz="0" w:space="0" w:color="auto"/>
        <w:right w:val="none" w:sz="0" w:space="0" w:color="auto"/>
      </w:divBdr>
    </w:div>
    <w:div w:id="1279601914">
      <w:bodyDiv w:val="1"/>
      <w:marLeft w:val="0"/>
      <w:marRight w:val="0"/>
      <w:marTop w:val="0"/>
      <w:marBottom w:val="0"/>
      <w:divBdr>
        <w:top w:val="none" w:sz="0" w:space="0" w:color="auto"/>
        <w:left w:val="none" w:sz="0" w:space="0" w:color="auto"/>
        <w:bottom w:val="none" w:sz="0" w:space="0" w:color="auto"/>
        <w:right w:val="none" w:sz="0" w:space="0" w:color="auto"/>
      </w:divBdr>
    </w:div>
    <w:div w:id="1279995670">
      <w:bodyDiv w:val="1"/>
      <w:marLeft w:val="0"/>
      <w:marRight w:val="0"/>
      <w:marTop w:val="0"/>
      <w:marBottom w:val="0"/>
      <w:divBdr>
        <w:top w:val="none" w:sz="0" w:space="0" w:color="auto"/>
        <w:left w:val="none" w:sz="0" w:space="0" w:color="auto"/>
        <w:bottom w:val="none" w:sz="0" w:space="0" w:color="auto"/>
        <w:right w:val="none" w:sz="0" w:space="0" w:color="auto"/>
      </w:divBdr>
    </w:div>
    <w:div w:id="1299844823">
      <w:bodyDiv w:val="1"/>
      <w:marLeft w:val="0"/>
      <w:marRight w:val="0"/>
      <w:marTop w:val="0"/>
      <w:marBottom w:val="0"/>
      <w:divBdr>
        <w:top w:val="none" w:sz="0" w:space="0" w:color="auto"/>
        <w:left w:val="none" w:sz="0" w:space="0" w:color="auto"/>
        <w:bottom w:val="none" w:sz="0" w:space="0" w:color="auto"/>
        <w:right w:val="none" w:sz="0" w:space="0" w:color="auto"/>
      </w:divBdr>
    </w:div>
    <w:div w:id="1304119459">
      <w:bodyDiv w:val="1"/>
      <w:marLeft w:val="0"/>
      <w:marRight w:val="0"/>
      <w:marTop w:val="0"/>
      <w:marBottom w:val="0"/>
      <w:divBdr>
        <w:top w:val="none" w:sz="0" w:space="0" w:color="auto"/>
        <w:left w:val="none" w:sz="0" w:space="0" w:color="auto"/>
        <w:bottom w:val="none" w:sz="0" w:space="0" w:color="auto"/>
        <w:right w:val="none" w:sz="0" w:space="0" w:color="auto"/>
      </w:divBdr>
    </w:div>
    <w:div w:id="1311250563">
      <w:bodyDiv w:val="1"/>
      <w:marLeft w:val="0"/>
      <w:marRight w:val="0"/>
      <w:marTop w:val="0"/>
      <w:marBottom w:val="0"/>
      <w:divBdr>
        <w:top w:val="none" w:sz="0" w:space="0" w:color="auto"/>
        <w:left w:val="none" w:sz="0" w:space="0" w:color="auto"/>
        <w:bottom w:val="none" w:sz="0" w:space="0" w:color="auto"/>
        <w:right w:val="none" w:sz="0" w:space="0" w:color="auto"/>
      </w:divBdr>
    </w:div>
    <w:div w:id="1314914656">
      <w:bodyDiv w:val="1"/>
      <w:marLeft w:val="0"/>
      <w:marRight w:val="0"/>
      <w:marTop w:val="0"/>
      <w:marBottom w:val="0"/>
      <w:divBdr>
        <w:top w:val="none" w:sz="0" w:space="0" w:color="auto"/>
        <w:left w:val="none" w:sz="0" w:space="0" w:color="auto"/>
        <w:bottom w:val="none" w:sz="0" w:space="0" w:color="auto"/>
        <w:right w:val="none" w:sz="0" w:space="0" w:color="auto"/>
      </w:divBdr>
    </w:div>
    <w:div w:id="1318534720">
      <w:bodyDiv w:val="1"/>
      <w:marLeft w:val="0"/>
      <w:marRight w:val="0"/>
      <w:marTop w:val="0"/>
      <w:marBottom w:val="0"/>
      <w:divBdr>
        <w:top w:val="none" w:sz="0" w:space="0" w:color="auto"/>
        <w:left w:val="none" w:sz="0" w:space="0" w:color="auto"/>
        <w:bottom w:val="none" w:sz="0" w:space="0" w:color="auto"/>
        <w:right w:val="none" w:sz="0" w:space="0" w:color="auto"/>
      </w:divBdr>
    </w:div>
    <w:div w:id="1319966840">
      <w:bodyDiv w:val="1"/>
      <w:marLeft w:val="0"/>
      <w:marRight w:val="0"/>
      <w:marTop w:val="0"/>
      <w:marBottom w:val="0"/>
      <w:divBdr>
        <w:top w:val="none" w:sz="0" w:space="0" w:color="auto"/>
        <w:left w:val="none" w:sz="0" w:space="0" w:color="auto"/>
        <w:bottom w:val="none" w:sz="0" w:space="0" w:color="auto"/>
        <w:right w:val="none" w:sz="0" w:space="0" w:color="auto"/>
      </w:divBdr>
    </w:div>
    <w:div w:id="1329408461">
      <w:bodyDiv w:val="1"/>
      <w:marLeft w:val="0"/>
      <w:marRight w:val="0"/>
      <w:marTop w:val="0"/>
      <w:marBottom w:val="0"/>
      <w:divBdr>
        <w:top w:val="none" w:sz="0" w:space="0" w:color="auto"/>
        <w:left w:val="none" w:sz="0" w:space="0" w:color="auto"/>
        <w:bottom w:val="none" w:sz="0" w:space="0" w:color="auto"/>
        <w:right w:val="none" w:sz="0" w:space="0" w:color="auto"/>
      </w:divBdr>
    </w:div>
    <w:div w:id="1331759579">
      <w:bodyDiv w:val="1"/>
      <w:marLeft w:val="0"/>
      <w:marRight w:val="0"/>
      <w:marTop w:val="0"/>
      <w:marBottom w:val="0"/>
      <w:divBdr>
        <w:top w:val="none" w:sz="0" w:space="0" w:color="auto"/>
        <w:left w:val="none" w:sz="0" w:space="0" w:color="auto"/>
        <w:bottom w:val="none" w:sz="0" w:space="0" w:color="auto"/>
        <w:right w:val="none" w:sz="0" w:space="0" w:color="auto"/>
      </w:divBdr>
    </w:div>
    <w:div w:id="1333994168">
      <w:bodyDiv w:val="1"/>
      <w:marLeft w:val="0"/>
      <w:marRight w:val="0"/>
      <w:marTop w:val="0"/>
      <w:marBottom w:val="0"/>
      <w:divBdr>
        <w:top w:val="none" w:sz="0" w:space="0" w:color="auto"/>
        <w:left w:val="none" w:sz="0" w:space="0" w:color="auto"/>
        <w:bottom w:val="none" w:sz="0" w:space="0" w:color="auto"/>
        <w:right w:val="none" w:sz="0" w:space="0" w:color="auto"/>
      </w:divBdr>
    </w:div>
    <w:div w:id="1371614842">
      <w:bodyDiv w:val="1"/>
      <w:marLeft w:val="0"/>
      <w:marRight w:val="0"/>
      <w:marTop w:val="0"/>
      <w:marBottom w:val="0"/>
      <w:divBdr>
        <w:top w:val="none" w:sz="0" w:space="0" w:color="auto"/>
        <w:left w:val="none" w:sz="0" w:space="0" w:color="auto"/>
        <w:bottom w:val="none" w:sz="0" w:space="0" w:color="auto"/>
        <w:right w:val="none" w:sz="0" w:space="0" w:color="auto"/>
      </w:divBdr>
    </w:div>
    <w:div w:id="1372071682">
      <w:bodyDiv w:val="1"/>
      <w:marLeft w:val="0"/>
      <w:marRight w:val="0"/>
      <w:marTop w:val="0"/>
      <w:marBottom w:val="0"/>
      <w:divBdr>
        <w:top w:val="none" w:sz="0" w:space="0" w:color="auto"/>
        <w:left w:val="none" w:sz="0" w:space="0" w:color="auto"/>
        <w:bottom w:val="none" w:sz="0" w:space="0" w:color="auto"/>
        <w:right w:val="none" w:sz="0" w:space="0" w:color="auto"/>
      </w:divBdr>
    </w:div>
    <w:div w:id="1387416076">
      <w:bodyDiv w:val="1"/>
      <w:marLeft w:val="0"/>
      <w:marRight w:val="0"/>
      <w:marTop w:val="0"/>
      <w:marBottom w:val="0"/>
      <w:divBdr>
        <w:top w:val="none" w:sz="0" w:space="0" w:color="auto"/>
        <w:left w:val="none" w:sz="0" w:space="0" w:color="auto"/>
        <w:bottom w:val="none" w:sz="0" w:space="0" w:color="auto"/>
        <w:right w:val="none" w:sz="0" w:space="0" w:color="auto"/>
      </w:divBdr>
    </w:div>
    <w:div w:id="1417246486">
      <w:bodyDiv w:val="1"/>
      <w:marLeft w:val="0"/>
      <w:marRight w:val="0"/>
      <w:marTop w:val="0"/>
      <w:marBottom w:val="0"/>
      <w:divBdr>
        <w:top w:val="none" w:sz="0" w:space="0" w:color="auto"/>
        <w:left w:val="none" w:sz="0" w:space="0" w:color="auto"/>
        <w:bottom w:val="none" w:sz="0" w:space="0" w:color="auto"/>
        <w:right w:val="none" w:sz="0" w:space="0" w:color="auto"/>
      </w:divBdr>
    </w:div>
    <w:div w:id="1419520988">
      <w:bodyDiv w:val="1"/>
      <w:marLeft w:val="0"/>
      <w:marRight w:val="0"/>
      <w:marTop w:val="0"/>
      <w:marBottom w:val="0"/>
      <w:divBdr>
        <w:top w:val="none" w:sz="0" w:space="0" w:color="auto"/>
        <w:left w:val="none" w:sz="0" w:space="0" w:color="auto"/>
        <w:bottom w:val="none" w:sz="0" w:space="0" w:color="auto"/>
        <w:right w:val="none" w:sz="0" w:space="0" w:color="auto"/>
      </w:divBdr>
    </w:div>
    <w:div w:id="1448501827">
      <w:bodyDiv w:val="1"/>
      <w:marLeft w:val="0"/>
      <w:marRight w:val="0"/>
      <w:marTop w:val="0"/>
      <w:marBottom w:val="0"/>
      <w:divBdr>
        <w:top w:val="none" w:sz="0" w:space="0" w:color="auto"/>
        <w:left w:val="none" w:sz="0" w:space="0" w:color="auto"/>
        <w:bottom w:val="none" w:sz="0" w:space="0" w:color="auto"/>
        <w:right w:val="none" w:sz="0" w:space="0" w:color="auto"/>
      </w:divBdr>
    </w:div>
    <w:div w:id="1458379636">
      <w:bodyDiv w:val="1"/>
      <w:marLeft w:val="0"/>
      <w:marRight w:val="0"/>
      <w:marTop w:val="0"/>
      <w:marBottom w:val="0"/>
      <w:divBdr>
        <w:top w:val="none" w:sz="0" w:space="0" w:color="auto"/>
        <w:left w:val="none" w:sz="0" w:space="0" w:color="auto"/>
        <w:bottom w:val="none" w:sz="0" w:space="0" w:color="auto"/>
        <w:right w:val="none" w:sz="0" w:space="0" w:color="auto"/>
      </w:divBdr>
    </w:div>
    <w:div w:id="1464082158">
      <w:bodyDiv w:val="1"/>
      <w:marLeft w:val="0"/>
      <w:marRight w:val="0"/>
      <w:marTop w:val="0"/>
      <w:marBottom w:val="0"/>
      <w:divBdr>
        <w:top w:val="none" w:sz="0" w:space="0" w:color="auto"/>
        <w:left w:val="none" w:sz="0" w:space="0" w:color="auto"/>
        <w:bottom w:val="none" w:sz="0" w:space="0" w:color="auto"/>
        <w:right w:val="none" w:sz="0" w:space="0" w:color="auto"/>
      </w:divBdr>
    </w:div>
    <w:div w:id="1465349076">
      <w:bodyDiv w:val="1"/>
      <w:marLeft w:val="0"/>
      <w:marRight w:val="0"/>
      <w:marTop w:val="0"/>
      <w:marBottom w:val="0"/>
      <w:divBdr>
        <w:top w:val="none" w:sz="0" w:space="0" w:color="auto"/>
        <w:left w:val="none" w:sz="0" w:space="0" w:color="auto"/>
        <w:bottom w:val="none" w:sz="0" w:space="0" w:color="auto"/>
        <w:right w:val="none" w:sz="0" w:space="0" w:color="auto"/>
      </w:divBdr>
    </w:div>
    <w:div w:id="1527518553">
      <w:bodyDiv w:val="1"/>
      <w:marLeft w:val="0"/>
      <w:marRight w:val="0"/>
      <w:marTop w:val="0"/>
      <w:marBottom w:val="0"/>
      <w:divBdr>
        <w:top w:val="none" w:sz="0" w:space="0" w:color="auto"/>
        <w:left w:val="none" w:sz="0" w:space="0" w:color="auto"/>
        <w:bottom w:val="none" w:sz="0" w:space="0" w:color="auto"/>
        <w:right w:val="none" w:sz="0" w:space="0" w:color="auto"/>
      </w:divBdr>
    </w:div>
    <w:div w:id="1532499291">
      <w:bodyDiv w:val="1"/>
      <w:marLeft w:val="0"/>
      <w:marRight w:val="0"/>
      <w:marTop w:val="0"/>
      <w:marBottom w:val="0"/>
      <w:divBdr>
        <w:top w:val="none" w:sz="0" w:space="0" w:color="auto"/>
        <w:left w:val="none" w:sz="0" w:space="0" w:color="auto"/>
        <w:bottom w:val="none" w:sz="0" w:space="0" w:color="auto"/>
        <w:right w:val="none" w:sz="0" w:space="0" w:color="auto"/>
      </w:divBdr>
    </w:div>
    <w:div w:id="1535003075">
      <w:bodyDiv w:val="1"/>
      <w:marLeft w:val="0"/>
      <w:marRight w:val="0"/>
      <w:marTop w:val="0"/>
      <w:marBottom w:val="0"/>
      <w:divBdr>
        <w:top w:val="none" w:sz="0" w:space="0" w:color="auto"/>
        <w:left w:val="none" w:sz="0" w:space="0" w:color="auto"/>
        <w:bottom w:val="none" w:sz="0" w:space="0" w:color="auto"/>
        <w:right w:val="none" w:sz="0" w:space="0" w:color="auto"/>
      </w:divBdr>
    </w:div>
    <w:div w:id="1539005714">
      <w:bodyDiv w:val="1"/>
      <w:marLeft w:val="0"/>
      <w:marRight w:val="0"/>
      <w:marTop w:val="0"/>
      <w:marBottom w:val="0"/>
      <w:divBdr>
        <w:top w:val="none" w:sz="0" w:space="0" w:color="auto"/>
        <w:left w:val="none" w:sz="0" w:space="0" w:color="auto"/>
        <w:bottom w:val="none" w:sz="0" w:space="0" w:color="auto"/>
        <w:right w:val="none" w:sz="0" w:space="0" w:color="auto"/>
      </w:divBdr>
    </w:div>
    <w:div w:id="1539246260">
      <w:bodyDiv w:val="1"/>
      <w:marLeft w:val="0"/>
      <w:marRight w:val="0"/>
      <w:marTop w:val="0"/>
      <w:marBottom w:val="0"/>
      <w:divBdr>
        <w:top w:val="none" w:sz="0" w:space="0" w:color="auto"/>
        <w:left w:val="none" w:sz="0" w:space="0" w:color="auto"/>
        <w:bottom w:val="none" w:sz="0" w:space="0" w:color="auto"/>
        <w:right w:val="none" w:sz="0" w:space="0" w:color="auto"/>
      </w:divBdr>
    </w:div>
    <w:div w:id="1548948412">
      <w:bodyDiv w:val="1"/>
      <w:marLeft w:val="0"/>
      <w:marRight w:val="0"/>
      <w:marTop w:val="0"/>
      <w:marBottom w:val="0"/>
      <w:divBdr>
        <w:top w:val="none" w:sz="0" w:space="0" w:color="auto"/>
        <w:left w:val="none" w:sz="0" w:space="0" w:color="auto"/>
        <w:bottom w:val="none" w:sz="0" w:space="0" w:color="auto"/>
        <w:right w:val="none" w:sz="0" w:space="0" w:color="auto"/>
      </w:divBdr>
    </w:div>
    <w:div w:id="1560021790">
      <w:bodyDiv w:val="1"/>
      <w:marLeft w:val="0"/>
      <w:marRight w:val="0"/>
      <w:marTop w:val="0"/>
      <w:marBottom w:val="0"/>
      <w:divBdr>
        <w:top w:val="none" w:sz="0" w:space="0" w:color="auto"/>
        <w:left w:val="none" w:sz="0" w:space="0" w:color="auto"/>
        <w:bottom w:val="none" w:sz="0" w:space="0" w:color="auto"/>
        <w:right w:val="none" w:sz="0" w:space="0" w:color="auto"/>
      </w:divBdr>
    </w:div>
    <w:div w:id="1563713117">
      <w:bodyDiv w:val="1"/>
      <w:marLeft w:val="0"/>
      <w:marRight w:val="0"/>
      <w:marTop w:val="0"/>
      <w:marBottom w:val="0"/>
      <w:divBdr>
        <w:top w:val="none" w:sz="0" w:space="0" w:color="auto"/>
        <w:left w:val="none" w:sz="0" w:space="0" w:color="auto"/>
        <w:bottom w:val="none" w:sz="0" w:space="0" w:color="auto"/>
        <w:right w:val="none" w:sz="0" w:space="0" w:color="auto"/>
      </w:divBdr>
    </w:div>
    <w:div w:id="1564440728">
      <w:bodyDiv w:val="1"/>
      <w:marLeft w:val="0"/>
      <w:marRight w:val="0"/>
      <w:marTop w:val="0"/>
      <w:marBottom w:val="0"/>
      <w:divBdr>
        <w:top w:val="none" w:sz="0" w:space="0" w:color="auto"/>
        <w:left w:val="none" w:sz="0" w:space="0" w:color="auto"/>
        <w:bottom w:val="none" w:sz="0" w:space="0" w:color="auto"/>
        <w:right w:val="none" w:sz="0" w:space="0" w:color="auto"/>
      </w:divBdr>
    </w:div>
    <w:div w:id="1565526494">
      <w:bodyDiv w:val="1"/>
      <w:marLeft w:val="0"/>
      <w:marRight w:val="0"/>
      <w:marTop w:val="0"/>
      <w:marBottom w:val="0"/>
      <w:divBdr>
        <w:top w:val="none" w:sz="0" w:space="0" w:color="auto"/>
        <w:left w:val="none" w:sz="0" w:space="0" w:color="auto"/>
        <w:bottom w:val="none" w:sz="0" w:space="0" w:color="auto"/>
        <w:right w:val="none" w:sz="0" w:space="0" w:color="auto"/>
      </w:divBdr>
    </w:div>
    <w:div w:id="1578632348">
      <w:bodyDiv w:val="1"/>
      <w:marLeft w:val="0"/>
      <w:marRight w:val="0"/>
      <w:marTop w:val="0"/>
      <w:marBottom w:val="0"/>
      <w:divBdr>
        <w:top w:val="none" w:sz="0" w:space="0" w:color="auto"/>
        <w:left w:val="none" w:sz="0" w:space="0" w:color="auto"/>
        <w:bottom w:val="none" w:sz="0" w:space="0" w:color="auto"/>
        <w:right w:val="none" w:sz="0" w:space="0" w:color="auto"/>
      </w:divBdr>
    </w:div>
    <w:div w:id="1588226573">
      <w:bodyDiv w:val="1"/>
      <w:marLeft w:val="0"/>
      <w:marRight w:val="0"/>
      <w:marTop w:val="0"/>
      <w:marBottom w:val="0"/>
      <w:divBdr>
        <w:top w:val="none" w:sz="0" w:space="0" w:color="auto"/>
        <w:left w:val="none" w:sz="0" w:space="0" w:color="auto"/>
        <w:bottom w:val="none" w:sz="0" w:space="0" w:color="auto"/>
        <w:right w:val="none" w:sz="0" w:space="0" w:color="auto"/>
      </w:divBdr>
    </w:div>
    <w:div w:id="1612202339">
      <w:bodyDiv w:val="1"/>
      <w:marLeft w:val="0"/>
      <w:marRight w:val="0"/>
      <w:marTop w:val="0"/>
      <w:marBottom w:val="0"/>
      <w:divBdr>
        <w:top w:val="none" w:sz="0" w:space="0" w:color="auto"/>
        <w:left w:val="none" w:sz="0" w:space="0" w:color="auto"/>
        <w:bottom w:val="none" w:sz="0" w:space="0" w:color="auto"/>
        <w:right w:val="none" w:sz="0" w:space="0" w:color="auto"/>
      </w:divBdr>
    </w:div>
    <w:div w:id="1614752707">
      <w:bodyDiv w:val="1"/>
      <w:marLeft w:val="0"/>
      <w:marRight w:val="0"/>
      <w:marTop w:val="0"/>
      <w:marBottom w:val="0"/>
      <w:divBdr>
        <w:top w:val="none" w:sz="0" w:space="0" w:color="auto"/>
        <w:left w:val="none" w:sz="0" w:space="0" w:color="auto"/>
        <w:bottom w:val="none" w:sz="0" w:space="0" w:color="auto"/>
        <w:right w:val="none" w:sz="0" w:space="0" w:color="auto"/>
      </w:divBdr>
    </w:div>
    <w:div w:id="1616592159">
      <w:bodyDiv w:val="1"/>
      <w:marLeft w:val="0"/>
      <w:marRight w:val="0"/>
      <w:marTop w:val="0"/>
      <w:marBottom w:val="0"/>
      <w:divBdr>
        <w:top w:val="none" w:sz="0" w:space="0" w:color="auto"/>
        <w:left w:val="none" w:sz="0" w:space="0" w:color="auto"/>
        <w:bottom w:val="none" w:sz="0" w:space="0" w:color="auto"/>
        <w:right w:val="none" w:sz="0" w:space="0" w:color="auto"/>
      </w:divBdr>
    </w:div>
    <w:div w:id="1620993544">
      <w:bodyDiv w:val="1"/>
      <w:marLeft w:val="0"/>
      <w:marRight w:val="0"/>
      <w:marTop w:val="0"/>
      <w:marBottom w:val="0"/>
      <w:divBdr>
        <w:top w:val="none" w:sz="0" w:space="0" w:color="auto"/>
        <w:left w:val="none" w:sz="0" w:space="0" w:color="auto"/>
        <w:bottom w:val="none" w:sz="0" w:space="0" w:color="auto"/>
        <w:right w:val="none" w:sz="0" w:space="0" w:color="auto"/>
      </w:divBdr>
      <w:divsChild>
        <w:div w:id="827676570">
          <w:marLeft w:val="0"/>
          <w:marRight w:val="0"/>
          <w:marTop w:val="0"/>
          <w:marBottom w:val="0"/>
          <w:divBdr>
            <w:top w:val="none" w:sz="0" w:space="0" w:color="auto"/>
            <w:left w:val="none" w:sz="0" w:space="0" w:color="auto"/>
            <w:bottom w:val="none" w:sz="0" w:space="0" w:color="auto"/>
            <w:right w:val="none" w:sz="0" w:space="0" w:color="auto"/>
          </w:divBdr>
        </w:div>
        <w:div w:id="1546912792">
          <w:marLeft w:val="0"/>
          <w:marRight w:val="0"/>
          <w:marTop w:val="0"/>
          <w:marBottom w:val="0"/>
          <w:divBdr>
            <w:top w:val="none" w:sz="0" w:space="0" w:color="auto"/>
            <w:left w:val="none" w:sz="0" w:space="0" w:color="auto"/>
            <w:bottom w:val="none" w:sz="0" w:space="0" w:color="auto"/>
            <w:right w:val="none" w:sz="0" w:space="0" w:color="auto"/>
          </w:divBdr>
        </w:div>
        <w:div w:id="501359581">
          <w:marLeft w:val="0"/>
          <w:marRight w:val="0"/>
          <w:marTop w:val="0"/>
          <w:marBottom w:val="0"/>
          <w:divBdr>
            <w:top w:val="none" w:sz="0" w:space="0" w:color="auto"/>
            <w:left w:val="none" w:sz="0" w:space="0" w:color="auto"/>
            <w:bottom w:val="none" w:sz="0" w:space="0" w:color="auto"/>
            <w:right w:val="none" w:sz="0" w:space="0" w:color="auto"/>
          </w:divBdr>
        </w:div>
      </w:divsChild>
    </w:div>
    <w:div w:id="1633168234">
      <w:bodyDiv w:val="1"/>
      <w:marLeft w:val="0"/>
      <w:marRight w:val="0"/>
      <w:marTop w:val="0"/>
      <w:marBottom w:val="0"/>
      <w:divBdr>
        <w:top w:val="none" w:sz="0" w:space="0" w:color="auto"/>
        <w:left w:val="none" w:sz="0" w:space="0" w:color="auto"/>
        <w:bottom w:val="none" w:sz="0" w:space="0" w:color="auto"/>
        <w:right w:val="none" w:sz="0" w:space="0" w:color="auto"/>
      </w:divBdr>
    </w:div>
    <w:div w:id="1633513568">
      <w:bodyDiv w:val="1"/>
      <w:marLeft w:val="0"/>
      <w:marRight w:val="0"/>
      <w:marTop w:val="0"/>
      <w:marBottom w:val="0"/>
      <w:divBdr>
        <w:top w:val="none" w:sz="0" w:space="0" w:color="auto"/>
        <w:left w:val="none" w:sz="0" w:space="0" w:color="auto"/>
        <w:bottom w:val="none" w:sz="0" w:space="0" w:color="auto"/>
        <w:right w:val="none" w:sz="0" w:space="0" w:color="auto"/>
      </w:divBdr>
    </w:div>
    <w:div w:id="1634827620">
      <w:bodyDiv w:val="1"/>
      <w:marLeft w:val="0"/>
      <w:marRight w:val="0"/>
      <w:marTop w:val="0"/>
      <w:marBottom w:val="0"/>
      <w:divBdr>
        <w:top w:val="none" w:sz="0" w:space="0" w:color="auto"/>
        <w:left w:val="none" w:sz="0" w:space="0" w:color="auto"/>
        <w:bottom w:val="none" w:sz="0" w:space="0" w:color="auto"/>
        <w:right w:val="none" w:sz="0" w:space="0" w:color="auto"/>
      </w:divBdr>
    </w:div>
    <w:div w:id="1644196670">
      <w:bodyDiv w:val="1"/>
      <w:marLeft w:val="0"/>
      <w:marRight w:val="0"/>
      <w:marTop w:val="0"/>
      <w:marBottom w:val="0"/>
      <w:divBdr>
        <w:top w:val="none" w:sz="0" w:space="0" w:color="auto"/>
        <w:left w:val="none" w:sz="0" w:space="0" w:color="auto"/>
        <w:bottom w:val="none" w:sz="0" w:space="0" w:color="auto"/>
        <w:right w:val="none" w:sz="0" w:space="0" w:color="auto"/>
      </w:divBdr>
    </w:div>
    <w:div w:id="1645885829">
      <w:bodyDiv w:val="1"/>
      <w:marLeft w:val="0"/>
      <w:marRight w:val="0"/>
      <w:marTop w:val="0"/>
      <w:marBottom w:val="0"/>
      <w:divBdr>
        <w:top w:val="none" w:sz="0" w:space="0" w:color="auto"/>
        <w:left w:val="none" w:sz="0" w:space="0" w:color="auto"/>
        <w:bottom w:val="none" w:sz="0" w:space="0" w:color="auto"/>
        <w:right w:val="none" w:sz="0" w:space="0" w:color="auto"/>
      </w:divBdr>
    </w:div>
    <w:div w:id="1656448765">
      <w:bodyDiv w:val="1"/>
      <w:marLeft w:val="0"/>
      <w:marRight w:val="0"/>
      <w:marTop w:val="0"/>
      <w:marBottom w:val="0"/>
      <w:divBdr>
        <w:top w:val="none" w:sz="0" w:space="0" w:color="auto"/>
        <w:left w:val="none" w:sz="0" w:space="0" w:color="auto"/>
        <w:bottom w:val="none" w:sz="0" w:space="0" w:color="auto"/>
        <w:right w:val="none" w:sz="0" w:space="0" w:color="auto"/>
      </w:divBdr>
    </w:div>
    <w:div w:id="1657881580">
      <w:bodyDiv w:val="1"/>
      <w:marLeft w:val="0"/>
      <w:marRight w:val="0"/>
      <w:marTop w:val="0"/>
      <w:marBottom w:val="0"/>
      <w:divBdr>
        <w:top w:val="none" w:sz="0" w:space="0" w:color="auto"/>
        <w:left w:val="none" w:sz="0" w:space="0" w:color="auto"/>
        <w:bottom w:val="none" w:sz="0" w:space="0" w:color="auto"/>
        <w:right w:val="none" w:sz="0" w:space="0" w:color="auto"/>
      </w:divBdr>
    </w:div>
    <w:div w:id="1663897918">
      <w:bodyDiv w:val="1"/>
      <w:marLeft w:val="0"/>
      <w:marRight w:val="0"/>
      <w:marTop w:val="0"/>
      <w:marBottom w:val="0"/>
      <w:divBdr>
        <w:top w:val="none" w:sz="0" w:space="0" w:color="auto"/>
        <w:left w:val="none" w:sz="0" w:space="0" w:color="auto"/>
        <w:bottom w:val="none" w:sz="0" w:space="0" w:color="auto"/>
        <w:right w:val="none" w:sz="0" w:space="0" w:color="auto"/>
      </w:divBdr>
    </w:div>
    <w:div w:id="1677345483">
      <w:bodyDiv w:val="1"/>
      <w:marLeft w:val="0"/>
      <w:marRight w:val="0"/>
      <w:marTop w:val="0"/>
      <w:marBottom w:val="0"/>
      <w:divBdr>
        <w:top w:val="none" w:sz="0" w:space="0" w:color="auto"/>
        <w:left w:val="none" w:sz="0" w:space="0" w:color="auto"/>
        <w:bottom w:val="none" w:sz="0" w:space="0" w:color="auto"/>
        <w:right w:val="none" w:sz="0" w:space="0" w:color="auto"/>
      </w:divBdr>
    </w:div>
    <w:div w:id="1701126571">
      <w:bodyDiv w:val="1"/>
      <w:marLeft w:val="0"/>
      <w:marRight w:val="0"/>
      <w:marTop w:val="0"/>
      <w:marBottom w:val="0"/>
      <w:divBdr>
        <w:top w:val="none" w:sz="0" w:space="0" w:color="auto"/>
        <w:left w:val="none" w:sz="0" w:space="0" w:color="auto"/>
        <w:bottom w:val="none" w:sz="0" w:space="0" w:color="auto"/>
        <w:right w:val="none" w:sz="0" w:space="0" w:color="auto"/>
      </w:divBdr>
    </w:div>
    <w:div w:id="1710715908">
      <w:bodyDiv w:val="1"/>
      <w:marLeft w:val="0"/>
      <w:marRight w:val="0"/>
      <w:marTop w:val="0"/>
      <w:marBottom w:val="0"/>
      <w:divBdr>
        <w:top w:val="none" w:sz="0" w:space="0" w:color="auto"/>
        <w:left w:val="none" w:sz="0" w:space="0" w:color="auto"/>
        <w:bottom w:val="none" w:sz="0" w:space="0" w:color="auto"/>
        <w:right w:val="none" w:sz="0" w:space="0" w:color="auto"/>
      </w:divBdr>
    </w:div>
    <w:div w:id="1763186660">
      <w:bodyDiv w:val="1"/>
      <w:marLeft w:val="0"/>
      <w:marRight w:val="0"/>
      <w:marTop w:val="0"/>
      <w:marBottom w:val="0"/>
      <w:divBdr>
        <w:top w:val="none" w:sz="0" w:space="0" w:color="auto"/>
        <w:left w:val="none" w:sz="0" w:space="0" w:color="auto"/>
        <w:bottom w:val="none" w:sz="0" w:space="0" w:color="auto"/>
        <w:right w:val="none" w:sz="0" w:space="0" w:color="auto"/>
      </w:divBdr>
    </w:div>
    <w:div w:id="1763914920">
      <w:bodyDiv w:val="1"/>
      <w:marLeft w:val="0"/>
      <w:marRight w:val="0"/>
      <w:marTop w:val="0"/>
      <w:marBottom w:val="0"/>
      <w:divBdr>
        <w:top w:val="none" w:sz="0" w:space="0" w:color="auto"/>
        <w:left w:val="none" w:sz="0" w:space="0" w:color="auto"/>
        <w:bottom w:val="none" w:sz="0" w:space="0" w:color="auto"/>
        <w:right w:val="none" w:sz="0" w:space="0" w:color="auto"/>
      </w:divBdr>
    </w:div>
    <w:div w:id="1787772136">
      <w:bodyDiv w:val="1"/>
      <w:marLeft w:val="0"/>
      <w:marRight w:val="0"/>
      <w:marTop w:val="0"/>
      <w:marBottom w:val="0"/>
      <w:divBdr>
        <w:top w:val="none" w:sz="0" w:space="0" w:color="auto"/>
        <w:left w:val="none" w:sz="0" w:space="0" w:color="auto"/>
        <w:bottom w:val="none" w:sz="0" w:space="0" w:color="auto"/>
        <w:right w:val="none" w:sz="0" w:space="0" w:color="auto"/>
      </w:divBdr>
    </w:div>
    <w:div w:id="1798841303">
      <w:bodyDiv w:val="1"/>
      <w:marLeft w:val="0"/>
      <w:marRight w:val="0"/>
      <w:marTop w:val="0"/>
      <w:marBottom w:val="0"/>
      <w:divBdr>
        <w:top w:val="none" w:sz="0" w:space="0" w:color="auto"/>
        <w:left w:val="none" w:sz="0" w:space="0" w:color="auto"/>
        <w:bottom w:val="none" w:sz="0" w:space="0" w:color="auto"/>
        <w:right w:val="none" w:sz="0" w:space="0" w:color="auto"/>
      </w:divBdr>
    </w:div>
    <w:div w:id="1812096892">
      <w:bodyDiv w:val="1"/>
      <w:marLeft w:val="0"/>
      <w:marRight w:val="0"/>
      <w:marTop w:val="0"/>
      <w:marBottom w:val="0"/>
      <w:divBdr>
        <w:top w:val="none" w:sz="0" w:space="0" w:color="auto"/>
        <w:left w:val="none" w:sz="0" w:space="0" w:color="auto"/>
        <w:bottom w:val="none" w:sz="0" w:space="0" w:color="auto"/>
        <w:right w:val="none" w:sz="0" w:space="0" w:color="auto"/>
      </w:divBdr>
      <w:divsChild>
        <w:div w:id="922225127">
          <w:marLeft w:val="0"/>
          <w:marRight w:val="0"/>
          <w:marTop w:val="0"/>
          <w:marBottom w:val="0"/>
          <w:divBdr>
            <w:top w:val="none" w:sz="0" w:space="0" w:color="auto"/>
            <w:left w:val="none" w:sz="0" w:space="0" w:color="auto"/>
            <w:bottom w:val="none" w:sz="0" w:space="0" w:color="auto"/>
            <w:right w:val="none" w:sz="0" w:space="0" w:color="auto"/>
          </w:divBdr>
        </w:div>
      </w:divsChild>
    </w:div>
    <w:div w:id="1817642499">
      <w:bodyDiv w:val="1"/>
      <w:marLeft w:val="0"/>
      <w:marRight w:val="0"/>
      <w:marTop w:val="0"/>
      <w:marBottom w:val="0"/>
      <w:divBdr>
        <w:top w:val="none" w:sz="0" w:space="0" w:color="auto"/>
        <w:left w:val="none" w:sz="0" w:space="0" w:color="auto"/>
        <w:bottom w:val="none" w:sz="0" w:space="0" w:color="auto"/>
        <w:right w:val="none" w:sz="0" w:space="0" w:color="auto"/>
      </w:divBdr>
    </w:div>
    <w:div w:id="1826581172">
      <w:bodyDiv w:val="1"/>
      <w:marLeft w:val="0"/>
      <w:marRight w:val="0"/>
      <w:marTop w:val="0"/>
      <w:marBottom w:val="0"/>
      <w:divBdr>
        <w:top w:val="none" w:sz="0" w:space="0" w:color="auto"/>
        <w:left w:val="none" w:sz="0" w:space="0" w:color="auto"/>
        <w:bottom w:val="none" w:sz="0" w:space="0" w:color="auto"/>
        <w:right w:val="none" w:sz="0" w:space="0" w:color="auto"/>
      </w:divBdr>
    </w:div>
    <w:div w:id="1844735205">
      <w:bodyDiv w:val="1"/>
      <w:marLeft w:val="0"/>
      <w:marRight w:val="0"/>
      <w:marTop w:val="0"/>
      <w:marBottom w:val="0"/>
      <w:divBdr>
        <w:top w:val="none" w:sz="0" w:space="0" w:color="auto"/>
        <w:left w:val="none" w:sz="0" w:space="0" w:color="auto"/>
        <w:bottom w:val="none" w:sz="0" w:space="0" w:color="auto"/>
        <w:right w:val="none" w:sz="0" w:space="0" w:color="auto"/>
      </w:divBdr>
    </w:div>
    <w:div w:id="1864786217">
      <w:bodyDiv w:val="1"/>
      <w:marLeft w:val="0"/>
      <w:marRight w:val="0"/>
      <w:marTop w:val="0"/>
      <w:marBottom w:val="0"/>
      <w:divBdr>
        <w:top w:val="none" w:sz="0" w:space="0" w:color="auto"/>
        <w:left w:val="none" w:sz="0" w:space="0" w:color="auto"/>
        <w:bottom w:val="none" w:sz="0" w:space="0" w:color="auto"/>
        <w:right w:val="none" w:sz="0" w:space="0" w:color="auto"/>
      </w:divBdr>
    </w:div>
    <w:div w:id="1869027242">
      <w:bodyDiv w:val="1"/>
      <w:marLeft w:val="0"/>
      <w:marRight w:val="0"/>
      <w:marTop w:val="0"/>
      <w:marBottom w:val="0"/>
      <w:divBdr>
        <w:top w:val="none" w:sz="0" w:space="0" w:color="auto"/>
        <w:left w:val="none" w:sz="0" w:space="0" w:color="auto"/>
        <w:bottom w:val="none" w:sz="0" w:space="0" w:color="auto"/>
        <w:right w:val="none" w:sz="0" w:space="0" w:color="auto"/>
      </w:divBdr>
    </w:div>
    <w:div w:id="1907715778">
      <w:bodyDiv w:val="1"/>
      <w:marLeft w:val="0"/>
      <w:marRight w:val="0"/>
      <w:marTop w:val="0"/>
      <w:marBottom w:val="0"/>
      <w:divBdr>
        <w:top w:val="none" w:sz="0" w:space="0" w:color="auto"/>
        <w:left w:val="none" w:sz="0" w:space="0" w:color="auto"/>
        <w:bottom w:val="none" w:sz="0" w:space="0" w:color="auto"/>
        <w:right w:val="none" w:sz="0" w:space="0" w:color="auto"/>
      </w:divBdr>
    </w:div>
    <w:div w:id="1911500720">
      <w:bodyDiv w:val="1"/>
      <w:marLeft w:val="0"/>
      <w:marRight w:val="0"/>
      <w:marTop w:val="0"/>
      <w:marBottom w:val="0"/>
      <w:divBdr>
        <w:top w:val="none" w:sz="0" w:space="0" w:color="auto"/>
        <w:left w:val="none" w:sz="0" w:space="0" w:color="auto"/>
        <w:bottom w:val="none" w:sz="0" w:space="0" w:color="auto"/>
        <w:right w:val="none" w:sz="0" w:space="0" w:color="auto"/>
      </w:divBdr>
    </w:div>
    <w:div w:id="1914776550">
      <w:bodyDiv w:val="1"/>
      <w:marLeft w:val="0"/>
      <w:marRight w:val="0"/>
      <w:marTop w:val="0"/>
      <w:marBottom w:val="0"/>
      <w:divBdr>
        <w:top w:val="none" w:sz="0" w:space="0" w:color="auto"/>
        <w:left w:val="none" w:sz="0" w:space="0" w:color="auto"/>
        <w:bottom w:val="none" w:sz="0" w:space="0" w:color="auto"/>
        <w:right w:val="none" w:sz="0" w:space="0" w:color="auto"/>
      </w:divBdr>
    </w:div>
    <w:div w:id="1926064655">
      <w:bodyDiv w:val="1"/>
      <w:marLeft w:val="0"/>
      <w:marRight w:val="0"/>
      <w:marTop w:val="0"/>
      <w:marBottom w:val="0"/>
      <w:divBdr>
        <w:top w:val="none" w:sz="0" w:space="0" w:color="auto"/>
        <w:left w:val="none" w:sz="0" w:space="0" w:color="auto"/>
        <w:bottom w:val="none" w:sz="0" w:space="0" w:color="auto"/>
        <w:right w:val="none" w:sz="0" w:space="0" w:color="auto"/>
      </w:divBdr>
    </w:div>
    <w:div w:id="1936090067">
      <w:bodyDiv w:val="1"/>
      <w:marLeft w:val="0"/>
      <w:marRight w:val="0"/>
      <w:marTop w:val="0"/>
      <w:marBottom w:val="0"/>
      <w:divBdr>
        <w:top w:val="none" w:sz="0" w:space="0" w:color="auto"/>
        <w:left w:val="none" w:sz="0" w:space="0" w:color="auto"/>
        <w:bottom w:val="none" w:sz="0" w:space="0" w:color="auto"/>
        <w:right w:val="none" w:sz="0" w:space="0" w:color="auto"/>
      </w:divBdr>
    </w:div>
    <w:div w:id="1953434359">
      <w:bodyDiv w:val="1"/>
      <w:marLeft w:val="0"/>
      <w:marRight w:val="0"/>
      <w:marTop w:val="0"/>
      <w:marBottom w:val="0"/>
      <w:divBdr>
        <w:top w:val="none" w:sz="0" w:space="0" w:color="auto"/>
        <w:left w:val="none" w:sz="0" w:space="0" w:color="auto"/>
        <w:bottom w:val="none" w:sz="0" w:space="0" w:color="auto"/>
        <w:right w:val="none" w:sz="0" w:space="0" w:color="auto"/>
      </w:divBdr>
    </w:div>
    <w:div w:id="1958633886">
      <w:bodyDiv w:val="1"/>
      <w:marLeft w:val="0"/>
      <w:marRight w:val="0"/>
      <w:marTop w:val="0"/>
      <w:marBottom w:val="0"/>
      <w:divBdr>
        <w:top w:val="none" w:sz="0" w:space="0" w:color="auto"/>
        <w:left w:val="none" w:sz="0" w:space="0" w:color="auto"/>
        <w:bottom w:val="none" w:sz="0" w:space="0" w:color="auto"/>
        <w:right w:val="none" w:sz="0" w:space="0" w:color="auto"/>
      </w:divBdr>
    </w:div>
    <w:div w:id="1962492327">
      <w:bodyDiv w:val="1"/>
      <w:marLeft w:val="0"/>
      <w:marRight w:val="0"/>
      <w:marTop w:val="0"/>
      <w:marBottom w:val="0"/>
      <w:divBdr>
        <w:top w:val="none" w:sz="0" w:space="0" w:color="auto"/>
        <w:left w:val="none" w:sz="0" w:space="0" w:color="auto"/>
        <w:bottom w:val="none" w:sz="0" w:space="0" w:color="auto"/>
        <w:right w:val="none" w:sz="0" w:space="0" w:color="auto"/>
      </w:divBdr>
    </w:div>
    <w:div w:id="1964530884">
      <w:bodyDiv w:val="1"/>
      <w:marLeft w:val="0"/>
      <w:marRight w:val="0"/>
      <w:marTop w:val="0"/>
      <w:marBottom w:val="0"/>
      <w:divBdr>
        <w:top w:val="none" w:sz="0" w:space="0" w:color="auto"/>
        <w:left w:val="none" w:sz="0" w:space="0" w:color="auto"/>
        <w:bottom w:val="none" w:sz="0" w:space="0" w:color="auto"/>
        <w:right w:val="none" w:sz="0" w:space="0" w:color="auto"/>
      </w:divBdr>
    </w:div>
    <w:div w:id="1968318688">
      <w:bodyDiv w:val="1"/>
      <w:marLeft w:val="0"/>
      <w:marRight w:val="0"/>
      <w:marTop w:val="0"/>
      <w:marBottom w:val="0"/>
      <w:divBdr>
        <w:top w:val="none" w:sz="0" w:space="0" w:color="auto"/>
        <w:left w:val="none" w:sz="0" w:space="0" w:color="auto"/>
        <w:bottom w:val="none" w:sz="0" w:space="0" w:color="auto"/>
        <w:right w:val="none" w:sz="0" w:space="0" w:color="auto"/>
      </w:divBdr>
    </w:div>
    <w:div w:id="1983919655">
      <w:bodyDiv w:val="1"/>
      <w:marLeft w:val="0"/>
      <w:marRight w:val="0"/>
      <w:marTop w:val="0"/>
      <w:marBottom w:val="0"/>
      <w:divBdr>
        <w:top w:val="none" w:sz="0" w:space="0" w:color="auto"/>
        <w:left w:val="none" w:sz="0" w:space="0" w:color="auto"/>
        <w:bottom w:val="none" w:sz="0" w:space="0" w:color="auto"/>
        <w:right w:val="none" w:sz="0" w:space="0" w:color="auto"/>
      </w:divBdr>
    </w:div>
    <w:div w:id="1992755563">
      <w:bodyDiv w:val="1"/>
      <w:marLeft w:val="0"/>
      <w:marRight w:val="0"/>
      <w:marTop w:val="0"/>
      <w:marBottom w:val="0"/>
      <w:divBdr>
        <w:top w:val="none" w:sz="0" w:space="0" w:color="auto"/>
        <w:left w:val="none" w:sz="0" w:space="0" w:color="auto"/>
        <w:bottom w:val="none" w:sz="0" w:space="0" w:color="auto"/>
        <w:right w:val="none" w:sz="0" w:space="0" w:color="auto"/>
      </w:divBdr>
    </w:div>
    <w:div w:id="2023046470">
      <w:bodyDiv w:val="1"/>
      <w:marLeft w:val="0"/>
      <w:marRight w:val="0"/>
      <w:marTop w:val="0"/>
      <w:marBottom w:val="0"/>
      <w:divBdr>
        <w:top w:val="none" w:sz="0" w:space="0" w:color="auto"/>
        <w:left w:val="none" w:sz="0" w:space="0" w:color="auto"/>
        <w:bottom w:val="none" w:sz="0" w:space="0" w:color="auto"/>
        <w:right w:val="none" w:sz="0" w:space="0" w:color="auto"/>
      </w:divBdr>
    </w:div>
    <w:div w:id="2036878675">
      <w:bodyDiv w:val="1"/>
      <w:marLeft w:val="0"/>
      <w:marRight w:val="0"/>
      <w:marTop w:val="0"/>
      <w:marBottom w:val="0"/>
      <w:divBdr>
        <w:top w:val="none" w:sz="0" w:space="0" w:color="auto"/>
        <w:left w:val="none" w:sz="0" w:space="0" w:color="auto"/>
        <w:bottom w:val="none" w:sz="0" w:space="0" w:color="auto"/>
        <w:right w:val="none" w:sz="0" w:space="0" w:color="auto"/>
      </w:divBdr>
    </w:div>
    <w:div w:id="2060549045">
      <w:bodyDiv w:val="1"/>
      <w:marLeft w:val="0"/>
      <w:marRight w:val="0"/>
      <w:marTop w:val="0"/>
      <w:marBottom w:val="0"/>
      <w:divBdr>
        <w:top w:val="none" w:sz="0" w:space="0" w:color="auto"/>
        <w:left w:val="none" w:sz="0" w:space="0" w:color="auto"/>
        <w:bottom w:val="none" w:sz="0" w:space="0" w:color="auto"/>
        <w:right w:val="none" w:sz="0" w:space="0" w:color="auto"/>
      </w:divBdr>
    </w:div>
    <w:div w:id="2068332777">
      <w:bodyDiv w:val="1"/>
      <w:marLeft w:val="0"/>
      <w:marRight w:val="0"/>
      <w:marTop w:val="0"/>
      <w:marBottom w:val="0"/>
      <w:divBdr>
        <w:top w:val="none" w:sz="0" w:space="0" w:color="auto"/>
        <w:left w:val="none" w:sz="0" w:space="0" w:color="auto"/>
        <w:bottom w:val="none" w:sz="0" w:space="0" w:color="auto"/>
        <w:right w:val="none" w:sz="0" w:space="0" w:color="auto"/>
      </w:divBdr>
    </w:div>
    <w:div w:id="2069259858">
      <w:bodyDiv w:val="1"/>
      <w:marLeft w:val="0"/>
      <w:marRight w:val="0"/>
      <w:marTop w:val="0"/>
      <w:marBottom w:val="0"/>
      <w:divBdr>
        <w:top w:val="none" w:sz="0" w:space="0" w:color="auto"/>
        <w:left w:val="none" w:sz="0" w:space="0" w:color="auto"/>
        <w:bottom w:val="none" w:sz="0" w:space="0" w:color="auto"/>
        <w:right w:val="none" w:sz="0" w:space="0" w:color="auto"/>
      </w:divBdr>
    </w:div>
    <w:div w:id="2076589147">
      <w:bodyDiv w:val="1"/>
      <w:marLeft w:val="0"/>
      <w:marRight w:val="0"/>
      <w:marTop w:val="0"/>
      <w:marBottom w:val="0"/>
      <w:divBdr>
        <w:top w:val="none" w:sz="0" w:space="0" w:color="auto"/>
        <w:left w:val="none" w:sz="0" w:space="0" w:color="auto"/>
        <w:bottom w:val="none" w:sz="0" w:space="0" w:color="auto"/>
        <w:right w:val="none" w:sz="0" w:space="0" w:color="auto"/>
      </w:divBdr>
    </w:div>
    <w:div w:id="2078238999">
      <w:bodyDiv w:val="1"/>
      <w:marLeft w:val="0"/>
      <w:marRight w:val="0"/>
      <w:marTop w:val="0"/>
      <w:marBottom w:val="0"/>
      <w:divBdr>
        <w:top w:val="none" w:sz="0" w:space="0" w:color="auto"/>
        <w:left w:val="none" w:sz="0" w:space="0" w:color="auto"/>
        <w:bottom w:val="none" w:sz="0" w:space="0" w:color="auto"/>
        <w:right w:val="none" w:sz="0" w:space="0" w:color="auto"/>
      </w:divBdr>
    </w:div>
    <w:div w:id="2088796127">
      <w:bodyDiv w:val="1"/>
      <w:marLeft w:val="0"/>
      <w:marRight w:val="0"/>
      <w:marTop w:val="0"/>
      <w:marBottom w:val="0"/>
      <w:divBdr>
        <w:top w:val="none" w:sz="0" w:space="0" w:color="auto"/>
        <w:left w:val="none" w:sz="0" w:space="0" w:color="auto"/>
        <w:bottom w:val="none" w:sz="0" w:space="0" w:color="auto"/>
        <w:right w:val="none" w:sz="0" w:space="0" w:color="auto"/>
      </w:divBdr>
    </w:div>
    <w:div w:id="2090299355">
      <w:bodyDiv w:val="1"/>
      <w:marLeft w:val="0"/>
      <w:marRight w:val="0"/>
      <w:marTop w:val="0"/>
      <w:marBottom w:val="0"/>
      <w:divBdr>
        <w:top w:val="none" w:sz="0" w:space="0" w:color="auto"/>
        <w:left w:val="none" w:sz="0" w:space="0" w:color="auto"/>
        <w:bottom w:val="none" w:sz="0" w:space="0" w:color="auto"/>
        <w:right w:val="none" w:sz="0" w:space="0" w:color="auto"/>
      </w:divBdr>
    </w:div>
    <w:div w:id="2113629401">
      <w:bodyDiv w:val="1"/>
      <w:marLeft w:val="0"/>
      <w:marRight w:val="0"/>
      <w:marTop w:val="0"/>
      <w:marBottom w:val="0"/>
      <w:divBdr>
        <w:top w:val="none" w:sz="0" w:space="0" w:color="auto"/>
        <w:left w:val="none" w:sz="0" w:space="0" w:color="auto"/>
        <w:bottom w:val="none" w:sz="0" w:space="0" w:color="auto"/>
        <w:right w:val="none" w:sz="0" w:space="0" w:color="auto"/>
      </w:divBdr>
    </w:div>
    <w:div w:id="2128769922">
      <w:bodyDiv w:val="1"/>
      <w:marLeft w:val="0"/>
      <w:marRight w:val="0"/>
      <w:marTop w:val="0"/>
      <w:marBottom w:val="0"/>
      <w:divBdr>
        <w:top w:val="none" w:sz="0" w:space="0" w:color="auto"/>
        <w:left w:val="none" w:sz="0" w:space="0" w:color="auto"/>
        <w:bottom w:val="none" w:sz="0" w:space="0" w:color="auto"/>
        <w:right w:val="none" w:sz="0" w:space="0" w:color="auto"/>
      </w:divBdr>
    </w:div>
    <w:div w:id="2130004130">
      <w:bodyDiv w:val="1"/>
      <w:marLeft w:val="0"/>
      <w:marRight w:val="0"/>
      <w:marTop w:val="0"/>
      <w:marBottom w:val="0"/>
      <w:divBdr>
        <w:top w:val="none" w:sz="0" w:space="0" w:color="auto"/>
        <w:left w:val="none" w:sz="0" w:space="0" w:color="auto"/>
        <w:bottom w:val="none" w:sz="0" w:space="0" w:color="auto"/>
        <w:right w:val="none" w:sz="0" w:space="0" w:color="auto"/>
      </w:divBdr>
    </w:div>
    <w:div w:id="2139369903">
      <w:bodyDiv w:val="1"/>
      <w:marLeft w:val="0"/>
      <w:marRight w:val="0"/>
      <w:marTop w:val="0"/>
      <w:marBottom w:val="0"/>
      <w:divBdr>
        <w:top w:val="none" w:sz="0" w:space="0" w:color="auto"/>
        <w:left w:val="none" w:sz="0" w:space="0" w:color="auto"/>
        <w:bottom w:val="none" w:sz="0" w:space="0" w:color="auto"/>
        <w:right w:val="none" w:sz="0" w:space="0" w:color="auto"/>
      </w:divBdr>
    </w:div>
    <w:div w:id="2143845873">
      <w:bodyDiv w:val="1"/>
      <w:marLeft w:val="0"/>
      <w:marRight w:val="0"/>
      <w:marTop w:val="0"/>
      <w:marBottom w:val="0"/>
      <w:divBdr>
        <w:top w:val="none" w:sz="0" w:space="0" w:color="auto"/>
        <w:left w:val="none" w:sz="0" w:space="0" w:color="auto"/>
        <w:bottom w:val="none" w:sz="0" w:space="0" w:color="auto"/>
        <w:right w:val="none" w:sz="0" w:space="0" w:color="auto"/>
      </w:divBdr>
    </w:div>
    <w:div w:id="214553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orbes.com/sites/forbesrealestatecouncil/2020/01/27/achieve-more-by-setting-smart-goals/"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CFA663E729A64DA6FF8FB9CB1117B6" ma:contentTypeVersion="14" ma:contentTypeDescription="Create a new document." ma:contentTypeScope="" ma:versionID="4b0662ec93531cd186e6bbabec071c7c">
  <xsd:schema xmlns:xsd="http://www.w3.org/2001/XMLSchema" xmlns:xs="http://www.w3.org/2001/XMLSchema" xmlns:p="http://schemas.microsoft.com/office/2006/metadata/properties" xmlns:ns3="f23a98d3-d31c-4dec-8c87-3e832eecf8ac" xmlns:ns4="5103a4d9-afd8-440f-ad87-b00376a92aa2" targetNamespace="http://schemas.microsoft.com/office/2006/metadata/properties" ma:root="true" ma:fieldsID="6abdca218a4a387b557d3a6f84301883" ns3:_="" ns4:_="">
    <xsd:import namespace="f23a98d3-d31c-4dec-8c87-3e832eecf8ac"/>
    <xsd:import namespace="5103a4d9-afd8-440f-ad87-b00376a92aa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23a98d3-d31c-4dec-8c87-3e832eecf8a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103a4d9-afd8-440f-ad87-b00376a92aa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SourceType>Book</b:SourceType>
    <b:Title>Our programme for transforming and modernising planned care in Wales and reducing the waiting lists</b:Title>
    <b:Year>2022</b:Year>
    <b:StandardNumber>9781803640389</b:StandardNumber>
    <b:Author>
      <b:Author>
        <b:NameList>
          <b:Person>
            <b:First/>
            <b:Last>Welsh Government / Llywodraeth Cymru</b:Last>
          </b:Person>
        </b:NameList>
      </b:Author>
      <b:Editor>
        <b:NameList>
				</b:NameList>
      </b:Editor>
    </b:Author>
    <b:Tag>our-programme-for-transforming-and-modernising-planned-care-in-wales-and-reducing-the-waiting-lists</b:Tag>
    <b:RefOrder>1</b:RefOrder>
  </b:Source>
  <b:Source>
    <b:SourceType>Report</b:SourceType>
    <b:Title>NHS Wales Planning Framework</b:Title>
    <b:Year>2019</b:Year>
    <b:StandardNumber>978-1-83933-097-1</b:StandardNumber>
    <b:Author>
      <b:Author>
        <b:NameList>
          <b:Person>
            <b:First/>
            <b:Last>Welsh Government / Llywodraeth Cymru</b:Last>
          </b:Person>
        </b:NameList>
      </b:Author>
      <b:Editor>
        <b:NameList>
				</b:NameList>
      </b:Editor>
    </b:Author>
    <b:Tag>nhs-wales-planning-framework</b:Tag>
    <b:RefOrder>2</b:RefOrder>
  </b:Source>
  <b:Source>
    <b:SourceType>Report</b:SourceType>
    <b:Title>Informed Health and Care: A Digital Health and Social Care Strategy for Wales</b:Title>
    <b:Year>2015</b:Year>
    <b:Author>
      <b:Author>
        <b:NameList>
          <b:Person>
            <b:First/>
            <b:Last>Welsh Government / Llywodraeth Cymru</b:Last>
          </b:Person>
        </b:NameList>
      </b:Author>
      <b:Editor>
        <b:NameList>
				</b:NameList>
      </b:Editor>
    </b:Author>
    <b:Tag>informed-health-and-care:-a-digital-health-and-social-care-strategy-for-wales</b:Tag>
    <b:RefOrder>27</b:RefOrder>
  </b:Source>
  <b:Source>
    <b:SourceType>Report</b:SourceType>
    <b:Title>Impact Assessment: Our programme for transforming and modernising planned care in Wales and reducing the waiting lists</b:Title>
    <b:Year>2022</b:Year>
    <b:Author>
      <b:Author>
        <b:NameList>
          <b:Person>
            <b:First/>
            <b:Last>Welsh Government / Llywodraeth Cymru</b:Last>
          </b:Person>
        </b:NameList>
      </b:Author>
      <b:Editor>
        <b:NameList>
				</b:NameList>
      </b:Editor>
    </b:Author>
    <b:Tag>impact-assessment:-our-programme-for-transforming-and-modernising-planned-care-in-wales-and-reducing-the-waiting-lists</b:Tag>
    <b:RefOrder>28</b:RefOrder>
  </b:Source>
  <b:Source>
    <b:SourceType>Report</b:SourceType>
    <b:Title>Welsh Language Act 1993</b:Title>
    <b:Year>1993</b:Year>
    <b:Author>
      <b:Author>
        <b:NameList>
          <b:Person>
            <b:First/>
            <b:Last>Welsh Government</b:Last>
          </b:Person>
        </b:NameList>
      </b:Author>
      <b:Editor>
        <b:NameList>
				</b:NameList>
      </b:Editor>
    </b:Author>
    <b:Tag>welsh-language-act-1993</b:Tag>
    <b:RefOrder>29</b:RefOrder>
  </b:Source>
  <b:Source>
    <b:SourceType>Book</b:SourceType>
    <b:Title>A Healthier Wales: our Plan for Health and Social Care</b:Title>
    <b:Year>2021</b:Year>
    <b:StandardNumber>9781801958097</b:StandardNumber>
    <b:Author>
      <b:Author>
        <b:NameList>
          <b:Person>
            <b:First/>
            <b:Last>Welsh Government</b:Last>
          </b:Person>
        </b:NameList>
      </b:Author>
      <b:Editor>
        <b:NameList>
				</b:NameList>
      </b:Editor>
    </b:Author>
    <b:Tag>a-healthier-wales:-our-plan-for-health-and-social-care</b:Tag>
    <b:RefOrder>3</b:RefOrder>
  </b:Source>
  <b:Source>
    <b:SourceType>Report</b:SourceType>
    <b:Title>The Digital Doctor</b:Title>
    <b:Year>2015</b:Year>
    <b:Author>
      <b:Author>
        <b:NameList>
          <b:Person>
            <b:First>Robert</b:First>
            <b:Last>Wachter</b:Last>
          </b:Person>
        </b:NameList>
      </b:Author>
      <b:Editor>
        <b:NameList>
				</b:NameList>
      </b:Editor>
    </b:Author>
    <b:Tag>the-digital-doctor</b:Tag>
    <b:RefOrder>6</b:RefOrder>
  </b:Source>
  <b:Source>
    <b:SourceType>Report</b:SourceType>
    <b:Title>The Public Sector Bodies (Websites and Mobile Applications) Accessibility Regulations 2018</b:Title>
    <b:Year>2018</b:Year>
    <b:Author>
      <b:Author>
        <b:NameList>
          <b:Person>
            <b:First/>
            <b:Last>UK Government</b:Last>
          </b:Person>
        </b:NameList>
      </b:Author>
      <b:Editor>
        <b:NameList>
				</b:NameList>
      </b:Editor>
    </b:Author>
    <b:Tag>the-public-sector-bodies-(websites-and-mobile-applications)-accessibility-regulations-2018</b:Tag>
    <b:RefOrder>16</b:RefOrder>
  </b:Source>
  <b:Source>
    <b:SourceType>Report</b:SourceType>
    <b:Title>Digital and technology spend controls (version 5)</b:Title>
    <b:Year>2018</b:Year>
    <b:Author>
      <b:Author>
        <b:NameList>
          <b:Person>
            <b:First/>
            <b:Last>UK Government</b:Last>
          </b:Person>
        </b:NameList>
      </b:Author>
      <b:Editor>
        <b:NameList>
				</b:NameList>
      </b:Editor>
    </b:Author>
    <b:Tag>digital-and-technology-spend-controls-(version-5)</b:Tag>
    <b:RefOrder>19</b:RefOrder>
  </b:Source>
  <b:Source>
    <b:SourceType>Report</b:SourceType>
    <b:Title>Course Planning Tip Sheet Gap Analysis</b:Title>
    <b:Year>2016</b:Year>
    <b:Author>
      <b:Author>
        <b:NameList>
          <b:Person>
            <b:First/>
            <b:Last>UCLA Health</b:Last>
          </b:Person>
        </b:NameList>
      </b:Author>
      <b:Editor>
        <b:NameList>
				</b:NameList>
      </b:Editor>
    </b:Author>
    <b:Tag>course-planning-tip-sheet-gap-analysis</b:Tag>
    <b:RefOrder>7</b:RefOrder>
  </b:Source>
  <b:Source>
    <b:SourceType>Report</b:SourceType>
    <b:Title>Preparing the healthcare workforce to deliver the digital future</b:Title>
    <b:Year>2019</b:Year>
    <b:Author>
      <b:Author>
        <b:NameList>
          <b:Person>
            <b:First>E., (2019)</b:First>
            <b:Last>Topol</b:Last>
          </b:Person>
        </b:NameList>
      </b:Author>
      <b:Editor>
        <b:NameList>
				</b:NameList>
      </b:Editor>
    </b:Author>
    <b:Tag>preparing-the-healthcare-workforce-to-deliver-the-digital-future</b:Tag>
    <b:RefOrder>5</b:RefOrder>
  </b:Source>
  <b:Source>
    <b:SourceType>Book</b:SourceType>
    <b:Title>Software Engineering</b:Title>
    <b:Year>2016</b:Year>
    <b:StandardNumber>9780133943030</b:StandardNumber>
    <b:Publisher>Pearson Education Limited</b:Publisher>
    <b:Author>
      <b:Author>
        <b:NameList>
          <b:Person>
            <b:First>Ian</b:First>
            <b:Last>Sommerville</b:Last>
          </b:Person>
        </b:NameList>
      </b:Author>
      <b:Editor>
        <b:NameList>
				</b:NameList>
      </b:Editor>
    </b:Author>
    <b:Edition>Tenth</b:Edition>
    <b:Tag>software-engineering</b:Tag>
    <b:RefOrder>10</b:RefOrder>
  </b:Source>
  <b:Source>
    <b:SourceType>Report</b:SourceType>
    <b:Title>The Lean Startup</b:Title>
    <b:Year>2011</b:Year>
    <b:Author>
      <b:Author>
        <b:NameList>
          <b:Person>
            <b:First>Eric</b:First>
            <b:Last>Ries</b:Last>
          </b:Person>
        </b:NameList>
      </b:Author>
      <b:Editor>
        <b:NameList>
				</b:NameList>
      </b:Editor>
    </b:Author>
    <b:Tag>the-lean-startup</b:Tag>
    <b:RefOrder>30</b:RefOrder>
  </b:Source>
  <b:Source>
    <b:SourceType>Report</b:SourceType>
    <b:Title>Shock treatment: Can the pandemic turn the NHS digital?</b:Title>
    <b:Year>2021</b:Year>
    <b:Month>8</b:Month>
    <b:Pages>48-51</b:Pages>
    <b:Author>
      <b:Author>
        <b:NameList>
          <b:Person>
            <b:First>James</b:First>
            <b:Last>O’Malley</b:Last>
          </b:Person>
        </b:NameList>
      </b:Author>
      <b:Editor>
        <b:NameList>
				</b:NameList>
      </b:Editor>
    </b:Author>
    <b:Tag>shock-treatment:-can-the-pandemic-turn-the-nhs-digital?</b:Tag>
    <b:RefOrder>31</b:RefOrder>
  </b:Source>
  <b:Source>
    <b:SourceType>Report</b:SourceType>
    <b:Title>Building a digital strategy</b:Title>
    <b:Year>2021</b:Year>
    <b:Author>
      <b:Author>
        <b:NameList>
          <b:Person>
            <b:First/>
            <b:Last>NHS Providers</b:Last>
          </b:Person>
        </b:NameList>
      </b:Author>
      <b:Editor>
        <b:NameList>
				</b:NameList>
      </b:Editor>
    </b:Author>
    <b:Tag>building-a-digital-strategy</b:Tag>
    <b:RefOrder>32</b:RefOrder>
  </b:Source>
  <b:Source>
    <b:SourceType>Report</b:SourceType>
    <b:Title>Transactions guidance-for trusts undertaking transactions, including mergers and acquisitions</b:Title>
    <b:Year>2017</b:Year>
    <b:Author>
      <b:Author>
        <b:NameList>
          <b:Person>
            <b:First/>
            <b:Last>NHS Improvement</b:Last>
          </b:Person>
        </b:NameList>
      </b:Author>
      <b:Editor>
        <b:NameList>
				</b:NameList>
      </b:Editor>
    </b:Author>
    <b:Tag>transactions-guidance-for-trusts-undertaking-transactions,-including-mergers-and-acquisitions</b:Tag>
    <b:RefOrder>33</b:RefOrder>
  </b:Source>
  <b:Source>
    <b:SourceType>Report</b:SourceType>
    <b:Title>A model for measuring quality care</b:Title>
    <b:Year>2022</b:Year>
    <b:Author>
      <b:Author>
        <b:NameList>
          <b:Person>
            <b:First/>
            <b:Last>NHS England</b:Last>
          </b:Person>
          <b:Person>
            <b:First/>
            <b:Last>NHS Improvement</b:Last>
          </b:Person>
        </b:NameList>
      </b:Author>
      <b:Editor>
        <b:NameList>
				</b:NameList>
      </b:Editor>
    </b:Author>
    <b:Tag>a-model-for-measuring-quality-care</b:Tag>
    <b:RefOrder>11</b:RefOrder>
  </b:Source>
  <b:Source>
    <b:SourceType>Report</b:SourceType>
    <b:Title>Towards an Interoperability Framework</b:Title>
    <b:Year>2005</b:Year>
    <b:Author>
      <b:Author>
        <b:NameList>
          <b:Person>
            <b:First/>
            <b:Last>NEHTA</b:Last>
          </b:Person>
        </b:NameList>
      </b:Author>
      <b:Editor>
        <b:NameList>
				</b:NameList>
      </b:Editor>
    </b:Author>
    <b:Tag>towards-an-interoperability-framework</b:Tag>
    <b:RefOrder>24</b:RefOrder>
  </b:Source>
  <b:Source>
    <b:SourceType>Report</b:SourceType>
    <b:Title>Improving Digital Literacy</b:Title>
    <b:Year>2017</b:Year>
    <b:Author>
      <b:Author>
        <b:NameList>
          <b:Person>
            <b:First/>
            <b:Last>Health Education England</b:Last>
          </b:Person>
        </b:NameList>
      </b:Author>
      <b:Editor>
        <b:NameList>
				</b:NameList>
      </b:Editor>
    </b:Author>
    <b:Tag>improving-digital-literacy</b:Tag>
    <b:RefOrder>34</b:RefOrder>
  </b:Source>
  <b:Source>
    <b:SourceType>Report</b:SourceType>
    <b:Title>Tech Trends 2021</b:Title>
    <b:Year>2020</b:Year>
    <b:Author>
      <b:Author>
        <b:NameList>
          <b:Person>
            <b:First>Steven</b:First>
            <b:Last>Hatfield</b:Last>
          </b:Person>
          <b:Person>
            <b:First>Robin</b:First>
            <b:Last>Jones</b:Last>
          </b:Person>
        </b:NameList>
      </b:Author>
      <b:Editor>
        <b:NameList>
				</b:NameList>
      </b:Editor>
    </b:Author>
    <b:Tag>tech-trends-2021</b:Tag>
    <b:RefOrder>35</b:RefOrder>
  </b:Source>
  <b:Source>
    <b:SourceType>Report</b:SourceType>
    <b:Title>Research guidelines for the Delphi survey technique</b:Title>
    <b:Year>2000</b:Year>
    <b:Author>
      <b:Author>
        <b:NameList>
          <b:Person>
            <b:First>Felicity</b:First>
            <b:Last>Hasson</b:Last>
          </b:Person>
          <b:Person>
            <b:First>Sinead</b:First>
            <b:Last>Keeney</b:Last>
          </b:Person>
          <b:Person>
            <b:First>Hugh</b:First>
            <b:Last>McKenna</b:Last>
          </b:Person>
        </b:NameList>
      </b:Author>
      <b:Editor>
        <b:NameList>
				</b:NameList>
      </b:Editor>
    </b:Author>
    <b:Tag>research-guidelines-for-the-delphi-survey-technique</b:Tag>
    <b:RefOrder>26</b:RefOrder>
  </b:Source>
  <b:Source>
    <b:SourceType>Report</b:SourceType>
    <b:Title>The NHS Long Term Plan – a summary</b:Title>
    <b:Year>2019</b:Year>
    <b:Author>
      <b:Author>
        <b:NameList>
          <b:Person>
            <b:First/>
            <b:Last>Frontline health and care staff</b:Last>
          </b:Person>
          <b:Person>
            <b:First/>
            <b:Last>Patient groups</b:Last>
          </b:Person>
          <b:Person>
            <b:First/>
            <b:Last>Other experts</b:Last>
          </b:Person>
        </b:NameList>
      </b:Author>
      <b:Editor>
        <b:NameList>
				</b:NameList>
      </b:Editor>
    </b:Author>
    <b:Tag>the-nhs-long-term-plan-–-a-summary</b:Tag>
    <b:RefOrder>36</b:RefOrder>
  </b:Source>
  <b:Source>
    <b:SourceType>Report</b:SourceType>
    <b:Title>The NHS Long Term Plan</b:Title>
    <b:Year>2019</b:Year>
    <b:Author>
      <b:Author>
        <b:NameList>
          <b:Person>
            <b:First/>
            <b:Last>Frontline health and care staff</b:Last>
          </b:Person>
          <b:Person>
            <b:First/>
            <b:Last>Patient groups</b:Last>
          </b:Person>
          <b:Person>
            <b:First/>
            <b:Last>Other experts</b:Last>
          </b:Person>
        </b:NameList>
      </b:Author>
      <b:Editor>
        <b:NameList>
				</b:NameList>
      </b:Editor>
    </b:Author>
    <b:Tag>the-nhs-long-term-plan</b:Tag>
    <b:RefOrder>37</b:RefOrder>
  </b:Source>
  <b:Source>
    <b:SourceType>Book</b:SourceType>
    <b:Title>National Clinical Framework 8.0</b:Title>
    <b:Year>2021</b:Year>
    <b:Author>
      <b:Author>
        <b:NameList>
          <b:Person>
            <b:First/>
            <b:Last>Chief Medical Officer for Wales</b:Last>
          </b:Person>
        </b:NameList>
      </b:Author>
      <b:Editor>
        <b:NameList>
				</b:NameList>
      </b:Editor>
    </b:Author>
    <b:Tag>national-clinical-framework-8.0</b:Tag>
    <b:RefOrder>4</b:RefOrder>
  </b:Source>
  <b:Source>
    <b:SourceType>Book</b:SourceType>
    <b:Title>ITIL® 4 Create, Deliver and Support (CDS): Your companion to the ITIL 4 Managing Professional CDS certification</b:Title>
    <b:Year>2021</b:Year>
    <b:Publisher>Axelos</b:Publisher>
    <b:Author>
      <b:Author>
        <b:NameList>
          <b:Person>
            <b:First>Claire</b:First>
            <b:Last>Agutter</b:Last>
          </b:Person>
        </b:NameList>
      </b:Author>
      <b:Editor>
        <b:NameList>
				</b:NameList>
      </b:Editor>
    </b:Author>
    <b:Tag>itil®-4-create,-deliver-and-support-(cds):-your-companion-to-the-itil-4-managing-professional-cds-certification</b:Tag>
    <b:RefOrder>22</b:RefOrder>
  </b:Source>
  <b:Source>
    <b:SourceType>web_page</b:SourceType>
    <b:Title>The Cost of Bad Project Management</b:Title>
    <b:Year>2012</b:Year>
    <b:JournalName>https://news.gallup.com/businessjournal/152429/cost-bad-project-management.aspx</b:JournalName>
    <b:Author>
      <b:Author>
        <b:NameList>
          <b:Person>
            <b:First>Benoit</b:First>
            <b:Last>Hardy-Vallee</b:Last>
          </b:Person>
        </b:NameList>
      </b:Author>
      <b:Editor>
        <b:NameList>
				</b:NameList>
      </b:Editor>
    </b:Author>
    <b:Tag>the-cost-of-bad-project-management</b:Tag>
    <b:RefOrder>38</b:RefOrder>
  </b:Source>
  <b:Source>
    <b:SourceType>Journal Article</b:SourceType>
    <b:Title>Online Consultation on Experts' Views on Digital Competence</b:Title>
    <b:Year>2012</b:Year>
    <b:StandardNumber>9789279260612</b:StandardNumber>
    <b:Author>
      <b:Author>
        <b:NameList>
          <b:Person>
            <b:First>José</b:First>
            <b:Last>Janssen</b:Last>
          </b:Person>
          <b:Person>
            <b:First>Slavi</b:First>
            <b:Last>Stoyanov</b:Last>
          </b:Person>
          <b:Person>
            <b:First>Anusca</b:First>
            <b:Last>Ferrari</b:Last>
          </b:Person>
          <b:Person>
            <b:First>Yves</b:First>
            <b:Last>Punie</b:Last>
          </b:Person>
        </b:NameList>
      </b:Author>
      <b:Editor>
        <b:NameList>
				</b:NameList>
      </b:Editor>
    </b:Author>
    <b:URL>http://europa.eu/.</b:URL>
    <b:Tag>online-consultation-on-experts'-views-on-digital-competence</b:Tag>
    <b:RefOrder>39</b:RefOrder>
  </b:Source>
  <b:Source>
    <b:SourceType>web_page</b:SourceType>
    <b:Title>Manifesto for Agile Software Development</b:Title>
    <b:Year>2001</b:Year>
    <b:JournalName>https://agilemanifesto.org/</b:JournalName>
    <b:Author>
      <b:Author>
        <b:NameList>
          <b:Person>
            <b:First/>
            <b:Last>Cunningham. Ward</b:Last>
          </b:Person>
        </b:NameList>
      </b:Author>
      <b:Editor>
        <b:NameList>
				</b:NameList>
      </b:Editor>
    </b:Author>
    <b:Tag>manifesto-for-agile-software-development</b:Tag>
    <b:RefOrder>40</b:RefOrder>
  </b:Source>
  <b:Source>
    <b:SourceType>Journal Article</b:SourceType>
    <b:Title>Innovation Techover</b:Title>
    <b:Year>2022</b:Year>
    <b:StandardNumber>1473-6357</b:StandardNumber>
    <b:JournalName>The Bulletin</b:JournalName>
    <b:Volume>104</b:Volume>
    <b:Issue>3</b:Issue>
    <b:Author>
      <b:Author>
        <b:NameList>
          <b:Person>
            <b:First/>
            <b:Last>Royal College of Surgeons of England</b:Last>
          </b:Person>
        </b:NameList>
      </b:Author>
      <b:Editor>
        <b:NameList>
				</b:NameList>
      </b:Editor>
    </b:Author>
    <b:Tag>innovation-techover</b:Tag>
    <b:RefOrder>12</b:RefOrder>
  </b:Source>
  <b:Source>
    <b:SourceType>web_page</b:SourceType>
    <b:Title>FHIR (Fast Healthcare Interoperability Resources)</b:Title>
    <b:Year>2022</b:Year>
    <b:JournalName>https://digital.nhs.uk/services/fhir-apis#overview</b:JournalName>
    <b:Author>
      <b:Author>
        <b:NameList>
          <b:Person>
            <b:First/>
            <b:Last>NHS Digital</b:Last>
          </b:Person>
        </b:NameList>
      </b:Author>
      <b:Editor>
        <b:NameList>
				</b:NameList>
      </b:Editor>
    </b:Author>
    <b:Tag>fhir-(fast-healthcare-interoperability-resources)</b:Tag>
    <b:RefOrder>41</b:RefOrder>
  </b:Source>
  <b:Source>
    <b:SourceType>Journal Article</b:SourceType>
    <b:Title>Developing a digital competence self-assessment toolkit for nursing students</b:Title>
    <b:Year>2014</b:Year>
    <b:StandardNumber>978-963-89559-7-5</b:StandardNumber>
    <b:Author>
      <b:Author>
        <b:NameList>
          <b:Person>
            <b:First>Evangelinos</b:First>
            <b:Last>George</b:Last>
          </b:Person>
          <b:Person>
            <b:First>Holley</b:First>
            <b:Last>Debbie</b:Last>
          </b:Person>
        </b:NameList>
      </b:Author>
      <b:Editor>
        <b:NameList>
				</b:NameList>
      </b:Editor>
    </b:Author>
    <b:URL>https://doi.org/10.38069/edenconf-2014-ac-0026</b:URL>
    <b:Tag>developing-a-digital-competence-self-assessment-toolkit-for-nursing-students</b:Tag>
    <b:RefOrder>42</b:RefOrder>
  </b:Source>
  <b:Source>
    <b:SourceType>Journal Article</b:SourceType>
    <b:Title>Define your purchasing strategy</b:Title>
    <b:Year>2017</b:Year>
    <b:Author>
      <b:Author>
        <b:NameList>
          <b:Person>
            <b:First/>
            <b:Last>UK Government</b:Last>
          </b:Person>
        </b:NameList>
      </b:Author>
      <b:Editor>
        <b:NameList>
				</b:NameList>
      </b:Editor>
    </b:Author>
    <b:Tag>define-your-purchasing-strategy</b:Tag>
    <b:RefOrder>18</b:RefOrder>
  </b:Source>
  <b:Source>
    <b:SourceType>web_page</b:SourceType>
    <b:Title>Data Security and Protection Toolkit</b:Title>
    <b:Year>2022</b:Year>
    <b:JournalName>https://www.dsptoolkit.nhs.uk/</b:JournalName>
    <b:Author>
      <b:Author>
        <b:NameList>
          <b:Person>
            <b:First/>
            <b:Last>NHS Digital</b:Last>
          </b:Person>
        </b:NameList>
      </b:Author>
      <b:Editor>
        <b:NameList>
				</b:NameList>
      </b:Editor>
    </b:Author>
    <b:Tag>data-security-and-protection-toolkit</b:Tag>
    <b:RefOrder>14</b:RefOrder>
  </b:Source>
  <b:Source>
    <b:SourceType>web_page</b:SourceType>
    <b:Title>Conducting A Gap Analysis: A Four-Step Template</b:Title>
    <b:Year>2022</b:Year>
    <b:JournalName>https://www.forbes.com/advisor/business/gap-analysis-template/</b:JournalName>
    <b:Author>
      <b:Author>
        <b:NameList>
          <b:Person>
            <b:First/>
            <b:Last>Forbes</b:Last>
          </b:Person>
        </b:NameList>
      </b:Author>
      <b:Editor>
        <b:NameList>
				</b:NameList>
      </b:Editor>
    </b:Author>
    <b:Tag>conducting-a-gap-analysis:-a-four-step-template</b:Tag>
    <b:RefOrder>43</b:RefOrder>
  </b:Source>
  <b:Source>
    <b:Tag>For22</b:Tag>
    <b:SourceType>InternetSite</b:SourceType>
    <b:Guid>{7DE57D4F-D532-4990-A5D1-6F14E3BA1695}</b:Guid>
    <b:Title>Conducting A Gap Analysis: A Four-Step Template</b:Title>
    <b:Year>2022</b:Year>
    <b:InternetSiteTitle>Forbes Advisor</b:InternetSiteTitle>
    <b:Month>5</b:Month>
    <b:URL>https://www.forbes.com/advisor/business/gap-analysis-template/</b:URL>
    <b:Author>
      <b:Author>
        <b:NameList>
          <b:Person>
            <b:Last>Forbes</b:Last>
          </b:Person>
        </b:NameList>
      </b:Author>
    </b:Author>
    <b:RefOrder>8</b:RefOrder>
  </b:Source>
  <b:Source>
    <b:Tag>Wil22</b:Tag>
    <b:SourceType>InternetSite</b:SourceType>
    <b:Guid>{03AFA60D-FF6E-4297-B8E1-202CD86D5727}</b:Guid>
    <b:Author>
      <b:Author>
        <b:NameList>
          <b:Person>
            <b:Last>Kenton</b:Last>
            <b:First>Will</b:First>
          </b:Person>
        </b:NameList>
      </b:Author>
    </b:Author>
    <b:Title>What Is a Gap Analysis?</b:Title>
    <b:InternetSiteTitle>https://www.investopedia.com/terms/g/gap-analysis.asp</b:InternetSiteTitle>
    <b:Year>2022</b:Year>
    <b:Month>05</b:Month>
    <b:RefOrder>9</b:RefOrder>
  </b:Source>
  <b:Source>
    <b:Tag>Cun22</b:Tag>
    <b:SourceType>InternetSite</b:SourceType>
    <b:Guid>{AAC17309-56F7-4576-AB86-91CA377E99C5}</b:Guid>
    <b:Author>
      <b:Author>
        <b:NameList>
          <b:Person>
            <b:Last>Cunningham</b:Last>
            <b:First>Ward</b:First>
          </b:Person>
        </b:NameList>
      </b:Author>
    </b:Author>
    <b:Title>Manifesto for Agile Software Development</b:Title>
    <b:InternetSiteTitle>agilemanifesto</b:InternetSiteTitle>
    <b:Year>2022</b:Year>
    <b:Month>05</b:Month>
    <b:Day>15</b:Day>
    <b:URL>https://agilemanifesto.org/</b:URL>
    <b:YearAccessed>2022</b:YearAccessed>
    <b:MonthAccessed>05</b:MonthAccessed>
    <b:DayAccessed>15</b:DayAccessed>
    <b:RefOrder>13</b:RefOrder>
  </b:Source>
  <b:Source>
    <b:Tag>Dig22</b:Tag>
    <b:SourceType>InternetSite</b:SourceType>
    <b:Guid>{54F33836-1009-4E67-A244-1E85D1D95BA7}</b:Guid>
    <b:Author>
      <b:Author>
        <b:NameList>
          <b:Person>
            <b:First>NHS Digital</b:First>
          </b:Person>
        </b:NameList>
      </b:Author>
    </b:Author>
    <b:Title>FHIR (Fast Healthcare Interoperability Resources)</b:Title>
    <b:InternetSiteTitle>FHIR (Fast Healthcare Interoperability Resources)</b:InternetSiteTitle>
    <b:Year>2022</b:Year>
    <b:Month>05</b:Month>
    <b:Day>15</b:Day>
    <b:URL>https://digital.nhs.uk/services/fhir-apis#overview</b:URL>
    <b:YearAccessed>2022</b:YearAccessed>
    <b:MonthAccessed>05</b:MonthAccessed>
    <b:DayAccessed>15</b:DayAccessed>
    <b:RefOrder>15</b:RefOrder>
  </b:Source>
  <b:Source>
    <b:Tag>NHS22</b:Tag>
    <b:SourceType>InternetSite</b:SourceType>
    <b:Guid>{0B54F3EB-E1DE-4771-B3BD-1F9D85AD5D0F}</b:Guid>
    <b:Title>Data Security and Protection Toolkit</b:Title>
    <b:InternetSiteTitle>Data Security and Protection Toolkit</b:InternetSiteTitle>
    <b:Year>2022</b:Year>
    <b:Month>05</b:Month>
    <b:Day>15</b:Day>
    <b:YearAccessed>2022</b:YearAccessed>
    <b:MonthAccessed>05</b:MonthAccessed>
    <b:DayAccessed>15</b:DayAccessed>
    <b:Author>
      <b:Author>
        <b:NameList>
          <b:Person>
            <b:First>NHS Digital</b:First>
          </b:Person>
        </b:NameList>
      </b:Author>
    </b:Author>
    <b:RefOrder>17</b:RefOrder>
  </b:Source>
  <b:Source>
    <b:Tag>Van20</b:Tag>
    <b:SourceType>InternetSite</b:SourceType>
    <b:Guid>{39C0EC78-BF74-463C-836F-4DA07AE98F93}</b:Guid>
    <b:Title>When to Build vs. Buy Enterprise Platform: Risks, Benefits, and Considerations</b:Title>
    <b:InternetSiteTitle>https://medium.com</b:InternetSiteTitle>
    <b:Year>2020</b:Year>
    <b:Month>05</b:Month>
    <b:Day>15</b:Day>
    <b:URL>https://medium.com/adobetech/when-to-build-vs-buy-enterprise-platform-risks-benefits-and-considerations-fea358449b30</b:URL>
    <b:Author>
      <b:Author>
        <b:NameList>
          <b:Person>
            <b:Last>Van Geluwe, Medeiros &amp; Arthur</b:Last>
          </b:Person>
        </b:NameList>
      </b:Author>
    </b:Author>
    <b:YearAccessed>2022</b:YearAccessed>
    <b:MonthAccessed>05</b:MonthAccessed>
    <b:DayAccessed>15</b:DayAccessed>
    <b:RefOrder>20</b:RefOrder>
  </b:Source>
  <b:Source>
    <b:Tag>Har22</b:Tag>
    <b:SourceType>InternetSite</b:SourceType>
    <b:Guid>{35B24CAC-721E-4231-AB6E-A961E9525538}</b:Guid>
    <b:Title>The Cost of Bad Project Management</b:Title>
    <b:InternetSiteTitle>https://news.gallup.com</b:InternetSiteTitle>
    <b:Year>2022</b:Year>
    <b:Month>05</b:Month>
    <b:Day>15</b:Day>
    <b:URL>https://news.gallup.com/businessjournal/152429/cost-bad-project-management.aspx</b:URL>
    <b:YearAccessed>2022</b:YearAccessed>
    <b:MonthAccessed>05</b:MonthAccessed>
    <b:DayAccessed>15</b:DayAccessed>
    <b:Author>
      <b:Author>
        <b:NameList>
          <b:Person>
            <b:Last>Hardy-Vallee</b:Last>
            <b:First>Benoit</b:First>
          </b:Person>
        </b:NameList>
      </b:Author>
    </b:Author>
    <b:RefOrder>21</b:RefOrder>
  </b:Source>
  <b:Source>
    <b:Tag>Ver08</b:Tag>
    <b:SourceType>JournalArticle</b:SourceType>
    <b:Guid>{4926B0FB-9E3D-4CCE-8FA2-DF64079D12FB}</b:Guid>
    <b:Title>Architectures for enterprise integration and interoperability: Past, present and future</b:Title>
    <b:JournalName>Computers in Industry</b:JournalName>
    <b:Year>2008</b:Year>
    <b:Pages>647-659</b:Pages>
    <b:Author>
      <b:Author>
        <b:NameList>
          <b:Person>
            <b:Last>Vernadat</b:Last>
            <b:First>François</b:First>
          </b:Person>
          <b:Person>
            <b:Last>Doumeingts</b:Last>
            <b:First>Guy</b:First>
          </b:Person>
          <b:Person>
            <b:Last>Chen</b:Last>
            <b:First>David</b:First>
          </b:Person>
        </b:NameList>
      </b:Author>
    </b:Author>
    <b:RefOrder>23</b:RefOrder>
  </b:Source>
  <b:Source>
    <b:Tag>Jan12</b:Tag>
    <b:SourceType>JournalArticle</b:SourceType>
    <b:Guid>{934490CF-91A8-464F-86FB-62F5FB5EC3E1}</b:Guid>
    <b:Title>Online Consultation on Experts' Views on Digital Competence</b:Title>
    <b:Year>2012</b:Year>
    <b:Author>
      <b:Author>
        <b:NameList>
          <b:Person>
            <b:Last>Janssen</b:Last>
            <b:First>José</b:First>
          </b:Person>
          <b:Person>
            <b:Last>Stoyanov</b:Last>
            <b:First>Slavi</b:First>
          </b:Person>
          <b:Person>
            <b:Last>Ferrari</b:Last>
            <b:First>Anusca</b:First>
          </b:Person>
          <b:Person>
            <b:Last>Punie</b:Last>
            <b:First>Yves</b:First>
          </b:Person>
        </b:NameList>
      </b:Author>
    </b:Author>
    <b:RefOrder>25</b:RefOrder>
  </b:Source>
</b:Sources>
</file>

<file path=customXml/itemProps1.xml><?xml version="1.0" encoding="utf-8"?>
<ds:datastoreItem xmlns:ds="http://schemas.openxmlformats.org/officeDocument/2006/customXml" ds:itemID="{45458FA2-2F22-4013-817A-98C84000B5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23a98d3-d31c-4dec-8c87-3e832eecf8ac"/>
    <ds:schemaRef ds:uri="5103a4d9-afd8-440f-ad87-b00376a92a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01CBA2-7DCC-4848-8E2F-9897A4A92C9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FA2C48D-52F1-43DC-B792-279F84D88B73}">
  <ds:schemaRefs>
    <ds:schemaRef ds:uri="http://schemas.microsoft.com/sharepoint/v3/contenttype/forms"/>
  </ds:schemaRefs>
</ds:datastoreItem>
</file>

<file path=customXml/itemProps4.xml><?xml version="1.0" encoding="utf-8"?>
<ds:datastoreItem xmlns:ds="http://schemas.openxmlformats.org/officeDocument/2006/customXml" ds:itemID="{0278D6FF-6F79-479D-BE3C-15C4DBC4E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20</Pages>
  <Words>4771</Words>
  <Characters>27532</Characters>
  <Application>Microsoft Office Word</Application>
  <DocSecurity>0</DocSecurity>
  <Lines>917</Lines>
  <Paragraphs>489</Paragraphs>
  <ScaleCrop>false</ScaleCrop>
  <HeadingPairs>
    <vt:vector size="2" baseType="variant">
      <vt:variant>
        <vt:lpstr>Title</vt:lpstr>
      </vt:variant>
      <vt:variant>
        <vt:i4>1</vt:i4>
      </vt:variant>
    </vt:vector>
  </HeadingPairs>
  <TitlesOfParts>
    <vt:vector size="1" baseType="lpstr">
      <vt:lpstr/>
    </vt:vector>
  </TitlesOfParts>
  <Company>Public Health Wales NHS Trust</Company>
  <LinksUpToDate>false</LinksUpToDate>
  <CharactersWithSpaces>31814</CharactersWithSpaces>
  <SharedDoc>false</SharedDoc>
  <HLinks>
    <vt:vector size="12" baseType="variant">
      <vt:variant>
        <vt:i4>5832779</vt:i4>
      </vt:variant>
      <vt:variant>
        <vt:i4>3</vt:i4>
      </vt:variant>
      <vt:variant>
        <vt:i4>0</vt:i4>
      </vt:variant>
      <vt:variant>
        <vt:i4>5</vt:i4>
      </vt:variant>
      <vt:variant>
        <vt:lpwstr>https://elearningindustry.com/steps-how-build-leading-elearning-platform</vt:lpwstr>
      </vt:variant>
      <vt:variant>
        <vt:lpwstr/>
      </vt:variant>
      <vt:variant>
        <vt:i4>589899</vt:i4>
      </vt:variant>
      <vt:variant>
        <vt:i4>0</vt:i4>
      </vt:variant>
      <vt:variant>
        <vt:i4>0</vt:i4>
      </vt:variant>
      <vt:variant>
        <vt:i4>5</vt:i4>
      </vt:variant>
      <vt:variant>
        <vt:lpwstr>https://www.forbes.com/sites/forbesrealestatecouncil/2020/01/27/achieve-more-by-setting-smart-goals/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(Public Health Wales - No. 2 Capital Quarter)</dc:creator>
  <cp:keywords/>
  <dc:description/>
  <cp:lastModifiedBy>David James (Public Health Wales - No. 2 Capital Quarter)</cp:lastModifiedBy>
  <cp:revision>9</cp:revision>
  <dcterms:created xsi:type="dcterms:W3CDTF">2022-05-19T18:35:00Z</dcterms:created>
  <dcterms:modified xsi:type="dcterms:W3CDTF">2022-05-19T18:40:00Z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0x0101004CCFA663E729A64DA6FF8FB9CB1117B6</vt:lpwstr>
  </property>
</Properties>
</file>