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6761264"/>
        <w:docPartObj>
          <w:docPartGallery w:val="Cover Pages"/>
          <w:docPartUnique/>
        </w:docPartObj>
      </w:sdtPr>
      <w:sdtContent>
        <w:p w14:paraId="412267CF" w14:textId="66CFBB8C" w:rsidR="005D0EBC" w:rsidRDefault="005D0EBC">
          <w:r>
            <w:rPr>
              <w:noProof/>
            </w:rPr>
            <mc:AlternateContent>
              <mc:Choice Requires="wpg">
                <w:drawing>
                  <wp:anchor distT="0" distB="0" distL="114300" distR="114300" simplePos="0" relativeHeight="251662336" behindDoc="0" locked="0" layoutInCell="1" allowOverlap="1" wp14:anchorId="5FF5441E" wp14:editId="624968E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49F85E"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" path="m,l7312660,r,1129665l3619500,733425,,1091565,,xe" fillcolor="#90c226 [3204]" stroked="f" strokeweight="1.5pt">
                      <v:stroke endcap="round"/>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" stroked="f" strokeweight="1.5pt">
                      <v:fill r:id="rId9" o:title="" recolor="t" rotate="t" type="frame"/>
                      <v:stroke endcap="round"/>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CD0635D" wp14:editId="5180BDC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CD0635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0D2F3CC" w14:textId="05F13A8A" w:rsidR="005D0EBC" w:rsidRDefault="005D0EBC">
                              <w:pPr>
                                <w:pStyle w:val="NoSpacing"/>
                                <w:jc w:val="right"/>
                                <w:rPr>
                                  <w:color w:val="595959" w:themeColor="text1" w:themeTint="A6"/>
                                  <w:sz w:val="28"/>
                                  <w:szCs w:val="28"/>
                                </w:rPr>
                              </w:pPr>
                              <w:r>
                                <w:rPr>
                                  <w:color w:val="595959" w:themeColor="text1" w:themeTint="A6"/>
                                  <w:sz w:val="28"/>
                                  <w:szCs w:val="28"/>
                                </w:rPr>
                                <w:t>Jacob Evans</w:t>
                              </w:r>
                            </w:p>
                          </w:sdtContent>
                        </w:sdt>
                        <w:p w14:paraId="37DF810C" w14:textId="1747EA83" w:rsidR="005D0E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EBC">
                                <w:rPr>
                                  <w:color w:val="595959" w:themeColor="text1" w:themeTint="A6"/>
                                  <w:sz w:val="18"/>
                                  <w:szCs w:val="18"/>
                                </w:rPr>
                                <w:t>2311160</w:t>
                              </w:r>
                            </w:sdtContent>
                          </w:sdt>
                          <w:r w:rsidR="00FD490B">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FD50B6" wp14:editId="5B0E32A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D1B785" w14:textId="7F439B38" w:rsidR="005D0EBC" w:rsidRDefault="00063C0D">
                                <w:pPr>
                                  <w:pStyle w:val="NoSpacing"/>
                                  <w:jc w:val="right"/>
                                  <w:rPr>
                                    <w:color w:val="595959" w:themeColor="text1" w:themeTint="A6"/>
                                  </w:rPr>
                                </w:pPr>
                                <w:r>
                                  <w:rPr>
                                    <w:color w:val="90C226" w:themeColor="accent1"/>
                                    <w:sz w:val="28"/>
                                    <w:szCs w:val="28"/>
                                  </w:rPr>
                                  <w:t xml:space="preserve">Demonstrating the use of virtualisation with virtual </w:t>
                                </w:r>
                                <w:r w:rsidR="00B63DED">
                                  <w:rPr>
                                    <w:color w:val="90C226" w:themeColor="accent1"/>
                                    <w:sz w:val="28"/>
                                    <w:szCs w:val="28"/>
                                  </w:rPr>
                                  <w:t>machines and</w:t>
                                </w:r>
                                <w:r>
                                  <w:rPr>
                                    <w:color w:val="90C226" w:themeColor="accent1"/>
                                    <w:sz w:val="28"/>
                                    <w:szCs w:val="28"/>
                                  </w:rPr>
                                  <w:t xml:space="preserve"> creating a</w:t>
                                </w:r>
                                <w:r w:rsidR="00B63DED">
                                  <w:rPr>
                                    <w:color w:val="90C226" w:themeColor="accent1"/>
                                    <w:sz w:val="28"/>
                                    <w:szCs w:val="28"/>
                                  </w:rPr>
                                  <w:t xml:space="preserve"> </w:t>
                                </w:r>
                                <w:r>
                                  <w:rPr>
                                    <w:color w:val="90C226" w:themeColor="accent1"/>
                                    <w:sz w:val="28"/>
                                    <w:szCs w:val="28"/>
                                  </w:rPr>
                                  <w:t>network</w:t>
                                </w:r>
                                <w:r w:rsidR="00B63DED">
                                  <w:rPr>
                                    <w:color w:val="90C226" w:themeColor="accent1"/>
                                    <w:sz w:val="28"/>
                                    <w:szCs w:val="28"/>
                                  </w:rPr>
                                  <w:t xml:space="preserve"> for these machines to communicate</w:t>
                                </w:r>
                                <w:r>
                                  <w:rPr>
                                    <w:color w:val="90C226" w:themeColor="accent1"/>
                                    <w:sz w:val="28"/>
                                    <w:szCs w:val="28"/>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FD50B6"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0D1B785" w14:textId="7F439B38" w:rsidR="005D0EBC" w:rsidRDefault="00063C0D">
                          <w:pPr>
                            <w:pStyle w:val="NoSpacing"/>
                            <w:jc w:val="right"/>
                            <w:rPr>
                              <w:color w:val="595959" w:themeColor="text1" w:themeTint="A6"/>
                            </w:rPr>
                          </w:pPr>
                          <w:r>
                            <w:rPr>
                              <w:color w:val="90C226" w:themeColor="accent1"/>
                              <w:sz w:val="28"/>
                              <w:szCs w:val="28"/>
                            </w:rPr>
                            <w:t xml:space="preserve">Demonstrating the use of virtualisation with virtual </w:t>
                          </w:r>
                          <w:r w:rsidR="00B63DED">
                            <w:rPr>
                              <w:color w:val="90C226" w:themeColor="accent1"/>
                              <w:sz w:val="28"/>
                              <w:szCs w:val="28"/>
                            </w:rPr>
                            <w:t>machines and</w:t>
                          </w:r>
                          <w:r>
                            <w:rPr>
                              <w:color w:val="90C226" w:themeColor="accent1"/>
                              <w:sz w:val="28"/>
                              <w:szCs w:val="28"/>
                            </w:rPr>
                            <w:t xml:space="preserve"> creating a</w:t>
                          </w:r>
                          <w:r w:rsidR="00B63DED">
                            <w:rPr>
                              <w:color w:val="90C226" w:themeColor="accent1"/>
                              <w:sz w:val="28"/>
                              <w:szCs w:val="28"/>
                            </w:rPr>
                            <w:t xml:space="preserve"> </w:t>
                          </w:r>
                          <w:r>
                            <w:rPr>
                              <w:color w:val="90C226" w:themeColor="accent1"/>
                              <w:sz w:val="28"/>
                              <w:szCs w:val="28"/>
                            </w:rPr>
                            <w:t>network</w:t>
                          </w:r>
                          <w:r w:rsidR="00B63DED">
                            <w:rPr>
                              <w:color w:val="90C226" w:themeColor="accent1"/>
                              <w:sz w:val="28"/>
                              <w:szCs w:val="28"/>
                            </w:rPr>
                            <w:t xml:space="preserve"> for these machines to communicate</w:t>
                          </w:r>
                          <w:r>
                            <w:rPr>
                              <w:color w:val="90C226" w:themeColor="accent1"/>
                              <w:sz w:val="28"/>
                              <w:szCs w:val="28"/>
                            </w:rPr>
                            <w:t>.</w:t>
                          </w:r>
                        </w:p>
                      </w:txbxContent>
                    </v:textbox>
                    <w10:wrap type="square" anchorx="page" anchory="page"/>
                  </v:shape>
                </w:pict>
              </mc:Fallback>
            </mc:AlternateContent>
          </w:r>
        </w:p>
        <w:p w14:paraId="7E7D8F34" w14:textId="4A5ADA54" w:rsidR="005D0EBC" w:rsidRDefault="005D0EBC">
          <w:r>
            <w:rPr>
              <w:noProof/>
            </w:rPr>
            <mc:AlternateContent>
              <mc:Choice Requires="wps">
                <w:drawing>
                  <wp:anchor distT="0" distB="0" distL="114300" distR="114300" simplePos="0" relativeHeight="251659264" behindDoc="0" locked="0" layoutInCell="1" allowOverlap="1" wp14:anchorId="4ABA1705" wp14:editId="1A7694A5">
                    <wp:simplePos x="0" y="0"/>
                    <wp:positionH relativeFrom="margin">
                      <wp:align>center</wp:align>
                    </wp:positionH>
                    <wp:positionV relativeFrom="page">
                      <wp:posOffset>1332865</wp:posOffset>
                    </wp:positionV>
                    <wp:extent cx="7315200" cy="3638550"/>
                    <wp:effectExtent l="0" t="0" r="0" b="508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AF34E" w14:textId="374AF784"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063C0D">
                                      <w:rPr>
                                        <w:caps/>
                                        <w:color w:val="90C226" w:themeColor="accent1"/>
                                        <w:sz w:val="52"/>
                                        <w:szCs w:val="52"/>
                                      </w:rPr>
                                      <w:t>a5023</w:t>
                                    </w:r>
                                    <w:r w:rsidR="005D0EBC">
                                      <w:rPr>
                                        <w:caps/>
                                        <w:color w:val="90C226" w:themeColor="accent1"/>
                                        <w:sz w:val="52"/>
                                        <w:szCs w:val="52"/>
                                      </w:rPr>
                                      <w:t xml:space="preserve"> -</w:t>
                                    </w:r>
                                    <w:r w:rsidR="00063C0D">
                                      <w:rPr>
                                        <w:caps/>
                                        <w:color w:val="90C226" w:themeColor="accent1"/>
                                        <w:sz w:val="52"/>
                                        <w:szCs w:val="52"/>
                                      </w:rPr>
                                      <w:t>Network and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74CE11" w14:textId="591FC98C" w:rsidR="005D0EBC" w:rsidRDefault="005D0EBC">
                                    <w:pPr>
                                      <w:jc w:val="right"/>
                                      <w:rPr>
                                        <w:smallCaps/>
                                        <w:color w:val="404040" w:themeColor="text1" w:themeTint="BF"/>
                                        <w:sz w:val="36"/>
                                        <w:szCs w:val="36"/>
                                      </w:rPr>
                                    </w:pPr>
                                    <w:r>
                                      <w:rPr>
                                        <w:color w:val="404040" w:themeColor="text1" w:themeTint="BF"/>
                                        <w:sz w:val="36"/>
                                        <w:szCs w:val="36"/>
                                      </w:rPr>
                                      <w:t xml:space="preserve">Assignment </w:t>
                                    </w:r>
                                    <w:r w:rsidR="00063C0D">
                                      <w:rPr>
                                        <w:color w:val="404040" w:themeColor="text1" w:themeTint="BF"/>
                                        <w:sz w:val="36"/>
                                        <w:szCs w:val="36"/>
                                      </w:rPr>
                                      <w:t>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BA1705" id="Text Box 163" o:spid="_x0000_s1028" type="#_x0000_t202" style="position:absolute;margin-left:0;margin-top:104.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" filled="f" stroked="f" strokeweight=".5pt">
                    <v:textbox inset="126pt,0,54pt,0">
                      <w:txbxContent>
                        <w:p w14:paraId="519AF34E" w14:textId="374AF784" w:rsidR="005D0EBC" w:rsidRPr="005D0EBC" w:rsidRDefault="00000000" w:rsidP="005D0EBC">
                          <w:pPr>
                            <w:jc w:val="right"/>
                            <w:rPr>
                              <w:color w:val="90C226" w:themeColor="accent1"/>
                              <w:sz w:val="52"/>
                              <w:szCs w:val="52"/>
                            </w:rPr>
                          </w:pPr>
                          <w:sdt>
                            <w:sdtPr>
                              <w:rPr>
                                <w:caps/>
                                <w:color w:val="90C226"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D0EBC" w:rsidRPr="005D0EBC">
                                <w:rPr>
                                  <w:caps/>
                                  <w:color w:val="90C226" w:themeColor="accent1"/>
                                  <w:sz w:val="52"/>
                                  <w:szCs w:val="52"/>
                                </w:rPr>
                                <w:t>ACC</w:t>
                              </w:r>
                              <w:r w:rsidR="00063C0D">
                                <w:rPr>
                                  <w:caps/>
                                  <w:color w:val="90C226" w:themeColor="accent1"/>
                                  <w:sz w:val="52"/>
                                  <w:szCs w:val="52"/>
                                </w:rPr>
                                <w:t>a5023</w:t>
                              </w:r>
                              <w:r w:rsidR="005D0EBC">
                                <w:rPr>
                                  <w:caps/>
                                  <w:color w:val="90C226" w:themeColor="accent1"/>
                                  <w:sz w:val="52"/>
                                  <w:szCs w:val="52"/>
                                </w:rPr>
                                <w:t xml:space="preserve"> -</w:t>
                              </w:r>
                              <w:r w:rsidR="00063C0D">
                                <w:rPr>
                                  <w:caps/>
                                  <w:color w:val="90C226" w:themeColor="accent1"/>
                                  <w:sz w:val="52"/>
                                  <w:szCs w:val="52"/>
                                </w:rPr>
                                <w:t>Network and Operating Systems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074CE11" w14:textId="591FC98C" w:rsidR="005D0EBC" w:rsidRDefault="005D0EBC">
                              <w:pPr>
                                <w:jc w:val="right"/>
                                <w:rPr>
                                  <w:smallCaps/>
                                  <w:color w:val="404040" w:themeColor="text1" w:themeTint="BF"/>
                                  <w:sz w:val="36"/>
                                  <w:szCs w:val="36"/>
                                </w:rPr>
                              </w:pPr>
                              <w:r>
                                <w:rPr>
                                  <w:color w:val="404040" w:themeColor="text1" w:themeTint="BF"/>
                                  <w:sz w:val="36"/>
                                  <w:szCs w:val="36"/>
                                </w:rPr>
                                <w:t xml:space="preserve">Assignment </w:t>
                              </w:r>
                              <w:r w:rsidR="00063C0D">
                                <w:rPr>
                                  <w:color w:val="404040" w:themeColor="text1" w:themeTint="BF"/>
                                  <w:sz w:val="36"/>
                                  <w:szCs w:val="36"/>
                                </w:rPr>
                                <w:t>1</w:t>
                              </w:r>
                            </w:p>
                          </w:sdtContent>
                        </w:sdt>
                      </w:txbxContent>
                    </v:textbox>
                    <w10:wrap type="square" anchorx="margin" anchory="page"/>
                  </v:shape>
                </w:pict>
              </mc:Fallback>
            </mc:AlternateContent>
          </w:r>
          <w:r>
            <w:br w:type="page"/>
          </w:r>
        </w:p>
      </w:sdtContent>
    </w:sdt>
    <w:sdt>
      <w:sdtPr>
        <w:rPr>
          <w:rFonts w:asciiTheme="minorHAnsi" w:eastAsiaTheme="minorEastAsia" w:hAnsiTheme="minorHAnsi" w:cstheme="minorBidi"/>
          <w:color w:val="auto"/>
          <w:sz w:val="20"/>
          <w:szCs w:val="20"/>
        </w:rPr>
        <w:id w:val="501023756"/>
        <w:docPartObj>
          <w:docPartGallery w:val="Table of Contents"/>
          <w:docPartUnique/>
        </w:docPartObj>
      </w:sdtPr>
      <w:sdtEndPr>
        <w:rPr>
          <w:b/>
          <w:bCs/>
        </w:rPr>
      </w:sdtEndPr>
      <w:sdtContent>
        <w:p w14:paraId="51724229" w14:textId="6ACE7F1A" w:rsidR="007A699D" w:rsidRDefault="007A699D">
          <w:pPr>
            <w:pStyle w:val="TOCHeading"/>
          </w:pPr>
          <w:r>
            <w:t>Contents</w:t>
          </w:r>
        </w:p>
        <w:p w14:paraId="04609DB9" w14:textId="05481180" w:rsidR="00E55720" w:rsidRDefault="007A699D">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2243856" w:history="1">
            <w:r w:rsidR="00E55720" w:rsidRPr="00242ACB">
              <w:rPr>
                <w:rStyle w:val="Hyperlink"/>
                <w:noProof/>
              </w:rPr>
              <w:t>Task 1</w:t>
            </w:r>
            <w:r w:rsidR="00E55720">
              <w:rPr>
                <w:noProof/>
                <w:webHidden/>
              </w:rPr>
              <w:tab/>
            </w:r>
            <w:r w:rsidR="00E55720">
              <w:rPr>
                <w:noProof/>
                <w:webHidden/>
              </w:rPr>
              <w:fldChar w:fldCharType="begin"/>
            </w:r>
            <w:r w:rsidR="00E55720">
              <w:rPr>
                <w:noProof/>
                <w:webHidden/>
              </w:rPr>
              <w:instrText xml:space="preserve"> PAGEREF _Toc192243856 \h </w:instrText>
            </w:r>
            <w:r w:rsidR="00E55720">
              <w:rPr>
                <w:noProof/>
                <w:webHidden/>
              </w:rPr>
            </w:r>
            <w:r w:rsidR="00E55720">
              <w:rPr>
                <w:noProof/>
                <w:webHidden/>
              </w:rPr>
              <w:fldChar w:fldCharType="separate"/>
            </w:r>
            <w:r w:rsidR="00E55720">
              <w:rPr>
                <w:noProof/>
                <w:webHidden/>
              </w:rPr>
              <w:t>2</w:t>
            </w:r>
            <w:r w:rsidR="00E55720">
              <w:rPr>
                <w:noProof/>
                <w:webHidden/>
              </w:rPr>
              <w:fldChar w:fldCharType="end"/>
            </w:r>
          </w:hyperlink>
        </w:p>
        <w:p w14:paraId="098F7443" w14:textId="3CF79DA3" w:rsidR="00E55720" w:rsidRDefault="00E55720">
          <w:pPr>
            <w:pStyle w:val="TOC2"/>
            <w:tabs>
              <w:tab w:val="right" w:leader="dot" w:pos="9016"/>
            </w:tabs>
            <w:rPr>
              <w:noProof/>
              <w:kern w:val="2"/>
              <w:sz w:val="24"/>
              <w:szCs w:val="24"/>
              <w:lang w:eastAsia="en-GB"/>
              <w14:ligatures w14:val="standardContextual"/>
            </w:rPr>
          </w:pPr>
          <w:hyperlink w:anchor="_Toc192243857" w:history="1">
            <w:r w:rsidRPr="00242ACB">
              <w:rPr>
                <w:rStyle w:val="Hyperlink"/>
                <w:noProof/>
                <w:lang w:val="en-US"/>
              </w:rPr>
              <w:t>Hypervisors</w:t>
            </w:r>
            <w:r>
              <w:rPr>
                <w:noProof/>
                <w:webHidden/>
              </w:rPr>
              <w:tab/>
            </w:r>
            <w:r>
              <w:rPr>
                <w:noProof/>
                <w:webHidden/>
              </w:rPr>
              <w:fldChar w:fldCharType="begin"/>
            </w:r>
            <w:r>
              <w:rPr>
                <w:noProof/>
                <w:webHidden/>
              </w:rPr>
              <w:instrText xml:space="preserve"> PAGEREF _Toc192243857 \h </w:instrText>
            </w:r>
            <w:r>
              <w:rPr>
                <w:noProof/>
                <w:webHidden/>
              </w:rPr>
            </w:r>
            <w:r>
              <w:rPr>
                <w:noProof/>
                <w:webHidden/>
              </w:rPr>
              <w:fldChar w:fldCharType="separate"/>
            </w:r>
            <w:r>
              <w:rPr>
                <w:noProof/>
                <w:webHidden/>
              </w:rPr>
              <w:t>2</w:t>
            </w:r>
            <w:r>
              <w:rPr>
                <w:noProof/>
                <w:webHidden/>
              </w:rPr>
              <w:fldChar w:fldCharType="end"/>
            </w:r>
          </w:hyperlink>
        </w:p>
        <w:p w14:paraId="5F6BEEB4" w14:textId="0552872C" w:rsidR="00E55720" w:rsidRDefault="00E55720">
          <w:pPr>
            <w:pStyle w:val="TOC2"/>
            <w:tabs>
              <w:tab w:val="right" w:leader="dot" w:pos="9016"/>
            </w:tabs>
            <w:rPr>
              <w:noProof/>
              <w:kern w:val="2"/>
              <w:sz w:val="24"/>
              <w:szCs w:val="24"/>
              <w:lang w:eastAsia="en-GB"/>
              <w14:ligatures w14:val="standardContextual"/>
            </w:rPr>
          </w:pPr>
          <w:hyperlink w:anchor="_Toc192243858" w:history="1">
            <w:r w:rsidRPr="00242ACB">
              <w:rPr>
                <w:rStyle w:val="Hyperlink"/>
                <w:noProof/>
                <w:lang w:val="en-US"/>
              </w:rPr>
              <w:t>IP Addressing</w:t>
            </w:r>
            <w:r>
              <w:rPr>
                <w:noProof/>
                <w:webHidden/>
              </w:rPr>
              <w:tab/>
            </w:r>
            <w:r>
              <w:rPr>
                <w:noProof/>
                <w:webHidden/>
              </w:rPr>
              <w:fldChar w:fldCharType="begin"/>
            </w:r>
            <w:r>
              <w:rPr>
                <w:noProof/>
                <w:webHidden/>
              </w:rPr>
              <w:instrText xml:space="preserve"> PAGEREF _Toc192243858 \h </w:instrText>
            </w:r>
            <w:r>
              <w:rPr>
                <w:noProof/>
                <w:webHidden/>
              </w:rPr>
            </w:r>
            <w:r>
              <w:rPr>
                <w:noProof/>
                <w:webHidden/>
              </w:rPr>
              <w:fldChar w:fldCharType="separate"/>
            </w:r>
            <w:r>
              <w:rPr>
                <w:noProof/>
                <w:webHidden/>
              </w:rPr>
              <w:t>3</w:t>
            </w:r>
            <w:r>
              <w:rPr>
                <w:noProof/>
                <w:webHidden/>
              </w:rPr>
              <w:fldChar w:fldCharType="end"/>
            </w:r>
          </w:hyperlink>
        </w:p>
        <w:p w14:paraId="4AB14A5A" w14:textId="54ED9360" w:rsidR="00E55720" w:rsidRDefault="00E55720">
          <w:pPr>
            <w:pStyle w:val="TOC2"/>
            <w:tabs>
              <w:tab w:val="right" w:leader="dot" w:pos="9016"/>
            </w:tabs>
            <w:rPr>
              <w:noProof/>
              <w:kern w:val="2"/>
              <w:sz w:val="24"/>
              <w:szCs w:val="24"/>
              <w:lang w:eastAsia="en-GB"/>
              <w14:ligatures w14:val="standardContextual"/>
            </w:rPr>
          </w:pPr>
          <w:hyperlink w:anchor="_Toc192243859" w:history="1">
            <w:r w:rsidRPr="00242ACB">
              <w:rPr>
                <w:rStyle w:val="Hyperlink"/>
                <w:noProof/>
                <w:lang w:val="en-US"/>
              </w:rPr>
              <w:t>Routing</w:t>
            </w:r>
            <w:r>
              <w:rPr>
                <w:noProof/>
                <w:webHidden/>
              </w:rPr>
              <w:tab/>
            </w:r>
            <w:r>
              <w:rPr>
                <w:noProof/>
                <w:webHidden/>
              </w:rPr>
              <w:fldChar w:fldCharType="begin"/>
            </w:r>
            <w:r>
              <w:rPr>
                <w:noProof/>
                <w:webHidden/>
              </w:rPr>
              <w:instrText xml:space="preserve"> PAGEREF _Toc192243859 \h </w:instrText>
            </w:r>
            <w:r>
              <w:rPr>
                <w:noProof/>
                <w:webHidden/>
              </w:rPr>
            </w:r>
            <w:r>
              <w:rPr>
                <w:noProof/>
                <w:webHidden/>
              </w:rPr>
              <w:fldChar w:fldCharType="separate"/>
            </w:r>
            <w:r>
              <w:rPr>
                <w:noProof/>
                <w:webHidden/>
              </w:rPr>
              <w:t>4</w:t>
            </w:r>
            <w:r>
              <w:rPr>
                <w:noProof/>
                <w:webHidden/>
              </w:rPr>
              <w:fldChar w:fldCharType="end"/>
            </w:r>
          </w:hyperlink>
        </w:p>
        <w:p w14:paraId="0E7E4C2B" w14:textId="0DAAC2D1" w:rsidR="00E55720" w:rsidRDefault="00E55720">
          <w:pPr>
            <w:pStyle w:val="TOC2"/>
            <w:tabs>
              <w:tab w:val="right" w:leader="dot" w:pos="9016"/>
            </w:tabs>
            <w:rPr>
              <w:noProof/>
              <w:kern w:val="2"/>
              <w:sz w:val="24"/>
              <w:szCs w:val="24"/>
              <w:lang w:eastAsia="en-GB"/>
              <w14:ligatures w14:val="standardContextual"/>
            </w:rPr>
          </w:pPr>
          <w:hyperlink w:anchor="_Toc192243860" w:history="1">
            <w:r w:rsidRPr="00242ACB">
              <w:rPr>
                <w:rStyle w:val="Hyperlink"/>
                <w:noProof/>
                <w:lang w:val="en-US"/>
              </w:rPr>
              <w:t>Network Services</w:t>
            </w:r>
            <w:r>
              <w:rPr>
                <w:noProof/>
                <w:webHidden/>
              </w:rPr>
              <w:tab/>
            </w:r>
            <w:r>
              <w:rPr>
                <w:noProof/>
                <w:webHidden/>
              </w:rPr>
              <w:fldChar w:fldCharType="begin"/>
            </w:r>
            <w:r>
              <w:rPr>
                <w:noProof/>
                <w:webHidden/>
              </w:rPr>
              <w:instrText xml:space="preserve"> PAGEREF _Toc192243860 \h </w:instrText>
            </w:r>
            <w:r>
              <w:rPr>
                <w:noProof/>
                <w:webHidden/>
              </w:rPr>
            </w:r>
            <w:r>
              <w:rPr>
                <w:noProof/>
                <w:webHidden/>
              </w:rPr>
              <w:fldChar w:fldCharType="separate"/>
            </w:r>
            <w:r>
              <w:rPr>
                <w:noProof/>
                <w:webHidden/>
              </w:rPr>
              <w:t>5</w:t>
            </w:r>
            <w:r>
              <w:rPr>
                <w:noProof/>
                <w:webHidden/>
              </w:rPr>
              <w:fldChar w:fldCharType="end"/>
            </w:r>
          </w:hyperlink>
        </w:p>
        <w:p w14:paraId="1E3CCF8F" w14:textId="1CB48C07" w:rsidR="00E55720" w:rsidRDefault="00E55720">
          <w:pPr>
            <w:pStyle w:val="TOC1"/>
            <w:tabs>
              <w:tab w:val="right" w:leader="dot" w:pos="9016"/>
            </w:tabs>
            <w:rPr>
              <w:noProof/>
              <w:kern w:val="2"/>
              <w:sz w:val="24"/>
              <w:szCs w:val="24"/>
              <w:lang w:eastAsia="en-GB"/>
              <w14:ligatures w14:val="standardContextual"/>
            </w:rPr>
          </w:pPr>
          <w:hyperlink w:anchor="_Toc192243861" w:history="1">
            <w:r w:rsidRPr="00242ACB">
              <w:rPr>
                <w:rStyle w:val="Hyperlink"/>
                <w:noProof/>
                <w:lang w:val="en-US"/>
              </w:rPr>
              <w:t>Task 2</w:t>
            </w:r>
            <w:r>
              <w:rPr>
                <w:noProof/>
                <w:webHidden/>
              </w:rPr>
              <w:tab/>
            </w:r>
            <w:r>
              <w:rPr>
                <w:noProof/>
                <w:webHidden/>
              </w:rPr>
              <w:fldChar w:fldCharType="begin"/>
            </w:r>
            <w:r>
              <w:rPr>
                <w:noProof/>
                <w:webHidden/>
              </w:rPr>
              <w:instrText xml:space="preserve"> PAGEREF _Toc192243861 \h </w:instrText>
            </w:r>
            <w:r>
              <w:rPr>
                <w:noProof/>
                <w:webHidden/>
              </w:rPr>
            </w:r>
            <w:r>
              <w:rPr>
                <w:noProof/>
                <w:webHidden/>
              </w:rPr>
              <w:fldChar w:fldCharType="separate"/>
            </w:r>
            <w:r>
              <w:rPr>
                <w:noProof/>
                <w:webHidden/>
              </w:rPr>
              <w:t>6</w:t>
            </w:r>
            <w:r>
              <w:rPr>
                <w:noProof/>
                <w:webHidden/>
              </w:rPr>
              <w:fldChar w:fldCharType="end"/>
            </w:r>
          </w:hyperlink>
        </w:p>
        <w:p w14:paraId="1DF374CC" w14:textId="09DBB59C" w:rsidR="00E55720" w:rsidRDefault="00E55720">
          <w:pPr>
            <w:pStyle w:val="TOC1"/>
            <w:tabs>
              <w:tab w:val="right" w:leader="dot" w:pos="9016"/>
            </w:tabs>
            <w:rPr>
              <w:noProof/>
              <w:kern w:val="2"/>
              <w:sz w:val="24"/>
              <w:szCs w:val="24"/>
              <w:lang w:eastAsia="en-GB"/>
              <w14:ligatures w14:val="standardContextual"/>
            </w:rPr>
          </w:pPr>
          <w:hyperlink w:anchor="_Toc192243862" w:history="1">
            <w:r w:rsidRPr="00242ACB">
              <w:rPr>
                <w:rStyle w:val="Hyperlink"/>
                <w:noProof/>
                <w:lang w:val="en-US"/>
              </w:rPr>
              <w:t>Task 3</w:t>
            </w:r>
            <w:r>
              <w:rPr>
                <w:noProof/>
                <w:webHidden/>
              </w:rPr>
              <w:tab/>
            </w:r>
            <w:r>
              <w:rPr>
                <w:noProof/>
                <w:webHidden/>
              </w:rPr>
              <w:fldChar w:fldCharType="begin"/>
            </w:r>
            <w:r>
              <w:rPr>
                <w:noProof/>
                <w:webHidden/>
              </w:rPr>
              <w:instrText xml:space="preserve"> PAGEREF _Toc192243862 \h </w:instrText>
            </w:r>
            <w:r>
              <w:rPr>
                <w:noProof/>
                <w:webHidden/>
              </w:rPr>
            </w:r>
            <w:r>
              <w:rPr>
                <w:noProof/>
                <w:webHidden/>
              </w:rPr>
              <w:fldChar w:fldCharType="separate"/>
            </w:r>
            <w:r>
              <w:rPr>
                <w:noProof/>
                <w:webHidden/>
              </w:rPr>
              <w:t>16</w:t>
            </w:r>
            <w:r>
              <w:rPr>
                <w:noProof/>
                <w:webHidden/>
              </w:rPr>
              <w:fldChar w:fldCharType="end"/>
            </w:r>
          </w:hyperlink>
        </w:p>
        <w:p w14:paraId="1FD47367" w14:textId="6EF91FA3" w:rsidR="00E55720" w:rsidRDefault="00E55720">
          <w:pPr>
            <w:pStyle w:val="TOC1"/>
            <w:tabs>
              <w:tab w:val="right" w:leader="dot" w:pos="9016"/>
            </w:tabs>
            <w:rPr>
              <w:noProof/>
              <w:kern w:val="2"/>
              <w:sz w:val="24"/>
              <w:szCs w:val="24"/>
              <w:lang w:eastAsia="en-GB"/>
              <w14:ligatures w14:val="standardContextual"/>
            </w:rPr>
          </w:pPr>
          <w:hyperlink w:anchor="_Toc192243863" w:history="1">
            <w:r w:rsidRPr="00242ACB">
              <w:rPr>
                <w:rStyle w:val="Hyperlink"/>
                <w:noProof/>
              </w:rPr>
              <w:t>References</w:t>
            </w:r>
            <w:r>
              <w:rPr>
                <w:noProof/>
                <w:webHidden/>
              </w:rPr>
              <w:tab/>
            </w:r>
            <w:r>
              <w:rPr>
                <w:noProof/>
                <w:webHidden/>
              </w:rPr>
              <w:fldChar w:fldCharType="begin"/>
            </w:r>
            <w:r>
              <w:rPr>
                <w:noProof/>
                <w:webHidden/>
              </w:rPr>
              <w:instrText xml:space="preserve"> PAGEREF _Toc192243863 \h </w:instrText>
            </w:r>
            <w:r>
              <w:rPr>
                <w:noProof/>
                <w:webHidden/>
              </w:rPr>
            </w:r>
            <w:r>
              <w:rPr>
                <w:noProof/>
                <w:webHidden/>
              </w:rPr>
              <w:fldChar w:fldCharType="separate"/>
            </w:r>
            <w:r>
              <w:rPr>
                <w:noProof/>
                <w:webHidden/>
              </w:rPr>
              <w:t>18</w:t>
            </w:r>
            <w:r>
              <w:rPr>
                <w:noProof/>
                <w:webHidden/>
              </w:rPr>
              <w:fldChar w:fldCharType="end"/>
            </w:r>
          </w:hyperlink>
        </w:p>
        <w:p w14:paraId="27610FAA" w14:textId="345C0039" w:rsidR="007A699D" w:rsidRDefault="007A699D">
          <w:r>
            <w:rPr>
              <w:b/>
              <w:bCs/>
            </w:rPr>
            <w:fldChar w:fldCharType="end"/>
          </w:r>
        </w:p>
      </w:sdtContent>
    </w:sdt>
    <w:p w14:paraId="1260D68A" w14:textId="08376F2D" w:rsidR="006E39DA" w:rsidRDefault="006E39DA" w:rsidP="007A699D">
      <w:pPr>
        <w:pStyle w:val="Heading1"/>
      </w:pPr>
    </w:p>
    <w:p w14:paraId="0676E047" w14:textId="77777777" w:rsidR="003718F9" w:rsidRDefault="003718F9" w:rsidP="003718F9"/>
    <w:p w14:paraId="0B0EE208" w14:textId="77777777" w:rsidR="00FD490B" w:rsidRDefault="00FD490B" w:rsidP="003718F9"/>
    <w:p w14:paraId="48068A96" w14:textId="77777777" w:rsidR="00FD490B" w:rsidRDefault="00FD490B" w:rsidP="003718F9"/>
    <w:p w14:paraId="0AD33EEB" w14:textId="77777777" w:rsidR="00FD490B" w:rsidRDefault="00FD490B" w:rsidP="003718F9"/>
    <w:p w14:paraId="50577677" w14:textId="77777777" w:rsidR="00FD490B" w:rsidRDefault="00FD490B" w:rsidP="003718F9"/>
    <w:p w14:paraId="37CFD0FB" w14:textId="77777777" w:rsidR="00FD490B" w:rsidRDefault="00FD490B" w:rsidP="003718F9"/>
    <w:p w14:paraId="6A37324C" w14:textId="77777777" w:rsidR="00FD490B" w:rsidRDefault="00FD490B" w:rsidP="003718F9"/>
    <w:p w14:paraId="009928AD" w14:textId="77777777" w:rsidR="00FD490B" w:rsidRDefault="00FD490B" w:rsidP="003718F9"/>
    <w:p w14:paraId="15FD5196" w14:textId="77777777" w:rsidR="00FD490B" w:rsidRDefault="00FD490B" w:rsidP="003718F9"/>
    <w:p w14:paraId="6B904D34" w14:textId="77777777" w:rsidR="00FD490B" w:rsidRDefault="00FD490B" w:rsidP="003718F9"/>
    <w:p w14:paraId="7304A6B1" w14:textId="77777777" w:rsidR="00FD490B" w:rsidRDefault="00FD490B" w:rsidP="003718F9"/>
    <w:p w14:paraId="6D354EF3" w14:textId="77777777" w:rsidR="00FD490B" w:rsidRDefault="00FD490B" w:rsidP="003718F9"/>
    <w:p w14:paraId="1CA6A75D" w14:textId="77777777" w:rsidR="00FD490B" w:rsidRDefault="00FD490B" w:rsidP="003718F9"/>
    <w:p w14:paraId="095C4F0A" w14:textId="77777777" w:rsidR="00FD490B" w:rsidRDefault="00FD490B" w:rsidP="003718F9"/>
    <w:p w14:paraId="7E924F92" w14:textId="77777777" w:rsidR="00FD490B" w:rsidRDefault="00FD490B" w:rsidP="003718F9"/>
    <w:p w14:paraId="779AA007" w14:textId="77777777" w:rsidR="00FD490B" w:rsidRDefault="00FD490B" w:rsidP="003718F9"/>
    <w:p w14:paraId="73ADA310" w14:textId="77777777" w:rsidR="00FD490B" w:rsidRDefault="00FD490B" w:rsidP="003718F9"/>
    <w:p w14:paraId="579E4BEC" w14:textId="77777777" w:rsidR="00FD490B" w:rsidRDefault="00FD490B" w:rsidP="003718F9"/>
    <w:p w14:paraId="421C8FB4" w14:textId="77777777" w:rsidR="00FD490B" w:rsidRDefault="00FD490B" w:rsidP="003718F9"/>
    <w:p w14:paraId="101B1FE7" w14:textId="77777777" w:rsidR="00FD490B" w:rsidRDefault="00FD490B" w:rsidP="003718F9"/>
    <w:p w14:paraId="4F2FE4F7" w14:textId="77777777" w:rsidR="00FD490B" w:rsidRDefault="00FD490B" w:rsidP="003718F9"/>
    <w:p w14:paraId="3F62D915" w14:textId="77777777" w:rsidR="00FD490B" w:rsidRDefault="00FD490B" w:rsidP="003718F9"/>
    <w:p w14:paraId="1302CF3B" w14:textId="77777777" w:rsidR="004826FD" w:rsidRDefault="004826FD" w:rsidP="003718F9"/>
    <w:p w14:paraId="072E8FC4" w14:textId="77777777" w:rsidR="005F7DA5" w:rsidRDefault="005F7DA5" w:rsidP="003718F9"/>
    <w:p w14:paraId="7D285179" w14:textId="77777777" w:rsidR="005F7DA5" w:rsidRDefault="005F7DA5" w:rsidP="003718F9"/>
    <w:p w14:paraId="09E340AA" w14:textId="77777777" w:rsidR="005F7DA5" w:rsidRDefault="005F7DA5" w:rsidP="003718F9"/>
    <w:p w14:paraId="6DFBB532" w14:textId="77777777" w:rsidR="005F7DA5" w:rsidRDefault="005F7DA5" w:rsidP="003718F9"/>
    <w:p w14:paraId="4E65B76C" w14:textId="77777777" w:rsidR="005F7DA5" w:rsidRDefault="005F7DA5" w:rsidP="003718F9"/>
    <w:p w14:paraId="74E667AE" w14:textId="77777777" w:rsidR="005F7DA5" w:rsidRDefault="005F7DA5" w:rsidP="003718F9"/>
    <w:p w14:paraId="6A009048" w14:textId="77777777" w:rsidR="00FD490B" w:rsidRDefault="00FD490B" w:rsidP="003718F9"/>
    <w:p w14:paraId="4190E693" w14:textId="52611AFD" w:rsidR="00063C0D" w:rsidRDefault="00063C0D" w:rsidP="00063C0D">
      <w:pPr>
        <w:pStyle w:val="Heading1"/>
        <w:jc w:val="center"/>
      </w:pPr>
      <w:bookmarkStart w:id="0" w:name="_Toc192243856"/>
      <w:r>
        <w:t>Task 1</w:t>
      </w:r>
      <w:bookmarkEnd w:id="0"/>
      <w:r>
        <w:t xml:space="preserve"> </w:t>
      </w:r>
    </w:p>
    <w:p w14:paraId="2B4BF811" w14:textId="77777777" w:rsidR="00063C0D" w:rsidRPr="00063C0D" w:rsidRDefault="00063C0D" w:rsidP="00063C0D">
      <w:pPr>
        <w:pStyle w:val="Heading2"/>
      </w:pPr>
      <w:bookmarkStart w:id="1" w:name="_Toc192243857"/>
      <w:r w:rsidRPr="00063C0D">
        <w:rPr>
          <w:lang w:val="en-US"/>
        </w:rPr>
        <w:t>Hypervisors</w:t>
      </w:r>
      <w:bookmarkEnd w:id="1"/>
      <w:r w:rsidRPr="00063C0D">
        <w:t> </w:t>
      </w:r>
    </w:p>
    <w:p w14:paraId="1C78643E" w14:textId="77777777" w:rsidR="00063C0D" w:rsidRPr="00063C0D" w:rsidRDefault="00063C0D" w:rsidP="00063C0D">
      <w:r w:rsidRPr="00063C0D">
        <w:t> </w:t>
      </w:r>
    </w:p>
    <w:p w14:paraId="51AA5D9D" w14:textId="2DA51949" w:rsidR="00063C0D" w:rsidRPr="00063C0D" w:rsidRDefault="00063C0D" w:rsidP="00063C0D">
      <w:r w:rsidRPr="00063C0D">
        <w:rPr>
          <w:lang w:val="en-US"/>
        </w:rPr>
        <w:t xml:space="preserve">A hypervisor is </w:t>
      </w:r>
      <w:r w:rsidR="00D93B8F" w:rsidRPr="00063C0D">
        <w:rPr>
          <w:lang w:val="en-US"/>
        </w:rPr>
        <w:t>software</w:t>
      </w:r>
      <w:r w:rsidRPr="00063C0D">
        <w:rPr>
          <w:lang w:val="en-US"/>
        </w:rPr>
        <w:t xml:space="preserve"> that </w:t>
      </w:r>
      <w:r w:rsidR="00D93B8F" w:rsidRPr="00063C0D">
        <w:rPr>
          <w:lang w:val="en-US"/>
        </w:rPr>
        <w:t>allows</w:t>
      </w:r>
      <w:r w:rsidRPr="00063C0D">
        <w:rPr>
          <w:lang w:val="en-US"/>
        </w:rPr>
        <w:t xml:space="preserve"> </w:t>
      </w:r>
      <w:r w:rsidR="00D93B8F">
        <w:rPr>
          <w:lang w:val="en-US"/>
        </w:rPr>
        <w:t xml:space="preserve">for </w:t>
      </w:r>
      <w:r w:rsidRPr="00063C0D">
        <w:rPr>
          <w:lang w:val="en-US"/>
        </w:rPr>
        <w:t>creating multiple virtual machines on one device. The hypervisor uses the device systems' processing, storage and memory and allocates them to each virtual machine (VM). The device is known as the “Host”, and the VM's are known as “Guests”. The hypervisor manages these resources and VM's</w:t>
      </w:r>
      <w:r w:rsidR="00D93B8F">
        <w:rPr>
          <w:lang w:val="en-US"/>
        </w:rPr>
        <w:t xml:space="preserve"> [1].</w:t>
      </w:r>
    </w:p>
    <w:p w14:paraId="244862A2" w14:textId="77777777" w:rsidR="00D93B8F" w:rsidRDefault="00063C0D" w:rsidP="00D93B8F">
      <w:pPr>
        <w:keepNext/>
        <w:jc w:val="center"/>
      </w:pPr>
      <w:r w:rsidRPr="00063C0D">
        <w:drawing>
          <wp:inline distT="0" distB="0" distL="0" distR="0" wp14:anchorId="7DCFE332" wp14:editId="08CC2047">
            <wp:extent cx="2270760" cy="3063240"/>
            <wp:effectExtent l="0" t="0" r="0" b="3810"/>
            <wp:docPr id="1049870364"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870364" name="Picture 15"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70760" cy="3063240"/>
                    </a:xfrm>
                    <a:prstGeom prst="rect">
                      <a:avLst/>
                    </a:prstGeom>
                    <a:noFill/>
                    <a:ln>
                      <a:noFill/>
                    </a:ln>
                  </pic:spPr>
                </pic:pic>
              </a:graphicData>
            </a:graphic>
          </wp:inline>
        </w:drawing>
      </w:r>
    </w:p>
    <w:p w14:paraId="04AA2CFD" w14:textId="02DEFFBD" w:rsidR="00D93B8F" w:rsidRDefault="00D93B8F" w:rsidP="00D93B8F">
      <w:pPr>
        <w:jc w:val="center"/>
      </w:pPr>
      <w:r>
        <w:t xml:space="preserve">Figure </w:t>
      </w:r>
      <w:r>
        <w:fldChar w:fldCharType="begin"/>
      </w:r>
      <w:r>
        <w:instrText xml:space="preserve"> SEQ Figure \* ARABIC </w:instrText>
      </w:r>
      <w:r>
        <w:fldChar w:fldCharType="separate"/>
      </w:r>
      <w:r w:rsidR="006F5A37">
        <w:rPr>
          <w:noProof/>
        </w:rPr>
        <w:t>1</w:t>
      </w:r>
      <w:r>
        <w:fldChar w:fldCharType="end"/>
      </w:r>
      <w:r>
        <w:t xml:space="preserve"> - </w:t>
      </w:r>
      <w:r w:rsidRPr="00063C0D">
        <w:rPr>
          <w:i/>
          <w:iCs/>
          <w:lang w:val="en-US"/>
        </w:rPr>
        <w:t>Type 1 Hypervisor Architecture</w:t>
      </w:r>
    </w:p>
    <w:p w14:paraId="13C56508" w14:textId="1FB883EF" w:rsidR="00063C0D" w:rsidRPr="00063C0D" w:rsidRDefault="00063C0D" w:rsidP="00D93B8F">
      <w:pPr>
        <w:jc w:val="center"/>
      </w:pPr>
      <w:r w:rsidRPr="00063C0D">
        <w:t> </w:t>
      </w:r>
    </w:p>
    <w:p w14:paraId="16C1A6E5" w14:textId="71375A39" w:rsidR="00063C0D" w:rsidRPr="00063C0D" w:rsidRDefault="00063C0D" w:rsidP="00063C0D">
      <w:r w:rsidRPr="00063C0D">
        <w:rPr>
          <w:lang w:val="en-US"/>
        </w:rPr>
        <w:t>The figure above shows the architecture of a hypervisor. The hypervisor software sits on top of the host hardware (pooling resources</w:t>
      </w:r>
      <w:r w:rsidRPr="00063C0D">
        <w:rPr>
          <w:lang w:val="en-US"/>
        </w:rPr>
        <w:t>) and</w:t>
      </w:r>
      <w:r w:rsidRPr="00063C0D">
        <w:rPr>
          <w:lang w:val="en-US"/>
        </w:rPr>
        <w:t xml:space="preserve"> applies them to the VM's above. This is an example of a Type-1 hypervisor. </w:t>
      </w:r>
      <w:r w:rsidRPr="00063C0D">
        <w:t> </w:t>
      </w:r>
    </w:p>
    <w:p w14:paraId="1E2C6181" w14:textId="77777777" w:rsidR="00063C0D" w:rsidRPr="00063C0D" w:rsidRDefault="00063C0D" w:rsidP="00063C0D">
      <w:r w:rsidRPr="00063C0D">
        <w:t> </w:t>
      </w:r>
    </w:p>
    <w:p w14:paraId="5D4B936A" w14:textId="4FF6C7C5" w:rsidR="00063C0D" w:rsidRPr="00063C0D" w:rsidRDefault="00063C0D" w:rsidP="00063C0D">
      <w:r w:rsidRPr="00063C0D">
        <w:rPr>
          <w:lang w:val="en-US"/>
        </w:rPr>
        <w:t>There are two types of hypervisors. Hypervisor type 1 (native or bare metal) uses the host's hardware to manage the virtual machines' operating systems. This is the most efficient hypervisor, allowing for the quicker pooling of resources from the hypervisor. Due to this, the virtual machines on a type 1 hypervisor run faster and can handle more than the type 2 hypervisor but have a higher demand on the hosts' specifications. Type 1 hypervisors rely on hosts' hardware, and without a high specification device/host, the hypervisor will not work efficiently</w:t>
      </w:r>
      <w:r w:rsidR="00D93B8F">
        <w:rPr>
          <w:lang w:val="en-US"/>
        </w:rPr>
        <w:t xml:space="preserve"> [1]</w:t>
      </w:r>
      <w:r w:rsidRPr="00063C0D">
        <w:rPr>
          <w:lang w:val="en-US"/>
        </w:rPr>
        <w:t>. They are used in large-scale enterprises and businesses, therefore the</w:t>
      </w:r>
      <w:r>
        <w:t xml:space="preserve"> </w:t>
      </w:r>
      <w:r w:rsidRPr="00063C0D">
        <w:rPr>
          <w:lang w:val="en-US"/>
        </w:rPr>
        <w:t>software for a type 1 hypervisor can be expensive, as well as having a high specification device due to the large amount of RAM and CPU's needed. Hyper-V is an example of a type 1 hypervisor, which is found in most Microsoft OS.</w:t>
      </w:r>
      <w:r w:rsidRPr="00063C0D">
        <w:t> </w:t>
      </w:r>
    </w:p>
    <w:p w14:paraId="4BB88570" w14:textId="77777777" w:rsidR="00D93B8F" w:rsidRDefault="00063C0D" w:rsidP="00D93B8F">
      <w:pPr>
        <w:keepNext/>
        <w:jc w:val="center"/>
      </w:pPr>
      <w:r w:rsidRPr="00063C0D">
        <w:lastRenderedPageBreak/>
        <w:drawing>
          <wp:inline distT="0" distB="0" distL="0" distR="0" wp14:anchorId="657BE6A1" wp14:editId="50844630">
            <wp:extent cx="4572000" cy="1409700"/>
            <wp:effectExtent l="0" t="0" r="0" b="0"/>
            <wp:docPr id="42377802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1409700"/>
                    </a:xfrm>
                    <a:prstGeom prst="rect">
                      <a:avLst/>
                    </a:prstGeom>
                    <a:noFill/>
                    <a:ln>
                      <a:noFill/>
                    </a:ln>
                  </pic:spPr>
                </pic:pic>
              </a:graphicData>
            </a:graphic>
          </wp:inline>
        </w:drawing>
      </w:r>
    </w:p>
    <w:p w14:paraId="37633D0C" w14:textId="35794885" w:rsidR="00063C0D" w:rsidRPr="00063C0D" w:rsidRDefault="00D93B8F" w:rsidP="00D93B8F">
      <w:pPr>
        <w:pStyle w:val="Caption"/>
        <w:jc w:val="center"/>
      </w:pPr>
      <w:r>
        <w:t xml:space="preserve">Figure 2 - </w:t>
      </w:r>
      <w:r w:rsidRPr="00063C0D">
        <w:rPr>
          <w:i/>
          <w:iCs/>
          <w:lang w:val="en-US"/>
        </w:rPr>
        <w:t>Type 2 Hypervisor Architecture</w:t>
      </w:r>
      <w:r>
        <w:rPr>
          <w:i/>
          <w:iCs/>
          <w:lang w:val="en-US"/>
        </w:rPr>
        <w:t xml:space="preserve"> </w:t>
      </w:r>
      <w:hyperlink r:id="rId12" w:history="1">
        <w:r w:rsidRPr="00D93B8F">
          <w:rPr>
            <w:rStyle w:val="Hyperlink"/>
            <w:i/>
            <w:iCs/>
            <w:lang w:val="en-US"/>
          </w:rPr>
          <w:t>https://www.techtarget.com/searchitoperations/tip/Whats-the-difference-between-Type-1-vs-Type-2-hypervisor</w:t>
        </w:r>
      </w:hyperlink>
    </w:p>
    <w:p w14:paraId="6082E340" w14:textId="77777777" w:rsidR="00063C0D" w:rsidRPr="00063C0D" w:rsidRDefault="00063C0D" w:rsidP="00063C0D">
      <w:r w:rsidRPr="00063C0D">
        <w:t> </w:t>
      </w:r>
    </w:p>
    <w:p w14:paraId="1854E9E4" w14:textId="54D298F0" w:rsidR="00063C0D" w:rsidRPr="00063C0D" w:rsidRDefault="00063C0D" w:rsidP="00063C0D">
      <w:r w:rsidRPr="00063C0D">
        <w:rPr>
          <w:lang w:val="en-US"/>
        </w:rPr>
        <w:t>Hypervisor type 2 runs the hypervisor on a software layer/application, using the host's OS to pool the resources. This can be shown in the illustration above. A type 2 hypervisor only needs one host OS to create multiple VM's, which makes them simple and fast to create. Due to using an application/software on top of the operating rather than within the operating system, the performance on a type 2 hypervisor can be less efficient. Type 2 hypervisors tend to be used more for the public as most type 2 hypervisor software is free to use and simple to use. If something is done wrong on a type 2 hypervisor, only the virtual machine is affected</w:t>
      </w:r>
      <w:r w:rsidR="00D93B8F">
        <w:rPr>
          <w:lang w:val="en-US"/>
        </w:rPr>
        <w:t>[1]</w:t>
      </w:r>
      <w:r w:rsidRPr="00063C0D">
        <w:rPr>
          <w:lang w:val="en-US"/>
        </w:rPr>
        <w:t>. A good example of this is Oracle Virtual Box, which was used in Task 2.</w:t>
      </w:r>
      <w:r w:rsidRPr="00063C0D">
        <w:t> </w:t>
      </w:r>
    </w:p>
    <w:p w14:paraId="74AC8AE6" w14:textId="0C9D88ED" w:rsidR="00C1428D" w:rsidRDefault="00C1428D" w:rsidP="00063C0D"/>
    <w:p w14:paraId="05F76ABB" w14:textId="77777777" w:rsidR="00063C0D" w:rsidRPr="00063C0D" w:rsidRDefault="00063C0D" w:rsidP="00063C0D">
      <w:pPr>
        <w:pStyle w:val="Heading2"/>
      </w:pPr>
      <w:bookmarkStart w:id="2" w:name="_Toc192243858"/>
      <w:r w:rsidRPr="00063C0D">
        <w:rPr>
          <w:lang w:val="en-US"/>
        </w:rPr>
        <w:t>IP Addressing</w:t>
      </w:r>
      <w:bookmarkEnd w:id="2"/>
      <w:r w:rsidRPr="00063C0D">
        <w:t> </w:t>
      </w:r>
    </w:p>
    <w:p w14:paraId="7FC646F2" w14:textId="77777777" w:rsidR="00063C0D" w:rsidRPr="00063C0D" w:rsidRDefault="00063C0D" w:rsidP="00063C0D">
      <w:r w:rsidRPr="00063C0D">
        <w:t> </w:t>
      </w:r>
    </w:p>
    <w:p w14:paraId="749CA8E6" w14:textId="77777777" w:rsidR="00063C0D" w:rsidRPr="00063C0D" w:rsidRDefault="00063C0D" w:rsidP="00063C0D">
      <w:r w:rsidRPr="00063C0D">
        <w:rPr>
          <w:lang w:val="en-US"/>
        </w:rPr>
        <w:t>From the group discussion, we understand that data gets broken into packets and sent from one device/server to another using switches and routers. The IP address is necessary for communication between these multiple devices, as computers do not understand names. We cannot send information to “John Jones' laptop” when the computer has no idea what “John Jones” or the laptop is. We can assign this laptop a unique IP address within a network, which allows us to communicate with the device and any other device within the network.</w:t>
      </w:r>
      <w:r w:rsidRPr="00063C0D">
        <w:t> </w:t>
      </w:r>
    </w:p>
    <w:p w14:paraId="4866D1D1" w14:textId="77777777" w:rsidR="006F5A37" w:rsidRDefault="00063C0D" w:rsidP="006F5A37">
      <w:pPr>
        <w:keepNext/>
        <w:jc w:val="center"/>
      </w:pPr>
      <w:r w:rsidRPr="00063C0D">
        <w:drawing>
          <wp:inline distT="0" distB="0" distL="0" distR="0" wp14:anchorId="534D93C1" wp14:editId="69BBD56E">
            <wp:extent cx="5731510" cy="2906395"/>
            <wp:effectExtent l="0" t="0" r="2540" b="8255"/>
            <wp:docPr id="1740193762" name="Picture 21" descr="A close-up of a 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193762" name="Picture 21" descr="A close-up of a mail&#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06395"/>
                    </a:xfrm>
                    <a:prstGeom prst="rect">
                      <a:avLst/>
                    </a:prstGeom>
                    <a:noFill/>
                    <a:ln>
                      <a:noFill/>
                    </a:ln>
                  </pic:spPr>
                </pic:pic>
              </a:graphicData>
            </a:graphic>
          </wp:inline>
        </w:drawing>
      </w:r>
    </w:p>
    <w:p w14:paraId="39086A7A" w14:textId="75EA2F7A" w:rsidR="00063C0D" w:rsidRPr="00063C0D" w:rsidRDefault="006F5A37" w:rsidP="006F5A37">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 IP packet Diagram - </w:t>
      </w:r>
      <w:hyperlink r:id="rId14" w:history="1">
        <w:r w:rsidRPr="00BD2D2C">
          <w:rPr>
            <w:rStyle w:val="Hyperlink"/>
          </w:rPr>
          <w:t>https://www.techtarget.com/searchnetworking/tip/Introduction-to-IP-addressing-and-subnetting</w:t>
        </w:r>
      </w:hyperlink>
      <w:r>
        <w:t xml:space="preserve"> [3]</w:t>
      </w:r>
    </w:p>
    <w:p w14:paraId="12E9ABF4" w14:textId="77777777" w:rsidR="00063C0D" w:rsidRPr="00063C0D" w:rsidRDefault="00063C0D" w:rsidP="00063C0D">
      <w:r w:rsidRPr="00063C0D">
        <w:rPr>
          <w:lang w:val="en-US"/>
        </w:rPr>
        <w:lastRenderedPageBreak/>
        <w:t>There are multiple IPv formats for IP addressing, with IPv4 and IPv6 being the most commonly seen in networking. IPv4 is still used in smaller networks today, while IPv6 is used for larger-scale networks. Ipv4 is a 32-bit address system, while IPv6 is a 128-bit address system. IPv5 and IPv6 were created to avoid not being enough IP addresses for any new devices added to a network (IP address exhaustion). IPv6 has larger address space, improved security and more efficient routing.</w:t>
      </w:r>
      <w:r w:rsidRPr="00063C0D">
        <w:t> </w:t>
      </w:r>
    </w:p>
    <w:p w14:paraId="29767D1E" w14:textId="77777777" w:rsidR="00063C0D" w:rsidRPr="00063C0D" w:rsidRDefault="00063C0D" w:rsidP="00063C0D">
      <w:r w:rsidRPr="00063C0D">
        <w:t> </w:t>
      </w:r>
    </w:p>
    <w:p w14:paraId="41AABAB2" w14:textId="5F2CACE7" w:rsidR="00063C0D" w:rsidRPr="00063C0D" w:rsidRDefault="00063C0D" w:rsidP="00063C0D">
      <w:r w:rsidRPr="00063C0D">
        <w:rPr>
          <w:lang w:val="en-US"/>
        </w:rPr>
        <w:t xml:space="preserve">Subnetting is required for the IP address to work correctly and created for security purposes to prevent specific traffic types from traversing the </w:t>
      </w:r>
      <w:r w:rsidR="00D93B8F" w:rsidRPr="00063C0D">
        <w:rPr>
          <w:lang w:val="en-US"/>
        </w:rPr>
        <w:t>network [</w:t>
      </w:r>
      <w:r w:rsidR="00D93B8F">
        <w:rPr>
          <w:lang w:val="en-US"/>
        </w:rPr>
        <w:t>2</w:t>
      </w:r>
      <w:r w:rsidRPr="00063C0D">
        <w:rPr>
          <w:lang w:val="en-US"/>
        </w:rPr>
        <w:t>]. Subnetting divides larger networks into manageable subnets, which optimizes security and performance within the network. If we are given the IP address 172.16.1.254, then the IP address is actually 172.16.1.0, while the Host address (the subnet) is 0.0.0.254. The packet will arrive on the the subnet 172.16.1.0, with a destination address 172.16.1.254, where the device will receive the packet. </w:t>
      </w:r>
      <w:r w:rsidRPr="00063C0D">
        <w:t> </w:t>
      </w:r>
    </w:p>
    <w:p w14:paraId="164D798B" w14:textId="77777777" w:rsidR="006F5A37" w:rsidRDefault="00063C0D" w:rsidP="006F5A37">
      <w:pPr>
        <w:keepNext/>
        <w:jc w:val="center"/>
      </w:pPr>
      <w:r w:rsidRPr="00063C0D">
        <w:drawing>
          <wp:inline distT="0" distB="0" distL="0" distR="0" wp14:anchorId="622A25C2" wp14:editId="65F7CC61">
            <wp:extent cx="5731510" cy="3161030"/>
            <wp:effectExtent l="0" t="0" r="2540" b="1270"/>
            <wp:docPr id="1179891687"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891687" name="Picture 20" descr="A screenshot of a compute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61030"/>
                    </a:xfrm>
                    <a:prstGeom prst="rect">
                      <a:avLst/>
                    </a:prstGeom>
                    <a:noFill/>
                    <a:ln>
                      <a:noFill/>
                    </a:ln>
                  </pic:spPr>
                </pic:pic>
              </a:graphicData>
            </a:graphic>
          </wp:inline>
        </w:drawing>
      </w:r>
    </w:p>
    <w:p w14:paraId="4DC90D7D" w14:textId="5FE4DE07" w:rsidR="00063C0D" w:rsidRPr="00063C0D" w:rsidRDefault="006F5A37" w:rsidP="006F5A37">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 Table of IP Classes </w:t>
      </w:r>
      <w:hyperlink r:id="rId16" w:history="1">
        <w:r w:rsidRPr="006F5A37">
          <w:rPr>
            <w:rStyle w:val="Hyperlink"/>
            <w:lang w:val="en-US"/>
          </w:rPr>
          <w:t>https://www.techtarget.com/searchnetworking/tip/Introduction-to-IP-addressing-and-subnetting</w:t>
        </w:r>
        <w:r w:rsidRPr="006F5A37">
          <w:rPr>
            <w:rStyle w:val="Hyperlink"/>
          </w:rPr>
          <w:t> </w:t>
        </w:r>
      </w:hyperlink>
    </w:p>
    <w:p w14:paraId="3517518C" w14:textId="6FBB465C" w:rsidR="00063C0D" w:rsidRPr="00063C0D" w:rsidRDefault="00063C0D" w:rsidP="00063C0D">
      <w:r w:rsidRPr="00063C0D">
        <w:rPr>
          <w:lang w:val="en-US"/>
        </w:rPr>
        <w:t xml:space="preserve">Each IP has a class range, which is the number of hosts compared to the number of subnets, as seen in the table above. These classes often create wasted </w:t>
      </w:r>
      <w:r w:rsidRPr="00063C0D">
        <w:rPr>
          <w:lang w:val="en-US"/>
        </w:rPr>
        <w:t>addresses,</w:t>
      </w:r>
      <w:r w:rsidRPr="00063C0D">
        <w:rPr>
          <w:lang w:val="en-US"/>
        </w:rPr>
        <w:t xml:space="preserve"> however. If a network requires 1000 hosts, they cannot choose a Class C IP address so must choose a Class B IP address, despite 64,536 addresses are wasted within the network, which is not an efficient utilization of IP addresses</w:t>
      </w:r>
      <w:r w:rsidR="006F5A37">
        <w:rPr>
          <w:lang w:val="en-US"/>
        </w:rPr>
        <w:t xml:space="preserve"> [3]</w:t>
      </w:r>
      <w:r w:rsidRPr="00063C0D">
        <w:rPr>
          <w:lang w:val="en-US"/>
        </w:rPr>
        <w:t>. CIDR is used to allow for optimised and flexible subnetting, which is classless addressing. This would look like 172.16.1.0/22, where the last numbers specify a number of bits in the subnet. Now that network can have up to 1024 hosts/IP addresses while only wasting 24 IP addresses. A smaller network like a small business would only need a small number of IP addresses, therefore would most likely use a Class C IP address, while Cloud Services would use an IPv6 Class A address to increase the scalability</w:t>
      </w:r>
      <w:r w:rsidR="006F5A37">
        <w:rPr>
          <w:lang w:val="en-US"/>
        </w:rPr>
        <w:t xml:space="preserve"> [3]</w:t>
      </w:r>
      <w:r w:rsidRPr="00063C0D">
        <w:rPr>
          <w:lang w:val="en-US"/>
        </w:rPr>
        <w:t>. </w:t>
      </w:r>
      <w:r w:rsidRPr="00063C0D">
        <w:t> </w:t>
      </w:r>
    </w:p>
    <w:p w14:paraId="5AA0393B" w14:textId="77777777" w:rsidR="00063C0D" w:rsidRPr="00063C0D" w:rsidRDefault="00063C0D" w:rsidP="00063C0D">
      <w:r w:rsidRPr="00063C0D">
        <w:t> </w:t>
      </w:r>
    </w:p>
    <w:p w14:paraId="4FC07050" w14:textId="77777777" w:rsidR="00063C0D" w:rsidRDefault="00063C0D" w:rsidP="00063C0D">
      <w:pPr>
        <w:pStyle w:val="Heading2"/>
      </w:pPr>
      <w:bookmarkStart w:id="3" w:name="_Toc192243859"/>
      <w:r w:rsidRPr="00063C0D">
        <w:rPr>
          <w:lang w:val="en-US"/>
        </w:rPr>
        <w:t>Routing</w:t>
      </w:r>
      <w:bookmarkEnd w:id="3"/>
      <w:r w:rsidRPr="00063C0D">
        <w:rPr>
          <w:lang w:val="en-US"/>
        </w:rPr>
        <w:t> </w:t>
      </w:r>
      <w:r w:rsidRPr="00063C0D">
        <w:t> </w:t>
      </w:r>
    </w:p>
    <w:p w14:paraId="77323133" w14:textId="77777777" w:rsidR="00063C0D" w:rsidRPr="00063C0D" w:rsidRDefault="00063C0D" w:rsidP="00063C0D"/>
    <w:p w14:paraId="24A18BC6" w14:textId="1C5B6AEC" w:rsidR="00063C0D" w:rsidRDefault="00063C0D" w:rsidP="00063C0D">
      <w:r w:rsidRPr="00063C0D">
        <w:rPr>
          <w:lang w:val="en-US"/>
        </w:rPr>
        <w:t xml:space="preserve">As mentioned previously, to send data between two devices we first have to apply a correct IP address and subnet to each device to allow communication. Routing protocols are necessary for </w:t>
      </w:r>
      <w:r w:rsidRPr="00063C0D">
        <w:rPr>
          <w:lang w:val="en-US"/>
        </w:rPr>
        <w:lastRenderedPageBreak/>
        <w:t xml:space="preserve">these devices to communicate as they direct traffic efficiently. The routing protocols </w:t>
      </w:r>
      <w:r w:rsidR="006F5A37" w:rsidRPr="00063C0D">
        <w:rPr>
          <w:lang w:val="en-US"/>
        </w:rPr>
        <w:t>allow</w:t>
      </w:r>
      <w:r w:rsidRPr="00063C0D">
        <w:rPr>
          <w:lang w:val="en-US"/>
        </w:rPr>
        <w:t xml:space="preserve"> routers to determine the best path for the data to be transferred for communication. </w:t>
      </w:r>
      <w:r w:rsidRPr="00063C0D">
        <w:t> </w:t>
      </w:r>
    </w:p>
    <w:p w14:paraId="3E18A82A" w14:textId="77777777" w:rsidR="006F5A37" w:rsidRDefault="006F5A37" w:rsidP="006F5A37">
      <w:pPr>
        <w:keepNext/>
      </w:pPr>
      <w:r>
        <w:rPr>
          <w:noProof/>
        </w:rPr>
        <w:drawing>
          <wp:inline distT="0" distB="0" distL="0" distR="0" wp14:anchorId="12CE6F76" wp14:editId="4CB01920">
            <wp:extent cx="5731510" cy="2994660"/>
            <wp:effectExtent l="0" t="0" r="2540" b="0"/>
            <wp:docPr id="1543248372" name="Picture 64" descr="What Is Ro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descr="What Is Rout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994660"/>
                    </a:xfrm>
                    <a:prstGeom prst="rect">
                      <a:avLst/>
                    </a:prstGeom>
                    <a:noFill/>
                    <a:ln>
                      <a:noFill/>
                    </a:ln>
                  </pic:spPr>
                </pic:pic>
              </a:graphicData>
            </a:graphic>
          </wp:inline>
        </w:drawing>
      </w:r>
    </w:p>
    <w:p w14:paraId="750AF0EF" w14:textId="15ADFF23" w:rsidR="006F5A37" w:rsidRPr="00063C0D" w:rsidRDefault="006F5A37" w:rsidP="006F5A37">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xml:space="preserve"> – Diagram of Simple Routing [4]</w:t>
      </w:r>
    </w:p>
    <w:p w14:paraId="647BF52F" w14:textId="77777777" w:rsidR="00063C0D" w:rsidRPr="00063C0D" w:rsidRDefault="00063C0D" w:rsidP="00063C0D">
      <w:r w:rsidRPr="00063C0D">
        <w:rPr>
          <w:lang w:val="en-US"/>
        </w:rPr>
        <w:t>There are 3 types of routing, which are static, dynamic and default routing. </w:t>
      </w:r>
      <w:r w:rsidRPr="00063C0D">
        <w:t> </w:t>
      </w:r>
    </w:p>
    <w:p w14:paraId="0279E624" w14:textId="0EE3FA7B" w:rsidR="00063C0D" w:rsidRPr="00063C0D" w:rsidRDefault="00063C0D" w:rsidP="00063C0D">
      <w:r w:rsidRPr="00063C0D">
        <w:rPr>
          <w:lang w:val="en-US"/>
        </w:rPr>
        <w:t xml:space="preserve">Static routing is done manually by the administrator. The network administrator would have to manually enter the routing information by assessing each route. Only the network administrator has control over the network and ensures that packages are </w:t>
      </w:r>
      <w:r w:rsidR="006F5A37" w:rsidRPr="00063C0D">
        <w:rPr>
          <w:lang w:val="en-US"/>
        </w:rPr>
        <w:t>sent</w:t>
      </w:r>
      <w:r w:rsidRPr="00063C0D">
        <w:rPr>
          <w:lang w:val="en-US"/>
        </w:rPr>
        <w:t xml:space="preserve"> to the correct place as quickly as possible. This type of routing is best for small networks, as there is more control over the routing, however, </w:t>
      </w:r>
      <w:r w:rsidR="006F5A37" w:rsidRPr="00063C0D">
        <w:rPr>
          <w:lang w:val="en-US"/>
        </w:rPr>
        <w:t>it would</w:t>
      </w:r>
      <w:r w:rsidR="006F5A37">
        <w:rPr>
          <w:lang w:val="en-US"/>
        </w:rPr>
        <w:t xml:space="preserve"> not</w:t>
      </w:r>
      <w:r w:rsidRPr="00063C0D">
        <w:rPr>
          <w:lang w:val="en-US"/>
        </w:rPr>
        <w:t xml:space="preserve"> be impossible for larger networks, simply because it would take too much work and time to manually route the network correctly. </w:t>
      </w:r>
      <w:r w:rsidRPr="00063C0D">
        <w:t> </w:t>
      </w:r>
    </w:p>
    <w:p w14:paraId="197EB34B" w14:textId="77777777" w:rsidR="00063C0D" w:rsidRPr="00063C0D" w:rsidRDefault="00063C0D" w:rsidP="00063C0D">
      <w:r w:rsidRPr="00063C0D">
        <w:t> </w:t>
      </w:r>
    </w:p>
    <w:p w14:paraId="2CB11147" w14:textId="1048CCAC" w:rsidR="00063C0D" w:rsidRPr="00063C0D" w:rsidRDefault="00063C0D" w:rsidP="00063C0D">
      <w:r w:rsidRPr="00063C0D">
        <w:rPr>
          <w:lang w:val="en-US"/>
        </w:rPr>
        <w:t>Dynamic Routing is an “autonomous procedure”, which does not involve human interaction</w:t>
      </w:r>
      <w:r w:rsidR="006F5A37">
        <w:rPr>
          <w:lang w:val="en-US"/>
        </w:rPr>
        <w:t>[4]</w:t>
      </w:r>
      <w:r w:rsidRPr="00063C0D">
        <w:rPr>
          <w:lang w:val="en-US"/>
        </w:rPr>
        <w:t xml:space="preserve">. This routing uses shortest-path algorithms to route data over a network. Whenever a change is made in the network, the router will add a new route to the routing </w:t>
      </w:r>
      <w:r w:rsidR="006F5A37" w:rsidRPr="00063C0D">
        <w:rPr>
          <w:lang w:val="en-US"/>
        </w:rPr>
        <w:t>table</w:t>
      </w:r>
      <w:r w:rsidR="006F5A37">
        <w:rPr>
          <w:lang w:val="en-US"/>
        </w:rPr>
        <w:t xml:space="preserve"> [4]</w:t>
      </w:r>
      <w:r w:rsidRPr="00063C0D">
        <w:rPr>
          <w:lang w:val="en-US"/>
        </w:rPr>
        <w:t>. This keeps the routing network updated if changes have been made. This would be more efficient for larger networks due to the autonomy of the routing. When issues occur, it could take longer to solve the issue since there is less control by the administrator.</w:t>
      </w:r>
      <w:r w:rsidRPr="00063C0D">
        <w:t> </w:t>
      </w:r>
    </w:p>
    <w:p w14:paraId="1FF090C9" w14:textId="4D0A25D8" w:rsidR="00063C0D" w:rsidRPr="00063C0D" w:rsidRDefault="00063C0D" w:rsidP="00063C0D">
      <w:r w:rsidRPr="00063C0D">
        <w:rPr>
          <w:lang w:val="en-US"/>
        </w:rPr>
        <w:t xml:space="preserve">A default routing is where all the data reaches a single point when exiting the network. The routing is used consistently in networking, as this is a simple way of using </w:t>
      </w:r>
      <w:r w:rsidR="006F5A37" w:rsidRPr="00063C0D">
        <w:rPr>
          <w:lang w:val="en-US"/>
        </w:rPr>
        <w:t>security</w:t>
      </w:r>
      <w:r w:rsidRPr="00063C0D">
        <w:rPr>
          <w:lang w:val="en-US"/>
        </w:rPr>
        <w:t xml:space="preserve"> measures to filter the traffic from the network. This is a double-edged sword, as if this routing fails, then the connectivity to external networks is lost, as well as increased network trafficking which can create packet loss and decrease packet speed</w:t>
      </w:r>
      <w:r w:rsidR="006F5A37">
        <w:rPr>
          <w:lang w:val="en-US"/>
        </w:rPr>
        <w:t xml:space="preserve"> [4]</w:t>
      </w:r>
      <w:r w:rsidRPr="00063C0D">
        <w:rPr>
          <w:lang w:val="en-US"/>
        </w:rPr>
        <w:t>. This is ideal for small networks, but the increase in traffic can cause issues for larger networks.</w:t>
      </w:r>
      <w:r w:rsidRPr="00063C0D">
        <w:t> </w:t>
      </w:r>
    </w:p>
    <w:p w14:paraId="6AEF2723" w14:textId="77777777" w:rsidR="00063C0D" w:rsidRPr="00063C0D" w:rsidRDefault="00063C0D" w:rsidP="00063C0D">
      <w:r w:rsidRPr="00063C0D">
        <w:t> </w:t>
      </w:r>
    </w:p>
    <w:p w14:paraId="73BD6BCA" w14:textId="77777777" w:rsidR="00063C0D" w:rsidRPr="00063C0D" w:rsidRDefault="00063C0D" w:rsidP="00063C0D">
      <w:pPr>
        <w:pStyle w:val="Heading2"/>
      </w:pPr>
      <w:bookmarkStart w:id="4" w:name="_Toc192243860"/>
      <w:r w:rsidRPr="00063C0D">
        <w:rPr>
          <w:lang w:val="en-US"/>
        </w:rPr>
        <w:t>Network Services</w:t>
      </w:r>
      <w:bookmarkEnd w:id="4"/>
      <w:r w:rsidRPr="00063C0D">
        <w:t> </w:t>
      </w:r>
    </w:p>
    <w:p w14:paraId="44DD0ACF" w14:textId="77777777" w:rsidR="00063C0D" w:rsidRPr="00063C0D" w:rsidRDefault="00063C0D" w:rsidP="00063C0D">
      <w:r w:rsidRPr="00063C0D">
        <w:t> </w:t>
      </w:r>
    </w:p>
    <w:p w14:paraId="6EF48CB9" w14:textId="7AF84AC3" w:rsidR="00063C0D" w:rsidRPr="00063C0D" w:rsidRDefault="00063C0D" w:rsidP="00063C0D">
      <w:r w:rsidRPr="00063C0D">
        <w:rPr>
          <w:lang w:val="en-US"/>
        </w:rPr>
        <w:t>VPN is a virtual private network, which protects/encrypts the data that leaves your device to external networks and masks the IP addresses of your devices</w:t>
      </w:r>
      <w:r w:rsidR="00C37891">
        <w:rPr>
          <w:lang w:val="en-US"/>
        </w:rPr>
        <w:t xml:space="preserve"> [5]</w:t>
      </w:r>
      <w:r w:rsidRPr="00063C0D">
        <w:rPr>
          <w:lang w:val="en-US"/>
        </w:rPr>
        <w:t xml:space="preserve">. The data from your device routes to a VPN server, where the data gets encrypted and then sent to larger networks (internet). These are incredibly effective in increasing security on a network, as cybersecurity is important to keep the data secure. A VPN changes your IP address as well as virtual location. These are often </w:t>
      </w:r>
      <w:r w:rsidRPr="00063C0D">
        <w:rPr>
          <w:lang w:val="en-US"/>
        </w:rPr>
        <w:lastRenderedPageBreak/>
        <w:t xml:space="preserve">advertised on YouTube as being able to watch different movies/tv shows via streaming applications. </w:t>
      </w:r>
      <w:r w:rsidR="00C37891" w:rsidRPr="00063C0D">
        <w:rPr>
          <w:lang w:val="en-US"/>
        </w:rPr>
        <w:t>VPNs</w:t>
      </w:r>
      <w:r w:rsidRPr="00063C0D">
        <w:rPr>
          <w:lang w:val="en-US"/>
        </w:rPr>
        <w:t xml:space="preserve"> are highly recommended when joining public networks, as some networks cannot be trusted.</w:t>
      </w:r>
      <w:r w:rsidRPr="00063C0D">
        <w:t> </w:t>
      </w:r>
    </w:p>
    <w:p w14:paraId="36C79A21" w14:textId="77777777" w:rsidR="00063C0D" w:rsidRPr="00063C0D" w:rsidRDefault="00063C0D" w:rsidP="00063C0D">
      <w:r w:rsidRPr="00063C0D">
        <w:t> </w:t>
      </w:r>
    </w:p>
    <w:p w14:paraId="2270C6D2" w14:textId="3594F485" w:rsidR="00063C0D" w:rsidRPr="00063C0D" w:rsidRDefault="00063C0D" w:rsidP="00063C0D">
      <w:r w:rsidRPr="00063C0D">
        <w:rPr>
          <w:lang w:val="en-US"/>
        </w:rPr>
        <w:t>DHCP automatically allocates IP addresses to a device when joining a network. This eliminates the need for manual IP configuration, which can be a large amount of time spent when allocating IP addresses physically, especially in larger networks</w:t>
      </w:r>
      <w:r w:rsidR="00C37891">
        <w:rPr>
          <w:lang w:val="en-US"/>
        </w:rPr>
        <w:t xml:space="preserve"> [6]</w:t>
      </w:r>
      <w:r w:rsidRPr="00063C0D">
        <w:rPr>
          <w:lang w:val="en-US"/>
        </w:rPr>
        <w:t xml:space="preserve">. </w:t>
      </w:r>
      <w:r w:rsidRPr="00063C0D">
        <w:rPr>
          <w:lang w:val="en-US"/>
        </w:rPr>
        <w:t>Automatic</w:t>
      </w:r>
      <w:r w:rsidRPr="00063C0D">
        <w:rPr>
          <w:lang w:val="en-US"/>
        </w:rPr>
        <w:t xml:space="preserve"> allocation also avoids any human errors made when allocating IP addresses physically, reducing network administration. IP reservations are used for “critical” devices such as printers and servers</w:t>
      </w:r>
      <w:r w:rsidR="00C37891">
        <w:rPr>
          <w:lang w:val="en-US"/>
        </w:rPr>
        <w:t xml:space="preserve"> [7]</w:t>
      </w:r>
      <w:r w:rsidRPr="00063C0D">
        <w:rPr>
          <w:lang w:val="en-US"/>
        </w:rPr>
        <w:t>.</w:t>
      </w:r>
      <w:r w:rsidRPr="00063C0D">
        <w:t> </w:t>
      </w:r>
    </w:p>
    <w:p w14:paraId="5B88302B" w14:textId="77777777" w:rsidR="00063C0D" w:rsidRPr="00063C0D" w:rsidRDefault="00063C0D" w:rsidP="00063C0D">
      <w:r w:rsidRPr="00063C0D">
        <w:t> </w:t>
      </w:r>
    </w:p>
    <w:p w14:paraId="12ACBF36" w14:textId="77777777" w:rsidR="00063C0D" w:rsidRPr="00063C0D" w:rsidRDefault="00063C0D" w:rsidP="00063C0D">
      <w:r w:rsidRPr="00063C0D">
        <w:rPr>
          <w:lang w:val="en-US"/>
        </w:rPr>
        <w:t>Certificate authorities issue digital certificates that verify users and devices. A PKI is used for secure communication, which is a digital signature key that validates the user or device. Others can use this PKI to verify the authenticity of these certificates. This increases security due to users trusting CA devices/users. These CAs also expire, which means users/devices regularly rotate and revoke. </w:t>
      </w:r>
      <w:r w:rsidRPr="00063C0D">
        <w:t> </w:t>
      </w:r>
    </w:p>
    <w:p w14:paraId="08302914" w14:textId="77777777" w:rsidR="00063C0D" w:rsidRPr="00063C0D" w:rsidRDefault="00063C0D" w:rsidP="00063C0D">
      <w:r w:rsidRPr="00063C0D">
        <w:t> </w:t>
      </w:r>
    </w:p>
    <w:p w14:paraId="3AA4890E" w14:textId="476945B1" w:rsidR="00063C0D" w:rsidRPr="00063C0D" w:rsidRDefault="00063C0D" w:rsidP="00063C0D">
      <w:r w:rsidRPr="00063C0D">
        <w:rPr>
          <w:lang w:val="en-US"/>
        </w:rPr>
        <w:t>AD DS (Active Directory Domain Services) is a Microsoft hierarchical service which allows network administration to create and manage users and objects within a given network. As the network becomes larger, the users/devices are organised into specific groups and sub groups, where access control is provided at each level of the hierarchical structure</w:t>
      </w:r>
      <w:r w:rsidR="00C37891">
        <w:rPr>
          <w:lang w:val="en-US"/>
        </w:rPr>
        <w:t xml:space="preserve"> [8]</w:t>
      </w:r>
      <w:r w:rsidRPr="00063C0D">
        <w:rPr>
          <w:lang w:val="en-US"/>
        </w:rPr>
        <w:t>. This demands the use of the Active Directory. Best practices of AD DS are to enforce strong password policies. </w:t>
      </w:r>
      <w:r w:rsidRPr="00063C0D">
        <w:t> </w:t>
      </w:r>
    </w:p>
    <w:p w14:paraId="3D013695" w14:textId="77777777" w:rsidR="00063C0D" w:rsidRDefault="00063C0D" w:rsidP="00063C0D"/>
    <w:p w14:paraId="44AC8F71" w14:textId="77777777" w:rsidR="00063C0D" w:rsidRDefault="00063C0D" w:rsidP="00063C0D"/>
    <w:p w14:paraId="501E7064" w14:textId="77777777" w:rsidR="00063C0D" w:rsidRPr="00063C0D" w:rsidRDefault="00063C0D" w:rsidP="00063C0D">
      <w:pPr>
        <w:pStyle w:val="Heading1"/>
      </w:pPr>
      <w:bookmarkStart w:id="5" w:name="_Toc192243861"/>
      <w:r w:rsidRPr="00063C0D">
        <w:rPr>
          <w:lang w:val="en-US"/>
        </w:rPr>
        <w:t>Task 2</w:t>
      </w:r>
      <w:bookmarkEnd w:id="5"/>
      <w:r w:rsidRPr="00063C0D">
        <w:rPr>
          <w:lang w:val="en-US"/>
        </w:rPr>
        <w:t> </w:t>
      </w:r>
      <w:r w:rsidRPr="00063C0D">
        <w:t> </w:t>
      </w:r>
    </w:p>
    <w:p w14:paraId="3ACA868B" w14:textId="77777777" w:rsidR="00063C0D" w:rsidRPr="00063C0D" w:rsidRDefault="00063C0D" w:rsidP="00063C0D">
      <w:r w:rsidRPr="00063C0D">
        <w:t> </w:t>
      </w:r>
    </w:p>
    <w:p w14:paraId="069850A6" w14:textId="6C8CED24" w:rsidR="00063C0D" w:rsidRPr="00063C0D" w:rsidRDefault="00063C0D" w:rsidP="00063C0D">
      <w:r w:rsidRPr="00063C0D">
        <w:rPr>
          <w:lang w:val="en-US"/>
        </w:rPr>
        <w:t>Oracle Virtual Box (OVB) was the chosen hypervisor. Initially, Hyper-V was chosen but after research was made Oracle Virtual Box was opted as the chosen hypervisor. </w:t>
      </w:r>
      <w:r w:rsidRPr="00063C0D">
        <w:t> </w:t>
      </w:r>
    </w:p>
    <w:p w14:paraId="1C5AB517" w14:textId="2F7B3C96" w:rsidR="00063C0D" w:rsidRPr="00063C0D" w:rsidRDefault="00063C0D" w:rsidP="00063C0D">
      <w:r w:rsidRPr="00063C0D">
        <w:lastRenderedPageBreak/>
        <w:drawing>
          <wp:inline distT="0" distB="0" distL="0" distR="0" wp14:anchorId="29AA82A8" wp14:editId="174B60DA">
            <wp:extent cx="5731510" cy="3109595"/>
            <wp:effectExtent l="0" t="0" r="2540" b="0"/>
            <wp:docPr id="745861193"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861193" name="Picture 63"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109595"/>
                    </a:xfrm>
                    <a:prstGeom prst="rect">
                      <a:avLst/>
                    </a:prstGeom>
                    <a:noFill/>
                    <a:ln>
                      <a:noFill/>
                    </a:ln>
                  </pic:spPr>
                </pic:pic>
              </a:graphicData>
            </a:graphic>
          </wp:inline>
        </w:drawing>
      </w:r>
      <w:r w:rsidRPr="00063C0D">
        <w:drawing>
          <wp:inline distT="0" distB="0" distL="0" distR="0" wp14:anchorId="0D633EB3" wp14:editId="10C95841">
            <wp:extent cx="5731510" cy="3109595"/>
            <wp:effectExtent l="0" t="0" r="2540" b="0"/>
            <wp:docPr id="335773727"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773727" name="Picture 62"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109595"/>
                    </a:xfrm>
                    <a:prstGeom prst="rect">
                      <a:avLst/>
                    </a:prstGeom>
                    <a:noFill/>
                    <a:ln>
                      <a:noFill/>
                    </a:ln>
                  </pic:spPr>
                </pic:pic>
              </a:graphicData>
            </a:graphic>
          </wp:inline>
        </w:drawing>
      </w:r>
      <w:r w:rsidRPr="00063C0D">
        <w:rPr>
          <w:lang w:val="en-US"/>
        </w:rPr>
        <w:t>OVB was chosen due to some experience in the past with this hypervisor, as well as Hyper-V looking very intimidating. There was concern that if something had messed up, that the personal device might be affected. Comparing the two, OVB looks simple and more user-friendly than Hyper-V. Although the device is powerful, there’s no guarantee that the specification was enough to use Hyper-V efficiently, especially with 4 created virtual machines.</w:t>
      </w:r>
      <w:r w:rsidRPr="00063C0D">
        <w:t> </w:t>
      </w:r>
      <w:r w:rsidR="00C9277C">
        <w:t xml:space="preserve">Finding a free type 1 hypervisor is also very convoluted, as most ask for a subscription or requires a business to be registered before being able to download and install a hypervisor. Upon inspection of VmWare, a “partner” is </w:t>
      </w:r>
      <w:r w:rsidR="00C9277C">
        <w:lastRenderedPageBreak/>
        <w:t>required. This made the choice of Oracle even more appropriate.</w:t>
      </w:r>
      <w:r w:rsidR="00C9277C" w:rsidRPr="00C9277C">
        <w:drawing>
          <wp:inline distT="0" distB="0" distL="0" distR="0" wp14:anchorId="6A1E6EB4" wp14:editId="69F3107E">
            <wp:extent cx="5731510" cy="3061970"/>
            <wp:effectExtent l="0" t="0" r="2540" b="5080"/>
            <wp:docPr id="19547939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793929" name="Picture 1" descr="A screenshot of a computer&#10;&#10;AI-generated content may be incorrect."/>
                    <pic:cNvPicPr/>
                  </pic:nvPicPr>
                  <pic:blipFill>
                    <a:blip r:embed="rId20"/>
                    <a:stretch>
                      <a:fillRect/>
                    </a:stretch>
                  </pic:blipFill>
                  <pic:spPr>
                    <a:xfrm>
                      <a:off x="0" y="0"/>
                      <a:ext cx="5731510" cy="3061970"/>
                    </a:xfrm>
                    <a:prstGeom prst="rect">
                      <a:avLst/>
                    </a:prstGeom>
                  </pic:spPr>
                </pic:pic>
              </a:graphicData>
            </a:graphic>
          </wp:inline>
        </w:drawing>
      </w:r>
    </w:p>
    <w:p w14:paraId="5EE20374" w14:textId="042CEF36" w:rsidR="00063C0D" w:rsidRPr="00063C0D" w:rsidRDefault="00063C0D" w:rsidP="00063C0D">
      <w:r w:rsidRPr="00063C0D">
        <w:drawing>
          <wp:inline distT="0" distB="0" distL="0" distR="0" wp14:anchorId="3369206F" wp14:editId="68A4AE8D">
            <wp:extent cx="5731510" cy="1096645"/>
            <wp:effectExtent l="0" t="0" r="2540" b="8255"/>
            <wp:docPr id="1946909759" name="Picture 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909759" name="Picture 61"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1096645"/>
                    </a:xfrm>
                    <a:prstGeom prst="rect">
                      <a:avLst/>
                    </a:prstGeom>
                    <a:noFill/>
                    <a:ln>
                      <a:noFill/>
                    </a:ln>
                  </pic:spPr>
                </pic:pic>
              </a:graphicData>
            </a:graphic>
          </wp:inline>
        </w:drawing>
      </w:r>
      <w:r w:rsidRPr="00063C0D">
        <w:t> </w:t>
      </w:r>
    </w:p>
    <w:p w14:paraId="1FAB59A7" w14:textId="77777777" w:rsidR="00063C0D" w:rsidRPr="00063C0D" w:rsidRDefault="00063C0D" w:rsidP="00063C0D">
      <w:r w:rsidRPr="00063C0D">
        <w:rPr>
          <w:lang w:val="en-US"/>
        </w:rPr>
        <w:t>The screenshot above shows the download/installation of Virtual Box and the extension pack, which is the required software for OVB. </w:t>
      </w:r>
      <w:r w:rsidRPr="00063C0D">
        <w:t> </w:t>
      </w:r>
    </w:p>
    <w:p w14:paraId="0B9B0D59" w14:textId="52335AE7" w:rsidR="00063C0D" w:rsidRPr="00063C0D" w:rsidRDefault="00063C0D" w:rsidP="00063C0D">
      <w:r w:rsidRPr="00063C0D">
        <w:drawing>
          <wp:inline distT="0" distB="0" distL="0" distR="0" wp14:anchorId="630E2022" wp14:editId="1A707E29">
            <wp:extent cx="5731510" cy="2768600"/>
            <wp:effectExtent l="0" t="0" r="2540" b="0"/>
            <wp:docPr id="694523184" name="Picture 6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523184" name="Picture 60"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68600"/>
                    </a:xfrm>
                    <a:prstGeom prst="rect">
                      <a:avLst/>
                    </a:prstGeom>
                    <a:noFill/>
                    <a:ln>
                      <a:noFill/>
                    </a:ln>
                  </pic:spPr>
                </pic:pic>
              </a:graphicData>
            </a:graphic>
          </wp:inline>
        </w:drawing>
      </w:r>
      <w:r w:rsidRPr="00063C0D">
        <w:t> </w:t>
      </w:r>
    </w:p>
    <w:p w14:paraId="565BD337" w14:textId="39C6373D" w:rsidR="00063C0D" w:rsidRPr="00063C0D" w:rsidRDefault="00063C0D" w:rsidP="00063C0D">
      <w:r w:rsidRPr="00063C0D">
        <w:lastRenderedPageBreak/>
        <w:drawing>
          <wp:inline distT="0" distB="0" distL="0" distR="0" wp14:anchorId="2FF3A214" wp14:editId="7B522C0A">
            <wp:extent cx="5731510" cy="2160905"/>
            <wp:effectExtent l="0" t="0" r="2540" b="0"/>
            <wp:docPr id="966656942"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656942" name="Picture 59"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160905"/>
                    </a:xfrm>
                    <a:prstGeom prst="rect">
                      <a:avLst/>
                    </a:prstGeom>
                    <a:noFill/>
                    <a:ln>
                      <a:noFill/>
                    </a:ln>
                  </pic:spPr>
                </pic:pic>
              </a:graphicData>
            </a:graphic>
          </wp:inline>
        </w:drawing>
      </w:r>
      <w:r w:rsidRPr="00063C0D">
        <w:t> </w:t>
      </w:r>
    </w:p>
    <w:p w14:paraId="1BC2D48D" w14:textId="78045868" w:rsidR="00063C0D" w:rsidRPr="00063C0D" w:rsidRDefault="00063C0D" w:rsidP="00063C0D">
      <w:r w:rsidRPr="00063C0D">
        <w:rPr>
          <w:lang w:val="en-US"/>
        </w:rPr>
        <w:t>As seen in the screenshots above, both debian linux OS and Windows server ISO were downloaded ready for set up within the virtual box. We first set up the Windows server ISO by going into storage, going into the storage settings and applying the ISO. </w:t>
      </w:r>
      <w:r w:rsidRPr="00063C0D">
        <w:drawing>
          <wp:inline distT="0" distB="0" distL="0" distR="0" wp14:anchorId="309D980F" wp14:editId="5121088F">
            <wp:extent cx="5731510" cy="3218180"/>
            <wp:effectExtent l="0" t="0" r="2540" b="1270"/>
            <wp:docPr id="557722872" name="Picture 5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22872" name="Picture 58"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218180"/>
                    </a:xfrm>
                    <a:prstGeom prst="rect">
                      <a:avLst/>
                    </a:prstGeom>
                    <a:noFill/>
                    <a:ln>
                      <a:noFill/>
                    </a:ln>
                  </pic:spPr>
                </pic:pic>
              </a:graphicData>
            </a:graphic>
          </wp:inline>
        </w:drawing>
      </w:r>
      <w:r w:rsidRPr="00063C0D">
        <w:t> </w:t>
      </w:r>
    </w:p>
    <w:p w14:paraId="1C60EA75" w14:textId="77777777" w:rsidR="00063C0D" w:rsidRPr="00063C0D" w:rsidRDefault="00063C0D" w:rsidP="00063C0D">
      <w:pPr>
        <w:rPr>
          <w:lang w:val="en-US"/>
        </w:rPr>
      </w:pPr>
      <w:r w:rsidRPr="00063C0D">
        <w:rPr>
          <w:lang w:val="en-US"/>
        </w:rPr>
        <w:t>As seen in the screenshot above, you can see that there are two network adapters created on the virtual box. These will be the external network and internal network adapters. We can also see that the system has been given 4096MB of memory and 2 processors. This was followed for each virtual box, to make sure the virtual boxes had plenty of memory and ran efficientlyOnce both Windows server and client are created, we configure the network for the internal between the server and client. The screenshot below shows the clients’ IP configuration, and the servers internal and external IP configuration. </w:t>
      </w:r>
    </w:p>
    <w:p w14:paraId="6197E081" w14:textId="3377D46A" w:rsidR="00063C0D" w:rsidRPr="00063C0D" w:rsidRDefault="00063C0D" w:rsidP="00063C0D">
      <w:pPr>
        <w:rPr>
          <w:lang w:val="en-US"/>
        </w:rPr>
      </w:pPr>
      <w:r w:rsidRPr="00063C0D">
        <w:rPr>
          <w:lang w:val="en-US"/>
        </w:rPr>
        <w:lastRenderedPageBreak/>
        <w:drawing>
          <wp:inline distT="0" distB="0" distL="0" distR="0" wp14:anchorId="28DF332B" wp14:editId="0008152D">
            <wp:extent cx="5731510" cy="3223895"/>
            <wp:effectExtent l="0" t="0" r="2540" b="0"/>
            <wp:docPr id="712502366" name="Picture 5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502366" name="Picture 57" descr="A computer screen shot of a computer screen&#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063C0D">
        <w:rPr>
          <w:lang w:val="en-US"/>
        </w:rPr>
        <w:t> The screenshot above shows the installation of a Windows client in Virtual Box. The server installation looks the same as they are both Windows</w:t>
      </w:r>
      <w:r w:rsidR="006F5A37">
        <w:rPr>
          <w:lang w:val="en-US"/>
        </w:rPr>
        <w:t xml:space="preserve"> </w:t>
      </w:r>
      <w:r w:rsidRPr="00063C0D">
        <w:rPr>
          <w:lang w:val="en-US"/>
        </w:rPr>
        <w:t>OS. </w:t>
      </w:r>
      <w:r w:rsidRPr="00063C0D">
        <w:rPr>
          <w:lang w:val="en-US"/>
        </w:rPr>
        <w:drawing>
          <wp:inline distT="0" distB="0" distL="0" distR="0" wp14:anchorId="39D2B9EE" wp14:editId="19BCDE05">
            <wp:extent cx="5751195" cy="2945765"/>
            <wp:effectExtent l="0" t="0" r="1905" b="6985"/>
            <wp:docPr id="1639676359"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676359" name="Picture 55"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57816" cy="2949156"/>
                    </a:xfrm>
                    <a:prstGeom prst="rect">
                      <a:avLst/>
                    </a:prstGeom>
                    <a:noFill/>
                    <a:ln>
                      <a:noFill/>
                    </a:ln>
                  </pic:spPr>
                </pic:pic>
              </a:graphicData>
            </a:graphic>
          </wp:inline>
        </w:drawing>
      </w:r>
      <w:r w:rsidR="006F5A37" w:rsidRPr="00063C0D">
        <w:rPr>
          <w:lang w:val="en-US"/>
        </w:rPr>
        <w:lastRenderedPageBreak/>
        <w:drawing>
          <wp:anchor distT="0" distB="0" distL="114300" distR="114300" simplePos="0" relativeHeight="251663360" behindDoc="1" locked="0" layoutInCell="1" allowOverlap="1" wp14:anchorId="15BAC98C" wp14:editId="171CA932">
            <wp:simplePos x="0" y="0"/>
            <wp:positionH relativeFrom="margin">
              <wp:align>left</wp:align>
            </wp:positionH>
            <wp:positionV relativeFrom="paragraph">
              <wp:posOffset>3726815</wp:posOffset>
            </wp:positionV>
            <wp:extent cx="5731510" cy="3103880"/>
            <wp:effectExtent l="0" t="0" r="2540" b="1270"/>
            <wp:wrapTight wrapText="bothSides">
              <wp:wrapPolygon edited="0">
                <wp:start x="0" y="0"/>
                <wp:lineTo x="0" y="21476"/>
                <wp:lineTo x="21538" y="21476"/>
                <wp:lineTo x="21538" y="0"/>
                <wp:lineTo x="0" y="0"/>
              </wp:wrapPolygon>
            </wp:wrapTight>
            <wp:docPr id="624009524"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009524" name="Picture 56"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1038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063C0D">
        <w:rPr>
          <w:lang w:val="en-US"/>
        </w:rPr>
        <w:tab/>
        <w:t xml:space="preserve">With this configuration, both the Windows client and server can ping each other. </w:t>
      </w:r>
      <w:r w:rsidRPr="00063C0D">
        <w:rPr>
          <w:lang w:val="en-US"/>
        </w:rPr>
        <w:drawing>
          <wp:inline distT="0" distB="0" distL="0" distR="0" wp14:anchorId="6433B088" wp14:editId="5F568F04">
            <wp:extent cx="5731510" cy="3204210"/>
            <wp:effectExtent l="0" t="0" r="2540" b="0"/>
            <wp:docPr id="666112625" name="Picture 5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12625" name="Picture 54"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04210"/>
                    </a:xfrm>
                    <a:prstGeom prst="rect">
                      <a:avLst/>
                    </a:prstGeom>
                    <a:noFill/>
                    <a:ln>
                      <a:noFill/>
                    </a:ln>
                  </pic:spPr>
                </pic:pic>
              </a:graphicData>
            </a:graphic>
          </wp:inline>
        </w:drawing>
      </w:r>
      <w:r w:rsidRPr="00063C0D">
        <w:rPr>
          <w:lang w:val="en-US"/>
        </w:rPr>
        <w:tab/>
      </w:r>
      <w:r w:rsidRPr="00063C0D">
        <w:rPr>
          <w:lang w:val="en-US"/>
        </w:rPr>
        <w:tab/>
      </w:r>
      <w:r w:rsidRPr="00063C0D">
        <w:rPr>
          <w:lang w:val="en-US"/>
        </w:rPr>
        <w:lastRenderedPageBreak/>
        <w:drawing>
          <wp:inline distT="0" distB="0" distL="0" distR="0" wp14:anchorId="2E083FC7" wp14:editId="57B895C5">
            <wp:extent cx="5731510" cy="3223895"/>
            <wp:effectExtent l="0" t="0" r="2540" b="0"/>
            <wp:docPr id="1180804135"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804135" name="Picture 53"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063C0D">
        <w:rPr>
          <w:lang w:val="en-US"/>
        </w:rPr>
        <w:t> </w:t>
      </w:r>
    </w:p>
    <w:p w14:paraId="1A8C8F28" w14:textId="77777777" w:rsidR="00063C0D" w:rsidRPr="00063C0D" w:rsidRDefault="00063C0D" w:rsidP="00063C0D">
      <w:pPr>
        <w:rPr>
          <w:lang w:val="en-US"/>
        </w:rPr>
      </w:pPr>
      <w:r w:rsidRPr="00063C0D">
        <w:rPr>
          <w:lang w:val="en-US"/>
        </w:rPr>
        <w:t>Initially the server can ping the client, but not vice versa due to the firewalls. Disabling the firewalls allows the client now to ping the server. This means that the internal network has been created and there is communication between the configured server and client. </w:t>
      </w:r>
    </w:p>
    <w:p w14:paraId="1D5CA04A" w14:textId="77777777" w:rsidR="00063C0D" w:rsidRPr="00063C0D" w:rsidRDefault="00063C0D" w:rsidP="00063C0D">
      <w:pPr>
        <w:rPr>
          <w:lang w:val="en-US"/>
        </w:rPr>
      </w:pPr>
      <w:r w:rsidRPr="00063C0D">
        <w:rPr>
          <w:lang w:val="en-US"/>
        </w:rPr>
        <w:t> </w:t>
      </w:r>
    </w:p>
    <w:p w14:paraId="4C8E8655" w14:textId="4C4D2581" w:rsidR="00063C0D" w:rsidRPr="00063C0D" w:rsidRDefault="00063C0D" w:rsidP="00063C0D">
      <w:pPr>
        <w:rPr>
          <w:lang w:val="en-US"/>
        </w:rPr>
      </w:pPr>
      <w:r w:rsidRPr="00063C0D">
        <w:rPr>
          <w:lang w:val="en-US"/>
        </w:rPr>
        <w:t xml:space="preserve">We next create the Linux Server and Linux Client using Debian ISO. In the downloads screenshot, we can see that Debian has been downloaded ready to be installed onto a virtual machine. </w:t>
      </w:r>
      <w:r w:rsidRPr="00063C0D">
        <w:rPr>
          <w:lang w:val="en-US"/>
        </w:rPr>
        <w:drawing>
          <wp:inline distT="0" distB="0" distL="0" distR="0" wp14:anchorId="0D837E20" wp14:editId="69936C8F">
            <wp:extent cx="5731510" cy="3232785"/>
            <wp:effectExtent l="0" t="0" r="2540" b="5715"/>
            <wp:docPr id="478655101" name="Picture 5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55101" name="Picture 52"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232785"/>
                    </a:xfrm>
                    <a:prstGeom prst="rect">
                      <a:avLst/>
                    </a:prstGeom>
                    <a:noFill/>
                    <a:ln>
                      <a:noFill/>
                    </a:ln>
                  </pic:spPr>
                </pic:pic>
              </a:graphicData>
            </a:graphic>
          </wp:inline>
        </w:drawing>
      </w:r>
      <w:r w:rsidRPr="00063C0D">
        <w:rPr>
          <w:lang w:val="en-US"/>
        </w:rPr>
        <w:t>We can see that Debian is being installed onto both virtual machines ready for configuration.  </w:t>
      </w:r>
      <w:r w:rsidRPr="00063C0D">
        <w:rPr>
          <w:lang w:val="en-US"/>
        </w:rPr>
        <w:lastRenderedPageBreak/>
        <w:drawing>
          <wp:inline distT="0" distB="0" distL="0" distR="0" wp14:anchorId="088A5A62" wp14:editId="5F58B7E3">
            <wp:extent cx="5677321" cy="3193415"/>
            <wp:effectExtent l="0" t="0" r="0" b="6985"/>
            <wp:docPr id="778259606"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259606" name="Picture 51"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694917" cy="3203313"/>
                    </a:xfrm>
                    <a:prstGeom prst="rect">
                      <a:avLst/>
                    </a:prstGeom>
                    <a:noFill/>
                    <a:ln>
                      <a:noFill/>
                    </a:ln>
                  </pic:spPr>
                </pic:pic>
              </a:graphicData>
            </a:graphic>
          </wp:inline>
        </w:drawing>
      </w:r>
      <w:r w:rsidRPr="00063C0D">
        <w:rPr>
          <w:lang w:val="en-US"/>
        </w:rPr>
        <w:drawing>
          <wp:inline distT="0" distB="0" distL="0" distR="0" wp14:anchorId="3EBA2364" wp14:editId="2DCE5327">
            <wp:extent cx="5731510" cy="3223895"/>
            <wp:effectExtent l="0" t="0" r="2540" b="0"/>
            <wp:docPr id="52481489"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81489" name="Picture 50"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063C0D">
        <w:rPr>
          <w:lang w:val="en-US"/>
        </w:rPr>
        <w:t xml:space="preserve">Using GUI commands for the admin and client to become a super user, we can go into the network directory and edit the interfaces </w:t>
      </w:r>
      <w:r w:rsidRPr="00063C0D">
        <w:rPr>
          <w:lang w:val="en-US"/>
        </w:rPr>
        <w:t>using</w:t>
      </w:r>
      <w:r>
        <w:rPr>
          <w:lang w:val="en-US"/>
        </w:rPr>
        <w:t xml:space="preserve"> </w:t>
      </w:r>
      <w:r w:rsidRPr="00063C0D">
        <w:rPr>
          <w:lang w:val="en-US"/>
        </w:rPr>
        <w:t>”nano</w:t>
      </w:r>
      <w:r w:rsidRPr="00063C0D">
        <w:rPr>
          <w:lang w:val="en-US"/>
        </w:rPr>
        <w:t>”. This allows us to configure the adapters found on the Linux virtual machines. As seen in the screenshots above, the adapters/IPs have been configured.  </w:t>
      </w:r>
    </w:p>
    <w:p w14:paraId="12C447DE" w14:textId="77777777" w:rsidR="00063C0D" w:rsidRPr="00063C0D" w:rsidRDefault="00063C0D" w:rsidP="00063C0D">
      <w:pPr>
        <w:rPr>
          <w:lang w:val="en-US"/>
        </w:rPr>
      </w:pPr>
      <w:r w:rsidRPr="00063C0D">
        <w:rPr>
          <w:lang w:val="en-US"/>
        </w:rPr>
        <w:t> </w:t>
      </w:r>
    </w:p>
    <w:p w14:paraId="0F05D316" w14:textId="1F447A33" w:rsidR="00063C0D" w:rsidRPr="00063C0D" w:rsidRDefault="00063C0D" w:rsidP="00063C0D">
      <w:pPr>
        <w:rPr>
          <w:lang w:val="en-US"/>
        </w:rPr>
      </w:pPr>
      <w:r w:rsidRPr="00063C0D">
        <w:rPr>
          <w:lang w:val="en-US"/>
        </w:rPr>
        <w:lastRenderedPageBreak/>
        <w:drawing>
          <wp:inline distT="0" distB="0" distL="0" distR="0" wp14:anchorId="05EC793D" wp14:editId="4AA4C2B4">
            <wp:extent cx="5731510" cy="3223895"/>
            <wp:effectExtent l="0" t="0" r="2540" b="0"/>
            <wp:docPr id="1080761264"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761264" name="Picture 49"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063C0D">
        <w:rPr>
          <w:lang w:val="en-US"/>
        </w:rPr>
        <w:drawing>
          <wp:inline distT="0" distB="0" distL="0" distR="0" wp14:anchorId="5BF3DEB1" wp14:editId="54729401">
            <wp:extent cx="5731510" cy="3235325"/>
            <wp:effectExtent l="0" t="0" r="2540" b="3175"/>
            <wp:docPr id="615296813"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296813" name="Picture 48"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235325"/>
                    </a:xfrm>
                    <a:prstGeom prst="rect">
                      <a:avLst/>
                    </a:prstGeom>
                    <a:noFill/>
                    <a:ln>
                      <a:noFill/>
                    </a:ln>
                  </pic:spPr>
                </pic:pic>
              </a:graphicData>
            </a:graphic>
          </wp:inline>
        </w:drawing>
      </w:r>
      <w:r w:rsidRPr="00063C0D">
        <w:rPr>
          <w:lang w:val="en-US"/>
        </w:rPr>
        <w:t> </w:t>
      </w:r>
    </w:p>
    <w:p w14:paraId="6D7FB8BF" w14:textId="77777777" w:rsidR="00063C0D" w:rsidRPr="00063C0D" w:rsidRDefault="00063C0D" w:rsidP="00063C0D">
      <w:pPr>
        <w:rPr>
          <w:lang w:val="en-US"/>
        </w:rPr>
      </w:pPr>
      <w:r w:rsidRPr="00063C0D">
        <w:rPr>
          <w:lang w:val="en-US"/>
        </w:rPr>
        <w:t>These screenshots indicate that the connection between the Linux Client and Linux server has been made, as devices can ping each other. The firewall is not an issue here compared to the Windows clients as Linux requires the user/admin to configure the firewall. </w:t>
      </w:r>
    </w:p>
    <w:p w14:paraId="57DF7BB5" w14:textId="77777777" w:rsidR="00063C0D" w:rsidRPr="00063C0D" w:rsidRDefault="00063C0D" w:rsidP="00063C0D">
      <w:pPr>
        <w:rPr>
          <w:lang w:val="en-US"/>
        </w:rPr>
      </w:pPr>
      <w:r w:rsidRPr="00063C0D">
        <w:rPr>
          <w:lang w:val="en-US"/>
        </w:rPr>
        <w:t>The topology has been created, although the Linux and Windows servers cannot ping each other. This was an unresolved issue which will be discussed in task 3.  </w:t>
      </w:r>
    </w:p>
    <w:p w14:paraId="3399C691" w14:textId="77777777" w:rsidR="00063C0D" w:rsidRPr="00063C0D" w:rsidRDefault="00063C0D" w:rsidP="00063C0D">
      <w:pPr>
        <w:rPr>
          <w:lang w:val="en-US"/>
        </w:rPr>
      </w:pPr>
      <w:r w:rsidRPr="00063C0D">
        <w:rPr>
          <w:lang w:val="en-US"/>
        </w:rPr>
        <w:t>The screenshot below is the finalised topology of the virtual machines shown in OVB. </w:t>
      </w:r>
    </w:p>
    <w:p w14:paraId="2D636D29" w14:textId="529FFF1C" w:rsidR="00063C0D" w:rsidRPr="00063C0D" w:rsidRDefault="00063C0D" w:rsidP="00063C0D">
      <w:pPr>
        <w:rPr>
          <w:lang w:val="en-US"/>
        </w:rPr>
      </w:pPr>
      <w:r w:rsidRPr="00063C0D">
        <w:rPr>
          <w:lang w:val="en-US"/>
        </w:rPr>
        <w:lastRenderedPageBreak/>
        <w:drawing>
          <wp:inline distT="0" distB="0" distL="0" distR="0" wp14:anchorId="35B31BB8" wp14:editId="703C4D68">
            <wp:extent cx="5731510" cy="3103880"/>
            <wp:effectExtent l="0" t="0" r="2540" b="1270"/>
            <wp:docPr id="1032593044"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593044" name="Picture 47"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103880"/>
                    </a:xfrm>
                    <a:prstGeom prst="rect">
                      <a:avLst/>
                    </a:prstGeom>
                    <a:noFill/>
                    <a:ln>
                      <a:noFill/>
                    </a:ln>
                  </pic:spPr>
                </pic:pic>
              </a:graphicData>
            </a:graphic>
          </wp:inline>
        </w:drawing>
      </w:r>
      <w:r w:rsidRPr="00063C0D">
        <w:rPr>
          <w:lang w:val="en-US"/>
        </w:rPr>
        <w:t> </w:t>
      </w:r>
    </w:p>
    <w:p w14:paraId="5A5F987B" w14:textId="77777777" w:rsidR="00063C0D" w:rsidRPr="00063C0D" w:rsidRDefault="00063C0D" w:rsidP="00063C0D">
      <w:pPr>
        <w:rPr>
          <w:lang w:val="en-US"/>
        </w:rPr>
      </w:pPr>
      <w:r w:rsidRPr="00063C0D">
        <w:rPr>
          <w:lang w:val="en-US"/>
        </w:rPr>
        <w:t>The screenshots below show that these external networks do not ping each other. </w:t>
      </w:r>
    </w:p>
    <w:p w14:paraId="206997AD" w14:textId="31A480F3" w:rsidR="00063C0D" w:rsidRPr="00063C0D" w:rsidRDefault="00063C0D" w:rsidP="00063C0D">
      <w:pPr>
        <w:jc w:val="center"/>
        <w:rPr>
          <w:lang w:val="en-US"/>
        </w:rPr>
      </w:pPr>
      <w:r w:rsidRPr="00063C0D">
        <w:rPr>
          <w:lang w:val="en-US"/>
        </w:rPr>
        <w:drawing>
          <wp:inline distT="0" distB="0" distL="0" distR="0" wp14:anchorId="333B3F81" wp14:editId="13564907">
            <wp:extent cx="4465320" cy="2511681"/>
            <wp:effectExtent l="0" t="0" r="0" b="3175"/>
            <wp:docPr id="2125930839"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930839" name="Picture 46" descr="A screenshot of a computer&#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478671" cy="2519191"/>
                    </a:xfrm>
                    <a:prstGeom prst="rect">
                      <a:avLst/>
                    </a:prstGeom>
                    <a:noFill/>
                    <a:ln>
                      <a:noFill/>
                    </a:ln>
                  </pic:spPr>
                </pic:pic>
              </a:graphicData>
            </a:graphic>
          </wp:inline>
        </w:drawing>
      </w:r>
      <w:r w:rsidRPr="00063C0D">
        <w:rPr>
          <w:lang w:val="en-US"/>
        </w:rPr>
        <w:drawing>
          <wp:inline distT="0" distB="0" distL="0" distR="0" wp14:anchorId="030013A8" wp14:editId="53C6F949">
            <wp:extent cx="4436090" cy="2495239"/>
            <wp:effectExtent l="0" t="0" r="3175" b="635"/>
            <wp:docPr id="886318564"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18564" name="Picture 45"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441436" cy="2498246"/>
                    </a:xfrm>
                    <a:prstGeom prst="rect">
                      <a:avLst/>
                    </a:prstGeom>
                    <a:noFill/>
                    <a:ln>
                      <a:noFill/>
                    </a:ln>
                  </pic:spPr>
                </pic:pic>
              </a:graphicData>
            </a:graphic>
          </wp:inline>
        </w:drawing>
      </w:r>
    </w:p>
    <w:p w14:paraId="0DEC9E65" w14:textId="77777777" w:rsidR="00063C0D" w:rsidRPr="00063C0D" w:rsidRDefault="00063C0D" w:rsidP="00063C0D">
      <w:pPr>
        <w:rPr>
          <w:lang w:val="en-US"/>
        </w:rPr>
      </w:pPr>
      <w:r w:rsidRPr="00063C0D">
        <w:rPr>
          <w:lang w:val="en-US"/>
        </w:rPr>
        <w:t> </w:t>
      </w:r>
    </w:p>
    <w:p w14:paraId="4985344D" w14:textId="77777777" w:rsidR="00063C0D" w:rsidRPr="00063C0D" w:rsidRDefault="00063C0D" w:rsidP="00063C0D">
      <w:pPr>
        <w:rPr>
          <w:lang w:val="en-US"/>
        </w:rPr>
      </w:pPr>
      <w:r w:rsidRPr="00063C0D">
        <w:rPr>
          <w:lang w:val="en-US"/>
        </w:rPr>
        <w:lastRenderedPageBreak/>
        <w:t> </w:t>
      </w:r>
    </w:p>
    <w:p w14:paraId="16343CE0" w14:textId="77777777" w:rsidR="00063C0D" w:rsidRPr="00063C0D" w:rsidRDefault="00063C0D" w:rsidP="00063C0D">
      <w:pPr>
        <w:rPr>
          <w:lang w:val="en-US"/>
        </w:rPr>
      </w:pPr>
      <w:r w:rsidRPr="00063C0D">
        <w:rPr>
          <w:lang w:val="en-US"/>
        </w:rPr>
        <w:t> </w:t>
      </w:r>
    </w:p>
    <w:p w14:paraId="5ABDA2F6" w14:textId="77777777" w:rsidR="00063C0D" w:rsidRDefault="00063C0D" w:rsidP="00063C0D">
      <w:pPr>
        <w:rPr>
          <w:lang w:val="en-US"/>
        </w:rPr>
      </w:pPr>
    </w:p>
    <w:p w14:paraId="7C369FA1" w14:textId="77777777" w:rsidR="00063C0D" w:rsidRDefault="00063C0D" w:rsidP="00063C0D">
      <w:pPr>
        <w:rPr>
          <w:lang w:val="en-US"/>
        </w:rPr>
      </w:pPr>
    </w:p>
    <w:p w14:paraId="7284F342" w14:textId="77777777" w:rsidR="00063C0D" w:rsidRDefault="00063C0D" w:rsidP="00063C0D">
      <w:pPr>
        <w:rPr>
          <w:lang w:val="en-US"/>
        </w:rPr>
      </w:pPr>
    </w:p>
    <w:p w14:paraId="32B3A753" w14:textId="77777777" w:rsidR="00063C0D" w:rsidRDefault="00063C0D" w:rsidP="00063C0D">
      <w:pPr>
        <w:rPr>
          <w:lang w:val="en-US"/>
        </w:rPr>
      </w:pPr>
    </w:p>
    <w:p w14:paraId="3CE81916" w14:textId="77777777" w:rsidR="00063C0D" w:rsidRDefault="00063C0D" w:rsidP="00063C0D">
      <w:pPr>
        <w:rPr>
          <w:lang w:val="en-US"/>
        </w:rPr>
      </w:pPr>
    </w:p>
    <w:p w14:paraId="2892168E" w14:textId="77777777" w:rsidR="00063C0D" w:rsidRDefault="00063C0D" w:rsidP="00063C0D">
      <w:pPr>
        <w:rPr>
          <w:lang w:val="en-US"/>
        </w:rPr>
      </w:pPr>
    </w:p>
    <w:p w14:paraId="6D101B1D" w14:textId="2F17367D" w:rsidR="00063C0D" w:rsidRPr="00063C0D" w:rsidRDefault="00063C0D" w:rsidP="00063C0D">
      <w:pPr>
        <w:pStyle w:val="Heading1"/>
        <w:rPr>
          <w:lang w:val="en-US"/>
        </w:rPr>
      </w:pPr>
      <w:bookmarkStart w:id="6" w:name="_Toc192243862"/>
      <w:r w:rsidRPr="00063C0D">
        <w:rPr>
          <w:lang w:val="en-US"/>
        </w:rPr>
        <w:t>Task 3</w:t>
      </w:r>
      <w:bookmarkEnd w:id="6"/>
      <w:r w:rsidRPr="00063C0D">
        <w:rPr>
          <w:lang w:val="en-US"/>
        </w:rPr>
        <w:t xml:space="preserve">  </w:t>
      </w:r>
    </w:p>
    <w:p w14:paraId="1DED1B27" w14:textId="77777777" w:rsidR="00063C0D" w:rsidRPr="00063C0D" w:rsidRDefault="00063C0D" w:rsidP="00063C0D">
      <w:pPr>
        <w:rPr>
          <w:lang w:val="en-US"/>
        </w:rPr>
      </w:pPr>
      <w:r w:rsidRPr="00063C0D">
        <w:rPr>
          <w:lang w:val="en-US"/>
        </w:rPr>
        <w:t>There were multiple issues when creating this topology. Initially, the Windows server and Client were connected successfully with no issues. Upon returning a week later with the virtual machines being turned off, the connection between the client and server was not working, where the gateway kept returning to 0.0.0.0, despite all efforts. This resulted in a full reset of both virtual machines, starting from scratch.  </w:t>
      </w:r>
    </w:p>
    <w:p w14:paraId="2C376523" w14:textId="2F7B9741" w:rsidR="00063C0D" w:rsidRPr="00063C0D" w:rsidRDefault="00063C0D" w:rsidP="00063C0D">
      <w:pPr>
        <w:rPr>
          <w:lang w:val="en-US"/>
        </w:rPr>
      </w:pPr>
      <w:r w:rsidRPr="00063C0D">
        <w:rPr>
          <w:lang w:val="en-US"/>
        </w:rPr>
        <w:t xml:space="preserve">As stated previously in Task 2, there was an issue where the client and server did not ping. </w:t>
      </w:r>
      <w:r w:rsidRPr="00063C0D">
        <w:rPr>
          <w:lang w:val="en-US"/>
        </w:rPr>
        <w:drawing>
          <wp:inline distT="0" distB="0" distL="0" distR="0" wp14:anchorId="34FEB4B3" wp14:editId="7B358A5D">
            <wp:extent cx="5731510" cy="4298950"/>
            <wp:effectExtent l="0" t="0" r="2540" b="6350"/>
            <wp:docPr id="210857528" name="Picture 44" descr="A computer screen with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857528" name="Picture 44" descr="A computer screen with a black screen&#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r w:rsidRPr="00063C0D">
        <w:rPr>
          <w:lang w:val="en-US"/>
        </w:rPr>
        <w:t>This was due to the firewall being on. Once the firewall was off, the two clients could ping each other (as seen in this screenshot, the client name is different to that of other screenshots, due to the full reset). </w:t>
      </w:r>
    </w:p>
    <w:p w14:paraId="642FAB81" w14:textId="77777777" w:rsidR="00063C0D" w:rsidRPr="00063C0D" w:rsidRDefault="00063C0D" w:rsidP="00063C0D">
      <w:pPr>
        <w:rPr>
          <w:lang w:val="en-US"/>
        </w:rPr>
      </w:pPr>
      <w:r w:rsidRPr="00063C0D">
        <w:rPr>
          <w:lang w:val="en-US"/>
        </w:rPr>
        <w:t>Initially, Ubuntu was the choice for the Linux client rather than Debian, as seen in the screenshots of the downloads.  </w:t>
      </w:r>
    </w:p>
    <w:p w14:paraId="13D3721F" w14:textId="62B80A8F" w:rsidR="00063C0D" w:rsidRPr="00063C0D" w:rsidRDefault="00063C0D" w:rsidP="00063C0D">
      <w:pPr>
        <w:rPr>
          <w:lang w:val="en-US"/>
        </w:rPr>
      </w:pPr>
      <w:r w:rsidRPr="00063C0D">
        <w:rPr>
          <w:lang w:val="en-US"/>
        </w:rPr>
        <w:lastRenderedPageBreak/>
        <w:drawing>
          <wp:inline distT="0" distB="0" distL="0" distR="0" wp14:anchorId="2A67185D" wp14:editId="41758047">
            <wp:extent cx="5731510" cy="3223895"/>
            <wp:effectExtent l="0" t="0" r="2540" b="0"/>
            <wp:docPr id="1923498030"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498030" name="Picture 43" descr="A screenshot of a computer&#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063C0D">
        <w:rPr>
          <w:lang w:val="en-US"/>
        </w:rPr>
        <w:t> </w:t>
      </w:r>
    </w:p>
    <w:p w14:paraId="31CDC536" w14:textId="77777777" w:rsidR="00063C0D" w:rsidRPr="00063C0D" w:rsidRDefault="00063C0D" w:rsidP="00063C0D">
      <w:pPr>
        <w:rPr>
          <w:lang w:val="en-US"/>
        </w:rPr>
      </w:pPr>
      <w:r w:rsidRPr="00063C0D">
        <w:rPr>
          <w:lang w:val="en-US"/>
        </w:rPr>
        <w:t>Issues kept occurring when attempting to configure the Ubuntu client, therefore Debian was chosen instead. </w:t>
      </w:r>
    </w:p>
    <w:p w14:paraId="3E137A11" w14:textId="77777777" w:rsidR="00063C0D" w:rsidRPr="00063C0D" w:rsidRDefault="00063C0D" w:rsidP="00063C0D">
      <w:pPr>
        <w:rPr>
          <w:lang w:val="en-US"/>
        </w:rPr>
      </w:pPr>
      <w:r w:rsidRPr="00063C0D">
        <w:rPr>
          <w:lang w:val="en-US"/>
        </w:rPr>
        <w:t> </w:t>
      </w:r>
    </w:p>
    <w:p w14:paraId="0C3EA2AA" w14:textId="77777777" w:rsidR="00063C0D" w:rsidRPr="00063C0D" w:rsidRDefault="00063C0D" w:rsidP="00063C0D">
      <w:pPr>
        <w:rPr>
          <w:lang w:val="en-US"/>
        </w:rPr>
      </w:pPr>
      <w:r w:rsidRPr="00063C0D">
        <w:rPr>
          <w:lang w:val="en-US"/>
        </w:rPr>
        <w:t>The virtual machines had been reset multiple times due to human error. Passwords, domain names and even usernames were forgotten, and at the time, were not recorded. This issue was resolved with a reset of the virtual machine and recording all passwords and host names for future reference.  </w:t>
      </w:r>
    </w:p>
    <w:p w14:paraId="4D7927E9" w14:textId="5436A159" w:rsidR="00003D2E" w:rsidRDefault="00063C0D" w:rsidP="00D93B8F">
      <w:pPr>
        <w:rPr>
          <w:lang w:val="en-US"/>
        </w:rPr>
      </w:pPr>
      <w:r w:rsidRPr="00063C0D">
        <w:rPr>
          <w:lang w:val="en-US"/>
        </w:rPr>
        <w:t>There was also the issue of the two different OS servers not being able to communicate with each other. Despite the Linux client having the correct gateway to communicate with the Windows server, this issue was never resolved.  </w:t>
      </w:r>
    </w:p>
    <w:p w14:paraId="692EF5EA" w14:textId="77777777" w:rsidR="00D93B8F" w:rsidRDefault="00D93B8F" w:rsidP="00D93B8F">
      <w:pPr>
        <w:rPr>
          <w:lang w:val="en-US"/>
        </w:rPr>
      </w:pPr>
    </w:p>
    <w:p w14:paraId="27B9CB58" w14:textId="77777777" w:rsidR="00D93B8F" w:rsidRPr="00D93B8F" w:rsidRDefault="00D93B8F" w:rsidP="00D93B8F">
      <w:pPr>
        <w:rPr>
          <w:lang w:val="en-US"/>
        </w:rPr>
      </w:pPr>
    </w:p>
    <w:p w14:paraId="73E63DE9" w14:textId="77777777" w:rsidR="00003D2E" w:rsidRDefault="00003D2E" w:rsidP="00C1428D">
      <w:pPr>
        <w:pStyle w:val="Heading1"/>
      </w:pPr>
    </w:p>
    <w:p w14:paraId="368EEBB0" w14:textId="77777777" w:rsidR="00003D2E" w:rsidRDefault="00003D2E" w:rsidP="00C1428D">
      <w:pPr>
        <w:pStyle w:val="Heading1"/>
      </w:pPr>
    </w:p>
    <w:p w14:paraId="510A0A56" w14:textId="77777777" w:rsidR="00D93B8F" w:rsidRDefault="00D93B8F" w:rsidP="00C1428D">
      <w:pPr>
        <w:pStyle w:val="Heading1"/>
      </w:pPr>
    </w:p>
    <w:p w14:paraId="44A786B7" w14:textId="77777777" w:rsidR="00D93B8F" w:rsidRDefault="00D93B8F" w:rsidP="00C1428D">
      <w:pPr>
        <w:pStyle w:val="Heading1"/>
      </w:pPr>
    </w:p>
    <w:p w14:paraId="044F6B8C" w14:textId="77777777" w:rsidR="00D93B8F" w:rsidRDefault="00D93B8F" w:rsidP="00C1428D">
      <w:pPr>
        <w:pStyle w:val="Heading1"/>
      </w:pPr>
    </w:p>
    <w:p w14:paraId="5213506D" w14:textId="77777777" w:rsidR="00D93B8F" w:rsidRDefault="00D93B8F" w:rsidP="00C1428D">
      <w:pPr>
        <w:pStyle w:val="Heading1"/>
      </w:pPr>
    </w:p>
    <w:p w14:paraId="2C34AED1" w14:textId="75DD9E6A" w:rsidR="000A2F5A" w:rsidRDefault="00C1428D" w:rsidP="00C1428D">
      <w:pPr>
        <w:pStyle w:val="Heading1"/>
      </w:pPr>
      <w:bookmarkStart w:id="7" w:name="_Toc192243863"/>
      <w:r>
        <w:t>References</w:t>
      </w:r>
      <w:bookmarkEnd w:id="7"/>
    </w:p>
    <w:p w14:paraId="7039420B" w14:textId="77777777" w:rsidR="00C1428D" w:rsidRDefault="00C1428D" w:rsidP="00C1428D">
      <w:r w:rsidRPr="00C1428D">
        <w:t>References</w:t>
      </w:r>
    </w:p>
    <w:p w14:paraId="42118565" w14:textId="6E6C0D63" w:rsidR="00D93B8F" w:rsidRPr="00063C0D" w:rsidRDefault="00D93B8F" w:rsidP="006F5A37">
      <w:pPr>
        <w:pStyle w:val="Caption"/>
        <w:rPr>
          <w:b w:val="0"/>
          <w:bCs w:val="0"/>
        </w:rPr>
      </w:pPr>
      <w:r w:rsidRPr="006F5A37">
        <w:rPr>
          <w:b w:val="0"/>
          <w:bCs w:val="0"/>
          <w:lang w:val="en-US"/>
        </w:rPr>
        <w:t xml:space="preserve">[1] Tech Target differences between hypervisors </w:t>
      </w:r>
      <w:hyperlink r:id="rId40" w:history="1">
        <w:r w:rsidRPr="006F5A37">
          <w:rPr>
            <w:rStyle w:val="Hyperlink"/>
            <w:b w:val="0"/>
            <w:bCs w:val="0"/>
            <w:lang w:val="en-US"/>
          </w:rPr>
          <w:t>https://www.techtarget.com/searchitoperations/tip/Whats-the-difference-between-Type-1-vs-Type-2-hypervisor</w:t>
        </w:r>
      </w:hyperlink>
      <w:r w:rsidR="00C37891">
        <w:rPr>
          <w:b w:val="0"/>
          <w:bCs w:val="0"/>
          <w:lang w:val="en-US"/>
        </w:rPr>
        <w:t xml:space="preserve"> </w:t>
      </w:r>
      <w:r w:rsidR="00C37891" w:rsidRPr="006F5A37">
        <w:t>(accessed February</w:t>
      </w:r>
      <w:r w:rsidR="00C37891">
        <w:t xml:space="preserve"> 2025</w:t>
      </w:r>
      <w:r w:rsidR="00C37891" w:rsidRPr="006F5A37">
        <w:t>).</w:t>
      </w:r>
    </w:p>
    <w:p w14:paraId="6DF09859" w14:textId="77777777" w:rsidR="00D93B8F" w:rsidRPr="006F5A37" w:rsidRDefault="00D93B8F" w:rsidP="006F5A37"/>
    <w:p w14:paraId="5FA78D17" w14:textId="1D2E0BB3" w:rsidR="00C1428D" w:rsidRPr="006F5A37" w:rsidRDefault="00C1428D" w:rsidP="006F5A37">
      <w:r w:rsidRPr="006F5A37">
        <w:t>[</w:t>
      </w:r>
      <w:r w:rsidR="00D93B8F" w:rsidRPr="006F5A37">
        <w:t>2</w:t>
      </w:r>
      <w:r w:rsidRPr="006F5A37">
        <w:t xml:space="preserve">] </w:t>
      </w:r>
      <w:r w:rsidR="00C9277C" w:rsidRPr="006F5A37">
        <w:t xml:space="preserve">Microsoft IP addressing. </w:t>
      </w:r>
      <w:hyperlink r:id="rId41" w:history="1">
        <w:r w:rsidR="00C9277C" w:rsidRPr="006F5A37">
          <w:rPr>
            <w:rStyle w:val="Hyperlink"/>
          </w:rPr>
          <w:t>https://learn.micro</w:t>
        </w:r>
        <w:r w:rsidR="00C9277C" w:rsidRPr="006F5A37">
          <w:rPr>
            <w:rStyle w:val="Hyperlink"/>
          </w:rPr>
          <w:t>s</w:t>
        </w:r>
        <w:r w:rsidR="00C9277C" w:rsidRPr="006F5A37">
          <w:rPr>
            <w:rStyle w:val="Hyperlink"/>
          </w:rPr>
          <w:t>oft.com/en-us/troubleshoot/windows-client/networking/tcpip-addressing-and-subnetting</w:t>
        </w:r>
      </w:hyperlink>
      <w:r w:rsidR="00C37891">
        <w:t xml:space="preserve"> </w:t>
      </w:r>
      <w:r w:rsidR="00C37891" w:rsidRPr="006F5A37">
        <w:t>(accessed February</w:t>
      </w:r>
      <w:r w:rsidR="00C37891">
        <w:t xml:space="preserve"> 2025</w:t>
      </w:r>
      <w:r w:rsidR="00C37891" w:rsidRPr="006F5A37">
        <w:t>).</w:t>
      </w:r>
    </w:p>
    <w:p w14:paraId="59421EA5" w14:textId="3B2B138C" w:rsidR="006F5A37" w:rsidRDefault="006F5A37" w:rsidP="006F5A37">
      <w:pPr>
        <w:rPr>
          <w:lang w:val="en-US"/>
        </w:rPr>
      </w:pPr>
      <w:r w:rsidRPr="006F5A37">
        <w:t xml:space="preserve">[3] Tech Target IP addressing </w:t>
      </w:r>
      <w:hyperlink r:id="rId42" w:history="1">
        <w:r w:rsidRPr="006F5A37">
          <w:rPr>
            <w:rStyle w:val="Hyperlink"/>
            <w:lang w:val="en-US"/>
          </w:rPr>
          <w:t>https://www.techtarget.com/searchnetworking/tip/Introduction-to-IP-addressing-and-subnetting</w:t>
        </w:r>
        <w:r w:rsidRPr="006F5A37">
          <w:rPr>
            <w:rStyle w:val="Hyperlink"/>
          </w:rPr>
          <w:t> </w:t>
        </w:r>
      </w:hyperlink>
      <w:r w:rsidR="00C37891" w:rsidRPr="006F5A37">
        <w:t>(accessed February</w:t>
      </w:r>
      <w:r w:rsidR="00C37891">
        <w:t xml:space="preserve"> 2025</w:t>
      </w:r>
      <w:r w:rsidR="00C37891" w:rsidRPr="006F5A37">
        <w:t>).</w:t>
      </w:r>
    </w:p>
    <w:p w14:paraId="54E2E3AA" w14:textId="77777777" w:rsidR="006F5A37" w:rsidRPr="006F5A37" w:rsidRDefault="006F5A37" w:rsidP="006F5A37">
      <w:r w:rsidRPr="006F5A37">
        <w:t>[4] "What Is Routing?" Cisco.com. </w:t>
      </w:r>
      <w:hyperlink r:id="rId43" w:tgtFrame="_blank" w:history="1">
        <w:r w:rsidRPr="006F5A37">
          <w:rPr>
            <w:rStyle w:val="Hyperlink"/>
          </w:rPr>
          <w:t>https://www.cisco.com/c/en/us/products/routers/what-is-routing.html</w:t>
        </w:r>
      </w:hyperlink>
    </w:p>
    <w:p w14:paraId="11E50350" w14:textId="3EA628D4" w:rsidR="006F5A37" w:rsidRPr="006F5A37" w:rsidRDefault="006F5A37" w:rsidP="006F5A37">
      <w:r w:rsidRPr="006F5A37">
        <w:t>[</w:t>
      </w:r>
      <w:r>
        <w:t>5</w:t>
      </w:r>
      <w:r w:rsidRPr="006F5A37">
        <w:t>] P. Ferguson and Huston. Geoff, "What is a VPN?" pp.1–4, April 1998. Available: </w:t>
      </w:r>
      <w:hyperlink r:id="rId44" w:tgtFrame="_blank" w:history="1">
        <w:r w:rsidRPr="006F5A37">
          <w:rPr>
            <w:rStyle w:val="Hyperlink"/>
          </w:rPr>
          <w:t>http://sol.te.net.ua/www/nanog/vpn.pdf</w:t>
        </w:r>
      </w:hyperlink>
      <w:r w:rsidR="00C37891">
        <w:rPr>
          <w:lang w:val="en-US"/>
        </w:rPr>
        <w:t xml:space="preserve"> </w:t>
      </w:r>
      <w:r w:rsidR="00C37891" w:rsidRPr="006F5A37">
        <w:t>(accessed February</w:t>
      </w:r>
      <w:r w:rsidR="00C37891">
        <w:t xml:space="preserve"> 2025</w:t>
      </w:r>
      <w:r w:rsidR="00C37891" w:rsidRPr="006F5A37">
        <w:t>).</w:t>
      </w:r>
    </w:p>
    <w:p w14:paraId="4E0AD6C7" w14:textId="56B68846" w:rsidR="00C37891" w:rsidRPr="006F5A37" w:rsidRDefault="00C37891" w:rsidP="00C37891">
      <w:r>
        <w:t>[6</w:t>
      </w:r>
      <w:r w:rsidRPr="006F5A37">
        <w:t>] "Dynamic Host Configuration Protocol (DHCP)." geeksforgeeks.org. </w:t>
      </w:r>
      <w:hyperlink r:id="rId45" w:tgtFrame="_blank" w:history="1">
        <w:r w:rsidRPr="006F5A37">
          <w:rPr>
            <w:rStyle w:val="Hyperlink"/>
          </w:rPr>
          <w:t>https://www.geeksforgeeks.org/dynamic-host-configuration-protocol-dhcp/</w:t>
        </w:r>
      </w:hyperlink>
      <w:r>
        <w:rPr>
          <w:lang w:val="en-US"/>
        </w:rPr>
        <w:t xml:space="preserve"> </w:t>
      </w:r>
      <w:r w:rsidRPr="006F5A37">
        <w:t>(accessed February</w:t>
      </w:r>
      <w:r>
        <w:t xml:space="preserve"> 2025</w:t>
      </w:r>
      <w:r w:rsidRPr="006F5A37">
        <w:t>).</w:t>
      </w:r>
    </w:p>
    <w:p w14:paraId="749CBF9E" w14:textId="6E3B2924" w:rsidR="006F5A37" w:rsidRPr="006F5A37" w:rsidRDefault="00C37891" w:rsidP="006F5A37">
      <w:r w:rsidRPr="006F5A37">
        <w:t>[</w:t>
      </w:r>
      <w:r>
        <w:t>7</w:t>
      </w:r>
      <w:r w:rsidRPr="006F5A37">
        <w:t xml:space="preserve">] Microsoft DHCP </w:t>
      </w:r>
      <w:hyperlink r:id="rId46" w:history="1">
        <w:r w:rsidRPr="006F5A37">
          <w:rPr>
            <w:rStyle w:val="Hyperlink"/>
          </w:rPr>
          <w:t>https://learn.microsoft.com/en-us/windows-server/networking/technologies/dhcp/dhcp-top</w:t>
        </w:r>
      </w:hyperlink>
      <w:r>
        <w:t xml:space="preserve"> </w:t>
      </w:r>
      <w:r w:rsidRPr="006F5A37">
        <w:t>(accessed February</w:t>
      </w:r>
      <w:r>
        <w:t xml:space="preserve"> 2025</w:t>
      </w:r>
      <w:r w:rsidRPr="006F5A37">
        <w:t>).</w:t>
      </w:r>
    </w:p>
    <w:p w14:paraId="2A08B5A1" w14:textId="5E0383AC" w:rsidR="006F5A37" w:rsidRPr="006F5A37" w:rsidRDefault="006F5A37" w:rsidP="006F5A37">
      <w:r w:rsidRPr="006F5A37">
        <w:t>[</w:t>
      </w:r>
      <w:r w:rsidR="00C37891">
        <w:t>8</w:t>
      </w:r>
      <w:r w:rsidRPr="006F5A37">
        <w:t>] "IBM i 7.3 - Certificate Authority." </w:t>
      </w:r>
      <w:hyperlink r:id="rId47" w:history="1">
        <w:r w:rsidR="00C37891" w:rsidRPr="006F5A37">
          <w:rPr>
            <w:rStyle w:val="Hyperlink"/>
          </w:rPr>
          <w:t>https://www.ibm.com/docs/en/i/7.3?topic=concepts-certificate-authority</w:t>
        </w:r>
      </w:hyperlink>
      <w:r w:rsidRPr="006F5A37">
        <w:t> (accessed February</w:t>
      </w:r>
      <w:r w:rsidR="00C37891">
        <w:t xml:space="preserve"> 2025</w:t>
      </w:r>
      <w:r w:rsidRPr="006F5A37">
        <w:t>).</w:t>
      </w:r>
    </w:p>
    <w:sectPr w:rsidR="006F5A37" w:rsidRPr="006F5A37" w:rsidSect="005D0EBC">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474E51" w14:textId="77777777" w:rsidR="008507E0" w:rsidRDefault="008507E0" w:rsidP="007A699D">
      <w:pPr>
        <w:spacing w:after="0" w:line="240" w:lineRule="auto"/>
      </w:pPr>
      <w:r>
        <w:separator/>
      </w:r>
    </w:p>
  </w:endnote>
  <w:endnote w:type="continuationSeparator" w:id="0">
    <w:p w14:paraId="1B8602DF" w14:textId="77777777" w:rsidR="008507E0" w:rsidRDefault="008507E0" w:rsidP="007A6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594368"/>
      <w:docPartObj>
        <w:docPartGallery w:val="Page Numbers (Bottom of Page)"/>
        <w:docPartUnique/>
      </w:docPartObj>
    </w:sdtPr>
    <w:sdtContent>
      <w:p w14:paraId="0AB34FAE" w14:textId="72D9E550" w:rsidR="007A699D" w:rsidRDefault="007A699D">
        <w:pPr>
          <w:pStyle w:val="Footer"/>
          <w:jc w:val="center"/>
        </w:pPr>
        <w:r>
          <w:fldChar w:fldCharType="begin"/>
        </w:r>
        <w:r>
          <w:instrText>PAGE   \* MERGEFORMAT</w:instrText>
        </w:r>
        <w:r>
          <w:fldChar w:fldCharType="separate"/>
        </w:r>
        <w:r>
          <w:t>2</w:t>
        </w:r>
        <w:r>
          <w:fldChar w:fldCharType="end"/>
        </w:r>
      </w:p>
    </w:sdtContent>
  </w:sdt>
  <w:p w14:paraId="0CEA29B7" w14:textId="77777777" w:rsidR="007A699D" w:rsidRDefault="007A69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BD2258" w14:textId="77777777" w:rsidR="008507E0" w:rsidRDefault="008507E0" w:rsidP="007A699D">
      <w:pPr>
        <w:spacing w:after="0" w:line="240" w:lineRule="auto"/>
      </w:pPr>
      <w:r>
        <w:separator/>
      </w:r>
    </w:p>
  </w:footnote>
  <w:footnote w:type="continuationSeparator" w:id="0">
    <w:p w14:paraId="5A37DD64" w14:textId="77777777" w:rsidR="008507E0" w:rsidRDefault="008507E0" w:rsidP="007A69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BC"/>
    <w:rsid w:val="0000086B"/>
    <w:rsid w:val="00003D2E"/>
    <w:rsid w:val="00021433"/>
    <w:rsid w:val="0002405B"/>
    <w:rsid w:val="000309D3"/>
    <w:rsid w:val="00036198"/>
    <w:rsid w:val="00037641"/>
    <w:rsid w:val="00037D21"/>
    <w:rsid w:val="00042442"/>
    <w:rsid w:val="000529BB"/>
    <w:rsid w:val="00063C0D"/>
    <w:rsid w:val="000641B5"/>
    <w:rsid w:val="000A2F5A"/>
    <w:rsid w:val="000B6B3A"/>
    <w:rsid w:val="000D5924"/>
    <w:rsid w:val="000F3A50"/>
    <w:rsid w:val="0012729A"/>
    <w:rsid w:val="00130134"/>
    <w:rsid w:val="001351F3"/>
    <w:rsid w:val="00185F5F"/>
    <w:rsid w:val="001A0E25"/>
    <w:rsid w:val="001A69AB"/>
    <w:rsid w:val="001C2BBD"/>
    <w:rsid w:val="001D116B"/>
    <w:rsid w:val="001E5743"/>
    <w:rsid w:val="001F10DF"/>
    <w:rsid w:val="002139DD"/>
    <w:rsid w:val="002170CD"/>
    <w:rsid w:val="002226DF"/>
    <w:rsid w:val="00233A72"/>
    <w:rsid w:val="00255806"/>
    <w:rsid w:val="00272414"/>
    <w:rsid w:val="00283B8A"/>
    <w:rsid w:val="002A156C"/>
    <w:rsid w:val="002A3B8C"/>
    <w:rsid w:val="002B4DB7"/>
    <w:rsid w:val="002C2208"/>
    <w:rsid w:val="002C77B6"/>
    <w:rsid w:val="002F208D"/>
    <w:rsid w:val="00326DC4"/>
    <w:rsid w:val="0033429F"/>
    <w:rsid w:val="003458BA"/>
    <w:rsid w:val="00347311"/>
    <w:rsid w:val="00355E74"/>
    <w:rsid w:val="0037187D"/>
    <w:rsid w:val="003718F9"/>
    <w:rsid w:val="003D1375"/>
    <w:rsid w:val="003E19C3"/>
    <w:rsid w:val="003E2E36"/>
    <w:rsid w:val="003E6F7A"/>
    <w:rsid w:val="003F3F92"/>
    <w:rsid w:val="00414A6F"/>
    <w:rsid w:val="00423C1C"/>
    <w:rsid w:val="00435905"/>
    <w:rsid w:val="00453E13"/>
    <w:rsid w:val="00456ACA"/>
    <w:rsid w:val="00467993"/>
    <w:rsid w:val="00476E19"/>
    <w:rsid w:val="004826FD"/>
    <w:rsid w:val="00483B13"/>
    <w:rsid w:val="004B2E42"/>
    <w:rsid w:val="004C5E95"/>
    <w:rsid w:val="004E16BB"/>
    <w:rsid w:val="004E4257"/>
    <w:rsid w:val="00506686"/>
    <w:rsid w:val="0051581D"/>
    <w:rsid w:val="005245EE"/>
    <w:rsid w:val="00554544"/>
    <w:rsid w:val="005631BA"/>
    <w:rsid w:val="00572340"/>
    <w:rsid w:val="00594D77"/>
    <w:rsid w:val="005B0546"/>
    <w:rsid w:val="005D0EBC"/>
    <w:rsid w:val="005D5FAD"/>
    <w:rsid w:val="005E6464"/>
    <w:rsid w:val="005F7DA5"/>
    <w:rsid w:val="00603076"/>
    <w:rsid w:val="006059D6"/>
    <w:rsid w:val="00624399"/>
    <w:rsid w:val="00642EC0"/>
    <w:rsid w:val="00645539"/>
    <w:rsid w:val="00670AE9"/>
    <w:rsid w:val="00687B1F"/>
    <w:rsid w:val="0069762C"/>
    <w:rsid w:val="006A0C4C"/>
    <w:rsid w:val="006A422F"/>
    <w:rsid w:val="006B0233"/>
    <w:rsid w:val="006B7DFC"/>
    <w:rsid w:val="006C6294"/>
    <w:rsid w:val="006C63F2"/>
    <w:rsid w:val="006D7851"/>
    <w:rsid w:val="006E2DBD"/>
    <w:rsid w:val="006E39DA"/>
    <w:rsid w:val="006F5A37"/>
    <w:rsid w:val="006F604B"/>
    <w:rsid w:val="00705D99"/>
    <w:rsid w:val="00717005"/>
    <w:rsid w:val="00724533"/>
    <w:rsid w:val="00730D6C"/>
    <w:rsid w:val="00734C60"/>
    <w:rsid w:val="0074672C"/>
    <w:rsid w:val="00756FE0"/>
    <w:rsid w:val="00761A4E"/>
    <w:rsid w:val="00764A2B"/>
    <w:rsid w:val="00765593"/>
    <w:rsid w:val="00765CA0"/>
    <w:rsid w:val="00766699"/>
    <w:rsid w:val="00777BC1"/>
    <w:rsid w:val="0078793D"/>
    <w:rsid w:val="00791796"/>
    <w:rsid w:val="007A3FA9"/>
    <w:rsid w:val="007A699D"/>
    <w:rsid w:val="007B6E70"/>
    <w:rsid w:val="007C455A"/>
    <w:rsid w:val="007F266A"/>
    <w:rsid w:val="007F7ECF"/>
    <w:rsid w:val="00802502"/>
    <w:rsid w:val="00806437"/>
    <w:rsid w:val="00816F69"/>
    <w:rsid w:val="00820BAB"/>
    <w:rsid w:val="008215F1"/>
    <w:rsid w:val="00826149"/>
    <w:rsid w:val="00832006"/>
    <w:rsid w:val="00833F52"/>
    <w:rsid w:val="0083589E"/>
    <w:rsid w:val="0084776D"/>
    <w:rsid w:val="008507E0"/>
    <w:rsid w:val="00857B39"/>
    <w:rsid w:val="00866FDB"/>
    <w:rsid w:val="00872977"/>
    <w:rsid w:val="00874EAE"/>
    <w:rsid w:val="008846AB"/>
    <w:rsid w:val="00887728"/>
    <w:rsid w:val="008A191F"/>
    <w:rsid w:val="008A1D4B"/>
    <w:rsid w:val="008A2404"/>
    <w:rsid w:val="008A2AE8"/>
    <w:rsid w:val="008A4451"/>
    <w:rsid w:val="008C3255"/>
    <w:rsid w:val="008C79AB"/>
    <w:rsid w:val="008C7E27"/>
    <w:rsid w:val="008D6FBB"/>
    <w:rsid w:val="00902E02"/>
    <w:rsid w:val="0091029B"/>
    <w:rsid w:val="009117C2"/>
    <w:rsid w:val="00915C32"/>
    <w:rsid w:val="0097351D"/>
    <w:rsid w:val="0099171F"/>
    <w:rsid w:val="009A4E03"/>
    <w:rsid w:val="009C4138"/>
    <w:rsid w:val="009D0753"/>
    <w:rsid w:val="009D1C6B"/>
    <w:rsid w:val="009D4BD8"/>
    <w:rsid w:val="009E0830"/>
    <w:rsid w:val="009E7BA2"/>
    <w:rsid w:val="009F2F86"/>
    <w:rsid w:val="00A159E7"/>
    <w:rsid w:val="00A33832"/>
    <w:rsid w:val="00A37995"/>
    <w:rsid w:val="00A47E18"/>
    <w:rsid w:val="00A72631"/>
    <w:rsid w:val="00A75932"/>
    <w:rsid w:val="00A81C63"/>
    <w:rsid w:val="00A92C89"/>
    <w:rsid w:val="00A9447F"/>
    <w:rsid w:val="00AA69A0"/>
    <w:rsid w:val="00AC2233"/>
    <w:rsid w:val="00AE145C"/>
    <w:rsid w:val="00AF25E4"/>
    <w:rsid w:val="00AF2CF9"/>
    <w:rsid w:val="00AF6106"/>
    <w:rsid w:val="00B03421"/>
    <w:rsid w:val="00B232C4"/>
    <w:rsid w:val="00B3446C"/>
    <w:rsid w:val="00B36879"/>
    <w:rsid w:val="00B53CBE"/>
    <w:rsid w:val="00B63DED"/>
    <w:rsid w:val="00B7441E"/>
    <w:rsid w:val="00B95CE0"/>
    <w:rsid w:val="00BB1907"/>
    <w:rsid w:val="00BB22BE"/>
    <w:rsid w:val="00BC402C"/>
    <w:rsid w:val="00BC4DE7"/>
    <w:rsid w:val="00BD762D"/>
    <w:rsid w:val="00C05822"/>
    <w:rsid w:val="00C129CA"/>
    <w:rsid w:val="00C1428D"/>
    <w:rsid w:val="00C20F73"/>
    <w:rsid w:val="00C2157C"/>
    <w:rsid w:val="00C249FB"/>
    <w:rsid w:val="00C37891"/>
    <w:rsid w:val="00C4353C"/>
    <w:rsid w:val="00C555E4"/>
    <w:rsid w:val="00C56A5A"/>
    <w:rsid w:val="00C64ED6"/>
    <w:rsid w:val="00C66775"/>
    <w:rsid w:val="00C72A58"/>
    <w:rsid w:val="00C9277C"/>
    <w:rsid w:val="00D25322"/>
    <w:rsid w:val="00D41DB5"/>
    <w:rsid w:val="00D50139"/>
    <w:rsid w:val="00D61FCE"/>
    <w:rsid w:val="00D67263"/>
    <w:rsid w:val="00D81B92"/>
    <w:rsid w:val="00D82CB7"/>
    <w:rsid w:val="00D8307B"/>
    <w:rsid w:val="00D93B8F"/>
    <w:rsid w:val="00DB7DE3"/>
    <w:rsid w:val="00DC6FAA"/>
    <w:rsid w:val="00DF2F74"/>
    <w:rsid w:val="00E048F1"/>
    <w:rsid w:val="00E06382"/>
    <w:rsid w:val="00E35851"/>
    <w:rsid w:val="00E44C5C"/>
    <w:rsid w:val="00E46699"/>
    <w:rsid w:val="00E47402"/>
    <w:rsid w:val="00E55720"/>
    <w:rsid w:val="00E9732B"/>
    <w:rsid w:val="00EC7DAE"/>
    <w:rsid w:val="00EE7052"/>
    <w:rsid w:val="00EF54BC"/>
    <w:rsid w:val="00F21FF6"/>
    <w:rsid w:val="00F27014"/>
    <w:rsid w:val="00F354E5"/>
    <w:rsid w:val="00F434FA"/>
    <w:rsid w:val="00F44541"/>
    <w:rsid w:val="00F51E53"/>
    <w:rsid w:val="00F522F1"/>
    <w:rsid w:val="00F66B7F"/>
    <w:rsid w:val="00F8206B"/>
    <w:rsid w:val="00F91ECD"/>
    <w:rsid w:val="00F93BBF"/>
    <w:rsid w:val="00FA179C"/>
    <w:rsid w:val="00FC26F8"/>
    <w:rsid w:val="00FC3E3D"/>
    <w:rsid w:val="00FD490B"/>
    <w:rsid w:val="00FF7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17EC89"/>
  <w15:chartTrackingRefBased/>
  <w15:docId w15:val="{D7974BB1-6DD3-4142-BA83-EF4897C87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EBC"/>
  </w:style>
  <w:style w:type="paragraph" w:styleId="Heading1">
    <w:name w:val="heading 1"/>
    <w:basedOn w:val="Normal"/>
    <w:next w:val="Normal"/>
    <w:link w:val="Heading1Char"/>
    <w:uiPriority w:val="9"/>
    <w:qFormat/>
    <w:rsid w:val="005D0EBC"/>
    <w:pPr>
      <w:keepNext/>
      <w:keepLines/>
      <w:spacing w:before="320" w:after="0" w:line="240" w:lineRule="auto"/>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5D0EBC"/>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5D0EBC"/>
    <w:pPr>
      <w:keepNext/>
      <w:keepLines/>
      <w:spacing w:before="40" w:after="0" w:line="240" w:lineRule="auto"/>
      <w:outlineLvl w:val="2"/>
    </w:pPr>
    <w:rPr>
      <w:rFonts w:asciiTheme="majorHAnsi" w:eastAsiaTheme="majorEastAsia" w:hAnsiTheme="majorHAnsi" w:cstheme="majorBidi"/>
      <w:color w:val="2C3C43" w:themeColor="text2"/>
      <w:sz w:val="24"/>
      <w:szCs w:val="24"/>
    </w:rPr>
  </w:style>
  <w:style w:type="paragraph" w:styleId="Heading4">
    <w:name w:val="heading 4"/>
    <w:basedOn w:val="Normal"/>
    <w:next w:val="Normal"/>
    <w:link w:val="Heading4Char"/>
    <w:uiPriority w:val="9"/>
    <w:semiHidden/>
    <w:unhideWhenUsed/>
    <w:qFormat/>
    <w:rsid w:val="005D0EBC"/>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5D0EBC"/>
    <w:pPr>
      <w:keepNext/>
      <w:keepLines/>
      <w:spacing w:before="40" w:after="0"/>
      <w:outlineLvl w:val="4"/>
    </w:pPr>
    <w:rPr>
      <w:rFonts w:asciiTheme="majorHAnsi" w:eastAsiaTheme="majorEastAsia" w:hAnsiTheme="majorHAnsi" w:cstheme="majorBidi"/>
      <w:color w:val="2C3C43" w:themeColor="text2"/>
      <w:sz w:val="22"/>
      <w:szCs w:val="22"/>
    </w:rPr>
  </w:style>
  <w:style w:type="paragraph" w:styleId="Heading6">
    <w:name w:val="heading 6"/>
    <w:basedOn w:val="Normal"/>
    <w:next w:val="Normal"/>
    <w:link w:val="Heading6Char"/>
    <w:uiPriority w:val="9"/>
    <w:semiHidden/>
    <w:unhideWhenUsed/>
    <w:qFormat/>
    <w:rsid w:val="005D0EBC"/>
    <w:pPr>
      <w:keepNext/>
      <w:keepLines/>
      <w:spacing w:before="40" w:after="0"/>
      <w:outlineLvl w:val="5"/>
    </w:pPr>
    <w:rPr>
      <w:rFonts w:asciiTheme="majorHAnsi" w:eastAsiaTheme="majorEastAsia" w:hAnsiTheme="majorHAnsi" w:cstheme="majorBidi"/>
      <w:i/>
      <w:iCs/>
      <w:color w:val="2C3C43" w:themeColor="text2"/>
      <w:sz w:val="21"/>
      <w:szCs w:val="21"/>
    </w:rPr>
  </w:style>
  <w:style w:type="paragraph" w:styleId="Heading7">
    <w:name w:val="heading 7"/>
    <w:basedOn w:val="Normal"/>
    <w:next w:val="Normal"/>
    <w:link w:val="Heading7Char"/>
    <w:uiPriority w:val="9"/>
    <w:semiHidden/>
    <w:unhideWhenUsed/>
    <w:qFormat/>
    <w:rsid w:val="005D0EBC"/>
    <w:pPr>
      <w:keepNext/>
      <w:keepLines/>
      <w:spacing w:before="40" w:after="0"/>
      <w:outlineLvl w:val="6"/>
    </w:pPr>
    <w:rPr>
      <w:rFonts w:asciiTheme="majorHAnsi" w:eastAsiaTheme="majorEastAsia" w:hAnsiTheme="majorHAnsi" w:cstheme="majorBidi"/>
      <w:i/>
      <w:iCs/>
      <w:color w:val="486113" w:themeColor="accent1" w:themeShade="80"/>
      <w:sz w:val="21"/>
      <w:szCs w:val="21"/>
    </w:rPr>
  </w:style>
  <w:style w:type="paragraph" w:styleId="Heading8">
    <w:name w:val="heading 8"/>
    <w:basedOn w:val="Normal"/>
    <w:next w:val="Normal"/>
    <w:link w:val="Heading8Char"/>
    <w:uiPriority w:val="9"/>
    <w:semiHidden/>
    <w:unhideWhenUsed/>
    <w:qFormat/>
    <w:rsid w:val="005D0EBC"/>
    <w:pPr>
      <w:keepNext/>
      <w:keepLines/>
      <w:spacing w:before="40" w:after="0"/>
      <w:outlineLvl w:val="7"/>
    </w:pPr>
    <w:rPr>
      <w:rFonts w:asciiTheme="majorHAnsi" w:eastAsiaTheme="majorEastAsia" w:hAnsiTheme="majorHAnsi" w:cstheme="majorBidi"/>
      <w:b/>
      <w:bCs/>
      <w:color w:val="2C3C43" w:themeColor="text2"/>
    </w:rPr>
  </w:style>
  <w:style w:type="paragraph" w:styleId="Heading9">
    <w:name w:val="heading 9"/>
    <w:basedOn w:val="Normal"/>
    <w:next w:val="Normal"/>
    <w:link w:val="Heading9Char"/>
    <w:uiPriority w:val="9"/>
    <w:semiHidden/>
    <w:unhideWhenUsed/>
    <w:qFormat/>
    <w:rsid w:val="005D0EBC"/>
    <w:pPr>
      <w:keepNext/>
      <w:keepLines/>
      <w:spacing w:before="40" w:after="0"/>
      <w:outlineLvl w:val="8"/>
    </w:pPr>
    <w:rPr>
      <w:rFonts w:asciiTheme="majorHAnsi" w:eastAsiaTheme="majorEastAsia" w:hAnsiTheme="majorHAnsi" w:cstheme="majorBidi"/>
      <w:b/>
      <w:bCs/>
      <w:i/>
      <w:iCs/>
      <w:color w:val="2C3C43"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0EBC"/>
    <w:rPr>
      <w:rFonts w:asciiTheme="majorHAnsi" w:eastAsiaTheme="majorEastAsia" w:hAnsiTheme="majorHAnsi" w:cstheme="majorBidi"/>
      <w:color w:val="6B911C" w:themeColor="accent1" w:themeShade="BF"/>
      <w:sz w:val="32"/>
      <w:szCs w:val="32"/>
    </w:rPr>
  </w:style>
  <w:style w:type="character" w:customStyle="1" w:styleId="Heading2Char">
    <w:name w:val="Heading 2 Char"/>
    <w:basedOn w:val="DefaultParagraphFont"/>
    <w:link w:val="Heading2"/>
    <w:uiPriority w:val="9"/>
    <w:rsid w:val="005D0EBC"/>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5D0EBC"/>
    <w:rPr>
      <w:rFonts w:asciiTheme="majorHAnsi" w:eastAsiaTheme="majorEastAsia" w:hAnsiTheme="majorHAnsi" w:cstheme="majorBidi"/>
      <w:color w:val="2C3C43" w:themeColor="text2"/>
      <w:sz w:val="24"/>
      <w:szCs w:val="24"/>
    </w:rPr>
  </w:style>
  <w:style w:type="character" w:customStyle="1" w:styleId="Heading4Char">
    <w:name w:val="Heading 4 Char"/>
    <w:basedOn w:val="DefaultParagraphFont"/>
    <w:link w:val="Heading4"/>
    <w:uiPriority w:val="9"/>
    <w:semiHidden/>
    <w:rsid w:val="005D0EBC"/>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5D0EBC"/>
    <w:rPr>
      <w:rFonts w:asciiTheme="majorHAnsi" w:eastAsiaTheme="majorEastAsia" w:hAnsiTheme="majorHAnsi" w:cstheme="majorBidi"/>
      <w:color w:val="2C3C43" w:themeColor="text2"/>
      <w:sz w:val="22"/>
      <w:szCs w:val="22"/>
    </w:rPr>
  </w:style>
  <w:style w:type="character" w:customStyle="1" w:styleId="Heading6Char">
    <w:name w:val="Heading 6 Char"/>
    <w:basedOn w:val="DefaultParagraphFont"/>
    <w:link w:val="Heading6"/>
    <w:uiPriority w:val="9"/>
    <w:semiHidden/>
    <w:rsid w:val="005D0EBC"/>
    <w:rPr>
      <w:rFonts w:asciiTheme="majorHAnsi" w:eastAsiaTheme="majorEastAsia" w:hAnsiTheme="majorHAnsi" w:cstheme="majorBidi"/>
      <w:i/>
      <w:iCs/>
      <w:color w:val="2C3C43" w:themeColor="text2"/>
      <w:sz w:val="21"/>
      <w:szCs w:val="21"/>
    </w:rPr>
  </w:style>
  <w:style w:type="character" w:customStyle="1" w:styleId="Heading7Char">
    <w:name w:val="Heading 7 Char"/>
    <w:basedOn w:val="DefaultParagraphFont"/>
    <w:link w:val="Heading7"/>
    <w:uiPriority w:val="9"/>
    <w:semiHidden/>
    <w:rsid w:val="005D0EBC"/>
    <w:rPr>
      <w:rFonts w:asciiTheme="majorHAnsi" w:eastAsiaTheme="majorEastAsia" w:hAnsiTheme="majorHAnsi" w:cstheme="majorBidi"/>
      <w:i/>
      <w:iCs/>
      <w:color w:val="486113" w:themeColor="accent1" w:themeShade="80"/>
      <w:sz w:val="21"/>
      <w:szCs w:val="21"/>
    </w:rPr>
  </w:style>
  <w:style w:type="character" w:customStyle="1" w:styleId="Heading8Char">
    <w:name w:val="Heading 8 Char"/>
    <w:basedOn w:val="DefaultParagraphFont"/>
    <w:link w:val="Heading8"/>
    <w:uiPriority w:val="9"/>
    <w:semiHidden/>
    <w:rsid w:val="005D0EBC"/>
    <w:rPr>
      <w:rFonts w:asciiTheme="majorHAnsi" w:eastAsiaTheme="majorEastAsia" w:hAnsiTheme="majorHAnsi" w:cstheme="majorBidi"/>
      <w:b/>
      <w:bCs/>
      <w:color w:val="2C3C43" w:themeColor="text2"/>
    </w:rPr>
  </w:style>
  <w:style w:type="character" w:customStyle="1" w:styleId="Heading9Char">
    <w:name w:val="Heading 9 Char"/>
    <w:basedOn w:val="DefaultParagraphFont"/>
    <w:link w:val="Heading9"/>
    <w:uiPriority w:val="9"/>
    <w:semiHidden/>
    <w:rsid w:val="005D0EBC"/>
    <w:rPr>
      <w:rFonts w:asciiTheme="majorHAnsi" w:eastAsiaTheme="majorEastAsia" w:hAnsiTheme="majorHAnsi" w:cstheme="majorBidi"/>
      <w:b/>
      <w:bCs/>
      <w:i/>
      <w:iCs/>
      <w:color w:val="2C3C43" w:themeColor="text2"/>
    </w:rPr>
  </w:style>
  <w:style w:type="paragraph" w:styleId="Title">
    <w:name w:val="Title"/>
    <w:basedOn w:val="Normal"/>
    <w:next w:val="Normal"/>
    <w:link w:val="TitleChar"/>
    <w:uiPriority w:val="10"/>
    <w:qFormat/>
    <w:rsid w:val="005D0EBC"/>
    <w:pPr>
      <w:spacing w:after="0" w:line="240" w:lineRule="auto"/>
      <w:contextualSpacing/>
    </w:pPr>
    <w:rPr>
      <w:rFonts w:asciiTheme="majorHAnsi" w:eastAsiaTheme="majorEastAsia" w:hAnsiTheme="majorHAnsi" w:cstheme="majorBidi"/>
      <w:color w:val="90C226" w:themeColor="accent1"/>
      <w:spacing w:val="-10"/>
      <w:sz w:val="56"/>
      <w:szCs w:val="56"/>
    </w:rPr>
  </w:style>
  <w:style w:type="character" w:customStyle="1" w:styleId="TitleChar">
    <w:name w:val="Title Char"/>
    <w:basedOn w:val="DefaultParagraphFont"/>
    <w:link w:val="Title"/>
    <w:uiPriority w:val="10"/>
    <w:rsid w:val="005D0EBC"/>
    <w:rPr>
      <w:rFonts w:asciiTheme="majorHAnsi" w:eastAsiaTheme="majorEastAsia" w:hAnsiTheme="majorHAnsi" w:cstheme="majorBidi"/>
      <w:color w:val="90C226" w:themeColor="accent1"/>
      <w:spacing w:val="-10"/>
      <w:sz w:val="56"/>
      <w:szCs w:val="56"/>
    </w:rPr>
  </w:style>
  <w:style w:type="paragraph" w:styleId="Subtitle">
    <w:name w:val="Subtitle"/>
    <w:basedOn w:val="Normal"/>
    <w:next w:val="Normal"/>
    <w:link w:val="SubtitleChar"/>
    <w:uiPriority w:val="11"/>
    <w:qFormat/>
    <w:rsid w:val="005D0EBC"/>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5D0EBC"/>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5D0EBC"/>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5D0EBC"/>
    <w:rPr>
      <w:i/>
      <w:iCs/>
      <w:color w:val="404040" w:themeColor="text1" w:themeTint="BF"/>
    </w:rPr>
  </w:style>
  <w:style w:type="paragraph" w:styleId="ListParagraph">
    <w:name w:val="List Paragraph"/>
    <w:basedOn w:val="Normal"/>
    <w:uiPriority w:val="34"/>
    <w:qFormat/>
    <w:rsid w:val="005D0EBC"/>
    <w:pPr>
      <w:ind w:left="720"/>
      <w:contextualSpacing/>
    </w:pPr>
  </w:style>
  <w:style w:type="character" w:styleId="IntenseEmphasis">
    <w:name w:val="Intense Emphasis"/>
    <w:basedOn w:val="DefaultParagraphFont"/>
    <w:uiPriority w:val="21"/>
    <w:qFormat/>
    <w:rsid w:val="005D0EBC"/>
    <w:rPr>
      <w:b/>
      <w:bCs/>
      <w:i/>
      <w:iCs/>
    </w:rPr>
  </w:style>
  <w:style w:type="paragraph" w:styleId="IntenseQuote">
    <w:name w:val="Intense Quote"/>
    <w:basedOn w:val="Normal"/>
    <w:next w:val="Normal"/>
    <w:link w:val="IntenseQuoteChar"/>
    <w:uiPriority w:val="30"/>
    <w:qFormat/>
    <w:rsid w:val="005D0EBC"/>
    <w:pPr>
      <w:pBdr>
        <w:left w:val="single" w:sz="18" w:space="12" w:color="90C226" w:themeColor="accent1"/>
      </w:pBdr>
      <w:spacing w:before="100" w:beforeAutospacing="1" w:line="300" w:lineRule="auto"/>
      <w:ind w:left="1224" w:right="1224"/>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5D0EBC"/>
    <w:rPr>
      <w:rFonts w:asciiTheme="majorHAnsi" w:eastAsiaTheme="majorEastAsia" w:hAnsiTheme="majorHAnsi" w:cstheme="majorBidi"/>
      <w:color w:val="90C226" w:themeColor="accent1"/>
      <w:sz w:val="28"/>
      <w:szCs w:val="28"/>
    </w:rPr>
  </w:style>
  <w:style w:type="character" w:styleId="IntenseReference">
    <w:name w:val="Intense Reference"/>
    <w:basedOn w:val="DefaultParagraphFont"/>
    <w:uiPriority w:val="32"/>
    <w:qFormat/>
    <w:rsid w:val="005D0EBC"/>
    <w:rPr>
      <w:b/>
      <w:bCs/>
      <w:smallCaps/>
      <w:spacing w:val="5"/>
      <w:u w:val="single"/>
    </w:rPr>
  </w:style>
  <w:style w:type="paragraph" w:styleId="Caption">
    <w:name w:val="caption"/>
    <w:basedOn w:val="Normal"/>
    <w:next w:val="Normal"/>
    <w:uiPriority w:val="35"/>
    <w:unhideWhenUsed/>
    <w:qFormat/>
    <w:rsid w:val="005D0EBC"/>
    <w:pPr>
      <w:spacing w:line="240" w:lineRule="auto"/>
    </w:pPr>
    <w:rPr>
      <w:b/>
      <w:bCs/>
      <w:smallCaps/>
      <w:color w:val="595959" w:themeColor="text1" w:themeTint="A6"/>
      <w:spacing w:val="6"/>
    </w:rPr>
  </w:style>
  <w:style w:type="character" w:styleId="Strong">
    <w:name w:val="Strong"/>
    <w:basedOn w:val="DefaultParagraphFont"/>
    <w:uiPriority w:val="22"/>
    <w:qFormat/>
    <w:rsid w:val="005D0EBC"/>
    <w:rPr>
      <w:b/>
      <w:bCs/>
    </w:rPr>
  </w:style>
  <w:style w:type="character" w:styleId="Emphasis">
    <w:name w:val="Emphasis"/>
    <w:basedOn w:val="DefaultParagraphFont"/>
    <w:uiPriority w:val="20"/>
    <w:qFormat/>
    <w:rsid w:val="005D0EBC"/>
    <w:rPr>
      <w:i/>
      <w:iCs/>
    </w:rPr>
  </w:style>
  <w:style w:type="paragraph" w:styleId="NoSpacing">
    <w:name w:val="No Spacing"/>
    <w:link w:val="NoSpacingChar"/>
    <w:uiPriority w:val="1"/>
    <w:qFormat/>
    <w:rsid w:val="005D0EBC"/>
    <w:pPr>
      <w:spacing w:after="0" w:line="240" w:lineRule="auto"/>
    </w:pPr>
  </w:style>
  <w:style w:type="character" w:styleId="SubtleEmphasis">
    <w:name w:val="Subtle Emphasis"/>
    <w:basedOn w:val="DefaultParagraphFont"/>
    <w:uiPriority w:val="19"/>
    <w:qFormat/>
    <w:rsid w:val="005D0EBC"/>
    <w:rPr>
      <w:i/>
      <w:iCs/>
      <w:color w:val="404040" w:themeColor="text1" w:themeTint="BF"/>
    </w:rPr>
  </w:style>
  <w:style w:type="character" w:styleId="SubtleReference">
    <w:name w:val="Subtle Reference"/>
    <w:basedOn w:val="DefaultParagraphFont"/>
    <w:uiPriority w:val="31"/>
    <w:qFormat/>
    <w:rsid w:val="005D0EBC"/>
    <w:rPr>
      <w:smallCaps/>
      <w:color w:val="404040" w:themeColor="text1" w:themeTint="BF"/>
      <w:u w:val="single" w:color="7F7F7F" w:themeColor="text1" w:themeTint="80"/>
    </w:rPr>
  </w:style>
  <w:style w:type="character" w:styleId="BookTitle">
    <w:name w:val="Book Title"/>
    <w:basedOn w:val="DefaultParagraphFont"/>
    <w:uiPriority w:val="33"/>
    <w:qFormat/>
    <w:rsid w:val="005D0EBC"/>
    <w:rPr>
      <w:b/>
      <w:bCs/>
      <w:smallCaps/>
    </w:rPr>
  </w:style>
  <w:style w:type="paragraph" w:styleId="TOCHeading">
    <w:name w:val="TOC Heading"/>
    <w:basedOn w:val="Heading1"/>
    <w:next w:val="Normal"/>
    <w:uiPriority w:val="39"/>
    <w:unhideWhenUsed/>
    <w:qFormat/>
    <w:rsid w:val="005D0EBC"/>
    <w:pPr>
      <w:outlineLvl w:val="9"/>
    </w:pPr>
  </w:style>
  <w:style w:type="character" w:customStyle="1" w:styleId="NoSpacingChar">
    <w:name w:val="No Spacing Char"/>
    <w:basedOn w:val="DefaultParagraphFont"/>
    <w:link w:val="NoSpacing"/>
    <w:uiPriority w:val="1"/>
    <w:rsid w:val="005D0EBC"/>
  </w:style>
  <w:style w:type="paragraph" w:styleId="TOC1">
    <w:name w:val="toc 1"/>
    <w:basedOn w:val="Normal"/>
    <w:next w:val="Normal"/>
    <w:autoRedefine/>
    <w:uiPriority w:val="39"/>
    <w:unhideWhenUsed/>
    <w:rsid w:val="007A699D"/>
    <w:pPr>
      <w:spacing w:after="100"/>
    </w:pPr>
  </w:style>
  <w:style w:type="paragraph" w:styleId="TOC2">
    <w:name w:val="toc 2"/>
    <w:basedOn w:val="Normal"/>
    <w:next w:val="Normal"/>
    <w:autoRedefine/>
    <w:uiPriority w:val="39"/>
    <w:unhideWhenUsed/>
    <w:rsid w:val="007A699D"/>
    <w:pPr>
      <w:spacing w:after="100"/>
      <w:ind w:left="200"/>
    </w:pPr>
  </w:style>
  <w:style w:type="character" w:styleId="Hyperlink">
    <w:name w:val="Hyperlink"/>
    <w:basedOn w:val="DefaultParagraphFont"/>
    <w:uiPriority w:val="99"/>
    <w:unhideWhenUsed/>
    <w:rsid w:val="007A699D"/>
    <w:rPr>
      <w:color w:val="99CA3C" w:themeColor="hyperlink"/>
      <w:u w:val="single"/>
    </w:rPr>
  </w:style>
  <w:style w:type="paragraph" w:styleId="Header">
    <w:name w:val="header"/>
    <w:basedOn w:val="Normal"/>
    <w:link w:val="HeaderChar"/>
    <w:uiPriority w:val="99"/>
    <w:unhideWhenUsed/>
    <w:rsid w:val="007A6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99D"/>
  </w:style>
  <w:style w:type="paragraph" w:styleId="Footer">
    <w:name w:val="footer"/>
    <w:basedOn w:val="Normal"/>
    <w:link w:val="FooterChar"/>
    <w:uiPriority w:val="99"/>
    <w:unhideWhenUsed/>
    <w:rsid w:val="007A6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99D"/>
  </w:style>
  <w:style w:type="character" w:styleId="UnresolvedMention">
    <w:name w:val="Unresolved Mention"/>
    <w:basedOn w:val="DefaultParagraphFont"/>
    <w:uiPriority w:val="99"/>
    <w:semiHidden/>
    <w:unhideWhenUsed/>
    <w:rsid w:val="009117C2"/>
    <w:rPr>
      <w:color w:val="605E5C"/>
      <w:shd w:val="clear" w:color="auto" w:fill="E1DFDD"/>
    </w:rPr>
  </w:style>
  <w:style w:type="character" w:styleId="FollowedHyperlink">
    <w:name w:val="FollowedHyperlink"/>
    <w:basedOn w:val="DefaultParagraphFont"/>
    <w:uiPriority w:val="99"/>
    <w:semiHidden/>
    <w:unhideWhenUsed/>
    <w:rsid w:val="009117C2"/>
    <w:rPr>
      <w:color w:val="B9D18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96255">
      <w:bodyDiv w:val="1"/>
      <w:marLeft w:val="0"/>
      <w:marRight w:val="0"/>
      <w:marTop w:val="0"/>
      <w:marBottom w:val="0"/>
      <w:divBdr>
        <w:top w:val="none" w:sz="0" w:space="0" w:color="auto"/>
        <w:left w:val="none" w:sz="0" w:space="0" w:color="auto"/>
        <w:bottom w:val="none" w:sz="0" w:space="0" w:color="auto"/>
        <w:right w:val="none" w:sz="0" w:space="0" w:color="auto"/>
      </w:divBdr>
    </w:div>
    <w:div w:id="147476132">
      <w:bodyDiv w:val="1"/>
      <w:marLeft w:val="0"/>
      <w:marRight w:val="0"/>
      <w:marTop w:val="0"/>
      <w:marBottom w:val="0"/>
      <w:divBdr>
        <w:top w:val="none" w:sz="0" w:space="0" w:color="auto"/>
        <w:left w:val="none" w:sz="0" w:space="0" w:color="auto"/>
        <w:bottom w:val="none" w:sz="0" w:space="0" w:color="auto"/>
        <w:right w:val="none" w:sz="0" w:space="0" w:color="auto"/>
      </w:divBdr>
      <w:divsChild>
        <w:div w:id="1696538015">
          <w:marLeft w:val="0"/>
          <w:marRight w:val="0"/>
          <w:marTop w:val="0"/>
          <w:marBottom w:val="0"/>
          <w:divBdr>
            <w:top w:val="none" w:sz="0" w:space="0" w:color="auto"/>
            <w:left w:val="none" w:sz="0" w:space="0" w:color="auto"/>
            <w:bottom w:val="none" w:sz="0" w:space="0" w:color="auto"/>
            <w:right w:val="none" w:sz="0" w:space="0" w:color="auto"/>
          </w:divBdr>
        </w:div>
        <w:div w:id="1952009265">
          <w:marLeft w:val="0"/>
          <w:marRight w:val="0"/>
          <w:marTop w:val="0"/>
          <w:marBottom w:val="0"/>
          <w:divBdr>
            <w:top w:val="none" w:sz="0" w:space="0" w:color="auto"/>
            <w:left w:val="none" w:sz="0" w:space="0" w:color="auto"/>
            <w:bottom w:val="none" w:sz="0" w:space="0" w:color="auto"/>
            <w:right w:val="none" w:sz="0" w:space="0" w:color="auto"/>
          </w:divBdr>
        </w:div>
        <w:div w:id="155732179">
          <w:marLeft w:val="0"/>
          <w:marRight w:val="0"/>
          <w:marTop w:val="0"/>
          <w:marBottom w:val="0"/>
          <w:divBdr>
            <w:top w:val="none" w:sz="0" w:space="0" w:color="auto"/>
            <w:left w:val="none" w:sz="0" w:space="0" w:color="auto"/>
            <w:bottom w:val="none" w:sz="0" w:space="0" w:color="auto"/>
            <w:right w:val="none" w:sz="0" w:space="0" w:color="auto"/>
          </w:divBdr>
        </w:div>
        <w:div w:id="1642153132">
          <w:marLeft w:val="0"/>
          <w:marRight w:val="0"/>
          <w:marTop w:val="0"/>
          <w:marBottom w:val="0"/>
          <w:divBdr>
            <w:top w:val="none" w:sz="0" w:space="0" w:color="auto"/>
            <w:left w:val="none" w:sz="0" w:space="0" w:color="auto"/>
            <w:bottom w:val="none" w:sz="0" w:space="0" w:color="auto"/>
            <w:right w:val="none" w:sz="0" w:space="0" w:color="auto"/>
          </w:divBdr>
        </w:div>
        <w:div w:id="241524392">
          <w:marLeft w:val="0"/>
          <w:marRight w:val="0"/>
          <w:marTop w:val="0"/>
          <w:marBottom w:val="0"/>
          <w:divBdr>
            <w:top w:val="none" w:sz="0" w:space="0" w:color="auto"/>
            <w:left w:val="none" w:sz="0" w:space="0" w:color="auto"/>
            <w:bottom w:val="none" w:sz="0" w:space="0" w:color="auto"/>
            <w:right w:val="none" w:sz="0" w:space="0" w:color="auto"/>
          </w:divBdr>
        </w:div>
        <w:div w:id="2002077767">
          <w:marLeft w:val="0"/>
          <w:marRight w:val="0"/>
          <w:marTop w:val="0"/>
          <w:marBottom w:val="0"/>
          <w:divBdr>
            <w:top w:val="none" w:sz="0" w:space="0" w:color="auto"/>
            <w:left w:val="none" w:sz="0" w:space="0" w:color="auto"/>
            <w:bottom w:val="none" w:sz="0" w:space="0" w:color="auto"/>
            <w:right w:val="none" w:sz="0" w:space="0" w:color="auto"/>
          </w:divBdr>
        </w:div>
        <w:div w:id="1600409671">
          <w:marLeft w:val="0"/>
          <w:marRight w:val="0"/>
          <w:marTop w:val="0"/>
          <w:marBottom w:val="0"/>
          <w:divBdr>
            <w:top w:val="none" w:sz="0" w:space="0" w:color="auto"/>
            <w:left w:val="none" w:sz="0" w:space="0" w:color="auto"/>
            <w:bottom w:val="none" w:sz="0" w:space="0" w:color="auto"/>
            <w:right w:val="none" w:sz="0" w:space="0" w:color="auto"/>
          </w:divBdr>
        </w:div>
        <w:div w:id="1250038066">
          <w:marLeft w:val="0"/>
          <w:marRight w:val="0"/>
          <w:marTop w:val="0"/>
          <w:marBottom w:val="0"/>
          <w:divBdr>
            <w:top w:val="none" w:sz="0" w:space="0" w:color="auto"/>
            <w:left w:val="none" w:sz="0" w:space="0" w:color="auto"/>
            <w:bottom w:val="none" w:sz="0" w:space="0" w:color="auto"/>
            <w:right w:val="none" w:sz="0" w:space="0" w:color="auto"/>
          </w:divBdr>
        </w:div>
        <w:div w:id="918369375">
          <w:marLeft w:val="0"/>
          <w:marRight w:val="0"/>
          <w:marTop w:val="0"/>
          <w:marBottom w:val="0"/>
          <w:divBdr>
            <w:top w:val="none" w:sz="0" w:space="0" w:color="auto"/>
            <w:left w:val="none" w:sz="0" w:space="0" w:color="auto"/>
            <w:bottom w:val="none" w:sz="0" w:space="0" w:color="auto"/>
            <w:right w:val="none" w:sz="0" w:space="0" w:color="auto"/>
          </w:divBdr>
        </w:div>
        <w:div w:id="1113133967">
          <w:marLeft w:val="0"/>
          <w:marRight w:val="0"/>
          <w:marTop w:val="0"/>
          <w:marBottom w:val="0"/>
          <w:divBdr>
            <w:top w:val="none" w:sz="0" w:space="0" w:color="auto"/>
            <w:left w:val="none" w:sz="0" w:space="0" w:color="auto"/>
            <w:bottom w:val="none" w:sz="0" w:space="0" w:color="auto"/>
            <w:right w:val="none" w:sz="0" w:space="0" w:color="auto"/>
          </w:divBdr>
        </w:div>
        <w:div w:id="1558199876">
          <w:marLeft w:val="0"/>
          <w:marRight w:val="0"/>
          <w:marTop w:val="0"/>
          <w:marBottom w:val="0"/>
          <w:divBdr>
            <w:top w:val="none" w:sz="0" w:space="0" w:color="auto"/>
            <w:left w:val="none" w:sz="0" w:space="0" w:color="auto"/>
            <w:bottom w:val="none" w:sz="0" w:space="0" w:color="auto"/>
            <w:right w:val="none" w:sz="0" w:space="0" w:color="auto"/>
          </w:divBdr>
        </w:div>
        <w:div w:id="1296567577">
          <w:marLeft w:val="0"/>
          <w:marRight w:val="0"/>
          <w:marTop w:val="0"/>
          <w:marBottom w:val="0"/>
          <w:divBdr>
            <w:top w:val="none" w:sz="0" w:space="0" w:color="auto"/>
            <w:left w:val="none" w:sz="0" w:space="0" w:color="auto"/>
            <w:bottom w:val="none" w:sz="0" w:space="0" w:color="auto"/>
            <w:right w:val="none" w:sz="0" w:space="0" w:color="auto"/>
          </w:divBdr>
        </w:div>
        <w:div w:id="332491609">
          <w:marLeft w:val="0"/>
          <w:marRight w:val="0"/>
          <w:marTop w:val="0"/>
          <w:marBottom w:val="0"/>
          <w:divBdr>
            <w:top w:val="none" w:sz="0" w:space="0" w:color="auto"/>
            <w:left w:val="none" w:sz="0" w:space="0" w:color="auto"/>
            <w:bottom w:val="none" w:sz="0" w:space="0" w:color="auto"/>
            <w:right w:val="none" w:sz="0" w:space="0" w:color="auto"/>
          </w:divBdr>
        </w:div>
        <w:div w:id="1678120798">
          <w:marLeft w:val="0"/>
          <w:marRight w:val="0"/>
          <w:marTop w:val="0"/>
          <w:marBottom w:val="0"/>
          <w:divBdr>
            <w:top w:val="none" w:sz="0" w:space="0" w:color="auto"/>
            <w:left w:val="none" w:sz="0" w:space="0" w:color="auto"/>
            <w:bottom w:val="none" w:sz="0" w:space="0" w:color="auto"/>
            <w:right w:val="none" w:sz="0" w:space="0" w:color="auto"/>
          </w:divBdr>
        </w:div>
        <w:div w:id="258147907">
          <w:marLeft w:val="0"/>
          <w:marRight w:val="0"/>
          <w:marTop w:val="0"/>
          <w:marBottom w:val="0"/>
          <w:divBdr>
            <w:top w:val="none" w:sz="0" w:space="0" w:color="auto"/>
            <w:left w:val="none" w:sz="0" w:space="0" w:color="auto"/>
            <w:bottom w:val="none" w:sz="0" w:space="0" w:color="auto"/>
            <w:right w:val="none" w:sz="0" w:space="0" w:color="auto"/>
          </w:divBdr>
        </w:div>
        <w:div w:id="1099788504">
          <w:marLeft w:val="0"/>
          <w:marRight w:val="0"/>
          <w:marTop w:val="0"/>
          <w:marBottom w:val="0"/>
          <w:divBdr>
            <w:top w:val="none" w:sz="0" w:space="0" w:color="auto"/>
            <w:left w:val="none" w:sz="0" w:space="0" w:color="auto"/>
            <w:bottom w:val="none" w:sz="0" w:space="0" w:color="auto"/>
            <w:right w:val="none" w:sz="0" w:space="0" w:color="auto"/>
          </w:divBdr>
        </w:div>
        <w:div w:id="1210073523">
          <w:marLeft w:val="0"/>
          <w:marRight w:val="0"/>
          <w:marTop w:val="0"/>
          <w:marBottom w:val="0"/>
          <w:divBdr>
            <w:top w:val="none" w:sz="0" w:space="0" w:color="auto"/>
            <w:left w:val="none" w:sz="0" w:space="0" w:color="auto"/>
            <w:bottom w:val="none" w:sz="0" w:space="0" w:color="auto"/>
            <w:right w:val="none" w:sz="0" w:space="0" w:color="auto"/>
          </w:divBdr>
        </w:div>
        <w:div w:id="2023772988">
          <w:marLeft w:val="0"/>
          <w:marRight w:val="0"/>
          <w:marTop w:val="0"/>
          <w:marBottom w:val="0"/>
          <w:divBdr>
            <w:top w:val="none" w:sz="0" w:space="0" w:color="auto"/>
            <w:left w:val="none" w:sz="0" w:space="0" w:color="auto"/>
            <w:bottom w:val="none" w:sz="0" w:space="0" w:color="auto"/>
            <w:right w:val="none" w:sz="0" w:space="0" w:color="auto"/>
          </w:divBdr>
        </w:div>
        <w:div w:id="1474909878">
          <w:marLeft w:val="0"/>
          <w:marRight w:val="0"/>
          <w:marTop w:val="0"/>
          <w:marBottom w:val="0"/>
          <w:divBdr>
            <w:top w:val="none" w:sz="0" w:space="0" w:color="auto"/>
            <w:left w:val="none" w:sz="0" w:space="0" w:color="auto"/>
            <w:bottom w:val="none" w:sz="0" w:space="0" w:color="auto"/>
            <w:right w:val="none" w:sz="0" w:space="0" w:color="auto"/>
          </w:divBdr>
        </w:div>
        <w:div w:id="395200483">
          <w:marLeft w:val="0"/>
          <w:marRight w:val="0"/>
          <w:marTop w:val="0"/>
          <w:marBottom w:val="0"/>
          <w:divBdr>
            <w:top w:val="none" w:sz="0" w:space="0" w:color="auto"/>
            <w:left w:val="none" w:sz="0" w:space="0" w:color="auto"/>
            <w:bottom w:val="none" w:sz="0" w:space="0" w:color="auto"/>
            <w:right w:val="none" w:sz="0" w:space="0" w:color="auto"/>
          </w:divBdr>
        </w:div>
        <w:div w:id="1540242977">
          <w:marLeft w:val="0"/>
          <w:marRight w:val="0"/>
          <w:marTop w:val="0"/>
          <w:marBottom w:val="0"/>
          <w:divBdr>
            <w:top w:val="none" w:sz="0" w:space="0" w:color="auto"/>
            <w:left w:val="none" w:sz="0" w:space="0" w:color="auto"/>
            <w:bottom w:val="none" w:sz="0" w:space="0" w:color="auto"/>
            <w:right w:val="none" w:sz="0" w:space="0" w:color="auto"/>
          </w:divBdr>
        </w:div>
        <w:div w:id="39987196">
          <w:marLeft w:val="0"/>
          <w:marRight w:val="0"/>
          <w:marTop w:val="0"/>
          <w:marBottom w:val="0"/>
          <w:divBdr>
            <w:top w:val="none" w:sz="0" w:space="0" w:color="auto"/>
            <w:left w:val="none" w:sz="0" w:space="0" w:color="auto"/>
            <w:bottom w:val="none" w:sz="0" w:space="0" w:color="auto"/>
            <w:right w:val="none" w:sz="0" w:space="0" w:color="auto"/>
          </w:divBdr>
        </w:div>
        <w:div w:id="2094350302">
          <w:marLeft w:val="0"/>
          <w:marRight w:val="0"/>
          <w:marTop w:val="0"/>
          <w:marBottom w:val="0"/>
          <w:divBdr>
            <w:top w:val="none" w:sz="0" w:space="0" w:color="auto"/>
            <w:left w:val="none" w:sz="0" w:space="0" w:color="auto"/>
            <w:bottom w:val="none" w:sz="0" w:space="0" w:color="auto"/>
            <w:right w:val="none" w:sz="0" w:space="0" w:color="auto"/>
          </w:divBdr>
        </w:div>
        <w:div w:id="1094011887">
          <w:marLeft w:val="0"/>
          <w:marRight w:val="0"/>
          <w:marTop w:val="0"/>
          <w:marBottom w:val="0"/>
          <w:divBdr>
            <w:top w:val="none" w:sz="0" w:space="0" w:color="auto"/>
            <w:left w:val="none" w:sz="0" w:space="0" w:color="auto"/>
            <w:bottom w:val="none" w:sz="0" w:space="0" w:color="auto"/>
            <w:right w:val="none" w:sz="0" w:space="0" w:color="auto"/>
          </w:divBdr>
        </w:div>
        <w:div w:id="645358636">
          <w:marLeft w:val="0"/>
          <w:marRight w:val="0"/>
          <w:marTop w:val="0"/>
          <w:marBottom w:val="0"/>
          <w:divBdr>
            <w:top w:val="none" w:sz="0" w:space="0" w:color="auto"/>
            <w:left w:val="none" w:sz="0" w:space="0" w:color="auto"/>
            <w:bottom w:val="none" w:sz="0" w:space="0" w:color="auto"/>
            <w:right w:val="none" w:sz="0" w:space="0" w:color="auto"/>
          </w:divBdr>
        </w:div>
        <w:div w:id="2141147584">
          <w:marLeft w:val="0"/>
          <w:marRight w:val="0"/>
          <w:marTop w:val="0"/>
          <w:marBottom w:val="0"/>
          <w:divBdr>
            <w:top w:val="none" w:sz="0" w:space="0" w:color="auto"/>
            <w:left w:val="none" w:sz="0" w:space="0" w:color="auto"/>
            <w:bottom w:val="none" w:sz="0" w:space="0" w:color="auto"/>
            <w:right w:val="none" w:sz="0" w:space="0" w:color="auto"/>
          </w:divBdr>
        </w:div>
        <w:div w:id="1096362373">
          <w:marLeft w:val="0"/>
          <w:marRight w:val="0"/>
          <w:marTop w:val="0"/>
          <w:marBottom w:val="0"/>
          <w:divBdr>
            <w:top w:val="none" w:sz="0" w:space="0" w:color="auto"/>
            <w:left w:val="none" w:sz="0" w:space="0" w:color="auto"/>
            <w:bottom w:val="none" w:sz="0" w:space="0" w:color="auto"/>
            <w:right w:val="none" w:sz="0" w:space="0" w:color="auto"/>
          </w:divBdr>
        </w:div>
        <w:div w:id="1442994520">
          <w:marLeft w:val="0"/>
          <w:marRight w:val="0"/>
          <w:marTop w:val="0"/>
          <w:marBottom w:val="0"/>
          <w:divBdr>
            <w:top w:val="none" w:sz="0" w:space="0" w:color="auto"/>
            <w:left w:val="none" w:sz="0" w:space="0" w:color="auto"/>
            <w:bottom w:val="none" w:sz="0" w:space="0" w:color="auto"/>
            <w:right w:val="none" w:sz="0" w:space="0" w:color="auto"/>
          </w:divBdr>
        </w:div>
        <w:div w:id="440419886">
          <w:marLeft w:val="0"/>
          <w:marRight w:val="0"/>
          <w:marTop w:val="0"/>
          <w:marBottom w:val="0"/>
          <w:divBdr>
            <w:top w:val="none" w:sz="0" w:space="0" w:color="auto"/>
            <w:left w:val="none" w:sz="0" w:space="0" w:color="auto"/>
            <w:bottom w:val="none" w:sz="0" w:space="0" w:color="auto"/>
            <w:right w:val="none" w:sz="0" w:space="0" w:color="auto"/>
          </w:divBdr>
        </w:div>
        <w:div w:id="2088375920">
          <w:marLeft w:val="0"/>
          <w:marRight w:val="0"/>
          <w:marTop w:val="0"/>
          <w:marBottom w:val="0"/>
          <w:divBdr>
            <w:top w:val="none" w:sz="0" w:space="0" w:color="auto"/>
            <w:left w:val="none" w:sz="0" w:space="0" w:color="auto"/>
            <w:bottom w:val="none" w:sz="0" w:space="0" w:color="auto"/>
            <w:right w:val="none" w:sz="0" w:space="0" w:color="auto"/>
          </w:divBdr>
        </w:div>
        <w:div w:id="1498695495">
          <w:marLeft w:val="0"/>
          <w:marRight w:val="0"/>
          <w:marTop w:val="0"/>
          <w:marBottom w:val="0"/>
          <w:divBdr>
            <w:top w:val="none" w:sz="0" w:space="0" w:color="auto"/>
            <w:left w:val="none" w:sz="0" w:space="0" w:color="auto"/>
            <w:bottom w:val="none" w:sz="0" w:space="0" w:color="auto"/>
            <w:right w:val="none" w:sz="0" w:space="0" w:color="auto"/>
          </w:divBdr>
        </w:div>
        <w:div w:id="338505234">
          <w:marLeft w:val="0"/>
          <w:marRight w:val="0"/>
          <w:marTop w:val="0"/>
          <w:marBottom w:val="0"/>
          <w:divBdr>
            <w:top w:val="none" w:sz="0" w:space="0" w:color="auto"/>
            <w:left w:val="none" w:sz="0" w:space="0" w:color="auto"/>
            <w:bottom w:val="none" w:sz="0" w:space="0" w:color="auto"/>
            <w:right w:val="none" w:sz="0" w:space="0" w:color="auto"/>
          </w:divBdr>
        </w:div>
        <w:div w:id="2114470298">
          <w:marLeft w:val="0"/>
          <w:marRight w:val="0"/>
          <w:marTop w:val="0"/>
          <w:marBottom w:val="0"/>
          <w:divBdr>
            <w:top w:val="none" w:sz="0" w:space="0" w:color="auto"/>
            <w:left w:val="none" w:sz="0" w:space="0" w:color="auto"/>
            <w:bottom w:val="none" w:sz="0" w:space="0" w:color="auto"/>
            <w:right w:val="none" w:sz="0" w:space="0" w:color="auto"/>
          </w:divBdr>
        </w:div>
        <w:div w:id="1050181313">
          <w:marLeft w:val="0"/>
          <w:marRight w:val="0"/>
          <w:marTop w:val="0"/>
          <w:marBottom w:val="0"/>
          <w:divBdr>
            <w:top w:val="none" w:sz="0" w:space="0" w:color="auto"/>
            <w:left w:val="none" w:sz="0" w:space="0" w:color="auto"/>
            <w:bottom w:val="none" w:sz="0" w:space="0" w:color="auto"/>
            <w:right w:val="none" w:sz="0" w:space="0" w:color="auto"/>
          </w:divBdr>
        </w:div>
        <w:div w:id="1288927526">
          <w:marLeft w:val="0"/>
          <w:marRight w:val="0"/>
          <w:marTop w:val="0"/>
          <w:marBottom w:val="0"/>
          <w:divBdr>
            <w:top w:val="none" w:sz="0" w:space="0" w:color="auto"/>
            <w:left w:val="none" w:sz="0" w:space="0" w:color="auto"/>
            <w:bottom w:val="none" w:sz="0" w:space="0" w:color="auto"/>
            <w:right w:val="none" w:sz="0" w:space="0" w:color="auto"/>
          </w:divBdr>
        </w:div>
        <w:div w:id="1381588842">
          <w:marLeft w:val="0"/>
          <w:marRight w:val="0"/>
          <w:marTop w:val="0"/>
          <w:marBottom w:val="0"/>
          <w:divBdr>
            <w:top w:val="none" w:sz="0" w:space="0" w:color="auto"/>
            <w:left w:val="none" w:sz="0" w:space="0" w:color="auto"/>
            <w:bottom w:val="none" w:sz="0" w:space="0" w:color="auto"/>
            <w:right w:val="none" w:sz="0" w:space="0" w:color="auto"/>
          </w:divBdr>
        </w:div>
      </w:divsChild>
    </w:div>
    <w:div w:id="257103798">
      <w:bodyDiv w:val="1"/>
      <w:marLeft w:val="0"/>
      <w:marRight w:val="0"/>
      <w:marTop w:val="0"/>
      <w:marBottom w:val="0"/>
      <w:divBdr>
        <w:top w:val="none" w:sz="0" w:space="0" w:color="auto"/>
        <w:left w:val="none" w:sz="0" w:space="0" w:color="auto"/>
        <w:bottom w:val="none" w:sz="0" w:space="0" w:color="auto"/>
        <w:right w:val="none" w:sz="0" w:space="0" w:color="auto"/>
      </w:divBdr>
    </w:div>
    <w:div w:id="480199992">
      <w:bodyDiv w:val="1"/>
      <w:marLeft w:val="0"/>
      <w:marRight w:val="0"/>
      <w:marTop w:val="0"/>
      <w:marBottom w:val="0"/>
      <w:divBdr>
        <w:top w:val="none" w:sz="0" w:space="0" w:color="auto"/>
        <w:left w:val="none" w:sz="0" w:space="0" w:color="auto"/>
        <w:bottom w:val="none" w:sz="0" w:space="0" w:color="auto"/>
        <w:right w:val="none" w:sz="0" w:space="0" w:color="auto"/>
      </w:divBdr>
    </w:div>
    <w:div w:id="579364187">
      <w:bodyDiv w:val="1"/>
      <w:marLeft w:val="0"/>
      <w:marRight w:val="0"/>
      <w:marTop w:val="0"/>
      <w:marBottom w:val="0"/>
      <w:divBdr>
        <w:top w:val="none" w:sz="0" w:space="0" w:color="auto"/>
        <w:left w:val="none" w:sz="0" w:space="0" w:color="auto"/>
        <w:bottom w:val="none" w:sz="0" w:space="0" w:color="auto"/>
        <w:right w:val="none" w:sz="0" w:space="0" w:color="auto"/>
      </w:divBdr>
      <w:divsChild>
        <w:div w:id="558714471">
          <w:marLeft w:val="0"/>
          <w:marRight w:val="0"/>
          <w:marTop w:val="0"/>
          <w:marBottom w:val="0"/>
          <w:divBdr>
            <w:top w:val="none" w:sz="0" w:space="0" w:color="auto"/>
            <w:left w:val="none" w:sz="0" w:space="0" w:color="auto"/>
            <w:bottom w:val="none" w:sz="0" w:space="0" w:color="auto"/>
            <w:right w:val="none" w:sz="0" w:space="0" w:color="auto"/>
          </w:divBdr>
        </w:div>
        <w:div w:id="1742946078">
          <w:marLeft w:val="0"/>
          <w:marRight w:val="0"/>
          <w:marTop w:val="0"/>
          <w:marBottom w:val="0"/>
          <w:divBdr>
            <w:top w:val="none" w:sz="0" w:space="0" w:color="auto"/>
            <w:left w:val="none" w:sz="0" w:space="0" w:color="auto"/>
            <w:bottom w:val="none" w:sz="0" w:space="0" w:color="auto"/>
            <w:right w:val="none" w:sz="0" w:space="0" w:color="auto"/>
          </w:divBdr>
        </w:div>
        <w:div w:id="1987587891">
          <w:marLeft w:val="0"/>
          <w:marRight w:val="0"/>
          <w:marTop w:val="0"/>
          <w:marBottom w:val="0"/>
          <w:divBdr>
            <w:top w:val="none" w:sz="0" w:space="0" w:color="auto"/>
            <w:left w:val="none" w:sz="0" w:space="0" w:color="auto"/>
            <w:bottom w:val="none" w:sz="0" w:space="0" w:color="auto"/>
            <w:right w:val="none" w:sz="0" w:space="0" w:color="auto"/>
          </w:divBdr>
        </w:div>
        <w:div w:id="1002314225">
          <w:marLeft w:val="0"/>
          <w:marRight w:val="0"/>
          <w:marTop w:val="0"/>
          <w:marBottom w:val="0"/>
          <w:divBdr>
            <w:top w:val="none" w:sz="0" w:space="0" w:color="auto"/>
            <w:left w:val="none" w:sz="0" w:space="0" w:color="auto"/>
            <w:bottom w:val="none" w:sz="0" w:space="0" w:color="auto"/>
            <w:right w:val="none" w:sz="0" w:space="0" w:color="auto"/>
          </w:divBdr>
        </w:div>
        <w:div w:id="820970546">
          <w:marLeft w:val="0"/>
          <w:marRight w:val="0"/>
          <w:marTop w:val="0"/>
          <w:marBottom w:val="0"/>
          <w:divBdr>
            <w:top w:val="none" w:sz="0" w:space="0" w:color="auto"/>
            <w:left w:val="none" w:sz="0" w:space="0" w:color="auto"/>
            <w:bottom w:val="none" w:sz="0" w:space="0" w:color="auto"/>
            <w:right w:val="none" w:sz="0" w:space="0" w:color="auto"/>
          </w:divBdr>
        </w:div>
        <w:div w:id="1808278364">
          <w:marLeft w:val="0"/>
          <w:marRight w:val="0"/>
          <w:marTop w:val="0"/>
          <w:marBottom w:val="0"/>
          <w:divBdr>
            <w:top w:val="none" w:sz="0" w:space="0" w:color="auto"/>
            <w:left w:val="none" w:sz="0" w:space="0" w:color="auto"/>
            <w:bottom w:val="none" w:sz="0" w:space="0" w:color="auto"/>
            <w:right w:val="none" w:sz="0" w:space="0" w:color="auto"/>
          </w:divBdr>
        </w:div>
        <w:div w:id="601107899">
          <w:marLeft w:val="0"/>
          <w:marRight w:val="0"/>
          <w:marTop w:val="0"/>
          <w:marBottom w:val="0"/>
          <w:divBdr>
            <w:top w:val="none" w:sz="0" w:space="0" w:color="auto"/>
            <w:left w:val="none" w:sz="0" w:space="0" w:color="auto"/>
            <w:bottom w:val="none" w:sz="0" w:space="0" w:color="auto"/>
            <w:right w:val="none" w:sz="0" w:space="0" w:color="auto"/>
          </w:divBdr>
        </w:div>
        <w:div w:id="20859323">
          <w:marLeft w:val="0"/>
          <w:marRight w:val="0"/>
          <w:marTop w:val="0"/>
          <w:marBottom w:val="0"/>
          <w:divBdr>
            <w:top w:val="none" w:sz="0" w:space="0" w:color="auto"/>
            <w:left w:val="none" w:sz="0" w:space="0" w:color="auto"/>
            <w:bottom w:val="none" w:sz="0" w:space="0" w:color="auto"/>
            <w:right w:val="none" w:sz="0" w:space="0" w:color="auto"/>
          </w:divBdr>
        </w:div>
        <w:div w:id="406616676">
          <w:marLeft w:val="0"/>
          <w:marRight w:val="0"/>
          <w:marTop w:val="0"/>
          <w:marBottom w:val="0"/>
          <w:divBdr>
            <w:top w:val="none" w:sz="0" w:space="0" w:color="auto"/>
            <w:left w:val="none" w:sz="0" w:space="0" w:color="auto"/>
            <w:bottom w:val="none" w:sz="0" w:space="0" w:color="auto"/>
            <w:right w:val="none" w:sz="0" w:space="0" w:color="auto"/>
          </w:divBdr>
        </w:div>
        <w:div w:id="1955867664">
          <w:marLeft w:val="0"/>
          <w:marRight w:val="0"/>
          <w:marTop w:val="0"/>
          <w:marBottom w:val="0"/>
          <w:divBdr>
            <w:top w:val="none" w:sz="0" w:space="0" w:color="auto"/>
            <w:left w:val="none" w:sz="0" w:space="0" w:color="auto"/>
            <w:bottom w:val="none" w:sz="0" w:space="0" w:color="auto"/>
            <w:right w:val="none" w:sz="0" w:space="0" w:color="auto"/>
          </w:divBdr>
        </w:div>
        <w:div w:id="1750149841">
          <w:marLeft w:val="0"/>
          <w:marRight w:val="0"/>
          <w:marTop w:val="0"/>
          <w:marBottom w:val="0"/>
          <w:divBdr>
            <w:top w:val="none" w:sz="0" w:space="0" w:color="auto"/>
            <w:left w:val="none" w:sz="0" w:space="0" w:color="auto"/>
            <w:bottom w:val="none" w:sz="0" w:space="0" w:color="auto"/>
            <w:right w:val="none" w:sz="0" w:space="0" w:color="auto"/>
          </w:divBdr>
        </w:div>
        <w:div w:id="925377865">
          <w:marLeft w:val="0"/>
          <w:marRight w:val="0"/>
          <w:marTop w:val="0"/>
          <w:marBottom w:val="0"/>
          <w:divBdr>
            <w:top w:val="none" w:sz="0" w:space="0" w:color="auto"/>
            <w:left w:val="none" w:sz="0" w:space="0" w:color="auto"/>
            <w:bottom w:val="none" w:sz="0" w:space="0" w:color="auto"/>
            <w:right w:val="none" w:sz="0" w:space="0" w:color="auto"/>
          </w:divBdr>
        </w:div>
        <w:div w:id="2010864425">
          <w:marLeft w:val="0"/>
          <w:marRight w:val="0"/>
          <w:marTop w:val="0"/>
          <w:marBottom w:val="0"/>
          <w:divBdr>
            <w:top w:val="none" w:sz="0" w:space="0" w:color="auto"/>
            <w:left w:val="none" w:sz="0" w:space="0" w:color="auto"/>
            <w:bottom w:val="none" w:sz="0" w:space="0" w:color="auto"/>
            <w:right w:val="none" w:sz="0" w:space="0" w:color="auto"/>
          </w:divBdr>
        </w:div>
        <w:div w:id="1691179314">
          <w:marLeft w:val="0"/>
          <w:marRight w:val="0"/>
          <w:marTop w:val="0"/>
          <w:marBottom w:val="0"/>
          <w:divBdr>
            <w:top w:val="none" w:sz="0" w:space="0" w:color="auto"/>
            <w:left w:val="none" w:sz="0" w:space="0" w:color="auto"/>
            <w:bottom w:val="none" w:sz="0" w:space="0" w:color="auto"/>
            <w:right w:val="none" w:sz="0" w:space="0" w:color="auto"/>
          </w:divBdr>
        </w:div>
        <w:div w:id="1806772826">
          <w:marLeft w:val="0"/>
          <w:marRight w:val="0"/>
          <w:marTop w:val="0"/>
          <w:marBottom w:val="0"/>
          <w:divBdr>
            <w:top w:val="none" w:sz="0" w:space="0" w:color="auto"/>
            <w:left w:val="none" w:sz="0" w:space="0" w:color="auto"/>
            <w:bottom w:val="none" w:sz="0" w:space="0" w:color="auto"/>
            <w:right w:val="none" w:sz="0" w:space="0" w:color="auto"/>
          </w:divBdr>
        </w:div>
        <w:div w:id="1483892621">
          <w:marLeft w:val="0"/>
          <w:marRight w:val="0"/>
          <w:marTop w:val="0"/>
          <w:marBottom w:val="0"/>
          <w:divBdr>
            <w:top w:val="none" w:sz="0" w:space="0" w:color="auto"/>
            <w:left w:val="none" w:sz="0" w:space="0" w:color="auto"/>
            <w:bottom w:val="none" w:sz="0" w:space="0" w:color="auto"/>
            <w:right w:val="none" w:sz="0" w:space="0" w:color="auto"/>
          </w:divBdr>
        </w:div>
        <w:div w:id="1000616115">
          <w:marLeft w:val="0"/>
          <w:marRight w:val="0"/>
          <w:marTop w:val="0"/>
          <w:marBottom w:val="0"/>
          <w:divBdr>
            <w:top w:val="none" w:sz="0" w:space="0" w:color="auto"/>
            <w:left w:val="none" w:sz="0" w:space="0" w:color="auto"/>
            <w:bottom w:val="none" w:sz="0" w:space="0" w:color="auto"/>
            <w:right w:val="none" w:sz="0" w:space="0" w:color="auto"/>
          </w:divBdr>
        </w:div>
        <w:div w:id="1684670213">
          <w:marLeft w:val="0"/>
          <w:marRight w:val="0"/>
          <w:marTop w:val="0"/>
          <w:marBottom w:val="0"/>
          <w:divBdr>
            <w:top w:val="none" w:sz="0" w:space="0" w:color="auto"/>
            <w:left w:val="none" w:sz="0" w:space="0" w:color="auto"/>
            <w:bottom w:val="none" w:sz="0" w:space="0" w:color="auto"/>
            <w:right w:val="none" w:sz="0" w:space="0" w:color="auto"/>
          </w:divBdr>
        </w:div>
        <w:div w:id="1157651403">
          <w:marLeft w:val="0"/>
          <w:marRight w:val="0"/>
          <w:marTop w:val="0"/>
          <w:marBottom w:val="0"/>
          <w:divBdr>
            <w:top w:val="none" w:sz="0" w:space="0" w:color="auto"/>
            <w:left w:val="none" w:sz="0" w:space="0" w:color="auto"/>
            <w:bottom w:val="none" w:sz="0" w:space="0" w:color="auto"/>
            <w:right w:val="none" w:sz="0" w:space="0" w:color="auto"/>
          </w:divBdr>
        </w:div>
        <w:div w:id="519783182">
          <w:marLeft w:val="0"/>
          <w:marRight w:val="0"/>
          <w:marTop w:val="0"/>
          <w:marBottom w:val="0"/>
          <w:divBdr>
            <w:top w:val="none" w:sz="0" w:space="0" w:color="auto"/>
            <w:left w:val="none" w:sz="0" w:space="0" w:color="auto"/>
            <w:bottom w:val="none" w:sz="0" w:space="0" w:color="auto"/>
            <w:right w:val="none" w:sz="0" w:space="0" w:color="auto"/>
          </w:divBdr>
        </w:div>
        <w:div w:id="277762016">
          <w:marLeft w:val="0"/>
          <w:marRight w:val="0"/>
          <w:marTop w:val="0"/>
          <w:marBottom w:val="0"/>
          <w:divBdr>
            <w:top w:val="none" w:sz="0" w:space="0" w:color="auto"/>
            <w:left w:val="none" w:sz="0" w:space="0" w:color="auto"/>
            <w:bottom w:val="none" w:sz="0" w:space="0" w:color="auto"/>
            <w:right w:val="none" w:sz="0" w:space="0" w:color="auto"/>
          </w:divBdr>
        </w:div>
        <w:div w:id="1660042308">
          <w:marLeft w:val="0"/>
          <w:marRight w:val="0"/>
          <w:marTop w:val="0"/>
          <w:marBottom w:val="0"/>
          <w:divBdr>
            <w:top w:val="none" w:sz="0" w:space="0" w:color="auto"/>
            <w:left w:val="none" w:sz="0" w:space="0" w:color="auto"/>
            <w:bottom w:val="none" w:sz="0" w:space="0" w:color="auto"/>
            <w:right w:val="none" w:sz="0" w:space="0" w:color="auto"/>
          </w:divBdr>
        </w:div>
        <w:div w:id="374815425">
          <w:marLeft w:val="0"/>
          <w:marRight w:val="0"/>
          <w:marTop w:val="0"/>
          <w:marBottom w:val="0"/>
          <w:divBdr>
            <w:top w:val="none" w:sz="0" w:space="0" w:color="auto"/>
            <w:left w:val="none" w:sz="0" w:space="0" w:color="auto"/>
            <w:bottom w:val="none" w:sz="0" w:space="0" w:color="auto"/>
            <w:right w:val="none" w:sz="0" w:space="0" w:color="auto"/>
          </w:divBdr>
        </w:div>
        <w:div w:id="157695364">
          <w:marLeft w:val="0"/>
          <w:marRight w:val="0"/>
          <w:marTop w:val="0"/>
          <w:marBottom w:val="0"/>
          <w:divBdr>
            <w:top w:val="none" w:sz="0" w:space="0" w:color="auto"/>
            <w:left w:val="none" w:sz="0" w:space="0" w:color="auto"/>
            <w:bottom w:val="none" w:sz="0" w:space="0" w:color="auto"/>
            <w:right w:val="none" w:sz="0" w:space="0" w:color="auto"/>
          </w:divBdr>
        </w:div>
        <w:div w:id="80220368">
          <w:marLeft w:val="0"/>
          <w:marRight w:val="0"/>
          <w:marTop w:val="0"/>
          <w:marBottom w:val="0"/>
          <w:divBdr>
            <w:top w:val="none" w:sz="0" w:space="0" w:color="auto"/>
            <w:left w:val="none" w:sz="0" w:space="0" w:color="auto"/>
            <w:bottom w:val="none" w:sz="0" w:space="0" w:color="auto"/>
            <w:right w:val="none" w:sz="0" w:space="0" w:color="auto"/>
          </w:divBdr>
        </w:div>
        <w:div w:id="2088266326">
          <w:marLeft w:val="0"/>
          <w:marRight w:val="0"/>
          <w:marTop w:val="0"/>
          <w:marBottom w:val="0"/>
          <w:divBdr>
            <w:top w:val="none" w:sz="0" w:space="0" w:color="auto"/>
            <w:left w:val="none" w:sz="0" w:space="0" w:color="auto"/>
            <w:bottom w:val="none" w:sz="0" w:space="0" w:color="auto"/>
            <w:right w:val="none" w:sz="0" w:space="0" w:color="auto"/>
          </w:divBdr>
        </w:div>
        <w:div w:id="2135636055">
          <w:marLeft w:val="0"/>
          <w:marRight w:val="0"/>
          <w:marTop w:val="0"/>
          <w:marBottom w:val="0"/>
          <w:divBdr>
            <w:top w:val="none" w:sz="0" w:space="0" w:color="auto"/>
            <w:left w:val="none" w:sz="0" w:space="0" w:color="auto"/>
            <w:bottom w:val="none" w:sz="0" w:space="0" w:color="auto"/>
            <w:right w:val="none" w:sz="0" w:space="0" w:color="auto"/>
          </w:divBdr>
        </w:div>
        <w:div w:id="1911964272">
          <w:marLeft w:val="0"/>
          <w:marRight w:val="0"/>
          <w:marTop w:val="0"/>
          <w:marBottom w:val="0"/>
          <w:divBdr>
            <w:top w:val="none" w:sz="0" w:space="0" w:color="auto"/>
            <w:left w:val="none" w:sz="0" w:space="0" w:color="auto"/>
            <w:bottom w:val="none" w:sz="0" w:space="0" w:color="auto"/>
            <w:right w:val="none" w:sz="0" w:space="0" w:color="auto"/>
          </w:divBdr>
        </w:div>
        <w:div w:id="1664435523">
          <w:marLeft w:val="0"/>
          <w:marRight w:val="0"/>
          <w:marTop w:val="0"/>
          <w:marBottom w:val="0"/>
          <w:divBdr>
            <w:top w:val="none" w:sz="0" w:space="0" w:color="auto"/>
            <w:left w:val="none" w:sz="0" w:space="0" w:color="auto"/>
            <w:bottom w:val="none" w:sz="0" w:space="0" w:color="auto"/>
            <w:right w:val="none" w:sz="0" w:space="0" w:color="auto"/>
          </w:divBdr>
        </w:div>
        <w:div w:id="1074594410">
          <w:marLeft w:val="0"/>
          <w:marRight w:val="0"/>
          <w:marTop w:val="0"/>
          <w:marBottom w:val="0"/>
          <w:divBdr>
            <w:top w:val="none" w:sz="0" w:space="0" w:color="auto"/>
            <w:left w:val="none" w:sz="0" w:space="0" w:color="auto"/>
            <w:bottom w:val="none" w:sz="0" w:space="0" w:color="auto"/>
            <w:right w:val="none" w:sz="0" w:space="0" w:color="auto"/>
          </w:divBdr>
        </w:div>
        <w:div w:id="679896037">
          <w:marLeft w:val="0"/>
          <w:marRight w:val="0"/>
          <w:marTop w:val="0"/>
          <w:marBottom w:val="0"/>
          <w:divBdr>
            <w:top w:val="none" w:sz="0" w:space="0" w:color="auto"/>
            <w:left w:val="none" w:sz="0" w:space="0" w:color="auto"/>
            <w:bottom w:val="none" w:sz="0" w:space="0" w:color="auto"/>
            <w:right w:val="none" w:sz="0" w:space="0" w:color="auto"/>
          </w:divBdr>
        </w:div>
        <w:div w:id="1975023493">
          <w:marLeft w:val="0"/>
          <w:marRight w:val="0"/>
          <w:marTop w:val="0"/>
          <w:marBottom w:val="0"/>
          <w:divBdr>
            <w:top w:val="none" w:sz="0" w:space="0" w:color="auto"/>
            <w:left w:val="none" w:sz="0" w:space="0" w:color="auto"/>
            <w:bottom w:val="none" w:sz="0" w:space="0" w:color="auto"/>
            <w:right w:val="none" w:sz="0" w:space="0" w:color="auto"/>
          </w:divBdr>
        </w:div>
        <w:div w:id="1315916595">
          <w:marLeft w:val="0"/>
          <w:marRight w:val="0"/>
          <w:marTop w:val="0"/>
          <w:marBottom w:val="0"/>
          <w:divBdr>
            <w:top w:val="none" w:sz="0" w:space="0" w:color="auto"/>
            <w:left w:val="none" w:sz="0" w:space="0" w:color="auto"/>
            <w:bottom w:val="none" w:sz="0" w:space="0" w:color="auto"/>
            <w:right w:val="none" w:sz="0" w:space="0" w:color="auto"/>
          </w:divBdr>
        </w:div>
        <w:div w:id="1938050296">
          <w:marLeft w:val="0"/>
          <w:marRight w:val="0"/>
          <w:marTop w:val="0"/>
          <w:marBottom w:val="0"/>
          <w:divBdr>
            <w:top w:val="none" w:sz="0" w:space="0" w:color="auto"/>
            <w:left w:val="none" w:sz="0" w:space="0" w:color="auto"/>
            <w:bottom w:val="none" w:sz="0" w:space="0" w:color="auto"/>
            <w:right w:val="none" w:sz="0" w:space="0" w:color="auto"/>
          </w:divBdr>
        </w:div>
        <w:div w:id="1426077328">
          <w:marLeft w:val="0"/>
          <w:marRight w:val="0"/>
          <w:marTop w:val="0"/>
          <w:marBottom w:val="0"/>
          <w:divBdr>
            <w:top w:val="none" w:sz="0" w:space="0" w:color="auto"/>
            <w:left w:val="none" w:sz="0" w:space="0" w:color="auto"/>
            <w:bottom w:val="none" w:sz="0" w:space="0" w:color="auto"/>
            <w:right w:val="none" w:sz="0" w:space="0" w:color="auto"/>
          </w:divBdr>
        </w:div>
        <w:div w:id="1523010916">
          <w:marLeft w:val="0"/>
          <w:marRight w:val="0"/>
          <w:marTop w:val="0"/>
          <w:marBottom w:val="0"/>
          <w:divBdr>
            <w:top w:val="none" w:sz="0" w:space="0" w:color="auto"/>
            <w:left w:val="none" w:sz="0" w:space="0" w:color="auto"/>
            <w:bottom w:val="none" w:sz="0" w:space="0" w:color="auto"/>
            <w:right w:val="none" w:sz="0" w:space="0" w:color="auto"/>
          </w:divBdr>
        </w:div>
      </w:divsChild>
    </w:div>
    <w:div w:id="741105327">
      <w:bodyDiv w:val="1"/>
      <w:marLeft w:val="0"/>
      <w:marRight w:val="0"/>
      <w:marTop w:val="0"/>
      <w:marBottom w:val="0"/>
      <w:divBdr>
        <w:top w:val="none" w:sz="0" w:space="0" w:color="auto"/>
        <w:left w:val="none" w:sz="0" w:space="0" w:color="auto"/>
        <w:bottom w:val="none" w:sz="0" w:space="0" w:color="auto"/>
        <w:right w:val="none" w:sz="0" w:space="0" w:color="auto"/>
      </w:divBdr>
    </w:div>
    <w:div w:id="756563625">
      <w:bodyDiv w:val="1"/>
      <w:marLeft w:val="0"/>
      <w:marRight w:val="0"/>
      <w:marTop w:val="0"/>
      <w:marBottom w:val="0"/>
      <w:divBdr>
        <w:top w:val="none" w:sz="0" w:space="0" w:color="auto"/>
        <w:left w:val="none" w:sz="0" w:space="0" w:color="auto"/>
        <w:bottom w:val="none" w:sz="0" w:space="0" w:color="auto"/>
        <w:right w:val="none" w:sz="0" w:space="0" w:color="auto"/>
      </w:divBdr>
      <w:divsChild>
        <w:div w:id="39014699">
          <w:marLeft w:val="0"/>
          <w:marRight w:val="0"/>
          <w:marTop w:val="0"/>
          <w:marBottom w:val="0"/>
          <w:divBdr>
            <w:top w:val="none" w:sz="0" w:space="0" w:color="auto"/>
            <w:left w:val="none" w:sz="0" w:space="0" w:color="auto"/>
            <w:bottom w:val="none" w:sz="0" w:space="0" w:color="auto"/>
            <w:right w:val="none" w:sz="0" w:space="0" w:color="auto"/>
          </w:divBdr>
        </w:div>
        <w:div w:id="1841505166">
          <w:marLeft w:val="0"/>
          <w:marRight w:val="0"/>
          <w:marTop w:val="0"/>
          <w:marBottom w:val="0"/>
          <w:divBdr>
            <w:top w:val="none" w:sz="0" w:space="0" w:color="auto"/>
            <w:left w:val="none" w:sz="0" w:space="0" w:color="auto"/>
            <w:bottom w:val="none" w:sz="0" w:space="0" w:color="auto"/>
            <w:right w:val="none" w:sz="0" w:space="0" w:color="auto"/>
          </w:divBdr>
        </w:div>
        <w:div w:id="62067785">
          <w:marLeft w:val="0"/>
          <w:marRight w:val="0"/>
          <w:marTop w:val="0"/>
          <w:marBottom w:val="0"/>
          <w:divBdr>
            <w:top w:val="none" w:sz="0" w:space="0" w:color="auto"/>
            <w:left w:val="none" w:sz="0" w:space="0" w:color="auto"/>
            <w:bottom w:val="none" w:sz="0" w:space="0" w:color="auto"/>
            <w:right w:val="none" w:sz="0" w:space="0" w:color="auto"/>
          </w:divBdr>
        </w:div>
        <w:div w:id="1089351573">
          <w:marLeft w:val="0"/>
          <w:marRight w:val="0"/>
          <w:marTop w:val="0"/>
          <w:marBottom w:val="0"/>
          <w:divBdr>
            <w:top w:val="none" w:sz="0" w:space="0" w:color="auto"/>
            <w:left w:val="none" w:sz="0" w:space="0" w:color="auto"/>
            <w:bottom w:val="none" w:sz="0" w:space="0" w:color="auto"/>
            <w:right w:val="none" w:sz="0" w:space="0" w:color="auto"/>
          </w:divBdr>
        </w:div>
        <w:div w:id="36900205">
          <w:marLeft w:val="0"/>
          <w:marRight w:val="0"/>
          <w:marTop w:val="0"/>
          <w:marBottom w:val="0"/>
          <w:divBdr>
            <w:top w:val="none" w:sz="0" w:space="0" w:color="auto"/>
            <w:left w:val="none" w:sz="0" w:space="0" w:color="auto"/>
            <w:bottom w:val="none" w:sz="0" w:space="0" w:color="auto"/>
            <w:right w:val="none" w:sz="0" w:space="0" w:color="auto"/>
          </w:divBdr>
        </w:div>
      </w:divsChild>
    </w:div>
    <w:div w:id="854656657">
      <w:bodyDiv w:val="1"/>
      <w:marLeft w:val="0"/>
      <w:marRight w:val="0"/>
      <w:marTop w:val="0"/>
      <w:marBottom w:val="0"/>
      <w:divBdr>
        <w:top w:val="none" w:sz="0" w:space="0" w:color="auto"/>
        <w:left w:val="none" w:sz="0" w:space="0" w:color="auto"/>
        <w:bottom w:val="none" w:sz="0" w:space="0" w:color="auto"/>
        <w:right w:val="none" w:sz="0" w:space="0" w:color="auto"/>
      </w:divBdr>
      <w:divsChild>
        <w:div w:id="781262921">
          <w:marLeft w:val="0"/>
          <w:marRight w:val="0"/>
          <w:marTop w:val="0"/>
          <w:marBottom w:val="0"/>
          <w:divBdr>
            <w:top w:val="none" w:sz="0" w:space="0" w:color="auto"/>
            <w:left w:val="none" w:sz="0" w:space="0" w:color="auto"/>
            <w:bottom w:val="none" w:sz="0" w:space="0" w:color="auto"/>
            <w:right w:val="none" w:sz="0" w:space="0" w:color="auto"/>
          </w:divBdr>
        </w:div>
        <w:div w:id="861896476">
          <w:marLeft w:val="0"/>
          <w:marRight w:val="0"/>
          <w:marTop w:val="0"/>
          <w:marBottom w:val="0"/>
          <w:divBdr>
            <w:top w:val="none" w:sz="0" w:space="0" w:color="auto"/>
            <w:left w:val="none" w:sz="0" w:space="0" w:color="auto"/>
            <w:bottom w:val="none" w:sz="0" w:space="0" w:color="auto"/>
            <w:right w:val="none" w:sz="0" w:space="0" w:color="auto"/>
          </w:divBdr>
        </w:div>
        <w:div w:id="31922388">
          <w:marLeft w:val="0"/>
          <w:marRight w:val="0"/>
          <w:marTop w:val="0"/>
          <w:marBottom w:val="0"/>
          <w:divBdr>
            <w:top w:val="none" w:sz="0" w:space="0" w:color="auto"/>
            <w:left w:val="none" w:sz="0" w:space="0" w:color="auto"/>
            <w:bottom w:val="none" w:sz="0" w:space="0" w:color="auto"/>
            <w:right w:val="none" w:sz="0" w:space="0" w:color="auto"/>
          </w:divBdr>
        </w:div>
        <w:div w:id="84880644">
          <w:marLeft w:val="0"/>
          <w:marRight w:val="0"/>
          <w:marTop w:val="0"/>
          <w:marBottom w:val="0"/>
          <w:divBdr>
            <w:top w:val="none" w:sz="0" w:space="0" w:color="auto"/>
            <w:left w:val="none" w:sz="0" w:space="0" w:color="auto"/>
            <w:bottom w:val="none" w:sz="0" w:space="0" w:color="auto"/>
            <w:right w:val="none" w:sz="0" w:space="0" w:color="auto"/>
          </w:divBdr>
        </w:div>
        <w:div w:id="196161293">
          <w:marLeft w:val="0"/>
          <w:marRight w:val="0"/>
          <w:marTop w:val="0"/>
          <w:marBottom w:val="0"/>
          <w:divBdr>
            <w:top w:val="none" w:sz="0" w:space="0" w:color="auto"/>
            <w:left w:val="none" w:sz="0" w:space="0" w:color="auto"/>
            <w:bottom w:val="none" w:sz="0" w:space="0" w:color="auto"/>
            <w:right w:val="none" w:sz="0" w:space="0" w:color="auto"/>
          </w:divBdr>
        </w:div>
        <w:div w:id="751439210">
          <w:marLeft w:val="0"/>
          <w:marRight w:val="0"/>
          <w:marTop w:val="0"/>
          <w:marBottom w:val="0"/>
          <w:divBdr>
            <w:top w:val="none" w:sz="0" w:space="0" w:color="auto"/>
            <w:left w:val="none" w:sz="0" w:space="0" w:color="auto"/>
            <w:bottom w:val="none" w:sz="0" w:space="0" w:color="auto"/>
            <w:right w:val="none" w:sz="0" w:space="0" w:color="auto"/>
          </w:divBdr>
        </w:div>
        <w:div w:id="592014528">
          <w:marLeft w:val="0"/>
          <w:marRight w:val="0"/>
          <w:marTop w:val="0"/>
          <w:marBottom w:val="0"/>
          <w:divBdr>
            <w:top w:val="none" w:sz="0" w:space="0" w:color="auto"/>
            <w:left w:val="none" w:sz="0" w:space="0" w:color="auto"/>
            <w:bottom w:val="none" w:sz="0" w:space="0" w:color="auto"/>
            <w:right w:val="none" w:sz="0" w:space="0" w:color="auto"/>
          </w:divBdr>
        </w:div>
        <w:div w:id="982613706">
          <w:marLeft w:val="0"/>
          <w:marRight w:val="0"/>
          <w:marTop w:val="0"/>
          <w:marBottom w:val="0"/>
          <w:divBdr>
            <w:top w:val="none" w:sz="0" w:space="0" w:color="auto"/>
            <w:left w:val="none" w:sz="0" w:space="0" w:color="auto"/>
            <w:bottom w:val="none" w:sz="0" w:space="0" w:color="auto"/>
            <w:right w:val="none" w:sz="0" w:space="0" w:color="auto"/>
          </w:divBdr>
        </w:div>
        <w:div w:id="800003205">
          <w:marLeft w:val="0"/>
          <w:marRight w:val="0"/>
          <w:marTop w:val="0"/>
          <w:marBottom w:val="0"/>
          <w:divBdr>
            <w:top w:val="none" w:sz="0" w:space="0" w:color="auto"/>
            <w:left w:val="none" w:sz="0" w:space="0" w:color="auto"/>
            <w:bottom w:val="none" w:sz="0" w:space="0" w:color="auto"/>
            <w:right w:val="none" w:sz="0" w:space="0" w:color="auto"/>
          </w:divBdr>
        </w:div>
      </w:divsChild>
    </w:div>
    <w:div w:id="1035542826">
      <w:bodyDiv w:val="1"/>
      <w:marLeft w:val="0"/>
      <w:marRight w:val="0"/>
      <w:marTop w:val="0"/>
      <w:marBottom w:val="0"/>
      <w:divBdr>
        <w:top w:val="none" w:sz="0" w:space="0" w:color="auto"/>
        <w:left w:val="none" w:sz="0" w:space="0" w:color="auto"/>
        <w:bottom w:val="none" w:sz="0" w:space="0" w:color="auto"/>
        <w:right w:val="none" w:sz="0" w:space="0" w:color="auto"/>
      </w:divBdr>
      <w:divsChild>
        <w:div w:id="60522057">
          <w:marLeft w:val="0"/>
          <w:marRight w:val="0"/>
          <w:marTop w:val="0"/>
          <w:marBottom w:val="0"/>
          <w:divBdr>
            <w:top w:val="none" w:sz="0" w:space="0" w:color="auto"/>
            <w:left w:val="none" w:sz="0" w:space="0" w:color="auto"/>
            <w:bottom w:val="none" w:sz="0" w:space="0" w:color="auto"/>
            <w:right w:val="none" w:sz="0" w:space="0" w:color="auto"/>
          </w:divBdr>
        </w:div>
        <w:div w:id="1675037518">
          <w:marLeft w:val="0"/>
          <w:marRight w:val="0"/>
          <w:marTop w:val="0"/>
          <w:marBottom w:val="0"/>
          <w:divBdr>
            <w:top w:val="none" w:sz="0" w:space="0" w:color="auto"/>
            <w:left w:val="none" w:sz="0" w:space="0" w:color="auto"/>
            <w:bottom w:val="none" w:sz="0" w:space="0" w:color="auto"/>
            <w:right w:val="none" w:sz="0" w:space="0" w:color="auto"/>
          </w:divBdr>
        </w:div>
        <w:div w:id="815101725">
          <w:marLeft w:val="0"/>
          <w:marRight w:val="0"/>
          <w:marTop w:val="0"/>
          <w:marBottom w:val="0"/>
          <w:divBdr>
            <w:top w:val="none" w:sz="0" w:space="0" w:color="auto"/>
            <w:left w:val="none" w:sz="0" w:space="0" w:color="auto"/>
            <w:bottom w:val="none" w:sz="0" w:space="0" w:color="auto"/>
            <w:right w:val="none" w:sz="0" w:space="0" w:color="auto"/>
          </w:divBdr>
        </w:div>
        <w:div w:id="836965491">
          <w:marLeft w:val="0"/>
          <w:marRight w:val="0"/>
          <w:marTop w:val="0"/>
          <w:marBottom w:val="0"/>
          <w:divBdr>
            <w:top w:val="none" w:sz="0" w:space="0" w:color="auto"/>
            <w:left w:val="none" w:sz="0" w:space="0" w:color="auto"/>
            <w:bottom w:val="none" w:sz="0" w:space="0" w:color="auto"/>
            <w:right w:val="none" w:sz="0" w:space="0" w:color="auto"/>
          </w:divBdr>
        </w:div>
        <w:div w:id="273250263">
          <w:marLeft w:val="0"/>
          <w:marRight w:val="0"/>
          <w:marTop w:val="0"/>
          <w:marBottom w:val="0"/>
          <w:divBdr>
            <w:top w:val="none" w:sz="0" w:space="0" w:color="auto"/>
            <w:left w:val="none" w:sz="0" w:space="0" w:color="auto"/>
            <w:bottom w:val="none" w:sz="0" w:space="0" w:color="auto"/>
            <w:right w:val="none" w:sz="0" w:space="0" w:color="auto"/>
          </w:divBdr>
        </w:div>
        <w:div w:id="834228381">
          <w:marLeft w:val="0"/>
          <w:marRight w:val="0"/>
          <w:marTop w:val="0"/>
          <w:marBottom w:val="0"/>
          <w:divBdr>
            <w:top w:val="none" w:sz="0" w:space="0" w:color="auto"/>
            <w:left w:val="none" w:sz="0" w:space="0" w:color="auto"/>
            <w:bottom w:val="none" w:sz="0" w:space="0" w:color="auto"/>
            <w:right w:val="none" w:sz="0" w:space="0" w:color="auto"/>
          </w:divBdr>
        </w:div>
        <w:div w:id="949629022">
          <w:marLeft w:val="0"/>
          <w:marRight w:val="0"/>
          <w:marTop w:val="0"/>
          <w:marBottom w:val="0"/>
          <w:divBdr>
            <w:top w:val="none" w:sz="0" w:space="0" w:color="auto"/>
            <w:left w:val="none" w:sz="0" w:space="0" w:color="auto"/>
            <w:bottom w:val="none" w:sz="0" w:space="0" w:color="auto"/>
            <w:right w:val="none" w:sz="0" w:space="0" w:color="auto"/>
          </w:divBdr>
        </w:div>
        <w:div w:id="181433902">
          <w:marLeft w:val="0"/>
          <w:marRight w:val="0"/>
          <w:marTop w:val="0"/>
          <w:marBottom w:val="0"/>
          <w:divBdr>
            <w:top w:val="none" w:sz="0" w:space="0" w:color="auto"/>
            <w:left w:val="none" w:sz="0" w:space="0" w:color="auto"/>
            <w:bottom w:val="none" w:sz="0" w:space="0" w:color="auto"/>
            <w:right w:val="none" w:sz="0" w:space="0" w:color="auto"/>
          </w:divBdr>
        </w:div>
        <w:div w:id="1609434924">
          <w:marLeft w:val="0"/>
          <w:marRight w:val="0"/>
          <w:marTop w:val="0"/>
          <w:marBottom w:val="0"/>
          <w:divBdr>
            <w:top w:val="none" w:sz="0" w:space="0" w:color="auto"/>
            <w:left w:val="none" w:sz="0" w:space="0" w:color="auto"/>
            <w:bottom w:val="none" w:sz="0" w:space="0" w:color="auto"/>
            <w:right w:val="none" w:sz="0" w:space="0" w:color="auto"/>
          </w:divBdr>
        </w:div>
      </w:divsChild>
    </w:div>
    <w:div w:id="1084453770">
      <w:bodyDiv w:val="1"/>
      <w:marLeft w:val="0"/>
      <w:marRight w:val="0"/>
      <w:marTop w:val="0"/>
      <w:marBottom w:val="0"/>
      <w:divBdr>
        <w:top w:val="none" w:sz="0" w:space="0" w:color="auto"/>
        <w:left w:val="none" w:sz="0" w:space="0" w:color="auto"/>
        <w:bottom w:val="none" w:sz="0" w:space="0" w:color="auto"/>
        <w:right w:val="none" w:sz="0" w:space="0" w:color="auto"/>
      </w:divBdr>
      <w:divsChild>
        <w:div w:id="1399596463">
          <w:marLeft w:val="0"/>
          <w:marRight w:val="0"/>
          <w:marTop w:val="0"/>
          <w:marBottom w:val="0"/>
          <w:divBdr>
            <w:top w:val="none" w:sz="0" w:space="0" w:color="auto"/>
            <w:left w:val="none" w:sz="0" w:space="0" w:color="auto"/>
            <w:bottom w:val="none" w:sz="0" w:space="0" w:color="auto"/>
            <w:right w:val="none" w:sz="0" w:space="0" w:color="auto"/>
          </w:divBdr>
        </w:div>
        <w:div w:id="1215657498">
          <w:marLeft w:val="0"/>
          <w:marRight w:val="0"/>
          <w:marTop w:val="0"/>
          <w:marBottom w:val="0"/>
          <w:divBdr>
            <w:top w:val="none" w:sz="0" w:space="0" w:color="auto"/>
            <w:left w:val="none" w:sz="0" w:space="0" w:color="auto"/>
            <w:bottom w:val="none" w:sz="0" w:space="0" w:color="auto"/>
            <w:right w:val="none" w:sz="0" w:space="0" w:color="auto"/>
          </w:divBdr>
        </w:div>
        <w:div w:id="1972713824">
          <w:marLeft w:val="0"/>
          <w:marRight w:val="0"/>
          <w:marTop w:val="0"/>
          <w:marBottom w:val="0"/>
          <w:divBdr>
            <w:top w:val="none" w:sz="0" w:space="0" w:color="auto"/>
            <w:left w:val="none" w:sz="0" w:space="0" w:color="auto"/>
            <w:bottom w:val="none" w:sz="0" w:space="0" w:color="auto"/>
            <w:right w:val="none" w:sz="0" w:space="0" w:color="auto"/>
          </w:divBdr>
        </w:div>
        <w:div w:id="653414778">
          <w:marLeft w:val="0"/>
          <w:marRight w:val="0"/>
          <w:marTop w:val="0"/>
          <w:marBottom w:val="0"/>
          <w:divBdr>
            <w:top w:val="none" w:sz="0" w:space="0" w:color="auto"/>
            <w:left w:val="none" w:sz="0" w:space="0" w:color="auto"/>
            <w:bottom w:val="none" w:sz="0" w:space="0" w:color="auto"/>
            <w:right w:val="none" w:sz="0" w:space="0" w:color="auto"/>
          </w:divBdr>
        </w:div>
        <w:div w:id="1733041307">
          <w:marLeft w:val="0"/>
          <w:marRight w:val="0"/>
          <w:marTop w:val="0"/>
          <w:marBottom w:val="0"/>
          <w:divBdr>
            <w:top w:val="none" w:sz="0" w:space="0" w:color="auto"/>
            <w:left w:val="none" w:sz="0" w:space="0" w:color="auto"/>
            <w:bottom w:val="none" w:sz="0" w:space="0" w:color="auto"/>
            <w:right w:val="none" w:sz="0" w:space="0" w:color="auto"/>
          </w:divBdr>
        </w:div>
        <w:div w:id="154297870">
          <w:marLeft w:val="0"/>
          <w:marRight w:val="0"/>
          <w:marTop w:val="0"/>
          <w:marBottom w:val="0"/>
          <w:divBdr>
            <w:top w:val="none" w:sz="0" w:space="0" w:color="auto"/>
            <w:left w:val="none" w:sz="0" w:space="0" w:color="auto"/>
            <w:bottom w:val="none" w:sz="0" w:space="0" w:color="auto"/>
            <w:right w:val="none" w:sz="0" w:space="0" w:color="auto"/>
          </w:divBdr>
        </w:div>
        <w:div w:id="1375691569">
          <w:marLeft w:val="0"/>
          <w:marRight w:val="0"/>
          <w:marTop w:val="0"/>
          <w:marBottom w:val="0"/>
          <w:divBdr>
            <w:top w:val="none" w:sz="0" w:space="0" w:color="auto"/>
            <w:left w:val="none" w:sz="0" w:space="0" w:color="auto"/>
            <w:bottom w:val="none" w:sz="0" w:space="0" w:color="auto"/>
            <w:right w:val="none" w:sz="0" w:space="0" w:color="auto"/>
          </w:divBdr>
        </w:div>
        <w:div w:id="65692969">
          <w:marLeft w:val="0"/>
          <w:marRight w:val="0"/>
          <w:marTop w:val="0"/>
          <w:marBottom w:val="0"/>
          <w:divBdr>
            <w:top w:val="none" w:sz="0" w:space="0" w:color="auto"/>
            <w:left w:val="none" w:sz="0" w:space="0" w:color="auto"/>
            <w:bottom w:val="none" w:sz="0" w:space="0" w:color="auto"/>
            <w:right w:val="none" w:sz="0" w:space="0" w:color="auto"/>
          </w:divBdr>
        </w:div>
        <w:div w:id="2047875918">
          <w:marLeft w:val="0"/>
          <w:marRight w:val="0"/>
          <w:marTop w:val="0"/>
          <w:marBottom w:val="0"/>
          <w:divBdr>
            <w:top w:val="none" w:sz="0" w:space="0" w:color="auto"/>
            <w:left w:val="none" w:sz="0" w:space="0" w:color="auto"/>
            <w:bottom w:val="none" w:sz="0" w:space="0" w:color="auto"/>
            <w:right w:val="none" w:sz="0" w:space="0" w:color="auto"/>
          </w:divBdr>
        </w:div>
        <w:div w:id="204954883">
          <w:marLeft w:val="0"/>
          <w:marRight w:val="0"/>
          <w:marTop w:val="0"/>
          <w:marBottom w:val="0"/>
          <w:divBdr>
            <w:top w:val="none" w:sz="0" w:space="0" w:color="auto"/>
            <w:left w:val="none" w:sz="0" w:space="0" w:color="auto"/>
            <w:bottom w:val="none" w:sz="0" w:space="0" w:color="auto"/>
            <w:right w:val="none" w:sz="0" w:space="0" w:color="auto"/>
          </w:divBdr>
        </w:div>
        <w:div w:id="1606838319">
          <w:marLeft w:val="0"/>
          <w:marRight w:val="0"/>
          <w:marTop w:val="0"/>
          <w:marBottom w:val="0"/>
          <w:divBdr>
            <w:top w:val="none" w:sz="0" w:space="0" w:color="auto"/>
            <w:left w:val="none" w:sz="0" w:space="0" w:color="auto"/>
            <w:bottom w:val="none" w:sz="0" w:space="0" w:color="auto"/>
            <w:right w:val="none" w:sz="0" w:space="0" w:color="auto"/>
          </w:divBdr>
        </w:div>
        <w:div w:id="1882546842">
          <w:marLeft w:val="0"/>
          <w:marRight w:val="0"/>
          <w:marTop w:val="0"/>
          <w:marBottom w:val="0"/>
          <w:divBdr>
            <w:top w:val="none" w:sz="0" w:space="0" w:color="auto"/>
            <w:left w:val="none" w:sz="0" w:space="0" w:color="auto"/>
            <w:bottom w:val="none" w:sz="0" w:space="0" w:color="auto"/>
            <w:right w:val="none" w:sz="0" w:space="0" w:color="auto"/>
          </w:divBdr>
        </w:div>
        <w:div w:id="1182428155">
          <w:marLeft w:val="0"/>
          <w:marRight w:val="0"/>
          <w:marTop w:val="0"/>
          <w:marBottom w:val="0"/>
          <w:divBdr>
            <w:top w:val="none" w:sz="0" w:space="0" w:color="auto"/>
            <w:left w:val="none" w:sz="0" w:space="0" w:color="auto"/>
            <w:bottom w:val="none" w:sz="0" w:space="0" w:color="auto"/>
            <w:right w:val="none" w:sz="0" w:space="0" w:color="auto"/>
          </w:divBdr>
        </w:div>
        <w:div w:id="507332958">
          <w:marLeft w:val="0"/>
          <w:marRight w:val="0"/>
          <w:marTop w:val="0"/>
          <w:marBottom w:val="0"/>
          <w:divBdr>
            <w:top w:val="none" w:sz="0" w:space="0" w:color="auto"/>
            <w:left w:val="none" w:sz="0" w:space="0" w:color="auto"/>
            <w:bottom w:val="none" w:sz="0" w:space="0" w:color="auto"/>
            <w:right w:val="none" w:sz="0" w:space="0" w:color="auto"/>
          </w:divBdr>
        </w:div>
        <w:div w:id="1248340844">
          <w:marLeft w:val="0"/>
          <w:marRight w:val="0"/>
          <w:marTop w:val="0"/>
          <w:marBottom w:val="0"/>
          <w:divBdr>
            <w:top w:val="none" w:sz="0" w:space="0" w:color="auto"/>
            <w:left w:val="none" w:sz="0" w:space="0" w:color="auto"/>
            <w:bottom w:val="none" w:sz="0" w:space="0" w:color="auto"/>
            <w:right w:val="none" w:sz="0" w:space="0" w:color="auto"/>
          </w:divBdr>
        </w:div>
        <w:div w:id="1964384085">
          <w:marLeft w:val="0"/>
          <w:marRight w:val="0"/>
          <w:marTop w:val="0"/>
          <w:marBottom w:val="0"/>
          <w:divBdr>
            <w:top w:val="none" w:sz="0" w:space="0" w:color="auto"/>
            <w:left w:val="none" w:sz="0" w:space="0" w:color="auto"/>
            <w:bottom w:val="none" w:sz="0" w:space="0" w:color="auto"/>
            <w:right w:val="none" w:sz="0" w:space="0" w:color="auto"/>
          </w:divBdr>
        </w:div>
        <w:div w:id="463667512">
          <w:marLeft w:val="0"/>
          <w:marRight w:val="0"/>
          <w:marTop w:val="0"/>
          <w:marBottom w:val="0"/>
          <w:divBdr>
            <w:top w:val="none" w:sz="0" w:space="0" w:color="auto"/>
            <w:left w:val="none" w:sz="0" w:space="0" w:color="auto"/>
            <w:bottom w:val="none" w:sz="0" w:space="0" w:color="auto"/>
            <w:right w:val="none" w:sz="0" w:space="0" w:color="auto"/>
          </w:divBdr>
        </w:div>
        <w:div w:id="951715951">
          <w:marLeft w:val="0"/>
          <w:marRight w:val="0"/>
          <w:marTop w:val="0"/>
          <w:marBottom w:val="0"/>
          <w:divBdr>
            <w:top w:val="none" w:sz="0" w:space="0" w:color="auto"/>
            <w:left w:val="none" w:sz="0" w:space="0" w:color="auto"/>
            <w:bottom w:val="none" w:sz="0" w:space="0" w:color="auto"/>
            <w:right w:val="none" w:sz="0" w:space="0" w:color="auto"/>
          </w:divBdr>
        </w:div>
        <w:div w:id="469369642">
          <w:marLeft w:val="0"/>
          <w:marRight w:val="0"/>
          <w:marTop w:val="0"/>
          <w:marBottom w:val="0"/>
          <w:divBdr>
            <w:top w:val="none" w:sz="0" w:space="0" w:color="auto"/>
            <w:left w:val="none" w:sz="0" w:space="0" w:color="auto"/>
            <w:bottom w:val="none" w:sz="0" w:space="0" w:color="auto"/>
            <w:right w:val="none" w:sz="0" w:space="0" w:color="auto"/>
          </w:divBdr>
        </w:div>
        <w:div w:id="2063480091">
          <w:marLeft w:val="0"/>
          <w:marRight w:val="0"/>
          <w:marTop w:val="0"/>
          <w:marBottom w:val="0"/>
          <w:divBdr>
            <w:top w:val="none" w:sz="0" w:space="0" w:color="auto"/>
            <w:left w:val="none" w:sz="0" w:space="0" w:color="auto"/>
            <w:bottom w:val="none" w:sz="0" w:space="0" w:color="auto"/>
            <w:right w:val="none" w:sz="0" w:space="0" w:color="auto"/>
          </w:divBdr>
        </w:div>
        <w:div w:id="1416440056">
          <w:marLeft w:val="0"/>
          <w:marRight w:val="0"/>
          <w:marTop w:val="0"/>
          <w:marBottom w:val="0"/>
          <w:divBdr>
            <w:top w:val="none" w:sz="0" w:space="0" w:color="auto"/>
            <w:left w:val="none" w:sz="0" w:space="0" w:color="auto"/>
            <w:bottom w:val="none" w:sz="0" w:space="0" w:color="auto"/>
            <w:right w:val="none" w:sz="0" w:space="0" w:color="auto"/>
          </w:divBdr>
        </w:div>
        <w:div w:id="866717312">
          <w:marLeft w:val="0"/>
          <w:marRight w:val="0"/>
          <w:marTop w:val="0"/>
          <w:marBottom w:val="0"/>
          <w:divBdr>
            <w:top w:val="none" w:sz="0" w:space="0" w:color="auto"/>
            <w:left w:val="none" w:sz="0" w:space="0" w:color="auto"/>
            <w:bottom w:val="none" w:sz="0" w:space="0" w:color="auto"/>
            <w:right w:val="none" w:sz="0" w:space="0" w:color="auto"/>
          </w:divBdr>
        </w:div>
        <w:div w:id="1525242548">
          <w:marLeft w:val="0"/>
          <w:marRight w:val="0"/>
          <w:marTop w:val="0"/>
          <w:marBottom w:val="0"/>
          <w:divBdr>
            <w:top w:val="none" w:sz="0" w:space="0" w:color="auto"/>
            <w:left w:val="none" w:sz="0" w:space="0" w:color="auto"/>
            <w:bottom w:val="none" w:sz="0" w:space="0" w:color="auto"/>
            <w:right w:val="none" w:sz="0" w:space="0" w:color="auto"/>
          </w:divBdr>
        </w:div>
        <w:div w:id="1355691535">
          <w:marLeft w:val="0"/>
          <w:marRight w:val="0"/>
          <w:marTop w:val="0"/>
          <w:marBottom w:val="0"/>
          <w:divBdr>
            <w:top w:val="none" w:sz="0" w:space="0" w:color="auto"/>
            <w:left w:val="none" w:sz="0" w:space="0" w:color="auto"/>
            <w:bottom w:val="none" w:sz="0" w:space="0" w:color="auto"/>
            <w:right w:val="none" w:sz="0" w:space="0" w:color="auto"/>
          </w:divBdr>
        </w:div>
        <w:div w:id="2060200081">
          <w:marLeft w:val="0"/>
          <w:marRight w:val="0"/>
          <w:marTop w:val="0"/>
          <w:marBottom w:val="0"/>
          <w:divBdr>
            <w:top w:val="none" w:sz="0" w:space="0" w:color="auto"/>
            <w:left w:val="none" w:sz="0" w:space="0" w:color="auto"/>
            <w:bottom w:val="none" w:sz="0" w:space="0" w:color="auto"/>
            <w:right w:val="none" w:sz="0" w:space="0" w:color="auto"/>
          </w:divBdr>
        </w:div>
        <w:div w:id="1646206220">
          <w:marLeft w:val="0"/>
          <w:marRight w:val="0"/>
          <w:marTop w:val="0"/>
          <w:marBottom w:val="0"/>
          <w:divBdr>
            <w:top w:val="none" w:sz="0" w:space="0" w:color="auto"/>
            <w:left w:val="none" w:sz="0" w:space="0" w:color="auto"/>
            <w:bottom w:val="none" w:sz="0" w:space="0" w:color="auto"/>
            <w:right w:val="none" w:sz="0" w:space="0" w:color="auto"/>
          </w:divBdr>
        </w:div>
        <w:div w:id="1799451578">
          <w:marLeft w:val="0"/>
          <w:marRight w:val="0"/>
          <w:marTop w:val="0"/>
          <w:marBottom w:val="0"/>
          <w:divBdr>
            <w:top w:val="none" w:sz="0" w:space="0" w:color="auto"/>
            <w:left w:val="none" w:sz="0" w:space="0" w:color="auto"/>
            <w:bottom w:val="none" w:sz="0" w:space="0" w:color="auto"/>
            <w:right w:val="none" w:sz="0" w:space="0" w:color="auto"/>
          </w:divBdr>
        </w:div>
      </w:divsChild>
    </w:div>
    <w:div w:id="1143736402">
      <w:bodyDiv w:val="1"/>
      <w:marLeft w:val="0"/>
      <w:marRight w:val="0"/>
      <w:marTop w:val="0"/>
      <w:marBottom w:val="0"/>
      <w:divBdr>
        <w:top w:val="none" w:sz="0" w:space="0" w:color="auto"/>
        <w:left w:val="none" w:sz="0" w:space="0" w:color="auto"/>
        <w:bottom w:val="none" w:sz="0" w:space="0" w:color="auto"/>
        <w:right w:val="none" w:sz="0" w:space="0" w:color="auto"/>
      </w:divBdr>
    </w:div>
    <w:div w:id="1295327466">
      <w:bodyDiv w:val="1"/>
      <w:marLeft w:val="0"/>
      <w:marRight w:val="0"/>
      <w:marTop w:val="0"/>
      <w:marBottom w:val="0"/>
      <w:divBdr>
        <w:top w:val="none" w:sz="0" w:space="0" w:color="auto"/>
        <w:left w:val="none" w:sz="0" w:space="0" w:color="auto"/>
        <w:bottom w:val="none" w:sz="0" w:space="0" w:color="auto"/>
        <w:right w:val="none" w:sz="0" w:space="0" w:color="auto"/>
      </w:divBdr>
      <w:divsChild>
        <w:div w:id="1019626190">
          <w:marLeft w:val="0"/>
          <w:marRight w:val="0"/>
          <w:marTop w:val="0"/>
          <w:marBottom w:val="0"/>
          <w:divBdr>
            <w:top w:val="none" w:sz="0" w:space="0" w:color="auto"/>
            <w:left w:val="none" w:sz="0" w:space="0" w:color="auto"/>
            <w:bottom w:val="none" w:sz="0" w:space="0" w:color="auto"/>
            <w:right w:val="none" w:sz="0" w:space="0" w:color="auto"/>
          </w:divBdr>
        </w:div>
        <w:div w:id="1697537384">
          <w:marLeft w:val="0"/>
          <w:marRight w:val="0"/>
          <w:marTop w:val="0"/>
          <w:marBottom w:val="0"/>
          <w:divBdr>
            <w:top w:val="none" w:sz="0" w:space="0" w:color="auto"/>
            <w:left w:val="none" w:sz="0" w:space="0" w:color="auto"/>
            <w:bottom w:val="none" w:sz="0" w:space="0" w:color="auto"/>
            <w:right w:val="none" w:sz="0" w:space="0" w:color="auto"/>
          </w:divBdr>
        </w:div>
        <w:div w:id="1948464665">
          <w:marLeft w:val="0"/>
          <w:marRight w:val="0"/>
          <w:marTop w:val="0"/>
          <w:marBottom w:val="0"/>
          <w:divBdr>
            <w:top w:val="none" w:sz="0" w:space="0" w:color="auto"/>
            <w:left w:val="none" w:sz="0" w:space="0" w:color="auto"/>
            <w:bottom w:val="none" w:sz="0" w:space="0" w:color="auto"/>
            <w:right w:val="none" w:sz="0" w:space="0" w:color="auto"/>
          </w:divBdr>
        </w:div>
        <w:div w:id="2147118026">
          <w:marLeft w:val="0"/>
          <w:marRight w:val="0"/>
          <w:marTop w:val="0"/>
          <w:marBottom w:val="0"/>
          <w:divBdr>
            <w:top w:val="none" w:sz="0" w:space="0" w:color="auto"/>
            <w:left w:val="none" w:sz="0" w:space="0" w:color="auto"/>
            <w:bottom w:val="none" w:sz="0" w:space="0" w:color="auto"/>
            <w:right w:val="none" w:sz="0" w:space="0" w:color="auto"/>
          </w:divBdr>
        </w:div>
        <w:div w:id="1446146534">
          <w:marLeft w:val="0"/>
          <w:marRight w:val="0"/>
          <w:marTop w:val="0"/>
          <w:marBottom w:val="0"/>
          <w:divBdr>
            <w:top w:val="none" w:sz="0" w:space="0" w:color="auto"/>
            <w:left w:val="none" w:sz="0" w:space="0" w:color="auto"/>
            <w:bottom w:val="none" w:sz="0" w:space="0" w:color="auto"/>
            <w:right w:val="none" w:sz="0" w:space="0" w:color="auto"/>
          </w:divBdr>
        </w:div>
        <w:div w:id="554661163">
          <w:marLeft w:val="0"/>
          <w:marRight w:val="0"/>
          <w:marTop w:val="0"/>
          <w:marBottom w:val="0"/>
          <w:divBdr>
            <w:top w:val="none" w:sz="0" w:space="0" w:color="auto"/>
            <w:left w:val="none" w:sz="0" w:space="0" w:color="auto"/>
            <w:bottom w:val="none" w:sz="0" w:space="0" w:color="auto"/>
            <w:right w:val="none" w:sz="0" w:space="0" w:color="auto"/>
          </w:divBdr>
        </w:div>
        <w:div w:id="443891679">
          <w:marLeft w:val="0"/>
          <w:marRight w:val="0"/>
          <w:marTop w:val="0"/>
          <w:marBottom w:val="0"/>
          <w:divBdr>
            <w:top w:val="none" w:sz="0" w:space="0" w:color="auto"/>
            <w:left w:val="none" w:sz="0" w:space="0" w:color="auto"/>
            <w:bottom w:val="none" w:sz="0" w:space="0" w:color="auto"/>
            <w:right w:val="none" w:sz="0" w:space="0" w:color="auto"/>
          </w:divBdr>
        </w:div>
        <w:div w:id="1860387169">
          <w:marLeft w:val="0"/>
          <w:marRight w:val="0"/>
          <w:marTop w:val="0"/>
          <w:marBottom w:val="0"/>
          <w:divBdr>
            <w:top w:val="none" w:sz="0" w:space="0" w:color="auto"/>
            <w:left w:val="none" w:sz="0" w:space="0" w:color="auto"/>
            <w:bottom w:val="none" w:sz="0" w:space="0" w:color="auto"/>
            <w:right w:val="none" w:sz="0" w:space="0" w:color="auto"/>
          </w:divBdr>
        </w:div>
        <w:div w:id="1291861909">
          <w:marLeft w:val="0"/>
          <w:marRight w:val="0"/>
          <w:marTop w:val="0"/>
          <w:marBottom w:val="0"/>
          <w:divBdr>
            <w:top w:val="none" w:sz="0" w:space="0" w:color="auto"/>
            <w:left w:val="none" w:sz="0" w:space="0" w:color="auto"/>
            <w:bottom w:val="none" w:sz="0" w:space="0" w:color="auto"/>
            <w:right w:val="none" w:sz="0" w:space="0" w:color="auto"/>
          </w:divBdr>
        </w:div>
      </w:divsChild>
    </w:div>
    <w:div w:id="1313488069">
      <w:bodyDiv w:val="1"/>
      <w:marLeft w:val="0"/>
      <w:marRight w:val="0"/>
      <w:marTop w:val="0"/>
      <w:marBottom w:val="0"/>
      <w:divBdr>
        <w:top w:val="none" w:sz="0" w:space="0" w:color="auto"/>
        <w:left w:val="none" w:sz="0" w:space="0" w:color="auto"/>
        <w:bottom w:val="none" w:sz="0" w:space="0" w:color="auto"/>
        <w:right w:val="none" w:sz="0" w:space="0" w:color="auto"/>
      </w:divBdr>
      <w:divsChild>
        <w:div w:id="1452477563">
          <w:marLeft w:val="0"/>
          <w:marRight w:val="0"/>
          <w:marTop w:val="0"/>
          <w:marBottom w:val="0"/>
          <w:divBdr>
            <w:top w:val="none" w:sz="0" w:space="0" w:color="auto"/>
            <w:left w:val="none" w:sz="0" w:space="0" w:color="auto"/>
            <w:bottom w:val="none" w:sz="0" w:space="0" w:color="auto"/>
            <w:right w:val="none" w:sz="0" w:space="0" w:color="auto"/>
          </w:divBdr>
        </w:div>
        <w:div w:id="1751809070">
          <w:marLeft w:val="0"/>
          <w:marRight w:val="0"/>
          <w:marTop w:val="0"/>
          <w:marBottom w:val="0"/>
          <w:divBdr>
            <w:top w:val="none" w:sz="0" w:space="0" w:color="auto"/>
            <w:left w:val="none" w:sz="0" w:space="0" w:color="auto"/>
            <w:bottom w:val="none" w:sz="0" w:space="0" w:color="auto"/>
            <w:right w:val="none" w:sz="0" w:space="0" w:color="auto"/>
          </w:divBdr>
        </w:div>
        <w:div w:id="758869403">
          <w:marLeft w:val="0"/>
          <w:marRight w:val="0"/>
          <w:marTop w:val="0"/>
          <w:marBottom w:val="0"/>
          <w:divBdr>
            <w:top w:val="none" w:sz="0" w:space="0" w:color="auto"/>
            <w:left w:val="none" w:sz="0" w:space="0" w:color="auto"/>
            <w:bottom w:val="none" w:sz="0" w:space="0" w:color="auto"/>
            <w:right w:val="none" w:sz="0" w:space="0" w:color="auto"/>
          </w:divBdr>
        </w:div>
        <w:div w:id="2012446252">
          <w:marLeft w:val="0"/>
          <w:marRight w:val="0"/>
          <w:marTop w:val="0"/>
          <w:marBottom w:val="0"/>
          <w:divBdr>
            <w:top w:val="none" w:sz="0" w:space="0" w:color="auto"/>
            <w:left w:val="none" w:sz="0" w:space="0" w:color="auto"/>
            <w:bottom w:val="none" w:sz="0" w:space="0" w:color="auto"/>
            <w:right w:val="none" w:sz="0" w:space="0" w:color="auto"/>
          </w:divBdr>
        </w:div>
        <w:div w:id="2119064311">
          <w:marLeft w:val="0"/>
          <w:marRight w:val="0"/>
          <w:marTop w:val="0"/>
          <w:marBottom w:val="0"/>
          <w:divBdr>
            <w:top w:val="none" w:sz="0" w:space="0" w:color="auto"/>
            <w:left w:val="none" w:sz="0" w:space="0" w:color="auto"/>
            <w:bottom w:val="none" w:sz="0" w:space="0" w:color="auto"/>
            <w:right w:val="none" w:sz="0" w:space="0" w:color="auto"/>
          </w:divBdr>
        </w:div>
      </w:divsChild>
    </w:div>
    <w:div w:id="1532919248">
      <w:bodyDiv w:val="1"/>
      <w:marLeft w:val="0"/>
      <w:marRight w:val="0"/>
      <w:marTop w:val="0"/>
      <w:marBottom w:val="0"/>
      <w:divBdr>
        <w:top w:val="none" w:sz="0" w:space="0" w:color="auto"/>
        <w:left w:val="none" w:sz="0" w:space="0" w:color="auto"/>
        <w:bottom w:val="none" w:sz="0" w:space="0" w:color="auto"/>
        <w:right w:val="none" w:sz="0" w:space="0" w:color="auto"/>
      </w:divBdr>
    </w:div>
    <w:div w:id="1602951528">
      <w:bodyDiv w:val="1"/>
      <w:marLeft w:val="0"/>
      <w:marRight w:val="0"/>
      <w:marTop w:val="0"/>
      <w:marBottom w:val="0"/>
      <w:divBdr>
        <w:top w:val="none" w:sz="0" w:space="0" w:color="auto"/>
        <w:left w:val="none" w:sz="0" w:space="0" w:color="auto"/>
        <w:bottom w:val="none" w:sz="0" w:space="0" w:color="auto"/>
        <w:right w:val="none" w:sz="0" w:space="0" w:color="auto"/>
      </w:divBdr>
    </w:div>
    <w:div w:id="1649165219">
      <w:bodyDiv w:val="1"/>
      <w:marLeft w:val="0"/>
      <w:marRight w:val="0"/>
      <w:marTop w:val="0"/>
      <w:marBottom w:val="0"/>
      <w:divBdr>
        <w:top w:val="none" w:sz="0" w:space="0" w:color="auto"/>
        <w:left w:val="none" w:sz="0" w:space="0" w:color="auto"/>
        <w:bottom w:val="none" w:sz="0" w:space="0" w:color="auto"/>
        <w:right w:val="none" w:sz="0" w:space="0" w:color="auto"/>
      </w:divBdr>
      <w:divsChild>
        <w:div w:id="1107316441">
          <w:marLeft w:val="0"/>
          <w:marRight w:val="0"/>
          <w:marTop w:val="0"/>
          <w:marBottom w:val="0"/>
          <w:divBdr>
            <w:top w:val="none" w:sz="0" w:space="0" w:color="auto"/>
            <w:left w:val="none" w:sz="0" w:space="0" w:color="auto"/>
            <w:bottom w:val="none" w:sz="0" w:space="0" w:color="auto"/>
            <w:right w:val="none" w:sz="0" w:space="0" w:color="auto"/>
          </w:divBdr>
        </w:div>
        <w:div w:id="60830366">
          <w:marLeft w:val="0"/>
          <w:marRight w:val="0"/>
          <w:marTop w:val="0"/>
          <w:marBottom w:val="0"/>
          <w:divBdr>
            <w:top w:val="none" w:sz="0" w:space="0" w:color="auto"/>
            <w:left w:val="none" w:sz="0" w:space="0" w:color="auto"/>
            <w:bottom w:val="none" w:sz="0" w:space="0" w:color="auto"/>
            <w:right w:val="none" w:sz="0" w:space="0" w:color="auto"/>
          </w:divBdr>
        </w:div>
        <w:div w:id="1853492768">
          <w:marLeft w:val="0"/>
          <w:marRight w:val="0"/>
          <w:marTop w:val="0"/>
          <w:marBottom w:val="0"/>
          <w:divBdr>
            <w:top w:val="none" w:sz="0" w:space="0" w:color="auto"/>
            <w:left w:val="none" w:sz="0" w:space="0" w:color="auto"/>
            <w:bottom w:val="none" w:sz="0" w:space="0" w:color="auto"/>
            <w:right w:val="none" w:sz="0" w:space="0" w:color="auto"/>
          </w:divBdr>
        </w:div>
        <w:div w:id="2060549504">
          <w:marLeft w:val="0"/>
          <w:marRight w:val="0"/>
          <w:marTop w:val="0"/>
          <w:marBottom w:val="0"/>
          <w:divBdr>
            <w:top w:val="none" w:sz="0" w:space="0" w:color="auto"/>
            <w:left w:val="none" w:sz="0" w:space="0" w:color="auto"/>
            <w:bottom w:val="none" w:sz="0" w:space="0" w:color="auto"/>
            <w:right w:val="none" w:sz="0" w:space="0" w:color="auto"/>
          </w:divBdr>
        </w:div>
        <w:div w:id="1088505125">
          <w:marLeft w:val="0"/>
          <w:marRight w:val="0"/>
          <w:marTop w:val="0"/>
          <w:marBottom w:val="0"/>
          <w:divBdr>
            <w:top w:val="none" w:sz="0" w:space="0" w:color="auto"/>
            <w:left w:val="none" w:sz="0" w:space="0" w:color="auto"/>
            <w:bottom w:val="none" w:sz="0" w:space="0" w:color="auto"/>
            <w:right w:val="none" w:sz="0" w:space="0" w:color="auto"/>
          </w:divBdr>
        </w:div>
        <w:div w:id="864561474">
          <w:marLeft w:val="0"/>
          <w:marRight w:val="0"/>
          <w:marTop w:val="0"/>
          <w:marBottom w:val="0"/>
          <w:divBdr>
            <w:top w:val="none" w:sz="0" w:space="0" w:color="auto"/>
            <w:left w:val="none" w:sz="0" w:space="0" w:color="auto"/>
            <w:bottom w:val="none" w:sz="0" w:space="0" w:color="auto"/>
            <w:right w:val="none" w:sz="0" w:space="0" w:color="auto"/>
          </w:divBdr>
        </w:div>
        <w:div w:id="1482773286">
          <w:marLeft w:val="0"/>
          <w:marRight w:val="0"/>
          <w:marTop w:val="0"/>
          <w:marBottom w:val="0"/>
          <w:divBdr>
            <w:top w:val="none" w:sz="0" w:space="0" w:color="auto"/>
            <w:left w:val="none" w:sz="0" w:space="0" w:color="auto"/>
            <w:bottom w:val="none" w:sz="0" w:space="0" w:color="auto"/>
            <w:right w:val="none" w:sz="0" w:space="0" w:color="auto"/>
          </w:divBdr>
        </w:div>
        <w:div w:id="77945696">
          <w:marLeft w:val="0"/>
          <w:marRight w:val="0"/>
          <w:marTop w:val="0"/>
          <w:marBottom w:val="0"/>
          <w:divBdr>
            <w:top w:val="none" w:sz="0" w:space="0" w:color="auto"/>
            <w:left w:val="none" w:sz="0" w:space="0" w:color="auto"/>
            <w:bottom w:val="none" w:sz="0" w:space="0" w:color="auto"/>
            <w:right w:val="none" w:sz="0" w:space="0" w:color="auto"/>
          </w:divBdr>
        </w:div>
        <w:div w:id="592006901">
          <w:marLeft w:val="0"/>
          <w:marRight w:val="0"/>
          <w:marTop w:val="0"/>
          <w:marBottom w:val="0"/>
          <w:divBdr>
            <w:top w:val="none" w:sz="0" w:space="0" w:color="auto"/>
            <w:left w:val="none" w:sz="0" w:space="0" w:color="auto"/>
            <w:bottom w:val="none" w:sz="0" w:space="0" w:color="auto"/>
            <w:right w:val="none" w:sz="0" w:space="0" w:color="auto"/>
          </w:divBdr>
        </w:div>
        <w:div w:id="886528493">
          <w:marLeft w:val="0"/>
          <w:marRight w:val="0"/>
          <w:marTop w:val="0"/>
          <w:marBottom w:val="0"/>
          <w:divBdr>
            <w:top w:val="none" w:sz="0" w:space="0" w:color="auto"/>
            <w:left w:val="none" w:sz="0" w:space="0" w:color="auto"/>
            <w:bottom w:val="none" w:sz="0" w:space="0" w:color="auto"/>
            <w:right w:val="none" w:sz="0" w:space="0" w:color="auto"/>
          </w:divBdr>
        </w:div>
        <w:div w:id="117067884">
          <w:marLeft w:val="0"/>
          <w:marRight w:val="0"/>
          <w:marTop w:val="0"/>
          <w:marBottom w:val="0"/>
          <w:divBdr>
            <w:top w:val="none" w:sz="0" w:space="0" w:color="auto"/>
            <w:left w:val="none" w:sz="0" w:space="0" w:color="auto"/>
            <w:bottom w:val="none" w:sz="0" w:space="0" w:color="auto"/>
            <w:right w:val="none" w:sz="0" w:space="0" w:color="auto"/>
          </w:divBdr>
        </w:div>
        <w:div w:id="1479805595">
          <w:marLeft w:val="0"/>
          <w:marRight w:val="0"/>
          <w:marTop w:val="0"/>
          <w:marBottom w:val="0"/>
          <w:divBdr>
            <w:top w:val="none" w:sz="0" w:space="0" w:color="auto"/>
            <w:left w:val="none" w:sz="0" w:space="0" w:color="auto"/>
            <w:bottom w:val="none" w:sz="0" w:space="0" w:color="auto"/>
            <w:right w:val="none" w:sz="0" w:space="0" w:color="auto"/>
          </w:divBdr>
        </w:div>
        <w:div w:id="1799030361">
          <w:marLeft w:val="0"/>
          <w:marRight w:val="0"/>
          <w:marTop w:val="0"/>
          <w:marBottom w:val="0"/>
          <w:divBdr>
            <w:top w:val="none" w:sz="0" w:space="0" w:color="auto"/>
            <w:left w:val="none" w:sz="0" w:space="0" w:color="auto"/>
            <w:bottom w:val="none" w:sz="0" w:space="0" w:color="auto"/>
            <w:right w:val="none" w:sz="0" w:space="0" w:color="auto"/>
          </w:divBdr>
        </w:div>
        <w:div w:id="92096858">
          <w:marLeft w:val="0"/>
          <w:marRight w:val="0"/>
          <w:marTop w:val="0"/>
          <w:marBottom w:val="0"/>
          <w:divBdr>
            <w:top w:val="none" w:sz="0" w:space="0" w:color="auto"/>
            <w:left w:val="none" w:sz="0" w:space="0" w:color="auto"/>
            <w:bottom w:val="none" w:sz="0" w:space="0" w:color="auto"/>
            <w:right w:val="none" w:sz="0" w:space="0" w:color="auto"/>
          </w:divBdr>
        </w:div>
        <w:div w:id="618102692">
          <w:marLeft w:val="0"/>
          <w:marRight w:val="0"/>
          <w:marTop w:val="0"/>
          <w:marBottom w:val="0"/>
          <w:divBdr>
            <w:top w:val="none" w:sz="0" w:space="0" w:color="auto"/>
            <w:left w:val="none" w:sz="0" w:space="0" w:color="auto"/>
            <w:bottom w:val="none" w:sz="0" w:space="0" w:color="auto"/>
            <w:right w:val="none" w:sz="0" w:space="0" w:color="auto"/>
          </w:divBdr>
        </w:div>
        <w:div w:id="1690597375">
          <w:marLeft w:val="0"/>
          <w:marRight w:val="0"/>
          <w:marTop w:val="0"/>
          <w:marBottom w:val="0"/>
          <w:divBdr>
            <w:top w:val="none" w:sz="0" w:space="0" w:color="auto"/>
            <w:left w:val="none" w:sz="0" w:space="0" w:color="auto"/>
            <w:bottom w:val="none" w:sz="0" w:space="0" w:color="auto"/>
            <w:right w:val="none" w:sz="0" w:space="0" w:color="auto"/>
          </w:divBdr>
        </w:div>
        <w:div w:id="266935900">
          <w:marLeft w:val="0"/>
          <w:marRight w:val="0"/>
          <w:marTop w:val="0"/>
          <w:marBottom w:val="0"/>
          <w:divBdr>
            <w:top w:val="none" w:sz="0" w:space="0" w:color="auto"/>
            <w:left w:val="none" w:sz="0" w:space="0" w:color="auto"/>
            <w:bottom w:val="none" w:sz="0" w:space="0" w:color="auto"/>
            <w:right w:val="none" w:sz="0" w:space="0" w:color="auto"/>
          </w:divBdr>
        </w:div>
        <w:div w:id="1312295680">
          <w:marLeft w:val="0"/>
          <w:marRight w:val="0"/>
          <w:marTop w:val="0"/>
          <w:marBottom w:val="0"/>
          <w:divBdr>
            <w:top w:val="none" w:sz="0" w:space="0" w:color="auto"/>
            <w:left w:val="none" w:sz="0" w:space="0" w:color="auto"/>
            <w:bottom w:val="none" w:sz="0" w:space="0" w:color="auto"/>
            <w:right w:val="none" w:sz="0" w:space="0" w:color="auto"/>
          </w:divBdr>
        </w:div>
        <w:div w:id="177501045">
          <w:marLeft w:val="0"/>
          <w:marRight w:val="0"/>
          <w:marTop w:val="0"/>
          <w:marBottom w:val="0"/>
          <w:divBdr>
            <w:top w:val="none" w:sz="0" w:space="0" w:color="auto"/>
            <w:left w:val="none" w:sz="0" w:space="0" w:color="auto"/>
            <w:bottom w:val="none" w:sz="0" w:space="0" w:color="auto"/>
            <w:right w:val="none" w:sz="0" w:space="0" w:color="auto"/>
          </w:divBdr>
        </w:div>
        <w:div w:id="1959145002">
          <w:marLeft w:val="0"/>
          <w:marRight w:val="0"/>
          <w:marTop w:val="0"/>
          <w:marBottom w:val="0"/>
          <w:divBdr>
            <w:top w:val="none" w:sz="0" w:space="0" w:color="auto"/>
            <w:left w:val="none" w:sz="0" w:space="0" w:color="auto"/>
            <w:bottom w:val="none" w:sz="0" w:space="0" w:color="auto"/>
            <w:right w:val="none" w:sz="0" w:space="0" w:color="auto"/>
          </w:divBdr>
        </w:div>
        <w:div w:id="160901539">
          <w:marLeft w:val="0"/>
          <w:marRight w:val="0"/>
          <w:marTop w:val="0"/>
          <w:marBottom w:val="0"/>
          <w:divBdr>
            <w:top w:val="none" w:sz="0" w:space="0" w:color="auto"/>
            <w:left w:val="none" w:sz="0" w:space="0" w:color="auto"/>
            <w:bottom w:val="none" w:sz="0" w:space="0" w:color="auto"/>
            <w:right w:val="none" w:sz="0" w:space="0" w:color="auto"/>
          </w:divBdr>
        </w:div>
        <w:div w:id="1993945550">
          <w:marLeft w:val="0"/>
          <w:marRight w:val="0"/>
          <w:marTop w:val="0"/>
          <w:marBottom w:val="0"/>
          <w:divBdr>
            <w:top w:val="none" w:sz="0" w:space="0" w:color="auto"/>
            <w:left w:val="none" w:sz="0" w:space="0" w:color="auto"/>
            <w:bottom w:val="none" w:sz="0" w:space="0" w:color="auto"/>
            <w:right w:val="none" w:sz="0" w:space="0" w:color="auto"/>
          </w:divBdr>
        </w:div>
        <w:div w:id="970673537">
          <w:marLeft w:val="0"/>
          <w:marRight w:val="0"/>
          <w:marTop w:val="0"/>
          <w:marBottom w:val="0"/>
          <w:divBdr>
            <w:top w:val="none" w:sz="0" w:space="0" w:color="auto"/>
            <w:left w:val="none" w:sz="0" w:space="0" w:color="auto"/>
            <w:bottom w:val="none" w:sz="0" w:space="0" w:color="auto"/>
            <w:right w:val="none" w:sz="0" w:space="0" w:color="auto"/>
          </w:divBdr>
        </w:div>
        <w:div w:id="2119444503">
          <w:marLeft w:val="0"/>
          <w:marRight w:val="0"/>
          <w:marTop w:val="0"/>
          <w:marBottom w:val="0"/>
          <w:divBdr>
            <w:top w:val="none" w:sz="0" w:space="0" w:color="auto"/>
            <w:left w:val="none" w:sz="0" w:space="0" w:color="auto"/>
            <w:bottom w:val="none" w:sz="0" w:space="0" w:color="auto"/>
            <w:right w:val="none" w:sz="0" w:space="0" w:color="auto"/>
          </w:divBdr>
        </w:div>
        <w:div w:id="535049984">
          <w:marLeft w:val="0"/>
          <w:marRight w:val="0"/>
          <w:marTop w:val="0"/>
          <w:marBottom w:val="0"/>
          <w:divBdr>
            <w:top w:val="none" w:sz="0" w:space="0" w:color="auto"/>
            <w:left w:val="none" w:sz="0" w:space="0" w:color="auto"/>
            <w:bottom w:val="none" w:sz="0" w:space="0" w:color="auto"/>
            <w:right w:val="none" w:sz="0" w:space="0" w:color="auto"/>
          </w:divBdr>
        </w:div>
        <w:div w:id="26569752">
          <w:marLeft w:val="0"/>
          <w:marRight w:val="0"/>
          <w:marTop w:val="0"/>
          <w:marBottom w:val="0"/>
          <w:divBdr>
            <w:top w:val="none" w:sz="0" w:space="0" w:color="auto"/>
            <w:left w:val="none" w:sz="0" w:space="0" w:color="auto"/>
            <w:bottom w:val="none" w:sz="0" w:space="0" w:color="auto"/>
            <w:right w:val="none" w:sz="0" w:space="0" w:color="auto"/>
          </w:divBdr>
        </w:div>
        <w:div w:id="141124981">
          <w:marLeft w:val="0"/>
          <w:marRight w:val="0"/>
          <w:marTop w:val="0"/>
          <w:marBottom w:val="0"/>
          <w:divBdr>
            <w:top w:val="none" w:sz="0" w:space="0" w:color="auto"/>
            <w:left w:val="none" w:sz="0" w:space="0" w:color="auto"/>
            <w:bottom w:val="none" w:sz="0" w:space="0" w:color="auto"/>
            <w:right w:val="none" w:sz="0" w:space="0" w:color="auto"/>
          </w:divBdr>
        </w:div>
      </w:divsChild>
    </w:div>
    <w:div w:id="1660379560">
      <w:bodyDiv w:val="1"/>
      <w:marLeft w:val="0"/>
      <w:marRight w:val="0"/>
      <w:marTop w:val="0"/>
      <w:marBottom w:val="0"/>
      <w:divBdr>
        <w:top w:val="none" w:sz="0" w:space="0" w:color="auto"/>
        <w:left w:val="none" w:sz="0" w:space="0" w:color="auto"/>
        <w:bottom w:val="none" w:sz="0" w:space="0" w:color="auto"/>
        <w:right w:val="none" w:sz="0" w:space="0" w:color="auto"/>
      </w:divBdr>
      <w:divsChild>
        <w:div w:id="2113241009">
          <w:marLeft w:val="0"/>
          <w:marRight w:val="0"/>
          <w:marTop w:val="0"/>
          <w:marBottom w:val="0"/>
          <w:divBdr>
            <w:top w:val="none" w:sz="0" w:space="0" w:color="auto"/>
            <w:left w:val="none" w:sz="0" w:space="0" w:color="auto"/>
            <w:bottom w:val="none" w:sz="0" w:space="0" w:color="auto"/>
            <w:right w:val="none" w:sz="0" w:space="0" w:color="auto"/>
          </w:divBdr>
        </w:div>
        <w:div w:id="1215431244">
          <w:marLeft w:val="0"/>
          <w:marRight w:val="0"/>
          <w:marTop w:val="0"/>
          <w:marBottom w:val="0"/>
          <w:divBdr>
            <w:top w:val="none" w:sz="0" w:space="0" w:color="auto"/>
            <w:left w:val="none" w:sz="0" w:space="0" w:color="auto"/>
            <w:bottom w:val="none" w:sz="0" w:space="0" w:color="auto"/>
            <w:right w:val="none" w:sz="0" w:space="0" w:color="auto"/>
          </w:divBdr>
        </w:div>
        <w:div w:id="878511798">
          <w:marLeft w:val="0"/>
          <w:marRight w:val="0"/>
          <w:marTop w:val="0"/>
          <w:marBottom w:val="0"/>
          <w:divBdr>
            <w:top w:val="none" w:sz="0" w:space="0" w:color="auto"/>
            <w:left w:val="none" w:sz="0" w:space="0" w:color="auto"/>
            <w:bottom w:val="none" w:sz="0" w:space="0" w:color="auto"/>
            <w:right w:val="none" w:sz="0" w:space="0" w:color="auto"/>
          </w:divBdr>
        </w:div>
        <w:div w:id="1924794630">
          <w:marLeft w:val="0"/>
          <w:marRight w:val="0"/>
          <w:marTop w:val="0"/>
          <w:marBottom w:val="0"/>
          <w:divBdr>
            <w:top w:val="none" w:sz="0" w:space="0" w:color="auto"/>
            <w:left w:val="none" w:sz="0" w:space="0" w:color="auto"/>
            <w:bottom w:val="none" w:sz="0" w:space="0" w:color="auto"/>
            <w:right w:val="none" w:sz="0" w:space="0" w:color="auto"/>
          </w:divBdr>
        </w:div>
        <w:div w:id="822357333">
          <w:marLeft w:val="0"/>
          <w:marRight w:val="0"/>
          <w:marTop w:val="0"/>
          <w:marBottom w:val="0"/>
          <w:divBdr>
            <w:top w:val="none" w:sz="0" w:space="0" w:color="auto"/>
            <w:left w:val="none" w:sz="0" w:space="0" w:color="auto"/>
            <w:bottom w:val="none" w:sz="0" w:space="0" w:color="auto"/>
            <w:right w:val="none" w:sz="0" w:space="0" w:color="auto"/>
          </w:divBdr>
        </w:div>
        <w:div w:id="513031682">
          <w:marLeft w:val="0"/>
          <w:marRight w:val="0"/>
          <w:marTop w:val="0"/>
          <w:marBottom w:val="0"/>
          <w:divBdr>
            <w:top w:val="none" w:sz="0" w:space="0" w:color="auto"/>
            <w:left w:val="none" w:sz="0" w:space="0" w:color="auto"/>
            <w:bottom w:val="none" w:sz="0" w:space="0" w:color="auto"/>
            <w:right w:val="none" w:sz="0" w:space="0" w:color="auto"/>
          </w:divBdr>
        </w:div>
        <w:div w:id="2102531697">
          <w:marLeft w:val="0"/>
          <w:marRight w:val="0"/>
          <w:marTop w:val="0"/>
          <w:marBottom w:val="0"/>
          <w:divBdr>
            <w:top w:val="none" w:sz="0" w:space="0" w:color="auto"/>
            <w:left w:val="none" w:sz="0" w:space="0" w:color="auto"/>
            <w:bottom w:val="none" w:sz="0" w:space="0" w:color="auto"/>
            <w:right w:val="none" w:sz="0" w:space="0" w:color="auto"/>
          </w:divBdr>
        </w:div>
        <w:div w:id="207449708">
          <w:marLeft w:val="0"/>
          <w:marRight w:val="0"/>
          <w:marTop w:val="0"/>
          <w:marBottom w:val="0"/>
          <w:divBdr>
            <w:top w:val="none" w:sz="0" w:space="0" w:color="auto"/>
            <w:left w:val="none" w:sz="0" w:space="0" w:color="auto"/>
            <w:bottom w:val="none" w:sz="0" w:space="0" w:color="auto"/>
            <w:right w:val="none" w:sz="0" w:space="0" w:color="auto"/>
          </w:divBdr>
        </w:div>
        <w:div w:id="1214077150">
          <w:marLeft w:val="0"/>
          <w:marRight w:val="0"/>
          <w:marTop w:val="0"/>
          <w:marBottom w:val="0"/>
          <w:divBdr>
            <w:top w:val="none" w:sz="0" w:space="0" w:color="auto"/>
            <w:left w:val="none" w:sz="0" w:space="0" w:color="auto"/>
            <w:bottom w:val="none" w:sz="0" w:space="0" w:color="auto"/>
            <w:right w:val="none" w:sz="0" w:space="0" w:color="auto"/>
          </w:divBdr>
        </w:div>
      </w:divsChild>
    </w:div>
    <w:div w:id="2001152450">
      <w:bodyDiv w:val="1"/>
      <w:marLeft w:val="0"/>
      <w:marRight w:val="0"/>
      <w:marTop w:val="0"/>
      <w:marBottom w:val="0"/>
      <w:divBdr>
        <w:top w:val="none" w:sz="0" w:space="0" w:color="auto"/>
        <w:left w:val="none" w:sz="0" w:space="0" w:color="auto"/>
        <w:bottom w:val="none" w:sz="0" w:space="0" w:color="auto"/>
        <w:right w:val="none" w:sz="0" w:space="0" w:color="auto"/>
      </w:divBdr>
    </w:div>
    <w:div w:id="2098941628">
      <w:bodyDiv w:val="1"/>
      <w:marLeft w:val="0"/>
      <w:marRight w:val="0"/>
      <w:marTop w:val="0"/>
      <w:marBottom w:val="0"/>
      <w:divBdr>
        <w:top w:val="none" w:sz="0" w:space="0" w:color="auto"/>
        <w:left w:val="none" w:sz="0" w:space="0" w:color="auto"/>
        <w:bottom w:val="none" w:sz="0" w:space="0" w:color="auto"/>
        <w:right w:val="none" w:sz="0" w:space="0" w:color="auto"/>
      </w:divBdr>
    </w:div>
    <w:div w:id="2143300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www.techtarget.com/searchnetworking/tip/Introduction-to-IP-addressing-and-subnetting&#160;" TargetMode="External"/><Relationship Id="rId47" Type="http://schemas.openxmlformats.org/officeDocument/2006/relationships/hyperlink" Target="https://www.ibm.com/docs/en/i/7.3?topic=concepts-certificate-authority" TargetMode="Externa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hyperlink" Target="https://www.techtarget.com/searchnetworking/tip/Introduction-to-IP-addressing-and-subnetting&#160;" TargetMode="External"/><Relationship Id="rId29" Type="http://schemas.openxmlformats.org/officeDocument/2006/relationships/image" Target="media/image19.png"/><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hyperlink" Target="https://www.techtarget.com/searchitoperations/tip/Whats-the-difference-between-Type-1-vs-Type-2-hypervisor" TargetMode="External"/><Relationship Id="rId45" Type="http://schemas.openxmlformats.org/officeDocument/2006/relationships/hyperlink" Target="https://www.geeksforgeeks.org/dynamic-host-configuration-protocol-dhcp/"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ol.te.net.ua/www/nanog/vp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chtarget.com/searchnetworking/tip/Introduction-to-IP-addressing-and-subnetting" TargetMode="Externa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www.cisco.com/c/en/us/products/routers/what-is-routing.html"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techtarget.com/searchitoperations/tip/Whats-the-difference-between-Type-1-vs-Type-2-hypervisor" TargetMode="External"/><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learn.microsoft.com/en-us/windows-server/networking/technologies/dhcp/dhcp-top" TargetMode="External"/><Relationship Id="rId20" Type="http://schemas.openxmlformats.org/officeDocument/2006/relationships/image" Target="media/image10.png"/><Relationship Id="rId41" Type="http://schemas.openxmlformats.org/officeDocument/2006/relationships/hyperlink" Target="https://learn.microsoft.com/en-us/troubleshoot/windows-client/networking/tcpip-addressing-and-subnettin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2311160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B2AA35-DD42-4E86-8EFA-EB33B0A23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2721</Words>
  <Characters>14830</Characters>
  <Application>Microsoft Office Word</Application>
  <DocSecurity>0</DocSecurity>
  <Lines>361</Lines>
  <Paragraphs>89</Paragraphs>
  <ScaleCrop>false</ScaleCrop>
  <HeadingPairs>
    <vt:vector size="2" baseType="variant">
      <vt:variant>
        <vt:lpstr>Title</vt:lpstr>
      </vt:variant>
      <vt:variant>
        <vt:i4>1</vt:i4>
      </vt:variant>
    </vt:vector>
  </HeadingPairs>
  <TitlesOfParts>
    <vt:vector size="1" baseType="lpstr">
      <vt:lpstr>ACCB017 - 
Games architecture and mechanics</vt:lpstr>
    </vt:vector>
  </TitlesOfParts>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ACCa5023 -Network and Operating Systems</dc:title>
  <dc:subject>Assignment 1</dc:subject>
  <dc:creator>Jacob Evans</dc:creator>
  <cp:keywords/>
  <dc:description/>
  <cp:lastModifiedBy>Jake Evans</cp:lastModifiedBy>
  <cp:revision>5</cp:revision>
  <dcterms:created xsi:type="dcterms:W3CDTF">2025-03-07T12:44:00Z</dcterms:created>
  <dcterms:modified xsi:type="dcterms:W3CDTF">2025-03-07T12:46:00Z</dcterms:modified>
</cp:coreProperties>
</file>