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2931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0A39C3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0A39C3">
              <w:rPr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:rsidR="000E5EE2" w:rsidRPr="00CB4484" w:rsidRDefault="000E5EE2" w:rsidP="000A39C3">
            <w:pPr>
              <w:pStyle w:val="Year"/>
              <w:jc w:val="right"/>
              <w:rPr>
                <w:b w:val="0"/>
                <w:sz w:val="24"/>
                <w:szCs w:val="24"/>
              </w:rPr>
            </w:pPr>
          </w:p>
        </w:tc>
      </w:tr>
      <w:tr w:rsidR="000A39C3" w:rsidRPr="000A39C3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A39C3">
            <w:pPr>
              <w:pStyle w:val="Trinity"/>
              <w:ind w:left="5760" w:hanging="5760"/>
            </w:pPr>
            <w:r w:rsidRPr="00931114">
              <w:t>LEVEL</w:t>
            </w:r>
            <w:r w:rsidRPr="000A39C3">
              <w:t xml:space="preserve"> </w:t>
            </w:r>
            <w:r w:rsidR="00147A36" w:rsidRPr="000A39C3">
              <w:t>4</w:t>
            </w:r>
          </w:p>
        </w:tc>
        <w:tc>
          <w:tcPr>
            <w:tcW w:w="4259" w:type="dxa"/>
          </w:tcPr>
          <w:p w:rsidR="000E5EE2" w:rsidRPr="000A39C3" w:rsidRDefault="000E5EE2" w:rsidP="000A39C3">
            <w:pPr>
              <w:pStyle w:val="Trinity"/>
              <w:ind w:left="5760" w:hanging="5760"/>
              <w:jc w:val="right"/>
            </w:pP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93169E" w:rsidP="0093169E">
            <w:pPr>
              <w:pStyle w:val="Month"/>
              <w:jc w:val="both"/>
              <w:rPr>
                <w:color w:val="FF0000"/>
              </w:rPr>
            </w:pPr>
            <w:r>
              <w:t>January</w:t>
            </w:r>
            <w:r w:rsidR="000E5EE2" w:rsidRPr="000A39C3">
              <w:t xml:space="preserve"> </w:t>
            </w:r>
            <w:r w:rsidR="00E9772F" w:rsidRPr="000A39C3">
              <w:t>201</w:t>
            </w:r>
            <w:r>
              <w:t>9</w:t>
            </w:r>
            <w:r w:rsidR="00E9772F" w:rsidRPr="000A39C3">
              <w:t xml:space="preserve"> </w:t>
            </w:r>
          </w:p>
        </w:tc>
        <w:tc>
          <w:tcPr>
            <w:tcW w:w="4259" w:type="dxa"/>
          </w:tcPr>
          <w:p w:rsidR="000E5EE2" w:rsidRPr="00EC0A0F" w:rsidRDefault="000E5EE2" w:rsidP="00AA1CE1">
            <w:pPr>
              <w:pStyle w:val="Month"/>
              <w:jc w:val="right"/>
              <w:rPr>
                <w:color w:val="FF0000"/>
              </w:rPr>
            </w:pP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0A39C3" w:rsidRPr="000A39C3">
        <w:t>M4X01163</w:t>
      </w:r>
    </w:p>
    <w:p w:rsidR="00D36E75" w:rsidRPr="000A39C3" w:rsidRDefault="000A39C3" w:rsidP="00D36E75">
      <w:pPr>
        <w:pStyle w:val="Modname"/>
      </w:pPr>
      <w:r w:rsidRPr="000A39C3">
        <w:t>MATERIALS AND INTRODUCTION TO MANUFACTURING</w:t>
      </w:r>
    </w:p>
    <w:p w:rsidR="00F80AF3" w:rsidRDefault="00F80AF3">
      <w:pPr>
        <w:pStyle w:val="Time"/>
      </w:pP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0A39C3" w:rsidRPr="000A39C3">
        <w:t>2</w:t>
      </w:r>
      <w:r w:rsidR="004A425E" w:rsidRPr="000A39C3">
        <w:t xml:space="preserve"> </w:t>
      </w:r>
      <w:r w:rsidRPr="000A39C3">
        <w:t>HOURS</w:t>
      </w:r>
      <w:r w:rsidR="00DC3A55" w:rsidRPr="000A39C3">
        <w:t xml:space="preserve"> </w:t>
      </w:r>
      <w:r w:rsidR="006A5C5C">
        <w:t>(MOCK EXAM)</w:t>
      </w:r>
      <w:bookmarkStart w:id="0" w:name="_GoBack"/>
      <w:bookmarkEnd w:id="0"/>
    </w:p>
    <w:p w:rsidR="000A39C3" w:rsidRDefault="00DC3A55">
      <w:pPr>
        <w:pStyle w:val="Answer"/>
      </w:pPr>
      <w:r w:rsidRPr="000A39C3">
        <w:t xml:space="preserve">answer </w:t>
      </w:r>
      <w:r w:rsidRPr="000A39C3">
        <w:rPr>
          <w:u w:val="single"/>
        </w:rPr>
        <w:t>all</w:t>
      </w:r>
      <w:r w:rsidRPr="000A39C3">
        <w:t xml:space="preserve"> </w:t>
      </w:r>
      <w:r>
        <w:t>questions</w:t>
      </w:r>
      <w:r w:rsidR="000A39C3">
        <w:t xml:space="preserve"> FROM SECTION A </w:t>
      </w:r>
    </w:p>
    <w:p w:rsidR="000A39C3" w:rsidRDefault="000A39C3">
      <w:pPr>
        <w:pStyle w:val="Answer"/>
      </w:pPr>
    </w:p>
    <w:p w:rsidR="00DC3A55" w:rsidRDefault="000A39C3">
      <w:pPr>
        <w:pStyle w:val="Answer"/>
      </w:pPr>
      <w:r>
        <w:t>ANSWER THREE QUESTIONS SECTION B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0A39C3">
        <w:rPr>
          <w:i/>
        </w:rPr>
        <w:t>Calculator</w:t>
      </w:r>
    </w:p>
    <w:p w:rsidR="004A425E" w:rsidRPr="001C60E5" w:rsidRDefault="004A425E">
      <w:pPr>
        <w:pStyle w:val="BodyText"/>
        <w:rPr>
          <w:i/>
        </w:rPr>
      </w:pPr>
    </w:p>
    <w:p w:rsidR="007228A4" w:rsidRPr="001B3BB1" w:rsidRDefault="00CC4D28" w:rsidP="001B3BB1">
      <w:pPr>
        <w:pStyle w:val="BodyText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3714750</wp:posOffset>
            </wp:positionH>
            <wp:positionV relativeFrom="paragraph">
              <wp:posOffset>257175</wp:posOffset>
            </wp:positionV>
            <wp:extent cx="990600" cy="628650"/>
            <wp:effectExtent l="0" t="0" r="0" b="0"/>
            <wp:wrapTight wrapText="bothSides">
              <wp:wrapPolygon edited="0">
                <wp:start x="0" y="0"/>
                <wp:lineTo x="0" y="20945"/>
                <wp:lineTo x="21185" y="20945"/>
                <wp:lineTo x="2118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3BB1">
        <w:rPr>
          <w:b/>
          <w:noProof/>
          <w:sz w:val="28"/>
        </w:rPr>
        <w:drawing>
          <wp:anchor distT="0" distB="0" distL="114300" distR="114300" simplePos="0" relativeHeight="251657216" behindDoc="1" locked="0" layoutInCell="1" allowOverlap="1" wp14:anchorId="7DFDA23D" wp14:editId="0645EB69">
            <wp:simplePos x="0" y="0"/>
            <wp:positionH relativeFrom="margin">
              <wp:posOffset>-635</wp:posOffset>
            </wp:positionH>
            <wp:positionV relativeFrom="paragraph">
              <wp:posOffset>191135</wp:posOffset>
            </wp:positionV>
            <wp:extent cx="3695700" cy="18192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2B43">
        <w:br w:type="page"/>
      </w:r>
    </w:p>
    <w:p w:rsidR="007228A4" w:rsidRDefault="007228A4" w:rsidP="00E05E03"/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Pr="00CB215A" w:rsidRDefault="00F327CC" w:rsidP="00E05E03"/>
    <w:p w:rsidR="000A39C3" w:rsidRPr="000A39C3" w:rsidRDefault="000A39C3" w:rsidP="000A39C3">
      <w:pPr>
        <w:jc w:val="center"/>
        <w:rPr>
          <w:b/>
          <w:sz w:val="28"/>
          <w:szCs w:val="28"/>
        </w:rPr>
      </w:pPr>
      <w:r w:rsidRPr="000A39C3">
        <w:rPr>
          <w:b/>
          <w:sz w:val="28"/>
          <w:szCs w:val="28"/>
        </w:rPr>
        <w:t>SECTION A</w:t>
      </w:r>
    </w:p>
    <w:p w:rsidR="000A39C3" w:rsidRPr="000A39C3" w:rsidRDefault="000A39C3" w:rsidP="000A39C3">
      <w:pPr>
        <w:pStyle w:val="ListParagraph"/>
        <w:rPr>
          <w:b/>
          <w:sz w:val="28"/>
          <w:szCs w:val="28"/>
        </w:rPr>
      </w:pPr>
      <w:r w:rsidRPr="000A39C3">
        <w:rPr>
          <w:b/>
          <w:sz w:val="28"/>
          <w:szCs w:val="28"/>
        </w:rPr>
        <w:t>Multiple choice</w:t>
      </w:r>
    </w:p>
    <w:p w:rsidR="000A39C3" w:rsidRPr="000A39C3" w:rsidRDefault="000A39C3" w:rsidP="000A39C3">
      <w:pPr>
        <w:ind w:left="360"/>
        <w:rPr>
          <w:szCs w:val="24"/>
        </w:rPr>
      </w:pP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 xml:space="preserve">1. </w:t>
      </w:r>
      <w:r w:rsidRPr="000A39C3">
        <w:rPr>
          <w:szCs w:val="24"/>
        </w:rPr>
        <w:tab/>
      </w:r>
      <w:r w:rsidR="0093169E">
        <w:rPr>
          <w:szCs w:val="24"/>
        </w:rPr>
        <w:t xml:space="preserve">A material will undergo </w:t>
      </w:r>
      <w:r w:rsidR="00040AFA">
        <w:rPr>
          <w:szCs w:val="24"/>
        </w:rPr>
        <w:t>e</w:t>
      </w:r>
      <w:r w:rsidR="0093169E">
        <w:rPr>
          <w:szCs w:val="24"/>
        </w:rPr>
        <w:t>lastic deformation: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A</w:t>
      </w:r>
      <w:r w:rsidRPr="000A39C3">
        <w:rPr>
          <w:szCs w:val="24"/>
        </w:rPr>
        <w:tab/>
      </w:r>
      <w:r w:rsidR="0093169E">
        <w:rPr>
          <w:szCs w:val="24"/>
        </w:rPr>
        <w:t>After the limit of proportionality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 xml:space="preserve">B </w:t>
      </w:r>
      <w:r w:rsidRPr="000A39C3">
        <w:rPr>
          <w:szCs w:val="24"/>
        </w:rPr>
        <w:tab/>
      </w:r>
      <w:r w:rsidR="0093169E">
        <w:rPr>
          <w:szCs w:val="24"/>
        </w:rPr>
        <w:t>Slightly before the ultimate tensile strength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 xml:space="preserve">C </w:t>
      </w:r>
      <w:r w:rsidRPr="000A39C3">
        <w:rPr>
          <w:szCs w:val="24"/>
        </w:rPr>
        <w:tab/>
      </w:r>
      <w:r w:rsidR="0093169E">
        <w:rPr>
          <w:szCs w:val="24"/>
        </w:rPr>
        <w:t>Between yield point 1 and yield point 2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 xml:space="preserve">D </w:t>
      </w:r>
      <w:r w:rsidRPr="000A39C3">
        <w:rPr>
          <w:szCs w:val="24"/>
        </w:rPr>
        <w:tab/>
      </w:r>
      <w:r w:rsidR="0093169E">
        <w:rPr>
          <w:szCs w:val="24"/>
        </w:rPr>
        <w:t>At the breaking point</w:t>
      </w:r>
    </w:p>
    <w:p w:rsidR="000A39C3" w:rsidRPr="000A39C3" w:rsidRDefault="000A39C3" w:rsidP="000A39C3">
      <w:pPr>
        <w:ind w:left="360"/>
        <w:rPr>
          <w:szCs w:val="24"/>
        </w:rPr>
      </w:pP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2.</w:t>
      </w:r>
      <w:r w:rsidRPr="000A39C3">
        <w:rPr>
          <w:szCs w:val="24"/>
        </w:rPr>
        <w:tab/>
      </w:r>
      <w:r w:rsidR="0093169E">
        <w:rPr>
          <w:szCs w:val="24"/>
        </w:rPr>
        <w:t xml:space="preserve">The </w:t>
      </w:r>
      <w:r w:rsidR="00040AFA">
        <w:rPr>
          <w:szCs w:val="24"/>
        </w:rPr>
        <w:t>young’s modulus</w:t>
      </w:r>
      <w:r w:rsidR="0093169E">
        <w:rPr>
          <w:szCs w:val="24"/>
        </w:rPr>
        <w:t xml:space="preserve"> can be calculated by finding</w:t>
      </w:r>
      <w:r w:rsidRPr="000A39C3">
        <w:rPr>
          <w:szCs w:val="24"/>
        </w:rPr>
        <w:t>:</w:t>
      </w:r>
    </w:p>
    <w:p w:rsidR="000A39C3" w:rsidRPr="000A39C3" w:rsidRDefault="0093169E" w:rsidP="000A39C3">
      <w:pPr>
        <w:ind w:left="360"/>
        <w:rPr>
          <w:szCs w:val="24"/>
          <w:vertAlign w:val="superscript"/>
        </w:rPr>
      </w:pPr>
      <w:r>
        <w:rPr>
          <w:szCs w:val="24"/>
        </w:rPr>
        <w:t xml:space="preserve">A </w:t>
      </w:r>
      <w:r>
        <w:rPr>
          <w:szCs w:val="24"/>
        </w:rPr>
        <w:tab/>
        <w:t>The gradient of a stress – strain graph</w:t>
      </w:r>
    </w:p>
    <w:p w:rsidR="000A39C3" w:rsidRPr="000A39C3" w:rsidRDefault="000A39C3" w:rsidP="000A39C3">
      <w:pPr>
        <w:ind w:left="360"/>
        <w:rPr>
          <w:szCs w:val="24"/>
          <w:vertAlign w:val="superscript"/>
        </w:rPr>
      </w:pPr>
      <w:r>
        <w:rPr>
          <w:szCs w:val="24"/>
        </w:rPr>
        <w:t>B</w:t>
      </w:r>
      <w:r w:rsidRPr="000A39C3">
        <w:rPr>
          <w:szCs w:val="24"/>
        </w:rPr>
        <w:tab/>
      </w:r>
      <w:r w:rsidR="0093169E">
        <w:rPr>
          <w:szCs w:val="24"/>
        </w:rPr>
        <w:t>The area under a stress – strain graph</w:t>
      </w:r>
    </w:p>
    <w:p w:rsidR="000A39C3" w:rsidRPr="000A39C3" w:rsidRDefault="000A39C3" w:rsidP="000A39C3">
      <w:pPr>
        <w:ind w:left="360"/>
        <w:rPr>
          <w:szCs w:val="24"/>
          <w:vertAlign w:val="superscript"/>
        </w:rPr>
      </w:pPr>
      <w:r w:rsidRPr="000A39C3">
        <w:rPr>
          <w:szCs w:val="24"/>
        </w:rPr>
        <w:t>C</w:t>
      </w:r>
      <w:r w:rsidRPr="000A39C3">
        <w:rPr>
          <w:szCs w:val="24"/>
        </w:rPr>
        <w:tab/>
      </w:r>
      <w:r w:rsidR="0093169E">
        <w:rPr>
          <w:szCs w:val="24"/>
        </w:rPr>
        <w:t>The gradient of a force - extension graph</w:t>
      </w:r>
    </w:p>
    <w:p w:rsidR="000A39C3" w:rsidRPr="000A39C3" w:rsidRDefault="000A39C3" w:rsidP="000A39C3">
      <w:pPr>
        <w:ind w:left="360"/>
        <w:rPr>
          <w:szCs w:val="24"/>
          <w:vertAlign w:val="superscript"/>
        </w:rPr>
      </w:pPr>
      <w:r w:rsidRPr="000A39C3">
        <w:rPr>
          <w:szCs w:val="24"/>
        </w:rPr>
        <w:t>D</w:t>
      </w:r>
      <w:r w:rsidRPr="000A39C3">
        <w:rPr>
          <w:szCs w:val="24"/>
        </w:rPr>
        <w:tab/>
      </w:r>
      <w:r w:rsidR="0093169E">
        <w:rPr>
          <w:szCs w:val="24"/>
        </w:rPr>
        <w:t>The area under a force - extension graph</w:t>
      </w:r>
    </w:p>
    <w:p w:rsidR="000A39C3" w:rsidRPr="000A39C3" w:rsidRDefault="000A39C3" w:rsidP="000A39C3">
      <w:pPr>
        <w:ind w:left="360"/>
        <w:rPr>
          <w:szCs w:val="24"/>
          <w:vertAlign w:val="superscript"/>
        </w:rPr>
      </w:pP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3.</w:t>
      </w:r>
      <w:r w:rsidRPr="000A39C3">
        <w:rPr>
          <w:szCs w:val="24"/>
        </w:rPr>
        <w:tab/>
      </w:r>
      <w:r w:rsidR="00965AE8">
        <w:rPr>
          <w:szCs w:val="24"/>
        </w:rPr>
        <w:t>The co-ordination number of a cubic structure refers to</w:t>
      </w:r>
      <w:r w:rsidRPr="000A39C3">
        <w:rPr>
          <w:szCs w:val="24"/>
        </w:rPr>
        <w:t>: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A</w:t>
      </w:r>
      <w:r w:rsidRPr="000A39C3">
        <w:rPr>
          <w:szCs w:val="24"/>
        </w:rPr>
        <w:tab/>
      </w:r>
      <w:r w:rsidR="00965AE8">
        <w:rPr>
          <w:szCs w:val="24"/>
        </w:rPr>
        <w:t>The number of atoms within a unit cell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B</w:t>
      </w:r>
      <w:r w:rsidRPr="000A39C3">
        <w:rPr>
          <w:szCs w:val="24"/>
        </w:rPr>
        <w:tab/>
      </w:r>
      <w:r w:rsidR="00965AE8">
        <w:rPr>
          <w:szCs w:val="24"/>
        </w:rPr>
        <w:t>The length of a side of a unit cell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C</w:t>
      </w:r>
      <w:r w:rsidRPr="000A39C3">
        <w:rPr>
          <w:szCs w:val="24"/>
        </w:rPr>
        <w:tab/>
      </w:r>
      <w:r w:rsidR="00965AE8">
        <w:rPr>
          <w:szCs w:val="24"/>
        </w:rPr>
        <w:t xml:space="preserve">The number of nearest neighbours of an atom within a crystalline structure 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D</w:t>
      </w:r>
      <w:r w:rsidRPr="000A39C3">
        <w:rPr>
          <w:szCs w:val="24"/>
        </w:rPr>
        <w:tab/>
      </w:r>
      <w:r w:rsidR="00965AE8">
        <w:rPr>
          <w:szCs w:val="24"/>
        </w:rPr>
        <w:t>The 3D stacking array of a crystal system</w:t>
      </w:r>
    </w:p>
    <w:p w:rsidR="000A39C3" w:rsidRPr="000A39C3" w:rsidRDefault="000A39C3" w:rsidP="000A39C3">
      <w:pPr>
        <w:ind w:left="360"/>
        <w:rPr>
          <w:szCs w:val="24"/>
        </w:rPr>
      </w:pPr>
    </w:p>
    <w:p w:rsidR="000A39C3" w:rsidRPr="000A39C3" w:rsidRDefault="0093169E" w:rsidP="000A39C3">
      <w:pPr>
        <w:ind w:left="360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A</w:t>
      </w:r>
      <w:r w:rsidR="000A39C3" w:rsidRPr="000A39C3">
        <w:rPr>
          <w:szCs w:val="24"/>
        </w:rPr>
        <w:t xml:space="preserve"> material </w:t>
      </w:r>
      <w:r w:rsidR="00040AFA">
        <w:rPr>
          <w:szCs w:val="24"/>
        </w:rPr>
        <w:t>with a low</w:t>
      </w:r>
      <w:r>
        <w:rPr>
          <w:szCs w:val="24"/>
        </w:rPr>
        <w:t xml:space="preserve"> Young’s modulus</w:t>
      </w:r>
      <w:r w:rsidR="000A39C3" w:rsidRPr="000A39C3">
        <w:rPr>
          <w:szCs w:val="24"/>
        </w:rPr>
        <w:t xml:space="preserve"> </w:t>
      </w:r>
      <w:r>
        <w:rPr>
          <w:szCs w:val="24"/>
        </w:rPr>
        <w:t xml:space="preserve">is </w:t>
      </w:r>
      <w:r w:rsidR="000A39C3" w:rsidRPr="000A39C3">
        <w:rPr>
          <w:szCs w:val="24"/>
        </w:rPr>
        <w:t>likely to have: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A</w:t>
      </w:r>
      <w:r w:rsidRPr="000A39C3">
        <w:rPr>
          <w:szCs w:val="24"/>
        </w:rPr>
        <w:tab/>
        <w:t>Cross-linking type bonds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B</w:t>
      </w:r>
      <w:r w:rsidRPr="000A39C3">
        <w:rPr>
          <w:szCs w:val="24"/>
        </w:rPr>
        <w:tab/>
        <w:t>High ductility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C</w:t>
      </w:r>
      <w:r w:rsidRPr="000A39C3">
        <w:rPr>
          <w:szCs w:val="24"/>
        </w:rPr>
        <w:tab/>
      </w:r>
      <w:r w:rsidR="0093169E">
        <w:rPr>
          <w:szCs w:val="24"/>
        </w:rPr>
        <w:t xml:space="preserve">A high degree of stiffness 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 xml:space="preserve">D </w:t>
      </w:r>
      <w:r w:rsidRPr="000A39C3">
        <w:rPr>
          <w:szCs w:val="24"/>
        </w:rPr>
        <w:tab/>
      </w:r>
      <w:r w:rsidR="0093169E">
        <w:rPr>
          <w:szCs w:val="24"/>
        </w:rPr>
        <w:t>A polymer base</w:t>
      </w:r>
      <w:r w:rsidRPr="000A39C3">
        <w:rPr>
          <w:szCs w:val="24"/>
        </w:rPr>
        <w:t xml:space="preserve"> </w:t>
      </w:r>
    </w:p>
    <w:p w:rsidR="000A39C3" w:rsidRPr="000A39C3" w:rsidRDefault="000A39C3" w:rsidP="000A39C3">
      <w:pPr>
        <w:ind w:left="360"/>
        <w:rPr>
          <w:szCs w:val="24"/>
        </w:rPr>
      </w:pP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5.</w:t>
      </w:r>
      <w:r w:rsidRPr="000A39C3">
        <w:rPr>
          <w:szCs w:val="24"/>
        </w:rPr>
        <w:tab/>
      </w:r>
      <w:r w:rsidR="00040AFA">
        <w:rPr>
          <w:szCs w:val="24"/>
        </w:rPr>
        <w:t>Certain types of ceramics are</w:t>
      </w:r>
      <w:r w:rsidRPr="000A39C3">
        <w:rPr>
          <w:szCs w:val="24"/>
        </w:rPr>
        <w:t>: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 xml:space="preserve">A </w:t>
      </w:r>
      <w:r w:rsidRPr="000A39C3">
        <w:rPr>
          <w:szCs w:val="24"/>
        </w:rPr>
        <w:tab/>
      </w:r>
      <w:r w:rsidR="00965AE8">
        <w:rPr>
          <w:szCs w:val="24"/>
        </w:rPr>
        <w:t>Linear molecular structures</w:t>
      </w:r>
      <w:r w:rsidRPr="000A39C3">
        <w:rPr>
          <w:szCs w:val="24"/>
        </w:rPr>
        <w:t xml:space="preserve"> </w:t>
      </w:r>
    </w:p>
    <w:p w:rsidR="00965AE8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B</w:t>
      </w:r>
      <w:r w:rsidRPr="000A39C3">
        <w:rPr>
          <w:szCs w:val="24"/>
        </w:rPr>
        <w:tab/>
      </w:r>
      <w:r w:rsidR="00965AE8">
        <w:rPr>
          <w:szCs w:val="24"/>
        </w:rPr>
        <w:t>Cross-linked molecular structures</w:t>
      </w:r>
      <w:r w:rsidR="00965AE8" w:rsidRPr="000A39C3">
        <w:rPr>
          <w:szCs w:val="24"/>
        </w:rPr>
        <w:t xml:space="preserve"> </w:t>
      </w:r>
    </w:p>
    <w:p w:rsidR="000A39C3" w:rsidRP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C</w:t>
      </w:r>
      <w:r w:rsidRPr="000A39C3">
        <w:rPr>
          <w:szCs w:val="24"/>
        </w:rPr>
        <w:tab/>
      </w:r>
      <w:r w:rsidR="00965AE8">
        <w:rPr>
          <w:szCs w:val="24"/>
        </w:rPr>
        <w:t>Silicates</w:t>
      </w:r>
    </w:p>
    <w:p w:rsidR="000A39C3" w:rsidRDefault="000A39C3" w:rsidP="000A39C3">
      <w:pPr>
        <w:ind w:left="360"/>
        <w:rPr>
          <w:szCs w:val="24"/>
        </w:rPr>
      </w:pPr>
      <w:r w:rsidRPr="000A39C3">
        <w:rPr>
          <w:szCs w:val="24"/>
        </w:rPr>
        <w:t>D</w:t>
      </w:r>
      <w:r w:rsidRPr="000A39C3">
        <w:rPr>
          <w:szCs w:val="24"/>
        </w:rPr>
        <w:tab/>
      </w:r>
      <w:r w:rsidR="00965AE8">
        <w:rPr>
          <w:szCs w:val="24"/>
        </w:rPr>
        <w:t>Repeated units of hydrocarbon molecules</w:t>
      </w:r>
    </w:p>
    <w:p w:rsidR="009A3FFB" w:rsidRDefault="009A3FFB" w:rsidP="000A39C3">
      <w:pPr>
        <w:ind w:left="360"/>
        <w:rPr>
          <w:szCs w:val="24"/>
        </w:rPr>
      </w:pPr>
    </w:p>
    <w:p w:rsidR="009A3FFB" w:rsidRDefault="009A3FFB" w:rsidP="000A39C3">
      <w:pPr>
        <w:ind w:left="360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>The area under a force-extension graph provides information on:</w:t>
      </w:r>
    </w:p>
    <w:p w:rsidR="009A3FFB" w:rsidRDefault="009A3FFB" w:rsidP="000A39C3">
      <w:pPr>
        <w:ind w:left="360"/>
        <w:rPr>
          <w:szCs w:val="24"/>
        </w:rPr>
      </w:pPr>
      <w:r>
        <w:rPr>
          <w:szCs w:val="24"/>
        </w:rPr>
        <w:t>A</w:t>
      </w:r>
      <w:r>
        <w:rPr>
          <w:szCs w:val="24"/>
        </w:rPr>
        <w:tab/>
        <w:t>Young’s modules</w:t>
      </w:r>
    </w:p>
    <w:p w:rsidR="009A3FFB" w:rsidRDefault="009A3FFB" w:rsidP="000A39C3">
      <w:pPr>
        <w:ind w:left="360"/>
        <w:rPr>
          <w:szCs w:val="24"/>
        </w:rPr>
      </w:pPr>
      <w:r>
        <w:rPr>
          <w:szCs w:val="24"/>
        </w:rPr>
        <w:t>B</w:t>
      </w:r>
      <w:r>
        <w:rPr>
          <w:szCs w:val="24"/>
        </w:rPr>
        <w:tab/>
        <w:t>Spring constant for springs in a series arrangement</w:t>
      </w:r>
    </w:p>
    <w:p w:rsidR="009A3FFB" w:rsidRDefault="009A3FFB" w:rsidP="000A39C3">
      <w:pPr>
        <w:ind w:left="360"/>
        <w:rPr>
          <w:szCs w:val="24"/>
        </w:rPr>
      </w:pPr>
      <w:r>
        <w:rPr>
          <w:szCs w:val="24"/>
        </w:rPr>
        <w:t>C</w:t>
      </w:r>
      <w:r>
        <w:rPr>
          <w:szCs w:val="24"/>
        </w:rPr>
        <w:tab/>
        <w:t>Spring constant for springs in a parallel arrangement</w:t>
      </w:r>
    </w:p>
    <w:p w:rsidR="000A39C3" w:rsidRDefault="009A3FFB" w:rsidP="000A39C3">
      <w:pPr>
        <w:ind w:left="360"/>
        <w:rPr>
          <w:szCs w:val="24"/>
        </w:rPr>
      </w:pPr>
      <w:r>
        <w:rPr>
          <w:szCs w:val="24"/>
        </w:rPr>
        <w:t>D</w:t>
      </w:r>
      <w:r>
        <w:rPr>
          <w:szCs w:val="24"/>
        </w:rPr>
        <w:tab/>
        <w:t>Stored elastic energy</w:t>
      </w:r>
    </w:p>
    <w:p w:rsidR="009A3FFB" w:rsidRDefault="009A3FFB" w:rsidP="000A39C3">
      <w:pPr>
        <w:ind w:left="360"/>
        <w:rPr>
          <w:szCs w:val="24"/>
        </w:rPr>
      </w:pPr>
    </w:p>
    <w:p w:rsidR="009A3FFB" w:rsidRDefault="009A3FFB" w:rsidP="000A39C3">
      <w:pPr>
        <w:ind w:left="360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>A transgraular crack is the propagation of a crack:</w:t>
      </w:r>
    </w:p>
    <w:p w:rsidR="009A3FFB" w:rsidRDefault="009A3FFB" w:rsidP="000A39C3">
      <w:pPr>
        <w:ind w:left="360"/>
        <w:rPr>
          <w:szCs w:val="24"/>
        </w:rPr>
      </w:pPr>
      <w:r>
        <w:rPr>
          <w:szCs w:val="24"/>
        </w:rPr>
        <w:t xml:space="preserve">A </w:t>
      </w:r>
      <w:r>
        <w:rPr>
          <w:szCs w:val="24"/>
        </w:rPr>
        <w:tab/>
        <w:t>Along grain boundaries</w:t>
      </w:r>
    </w:p>
    <w:p w:rsidR="009A3FFB" w:rsidRDefault="009A3FFB" w:rsidP="000A39C3">
      <w:pPr>
        <w:ind w:left="360"/>
        <w:rPr>
          <w:szCs w:val="24"/>
        </w:rPr>
      </w:pPr>
      <w:r>
        <w:rPr>
          <w:szCs w:val="24"/>
        </w:rPr>
        <w:t>B</w:t>
      </w:r>
      <w:r>
        <w:rPr>
          <w:szCs w:val="24"/>
        </w:rPr>
        <w:tab/>
        <w:t>Through the centre of grains</w:t>
      </w:r>
    </w:p>
    <w:p w:rsidR="009A3FFB" w:rsidRDefault="009A3FFB" w:rsidP="000A39C3">
      <w:pPr>
        <w:ind w:left="360"/>
        <w:rPr>
          <w:szCs w:val="24"/>
        </w:rPr>
      </w:pPr>
      <w:r>
        <w:rPr>
          <w:szCs w:val="24"/>
        </w:rPr>
        <w:t>C</w:t>
      </w:r>
      <w:r>
        <w:rPr>
          <w:szCs w:val="24"/>
        </w:rPr>
        <w:tab/>
        <w:t>At dislocations in a vertical plane</w:t>
      </w:r>
    </w:p>
    <w:p w:rsidR="009A3FFB" w:rsidRDefault="009A3FFB" w:rsidP="000A39C3">
      <w:pPr>
        <w:ind w:left="360"/>
        <w:rPr>
          <w:szCs w:val="24"/>
        </w:rPr>
      </w:pPr>
      <w:r>
        <w:rPr>
          <w:szCs w:val="24"/>
        </w:rPr>
        <w:t>D</w:t>
      </w:r>
      <w:r>
        <w:rPr>
          <w:szCs w:val="24"/>
        </w:rPr>
        <w:tab/>
        <w:t>At dislocations in a horizontal plane</w:t>
      </w:r>
      <w:r>
        <w:rPr>
          <w:szCs w:val="24"/>
        </w:rPr>
        <w:tab/>
        <w:t xml:space="preserve">  </w:t>
      </w:r>
    </w:p>
    <w:p w:rsidR="000A39C3" w:rsidRPr="000A39C3" w:rsidRDefault="000A39C3" w:rsidP="000A39C3">
      <w:pPr>
        <w:ind w:left="360"/>
        <w:rPr>
          <w:szCs w:val="24"/>
        </w:rPr>
      </w:pPr>
    </w:p>
    <w:p w:rsidR="000A39C3" w:rsidRDefault="000A39C3" w:rsidP="00965AE8">
      <w:pPr>
        <w:rPr>
          <w:b/>
          <w:sz w:val="28"/>
          <w:szCs w:val="28"/>
        </w:rPr>
      </w:pPr>
    </w:p>
    <w:p w:rsidR="000A39C3" w:rsidRDefault="000A39C3" w:rsidP="000A39C3">
      <w:pPr>
        <w:jc w:val="center"/>
        <w:rPr>
          <w:b/>
          <w:sz w:val="28"/>
          <w:szCs w:val="28"/>
        </w:rPr>
      </w:pPr>
    </w:p>
    <w:p w:rsidR="000A39C3" w:rsidRDefault="000A39C3" w:rsidP="000A39C3">
      <w:pPr>
        <w:jc w:val="center"/>
        <w:rPr>
          <w:b/>
          <w:color w:val="FF0000"/>
          <w:sz w:val="28"/>
        </w:rPr>
      </w:pPr>
      <w:r>
        <w:rPr>
          <w:b/>
          <w:sz w:val="28"/>
          <w:szCs w:val="28"/>
        </w:rPr>
        <w:t>SECTION B</w:t>
      </w:r>
    </w:p>
    <w:p w:rsidR="000A39C3" w:rsidRDefault="000A39C3" w:rsidP="000A39C3">
      <w:pPr>
        <w:rPr>
          <w:b/>
          <w:color w:val="FF0000"/>
          <w:sz w:val="28"/>
        </w:rPr>
      </w:pPr>
    </w:p>
    <w:p w:rsidR="000A39C3" w:rsidRDefault="000A39C3" w:rsidP="000A39C3">
      <w:pPr>
        <w:jc w:val="both"/>
        <w:rPr>
          <w:szCs w:val="24"/>
        </w:rPr>
      </w:pP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</w:t>
      </w:r>
      <w:r>
        <w:rPr>
          <w:rFonts w:eastAsiaTheme="minorHAnsi"/>
          <w:lang w:eastAsia="en-US"/>
        </w:rPr>
        <w:tab/>
        <w:t xml:space="preserve">Figure 1 shows a tower crane that has two identical steel cables. The length of each steel cable is </w:t>
      </w:r>
      <w:r w:rsidR="00F72D3E">
        <w:rPr>
          <w:rFonts w:eastAsiaTheme="minorHAnsi"/>
          <w:lang w:eastAsia="en-US"/>
        </w:rPr>
        <w:t>55</w:t>
      </w:r>
      <w:r>
        <w:rPr>
          <w:rFonts w:eastAsiaTheme="minorHAnsi"/>
          <w:lang w:eastAsia="en-US"/>
        </w:rPr>
        <w:t xml:space="preserve">m from the jib to the hook. </w:t>
      </w: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1F74C5A2" wp14:editId="5DCE9BBC">
                <wp:simplePos x="0" y="0"/>
                <wp:positionH relativeFrom="column">
                  <wp:posOffset>491490</wp:posOffset>
                </wp:positionH>
                <wp:positionV relativeFrom="paragraph">
                  <wp:posOffset>169545</wp:posOffset>
                </wp:positionV>
                <wp:extent cx="3872865" cy="3553460"/>
                <wp:effectExtent l="0" t="0" r="0" b="889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2865" cy="3553460"/>
                          <a:chOff x="0" y="0"/>
                          <a:chExt cx="4210685" cy="3922558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0685" cy="3540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679944" y="3646968"/>
                            <a:ext cx="839470" cy="2755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02E5A" w:rsidRDefault="00C02E5A" w:rsidP="00C02E5A">
                              <w:r>
                                <w:t>Figure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1F74C5A2" id="Group 6" o:spid="_x0000_s1026" style="position:absolute;margin-left:38.7pt;margin-top:13.35pt;width:304.95pt;height:279.8pt;z-index:251677696;mso-width-relative:margin;mso-height-relative:margin" coordsize="42106,392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42106;height:35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9AfTDAAAA2gAAAA8AAABkcnMvZG93bnJldi54bWxEj0FrAjEUhO8F/0N4BW812yJFVqOIYPXU&#10;UhXU22PzdrOYvKybqNv++qYgeBxm5htmMuucFVdqQ+1ZwesgA0FceF1zpWC3Xb6MQISIrNF6JgU/&#10;FGA27T1NMNf+xt903cRKJAiHHBWYGJtcylAYchgGviFOXulbhzHJtpK6xVuCOyvfsuxdOqw5LRhs&#10;aGGoOG0uTsHHJ48s/g5Xy53h4+G8/Sr3tlSq/9zNxyAidfERvrfXWsEQ/q+kGyCn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j0B9MMAAADaAAAADwAAAAAAAAAAAAAAAACf&#10;AgAAZHJzL2Rvd25yZXYueG1sUEsFBgAAAAAEAAQA9wAAAI8DAAAAAA==&#10;">
                  <v:imagedata r:id="rId12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16799;top:36469;width:8395;height:2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WVzMMA&#10;AADaAAAADwAAAGRycy9kb3ducmV2LnhtbESP0WrCQBRE34X+w3ILvojZVGpso5tQCy2+Gv2Am+w1&#10;CWbvhuxq4t93C4U+DjNzhtnlk+nEnQbXWlbwEsUgiCurW64VnE9fyzcQziNr7CyTggc5yLOn2Q5T&#10;bUc+0r3wtQgQdikqaLzvUyld1ZBBF9meOHgXOxj0QQ611AOOAW46uYrjRBpsOSw02NNnQ9W1uBkF&#10;l8O4WL+P5bc/b46vyR7bTWkfSs2fp48tCE+T/w//tQ9awRp+r4Qb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WVzMMAAADaAAAADwAAAAAAAAAAAAAAAACYAgAAZHJzL2Rv&#10;d25yZXYueG1sUEsFBgAAAAAEAAQA9QAAAIgDAAAAAA==&#10;" stroked="f">
                  <v:textbox>
                    <w:txbxContent>
                      <w:p w:rsidR="00C02E5A" w:rsidRDefault="00C02E5A" w:rsidP="00C02E5A">
                        <w:r>
                          <w:t>Figure 2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  <w:r w:rsidRPr="00C02E5A">
        <w:rPr>
          <w:rFonts w:eastAsiaTheme="minorHAnsi"/>
          <w:noProof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104140</wp:posOffset>
                </wp:positionV>
                <wp:extent cx="561975" cy="1404620"/>
                <wp:effectExtent l="0" t="0" r="9525" b="0"/>
                <wp:wrapTight wrapText="bothSides">
                  <wp:wrapPolygon edited="0">
                    <wp:start x="0" y="0"/>
                    <wp:lineTo x="0" y="19410"/>
                    <wp:lineTo x="21234" y="19410"/>
                    <wp:lineTo x="2123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E5A" w:rsidRDefault="00C02E5A">
                            <w:r>
                              <w:t>45m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id="Text Box 2" o:spid="_x0000_s1029" type="#_x0000_t202" style="position:absolute;margin-left:173.25pt;margin-top:8.2pt;width:44.25pt;height:110.6pt;z-index:-251635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" stroked="f">
                <v:textbox style="mso-fit-shape-to-text:t">
                  <w:txbxContent>
                    <w:p w:rsidR="00C02E5A" w:rsidRDefault="00C02E5A">
                      <w:r>
                        <w:t>45m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  <w:r w:rsidRPr="00C02E5A">
        <w:rPr>
          <w:rFonts w:eastAsiaTheme="minorHAnsi"/>
          <w:noProof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3EB5608B" wp14:editId="4F4591B5">
                <wp:simplePos x="0" y="0"/>
                <wp:positionH relativeFrom="column">
                  <wp:posOffset>1981200</wp:posOffset>
                </wp:positionH>
                <wp:positionV relativeFrom="paragraph">
                  <wp:posOffset>6985</wp:posOffset>
                </wp:positionV>
                <wp:extent cx="1057275" cy="1404620"/>
                <wp:effectExtent l="0" t="0" r="9525" b="0"/>
                <wp:wrapTight wrapText="bothSides">
                  <wp:wrapPolygon edited="0">
                    <wp:start x="0" y="0"/>
                    <wp:lineTo x="0" y="19410"/>
                    <wp:lineTo x="21405" y="19410"/>
                    <wp:lineTo x="21405" y="0"/>
                    <wp:lineTo x="0" y="0"/>
                  </wp:wrapPolygon>
                </wp:wrapTight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2E5A" w:rsidRDefault="00C02E5A" w:rsidP="00C02E5A">
                            <w:r>
                              <w:t>Figure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 w14:anchorId="3EB5608B" id="_x0000_s1030" type="#_x0000_t202" style="position:absolute;margin-left:156pt;margin-top:.55pt;width:83.25pt;height:110.6pt;z-index:-2516336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" stroked="f">
                <v:textbox style="mso-fit-shape-to-text:t">
                  <w:txbxContent>
                    <w:p w:rsidR="00C02E5A" w:rsidRDefault="00C02E5A" w:rsidP="00C02E5A">
                      <w:r>
                        <w:t>Figure 1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02E5A" w:rsidRDefault="00C02E5A" w:rsidP="00C02E5A">
      <w:pPr>
        <w:spacing w:after="160" w:line="259" w:lineRule="auto"/>
        <w:rPr>
          <w:rFonts w:eastAsiaTheme="minorHAnsi"/>
          <w:lang w:eastAsia="en-US"/>
        </w:rPr>
      </w:pPr>
    </w:p>
    <w:p w:rsidR="00C02E5A" w:rsidRDefault="00C02E5A" w:rsidP="00C02E5A">
      <w:pPr>
        <w:pStyle w:val="ListParagraph"/>
        <w:numPr>
          <w:ilvl w:val="0"/>
          <w:numId w:val="8"/>
        </w:numPr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Each cable has a mass of </w:t>
      </w:r>
      <w:r w:rsidR="00F72D3E">
        <w:rPr>
          <w:rFonts w:eastAsiaTheme="minorHAnsi"/>
          <w:lang w:eastAsia="en-US"/>
        </w:rPr>
        <w:t>7</w:t>
      </w:r>
      <w:r>
        <w:rPr>
          <w:rFonts w:eastAsiaTheme="minorHAnsi"/>
          <w:lang w:eastAsia="en-US"/>
        </w:rPr>
        <w:t xml:space="preserve">.2kg per meter. Calculate the weight of a </w:t>
      </w:r>
      <w:r w:rsidR="00F72D3E">
        <w:rPr>
          <w:rFonts w:eastAsiaTheme="minorHAnsi"/>
          <w:lang w:eastAsia="en-US"/>
        </w:rPr>
        <w:t>5</w:t>
      </w:r>
      <w:r>
        <w:rPr>
          <w:rFonts w:eastAsiaTheme="minorHAnsi"/>
          <w:lang w:eastAsia="en-US"/>
        </w:rPr>
        <w:t xml:space="preserve">5m length of </w:t>
      </w:r>
      <w:r w:rsidRPr="00760524">
        <w:rPr>
          <w:rFonts w:eastAsiaTheme="minorHAnsi"/>
          <w:b/>
          <w:lang w:eastAsia="en-US"/>
        </w:rPr>
        <w:t>one</w:t>
      </w:r>
      <w:r>
        <w:rPr>
          <w:rFonts w:eastAsiaTheme="minorHAnsi"/>
          <w:lang w:eastAsia="en-US"/>
        </w:rPr>
        <w:t xml:space="preserve"> cable.</w:t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  <w:t>[3]</w:t>
      </w:r>
    </w:p>
    <w:p w:rsidR="00C02E5A" w:rsidRPr="00CD249B" w:rsidRDefault="00C02E5A" w:rsidP="00C02E5A">
      <w:pPr>
        <w:pStyle w:val="ListParagraph"/>
        <w:numPr>
          <w:ilvl w:val="0"/>
          <w:numId w:val="8"/>
        </w:numPr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The cables would break if the crane attempted to lift a load of </w:t>
      </w:r>
      <m:oMath>
        <m:r>
          <w:rPr>
            <w:rFonts w:ascii="Cambria Math" w:eastAsiaTheme="minorHAnsi" w:hAnsi="Cambria Math"/>
            <w:lang w:eastAsia="en-US"/>
          </w:rPr>
          <m:t>2</m:t>
        </m:r>
        <m:r>
          <w:rPr>
            <w:rFonts w:ascii="Cambria Math" w:eastAsiaTheme="minorHAnsi" w:hAnsi="Cambria Math"/>
            <w:lang w:eastAsia="en-US"/>
          </w:rPr>
          <m:t>.5×</m:t>
        </m:r>
        <m:sSup>
          <m:sSupPr>
            <m:ctrlPr>
              <w:rPr>
                <w:rFonts w:ascii="Cambria Math" w:eastAsiaTheme="minorHAnsi" w:hAnsi="Cambria Math"/>
                <w:i/>
                <w:lang w:eastAsia="en-US"/>
              </w:rPr>
            </m:ctrlPr>
          </m:sSupPr>
          <m:e>
            <m:r>
              <w:rPr>
                <w:rFonts w:ascii="Cambria Math" w:eastAsiaTheme="minorHAnsi" w:hAnsi="Cambria Math"/>
                <w:lang w:eastAsia="en-US"/>
              </w:rPr>
              <m:t>10</m:t>
            </m:r>
          </m:e>
          <m:sup>
            <m:r>
              <w:rPr>
                <w:rFonts w:ascii="Cambria Math" w:eastAsiaTheme="minorHAnsi" w:hAnsi="Cambria Math"/>
                <w:lang w:eastAsia="en-US"/>
              </w:rPr>
              <m:t>6</m:t>
            </m:r>
          </m:sup>
        </m:sSup>
        <m:r>
          <w:rPr>
            <w:rFonts w:ascii="Cambria Math" w:eastAsiaTheme="minorHAnsi" w:hAnsi="Cambria Math"/>
            <w:lang w:eastAsia="en-US"/>
          </w:rPr>
          <m:t>N</m:t>
        </m:r>
      </m:oMath>
      <w:r>
        <w:rPr>
          <w:rFonts w:eastAsiaTheme="minorEastAsia"/>
          <w:lang w:eastAsia="en-US"/>
        </w:rPr>
        <w:t xml:space="preserve"> or more. Calculate the breaking stress of </w:t>
      </w:r>
      <w:r w:rsidRPr="00760524">
        <w:rPr>
          <w:rFonts w:eastAsiaTheme="minorEastAsia"/>
          <w:b/>
          <w:lang w:eastAsia="en-US"/>
        </w:rPr>
        <w:t>one</w:t>
      </w:r>
      <w:r>
        <w:rPr>
          <w:rFonts w:eastAsiaTheme="minorEastAsia"/>
          <w:lang w:eastAsia="en-US"/>
        </w:rPr>
        <w:t xml:space="preserve"> cable.</w:t>
      </w:r>
      <w:r>
        <w:rPr>
          <w:rFonts w:eastAsiaTheme="minorEastAsia"/>
          <w:lang w:eastAsia="en-US"/>
        </w:rPr>
        <w:tab/>
      </w:r>
      <w:r>
        <w:rPr>
          <w:rFonts w:eastAsiaTheme="minorEastAsia"/>
          <w:lang w:eastAsia="en-US"/>
        </w:rPr>
        <w:tab/>
      </w:r>
      <w:r>
        <w:rPr>
          <w:rFonts w:eastAsiaTheme="minorEastAsia"/>
          <w:lang w:eastAsia="en-US"/>
        </w:rPr>
        <w:tab/>
      </w:r>
      <w:r>
        <w:rPr>
          <w:rFonts w:eastAsiaTheme="minorEastAsia"/>
          <w:lang w:eastAsia="en-US"/>
        </w:rPr>
        <w:tab/>
      </w:r>
      <w:r>
        <w:rPr>
          <w:rFonts w:eastAsiaTheme="minorEastAsia"/>
          <w:lang w:eastAsia="en-US"/>
        </w:rPr>
        <w:tab/>
      </w:r>
      <w:r>
        <w:rPr>
          <w:rFonts w:eastAsiaTheme="minorEastAsia"/>
          <w:lang w:eastAsia="en-US"/>
        </w:rPr>
        <w:tab/>
        <w:t>[3]</w:t>
      </w:r>
    </w:p>
    <w:p w:rsidR="00C02E5A" w:rsidRDefault="00C02E5A" w:rsidP="00C02E5A">
      <w:pPr>
        <w:pStyle w:val="ListParagraph"/>
        <w:spacing w:after="160" w:line="259" w:lineRule="auto"/>
        <w:rPr>
          <w:rFonts w:eastAsiaTheme="minorEastAsia"/>
          <w:lang w:eastAsia="en-US"/>
        </w:rPr>
      </w:pPr>
    </w:p>
    <w:p w:rsidR="00C02E5A" w:rsidRDefault="00C02E5A" w:rsidP="00C02E5A">
      <w:pPr>
        <w:pStyle w:val="ListParagraph"/>
        <w:spacing w:after="160" w:line="259" w:lineRule="auto"/>
        <w:rPr>
          <w:rFonts w:eastAsiaTheme="minorEastAsia"/>
          <w:lang w:eastAsia="en-US"/>
        </w:rPr>
      </w:pPr>
      <w:r>
        <w:rPr>
          <w:rFonts w:eastAsiaTheme="minorEastAsia"/>
          <w:lang w:eastAsia="en-US"/>
        </w:rPr>
        <w:t xml:space="preserve">Cross-sectional area of each cable = </w:t>
      </w:r>
      <m:oMath>
        <m:r>
          <w:rPr>
            <w:rFonts w:ascii="Cambria Math" w:eastAsiaTheme="minorEastAsia" w:hAnsi="Cambria Math"/>
            <w:lang w:eastAsia="en-US"/>
          </w:rPr>
          <m:t>5.8×</m:t>
        </m:r>
        <m:sSup>
          <m:sSupPr>
            <m:ctrlPr>
              <w:rPr>
                <w:rFonts w:ascii="Cambria Math" w:eastAsiaTheme="minorEastAsia" w:hAnsi="Cambria Math"/>
                <w:i/>
                <w:lang w:eastAsia="en-US"/>
              </w:rPr>
            </m:ctrlPr>
          </m:sSupPr>
          <m:e>
            <m:r>
              <w:rPr>
                <w:rFonts w:ascii="Cambria Math" w:eastAsiaTheme="minorEastAsia" w:hAnsi="Cambria Math"/>
                <w:lang w:eastAsia="en-US"/>
              </w:rPr>
              <m:t>10</m:t>
            </m:r>
          </m:e>
          <m:sup>
            <m:r>
              <w:rPr>
                <w:rFonts w:ascii="Cambria Math" w:eastAsiaTheme="minorEastAsia" w:hAnsi="Cambria Math"/>
                <w:lang w:eastAsia="en-US"/>
              </w:rPr>
              <m:t>-4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lang w:eastAsia="en-US"/>
              </w:rPr>
            </m:ctrlPr>
          </m:sSupPr>
          <m:e>
            <m:r>
              <w:rPr>
                <w:rFonts w:ascii="Cambria Math" w:eastAsiaTheme="minorEastAsia" w:hAnsi="Cambria Math"/>
                <w:lang w:eastAsia="en-US"/>
              </w:rPr>
              <m:t>m</m:t>
            </m:r>
          </m:e>
          <m:sup>
            <m:r>
              <w:rPr>
                <w:rFonts w:ascii="Cambria Math" w:eastAsiaTheme="minorEastAsia" w:hAnsi="Cambria Math"/>
                <w:lang w:eastAsia="en-US"/>
              </w:rPr>
              <m:t>2</m:t>
            </m:r>
          </m:sup>
        </m:sSup>
      </m:oMath>
    </w:p>
    <w:p w:rsidR="00C02E5A" w:rsidRDefault="00C02E5A" w:rsidP="00C02E5A">
      <w:pPr>
        <w:pStyle w:val="ListParagraph"/>
        <w:numPr>
          <w:ilvl w:val="0"/>
          <w:numId w:val="8"/>
        </w:numPr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When the crane supports a load </w:t>
      </w:r>
      <w:r w:rsidRPr="00760524">
        <w:rPr>
          <w:rFonts w:eastAsiaTheme="minorHAnsi"/>
          <w:b/>
          <w:lang w:eastAsia="en-US"/>
        </w:rPr>
        <w:t>each</w:t>
      </w:r>
      <w:r>
        <w:rPr>
          <w:rFonts w:eastAsiaTheme="minorHAnsi"/>
          <w:lang w:eastAsia="en-US"/>
        </w:rPr>
        <w:t xml:space="preserve"> cable experiences a stress of </w:t>
      </w:r>
      <w:r w:rsidR="00F72D3E">
        <w:rPr>
          <w:rFonts w:eastAsiaTheme="minorHAnsi"/>
          <w:lang w:eastAsia="en-US"/>
        </w:rPr>
        <w:t>5</w:t>
      </w:r>
      <w:r>
        <w:rPr>
          <w:rFonts w:eastAsiaTheme="minorHAnsi"/>
          <w:lang w:eastAsia="en-US"/>
        </w:rPr>
        <w:t>50MPa. Each cable obeys Hooke’s Law. Ignore the weight of the cables.</w:t>
      </w:r>
    </w:p>
    <w:p w:rsidR="00C02E5A" w:rsidRDefault="00C02E5A" w:rsidP="00C02E5A">
      <w:pPr>
        <w:pStyle w:val="ListParagraph"/>
        <w:spacing w:after="160" w:line="259" w:lineRule="auto"/>
        <w:rPr>
          <w:rFonts w:eastAsiaTheme="minorHAnsi"/>
          <w:lang w:eastAsia="en-US"/>
        </w:rPr>
      </w:pPr>
    </w:p>
    <w:p w:rsidR="00C02E5A" w:rsidRDefault="00C02E5A" w:rsidP="00C02E5A">
      <w:pPr>
        <w:pStyle w:val="ListParagraph"/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Young modulus of steel = </w:t>
      </w:r>
      <m:oMath>
        <m:r>
          <w:rPr>
            <w:rFonts w:ascii="Cambria Math" w:eastAsiaTheme="minorHAnsi" w:hAnsi="Cambria Math"/>
            <w:lang w:eastAsia="en-US"/>
          </w:rPr>
          <m:t>2.1×</m:t>
        </m:r>
        <m:sSup>
          <m:sSupPr>
            <m:ctrlPr>
              <w:rPr>
                <w:rFonts w:ascii="Cambria Math" w:eastAsiaTheme="minorHAnsi" w:hAnsi="Cambria Math"/>
                <w:i/>
                <w:lang w:eastAsia="en-US"/>
              </w:rPr>
            </m:ctrlPr>
          </m:sSupPr>
          <m:e>
            <m:r>
              <w:rPr>
                <w:rFonts w:ascii="Cambria Math" w:eastAsiaTheme="minorHAnsi" w:hAnsi="Cambria Math"/>
                <w:lang w:eastAsia="en-US"/>
              </w:rPr>
              <m:t>10</m:t>
            </m:r>
          </m:e>
          <m:sup>
            <m:r>
              <w:rPr>
                <w:rFonts w:ascii="Cambria Math" w:eastAsiaTheme="minorHAnsi" w:hAnsi="Cambria Math"/>
                <w:lang w:eastAsia="en-US"/>
              </w:rPr>
              <m:t>11</m:t>
            </m:r>
          </m:sup>
        </m:sSup>
        <m:r>
          <w:rPr>
            <w:rFonts w:ascii="Cambria Math" w:eastAsiaTheme="minorHAnsi" w:hAnsi="Cambria Math"/>
            <w:lang w:eastAsia="en-US"/>
          </w:rPr>
          <m:t>Pa</m:t>
        </m:r>
      </m:oMath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</w:p>
    <w:p w:rsidR="00C02E5A" w:rsidRDefault="00C02E5A" w:rsidP="00C02E5A">
      <w:pPr>
        <w:pStyle w:val="ListParagraph"/>
        <w:numPr>
          <w:ilvl w:val="0"/>
          <w:numId w:val="9"/>
        </w:numPr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Calculate the weight of the load.</w:t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  <w:t>[3]</w:t>
      </w:r>
    </w:p>
    <w:p w:rsidR="00C02E5A" w:rsidRDefault="00C02E5A" w:rsidP="00C02E5A">
      <w:pPr>
        <w:pStyle w:val="ListParagraph"/>
        <w:spacing w:after="160" w:line="259" w:lineRule="auto"/>
        <w:ind w:left="1080"/>
        <w:rPr>
          <w:rFonts w:eastAsiaTheme="minorHAnsi"/>
          <w:lang w:eastAsia="en-US"/>
        </w:rPr>
      </w:pPr>
    </w:p>
    <w:p w:rsidR="00C02E5A" w:rsidRDefault="00C02E5A" w:rsidP="00C02E5A">
      <w:pPr>
        <w:pStyle w:val="ListParagraph"/>
        <w:numPr>
          <w:ilvl w:val="0"/>
          <w:numId w:val="9"/>
        </w:numPr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If the unstretched length of each cable is </w:t>
      </w:r>
      <w:r w:rsidR="00F72D3E">
        <w:rPr>
          <w:rFonts w:eastAsiaTheme="minorHAnsi"/>
          <w:lang w:eastAsia="en-US"/>
        </w:rPr>
        <w:t>5</w:t>
      </w:r>
      <w:r>
        <w:rPr>
          <w:rFonts w:eastAsiaTheme="minorHAnsi"/>
          <w:lang w:eastAsia="en-US"/>
        </w:rPr>
        <w:t>5m. Calculate the extension of each cable when supporting the load.</w:t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  <w:t>[3]</w:t>
      </w:r>
    </w:p>
    <w:p w:rsidR="00C02E5A" w:rsidRDefault="00C02E5A" w:rsidP="00C02E5A">
      <w:pPr>
        <w:pStyle w:val="ListParagraph"/>
        <w:spacing w:after="160" w:line="259" w:lineRule="auto"/>
        <w:ind w:left="1080"/>
        <w:rPr>
          <w:rFonts w:eastAsiaTheme="minorHAnsi"/>
          <w:lang w:eastAsia="en-US"/>
        </w:rPr>
      </w:pPr>
    </w:p>
    <w:p w:rsidR="00C02E5A" w:rsidRDefault="00C02E5A" w:rsidP="00C02E5A">
      <w:pPr>
        <w:pStyle w:val="ListParagraph"/>
        <w:numPr>
          <w:ilvl w:val="0"/>
          <w:numId w:val="9"/>
        </w:numPr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Calculate the combined stiffness constant, </w:t>
      </w:r>
      <w:r>
        <w:rPr>
          <w:rFonts w:eastAsiaTheme="minorHAnsi"/>
          <w:i/>
          <w:lang w:eastAsia="en-US"/>
        </w:rPr>
        <w:t>k</w:t>
      </w:r>
      <w:r>
        <w:rPr>
          <w:rFonts w:eastAsiaTheme="minorHAnsi"/>
          <w:lang w:eastAsia="en-US"/>
        </w:rPr>
        <w:t xml:space="preserve">, for the </w:t>
      </w:r>
      <w:r w:rsidRPr="00760524">
        <w:rPr>
          <w:rFonts w:eastAsiaTheme="minorHAnsi"/>
          <w:b/>
          <w:lang w:eastAsia="en-US"/>
        </w:rPr>
        <w:t>two</w:t>
      </w:r>
      <w:r>
        <w:rPr>
          <w:rFonts w:eastAsiaTheme="minorHAnsi"/>
          <w:lang w:eastAsia="en-US"/>
        </w:rPr>
        <w:t xml:space="preserve"> cables. </w:t>
      </w:r>
      <w:r w:rsidRPr="00760524">
        <w:rPr>
          <w:rFonts w:eastAsiaTheme="minorHAnsi"/>
          <w:lang w:eastAsia="en-US"/>
        </w:rPr>
        <w:tab/>
      </w:r>
      <w:r w:rsidRPr="00760524"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>[3]</w:t>
      </w:r>
    </w:p>
    <w:p w:rsidR="00C02E5A" w:rsidRPr="00760524" w:rsidRDefault="00C02E5A" w:rsidP="00C02E5A">
      <w:pPr>
        <w:pStyle w:val="ListParagraph"/>
        <w:rPr>
          <w:rFonts w:eastAsiaTheme="minorHAnsi"/>
          <w:lang w:eastAsia="en-US"/>
        </w:rPr>
      </w:pPr>
    </w:p>
    <w:p w:rsidR="00C02E5A" w:rsidRDefault="00C02E5A" w:rsidP="00C02E5A">
      <w:pPr>
        <w:pStyle w:val="ListParagraph"/>
        <w:numPr>
          <w:ilvl w:val="0"/>
          <w:numId w:val="9"/>
        </w:numPr>
        <w:spacing w:after="160" w:line="259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Calculate the total energy stored in both stretched cables.</w:t>
      </w:r>
      <w:r w:rsidRPr="00760524"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  <w:t>[3]</w:t>
      </w:r>
    </w:p>
    <w:p w:rsidR="00C02E5A" w:rsidRDefault="00C02E5A" w:rsidP="00C02E5A">
      <w:pPr>
        <w:pStyle w:val="ListParagraph"/>
        <w:numPr>
          <w:ilvl w:val="0"/>
          <w:numId w:val="8"/>
        </w:numPr>
        <w:spacing w:after="160" w:line="259" w:lineRule="auto"/>
        <w:rPr>
          <w:rFonts w:eastAsiaTheme="minorHAnsi"/>
          <w:lang w:eastAsia="en-US"/>
        </w:rPr>
      </w:pPr>
      <w:r w:rsidRPr="00760524">
        <w:rPr>
          <w:rFonts w:eastAsiaTheme="minorHAnsi"/>
          <w:lang w:eastAsia="en-US"/>
        </w:rPr>
        <w:lastRenderedPageBreak/>
        <w:t>When the load is removed it is assumed that the cable returns to its original length. State what assumptions are made</w:t>
      </w:r>
      <w:r>
        <w:rPr>
          <w:rFonts w:eastAsiaTheme="minorHAnsi"/>
          <w:lang w:eastAsia="en-US"/>
        </w:rPr>
        <w:t xml:space="preserve"> here</w:t>
      </w:r>
      <w:r w:rsidRPr="00760524">
        <w:rPr>
          <w:rFonts w:eastAsiaTheme="minorHAnsi"/>
          <w:lang w:eastAsia="en-US"/>
        </w:rPr>
        <w:t>.</w:t>
      </w:r>
      <w:r w:rsidRPr="00760524">
        <w:rPr>
          <w:rFonts w:eastAsiaTheme="minorHAnsi"/>
          <w:lang w:eastAsia="en-US"/>
        </w:rPr>
        <w:tab/>
      </w:r>
      <w:r w:rsidR="00F72D3E"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>
        <w:rPr>
          <w:rFonts w:eastAsiaTheme="minorHAnsi"/>
          <w:lang w:eastAsia="en-US"/>
        </w:rPr>
        <w:tab/>
      </w:r>
      <w:r w:rsidRPr="00760524">
        <w:rPr>
          <w:rFonts w:eastAsiaTheme="minorHAnsi"/>
          <w:lang w:eastAsia="en-US"/>
        </w:rPr>
        <w:t>[2]</w:t>
      </w:r>
    </w:p>
    <w:p w:rsidR="00F72D3E" w:rsidRDefault="00F72D3E" w:rsidP="00F72D3E">
      <w:pPr>
        <w:pStyle w:val="SMUNORMALARIAL"/>
        <w:numPr>
          <w:ilvl w:val="0"/>
          <w:numId w:val="8"/>
        </w:num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material used in figure 1 has a </w:t>
      </w:r>
      <w:r>
        <w:rPr>
          <w:rFonts w:ascii="Times New Roman" w:hAnsi="Times New Roman"/>
          <w:sz w:val="24"/>
        </w:rPr>
        <w:t>body</w:t>
      </w:r>
      <w:r>
        <w:rPr>
          <w:rFonts w:ascii="Times New Roman" w:hAnsi="Times New Roman"/>
          <w:sz w:val="24"/>
        </w:rPr>
        <w:t xml:space="preserve"> centred cubic structure. Given that</w:t>
      </w:r>
    </w:p>
    <w:p w:rsidR="00F72D3E" w:rsidRDefault="00F72D3E" w:rsidP="00F72D3E">
      <w:pPr>
        <w:pStyle w:val="SMUNORMALARIAL"/>
        <w:numPr>
          <w:ilvl w:val="0"/>
          <w:numId w:val="8"/>
        </w:numPr>
        <w:spacing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m:oMath>
        <m:r>
          <w:rPr>
            <w:rFonts w:ascii="Cambria Math" w:hAnsi="Cambria Math"/>
            <w:sz w:val="24"/>
          </w:rPr>
          <m:t>4R=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</w:rPr>
              <m:t>3</m:t>
            </m:r>
          </m:e>
        </m:rad>
        <m:r>
          <w:rPr>
            <w:rFonts w:ascii="Cambria Math" w:hAnsi="Cambria Math"/>
            <w:sz w:val="24"/>
          </w:rPr>
          <m:t>a</m:t>
        </m:r>
      </m:oMath>
      <w:r>
        <w:rPr>
          <w:rFonts w:ascii="Times New Roman" w:hAnsi="Times New Roman"/>
          <w:sz w:val="24"/>
        </w:rPr>
        <w:t>, show that the atomic packing fraction is 0.</w:t>
      </w:r>
      <w:r>
        <w:rPr>
          <w:rFonts w:ascii="Times New Roman" w:hAnsi="Times New Roman"/>
          <w:sz w:val="24"/>
        </w:rPr>
        <w:t>63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[5]</w:t>
      </w:r>
    </w:p>
    <w:p w:rsidR="00F72D3E" w:rsidRDefault="00F72D3E" w:rsidP="00F72D3E">
      <w:pPr>
        <w:pStyle w:val="ListParagraph"/>
        <w:spacing w:after="160" w:line="259" w:lineRule="auto"/>
        <w:rPr>
          <w:rFonts w:eastAsiaTheme="minorHAnsi"/>
          <w:lang w:eastAsia="en-US"/>
        </w:rPr>
      </w:pPr>
    </w:p>
    <w:p w:rsidR="00F72D3E" w:rsidRDefault="00C02E5A" w:rsidP="00F72D3E">
      <w:pPr>
        <w:pStyle w:val="NormalWeb"/>
        <w:ind w:left="720" w:hanging="720"/>
      </w:pPr>
      <w:r>
        <w:t>2.</w:t>
      </w:r>
      <w:r w:rsidR="00F72D3E">
        <w:tab/>
        <w:t>a)</w:t>
      </w:r>
      <w:r w:rsidR="00F72D3E">
        <w:tab/>
      </w:r>
      <w:r w:rsidR="00F72D3E">
        <w:t>A material with</w:t>
      </w:r>
      <w:r w:rsidR="00F72D3E" w:rsidRPr="00802668">
        <w:t xml:space="preserve"> a</w:t>
      </w:r>
      <w:r w:rsidR="00F72D3E">
        <w:t>n</w:t>
      </w:r>
      <w:r w:rsidR="00F72D3E" w:rsidRPr="00802668">
        <w:t xml:space="preserve"> </w:t>
      </w:r>
      <w:r w:rsidR="00F72D3E">
        <w:t>F</w:t>
      </w:r>
      <w:r w:rsidR="00F72D3E" w:rsidRPr="00802668">
        <w:t>CC crystal struct</w:t>
      </w:r>
      <w:r w:rsidR="00F72D3E">
        <w:t>ure, an atomic radius of 0.1</w:t>
      </w:r>
      <w:r w:rsidR="00F72D3E">
        <w:t>47</w:t>
      </w:r>
      <w:r w:rsidR="00F72D3E">
        <w:t>3</w:t>
      </w:r>
      <w:r w:rsidR="00F72D3E" w:rsidRPr="00802668">
        <w:t xml:space="preserve">nm, and an atomic weight of </w:t>
      </w:r>
      <w:r w:rsidR="00F72D3E">
        <w:t>87</w:t>
      </w:r>
      <w:r w:rsidR="00F72D3E" w:rsidRPr="00802668">
        <w:t>.</w:t>
      </w:r>
      <w:r w:rsidR="00F72D3E">
        <w:t>43</w:t>
      </w:r>
      <w:r w:rsidR="00F72D3E" w:rsidRPr="00802668">
        <w:t xml:space="preserve"> g/mol. </w:t>
      </w:r>
      <w:r w:rsidR="00F72D3E">
        <w:t>Calculate its theoretical density.</w:t>
      </w:r>
      <w:r w:rsidR="00F72D3E" w:rsidRPr="00802668">
        <w:t xml:space="preserve"> </w:t>
      </w:r>
      <w:r w:rsidR="00F72D3E">
        <w:tab/>
      </w:r>
      <w:r w:rsidR="00F72D3E">
        <w:tab/>
      </w:r>
      <w:r w:rsidR="00F72D3E">
        <w:tab/>
        <w:t>[5]</w:t>
      </w:r>
    </w:p>
    <w:p w:rsidR="00F72D3E" w:rsidRPr="00062A40" w:rsidRDefault="00F72D3E" w:rsidP="00F72D3E">
      <w:pPr>
        <w:pStyle w:val="NormalWeb"/>
        <w:ind w:left="720"/>
      </w:pPr>
      <w:r>
        <w:t>b)</w:t>
      </w:r>
      <w:r>
        <w:tab/>
        <w:t xml:space="preserve">Calculate the radius of an </w:t>
      </w:r>
      <w:r>
        <w:t xml:space="preserve">atom, given that </w:t>
      </w:r>
      <w:r>
        <w:t>it</w:t>
      </w:r>
      <w:r>
        <w:t xml:space="preserve"> has a</w:t>
      </w:r>
      <w:r>
        <w:t>n</w:t>
      </w:r>
      <w:r>
        <w:t xml:space="preserve"> </w:t>
      </w:r>
      <w:r>
        <w:t>F</w:t>
      </w:r>
      <w:r>
        <w:t xml:space="preserve">CC structure, a density of </w:t>
      </w:r>
      <m:oMath>
        <m:r>
          <w:rPr>
            <w:rFonts w:ascii="Cambria Math" w:hAnsi="Cambria Math"/>
          </w:rPr>
          <m:t>1</m:t>
        </m:r>
        <m:r>
          <w:rPr>
            <w:rFonts w:ascii="Cambria Math" w:hAnsi="Cambria Math"/>
          </w:rPr>
          <m:t>3</m:t>
        </m:r>
        <m:r>
          <w:rPr>
            <w:rFonts w:ascii="Cambria Math" w:hAnsi="Cambria Math"/>
          </w:rPr>
          <m:t>.</m:t>
        </m:r>
        <m: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gc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-3</m:t>
            </m:r>
          </m:sup>
        </m:sSup>
      </m:oMath>
      <w:r>
        <w:t xml:space="preserve"> and an atomic weight of </w:t>
      </w:r>
      <m:oMath>
        <m:r>
          <w:rPr>
            <w:rFonts w:ascii="Cambria Math" w:hAnsi="Cambria Math"/>
          </w:rPr>
          <m:t>1</m:t>
        </m:r>
        <m:r>
          <w:rPr>
            <w:rFonts w:ascii="Cambria Math" w:hAnsi="Cambria Math"/>
          </w:rPr>
          <m:t>70</m:t>
        </m:r>
        <m:r>
          <w:rPr>
            <w:rFonts w:ascii="Cambria Math" w:hAnsi="Cambria Math"/>
          </w:rPr>
          <m:t>.9g</m:t>
        </m:r>
        <m:r>
          <w:rPr>
            <w:rFonts w:ascii="Cambria Math" w:hAnsi="Cambria Math"/>
          </w:rPr>
          <m:t>/</m:t>
        </m:r>
        <m:r>
          <w:rPr>
            <w:rFonts w:ascii="Cambria Math" w:hAnsi="Cambria Math"/>
          </w:rPr>
          <m:t>mol</m:t>
        </m:r>
      </m:oMath>
      <w:r>
        <w:rPr>
          <w:rFonts w:eastAsiaTheme="minorEastAsia"/>
        </w:rPr>
        <w:t>.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>[5]</w:t>
      </w:r>
    </w:p>
    <w:p w:rsidR="00F72D3E" w:rsidRDefault="00F72D3E" w:rsidP="00F72D3E">
      <w:pPr>
        <w:pStyle w:val="NormalWeb"/>
        <w:ind w:left="720"/>
      </w:pPr>
      <w:r>
        <w:t>c)</w:t>
      </w:r>
      <w:r>
        <w:tab/>
        <w:t>Some hypothetical metal has a simple cubic structure. If its atomic weight is 74.5g/mol and the atomic radius is 0.145nm, calculate its density.</w:t>
      </w:r>
      <w:r>
        <w:tab/>
      </w:r>
      <w:r>
        <w:tab/>
      </w:r>
      <w:r>
        <w:tab/>
        <w:t>[5]</w:t>
      </w:r>
    </w:p>
    <w:p w:rsidR="00CC4D28" w:rsidRPr="009F4122" w:rsidRDefault="00CC4D28" w:rsidP="00F72D3E">
      <w:pPr>
        <w:spacing w:after="160" w:line="259" w:lineRule="auto"/>
      </w:pPr>
    </w:p>
    <w:p w:rsidR="00893669" w:rsidRDefault="00893669" w:rsidP="00893669">
      <w:pPr>
        <w:ind w:left="720" w:hanging="720"/>
      </w:pPr>
      <w:r>
        <w:tab/>
      </w:r>
    </w:p>
    <w:p w:rsidR="00893669" w:rsidRDefault="00893669" w:rsidP="00893669">
      <w:pPr>
        <w:pStyle w:val="ListParagraph"/>
        <w:ind w:left="1080"/>
      </w:pPr>
    </w:p>
    <w:p w:rsidR="008A2A4F" w:rsidRDefault="008A2A4F" w:rsidP="00E05E03"/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493" w:rsidRDefault="00AE3493">
      <w:r>
        <w:separator/>
      </w:r>
    </w:p>
  </w:endnote>
  <w:endnote w:type="continuationSeparator" w:id="0">
    <w:p w:rsidR="00AE3493" w:rsidRDefault="00AE3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F1B8F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F1B8F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493" w:rsidRDefault="00AE3493">
      <w:r>
        <w:separator/>
      </w:r>
    </w:p>
  </w:footnote>
  <w:footnote w:type="continuationSeparator" w:id="0">
    <w:p w:rsidR="00AE3493" w:rsidRDefault="00AE3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7634565"/>
    <w:multiLevelType w:val="hybridMultilevel"/>
    <w:tmpl w:val="387698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B07AF"/>
    <w:multiLevelType w:val="hybridMultilevel"/>
    <w:tmpl w:val="090C729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62B33"/>
    <w:multiLevelType w:val="hybridMultilevel"/>
    <w:tmpl w:val="E7CAB2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3270E8"/>
    <w:multiLevelType w:val="hybridMultilevel"/>
    <w:tmpl w:val="7B34F134"/>
    <w:lvl w:ilvl="0" w:tplc="9EF824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CBA67D4"/>
    <w:multiLevelType w:val="hybridMultilevel"/>
    <w:tmpl w:val="7BEA67A4"/>
    <w:lvl w:ilvl="0" w:tplc="2EEA57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5BE4D78"/>
    <w:multiLevelType w:val="hybridMultilevel"/>
    <w:tmpl w:val="F2F0845C"/>
    <w:lvl w:ilvl="0" w:tplc="B73E376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0AFA"/>
    <w:rsid w:val="00045281"/>
    <w:rsid w:val="0005302D"/>
    <w:rsid w:val="0006217E"/>
    <w:rsid w:val="0009720B"/>
    <w:rsid w:val="000A39C3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B3BB1"/>
    <w:rsid w:val="001C60E5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1A55"/>
    <w:rsid w:val="00464504"/>
    <w:rsid w:val="0047567D"/>
    <w:rsid w:val="004A3624"/>
    <w:rsid w:val="004A39CF"/>
    <w:rsid w:val="004A425E"/>
    <w:rsid w:val="004A6C5A"/>
    <w:rsid w:val="004B09F4"/>
    <w:rsid w:val="004B2E9E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481D"/>
    <w:rsid w:val="005A5B33"/>
    <w:rsid w:val="005B4884"/>
    <w:rsid w:val="005D2E24"/>
    <w:rsid w:val="005D40D2"/>
    <w:rsid w:val="0062759D"/>
    <w:rsid w:val="0063282B"/>
    <w:rsid w:val="0063428A"/>
    <w:rsid w:val="006375E3"/>
    <w:rsid w:val="0065660F"/>
    <w:rsid w:val="00674612"/>
    <w:rsid w:val="00685E99"/>
    <w:rsid w:val="006A518A"/>
    <w:rsid w:val="006A5C5C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476A"/>
    <w:rsid w:val="007D5972"/>
    <w:rsid w:val="007E3A8E"/>
    <w:rsid w:val="008029EE"/>
    <w:rsid w:val="00835EE3"/>
    <w:rsid w:val="008526DB"/>
    <w:rsid w:val="008616E4"/>
    <w:rsid w:val="00884DE6"/>
    <w:rsid w:val="00893669"/>
    <w:rsid w:val="0089434A"/>
    <w:rsid w:val="008A2A4F"/>
    <w:rsid w:val="008F0F4A"/>
    <w:rsid w:val="00917F06"/>
    <w:rsid w:val="00931114"/>
    <w:rsid w:val="0093169E"/>
    <w:rsid w:val="009427E5"/>
    <w:rsid w:val="00952CB7"/>
    <w:rsid w:val="0095405E"/>
    <w:rsid w:val="00955A24"/>
    <w:rsid w:val="0095743F"/>
    <w:rsid w:val="00965AE8"/>
    <w:rsid w:val="0097229A"/>
    <w:rsid w:val="009948F4"/>
    <w:rsid w:val="00996632"/>
    <w:rsid w:val="009A3FFB"/>
    <w:rsid w:val="009F2326"/>
    <w:rsid w:val="00A123FF"/>
    <w:rsid w:val="00A16BB7"/>
    <w:rsid w:val="00A23173"/>
    <w:rsid w:val="00A47238"/>
    <w:rsid w:val="00A662B9"/>
    <w:rsid w:val="00A72458"/>
    <w:rsid w:val="00A85C60"/>
    <w:rsid w:val="00AA1CE1"/>
    <w:rsid w:val="00AD2A94"/>
    <w:rsid w:val="00AD3FE6"/>
    <w:rsid w:val="00AE3493"/>
    <w:rsid w:val="00AF097E"/>
    <w:rsid w:val="00AF1B8F"/>
    <w:rsid w:val="00B07A8D"/>
    <w:rsid w:val="00B22B43"/>
    <w:rsid w:val="00B51DD6"/>
    <w:rsid w:val="00B63147"/>
    <w:rsid w:val="00B64FDF"/>
    <w:rsid w:val="00B674C4"/>
    <w:rsid w:val="00B83785"/>
    <w:rsid w:val="00B877AD"/>
    <w:rsid w:val="00B90DA5"/>
    <w:rsid w:val="00BC4889"/>
    <w:rsid w:val="00BD440E"/>
    <w:rsid w:val="00BF7206"/>
    <w:rsid w:val="00C02687"/>
    <w:rsid w:val="00C02E5A"/>
    <w:rsid w:val="00C10EE0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CC4D28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34C75"/>
    <w:rsid w:val="00E5105E"/>
    <w:rsid w:val="00E51801"/>
    <w:rsid w:val="00E6279E"/>
    <w:rsid w:val="00E77028"/>
    <w:rsid w:val="00E9772F"/>
    <w:rsid w:val="00EA0B9D"/>
    <w:rsid w:val="00EA0CAB"/>
    <w:rsid w:val="00EC0A0F"/>
    <w:rsid w:val="00EF3425"/>
    <w:rsid w:val="00F20EC1"/>
    <w:rsid w:val="00F327CC"/>
    <w:rsid w:val="00F5653E"/>
    <w:rsid w:val="00F72D3E"/>
    <w:rsid w:val="00F80AF3"/>
    <w:rsid w:val="00F93162"/>
    <w:rsid w:val="00FE5E00"/>
    <w:rsid w:val="00FF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0A39C3"/>
    <w:pPr>
      <w:ind w:left="720"/>
      <w:contextualSpacing/>
    </w:pPr>
  </w:style>
  <w:style w:type="paragraph" w:customStyle="1" w:styleId="SMUNORMALARIAL">
    <w:name w:val="SMU NORMAL ARIAL"/>
    <w:basedOn w:val="Normal"/>
    <w:rsid w:val="000A39C3"/>
    <w:rPr>
      <w:rFonts w:ascii="Arial" w:hAnsi="Arial"/>
      <w:sz w:val="22"/>
      <w:szCs w:val="24"/>
    </w:rPr>
  </w:style>
  <w:style w:type="paragraph" w:styleId="NormalWeb">
    <w:name w:val="Normal (Web)"/>
    <w:basedOn w:val="Normal"/>
    <w:uiPriority w:val="99"/>
    <w:semiHidden/>
    <w:unhideWhenUsed/>
    <w:rsid w:val="00893669"/>
    <w:pPr>
      <w:spacing w:before="100" w:beforeAutospacing="1" w:after="100" w:afterAutospacing="1"/>
    </w:pPr>
    <w:rPr>
      <w:rFonts w:eastAsiaTheme="minorHAnsi"/>
      <w:szCs w:val="24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1B3BB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837A1-61A8-427A-9B24-D2EB158D9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Gregory Owen</cp:lastModifiedBy>
  <cp:revision>2</cp:revision>
  <cp:lastPrinted>2018-10-26T06:48:00Z</cp:lastPrinted>
  <dcterms:created xsi:type="dcterms:W3CDTF">2018-10-26T14:29:00Z</dcterms:created>
  <dcterms:modified xsi:type="dcterms:W3CDTF">2018-10-26T14:29:00Z</dcterms:modified>
</cp:coreProperties>
</file>