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1728C57B">
      <w:bookmarkStart w:name="_GoBack" w:id="0"/>
      <w:bookmarkEnd w:id="0"/>
      <w:r w:rsidR="2E4CE29D">
        <w:rPr/>
        <w:t>Name: kyle price</w:t>
      </w:r>
    </w:p>
    <w:p w:rsidR="2E4CE29D" w:rsidP="2E4CE29D" w:rsidRDefault="2E4CE29D" w14:paraId="6D2AD95D" w14:textId="663BEF59">
      <w:pPr>
        <w:pStyle w:val="Normal"/>
      </w:pPr>
      <w:r w:rsidR="2E4CE29D">
        <w:rPr/>
        <w:t>Student number: 2104138</w:t>
      </w:r>
    </w:p>
    <w:p w:rsidR="2E4CE29D" w:rsidP="2E4CE29D" w:rsidRDefault="2E4CE29D" w14:paraId="3E01C140" w14:textId="13280CF1">
      <w:pPr>
        <w:pStyle w:val="Normal"/>
      </w:pPr>
      <w:r w:rsidR="2E4CE29D">
        <w:rPr/>
        <w:t>Course: design project assignment</w:t>
      </w:r>
    </w:p>
    <w:p w:rsidR="2E4CE29D" w:rsidP="2E4CE29D" w:rsidRDefault="2E4CE29D" w14:paraId="6D9B1F86" w14:textId="503865FD">
      <w:pPr>
        <w:pStyle w:val="Normal"/>
        <w:rPr>
          <w:b w:val="1"/>
          <w:bCs w:val="1"/>
          <w:sz w:val="24"/>
          <w:szCs w:val="24"/>
          <w:u w:val="single"/>
        </w:rPr>
      </w:pPr>
      <w:r w:rsidRPr="2E4CE29D" w:rsidR="2E4CE29D">
        <w:rPr>
          <w:b w:val="1"/>
          <w:bCs w:val="1"/>
          <w:sz w:val="24"/>
          <w:szCs w:val="24"/>
          <w:u w:val="single"/>
        </w:rPr>
        <w:t xml:space="preserve">My role: </w:t>
      </w:r>
    </w:p>
    <w:p w:rsidR="2E4CE29D" w:rsidP="2E4CE29D" w:rsidRDefault="2E4CE29D" w14:paraId="16B8EE4A" w14:textId="62F136ED">
      <w:pPr>
        <w:pStyle w:val="Normal"/>
        <w:rPr>
          <w:b w:val="0"/>
          <w:bCs w:val="0"/>
          <w:sz w:val="24"/>
          <w:szCs w:val="24"/>
          <w:u w:val="none"/>
        </w:rPr>
      </w:pPr>
      <w:r w:rsidRPr="2E4CE29D" w:rsidR="2E4CE29D">
        <w:rPr>
          <w:b w:val="0"/>
          <w:bCs w:val="0"/>
          <w:sz w:val="24"/>
          <w:szCs w:val="24"/>
          <w:u w:val="none"/>
        </w:rPr>
        <w:t xml:space="preserve">At the beginning of this project, I was placed as the line management and the misfiring team, my job was to allow the line launcher to safely fire the ball and line without causing any snags in the line or causing the ball to fire before it was ready. As the leader of line management, I came up with three ideas that would work for the role. The first idea was to use a drum magazine which would contain a spool inside to allow the rope to flow freely through it like the magazine in the type 90 used during WW2, </w:t>
      </w:r>
      <w:r w:rsidRPr="2E4CE29D" w:rsidR="2E4CE29D">
        <w:rPr>
          <w:b w:val="0"/>
          <w:bCs w:val="0"/>
          <w:sz w:val="24"/>
          <w:szCs w:val="24"/>
          <w:u w:val="none"/>
        </w:rPr>
        <w:t>it</w:t>
      </w:r>
      <w:r w:rsidRPr="2E4CE29D" w:rsidR="2E4CE29D">
        <w:rPr>
          <w:b w:val="0"/>
          <w:bCs w:val="0"/>
          <w:sz w:val="24"/>
          <w:szCs w:val="24"/>
          <w:u w:val="none"/>
        </w:rPr>
        <w:t xml:space="preserve"> would be placed on the exterior of the pipe which would allow the line to be changed quickly and seamlessly and would allow the most inexperienced user to use this line launcher without much experience. Some images of this idea are shown below, </w:t>
      </w:r>
      <w:r w:rsidRPr="2E4CE29D" w:rsidR="2E4CE29D">
        <w:rPr>
          <w:b w:val="0"/>
          <w:bCs w:val="0"/>
          <w:sz w:val="24"/>
          <w:szCs w:val="24"/>
          <w:u w:val="none"/>
        </w:rPr>
        <w:t>these</w:t>
      </w:r>
      <w:r w:rsidRPr="2E4CE29D" w:rsidR="2E4CE29D">
        <w:rPr>
          <w:b w:val="0"/>
          <w:bCs w:val="0"/>
          <w:sz w:val="24"/>
          <w:szCs w:val="24"/>
          <w:u w:val="none"/>
        </w:rPr>
        <w:t xml:space="preserve"> are some quick ideas drawn to demonstrate the idea I was trying to get across.</w:t>
      </w:r>
    </w:p>
    <w:p w:rsidR="2E4CE29D" w:rsidP="2E4CE29D" w:rsidRDefault="2E4CE29D" w14:paraId="02737DD3" w14:textId="22482D3A">
      <w:pPr>
        <w:pStyle w:val="Normal"/>
      </w:pPr>
      <w:r w:rsidR="2E4CE29D">
        <w:drawing>
          <wp:inline wp14:editId="3D0B5EC9" wp14:anchorId="7DD131E1">
            <wp:extent cx="3429000" cy="4572000"/>
            <wp:effectExtent l="0" t="0" r="0" b="0"/>
            <wp:docPr id="634244641" name="" title=""/>
            <wp:cNvGraphicFramePr>
              <a:graphicFrameLocks noChangeAspect="1"/>
            </wp:cNvGraphicFramePr>
            <a:graphic>
              <a:graphicData uri="http://schemas.openxmlformats.org/drawingml/2006/picture">
                <pic:pic>
                  <pic:nvPicPr>
                    <pic:cNvPr id="0" name=""/>
                    <pic:cNvPicPr/>
                  </pic:nvPicPr>
                  <pic:blipFill>
                    <a:blip r:embed="R6aa5ed1402c54ed1">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2E4CE29D" w:rsidP="2E4CE29D" w:rsidRDefault="2E4CE29D" w14:paraId="3B963CB3" w14:textId="1686B5DF">
      <w:pPr>
        <w:pStyle w:val="Normal"/>
      </w:pPr>
      <w:r w:rsidR="2E4CE29D">
        <w:rPr/>
        <w:t xml:space="preserve">The idea is very simple and can be completed very easily, the magazine clips straight into the magazine hole on the side of the barrel allowing the aiming sights to be seen freely. The ball will remain on the outside of the magazine so it can be fed onto the firing mechanism. The spool is </w:t>
      </w:r>
      <w:r w:rsidR="2E4CE29D">
        <w:rPr/>
        <w:t>loose,</w:t>
      </w:r>
      <w:r w:rsidR="2E4CE29D">
        <w:rPr/>
        <w:t xml:space="preserve"> so it feeds the rope easily </w:t>
      </w:r>
      <w:r w:rsidR="2E4CE29D">
        <w:rPr/>
        <w:t>like</w:t>
      </w:r>
      <w:r w:rsidR="2E4CE29D">
        <w:rPr/>
        <w:t xml:space="preserve"> the line spool used with mining tnt used in the early 1900s, like the imagine below.</w:t>
      </w:r>
    </w:p>
    <w:p w:rsidR="2E4CE29D" w:rsidP="2E4CE29D" w:rsidRDefault="2E4CE29D" w14:paraId="1C1269D8" w14:textId="48EFCD6B">
      <w:pPr>
        <w:pStyle w:val="Normal"/>
      </w:pPr>
      <w:r w:rsidR="2E4CE29D">
        <w:drawing>
          <wp:inline wp14:editId="32103C1F" wp14:anchorId="571DCF26">
            <wp:extent cx="3810000" cy="3257550"/>
            <wp:effectExtent l="0" t="0" r="0" b="0"/>
            <wp:docPr id="1424695622" name="" title=""/>
            <wp:cNvGraphicFramePr>
              <a:graphicFrameLocks noChangeAspect="1"/>
            </wp:cNvGraphicFramePr>
            <a:graphic>
              <a:graphicData uri="http://schemas.openxmlformats.org/drawingml/2006/picture">
                <pic:pic>
                  <pic:nvPicPr>
                    <pic:cNvPr id="0" name=""/>
                    <pic:cNvPicPr/>
                  </pic:nvPicPr>
                  <pic:blipFill>
                    <a:blip r:embed="R2b7e48dd54b24035">
                      <a:extLst>
                        <a:ext xmlns:a="http://schemas.openxmlformats.org/drawingml/2006/main" uri="{28A0092B-C50C-407E-A947-70E740481C1C}">
                          <a14:useLocalDpi val="0"/>
                        </a:ext>
                      </a:extLst>
                    </a:blip>
                    <a:stretch>
                      <a:fillRect/>
                    </a:stretch>
                  </pic:blipFill>
                  <pic:spPr>
                    <a:xfrm>
                      <a:off x="0" y="0"/>
                      <a:ext cx="3810000" cy="3257550"/>
                    </a:xfrm>
                    <a:prstGeom prst="rect">
                      <a:avLst/>
                    </a:prstGeom>
                  </pic:spPr>
                </pic:pic>
              </a:graphicData>
            </a:graphic>
          </wp:inline>
        </w:drawing>
      </w:r>
    </w:p>
    <w:p w:rsidR="2E4CE29D" w:rsidP="2E4CE29D" w:rsidRDefault="2E4CE29D" w14:paraId="6F0E0B2F" w14:textId="3227462A">
      <w:pPr>
        <w:pStyle w:val="Normal"/>
      </w:pPr>
      <w:hyperlink r:id="Rb5bd6b931e6b4688">
        <w:r w:rsidRPr="2E4CE29D" w:rsidR="2E4CE29D">
          <w:rPr>
            <w:rStyle w:val="Hyperlink"/>
          </w:rPr>
          <w:t>https://www.bing.com/images/search?view=detailV2&amp;ccid=sGEORAWQ&amp;id=CB2B73E2719708E8E63ABD04CAB807D7C248692F&amp;thid=OIP.sGEORAWQaqhcSjH1Jm9ztQAAAA&amp;mediaurl=https%3a%2f%2fthumbs.worthpoint.com%2fzoom%2fimages1%2f1%2f0213%2f28%2fexplosives-dynamite-detonator_1_098fa1a302d6838e516ef5145d5ddbf5.jpg&amp;cdnurl=https%3a%2f%2fth.bing.com%2fth%2fid%2fR.b0610e4405906aa85c4a31f5266f73b5%3frik%3dL2lIwtcHuMoEvQ%26pid%3dImgRaw%26r%3d0%26sres%3d1%26sresct%3d1%26srh%3d799%26srw%3d935&amp;exph=342&amp;expw=400&amp;q=mining+dynamite+spool&amp;simid=608036355664206847&amp;FORM=IRPRST&amp;ck=80DDDEC6CECE5E26055B9B2E7CF2D773&amp;selectedIndex=0&amp;ajaxhist=0&amp;ajaxserp=0</w:t>
        </w:r>
      </w:hyperlink>
    </w:p>
    <w:p w:rsidR="2E4CE29D" w:rsidP="2E4CE29D" w:rsidRDefault="2E4CE29D" w14:paraId="51D97FB0" w14:textId="2C1B233F">
      <w:pPr>
        <w:pStyle w:val="Normal"/>
      </w:pPr>
      <w:r w:rsidR="2E4CE29D">
        <w:rPr/>
        <w:t>This idea was ultimately declined by our team leader Nathan as it didn’t fit his “specifications</w:t>
      </w:r>
      <w:proofErr w:type="gramStart"/>
      <w:r w:rsidR="2E4CE29D">
        <w:rPr/>
        <w:t>”</w:t>
      </w:r>
      <w:proofErr w:type="gramEnd"/>
      <w:r w:rsidR="2E4CE29D">
        <w:rPr/>
        <w:t xml:space="preserve"> so we move onto the next idea I came up with. This idea was based on a 12g shotgun slug. This one is much trickier as it required a specific kind of firing pin which would've complicated the project more than it needed to be, so this idea was ultimately put on the backburner and was never selected:</w:t>
      </w:r>
    </w:p>
    <w:p w:rsidR="2E4CE29D" w:rsidP="2E4CE29D" w:rsidRDefault="2E4CE29D" w14:paraId="02914D3E" w14:textId="5158DB03">
      <w:pPr>
        <w:pStyle w:val="Normal"/>
      </w:pPr>
      <w:r w:rsidR="2E4CE29D">
        <w:drawing>
          <wp:inline wp14:editId="7DA62768" wp14:anchorId="07D5A83D">
            <wp:extent cx="3429000" cy="4572000"/>
            <wp:effectExtent l="0" t="0" r="0" b="0"/>
            <wp:docPr id="1135438592" name="" title=""/>
            <wp:cNvGraphicFramePr>
              <a:graphicFrameLocks noChangeAspect="1"/>
            </wp:cNvGraphicFramePr>
            <a:graphic>
              <a:graphicData uri="http://schemas.openxmlformats.org/drawingml/2006/picture">
                <pic:pic>
                  <pic:nvPicPr>
                    <pic:cNvPr id="0" name=""/>
                    <pic:cNvPicPr/>
                  </pic:nvPicPr>
                  <pic:blipFill>
                    <a:blip r:embed="R6c300c494aae45c4">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r w:rsidR="2E4CE29D">
        <w:drawing>
          <wp:inline wp14:editId="1598B158" wp14:anchorId="72A8A6C1">
            <wp:extent cx="1438275" cy="1438275"/>
            <wp:effectExtent l="0" t="0" r="0" b="0"/>
            <wp:docPr id="278968722" name="" title=""/>
            <wp:cNvGraphicFramePr>
              <a:graphicFrameLocks noChangeAspect="1"/>
            </wp:cNvGraphicFramePr>
            <a:graphic>
              <a:graphicData uri="http://schemas.openxmlformats.org/drawingml/2006/picture">
                <pic:pic>
                  <pic:nvPicPr>
                    <pic:cNvPr id="0" name=""/>
                    <pic:cNvPicPr/>
                  </pic:nvPicPr>
                  <pic:blipFill>
                    <a:blip r:embed="R58a5ab240a07416f">
                      <a:extLst>
                        <a:ext xmlns:a="http://schemas.openxmlformats.org/drawingml/2006/main" uri="{28A0092B-C50C-407E-A947-70E740481C1C}">
                          <a14:useLocalDpi val="0"/>
                        </a:ext>
                      </a:extLst>
                    </a:blip>
                    <a:stretch>
                      <a:fillRect/>
                    </a:stretch>
                  </pic:blipFill>
                  <pic:spPr>
                    <a:xfrm>
                      <a:off x="0" y="0"/>
                      <a:ext cx="1438275" cy="1438275"/>
                    </a:xfrm>
                    <a:prstGeom prst="rect">
                      <a:avLst/>
                    </a:prstGeom>
                  </pic:spPr>
                </pic:pic>
              </a:graphicData>
            </a:graphic>
          </wp:inline>
        </w:drawing>
      </w:r>
    </w:p>
    <w:p w:rsidR="2E4CE29D" w:rsidP="2E4CE29D" w:rsidRDefault="2E4CE29D" w14:paraId="57618EE6" w14:textId="634A0814">
      <w:pPr>
        <w:pStyle w:val="Normal"/>
      </w:pPr>
      <w:r w:rsidR="2E4CE29D">
        <w:rPr/>
        <w:t xml:space="preserve">In theory this idea is very simplistic but in execution it would've been harder to do, it requires a specific sharp single pin to fire properly to go straight through the circular hole in the bottom of the shell, the wire wraps around itself inside the outer layer of plastic around the ball while it sits comfortably inside its own secondary layer which the pin pushes out and in theory the wire untangles and follows shortly behind the ball, these could carry multiple shots in a separate holder and would allow the user to fire multiple shots over a short period of time, the shell would be placed down the tube similar to a smoke grenade in a nuprol np203 under barrel grenade launcher. This idea proved to be complicated and not very cost efficient, so it was ultimately scrapped which brings me onto the third and final design that I came up with. This idea is very easy yet complicated to my team leader which is why it ultimately wasn’t chosen. It’s almost identical to any gas block in a modern firearm, it has an open slot in the side of the barrel where the rope would dangle out, a gas block could be placed if needed such as the flaps on an armilite rifle shown below. </w:t>
      </w:r>
    </w:p>
    <w:p w:rsidR="2E4CE29D" w:rsidP="2E4CE29D" w:rsidRDefault="2E4CE29D" w14:paraId="720BF285" w14:textId="6A872E17">
      <w:pPr>
        <w:pStyle w:val="Normal"/>
      </w:pPr>
      <w:r w:rsidR="2E4CE29D">
        <w:drawing>
          <wp:inline wp14:editId="444ECE51" wp14:anchorId="177F154B">
            <wp:extent cx="4572000" cy="2514600"/>
            <wp:effectExtent l="0" t="0" r="0" b="0"/>
            <wp:docPr id="1356611448" name="" title=""/>
            <wp:cNvGraphicFramePr>
              <a:graphicFrameLocks noChangeAspect="1"/>
            </wp:cNvGraphicFramePr>
            <a:graphic>
              <a:graphicData uri="http://schemas.openxmlformats.org/drawingml/2006/picture">
                <pic:pic>
                  <pic:nvPicPr>
                    <pic:cNvPr id="0" name=""/>
                    <pic:cNvPicPr/>
                  </pic:nvPicPr>
                  <pic:blipFill>
                    <a:blip r:embed="Rf09b631652b94040">
                      <a:extLst>
                        <a:ext xmlns:a="http://schemas.openxmlformats.org/drawingml/2006/main" uri="{28A0092B-C50C-407E-A947-70E740481C1C}">
                          <a14:useLocalDpi val="0"/>
                        </a:ext>
                      </a:extLst>
                    </a:blip>
                    <a:stretch>
                      <a:fillRect/>
                    </a:stretch>
                  </pic:blipFill>
                  <pic:spPr>
                    <a:xfrm>
                      <a:off x="0" y="0"/>
                      <a:ext cx="4572000" cy="2514600"/>
                    </a:xfrm>
                    <a:prstGeom prst="rect">
                      <a:avLst/>
                    </a:prstGeom>
                  </pic:spPr>
                </pic:pic>
              </a:graphicData>
            </a:graphic>
          </wp:inline>
        </w:drawing>
      </w:r>
    </w:p>
    <w:p w:rsidR="2E4CE29D" w:rsidP="2E4CE29D" w:rsidRDefault="2E4CE29D" w14:paraId="6124A9E0" w14:textId="4E7B2FEE">
      <w:pPr>
        <w:pStyle w:val="Normal"/>
      </w:pPr>
      <w:hyperlink r:id="Rc5fbc0fa5ddf4541">
        <w:r w:rsidRPr="2E4CE29D" w:rsidR="2E4CE29D">
          <w:rPr>
            <w:rStyle w:val="Hyperlink"/>
          </w:rPr>
          <w:t>https://www.bing.com/images/search?view=detailV2&amp;ccid=jcrhyZTd&amp;id=59B829B350546DB6F50D1ABFD64215E6D6331D1E&amp;thid=OIP.jcrhyZTdW40ob9P5uB2yUwHaEE&amp;mediaurl=https%3a%2f%2floungecdn.luckygunner.com%2flounge%2fmedia%2fmag-release.jpg&amp;cdnurl=https%3a%2f%2fth.bing.com%2fth%2fid%2fR.8dcae1c994dd5b8d286fd3f9b81db253%3frik%3dHh0z1uYVQta%252fGg%26pid%3dImgRaw%26r%3d0&amp;exph=659&amp;expw=1200&amp;q=ar15+firing+chamber&amp;simid=608038314164031806&amp;FORM=IRPRST&amp;ck=0DFAB62C4582D1953E056701EE5A3FEE&amp;selectedIndex=2&amp;ajaxhist=0&amp;ajaxserp=0</w:t>
        </w:r>
      </w:hyperlink>
    </w:p>
    <w:p w:rsidR="2E4CE29D" w:rsidP="2E4CE29D" w:rsidRDefault="2E4CE29D" w14:paraId="242EE67E" w14:textId="37655ED5">
      <w:pPr>
        <w:pStyle w:val="Normal"/>
      </w:pPr>
      <w:r w:rsidR="2E4CE29D">
        <w:rPr/>
        <w:t xml:space="preserve">This is very easy to create and just needs a small hole in the piping just after the firing mechanism, so the rope doesn’t become compromised from being caught between the edge of the chamber and platform used to project the ball a basic design of the idea is also shown below. </w:t>
      </w:r>
    </w:p>
    <w:p w:rsidR="2E4CE29D" w:rsidP="2E4CE29D" w:rsidRDefault="2E4CE29D" w14:paraId="43209689" w14:textId="119DB404">
      <w:pPr>
        <w:pStyle w:val="Normal"/>
      </w:pPr>
      <w:r w:rsidR="2E4CE29D">
        <w:drawing>
          <wp:inline wp14:editId="0BB7E50B" wp14:anchorId="6D825F19">
            <wp:extent cx="2752725" cy="4572000"/>
            <wp:effectExtent l="0" t="0" r="0" b="0"/>
            <wp:docPr id="1366517853" name="" title=""/>
            <wp:cNvGraphicFramePr>
              <a:graphicFrameLocks noChangeAspect="1"/>
            </wp:cNvGraphicFramePr>
            <a:graphic>
              <a:graphicData uri="http://schemas.openxmlformats.org/drawingml/2006/picture">
                <pic:pic>
                  <pic:nvPicPr>
                    <pic:cNvPr id="0" name=""/>
                    <pic:cNvPicPr/>
                  </pic:nvPicPr>
                  <pic:blipFill>
                    <a:blip r:embed="R565130f1e067441d">
                      <a:extLst>
                        <a:ext xmlns:a="http://schemas.openxmlformats.org/drawingml/2006/main" uri="{28A0092B-C50C-407E-A947-70E740481C1C}">
                          <a14:useLocalDpi val="0"/>
                        </a:ext>
                      </a:extLst>
                    </a:blip>
                    <a:stretch>
                      <a:fillRect/>
                    </a:stretch>
                  </pic:blipFill>
                  <pic:spPr>
                    <a:xfrm>
                      <a:off x="0" y="0"/>
                      <a:ext cx="2752725" cy="4572000"/>
                    </a:xfrm>
                    <a:prstGeom prst="rect">
                      <a:avLst/>
                    </a:prstGeom>
                  </pic:spPr>
                </pic:pic>
              </a:graphicData>
            </a:graphic>
          </wp:inline>
        </w:drawing>
      </w:r>
    </w:p>
    <w:p w:rsidR="2E4CE29D" w:rsidP="2E4CE29D" w:rsidRDefault="2E4CE29D" w14:paraId="243E7ED3" w14:textId="38AC39F0">
      <w:pPr>
        <w:pStyle w:val="Normal"/>
      </w:pPr>
      <w:r w:rsidR="2E4CE29D">
        <w:rPr/>
        <w:t xml:space="preserve">This idea was too complicated to use apparently but as we see it was a design a child could make and seemed very cost effective and works perfectly fine, it would've matched all design specifications but wasn’t ultimately picked, the ball and rope would've been placed at top dead centre of the platform allowing no snagging in the rope. It was very simple to design and would be perfect for preferring checks on the rope for any deformations or dangers before firing. As </w:t>
      </w:r>
      <w:r w:rsidR="2E4CE29D">
        <w:rPr/>
        <w:t>stated,</w:t>
      </w:r>
      <w:r w:rsidR="2E4CE29D">
        <w:rPr/>
        <w:t xml:space="preserve"> it was heavily inspired from many firearms such as the ar15 and the ak-47.</w:t>
      </w:r>
    </w:p>
    <w:p w:rsidR="2E4CE29D" w:rsidP="2E4CE29D" w:rsidRDefault="2E4CE29D" w14:paraId="3011CEDE" w14:textId="77EF3538">
      <w:pPr>
        <w:pStyle w:val="Normal"/>
        <w:rPr>
          <w:b w:val="1"/>
          <w:bCs w:val="1"/>
          <w:sz w:val="28"/>
          <w:szCs w:val="28"/>
          <w:u w:val="single"/>
        </w:rPr>
      </w:pPr>
      <w:r w:rsidRPr="2E4CE29D" w:rsidR="2E4CE29D">
        <w:rPr>
          <w:b w:val="1"/>
          <w:bCs w:val="1"/>
          <w:sz w:val="24"/>
          <w:szCs w:val="24"/>
          <w:u w:val="single"/>
        </w:rPr>
        <w:t>Firing mechanism:</w:t>
      </w:r>
    </w:p>
    <w:p w:rsidR="2E4CE29D" w:rsidP="2E4CE29D" w:rsidRDefault="2E4CE29D" w14:paraId="17D615D2" w14:textId="7779D2BD">
      <w:pPr>
        <w:pStyle w:val="Normal"/>
        <w:rPr>
          <w:b w:val="1"/>
          <w:bCs w:val="1"/>
          <w:sz w:val="24"/>
          <w:szCs w:val="24"/>
          <w:u w:val="single"/>
        </w:rPr>
      </w:pPr>
      <w:r w:rsidRPr="2E4CE29D" w:rsidR="2E4CE29D">
        <w:rPr>
          <w:b w:val="0"/>
          <w:bCs w:val="0"/>
          <w:sz w:val="22"/>
          <w:szCs w:val="22"/>
          <w:u w:val="none"/>
        </w:rPr>
        <w:t>For this section I only really had one main idea as thinking of something that could be electrically controlled in such a small way was very complicated but the idea, I came up with is below.</w:t>
      </w:r>
    </w:p>
    <w:p w:rsidR="2E4CE29D" w:rsidP="2E4CE29D" w:rsidRDefault="2E4CE29D" w14:paraId="7CA3137E" w14:textId="4BA1F11F">
      <w:pPr>
        <w:pStyle w:val="Normal"/>
      </w:pPr>
      <w:r w:rsidR="2E4CE29D">
        <w:drawing>
          <wp:inline wp14:editId="5B98A210" wp14:anchorId="7ECBB3E3">
            <wp:extent cx="3429000" cy="4572000"/>
            <wp:effectExtent l="0" t="0" r="0" b="0"/>
            <wp:docPr id="110768755" name="" title=""/>
            <wp:cNvGraphicFramePr>
              <a:graphicFrameLocks noChangeAspect="1"/>
            </wp:cNvGraphicFramePr>
            <a:graphic>
              <a:graphicData uri="http://schemas.openxmlformats.org/drawingml/2006/picture">
                <pic:pic>
                  <pic:nvPicPr>
                    <pic:cNvPr id="0" name=""/>
                    <pic:cNvPicPr/>
                  </pic:nvPicPr>
                  <pic:blipFill>
                    <a:blip r:embed="R28649e37c04645a8">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2E4CE29D" w:rsidP="2E4CE29D" w:rsidRDefault="2E4CE29D" w14:paraId="0D50769A" w14:textId="4115892E">
      <w:pPr>
        <w:pStyle w:val="Normal"/>
      </w:pPr>
      <w:r w:rsidR="2E4CE29D">
        <w:rPr/>
        <w:t>The servomotor is a little machine that’s fairly cheap to buy that rotates by battery power it runs both anti-clockwise and clockwise allowing the anti-firing pin to both be raised and lowered and can easily be linked to a controller by several wires that can either be bought at any hardware store or comes as an optional extra with the servomotor, the basic concept is the pin would be raised keeping the spring contracted by holding it in place, a pin would need to be made of a strong plastic or metal to deal with the amount of force being pressed into it by the contracted spring and once activated would be lowered allowing the spring to relax and fire the ball, this is very similar to bomb doors on a fighter jet which opens and allows the missiles to fall this in theory is the same but allows the ball to be fired at the target. It would idealistically be placed on the bottom of the pipe allowing it to be out of the way of all the important parts like the axel and the sights, this is important as its part of the design requirements. Again, this idea was ultimately declined like the other ideas.</w:t>
      </w:r>
    </w:p>
    <w:p w:rsidR="2E4CE29D" w:rsidP="2E4CE29D" w:rsidRDefault="2E4CE29D" w14:paraId="15636768" w14:textId="1E5B3E47">
      <w:pPr>
        <w:pStyle w:val="Normal"/>
      </w:pPr>
      <w:r w:rsidR="2E4CE29D">
        <w:rPr/>
        <w:t xml:space="preserve">Despite this being my strong area my ideas either </w:t>
      </w:r>
      <w:r w:rsidR="2E4CE29D">
        <w:rPr/>
        <w:t>weren't</w:t>
      </w:r>
      <w:r w:rsidR="2E4CE29D">
        <w:rPr/>
        <w:t xml:space="preserve"> up to the high standard Nathan expected or he just plain didn’t understand them so none of my ideas were selected instead we used his ideas instead</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238RD1E1esvKd" int2:id="g7ihvK4J">
      <int2:state int2:type="LegacyProofing" int2:value="Rejected"/>
    </int2:textHash>
    <int2:textHash int2:hashCode="gT+Ej9ycybi9Dv" int2:id="uOS4mqs8">
      <int2:state int2:type="LegacyProofing" int2:value="Rejected"/>
    </int2:textHash>
    <int2:textHash int2:hashCode="NJ8xhSG0VnLHcg" int2:id="veKjQmHm">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E0C314"/>
    <w:rsid w:val="009AA20B"/>
    <w:rsid w:val="0236726C"/>
    <w:rsid w:val="03621F5C"/>
    <w:rsid w:val="05E3F916"/>
    <w:rsid w:val="0699C01E"/>
    <w:rsid w:val="0835907F"/>
    <w:rsid w:val="0AB7CEE0"/>
    <w:rsid w:val="0AB7CEE0"/>
    <w:rsid w:val="0B6D3141"/>
    <w:rsid w:val="0B6D3141"/>
    <w:rsid w:val="0EA4D203"/>
    <w:rsid w:val="1306A8C4"/>
    <w:rsid w:val="14708E0D"/>
    <w:rsid w:val="14F51F16"/>
    <w:rsid w:val="14F51F16"/>
    <w:rsid w:val="16EE447A"/>
    <w:rsid w:val="17FAA1EF"/>
    <w:rsid w:val="17FAA1EF"/>
    <w:rsid w:val="19264EDF"/>
    <w:rsid w:val="1A466D44"/>
    <w:rsid w:val="1CCE1312"/>
    <w:rsid w:val="1D445DA1"/>
    <w:rsid w:val="1D445DA1"/>
    <w:rsid w:val="1DB22EC5"/>
    <w:rsid w:val="1EC76B47"/>
    <w:rsid w:val="20E9CF87"/>
    <w:rsid w:val="20E9CF87"/>
    <w:rsid w:val="23017A1D"/>
    <w:rsid w:val="2AB9B340"/>
    <w:rsid w:val="2C3C296E"/>
    <w:rsid w:val="2C3C296E"/>
    <w:rsid w:val="2C5583A1"/>
    <w:rsid w:val="2CB273FD"/>
    <w:rsid w:val="2E4CE29D"/>
    <w:rsid w:val="2FB3A1B3"/>
    <w:rsid w:val="316D2265"/>
    <w:rsid w:val="32C4607E"/>
    <w:rsid w:val="33DB9FD6"/>
    <w:rsid w:val="343C8C41"/>
    <w:rsid w:val="343C8C41"/>
    <w:rsid w:val="395F0BED"/>
    <w:rsid w:val="395F0BED"/>
    <w:rsid w:val="3AF6545A"/>
    <w:rsid w:val="3E3CD213"/>
    <w:rsid w:val="4B6B60BE"/>
    <w:rsid w:val="4BE712BA"/>
    <w:rsid w:val="4BE712BA"/>
    <w:rsid w:val="4F038849"/>
    <w:rsid w:val="4F038849"/>
    <w:rsid w:val="506FFD48"/>
    <w:rsid w:val="507B43D2"/>
    <w:rsid w:val="552D3B66"/>
    <w:rsid w:val="58914232"/>
    <w:rsid w:val="5992DB65"/>
    <w:rsid w:val="5BE40E27"/>
    <w:rsid w:val="5CF5816B"/>
    <w:rsid w:val="63D02B9B"/>
    <w:rsid w:val="6657D169"/>
    <w:rsid w:val="6657D169"/>
    <w:rsid w:val="67CFFD2C"/>
    <w:rsid w:val="68A39CBE"/>
    <w:rsid w:val="6BE0C314"/>
    <w:rsid w:val="6DBBA029"/>
    <w:rsid w:val="6DBBA029"/>
    <w:rsid w:val="6F9A6E40"/>
    <w:rsid w:val="7063F638"/>
    <w:rsid w:val="7160AC6D"/>
    <w:rsid w:val="7E67C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0C314"/>
  <w15:chartTrackingRefBased/>
  <w15:docId w15:val="{8F4F4CE4-969E-4C58-9FC1-09942EBE0E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aa5ed1402c54ed1" /><Relationship Type="http://schemas.openxmlformats.org/officeDocument/2006/relationships/image" Target="/media/image2.png" Id="R2b7e48dd54b24035" /><Relationship Type="http://schemas.openxmlformats.org/officeDocument/2006/relationships/hyperlink" Target="https://www.bing.com/images/search?view=detailV2&amp;ccid=sGEORAWQ&amp;id=CB2B73E2719708E8E63ABD04CAB807D7C248692F&amp;thid=OIP.sGEORAWQaqhcSjH1Jm9ztQAAAA&amp;mediaurl=https%3a%2f%2fthumbs.worthpoint.com%2fzoom%2fimages1%2f1%2f0213%2f28%2fexplosives-dynamite-detonator_1_098fa1a302d6838e516ef5145d5ddbf5.jpg&amp;cdnurl=https%3a%2f%2fth.bing.com%2fth%2fid%2fR.b0610e4405906aa85c4a31f5266f73b5%3frik%3dL2lIwtcHuMoEvQ%26pid%3dImgRaw%26r%3d0%26sres%3d1%26sresct%3d1%26srh%3d799%26srw%3d935&amp;exph=342&amp;expw=400&amp;q=mining+dynamite+spool&amp;simid=608036355664206847&amp;FORM=IRPRST&amp;ck=80DDDEC6CECE5E26055B9B2E7CF2D773&amp;selectedIndex=0&amp;ajaxhist=0&amp;ajaxserp=0" TargetMode="External" Id="Rb5bd6b931e6b4688" /><Relationship Type="http://schemas.openxmlformats.org/officeDocument/2006/relationships/image" Target="/media/image3.png" Id="R6c300c494aae45c4" /><Relationship Type="http://schemas.openxmlformats.org/officeDocument/2006/relationships/image" Target="/media/image4.png" Id="R58a5ab240a07416f" /><Relationship Type="http://schemas.openxmlformats.org/officeDocument/2006/relationships/image" Target="/media/image5.png" Id="Rf09b631652b94040" /><Relationship Type="http://schemas.openxmlformats.org/officeDocument/2006/relationships/hyperlink" Target="https://www.bing.com/images/search?view=detailV2&amp;ccid=jcrhyZTd&amp;id=59B829B350546DB6F50D1ABFD64215E6D6331D1E&amp;thid=OIP.jcrhyZTdW40ob9P5uB2yUwHaEE&amp;mediaurl=https%3a%2f%2floungecdn.luckygunner.com%2flounge%2fmedia%2fmag-release.jpg&amp;cdnurl=https%3a%2f%2fth.bing.com%2fth%2fid%2fR.8dcae1c994dd5b8d286fd3f9b81db253%3frik%3dHh0z1uYVQta%252fGg%26pid%3dImgRaw%26r%3d0&amp;exph=659&amp;expw=1200&amp;q=ar15+firing+chamber&amp;simid=608038314164031806&amp;FORM=IRPRST&amp;ck=0DFAB62C4582D1953E056701EE5A3FEE&amp;selectedIndex=2&amp;ajaxhist=0&amp;ajaxserp=0" TargetMode="External" Id="Rc5fbc0fa5ddf4541" /><Relationship Type="http://schemas.openxmlformats.org/officeDocument/2006/relationships/image" Target="/media/image6.png" Id="R565130f1e067441d" /><Relationship Type="http://schemas.openxmlformats.org/officeDocument/2006/relationships/image" Target="/media/image7.png" Id="R28649e37c04645a8" /><Relationship Type="http://schemas.microsoft.com/office/2020/10/relationships/intelligence" Target="/word/intelligence2.xml" Id="R802d11c3db3749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Kyle Price (2104138)</dc:creator>
  <keywords/>
  <dc:description/>
  <lastModifiedBy>Kyle Price (2104138)</lastModifiedBy>
  <revision>2</revision>
  <dcterms:created xsi:type="dcterms:W3CDTF">2022-03-14T21:27:36.6817493Z</dcterms:created>
  <dcterms:modified xsi:type="dcterms:W3CDTF">2022-03-14T22:22:24.1616783Z</dcterms:modified>
</coreProperties>
</file>