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5833E" w14:textId="502AECE7" w:rsidR="00521AD0" w:rsidRDefault="00521AD0" w:rsidP="00521AD0">
      <w:pPr>
        <w:pStyle w:val="ListParagraph"/>
        <w:jc w:val="center"/>
        <w:rPr>
          <w:b/>
          <w:bCs/>
          <w:color w:val="156082" w:themeColor="accent1"/>
          <w:sz w:val="44"/>
          <w:szCs w:val="44"/>
        </w:rPr>
      </w:pPr>
      <w:r w:rsidRPr="00521AD0">
        <w:rPr>
          <w:b/>
          <w:bCs/>
          <w:color w:val="156082" w:themeColor="accent1"/>
          <w:sz w:val="44"/>
          <w:szCs w:val="44"/>
        </w:rPr>
        <w:t>Design a Disaster recovery plan and a Business</w:t>
      </w:r>
      <w:r w:rsidRPr="00521AD0">
        <w:rPr>
          <w:b/>
          <w:bCs/>
          <w:color w:val="156082" w:themeColor="accent1"/>
          <w:sz w:val="44"/>
          <w:szCs w:val="44"/>
        </w:rPr>
        <w:t xml:space="preserve"> </w:t>
      </w:r>
      <w:r w:rsidRPr="00521AD0">
        <w:rPr>
          <w:b/>
          <w:bCs/>
          <w:color w:val="156082" w:themeColor="accent1"/>
          <w:sz w:val="44"/>
          <w:szCs w:val="44"/>
        </w:rPr>
        <w:t>Continuity plan</w:t>
      </w:r>
    </w:p>
    <w:p w14:paraId="3F317F26" w14:textId="77777777" w:rsidR="00521AD0" w:rsidRPr="00521AD0" w:rsidRDefault="00521AD0" w:rsidP="00521AD0">
      <w:pPr>
        <w:pStyle w:val="ListParagraph"/>
        <w:jc w:val="both"/>
        <w:rPr>
          <w:b/>
          <w:bCs/>
          <w:color w:val="156082" w:themeColor="accent1"/>
          <w:sz w:val="44"/>
          <w:szCs w:val="44"/>
        </w:rPr>
      </w:pPr>
    </w:p>
    <w:p w14:paraId="0851D4E0" w14:textId="685D265C" w:rsidR="00C60847" w:rsidRPr="00530159" w:rsidRDefault="00C60847" w:rsidP="00521AD0">
      <w:pPr>
        <w:pStyle w:val="ListParagraph"/>
        <w:numPr>
          <w:ilvl w:val="0"/>
          <w:numId w:val="44"/>
        </w:numPr>
        <w:rPr>
          <w:b/>
          <w:bCs/>
          <w:sz w:val="40"/>
          <w:szCs w:val="40"/>
        </w:rPr>
      </w:pPr>
      <w:r w:rsidRPr="00530159">
        <w:rPr>
          <w:b/>
          <w:bCs/>
          <w:sz w:val="40"/>
          <w:szCs w:val="40"/>
        </w:rPr>
        <w:t xml:space="preserve">Group : 2 </w:t>
      </w:r>
    </w:p>
    <w:p w14:paraId="46603F7C" w14:textId="77777777" w:rsidR="00C60847" w:rsidRPr="00B87F4F" w:rsidRDefault="00C60847" w:rsidP="00C60847">
      <w:pPr>
        <w:tabs>
          <w:tab w:val="left" w:pos="1234"/>
        </w:tabs>
        <w:rPr>
          <w:b/>
          <w:bCs/>
          <w:sz w:val="36"/>
          <w:szCs w:val="36"/>
        </w:rPr>
      </w:pPr>
      <w:r w:rsidRPr="00B87F4F">
        <w:rPr>
          <w:b/>
          <w:bCs/>
          <w:sz w:val="36"/>
          <w:szCs w:val="36"/>
        </w:rPr>
        <w:t>Group member :</w:t>
      </w:r>
    </w:p>
    <w:p w14:paraId="75705508" w14:textId="77777777" w:rsidR="00C60847" w:rsidRPr="00B87F4F" w:rsidRDefault="00C60847" w:rsidP="00C60847">
      <w:pPr>
        <w:pStyle w:val="ListParagraph"/>
        <w:numPr>
          <w:ilvl w:val="0"/>
          <w:numId w:val="43"/>
        </w:numPr>
        <w:tabs>
          <w:tab w:val="left" w:pos="1234"/>
        </w:tabs>
        <w:rPr>
          <w:b/>
          <w:bCs/>
          <w:sz w:val="36"/>
          <w:szCs w:val="36"/>
        </w:rPr>
      </w:pPr>
      <w:r w:rsidRPr="00B87F4F">
        <w:rPr>
          <w:b/>
          <w:bCs/>
          <w:sz w:val="36"/>
          <w:szCs w:val="36"/>
        </w:rPr>
        <w:t>Tushar Solanki                                       (2536692)</w:t>
      </w:r>
    </w:p>
    <w:p w14:paraId="1663CE84" w14:textId="77777777" w:rsidR="00C60847" w:rsidRPr="00B87F4F" w:rsidRDefault="00C60847" w:rsidP="00C60847">
      <w:pPr>
        <w:pStyle w:val="ListParagraph"/>
        <w:numPr>
          <w:ilvl w:val="0"/>
          <w:numId w:val="43"/>
        </w:numPr>
        <w:tabs>
          <w:tab w:val="left" w:pos="1234"/>
        </w:tabs>
        <w:rPr>
          <w:b/>
          <w:bCs/>
          <w:sz w:val="36"/>
          <w:szCs w:val="36"/>
        </w:rPr>
      </w:pPr>
      <w:r w:rsidRPr="00B87F4F">
        <w:rPr>
          <w:b/>
          <w:bCs/>
          <w:sz w:val="36"/>
          <w:szCs w:val="36"/>
        </w:rPr>
        <w:t>Priti Bhoi                                                   (2540464)</w:t>
      </w:r>
    </w:p>
    <w:p w14:paraId="0DF655A1" w14:textId="77777777" w:rsidR="00C60847" w:rsidRDefault="00C60847" w:rsidP="00C60847">
      <w:pPr>
        <w:pStyle w:val="ListParagraph"/>
        <w:numPr>
          <w:ilvl w:val="0"/>
          <w:numId w:val="43"/>
        </w:numPr>
        <w:tabs>
          <w:tab w:val="left" w:pos="1234"/>
        </w:tabs>
        <w:rPr>
          <w:b/>
          <w:bCs/>
          <w:sz w:val="36"/>
          <w:szCs w:val="36"/>
        </w:rPr>
      </w:pPr>
      <w:r w:rsidRPr="00B87F4F">
        <w:rPr>
          <w:b/>
          <w:bCs/>
          <w:sz w:val="36"/>
          <w:szCs w:val="36"/>
        </w:rPr>
        <w:t>Dhaval Rami                                           (2528086)</w:t>
      </w:r>
    </w:p>
    <w:p w14:paraId="3E3FB364" w14:textId="77777777" w:rsidR="00C60847" w:rsidRPr="00B87F4F" w:rsidRDefault="00C60847" w:rsidP="00C60847">
      <w:pPr>
        <w:pStyle w:val="ListParagraph"/>
        <w:numPr>
          <w:ilvl w:val="0"/>
          <w:numId w:val="43"/>
        </w:numPr>
        <w:tabs>
          <w:tab w:val="left" w:pos="1234"/>
        </w:tabs>
        <w:rPr>
          <w:b/>
          <w:bCs/>
          <w:sz w:val="36"/>
          <w:szCs w:val="36"/>
        </w:rPr>
      </w:pPr>
      <w:r>
        <w:rPr>
          <w:b/>
          <w:bCs/>
          <w:sz w:val="36"/>
          <w:szCs w:val="36"/>
        </w:rPr>
        <w:t>Dhokiya Harsh                                       (2545109)</w:t>
      </w:r>
    </w:p>
    <w:p w14:paraId="23A37DDF" w14:textId="3EB3CCE8" w:rsidR="00C60847" w:rsidRPr="00C60847" w:rsidRDefault="00C60847" w:rsidP="00C60847">
      <w:pPr>
        <w:jc w:val="both"/>
        <w:rPr>
          <w:b/>
          <w:bCs/>
          <w:sz w:val="32"/>
          <w:szCs w:val="32"/>
        </w:rPr>
      </w:pPr>
      <w:r>
        <w:rPr>
          <w:b/>
          <w:bCs/>
          <w:sz w:val="32"/>
          <w:szCs w:val="32"/>
        </w:rPr>
        <w:br w:type="page"/>
      </w:r>
      <w:r w:rsidRPr="00C60847">
        <w:rPr>
          <w:b/>
          <w:bCs/>
          <w:sz w:val="32"/>
          <w:szCs w:val="32"/>
        </w:rPr>
        <w:lastRenderedPageBreak/>
        <w:t>Business Continuity Plan (BCP) and Disaster Recovery Plan (DRP)</w:t>
      </w:r>
    </w:p>
    <w:p w14:paraId="5220890F" w14:textId="77777777" w:rsidR="00C60847" w:rsidRPr="00C60847" w:rsidRDefault="00C60847" w:rsidP="00C60847">
      <w:pPr>
        <w:rPr>
          <w:b/>
          <w:bCs/>
          <w:sz w:val="28"/>
          <w:szCs w:val="28"/>
        </w:rPr>
      </w:pPr>
      <w:r w:rsidRPr="00C60847">
        <w:rPr>
          <w:b/>
          <w:bCs/>
          <w:sz w:val="28"/>
          <w:szCs w:val="28"/>
        </w:rPr>
        <w:t>1. Business Impact Analysis (BIA)</w:t>
      </w:r>
    </w:p>
    <w:p w14:paraId="4536F55E" w14:textId="77777777" w:rsidR="00C60847" w:rsidRPr="00C60847" w:rsidRDefault="00C60847" w:rsidP="00C60847">
      <w:pPr>
        <w:rPr>
          <w:b/>
          <w:bCs/>
        </w:rPr>
      </w:pPr>
      <w:r w:rsidRPr="00C60847">
        <w:rPr>
          <w:b/>
          <w:bCs/>
        </w:rPr>
        <w:t>Organisation Overview</w:t>
      </w:r>
    </w:p>
    <w:p w14:paraId="686FE6B8" w14:textId="77777777" w:rsidR="00C60847" w:rsidRPr="00C60847" w:rsidRDefault="00C60847" w:rsidP="00C60847">
      <w:pPr>
        <w:numPr>
          <w:ilvl w:val="0"/>
          <w:numId w:val="22"/>
        </w:numPr>
      </w:pPr>
      <w:r w:rsidRPr="00C60847">
        <w:t>AeroLink Logistics Ltd. is a UK-based logistics company that provides:</w:t>
      </w:r>
    </w:p>
    <w:p w14:paraId="27F31D4D" w14:textId="77777777" w:rsidR="00C60847" w:rsidRPr="00C60847" w:rsidRDefault="00C60847" w:rsidP="00C60847">
      <w:pPr>
        <w:numPr>
          <w:ilvl w:val="1"/>
          <w:numId w:val="22"/>
        </w:numPr>
      </w:pPr>
      <w:r w:rsidRPr="00C60847">
        <w:t>Warehouse management</w:t>
      </w:r>
    </w:p>
    <w:p w14:paraId="34B7E180" w14:textId="77777777" w:rsidR="00C60847" w:rsidRPr="00C60847" w:rsidRDefault="00C60847" w:rsidP="00C60847">
      <w:pPr>
        <w:numPr>
          <w:ilvl w:val="1"/>
          <w:numId w:val="22"/>
        </w:numPr>
      </w:pPr>
      <w:r w:rsidRPr="00C60847">
        <w:t>Freight transportation</w:t>
      </w:r>
    </w:p>
    <w:p w14:paraId="0D52ACC4" w14:textId="77777777" w:rsidR="00C60847" w:rsidRPr="00C60847" w:rsidRDefault="00C60847" w:rsidP="00C60847">
      <w:pPr>
        <w:numPr>
          <w:ilvl w:val="1"/>
          <w:numId w:val="22"/>
        </w:numPr>
      </w:pPr>
      <w:r w:rsidRPr="00C60847">
        <w:t>Inventory management</w:t>
      </w:r>
    </w:p>
    <w:p w14:paraId="37BA96B2" w14:textId="77777777" w:rsidR="00C60847" w:rsidRPr="00C60847" w:rsidRDefault="00C60847" w:rsidP="00C60847">
      <w:pPr>
        <w:numPr>
          <w:ilvl w:val="1"/>
          <w:numId w:val="22"/>
        </w:numPr>
      </w:pPr>
      <w:r w:rsidRPr="00C60847">
        <w:t>Online shipment tracking</w:t>
      </w:r>
    </w:p>
    <w:p w14:paraId="0C340D0C" w14:textId="77777777" w:rsidR="00C60847" w:rsidRPr="00C60847" w:rsidRDefault="00C60847" w:rsidP="00C60847">
      <w:pPr>
        <w:numPr>
          <w:ilvl w:val="0"/>
          <w:numId w:val="22"/>
        </w:numPr>
      </w:pPr>
      <w:r w:rsidRPr="00C60847">
        <w:t>The company depends on:</w:t>
      </w:r>
    </w:p>
    <w:p w14:paraId="43E54BCB" w14:textId="77777777" w:rsidR="00C60847" w:rsidRPr="00C60847" w:rsidRDefault="00C60847" w:rsidP="00C60847">
      <w:pPr>
        <w:numPr>
          <w:ilvl w:val="1"/>
          <w:numId w:val="22"/>
        </w:numPr>
      </w:pPr>
      <w:r w:rsidRPr="00C60847">
        <w:t>Enterprise Resource Planning (ERP)</w:t>
      </w:r>
    </w:p>
    <w:p w14:paraId="4E997AB2" w14:textId="77777777" w:rsidR="00C60847" w:rsidRPr="00C60847" w:rsidRDefault="00C60847" w:rsidP="00C60847">
      <w:pPr>
        <w:numPr>
          <w:ilvl w:val="1"/>
          <w:numId w:val="22"/>
        </w:numPr>
      </w:pPr>
      <w:r w:rsidRPr="00C60847">
        <w:t>Warehouse Management System (WMS)</w:t>
      </w:r>
    </w:p>
    <w:p w14:paraId="7104D13B" w14:textId="77777777" w:rsidR="00C60847" w:rsidRPr="00C60847" w:rsidRDefault="00C60847" w:rsidP="00C60847">
      <w:pPr>
        <w:numPr>
          <w:ilvl w:val="1"/>
          <w:numId w:val="22"/>
        </w:numPr>
      </w:pPr>
      <w:r w:rsidRPr="00C60847">
        <w:t>Cloud computing</w:t>
      </w:r>
    </w:p>
    <w:p w14:paraId="60DBCB14" w14:textId="77777777" w:rsidR="00C60847" w:rsidRPr="00C60847" w:rsidRDefault="00C60847" w:rsidP="00C60847">
      <w:pPr>
        <w:numPr>
          <w:ilvl w:val="1"/>
          <w:numId w:val="22"/>
        </w:numPr>
      </w:pPr>
      <w:r w:rsidRPr="00C60847">
        <w:t>GPS fleet tracking</w:t>
      </w:r>
    </w:p>
    <w:p w14:paraId="6B0AA7D6" w14:textId="77777777" w:rsidR="00C60847" w:rsidRPr="00C60847" w:rsidRDefault="00C60847" w:rsidP="00C60847">
      <w:pPr>
        <w:numPr>
          <w:ilvl w:val="1"/>
          <w:numId w:val="22"/>
        </w:numPr>
      </w:pPr>
      <w:r w:rsidRPr="00C60847">
        <w:t>Customer databases</w:t>
      </w:r>
    </w:p>
    <w:p w14:paraId="12D5BA53" w14:textId="77777777" w:rsidR="00C60847" w:rsidRPr="00C60847" w:rsidRDefault="00C60847" w:rsidP="00C60847">
      <w:pPr>
        <w:numPr>
          <w:ilvl w:val="1"/>
          <w:numId w:val="22"/>
        </w:numPr>
      </w:pPr>
      <w:r w:rsidRPr="00C60847">
        <w:t>Email and collaboration systems</w:t>
      </w:r>
    </w:p>
    <w:p w14:paraId="2C59C61D" w14:textId="77777777" w:rsidR="00C60847" w:rsidRPr="00C60847" w:rsidRDefault="00C60847" w:rsidP="00C60847">
      <w:pPr>
        <w:rPr>
          <w:b/>
          <w:bCs/>
          <w:sz w:val="28"/>
          <w:szCs w:val="28"/>
        </w:rPr>
      </w:pPr>
      <w:r w:rsidRPr="00C60847">
        <w:rPr>
          <w:b/>
          <w:bCs/>
          <w:sz w:val="28"/>
          <w:szCs w:val="28"/>
        </w:rPr>
        <w:t>Analysis</w:t>
      </w:r>
    </w:p>
    <w:p w14:paraId="0B1216B6" w14:textId="77777777" w:rsidR="00C60847" w:rsidRPr="00C60847" w:rsidRDefault="00C60847" w:rsidP="00C60847">
      <w:pPr>
        <w:numPr>
          <w:ilvl w:val="0"/>
          <w:numId w:val="23"/>
        </w:numPr>
      </w:pPr>
      <w:r w:rsidRPr="00C60847">
        <w:t>For AeroLink Logistics Ltd., digital systems are at the centre of daily operations. If the ERP or WMS becomes unavailable, warehouse staff would struggle to process orders accurately, while customers could lose visibility of their deliveries.</w:t>
      </w:r>
    </w:p>
    <w:p w14:paraId="4FFE053B" w14:textId="77777777" w:rsidR="00C60847" w:rsidRPr="00C60847" w:rsidRDefault="00C60847" w:rsidP="00C60847">
      <w:pPr>
        <w:numPr>
          <w:ilvl w:val="0"/>
          <w:numId w:val="23"/>
        </w:numPr>
      </w:pPr>
      <w:r w:rsidRPr="00C60847">
        <w:t>The logistics industry operates on strict delivery schedules. Even a short disruption can lead to delayed shipments, increased transport costs, contractual penalties, and damage to customer trust. This demonstrates why both business continuity and disaster recovery planning are essential rather than optional.</w:t>
      </w:r>
    </w:p>
    <w:p w14:paraId="5F1B7C5A" w14:textId="77777777" w:rsidR="00C60847" w:rsidRPr="00C60847" w:rsidRDefault="00C60847" w:rsidP="00C60847">
      <w:r w:rsidRPr="00C60847">
        <w:pict w14:anchorId="15F5DBA7">
          <v:rect id="_x0000_i1061" style="width:0;height:1.5pt" o:hralign="center" o:hrstd="t" o:hr="t" fillcolor="#a0a0a0" stroked="f"/>
        </w:pict>
      </w:r>
    </w:p>
    <w:p w14:paraId="2864C825" w14:textId="77777777" w:rsidR="00C60847" w:rsidRDefault="00C60847">
      <w:pPr>
        <w:rPr>
          <w:b/>
          <w:bCs/>
          <w:sz w:val="28"/>
          <w:szCs w:val="28"/>
        </w:rPr>
      </w:pPr>
      <w:r>
        <w:rPr>
          <w:b/>
          <w:bCs/>
          <w:sz w:val="28"/>
          <w:szCs w:val="28"/>
        </w:rPr>
        <w:br w:type="page"/>
      </w:r>
    </w:p>
    <w:p w14:paraId="3C7E7352" w14:textId="2C6B388A" w:rsidR="00C60847" w:rsidRPr="00C60847" w:rsidRDefault="00C60847" w:rsidP="00C60847">
      <w:pPr>
        <w:rPr>
          <w:b/>
          <w:bCs/>
          <w:sz w:val="28"/>
          <w:szCs w:val="28"/>
        </w:rPr>
      </w:pPr>
      <w:r w:rsidRPr="00C60847">
        <w:rPr>
          <w:b/>
          <w:bCs/>
          <w:sz w:val="28"/>
          <w:szCs w:val="28"/>
        </w:rPr>
        <w:lastRenderedPageBreak/>
        <w:t>Risk Assessment</w:t>
      </w:r>
    </w:p>
    <w:p w14:paraId="5A1AD679" w14:textId="77777777" w:rsidR="00C60847" w:rsidRPr="00C60847" w:rsidRDefault="00C60847" w:rsidP="00C60847">
      <w:pPr>
        <w:rPr>
          <w:b/>
          <w:bCs/>
        </w:rPr>
      </w:pPr>
      <w:r w:rsidRPr="00C60847">
        <w:rPr>
          <w:b/>
          <w:bCs/>
          <w:sz w:val="28"/>
          <w:szCs w:val="28"/>
        </w:rPr>
        <w:t>Natural Threats</w:t>
      </w:r>
    </w:p>
    <w:p w14:paraId="52A2B6F3" w14:textId="77777777" w:rsidR="00C60847" w:rsidRPr="00C60847" w:rsidRDefault="00C60847" w:rsidP="00C60847">
      <w:pPr>
        <w:numPr>
          <w:ilvl w:val="0"/>
          <w:numId w:val="24"/>
        </w:numPr>
      </w:pPr>
      <w:r w:rsidRPr="00C60847">
        <w:t>Flooding</w:t>
      </w:r>
    </w:p>
    <w:p w14:paraId="47515DB2" w14:textId="77777777" w:rsidR="00C60847" w:rsidRPr="00C60847" w:rsidRDefault="00C60847" w:rsidP="00C60847">
      <w:pPr>
        <w:numPr>
          <w:ilvl w:val="0"/>
          <w:numId w:val="24"/>
        </w:numPr>
      </w:pPr>
      <w:r w:rsidRPr="00C60847">
        <w:t>Fire</w:t>
      </w:r>
    </w:p>
    <w:p w14:paraId="17845234" w14:textId="77777777" w:rsidR="00C60847" w:rsidRPr="00C60847" w:rsidRDefault="00C60847" w:rsidP="00C60847">
      <w:pPr>
        <w:numPr>
          <w:ilvl w:val="0"/>
          <w:numId w:val="24"/>
        </w:numPr>
      </w:pPr>
      <w:r w:rsidRPr="00C60847">
        <w:t>Severe storms</w:t>
      </w:r>
    </w:p>
    <w:p w14:paraId="4A5254E1" w14:textId="77777777" w:rsidR="00C60847" w:rsidRPr="00C60847" w:rsidRDefault="00C60847" w:rsidP="00C60847">
      <w:pPr>
        <w:numPr>
          <w:ilvl w:val="0"/>
          <w:numId w:val="24"/>
        </w:numPr>
      </w:pPr>
      <w:r w:rsidRPr="00C60847">
        <w:t>Lightning strikes</w:t>
      </w:r>
    </w:p>
    <w:p w14:paraId="538F1A39" w14:textId="77777777" w:rsidR="00C60847" w:rsidRPr="00C60847" w:rsidRDefault="00C60847" w:rsidP="00C60847">
      <w:pPr>
        <w:numPr>
          <w:ilvl w:val="0"/>
          <w:numId w:val="24"/>
        </w:numPr>
      </w:pPr>
      <w:r w:rsidRPr="00C60847">
        <w:t>Earthquakes</w:t>
      </w:r>
    </w:p>
    <w:p w14:paraId="33EDD86C" w14:textId="77777777" w:rsidR="00C60847" w:rsidRPr="00C60847" w:rsidRDefault="00C60847" w:rsidP="00C60847">
      <w:pPr>
        <w:numPr>
          <w:ilvl w:val="0"/>
          <w:numId w:val="24"/>
        </w:numPr>
      </w:pPr>
      <w:r w:rsidRPr="00C60847">
        <w:t>Pandemic outbreaks</w:t>
      </w:r>
    </w:p>
    <w:p w14:paraId="4694674C" w14:textId="77777777" w:rsidR="00C60847" w:rsidRPr="00C60847" w:rsidRDefault="00C60847" w:rsidP="00C60847">
      <w:pPr>
        <w:rPr>
          <w:b/>
          <w:bCs/>
          <w:sz w:val="28"/>
          <w:szCs w:val="28"/>
        </w:rPr>
      </w:pPr>
      <w:r w:rsidRPr="00C60847">
        <w:rPr>
          <w:b/>
          <w:bCs/>
          <w:sz w:val="28"/>
          <w:szCs w:val="28"/>
        </w:rPr>
        <w:t>Human-Caused Threats</w:t>
      </w:r>
    </w:p>
    <w:p w14:paraId="464BB410" w14:textId="77777777" w:rsidR="00C60847" w:rsidRPr="00C60847" w:rsidRDefault="00C60847" w:rsidP="00C60847">
      <w:pPr>
        <w:numPr>
          <w:ilvl w:val="0"/>
          <w:numId w:val="25"/>
        </w:numPr>
      </w:pPr>
      <w:r w:rsidRPr="00C60847">
        <w:t>Ransomware attacks</w:t>
      </w:r>
    </w:p>
    <w:p w14:paraId="6147A167" w14:textId="77777777" w:rsidR="00C60847" w:rsidRPr="00C60847" w:rsidRDefault="00C60847" w:rsidP="00C60847">
      <w:pPr>
        <w:numPr>
          <w:ilvl w:val="0"/>
          <w:numId w:val="25"/>
        </w:numPr>
      </w:pPr>
      <w:r w:rsidRPr="00C60847">
        <w:t>Phishing attacks</w:t>
      </w:r>
    </w:p>
    <w:p w14:paraId="1407D339" w14:textId="77777777" w:rsidR="00C60847" w:rsidRPr="00C60847" w:rsidRDefault="00C60847" w:rsidP="00C60847">
      <w:pPr>
        <w:numPr>
          <w:ilvl w:val="0"/>
          <w:numId w:val="25"/>
        </w:numPr>
      </w:pPr>
      <w:r w:rsidRPr="00C60847">
        <w:t>Insider threats</w:t>
      </w:r>
    </w:p>
    <w:p w14:paraId="0B3EED47" w14:textId="77777777" w:rsidR="00C60847" w:rsidRPr="00C60847" w:rsidRDefault="00C60847" w:rsidP="00C60847">
      <w:pPr>
        <w:numPr>
          <w:ilvl w:val="0"/>
          <w:numId w:val="25"/>
        </w:numPr>
      </w:pPr>
      <w:r w:rsidRPr="00C60847">
        <w:t>Hardware failures</w:t>
      </w:r>
    </w:p>
    <w:p w14:paraId="08217FC8" w14:textId="77777777" w:rsidR="00C60847" w:rsidRPr="00C60847" w:rsidRDefault="00C60847" w:rsidP="00C60847">
      <w:pPr>
        <w:numPr>
          <w:ilvl w:val="0"/>
          <w:numId w:val="25"/>
        </w:numPr>
      </w:pPr>
      <w:r w:rsidRPr="00C60847">
        <w:t>Power outages</w:t>
      </w:r>
    </w:p>
    <w:p w14:paraId="082FDDF9" w14:textId="77777777" w:rsidR="00C60847" w:rsidRPr="00C60847" w:rsidRDefault="00C60847" w:rsidP="00C60847">
      <w:pPr>
        <w:numPr>
          <w:ilvl w:val="0"/>
          <w:numId w:val="25"/>
        </w:numPr>
      </w:pPr>
      <w:r w:rsidRPr="00C60847">
        <w:t>Data breaches</w:t>
      </w:r>
    </w:p>
    <w:p w14:paraId="2F63436B" w14:textId="77777777" w:rsidR="00C60847" w:rsidRPr="00C60847" w:rsidRDefault="00C60847" w:rsidP="00C60847">
      <w:pPr>
        <w:numPr>
          <w:ilvl w:val="0"/>
          <w:numId w:val="25"/>
        </w:numPr>
      </w:pPr>
      <w:r w:rsidRPr="00C60847">
        <w:t>Human error</w:t>
      </w:r>
    </w:p>
    <w:p w14:paraId="0E1E2EEC" w14:textId="77777777" w:rsidR="00C60847" w:rsidRPr="00C60847" w:rsidRDefault="00C60847" w:rsidP="00C60847">
      <w:pPr>
        <w:numPr>
          <w:ilvl w:val="0"/>
          <w:numId w:val="25"/>
        </w:numPr>
      </w:pPr>
      <w:r w:rsidRPr="00C60847">
        <w:t>Theft or vandalism</w:t>
      </w:r>
    </w:p>
    <w:p w14:paraId="36FADF6A" w14:textId="77777777" w:rsidR="00C60847" w:rsidRPr="00C60847" w:rsidRDefault="00C60847" w:rsidP="00C60847">
      <w:pPr>
        <w:rPr>
          <w:b/>
          <w:bCs/>
          <w:sz w:val="28"/>
          <w:szCs w:val="28"/>
        </w:rPr>
      </w:pPr>
      <w:r w:rsidRPr="00C60847">
        <w:rPr>
          <w:b/>
          <w:bCs/>
          <w:sz w:val="28"/>
          <w:szCs w:val="28"/>
        </w:rPr>
        <w:t>Analysis</w:t>
      </w:r>
    </w:p>
    <w:p w14:paraId="5159AA84" w14:textId="77777777" w:rsidR="00C60847" w:rsidRPr="00C60847" w:rsidRDefault="00C60847" w:rsidP="00C60847">
      <w:pPr>
        <w:numPr>
          <w:ilvl w:val="0"/>
          <w:numId w:val="26"/>
        </w:numPr>
      </w:pPr>
      <w:r w:rsidRPr="00C60847">
        <w:t>Although AeroLink Logistics Ltd. faces several risks, ransomware presents the greatest operational threat because it can simultaneously disrupt warehouse systems, customer databases, and shipment tracking platforms.</w:t>
      </w:r>
    </w:p>
    <w:p w14:paraId="77EF6EF4" w14:textId="77777777" w:rsidR="00C60847" w:rsidRPr="00C60847" w:rsidRDefault="00C60847" w:rsidP="00C60847">
      <w:pPr>
        <w:numPr>
          <w:ilvl w:val="0"/>
          <w:numId w:val="26"/>
        </w:numPr>
      </w:pPr>
      <w:r w:rsidRPr="00C60847">
        <w:t>Human error should not be underestimated. For example, an employee clicking on a phishing email could allow attackers to compromise business-critical systems. This highlights the importance of regular cybersecurity awareness training alongside technical security controls.</w:t>
      </w:r>
    </w:p>
    <w:p w14:paraId="37808126" w14:textId="77777777" w:rsidR="00C60847" w:rsidRPr="00C60847" w:rsidRDefault="00C60847" w:rsidP="00C60847">
      <w:r w:rsidRPr="00C60847">
        <w:pict w14:anchorId="13F84F11">
          <v:rect id="_x0000_i1062" style="width:0;height:1.5pt" o:hralign="center" o:hrstd="t" o:hr="t" fillcolor="#a0a0a0" stroked="f"/>
        </w:pict>
      </w:r>
    </w:p>
    <w:p w14:paraId="02B2B327" w14:textId="77777777" w:rsidR="00C60847" w:rsidRDefault="00C60847">
      <w:pPr>
        <w:rPr>
          <w:b/>
          <w:bCs/>
        </w:rPr>
      </w:pPr>
      <w:r>
        <w:rPr>
          <w:b/>
          <w:bCs/>
        </w:rPr>
        <w:br w:type="page"/>
      </w:r>
    </w:p>
    <w:p w14:paraId="57E7680B" w14:textId="3D5F0E41" w:rsidR="00C60847" w:rsidRPr="00C60847" w:rsidRDefault="00C60847" w:rsidP="00C60847">
      <w:pPr>
        <w:rPr>
          <w:b/>
          <w:bCs/>
          <w:sz w:val="28"/>
          <w:szCs w:val="28"/>
        </w:rPr>
      </w:pPr>
      <w:r w:rsidRPr="00C60847">
        <w:rPr>
          <w:b/>
          <w:bCs/>
          <w:sz w:val="28"/>
          <w:szCs w:val="28"/>
        </w:rPr>
        <w:lastRenderedPageBreak/>
        <w:t>Critical Business Functions</w:t>
      </w:r>
    </w:p>
    <w:p w14:paraId="638F54A5" w14:textId="77777777" w:rsidR="00C60847" w:rsidRPr="00C60847" w:rsidRDefault="00C60847" w:rsidP="00C60847">
      <w:pPr>
        <w:numPr>
          <w:ilvl w:val="0"/>
          <w:numId w:val="27"/>
        </w:numPr>
      </w:pPr>
      <w:r w:rsidRPr="00C60847">
        <w:t>Customer Order Processing – Critical</w:t>
      </w:r>
    </w:p>
    <w:p w14:paraId="0CAF384E" w14:textId="77777777" w:rsidR="00C60847" w:rsidRPr="00C60847" w:rsidRDefault="00C60847" w:rsidP="00C60847">
      <w:pPr>
        <w:numPr>
          <w:ilvl w:val="0"/>
          <w:numId w:val="27"/>
        </w:numPr>
      </w:pPr>
      <w:r w:rsidRPr="00C60847">
        <w:t>Warehouse Operations – Critical</w:t>
      </w:r>
    </w:p>
    <w:p w14:paraId="390FAD34" w14:textId="77777777" w:rsidR="00C60847" w:rsidRPr="00C60847" w:rsidRDefault="00C60847" w:rsidP="00C60847">
      <w:pPr>
        <w:numPr>
          <w:ilvl w:val="0"/>
          <w:numId w:val="27"/>
        </w:numPr>
      </w:pPr>
      <w:r w:rsidRPr="00C60847">
        <w:t>Fleet Tracking – Critical</w:t>
      </w:r>
    </w:p>
    <w:p w14:paraId="29746574" w14:textId="77777777" w:rsidR="00C60847" w:rsidRPr="00C60847" w:rsidRDefault="00C60847" w:rsidP="00C60847">
      <w:pPr>
        <w:numPr>
          <w:ilvl w:val="0"/>
          <w:numId w:val="27"/>
        </w:numPr>
      </w:pPr>
      <w:r w:rsidRPr="00C60847">
        <w:t>Inventory Management – High</w:t>
      </w:r>
    </w:p>
    <w:p w14:paraId="7164EA81" w14:textId="77777777" w:rsidR="00C60847" w:rsidRPr="00C60847" w:rsidRDefault="00C60847" w:rsidP="00C60847">
      <w:pPr>
        <w:numPr>
          <w:ilvl w:val="0"/>
          <w:numId w:val="27"/>
        </w:numPr>
      </w:pPr>
      <w:r w:rsidRPr="00C60847">
        <w:t>Financial Transactions – High</w:t>
      </w:r>
    </w:p>
    <w:p w14:paraId="47854F20" w14:textId="77777777" w:rsidR="00C60847" w:rsidRPr="00C60847" w:rsidRDefault="00C60847" w:rsidP="00C60847">
      <w:pPr>
        <w:numPr>
          <w:ilvl w:val="0"/>
          <w:numId w:val="27"/>
        </w:numPr>
      </w:pPr>
      <w:r w:rsidRPr="00C60847">
        <w:t>Customer Support – High</w:t>
      </w:r>
    </w:p>
    <w:p w14:paraId="603946A1" w14:textId="77777777" w:rsidR="00C60847" w:rsidRPr="00C60847" w:rsidRDefault="00C60847" w:rsidP="00C60847">
      <w:pPr>
        <w:numPr>
          <w:ilvl w:val="0"/>
          <w:numId w:val="27"/>
        </w:numPr>
      </w:pPr>
      <w:r w:rsidRPr="00C60847">
        <w:t>Email Services – Medium</w:t>
      </w:r>
    </w:p>
    <w:p w14:paraId="10577DAF" w14:textId="77777777" w:rsidR="00C60847" w:rsidRPr="00C60847" w:rsidRDefault="00C60847" w:rsidP="00C60847">
      <w:pPr>
        <w:numPr>
          <w:ilvl w:val="0"/>
          <w:numId w:val="27"/>
        </w:numPr>
      </w:pPr>
      <w:r w:rsidRPr="00C60847">
        <w:t>HR and Payroll – Medium</w:t>
      </w:r>
    </w:p>
    <w:p w14:paraId="077D6B55" w14:textId="77777777" w:rsidR="00C60847" w:rsidRPr="00C60847" w:rsidRDefault="00C60847" w:rsidP="00C60847">
      <w:pPr>
        <w:rPr>
          <w:b/>
          <w:bCs/>
        </w:rPr>
      </w:pPr>
      <w:r w:rsidRPr="00C60847">
        <w:rPr>
          <w:b/>
          <w:bCs/>
        </w:rPr>
        <w:t>Analysis</w:t>
      </w:r>
    </w:p>
    <w:p w14:paraId="718B5DAA" w14:textId="77777777" w:rsidR="00C60847" w:rsidRPr="00C60847" w:rsidRDefault="00C60847" w:rsidP="00C60847">
      <w:pPr>
        <w:numPr>
          <w:ilvl w:val="0"/>
          <w:numId w:val="28"/>
        </w:numPr>
      </w:pPr>
      <w:r w:rsidRPr="00C60847">
        <w:t>Customer order processing, warehouse operations, and fleet tracking should receive the highest recovery priority because they directly generate revenue and support customer commitments.</w:t>
      </w:r>
    </w:p>
    <w:p w14:paraId="0A952F08" w14:textId="77777777" w:rsidR="00C60847" w:rsidRPr="00C60847" w:rsidRDefault="00C60847" w:rsidP="00C60847">
      <w:pPr>
        <w:numPr>
          <w:ilvl w:val="0"/>
          <w:numId w:val="28"/>
        </w:numPr>
      </w:pPr>
      <w:r w:rsidRPr="00C60847">
        <w:t>Administrative services such as HR can tolerate a longer recovery period without causing immediate operational disruption, allowing technical teams to focus on restoring critical systems first.</w:t>
      </w:r>
    </w:p>
    <w:p w14:paraId="183A0B84" w14:textId="77777777" w:rsidR="00C60847" w:rsidRPr="00C60847" w:rsidRDefault="00C60847" w:rsidP="00C60847">
      <w:r w:rsidRPr="00C60847">
        <w:pict w14:anchorId="37FDF7E6">
          <v:rect id="_x0000_i1063" style="width:0;height:1.5pt" o:hralign="center" o:hrstd="t" o:hr="t" fillcolor="#a0a0a0" stroked="f"/>
        </w:pict>
      </w:r>
    </w:p>
    <w:p w14:paraId="1EBFA321" w14:textId="77777777" w:rsidR="00C60847" w:rsidRDefault="00C60847">
      <w:pPr>
        <w:rPr>
          <w:b/>
          <w:bCs/>
          <w:sz w:val="28"/>
          <w:szCs w:val="28"/>
        </w:rPr>
      </w:pPr>
      <w:r>
        <w:rPr>
          <w:b/>
          <w:bCs/>
          <w:sz w:val="28"/>
          <w:szCs w:val="28"/>
        </w:rPr>
        <w:br w:type="page"/>
      </w:r>
    </w:p>
    <w:p w14:paraId="05D896FB" w14:textId="41B02D1E" w:rsidR="00C60847" w:rsidRPr="00C60847" w:rsidRDefault="00C60847" w:rsidP="00C60847">
      <w:pPr>
        <w:rPr>
          <w:b/>
          <w:bCs/>
          <w:sz w:val="28"/>
          <w:szCs w:val="28"/>
        </w:rPr>
      </w:pPr>
      <w:r w:rsidRPr="00C60847">
        <w:rPr>
          <w:b/>
          <w:bCs/>
          <w:sz w:val="28"/>
          <w:szCs w:val="28"/>
        </w:rPr>
        <w:lastRenderedPageBreak/>
        <w:t>2. Business Continuity Plan (BCP)</w:t>
      </w:r>
    </w:p>
    <w:p w14:paraId="6124CE5C" w14:textId="77777777" w:rsidR="00C60847" w:rsidRPr="00C60847" w:rsidRDefault="00C60847" w:rsidP="00C60847">
      <w:pPr>
        <w:rPr>
          <w:b/>
          <w:bCs/>
          <w:sz w:val="28"/>
          <w:szCs w:val="28"/>
        </w:rPr>
      </w:pPr>
      <w:r w:rsidRPr="00C60847">
        <w:rPr>
          <w:b/>
          <w:bCs/>
          <w:sz w:val="28"/>
          <w:szCs w:val="28"/>
        </w:rPr>
        <w:t>Purpose</w:t>
      </w:r>
    </w:p>
    <w:p w14:paraId="5C0D7B95" w14:textId="77777777" w:rsidR="00C60847" w:rsidRPr="00C60847" w:rsidRDefault="00C60847" w:rsidP="00C60847">
      <w:pPr>
        <w:numPr>
          <w:ilvl w:val="0"/>
          <w:numId w:val="29"/>
        </w:numPr>
      </w:pPr>
      <w:r w:rsidRPr="00C60847">
        <w:t>Maintain critical logistics operations during disruptions.</w:t>
      </w:r>
    </w:p>
    <w:p w14:paraId="0C4AED02" w14:textId="77777777" w:rsidR="00C60847" w:rsidRPr="00C60847" w:rsidRDefault="00C60847" w:rsidP="00C60847">
      <w:pPr>
        <w:numPr>
          <w:ilvl w:val="0"/>
          <w:numId w:val="29"/>
        </w:numPr>
      </w:pPr>
      <w:r w:rsidRPr="00C60847">
        <w:t>Protect employees, customers, suppliers, and organisational information.</w:t>
      </w:r>
    </w:p>
    <w:p w14:paraId="31730C17" w14:textId="77777777" w:rsidR="00C60847" w:rsidRPr="00C60847" w:rsidRDefault="00C60847" w:rsidP="00C60847">
      <w:pPr>
        <w:numPr>
          <w:ilvl w:val="0"/>
          <w:numId w:val="29"/>
        </w:numPr>
      </w:pPr>
      <w:r w:rsidRPr="00C60847">
        <w:t>Reduce operational downtime.</w:t>
      </w:r>
    </w:p>
    <w:p w14:paraId="25A3A832" w14:textId="77777777" w:rsidR="00C60847" w:rsidRPr="00C60847" w:rsidRDefault="00C60847" w:rsidP="00C60847">
      <w:pPr>
        <w:numPr>
          <w:ilvl w:val="0"/>
          <w:numId w:val="29"/>
        </w:numPr>
      </w:pPr>
      <w:r w:rsidRPr="00C60847">
        <w:t>Support rapid recovery following an incident.</w:t>
      </w:r>
    </w:p>
    <w:p w14:paraId="127857D7" w14:textId="77777777" w:rsidR="00C60847" w:rsidRPr="00C60847" w:rsidRDefault="00C60847" w:rsidP="00C60847">
      <w:pPr>
        <w:rPr>
          <w:b/>
          <w:bCs/>
          <w:sz w:val="28"/>
          <w:szCs w:val="28"/>
        </w:rPr>
      </w:pPr>
      <w:r w:rsidRPr="00C60847">
        <w:rPr>
          <w:b/>
          <w:bCs/>
          <w:sz w:val="28"/>
          <w:szCs w:val="28"/>
        </w:rPr>
        <w:t>Business Continuity Strategies</w:t>
      </w:r>
    </w:p>
    <w:p w14:paraId="2DCE8622" w14:textId="77777777" w:rsidR="00C60847" w:rsidRPr="00C60847" w:rsidRDefault="00C60847" w:rsidP="00C60847">
      <w:pPr>
        <w:rPr>
          <w:b/>
          <w:bCs/>
          <w:sz w:val="28"/>
          <w:szCs w:val="28"/>
        </w:rPr>
      </w:pPr>
      <w:r w:rsidRPr="00C60847">
        <w:rPr>
          <w:b/>
          <w:bCs/>
          <w:sz w:val="28"/>
          <w:szCs w:val="28"/>
        </w:rPr>
        <w:t>Technical Measures</w:t>
      </w:r>
    </w:p>
    <w:p w14:paraId="66FC9493" w14:textId="77777777" w:rsidR="00C60847" w:rsidRPr="00C60847" w:rsidRDefault="00C60847" w:rsidP="00C60847">
      <w:pPr>
        <w:numPr>
          <w:ilvl w:val="0"/>
          <w:numId w:val="30"/>
        </w:numPr>
      </w:pPr>
      <w:r w:rsidRPr="00C60847">
        <w:t>Replicate business systems across multiple cloud locations.</w:t>
      </w:r>
    </w:p>
    <w:p w14:paraId="02DCBD86" w14:textId="77777777" w:rsidR="00C60847" w:rsidRPr="00C60847" w:rsidRDefault="00C60847" w:rsidP="00C60847">
      <w:pPr>
        <w:numPr>
          <w:ilvl w:val="0"/>
          <w:numId w:val="30"/>
        </w:numPr>
      </w:pPr>
      <w:r w:rsidRPr="00C60847">
        <w:t>Perform encrypted daily backups.</w:t>
      </w:r>
    </w:p>
    <w:p w14:paraId="695F634B" w14:textId="77777777" w:rsidR="00C60847" w:rsidRPr="00C60847" w:rsidRDefault="00C60847" w:rsidP="00C60847">
      <w:pPr>
        <w:numPr>
          <w:ilvl w:val="0"/>
          <w:numId w:val="30"/>
        </w:numPr>
      </w:pPr>
      <w:r w:rsidRPr="00C60847">
        <w:t>Maintain redundant internet connections.</w:t>
      </w:r>
    </w:p>
    <w:p w14:paraId="0B711522" w14:textId="77777777" w:rsidR="00C60847" w:rsidRPr="00C60847" w:rsidRDefault="00C60847" w:rsidP="00C60847">
      <w:pPr>
        <w:numPr>
          <w:ilvl w:val="0"/>
          <w:numId w:val="30"/>
        </w:numPr>
      </w:pPr>
      <w:r w:rsidRPr="00C60847">
        <w:t>Enable secure remote access through VPN.</w:t>
      </w:r>
    </w:p>
    <w:p w14:paraId="0C447E84" w14:textId="77777777" w:rsidR="00C60847" w:rsidRPr="00C60847" w:rsidRDefault="00C60847" w:rsidP="00C60847">
      <w:pPr>
        <w:rPr>
          <w:b/>
          <w:bCs/>
          <w:sz w:val="28"/>
          <w:szCs w:val="28"/>
        </w:rPr>
      </w:pPr>
      <w:r w:rsidRPr="00C60847">
        <w:rPr>
          <w:b/>
          <w:bCs/>
          <w:sz w:val="28"/>
          <w:szCs w:val="28"/>
        </w:rPr>
        <w:t>Operational Measures</w:t>
      </w:r>
    </w:p>
    <w:p w14:paraId="3AB6342B" w14:textId="77777777" w:rsidR="00C60847" w:rsidRPr="00C60847" w:rsidRDefault="00C60847" w:rsidP="00C60847">
      <w:pPr>
        <w:numPr>
          <w:ilvl w:val="0"/>
          <w:numId w:val="31"/>
        </w:numPr>
      </w:pPr>
      <w:r w:rsidRPr="00C60847">
        <w:t>Establish agreements with alternative warehouse providers.</w:t>
      </w:r>
    </w:p>
    <w:p w14:paraId="7AFC2185" w14:textId="77777777" w:rsidR="00C60847" w:rsidRPr="00C60847" w:rsidRDefault="00C60847" w:rsidP="00C60847">
      <w:pPr>
        <w:numPr>
          <w:ilvl w:val="0"/>
          <w:numId w:val="31"/>
        </w:numPr>
      </w:pPr>
      <w:r w:rsidRPr="00C60847">
        <w:t>Identify secondary transport suppliers.</w:t>
      </w:r>
    </w:p>
    <w:p w14:paraId="359EEB98" w14:textId="77777777" w:rsidR="00C60847" w:rsidRPr="00C60847" w:rsidRDefault="00C60847" w:rsidP="00C60847">
      <w:pPr>
        <w:numPr>
          <w:ilvl w:val="0"/>
          <w:numId w:val="31"/>
        </w:numPr>
      </w:pPr>
      <w:r w:rsidRPr="00C60847">
        <w:t>Prepare manual order-processing procedures for emergency situations.</w:t>
      </w:r>
    </w:p>
    <w:p w14:paraId="2CC0FEDC" w14:textId="77777777" w:rsidR="00C60847" w:rsidRPr="00C60847" w:rsidRDefault="00C60847" w:rsidP="00C60847">
      <w:pPr>
        <w:rPr>
          <w:b/>
          <w:bCs/>
          <w:sz w:val="28"/>
          <w:szCs w:val="28"/>
        </w:rPr>
      </w:pPr>
      <w:r w:rsidRPr="00C60847">
        <w:rPr>
          <w:b/>
          <w:bCs/>
          <w:sz w:val="28"/>
          <w:szCs w:val="28"/>
        </w:rPr>
        <w:t>Advantages</w:t>
      </w:r>
    </w:p>
    <w:p w14:paraId="02FE1332" w14:textId="77777777" w:rsidR="00C60847" w:rsidRPr="00C60847" w:rsidRDefault="00C60847" w:rsidP="00C60847">
      <w:pPr>
        <w:numPr>
          <w:ilvl w:val="0"/>
          <w:numId w:val="32"/>
        </w:numPr>
      </w:pPr>
      <w:r w:rsidRPr="00C60847">
        <w:t>Minimises service interruptions.</w:t>
      </w:r>
    </w:p>
    <w:p w14:paraId="68330D66" w14:textId="77777777" w:rsidR="00C60847" w:rsidRPr="00C60847" w:rsidRDefault="00C60847" w:rsidP="00C60847">
      <w:pPr>
        <w:numPr>
          <w:ilvl w:val="0"/>
          <w:numId w:val="32"/>
        </w:numPr>
      </w:pPr>
      <w:r w:rsidRPr="00C60847">
        <w:t>Improves customer confidence.</w:t>
      </w:r>
    </w:p>
    <w:p w14:paraId="0995F0A8" w14:textId="77777777" w:rsidR="00C60847" w:rsidRPr="00C60847" w:rsidRDefault="00C60847" w:rsidP="00C60847">
      <w:pPr>
        <w:numPr>
          <w:ilvl w:val="0"/>
          <w:numId w:val="32"/>
        </w:numPr>
      </w:pPr>
      <w:r w:rsidRPr="00C60847">
        <w:t>Reduces financial losses.</w:t>
      </w:r>
    </w:p>
    <w:p w14:paraId="583E050B" w14:textId="77777777" w:rsidR="00C60847" w:rsidRPr="00C60847" w:rsidRDefault="00C60847" w:rsidP="00C60847">
      <w:pPr>
        <w:numPr>
          <w:ilvl w:val="0"/>
          <w:numId w:val="32"/>
        </w:numPr>
      </w:pPr>
      <w:r w:rsidRPr="00C60847">
        <w:t>Enables quicker recovery following disasters.</w:t>
      </w:r>
    </w:p>
    <w:p w14:paraId="5E5450AF" w14:textId="77777777" w:rsidR="00C60847" w:rsidRPr="00C60847" w:rsidRDefault="00C60847" w:rsidP="00C60847">
      <w:pPr>
        <w:rPr>
          <w:b/>
          <w:bCs/>
          <w:sz w:val="28"/>
          <w:szCs w:val="28"/>
        </w:rPr>
      </w:pPr>
      <w:r w:rsidRPr="00C60847">
        <w:rPr>
          <w:b/>
          <w:bCs/>
          <w:sz w:val="28"/>
          <w:szCs w:val="28"/>
        </w:rPr>
        <w:t>Limitations</w:t>
      </w:r>
    </w:p>
    <w:p w14:paraId="63A833AC" w14:textId="77777777" w:rsidR="00C60847" w:rsidRPr="00C60847" w:rsidRDefault="00C60847" w:rsidP="00C60847">
      <w:pPr>
        <w:numPr>
          <w:ilvl w:val="0"/>
          <w:numId w:val="33"/>
        </w:numPr>
      </w:pPr>
      <w:r w:rsidRPr="00C60847">
        <w:t>Cloud replication and redundant infrastructure increase operating costs.</w:t>
      </w:r>
    </w:p>
    <w:p w14:paraId="46D32F1E" w14:textId="77777777" w:rsidR="00C60847" w:rsidRPr="00C60847" w:rsidRDefault="00C60847" w:rsidP="00C60847">
      <w:pPr>
        <w:numPr>
          <w:ilvl w:val="0"/>
          <w:numId w:val="33"/>
        </w:numPr>
      </w:pPr>
      <w:r w:rsidRPr="00C60847">
        <w:t>Staff require regular training to ensure continuity procedures remain effective.</w:t>
      </w:r>
    </w:p>
    <w:p w14:paraId="2EC35F60" w14:textId="77777777" w:rsidR="00C60847" w:rsidRPr="00C60847" w:rsidRDefault="00C60847" w:rsidP="00C60847">
      <w:pPr>
        <w:numPr>
          <w:ilvl w:val="0"/>
          <w:numId w:val="33"/>
        </w:numPr>
      </w:pPr>
      <w:r w:rsidRPr="00C60847">
        <w:t>Alternative suppliers may have limited capacity during widespread emergencies.</w:t>
      </w:r>
    </w:p>
    <w:p w14:paraId="182EB8AC" w14:textId="77777777" w:rsidR="00C60847" w:rsidRPr="00C60847" w:rsidRDefault="00C60847" w:rsidP="00C60847">
      <w:pPr>
        <w:rPr>
          <w:b/>
          <w:bCs/>
          <w:sz w:val="28"/>
          <w:szCs w:val="28"/>
        </w:rPr>
      </w:pPr>
      <w:r w:rsidRPr="00C60847">
        <w:rPr>
          <w:b/>
          <w:bCs/>
          <w:sz w:val="28"/>
          <w:szCs w:val="28"/>
        </w:rPr>
        <w:lastRenderedPageBreak/>
        <w:t>Analysis</w:t>
      </w:r>
    </w:p>
    <w:p w14:paraId="536F6D4F" w14:textId="77777777" w:rsidR="00C60847" w:rsidRPr="00C60847" w:rsidRDefault="00C60847" w:rsidP="00C60847">
      <w:pPr>
        <w:numPr>
          <w:ilvl w:val="0"/>
          <w:numId w:val="34"/>
        </w:numPr>
      </w:pPr>
      <w:r w:rsidRPr="00C60847">
        <w:t>Although these continuity measures require additional investment, they are justified because logistics companies often operate under strict delivery deadlines. Missing delivery commitments could result in financial penalties and loss of long-term customers.</w:t>
      </w:r>
    </w:p>
    <w:p w14:paraId="74C14CD5" w14:textId="77777777" w:rsidR="00C60847" w:rsidRPr="00C60847" w:rsidRDefault="00C60847" w:rsidP="00C60847">
      <w:pPr>
        <w:numPr>
          <w:ilvl w:val="0"/>
          <w:numId w:val="34"/>
        </w:numPr>
      </w:pPr>
      <w:r w:rsidRPr="00C60847">
        <w:t>Using multiple continuity strategies rather than relying on a single solution improves organisational resilience because different disasters require different responses.</w:t>
      </w:r>
    </w:p>
    <w:p w14:paraId="36AD7F1D" w14:textId="77777777" w:rsidR="00C60847" w:rsidRPr="00C60847" w:rsidRDefault="00C60847" w:rsidP="00C60847">
      <w:r w:rsidRPr="00C60847">
        <w:pict w14:anchorId="251BF94A">
          <v:rect id="_x0000_i1064" style="width:0;height:1.5pt" o:hralign="center" o:hrstd="t" o:hr="t" fillcolor="#a0a0a0" stroked="f"/>
        </w:pict>
      </w:r>
    </w:p>
    <w:p w14:paraId="5F830DAA" w14:textId="77777777" w:rsidR="00C60847" w:rsidRDefault="00C60847">
      <w:pPr>
        <w:rPr>
          <w:b/>
          <w:bCs/>
          <w:sz w:val="28"/>
          <w:szCs w:val="28"/>
        </w:rPr>
      </w:pPr>
      <w:r>
        <w:rPr>
          <w:b/>
          <w:bCs/>
          <w:sz w:val="28"/>
          <w:szCs w:val="28"/>
        </w:rPr>
        <w:br w:type="page"/>
      </w:r>
    </w:p>
    <w:p w14:paraId="38F25F91" w14:textId="1B45CAD5" w:rsidR="00C60847" w:rsidRPr="00C60847" w:rsidRDefault="00C60847" w:rsidP="00C60847">
      <w:pPr>
        <w:rPr>
          <w:b/>
          <w:bCs/>
          <w:sz w:val="28"/>
          <w:szCs w:val="28"/>
        </w:rPr>
      </w:pPr>
      <w:r w:rsidRPr="00C60847">
        <w:rPr>
          <w:b/>
          <w:bCs/>
          <w:sz w:val="28"/>
          <w:szCs w:val="28"/>
        </w:rPr>
        <w:lastRenderedPageBreak/>
        <w:t>3. Disaster Recovery Plan (DRP)</w:t>
      </w:r>
    </w:p>
    <w:p w14:paraId="454903F5" w14:textId="77777777" w:rsidR="00C60847" w:rsidRPr="00C60847" w:rsidRDefault="00C60847" w:rsidP="00C60847">
      <w:pPr>
        <w:rPr>
          <w:b/>
          <w:bCs/>
          <w:sz w:val="28"/>
          <w:szCs w:val="28"/>
        </w:rPr>
      </w:pPr>
      <w:r w:rsidRPr="00C60847">
        <w:rPr>
          <w:b/>
          <w:bCs/>
          <w:sz w:val="28"/>
          <w:szCs w:val="28"/>
        </w:rPr>
        <w:t>Recovery Priorities</w:t>
      </w:r>
    </w:p>
    <w:p w14:paraId="1D29B662" w14:textId="77777777" w:rsidR="00C60847" w:rsidRPr="00C60847" w:rsidRDefault="00C60847" w:rsidP="00C60847">
      <w:pPr>
        <w:numPr>
          <w:ilvl w:val="0"/>
          <w:numId w:val="35"/>
        </w:numPr>
      </w:pPr>
      <w:r w:rsidRPr="00C60847">
        <w:t>Customer Database</w:t>
      </w:r>
    </w:p>
    <w:p w14:paraId="6446820D" w14:textId="77777777" w:rsidR="00C60847" w:rsidRPr="00C60847" w:rsidRDefault="00C60847" w:rsidP="00C60847">
      <w:pPr>
        <w:numPr>
          <w:ilvl w:val="0"/>
          <w:numId w:val="35"/>
        </w:numPr>
      </w:pPr>
      <w:r w:rsidRPr="00C60847">
        <w:t>ERP System</w:t>
      </w:r>
    </w:p>
    <w:p w14:paraId="7FF80C41" w14:textId="77777777" w:rsidR="00C60847" w:rsidRPr="00C60847" w:rsidRDefault="00C60847" w:rsidP="00C60847">
      <w:pPr>
        <w:numPr>
          <w:ilvl w:val="0"/>
          <w:numId w:val="35"/>
        </w:numPr>
      </w:pPr>
      <w:r w:rsidRPr="00C60847">
        <w:t>Warehouse Management System</w:t>
      </w:r>
    </w:p>
    <w:p w14:paraId="69FB0A27" w14:textId="77777777" w:rsidR="00C60847" w:rsidRPr="00C60847" w:rsidRDefault="00C60847" w:rsidP="00C60847">
      <w:pPr>
        <w:numPr>
          <w:ilvl w:val="0"/>
          <w:numId w:val="35"/>
        </w:numPr>
      </w:pPr>
      <w:r w:rsidRPr="00C60847">
        <w:t>Network Infrastructure</w:t>
      </w:r>
    </w:p>
    <w:p w14:paraId="5EC173C6" w14:textId="77777777" w:rsidR="00C60847" w:rsidRPr="00C60847" w:rsidRDefault="00C60847" w:rsidP="00C60847">
      <w:pPr>
        <w:numPr>
          <w:ilvl w:val="0"/>
          <w:numId w:val="35"/>
        </w:numPr>
      </w:pPr>
      <w:r w:rsidRPr="00C60847">
        <w:t>Email Services</w:t>
      </w:r>
    </w:p>
    <w:p w14:paraId="3E836B91" w14:textId="77777777" w:rsidR="00C60847" w:rsidRPr="00C60847" w:rsidRDefault="00C60847" w:rsidP="00C60847">
      <w:pPr>
        <w:numPr>
          <w:ilvl w:val="0"/>
          <w:numId w:val="35"/>
        </w:numPr>
      </w:pPr>
      <w:r w:rsidRPr="00C60847">
        <w:t>File Servers</w:t>
      </w:r>
    </w:p>
    <w:p w14:paraId="52C25E16" w14:textId="77777777" w:rsidR="00C60847" w:rsidRPr="00C60847" w:rsidRDefault="00C60847" w:rsidP="00C60847">
      <w:pPr>
        <w:numPr>
          <w:ilvl w:val="0"/>
          <w:numId w:val="35"/>
        </w:numPr>
      </w:pPr>
      <w:r w:rsidRPr="00C60847">
        <w:t>Payroll System</w:t>
      </w:r>
    </w:p>
    <w:p w14:paraId="05A0459E" w14:textId="77777777" w:rsidR="00C60847" w:rsidRPr="00C60847" w:rsidRDefault="00C60847" w:rsidP="00C60847">
      <w:pPr>
        <w:rPr>
          <w:b/>
          <w:bCs/>
          <w:sz w:val="28"/>
          <w:szCs w:val="28"/>
        </w:rPr>
      </w:pPr>
      <w:r w:rsidRPr="00C60847">
        <w:rPr>
          <w:b/>
          <w:bCs/>
          <w:sz w:val="28"/>
          <w:szCs w:val="28"/>
        </w:rPr>
        <w:t>Disaster Recovery Process</w:t>
      </w:r>
    </w:p>
    <w:p w14:paraId="709B66C8" w14:textId="77777777" w:rsidR="00C60847" w:rsidRPr="00C60847" w:rsidRDefault="00C60847" w:rsidP="00C60847">
      <w:pPr>
        <w:numPr>
          <w:ilvl w:val="0"/>
          <w:numId w:val="36"/>
        </w:numPr>
      </w:pPr>
      <w:r w:rsidRPr="00C60847">
        <w:t>Detect and report the incident.</w:t>
      </w:r>
    </w:p>
    <w:p w14:paraId="14C30331" w14:textId="77777777" w:rsidR="00C60847" w:rsidRPr="00C60847" w:rsidRDefault="00C60847" w:rsidP="00C60847">
      <w:pPr>
        <w:numPr>
          <w:ilvl w:val="0"/>
          <w:numId w:val="36"/>
        </w:numPr>
      </w:pPr>
      <w:r w:rsidRPr="00C60847">
        <w:t>Assess the business impact.</w:t>
      </w:r>
    </w:p>
    <w:p w14:paraId="185E1E15" w14:textId="77777777" w:rsidR="00C60847" w:rsidRPr="00C60847" w:rsidRDefault="00C60847" w:rsidP="00C60847">
      <w:pPr>
        <w:numPr>
          <w:ilvl w:val="0"/>
          <w:numId w:val="36"/>
        </w:numPr>
      </w:pPr>
      <w:r w:rsidRPr="00C60847">
        <w:t>Activate the Disaster Recovery Plan.</w:t>
      </w:r>
    </w:p>
    <w:p w14:paraId="6DB4D6B4" w14:textId="77777777" w:rsidR="00C60847" w:rsidRPr="00C60847" w:rsidRDefault="00C60847" w:rsidP="00C60847">
      <w:pPr>
        <w:numPr>
          <w:ilvl w:val="0"/>
          <w:numId w:val="36"/>
        </w:numPr>
      </w:pPr>
      <w:r w:rsidRPr="00C60847">
        <w:t>Isolate affected systems.</w:t>
      </w:r>
    </w:p>
    <w:p w14:paraId="4D9DB7BE" w14:textId="77777777" w:rsidR="00C60847" w:rsidRPr="00C60847" w:rsidRDefault="00C60847" w:rsidP="00C60847">
      <w:pPr>
        <w:numPr>
          <w:ilvl w:val="0"/>
          <w:numId w:val="36"/>
        </w:numPr>
      </w:pPr>
      <w:r w:rsidRPr="00C60847">
        <w:t>Restore infrastructure from verified backups.</w:t>
      </w:r>
    </w:p>
    <w:p w14:paraId="369ED3B5" w14:textId="77777777" w:rsidR="00C60847" w:rsidRPr="00C60847" w:rsidRDefault="00C60847" w:rsidP="00C60847">
      <w:pPr>
        <w:numPr>
          <w:ilvl w:val="0"/>
          <w:numId w:val="36"/>
        </w:numPr>
      </w:pPr>
      <w:r w:rsidRPr="00C60847">
        <w:t>Recover databases.</w:t>
      </w:r>
    </w:p>
    <w:p w14:paraId="062C9EE0" w14:textId="77777777" w:rsidR="00C60847" w:rsidRPr="00C60847" w:rsidRDefault="00C60847" w:rsidP="00C60847">
      <w:pPr>
        <w:numPr>
          <w:ilvl w:val="0"/>
          <w:numId w:val="36"/>
        </w:numPr>
      </w:pPr>
      <w:r w:rsidRPr="00C60847">
        <w:t>Restore network connectivity.</w:t>
      </w:r>
    </w:p>
    <w:p w14:paraId="78D79BDD" w14:textId="77777777" w:rsidR="00C60847" w:rsidRPr="00C60847" w:rsidRDefault="00C60847" w:rsidP="00C60847">
      <w:pPr>
        <w:numPr>
          <w:ilvl w:val="0"/>
          <w:numId w:val="36"/>
        </w:numPr>
      </w:pPr>
      <w:r w:rsidRPr="00C60847">
        <w:t>Validate business applications.</w:t>
      </w:r>
    </w:p>
    <w:p w14:paraId="028358BD" w14:textId="77777777" w:rsidR="00C60847" w:rsidRPr="00C60847" w:rsidRDefault="00C60847" w:rsidP="00C60847">
      <w:pPr>
        <w:numPr>
          <w:ilvl w:val="0"/>
          <w:numId w:val="36"/>
        </w:numPr>
      </w:pPr>
      <w:r w:rsidRPr="00C60847">
        <w:t>Return services to production.</w:t>
      </w:r>
    </w:p>
    <w:p w14:paraId="03EFEA0F" w14:textId="77777777" w:rsidR="00C60847" w:rsidRPr="00C60847" w:rsidRDefault="00C60847" w:rsidP="00C60847">
      <w:pPr>
        <w:numPr>
          <w:ilvl w:val="0"/>
          <w:numId w:val="36"/>
        </w:numPr>
      </w:pPr>
      <w:r w:rsidRPr="00C60847">
        <w:t>Conduct a post-incident review.</w:t>
      </w:r>
    </w:p>
    <w:p w14:paraId="25F2F90D" w14:textId="77777777" w:rsidR="00C60847" w:rsidRPr="00C60847" w:rsidRDefault="00C60847" w:rsidP="00C60847">
      <w:pPr>
        <w:rPr>
          <w:b/>
          <w:bCs/>
          <w:sz w:val="28"/>
          <w:szCs w:val="28"/>
        </w:rPr>
      </w:pPr>
      <w:r w:rsidRPr="00C60847">
        <w:rPr>
          <w:b/>
          <w:bCs/>
          <w:sz w:val="28"/>
          <w:szCs w:val="28"/>
        </w:rPr>
        <w:t>Advantages</w:t>
      </w:r>
    </w:p>
    <w:p w14:paraId="754929A6" w14:textId="77777777" w:rsidR="00C60847" w:rsidRPr="00C60847" w:rsidRDefault="00C60847" w:rsidP="00C60847">
      <w:pPr>
        <w:numPr>
          <w:ilvl w:val="0"/>
          <w:numId w:val="37"/>
        </w:numPr>
      </w:pPr>
      <w:r w:rsidRPr="00C60847">
        <w:t>Reduces recovery time.</w:t>
      </w:r>
    </w:p>
    <w:p w14:paraId="12CFB045" w14:textId="77777777" w:rsidR="00C60847" w:rsidRPr="00C60847" w:rsidRDefault="00C60847" w:rsidP="00C60847">
      <w:pPr>
        <w:numPr>
          <w:ilvl w:val="0"/>
          <w:numId w:val="37"/>
        </w:numPr>
      </w:pPr>
      <w:r w:rsidRPr="00C60847">
        <w:t>Protects critical business information.</w:t>
      </w:r>
    </w:p>
    <w:p w14:paraId="44A9F29A" w14:textId="77777777" w:rsidR="00C60847" w:rsidRPr="00C60847" w:rsidRDefault="00C60847" w:rsidP="00C60847">
      <w:pPr>
        <w:numPr>
          <w:ilvl w:val="0"/>
          <w:numId w:val="37"/>
        </w:numPr>
      </w:pPr>
      <w:r w:rsidRPr="00C60847">
        <w:t>Improves organisational resilience.</w:t>
      </w:r>
    </w:p>
    <w:p w14:paraId="46CCC5E0" w14:textId="77777777" w:rsidR="00C60847" w:rsidRPr="00C60847" w:rsidRDefault="00C60847" w:rsidP="00C60847">
      <w:pPr>
        <w:numPr>
          <w:ilvl w:val="0"/>
          <w:numId w:val="37"/>
        </w:numPr>
      </w:pPr>
      <w:r w:rsidRPr="00C60847">
        <w:t>Supports compliance with recognised standards such as ISO 22301.</w:t>
      </w:r>
    </w:p>
    <w:p w14:paraId="38D00A9A" w14:textId="77777777" w:rsidR="00C60847" w:rsidRPr="00C60847" w:rsidRDefault="00C60847" w:rsidP="00C60847">
      <w:pPr>
        <w:rPr>
          <w:b/>
          <w:bCs/>
          <w:sz w:val="28"/>
          <w:szCs w:val="28"/>
        </w:rPr>
      </w:pPr>
      <w:r w:rsidRPr="00C60847">
        <w:rPr>
          <w:b/>
          <w:bCs/>
          <w:sz w:val="28"/>
          <w:szCs w:val="28"/>
        </w:rPr>
        <w:lastRenderedPageBreak/>
        <w:t>Limitations</w:t>
      </w:r>
    </w:p>
    <w:p w14:paraId="203382D3" w14:textId="77777777" w:rsidR="00C60847" w:rsidRPr="00C60847" w:rsidRDefault="00C60847" w:rsidP="00C60847">
      <w:pPr>
        <w:numPr>
          <w:ilvl w:val="0"/>
          <w:numId w:val="38"/>
        </w:numPr>
      </w:pPr>
      <w:r w:rsidRPr="00C60847">
        <w:t>Recovery depends on reliable backups.</w:t>
      </w:r>
    </w:p>
    <w:p w14:paraId="732E9A10" w14:textId="77777777" w:rsidR="00C60847" w:rsidRPr="00C60847" w:rsidRDefault="00C60847" w:rsidP="00C60847">
      <w:pPr>
        <w:numPr>
          <w:ilvl w:val="0"/>
          <w:numId w:val="38"/>
        </w:numPr>
      </w:pPr>
      <w:r w:rsidRPr="00C60847">
        <w:t>Recovery objectives may not always be achieved during large-scale disasters.</w:t>
      </w:r>
    </w:p>
    <w:p w14:paraId="5DD9479B" w14:textId="77777777" w:rsidR="00C60847" w:rsidRPr="00C60847" w:rsidRDefault="00C60847" w:rsidP="00C60847">
      <w:pPr>
        <w:numPr>
          <w:ilvl w:val="0"/>
          <w:numId w:val="38"/>
        </w:numPr>
      </w:pPr>
      <w:r w:rsidRPr="00C60847">
        <w:t>Regular testing increases operational costs and requires staff availability.</w:t>
      </w:r>
    </w:p>
    <w:p w14:paraId="739CDF72" w14:textId="77777777" w:rsidR="00C60847" w:rsidRPr="00C60847" w:rsidRDefault="00C60847" w:rsidP="00C60847">
      <w:pPr>
        <w:rPr>
          <w:b/>
          <w:bCs/>
          <w:sz w:val="28"/>
          <w:szCs w:val="28"/>
        </w:rPr>
      </w:pPr>
      <w:r w:rsidRPr="00C60847">
        <w:rPr>
          <w:b/>
          <w:bCs/>
          <w:sz w:val="28"/>
          <w:szCs w:val="28"/>
        </w:rPr>
        <w:t>Analysis</w:t>
      </w:r>
    </w:p>
    <w:p w14:paraId="643505F5" w14:textId="77777777" w:rsidR="00C60847" w:rsidRPr="00C60847" w:rsidRDefault="00C60847" w:rsidP="00C60847">
      <w:pPr>
        <w:numPr>
          <w:ilvl w:val="0"/>
          <w:numId w:val="39"/>
        </w:numPr>
      </w:pPr>
      <w:r w:rsidRPr="00C60847">
        <w:t>Recovery priorities should reflect business impact rather than technical complexity. Restoring the customer database before less critical systems allows AeroLink Logistics Ltd. to resume customer-facing operations more quickly.</w:t>
      </w:r>
    </w:p>
    <w:p w14:paraId="6132776C" w14:textId="77777777" w:rsidR="00C60847" w:rsidRPr="00C60847" w:rsidRDefault="00C60847" w:rsidP="00C60847">
      <w:pPr>
        <w:numPr>
          <w:ilvl w:val="0"/>
          <w:numId w:val="39"/>
        </w:numPr>
      </w:pPr>
      <w:r w:rsidRPr="00C60847">
        <w:t>Before returning systems to production, technical teams should confirm that restored applications operate correctly. This reduces the risk of restoring incomplete or compromised systems following a cyber attack.</w:t>
      </w:r>
    </w:p>
    <w:p w14:paraId="681C47E5" w14:textId="77777777" w:rsidR="00C60847" w:rsidRPr="00C60847" w:rsidRDefault="00C60847" w:rsidP="00C60847">
      <w:r w:rsidRPr="00C60847">
        <w:pict w14:anchorId="3D375158">
          <v:rect id="_x0000_i1065" style="width:0;height:1.5pt" o:hralign="center" o:hrstd="t" o:hr="t" fillcolor="#a0a0a0" stroked="f"/>
        </w:pict>
      </w:r>
    </w:p>
    <w:p w14:paraId="1FFEF7FB" w14:textId="0A6D44C1" w:rsidR="00C60847" w:rsidRPr="00C60847" w:rsidRDefault="00C60847" w:rsidP="00C60847">
      <w:pPr>
        <w:rPr>
          <w:b/>
          <w:bCs/>
          <w:sz w:val="28"/>
          <w:szCs w:val="28"/>
        </w:rPr>
      </w:pPr>
      <w:r>
        <w:rPr>
          <w:b/>
          <w:bCs/>
          <w:sz w:val="28"/>
          <w:szCs w:val="28"/>
        </w:rPr>
        <w:br w:type="page"/>
      </w:r>
      <w:r w:rsidRPr="00C60847">
        <w:rPr>
          <w:b/>
          <w:bCs/>
          <w:sz w:val="28"/>
          <w:szCs w:val="28"/>
        </w:rPr>
        <w:lastRenderedPageBreak/>
        <w:t>4. Testing and Continuous Improvement</w:t>
      </w:r>
    </w:p>
    <w:p w14:paraId="137C1F38" w14:textId="77777777" w:rsidR="00C60847" w:rsidRPr="00C60847" w:rsidRDefault="00C60847" w:rsidP="00C60847">
      <w:pPr>
        <w:rPr>
          <w:b/>
          <w:bCs/>
          <w:sz w:val="28"/>
          <w:szCs w:val="28"/>
        </w:rPr>
      </w:pPr>
      <w:r w:rsidRPr="00C60847">
        <w:rPr>
          <w:b/>
          <w:bCs/>
          <w:sz w:val="28"/>
          <w:szCs w:val="28"/>
        </w:rPr>
        <w:t>Testing Activities</w:t>
      </w:r>
    </w:p>
    <w:p w14:paraId="1BC66251" w14:textId="77777777" w:rsidR="00C60847" w:rsidRPr="00C60847" w:rsidRDefault="00C60847" w:rsidP="00C60847">
      <w:pPr>
        <w:numPr>
          <w:ilvl w:val="0"/>
          <w:numId w:val="40"/>
        </w:numPr>
      </w:pPr>
      <w:r w:rsidRPr="00C60847">
        <w:t>Ransomware simulation exercises.</w:t>
      </w:r>
    </w:p>
    <w:p w14:paraId="24B66F08" w14:textId="77777777" w:rsidR="00C60847" w:rsidRPr="00C60847" w:rsidRDefault="00C60847" w:rsidP="00C60847">
      <w:pPr>
        <w:numPr>
          <w:ilvl w:val="0"/>
          <w:numId w:val="40"/>
        </w:numPr>
      </w:pPr>
      <w:r w:rsidRPr="00C60847">
        <w:t>Warehouse fire simulations.</w:t>
      </w:r>
    </w:p>
    <w:p w14:paraId="05CE42D4" w14:textId="77777777" w:rsidR="00C60847" w:rsidRPr="00C60847" w:rsidRDefault="00C60847" w:rsidP="00C60847">
      <w:pPr>
        <w:numPr>
          <w:ilvl w:val="0"/>
          <w:numId w:val="40"/>
        </w:numPr>
      </w:pPr>
      <w:r w:rsidRPr="00C60847">
        <w:t>Backup restoration testing.</w:t>
      </w:r>
    </w:p>
    <w:p w14:paraId="54E665FA" w14:textId="77777777" w:rsidR="00C60847" w:rsidRPr="00C60847" w:rsidRDefault="00C60847" w:rsidP="00C60847">
      <w:pPr>
        <w:numPr>
          <w:ilvl w:val="0"/>
          <w:numId w:val="40"/>
        </w:numPr>
      </w:pPr>
      <w:r w:rsidRPr="00C60847">
        <w:t>Failover testing.</w:t>
      </w:r>
    </w:p>
    <w:p w14:paraId="25E3130B" w14:textId="77777777" w:rsidR="00C60847" w:rsidRPr="00C60847" w:rsidRDefault="00C60847" w:rsidP="00C60847">
      <w:pPr>
        <w:numPr>
          <w:ilvl w:val="0"/>
          <w:numId w:val="40"/>
        </w:numPr>
      </w:pPr>
      <w:r w:rsidRPr="00C60847">
        <w:t>Tabletop exercises.</w:t>
      </w:r>
    </w:p>
    <w:p w14:paraId="135E6411" w14:textId="77777777" w:rsidR="00C60847" w:rsidRPr="00C60847" w:rsidRDefault="00C60847" w:rsidP="00C60847">
      <w:pPr>
        <w:numPr>
          <w:ilvl w:val="0"/>
          <w:numId w:val="40"/>
        </w:numPr>
      </w:pPr>
      <w:r w:rsidRPr="00C60847">
        <w:t>Emergency communication testing.</w:t>
      </w:r>
    </w:p>
    <w:p w14:paraId="27319633" w14:textId="77777777" w:rsidR="00C60847" w:rsidRPr="00C60847" w:rsidRDefault="00C60847" w:rsidP="00C60847">
      <w:pPr>
        <w:rPr>
          <w:b/>
          <w:bCs/>
          <w:sz w:val="28"/>
          <w:szCs w:val="28"/>
        </w:rPr>
      </w:pPr>
      <w:r w:rsidRPr="00C60847">
        <w:rPr>
          <w:b/>
          <w:bCs/>
          <w:sz w:val="28"/>
          <w:szCs w:val="28"/>
        </w:rPr>
        <w:t>Analysis</w:t>
      </w:r>
    </w:p>
    <w:p w14:paraId="345BFAF2" w14:textId="77777777" w:rsidR="00C60847" w:rsidRPr="00C60847" w:rsidRDefault="00C60847" w:rsidP="00C60847">
      <w:pPr>
        <w:numPr>
          <w:ilvl w:val="0"/>
          <w:numId w:val="41"/>
        </w:numPr>
      </w:pPr>
      <w:r w:rsidRPr="00C60847">
        <w:t>Testing should involve both technical staff and operational departments because successful recovery depends on coordination across the organisation rather than IT alone.</w:t>
      </w:r>
    </w:p>
    <w:p w14:paraId="47B6D647" w14:textId="77777777" w:rsidR="00C60847" w:rsidRPr="00C60847" w:rsidRDefault="00C60847" w:rsidP="00C60847">
      <w:pPr>
        <w:numPr>
          <w:ilvl w:val="0"/>
          <w:numId w:val="41"/>
        </w:numPr>
      </w:pPr>
      <w:r w:rsidRPr="00C60847">
        <w:t>Lessons learned from every exercise should be documented and incorporated into future versions of the Business Continuity Plan and Disaster Recovery Plan. As AeroLink Logistics Ltd. adopts new technologies or expands its logistics network, recovery procedures should also be reviewed to ensure they remain suitable.</w:t>
      </w:r>
    </w:p>
    <w:p w14:paraId="4C473CC1" w14:textId="77777777" w:rsidR="00C60847" w:rsidRPr="00C60847" w:rsidRDefault="00C60847" w:rsidP="00C60847">
      <w:r w:rsidRPr="00C60847">
        <w:pict w14:anchorId="0E385F0F">
          <v:rect id="_x0000_i1066" style="width:0;height:1.5pt" o:hralign="center" o:hrstd="t" o:hr="t" fillcolor="#a0a0a0" stroked="f"/>
        </w:pict>
      </w:r>
    </w:p>
    <w:p w14:paraId="63F2A595" w14:textId="77777777" w:rsidR="00C60847" w:rsidRPr="00C60847" w:rsidRDefault="00C60847" w:rsidP="00C60847">
      <w:pPr>
        <w:rPr>
          <w:b/>
          <w:bCs/>
          <w:sz w:val="28"/>
          <w:szCs w:val="28"/>
        </w:rPr>
      </w:pPr>
      <w:r w:rsidRPr="00C60847">
        <w:rPr>
          <w:b/>
          <w:bCs/>
          <w:sz w:val="28"/>
          <w:szCs w:val="28"/>
        </w:rPr>
        <w:t>Conclusion</w:t>
      </w:r>
    </w:p>
    <w:p w14:paraId="6EC72D6D" w14:textId="77777777" w:rsidR="00C60847" w:rsidRPr="00C60847" w:rsidRDefault="00C60847" w:rsidP="00C60847">
      <w:pPr>
        <w:numPr>
          <w:ilvl w:val="0"/>
          <w:numId w:val="42"/>
        </w:numPr>
      </w:pPr>
      <w:r w:rsidRPr="00C60847">
        <w:t>The Business Continuity Plan enables AeroLink Logistics Ltd. to continue delivering essential logistics services during disruptive events.</w:t>
      </w:r>
    </w:p>
    <w:p w14:paraId="6A26A8CE" w14:textId="77777777" w:rsidR="00C60847" w:rsidRPr="00C60847" w:rsidRDefault="00C60847" w:rsidP="00C60847">
      <w:pPr>
        <w:numPr>
          <w:ilvl w:val="0"/>
          <w:numId w:val="42"/>
        </w:numPr>
      </w:pPr>
      <w:r w:rsidRPr="00C60847">
        <w:t>The Disaster Recovery Plan focuses on restoring technology systems and business data following an incident.</w:t>
      </w:r>
    </w:p>
    <w:p w14:paraId="6826CA90" w14:textId="77777777" w:rsidR="00C60847" w:rsidRPr="00C60847" w:rsidRDefault="00C60847" w:rsidP="00C60847">
      <w:pPr>
        <w:numPr>
          <w:ilvl w:val="0"/>
          <w:numId w:val="42"/>
        </w:numPr>
      </w:pPr>
      <w:r w:rsidRPr="00C60847">
        <w:t>Together, these plans reduce operational downtime, improve customer confidence, and strengthen organisational resilience.</w:t>
      </w:r>
    </w:p>
    <w:p w14:paraId="3335ED73" w14:textId="77777777" w:rsidR="00C60847" w:rsidRPr="00C60847" w:rsidRDefault="00C60847" w:rsidP="00C60847">
      <w:pPr>
        <w:numPr>
          <w:ilvl w:val="0"/>
          <w:numId w:val="42"/>
        </w:numPr>
      </w:pPr>
      <w:r w:rsidRPr="00C60847">
        <w:t>Regular testing, employee training, and continuous review will help ensure that the plans remain effective as cyber threats and business requirements evolve.</w:t>
      </w:r>
    </w:p>
    <w:p w14:paraId="36E32746" w14:textId="77777777" w:rsidR="00C60847" w:rsidRPr="00C60847" w:rsidRDefault="00C60847" w:rsidP="00C60847">
      <w:pPr>
        <w:numPr>
          <w:ilvl w:val="0"/>
          <w:numId w:val="42"/>
        </w:numPr>
      </w:pPr>
      <w:r w:rsidRPr="00C60847">
        <w:t xml:space="preserve">In my assessment, combining technical controls with well-defined operational procedures provides the most practical approach for AeroLink Logistics Ltd., as the </w:t>
      </w:r>
      <w:r w:rsidRPr="00C60847">
        <w:lastRenderedPageBreak/>
        <w:t>company depends on reliable digital systems and time-sensitive delivery operations.</w:t>
      </w:r>
    </w:p>
    <w:p w14:paraId="40EB5639" w14:textId="77777777" w:rsidR="00C60847" w:rsidRDefault="00C60847" w:rsidP="00C60847">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7E125CE7" w14:textId="77777777" w:rsidR="00C60847" w:rsidRDefault="00C60847" w:rsidP="00C60847">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01F3548D" w14:textId="1F579596" w:rsidR="00C60847" w:rsidRPr="00C60847" w:rsidRDefault="00C60847" w:rsidP="00C60847">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C60847">
        <w:rPr>
          <w:rFonts w:ascii="Times New Roman" w:eastAsia="Times New Roman" w:hAnsi="Times New Roman" w:cs="Times New Roman"/>
          <w:b/>
          <w:bCs/>
          <w:kern w:val="0"/>
          <w:sz w:val="28"/>
          <w:szCs w:val="28"/>
          <w14:ligatures w14:val="none"/>
        </w:rPr>
        <w:t>IEEE References</w:t>
      </w:r>
    </w:p>
    <w:p w14:paraId="17412BB3" w14:textId="77777777" w:rsidR="00C60847" w:rsidRPr="00C60847" w:rsidRDefault="00C60847" w:rsidP="00C60847">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EFF5AF2" w14:textId="77777777" w:rsidR="00C60847" w:rsidRPr="00C60847" w:rsidRDefault="00C60847" w:rsidP="00C60847">
      <w:pPr>
        <w:pStyle w:val="ListParagraph"/>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60847">
        <w:rPr>
          <w:rFonts w:ascii="Times New Roman" w:eastAsia="Times New Roman" w:hAnsi="Times New Roman" w:cs="Times New Roman"/>
          <w:kern w:val="0"/>
          <w14:ligatures w14:val="none"/>
        </w:rPr>
        <w:t xml:space="preserve">[1] British Standards Institution, </w:t>
      </w:r>
      <w:r w:rsidRPr="00C60847">
        <w:rPr>
          <w:rFonts w:ascii="Times New Roman" w:eastAsia="Times New Roman" w:hAnsi="Times New Roman" w:cs="Times New Roman"/>
          <w:i/>
          <w:iCs/>
          <w:kern w:val="0"/>
          <w14:ligatures w14:val="none"/>
        </w:rPr>
        <w:t>BS EN ISO 22301:2021 Security and Resilience – Business Continuity Management Systems – Requirements</w:t>
      </w:r>
      <w:r w:rsidRPr="00C60847">
        <w:rPr>
          <w:rFonts w:ascii="Times New Roman" w:eastAsia="Times New Roman" w:hAnsi="Times New Roman" w:cs="Times New Roman"/>
          <w:kern w:val="0"/>
          <w14:ligatures w14:val="none"/>
        </w:rPr>
        <w:t>. London, U.K.: BSI, 2021.</w:t>
      </w:r>
    </w:p>
    <w:p w14:paraId="5550D8D2" w14:textId="77777777" w:rsidR="00C60847" w:rsidRPr="00C60847" w:rsidRDefault="00C60847" w:rsidP="00C60847">
      <w:pPr>
        <w:pStyle w:val="ListParagraph"/>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60847">
        <w:rPr>
          <w:rFonts w:ascii="Times New Roman" w:eastAsia="Times New Roman" w:hAnsi="Times New Roman" w:cs="Times New Roman"/>
          <w:kern w:val="0"/>
          <w14:ligatures w14:val="none"/>
        </w:rPr>
        <w:t xml:space="preserve">[2] International Organization for Standardization, </w:t>
      </w:r>
      <w:r w:rsidRPr="00C60847">
        <w:rPr>
          <w:rFonts w:ascii="Times New Roman" w:eastAsia="Times New Roman" w:hAnsi="Times New Roman" w:cs="Times New Roman"/>
          <w:i/>
          <w:iCs/>
          <w:kern w:val="0"/>
          <w14:ligatures w14:val="none"/>
        </w:rPr>
        <w:t>ISO/IEC 27001:2022 Information Security, Cybersecurity and Privacy Protection – Information Security Management Systems – Requirements</w:t>
      </w:r>
      <w:r w:rsidRPr="00C60847">
        <w:rPr>
          <w:rFonts w:ascii="Times New Roman" w:eastAsia="Times New Roman" w:hAnsi="Times New Roman" w:cs="Times New Roman"/>
          <w:kern w:val="0"/>
          <w14:ligatures w14:val="none"/>
        </w:rPr>
        <w:t>. Geneva, Switzerland: ISO, 2022.</w:t>
      </w:r>
    </w:p>
    <w:p w14:paraId="199AD838" w14:textId="77777777" w:rsidR="00C60847" w:rsidRPr="00C60847" w:rsidRDefault="00C60847" w:rsidP="00C60847">
      <w:pPr>
        <w:pStyle w:val="ListParagraph"/>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60847">
        <w:rPr>
          <w:rFonts w:ascii="Times New Roman" w:eastAsia="Times New Roman" w:hAnsi="Times New Roman" w:cs="Times New Roman"/>
          <w:kern w:val="0"/>
          <w14:ligatures w14:val="none"/>
        </w:rPr>
        <w:t xml:space="preserve">[3] National Cyber Security Centre, </w:t>
      </w:r>
      <w:r w:rsidRPr="00C60847">
        <w:rPr>
          <w:rFonts w:ascii="Times New Roman" w:eastAsia="Times New Roman" w:hAnsi="Times New Roman" w:cs="Times New Roman"/>
          <w:i/>
          <w:iCs/>
          <w:kern w:val="0"/>
          <w14:ligatures w14:val="none"/>
        </w:rPr>
        <w:t>Exercise in a Box</w:t>
      </w:r>
      <w:r w:rsidRPr="00C60847">
        <w:rPr>
          <w:rFonts w:ascii="Times New Roman" w:eastAsia="Times New Roman" w:hAnsi="Times New Roman" w:cs="Times New Roman"/>
          <w:kern w:val="0"/>
          <w14:ligatures w14:val="none"/>
        </w:rPr>
        <w:t xml:space="preserve">, London, U.K., 2023. [Online]. Available: </w:t>
      </w:r>
      <w:hyperlink r:id="rId5" w:history="1">
        <w:r w:rsidRPr="00C60847">
          <w:rPr>
            <w:rFonts w:ascii="Times New Roman" w:eastAsia="Times New Roman" w:hAnsi="Times New Roman" w:cs="Times New Roman"/>
            <w:color w:val="0000FF"/>
            <w:kern w:val="0"/>
            <w:u w:val="single"/>
            <w14:ligatures w14:val="none"/>
          </w:rPr>
          <w:t>https://www.ncsc.gov.uk/section/exercise-in-a-box/introduction</w:t>
        </w:r>
      </w:hyperlink>
    </w:p>
    <w:p w14:paraId="64658D58" w14:textId="77777777" w:rsidR="00C60847" w:rsidRPr="00C60847" w:rsidRDefault="00C60847" w:rsidP="00C60847">
      <w:pPr>
        <w:pStyle w:val="ListParagraph"/>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60847">
        <w:rPr>
          <w:rFonts w:ascii="Times New Roman" w:eastAsia="Times New Roman" w:hAnsi="Times New Roman" w:cs="Times New Roman"/>
          <w:kern w:val="0"/>
          <w14:ligatures w14:val="none"/>
        </w:rPr>
        <w:t xml:space="preserve">[4] National Cyber Security Centre, </w:t>
      </w:r>
      <w:r w:rsidRPr="00C60847">
        <w:rPr>
          <w:rFonts w:ascii="Times New Roman" w:eastAsia="Times New Roman" w:hAnsi="Times New Roman" w:cs="Times New Roman"/>
          <w:i/>
          <w:iCs/>
          <w:kern w:val="0"/>
          <w14:ligatures w14:val="none"/>
        </w:rPr>
        <w:t>Business Continuity and Disaster Recovery Guidance</w:t>
      </w:r>
      <w:r w:rsidRPr="00C60847">
        <w:rPr>
          <w:rFonts w:ascii="Times New Roman" w:eastAsia="Times New Roman" w:hAnsi="Times New Roman" w:cs="Times New Roman"/>
          <w:kern w:val="0"/>
          <w14:ligatures w14:val="none"/>
        </w:rPr>
        <w:t xml:space="preserve">, London, U.K., 2024. [Online]. Available: </w:t>
      </w:r>
      <w:hyperlink r:id="rId6" w:history="1">
        <w:r w:rsidRPr="00C60847">
          <w:rPr>
            <w:rFonts w:ascii="Times New Roman" w:eastAsia="Times New Roman" w:hAnsi="Times New Roman" w:cs="Times New Roman"/>
            <w:color w:val="0000FF"/>
            <w:kern w:val="0"/>
            <w:u w:val="single"/>
            <w14:ligatures w14:val="none"/>
          </w:rPr>
          <w:t>https://www.ncsc.gov.uk/</w:t>
        </w:r>
      </w:hyperlink>
    </w:p>
    <w:p w14:paraId="26EC613B" w14:textId="77777777" w:rsidR="00C60847" w:rsidRPr="00C60847" w:rsidRDefault="00C60847" w:rsidP="00C60847">
      <w:pPr>
        <w:pStyle w:val="ListParagraph"/>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60847">
        <w:rPr>
          <w:rFonts w:ascii="Times New Roman" w:eastAsia="Times New Roman" w:hAnsi="Times New Roman" w:cs="Times New Roman"/>
          <w:kern w:val="0"/>
          <w14:ligatures w14:val="none"/>
        </w:rPr>
        <w:t xml:space="preserve">[5] National Institute of Standards and Technology, </w:t>
      </w:r>
      <w:r w:rsidRPr="00C60847">
        <w:rPr>
          <w:rFonts w:ascii="Times New Roman" w:eastAsia="Times New Roman" w:hAnsi="Times New Roman" w:cs="Times New Roman"/>
          <w:i/>
          <w:iCs/>
          <w:kern w:val="0"/>
          <w14:ligatures w14:val="none"/>
        </w:rPr>
        <w:t>Contingency Planning Guide for Federal Information Systems (Special Publication 800-34 Revision 1)</w:t>
      </w:r>
      <w:r w:rsidRPr="00C60847">
        <w:rPr>
          <w:rFonts w:ascii="Times New Roman" w:eastAsia="Times New Roman" w:hAnsi="Times New Roman" w:cs="Times New Roman"/>
          <w:kern w:val="0"/>
          <w14:ligatures w14:val="none"/>
        </w:rPr>
        <w:t xml:space="preserve">, Gaithersburg, MD, USA: NIST, 2024. [Online]. Available: </w:t>
      </w:r>
      <w:hyperlink r:id="rId7" w:history="1">
        <w:r w:rsidRPr="00C60847">
          <w:rPr>
            <w:rFonts w:ascii="Times New Roman" w:eastAsia="Times New Roman" w:hAnsi="Times New Roman" w:cs="Times New Roman"/>
            <w:color w:val="0000FF"/>
            <w:kern w:val="0"/>
            <w:u w:val="single"/>
            <w14:ligatures w14:val="none"/>
          </w:rPr>
          <w:t>https://csrc.nist.gov/pubs/sp/800/34/r1/final</w:t>
        </w:r>
      </w:hyperlink>
    </w:p>
    <w:p w14:paraId="4CA36309" w14:textId="77777777" w:rsidR="00001B00" w:rsidRDefault="00001B00"/>
    <w:sectPr w:rsidR="00001B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35FB"/>
    <w:multiLevelType w:val="multilevel"/>
    <w:tmpl w:val="40E8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045C4"/>
    <w:multiLevelType w:val="multilevel"/>
    <w:tmpl w:val="42A8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D649D"/>
    <w:multiLevelType w:val="multilevel"/>
    <w:tmpl w:val="56EC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813C9"/>
    <w:multiLevelType w:val="multilevel"/>
    <w:tmpl w:val="7DAE0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C58DC"/>
    <w:multiLevelType w:val="multilevel"/>
    <w:tmpl w:val="9212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75D0D"/>
    <w:multiLevelType w:val="multilevel"/>
    <w:tmpl w:val="1204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417A8"/>
    <w:multiLevelType w:val="multilevel"/>
    <w:tmpl w:val="347E4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27D18"/>
    <w:multiLevelType w:val="multilevel"/>
    <w:tmpl w:val="AE0A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E04A44"/>
    <w:multiLevelType w:val="multilevel"/>
    <w:tmpl w:val="CA42F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B8202D"/>
    <w:multiLevelType w:val="multilevel"/>
    <w:tmpl w:val="08C0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8F110C"/>
    <w:multiLevelType w:val="multilevel"/>
    <w:tmpl w:val="7404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147827"/>
    <w:multiLevelType w:val="multilevel"/>
    <w:tmpl w:val="9CA0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300EE"/>
    <w:multiLevelType w:val="multilevel"/>
    <w:tmpl w:val="B7AC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FB2B31"/>
    <w:multiLevelType w:val="multilevel"/>
    <w:tmpl w:val="4E26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36200"/>
    <w:multiLevelType w:val="multilevel"/>
    <w:tmpl w:val="EBCEE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1D4B37"/>
    <w:multiLevelType w:val="multilevel"/>
    <w:tmpl w:val="85EE7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706E91"/>
    <w:multiLevelType w:val="multilevel"/>
    <w:tmpl w:val="13C4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33353D"/>
    <w:multiLevelType w:val="multilevel"/>
    <w:tmpl w:val="4C8A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9A2C2B"/>
    <w:multiLevelType w:val="multilevel"/>
    <w:tmpl w:val="6BC2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8878A6"/>
    <w:multiLevelType w:val="multilevel"/>
    <w:tmpl w:val="91A4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C7416B"/>
    <w:multiLevelType w:val="multilevel"/>
    <w:tmpl w:val="A930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267882"/>
    <w:multiLevelType w:val="multilevel"/>
    <w:tmpl w:val="E8DE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5C55DE"/>
    <w:multiLevelType w:val="hybridMultilevel"/>
    <w:tmpl w:val="B32AD08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8A14103"/>
    <w:multiLevelType w:val="multilevel"/>
    <w:tmpl w:val="9DE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EC6540"/>
    <w:multiLevelType w:val="multilevel"/>
    <w:tmpl w:val="37AE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BD1371"/>
    <w:multiLevelType w:val="multilevel"/>
    <w:tmpl w:val="1158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166D56"/>
    <w:multiLevelType w:val="multilevel"/>
    <w:tmpl w:val="958A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CA5A87"/>
    <w:multiLevelType w:val="multilevel"/>
    <w:tmpl w:val="7194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4D6951"/>
    <w:multiLevelType w:val="multilevel"/>
    <w:tmpl w:val="0D90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521EAE"/>
    <w:multiLevelType w:val="multilevel"/>
    <w:tmpl w:val="3E34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8B71C9"/>
    <w:multiLevelType w:val="multilevel"/>
    <w:tmpl w:val="0CFE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E41703"/>
    <w:multiLevelType w:val="multilevel"/>
    <w:tmpl w:val="1CBC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5B4C29"/>
    <w:multiLevelType w:val="multilevel"/>
    <w:tmpl w:val="314A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501612"/>
    <w:multiLevelType w:val="multilevel"/>
    <w:tmpl w:val="C036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5149B3"/>
    <w:multiLevelType w:val="multilevel"/>
    <w:tmpl w:val="4F0A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273C92"/>
    <w:multiLevelType w:val="multilevel"/>
    <w:tmpl w:val="FBDA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2348E4"/>
    <w:multiLevelType w:val="multilevel"/>
    <w:tmpl w:val="473A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A96DE1"/>
    <w:multiLevelType w:val="multilevel"/>
    <w:tmpl w:val="592C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5920AE"/>
    <w:multiLevelType w:val="hybridMultilevel"/>
    <w:tmpl w:val="CE005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CB0F89"/>
    <w:multiLevelType w:val="multilevel"/>
    <w:tmpl w:val="3FEC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4336DB"/>
    <w:multiLevelType w:val="multilevel"/>
    <w:tmpl w:val="5FBE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C46BF"/>
    <w:multiLevelType w:val="multilevel"/>
    <w:tmpl w:val="C494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830808"/>
    <w:multiLevelType w:val="multilevel"/>
    <w:tmpl w:val="8CCA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0F3223"/>
    <w:multiLevelType w:val="multilevel"/>
    <w:tmpl w:val="3DC2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102001">
    <w:abstractNumId w:val="6"/>
  </w:num>
  <w:num w:numId="2" w16cid:durableId="399911184">
    <w:abstractNumId w:val="39"/>
  </w:num>
  <w:num w:numId="3" w16cid:durableId="1213928332">
    <w:abstractNumId w:val="2"/>
  </w:num>
  <w:num w:numId="4" w16cid:durableId="1602444391">
    <w:abstractNumId w:val="13"/>
  </w:num>
  <w:num w:numId="5" w16cid:durableId="98768855">
    <w:abstractNumId w:val="15"/>
  </w:num>
  <w:num w:numId="6" w16cid:durableId="393236381">
    <w:abstractNumId w:val="24"/>
  </w:num>
  <w:num w:numId="7" w16cid:durableId="76947348">
    <w:abstractNumId w:val="41"/>
  </w:num>
  <w:num w:numId="8" w16cid:durableId="795753745">
    <w:abstractNumId w:val="10"/>
  </w:num>
  <w:num w:numId="9" w16cid:durableId="1470131919">
    <w:abstractNumId w:val="1"/>
  </w:num>
  <w:num w:numId="10" w16cid:durableId="1715304777">
    <w:abstractNumId w:val="31"/>
  </w:num>
  <w:num w:numId="11" w16cid:durableId="311376819">
    <w:abstractNumId w:val="23"/>
  </w:num>
  <w:num w:numId="12" w16cid:durableId="132256953">
    <w:abstractNumId w:val="40"/>
  </w:num>
  <w:num w:numId="13" w16cid:durableId="817571325">
    <w:abstractNumId w:val="25"/>
  </w:num>
  <w:num w:numId="14" w16cid:durableId="1654219738">
    <w:abstractNumId w:val="8"/>
  </w:num>
  <w:num w:numId="15" w16cid:durableId="511720805">
    <w:abstractNumId w:val="35"/>
  </w:num>
  <w:num w:numId="16" w16cid:durableId="1520581583">
    <w:abstractNumId w:val="9"/>
  </w:num>
  <w:num w:numId="17" w16cid:durableId="37828803">
    <w:abstractNumId w:val="17"/>
  </w:num>
  <w:num w:numId="18" w16cid:durableId="2050954992">
    <w:abstractNumId w:val="28"/>
  </w:num>
  <w:num w:numId="19" w16cid:durableId="733160392">
    <w:abstractNumId w:val="18"/>
  </w:num>
  <w:num w:numId="20" w16cid:durableId="1443573569">
    <w:abstractNumId w:val="33"/>
  </w:num>
  <w:num w:numId="21" w16cid:durableId="569509014">
    <w:abstractNumId w:val="0"/>
  </w:num>
  <w:num w:numId="22" w16cid:durableId="506795619">
    <w:abstractNumId w:val="3"/>
  </w:num>
  <w:num w:numId="23" w16cid:durableId="2048294387">
    <w:abstractNumId w:val="43"/>
  </w:num>
  <w:num w:numId="24" w16cid:durableId="1280063345">
    <w:abstractNumId w:val="16"/>
  </w:num>
  <w:num w:numId="25" w16cid:durableId="1441072905">
    <w:abstractNumId w:val="19"/>
  </w:num>
  <w:num w:numId="26" w16cid:durableId="1965455325">
    <w:abstractNumId w:val="4"/>
  </w:num>
  <w:num w:numId="27" w16cid:durableId="964626203">
    <w:abstractNumId w:val="12"/>
  </w:num>
  <w:num w:numId="28" w16cid:durableId="1420979076">
    <w:abstractNumId w:val="29"/>
  </w:num>
  <w:num w:numId="29" w16cid:durableId="1746100044">
    <w:abstractNumId w:val="42"/>
  </w:num>
  <w:num w:numId="30" w16cid:durableId="923031809">
    <w:abstractNumId w:val="21"/>
  </w:num>
  <w:num w:numId="31" w16cid:durableId="1769423979">
    <w:abstractNumId w:val="32"/>
  </w:num>
  <w:num w:numId="32" w16cid:durableId="1365793369">
    <w:abstractNumId w:val="5"/>
  </w:num>
  <w:num w:numId="33" w16cid:durableId="950016672">
    <w:abstractNumId w:val="34"/>
  </w:num>
  <w:num w:numId="34" w16cid:durableId="1329559173">
    <w:abstractNumId w:val="11"/>
  </w:num>
  <w:num w:numId="35" w16cid:durableId="1469590945">
    <w:abstractNumId w:val="14"/>
  </w:num>
  <w:num w:numId="36" w16cid:durableId="2060126457">
    <w:abstractNumId w:val="27"/>
  </w:num>
  <w:num w:numId="37" w16cid:durableId="580525462">
    <w:abstractNumId w:val="36"/>
  </w:num>
  <w:num w:numId="38" w16cid:durableId="304237054">
    <w:abstractNumId w:val="26"/>
  </w:num>
  <w:num w:numId="39" w16cid:durableId="1910846262">
    <w:abstractNumId w:val="37"/>
  </w:num>
  <w:num w:numId="40" w16cid:durableId="2138377166">
    <w:abstractNumId w:val="30"/>
  </w:num>
  <w:num w:numId="41" w16cid:durableId="546838907">
    <w:abstractNumId w:val="7"/>
  </w:num>
  <w:num w:numId="42" w16cid:durableId="2139637992">
    <w:abstractNumId w:val="20"/>
  </w:num>
  <w:num w:numId="43" w16cid:durableId="1278026386">
    <w:abstractNumId w:val="38"/>
  </w:num>
  <w:num w:numId="44" w16cid:durableId="18645184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47"/>
    <w:rsid w:val="00001B00"/>
    <w:rsid w:val="00141D75"/>
    <w:rsid w:val="00521AD0"/>
    <w:rsid w:val="00562882"/>
    <w:rsid w:val="00C60847"/>
    <w:rsid w:val="00E60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5B8A8"/>
  <w15:chartTrackingRefBased/>
  <w15:docId w15:val="{D10DB705-4804-43B4-87E4-D8E928F7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0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08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08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8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8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08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08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08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8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847"/>
    <w:rPr>
      <w:rFonts w:eastAsiaTheme="majorEastAsia" w:cstheme="majorBidi"/>
      <w:color w:val="272727" w:themeColor="text1" w:themeTint="D8"/>
    </w:rPr>
  </w:style>
  <w:style w:type="paragraph" w:styleId="Title">
    <w:name w:val="Title"/>
    <w:basedOn w:val="Normal"/>
    <w:next w:val="Normal"/>
    <w:link w:val="TitleChar"/>
    <w:uiPriority w:val="10"/>
    <w:qFormat/>
    <w:rsid w:val="00C60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847"/>
    <w:pPr>
      <w:spacing w:before="160"/>
      <w:jc w:val="center"/>
    </w:pPr>
    <w:rPr>
      <w:i/>
      <w:iCs/>
      <w:color w:val="404040" w:themeColor="text1" w:themeTint="BF"/>
    </w:rPr>
  </w:style>
  <w:style w:type="character" w:customStyle="1" w:styleId="QuoteChar">
    <w:name w:val="Quote Char"/>
    <w:basedOn w:val="DefaultParagraphFont"/>
    <w:link w:val="Quote"/>
    <w:uiPriority w:val="29"/>
    <w:rsid w:val="00C60847"/>
    <w:rPr>
      <w:i/>
      <w:iCs/>
      <w:color w:val="404040" w:themeColor="text1" w:themeTint="BF"/>
    </w:rPr>
  </w:style>
  <w:style w:type="paragraph" w:styleId="ListParagraph">
    <w:name w:val="List Paragraph"/>
    <w:basedOn w:val="Normal"/>
    <w:uiPriority w:val="34"/>
    <w:qFormat/>
    <w:rsid w:val="00C60847"/>
    <w:pPr>
      <w:ind w:left="720"/>
      <w:contextualSpacing/>
    </w:pPr>
  </w:style>
  <w:style w:type="character" w:styleId="IntenseEmphasis">
    <w:name w:val="Intense Emphasis"/>
    <w:basedOn w:val="DefaultParagraphFont"/>
    <w:uiPriority w:val="21"/>
    <w:qFormat/>
    <w:rsid w:val="00C60847"/>
    <w:rPr>
      <w:i/>
      <w:iCs/>
      <w:color w:val="0F4761" w:themeColor="accent1" w:themeShade="BF"/>
    </w:rPr>
  </w:style>
  <w:style w:type="paragraph" w:styleId="IntenseQuote">
    <w:name w:val="Intense Quote"/>
    <w:basedOn w:val="Normal"/>
    <w:next w:val="Normal"/>
    <w:link w:val="IntenseQuoteChar"/>
    <w:uiPriority w:val="30"/>
    <w:qFormat/>
    <w:rsid w:val="00C60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847"/>
    <w:rPr>
      <w:i/>
      <w:iCs/>
      <w:color w:val="0F4761" w:themeColor="accent1" w:themeShade="BF"/>
    </w:rPr>
  </w:style>
  <w:style w:type="character" w:styleId="IntenseReference">
    <w:name w:val="Intense Reference"/>
    <w:basedOn w:val="DefaultParagraphFont"/>
    <w:uiPriority w:val="32"/>
    <w:qFormat/>
    <w:rsid w:val="00C60847"/>
    <w:rPr>
      <w:b/>
      <w:bCs/>
      <w:smallCaps/>
      <w:color w:val="0F4761" w:themeColor="accent1" w:themeShade="BF"/>
      <w:spacing w:val="5"/>
    </w:rPr>
  </w:style>
  <w:style w:type="paragraph" w:customStyle="1" w:styleId="isselectedend">
    <w:name w:val="isselectedend"/>
    <w:basedOn w:val="Normal"/>
    <w:rsid w:val="00C6084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token-text-primary">
    <w:name w:val="text-token-text-primary"/>
    <w:basedOn w:val="DefaultParagraphFont"/>
    <w:rsid w:val="00C60847"/>
  </w:style>
  <w:style w:type="character" w:styleId="Emphasis">
    <w:name w:val="Emphasis"/>
    <w:basedOn w:val="DefaultParagraphFont"/>
    <w:uiPriority w:val="20"/>
    <w:qFormat/>
    <w:rsid w:val="00C60847"/>
    <w:rPr>
      <w:i/>
      <w:iCs/>
    </w:rPr>
  </w:style>
  <w:style w:type="character" w:styleId="Hyperlink">
    <w:name w:val="Hyperlink"/>
    <w:basedOn w:val="DefaultParagraphFont"/>
    <w:uiPriority w:val="99"/>
    <w:semiHidden/>
    <w:unhideWhenUsed/>
    <w:rsid w:val="00C60847"/>
    <w:rPr>
      <w:color w:val="0000FF"/>
      <w:u w:val="single"/>
    </w:rPr>
  </w:style>
  <w:style w:type="paragraph" w:styleId="NormalWeb">
    <w:name w:val="Normal (Web)"/>
    <w:basedOn w:val="Normal"/>
    <w:uiPriority w:val="99"/>
    <w:semiHidden/>
    <w:unhideWhenUsed/>
    <w:rsid w:val="00C6084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src.nist.gov/pubs/sp/800/34/r1/fin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sc.gov.uk/" TargetMode="External"/><Relationship Id="rId5" Type="http://schemas.openxmlformats.org/officeDocument/2006/relationships/hyperlink" Target="https://www.ncsc.gov.uk/section/exercise-in-a-box/introduc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 Solanki</dc:creator>
  <cp:keywords/>
  <dc:description/>
  <cp:lastModifiedBy>Tushar Solanki</cp:lastModifiedBy>
  <cp:revision>1</cp:revision>
  <dcterms:created xsi:type="dcterms:W3CDTF">2026-07-14T16:25:00Z</dcterms:created>
  <dcterms:modified xsi:type="dcterms:W3CDTF">2026-07-14T16:40:00Z</dcterms:modified>
</cp:coreProperties>
</file>