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896E8" w14:textId="6E2594E6" w:rsidR="005D4578" w:rsidRDefault="005D4578" w:rsidP="00FD24D1">
      <w:pPr>
        <w:jc w:val="center"/>
        <w:rPr>
          <w:sz w:val="32"/>
          <w:szCs w:val="32"/>
          <w:u w:val="single"/>
        </w:rPr>
      </w:pPr>
      <w:r w:rsidRPr="005D4578">
        <w:rPr>
          <w:sz w:val="32"/>
          <w:szCs w:val="32"/>
          <w:u w:val="single"/>
        </w:rPr>
        <w:t>Macmillan Financial Support Group</w:t>
      </w:r>
      <w:r>
        <w:rPr>
          <w:sz w:val="32"/>
          <w:szCs w:val="32"/>
          <w:u w:val="single"/>
        </w:rPr>
        <w:t>.</w:t>
      </w:r>
    </w:p>
    <w:p w14:paraId="5A38F21D" w14:textId="4EE2E29E" w:rsidR="005D4578" w:rsidRDefault="005D4578" w:rsidP="00FD24D1">
      <w:pPr>
        <w:jc w:val="center"/>
        <w:rPr>
          <w:sz w:val="32"/>
          <w:szCs w:val="32"/>
          <w:u w:val="single"/>
        </w:rPr>
      </w:pPr>
      <w:r>
        <w:rPr>
          <w:sz w:val="32"/>
          <w:szCs w:val="32"/>
          <w:u w:val="single"/>
        </w:rPr>
        <w:t>Presentation.</w:t>
      </w:r>
    </w:p>
    <w:p w14:paraId="711CAD60" w14:textId="74341DE1" w:rsidR="00FD24D1" w:rsidRDefault="00FD24D1" w:rsidP="00FD24D1">
      <w:pPr>
        <w:jc w:val="center"/>
        <w:rPr>
          <w:sz w:val="32"/>
          <w:szCs w:val="32"/>
          <w:u w:val="single"/>
        </w:rPr>
      </w:pPr>
    </w:p>
    <w:p w14:paraId="0E6B310F" w14:textId="05606CA3" w:rsidR="00FD24D1" w:rsidRDefault="00FD24D1" w:rsidP="00FD24D1">
      <w:pPr>
        <w:jc w:val="center"/>
        <w:rPr>
          <w:sz w:val="32"/>
          <w:szCs w:val="32"/>
          <w:u w:val="single"/>
        </w:rPr>
      </w:pPr>
      <w:r>
        <w:rPr>
          <w:sz w:val="32"/>
          <w:szCs w:val="32"/>
          <w:u w:val="single"/>
        </w:rPr>
        <w:t>Slide 1</w:t>
      </w:r>
    </w:p>
    <w:p w14:paraId="68CD8929" w14:textId="67F2D0C8" w:rsidR="005D4578" w:rsidRDefault="005D4578" w:rsidP="00FD24D1">
      <w:pPr>
        <w:jc w:val="center"/>
        <w:rPr>
          <w:sz w:val="32"/>
          <w:szCs w:val="32"/>
          <w:u w:val="single"/>
        </w:rPr>
      </w:pPr>
    </w:p>
    <w:p w14:paraId="694066FE" w14:textId="42DF0891" w:rsidR="005D4578" w:rsidRDefault="00626F1B" w:rsidP="00FD24D1">
      <w:pPr>
        <w:jc w:val="center"/>
        <w:rPr>
          <w:sz w:val="32"/>
          <w:szCs w:val="32"/>
        </w:rPr>
      </w:pPr>
      <w:r>
        <w:rPr>
          <w:sz w:val="32"/>
          <w:szCs w:val="32"/>
        </w:rPr>
        <w:t>Hi, my names Damien Roberts and I am conducting this next part of the presentation on our WBS also know as work breakdown structure</w:t>
      </w:r>
      <w:r w:rsidR="008352CE">
        <w:rPr>
          <w:sz w:val="32"/>
          <w:szCs w:val="32"/>
        </w:rPr>
        <w:t xml:space="preserve"> and our GANT Chart</w:t>
      </w:r>
      <w:r>
        <w:rPr>
          <w:sz w:val="32"/>
          <w:szCs w:val="32"/>
        </w:rPr>
        <w:t xml:space="preserve">. My Belbin team role within </w:t>
      </w:r>
      <w:r w:rsidR="009D014F">
        <w:rPr>
          <w:sz w:val="32"/>
          <w:szCs w:val="32"/>
        </w:rPr>
        <w:t>our group</w:t>
      </w:r>
      <w:r>
        <w:rPr>
          <w:sz w:val="32"/>
          <w:szCs w:val="32"/>
        </w:rPr>
        <w:t xml:space="preserve"> is the co-ordinator </w:t>
      </w:r>
      <w:r w:rsidR="009D014F">
        <w:rPr>
          <w:sz w:val="32"/>
          <w:szCs w:val="32"/>
        </w:rPr>
        <w:t>which helps</w:t>
      </w:r>
      <w:r w:rsidR="001B3C25">
        <w:rPr>
          <w:sz w:val="32"/>
          <w:szCs w:val="32"/>
        </w:rPr>
        <w:t xml:space="preserve"> in </w:t>
      </w:r>
      <w:r w:rsidR="009D014F">
        <w:rPr>
          <w:sz w:val="32"/>
          <w:szCs w:val="32"/>
        </w:rPr>
        <w:t>the teams planning, communicatio</w:t>
      </w:r>
      <w:r w:rsidR="005729DC">
        <w:rPr>
          <w:sz w:val="32"/>
          <w:szCs w:val="32"/>
        </w:rPr>
        <w:t>n</w:t>
      </w:r>
      <w:r w:rsidR="001B3C25">
        <w:rPr>
          <w:sz w:val="32"/>
          <w:szCs w:val="32"/>
        </w:rPr>
        <w:t xml:space="preserve"> and support in any of our activities throughout project life cy</w:t>
      </w:r>
      <w:r w:rsidR="008352CE">
        <w:rPr>
          <w:sz w:val="32"/>
          <w:szCs w:val="32"/>
        </w:rPr>
        <w:t>c</w:t>
      </w:r>
      <w:r w:rsidR="001B3C25">
        <w:rPr>
          <w:sz w:val="32"/>
          <w:szCs w:val="32"/>
        </w:rPr>
        <w:t>le.</w:t>
      </w:r>
    </w:p>
    <w:p w14:paraId="74735328" w14:textId="7B5CBB4E" w:rsidR="00C56D32" w:rsidRDefault="00C56D32" w:rsidP="00FD24D1">
      <w:pPr>
        <w:jc w:val="center"/>
        <w:rPr>
          <w:sz w:val="32"/>
          <w:szCs w:val="32"/>
        </w:rPr>
      </w:pPr>
      <w:r>
        <w:rPr>
          <w:sz w:val="32"/>
          <w:szCs w:val="32"/>
        </w:rPr>
        <w:t>When looking at our WBS chart everything that we have needed to formulate practically within project life cycle has needed an activity. A work breakdown structure helps us to organise and plan strategically every single activity to get us to our end deliverable goal which is a flyer designed to access the potential financial services that Macmillan has to offer to family and friends who are struggling for support in difficult times.</w:t>
      </w:r>
    </w:p>
    <w:p w14:paraId="2B98DEA4" w14:textId="77777777" w:rsidR="00456D45" w:rsidRDefault="00C56D32" w:rsidP="00FD24D1">
      <w:pPr>
        <w:jc w:val="center"/>
        <w:rPr>
          <w:sz w:val="32"/>
          <w:szCs w:val="32"/>
        </w:rPr>
      </w:pPr>
      <w:r>
        <w:rPr>
          <w:sz w:val="32"/>
          <w:szCs w:val="32"/>
        </w:rPr>
        <w:t xml:space="preserve">As a group the important activities that help us to achieve this start with our </w:t>
      </w:r>
      <w:r w:rsidR="00477DAE">
        <w:rPr>
          <w:sz w:val="32"/>
          <w:szCs w:val="32"/>
        </w:rPr>
        <w:t>aims</w:t>
      </w:r>
      <w:r>
        <w:rPr>
          <w:sz w:val="32"/>
          <w:szCs w:val="32"/>
        </w:rPr>
        <w:t xml:space="preserve"> and objectives created through our </w:t>
      </w:r>
      <w:r w:rsidR="00477DAE">
        <w:rPr>
          <w:sz w:val="32"/>
          <w:szCs w:val="32"/>
        </w:rPr>
        <w:t>quad chart. As you can see our first aims and objectives are split up accordingly. Each layer of activity is broken down into dependencies and sub dependencies, and there are usually three layers within a WBS.</w:t>
      </w:r>
    </w:p>
    <w:p w14:paraId="01A24E51" w14:textId="77777777" w:rsidR="00456D45" w:rsidRPr="00626F1B" w:rsidRDefault="00477DAE" w:rsidP="00FD24D1">
      <w:pPr>
        <w:jc w:val="center"/>
        <w:rPr>
          <w:sz w:val="32"/>
          <w:szCs w:val="32"/>
        </w:rPr>
      </w:pPr>
      <w:r>
        <w:rPr>
          <w:sz w:val="32"/>
          <w:szCs w:val="32"/>
        </w:rPr>
        <w:t xml:space="preserve">The first layer being the primary dependencies </w:t>
      </w:r>
      <w:r w:rsidR="00456D45">
        <w:rPr>
          <w:sz w:val="32"/>
          <w:szCs w:val="32"/>
        </w:rPr>
        <w:t>which you can see</w:t>
      </w:r>
      <w:r>
        <w:rPr>
          <w:sz w:val="32"/>
          <w:szCs w:val="32"/>
        </w:rPr>
        <w:t xml:space="preserve"> </w:t>
      </w:r>
      <w:r w:rsidR="00456D45">
        <w:rPr>
          <w:sz w:val="32"/>
          <w:szCs w:val="32"/>
        </w:rPr>
        <w:t xml:space="preserve">we have broken into two sections being </w:t>
      </w:r>
      <w:r>
        <w:rPr>
          <w:sz w:val="32"/>
          <w:szCs w:val="32"/>
        </w:rPr>
        <w:t>Aims</w:t>
      </w:r>
      <w:r w:rsidR="00456D45">
        <w:rPr>
          <w:sz w:val="32"/>
          <w:szCs w:val="32"/>
        </w:rPr>
        <w:t xml:space="preserve"> and objectives.</w:t>
      </w:r>
      <w:r>
        <w:rPr>
          <w:sz w:val="32"/>
          <w:szCs w:val="32"/>
        </w:rPr>
        <w:t xml:space="preserve"> </w:t>
      </w:r>
      <w:r w:rsidR="00456D45">
        <w:rPr>
          <w:sz w:val="32"/>
          <w:szCs w:val="32"/>
        </w:rPr>
        <w:t>These aims and objectives and linked very closely to our third box of our Quad chart of desired end results.</w:t>
      </w:r>
    </w:p>
    <w:p w14:paraId="3D26EF40" w14:textId="77777777" w:rsidR="00474DBF" w:rsidRDefault="00456D45" w:rsidP="00FD24D1">
      <w:pPr>
        <w:jc w:val="center"/>
        <w:rPr>
          <w:sz w:val="32"/>
          <w:szCs w:val="32"/>
        </w:rPr>
      </w:pPr>
      <w:r>
        <w:rPr>
          <w:sz w:val="32"/>
          <w:szCs w:val="32"/>
        </w:rPr>
        <w:t>Our first aim as you can see</w:t>
      </w:r>
      <w:r w:rsidR="00477DAE">
        <w:rPr>
          <w:sz w:val="32"/>
          <w:szCs w:val="32"/>
        </w:rPr>
        <w:t xml:space="preserve"> being to design the flyer and </w:t>
      </w:r>
      <w:r>
        <w:rPr>
          <w:sz w:val="32"/>
          <w:szCs w:val="32"/>
        </w:rPr>
        <w:t xml:space="preserve">the </w:t>
      </w:r>
      <w:r w:rsidR="00477DAE">
        <w:rPr>
          <w:sz w:val="32"/>
          <w:szCs w:val="32"/>
        </w:rPr>
        <w:t>objectives being what research is needed to get us there.</w:t>
      </w:r>
      <w:r>
        <w:rPr>
          <w:sz w:val="32"/>
          <w:szCs w:val="32"/>
        </w:rPr>
        <w:t xml:space="preserve"> As a team </w:t>
      </w:r>
      <w:r>
        <w:rPr>
          <w:sz w:val="32"/>
          <w:szCs w:val="32"/>
        </w:rPr>
        <w:lastRenderedPageBreak/>
        <w:t xml:space="preserve">we have had to </w:t>
      </w:r>
      <w:r w:rsidR="00B7146C">
        <w:rPr>
          <w:sz w:val="32"/>
          <w:szCs w:val="32"/>
        </w:rPr>
        <w:t xml:space="preserve">brainstorm together to help </w:t>
      </w:r>
      <w:r>
        <w:rPr>
          <w:sz w:val="32"/>
          <w:szCs w:val="32"/>
        </w:rPr>
        <w:t>identify important sources of information in understanding how we create the flyer. The second</w:t>
      </w:r>
      <w:r w:rsidR="00025DB9">
        <w:rPr>
          <w:sz w:val="32"/>
          <w:szCs w:val="32"/>
        </w:rPr>
        <w:t xml:space="preserve"> layer of</w:t>
      </w:r>
      <w:r>
        <w:rPr>
          <w:sz w:val="32"/>
          <w:szCs w:val="32"/>
        </w:rPr>
        <w:t xml:space="preserve"> activities in our sub dependencies level</w:t>
      </w:r>
      <w:r w:rsidR="00025DB9">
        <w:rPr>
          <w:sz w:val="32"/>
          <w:szCs w:val="32"/>
        </w:rPr>
        <w:t xml:space="preserve"> are formed from information gathered via questionnaires created for family members we know who were directly affected through cancer. The questionnaire targets this area as a qualitative minority of people who did not know about the financial services that were offered by Macmillan. </w:t>
      </w:r>
      <w:r w:rsidR="00163248">
        <w:rPr>
          <w:sz w:val="32"/>
          <w:szCs w:val="32"/>
        </w:rPr>
        <w:t>Identifying candidates this way was important for our project in a small frame of time as it made the deliverable end result more realistic and quantifiable.</w:t>
      </w:r>
      <w:r w:rsidR="00474DBF">
        <w:rPr>
          <w:sz w:val="32"/>
          <w:szCs w:val="32"/>
        </w:rPr>
        <w:t xml:space="preserve"> As you can see this directly links with our desired end results within our quad chart.</w:t>
      </w:r>
    </w:p>
    <w:p w14:paraId="2F8A8790" w14:textId="76289C6F" w:rsidR="00C56D32" w:rsidRDefault="00163248" w:rsidP="00FD24D1">
      <w:pPr>
        <w:jc w:val="center"/>
        <w:rPr>
          <w:sz w:val="32"/>
          <w:szCs w:val="32"/>
        </w:rPr>
      </w:pPr>
      <w:r>
        <w:rPr>
          <w:sz w:val="32"/>
          <w:szCs w:val="32"/>
        </w:rPr>
        <w:t>Another aim in our sub dependencies were conducting interviews with effected family members</w:t>
      </w:r>
      <w:r w:rsidR="00361343">
        <w:rPr>
          <w:sz w:val="32"/>
          <w:szCs w:val="32"/>
        </w:rPr>
        <w:t>. This then</w:t>
      </w:r>
      <w:r>
        <w:rPr>
          <w:sz w:val="32"/>
          <w:szCs w:val="32"/>
        </w:rPr>
        <w:t xml:space="preserve"> to gather more research into what experiences </w:t>
      </w:r>
      <w:r w:rsidR="00361343">
        <w:rPr>
          <w:sz w:val="32"/>
          <w:szCs w:val="32"/>
        </w:rPr>
        <w:t>they had with Macmillan in not knowing about the financial services they had to offer and how much of a positive impact it made for them. This reinforced the need in creating part of the QR code designed for the flyer</w:t>
      </w:r>
      <w:r w:rsidR="00474DBF">
        <w:rPr>
          <w:sz w:val="32"/>
          <w:szCs w:val="32"/>
        </w:rPr>
        <w:t xml:space="preserve">, </w:t>
      </w:r>
      <w:proofErr w:type="gramStart"/>
      <w:r w:rsidR="00474DBF">
        <w:rPr>
          <w:sz w:val="32"/>
          <w:szCs w:val="32"/>
        </w:rPr>
        <w:t>and also</w:t>
      </w:r>
      <w:proofErr w:type="gramEnd"/>
      <w:r w:rsidR="00474DBF">
        <w:rPr>
          <w:sz w:val="32"/>
          <w:szCs w:val="32"/>
        </w:rPr>
        <w:t xml:space="preserve"> linking to the discovery of the fundamental financial factors within our quad chart.</w:t>
      </w:r>
    </w:p>
    <w:p w14:paraId="0F3C8FBA" w14:textId="3F086A82" w:rsidR="00B7146C" w:rsidRDefault="00361343" w:rsidP="00FD24D1">
      <w:pPr>
        <w:jc w:val="center"/>
        <w:rPr>
          <w:sz w:val="32"/>
          <w:szCs w:val="32"/>
        </w:rPr>
      </w:pPr>
      <w:r>
        <w:rPr>
          <w:sz w:val="32"/>
          <w:szCs w:val="32"/>
        </w:rPr>
        <w:t xml:space="preserve">Gathering </w:t>
      </w:r>
      <w:r w:rsidR="00B7146C">
        <w:rPr>
          <w:sz w:val="32"/>
          <w:szCs w:val="32"/>
        </w:rPr>
        <w:t>all</w:t>
      </w:r>
      <w:r>
        <w:rPr>
          <w:sz w:val="32"/>
          <w:szCs w:val="32"/>
        </w:rPr>
        <w:t xml:space="preserve"> the information and findings for this helped us create our flyer in our aims so that we could distribute to all our friends and family members</w:t>
      </w:r>
      <w:r w:rsidR="00B7146C">
        <w:rPr>
          <w:sz w:val="32"/>
          <w:szCs w:val="32"/>
        </w:rPr>
        <w:t xml:space="preserve">. As a group we then utilised a very helpful tool called PowerPoint where Natalie designed and created a flyer with all the relevant information needed then to distribute </w:t>
      </w:r>
      <w:r>
        <w:rPr>
          <w:sz w:val="32"/>
          <w:szCs w:val="32"/>
        </w:rPr>
        <w:t>through the social media tool What’s App</w:t>
      </w:r>
      <w:r w:rsidR="00B7146C">
        <w:rPr>
          <w:sz w:val="32"/>
          <w:szCs w:val="32"/>
        </w:rPr>
        <w:t>.</w:t>
      </w:r>
      <w:r w:rsidR="00474DBF">
        <w:rPr>
          <w:sz w:val="32"/>
          <w:szCs w:val="32"/>
        </w:rPr>
        <w:t xml:space="preserve"> </w:t>
      </w:r>
      <w:proofErr w:type="gramStart"/>
      <w:r w:rsidR="00474DBF">
        <w:rPr>
          <w:sz w:val="32"/>
          <w:szCs w:val="32"/>
        </w:rPr>
        <w:t>All of</w:t>
      </w:r>
      <w:proofErr w:type="gramEnd"/>
      <w:r w:rsidR="00474DBF">
        <w:rPr>
          <w:sz w:val="32"/>
          <w:szCs w:val="32"/>
        </w:rPr>
        <w:t xml:space="preserve"> these activities helping us to successfully achieve our end desired result.</w:t>
      </w:r>
    </w:p>
    <w:p w14:paraId="40EAC3BC" w14:textId="77777777" w:rsidR="00FD24D1" w:rsidRDefault="00FD24D1" w:rsidP="00FD24D1">
      <w:pPr>
        <w:jc w:val="center"/>
        <w:rPr>
          <w:sz w:val="32"/>
          <w:szCs w:val="32"/>
        </w:rPr>
      </w:pPr>
    </w:p>
    <w:p w14:paraId="3A01333F" w14:textId="69CEF021" w:rsidR="00474DBF" w:rsidRDefault="00474DBF" w:rsidP="00FD24D1">
      <w:pPr>
        <w:jc w:val="center"/>
        <w:rPr>
          <w:sz w:val="32"/>
          <w:szCs w:val="32"/>
          <w:u w:val="single"/>
        </w:rPr>
      </w:pPr>
      <w:r w:rsidRPr="00474DBF">
        <w:rPr>
          <w:sz w:val="32"/>
          <w:szCs w:val="32"/>
          <w:u w:val="single"/>
        </w:rPr>
        <w:t>Slide 2 Gantt Chart.</w:t>
      </w:r>
    </w:p>
    <w:p w14:paraId="56B73E6E" w14:textId="77777777" w:rsidR="00FD24D1" w:rsidRPr="00474DBF" w:rsidRDefault="00FD24D1" w:rsidP="00FD24D1">
      <w:pPr>
        <w:jc w:val="center"/>
        <w:rPr>
          <w:sz w:val="32"/>
          <w:szCs w:val="32"/>
          <w:u w:val="single"/>
        </w:rPr>
      </w:pPr>
    </w:p>
    <w:p w14:paraId="4927EBA7" w14:textId="4382DCD7" w:rsidR="00474DBF" w:rsidRDefault="00474DBF" w:rsidP="00FD24D1">
      <w:pPr>
        <w:jc w:val="center"/>
        <w:rPr>
          <w:sz w:val="32"/>
          <w:szCs w:val="32"/>
        </w:rPr>
      </w:pPr>
      <w:r>
        <w:rPr>
          <w:sz w:val="32"/>
          <w:szCs w:val="32"/>
        </w:rPr>
        <w:t xml:space="preserve">All these activities however would </w:t>
      </w:r>
      <w:r w:rsidR="00FD24D1">
        <w:rPr>
          <w:sz w:val="32"/>
          <w:szCs w:val="32"/>
        </w:rPr>
        <w:t>not be</w:t>
      </w:r>
      <w:r>
        <w:rPr>
          <w:sz w:val="32"/>
          <w:szCs w:val="32"/>
        </w:rPr>
        <w:t xml:space="preserve"> achievable without the </w:t>
      </w:r>
      <w:r w:rsidR="00FD24D1">
        <w:rPr>
          <w:sz w:val="32"/>
          <w:szCs w:val="32"/>
        </w:rPr>
        <w:t xml:space="preserve">guidance </w:t>
      </w:r>
      <w:r>
        <w:rPr>
          <w:sz w:val="32"/>
          <w:szCs w:val="32"/>
        </w:rPr>
        <w:t>of a Gantt chart</w:t>
      </w:r>
      <w:r w:rsidR="00FD24D1">
        <w:rPr>
          <w:sz w:val="32"/>
          <w:szCs w:val="32"/>
        </w:rPr>
        <w:t xml:space="preserve">. The Gant chart tool as you can see has all </w:t>
      </w:r>
      <w:r w:rsidR="00FD24D1">
        <w:rPr>
          <w:sz w:val="32"/>
          <w:szCs w:val="32"/>
        </w:rPr>
        <w:lastRenderedPageBreak/>
        <w:t xml:space="preserve">the layers of dependencies and sub dependencies of activities throughout our WBS. The only difference being is that the Gant chart is an important tool in helping us create a measurable way of achieving these activities in a set amount of time. Our chart displayed has a timeline of activities where each activity is ticked and completed so that we may move on to the next. The reason for this is so that we can </w:t>
      </w:r>
      <w:r w:rsidR="00363267">
        <w:rPr>
          <w:sz w:val="32"/>
          <w:szCs w:val="32"/>
        </w:rPr>
        <w:t xml:space="preserve">start new tasks in an order that one is completed before the next one starts. However, if you take a close look at our timeline some of our activities such as research, identifying candidates and contacting family and friends fell within the time frame. The reason for this is that these activities can span through a longer time of the project as they are continuous </w:t>
      </w:r>
      <w:proofErr w:type="gramStart"/>
      <w:r w:rsidR="00363267">
        <w:rPr>
          <w:sz w:val="32"/>
          <w:szCs w:val="32"/>
        </w:rPr>
        <w:t>and also</w:t>
      </w:r>
      <w:proofErr w:type="gramEnd"/>
      <w:r w:rsidR="00363267">
        <w:rPr>
          <w:sz w:val="32"/>
          <w:szCs w:val="32"/>
        </w:rPr>
        <w:t xml:space="preserve"> needing to more time in order for people to respond. Not all aspects of the project can run in accordance to our timeframe, however we came into some problems with the first weeks of our project when constructing our quad chart where we did not have a full team developed and were not as punctual with time as we could of been and this leads us to our Risk analysis part of the presentation where my team member Cyril will take over to highlight you on the importance of risk management.</w:t>
      </w:r>
    </w:p>
    <w:p w14:paraId="0E5F085D" w14:textId="6ED08C9B" w:rsidR="00C525A2" w:rsidRDefault="00C525A2" w:rsidP="00FD24D1">
      <w:pPr>
        <w:jc w:val="center"/>
        <w:rPr>
          <w:sz w:val="32"/>
          <w:szCs w:val="32"/>
        </w:rPr>
      </w:pPr>
    </w:p>
    <w:p w14:paraId="6957226B" w14:textId="608B8E46" w:rsidR="00474DBF" w:rsidRDefault="00C525A2" w:rsidP="00C525A2">
      <w:pPr>
        <w:jc w:val="center"/>
        <w:rPr>
          <w:sz w:val="32"/>
          <w:szCs w:val="32"/>
          <w:u w:val="single"/>
        </w:rPr>
      </w:pPr>
      <w:r w:rsidRPr="00C525A2">
        <w:rPr>
          <w:sz w:val="32"/>
          <w:szCs w:val="32"/>
          <w:u w:val="single"/>
        </w:rPr>
        <w:t>References.</w:t>
      </w:r>
    </w:p>
    <w:p w14:paraId="64DDF74F" w14:textId="32657069" w:rsidR="00C525A2" w:rsidRDefault="00C525A2" w:rsidP="00C525A2">
      <w:pPr>
        <w:jc w:val="center"/>
        <w:rPr>
          <w:sz w:val="32"/>
          <w:szCs w:val="32"/>
          <w:u w:val="single"/>
        </w:rPr>
      </w:pPr>
    </w:p>
    <w:p w14:paraId="6835DD7F" w14:textId="12A4F264" w:rsidR="00C525A2" w:rsidRDefault="00C525A2" w:rsidP="00C525A2">
      <w:r>
        <w:t>Project Manager, (2022). What is a Work breakdown Structure? Available at:</w:t>
      </w:r>
      <w:r w:rsidRPr="00C525A2">
        <w:t xml:space="preserve"> </w:t>
      </w:r>
      <w:hyperlink r:id="rId4" w:history="1">
        <w:r>
          <w:rPr>
            <w:rStyle w:val="Hyperlink"/>
          </w:rPr>
          <w:t>What Is a Work Breakdown Structure (WBS) In Project Management? (projectmanager.com)</w:t>
        </w:r>
      </w:hyperlink>
      <w:r>
        <w:t>. Assessed: 09/06/2022.</w:t>
      </w:r>
    </w:p>
    <w:p w14:paraId="04DF04BE" w14:textId="6B154B24" w:rsidR="00C525A2" w:rsidRPr="00C525A2" w:rsidRDefault="00C525A2" w:rsidP="00C525A2">
      <w:r>
        <w:t xml:space="preserve">12 Best Benefits for GANTT Charts for Project Management, (2022). Available at: </w:t>
      </w:r>
      <w:hyperlink r:id="rId5" w:history="1">
        <w:r>
          <w:rPr>
            <w:rStyle w:val="Hyperlink"/>
          </w:rPr>
          <w:t xml:space="preserve">12 Best Benefits of Gantt Charts for Project Management - </w:t>
        </w:r>
        <w:proofErr w:type="spellStart"/>
        <w:r>
          <w:rPr>
            <w:rStyle w:val="Hyperlink"/>
          </w:rPr>
          <w:t>nTask</w:t>
        </w:r>
        <w:proofErr w:type="spellEnd"/>
        <w:r>
          <w:rPr>
            <w:rStyle w:val="Hyperlink"/>
          </w:rPr>
          <w:t xml:space="preserve"> (ntaskmanager.com)</w:t>
        </w:r>
      </w:hyperlink>
      <w:r>
        <w:t>. Assessed: 09/06/2022.</w:t>
      </w:r>
    </w:p>
    <w:p w14:paraId="78963665" w14:textId="77777777" w:rsidR="00C525A2" w:rsidRDefault="00C525A2" w:rsidP="00C525A2">
      <w:pPr>
        <w:jc w:val="center"/>
        <w:rPr>
          <w:sz w:val="32"/>
          <w:szCs w:val="32"/>
        </w:rPr>
      </w:pPr>
    </w:p>
    <w:p w14:paraId="01C46F69" w14:textId="77777777" w:rsidR="005D4578" w:rsidRPr="005D4578" w:rsidRDefault="005D4578" w:rsidP="005D4578">
      <w:pPr>
        <w:jc w:val="center"/>
        <w:rPr>
          <w:sz w:val="32"/>
          <w:szCs w:val="32"/>
        </w:rPr>
      </w:pPr>
    </w:p>
    <w:sectPr w:rsidR="005D4578" w:rsidRPr="005D45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578"/>
    <w:rsid w:val="00025DB9"/>
    <w:rsid w:val="00163248"/>
    <w:rsid w:val="001B3C25"/>
    <w:rsid w:val="00361343"/>
    <w:rsid w:val="00363267"/>
    <w:rsid w:val="00456D45"/>
    <w:rsid w:val="00474DBF"/>
    <w:rsid w:val="00477DAE"/>
    <w:rsid w:val="005729DC"/>
    <w:rsid w:val="005D4578"/>
    <w:rsid w:val="00626F1B"/>
    <w:rsid w:val="008352CE"/>
    <w:rsid w:val="009D014F"/>
    <w:rsid w:val="00B7146C"/>
    <w:rsid w:val="00C525A2"/>
    <w:rsid w:val="00C56D32"/>
    <w:rsid w:val="00FD2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644A0"/>
  <w15:chartTrackingRefBased/>
  <w15:docId w15:val="{F450B8F6-090A-4787-B3FE-9D5550C5B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525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taskmanager.com/blog/best-benefits-of-gantt-charts-for-project-management/" TargetMode="External"/><Relationship Id="rId4" Type="http://schemas.openxmlformats.org/officeDocument/2006/relationships/hyperlink" Target="https://www.projectmanager.com/guides/work-breakdown-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768</Words>
  <Characters>4383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Roberts (1904978)</dc:creator>
  <cp:keywords/>
  <dc:description/>
  <cp:lastModifiedBy>Damien Roberts (1904978)</cp:lastModifiedBy>
  <cp:revision>2</cp:revision>
  <dcterms:created xsi:type="dcterms:W3CDTF">2022-06-13T09:08:00Z</dcterms:created>
  <dcterms:modified xsi:type="dcterms:W3CDTF">2022-06-13T09:08:00Z</dcterms:modified>
</cp:coreProperties>
</file>