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20554473"/>
        <w:docPartObj>
          <w:docPartGallery w:val="Cover Pages"/>
          <w:docPartUnique/>
        </w:docPartObj>
      </w:sdtPr>
      <w:sdtEndPr/>
      <w:sdtContent>
        <w:p w14:paraId="625833CF" w14:textId="77777777" w:rsidR="00617BAF" w:rsidRDefault="00617BAF">
          <w:r>
            <w:rPr>
              <w:noProof/>
              <w:lang w:eastAsia="en-GB"/>
            </w:rPr>
            <mc:AlternateContent>
              <mc:Choice Requires="wpg">
                <w:drawing>
                  <wp:anchor distT="0" distB="0" distL="114300" distR="114300" simplePos="0" relativeHeight="251662336" behindDoc="0" locked="0" layoutInCell="1" allowOverlap="1" wp14:anchorId="22703280" wp14:editId="454E25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83F1F4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2027B64" wp14:editId="144492E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EAA5B2" w14:textId="77777777" w:rsidR="00617BAF" w:rsidRDefault="00617BAF">
                                    <w:pPr>
                                      <w:pStyle w:val="NoSpacing"/>
                                      <w:jc w:val="right"/>
                                      <w:rPr>
                                        <w:color w:val="595959" w:themeColor="text1" w:themeTint="A6"/>
                                        <w:sz w:val="28"/>
                                        <w:szCs w:val="28"/>
                                      </w:rPr>
                                    </w:pPr>
                                    <w:r>
                                      <w:rPr>
                                        <w:color w:val="595959" w:themeColor="text1" w:themeTint="A6"/>
                                        <w:sz w:val="28"/>
                                        <w:szCs w:val="28"/>
                                      </w:rPr>
                                      <w:t>Connor Parry-Walters</w:t>
                                    </w:r>
                                  </w:p>
                                </w:sdtContent>
                              </w:sdt>
                              <w:p w14:paraId="41E355B6" w14:textId="3A5A35B9" w:rsidR="00617BAF" w:rsidRDefault="0005055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17BAF">
                                      <w:rPr>
                                        <w:color w:val="595959" w:themeColor="text1" w:themeTint="A6"/>
                                        <w:sz w:val="18"/>
                                        <w:szCs w:val="18"/>
                                      </w:rPr>
                                      <w:t>P151238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027B6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EAA5B2" w14:textId="77777777" w:rsidR="00617BAF" w:rsidRDefault="00617BAF">
                              <w:pPr>
                                <w:pStyle w:val="NoSpacing"/>
                                <w:jc w:val="right"/>
                                <w:rPr>
                                  <w:color w:val="595959" w:themeColor="text1" w:themeTint="A6"/>
                                  <w:sz w:val="28"/>
                                  <w:szCs w:val="28"/>
                                </w:rPr>
                              </w:pPr>
                              <w:r>
                                <w:rPr>
                                  <w:color w:val="595959" w:themeColor="text1" w:themeTint="A6"/>
                                  <w:sz w:val="28"/>
                                  <w:szCs w:val="28"/>
                                </w:rPr>
                                <w:t>Connor Parry-Walters</w:t>
                              </w:r>
                            </w:p>
                          </w:sdtContent>
                        </w:sdt>
                        <w:p w14:paraId="41E355B6" w14:textId="3A5A35B9" w:rsidR="00617BAF" w:rsidRDefault="0005055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17BAF">
                                <w:rPr>
                                  <w:color w:val="595959" w:themeColor="text1" w:themeTint="A6"/>
                                  <w:sz w:val="18"/>
                                  <w:szCs w:val="18"/>
                                </w:rPr>
                                <w:t>P151238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5C39CA1" wp14:editId="5C5C8CA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DA1178" w14:textId="0150FE03" w:rsidR="00617BAF" w:rsidRDefault="00617BAF">
                                <w:pPr>
                                  <w:pStyle w:val="NoSpacing"/>
                                  <w:jc w:val="right"/>
                                  <w:rPr>
                                    <w:color w:val="4472C4" w:themeColor="accent1"/>
                                    <w:sz w:val="28"/>
                                    <w:szCs w:val="28"/>
                                  </w:rPr>
                                </w:pPr>
                                <w:r>
                                  <w:rPr>
                                    <w:color w:val="4472C4" w:themeColor="accent1"/>
                                    <w:sz w:val="28"/>
                                    <w:szCs w:val="28"/>
                                  </w:rPr>
                                  <w:t>Sustainable Architecture / Sustainable Architectural Developments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0DD0DAD" w14:textId="73378437" w:rsidR="00617BAF" w:rsidRDefault="00617BAF">
                                    <w:pPr>
                                      <w:pStyle w:val="NoSpacing"/>
                                      <w:jc w:val="right"/>
                                      <w:rPr>
                                        <w:color w:val="595959" w:themeColor="text1" w:themeTint="A6"/>
                                        <w:sz w:val="20"/>
                                        <w:szCs w:val="20"/>
                                      </w:rPr>
                                    </w:pPr>
                                    <w:proofErr w:type="spellStart"/>
                                    <w:r>
                                      <w:rPr>
                                        <w:color w:val="595959" w:themeColor="text1" w:themeTint="A6"/>
                                        <w:sz w:val="20"/>
                                        <w:szCs w:val="20"/>
                                      </w:rPr>
                                      <w:t>Dr</w:t>
                                    </w:r>
                                    <w:proofErr w:type="spellEnd"/>
                                    <w:r>
                                      <w:rPr>
                                        <w:color w:val="595959" w:themeColor="text1" w:themeTint="A6"/>
                                        <w:sz w:val="20"/>
                                        <w:szCs w:val="20"/>
                                      </w:rPr>
                                      <w:t xml:space="preserve"> </w:t>
                                    </w:r>
                                    <w:proofErr w:type="spellStart"/>
                                    <w:r>
                                      <w:rPr>
                                        <w:color w:val="595959" w:themeColor="text1" w:themeTint="A6"/>
                                        <w:sz w:val="20"/>
                                        <w:szCs w:val="20"/>
                                      </w:rPr>
                                      <w:t>Jaun</w:t>
                                    </w:r>
                                    <w:proofErr w:type="spellEnd"/>
                                    <w:r>
                                      <w:rPr>
                                        <w:color w:val="595959" w:themeColor="text1" w:themeTint="A6"/>
                                        <w:sz w:val="20"/>
                                        <w:szCs w:val="20"/>
                                      </w:rPr>
                                      <w:t xml:space="preserve"> A </w:t>
                                    </w:r>
                                    <w:proofErr w:type="spellStart"/>
                                    <w:r>
                                      <w:rPr>
                                        <w:color w:val="595959" w:themeColor="text1" w:themeTint="A6"/>
                                        <w:sz w:val="20"/>
                                        <w:szCs w:val="20"/>
                                      </w:rPr>
                                      <w:t>Ferriz-Papi</w:t>
                                    </w:r>
                                    <w:proofErr w:type="spellEnd"/>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C39CA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8DA1178" w14:textId="0150FE03" w:rsidR="00617BAF" w:rsidRDefault="00617BAF">
                          <w:pPr>
                            <w:pStyle w:val="NoSpacing"/>
                            <w:jc w:val="right"/>
                            <w:rPr>
                              <w:color w:val="4472C4" w:themeColor="accent1"/>
                              <w:sz w:val="28"/>
                              <w:szCs w:val="28"/>
                            </w:rPr>
                          </w:pPr>
                          <w:r>
                            <w:rPr>
                              <w:color w:val="4472C4" w:themeColor="accent1"/>
                              <w:sz w:val="28"/>
                              <w:szCs w:val="28"/>
                            </w:rPr>
                            <w:t>Sustainable Architecture / Sustainable Architectural Developments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0DD0DAD" w14:textId="73378437" w:rsidR="00617BAF" w:rsidRDefault="00617BAF">
                              <w:pPr>
                                <w:pStyle w:val="NoSpacing"/>
                                <w:jc w:val="right"/>
                                <w:rPr>
                                  <w:color w:val="595959" w:themeColor="text1" w:themeTint="A6"/>
                                  <w:sz w:val="20"/>
                                  <w:szCs w:val="20"/>
                                </w:rPr>
                              </w:pPr>
                              <w:proofErr w:type="spellStart"/>
                              <w:r>
                                <w:rPr>
                                  <w:color w:val="595959" w:themeColor="text1" w:themeTint="A6"/>
                                  <w:sz w:val="20"/>
                                  <w:szCs w:val="20"/>
                                </w:rPr>
                                <w:t>Dr</w:t>
                              </w:r>
                              <w:proofErr w:type="spellEnd"/>
                              <w:r>
                                <w:rPr>
                                  <w:color w:val="595959" w:themeColor="text1" w:themeTint="A6"/>
                                  <w:sz w:val="20"/>
                                  <w:szCs w:val="20"/>
                                </w:rPr>
                                <w:t xml:space="preserve"> </w:t>
                              </w:r>
                              <w:proofErr w:type="spellStart"/>
                              <w:r>
                                <w:rPr>
                                  <w:color w:val="595959" w:themeColor="text1" w:themeTint="A6"/>
                                  <w:sz w:val="20"/>
                                  <w:szCs w:val="20"/>
                                </w:rPr>
                                <w:t>Jaun</w:t>
                              </w:r>
                              <w:proofErr w:type="spellEnd"/>
                              <w:r>
                                <w:rPr>
                                  <w:color w:val="595959" w:themeColor="text1" w:themeTint="A6"/>
                                  <w:sz w:val="20"/>
                                  <w:szCs w:val="20"/>
                                </w:rPr>
                                <w:t xml:space="preserve"> A </w:t>
                              </w:r>
                              <w:proofErr w:type="spellStart"/>
                              <w:r>
                                <w:rPr>
                                  <w:color w:val="595959" w:themeColor="text1" w:themeTint="A6"/>
                                  <w:sz w:val="20"/>
                                  <w:szCs w:val="20"/>
                                </w:rPr>
                                <w:t>Ferriz-Papi</w:t>
                              </w:r>
                              <w:proofErr w:type="spellEnd"/>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58BC28B" wp14:editId="3DB3485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3A74A0" w14:textId="677B8213" w:rsidR="00617BAF" w:rsidRDefault="0005055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7BAF">
                                      <w:rPr>
                                        <w:caps/>
                                        <w:color w:val="4472C4" w:themeColor="accent1"/>
                                        <w:sz w:val="64"/>
                                        <w:szCs w:val="64"/>
                                      </w:rPr>
                                      <w:t>Building sustainability certification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898FE2E" w14:textId="72F55BD1" w:rsidR="00617BAF" w:rsidRDefault="00617BAF">
                                    <w:pPr>
                                      <w:jc w:val="right"/>
                                      <w:rPr>
                                        <w:smallCaps/>
                                        <w:color w:val="404040" w:themeColor="text1" w:themeTint="BF"/>
                                        <w:sz w:val="36"/>
                                        <w:szCs w:val="36"/>
                                      </w:rPr>
                                    </w:pPr>
                                    <w:r>
                                      <w:rPr>
                                        <w:color w:val="404040" w:themeColor="text1" w:themeTint="BF"/>
                                        <w:sz w:val="36"/>
                                        <w:szCs w:val="36"/>
                                      </w:rPr>
                                      <w:t>Building Surveying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8BC28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73A74A0" w14:textId="677B8213" w:rsidR="00617BAF" w:rsidRDefault="0005055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7BAF">
                                <w:rPr>
                                  <w:caps/>
                                  <w:color w:val="4472C4" w:themeColor="accent1"/>
                                  <w:sz w:val="64"/>
                                  <w:szCs w:val="64"/>
                                </w:rPr>
                                <w:t>Building sustainability certification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898FE2E" w14:textId="72F55BD1" w:rsidR="00617BAF" w:rsidRDefault="00617BAF">
                              <w:pPr>
                                <w:jc w:val="right"/>
                                <w:rPr>
                                  <w:smallCaps/>
                                  <w:color w:val="404040" w:themeColor="text1" w:themeTint="BF"/>
                                  <w:sz w:val="36"/>
                                  <w:szCs w:val="36"/>
                                </w:rPr>
                              </w:pPr>
                              <w:r>
                                <w:rPr>
                                  <w:color w:val="404040" w:themeColor="text1" w:themeTint="BF"/>
                                  <w:sz w:val="36"/>
                                  <w:szCs w:val="36"/>
                                </w:rPr>
                                <w:t>Building Surveying</w:t>
                              </w:r>
                            </w:p>
                          </w:sdtContent>
                        </w:sdt>
                      </w:txbxContent>
                    </v:textbox>
                    <w10:wrap type="square" anchorx="page" anchory="page"/>
                  </v:shape>
                </w:pict>
              </mc:Fallback>
            </mc:AlternateContent>
          </w:r>
        </w:p>
        <w:p w14:paraId="6CC872A0" w14:textId="77777777" w:rsidR="00617BAF" w:rsidRDefault="00617BAF">
          <w:r>
            <w:br w:type="page"/>
          </w:r>
        </w:p>
      </w:sdtContent>
    </w:sdt>
    <w:sdt>
      <w:sdtPr>
        <w:rPr>
          <w:rFonts w:asciiTheme="minorHAnsi" w:eastAsiaTheme="minorHAnsi" w:hAnsiTheme="minorHAnsi" w:cstheme="minorBidi"/>
          <w:color w:val="auto"/>
          <w:sz w:val="22"/>
          <w:szCs w:val="22"/>
          <w:lang w:val="en-GB"/>
        </w:rPr>
        <w:id w:val="-2008349470"/>
        <w:docPartObj>
          <w:docPartGallery w:val="Table of Contents"/>
          <w:docPartUnique/>
        </w:docPartObj>
      </w:sdtPr>
      <w:sdtEndPr>
        <w:rPr>
          <w:b/>
          <w:bCs/>
          <w:noProof/>
        </w:rPr>
      </w:sdtEndPr>
      <w:sdtContent>
        <w:p w14:paraId="7FD61ADC" w14:textId="6F023E89" w:rsidR="00617BAF" w:rsidRDefault="00617BAF">
          <w:pPr>
            <w:pStyle w:val="TOCHeading"/>
          </w:pPr>
          <w:r>
            <w:t>Contents</w:t>
          </w:r>
        </w:p>
        <w:p w14:paraId="7316B7C3" w14:textId="739857F4" w:rsidR="00050559" w:rsidRDefault="00617BA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569151" w:history="1">
            <w:r w:rsidR="00050559" w:rsidRPr="00386A93">
              <w:rPr>
                <w:rStyle w:val="Hyperlink"/>
                <w:noProof/>
              </w:rPr>
              <w:t>Introduction</w:t>
            </w:r>
            <w:r w:rsidR="00050559">
              <w:rPr>
                <w:noProof/>
                <w:webHidden/>
              </w:rPr>
              <w:tab/>
            </w:r>
            <w:r w:rsidR="00050559">
              <w:rPr>
                <w:noProof/>
                <w:webHidden/>
              </w:rPr>
              <w:fldChar w:fldCharType="begin"/>
            </w:r>
            <w:r w:rsidR="00050559">
              <w:rPr>
                <w:noProof/>
                <w:webHidden/>
              </w:rPr>
              <w:instrText xml:space="preserve"> PAGEREF _Toc530569151 \h </w:instrText>
            </w:r>
            <w:r w:rsidR="00050559">
              <w:rPr>
                <w:noProof/>
                <w:webHidden/>
              </w:rPr>
            </w:r>
            <w:r w:rsidR="00050559">
              <w:rPr>
                <w:noProof/>
                <w:webHidden/>
              </w:rPr>
              <w:fldChar w:fldCharType="separate"/>
            </w:r>
            <w:r w:rsidR="00050559">
              <w:rPr>
                <w:noProof/>
                <w:webHidden/>
              </w:rPr>
              <w:t>1</w:t>
            </w:r>
            <w:r w:rsidR="00050559">
              <w:rPr>
                <w:noProof/>
                <w:webHidden/>
              </w:rPr>
              <w:fldChar w:fldCharType="end"/>
            </w:r>
          </w:hyperlink>
        </w:p>
        <w:p w14:paraId="4994B5EA" w14:textId="580A4714" w:rsidR="00050559" w:rsidRDefault="00050559">
          <w:pPr>
            <w:pStyle w:val="TOC1"/>
            <w:tabs>
              <w:tab w:val="right" w:leader="dot" w:pos="9016"/>
            </w:tabs>
            <w:rPr>
              <w:rFonts w:eastAsiaTheme="minorEastAsia"/>
              <w:noProof/>
              <w:lang w:eastAsia="en-GB"/>
            </w:rPr>
          </w:pPr>
          <w:hyperlink w:anchor="_Toc530569152" w:history="1">
            <w:r w:rsidRPr="00386A93">
              <w:rPr>
                <w:rStyle w:val="Hyperlink"/>
                <w:noProof/>
              </w:rPr>
              <w:t>What is Natural and mechanical Ventilation?</w:t>
            </w:r>
            <w:r>
              <w:rPr>
                <w:noProof/>
                <w:webHidden/>
              </w:rPr>
              <w:tab/>
            </w:r>
            <w:r>
              <w:rPr>
                <w:noProof/>
                <w:webHidden/>
              </w:rPr>
              <w:fldChar w:fldCharType="begin"/>
            </w:r>
            <w:r>
              <w:rPr>
                <w:noProof/>
                <w:webHidden/>
              </w:rPr>
              <w:instrText xml:space="preserve"> PAGEREF _Toc530569152 \h </w:instrText>
            </w:r>
            <w:r>
              <w:rPr>
                <w:noProof/>
                <w:webHidden/>
              </w:rPr>
            </w:r>
            <w:r>
              <w:rPr>
                <w:noProof/>
                <w:webHidden/>
              </w:rPr>
              <w:fldChar w:fldCharType="separate"/>
            </w:r>
            <w:r>
              <w:rPr>
                <w:noProof/>
                <w:webHidden/>
              </w:rPr>
              <w:t>2</w:t>
            </w:r>
            <w:r>
              <w:rPr>
                <w:noProof/>
                <w:webHidden/>
              </w:rPr>
              <w:fldChar w:fldCharType="end"/>
            </w:r>
          </w:hyperlink>
        </w:p>
        <w:p w14:paraId="6913B86F" w14:textId="24D84231" w:rsidR="00050559" w:rsidRDefault="00050559">
          <w:pPr>
            <w:pStyle w:val="TOC2"/>
            <w:tabs>
              <w:tab w:val="right" w:leader="dot" w:pos="9016"/>
            </w:tabs>
            <w:rPr>
              <w:rFonts w:eastAsiaTheme="minorEastAsia"/>
              <w:noProof/>
              <w:lang w:eastAsia="en-GB"/>
            </w:rPr>
          </w:pPr>
          <w:hyperlink w:anchor="_Toc530569153" w:history="1">
            <w:r w:rsidRPr="00386A93">
              <w:rPr>
                <w:rStyle w:val="Hyperlink"/>
                <w:noProof/>
              </w:rPr>
              <w:t>Natural Ventilation</w:t>
            </w:r>
            <w:r>
              <w:rPr>
                <w:noProof/>
                <w:webHidden/>
              </w:rPr>
              <w:tab/>
            </w:r>
            <w:r>
              <w:rPr>
                <w:noProof/>
                <w:webHidden/>
              </w:rPr>
              <w:fldChar w:fldCharType="begin"/>
            </w:r>
            <w:r>
              <w:rPr>
                <w:noProof/>
                <w:webHidden/>
              </w:rPr>
              <w:instrText xml:space="preserve"> PAGEREF _Toc530569153 \h </w:instrText>
            </w:r>
            <w:r>
              <w:rPr>
                <w:noProof/>
                <w:webHidden/>
              </w:rPr>
            </w:r>
            <w:r>
              <w:rPr>
                <w:noProof/>
                <w:webHidden/>
              </w:rPr>
              <w:fldChar w:fldCharType="separate"/>
            </w:r>
            <w:r>
              <w:rPr>
                <w:noProof/>
                <w:webHidden/>
              </w:rPr>
              <w:t>2</w:t>
            </w:r>
            <w:r>
              <w:rPr>
                <w:noProof/>
                <w:webHidden/>
              </w:rPr>
              <w:fldChar w:fldCharType="end"/>
            </w:r>
          </w:hyperlink>
        </w:p>
        <w:p w14:paraId="34975FC7" w14:textId="07709061" w:rsidR="00050559" w:rsidRDefault="00050559">
          <w:pPr>
            <w:pStyle w:val="TOC2"/>
            <w:tabs>
              <w:tab w:val="right" w:leader="dot" w:pos="9016"/>
            </w:tabs>
            <w:rPr>
              <w:rFonts w:eastAsiaTheme="minorEastAsia"/>
              <w:noProof/>
              <w:lang w:eastAsia="en-GB"/>
            </w:rPr>
          </w:pPr>
          <w:hyperlink w:anchor="_Toc530569154" w:history="1">
            <w:r w:rsidRPr="00386A93">
              <w:rPr>
                <w:rStyle w:val="Hyperlink"/>
                <w:noProof/>
              </w:rPr>
              <w:t>Mechanical Ventilation</w:t>
            </w:r>
            <w:r>
              <w:rPr>
                <w:noProof/>
                <w:webHidden/>
              </w:rPr>
              <w:tab/>
            </w:r>
            <w:r>
              <w:rPr>
                <w:noProof/>
                <w:webHidden/>
              </w:rPr>
              <w:fldChar w:fldCharType="begin"/>
            </w:r>
            <w:r>
              <w:rPr>
                <w:noProof/>
                <w:webHidden/>
              </w:rPr>
              <w:instrText xml:space="preserve"> PAGEREF _Toc530569154 \h </w:instrText>
            </w:r>
            <w:r>
              <w:rPr>
                <w:noProof/>
                <w:webHidden/>
              </w:rPr>
            </w:r>
            <w:r>
              <w:rPr>
                <w:noProof/>
                <w:webHidden/>
              </w:rPr>
              <w:fldChar w:fldCharType="separate"/>
            </w:r>
            <w:r>
              <w:rPr>
                <w:noProof/>
                <w:webHidden/>
              </w:rPr>
              <w:t>2</w:t>
            </w:r>
            <w:r>
              <w:rPr>
                <w:noProof/>
                <w:webHidden/>
              </w:rPr>
              <w:fldChar w:fldCharType="end"/>
            </w:r>
          </w:hyperlink>
        </w:p>
        <w:p w14:paraId="2E422CE3" w14:textId="5A76673D" w:rsidR="00050559" w:rsidRDefault="00050559">
          <w:pPr>
            <w:pStyle w:val="TOC1"/>
            <w:tabs>
              <w:tab w:val="right" w:leader="dot" w:pos="9016"/>
            </w:tabs>
            <w:rPr>
              <w:rFonts w:eastAsiaTheme="minorEastAsia"/>
              <w:noProof/>
              <w:lang w:eastAsia="en-GB"/>
            </w:rPr>
          </w:pPr>
          <w:hyperlink w:anchor="_Toc530569155" w:history="1">
            <w:r w:rsidRPr="00386A93">
              <w:rPr>
                <w:rStyle w:val="Hyperlink"/>
                <w:noProof/>
              </w:rPr>
              <w:t>How is Natural and Mechanical Ventilation implemented into Passivhaus?</w:t>
            </w:r>
            <w:r>
              <w:rPr>
                <w:noProof/>
                <w:webHidden/>
              </w:rPr>
              <w:tab/>
            </w:r>
            <w:r>
              <w:rPr>
                <w:noProof/>
                <w:webHidden/>
              </w:rPr>
              <w:fldChar w:fldCharType="begin"/>
            </w:r>
            <w:r>
              <w:rPr>
                <w:noProof/>
                <w:webHidden/>
              </w:rPr>
              <w:instrText xml:space="preserve"> PAGEREF _Toc530569155 \h </w:instrText>
            </w:r>
            <w:r>
              <w:rPr>
                <w:noProof/>
                <w:webHidden/>
              </w:rPr>
            </w:r>
            <w:r>
              <w:rPr>
                <w:noProof/>
                <w:webHidden/>
              </w:rPr>
              <w:fldChar w:fldCharType="separate"/>
            </w:r>
            <w:r>
              <w:rPr>
                <w:noProof/>
                <w:webHidden/>
              </w:rPr>
              <w:t>3</w:t>
            </w:r>
            <w:r>
              <w:rPr>
                <w:noProof/>
                <w:webHidden/>
              </w:rPr>
              <w:fldChar w:fldCharType="end"/>
            </w:r>
          </w:hyperlink>
        </w:p>
        <w:p w14:paraId="3BC0C0E7" w14:textId="6F28A64E" w:rsidR="00050559" w:rsidRDefault="00050559">
          <w:pPr>
            <w:pStyle w:val="TOC1"/>
            <w:tabs>
              <w:tab w:val="right" w:leader="dot" w:pos="9016"/>
            </w:tabs>
            <w:rPr>
              <w:rFonts w:eastAsiaTheme="minorEastAsia"/>
              <w:noProof/>
              <w:lang w:eastAsia="en-GB"/>
            </w:rPr>
          </w:pPr>
          <w:hyperlink w:anchor="_Toc530569156" w:history="1">
            <w:r w:rsidRPr="00386A93">
              <w:rPr>
                <w:rStyle w:val="Hyperlink"/>
                <w:noProof/>
              </w:rPr>
              <w:t>How is Natural and Mechanical Ventilation implemented into BREEAM?</w:t>
            </w:r>
            <w:r>
              <w:rPr>
                <w:noProof/>
                <w:webHidden/>
              </w:rPr>
              <w:tab/>
            </w:r>
            <w:r>
              <w:rPr>
                <w:noProof/>
                <w:webHidden/>
              </w:rPr>
              <w:fldChar w:fldCharType="begin"/>
            </w:r>
            <w:r>
              <w:rPr>
                <w:noProof/>
                <w:webHidden/>
              </w:rPr>
              <w:instrText xml:space="preserve"> PAGEREF _Toc530569156 \h </w:instrText>
            </w:r>
            <w:r>
              <w:rPr>
                <w:noProof/>
                <w:webHidden/>
              </w:rPr>
            </w:r>
            <w:r>
              <w:rPr>
                <w:noProof/>
                <w:webHidden/>
              </w:rPr>
              <w:fldChar w:fldCharType="separate"/>
            </w:r>
            <w:r>
              <w:rPr>
                <w:noProof/>
                <w:webHidden/>
              </w:rPr>
              <w:t>4</w:t>
            </w:r>
            <w:r>
              <w:rPr>
                <w:noProof/>
                <w:webHidden/>
              </w:rPr>
              <w:fldChar w:fldCharType="end"/>
            </w:r>
          </w:hyperlink>
        </w:p>
        <w:p w14:paraId="6CB53FD9" w14:textId="7334FF48" w:rsidR="00050559" w:rsidRDefault="00050559">
          <w:pPr>
            <w:pStyle w:val="TOC1"/>
            <w:tabs>
              <w:tab w:val="right" w:leader="dot" w:pos="9016"/>
            </w:tabs>
            <w:rPr>
              <w:rFonts w:eastAsiaTheme="minorEastAsia"/>
              <w:noProof/>
              <w:lang w:eastAsia="en-GB"/>
            </w:rPr>
          </w:pPr>
          <w:hyperlink w:anchor="_Toc530569157" w:history="1">
            <w:r w:rsidRPr="00386A93">
              <w:rPr>
                <w:rStyle w:val="Hyperlink"/>
                <w:noProof/>
              </w:rPr>
              <w:t>Comparing Natural and Mechanical Ventilation in BREEAM and Passivhaus</w:t>
            </w:r>
            <w:r>
              <w:rPr>
                <w:noProof/>
                <w:webHidden/>
              </w:rPr>
              <w:tab/>
            </w:r>
            <w:r>
              <w:rPr>
                <w:noProof/>
                <w:webHidden/>
              </w:rPr>
              <w:fldChar w:fldCharType="begin"/>
            </w:r>
            <w:r>
              <w:rPr>
                <w:noProof/>
                <w:webHidden/>
              </w:rPr>
              <w:instrText xml:space="preserve"> PAGEREF _Toc530569157 \h </w:instrText>
            </w:r>
            <w:r>
              <w:rPr>
                <w:noProof/>
                <w:webHidden/>
              </w:rPr>
            </w:r>
            <w:r>
              <w:rPr>
                <w:noProof/>
                <w:webHidden/>
              </w:rPr>
              <w:fldChar w:fldCharType="separate"/>
            </w:r>
            <w:r>
              <w:rPr>
                <w:noProof/>
                <w:webHidden/>
              </w:rPr>
              <w:t>6</w:t>
            </w:r>
            <w:r>
              <w:rPr>
                <w:noProof/>
                <w:webHidden/>
              </w:rPr>
              <w:fldChar w:fldCharType="end"/>
            </w:r>
          </w:hyperlink>
        </w:p>
        <w:p w14:paraId="005F512F" w14:textId="534BEB02" w:rsidR="00050559" w:rsidRDefault="00050559">
          <w:pPr>
            <w:pStyle w:val="TOC1"/>
            <w:tabs>
              <w:tab w:val="right" w:leader="dot" w:pos="9016"/>
            </w:tabs>
            <w:rPr>
              <w:rFonts w:eastAsiaTheme="minorEastAsia"/>
              <w:noProof/>
              <w:lang w:eastAsia="en-GB"/>
            </w:rPr>
          </w:pPr>
          <w:hyperlink w:anchor="_Toc530569158" w:history="1">
            <w:r w:rsidRPr="00386A93">
              <w:rPr>
                <w:rStyle w:val="Hyperlink"/>
                <w:noProof/>
              </w:rPr>
              <w:t>References</w:t>
            </w:r>
            <w:r>
              <w:rPr>
                <w:noProof/>
                <w:webHidden/>
              </w:rPr>
              <w:tab/>
            </w:r>
            <w:r>
              <w:rPr>
                <w:noProof/>
                <w:webHidden/>
              </w:rPr>
              <w:fldChar w:fldCharType="begin"/>
            </w:r>
            <w:r>
              <w:rPr>
                <w:noProof/>
                <w:webHidden/>
              </w:rPr>
              <w:instrText xml:space="preserve"> PAGEREF _Toc530569158 \h </w:instrText>
            </w:r>
            <w:r>
              <w:rPr>
                <w:noProof/>
                <w:webHidden/>
              </w:rPr>
            </w:r>
            <w:r>
              <w:rPr>
                <w:noProof/>
                <w:webHidden/>
              </w:rPr>
              <w:fldChar w:fldCharType="separate"/>
            </w:r>
            <w:r>
              <w:rPr>
                <w:noProof/>
                <w:webHidden/>
              </w:rPr>
              <w:t>6</w:t>
            </w:r>
            <w:r>
              <w:rPr>
                <w:noProof/>
                <w:webHidden/>
              </w:rPr>
              <w:fldChar w:fldCharType="end"/>
            </w:r>
          </w:hyperlink>
        </w:p>
        <w:p w14:paraId="53D16255" w14:textId="124819E9" w:rsidR="00617BAF" w:rsidRDefault="00617BAF">
          <w:r>
            <w:rPr>
              <w:b/>
              <w:bCs/>
              <w:noProof/>
            </w:rPr>
            <w:fldChar w:fldCharType="end"/>
          </w:r>
        </w:p>
      </w:sdtContent>
    </w:sdt>
    <w:p w14:paraId="60E24994" w14:textId="57727D0A" w:rsidR="003352B3" w:rsidRDefault="00050559"/>
    <w:p w14:paraId="0EC68A7D" w14:textId="71BB8A11" w:rsidR="00617BAF" w:rsidRDefault="00617BAF"/>
    <w:p w14:paraId="42AC91E8" w14:textId="71664220" w:rsidR="00617BAF" w:rsidRDefault="00617BAF"/>
    <w:p w14:paraId="7B03C573" w14:textId="323B4882" w:rsidR="00617BAF" w:rsidRDefault="00617BAF" w:rsidP="00617BAF">
      <w:pPr>
        <w:pStyle w:val="Heading1"/>
      </w:pPr>
      <w:bookmarkStart w:id="0" w:name="_Toc530569151"/>
      <w:r>
        <w:t>Introduction</w:t>
      </w:r>
      <w:bookmarkEnd w:id="0"/>
      <w:r>
        <w:t xml:space="preserve"> </w:t>
      </w:r>
    </w:p>
    <w:p w14:paraId="62B51B53" w14:textId="5E877B74" w:rsidR="00617BAF" w:rsidRDefault="00AD60A2" w:rsidP="00617BAF">
      <w:r>
        <w:t xml:space="preserve">This report looks at the use of Natural and Mechanical Ventilation and how they are used by different groups of sustainability certificates, how they are implemented and adapted to suit the building in its environment, focusing on how it will help to achieve the required outcome. The Outcomes should all be relatively similar focusing on achieving a sustainable certificate but the process, design and solution will differ depending on </w:t>
      </w:r>
      <w:r w:rsidR="00E82AAA">
        <w:t>climate, location and surrounding factors.</w:t>
      </w:r>
    </w:p>
    <w:p w14:paraId="13785EFA" w14:textId="38687A91" w:rsidR="00617BAF" w:rsidRDefault="00617BAF" w:rsidP="00617BAF"/>
    <w:p w14:paraId="1B32ED09" w14:textId="0BBC3C61" w:rsidR="00CB3007" w:rsidRDefault="00CB3007" w:rsidP="00617BAF"/>
    <w:p w14:paraId="4F64FB00" w14:textId="6FFE1DD1" w:rsidR="00CB3007" w:rsidRDefault="00CB3007" w:rsidP="00617BAF"/>
    <w:p w14:paraId="02CACD92" w14:textId="393D0A38" w:rsidR="00CB3007" w:rsidRDefault="00CB3007" w:rsidP="00617BAF"/>
    <w:p w14:paraId="75BDD851" w14:textId="0F208155" w:rsidR="00CB3007" w:rsidRDefault="00CB3007" w:rsidP="00617BAF"/>
    <w:p w14:paraId="6D0E4E8D" w14:textId="58E86BA9" w:rsidR="00CB3007" w:rsidRDefault="00CB3007" w:rsidP="00617BAF"/>
    <w:p w14:paraId="677716B9" w14:textId="5EAF995D" w:rsidR="00CB3007" w:rsidRDefault="00CB3007" w:rsidP="00617BAF"/>
    <w:p w14:paraId="119B5CAE" w14:textId="103F352A" w:rsidR="00CB3007" w:rsidRDefault="00CB3007" w:rsidP="00617BAF"/>
    <w:p w14:paraId="63E73757" w14:textId="3842EF74" w:rsidR="00CB3007" w:rsidRDefault="00CB3007" w:rsidP="00617BAF"/>
    <w:p w14:paraId="7AE90FBA" w14:textId="5A0D4390" w:rsidR="00CB3007" w:rsidRDefault="00CB3007" w:rsidP="00617BAF"/>
    <w:p w14:paraId="49E5C1DB" w14:textId="0E4AC089" w:rsidR="00CB3007" w:rsidRDefault="00CB3007" w:rsidP="00617BAF"/>
    <w:p w14:paraId="64C8F04E" w14:textId="0BB7C472" w:rsidR="00CB3007" w:rsidRDefault="00CB3007" w:rsidP="00617BAF"/>
    <w:p w14:paraId="23F7F04E" w14:textId="79CA9E39" w:rsidR="00CB3007" w:rsidRDefault="00CB3007" w:rsidP="00617BAF"/>
    <w:p w14:paraId="377B0506" w14:textId="261AB122" w:rsidR="00617BAF" w:rsidRPr="00617BAF" w:rsidRDefault="00617BAF" w:rsidP="00617BAF">
      <w:pPr>
        <w:pStyle w:val="Title"/>
        <w:rPr>
          <w:u w:val="single"/>
        </w:rPr>
      </w:pPr>
      <w:bookmarkStart w:id="1" w:name="_GoBack"/>
      <w:bookmarkEnd w:id="1"/>
      <w:r w:rsidRPr="00617BAF">
        <w:rPr>
          <w:u w:val="single"/>
        </w:rPr>
        <w:t>Natural and Mechanical Ventilation</w:t>
      </w:r>
    </w:p>
    <w:p w14:paraId="760D7803" w14:textId="2C7E6A56" w:rsidR="00617BAF" w:rsidRDefault="00617BAF" w:rsidP="00617BAF">
      <w:pPr>
        <w:pStyle w:val="Heading1"/>
      </w:pPr>
      <w:bookmarkStart w:id="2" w:name="_Toc530569152"/>
      <w:r>
        <w:t>What is Natural</w:t>
      </w:r>
      <w:r w:rsidR="00A279F5">
        <w:t xml:space="preserve"> and mechanical</w:t>
      </w:r>
      <w:r>
        <w:t xml:space="preserve"> Ventilation?</w:t>
      </w:r>
      <w:bookmarkEnd w:id="2"/>
    </w:p>
    <w:p w14:paraId="1BFAC2A8" w14:textId="51627053" w:rsidR="00A279F5" w:rsidRPr="00A279F5" w:rsidRDefault="00410A07" w:rsidP="00A279F5">
      <w:r>
        <w:t xml:space="preserve">Ventilation is an important aspect of a building to keeping it in a comfortable condition for those occupying the building, it helps </w:t>
      </w:r>
      <w:r w:rsidR="00BE116E">
        <w:t xml:space="preserve">with regulating the temperature inside allowing it to be cooled or warmed. Ventilation also is used to keep the air </w:t>
      </w:r>
      <w:r w:rsidR="000B4C4B">
        <w:t>conditions</w:t>
      </w:r>
      <w:r w:rsidR="00BE116E">
        <w:t xml:space="preserve"> fresh inside allowing fresh air to enter and allowing any gases or </w:t>
      </w:r>
      <w:r w:rsidR="00904B24">
        <w:t>odours</w:t>
      </w:r>
      <w:r w:rsidR="00BE116E">
        <w:t xml:space="preserve"> to escape</w:t>
      </w:r>
      <w:r w:rsidR="00904B24">
        <w:t xml:space="preserve"> helping to provide oxygen.</w:t>
      </w:r>
      <w:r w:rsidR="005B71B4">
        <w:t xml:space="preserve"> Natural and Mechanical ventilation are the two main types of ventilation which can both be broken into sub categories.</w:t>
      </w:r>
    </w:p>
    <w:p w14:paraId="357A363F" w14:textId="39F9C83A" w:rsidR="00617BAF" w:rsidRDefault="00A279F5" w:rsidP="00A279F5">
      <w:pPr>
        <w:pStyle w:val="Heading2"/>
      </w:pPr>
      <w:bookmarkStart w:id="3" w:name="_Toc530569153"/>
      <w:r>
        <w:t>Natural Ventilation</w:t>
      </w:r>
      <w:bookmarkEnd w:id="3"/>
    </w:p>
    <w:p w14:paraId="72FBE60C" w14:textId="638EF1F3" w:rsidR="00904B24" w:rsidRPr="00904B24" w:rsidRDefault="003C577B" w:rsidP="00904B24">
      <w:r>
        <w:t>Natural Ventilation uses wind or buoyancy driven pressure, the pressure differences in a building to allow air flow to circulate</w:t>
      </w:r>
      <w:sdt>
        <w:sdtPr>
          <w:id w:val="1712768304"/>
          <w:citation/>
        </w:sdtPr>
        <w:sdtEndPr/>
        <w:sdtContent>
          <w:r>
            <w:fldChar w:fldCharType="begin"/>
          </w:r>
          <w:r>
            <w:instrText xml:space="preserve"> CITATION Des18 \l 2057 </w:instrText>
          </w:r>
          <w:r>
            <w:fldChar w:fldCharType="separate"/>
          </w:r>
          <w:r>
            <w:rPr>
              <w:noProof/>
            </w:rPr>
            <w:t xml:space="preserve"> (Designing Buildings Wiki, 2018)</w:t>
          </w:r>
          <w:r>
            <w:fldChar w:fldCharType="end"/>
          </w:r>
        </w:sdtContent>
      </w:sdt>
      <w:r>
        <w:t xml:space="preserve">. </w:t>
      </w:r>
      <w:r w:rsidR="00772563">
        <w:t xml:space="preserve">Natural Ventilation is split into sub categories, single sided ventilation, cross ventilation and stack ventilation. Single sided ventilation and cross ventilation is very similar as cold air enters and forces the hot air to rise, single sided will have air exiting and entering the same side and cross ventilation where the cold enters one side and exits another allowing the cold air to cross.as </w:t>
      </w:r>
      <w:r>
        <w:t>Natural Ventilation costs nothing, but is incorporated into the early design stages of a building</w:t>
      </w:r>
      <w:r w:rsidR="005B71B4">
        <w:t>, it is cheaper to implement natural ventilation compared to paying to install mechanical ventilation. T</w:t>
      </w:r>
      <w:r>
        <w:t xml:space="preserve">here are many factors that can </w:t>
      </w:r>
      <w:r w:rsidR="005B71B4">
        <w:t>affect</w:t>
      </w:r>
      <w:r>
        <w:t xml:space="preserve"> the natural ventilation</w:t>
      </w:r>
      <w:r w:rsidR="004C0C09">
        <w:t xml:space="preserve"> such location and solar orientation</w:t>
      </w:r>
      <w:r w:rsidR="00772563">
        <w:t xml:space="preserve">, location factor will allow design </w:t>
      </w:r>
      <w:r w:rsidR="005B71B4">
        <w:t xml:space="preserve">to allow for cross ventilation and buoyancy allowing wind in perpendicular to face of the building, having ventilated roofing space or skylights will allow for </w:t>
      </w:r>
      <w:r w:rsidR="00A04993">
        <w:t>stack ventilation where the heat rises</w:t>
      </w:r>
      <w:sdt>
        <w:sdtPr>
          <w:id w:val="-2054144027"/>
          <w:citation/>
        </w:sdtPr>
        <w:sdtEndPr/>
        <w:sdtContent>
          <w:r w:rsidR="00A04993">
            <w:fldChar w:fldCharType="begin"/>
          </w:r>
          <w:r w:rsidR="00A04993">
            <w:instrText xml:space="preserve"> CITATION Wal16 \l 2057 </w:instrText>
          </w:r>
          <w:r w:rsidR="00A04993">
            <w:fldChar w:fldCharType="separate"/>
          </w:r>
          <w:r w:rsidR="00A04993">
            <w:rPr>
              <w:noProof/>
            </w:rPr>
            <w:t xml:space="preserve"> (Walker, 2016)</w:t>
          </w:r>
          <w:r w:rsidR="00A04993">
            <w:fldChar w:fldCharType="end"/>
          </w:r>
        </w:sdtContent>
      </w:sdt>
      <w:r w:rsidR="00A04993">
        <w:t>. Natural Ventilation may not always be possible due to factors where the building may be in a poor air quality area or have issues with privacy and noise where it is not possible to have openings in the building, this is where the need for mechanical ventilation will be needed.</w:t>
      </w:r>
    </w:p>
    <w:p w14:paraId="72DF499D" w14:textId="239066C2" w:rsidR="00A279F5" w:rsidRDefault="00A04993" w:rsidP="00A279F5">
      <w:r w:rsidRPr="00A04993">
        <w:rPr>
          <w:noProof/>
          <w:lang w:eastAsia="en-GB"/>
        </w:rPr>
        <w:drawing>
          <wp:inline distT="0" distB="0" distL="0" distR="0" wp14:anchorId="00A091C1" wp14:editId="05FBAFB5">
            <wp:extent cx="5731510" cy="13538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353820"/>
                    </a:xfrm>
                    <a:prstGeom prst="rect">
                      <a:avLst/>
                    </a:prstGeom>
                  </pic:spPr>
                </pic:pic>
              </a:graphicData>
            </a:graphic>
          </wp:inline>
        </w:drawing>
      </w:r>
    </w:p>
    <w:p w14:paraId="75C2D632" w14:textId="684E0BCD" w:rsidR="00A04993" w:rsidRDefault="00AB0AE9" w:rsidP="00A04993">
      <w:pPr>
        <w:jc w:val="center"/>
      </w:pPr>
      <w:hyperlink r:id="rId12" w:history="1">
        <w:r w:rsidRPr="004B39F0">
          <w:rPr>
            <w:rStyle w:val="Hyperlink"/>
          </w:rPr>
          <w:t>https://www.tealproducts.com/natural-ventilation-control</w:t>
        </w:r>
      </w:hyperlink>
    </w:p>
    <w:p w14:paraId="646A65CF" w14:textId="77777777" w:rsidR="00AB0AE9" w:rsidRDefault="00AB0AE9" w:rsidP="00A04993">
      <w:pPr>
        <w:jc w:val="center"/>
      </w:pPr>
    </w:p>
    <w:p w14:paraId="6313637E" w14:textId="70BCA67C" w:rsidR="00A279F5" w:rsidRDefault="00A279F5" w:rsidP="00A279F5">
      <w:pPr>
        <w:pStyle w:val="Heading2"/>
      </w:pPr>
      <w:bookmarkStart w:id="4" w:name="_Toc530569154"/>
      <w:r>
        <w:t>Mechanical Ventilation</w:t>
      </w:r>
      <w:bookmarkEnd w:id="4"/>
    </w:p>
    <w:p w14:paraId="0ACA8D70" w14:textId="00C18219" w:rsidR="0096264A" w:rsidRDefault="00930F1F" w:rsidP="003C577B">
      <w:r>
        <w:t>T</w:t>
      </w:r>
      <w:r w:rsidR="0096264A">
        <w:t>he use of mechanical ventilation is needed where natural ventilation is not possible or where it is used along with natural ventilation</w:t>
      </w:r>
      <w:r w:rsidR="00425945">
        <w:t xml:space="preserve">, there is a large number of factors in which make mechanical ventilation needed. A few types of Mechanical ventilation are Circulation system, Pressure system, Vacuum system, Balanced system and a Local exhaust System. These systems can be designed into the building or they are able to be retrofitted at a later state </w:t>
      </w:r>
      <w:r w:rsidR="0022384A">
        <w:t>which can have high costs depending on the design of the building.</w:t>
      </w:r>
      <w:r w:rsidR="00E4072C">
        <w:t xml:space="preserve"> Retrofitting Mechanical Ventilation to older buildings is a more difficult task as the layout of the existing building will affect how it is ventilated,</w:t>
      </w:r>
      <w:r w:rsidR="00925FDE">
        <w:t xml:space="preserve"> there will need to be ductwork fitted throughout to distribute the air and an area for the fans and motors taking into consideration that this will create noise, heat and require maintenance. Mechanical ventil</w:t>
      </w:r>
      <w:r>
        <w:t>ation will need to be regularly serviced and have filters changed and parts tested, there will also be a large section of compliance to cover which can be found in the Building Regulations Part F</w:t>
      </w:r>
      <w:sdt>
        <w:sdtPr>
          <w:id w:val="742224101"/>
          <w:citation/>
        </w:sdtPr>
        <w:sdtEndPr/>
        <w:sdtContent>
          <w:r>
            <w:fldChar w:fldCharType="begin"/>
          </w:r>
          <w:r>
            <w:instrText xml:space="preserve"> CITATION Wel10 \l 2057 </w:instrText>
          </w:r>
          <w:r>
            <w:fldChar w:fldCharType="separate"/>
          </w:r>
          <w:r>
            <w:rPr>
              <w:noProof/>
            </w:rPr>
            <w:t xml:space="preserve"> (Welsh Government, 2010)</w:t>
          </w:r>
          <w:r>
            <w:fldChar w:fldCharType="end"/>
          </w:r>
        </w:sdtContent>
      </w:sdt>
      <w:r>
        <w:t xml:space="preserve">. Large systems in highly populated or occupied </w:t>
      </w:r>
      <w:r w:rsidR="00E33DA7">
        <w:t xml:space="preserve">buildings will be mechanically vented </w:t>
      </w:r>
      <w:r w:rsidR="00E4072C">
        <w:t>due to the need for fresh air and to keep temperatures constant,</w:t>
      </w:r>
      <w:r>
        <w:t xml:space="preserve"> this may be controlled electronically allowing for it to be used to its potential and to reduce energy while maximising comfort levels</w:t>
      </w:r>
      <w:sdt>
        <w:sdtPr>
          <w:id w:val="-711567741"/>
          <w:citation/>
        </w:sdtPr>
        <w:sdtEndPr/>
        <w:sdtContent>
          <w:r>
            <w:fldChar w:fldCharType="begin"/>
          </w:r>
          <w:r>
            <w:instrText xml:space="preserve"> CITATION Des181 \l 2057 </w:instrText>
          </w:r>
          <w:r>
            <w:fldChar w:fldCharType="separate"/>
          </w:r>
          <w:r>
            <w:rPr>
              <w:noProof/>
            </w:rPr>
            <w:t xml:space="preserve"> (Designing Building Wiki, 2018)</w:t>
          </w:r>
          <w:r>
            <w:fldChar w:fldCharType="end"/>
          </w:r>
        </w:sdtContent>
      </w:sdt>
      <w:r w:rsidR="004E0BE7">
        <w:t>.</w:t>
      </w:r>
      <w:r w:rsidR="00E4072C">
        <w:t xml:space="preserve"> </w:t>
      </w:r>
      <w:r w:rsidR="00050559">
        <w:t>Mechanical</w:t>
      </w:r>
      <w:r w:rsidR="00E4072C">
        <w:t xml:space="preserve"> ventilation is independent to the weather conditions compared to natural ventilation</w:t>
      </w:r>
      <w:r w:rsidR="004E0BE7">
        <w:t xml:space="preserve"> and therefore will require energy to run but will be </w:t>
      </w:r>
      <w:r w:rsidR="00AB0AE9" w:rsidRPr="004E0BE7">
        <w:rPr>
          <w:noProof/>
          <w:lang w:eastAsia="en-GB"/>
        </w:rPr>
        <w:drawing>
          <wp:anchor distT="0" distB="0" distL="114300" distR="114300" simplePos="0" relativeHeight="251664384" behindDoc="0" locked="0" layoutInCell="1" allowOverlap="1" wp14:anchorId="57C24346" wp14:editId="005803A9">
            <wp:simplePos x="0" y="0"/>
            <wp:positionH relativeFrom="margin">
              <wp:posOffset>847063</wp:posOffset>
            </wp:positionH>
            <wp:positionV relativeFrom="margin">
              <wp:posOffset>1348199</wp:posOffset>
            </wp:positionV>
            <wp:extent cx="4143375" cy="29718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143375" cy="2971800"/>
                    </a:xfrm>
                    <a:prstGeom prst="rect">
                      <a:avLst/>
                    </a:prstGeom>
                  </pic:spPr>
                </pic:pic>
              </a:graphicData>
            </a:graphic>
          </wp:anchor>
        </w:drawing>
      </w:r>
      <w:r w:rsidR="004E0BE7">
        <w:t>operational regardless of climate.</w:t>
      </w:r>
    </w:p>
    <w:p w14:paraId="542413DB" w14:textId="5103E187" w:rsidR="004E0BE7" w:rsidRDefault="004E0BE7" w:rsidP="003C577B"/>
    <w:p w14:paraId="3EED8962" w14:textId="16A088CE" w:rsidR="0096264A" w:rsidRDefault="00AB0AE9" w:rsidP="003C577B">
      <w:hyperlink r:id="rId14" w:history="1">
        <w:r w:rsidRPr="004B39F0">
          <w:rPr>
            <w:rStyle w:val="Hyperlink"/>
          </w:rPr>
          <w:t>https://www.thegreenage.co.uk/mechanical-ventilation-in-buildings-what-you-need-to-know/</w:t>
        </w:r>
      </w:hyperlink>
    </w:p>
    <w:p w14:paraId="06E63A22" w14:textId="77777777" w:rsidR="00AB0AE9" w:rsidRPr="003C577B" w:rsidRDefault="00AB0AE9" w:rsidP="003C577B"/>
    <w:p w14:paraId="40A5C98A" w14:textId="1E3D4596" w:rsidR="00617BAF" w:rsidRDefault="00617BAF" w:rsidP="00617BAF">
      <w:pPr>
        <w:pStyle w:val="Heading1"/>
      </w:pPr>
      <w:bookmarkStart w:id="5" w:name="_Toc530569155"/>
      <w:r>
        <w:t>How is Natural</w:t>
      </w:r>
      <w:r w:rsidR="00C0473B">
        <w:t xml:space="preserve"> and Mechanical</w:t>
      </w:r>
      <w:r>
        <w:t xml:space="preserve"> Ventilation implemented into Passivhaus</w:t>
      </w:r>
      <w:r w:rsidR="00A279F5">
        <w:t>?</w:t>
      </w:r>
      <w:bookmarkEnd w:id="5"/>
    </w:p>
    <w:p w14:paraId="0F572EA4" w14:textId="27658AAC" w:rsidR="000412E4" w:rsidRDefault="000870B3" w:rsidP="000412E4">
      <w:r>
        <w:t xml:space="preserve">The entire design of Passivhaus will look at keeping an air tight building and reducing the energy that building </w:t>
      </w:r>
      <w:r w:rsidR="00113E9F">
        <w:t>uses, the</w:t>
      </w:r>
      <w:r>
        <w:t xml:space="preserve"> factors that </w:t>
      </w:r>
      <w:r w:rsidR="00113E9F">
        <w:t>affect</w:t>
      </w:r>
      <w:r>
        <w:t xml:space="preserve"> the design stage will alter the outcome of a building as it will be constructed in such a way to save energy taking advantage of solar gain for heating and having high levels of insulation and triple glazing allowing the heat to be </w:t>
      </w:r>
      <w:r w:rsidR="00113E9F">
        <w:t xml:space="preserve">kept in and controlled. The high insulation and triple glazing focus on keeping heat in to reduce energy needed for heating, with no thermal bridges the building is air tight and will need ventilation. The ventilation will be Natural and Mechanical for the majority of the world, although Mechanical is not required, it may be needed in certain climates to help reach the required criteria level as Passivhaus </w:t>
      </w:r>
      <w:r w:rsidR="00BC5BE1">
        <w:t>will have to adapted to fit particular climates</w:t>
      </w:r>
      <w:sdt>
        <w:sdtPr>
          <w:id w:val="-984153816"/>
          <w:citation/>
        </w:sdtPr>
        <w:sdtEndPr/>
        <w:sdtContent>
          <w:r w:rsidR="00BC5BE1">
            <w:fldChar w:fldCharType="begin"/>
          </w:r>
          <w:r w:rsidR="00BC5BE1">
            <w:instrText xml:space="preserve"> CITATION iPH18 \l 2057 </w:instrText>
          </w:r>
          <w:r w:rsidR="00BC5BE1">
            <w:fldChar w:fldCharType="separate"/>
          </w:r>
          <w:r w:rsidR="00BC5BE1">
            <w:rPr>
              <w:noProof/>
            </w:rPr>
            <w:t xml:space="preserve"> (iPHA, 2018)</w:t>
          </w:r>
          <w:r w:rsidR="00BC5BE1">
            <w:fldChar w:fldCharType="end"/>
          </w:r>
        </w:sdtContent>
      </w:sdt>
      <w:r w:rsidR="00BC5BE1">
        <w:t>.</w:t>
      </w:r>
      <w:r w:rsidR="00FE23A1">
        <w:t xml:space="preserve"> Natural Ventilation </w:t>
      </w:r>
      <w:r w:rsidR="00F43CD9">
        <w:t xml:space="preserve">is always an option with passive house as many windows / openings are designed in to allow natural light and heat in while trying to store it, these windows and openings are possible routes to allow any type of natural ventilation into a building. Natural ventilation is controlled by humans and requires </w:t>
      </w:r>
      <w:r w:rsidR="00AB4A66">
        <w:t>to be open for certain periods to be able to provide adequate ventilation of around 30m</w:t>
      </w:r>
      <w:r w:rsidR="00AB4A66">
        <w:rPr>
          <w:rFonts w:cstheme="minorHAnsi"/>
        </w:rPr>
        <w:t>²</w:t>
      </w:r>
      <w:r w:rsidR="00AB4A66">
        <w:t xml:space="preserve"> per person every hour</w:t>
      </w:r>
      <w:sdt>
        <w:sdtPr>
          <w:id w:val="286407514"/>
          <w:citation/>
        </w:sdtPr>
        <w:sdtEndPr/>
        <w:sdtContent>
          <w:r w:rsidR="00AB4A66">
            <w:fldChar w:fldCharType="begin"/>
          </w:r>
          <w:r w:rsidR="00AB4A66">
            <w:instrText xml:space="preserve"> CITATION Ros16 \l 2057 </w:instrText>
          </w:r>
          <w:r w:rsidR="00AB4A66">
            <w:fldChar w:fldCharType="separate"/>
          </w:r>
          <w:r w:rsidR="00AB4A66">
            <w:rPr>
              <w:noProof/>
            </w:rPr>
            <w:t xml:space="preserve"> (Rosemeier, 2016)</w:t>
          </w:r>
          <w:r w:rsidR="00AB4A66">
            <w:fldChar w:fldCharType="end"/>
          </w:r>
        </w:sdtContent>
      </w:sdt>
      <w:r w:rsidR="00AB4A66">
        <w:t>, this is not always possible depending on location and climate as ventilation can rapidly cool a building having the need for it to be heated again going against the main aim of Passivhaus. New solutions involve mechanical Ventilation and specifically Mechanical Ventilation Heat Recovery system’s (MVHR), these systems are advised for how to achieve a Passivhaus standard in the UK due to the colder climate</w:t>
      </w:r>
      <w:sdt>
        <w:sdtPr>
          <w:id w:val="1122046280"/>
          <w:citation/>
        </w:sdtPr>
        <w:sdtEndPr/>
        <w:sdtContent>
          <w:r w:rsidR="00AB4A66">
            <w:fldChar w:fldCharType="begin"/>
          </w:r>
          <w:r w:rsidR="00AB4A66">
            <w:instrText xml:space="preserve"> CITATION Pas18 \l 2057 </w:instrText>
          </w:r>
          <w:r w:rsidR="00AB4A66">
            <w:fldChar w:fldCharType="separate"/>
          </w:r>
          <w:r w:rsidR="00AB4A66">
            <w:rPr>
              <w:noProof/>
            </w:rPr>
            <w:t xml:space="preserve"> (Passivhaus Trust, 2018)</w:t>
          </w:r>
          <w:r w:rsidR="00AB4A66">
            <w:fldChar w:fldCharType="end"/>
          </w:r>
        </w:sdtContent>
      </w:sdt>
      <w:r w:rsidR="00AB4A66">
        <w:t>.</w:t>
      </w:r>
      <w:r w:rsidR="00915772">
        <w:t xml:space="preserve"> MVHR systems are used to save energy as they bring in fresh and put out the inside air having a constant cycle, they are needed when the air outside is colder than the air inside as they would be wasting the air heated up inside which is not good for energy savings, they can also work in reverse by bringing in warmer air to heat a building, this is done by the transferring the heat carried by the air but having the air coming in and out never mixing which is important for energy savings.</w:t>
      </w:r>
      <w:r w:rsidR="00915772" w:rsidRPr="00915772">
        <w:t xml:space="preserve"> </w:t>
      </w:r>
      <w:r w:rsidR="00915772">
        <w:t>A</w:t>
      </w:r>
      <w:r w:rsidR="00915772" w:rsidRPr="00915772">
        <w:t xml:space="preserve"> ventilation unit without heat recovery may lose about 24kWh/(m²yr) whereas a Passive House’s maximum space heating demand is only 15kWh/(m²yr)</w:t>
      </w:r>
      <w:sdt>
        <w:sdtPr>
          <w:id w:val="-521466290"/>
          <w:citation/>
        </w:sdtPr>
        <w:sdtEndPr/>
        <w:sdtContent>
          <w:r w:rsidR="00915772">
            <w:fldChar w:fldCharType="begin"/>
          </w:r>
          <w:r w:rsidR="00915772">
            <w:instrText xml:space="preserve"> CITATION iPH18 \l 2057 </w:instrText>
          </w:r>
          <w:r w:rsidR="00915772">
            <w:fldChar w:fldCharType="separate"/>
          </w:r>
          <w:r w:rsidR="00915772">
            <w:rPr>
              <w:noProof/>
            </w:rPr>
            <w:t xml:space="preserve"> (iPHA, 2018)</w:t>
          </w:r>
          <w:r w:rsidR="00915772">
            <w:fldChar w:fldCharType="end"/>
          </w:r>
        </w:sdtContent>
      </w:sdt>
      <w:r w:rsidR="00915772" w:rsidRPr="00915772">
        <w:t>.</w:t>
      </w:r>
      <w:r w:rsidR="00915772">
        <w:t xml:space="preserve"> The MVHR systems should at least be 75% efficient in heat recovery for positive outcome, they can be controlled electronically and can need no human intervention making them easy to manage than natural ventilation and creating comfort in a home.</w:t>
      </w:r>
    </w:p>
    <w:p w14:paraId="46A4234A" w14:textId="7D85C35E" w:rsidR="00915772" w:rsidRDefault="00AB0AE9" w:rsidP="000412E4">
      <w:r w:rsidRPr="00D106C6">
        <w:rPr>
          <w:noProof/>
          <w:lang w:eastAsia="en-GB"/>
        </w:rPr>
        <w:drawing>
          <wp:anchor distT="0" distB="0" distL="114300" distR="114300" simplePos="0" relativeHeight="251663360" behindDoc="0" locked="0" layoutInCell="1" allowOverlap="1" wp14:anchorId="76BAF2E4" wp14:editId="4335BC8A">
            <wp:simplePos x="0" y="0"/>
            <wp:positionH relativeFrom="margin">
              <wp:align>center</wp:align>
            </wp:positionH>
            <wp:positionV relativeFrom="margin">
              <wp:posOffset>1769745</wp:posOffset>
            </wp:positionV>
            <wp:extent cx="3799840" cy="27330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14912" b="13157"/>
                    <a:stretch/>
                  </pic:blipFill>
                  <pic:spPr bwMode="auto">
                    <a:xfrm>
                      <a:off x="0" y="0"/>
                      <a:ext cx="3799840" cy="2733040"/>
                    </a:xfrm>
                    <a:prstGeom prst="rect">
                      <a:avLst/>
                    </a:prstGeom>
                    <a:ln>
                      <a:noFill/>
                    </a:ln>
                    <a:extLst>
                      <a:ext uri="{53640926-AAD7-44D8-BBD7-CCE9431645EC}">
                        <a14:shadowObscured xmlns:a14="http://schemas.microsoft.com/office/drawing/2010/main"/>
                      </a:ext>
                    </a:extLst>
                  </pic:spPr>
                </pic:pic>
              </a:graphicData>
            </a:graphic>
          </wp:anchor>
        </w:drawing>
      </w:r>
    </w:p>
    <w:p w14:paraId="41633C63" w14:textId="3E5C792D" w:rsidR="00D106C6" w:rsidRDefault="00D106C6" w:rsidP="000412E4"/>
    <w:p w14:paraId="0D09D382" w14:textId="24BF247D" w:rsidR="00D106C6" w:rsidRDefault="00D106C6" w:rsidP="000412E4"/>
    <w:p w14:paraId="1FC1B3D7" w14:textId="615ABA02" w:rsidR="00D106C6" w:rsidRDefault="00D106C6" w:rsidP="000412E4"/>
    <w:p w14:paraId="3613B4DD" w14:textId="55E1090D" w:rsidR="00D106C6" w:rsidRDefault="00D106C6" w:rsidP="000412E4"/>
    <w:p w14:paraId="35250EA4" w14:textId="0EAEDB82" w:rsidR="00D106C6" w:rsidRDefault="00D106C6" w:rsidP="000412E4"/>
    <w:p w14:paraId="6527C5DE" w14:textId="5BF87271" w:rsidR="00D106C6" w:rsidRDefault="00D106C6" w:rsidP="000412E4"/>
    <w:p w14:paraId="76154DDE" w14:textId="0D6CC9AA" w:rsidR="00D106C6" w:rsidRDefault="00D106C6" w:rsidP="000412E4"/>
    <w:p w14:paraId="2181347C" w14:textId="07577CEF" w:rsidR="00D106C6" w:rsidRDefault="00D106C6" w:rsidP="000412E4"/>
    <w:p w14:paraId="60D32D00" w14:textId="50832F08" w:rsidR="00D106C6" w:rsidRDefault="00AB0AE9" w:rsidP="00D106C6">
      <w:pPr>
        <w:jc w:val="center"/>
      </w:pPr>
      <w:hyperlink r:id="rId16" w:history="1">
        <w:r w:rsidRPr="004B39F0">
          <w:rPr>
            <w:rStyle w:val="Hyperlink"/>
          </w:rPr>
          <w:t>https://www.bowtieconstruction.co.uk/about/passivhaus/passivhaus-mvhr/</w:t>
        </w:r>
      </w:hyperlink>
    </w:p>
    <w:p w14:paraId="12E7B2F1" w14:textId="77777777" w:rsidR="00AB0AE9" w:rsidRPr="000412E4" w:rsidRDefault="00AB0AE9" w:rsidP="00D106C6">
      <w:pPr>
        <w:jc w:val="center"/>
      </w:pPr>
    </w:p>
    <w:p w14:paraId="6663C8FB" w14:textId="03CD04E4" w:rsidR="00617BAF" w:rsidRDefault="00617BAF" w:rsidP="00617BAF">
      <w:pPr>
        <w:pStyle w:val="Heading1"/>
      </w:pPr>
      <w:bookmarkStart w:id="6" w:name="_Toc530569156"/>
      <w:r>
        <w:t>How is</w:t>
      </w:r>
      <w:r w:rsidR="00C0473B">
        <w:t xml:space="preserve"> Natural and</w:t>
      </w:r>
      <w:r>
        <w:t xml:space="preserve"> Mechanical </w:t>
      </w:r>
      <w:r w:rsidRPr="00617BAF">
        <w:t>Ventilation implemented into BREEAM</w:t>
      </w:r>
      <w:r>
        <w:t>?</w:t>
      </w:r>
      <w:bookmarkEnd w:id="6"/>
    </w:p>
    <w:p w14:paraId="770C8811" w14:textId="776BAC10" w:rsidR="00326365" w:rsidRDefault="00812C69" w:rsidP="00326365">
      <w:r>
        <w:t xml:space="preserve">BREEAM designs ventilation in a building pre-construction and will be tested post construction, ventilation is required in order to obtain credits which will go towards an overall rating for the building and the higher the credits the better the BREEAM rating the building will have. The BREEAM manual has a section of Health and Wellbeing, within that section is </w:t>
      </w:r>
      <w:proofErr w:type="spellStart"/>
      <w:r>
        <w:t>Hea</w:t>
      </w:r>
      <w:proofErr w:type="spellEnd"/>
      <w:r>
        <w:t xml:space="preserve"> 02 Indoor air quality, in this section there are credits available to do with </w:t>
      </w:r>
      <w:r w:rsidR="00326365">
        <w:t xml:space="preserve">ventilation. Indoor Air Quality </w:t>
      </w:r>
      <w:proofErr w:type="spellStart"/>
      <w:r w:rsidR="00326365">
        <w:t>Hea</w:t>
      </w:r>
      <w:proofErr w:type="spellEnd"/>
      <w:r w:rsidR="00326365">
        <w:t xml:space="preserve"> 02 has 5 credits available in the following categories.</w:t>
      </w:r>
    </w:p>
    <w:p w14:paraId="52813234" w14:textId="77777777" w:rsidR="00B0023F" w:rsidRDefault="00B0023F" w:rsidP="00B0023F">
      <w:pPr>
        <w:pStyle w:val="ListParagraph"/>
        <w:numPr>
          <w:ilvl w:val="0"/>
          <w:numId w:val="2"/>
        </w:numPr>
      </w:pPr>
      <w:r>
        <w:t>Minimising sources of air pollution (4 credits)</w:t>
      </w:r>
    </w:p>
    <w:p w14:paraId="3185B45D" w14:textId="416FD061" w:rsidR="00B0023F" w:rsidRDefault="00B0023F" w:rsidP="00B0023F">
      <w:pPr>
        <w:pStyle w:val="ListParagraph"/>
        <w:numPr>
          <w:ilvl w:val="0"/>
          <w:numId w:val="2"/>
        </w:numPr>
      </w:pPr>
      <w:r>
        <w:t>Adaptability - potential for natural ventilation (1 credit)</w:t>
      </w:r>
      <w:r>
        <w:cr/>
      </w:r>
    </w:p>
    <w:p w14:paraId="248427AD" w14:textId="11297343" w:rsidR="00326365" w:rsidRDefault="00050559" w:rsidP="00326365">
      <w:pPr>
        <w:ind w:left="360"/>
      </w:pPr>
      <w:sdt>
        <w:sdtPr>
          <w:id w:val="-248811883"/>
          <w:citation/>
        </w:sdtPr>
        <w:sdtEndPr/>
        <w:sdtContent>
          <w:r w:rsidR="00326365">
            <w:fldChar w:fldCharType="begin"/>
          </w:r>
          <w:r w:rsidR="00B0023F">
            <w:instrText xml:space="preserve">CITATION BRE18 \l 2057 </w:instrText>
          </w:r>
          <w:r w:rsidR="00326365">
            <w:fldChar w:fldCharType="separate"/>
          </w:r>
          <w:r w:rsidR="00B0023F">
            <w:rPr>
              <w:noProof/>
            </w:rPr>
            <w:t>(BREEAM UK, 2014)</w:t>
          </w:r>
          <w:r w:rsidR="00326365">
            <w:fldChar w:fldCharType="end"/>
          </w:r>
        </w:sdtContent>
      </w:sdt>
    </w:p>
    <w:p w14:paraId="7E379765" w14:textId="4D853966" w:rsidR="002E4B57" w:rsidRDefault="002E4B57" w:rsidP="00326365">
      <w:pPr>
        <w:ind w:left="360"/>
      </w:pPr>
      <w:r>
        <w:t>The first credit involves having a plan in place for air quality during occupation of the building</w:t>
      </w:r>
      <w:r w:rsidR="000E1BF0">
        <w:t xml:space="preserve"> an in loves maintaining the air quality in use that will involve the removal of any contaminants in the filters and the control of contaminant sources, removing any contaminants prior to occupation of the building known as a building flush and allow third party testing and analysis of the air quality </w:t>
      </w:r>
      <w:sdt>
        <w:sdtPr>
          <w:id w:val="-546769120"/>
          <w:citation/>
        </w:sdtPr>
        <w:sdtContent>
          <w:r w:rsidR="000E1BF0">
            <w:fldChar w:fldCharType="begin"/>
          </w:r>
          <w:r w:rsidR="000E1BF0">
            <w:instrText xml:space="preserve"> CITATION BRE18 \l 2057 </w:instrText>
          </w:r>
          <w:r w:rsidR="000E1BF0">
            <w:fldChar w:fldCharType="separate"/>
          </w:r>
          <w:r w:rsidR="000E1BF0">
            <w:rPr>
              <w:noProof/>
            </w:rPr>
            <w:t>(BREEAM UK, 2014)</w:t>
          </w:r>
          <w:r w:rsidR="000E1BF0">
            <w:fldChar w:fldCharType="end"/>
          </w:r>
        </w:sdtContent>
      </w:sdt>
      <w:r w:rsidR="000E1BF0">
        <w:t>. The second credit is awarded to having a ventilation fitted to the building that is in accordance with building regulations and the requirements of BREEAM</w:t>
      </w:r>
      <w:r w:rsidR="00B372FC">
        <w:t xml:space="preserve"> along with </w:t>
      </w:r>
      <w:r w:rsidR="00B372FC" w:rsidRPr="00B372FC">
        <w:t>CO2 sensors are provided with every e-stack or NVHR system; these are linked back to local control which controls any automated vents in the space. Where manually opening windows are present, an indicator light indicates when it is advisable for occupants to open the windows</w:t>
      </w:r>
      <w:sdt>
        <w:sdtPr>
          <w:id w:val="1253235150"/>
          <w:citation/>
        </w:sdtPr>
        <w:sdtContent>
          <w:r w:rsidR="00B372FC">
            <w:fldChar w:fldCharType="begin"/>
          </w:r>
          <w:r w:rsidR="00B372FC">
            <w:instrText xml:space="preserve"> CITATION BRE14 \l 2057 </w:instrText>
          </w:r>
          <w:r w:rsidR="00B372FC">
            <w:fldChar w:fldCharType="separate"/>
          </w:r>
          <w:r w:rsidR="00B372FC">
            <w:rPr>
              <w:noProof/>
            </w:rPr>
            <w:t xml:space="preserve"> (BREEAM, 2014)</w:t>
          </w:r>
          <w:r w:rsidR="00B372FC">
            <w:fldChar w:fldCharType="end"/>
          </w:r>
        </w:sdtContent>
      </w:sdt>
      <w:r w:rsidR="00B372FC" w:rsidRPr="00B372FC">
        <w:t>.</w:t>
      </w:r>
      <w:r w:rsidR="00B372FC">
        <w:t xml:space="preserve"> The next two credits in this section are not related to the ventilation but to the emissions from the materials used in the building and these volatile organic compounds (VOC) should be tested and be w</w:t>
      </w:r>
      <w:r w:rsidR="003469BD">
        <w:t xml:space="preserve">ithin regulations for emissions, as the emissions will need to be ventilated it will fall under this category in the BREEAM manual. The last credit available will be for </w:t>
      </w:r>
      <w:r w:rsidR="008C0CE8">
        <w:t xml:space="preserve">the potential for natural ventilation / adaptability, the requirements for natural ventilation able to provide fresh air entirely on its own, and that it is </w:t>
      </w:r>
      <w:r w:rsidR="008F79C8">
        <w:t>sufficient</w:t>
      </w:r>
      <w:r w:rsidR="008C0CE8">
        <w:t xml:space="preserve"> to provide enough cross flow ventilation and able to fill the room depths designed within accordance</w:t>
      </w:r>
      <w:r w:rsidR="008F79C8">
        <w:t xml:space="preserve"> and that the rates of ventilation and comfort are acceptable. The natural ventilation should also have two user control levels allowing for different levels of ventilation aloud. Health and wellbeing 04 Thermal comfort has </w:t>
      </w:r>
      <w:r w:rsidR="00AB0AE9">
        <w:t>credits that can be achieved with the addition of ventilation</w:t>
      </w:r>
      <w:r w:rsidR="008F79C8">
        <w:t xml:space="preserve"> </w:t>
      </w:r>
      <w:r w:rsidR="00AB0AE9">
        <w:t>such as the Thermal modelling will require ventilation to be included as it will be needed for other sections and the thermal zoning and controls will see the ventilation be isolated in different sections/ rooms and that can help with adaptability of the future climate change scenario as a whole.</w:t>
      </w:r>
    </w:p>
    <w:p w14:paraId="135F444A" w14:textId="77777777" w:rsidR="00B372FC" w:rsidRDefault="00B372FC" w:rsidP="00326365">
      <w:pPr>
        <w:ind w:left="360"/>
      </w:pPr>
    </w:p>
    <w:p w14:paraId="0EC67246" w14:textId="67BF31F6" w:rsidR="00B0023F" w:rsidRDefault="00AB0AE9" w:rsidP="00326365">
      <w:pPr>
        <w:ind w:left="360"/>
      </w:pPr>
      <w:r w:rsidRPr="00AB0AE9">
        <w:drawing>
          <wp:inline distT="0" distB="0" distL="0" distR="0" wp14:anchorId="7CCB3D97" wp14:editId="6A467447">
            <wp:extent cx="5340485" cy="3736340"/>
            <wp:effectExtent l="0" t="0" r="0" b="0"/>
            <wp:docPr id="4" name="Picture 4" descr="Bloomberg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berg headquarters"/>
                    <pic:cNvPicPr>
                      <a:picLocks noChangeAspect="1" noChangeArrowheads="1"/>
                    </pic:cNvPicPr>
                  </pic:nvPicPr>
                  <pic:blipFill rotWithShape="1">
                    <a:blip r:embed="rId17">
                      <a:extLst>
                        <a:ext uri="{28A0092B-C50C-407E-A947-70E740481C1C}">
                          <a14:useLocalDpi xmlns:a14="http://schemas.microsoft.com/office/drawing/2010/main" val="0"/>
                        </a:ext>
                      </a:extLst>
                    </a:blip>
                    <a:srcRect l="12222" r="6644"/>
                    <a:stretch/>
                  </pic:blipFill>
                  <pic:spPr bwMode="auto">
                    <a:xfrm>
                      <a:off x="0" y="0"/>
                      <a:ext cx="5348727" cy="3742106"/>
                    </a:xfrm>
                    <a:prstGeom prst="rect">
                      <a:avLst/>
                    </a:prstGeom>
                    <a:noFill/>
                    <a:ln>
                      <a:noFill/>
                    </a:ln>
                    <a:extLst>
                      <a:ext uri="{53640926-AAD7-44D8-BBD7-CCE9431645EC}">
                        <a14:shadowObscured xmlns:a14="http://schemas.microsoft.com/office/drawing/2010/main"/>
                      </a:ext>
                    </a:extLst>
                  </pic:spPr>
                </pic:pic>
              </a:graphicData>
            </a:graphic>
          </wp:inline>
        </w:drawing>
      </w:r>
    </w:p>
    <w:p w14:paraId="03D2AB4A" w14:textId="62B26C93" w:rsidR="00B0023F" w:rsidRDefault="00AB0AE9" w:rsidP="00AB0AE9">
      <w:pPr>
        <w:ind w:left="360"/>
        <w:jc w:val="center"/>
      </w:pPr>
      <w:hyperlink r:id="rId18" w:history="1">
        <w:r w:rsidRPr="004B39F0">
          <w:rPr>
            <w:rStyle w:val="Hyperlink"/>
          </w:rPr>
          <w:t>https://www.environmentalleader.com/2017/10/174456/</w:t>
        </w:r>
      </w:hyperlink>
    </w:p>
    <w:p w14:paraId="33A53090" w14:textId="084BA263" w:rsidR="00AB0AE9" w:rsidRDefault="00AB0AE9" w:rsidP="00AB0AE9">
      <w:pPr>
        <w:ind w:left="360"/>
        <w:jc w:val="center"/>
      </w:pPr>
    </w:p>
    <w:p w14:paraId="58A16E14" w14:textId="77777777" w:rsidR="00AB0AE9" w:rsidRDefault="00AB0AE9" w:rsidP="00AB0AE9">
      <w:pPr>
        <w:ind w:left="360"/>
        <w:jc w:val="center"/>
      </w:pPr>
    </w:p>
    <w:p w14:paraId="0F431350" w14:textId="17A9280D" w:rsidR="00A279F5" w:rsidRDefault="00A279F5" w:rsidP="00A279F5">
      <w:pPr>
        <w:pStyle w:val="Heading1"/>
      </w:pPr>
      <w:bookmarkStart w:id="7" w:name="_Toc530569157"/>
      <w:r>
        <w:t xml:space="preserve">Comparing Natural and Mechanical Ventilation in BREEAM and </w:t>
      </w:r>
      <w:proofErr w:type="spellStart"/>
      <w:r>
        <w:t>Passivhaus</w:t>
      </w:r>
      <w:bookmarkEnd w:id="7"/>
      <w:proofErr w:type="spellEnd"/>
    </w:p>
    <w:p w14:paraId="0F3A994D" w14:textId="1D753283" w:rsidR="00AB0AE9" w:rsidRDefault="001C330A" w:rsidP="00AB0AE9">
      <w:r>
        <w:t xml:space="preserve">The need for Natural and Mechanical Ventilation in both of the sustainability certificates I have looked at are both significant in terms off achieving the best possible outcome for each certificate. Where BREEAM requires the use of ventilation in order to achieve credits for health and wellbeing that also falls into many other categories </w:t>
      </w:r>
      <w:r w:rsidR="00C90669">
        <w:t xml:space="preserve">involving energy and management, it doesn’t specifically require natural ventilation but will add towards additional credits. </w:t>
      </w:r>
      <w:proofErr w:type="spellStart"/>
      <w:r w:rsidR="00C90669">
        <w:t>Passivhaus</w:t>
      </w:r>
      <w:proofErr w:type="spellEnd"/>
      <w:r w:rsidR="00C90669">
        <w:t xml:space="preserve"> requires ventilation due to its airtight design but does not specifically ask for mechanical ventilation only, Natural ventilation will always be needed due to the windows and openings to the south orientation, most cases however will require mechanical ventilation due to location and climate as </w:t>
      </w:r>
      <w:proofErr w:type="spellStart"/>
      <w:r w:rsidR="00C90669">
        <w:t>Passivhaus</w:t>
      </w:r>
      <w:proofErr w:type="spellEnd"/>
      <w:r w:rsidR="00C90669">
        <w:t xml:space="preserve"> is used all over the world along with BREEAM, however </w:t>
      </w:r>
      <w:proofErr w:type="spellStart"/>
      <w:r w:rsidR="00C90669">
        <w:t>Passivhaus</w:t>
      </w:r>
      <w:proofErr w:type="spellEnd"/>
      <w:r w:rsidR="00C90669">
        <w:t xml:space="preserve"> does not take into consideration factors that BREEAM have to such as management of ventilation. Ventilation towards </w:t>
      </w:r>
      <w:proofErr w:type="spellStart"/>
      <w:r w:rsidR="00C90669">
        <w:t>Passivhaus</w:t>
      </w:r>
      <w:proofErr w:type="spellEnd"/>
      <w:r w:rsidR="00C90669">
        <w:t xml:space="preserve"> it largely important compared to BREEAM as it is an essential in the majority of climates for MVHR systems to be needed in order to reduce on energy while maintaining airflow which is essential for the design, BREEAM requires</w:t>
      </w:r>
      <w:r w:rsidR="00050559">
        <w:t xml:space="preserve"> Mechanical</w:t>
      </w:r>
      <w:r w:rsidR="00C90669">
        <w:t xml:space="preserve"> </w:t>
      </w:r>
      <w:r w:rsidR="00050559">
        <w:t>Ventilation but not Natural Ventilation however this will result in a lower credit score.</w:t>
      </w:r>
    </w:p>
    <w:bookmarkStart w:id="8" w:name="_Toc530569158" w:displacedByCustomXml="next"/>
    <w:sdt>
      <w:sdtPr>
        <w:id w:val="-467439537"/>
        <w:docPartObj>
          <w:docPartGallery w:val="Bibliographies"/>
          <w:docPartUnique/>
        </w:docPartObj>
      </w:sdtPr>
      <w:sdtEndPr>
        <w:rPr>
          <w:rFonts w:asciiTheme="minorHAnsi" w:eastAsiaTheme="minorHAnsi" w:hAnsiTheme="minorHAnsi" w:cstheme="minorBidi"/>
          <w:color w:val="auto"/>
          <w:sz w:val="22"/>
          <w:szCs w:val="22"/>
        </w:rPr>
      </w:sdtEndPr>
      <w:sdtContent>
        <w:p w14:paraId="22A69975" w14:textId="7447659C" w:rsidR="00050559" w:rsidRDefault="00050559">
          <w:pPr>
            <w:pStyle w:val="Heading1"/>
          </w:pPr>
          <w:r>
            <w:t>References</w:t>
          </w:r>
          <w:bookmarkEnd w:id="8"/>
        </w:p>
        <w:sdt>
          <w:sdtPr>
            <w:id w:val="-573587230"/>
            <w:bibliography/>
          </w:sdtPr>
          <w:sdtContent>
            <w:p w14:paraId="35B7D0CC" w14:textId="77777777" w:rsidR="00050559" w:rsidRDefault="00050559" w:rsidP="00050559">
              <w:pPr>
                <w:pStyle w:val="Bibliography"/>
                <w:ind w:left="720" w:hanging="720"/>
                <w:rPr>
                  <w:noProof/>
                  <w:sz w:val="24"/>
                  <w:szCs w:val="24"/>
                </w:rPr>
              </w:pPr>
              <w:r>
                <w:fldChar w:fldCharType="begin"/>
              </w:r>
              <w:r>
                <w:instrText xml:space="preserve"> BIBLIOGRAPHY </w:instrText>
              </w:r>
              <w:r>
                <w:fldChar w:fldCharType="separate"/>
              </w:r>
              <w:r>
                <w:rPr>
                  <w:noProof/>
                </w:rPr>
                <w:t xml:space="preserve">BREEAM. (2014). </w:t>
              </w:r>
              <w:r>
                <w:rPr>
                  <w:i/>
                  <w:iCs/>
                  <w:noProof/>
                </w:rPr>
                <w:t>A guide to credits available for non-domestic buildings using e-stack or NVHR systems.</w:t>
              </w:r>
              <w:r>
                <w:rPr>
                  <w:noProof/>
                </w:rPr>
                <w:t xml:space="preserve"> Retrieved 11 15, 2018, from Breathing Buildings: https://www.breathingbuildings.com/knowledge/breeam/</w:t>
              </w:r>
            </w:p>
            <w:p w14:paraId="67D1FE32" w14:textId="77777777" w:rsidR="00050559" w:rsidRDefault="00050559" w:rsidP="00050559">
              <w:pPr>
                <w:pStyle w:val="Bibliography"/>
                <w:ind w:left="720" w:hanging="720"/>
                <w:rPr>
                  <w:noProof/>
                </w:rPr>
              </w:pPr>
              <w:r>
                <w:rPr>
                  <w:noProof/>
                </w:rPr>
                <w:t xml:space="preserve">BREEAM UK. (2014). </w:t>
              </w:r>
              <w:r>
                <w:rPr>
                  <w:i/>
                  <w:iCs/>
                  <w:noProof/>
                </w:rPr>
                <w:t>BREEAM UK NEW Construction.</w:t>
              </w:r>
              <w:r>
                <w:rPr>
                  <w:noProof/>
                </w:rPr>
                <w:t xml:space="preserve"> Retrieved 11 15, 2018, from BREEAM UK: https://tools.breeam.com/filelibrary/BREEAM%20UK%20NC%202014%20Resources/SD5076_DRAFT_BREEAM_UK_New_Construction_2014_Technical_Manual_ISSUE_0.1.pdf</w:t>
              </w:r>
            </w:p>
            <w:p w14:paraId="7E11A711" w14:textId="77777777" w:rsidR="00050559" w:rsidRDefault="00050559" w:rsidP="00050559">
              <w:pPr>
                <w:pStyle w:val="Bibliography"/>
                <w:ind w:left="720" w:hanging="720"/>
                <w:rPr>
                  <w:noProof/>
                </w:rPr>
              </w:pPr>
              <w:r>
                <w:rPr>
                  <w:noProof/>
                </w:rPr>
                <w:t xml:space="preserve">Designing Building Wiki. (2018, 03 26). </w:t>
              </w:r>
              <w:r>
                <w:rPr>
                  <w:i/>
                  <w:iCs/>
                  <w:noProof/>
                </w:rPr>
                <w:t>Mechanical Ventilation of Buildings</w:t>
              </w:r>
              <w:r>
                <w:rPr>
                  <w:noProof/>
                </w:rPr>
                <w:t>. Retrieved 11 13, 2018, from Designing Building Wiki: https://www.designingbuildings.co.uk/wiki/Mechanical_ventilation_of_buildings#Building_management_systems</w:t>
              </w:r>
            </w:p>
            <w:p w14:paraId="06432E64" w14:textId="77777777" w:rsidR="00050559" w:rsidRDefault="00050559" w:rsidP="00050559">
              <w:pPr>
                <w:pStyle w:val="Bibliography"/>
                <w:ind w:left="720" w:hanging="720"/>
                <w:rPr>
                  <w:noProof/>
                </w:rPr>
              </w:pPr>
              <w:r>
                <w:rPr>
                  <w:noProof/>
                </w:rPr>
                <w:t xml:space="preserve">Designing Buildings Wiki. (2018, 09 18). </w:t>
              </w:r>
              <w:r>
                <w:rPr>
                  <w:i/>
                  <w:iCs/>
                  <w:noProof/>
                </w:rPr>
                <w:t>Ventilation</w:t>
              </w:r>
              <w:r>
                <w:rPr>
                  <w:noProof/>
                </w:rPr>
                <w:t>. Retrieved 11 12, 2018, from Designing Buildings Wiki: https://www.designingbuildings.co.uk/wiki/Ventilation</w:t>
              </w:r>
            </w:p>
            <w:p w14:paraId="5A576581" w14:textId="77777777" w:rsidR="00050559" w:rsidRDefault="00050559" w:rsidP="00050559">
              <w:pPr>
                <w:pStyle w:val="Bibliography"/>
                <w:ind w:left="720" w:hanging="720"/>
                <w:rPr>
                  <w:noProof/>
                </w:rPr>
              </w:pPr>
              <w:r>
                <w:rPr>
                  <w:noProof/>
                </w:rPr>
                <w:t xml:space="preserve">iPHA. (2018). </w:t>
              </w:r>
              <w:r>
                <w:rPr>
                  <w:i/>
                  <w:iCs/>
                  <w:noProof/>
                </w:rPr>
                <w:t>Passive House Guidelines.</w:t>
              </w:r>
              <w:r>
                <w:rPr>
                  <w:noProof/>
                </w:rPr>
                <w:t xml:space="preserve"> Retrieved 11 13, 2018, from International Passive House Association: https://www.passivehouse-international.org/index.php?page_id=80</w:t>
              </w:r>
            </w:p>
            <w:p w14:paraId="65DDE206" w14:textId="77777777" w:rsidR="00050559" w:rsidRDefault="00050559" w:rsidP="00050559">
              <w:pPr>
                <w:pStyle w:val="Bibliography"/>
                <w:ind w:left="720" w:hanging="720"/>
                <w:rPr>
                  <w:noProof/>
                </w:rPr>
              </w:pPr>
              <w:r>
                <w:rPr>
                  <w:noProof/>
                </w:rPr>
                <w:t xml:space="preserve">Passivhaus Trust. (2018). </w:t>
              </w:r>
              <w:r>
                <w:rPr>
                  <w:i/>
                  <w:iCs/>
                  <w:noProof/>
                </w:rPr>
                <w:t>What is Passivhaus?</w:t>
              </w:r>
              <w:r>
                <w:rPr>
                  <w:noProof/>
                </w:rPr>
                <w:t xml:space="preserve"> Retrieved 11 13, 2018, from Passivhaus Trust: http://passivhaustrust.org.uk/what_is_passivhaus.php#3</w:t>
              </w:r>
            </w:p>
            <w:p w14:paraId="0C34EA0F" w14:textId="77777777" w:rsidR="00050559" w:rsidRDefault="00050559" w:rsidP="00050559">
              <w:pPr>
                <w:pStyle w:val="Bibliography"/>
                <w:ind w:left="720" w:hanging="720"/>
                <w:rPr>
                  <w:noProof/>
                </w:rPr>
              </w:pPr>
              <w:r>
                <w:rPr>
                  <w:noProof/>
                </w:rPr>
                <w:t xml:space="preserve">Rosemeier, K. (2016, 08 26). </w:t>
              </w:r>
              <w:r>
                <w:rPr>
                  <w:i/>
                  <w:iCs/>
                  <w:noProof/>
                </w:rPr>
                <w:t>Is Natural Ventilation Fit for Purpose?</w:t>
              </w:r>
              <w:r>
                <w:rPr>
                  <w:noProof/>
                </w:rPr>
                <w:t xml:space="preserve"> Retrieved 11 13, 2018, from House Planning Help: https://www.houseplanninghelp.com/hph096-is-natural-ventilation-fit-for-purpose-with-kara-rosemeier-from-passive-house-academy-new-zealand/</w:t>
              </w:r>
            </w:p>
            <w:p w14:paraId="6503E7D0" w14:textId="77777777" w:rsidR="00050559" w:rsidRDefault="00050559" w:rsidP="00050559">
              <w:pPr>
                <w:pStyle w:val="Bibliography"/>
                <w:ind w:left="720" w:hanging="720"/>
                <w:rPr>
                  <w:noProof/>
                </w:rPr>
              </w:pPr>
              <w:r>
                <w:rPr>
                  <w:noProof/>
                </w:rPr>
                <w:t xml:space="preserve">Walker, A. (2016, 08 02). </w:t>
              </w:r>
              <w:r>
                <w:rPr>
                  <w:i/>
                  <w:iCs/>
                  <w:noProof/>
                </w:rPr>
                <w:t>Natural Ventilation</w:t>
              </w:r>
              <w:r>
                <w:rPr>
                  <w:noProof/>
                </w:rPr>
                <w:t>. Retrieved 11 12, 2018, from Whole Building Design Guide: https://www.wbdg.org/resources/natural-ventilation</w:t>
              </w:r>
            </w:p>
            <w:p w14:paraId="61E0F066" w14:textId="77777777" w:rsidR="00050559" w:rsidRDefault="00050559" w:rsidP="00050559">
              <w:pPr>
                <w:pStyle w:val="Bibliography"/>
                <w:ind w:left="720" w:hanging="720"/>
                <w:rPr>
                  <w:noProof/>
                </w:rPr>
              </w:pPr>
              <w:r>
                <w:rPr>
                  <w:noProof/>
                </w:rPr>
                <w:t xml:space="preserve">Welsh Government. (2010). </w:t>
              </w:r>
              <w:r>
                <w:rPr>
                  <w:i/>
                  <w:iCs/>
                  <w:noProof/>
                </w:rPr>
                <w:t>The Building Regulations.</w:t>
              </w:r>
              <w:r>
                <w:rPr>
                  <w:noProof/>
                </w:rPr>
                <w:t xml:space="preserve"> Wales. Retrieved 11 13, 2018</w:t>
              </w:r>
            </w:p>
            <w:p w14:paraId="01E4683B" w14:textId="761630F0" w:rsidR="00050559" w:rsidRPr="00AB0AE9" w:rsidRDefault="00050559" w:rsidP="00AB0AE9">
              <w:r>
                <w:rPr>
                  <w:b/>
                  <w:bCs/>
                  <w:noProof/>
                </w:rPr>
                <w:fldChar w:fldCharType="end"/>
              </w:r>
            </w:p>
          </w:sdtContent>
        </w:sdt>
      </w:sdtContent>
    </w:sdt>
    <w:sectPr w:rsidR="00050559" w:rsidRPr="00AB0AE9" w:rsidSect="00617BA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2CCEE9" w14:textId="77777777" w:rsidR="00617BAF" w:rsidRDefault="00617BAF" w:rsidP="00617BAF">
      <w:pPr>
        <w:spacing w:after="0" w:line="240" w:lineRule="auto"/>
      </w:pPr>
      <w:r>
        <w:separator/>
      </w:r>
    </w:p>
  </w:endnote>
  <w:endnote w:type="continuationSeparator" w:id="0">
    <w:p w14:paraId="440DB29F" w14:textId="77777777" w:rsidR="00617BAF" w:rsidRDefault="00617BAF" w:rsidP="00617B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894659"/>
      <w:docPartObj>
        <w:docPartGallery w:val="Page Numbers (Bottom of Page)"/>
        <w:docPartUnique/>
      </w:docPartObj>
    </w:sdtPr>
    <w:sdtEndPr>
      <w:rPr>
        <w:noProof/>
      </w:rPr>
    </w:sdtEndPr>
    <w:sdtContent>
      <w:p w14:paraId="04CA5963" w14:textId="6D33328E" w:rsidR="00617BAF" w:rsidRDefault="00617BAF">
        <w:pPr>
          <w:pStyle w:val="Footer"/>
          <w:jc w:val="right"/>
        </w:pPr>
        <w:r>
          <w:fldChar w:fldCharType="begin"/>
        </w:r>
        <w:r>
          <w:instrText xml:space="preserve"> PAGE   \* MERGEFORMAT </w:instrText>
        </w:r>
        <w:r>
          <w:fldChar w:fldCharType="separate"/>
        </w:r>
        <w:r w:rsidR="00050559">
          <w:rPr>
            <w:noProof/>
          </w:rPr>
          <w:t>6</w:t>
        </w:r>
        <w:r>
          <w:rPr>
            <w:noProof/>
          </w:rPr>
          <w:fldChar w:fldCharType="end"/>
        </w:r>
      </w:p>
    </w:sdtContent>
  </w:sdt>
  <w:p w14:paraId="00A0958B" w14:textId="77777777" w:rsidR="00617BAF" w:rsidRDefault="00617B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DE8941" w14:textId="77777777" w:rsidR="00617BAF" w:rsidRDefault="00617BAF" w:rsidP="00617BAF">
      <w:pPr>
        <w:spacing w:after="0" w:line="240" w:lineRule="auto"/>
      </w:pPr>
      <w:r>
        <w:separator/>
      </w:r>
    </w:p>
  </w:footnote>
  <w:footnote w:type="continuationSeparator" w:id="0">
    <w:p w14:paraId="28B7E2AE" w14:textId="77777777" w:rsidR="00617BAF" w:rsidRDefault="00617BAF" w:rsidP="00617B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DE2866"/>
    <w:multiLevelType w:val="hybridMultilevel"/>
    <w:tmpl w:val="6A04A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235C51"/>
    <w:multiLevelType w:val="hybridMultilevel"/>
    <w:tmpl w:val="AEB28B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7BAF"/>
    <w:rsid w:val="000412E4"/>
    <w:rsid w:val="00050559"/>
    <w:rsid w:val="000517F6"/>
    <w:rsid w:val="000870B3"/>
    <w:rsid w:val="000B4C4B"/>
    <w:rsid w:val="000E1BF0"/>
    <w:rsid w:val="00113E9F"/>
    <w:rsid w:val="001C330A"/>
    <w:rsid w:val="0022384A"/>
    <w:rsid w:val="002E423A"/>
    <w:rsid w:val="002E4B57"/>
    <w:rsid w:val="00326365"/>
    <w:rsid w:val="003469BD"/>
    <w:rsid w:val="003C577B"/>
    <w:rsid w:val="00410A07"/>
    <w:rsid w:val="00425945"/>
    <w:rsid w:val="004C0C09"/>
    <w:rsid w:val="004E0BE7"/>
    <w:rsid w:val="005B71B4"/>
    <w:rsid w:val="00617BAF"/>
    <w:rsid w:val="00772563"/>
    <w:rsid w:val="00812C69"/>
    <w:rsid w:val="00824A31"/>
    <w:rsid w:val="00856F15"/>
    <w:rsid w:val="008C0CE8"/>
    <w:rsid w:val="008F79C8"/>
    <w:rsid w:val="00904B24"/>
    <w:rsid w:val="00915772"/>
    <w:rsid w:val="00925FDE"/>
    <w:rsid w:val="00930F1F"/>
    <w:rsid w:val="0096264A"/>
    <w:rsid w:val="00A04993"/>
    <w:rsid w:val="00A279F5"/>
    <w:rsid w:val="00AB0AE9"/>
    <w:rsid w:val="00AB4A66"/>
    <w:rsid w:val="00AD60A2"/>
    <w:rsid w:val="00B0023F"/>
    <w:rsid w:val="00B372FC"/>
    <w:rsid w:val="00BC29F7"/>
    <w:rsid w:val="00BC5BE1"/>
    <w:rsid w:val="00BE116E"/>
    <w:rsid w:val="00C0473B"/>
    <w:rsid w:val="00C90669"/>
    <w:rsid w:val="00CA2D52"/>
    <w:rsid w:val="00CB3007"/>
    <w:rsid w:val="00D106C6"/>
    <w:rsid w:val="00E33DA7"/>
    <w:rsid w:val="00E4072C"/>
    <w:rsid w:val="00E82AAA"/>
    <w:rsid w:val="00F43CD9"/>
    <w:rsid w:val="00FE2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1D98E"/>
  <w15:chartTrackingRefBased/>
  <w15:docId w15:val="{077231A3-47FF-4CA5-B201-CEAC910CC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7B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79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7B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7BAF"/>
    <w:rPr>
      <w:rFonts w:eastAsiaTheme="minorEastAsia"/>
      <w:lang w:val="en-US"/>
    </w:rPr>
  </w:style>
  <w:style w:type="character" w:customStyle="1" w:styleId="Heading1Char">
    <w:name w:val="Heading 1 Char"/>
    <w:basedOn w:val="DefaultParagraphFont"/>
    <w:link w:val="Heading1"/>
    <w:uiPriority w:val="9"/>
    <w:rsid w:val="00617B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17BAF"/>
    <w:pPr>
      <w:outlineLvl w:val="9"/>
    </w:pPr>
    <w:rPr>
      <w:lang w:val="en-US"/>
    </w:rPr>
  </w:style>
  <w:style w:type="paragraph" w:styleId="Header">
    <w:name w:val="header"/>
    <w:basedOn w:val="Normal"/>
    <w:link w:val="HeaderChar"/>
    <w:uiPriority w:val="99"/>
    <w:unhideWhenUsed/>
    <w:rsid w:val="00617B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BAF"/>
  </w:style>
  <w:style w:type="paragraph" w:styleId="Footer">
    <w:name w:val="footer"/>
    <w:basedOn w:val="Normal"/>
    <w:link w:val="FooterChar"/>
    <w:uiPriority w:val="99"/>
    <w:unhideWhenUsed/>
    <w:rsid w:val="00617B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BAF"/>
  </w:style>
  <w:style w:type="paragraph" w:styleId="Title">
    <w:name w:val="Title"/>
    <w:basedOn w:val="Normal"/>
    <w:next w:val="Normal"/>
    <w:link w:val="TitleChar"/>
    <w:uiPriority w:val="10"/>
    <w:qFormat/>
    <w:rsid w:val="00617B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7BA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279F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24A31"/>
    <w:pPr>
      <w:spacing w:after="100"/>
    </w:pPr>
  </w:style>
  <w:style w:type="paragraph" w:styleId="TOC2">
    <w:name w:val="toc 2"/>
    <w:basedOn w:val="Normal"/>
    <w:next w:val="Normal"/>
    <w:autoRedefine/>
    <w:uiPriority w:val="39"/>
    <w:unhideWhenUsed/>
    <w:rsid w:val="00824A31"/>
    <w:pPr>
      <w:spacing w:after="100"/>
      <w:ind w:left="220"/>
    </w:pPr>
  </w:style>
  <w:style w:type="character" w:styleId="Hyperlink">
    <w:name w:val="Hyperlink"/>
    <w:basedOn w:val="DefaultParagraphFont"/>
    <w:uiPriority w:val="99"/>
    <w:unhideWhenUsed/>
    <w:rsid w:val="00824A31"/>
    <w:rPr>
      <w:color w:val="0563C1" w:themeColor="hyperlink"/>
      <w:u w:val="single"/>
    </w:rPr>
  </w:style>
  <w:style w:type="character" w:customStyle="1" w:styleId="UnresolvedMention">
    <w:name w:val="Unresolved Mention"/>
    <w:basedOn w:val="DefaultParagraphFont"/>
    <w:uiPriority w:val="99"/>
    <w:semiHidden/>
    <w:unhideWhenUsed/>
    <w:rsid w:val="0096264A"/>
    <w:rPr>
      <w:color w:val="605E5C"/>
      <w:shd w:val="clear" w:color="auto" w:fill="E1DFDD"/>
    </w:rPr>
  </w:style>
  <w:style w:type="character" w:styleId="FollowedHyperlink">
    <w:name w:val="FollowedHyperlink"/>
    <w:basedOn w:val="DefaultParagraphFont"/>
    <w:uiPriority w:val="99"/>
    <w:semiHidden/>
    <w:unhideWhenUsed/>
    <w:rsid w:val="00425945"/>
    <w:rPr>
      <w:color w:val="954F72" w:themeColor="followedHyperlink"/>
      <w:u w:val="single"/>
    </w:rPr>
  </w:style>
  <w:style w:type="paragraph" w:styleId="ListParagraph">
    <w:name w:val="List Paragraph"/>
    <w:basedOn w:val="Normal"/>
    <w:uiPriority w:val="34"/>
    <w:qFormat/>
    <w:rsid w:val="00326365"/>
    <w:pPr>
      <w:ind w:left="720"/>
      <w:contextualSpacing/>
    </w:pPr>
  </w:style>
  <w:style w:type="paragraph" w:styleId="Bibliography">
    <w:name w:val="Bibliography"/>
    <w:basedOn w:val="Normal"/>
    <w:next w:val="Normal"/>
    <w:uiPriority w:val="37"/>
    <w:unhideWhenUsed/>
    <w:rsid w:val="000505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726769">
      <w:bodyDiv w:val="1"/>
      <w:marLeft w:val="0"/>
      <w:marRight w:val="0"/>
      <w:marTop w:val="0"/>
      <w:marBottom w:val="0"/>
      <w:divBdr>
        <w:top w:val="none" w:sz="0" w:space="0" w:color="auto"/>
        <w:left w:val="none" w:sz="0" w:space="0" w:color="auto"/>
        <w:bottom w:val="none" w:sz="0" w:space="0" w:color="auto"/>
        <w:right w:val="none" w:sz="0" w:space="0" w:color="auto"/>
      </w:divBdr>
    </w:div>
    <w:div w:id="146482015">
      <w:bodyDiv w:val="1"/>
      <w:marLeft w:val="0"/>
      <w:marRight w:val="0"/>
      <w:marTop w:val="0"/>
      <w:marBottom w:val="0"/>
      <w:divBdr>
        <w:top w:val="none" w:sz="0" w:space="0" w:color="auto"/>
        <w:left w:val="none" w:sz="0" w:space="0" w:color="auto"/>
        <w:bottom w:val="none" w:sz="0" w:space="0" w:color="auto"/>
        <w:right w:val="none" w:sz="0" w:space="0" w:color="auto"/>
      </w:divBdr>
    </w:div>
    <w:div w:id="409543326">
      <w:bodyDiv w:val="1"/>
      <w:marLeft w:val="0"/>
      <w:marRight w:val="0"/>
      <w:marTop w:val="0"/>
      <w:marBottom w:val="0"/>
      <w:divBdr>
        <w:top w:val="none" w:sz="0" w:space="0" w:color="auto"/>
        <w:left w:val="none" w:sz="0" w:space="0" w:color="auto"/>
        <w:bottom w:val="none" w:sz="0" w:space="0" w:color="auto"/>
        <w:right w:val="none" w:sz="0" w:space="0" w:color="auto"/>
      </w:divBdr>
    </w:div>
    <w:div w:id="508908909">
      <w:bodyDiv w:val="1"/>
      <w:marLeft w:val="0"/>
      <w:marRight w:val="0"/>
      <w:marTop w:val="0"/>
      <w:marBottom w:val="0"/>
      <w:divBdr>
        <w:top w:val="none" w:sz="0" w:space="0" w:color="auto"/>
        <w:left w:val="none" w:sz="0" w:space="0" w:color="auto"/>
        <w:bottom w:val="none" w:sz="0" w:space="0" w:color="auto"/>
        <w:right w:val="none" w:sz="0" w:space="0" w:color="auto"/>
      </w:divBdr>
    </w:div>
    <w:div w:id="512063851">
      <w:bodyDiv w:val="1"/>
      <w:marLeft w:val="0"/>
      <w:marRight w:val="0"/>
      <w:marTop w:val="0"/>
      <w:marBottom w:val="0"/>
      <w:divBdr>
        <w:top w:val="none" w:sz="0" w:space="0" w:color="auto"/>
        <w:left w:val="none" w:sz="0" w:space="0" w:color="auto"/>
        <w:bottom w:val="none" w:sz="0" w:space="0" w:color="auto"/>
        <w:right w:val="none" w:sz="0" w:space="0" w:color="auto"/>
      </w:divBdr>
    </w:div>
    <w:div w:id="526794168">
      <w:bodyDiv w:val="1"/>
      <w:marLeft w:val="0"/>
      <w:marRight w:val="0"/>
      <w:marTop w:val="0"/>
      <w:marBottom w:val="0"/>
      <w:divBdr>
        <w:top w:val="none" w:sz="0" w:space="0" w:color="auto"/>
        <w:left w:val="none" w:sz="0" w:space="0" w:color="auto"/>
        <w:bottom w:val="none" w:sz="0" w:space="0" w:color="auto"/>
        <w:right w:val="none" w:sz="0" w:space="0" w:color="auto"/>
      </w:divBdr>
    </w:div>
    <w:div w:id="744375337">
      <w:bodyDiv w:val="1"/>
      <w:marLeft w:val="0"/>
      <w:marRight w:val="0"/>
      <w:marTop w:val="0"/>
      <w:marBottom w:val="0"/>
      <w:divBdr>
        <w:top w:val="none" w:sz="0" w:space="0" w:color="auto"/>
        <w:left w:val="none" w:sz="0" w:space="0" w:color="auto"/>
        <w:bottom w:val="none" w:sz="0" w:space="0" w:color="auto"/>
        <w:right w:val="none" w:sz="0" w:space="0" w:color="auto"/>
      </w:divBdr>
    </w:div>
    <w:div w:id="785122899">
      <w:bodyDiv w:val="1"/>
      <w:marLeft w:val="0"/>
      <w:marRight w:val="0"/>
      <w:marTop w:val="0"/>
      <w:marBottom w:val="0"/>
      <w:divBdr>
        <w:top w:val="none" w:sz="0" w:space="0" w:color="auto"/>
        <w:left w:val="none" w:sz="0" w:space="0" w:color="auto"/>
        <w:bottom w:val="none" w:sz="0" w:space="0" w:color="auto"/>
        <w:right w:val="none" w:sz="0" w:space="0" w:color="auto"/>
      </w:divBdr>
    </w:div>
    <w:div w:id="915164339">
      <w:bodyDiv w:val="1"/>
      <w:marLeft w:val="0"/>
      <w:marRight w:val="0"/>
      <w:marTop w:val="0"/>
      <w:marBottom w:val="0"/>
      <w:divBdr>
        <w:top w:val="none" w:sz="0" w:space="0" w:color="auto"/>
        <w:left w:val="none" w:sz="0" w:space="0" w:color="auto"/>
        <w:bottom w:val="none" w:sz="0" w:space="0" w:color="auto"/>
        <w:right w:val="none" w:sz="0" w:space="0" w:color="auto"/>
      </w:divBdr>
    </w:div>
    <w:div w:id="1324429547">
      <w:bodyDiv w:val="1"/>
      <w:marLeft w:val="0"/>
      <w:marRight w:val="0"/>
      <w:marTop w:val="0"/>
      <w:marBottom w:val="0"/>
      <w:divBdr>
        <w:top w:val="none" w:sz="0" w:space="0" w:color="auto"/>
        <w:left w:val="none" w:sz="0" w:space="0" w:color="auto"/>
        <w:bottom w:val="none" w:sz="0" w:space="0" w:color="auto"/>
        <w:right w:val="none" w:sz="0" w:space="0" w:color="auto"/>
      </w:divBdr>
    </w:div>
    <w:div w:id="1448085323">
      <w:bodyDiv w:val="1"/>
      <w:marLeft w:val="0"/>
      <w:marRight w:val="0"/>
      <w:marTop w:val="0"/>
      <w:marBottom w:val="0"/>
      <w:divBdr>
        <w:top w:val="none" w:sz="0" w:space="0" w:color="auto"/>
        <w:left w:val="none" w:sz="0" w:space="0" w:color="auto"/>
        <w:bottom w:val="none" w:sz="0" w:space="0" w:color="auto"/>
        <w:right w:val="none" w:sz="0" w:space="0" w:color="auto"/>
      </w:divBdr>
    </w:div>
    <w:div w:id="1459177451">
      <w:bodyDiv w:val="1"/>
      <w:marLeft w:val="0"/>
      <w:marRight w:val="0"/>
      <w:marTop w:val="0"/>
      <w:marBottom w:val="0"/>
      <w:divBdr>
        <w:top w:val="none" w:sz="0" w:space="0" w:color="auto"/>
        <w:left w:val="none" w:sz="0" w:space="0" w:color="auto"/>
        <w:bottom w:val="none" w:sz="0" w:space="0" w:color="auto"/>
        <w:right w:val="none" w:sz="0" w:space="0" w:color="auto"/>
      </w:divBdr>
    </w:div>
    <w:div w:id="1893425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environmentalleader.com/2017/10/174456/"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tealproducts.com/natural-ventilation-control" TargetMode="Externa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hyperlink" Target="https://www.bowtieconstruction.co.uk/about/passivhaus/passivhaus-mvh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reenage.co.uk/mechanical-ventilation-in-buildings-what-you-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 Jaun A Ferriz-Papi</Abstract>
  <CompanyAddress/>
  <CompanyPhone/>
  <CompanyFax/>
  <CompanyEmail>P151238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Des18</b:Tag>
    <b:SourceType>InternetSite</b:SourceType>
    <b:Guid>{A2FD2CD8-E362-44F3-9E3E-47F893A7F9FB}</b:Guid>
    <b:Title>Ventilation</b:Title>
    <b:InternetSiteTitle>Designing Buildings Wiki</b:InternetSiteTitle>
    <b:Year>2018</b:Year>
    <b:Month>09</b:Month>
    <b:Day>18</b:Day>
    <b:URL>https://www.designingbuildings.co.uk/wiki/Ventilation</b:URL>
    <b:Author>
      <b:Author>
        <b:Corporate>Designing Buildings Wiki</b:Corporate>
      </b:Author>
    </b:Author>
    <b:YearAccessed>2018</b:YearAccessed>
    <b:MonthAccessed>11</b:MonthAccessed>
    <b:DayAccessed>12</b:DayAccessed>
    <b:RefOrder>1</b:RefOrder>
  </b:Source>
  <b:Source>
    <b:Tag>Wal16</b:Tag>
    <b:SourceType>InternetSite</b:SourceType>
    <b:Guid>{09E340FC-ACE2-49AA-94C6-17EE684EBA9B}</b:Guid>
    <b:Author>
      <b:Author>
        <b:NameList>
          <b:Person>
            <b:Last>Walker</b:Last>
            <b:First>Andy</b:First>
          </b:Person>
        </b:NameList>
      </b:Author>
    </b:Author>
    <b:Title>Natural Ventilation</b:Title>
    <b:InternetSiteTitle>Whole Building Design Guide</b:InternetSiteTitle>
    <b:Year>2016</b:Year>
    <b:Month>08</b:Month>
    <b:Day>02</b:Day>
    <b:URL>https://www.wbdg.org/resources/natural-ventilation</b:URL>
    <b:YearAccessed>2018</b:YearAccessed>
    <b:MonthAccessed>11</b:MonthAccessed>
    <b:DayAccessed>12</b:DayAccessed>
    <b:RefOrder>2</b:RefOrder>
  </b:Source>
  <b:Source>
    <b:Tag>iPH18</b:Tag>
    <b:SourceType>DocumentFromInternetSite</b:SourceType>
    <b:Guid>{2103FFB2-2CA7-47A9-9B9A-5CB8B04D2F59}</b:Guid>
    <b:Author>
      <b:Author>
        <b:Corporate>iPHA</b:Corporate>
      </b:Author>
    </b:Author>
    <b:Title>Passive House Guidelines</b:Title>
    <b:InternetSiteTitle>International Passive House Association</b:InternetSiteTitle>
    <b:Year>2018</b:Year>
    <b:URL>https://www.passivehouse-international.org/index.php?page_id=80</b:URL>
    <b:YearAccessed>2018</b:YearAccessed>
    <b:MonthAccessed>11</b:MonthAccessed>
    <b:DayAccessed>13</b:DayAccessed>
    <b:RefOrder>5</b:RefOrder>
  </b:Source>
  <b:Source>
    <b:Tag>Ros16</b:Tag>
    <b:SourceType>DocumentFromInternetSite</b:SourceType>
    <b:Guid>{C11E3181-19BC-47E1-9CFF-E6986DC0F2A4}</b:Guid>
    <b:Title>Is Natural Ventilation Fit for Purpose?</b:Title>
    <b:InternetSiteTitle>House Planning Help</b:InternetSiteTitle>
    <b:Year>2016</b:Year>
    <b:Month>08</b:Month>
    <b:Day>26</b:Day>
    <b:URL>https://www.houseplanninghelp.com/hph096-is-natural-ventilation-fit-for-purpose-with-kara-rosemeier-from-passive-house-academy-new-zealand/</b:URL>
    <b:Author>
      <b:Author>
        <b:NameList>
          <b:Person>
            <b:Last>Rosemeier</b:Last>
            <b:First>Kara</b:First>
          </b:Person>
        </b:NameList>
      </b:Author>
    </b:Author>
    <b:YearAccessed>2018</b:YearAccessed>
    <b:MonthAccessed>11</b:MonthAccessed>
    <b:DayAccessed>13</b:DayAccessed>
    <b:RefOrder>6</b:RefOrder>
  </b:Source>
  <b:Source>
    <b:Tag>Pas18</b:Tag>
    <b:SourceType>DocumentFromInternetSite</b:SourceType>
    <b:Guid>{1E5107EA-2F2B-4452-BD2E-1086014980B5}</b:Guid>
    <b:Author>
      <b:Author>
        <b:Corporate>Passivhaus Trust</b:Corporate>
      </b:Author>
    </b:Author>
    <b:Title>What is Passivhaus?</b:Title>
    <b:InternetSiteTitle>Passivhaus Trust</b:InternetSiteTitle>
    <b:Year>2018</b:Year>
    <b:URL>http://passivhaustrust.org.uk/what_is_passivhaus.php#3</b:URL>
    <b:YearAccessed>2018</b:YearAccessed>
    <b:MonthAccessed>11</b:MonthAccessed>
    <b:DayAccessed>13</b:DayAccessed>
    <b:RefOrder>7</b:RefOrder>
  </b:Source>
  <b:Source>
    <b:Tag>Wel10</b:Tag>
    <b:SourceType>Book</b:SourceType>
    <b:Guid>{FC3A8765-E564-488F-982F-A4B7ABC3915D}</b:Guid>
    <b:Title>The Building Regulations</b:Title>
    <b:Year>2010</b:Year>
    <b:City>Wales</b:City>
    <b:Author>
      <b:Author>
        <b:Corporate>Welsh Government</b:Corporate>
      </b:Author>
    </b:Author>
    <b:YearAccessed>2018</b:YearAccessed>
    <b:MonthAccessed>11</b:MonthAccessed>
    <b:DayAccessed>13</b:DayAccessed>
    <b:RefOrder>3</b:RefOrder>
  </b:Source>
  <b:Source>
    <b:Tag>Des181</b:Tag>
    <b:SourceType>InternetSite</b:SourceType>
    <b:Guid>{36F6095A-DBA8-46F4-8158-99323E8AD54C}</b:Guid>
    <b:Title>Mechanical Ventilation of Buildings</b:Title>
    <b:Year>2018</b:Year>
    <b:Author>
      <b:Author>
        <b:Corporate>Designing Building Wiki</b:Corporate>
      </b:Author>
    </b:Author>
    <b:InternetSiteTitle>Designing Building Wiki</b:InternetSiteTitle>
    <b:Month>03</b:Month>
    <b:Day>26</b:Day>
    <b:URL>https://www.designingbuildings.co.uk/wiki/Mechanical_ventilation_of_buildings#Building_management_systems</b:URL>
    <b:YearAccessed>2018</b:YearAccessed>
    <b:MonthAccessed>11</b:MonthAccessed>
    <b:DayAccessed>13</b:DayAccessed>
    <b:RefOrder>4</b:RefOrder>
  </b:Source>
  <b:Source>
    <b:Tag>BRE18</b:Tag>
    <b:SourceType>DocumentFromInternetSite</b:SourceType>
    <b:Guid>{9DDD9A58-3BC8-4DBB-9C4D-33DEA6F662E8}</b:Guid>
    <b:Title>BREEAM UK NEW Construction</b:Title>
    <b:InternetSiteTitle>BREEAM UK</b:InternetSiteTitle>
    <b:Year>2014</b:Year>
    <b:URL>https://tools.breeam.com/filelibrary/BREEAM%20UK%20NC%202014%20Resources/SD5076_DRAFT_BREEAM_UK_New_Construction_2014_Technical_Manual_ISSUE_0.1.pdf</b:URL>
    <b:Author>
      <b:Author>
        <b:Corporate>BREEAM UK</b:Corporate>
      </b:Author>
    </b:Author>
    <b:YearAccessed>2018</b:YearAccessed>
    <b:MonthAccessed>11</b:MonthAccessed>
    <b:DayAccessed>15</b:DayAccessed>
    <b:RefOrder>8</b:RefOrder>
  </b:Source>
  <b:Source>
    <b:Tag>BRE14</b:Tag>
    <b:SourceType>InternetSite</b:SourceType>
    <b:Guid>{DCB2441E-0359-4CD6-8955-771D9491B135}</b:Guid>
    <b:Author>
      <b:Author>
        <b:Corporate>BREEAM</b:Corporate>
      </b:Author>
    </b:Author>
    <b:Title>A guide to credits available for non-domestic buildings using e-stack or NVHR systems.</b:Title>
    <b:InternetSiteTitle>Breathing Buildings</b:InternetSiteTitle>
    <b:Year>2014</b:Year>
    <b:URL>https://www.breathingbuildings.com/knowledge/breeam/</b:URL>
    <b:YearAccessed>2018</b:YearAccessed>
    <b:MonthAccessed>11</b:MonthAccessed>
    <b:DayAccessed>15</b:DayAccessed>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73EF9B-3BFC-4C97-8AC7-FF54C5052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2172</Words>
  <Characters>12381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Building sustainability certification</vt:lpstr>
    </vt:vector>
  </TitlesOfParts>
  <Company/>
  <LinksUpToDate>false</LinksUpToDate>
  <CharactersWithSpaces>14524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sustainability certification</dc:title>
  <dc:subject>Building Surveying</dc:subject>
  <dc:creator>Connor Parry-Walters</dc:creator>
  <cp:keywords/>
  <dc:description/>
  <cp:lastModifiedBy>Connor Parry-Walters (P151238)</cp:lastModifiedBy>
  <cp:revision>2</cp:revision>
  <dcterms:created xsi:type="dcterms:W3CDTF">2018-11-21T13:10:00Z</dcterms:created>
  <dcterms:modified xsi:type="dcterms:W3CDTF">2018-11-21T13:10:00Z</dcterms:modified>
</cp:coreProperties>
</file>