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6103" w:rsidRDefault="00A46103">
      <w:pPr>
        <w:rPr>
          <w:rFonts w:ascii="Arial" w:hAnsi="Arial" w:cs="Arial"/>
        </w:rPr>
      </w:pPr>
    </w:p>
    <w:p w:rsidR="00A46103" w:rsidRPr="00382836" w:rsidRDefault="00A46103" w:rsidP="00382836">
      <w:pPr>
        <w:spacing w:line="360" w:lineRule="auto"/>
        <w:rPr>
          <w:rFonts w:ascii="Arial" w:hAnsi="Arial" w:cs="Arial"/>
        </w:rPr>
      </w:pPr>
    </w:p>
    <w:p w:rsidR="00A46103" w:rsidRPr="002A56C0" w:rsidRDefault="00A46103" w:rsidP="00382836">
      <w:pPr>
        <w:spacing w:line="360" w:lineRule="auto"/>
        <w:jc w:val="center"/>
        <w:rPr>
          <w:rFonts w:ascii="Arial" w:hAnsi="Arial" w:cs="Arial"/>
          <w:sz w:val="28"/>
          <w:szCs w:val="28"/>
        </w:rPr>
      </w:pPr>
      <w:r w:rsidRPr="002A56C0">
        <w:rPr>
          <w:rFonts w:ascii="Arial" w:hAnsi="Arial" w:cs="Arial"/>
          <w:sz w:val="28"/>
          <w:szCs w:val="28"/>
        </w:rPr>
        <w:t>Andrew Chick 1909134</w:t>
      </w:r>
    </w:p>
    <w:p w:rsidR="002A56C0" w:rsidRPr="002A56C0" w:rsidRDefault="002A56C0" w:rsidP="00382836">
      <w:pPr>
        <w:spacing w:line="360" w:lineRule="auto"/>
        <w:jc w:val="center"/>
        <w:rPr>
          <w:rFonts w:ascii="Arial" w:hAnsi="Arial" w:cs="Arial"/>
          <w:sz w:val="28"/>
          <w:szCs w:val="28"/>
        </w:rPr>
      </w:pPr>
      <w:r w:rsidRPr="002A56C0">
        <w:rPr>
          <w:rFonts w:ascii="Arial" w:hAnsi="Arial" w:cs="Arial"/>
          <w:sz w:val="28"/>
          <w:szCs w:val="28"/>
        </w:rPr>
        <w:t>Evaluating the Effectiveness of Chosen Maintenance Strategies for Dedicated Equipment</w:t>
      </w:r>
    </w:p>
    <w:p w:rsidR="00A46103" w:rsidRPr="002A56C0" w:rsidRDefault="002E132C" w:rsidP="00382836">
      <w:pPr>
        <w:spacing w:line="360" w:lineRule="auto"/>
        <w:jc w:val="center"/>
        <w:rPr>
          <w:rFonts w:ascii="Arial" w:hAnsi="Arial" w:cs="Arial"/>
          <w:sz w:val="28"/>
          <w:szCs w:val="28"/>
        </w:rPr>
      </w:pPr>
      <w:r w:rsidRPr="002A56C0">
        <w:rPr>
          <w:rFonts w:ascii="Arial" w:hAnsi="Arial" w:cs="Arial"/>
          <w:sz w:val="28"/>
          <w:szCs w:val="28"/>
        </w:rPr>
        <w:t xml:space="preserve">Lecturer: </w:t>
      </w:r>
      <w:r w:rsidR="007C3CC6" w:rsidRPr="002A56C0">
        <w:rPr>
          <w:rFonts w:ascii="Arial" w:hAnsi="Arial" w:cs="Arial"/>
          <w:sz w:val="28"/>
          <w:szCs w:val="28"/>
        </w:rPr>
        <w:t>Andrew Thorn</w:t>
      </w:r>
    </w:p>
    <w:p w:rsidR="002A56C0" w:rsidRPr="002A56C0" w:rsidRDefault="002A56C0" w:rsidP="00382836">
      <w:pPr>
        <w:spacing w:line="360" w:lineRule="auto"/>
        <w:jc w:val="center"/>
        <w:rPr>
          <w:rFonts w:ascii="Arial" w:hAnsi="Arial" w:cs="Arial"/>
          <w:sz w:val="28"/>
          <w:szCs w:val="28"/>
        </w:rPr>
      </w:pPr>
      <w:r w:rsidRPr="002A56C0">
        <w:rPr>
          <w:rFonts w:ascii="Arial" w:hAnsi="Arial" w:cs="Arial"/>
          <w:sz w:val="28"/>
          <w:szCs w:val="28"/>
        </w:rPr>
        <w:t>Module: Plant and Asset Engineering</w:t>
      </w:r>
    </w:p>
    <w:p w:rsidR="00A46103" w:rsidRPr="002A56C0" w:rsidRDefault="00A46103" w:rsidP="00382836">
      <w:pPr>
        <w:spacing w:line="360" w:lineRule="auto"/>
        <w:jc w:val="center"/>
        <w:rPr>
          <w:rFonts w:ascii="Arial" w:hAnsi="Arial" w:cs="Arial"/>
          <w:sz w:val="28"/>
          <w:szCs w:val="28"/>
        </w:rPr>
      </w:pPr>
      <w:r w:rsidRPr="002A56C0">
        <w:rPr>
          <w:rFonts w:ascii="Arial" w:hAnsi="Arial" w:cs="Arial"/>
          <w:sz w:val="28"/>
          <w:szCs w:val="28"/>
        </w:rPr>
        <w:t>Programme: BEng Advanced Manufacturing Operations</w:t>
      </w:r>
    </w:p>
    <w:p w:rsidR="002661AC" w:rsidRPr="00382836" w:rsidRDefault="002661AC" w:rsidP="00382836">
      <w:pPr>
        <w:spacing w:line="360" w:lineRule="auto"/>
        <w:jc w:val="center"/>
        <w:rPr>
          <w:rFonts w:ascii="Arial" w:hAnsi="Arial" w:cs="Arial"/>
        </w:rPr>
      </w:pPr>
    </w:p>
    <w:p w:rsidR="002661AC" w:rsidRPr="00382836" w:rsidRDefault="002661AC" w:rsidP="00382836">
      <w:pPr>
        <w:spacing w:line="360" w:lineRule="auto"/>
        <w:jc w:val="center"/>
        <w:rPr>
          <w:rFonts w:ascii="Arial" w:hAnsi="Arial" w:cs="Arial"/>
        </w:rPr>
      </w:pPr>
    </w:p>
    <w:p w:rsidR="002661AC" w:rsidRPr="00382836" w:rsidRDefault="002661AC" w:rsidP="00C63FA5">
      <w:pPr>
        <w:spacing w:line="360" w:lineRule="auto"/>
        <w:rPr>
          <w:rFonts w:ascii="Arial" w:hAnsi="Arial" w:cs="Arial"/>
          <w:noProof/>
          <w:lang w:eastAsia="en-GB"/>
        </w:rPr>
      </w:pPr>
    </w:p>
    <w:p w:rsidR="00A46103" w:rsidRPr="00382836" w:rsidRDefault="003A472F" w:rsidP="00382836">
      <w:pPr>
        <w:spacing w:line="360" w:lineRule="auto"/>
        <w:jc w:val="center"/>
        <w:rPr>
          <w:rFonts w:ascii="Arial" w:hAnsi="Arial" w:cs="Arial"/>
        </w:rPr>
      </w:pPr>
      <w:r>
        <w:rPr>
          <w:noProof/>
          <w:lang w:eastAsia="en-GB"/>
        </w:rPr>
        <w:drawing>
          <wp:inline distT="0" distB="0" distL="0" distR="0" wp14:anchorId="1DB24B71" wp14:editId="714B005F">
            <wp:extent cx="3800475" cy="37719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800475" cy="3771900"/>
                    </a:xfrm>
                    <a:prstGeom prst="rect">
                      <a:avLst/>
                    </a:prstGeom>
                  </pic:spPr>
                </pic:pic>
              </a:graphicData>
            </a:graphic>
          </wp:inline>
        </w:drawing>
      </w:r>
    </w:p>
    <w:p w:rsidR="002661AC" w:rsidRPr="00382836" w:rsidRDefault="002661AC" w:rsidP="00382836">
      <w:pPr>
        <w:spacing w:line="360" w:lineRule="auto"/>
        <w:jc w:val="center"/>
        <w:rPr>
          <w:rFonts w:ascii="Arial" w:hAnsi="Arial" w:cs="Arial"/>
        </w:rPr>
      </w:pPr>
    </w:p>
    <w:p w:rsidR="00A64AA9" w:rsidRPr="00382836" w:rsidRDefault="00A64AA9" w:rsidP="00A64AA9">
      <w:pPr>
        <w:spacing w:line="360" w:lineRule="auto"/>
        <w:rPr>
          <w:rFonts w:ascii="Arial" w:hAnsi="Arial" w:cs="Arial"/>
        </w:rPr>
      </w:pPr>
    </w:p>
    <w:p w:rsidR="009863DE" w:rsidRDefault="009863DE" w:rsidP="009A0675">
      <w:pPr>
        <w:spacing w:line="360" w:lineRule="auto"/>
        <w:jc w:val="center"/>
        <w:rPr>
          <w:rFonts w:ascii="Arial" w:hAnsi="Arial" w:cs="Arial"/>
        </w:rPr>
      </w:pPr>
    </w:p>
    <w:sdt>
      <w:sdtPr>
        <w:rPr>
          <w:rFonts w:ascii="Arial" w:eastAsiaTheme="minorHAnsi" w:hAnsi="Arial" w:cs="Arial"/>
          <w:color w:val="auto"/>
          <w:sz w:val="22"/>
          <w:szCs w:val="22"/>
          <w:lang w:val="en-GB"/>
        </w:rPr>
        <w:id w:val="-137488942"/>
        <w:docPartObj>
          <w:docPartGallery w:val="Table of Contents"/>
          <w:docPartUnique/>
        </w:docPartObj>
      </w:sdtPr>
      <w:sdtEndPr>
        <w:rPr>
          <w:b/>
          <w:bCs/>
          <w:noProof/>
        </w:rPr>
      </w:sdtEndPr>
      <w:sdtContent>
        <w:p w:rsidR="00D0485E" w:rsidRPr="00D0485E" w:rsidRDefault="00616E8F" w:rsidP="00D0485E">
          <w:pPr>
            <w:pStyle w:val="TOCHeading"/>
            <w:rPr>
              <w:rFonts w:ascii="Arial" w:hAnsi="Arial" w:cs="Arial"/>
            </w:rPr>
          </w:pPr>
          <w:r w:rsidRPr="00B1084C">
            <w:rPr>
              <w:rFonts w:ascii="Arial" w:hAnsi="Arial" w:cs="Arial"/>
            </w:rPr>
            <w:t>Contents</w:t>
          </w:r>
          <w:r w:rsidRPr="00B1084C">
            <w:rPr>
              <w:rFonts w:ascii="Arial" w:hAnsi="Arial" w:cs="Arial"/>
            </w:rPr>
            <w:fldChar w:fldCharType="begin"/>
          </w:r>
          <w:r w:rsidRPr="00B1084C">
            <w:rPr>
              <w:rFonts w:ascii="Arial" w:hAnsi="Arial" w:cs="Arial"/>
            </w:rPr>
            <w:instrText xml:space="preserve"> TOC \o "1-3" \h \z \u </w:instrText>
          </w:r>
          <w:r w:rsidRPr="00B1084C">
            <w:rPr>
              <w:rFonts w:ascii="Arial" w:hAnsi="Arial" w:cs="Arial"/>
            </w:rPr>
            <w:fldChar w:fldCharType="separate"/>
          </w:r>
        </w:p>
        <w:p w:rsidR="00D0485E" w:rsidRPr="00093833" w:rsidRDefault="00D0485E">
          <w:pPr>
            <w:pStyle w:val="TOC1"/>
            <w:rPr>
              <w:rFonts w:eastAsiaTheme="minorEastAsia"/>
              <w:lang w:eastAsia="en-GB"/>
            </w:rPr>
          </w:pPr>
          <w:hyperlink w:anchor="_Toc130657591" w:history="1">
            <w:r w:rsidRPr="00093833">
              <w:rPr>
                <w:rStyle w:val="Hyperlink"/>
                <w:spacing w:val="-10"/>
                <w:kern w:val="28"/>
              </w:rPr>
              <w:t>1.</w:t>
            </w:r>
            <w:r w:rsidRPr="00093833">
              <w:rPr>
                <w:rStyle w:val="Hyperlink"/>
              </w:rPr>
              <w:t xml:space="preserve"> Introduction</w:t>
            </w:r>
            <w:r w:rsidRPr="00093833">
              <w:rPr>
                <w:webHidden/>
              </w:rPr>
              <w:tab/>
            </w:r>
            <w:r w:rsidRPr="00093833">
              <w:rPr>
                <w:webHidden/>
              </w:rPr>
              <w:fldChar w:fldCharType="begin"/>
            </w:r>
            <w:r w:rsidRPr="00093833">
              <w:rPr>
                <w:webHidden/>
              </w:rPr>
              <w:instrText xml:space="preserve"> PAGEREF _Toc130657591 \h </w:instrText>
            </w:r>
            <w:r w:rsidRPr="00093833">
              <w:rPr>
                <w:webHidden/>
              </w:rPr>
            </w:r>
            <w:r w:rsidRPr="00093833">
              <w:rPr>
                <w:webHidden/>
              </w:rPr>
              <w:fldChar w:fldCharType="separate"/>
            </w:r>
            <w:r w:rsidR="00111DD3">
              <w:rPr>
                <w:webHidden/>
              </w:rPr>
              <w:t>3</w:t>
            </w:r>
            <w:r w:rsidRPr="00093833">
              <w:rPr>
                <w:webHidden/>
              </w:rPr>
              <w:fldChar w:fldCharType="end"/>
            </w:r>
          </w:hyperlink>
        </w:p>
        <w:p w:rsidR="00D0485E" w:rsidRPr="00093833" w:rsidRDefault="00D0485E">
          <w:pPr>
            <w:pStyle w:val="TOC1"/>
            <w:rPr>
              <w:rFonts w:eastAsiaTheme="minorEastAsia"/>
              <w:lang w:eastAsia="en-GB"/>
            </w:rPr>
          </w:pPr>
          <w:hyperlink w:anchor="_Toc130657592" w:history="1">
            <w:r w:rsidRPr="00093833">
              <w:rPr>
                <w:rStyle w:val="Hyperlink"/>
              </w:rPr>
              <w:t>2. The Equipment Chosen</w:t>
            </w:r>
            <w:r w:rsidRPr="00093833">
              <w:rPr>
                <w:webHidden/>
              </w:rPr>
              <w:tab/>
            </w:r>
            <w:r w:rsidRPr="00093833">
              <w:rPr>
                <w:webHidden/>
              </w:rPr>
              <w:fldChar w:fldCharType="begin"/>
            </w:r>
            <w:r w:rsidRPr="00093833">
              <w:rPr>
                <w:webHidden/>
              </w:rPr>
              <w:instrText xml:space="preserve"> PAGEREF _Toc130657592 \h </w:instrText>
            </w:r>
            <w:r w:rsidRPr="00093833">
              <w:rPr>
                <w:webHidden/>
              </w:rPr>
            </w:r>
            <w:r w:rsidRPr="00093833">
              <w:rPr>
                <w:webHidden/>
              </w:rPr>
              <w:fldChar w:fldCharType="separate"/>
            </w:r>
            <w:r w:rsidR="00111DD3">
              <w:rPr>
                <w:webHidden/>
              </w:rPr>
              <w:t>4</w:t>
            </w:r>
            <w:r w:rsidRPr="00093833">
              <w:rPr>
                <w:webHidden/>
              </w:rPr>
              <w:fldChar w:fldCharType="end"/>
            </w:r>
          </w:hyperlink>
        </w:p>
        <w:p w:rsidR="00D0485E" w:rsidRPr="00093833" w:rsidRDefault="00D0485E">
          <w:pPr>
            <w:pStyle w:val="TOC1"/>
            <w:rPr>
              <w:rFonts w:eastAsiaTheme="minorEastAsia"/>
              <w:lang w:eastAsia="en-GB"/>
            </w:rPr>
          </w:pPr>
          <w:hyperlink w:anchor="_Toc130657593" w:history="1">
            <w:r w:rsidRPr="00093833">
              <w:rPr>
                <w:rStyle w:val="Hyperlink"/>
              </w:rPr>
              <w:t>3. Current Maintenance Practices</w:t>
            </w:r>
            <w:r w:rsidRPr="00093833">
              <w:rPr>
                <w:webHidden/>
              </w:rPr>
              <w:tab/>
            </w:r>
            <w:r w:rsidRPr="00093833">
              <w:rPr>
                <w:webHidden/>
              </w:rPr>
              <w:fldChar w:fldCharType="begin"/>
            </w:r>
            <w:r w:rsidRPr="00093833">
              <w:rPr>
                <w:webHidden/>
              </w:rPr>
              <w:instrText xml:space="preserve"> PAGEREF _Toc130657593 \h </w:instrText>
            </w:r>
            <w:r w:rsidRPr="00093833">
              <w:rPr>
                <w:webHidden/>
              </w:rPr>
            </w:r>
            <w:r w:rsidRPr="00093833">
              <w:rPr>
                <w:webHidden/>
              </w:rPr>
              <w:fldChar w:fldCharType="separate"/>
            </w:r>
            <w:r w:rsidR="00111DD3">
              <w:rPr>
                <w:webHidden/>
              </w:rPr>
              <w:t>5</w:t>
            </w:r>
            <w:r w:rsidRPr="00093833">
              <w:rPr>
                <w:webHidden/>
              </w:rPr>
              <w:fldChar w:fldCharType="end"/>
            </w:r>
          </w:hyperlink>
        </w:p>
        <w:p w:rsidR="00D0485E" w:rsidRPr="00093833" w:rsidRDefault="00D0485E">
          <w:pPr>
            <w:pStyle w:val="TOC2"/>
            <w:tabs>
              <w:tab w:val="right" w:leader="dot" w:pos="9016"/>
            </w:tabs>
            <w:rPr>
              <w:rFonts w:ascii="Arial" w:eastAsiaTheme="minorEastAsia" w:hAnsi="Arial" w:cs="Arial"/>
              <w:noProof/>
              <w:lang w:eastAsia="en-GB"/>
            </w:rPr>
          </w:pPr>
          <w:hyperlink w:anchor="_Toc130657594" w:history="1">
            <w:r w:rsidRPr="00093833">
              <w:rPr>
                <w:rStyle w:val="Hyperlink"/>
                <w:rFonts w:ascii="Arial" w:hAnsi="Arial" w:cs="Arial"/>
                <w:noProof/>
              </w:rPr>
              <w:t>3.1 Current Reactive Maintenance</w:t>
            </w:r>
            <w:r w:rsidRPr="00093833">
              <w:rPr>
                <w:rFonts w:ascii="Arial" w:hAnsi="Arial" w:cs="Arial"/>
                <w:noProof/>
                <w:webHidden/>
              </w:rPr>
              <w:tab/>
            </w:r>
            <w:r w:rsidRPr="00093833">
              <w:rPr>
                <w:rFonts w:ascii="Arial" w:hAnsi="Arial" w:cs="Arial"/>
                <w:noProof/>
                <w:webHidden/>
              </w:rPr>
              <w:fldChar w:fldCharType="begin"/>
            </w:r>
            <w:r w:rsidRPr="00093833">
              <w:rPr>
                <w:rFonts w:ascii="Arial" w:hAnsi="Arial" w:cs="Arial"/>
                <w:noProof/>
                <w:webHidden/>
              </w:rPr>
              <w:instrText xml:space="preserve"> PAGEREF _Toc130657594 \h </w:instrText>
            </w:r>
            <w:r w:rsidRPr="00093833">
              <w:rPr>
                <w:rFonts w:ascii="Arial" w:hAnsi="Arial" w:cs="Arial"/>
                <w:noProof/>
                <w:webHidden/>
              </w:rPr>
            </w:r>
            <w:r w:rsidRPr="00093833">
              <w:rPr>
                <w:rFonts w:ascii="Arial" w:hAnsi="Arial" w:cs="Arial"/>
                <w:noProof/>
                <w:webHidden/>
              </w:rPr>
              <w:fldChar w:fldCharType="separate"/>
            </w:r>
            <w:r w:rsidR="00111DD3">
              <w:rPr>
                <w:rFonts w:ascii="Arial" w:hAnsi="Arial" w:cs="Arial"/>
                <w:noProof/>
                <w:webHidden/>
              </w:rPr>
              <w:t>5</w:t>
            </w:r>
            <w:r w:rsidRPr="00093833">
              <w:rPr>
                <w:rFonts w:ascii="Arial" w:hAnsi="Arial" w:cs="Arial"/>
                <w:noProof/>
                <w:webHidden/>
              </w:rPr>
              <w:fldChar w:fldCharType="end"/>
            </w:r>
          </w:hyperlink>
        </w:p>
        <w:p w:rsidR="00D0485E" w:rsidRPr="00093833" w:rsidRDefault="00D0485E">
          <w:pPr>
            <w:pStyle w:val="TOC2"/>
            <w:tabs>
              <w:tab w:val="right" w:leader="dot" w:pos="9016"/>
            </w:tabs>
            <w:rPr>
              <w:rFonts w:ascii="Arial" w:eastAsiaTheme="minorEastAsia" w:hAnsi="Arial" w:cs="Arial"/>
              <w:noProof/>
              <w:lang w:eastAsia="en-GB"/>
            </w:rPr>
          </w:pPr>
          <w:hyperlink w:anchor="_Toc130657595" w:history="1">
            <w:r w:rsidRPr="00093833">
              <w:rPr>
                <w:rStyle w:val="Hyperlink"/>
                <w:rFonts w:ascii="Arial" w:hAnsi="Arial" w:cs="Arial"/>
                <w:noProof/>
              </w:rPr>
              <w:t>3.2 Advantages of the Current Reactive Maintenance</w:t>
            </w:r>
            <w:r w:rsidRPr="00093833">
              <w:rPr>
                <w:rFonts w:ascii="Arial" w:hAnsi="Arial" w:cs="Arial"/>
                <w:noProof/>
                <w:webHidden/>
              </w:rPr>
              <w:tab/>
            </w:r>
            <w:r w:rsidRPr="00093833">
              <w:rPr>
                <w:rFonts w:ascii="Arial" w:hAnsi="Arial" w:cs="Arial"/>
                <w:noProof/>
                <w:webHidden/>
              </w:rPr>
              <w:fldChar w:fldCharType="begin"/>
            </w:r>
            <w:r w:rsidRPr="00093833">
              <w:rPr>
                <w:rFonts w:ascii="Arial" w:hAnsi="Arial" w:cs="Arial"/>
                <w:noProof/>
                <w:webHidden/>
              </w:rPr>
              <w:instrText xml:space="preserve"> PAGEREF _Toc130657595 \h </w:instrText>
            </w:r>
            <w:r w:rsidRPr="00093833">
              <w:rPr>
                <w:rFonts w:ascii="Arial" w:hAnsi="Arial" w:cs="Arial"/>
                <w:noProof/>
                <w:webHidden/>
              </w:rPr>
            </w:r>
            <w:r w:rsidRPr="00093833">
              <w:rPr>
                <w:rFonts w:ascii="Arial" w:hAnsi="Arial" w:cs="Arial"/>
                <w:noProof/>
                <w:webHidden/>
              </w:rPr>
              <w:fldChar w:fldCharType="separate"/>
            </w:r>
            <w:r w:rsidR="00111DD3">
              <w:rPr>
                <w:rFonts w:ascii="Arial" w:hAnsi="Arial" w:cs="Arial"/>
                <w:noProof/>
                <w:webHidden/>
              </w:rPr>
              <w:t>8</w:t>
            </w:r>
            <w:r w:rsidRPr="00093833">
              <w:rPr>
                <w:rFonts w:ascii="Arial" w:hAnsi="Arial" w:cs="Arial"/>
                <w:noProof/>
                <w:webHidden/>
              </w:rPr>
              <w:fldChar w:fldCharType="end"/>
            </w:r>
          </w:hyperlink>
        </w:p>
        <w:p w:rsidR="00D0485E" w:rsidRPr="00093833" w:rsidRDefault="00D0485E">
          <w:pPr>
            <w:pStyle w:val="TOC2"/>
            <w:tabs>
              <w:tab w:val="right" w:leader="dot" w:pos="9016"/>
            </w:tabs>
            <w:rPr>
              <w:rFonts w:ascii="Arial" w:eastAsiaTheme="minorEastAsia" w:hAnsi="Arial" w:cs="Arial"/>
              <w:noProof/>
              <w:lang w:eastAsia="en-GB"/>
            </w:rPr>
          </w:pPr>
          <w:hyperlink w:anchor="_Toc130657596" w:history="1">
            <w:r w:rsidRPr="00093833">
              <w:rPr>
                <w:rStyle w:val="Hyperlink"/>
                <w:rFonts w:ascii="Arial" w:hAnsi="Arial" w:cs="Arial"/>
                <w:noProof/>
              </w:rPr>
              <w:t>3.3 Disadvantages of the Current Reactive Maintenance</w:t>
            </w:r>
            <w:r w:rsidRPr="00093833">
              <w:rPr>
                <w:rFonts w:ascii="Arial" w:hAnsi="Arial" w:cs="Arial"/>
                <w:noProof/>
                <w:webHidden/>
              </w:rPr>
              <w:tab/>
            </w:r>
            <w:r w:rsidRPr="00093833">
              <w:rPr>
                <w:rFonts w:ascii="Arial" w:hAnsi="Arial" w:cs="Arial"/>
                <w:noProof/>
                <w:webHidden/>
              </w:rPr>
              <w:fldChar w:fldCharType="begin"/>
            </w:r>
            <w:r w:rsidRPr="00093833">
              <w:rPr>
                <w:rFonts w:ascii="Arial" w:hAnsi="Arial" w:cs="Arial"/>
                <w:noProof/>
                <w:webHidden/>
              </w:rPr>
              <w:instrText xml:space="preserve"> PAGEREF _Toc130657596 \h </w:instrText>
            </w:r>
            <w:r w:rsidRPr="00093833">
              <w:rPr>
                <w:rFonts w:ascii="Arial" w:hAnsi="Arial" w:cs="Arial"/>
                <w:noProof/>
                <w:webHidden/>
              </w:rPr>
            </w:r>
            <w:r w:rsidRPr="00093833">
              <w:rPr>
                <w:rFonts w:ascii="Arial" w:hAnsi="Arial" w:cs="Arial"/>
                <w:noProof/>
                <w:webHidden/>
              </w:rPr>
              <w:fldChar w:fldCharType="separate"/>
            </w:r>
            <w:r w:rsidR="00111DD3">
              <w:rPr>
                <w:rFonts w:ascii="Arial" w:hAnsi="Arial" w:cs="Arial"/>
                <w:noProof/>
                <w:webHidden/>
              </w:rPr>
              <w:t>8</w:t>
            </w:r>
            <w:r w:rsidRPr="00093833">
              <w:rPr>
                <w:rFonts w:ascii="Arial" w:hAnsi="Arial" w:cs="Arial"/>
                <w:noProof/>
                <w:webHidden/>
              </w:rPr>
              <w:fldChar w:fldCharType="end"/>
            </w:r>
          </w:hyperlink>
        </w:p>
        <w:p w:rsidR="00D0485E" w:rsidRPr="00093833" w:rsidRDefault="00D0485E">
          <w:pPr>
            <w:pStyle w:val="TOC2"/>
            <w:tabs>
              <w:tab w:val="right" w:leader="dot" w:pos="9016"/>
            </w:tabs>
            <w:rPr>
              <w:rFonts w:ascii="Arial" w:eastAsiaTheme="minorEastAsia" w:hAnsi="Arial" w:cs="Arial"/>
              <w:noProof/>
              <w:lang w:eastAsia="en-GB"/>
            </w:rPr>
          </w:pPr>
          <w:hyperlink w:anchor="_Toc130657597" w:history="1">
            <w:r w:rsidRPr="00093833">
              <w:rPr>
                <w:rStyle w:val="Hyperlink"/>
                <w:rFonts w:ascii="Arial" w:hAnsi="Arial" w:cs="Arial"/>
                <w:noProof/>
              </w:rPr>
              <w:t>3.4 Current Preventative Maintenance Practices.</w:t>
            </w:r>
            <w:r w:rsidRPr="00093833">
              <w:rPr>
                <w:rFonts w:ascii="Arial" w:hAnsi="Arial" w:cs="Arial"/>
                <w:noProof/>
                <w:webHidden/>
              </w:rPr>
              <w:tab/>
            </w:r>
            <w:r w:rsidRPr="00093833">
              <w:rPr>
                <w:rFonts w:ascii="Arial" w:hAnsi="Arial" w:cs="Arial"/>
                <w:noProof/>
                <w:webHidden/>
              </w:rPr>
              <w:fldChar w:fldCharType="begin"/>
            </w:r>
            <w:r w:rsidRPr="00093833">
              <w:rPr>
                <w:rFonts w:ascii="Arial" w:hAnsi="Arial" w:cs="Arial"/>
                <w:noProof/>
                <w:webHidden/>
              </w:rPr>
              <w:instrText xml:space="preserve"> PAGEREF _Toc130657597 \h </w:instrText>
            </w:r>
            <w:r w:rsidRPr="00093833">
              <w:rPr>
                <w:rFonts w:ascii="Arial" w:hAnsi="Arial" w:cs="Arial"/>
                <w:noProof/>
                <w:webHidden/>
              </w:rPr>
            </w:r>
            <w:r w:rsidRPr="00093833">
              <w:rPr>
                <w:rFonts w:ascii="Arial" w:hAnsi="Arial" w:cs="Arial"/>
                <w:noProof/>
                <w:webHidden/>
              </w:rPr>
              <w:fldChar w:fldCharType="separate"/>
            </w:r>
            <w:r w:rsidR="00111DD3">
              <w:rPr>
                <w:rFonts w:ascii="Arial" w:hAnsi="Arial" w:cs="Arial"/>
                <w:noProof/>
                <w:webHidden/>
              </w:rPr>
              <w:t>10</w:t>
            </w:r>
            <w:r w:rsidRPr="00093833">
              <w:rPr>
                <w:rFonts w:ascii="Arial" w:hAnsi="Arial" w:cs="Arial"/>
                <w:noProof/>
                <w:webHidden/>
              </w:rPr>
              <w:fldChar w:fldCharType="end"/>
            </w:r>
          </w:hyperlink>
        </w:p>
        <w:p w:rsidR="00D0485E" w:rsidRPr="00093833" w:rsidRDefault="00D0485E">
          <w:pPr>
            <w:pStyle w:val="TOC2"/>
            <w:tabs>
              <w:tab w:val="right" w:leader="dot" w:pos="9016"/>
            </w:tabs>
            <w:rPr>
              <w:rFonts w:ascii="Arial" w:eastAsiaTheme="minorEastAsia" w:hAnsi="Arial" w:cs="Arial"/>
              <w:noProof/>
              <w:lang w:eastAsia="en-GB"/>
            </w:rPr>
          </w:pPr>
          <w:hyperlink w:anchor="_Toc130657598" w:history="1">
            <w:r w:rsidRPr="00093833">
              <w:rPr>
                <w:rStyle w:val="Hyperlink"/>
                <w:rFonts w:ascii="Arial" w:hAnsi="Arial" w:cs="Arial"/>
                <w:noProof/>
              </w:rPr>
              <w:t>3.5 Advantages of the Current Preventative Maintenance Practices.</w:t>
            </w:r>
            <w:r w:rsidRPr="00093833">
              <w:rPr>
                <w:rFonts w:ascii="Arial" w:hAnsi="Arial" w:cs="Arial"/>
                <w:noProof/>
                <w:webHidden/>
              </w:rPr>
              <w:tab/>
            </w:r>
            <w:r w:rsidRPr="00093833">
              <w:rPr>
                <w:rFonts w:ascii="Arial" w:hAnsi="Arial" w:cs="Arial"/>
                <w:noProof/>
                <w:webHidden/>
              </w:rPr>
              <w:fldChar w:fldCharType="begin"/>
            </w:r>
            <w:r w:rsidRPr="00093833">
              <w:rPr>
                <w:rFonts w:ascii="Arial" w:hAnsi="Arial" w:cs="Arial"/>
                <w:noProof/>
                <w:webHidden/>
              </w:rPr>
              <w:instrText xml:space="preserve"> PAGEREF _Toc130657598 \h </w:instrText>
            </w:r>
            <w:r w:rsidRPr="00093833">
              <w:rPr>
                <w:rFonts w:ascii="Arial" w:hAnsi="Arial" w:cs="Arial"/>
                <w:noProof/>
                <w:webHidden/>
              </w:rPr>
            </w:r>
            <w:r w:rsidRPr="00093833">
              <w:rPr>
                <w:rFonts w:ascii="Arial" w:hAnsi="Arial" w:cs="Arial"/>
                <w:noProof/>
                <w:webHidden/>
              </w:rPr>
              <w:fldChar w:fldCharType="separate"/>
            </w:r>
            <w:r w:rsidR="00111DD3">
              <w:rPr>
                <w:rFonts w:ascii="Arial" w:hAnsi="Arial" w:cs="Arial"/>
                <w:noProof/>
                <w:webHidden/>
              </w:rPr>
              <w:t>12</w:t>
            </w:r>
            <w:r w:rsidRPr="00093833">
              <w:rPr>
                <w:rFonts w:ascii="Arial" w:hAnsi="Arial" w:cs="Arial"/>
                <w:noProof/>
                <w:webHidden/>
              </w:rPr>
              <w:fldChar w:fldCharType="end"/>
            </w:r>
          </w:hyperlink>
        </w:p>
        <w:p w:rsidR="00D0485E" w:rsidRPr="00093833" w:rsidRDefault="00D0485E">
          <w:pPr>
            <w:pStyle w:val="TOC2"/>
            <w:tabs>
              <w:tab w:val="right" w:leader="dot" w:pos="9016"/>
            </w:tabs>
            <w:rPr>
              <w:rFonts w:ascii="Arial" w:eastAsiaTheme="minorEastAsia" w:hAnsi="Arial" w:cs="Arial"/>
              <w:noProof/>
              <w:lang w:eastAsia="en-GB"/>
            </w:rPr>
          </w:pPr>
          <w:hyperlink w:anchor="_Toc130657599" w:history="1">
            <w:r w:rsidRPr="00093833">
              <w:rPr>
                <w:rStyle w:val="Hyperlink"/>
                <w:rFonts w:ascii="Arial" w:hAnsi="Arial" w:cs="Arial"/>
                <w:noProof/>
              </w:rPr>
              <w:t>3.6 Disadvantages of the Current Preventative Maintenance Practices.</w:t>
            </w:r>
            <w:r w:rsidRPr="00093833">
              <w:rPr>
                <w:rFonts w:ascii="Arial" w:hAnsi="Arial" w:cs="Arial"/>
                <w:noProof/>
                <w:webHidden/>
              </w:rPr>
              <w:tab/>
            </w:r>
            <w:r w:rsidRPr="00093833">
              <w:rPr>
                <w:rFonts w:ascii="Arial" w:hAnsi="Arial" w:cs="Arial"/>
                <w:noProof/>
                <w:webHidden/>
              </w:rPr>
              <w:fldChar w:fldCharType="begin"/>
            </w:r>
            <w:r w:rsidRPr="00093833">
              <w:rPr>
                <w:rFonts w:ascii="Arial" w:hAnsi="Arial" w:cs="Arial"/>
                <w:noProof/>
                <w:webHidden/>
              </w:rPr>
              <w:instrText xml:space="preserve"> PAGEREF _Toc130657599 \h </w:instrText>
            </w:r>
            <w:r w:rsidRPr="00093833">
              <w:rPr>
                <w:rFonts w:ascii="Arial" w:hAnsi="Arial" w:cs="Arial"/>
                <w:noProof/>
                <w:webHidden/>
              </w:rPr>
            </w:r>
            <w:r w:rsidRPr="00093833">
              <w:rPr>
                <w:rFonts w:ascii="Arial" w:hAnsi="Arial" w:cs="Arial"/>
                <w:noProof/>
                <w:webHidden/>
              </w:rPr>
              <w:fldChar w:fldCharType="separate"/>
            </w:r>
            <w:r w:rsidR="00111DD3">
              <w:rPr>
                <w:rFonts w:ascii="Arial" w:hAnsi="Arial" w:cs="Arial"/>
                <w:noProof/>
                <w:webHidden/>
              </w:rPr>
              <w:t>12</w:t>
            </w:r>
            <w:r w:rsidRPr="00093833">
              <w:rPr>
                <w:rFonts w:ascii="Arial" w:hAnsi="Arial" w:cs="Arial"/>
                <w:noProof/>
                <w:webHidden/>
              </w:rPr>
              <w:fldChar w:fldCharType="end"/>
            </w:r>
          </w:hyperlink>
        </w:p>
        <w:p w:rsidR="00D0485E" w:rsidRPr="00093833" w:rsidRDefault="00D0485E">
          <w:pPr>
            <w:pStyle w:val="TOC2"/>
            <w:tabs>
              <w:tab w:val="right" w:leader="dot" w:pos="9016"/>
            </w:tabs>
            <w:rPr>
              <w:rFonts w:ascii="Arial" w:eastAsiaTheme="minorEastAsia" w:hAnsi="Arial" w:cs="Arial"/>
              <w:noProof/>
              <w:lang w:eastAsia="en-GB"/>
            </w:rPr>
          </w:pPr>
          <w:hyperlink w:anchor="_Toc130657600" w:history="1">
            <w:r w:rsidRPr="00093833">
              <w:rPr>
                <w:rStyle w:val="Hyperlink"/>
                <w:rFonts w:ascii="Arial" w:hAnsi="Arial" w:cs="Arial"/>
                <w:noProof/>
              </w:rPr>
              <w:t>3.7 Current Predictive Maintenance Practices.</w:t>
            </w:r>
            <w:r w:rsidRPr="00093833">
              <w:rPr>
                <w:rFonts w:ascii="Arial" w:hAnsi="Arial" w:cs="Arial"/>
                <w:noProof/>
                <w:webHidden/>
              </w:rPr>
              <w:tab/>
            </w:r>
            <w:r w:rsidRPr="00093833">
              <w:rPr>
                <w:rFonts w:ascii="Arial" w:hAnsi="Arial" w:cs="Arial"/>
                <w:noProof/>
                <w:webHidden/>
              </w:rPr>
              <w:fldChar w:fldCharType="begin"/>
            </w:r>
            <w:r w:rsidRPr="00093833">
              <w:rPr>
                <w:rFonts w:ascii="Arial" w:hAnsi="Arial" w:cs="Arial"/>
                <w:noProof/>
                <w:webHidden/>
              </w:rPr>
              <w:instrText xml:space="preserve"> PAGEREF _Toc130657600 \h </w:instrText>
            </w:r>
            <w:r w:rsidRPr="00093833">
              <w:rPr>
                <w:rFonts w:ascii="Arial" w:hAnsi="Arial" w:cs="Arial"/>
                <w:noProof/>
                <w:webHidden/>
              </w:rPr>
            </w:r>
            <w:r w:rsidRPr="00093833">
              <w:rPr>
                <w:rFonts w:ascii="Arial" w:hAnsi="Arial" w:cs="Arial"/>
                <w:noProof/>
                <w:webHidden/>
              </w:rPr>
              <w:fldChar w:fldCharType="separate"/>
            </w:r>
            <w:r w:rsidR="00111DD3">
              <w:rPr>
                <w:rFonts w:ascii="Arial" w:hAnsi="Arial" w:cs="Arial"/>
                <w:noProof/>
                <w:webHidden/>
              </w:rPr>
              <w:t>13</w:t>
            </w:r>
            <w:r w:rsidRPr="00093833">
              <w:rPr>
                <w:rFonts w:ascii="Arial" w:hAnsi="Arial" w:cs="Arial"/>
                <w:noProof/>
                <w:webHidden/>
              </w:rPr>
              <w:fldChar w:fldCharType="end"/>
            </w:r>
          </w:hyperlink>
        </w:p>
        <w:p w:rsidR="00D0485E" w:rsidRPr="00093833" w:rsidRDefault="00D0485E">
          <w:pPr>
            <w:pStyle w:val="TOC2"/>
            <w:tabs>
              <w:tab w:val="right" w:leader="dot" w:pos="9016"/>
            </w:tabs>
            <w:rPr>
              <w:rFonts w:ascii="Arial" w:eastAsiaTheme="minorEastAsia" w:hAnsi="Arial" w:cs="Arial"/>
              <w:noProof/>
              <w:lang w:eastAsia="en-GB"/>
            </w:rPr>
          </w:pPr>
          <w:hyperlink w:anchor="_Toc130657601" w:history="1">
            <w:r w:rsidRPr="00093833">
              <w:rPr>
                <w:rStyle w:val="Hyperlink"/>
                <w:rFonts w:ascii="Arial" w:hAnsi="Arial" w:cs="Arial"/>
                <w:noProof/>
              </w:rPr>
              <w:t>3.8 Current Reliability-Centred Maintenance Practices.</w:t>
            </w:r>
            <w:r w:rsidRPr="00093833">
              <w:rPr>
                <w:rFonts w:ascii="Arial" w:hAnsi="Arial" w:cs="Arial"/>
                <w:noProof/>
                <w:webHidden/>
              </w:rPr>
              <w:tab/>
            </w:r>
            <w:r w:rsidRPr="00093833">
              <w:rPr>
                <w:rFonts w:ascii="Arial" w:hAnsi="Arial" w:cs="Arial"/>
                <w:noProof/>
                <w:webHidden/>
              </w:rPr>
              <w:fldChar w:fldCharType="begin"/>
            </w:r>
            <w:r w:rsidRPr="00093833">
              <w:rPr>
                <w:rFonts w:ascii="Arial" w:hAnsi="Arial" w:cs="Arial"/>
                <w:noProof/>
                <w:webHidden/>
              </w:rPr>
              <w:instrText xml:space="preserve"> PAGEREF _Toc130657601 \h </w:instrText>
            </w:r>
            <w:r w:rsidRPr="00093833">
              <w:rPr>
                <w:rFonts w:ascii="Arial" w:hAnsi="Arial" w:cs="Arial"/>
                <w:noProof/>
                <w:webHidden/>
              </w:rPr>
            </w:r>
            <w:r w:rsidRPr="00093833">
              <w:rPr>
                <w:rFonts w:ascii="Arial" w:hAnsi="Arial" w:cs="Arial"/>
                <w:noProof/>
                <w:webHidden/>
              </w:rPr>
              <w:fldChar w:fldCharType="separate"/>
            </w:r>
            <w:r w:rsidR="00111DD3">
              <w:rPr>
                <w:rFonts w:ascii="Arial" w:hAnsi="Arial" w:cs="Arial"/>
                <w:noProof/>
                <w:webHidden/>
              </w:rPr>
              <w:t>13</w:t>
            </w:r>
            <w:r w:rsidRPr="00093833">
              <w:rPr>
                <w:rFonts w:ascii="Arial" w:hAnsi="Arial" w:cs="Arial"/>
                <w:noProof/>
                <w:webHidden/>
              </w:rPr>
              <w:fldChar w:fldCharType="end"/>
            </w:r>
          </w:hyperlink>
        </w:p>
        <w:p w:rsidR="00D0485E" w:rsidRPr="00093833" w:rsidRDefault="00D0485E">
          <w:pPr>
            <w:pStyle w:val="TOC1"/>
            <w:rPr>
              <w:rFonts w:eastAsiaTheme="minorEastAsia"/>
              <w:lang w:eastAsia="en-GB"/>
            </w:rPr>
          </w:pPr>
          <w:hyperlink w:anchor="_Toc130657602" w:history="1">
            <w:r w:rsidRPr="00093833">
              <w:rPr>
                <w:rStyle w:val="Hyperlink"/>
              </w:rPr>
              <w:t>4. Recommendations for Improvements.</w:t>
            </w:r>
            <w:r w:rsidRPr="00093833">
              <w:rPr>
                <w:webHidden/>
              </w:rPr>
              <w:tab/>
            </w:r>
            <w:r w:rsidRPr="00093833">
              <w:rPr>
                <w:webHidden/>
              </w:rPr>
              <w:fldChar w:fldCharType="begin"/>
            </w:r>
            <w:r w:rsidRPr="00093833">
              <w:rPr>
                <w:webHidden/>
              </w:rPr>
              <w:instrText xml:space="preserve"> PAGEREF _Toc130657602 \h </w:instrText>
            </w:r>
            <w:r w:rsidRPr="00093833">
              <w:rPr>
                <w:webHidden/>
              </w:rPr>
            </w:r>
            <w:r w:rsidRPr="00093833">
              <w:rPr>
                <w:webHidden/>
              </w:rPr>
              <w:fldChar w:fldCharType="separate"/>
            </w:r>
            <w:r w:rsidR="00111DD3">
              <w:rPr>
                <w:webHidden/>
              </w:rPr>
              <w:t>14</w:t>
            </w:r>
            <w:r w:rsidRPr="00093833">
              <w:rPr>
                <w:webHidden/>
              </w:rPr>
              <w:fldChar w:fldCharType="end"/>
            </w:r>
          </w:hyperlink>
        </w:p>
        <w:p w:rsidR="00D0485E" w:rsidRPr="00093833" w:rsidRDefault="00D0485E">
          <w:pPr>
            <w:pStyle w:val="TOC1"/>
            <w:rPr>
              <w:rFonts w:eastAsiaTheme="minorEastAsia"/>
              <w:lang w:eastAsia="en-GB"/>
            </w:rPr>
          </w:pPr>
          <w:hyperlink w:anchor="_Toc130657603" w:history="1">
            <w:r w:rsidRPr="00093833">
              <w:rPr>
                <w:rStyle w:val="Hyperlink"/>
              </w:rPr>
              <w:t>5. Recommendations on managing change</w:t>
            </w:r>
            <w:r w:rsidRPr="00093833">
              <w:rPr>
                <w:webHidden/>
              </w:rPr>
              <w:tab/>
            </w:r>
            <w:r w:rsidRPr="00093833">
              <w:rPr>
                <w:webHidden/>
              </w:rPr>
              <w:fldChar w:fldCharType="begin"/>
            </w:r>
            <w:r w:rsidRPr="00093833">
              <w:rPr>
                <w:webHidden/>
              </w:rPr>
              <w:instrText xml:space="preserve"> PAGEREF _Toc130657603 \h </w:instrText>
            </w:r>
            <w:r w:rsidRPr="00093833">
              <w:rPr>
                <w:webHidden/>
              </w:rPr>
            </w:r>
            <w:r w:rsidRPr="00093833">
              <w:rPr>
                <w:webHidden/>
              </w:rPr>
              <w:fldChar w:fldCharType="separate"/>
            </w:r>
            <w:r w:rsidR="00111DD3">
              <w:rPr>
                <w:webHidden/>
              </w:rPr>
              <w:t>15</w:t>
            </w:r>
            <w:r w:rsidRPr="00093833">
              <w:rPr>
                <w:webHidden/>
              </w:rPr>
              <w:fldChar w:fldCharType="end"/>
            </w:r>
          </w:hyperlink>
        </w:p>
        <w:p w:rsidR="00D0485E" w:rsidRPr="00093833" w:rsidRDefault="00D0485E">
          <w:pPr>
            <w:pStyle w:val="TOC1"/>
            <w:rPr>
              <w:rFonts w:eastAsiaTheme="minorEastAsia"/>
              <w:lang w:eastAsia="en-GB"/>
            </w:rPr>
          </w:pPr>
          <w:hyperlink w:anchor="_Toc130657604" w:history="1">
            <w:r w:rsidRPr="00093833">
              <w:rPr>
                <w:rStyle w:val="Hyperlink"/>
              </w:rPr>
              <w:t>References</w:t>
            </w:r>
            <w:r w:rsidRPr="00093833">
              <w:rPr>
                <w:webHidden/>
              </w:rPr>
              <w:tab/>
            </w:r>
            <w:r w:rsidRPr="00093833">
              <w:rPr>
                <w:webHidden/>
              </w:rPr>
              <w:fldChar w:fldCharType="begin"/>
            </w:r>
            <w:r w:rsidRPr="00093833">
              <w:rPr>
                <w:webHidden/>
              </w:rPr>
              <w:instrText xml:space="preserve"> PAGEREF _Toc130657604 \h </w:instrText>
            </w:r>
            <w:r w:rsidRPr="00093833">
              <w:rPr>
                <w:webHidden/>
              </w:rPr>
            </w:r>
            <w:r w:rsidRPr="00093833">
              <w:rPr>
                <w:webHidden/>
              </w:rPr>
              <w:fldChar w:fldCharType="separate"/>
            </w:r>
            <w:r w:rsidR="00111DD3">
              <w:rPr>
                <w:webHidden/>
              </w:rPr>
              <w:t>17</w:t>
            </w:r>
            <w:r w:rsidRPr="00093833">
              <w:rPr>
                <w:webHidden/>
              </w:rPr>
              <w:fldChar w:fldCharType="end"/>
            </w:r>
          </w:hyperlink>
        </w:p>
        <w:p w:rsidR="009863DE" w:rsidRPr="00B1084C" w:rsidRDefault="00616E8F" w:rsidP="00F87267">
          <w:pPr>
            <w:rPr>
              <w:rFonts w:ascii="Arial" w:hAnsi="Arial" w:cs="Arial"/>
            </w:rPr>
          </w:pPr>
          <w:r w:rsidRPr="00B1084C">
            <w:rPr>
              <w:rFonts w:ascii="Arial" w:hAnsi="Arial" w:cs="Arial"/>
              <w:b/>
              <w:bCs/>
              <w:noProof/>
            </w:rPr>
            <w:fldChar w:fldCharType="end"/>
          </w:r>
        </w:p>
      </w:sdtContent>
    </w:sdt>
    <w:p w:rsidR="009863DE" w:rsidRPr="00B1084C" w:rsidRDefault="00DA168A" w:rsidP="00DA168A">
      <w:pPr>
        <w:pStyle w:val="Heading1"/>
        <w:rPr>
          <w:rFonts w:ascii="Arial" w:hAnsi="Arial" w:cs="Arial"/>
        </w:rPr>
      </w:pPr>
      <w:bookmarkStart w:id="0" w:name="_Toc130657590"/>
      <w:r w:rsidRPr="00B1084C">
        <w:rPr>
          <w:rFonts w:ascii="Arial" w:hAnsi="Arial" w:cs="Arial"/>
        </w:rPr>
        <w:t xml:space="preserve">List </w:t>
      </w:r>
      <w:r w:rsidR="00A52F13" w:rsidRPr="00B1084C">
        <w:rPr>
          <w:rFonts w:ascii="Arial" w:hAnsi="Arial" w:cs="Arial"/>
        </w:rPr>
        <w:t>of</w:t>
      </w:r>
      <w:r w:rsidRPr="00B1084C">
        <w:rPr>
          <w:rFonts w:ascii="Arial" w:hAnsi="Arial" w:cs="Arial"/>
        </w:rPr>
        <w:t xml:space="preserve"> Figures and Tables</w:t>
      </w:r>
      <w:bookmarkEnd w:id="0"/>
    </w:p>
    <w:p w:rsidR="009C458D" w:rsidRPr="00B1084C" w:rsidRDefault="00DA168A" w:rsidP="00AD7E37">
      <w:pPr>
        <w:pStyle w:val="TableofFigures"/>
        <w:tabs>
          <w:tab w:val="right" w:leader="dot" w:pos="9016"/>
        </w:tabs>
        <w:spacing w:line="360" w:lineRule="auto"/>
        <w:rPr>
          <w:rFonts w:ascii="Arial" w:eastAsiaTheme="minorEastAsia" w:hAnsi="Arial" w:cs="Arial"/>
          <w:noProof/>
          <w:lang w:eastAsia="en-GB"/>
        </w:rPr>
      </w:pPr>
      <w:r w:rsidRPr="00B1084C">
        <w:rPr>
          <w:rFonts w:ascii="Arial" w:hAnsi="Arial" w:cs="Arial"/>
        </w:rPr>
        <w:fldChar w:fldCharType="begin"/>
      </w:r>
      <w:r w:rsidRPr="00B1084C">
        <w:rPr>
          <w:rFonts w:ascii="Arial" w:hAnsi="Arial" w:cs="Arial"/>
        </w:rPr>
        <w:instrText xml:space="preserve"> TOC \h \z \c "Figure" </w:instrText>
      </w:r>
      <w:r w:rsidRPr="00B1084C">
        <w:rPr>
          <w:rFonts w:ascii="Arial" w:hAnsi="Arial" w:cs="Arial"/>
        </w:rPr>
        <w:fldChar w:fldCharType="separate"/>
      </w:r>
      <w:hyperlink w:anchor="_Toc130657510" w:history="1">
        <w:r w:rsidR="009C458D" w:rsidRPr="00B1084C">
          <w:rPr>
            <w:rStyle w:val="Hyperlink"/>
            <w:rFonts w:ascii="Arial" w:hAnsi="Arial" w:cs="Arial"/>
            <w:noProof/>
          </w:rPr>
          <w:t>Figure 1 – Mazak i100ST CNC Machine</w:t>
        </w:r>
        <w:r w:rsidR="009C458D" w:rsidRPr="00B1084C">
          <w:rPr>
            <w:rFonts w:ascii="Arial" w:hAnsi="Arial" w:cs="Arial"/>
            <w:noProof/>
            <w:webHidden/>
          </w:rPr>
          <w:tab/>
        </w:r>
        <w:r w:rsidR="009C458D" w:rsidRPr="00B1084C">
          <w:rPr>
            <w:rFonts w:ascii="Arial" w:hAnsi="Arial" w:cs="Arial"/>
            <w:noProof/>
            <w:webHidden/>
          </w:rPr>
          <w:fldChar w:fldCharType="begin"/>
        </w:r>
        <w:r w:rsidR="009C458D" w:rsidRPr="00B1084C">
          <w:rPr>
            <w:rFonts w:ascii="Arial" w:hAnsi="Arial" w:cs="Arial"/>
            <w:noProof/>
            <w:webHidden/>
          </w:rPr>
          <w:instrText xml:space="preserve"> PAGEREF _Toc130657510 \h </w:instrText>
        </w:r>
        <w:r w:rsidR="009C458D" w:rsidRPr="00B1084C">
          <w:rPr>
            <w:rFonts w:ascii="Arial" w:hAnsi="Arial" w:cs="Arial"/>
            <w:noProof/>
            <w:webHidden/>
          </w:rPr>
        </w:r>
        <w:r w:rsidR="009C458D" w:rsidRPr="00B1084C">
          <w:rPr>
            <w:rFonts w:ascii="Arial" w:hAnsi="Arial" w:cs="Arial"/>
            <w:noProof/>
            <w:webHidden/>
          </w:rPr>
          <w:fldChar w:fldCharType="separate"/>
        </w:r>
        <w:r w:rsidR="00111DD3">
          <w:rPr>
            <w:rFonts w:ascii="Arial" w:hAnsi="Arial" w:cs="Arial"/>
            <w:noProof/>
            <w:webHidden/>
          </w:rPr>
          <w:t>4</w:t>
        </w:r>
        <w:r w:rsidR="009C458D" w:rsidRPr="00B1084C">
          <w:rPr>
            <w:rFonts w:ascii="Arial" w:hAnsi="Arial" w:cs="Arial"/>
            <w:noProof/>
            <w:webHidden/>
          </w:rPr>
          <w:fldChar w:fldCharType="end"/>
        </w:r>
      </w:hyperlink>
    </w:p>
    <w:p w:rsidR="009C458D" w:rsidRPr="00B1084C" w:rsidRDefault="009C458D" w:rsidP="00AD7E37">
      <w:pPr>
        <w:pStyle w:val="TableofFigures"/>
        <w:tabs>
          <w:tab w:val="right" w:leader="dot" w:pos="9016"/>
        </w:tabs>
        <w:spacing w:line="360" w:lineRule="auto"/>
        <w:rPr>
          <w:rFonts w:ascii="Arial" w:eastAsiaTheme="minorEastAsia" w:hAnsi="Arial" w:cs="Arial"/>
          <w:noProof/>
          <w:lang w:eastAsia="en-GB"/>
        </w:rPr>
      </w:pPr>
      <w:hyperlink w:anchor="_Toc130657511" w:history="1">
        <w:r w:rsidRPr="00B1084C">
          <w:rPr>
            <w:rStyle w:val="Hyperlink"/>
            <w:rFonts w:ascii="Arial" w:hAnsi="Arial" w:cs="Arial"/>
            <w:noProof/>
          </w:rPr>
          <w:t>Figure 4 - SAP Maintenance Request</w:t>
        </w:r>
        <w:r w:rsidRPr="00B1084C">
          <w:rPr>
            <w:rFonts w:ascii="Arial" w:hAnsi="Arial" w:cs="Arial"/>
            <w:noProof/>
            <w:webHidden/>
          </w:rPr>
          <w:tab/>
        </w:r>
        <w:r w:rsidRPr="00B1084C">
          <w:rPr>
            <w:rFonts w:ascii="Arial" w:hAnsi="Arial" w:cs="Arial"/>
            <w:noProof/>
            <w:webHidden/>
          </w:rPr>
          <w:fldChar w:fldCharType="begin"/>
        </w:r>
        <w:r w:rsidRPr="00B1084C">
          <w:rPr>
            <w:rFonts w:ascii="Arial" w:hAnsi="Arial" w:cs="Arial"/>
            <w:noProof/>
            <w:webHidden/>
          </w:rPr>
          <w:instrText xml:space="preserve"> PAGEREF _Toc130657511 \h </w:instrText>
        </w:r>
        <w:r w:rsidRPr="00B1084C">
          <w:rPr>
            <w:rFonts w:ascii="Arial" w:hAnsi="Arial" w:cs="Arial"/>
            <w:noProof/>
            <w:webHidden/>
          </w:rPr>
        </w:r>
        <w:r w:rsidRPr="00B1084C">
          <w:rPr>
            <w:rFonts w:ascii="Arial" w:hAnsi="Arial" w:cs="Arial"/>
            <w:noProof/>
            <w:webHidden/>
          </w:rPr>
          <w:fldChar w:fldCharType="separate"/>
        </w:r>
        <w:r w:rsidR="00111DD3">
          <w:rPr>
            <w:rFonts w:ascii="Arial" w:hAnsi="Arial" w:cs="Arial"/>
            <w:noProof/>
            <w:webHidden/>
          </w:rPr>
          <w:t>6</w:t>
        </w:r>
        <w:r w:rsidRPr="00B1084C">
          <w:rPr>
            <w:rFonts w:ascii="Arial" w:hAnsi="Arial" w:cs="Arial"/>
            <w:noProof/>
            <w:webHidden/>
          </w:rPr>
          <w:fldChar w:fldCharType="end"/>
        </w:r>
      </w:hyperlink>
    </w:p>
    <w:p w:rsidR="009C458D" w:rsidRPr="00B1084C" w:rsidRDefault="009C458D" w:rsidP="00AD7E37">
      <w:pPr>
        <w:pStyle w:val="TableofFigures"/>
        <w:tabs>
          <w:tab w:val="right" w:leader="dot" w:pos="9016"/>
        </w:tabs>
        <w:spacing w:line="360" w:lineRule="auto"/>
        <w:rPr>
          <w:rFonts w:ascii="Arial" w:eastAsiaTheme="minorEastAsia" w:hAnsi="Arial" w:cs="Arial"/>
          <w:noProof/>
          <w:lang w:eastAsia="en-GB"/>
        </w:rPr>
      </w:pPr>
      <w:hyperlink w:anchor="_Toc130657512" w:history="1">
        <w:r w:rsidRPr="00B1084C">
          <w:rPr>
            <w:rStyle w:val="Hyperlink"/>
            <w:rFonts w:ascii="Arial" w:hAnsi="Arial" w:cs="Arial"/>
            <w:noProof/>
          </w:rPr>
          <w:t>Figure 5 - Equipment Reliability Board</w:t>
        </w:r>
        <w:r w:rsidRPr="00B1084C">
          <w:rPr>
            <w:rFonts w:ascii="Arial" w:hAnsi="Arial" w:cs="Arial"/>
            <w:noProof/>
            <w:webHidden/>
          </w:rPr>
          <w:tab/>
        </w:r>
        <w:r w:rsidRPr="00B1084C">
          <w:rPr>
            <w:rFonts w:ascii="Arial" w:hAnsi="Arial" w:cs="Arial"/>
            <w:noProof/>
            <w:webHidden/>
          </w:rPr>
          <w:fldChar w:fldCharType="begin"/>
        </w:r>
        <w:r w:rsidRPr="00B1084C">
          <w:rPr>
            <w:rFonts w:ascii="Arial" w:hAnsi="Arial" w:cs="Arial"/>
            <w:noProof/>
            <w:webHidden/>
          </w:rPr>
          <w:instrText xml:space="preserve"> PAGEREF _Toc130657512 \h </w:instrText>
        </w:r>
        <w:r w:rsidRPr="00B1084C">
          <w:rPr>
            <w:rFonts w:ascii="Arial" w:hAnsi="Arial" w:cs="Arial"/>
            <w:noProof/>
            <w:webHidden/>
          </w:rPr>
        </w:r>
        <w:r w:rsidRPr="00B1084C">
          <w:rPr>
            <w:rFonts w:ascii="Arial" w:hAnsi="Arial" w:cs="Arial"/>
            <w:noProof/>
            <w:webHidden/>
          </w:rPr>
          <w:fldChar w:fldCharType="separate"/>
        </w:r>
        <w:r w:rsidR="00111DD3">
          <w:rPr>
            <w:rFonts w:ascii="Arial" w:hAnsi="Arial" w:cs="Arial"/>
            <w:noProof/>
            <w:webHidden/>
          </w:rPr>
          <w:t>6</w:t>
        </w:r>
        <w:r w:rsidRPr="00B1084C">
          <w:rPr>
            <w:rFonts w:ascii="Arial" w:hAnsi="Arial" w:cs="Arial"/>
            <w:noProof/>
            <w:webHidden/>
          </w:rPr>
          <w:fldChar w:fldCharType="end"/>
        </w:r>
      </w:hyperlink>
    </w:p>
    <w:p w:rsidR="009C458D" w:rsidRPr="00B1084C" w:rsidRDefault="009C458D" w:rsidP="00AD7E37">
      <w:pPr>
        <w:pStyle w:val="TableofFigures"/>
        <w:tabs>
          <w:tab w:val="right" w:leader="dot" w:pos="9016"/>
        </w:tabs>
        <w:spacing w:line="360" w:lineRule="auto"/>
        <w:rPr>
          <w:rFonts w:ascii="Arial" w:eastAsiaTheme="minorEastAsia" w:hAnsi="Arial" w:cs="Arial"/>
          <w:noProof/>
          <w:lang w:eastAsia="en-GB"/>
        </w:rPr>
      </w:pPr>
      <w:hyperlink w:anchor="_Toc130657513" w:history="1">
        <w:r w:rsidRPr="00B1084C">
          <w:rPr>
            <w:rStyle w:val="Hyperlink"/>
            <w:rFonts w:ascii="Arial" w:hAnsi="Arial" w:cs="Arial"/>
            <w:noProof/>
          </w:rPr>
          <w:t>Figure 6 - Pages 1 and 2 of Job Notification</w:t>
        </w:r>
        <w:r w:rsidRPr="00B1084C">
          <w:rPr>
            <w:rFonts w:ascii="Arial" w:hAnsi="Arial" w:cs="Arial"/>
            <w:noProof/>
            <w:webHidden/>
          </w:rPr>
          <w:tab/>
        </w:r>
        <w:r w:rsidRPr="00B1084C">
          <w:rPr>
            <w:rFonts w:ascii="Arial" w:hAnsi="Arial" w:cs="Arial"/>
            <w:noProof/>
            <w:webHidden/>
          </w:rPr>
          <w:fldChar w:fldCharType="begin"/>
        </w:r>
        <w:r w:rsidRPr="00B1084C">
          <w:rPr>
            <w:rFonts w:ascii="Arial" w:hAnsi="Arial" w:cs="Arial"/>
            <w:noProof/>
            <w:webHidden/>
          </w:rPr>
          <w:instrText xml:space="preserve"> PAGEREF _Toc130657513 \h </w:instrText>
        </w:r>
        <w:r w:rsidRPr="00B1084C">
          <w:rPr>
            <w:rFonts w:ascii="Arial" w:hAnsi="Arial" w:cs="Arial"/>
            <w:noProof/>
            <w:webHidden/>
          </w:rPr>
        </w:r>
        <w:r w:rsidRPr="00B1084C">
          <w:rPr>
            <w:rFonts w:ascii="Arial" w:hAnsi="Arial" w:cs="Arial"/>
            <w:noProof/>
            <w:webHidden/>
          </w:rPr>
          <w:fldChar w:fldCharType="separate"/>
        </w:r>
        <w:r w:rsidR="00111DD3">
          <w:rPr>
            <w:rFonts w:ascii="Arial" w:hAnsi="Arial" w:cs="Arial"/>
            <w:noProof/>
            <w:webHidden/>
          </w:rPr>
          <w:t>7</w:t>
        </w:r>
        <w:r w:rsidRPr="00B1084C">
          <w:rPr>
            <w:rFonts w:ascii="Arial" w:hAnsi="Arial" w:cs="Arial"/>
            <w:noProof/>
            <w:webHidden/>
          </w:rPr>
          <w:fldChar w:fldCharType="end"/>
        </w:r>
      </w:hyperlink>
    </w:p>
    <w:p w:rsidR="009C458D" w:rsidRPr="00B1084C" w:rsidRDefault="009C458D" w:rsidP="00AD7E37">
      <w:pPr>
        <w:pStyle w:val="TableofFigures"/>
        <w:tabs>
          <w:tab w:val="right" w:leader="dot" w:pos="9016"/>
        </w:tabs>
        <w:spacing w:line="360" w:lineRule="auto"/>
        <w:rPr>
          <w:rFonts w:ascii="Arial" w:eastAsiaTheme="minorEastAsia" w:hAnsi="Arial" w:cs="Arial"/>
          <w:noProof/>
          <w:lang w:eastAsia="en-GB"/>
        </w:rPr>
      </w:pPr>
      <w:hyperlink w:anchor="_Toc130657514" w:history="1">
        <w:r w:rsidRPr="00B1084C">
          <w:rPr>
            <w:rStyle w:val="Hyperlink"/>
            <w:rFonts w:ascii="Arial" w:hAnsi="Arial" w:cs="Arial"/>
            <w:noProof/>
          </w:rPr>
          <w:t>Figure 7 – SAP Data Example</w:t>
        </w:r>
        <w:r w:rsidRPr="00B1084C">
          <w:rPr>
            <w:rFonts w:ascii="Arial" w:hAnsi="Arial" w:cs="Arial"/>
            <w:noProof/>
            <w:webHidden/>
          </w:rPr>
          <w:tab/>
        </w:r>
        <w:r w:rsidRPr="00B1084C">
          <w:rPr>
            <w:rFonts w:ascii="Arial" w:hAnsi="Arial" w:cs="Arial"/>
            <w:noProof/>
            <w:webHidden/>
          </w:rPr>
          <w:fldChar w:fldCharType="begin"/>
        </w:r>
        <w:r w:rsidRPr="00B1084C">
          <w:rPr>
            <w:rFonts w:ascii="Arial" w:hAnsi="Arial" w:cs="Arial"/>
            <w:noProof/>
            <w:webHidden/>
          </w:rPr>
          <w:instrText xml:space="preserve"> PAGEREF _Toc130657514 \h </w:instrText>
        </w:r>
        <w:r w:rsidRPr="00B1084C">
          <w:rPr>
            <w:rFonts w:ascii="Arial" w:hAnsi="Arial" w:cs="Arial"/>
            <w:noProof/>
            <w:webHidden/>
          </w:rPr>
        </w:r>
        <w:r w:rsidRPr="00B1084C">
          <w:rPr>
            <w:rFonts w:ascii="Arial" w:hAnsi="Arial" w:cs="Arial"/>
            <w:noProof/>
            <w:webHidden/>
          </w:rPr>
          <w:fldChar w:fldCharType="separate"/>
        </w:r>
        <w:r w:rsidR="00111DD3">
          <w:rPr>
            <w:rFonts w:ascii="Arial" w:hAnsi="Arial" w:cs="Arial"/>
            <w:noProof/>
            <w:webHidden/>
          </w:rPr>
          <w:t>7</w:t>
        </w:r>
        <w:r w:rsidRPr="00B1084C">
          <w:rPr>
            <w:rFonts w:ascii="Arial" w:hAnsi="Arial" w:cs="Arial"/>
            <w:noProof/>
            <w:webHidden/>
          </w:rPr>
          <w:fldChar w:fldCharType="end"/>
        </w:r>
      </w:hyperlink>
    </w:p>
    <w:p w:rsidR="009C458D" w:rsidRPr="00B1084C" w:rsidRDefault="009C458D" w:rsidP="00AD7E37">
      <w:pPr>
        <w:pStyle w:val="TableofFigures"/>
        <w:tabs>
          <w:tab w:val="right" w:leader="dot" w:pos="9016"/>
        </w:tabs>
        <w:spacing w:line="360" w:lineRule="auto"/>
        <w:rPr>
          <w:rFonts w:ascii="Arial" w:eastAsiaTheme="minorEastAsia" w:hAnsi="Arial" w:cs="Arial"/>
          <w:noProof/>
          <w:lang w:eastAsia="en-GB"/>
        </w:rPr>
      </w:pPr>
      <w:hyperlink w:anchor="_Toc130657515" w:history="1">
        <w:r w:rsidRPr="00B1084C">
          <w:rPr>
            <w:rStyle w:val="Hyperlink"/>
            <w:rFonts w:ascii="Arial" w:hAnsi="Arial" w:cs="Arial"/>
            <w:noProof/>
          </w:rPr>
          <w:t>Figure 8 - 5 Why root cause example</w:t>
        </w:r>
        <w:r w:rsidRPr="00B1084C">
          <w:rPr>
            <w:rFonts w:ascii="Arial" w:hAnsi="Arial" w:cs="Arial"/>
            <w:noProof/>
            <w:webHidden/>
          </w:rPr>
          <w:tab/>
        </w:r>
        <w:r w:rsidRPr="00B1084C">
          <w:rPr>
            <w:rFonts w:ascii="Arial" w:hAnsi="Arial" w:cs="Arial"/>
            <w:noProof/>
            <w:webHidden/>
          </w:rPr>
          <w:fldChar w:fldCharType="begin"/>
        </w:r>
        <w:r w:rsidRPr="00B1084C">
          <w:rPr>
            <w:rFonts w:ascii="Arial" w:hAnsi="Arial" w:cs="Arial"/>
            <w:noProof/>
            <w:webHidden/>
          </w:rPr>
          <w:instrText xml:space="preserve"> PAGEREF _Toc130657515 \h </w:instrText>
        </w:r>
        <w:r w:rsidRPr="00B1084C">
          <w:rPr>
            <w:rFonts w:ascii="Arial" w:hAnsi="Arial" w:cs="Arial"/>
            <w:noProof/>
            <w:webHidden/>
          </w:rPr>
        </w:r>
        <w:r w:rsidRPr="00B1084C">
          <w:rPr>
            <w:rFonts w:ascii="Arial" w:hAnsi="Arial" w:cs="Arial"/>
            <w:noProof/>
            <w:webHidden/>
          </w:rPr>
          <w:fldChar w:fldCharType="separate"/>
        </w:r>
        <w:r w:rsidR="00111DD3">
          <w:rPr>
            <w:rFonts w:ascii="Arial" w:hAnsi="Arial" w:cs="Arial"/>
            <w:noProof/>
            <w:webHidden/>
          </w:rPr>
          <w:t>9</w:t>
        </w:r>
        <w:r w:rsidRPr="00B1084C">
          <w:rPr>
            <w:rFonts w:ascii="Arial" w:hAnsi="Arial" w:cs="Arial"/>
            <w:noProof/>
            <w:webHidden/>
          </w:rPr>
          <w:fldChar w:fldCharType="end"/>
        </w:r>
      </w:hyperlink>
    </w:p>
    <w:p w:rsidR="009C458D" w:rsidRPr="00B1084C" w:rsidRDefault="009C458D" w:rsidP="00AD7E37">
      <w:pPr>
        <w:pStyle w:val="TableofFigures"/>
        <w:tabs>
          <w:tab w:val="right" w:leader="dot" w:pos="9016"/>
        </w:tabs>
        <w:spacing w:line="360" w:lineRule="auto"/>
        <w:rPr>
          <w:rFonts w:ascii="Arial" w:eastAsiaTheme="minorEastAsia" w:hAnsi="Arial" w:cs="Arial"/>
          <w:noProof/>
          <w:lang w:eastAsia="en-GB"/>
        </w:rPr>
      </w:pPr>
      <w:hyperlink w:anchor="_Toc130657516" w:history="1">
        <w:r w:rsidRPr="00B1084C">
          <w:rPr>
            <w:rStyle w:val="Hyperlink"/>
            <w:rFonts w:ascii="Arial" w:hAnsi="Arial" w:cs="Arial"/>
            <w:noProof/>
          </w:rPr>
          <w:t>Figure 9 - SAP data represented in Graph Form</w:t>
        </w:r>
        <w:r w:rsidRPr="00B1084C">
          <w:rPr>
            <w:rFonts w:ascii="Arial" w:hAnsi="Arial" w:cs="Arial"/>
            <w:noProof/>
            <w:webHidden/>
          </w:rPr>
          <w:tab/>
        </w:r>
        <w:r w:rsidRPr="00B1084C">
          <w:rPr>
            <w:rFonts w:ascii="Arial" w:hAnsi="Arial" w:cs="Arial"/>
            <w:noProof/>
            <w:webHidden/>
          </w:rPr>
          <w:fldChar w:fldCharType="begin"/>
        </w:r>
        <w:r w:rsidRPr="00B1084C">
          <w:rPr>
            <w:rFonts w:ascii="Arial" w:hAnsi="Arial" w:cs="Arial"/>
            <w:noProof/>
            <w:webHidden/>
          </w:rPr>
          <w:instrText xml:space="preserve"> PAGEREF _Toc130657516 \h </w:instrText>
        </w:r>
        <w:r w:rsidRPr="00B1084C">
          <w:rPr>
            <w:rFonts w:ascii="Arial" w:hAnsi="Arial" w:cs="Arial"/>
            <w:noProof/>
            <w:webHidden/>
          </w:rPr>
        </w:r>
        <w:r w:rsidRPr="00B1084C">
          <w:rPr>
            <w:rFonts w:ascii="Arial" w:hAnsi="Arial" w:cs="Arial"/>
            <w:noProof/>
            <w:webHidden/>
          </w:rPr>
          <w:fldChar w:fldCharType="separate"/>
        </w:r>
        <w:r w:rsidR="00111DD3">
          <w:rPr>
            <w:rFonts w:ascii="Arial" w:hAnsi="Arial" w:cs="Arial"/>
            <w:noProof/>
            <w:webHidden/>
          </w:rPr>
          <w:t>9</w:t>
        </w:r>
        <w:r w:rsidRPr="00B1084C">
          <w:rPr>
            <w:rFonts w:ascii="Arial" w:hAnsi="Arial" w:cs="Arial"/>
            <w:noProof/>
            <w:webHidden/>
          </w:rPr>
          <w:fldChar w:fldCharType="end"/>
        </w:r>
      </w:hyperlink>
    </w:p>
    <w:p w:rsidR="009C458D" w:rsidRPr="00B1084C" w:rsidRDefault="009C458D" w:rsidP="00AD7E37">
      <w:pPr>
        <w:pStyle w:val="TableofFigures"/>
        <w:tabs>
          <w:tab w:val="right" w:leader="dot" w:pos="9016"/>
        </w:tabs>
        <w:spacing w:line="360" w:lineRule="auto"/>
        <w:rPr>
          <w:rFonts w:ascii="Arial" w:eastAsiaTheme="minorEastAsia" w:hAnsi="Arial" w:cs="Arial"/>
          <w:noProof/>
          <w:lang w:eastAsia="en-GB"/>
        </w:rPr>
      </w:pPr>
      <w:hyperlink w:anchor="_Toc130657517" w:history="1">
        <w:r w:rsidRPr="00B1084C">
          <w:rPr>
            <w:rStyle w:val="Hyperlink"/>
            <w:rFonts w:ascii="Arial" w:hAnsi="Arial" w:cs="Arial"/>
            <w:noProof/>
          </w:rPr>
          <w:t>Figure 10 -Human error guidance (HSE)</w:t>
        </w:r>
        <w:r w:rsidRPr="00B1084C">
          <w:rPr>
            <w:rFonts w:ascii="Arial" w:hAnsi="Arial" w:cs="Arial"/>
            <w:noProof/>
            <w:webHidden/>
          </w:rPr>
          <w:tab/>
        </w:r>
        <w:r w:rsidRPr="00B1084C">
          <w:rPr>
            <w:rFonts w:ascii="Arial" w:hAnsi="Arial" w:cs="Arial"/>
            <w:noProof/>
            <w:webHidden/>
          </w:rPr>
          <w:fldChar w:fldCharType="begin"/>
        </w:r>
        <w:r w:rsidRPr="00B1084C">
          <w:rPr>
            <w:rFonts w:ascii="Arial" w:hAnsi="Arial" w:cs="Arial"/>
            <w:noProof/>
            <w:webHidden/>
          </w:rPr>
          <w:instrText xml:space="preserve"> PAGEREF _Toc130657517 \h </w:instrText>
        </w:r>
        <w:r w:rsidRPr="00B1084C">
          <w:rPr>
            <w:rFonts w:ascii="Arial" w:hAnsi="Arial" w:cs="Arial"/>
            <w:noProof/>
            <w:webHidden/>
          </w:rPr>
        </w:r>
        <w:r w:rsidRPr="00B1084C">
          <w:rPr>
            <w:rFonts w:ascii="Arial" w:hAnsi="Arial" w:cs="Arial"/>
            <w:noProof/>
            <w:webHidden/>
          </w:rPr>
          <w:fldChar w:fldCharType="separate"/>
        </w:r>
        <w:r w:rsidR="00111DD3">
          <w:rPr>
            <w:rFonts w:ascii="Arial" w:hAnsi="Arial" w:cs="Arial"/>
            <w:noProof/>
            <w:webHidden/>
          </w:rPr>
          <w:t>10</w:t>
        </w:r>
        <w:r w:rsidRPr="00B1084C">
          <w:rPr>
            <w:rFonts w:ascii="Arial" w:hAnsi="Arial" w:cs="Arial"/>
            <w:noProof/>
            <w:webHidden/>
          </w:rPr>
          <w:fldChar w:fldCharType="end"/>
        </w:r>
      </w:hyperlink>
    </w:p>
    <w:p w:rsidR="009C458D" w:rsidRPr="00B1084C" w:rsidRDefault="009C458D" w:rsidP="00AD7E37">
      <w:pPr>
        <w:pStyle w:val="TableofFigures"/>
        <w:tabs>
          <w:tab w:val="right" w:leader="dot" w:pos="9016"/>
        </w:tabs>
        <w:spacing w:line="360" w:lineRule="auto"/>
        <w:rPr>
          <w:rFonts w:ascii="Arial" w:eastAsiaTheme="minorEastAsia" w:hAnsi="Arial" w:cs="Arial"/>
          <w:noProof/>
          <w:lang w:eastAsia="en-GB"/>
        </w:rPr>
      </w:pPr>
      <w:hyperlink w:anchor="_Toc130657518" w:history="1">
        <w:r w:rsidRPr="00B1084C">
          <w:rPr>
            <w:rStyle w:val="Hyperlink"/>
            <w:rFonts w:ascii="Arial" w:hAnsi="Arial" w:cs="Arial"/>
            <w:noProof/>
          </w:rPr>
          <w:t>Figure 11 – 6 Monthly PM for Mazak</w:t>
        </w:r>
        <w:r w:rsidRPr="00B1084C">
          <w:rPr>
            <w:rFonts w:ascii="Arial" w:hAnsi="Arial" w:cs="Arial"/>
            <w:noProof/>
            <w:webHidden/>
          </w:rPr>
          <w:tab/>
        </w:r>
        <w:r w:rsidRPr="00B1084C">
          <w:rPr>
            <w:rFonts w:ascii="Arial" w:hAnsi="Arial" w:cs="Arial"/>
            <w:noProof/>
            <w:webHidden/>
          </w:rPr>
          <w:fldChar w:fldCharType="begin"/>
        </w:r>
        <w:r w:rsidRPr="00B1084C">
          <w:rPr>
            <w:rFonts w:ascii="Arial" w:hAnsi="Arial" w:cs="Arial"/>
            <w:noProof/>
            <w:webHidden/>
          </w:rPr>
          <w:instrText xml:space="preserve"> PAGEREF _Toc130657518 \h </w:instrText>
        </w:r>
        <w:r w:rsidRPr="00B1084C">
          <w:rPr>
            <w:rFonts w:ascii="Arial" w:hAnsi="Arial" w:cs="Arial"/>
            <w:noProof/>
            <w:webHidden/>
          </w:rPr>
        </w:r>
        <w:r w:rsidRPr="00B1084C">
          <w:rPr>
            <w:rFonts w:ascii="Arial" w:hAnsi="Arial" w:cs="Arial"/>
            <w:noProof/>
            <w:webHidden/>
          </w:rPr>
          <w:fldChar w:fldCharType="separate"/>
        </w:r>
        <w:r w:rsidR="00111DD3">
          <w:rPr>
            <w:rFonts w:ascii="Arial" w:hAnsi="Arial" w:cs="Arial"/>
            <w:noProof/>
            <w:webHidden/>
          </w:rPr>
          <w:t>11</w:t>
        </w:r>
        <w:r w:rsidRPr="00B1084C">
          <w:rPr>
            <w:rFonts w:ascii="Arial" w:hAnsi="Arial" w:cs="Arial"/>
            <w:noProof/>
            <w:webHidden/>
          </w:rPr>
          <w:fldChar w:fldCharType="end"/>
        </w:r>
      </w:hyperlink>
    </w:p>
    <w:p w:rsidR="009C458D" w:rsidRPr="00B1084C" w:rsidRDefault="009C458D" w:rsidP="00AD7E37">
      <w:pPr>
        <w:pStyle w:val="TableofFigures"/>
        <w:tabs>
          <w:tab w:val="right" w:leader="dot" w:pos="9016"/>
        </w:tabs>
        <w:spacing w:line="360" w:lineRule="auto"/>
        <w:rPr>
          <w:rFonts w:ascii="Arial" w:eastAsiaTheme="minorEastAsia" w:hAnsi="Arial" w:cs="Arial"/>
          <w:noProof/>
          <w:lang w:eastAsia="en-GB"/>
        </w:rPr>
      </w:pPr>
      <w:hyperlink w:anchor="_Toc130657519" w:history="1">
        <w:r w:rsidRPr="00B1084C">
          <w:rPr>
            <w:rStyle w:val="Hyperlink"/>
            <w:rFonts w:ascii="Arial" w:hAnsi="Arial" w:cs="Arial"/>
            <w:noProof/>
          </w:rPr>
          <w:t>Figure 12 - 12 Monthly PM for Mazak</w:t>
        </w:r>
        <w:r w:rsidRPr="00B1084C">
          <w:rPr>
            <w:rFonts w:ascii="Arial" w:hAnsi="Arial" w:cs="Arial"/>
            <w:noProof/>
            <w:webHidden/>
          </w:rPr>
          <w:tab/>
        </w:r>
        <w:r w:rsidRPr="00B1084C">
          <w:rPr>
            <w:rFonts w:ascii="Arial" w:hAnsi="Arial" w:cs="Arial"/>
            <w:noProof/>
            <w:webHidden/>
          </w:rPr>
          <w:fldChar w:fldCharType="begin"/>
        </w:r>
        <w:r w:rsidRPr="00B1084C">
          <w:rPr>
            <w:rFonts w:ascii="Arial" w:hAnsi="Arial" w:cs="Arial"/>
            <w:noProof/>
            <w:webHidden/>
          </w:rPr>
          <w:instrText xml:space="preserve"> PAGEREF _Toc130657519 \h </w:instrText>
        </w:r>
        <w:r w:rsidRPr="00B1084C">
          <w:rPr>
            <w:rFonts w:ascii="Arial" w:hAnsi="Arial" w:cs="Arial"/>
            <w:noProof/>
            <w:webHidden/>
          </w:rPr>
        </w:r>
        <w:r w:rsidRPr="00B1084C">
          <w:rPr>
            <w:rFonts w:ascii="Arial" w:hAnsi="Arial" w:cs="Arial"/>
            <w:noProof/>
            <w:webHidden/>
          </w:rPr>
          <w:fldChar w:fldCharType="separate"/>
        </w:r>
        <w:r w:rsidR="00111DD3">
          <w:rPr>
            <w:rFonts w:ascii="Arial" w:hAnsi="Arial" w:cs="Arial"/>
            <w:noProof/>
            <w:webHidden/>
          </w:rPr>
          <w:t>11</w:t>
        </w:r>
        <w:r w:rsidRPr="00B1084C">
          <w:rPr>
            <w:rFonts w:ascii="Arial" w:hAnsi="Arial" w:cs="Arial"/>
            <w:noProof/>
            <w:webHidden/>
          </w:rPr>
          <w:fldChar w:fldCharType="end"/>
        </w:r>
      </w:hyperlink>
    </w:p>
    <w:p w:rsidR="009C458D" w:rsidRPr="00B1084C" w:rsidRDefault="00DA168A" w:rsidP="00AD7E37">
      <w:pPr>
        <w:spacing w:line="360" w:lineRule="auto"/>
        <w:rPr>
          <w:rFonts w:ascii="Arial" w:hAnsi="Arial" w:cs="Arial"/>
          <w:noProof/>
        </w:rPr>
      </w:pPr>
      <w:r w:rsidRPr="00B1084C">
        <w:rPr>
          <w:rFonts w:ascii="Arial" w:hAnsi="Arial" w:cs="Arial"/>
        </w:rPr>
        <w:fldChar w:fldCharType="end"/>
      </w:r>
      <w:r w:rsidRPr="00B1084C">
        <w:rPr>
          <w:rFonts w:ascii="Arial" w:hAnsi="Arial" w:cs="Arial"/>
        </w:rPr>
        <w:fldChar w:fldCharType="begin"/>
      </w:r>
      <w:r w:rsidRPr="00B1084C">
        <w:rPr>
          <w:rFonts w:ascii="Arial" w:hAnsi="Arial" w:cs="Arial"/>
        </w:rPr>
        <w:instrText xml:space="preserve"> TOC \h \z \c "Table" </w:instrText>
      </w:r>
      <w:r w:rsidRPr="00B1084C">
        <w:rPr>
          <w:rFonts w:ascii="Arial" w:hAnsi="Arial" w:cs="Arial"/>
        </w:rPr>
        <w:fldChar w:fldCharType="separate"/>
      </w:r>
    </w:p>
    <w:p w:rsidR="009C458D" w:rsidRPr="00B1084C" w:rsidRDefault="009C458D" w:rsidP="00AD7E37">
      <w:pPr>
        <w:pStyle w:val="TableofFigures"/>
        <w:tabs>
          <w:tab w:val="right" w:leader="dot" w:pos="9016"/>
        </w:tabs>
        <w:spacing w:line="360" w:lineRule="auto"/>
        <w:rPr>
          <w:rFonts w:ascii="Arial" w:eastAsiaTheme="minorEastAsia" w:hAnsi="Arial" w:cs="Arial"/>
          <w:noProof/>
          <w:lang w:eastAsia="en-GB"/>
        </w:rPr>
      </w:pPr>
      <w:hyperlink w:anchor="_Toc130657520" w:history="1">
        <w:r w:rsidRPr="00B1084C">
          <w:rPr>
            <w:rStyle w:val="Hyperlink"/>
            <w:rFonts w:ascii="Arial" w:hAnsi="Arial" w:cs="Arial"/>
            <w:noProof/>
          </w:rPr>
          <w:t>Table 1 - Maintenance Strategies including Pro's and Con's</w:t>
        </w:r>
        <w:r w:rsidRPr="00B1084C">
          <w:rPr>
            <w:rFonts w:ascii="Arial" w:hAnsi="Arial" w:cs="Arial"/>
            <w:noProof/>
            <w:webHidden/>
          </w:rPr>
          <w:tab/>
        </w:r>
        <w:r w:rsidRPr="00B1084C">
          <w:rPr>
            <w:rFonts w:ascii="Arial" w:hAnsi="Arial" w:cs="Arial"/>
            <w:noProof/>
            <w:webHidden/>
          </w:rPr>
          <w:fldChar w:fldCharType="begin"/>
        </w:r>
        <w:r w:rsidRPr="00B1084C">
          <w:rPr>
            <w:rFonts w:ascii="Arial" w:hAnsi="Arial" w:cs="Arial"/>
            <w:noProof/>
            <w:webHidden/>
          </w:rPr>
          <w:instrText xml:space="preserve"> PAGEREF _Toc130657520 \h </w:instrText>
        </w:r>
        <w:r w:rsidRPr="00B1084C">
          <w:rPr>
            <w:rFonts w:ascii="Arial" w:hAnsi="Arial" w:cs="Arial"/>
            <w:noProof/>
            <w:webHidden/>
          </w:rPr>
        </w:r>
        <w:r w:rsidRPr="00B1084C">
          <w:rPr>
            <w:rFonts w:ascii="Arial" w:hAnsi="Arial" w:cs="Arial"/>
            <w:noProof/>
            <w:webHidden/>
          </w:rPr>
          <w:fldChar w:fldCharType="separate"/>
        </w:r>
        <w:r w:rsidR="00111DD3">
          <w:rPr>
            <w:rFonts w:ascii="Arial" w:hAnsi="Arial" w:cs="Arial"/>
            <w:noProof/>
            <w:webHidden/>
          </w:rPr>
          <w:t>3</w:t>
        </w:r>
        <w:r w:rsidRPr="00B1084C">
          <w:rPr>
            <w:rFonts w:ascii="Arial" w:hAnsi="Arial" w:cs="Arial"/>
            <w:noProof/>
            <w:webHidden/>
          </w:rPr>
          <w:fldChar w:fldCharType="end"/>
        </w:r>
      </w:hyperlink>
    </w:p>
    <w:p w:rsidR="009C458D" w:rsidRPr="00B1084C" w:rsidRDefault="009C458D" w:rsidP="00AD7E37">
      <w:pPr>
        <w:pStyle w:val="TableofFigures"/>
        <w:tabs>
          <w:tab w:val="right" w:leader="dot" w:pos="9016"/>
        </w:tabs>
        <w:spacing w:line="360" w:lineRule="auto"/>
        <w:rPr>
          <w:rFonts w:ascii="Arial" w:eastAsiaTheme="minorEastAsia" w:hAnsi="Arial" w:cs="Arial"/>
          <w:noProof/>
          <w:lang w:eastAsia="en-GB"/>
        </w:rPr>
      </w:pPr>
      <w:hyperlink w:anchor="_Toc130657521" w:history="1">
        <w:r w:rsidRPr="00B1084C">
          <w:rPr>
            <w:rStyle w:val="Hyperlink"/>
            <w:rFonts w:ascii="Arial" w:hAnsi="Arial" w:cs="Arial"/>
            <w:noProof/>
          </w:rPr>
          <w:t>Table 2 - ISO Requirement Summary</w:t>
        </w:r>
        <w:r w:rsidRPr="00B1084C">
          <w:rPr>
            <w:rFonts w:ascii="Arial" w:hAnsi="Arial" w:cs="Arial"/>
            <w:noProof/>
            <w:webHidden/>
          </w:rPr>
          <w:tab/>
        </w:r>
        <w:r w:rsidRPr="00B1084C">
          <w:rPr>
            <w:rFonts w:ascii="Arial" w:hAnsi="Arial" w:cs="Arial"/>
            <w:noProof/>
            <w:webHidden/>
          </w:rPr>
          <w:fldChar w:fldCharType="begin"/>
        </w:r>
        <w:r w:rsidRPr="00B1084C">
          <w:rPr>
            <w:rFonts w:ascii="Arial" w:hAnsi="Arial" w:cs="Arial"/>
            <w:noProof/>
            <w:webHidden/>
          </w:rPr>
          <w:instrText xml:space="preserve"> PAGEREF _Toc130657521 \h </w:instrText>
        </w:r>
        <w:r w:rsidRPr="00B1084C">
          <w:rPr>
            <w:rFonts w:ascii="Arial" w:hAnsi="Arial" w:cs="Arial"/>
            <w:noProof/>
            <w:webHidden/>
          </w:rPr>
        </w:r>
        <w:r w:rsidRPr="00B1084C">
          <w:rPr>
            <w:rFonts w:ascii="Arial" w:hAnsi="Arial" w:cs="Arial"/>
            <w:noProof/>
            <w:webHidden/>
          </w:rPr>
          <w:fldChar w:fldCharType="separate"/>
        </w:r>
        <w:r w:rsidR="00111DD3">
          <w:rPr>
            <w:rFonts w:ascii="Arial" w:hAnsi="Arial" w:cs="Arial"/>
            <w:noProof/>
            <w:webHidden/>
          </w:rPr>
          <w:t>5</w:t>
        </w:r>
        <w:r w:rsidRPr="00B1084C">
          <w:rPr>
            <w:rFonts w:ascii="Arial" w:hAnsi="Arial" w:cs="Arial"/>
            <w:noProof/>
            <w:webHidden/>
          </w:rPr>
          <w:fldChar w:fldCharType="end"/>
        </w:r>
      </w:hyperlink>
    </w:p>
    <w:p w:rsidR="009C458D" w:rsidRPr="00B1084C" w:rsidRDefault="009C458D" w:rsidP="00AD7E37">
      <w:pPr>
        <w:pStyle w:val="TableofFigures"/>
        <w:tabs>
          <w:tab w:val="right" w:leader="dot" w:pos="9016"/>
        </w:tabs>
        <w:spacing w:line="360" w:lineRule="auto"/>
        <w:rPr>
          <w:rFonts w:ascii="Arial" w:eastAsiaTheme="minorEastAsia" w:hAnsi="Arial" w:cs="Arial"/>
          <w:noProof/>
          <w:lang w:eastAsia="en-GB"/>
        </w:rPr>
      </w:pPr>
      <w:hyperlink w:anchor="_Toc130657522" w:history="1">
        <w:r w:rsidRPr="00B1084C">
          <w:rPr>
            <w:rStyle w:val="Hyperlink"/>
            <w:rFonts w:ascii="Arial" w:hAnsi="Arial" w:cs="Arial"/>
            <w:noProof/>
          </w:rPr>
          <w:t>Table 3 - 0 - 6 Month Recommendations</w:t>
        </w:r>
        <w:r w:rsidRPr="00B1084C">
          <w:rPr>
            <w:rFonts w:ascii="Arial" w:hAnsi="Arial" w:cs="Arial"/>
            <w:noProof/>
            <w:webHidden/>
          </w:rPr>
          <w:tab/>
        </w:r>
        <w:r w:rsidRPr="00B1084C">
          <w:rPr>
            <w:rFonts w:ascii="Arial" w:hAnsi="Arial" w:cs="Arial"/>
            <w:noProof/>
            <w:webHidden/>
          </w:rPr>
          <w:fldChar w:fldCharType="begin"/>
        </w:r>
        <w:r w:rsidRPr="00B1084C">
          <w:rPr>
            <w:rFonts w:ascii="Arial" w:hAnsi="Arial" w:cs="Arial"/>
            <w:noProof/>
            <w:webHidden/>
          </w:rPr>
          <w:instrText xml:space="preserve"> PAGEREF _Toc130657522 \h </w:instrText>
        </w:r>
        <w:r w:rsidRPr="00B1084C">
          <w:rPr>
            <w:rFonts w:ascii="Arial" w:hAnsi="Arial" w:cs="Arial"/>
            <w:noProof/>
            <w:webHidden/>
          </w:rPr>
        </w:r>
        <w:r w:rsidRPr="00B1084C">
          <w:rPr>
            <w:rFonts w:ascii="Arial" w:hAnsi="Arial" w:cs="Arial"/>
            <w:noProof/>
            <w:webHidden/>
          </w:rPr>
          <w:fldChar w:fldCharType="separate"/>
        </w:r>
        <w:r w:rsidR="00111DD3">
          <w:rPr>
            <w:rFonts w:ascii="Arial" w:hAnsi="Arial" w:cs="Arial"/>
            <w:noProof/>
            <w:webHidden/>
          </w:rPr>
          <w:t>14</w:t>
        </w:r>
        <w:r w:rsidRPr="00B1084C">
          <w:rPr>
            <w:rFonts w:ascii="Arial" w:hAnsi="Arial" w:cs="Arial"/>
            <w:noProof/>
            <w:webHidden/>
          </w:rPr>
          <w:fldChar w:fldCharType="end"/>
        </w:r>
      </w:hyperlink>
    </w:p>
    <w:p w:rsidR="009C458D" w:rsidRPr="00B1084C" w:rsidRDefault="009C458D" w:rsidP="00AD7E37">
      <w:pPr>
        <w:pStyle w:val="TableofFigures"/>
        <w:tabs>
          <w:tab w:val="right" w:leader="dot" w:pos="9016"/>
        </w:tabs>
        <w:spacing w:line="360" w:lineRule="auto"/>
        <w:rPr>
          <w:rFonts w:ascii="Arial" w:eastAsiaTheme="minorEastAsia" w:hAnsi="Arial" w:cs="Arial"/>
          <w:noProof/>
          <w:lang w:eastAsia="en-GB"/>
        </w:rPr>
      </w:pPr>
      <w:hyperlink w:anchor="_Toc130657523" w:history="1">
        <w:r w:rsidRPr="00B1084C">
          <w:rPr>
            <w:rStyle w:val="Hyperlink"/>
            <w:rFonts w:ascii="Arial" w:hAnsi="Arial" w:cs="Arial"/>
            <w:noProof/>
          </w:rPr>
          <w:t>Table 4 - 6 - 12 Month Recommendations</w:t>
        </w:r>
        <w:r w:rsidRPr="00B1084C">
          <w:rPr>
            <w:rFonts w:ascii="Arial" w:hAnsi="Arial" w:cs="Arial"/>
            <w:noProof/>
            <w:webHidden/>
          </w:rPr>
          <w:tab/>
        </w:r>
        <w:r w:rsidRPr="00B1084C">
          <w:rPr>
            <w:rFonts w:ascii="Arial" w:hAnsi="Arial" w:cs="Arial"/>
            <w:noProof/>
            <w:webHidden/>
          </w:rPr>
          <w:fldChar w:fldCharType="begin"/>
        </w:r>
        <w:r w:rsidRPr="00B1084C">
          <w:rPr>
            <w:rFonts w:ascii="Arial" w:hAnsi="Arial" w:cs="Arial"/>
            <w:noProof/>
            <w:webHidden/>
          </w:rPr>
          <w:instrText xml:space="preserve"> PAGEREF _Toc130657523 \h </w:instrText>
        </w:r>
        <w:r w:rsidRPr="00B1084C">
          <w:rPr>
            <w:rFonts w:ascii="Arial" w:hAnsi="Arial" w:cs="Arial"/>
            <w:noProof/>
            <w:webHidden/>
          </w:rPr>
        </w:r>
        <w:r w:rsidRPr="00B1084C">
          <w:rPr>
            <w:rFonts w:ascii="Arial" w:hAnsi="Arial" w:cs="Arial"/>
            <w:noProof/>
            <w:webHidden/>
          </w:rPr>
          <w:fldChar w:fldCharType="separate"/>
        </w:r>
        <w:r w:rsidR="00111DD3">
          <w:rPr>
            <w:rFonts w:ascii="Arial" w:hAnsi="Arial" w:cs="Arial"/>
            <w:noProof/>
            <w:webHidden/>
          </w:rPr>
          <w:t>14</w:t>
        </w:r>
        <w:r w:rsidRPr="00B1084C">
          <w:rPr>
            <w:rFonts w:ascii="Arial" w:hAnsi="Arial" w:cs="Arial"/>
            <w:noProof/>
            <w:webHidden/>
          </w:rPr>
          <w:fldChar w:fldCharType="end"/>
        </w:r>
      </w:hyperlink>
    </w:p>
    <w:p w:rsidR="009C458D" w:rsidRPr="00B1084C" w:rsidRDefault="009C458D" w:rsidP="00AD7E37">
      <w:pPr>
        <w:pStyle w:val="TableofFigures"/>
        <w:tabs>
          <w:tab w:val="right" w:leader="dot" w:pos="9016"/>
        </w:tabs>
        <w:spacing w:line="360" w:lineRule="auto"/>
        <w:rPr>
          <w:rFonts w:ascii="Arial" w:eastAsiaTheme="minorEastAsia" w:hAnsi="Arial" w:cs="Arial"/>
          <w:noProof/>
          <w:lang w:eastAsia="en-GB"/>
        </w:rPr>
      </w:pPr>
      <w:hyperlink w:anchor="_Toc130657524" w:history="1">
        <w:r w:rsidRPr="00B1084C">
          <w:rPr>
            <w:rStyle w:val="Hyperlink"/>
            <w:rFonts w:ascii="Arial" w:hAnsi="Arial" w:cs="Arial"/>
            <w:noProof/>
          </w:rPr>
          <w:t>Table 5 - 1 - 3 Year Recommendations</w:t>
        </w:r>
        <w:r w:rsidRPr="00B1084C">
          <w:rPr>
            <w:rFonts w:ascii="Arial" w:hAnsi="Arial" w:cs="Arial"/>
            <w:noProof/>
            <w:webHidden/>
          </w:rPr>
          <w:tab/>
        </w:r>
        <w:r w:rsidRPr="00B1084C">
          <w:rPr>
            <w:rFonts w:ascii="Arial" w:hAnsi="Arial" w:cs="Arial"/>
            <w:noProof/>
            <w:webHidden/>
          </w:rPr>
          <w:fldChar w:fldCharType="begin"/>
        </w:r>
        <w:r w:rsidRPr="00B1084C">
          <w:rPr>
            <w:rFonts w:ascii="Arial" w:hAnsi="Arial" w:cs="Arial"/>
            <w:noProof/>
            <w:webHidden/>
          </w:rPr>
          <w:instrText xml:space="preserve"> PAGEREF _Toc130657524 \h </w:instrText>
        </w:r>
        <w:r w:rsidRPr="00B1084C">
          <w:rPr>
            <w:rFonts w:ascii="Arial" w:hAnsi="Arial" w:cs="Arial"/>
            <w:noProof/>
            <w:webHidden/>
          </w:rPr>
        </w:r>
        <w:r w:rsidRPr="00B1084C">
          <w:rPr>
            <w:rFonts w:ascii="Arial" w:hAnsi="Arial" w:cs="Arial"/>
            <w:noProof/>
            <w:webHidden/>
          </w:rPr>
          <w:fldChar w:fldCharType="separate"/>
        </w:r>
        <w:r w:rsidR="00111DD3">
          <w:rPr>
            <w:rFonts w:ascii="Arial" w:hAnsi="Arial" w:cs="Arial"/>
            <w:noProof/>
            <w:webHidden/>
          </w:rPr>
          <w:t>15</w:t>
        </w:r>
        <w:r w:rsidRPr="00B1084C">
          <w:rPr>
            <w:rFonts w:ascii="Arial" w:hAnsi="Arial" w:cs="Arial"/>
            <w:noProof/>
            <w:webHidden/>
          </w:rPr>
          <w:fldChar w:fldCharType="end"/>
        </w:r>
      </w:hyperlink>
    </w:p>
    <w:p w:rsidR="00F421AD" w:rsidRPr="001D63FA" w:rsidRDefault="00DA168A" w:rsidP="00AD7E37">
      <w:pPr>
        <w:spacing w:line="360" w:lineRule="auto"/>
        <w:jc w:val="center"/>
        <w:rPr>
          <w:rFonts w:ascii="Arial" w:hAnsi="Arial" w:cs="Arial"/>
        </w:rPr>
      </w:pPr>
      <w:r w:rsidRPr="00B1084C">
        <w:rPr>
          <w:rFonts w:ascii="Arial" w:hAnsi="Arial" w:cs="Arial"/>
        </w:rPr>
        <w:fldChar w:fldCharType="end"/>
      </w:r>
    </w:p>
    <w:p w:rsidR="00AF13B7" w:rsidRPr="00A52F13" w:rsidRDefault="00AF13B7" w:rsidP="00C72F91">
      <w:pPr>
        <w:spacing w:line="360" w:lineRule="auto"/>
        <w:rPr>
          <w:rFonts w:ascii="Arial" w:hAnsi="Arial" w:cs="Arial"/>
        </w:rPr>
      </w:pPr>
    </w:p>
    <w:p w:rsidR="009A733A" w:rsidRPr="00AF13B7" w:rsidRDefault="00A52F13" w:rsidP="00AF13B7">
      <w:pPr>
        <w:pStyle w:val="Heading1"/>
        <w:rPr>
          <w:rFonts w:ascii="Arial" w:hAnsi="Arial" w:cs="Arial"/>
        </w:rPr>
      </w:pPr>
      <w:bookmarkStart w:id="1" w:name="_Toc130657591"/>
      <w:r w:rsidRPr="00AF13B7">
        <w:rPr>
          <w:rFonts w:ascii="Arial" w:hAnsi="Arial" w:cs="Arial"/>
          <w:spacing w:val="-10"/>
          <w:kern w:val="28"/>
        </w:rPr>
        <w:lastRenderedPageBreak/>
        <w:t>1.</w:t>
      </w:r>
      <w:r w:rsidRPr="00AF13B7">
        <w:rPr>
          <w:rFonts w:ascii="Arial" w:hAnsi="Arial" w:cs="Arial"/>
        </w:rPr>
        <w:t xml:space="preserve"> </w:t>
      </w:r>
      <w:r w:rsidR="00616E8F" w:rsidRPr="00AF13B7">
        <w:rPr>
          <w:rFonts w:ascii="Arial" w:hAnsi="Arial" w:cs="Arial"/>
        </w:rPr>
        <w:t>Introduction</w:t>
      </w:r>
      <w:bookmarkEnd w:id="1"/>
    </w:p>
    <w:p w:rsidR="00A52F13" w:rsidRPr="00A52F13" w:rsidRDefault="00A52F13" w:rsidP="00A52F13"/>
    <w:p w:rsidR="002E4F6F" w:rsidRPr="002E4F6F" w:rsidRDefault="002E4F6F" w:rsidP="002E4F6F">
      <w:pPr>
        <w:spacing w:line="360" w:lineRule="auto"/>
        <w:rPr>
          <w:rFonts w:ascii="Arial" w:hAnsi="Arial" w:cs="Arial"/>
        </w:rPr>
      </w:pPr>
      <w:r w:rsidRPr="002E4F6F">
        <w:rPr>
          <w:rFonts w:ascii="Arial" w:hAnsi="Arial" w:cs="Arial"/>
        </w:rPr>
        <w:t xml:space="preserve">Zimmer Biomet is a global company that was founded in Warsaw in 1927. It operates in over 25 countries and sells products in over 100 countries worldwide. The company designs, manufactures, and markets musculoskeletal technologies to help improve patient mobility, pain relief, and overall quality of life. </w:t>
      </w:r>
    </w:p>
    <w:p w:rsidR="002F1599" w:rsidRDefault="00E77F32" w:rsidP="007E0027">
      <w:pPr>
        <w:spacing w:line="360" w:lineRule="auto"/>
        <w:rPr>
          <w:rFonts w:ascii="Arial" w:hAnsi="Arial" w:cs="Arial"/>
        </w:rPr>
      </w:pPr>
      <w:r w:rsidRPr="00E77F32">
        <w:rPr>
          <w:rFonts w:ascii="Arial" w:hAnsi="Arial" w:cs="Arial"/>
        </w:rPr>
        <w:t>Zimmer Biomet's maintenance procedures are essential to guaranteeing the equipment's reliability and lifespan. Four different maintenanc</w:t>
      </w:r>
      <w:r w:rsidR="002044B3">
        <w:rPr>
          <w:rFonts w:ascii="Arial" w:hAnsi="Arial" w:cs="Arial"/>
        </w:rPr>
        <w:t>e strategies are shown in Table</w:t>
      </w:r>
      <w:r w:rsidRPr="00E77F32">
        <w:rPr>
          <w:rFonts w:ascii="Arial" w:hAnsi="Arial" w:cs="Arial"/>
        </w:rPr>
        <w:t xml:space="preserve"> 1</w:t>
      </w:r>
      <w:r>
        <w:rPr>
          <w:rFonts w:ascii="Arial" w:hAnsi="Arial" w:cs="Arial"/>
        </w:rPr>
        <w:t xml:space="preserve"> along with their pros and cons</w:t>
      </w:r>
      <w:r w:rsidR="00814AA6" w:rsidRPr="007E0027">
        <w:rPr>
          <w:rFonts w:ascii="Arial" w:hAnsi="Arial" w:cs="Arial"/>
        </w:rPr>
        <w:t>.</w:t>
      </w:r>
      <w:r w:rsidR="00955527">
        <w:rPr>
          <w:rFonts w:ascii="Arial" w:hAnsi="Arial" w:cs="Arial"/>
        </w:rPr>
        <w:t xml:space="preserve"> </w:t>
      </w:r>
      <w:sdt>
        <w:sdtPr>
          <w:rPr>
            <w:rFonts w:ascii="Arial" w:hAnsi="Arial" w:cs="Arial"/>
          </w:rPr>
          <w:id w:val="-766776174"/>
          <w:citation/>
        </w:sdtPr>
        <w:sdtContent>
          <w:r w:rsidR="00955527">
            <w:rPr>
              <w:rFonts w:ascii="Arial" w:hAnsi="Arial" w:cs="Arial"/>
            </w:rPr>
            <w:fldChar w:fldCharType="begin"/>
          </w:r>
          <w:r w:rsidR="00955527">
            <w:rPr>
              <w:rFonts w:ascii="Arial" w:hAnsi="Arial" w:cs="Arial"/>
            </w:rPr>
            <w:instrText xml:space="preserve"> CITATION Ant06 \l 2057 </w:instrText>
          </w:r>
          <w:r w:rsidR="00955527">
            <w:rPr>
              <w:rFonts w:ascii="Arial" w:hAnsi="Arial" w:cs="Arial"/>
            </w:rPr>
            <w:fldChar w:fldCharType="separate"/>
          </w:r>
          <w:r w:rsidR="00154177" w:rsidRPr="00154177">
            <w:rPr>
              <w:rFonts w:ascii="Arial" w:hAnsi="Arial" w:cs="Arial"/>
              <w:noProof/>
            </w:rPr>
            <w:t>(Kelly, 2006)</w:t>
          </w:r>
          <w:r w:rsidR="00955527">
            <w:rPr>
              <w:rFonts w:ascii="Arial" w:hAnsi="Arial" w:cs="Arial"/>
            </w:rPr>
            <w:fldChar w:fldCharType="end"/>
          </w:r>
        </w:sdtContent>
      </w:sdt>
      <w:sdt>
        <w:sdtPr>
          <w:rPr>
            <w:rFonts w:ascii="Arial" w:hAnsi="Arial" w:cs="Arial"/>
          </w:rPr>
          <w:id w:val="-649360468"/>
          <w:citation/>
        </w:sdtPr>
        <w:sdtContent>
          <w:r w:rsidR="005A1940">
            <w:rPr>
              <w:rFonts w:ascii="Arial" w:hAnsi="Arial" w:cs="Arial"/>
            </w:rPr>
            <w:fldChar w:fldCharType="begin"/>
          </w:r>
          <w:r w:rsidR="005A1940">
            <w:rPr>
              <w:rFonts w:ascii="Arial" w:hAnsi="Arial" w:cs="Arial"/>
            </w:rPr>
            <w:instrText xml:space="preserve"> CITATION RKe021 \l 2057 </w:instrText>
          </w:r>
          <w:r w:rsidR="005A1940">
            <w:rPr>
              <w:rFonts w:ascii="Arial" w:hAnsi="Arial" w:cs="Arial"/>
            </w:rPr>
            <w:fldChar w:fldCharType="separate"/>
          </w:r>
          <w:r w:rsidR="00154177">
            <w:rPr>
              <w:rFonts w:ascii="Arial" w:hAnsi="Arial" w:cs="Arial"/>
              <w:noProof/>
            </w:rPr>
            <w:t xml:space="preserve"> </w:t>
          </w:r>
          <w:r w:rsidR="00154177" w:rsidRPr="00154177">
            <w:rPr>
              <w:rFonts w:ascii="Arial" w:hAnsi="Arial" w:cs="Arial"/>
              <w:noProof/>
            </w:rPr>
            <w:t>(Mobley, 2002)</w:t>
          </w:r>
          <w:r w:rsidR="005A1940">
            <w:rPr>
              <w:rFonts w:ascii="Arial" w:hAnsi="Arial" w:cs="Arial"/>
            </w:rPr>
            <w:fldChar w:fldCharType="end"/>
          </w:r>
        </w:sdtContent>
      </w:sdt>
      <w:r w:rsidR="00814AA6" w:rsidRPr="007E0027">
        <w:rPr>
          <w:rFonts w:ascii="Arial" w:hAnsi="Arial" w:cs="Arial"/>
        </w:rPr>
        <w:t xml:space="preserve"> </w:t>
      </w:r>
      <w:r w:rsidRPr="00E77F32">
        <w:rPr>
          <w:rFonts w:ascii="Arial" w:hAnsi="Arial" w:cs="Arial"/>
        </w:rPr>
        <w:t>Additionally, there are basic standards in the medical device industry that must be met. Equipment failures can be avoided, downtime can be decreased, and productivity can be increased with proper maintenance. However, the complexity, age, and condition of the equipment, as well as other factors, affect how successful maintenance procedures are. We will analyse the current maintenance procedures used at Zimmer Biomet, Bridgend, in this critical study.</w:t>
      </w:r>
      <w:r w:rsidR="00814AA6" w:rsidRPr="007E0027">
        <w:rPr>
          <w:rFonts w:ascii="Arial" w:hAnsi="Arial" w:cs="Arial"/>
        </w:rPr>
        <w:t xml:space="preserve"> </w:t>
      </w:r>
      <w:r w:rsidRPr="00E77F32">
        <w:rPr>
          <w:rFonts w:ascii="Arial" w:hAnsi="Arial" w:cs="Arial"/>
        </w:rPr>
        <w:t>The review will begin by briefly describing the functions and operation of the equipment. The study will also assess the advantages and disadvantages of the existing maintenance procedures as well as the justifications for the decision to employ this strategy in the past. In addition, a review of how the current maintenance strategy could be improved by taking into account other approaches that could be used in future maintenance strategies will be conducted. Finally,</w:t>
      </w:r>
      <w:r w:rsidR="008E08A8">
        <w:rPr>
          <w:rFonts w:ascii="Arial" w:hAnsi="Arial" w:cs="Arial"/>
        </w:rPr>
        <w:t xml:space="preserve"> based on the report's results,</w:t>
      </w:r>
      <w:r w:rsidRPr="00E77F32">
        <w:rPr>
          <w:rFonts w:ascii="Arial" w:hAnsi="Arial" w:cs="Arial"/>
        </w:rPr>
        <w:t xml:space="preserve"> conclusions and suggestions for the short, medium, and long terms. will be made</w:t>
      </w:r>
      <w:r w:rsidR="002E7015" w:rsidRPr="007E0027">
        <w:rPr>
          <w:rFonts w:ascii="Arial" w:hAnsi="Arial" w:cs="Arial"/>
        </w:rPr>
        <w:t xml:space="preserve"> </w:t>
      </w:r>
      <w:sdt>
        <w:sdtPr>
          <w:rPr>
            <w:rFonts w:ascii="Arial" w:hAnsi="Arial" w:cs="Arial"/>
          </w:rPr>
          <w:id w:val="800816219"/>
          <w:citation/>
        </w:sdtPr>
        <w:sdtContent>
          <w:r w:rsidR="002E7015" w:rsidRPr="007E0027">
            <w:rPr>
              <w:rFonts w:ascii="Arial" w:hAnsi="Arial" w:cs="Arial"/>
            </w:rPr>
            <w:fldChar w:fldCharType="begin"/>
          </w:r>
          <w:r w:rsidR="002E7015" w:rsidRPr="007E0027">
            <w:rPr>
              <w:rFonts w:ascii="Arial" w:hAnsi="Arial" w:cs="Arial"/>
            </w:rPr>
            <w:instrText xml:space="preserve"> CITATION Zen17 \l 2057 </w:instrText>
          </w:r>
          <w:r w:rsidR="002E7015" w:rsidRPr="007E0027">
            <w:rPr>
              <w:rFonts w:ascii="Arial" w:hAnsi="Arial" w:cs="Arial"/>
            </w:rPr>
            <w:fldChar w:fldCharType="separate"/>
          </w:r>
          <w:r w:rsidR="00154177" w:rsidRPr="00154177">
            <w:rPr>
              <w:rFonts w:ascii="Arial" w:hAnsi="Arial" w:cs="Arial"/>
              <w:noProof/>
            </w:rPr>
            <w:t>(Wenbin, 2017)</w:t>
          </w:r>
          <w:r w:rsidR="002E7015" w:rsidRPr="007E0027">
            <w:rPr>
              <w:rFonts w:ascii="Arial" w:hAnsi="Arial" w:cs="Arial"/>
            </w:rPr>
            <w:fldChar w:fldCharType="end"/>
          </w:r>
        </w:sdtContent>
      </w:sdt>
    </w:p>
    <w:p w:rsidR="00814AA6" w:rsidRDefault="00907006" w:rsidP="002044B3">
      <w:pPr>
        <w:spacing w:after="0" w:line="360" w:lineRule="auto"/>
        <w:jc w:val="center"/>
        <w:rPr>
          <w:rFonts w:ascii="Arial" w:hAnsi="Arial" w:cs="Arial"/>
        </w:rPr>
      </w:pPr>
      <w:r>
        <w:rPr>
          <w:noProof/>
          <w:lang w:eastAsia="en-GB"/>
        </w:rPr>
        <w:drawing>
          <wp:inline distT="0" distB="0" distL="0" distR="0" wp14:anchorId="355FE371" wp14:editId="39A3D08C">
            <wp:extent cx="5736877" cy="3094074"/>
            <wp:effectExtent l="76200" t="76200" r="130810" b="12573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75693" cy="311500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2044B3" w:rsidRPr="007E0027" w:rsidRDefault="002044B3" w:rsidP="00A53995">
      <w:pPr>
        <w:pStyle w:val="Caption"/>
        <w:jc w:val="center"/>
        <w:rPr>
          <w:rFonts w:ascii="Arial" w:hAnsi="Arial" w:cs="Arial"/>
        </w:rPr>
      </w:pPr>
      <w:bookmarkStart w:id="2" w:name="_Toc130657520"/>
      <w:r>
        <w:t xml:space="preserve">Table </w:t>
      </w:r>
      <w:r>
        <w:fldChar w:fldCharType="begin"/>
      </w:r>
      <w:r>
        <w:instrText xml:space="preserve"> SEQ Table \* ARABIC </w:instrText>
      </w:r>
      <w:r>
        <w:fldChar w:fldCharType="separate"/>
      </w:r>
      <w:r w:rsidR="00111DD3">
        <w:rPr>
          <w:noProof/>
        </w:rPr>
        <w:t>1</w:t>
      </w:r>
      <w:r>
        <w:fldChar w:fldCharType="end"/>
      </w:r>
      <w:r>
        <w:t xml:space="preserve"> - Maintenance Strategies including Pro's and Con's</w:t>
      </w:r>
      <w:bookmarkEnd w:id="2"/>
    </w:p>
    <w:p w:rsidR="00616E8F" w:rsidRPr="001D63FA" w:rsidRDefault="00A52F13" w:rsidP="00AF13B7">
      <w:pPr>
        <w:pStyle w:val="Heading1"/>
        <w:rPr>
          <w:rFonts w:ascii="Arial" w:hAnsi="Arial" w:cs="Arial"/>
        </w:rPr>
      </w:pPr>
      <w:bookmarkStart w:id="3" w:name="_Toc130657592"/>
      <w:r w:rsidRPr="001D63FA">
        <w:rPr>
          <w:rFonts w:ascii="Arial" w:hAnsi="Arial" w:cs="Arial"/>
        </w:rPr>
        <w:lastRenderedPageBreak/>
        <w:t xml:space="preserve">2. </w:t>
      </w:r>
      <w:r w:rsidR="00616E8F" w:rsidRPr="001D63FA">
        <w:rPr>
          <w:rFonts w:ascii="Arial" w:hAnsi="Arial" w:cs="Arial"/>
        </w:rPr>
        <w:t>The Equipment Chosen</w:t>
      </w:r>
      <w:bookmarkEnd w:id="3"/>
    </w:p>
    <w:p w:rsidR="00A52F13" w:rsidRPr="00A52F13" w:rsidRDefault="00A52F13" w:rsidP="00A52F13"/>
    <w:p w:rsidR="00EF3FAD" w:rsidRDefault="00814AA6" w:rsidP="007E0027">
      <w:pPr>
        <w:spacing w:line="360" w:lineRule="auto"/>
        <w:rPr>
          <w:rFonts w:ascii="Arial" w:hAnsi="Arial" w:cs="Arial"/>
        </w:rPr>
      </w:pPr>
      <w:r w:rsidRPr="007E0027">
        <w:rPr>
          <w:rFonts w:ascii="Arial" w:hAnsi="Arial" w:cs="Arial"/>
        </w:rPr>
        <w:t>The Mazak i100ST 5-axis CNC machine</w:t>
      </w:r>
      <w:r w:rsidR="002F1599">
        <w:rPr>
          <w:rFonts w:ascii="Arial" w:hAnsi="Arial" w:cs="Arial"/>
        </w:rPr>
        <w:t>, illustrated in Figure 2</w:t>
      </w:r>
      <w:r w:rsidR="00260263" w:rsidRPr="007E0027">
        <w:rPr>
          <w:rFonts w:ascii="Arial" w:hAnsi="Arial" w:cs="Arial"/>
        </w:rPr>
        <w:t>,</w:t>
      </w:r>
      <w:r w:rsidRPr="007E0027">
        <w:rPr>
          <w:rFonts w:ascii="Arial" w:hAnsi="Arial" w:cs="Arial"/>
        </w:rPr>
        <w:t xml:space="preserve"> is a sophisticated piece of equipment used in the manufacturing industry to produce complex and precision </w:t>
      </w:r>
      <w:r w:rsidR="00A06136">
        <w:rPr>
          <w:rFonts w:ascii="Arial" w:hAnsi="Arial" w:cs="Arial"/>
        </w:rPr>
        <w:t>parts. This machine has five axi</w:t>
      </w:r>
      <w:r w:rsidRPr="007E0027">
        <w:rPr>
          <w:rFonts w:ascii="Arial" w:hAnsi="Arial" w:cs="Arial"/>
        </w:rPr>
        <w:t xml:space="preserve">s of movement, allowing for the production of parts with intricate shapes and angles. It uses computer numerical control (CNC) technology to precisely control the machine's movements and produce high-quality parts with consistency and accuracy. </w:t>
      </w:r>
      <w:r w:rsidR="00603E5D">
        <w:rPr>
          <w:rFonts w:ascii="Arial" w:hAnsi="Arial" w:cs="Arial"/>
        </w:rPr>
        <w:t xml:space="preserve">The Primary functions of this equipment include speed and output of product, the secondary functions include safeguarding the user, and efficiency. </w:t>
      </w:r>
      <w:sdt>
        <w:sdtPr>
          <w:rPr>
            <w:rFonts w:ascii="Arial" w:hAnsi="Arial" w:cs="Arial"/>
          </w:rPr>
          <w:id w:val="-1450853155"/>
          <w:citation/>
        </w:sdtPr>
        <w:sdtContent>
          <w:r w:rsidR="00603E5D">
            <w:rPr>
              <w:rFonts w:ascii="Arial" w:hAnsi="Arial" w:cs="Arial"/>
            </w:rPr>
            <w:fldChar w:fldCharType="begin"/>
          </w:r>
          <w:r w:rsidR="00603E5D">
            <w:rPr>
              <w:rFonts w:ascii="Arial" w:hAnsi="Arial" w:cs="Arial"/>
            </w:rPr>
            <w:instrText xml:space="preserve"> CITATION And23 \l 2057 </w:instrText>
          </w:r>
          <w:r w:rsidR="00603E5D">
            <w:rPr>
              <w:rFonts w:ascii="Arial" w:hAnsi="Arial" w:cs="Arial"/>
            </w:rPr>
            <w:fldChar w:fldCharType="separate"/>
          </w:r>
          <w:r w:rsidR="00154177" w:rsidRPr="00154177">
            <w:rPr>
              <w:rFonts w:ascii="Arial" w:hAnsi="Arial" w:cs="Arial"/>
              <w:noProof/>
            </w:rPr>
            <w:t>(Thorn, 2023)</w:t>
          </w:r>
          <w:r w:rsidR="00603E5D">
            <w:rPr>
              <w:rFonts w:ascii="Arial" w:hAnsi="Arial" w:cs="Arial"/>
            </w:rPr>
            <w:fldChar w:fldCharType="end"/>
          </w:r>
        </w:sdtContent>
      </w:sdt>
      <w:r w:rsidR="00603E5D">
        <w:rPr>
          <w:rFonts w:ascii="Arial" w:hAnsi="Arial" w:cs="Arial"/>
        </w:rPr>
        <w:t xml:space="preserve"> </w:t>
      </w:r>
      <w:r w:rsidRPr="007E0027">
        <w:rPr>
          <w:rFonts w:ascii="Arial" w:hAnsi="Arial" w:cs="Arial"/>
        </w:rPr>
        <w:t>The i100ST model is also designed to be compact, making it ideal for small to medium-sized manufacturing operations.</w:t>
      </w:r>
      <w:r w:rsidR="00771C26" w:rsidRPr="007E0027">
        <w:rPr>
          <w:rFonts w:ascii="Arial" w:hAnsi="Arial" w:cs="Arial"/>
        </w:rPr>
        <w:t xml:space="preserve"> </w:t>
      </w:r>
      <w:sdt>
        <w:sdtPr>
          <w:rPr>
            <w:rFonts w:ascii="Arial" w:hAnsi="Arial" w:cs="Arial"/>
          </w:rPr>
          <w:id w:val="822632254"/>
          <w:citation/>
        </w:sdtPr>
        <w:sdtContent>
          <w:r w:rsidR="00771C26" w:rsidRPr="007E0027">
            <w:rPr>
              <w:rFonts w:ascii="Arial" w:hAnsi="Arial" w:cs="Arial"/>
            </w:rPr>
            <w:fldChar w:fldCharType="begin"/>
          </w:r>
          <w:r w:rsidR="00771C26" w:rsidRPr="007E0027">
            <w:rPr>
              <w:rFonts w:ascii="Arial" w:hAnsi="Arial" w:cs="Arial"/>
            </w:rPr>
            <w:instrText xml:space="preserve"> CITATION Maz22 \l 2057 </w:instrText>
          </w:r>
          <w:r w:rsidR="00771C26" w:rsidRPr="007E0027">
            <w:rPr>
              <w:rFonts w:ascii="Arial" w:hAnsi="Arial" w:cs="Arial"/>
            </w:rPr>
            <w:fldChar w:fldCharType="separate"/>
          </w:r>
          <w:r w:rsidR="00154177" w:rsidRPr="00154177">
            <w:rPr>
              <w:rFonts w:ascii="Arial" w:hAnsi="Arial" w:cs="Arial"/>
              <w:noProof/>
            </w:rPr>
            <w:t>(Mazak, 2022)</w:t>
          </w:r>
          <w:r w:rsidR="00771C26" w:rsidRPr="007E0027">
            <w:rPr>
              <w:rFonts w:ascii="Arial" w:hAnsi="Arial" w:cs="Arial"/>
            </w:rPr>
            <w:fldChar w:fldCharType="end"/>
          </w:r>
        </w:sdtContent>
      </w:sdt>
    </w:p>
    <w:p w:rsidR="00814AA6" w:rsidRDefault="002F1599" w:rsidP="002F1599">
      <w:pPr>
        <w:spacing w:after="0"/>
        <w:jc w:val="center"/>
      </w:pPr>
      <w:r>
        <w:rPr>
          <w:noProof/>
          <w:lang w:eastAsia="en-GB"/>
        </w:rPr>
        <w:drawing>
          <wp:inline distT="0" distB="0" distL="0" distR="0" wp14:anchorId="7AEB2E6C" wp14:editId="2B60E750">
            <wp:extent cx="4583172" cy="3019245"/>
            <wp:effectExtent l="76200" t="76200" r="141605" b="12446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25901" cy="304739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9A5EBE" w:rsidRDefault="009A5EBE" w:rsidP="009A5EBE">
      <w:pPr>
        <w:pStyle w:val="Caption"/>
        <w:jc w:val="center"/>
      </w:pPr>
      <w:bookmarkStart w:id="4" w:name="_Toc130657510"/>
      <w:r>
        <w:t xml:space="preserve">Figure </w:t>
      </w:r>
      <w:r w:rsidR="00EC549E">
        <w:fldChar w:fldCharType="begin"/>
      </w:r>
      <w:r w:rsidR="00EC549E">
        <w:instrText xml:space="preserve"> SEQ Figure \* ARABIC </w:instrText>
      </w:r>
      <w:r w:rsidR="00EC549E">
        <w:fldChar w:fldCharType="separate"/>
      </w:r>
      <w:r w:rsidR="00111DD3">
        <w:rPr>
          <w:noProof/>
        </w:rPr>
        <w:t>1</w:t>
      </w:r>
      <w:r w:rsidR="00EC549E">
        <w:rPr>
          <w:noProof/>
        </w:rPr>
        <w:fldChar w:fldCharType="end"/>
      </w:r>
      <w:r>
        <w:t xml:space="preserve"> </w:t>
      </w:r>
      <w:r w:rsidR="002F1599">
        <w:t>–</w:t>
      </w:r>
      <w:r>
        <w:t xml:space="preserve"> </w:t>
      </w:r>
      <w:r w:rsidR="002F1599">
        <w:t>Mazak i100ST CNC Machine</w:t>
      </w:r>
      <w:bookmarkEnd w:id="4"/>
    </w:p>
    <w:p w:rsidR="002F1599" w:rsidRDefault="002F1599" w:rsidP="002F1599"/>
    <w:p w:rsidR="002F1599" w:rsidRDefault="002F1599" w:rsidP="002F1599">
      <w:pPr>
        <w:spacing w:line="360" w:lineRule="auto"/>
        <w:rPr>
          <w:rFonts w:ascii="Arial" w:hAnsi="Arial" w:cs="Arial"/>
        </w:rPr>
      </w:pPr>
      <w:r w:rsidRPr="007A1BE7">
        <w:rPr>
          <w:rFonts w:ascii="Arial" w:hAnsi="Arial" w:cs="Arial"/>
        </w:rPr>
        <w:t xml:space="preserve">Medical device manufacturers must comply with several regulations related to maintenance of computer numerical control (CNC) equipment used in their operations. </w:t>
      </w:r>
      <w:sdt>
        <w:sdtPr>
          <w:rPr>
            <w:rFonts w:ascii="Arial" w:hAnsi="Arial" w:cs="Arial"/>
          </w:rPr>
          <w:id w:val="598448895"/>
          <w:citation/>
        </w:sdtPr>
        <w:sdtContent>
          <w:r>
            <w:rPr>
              <w:rFonts w:ascii="Arial" w:hAnsi="Arial" w:cs="Arial"/>
            </w:rPr>
            <w:fldChar w:fldCharType="begin"/>
          </w:r>
          <w:r>
            <w:rPr>
              <w:rFonts w:ascii="Arial" w:hAnsi="Arial" w:cs="Arial"/>
            </w:rPr>
            <w:instrText xml:space="preserve"> CITATION ISO16 \l 2057 </w:instrText>
          </w:r>
          <w:r>
            <w:rPr>
              <w:rFonts w:ascii="Arial" w:hAnsi="Arial" w:cs="Arial"/>
            </w:rPr>
            <w:fldChar w:fldCharType="separate"/>
          </w:r>
          <w:r w:rsidR="00154177" w:rsidRPr="00154177">
            <w:rPr>
              <w:rFonts w:ascii="Arial" w:hAnsi="Arial" w:cs="Arial"/>
              <w:noProof/>
            </w:rPr>
            <w:t>(ISO, 2016)</w:t>
          </w:r>
          <w:r>
            <w:rPr>
              <w:rFonts w:ascii="Arial" w:hAnsi="Arial" w:cs="Arial"/>
            </w:rPr>
            <w:fldChar w:fldCharType="end"/>
          </w:r>
        </w:sdtContent>
      </w:sdt>
      <w:r>
        <w:rPr>
          <w:rFonts w:ascii="Arial" w:hAnsi="Arial" w:cs="Arial"/>
        </w:rPr>
        <w:t xml:space="preserve"> </w:t>
      </w:r>
      <w:r w:rsidR="00CD2B18" w:rsidRPr="00CD2B18">
        <w:rPr>
          <w:rFonts w:ascii="Arial" w:hAnsi="Arial" w:cs="Arial"/>
        </w:rPr>
        <w:t>These regulations are created to reduce the likelihood of equipment failure or malfunction during production and to guarantee the safety and effectiveness of medical devices. The required standard is ISO 13485, an international standard which specifies standards for a quality management system for medical devices, including those for equipment calibration and maintenance. The requirements for maintaining the equipm</w:t>
      </w:r>
      <w:r w:rsidR="001A250A">
        <w:rPr>
          <w:rFonts w:ascii="Arial" w:hAnsi="Arial" w:cs="Arial"/>
        </w:rPr>
        <w:t>ent selected are shown in Table 2</w:t>
      </w:r>
      <w:r w:rsidR="00CD2B18" w:rsidRPr="00CD2B18">
        <w:rPr>
          <w:rFonts w:ascii="Arial" w:hAnsi="Arial" w:cs="Arial"/>
        </w:rPr>
        <w:t>. Another law that requires compliance is the 1974 Hea</w:t>
      </w:r>
      <w:r w:rsidR="00CD2B18">
        <w:rPr>
          <w:rFonts w:ascii="Arial" w:hAnsi="Arial" w:cs="Arial"/>
        </w:rPr>
        <w:t>lth and Safety at Work etc. Act</w:t>
      </w:r>
      <w:r w:rsidR="00C27F71">
        <w:rPr>
          <w:rFonts w:ascii="Arial" w:hAnsi="Arial" w:cs="Arial"/>
        </w:rPr>
        <w:t xml:space="preserve">. </w:t>
      </w:r>
      <w:sdt>
        <w:sdtPr>
          <w:rPr>
            <w:rFonts w:ascii="Arial" w:hAnsi="Arial" w:cs="Arial"/>
          </w:rPr>
          <w:id w:val="1314681809"/>
          <w:citation/>
        </w:sdtPr>
        <w:sdtContent>
          <w:r w:rsidR="00C27F71">
            <w:rPr>
              <w:rFonts w:ascii="Arial" w:hAnsi="Arial" w:cs="Arial"/>
            </w:rPr>
            <w:fldChar w:fldCharType="begin"/>
          </w:r>
          <w:r w:rsidR="00C27F71">
            <w:rPr>
              <w:rFonts w:ascii="Arial" w:hAnsi="Arial" w:cs="Arial"/>
            </w:rPr>
            <w:instrText xml:space="preserve"> CITATION Leg74 \l 2057 </w:instrText>
          </w:r>
          <w:r w:rsidR="00C27F71">
            <w:rPr>
              <w:rFonts w:ascii="Arial" w:hAnsi="Arial" w:cs="Arial"/>
            </w:rPr>
            <w:fldChar w:fldCharType="separate"/>
          </w:r>
          <w:r w:rsidR="00154177" w:rsidRPr="00154177">
            <w:rPr>
              <w:rFonts w:ascii="Arial" w:hAnsi="Arial" w:cs="Arial"/>
              <w:noProof/>
            </w:rPr>
            <w:t>(Legistlation.Gov, 1974)</w:t>
          </w:r>
          <w:r w:rsidR="00C27F71">
            <w:rPr>
              <w:rFonts w:ascii="Arial" w:hAnsi="Arial" w:cs="Arial"/>
            </w:rPr>
            <w:fldChar w:fldCharType="end"/>
          </w:r>
        </w:sdtContent>
      </w:sdt>
    </w:p>
    <w:p w:rsidR="002F1599" w:rsidRPr="002F1599" w:rsidRDefault="002F1599" w:rsidP="002F1599"/>
    <w:p w:rsidR="001D63FA" w:rsidRDefault="002F1599" w:rsidP="00A53995">
      <w:pPr>
        <w:spacing w:after="0"/>
        <w:ind w:left="-567" w:right="-567"/>
        <w:jc w:val="center"/>
      </w:pPr>
      <w:r>
        <w:rPr>
          <w:noProof/>
          <w:lang w:eastAsia="en-GB"/>
        </w:rPr>
        <w:drawing>
          <wp:inline distT="0" distB="0" distL="0" distR="0" wp14:anchorId="6E4308E6" wp14:editId="1CB95B57">
            <wp:extent cx="6071062" cy="4146698"/>
            <wp:effectExtent l="76200" t="76200" r="139700" b="139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74410" cy="41489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A250A" w:rsidRDefault="001A250A" w:rsidP="001A250A">
      <w:pPr>
        <w:pStyle w:val="Caption"/>
        <w:jc w:val="center"/>
      </w:pPr>
      <w:bookmarkStart w:id="5" w:name="_Toc130657521"/>
      <w:r>
        <w:t xml:space="preserve">Table </w:t>
      </w:r>
      <w:r>
        <w:fldChar w:fldCharType="begin"/>
      </w:r>
      <w:r>
        <w:instrText xml:space="preserve"> SEQ Table \* ARABIC </w:instrText>
      </w:r>
      <w:r>
        <w:fldChar w:fldCharType="separate"/>
      </w:r>
      <w:r w:rsidR="00111DD3">
        <w:rPr>
          <w:noProof/>
        </w:rPr>
        <w:t>2</w:t>
      </w:r>
      <w:r>
        <w:fldChar w:fldCharType="end"/>
      </w:r>
      <w:r>
        <w:t xml:space="preserve"> - ISO Requirement Summary</w:t>
      </w:r>
      <w:bookmarkEnd w:id="5"/>
    </w:p>
    <w:p w:rsidR="005945A2" w:rsidRDefault="005945A2" w:rsidP="005945A2"/>
    <w:p w:rsidR="00E40AA8" w:rsidRPr="001D63FA" w:rsidRDefault="008829B4" w:rsidP="00AF13B7">
      <w:pPr>
        <w:pStyle w:val="Heading1"/>
        <w:rPr>
          <w:rFonts w:ascii="Arial" w:hAnsi="Arial" w:cs="Arial"/>
        </w:rPr>
      </w:pPr>
      <w:bookmarkStart w:id="6" w:name="_Toc130657593"/>
      <w:r w:rsidRPr="001D63FA">
        <w:rPr>
          <w:rFonts w:ascii="Arial" w:hAnsi="Arial" w:cs="Arial"/>
        </w:rPr>
        <w:t xml:space="preserve">3. </w:t>
      </w:r>
      <w:r w:rsidR="005945A2" w:rsidRPr="001D63FA">
        <w:rPr>
          <w:rFonts w:ascii="Arial" w:hAnsi="Arial" w:cs="Arial"/>
        </w:rPr>
        <w:t>Current Maintenance Practices</w:t>
      </w:r>
      <w:bookmarkEnd w:id="6"/>
    </w:p>
    <w:p w:rsidR="008829B4" w:rsidRPr="008829B4" w:rsidRDefault="008829B4" w:rsidP="008829B4"/>
    <w:p w:rsidR="005945A2" w:rsidRPr="001D63FA" w:rsidRDefault="00E40AA8" w:rsidP="00AF13B7">
      <w:pPr>
        <w:pStyle w:val="Heading2"/>
        <w:rPr>
          <w:rFonts w:ascii="Arial" w:hAnsi="Arial" w:cs="Arial"/>
        </w:rPr>
      </w:pPr>
      <w:bookmarkStart w:id="7" w:name="_Toc130657594"/>
      <w:r w:rsidRPr="001D63FA">
        <w:rPr>
          <w:rFonts w:ascii="Arial" w:hAnsi="Arial" w:cs="Arial"/>
        </w:rPr>
        <w:t xml:space="preserve">3.1 </w:t>
      </w:r>
      <w:r w:rsidR="007E0027" w:rsidRPr="001D63FA">
        <w:rPr>
          <w:rFonts w:ascii="Arial" w:hAnsi="Arial" w:cs="Arial"/>
        </w:rPr>
        <w:t xml:space="preserve">Current </w:t>
      </w:r>
      <w:r w:rsidR="006C41D9">
        <w:rPr>
          <w:rFonts w:ascii="Arial" w:hAnsi="Arial" w:cs="Arial"/>
        </w:rPr>
        <w:t>Reactive</w:t>
      </w:r>
      <w:r w:rsidRPr="001D63FA">
        <w:rPr>
          <w:rFonts w:ascii="Arial" w:hAnsi="Arial" w:cs="Arial"/>
        </w:rPr>
        <w:t xml:space="preserve"> Maintenance</w:t>
      </w:r>
      <w:bookmarkEnd w:id="7"/>
    </w:p>
    <w:p w:rsidR="007575BF" w:rsidRPr="007E0027" w:rsidRDefault="006A5AC2" w:rsidP="00A06136">
      <w:pPr>
        <w:spacing w:line="360" w:lineRule="auto"/>
        <w:rPr>
          <w:rFonts w:ascii="Arial" w:hAnsi="Arial" w:cs="Arial"/>
        </w:rPr>
      </w:pPr>
      <w:r w:rsidRPr="006A5AC2">
        <w:rPr>
          <w:rFonts w:ascii="Arial" w:hAnsi="Arial" w:cs="Arial"/>
        </w:rPr>
        <w:t>The Zimmer Biomet Bridgend Maintenance Department is open twenty-four hours a day. Reactive Maintenance is the responsibility of the personnel on shift. This kind of maintenance is a response approach that entails fixing broken equipment. When there is no other choice and the equipment or system cannot continue to operate without repairs, reactive maintenance is normally carried out. Finding the root cause is one of reactive maintenance's most important components. This may assist in avoiding a recurrence of the same problem in the future. Its foundation is the idea that fixing equipment after it has broken is less expensive than doing routine maintenance.  this kind of maintenance might shorten equipment lifespan and c</w:t>
      </w:r>
      <w:r>
        <w:rPr>
          <w:rFonts w:ascii="Arial" w:hAnsi="Arial" w:cs="Arial"/>
        </w:rPr>
        <w:t>ause downtime for the equipment</w:t>
      </w:r>
      <w:r w:rsidR="007575BF" w:rsidRPr="007E0027">
        <w:rPr>
          <w:rFonts w:ascii="Arial" w:hAnsi="Arial" w:cs="Arial"/>
        </w:rPr>
        <w:t xml:space="preserve">. </w:t>
      </w:r>
      <w:sdt>
        <w:sdtPr>
          <w:rPr>
            <w:rFonts w:ascii="Arial" w:hAnsi="Arial" w:cs="Arial"/>
          </w:rPr>
          <w:id w:val="-1990624951"/>
          <w:citation/>
        </w:sdtPr>
        <w:sdtContent>
          <w:r w:rsidR="00D46A4C" w:rsidRPr="007E0027">
            <w:rPr>
              <w:rFonts w:ascii="Arial" w:hAnsi="Arial" w:cs="Arial"/>
            </w:rPr>
            <w:fldChar w:fldCharType="begin"/>
          </w:r>
          <w:r w:rsidR="00D46A4C" w:rsidRPr="007E0027">
            <w:rPr>
              <w:rFonts w:ascii="Arial" w:hAnsi="Arial" w:cs="Arial"/>
            </w:rPr>
            <w:instrText xml:space="preserve"> CITATION Joh15 \l 2057 </w:instrText>
          </w:r>
          <w:r w:rsidR="00D46A4C" w:rsidRPr="007E0027">
            <w:rPr>
              <w:rFonts w:ascii="Arial" w:hAnsi="Arial" w:cs="Arial"/>
            </w:rPr>
            <w:fldChar w:fldCharType="separate"/>
          </w:r>
          <w:r w:rsidR="00154177" w:rsidRPr="00154177">
            <w:rPr>
              <w:rFonts w:ascii="Arial" w:hAnsi="Arial" w:cs="Arial"/>
              <w:noProof/>
            </w:rPr>
            <w:t>(John D. Campbell, 2015)</w:t>
          </w:r>
          <w:r w:rsidR="00D46A4C" w:rsidRPr="007E0027">
            <w:rPr>
              <w:rFonts w:ascii="Arial" w:hAnsi="Arial" w:cs="Arial"/>
            </w:rPr>
            <w:fldChar w:fldCharType="end"/>
          </w:r>
        </w:sdtContent>
      </w:sdt>
      <w:r w:rsidR="006E204C" w:rsidRPr="007E0027">
        <w:rPr>
          <w:rFonts w:ascii="Arial" w:hAnsi="Arial" w:cs="Arial"/>
        </w:rPr>
        <w:t xml:space="preserve"> </w:t>
      </w:r>
    </w:p>
    <w:p w:rsidR="00A52F13" w:rsidRDefault="00057C18" w:rsidP="00A06136">
      <w:pPr>
        <w:spacing w:line="360" w:lineRule="auto"/>
      </w:pPr>
      <w:r w:rsidRPr="00057C18">
        <w:rPr>
          <w:rFonts w:ascii="Arial" w:hAnsi="Arial" w:cs="Arial"/>
        </w:rPr>
        <w:lastRenderedPageBreak/>
        <w:t>A request is issued to start the reactive maintenance procedure within the SAP system. This request includes breakdown detail outlining the problem. Figure 4 depicts an example of such a request.</w:t>
      </w:r>
    </w:p>
    <w:p w:rsidR="006E204C" w:rsidRDefault="006E204C" w:rsidP="00A53995">
      <w:pPr>
        <w:spacing w:after="0"/>
        <w:jc w:val="center"/>
      </w:pPr>
      <w:r>
        <w:rPr>
          <w:noProof/>
          <w:lang w:eastAsia="en-GB"/>
        </w:rPr>
        <w:drawing>
          <wp:inline distT="0" distB="0" distL="0" distR="0" wp14:anchorId="3519A505" wp14:editId="75DAF350">
            <wp:extent cx="3519875" cy="2126512"/>
            <wp:effectExtent l="76200" t="76200" r="137795" b="1409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636131" cy="219674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F3FAD" w:rsidRPr="00EF3FAD" w:rsidRDefault="00A06136" w:rsidP="004C5F99">
      <w:pPr>
        <w:pStyle w:val="Caption"/>
        <w:jc w:val="center"/>
      </w:pPr>
      <w:bookmarkStart w:id="8" w:name="_Toc130657511"/>
      <w:r>
        <w:t xml:space="preserve">Figure </w:t>
      </w:r>
      <w:r w:rsidR="00EC549E">
        <w:fldChar w:fldCharType="begin"/>
      </w:r>
      <w:r w:rsidR="00EC549E">
        <w:instrText xml:space="preserve"> SEQ Figure \* ARABIC </w:instrText>
      </w:r>
      <w:r w:rsidR="00EC549E">
        <w:fldChar w:fldCharType="separate"/>
      </w:r>
      <w:r w:rsidR="00111DD3">
        <w:rPr>
          <w:noProof/>
        </w:rPr>
        <w:t>2</w:t>
      </w:r>
      <w:r w:rsidR="00EC549E">
        <w:rPr>
          <w:noProof/>
        </w:rPr>
        <w:fldChar w:fldCharType="end"/>
      </w:r>
      <w:r>
        <w:t xml:space="preserve"> - SAP Maintenance Request</w:t>
      </w:r>
      <w:bookmarkEnd w:id="8"/>
    </w:p>
    <w:p w:rsidR="00490B78" w:rsidRPr="0049121E" w:rsidRDefault="00490B78" w:rsidP="0049121E"/>
    <w:p w:rsidR="00EA7A91" w:rsidRDefault="00EA7A91" w:rsidP="00511E51">
      <w:pPr>
        <w:spacing w:line="360" w:lineRule="auto"/>
        <w:rPr>
          <w:rFonts w:ascii="Arial" w:hAnsi="Arial" w:cs="Arial"/>
        </w:rPr>
      </w:pPr>
      <w:r w:rsidRPr="00EA7A91">
        <w:rPr>
          <w:rFonts w:ascii="Arial" w:hAnsi="Arial" w:cs="Arial"/>
        </w:rPr>
        <w:t>Upon generation of the SAP request, a Maintenance job is dispatched to the printer and subsequently pos</w:t>
      </w:r>
      <w:r w:rsidR="001E1CB5">
        <w:rPr>
          <w:rFonts w:ascii="Arial" w:hAnsi="Arial" w:cs="Arial"/>
        </w:rPr>
        <w:t>ted on the Equipment Availability</w:t>
      </w:r>
      <w:r w:rsidRPr="00EA7A91">
        <w:rPr>
          <w:rFonts w:ascii="Arial" w:hAnsi="Arial" w:cs="Arial"/>
        </w:rPr>
        <w:t xml:space="preserve"> board, in accordance with its priority level, by the Supervisory Team. The job board is visually represente</w:t>
      </w:r>
      <w:r w:rsidR="001E1CB5">
        <w:rPr>
          <w:rFonts w:ascii="Arial" w:hAnsi="Arial" w:cs="Arial"/>
        </w:rPr>
        <w:t>d in Figure 5, while an example</w:t>
      </w:r>
      <w:r w:rsidRPr="00EA7A91">
        <w:rPr>
          <w:rFonts w:ascii="Arial" w:hAnsi="Arial" w:cs="Arial"/>
        </w:rPr>
        <w:t xml:space="preserve"> of a job notification is illustrated across pages 1 and 2 in Figure 6. It is noteworthy that, throughout the course of the year 2022, the aggregate number of Breakdowns on the Mazaks was recorded as 126, which is presented in Figure 7. However, it should be noted that significant inconsistenc</w:t>
      </w:r>
      <w:r w:rsidR="001E1CB5">
        <w:rPr>
          <w:rFonts w:ascii="Arial" w:hAnsi="Arial" w:cs="Arial"/>
        </w:rPr>
        <w:t>ies were identified in the data entries with regards to malfunction failures.</w:t>
      </w:r>
      <w:r w:rsidR="00C75D62">
        <w:rPr>
          <w:rFonts w:ascii="Arial" w:hAnsi="Arial" w:cs="Arial"/>
        </w:rPr>
        <w:t xml:space="preserve"> </w:t>
      </w:r>
      <w:r w:rsidR="00C75D62" w:rsidRPr="00C75D62">
        <w:rPr>
          <w:rFonts w:ascii="Arial" w:hAnsi="Arial" w:cs="Arial"/>
        </w:rPr>
        <w:t>Following the completion of the Job Notification Form, the detail is placed in to SAP</w:t>
      </w:r>
      <w:r w:rsidR="00C75D62">
        <w:rPr>
          <w:rFonts w:ascii="Arial" w:hAnsi="Arial" w:cs="Arial"/>
        </w:rPr>
        <w:t>.</w:t>
      </w:r>
    </w:p>
    <w:p w:rsidR="00EF713F" w:rsidRDefault="004C5F99" w:rsidP="004C5F99">
      <w:pPr>
        <w:spacing w:after="0" w:line="360" w:lineRule="auto"/>
        <w:jc w:val="center"/>
        <w:rPr>
          <w:rFonts w:ascii="Arial" w:hAnsi="Arial" w:cs="Arial"/>
        </w:rPr>
      </w:pPr>
      <w:r w:rsidRPr="00511E51">
        <w:rPr>
          <w:rFonts w:ascii="Arial" w:hAnsi="Arial" w:cs="Arial"/>
          <w:noProof/>
          <w:lang w:eastAsia="en-GB"/>
        </w:rPr>
        <w:drawing>
          <wp:inline distT="0" distB="0" distL="0" distR="0" wp14:anchorId="5F319CFF" wp14:editId="0D60D68E">
            <wp:extent cx="4094328" cy="2651834"/>
            <wp:effectExtent l="76200" t="76200" r="135255" b="129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74790" cy="270394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F713F" w:rsidRPr="00511E51" w:rsidRDefault="00EF713F" w:rsidP="00EF713F">
      <w:pPr>
        <w:pStyle w:val="Caption"/>
        <w:jc w:val="center"/>
        <w:rPr>
          <w:rFonts w:ascii="Arial" w:hAnsi="Arial" w:cs="Arial"/>
        </w:rPr>
      </w:pPr>
      <w:bookmarkStart w:id="9" w:name="_Toc130657512"/>
      <w:r>
        <w:t xml:space="preserve">Figure </w:t>
      </w:r>
      <w:r w:rsidR="00EC549E">
        <w:fldChar w:fldCharType="begin"/>
      </w:r>
      <w:r w:rsidR="00EC549E">
        <w:instrText xml:space="preserve"> SEQ Figure \* ARABIC </w:instrText>
      </w:r>
      <w:r w:rsidR="00EC549E">
        <w:fldChar w:fldCharType="separate"/>
      </w:r>
      <w:r w:rsidR="00111DD3">
        <w:rPr>
          <w:noProof/>
        </w:rPr>
        <w:t>3</w:t>
      </w:r>
      <w:r w:rsidR="00EC549E">
        <w:rPr>
          <w:noProof/>
        </w:rPr>
        <w:fldChar w:fldCharType="end"/>
      </w:r>
      <w:r>
        <w:t xml:space="preserve"> - </w:t>
      </w:r>
      <w:r w:rsidR="004C5F99">
        <w:t>Equipment Reliability Board</w:t>
      </w:r>
      <w:bookmarkEnd w:id="9"/>
    </w:p>
    <w:p w:rsidR="008C51A0" w:rsidRDefault="008C51A0" w:rsidP="00A240BD">
      <w:pPr>
        <w:spacing w:line="360" w:lineRule="auto"/>
        <w:jc w:val="center"/>
        <w:rPr>
          <w:rFonts w:ascii="Arial" w:hAnsi="Arial" w:cs="Arial"/>
        </w:rPr>
      </w:pPr>
    </w:p>
    <w:p w:rsidR="005C7721" w:rsidRPr="00511E51" w:rsidRDefault="004C5F99" w:rsidP="00BC0E6E">
      <w:pPr>
        <w:spacing w:after="0" w:line="360" w:lineRule="auto"/>
        <w:jc w:val="center"/>
        <w:rPr>
          <w:rFonts w:ascii="Arial" w:hAnsi="Arial" w:cs="Arial"/>
        </w:rPr>
      </w:pPr>
      <w:r>
        <w:rPr>
          <w:noProof/>
          <w:lang w:eastAsia="en-GB"/>
        </w:rPr>
        <w:drawing>
          <wp:inline distT="0" distB="0" distL="0" distR="0" wp14:anchorId="26258CDA" wp14:editId="09995B6B">
            <wp:extent cx="4933507" cy="3148350"/>
            <wp:effectExtent l="76200" t="76200" r="133985" b="128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44674" cy="315547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90DB9" w:rsidRDefault="00A06136" w:rsidP="00511E51">
      <w:pPr>
        <w:pStyle w:val="Caption"/>
        <w:jc w:val="center"/>
      </w:pPr>
      <w:bookmarkStart w:id="10" w:name="_Toc130657513"/>
      <w:r>
        <w:t xml:space="preserve">Figure </w:t>
      </w:r>
      <w:r w:rsidR="00EC549E">
        <w:fldChar w:fldCharType="begin"/>
      </w:r>
      <w:r w:rsidR="00EC549E">
        <w:instrText xml:space="preserve"> SEQ Figure \* ARABIC </w:instrText>
      </w:r>
      <w:r w:rsidR="00EC549E">
        <w:fldChar w:fldCharType="separate"/>
      </w:r>
      <w:r w:rsidR="00111DD3">
        <w:rPr>
          <w:noProof/>
        </w:rPr>
        <w:t>4</w:t>
      </w:r>
      <w:r w:rsidR="00EC549E">
        <w:rPr>
          <w:noProof/>
        </w:rPr>
        <w:fldChar w:fldCharType="end"/>
      </w:r>
      <w:r>
        <w:t xml:space="preserve"> - </w:t>
      </w:r>
      <w:r w:rsidR="004C5F99">
        <w:t>Pages 1 and 2 of Job Notification</w:t>
      </w:r>
      <w:bookmarkEnd w:id="10"/>
    </w:p>
    <w:p w:rsidR="003058FD" w:rsidRPr="003058FD" w:rsidRDefault="003058FD" w:rsidP="003058FD"/>
    <w:p w:rsidR="004858D6" w:rsidRDefault="004C5F99" w:rsidP="008C51A0">
      <w:pPr>
        <w:spacing w:after="0"/>
        <w:jc w:val="center"/>
        <w:rPr>
          <w:rFonts w:eastAsia="Times New Roman"/>
        </w:rPr>
      </w:pPr>
      <w:r>
        <w:rPr>
          <w:noProof/>
          <w:lang w:eastAsia="en-GB"/>
        </w:rPr>
        <w:drawing>
          <wp:inline distT="0" distB="0" distL="0" distR="0" wp14:anchorId="490AA991" wp14:editId="39180D5F">
            <wp:extent cx="2374710" cy="4062892"/>
            <wp:effectExtent l="76200" t="76200" r="140335" b="128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396273" cy="409978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06136" w:rsidRDefault="00A06136" w:rsidP="00A06136">
      <w:pPr>
        <w:pStyle w:val="Caption"/>
        <w:jc w:val="center"/>
      </w:pPr>
      <w:bookmarkStart w:id="11" w:name="_Toc130657514"/>
      <w:r>
        <w:t xml:space="preserve">Figure </w:t>
      </w:r>
      <w:r w:rsidR="00EC549E">
        <w:fldChar w:fldCharType="begin"/>
      </w:r>
      <w:r w:rsidR="00EC549E">
        <w:instrText xml:space="preserve"> SEQ Figure \* ARABIC </w:instrText>
      </w:r>
      <w:r w:rsidR="00EC549E">
        <w:fldChar w:fldCharType="separate"/>
      </w:r>
      <w:r w:rsidR="00111DD3">
        <w:rPr>
          <w:noProof/>
        </w:rPr>
        <w:t>5</w:t>
      </w:r>
      <w:r w:rsidR="00EC549E">
        <w:rPr>
          <w:noProof/>
        </w:rPr>
        <w:fldChar w:fldCharType="end"/>
      </w:r>
      <w:r>
        <w:t xml:space="preserve"> </w:t>
      </w:r>
      <w:r w:rsidR="004C5F99">
        <w:t>–</w:t>
      </w:r>
      <w:r>
        <w:t xml:space="preserve"> </w:t>
      </w:r>
      <w:r w:rsidR="004C5F99">
        <w:t>SAP Data Example</w:t>
      </w:r>
      <w:bookmarkEnd w:id="11"/>
    </w:p>
    <w:p w:rsidR="00C75D62" w:rsidRPr="00A31043" w:rsidRDefault="00C75D62" w:rsidP="00A31043">
      <w:pPr>
        <w:rPr>
          <w:rFonts w:ascii="Arial" w:hAnsi="Arial" w:cs="Arial"/>
        </w:rPr>
      </w:pPr>
    </w:p>
    <w:p w:rsidR="00790DB9" w:rsidRDefault="00790DB9" w:rsidP="00AF13B7">
      <w:pPr>
        <w:pStyle w:val="Heading2"/>
        <w:rPr>
          <w:rFonts w:ascii="Arial" w:hAnsi="Arial" w:cs="Arial"/>
        </w:rPr>
      </w:pPr>
      <w:bookmarkStart w:id="12" w:name="_Toc130657595"/>
      <w:r w:rsidRPr="001D63FA">
        <w:rPr>
          <w:rFonts w:ascii="Arial" w:hAnsi="Arial" w:cs="Arial"/>
        </w:rPr>
        <w:t>3.2 Adva</w:t>
      </w:r>
      <w:r w:rsidR="0082307E" w:rsidRPr="001D63FA">
        <w:rPr>
          <w:rFonts w:ascii="Arial" w:hAnsi="Arial" w:cs="Arial"/>
        </w:rPr>
        <w:t>ntages of the Current Reactive</w:t>
      </w:r>
      <w:r w:rsidRPr="001D63FA">
        <w:rPr>
          <w:rFonts w:ascii="Arial" w:hAnsi="Arial" w:cs="Arial"/>
        </w:rPr>
        <w:t xml:space="preserve"> Maintenance</w:t>
      </w:r>
      <w:bookmarkEnd w:id="12"/>
    </w:p>
    <w:p w:rsidR="008829B4" w:rsidRDefault="00057C18" w:rsidP="00A31043">
      <w:pPr>
        <w:spacing w:line="360" w:lineRule="auto"/>
        <w:rPr>
          <w:rFonts w:ascii="Arial" w:hAnsi="Arial" w:cs="Arial"/>
        </w:rPr>
      </w:pPr>
      <w:r w:rsidRPr="00057C18">
        <w:rPr>
          <w:rFonts w:ascii="Arial" w:hAnsi="Arial" w:cs="Arial"/>
        </w:rPr>
        <w:t>The visual element offered by the Maintenance Breakdown board is one of the benefits of the present reactive maintenance procedure. Because everyone on the team can see the status of each breakdown, effective communication and teamwork are made possible. In addition, the job notification in Figure 6 requests the breakdown's root cause, which is essential for avoiding similar problems in the future. Real-time job creation by the SAP system also guarantees prompt resolution of maintenance-related difficulties. Historical data can be displayed via the SAP system, which is excellent for analysis.</w:t>
      </w:r>
    </w:p>
    <w:p w:rsidR="00BC0E6E" w:rsidRPr="00A31043" w:rsidRDefault="00BC0E6E" w:rsidP="00A31043">
      <w:pPr>
        <w:spacing w:line="360" w:lineRule="auto"/>
        <w:rPr>
          <w:rFonts w:ascii="Arial" w:hAnsi="Arial" w:cs="Arial"/>
        </w:rPr>
      </w:pPr>
    </w:p>
    <w:p w:rsidR="002F24D1" w:rsidRDefault="00E368CE" w:rsidP="00AF13B7">
      <w:pPr>
        <w:pStyle w:val="Heading2"/>
        <w:rPr>
          <w:rFonts w:ascii="Arial" w:hAnsi="Arial" w:cs="Arial"/>
        </w:rPr>
      </w:pPr>
      <w:bookmarkStart w:id="13" w:name="_Toc130657596"/>
      <w:r w:rsidRPr="001D63FA">
        <w:rPr>
          <w:rFonts w:ascii="Arial" w:hAnsi="Arial" w:cs="Arial"/>
        </w:rPr>
        <w:t xml:space="preserve">3.3 Disadvantages of the Current </w:t>
      </w:r>
      <w:r w:rsidR="0082307E" w:rsidRPr="001D63FA">
        <w:rPr>
          <w:rFonts w:ascii="Arial" w:hAnsi="Arial" w:cs="Arial"/>
        </w:rPr>
        <w:t>Reactive</w:t>
      </w:r>
      <w:r w:rsidRPr="001D63FA">
        <w:rPr>
          <w:rFonts w:ascii="Arial" w:hAnsi="Arial" w:cs="Arial"/>
        </w:rPr>
        <w:t xml:space="preserve"> Maintenance</w:t>
      </w:r>
      <w:bookmarkEnd w:id="13"/>
    </w:p>
    <w:p w:rsidR="002F24D1" w:rsidRDefault="007707D9" w:rsidP="002F24D1">
      <w:pPr>
        <w:spacing w:line="360" w:lineRule="auto"/>
        <w:rPr>
          <w:rFonts w:ascii="Arial" w:hAnsi="Arial" w:cs="Arial"/>
        </w:rPr>
      </w:pPr>
      <w:r>
        <w:rPr>
          <w:rFonts w:ascii="Arial" w:hAnsi="Arial" w:cs="Arial"/>
        </w:rPr>
        <w:t>The current reactive</w:t>
      </w:r>
      <w:r w:rsidR="002F24D1" w:rsidRPr="002F24D1">
        <w:rPr>
          <w:rFonts w:ascii="Arial" w:hAnsi="Arial" w:cs="Arial"/>
        </w:rPr>
        <w:t xml:space="preserve"> maintenance process is not without its drawbacks. Despite the stated requirement for identifying the root cause of equipment breakdowns in job notifications, this crucial information is not reviewed by the Maintenance Manager, nor is it entered into the SAP system for analysis</w:t>
      </w:r>
      <w:r w:rsidR="003058FD">
        <w:rPr>
          <w:rFonts w:ascii="Arial" w:hAnsi="Arial" w:cs="Arial"/>
        </w:rPr>
        <w:t xml:space="preserve">, a </w:t>
      </w:r>
      <w:r w:rsidR="00207835">
        <w:rPr>
          <w:rFonts w:ascii="Arial" w:hAnsi="Arial" w:cs="Arial"/>
        </w:rPr>
        <w:t>root-</w:t>
      </w:r>
      <w:proofErr w:type="gramStart"/>
      <w:r w:rsidR="00325962">
        <w:rPr>
          <w:rFonts w:ascii="Arial" w:hAnsi="Arial" w:cs="Arial"/>
        </w:rPr>
        <w:t>cause</w:t>
      </w:r>
      <w:proofErr w:type="gramEnd"/>
      <w:r w:rsidR="00527ADC">
        <w:rPr>
          <w:rFonts w:ascii="Arial" w:hAnsi="Arial" w:cs="Arial"/>
        </w:rPr>
        <w:t xml:space="preserve"> tool would</w:t>
      </w:r>
      <w:r w:rsidR="0026321A">
        <w:rPr>
          <w:rFonts w:ascii="Arial" w:hAnsi="Arial" w:cs="Arial"/>
        </w:rPr>
        <w:t xml:space="preserve"> also</w:t>
      </w:r>
      <w:r w:rsidR="00527ADC">
        <w:rPr>
          <w:rFonts w:ascii="Arial" w:hAnsi="Arial" w:cs="Arial"/>
        </w:rPr>
        <w:t xml:space="preserve"> be beneficial within the form, F</w:t>
      </w:r>
      <w:r w:rsidR="003058FD">
        <w:rPr>
          <w:rFonts w:ascii="Arial" w:hAnsi="Arial" w:cs="Arial"/>
        </w:rPr>
        <w:t xml:space="preserve">igure 8 </w:t>
      </w:r>
      <w:r w:rsidR="00527ADC">
        <w:rPr>
          <w:rFonts w:ascii="Arial" w:hAnsi="Arial" w:cs="Arial"/>
        </w:rPr>
        <w:t xml:space="preserve">is an example of </w:t>
      </w:r>
      <w:r w:rsidR="003058FD">
        <w:rPr>
          <w:rFonts w:ascii="Arial" w:hAnsi="Arial" w:cs="Arial"/>
        </w:rPr>
        <w:t>5 why root cause</w:t>
      </w:r>
      <w:r w:rsidR="002F24D1" w:rsidRPr="002F24D1">
        <w:rPr>
          <w:rFonts w:ascii="Arial" w:hAnsi="Arial" w:cs="Arial"/>
        </w:rPr>
        <w:t>.</w:t>
      </w:r>
      <w:r w:rsidR="007033D0">
        <w:rPr>
          <w:rFonts w:ascii="Arial" w:hAnsi="Arial" w:cs="Arial"/>
        </w:rPr>
        <w:t xml:space="preserve"> </w:t>
      </w:r>
      <w:sdt>
        <w:sdtPr>
          <w:rPr>
            <w:rFonts w:ascii="Arial" w:hAnsi="Arial" w:cs="Arial"/>
          </w:rPr>
          <w:id w:val="1569379465"/>
          <w:citation/>
        </w:sdtPr>
        <w:sdtContent>
          <w:r w:rsidR="007033D0">
            <w:rPr>
              <w:rFonts w:ascii="Arial" w:hAnsi="Arial" w:cs="Arial"/>
            </w:rPr>
            <w:fldChar w:fldCharType="begin"/>
          </w:r>
          <w:r w:rsidR="007033D0">
            <w:rPr>
              <w:rFonts w:ascii="Arial" w:hAnsi="Arial" w:cs="Arial"/>
            </w:rPr>
            <w:instrText xml:space="preserve"> CITATION Tem23 \l 2057 </w:instrText>
          </w:r>
          <w:r w:rsidR="007033D0">
            <w:rPr>
              <w:rFonts w:ascii="Arial" w:hAnsi="Arial" w:cs="Arial"/>
            </w:rPr>
            <w:fldChar w:fldCharType="separate"/>
          </w:r>
          <w:r w:rsidR="00154177" w:rsidRPr="00154177">
            <w:rPr>
              <w:rFonts w:ascii="Arial" w:hAnsi="Arial" w:cs="Arial"/>
              <w:noProof/>
            </w:rPr>
            <w:t>(Lab, 2023)</w:t>
          </w:r>
          <w:r w:rsidR="007033D0">
            <w:rPr>
              <w:rFonts w:ascii="Arial" w:hAnsi="Arial" w:cs="Arial"/>
            </w:rPr>
            <w:fldChar w:fldCharType="end"/>
          </w:r>
        </w:sdtContent>
      </w:sdt>
      <w:r w:rsidR="0026321A">
        <w:rPr>
          <w:rFonts w:ascii="Arial" w:hAnsi="Arial" w:cs="Arial"/>
        </w:rPr>
        <w:t xml:space="preserve"> As a result, the</w:t>
      </w:r>
      <w:r w:rsidR="002F24D1" w:rsidRPr="002F24D1">
        <w:rPr>
          <w:rFonts w:ascii="Arial" w:hAnsi="Arial" w:cs="Arial"/>
        </w:rPr>
        <w:t xml:space="preserve"> valuable data is rendered non-value adding. Additionally, the Maintenance Department is burdened with an excessive inventory of spare parts for the Mazaki100ST, taking up significant space and incurring high costs for the business</w:t>
      </w:r>
      <w:r w:rsidR="002F712A">
        <w:rPr>
          <w:rFonts w:ascii="Arial" w:hAnsi="Arial" w:cs="Arial"/>
        </w:rPr>
        <w:t>, some of which may be obsolete or are not critical spares</w:t>
      </w:r>
      <w:r w:rsidR="002F24D1" w:rsidRPr="002F24D1">
        <w:rPr>
          <w:rFonts w:ascii="Arial" w:hAnsi="Arial" w:cs="Arial"/>
        </w:rPr>
        <w:t>. Furthermore, th</w:t>
      </w:r>
      <w:r w:rsidR="00603F77">
        <w:rPr>
          <w:rFonts w:ascii="Arial" w:hAnsi="Arial" w:cs="Arial"/>
        </w:rPr>
        <w:t>e SAP data presented in Figure 4</w:t>
      </w:r>
      <w:r w:rsidR="002F24D1" w:rsidRPr="002F24D1">
        <w:rPr>
          <w:rFonts w:ascii="Arial" w:hAnsi="Arial" w:cs="Arial"/>
        </w:rPr>
        <w:t xml:space="preserve"> lacks the necessary feature to require the person entering data to select a standard comment for a breakdown, making it exceedingly difficult to scrutinize the data or create Pareto charts of breakdowns</w:t>
      </w:r>
      <w:r w:rsidR="00CF720C">
        <w:rPr>
          <w:rFonts w:ascii="Arial" w:hAnsi="Arial" w:cs="Arial"/>
        </w:rPr>
        <w:t xml:space="preserve">. Whilst the data is so inconsistent, predicting mean time to failure will be extremely difficult. </w:t>
      </w:r>
      <w:r w:rsidR="00527ADC">
        <w:rPr>
          <w:rFonts w:ascii="Arial" w:hAnsi="Arial" w:cs="Arial"/>
        </w:rPr>
        <w:t>F</w:t>
      </w:r>
      <w:r w:rsidR="000C2EEE">
        <w:rPr>
          <w:rFonts w:ascii="Arial" w:hAnsi="Arial" w:cs="Arial"/>
        </w:rPr>
        <w:t>igure 9</w:t>
      </w:r>
      <w:r w:rsidR="00527ADC">
        <w:rPr>
          <w:rFonts w:ascii="Arial" w:hAnsi="Arial" w:cs="Arial"/>
        </w:rPr>
        <w:t xml:space="preserve"> shows how the data would be presented, there’s simply too many different malfunction descriptions.</w:t>
      </w:r>
      <w:r w:rsidR="007033D0">
        <w:rPr>
          <w:rFonts w:ascii="Arial" w:hAnsi="Arial" w:cs="Arial"/>
        </w:rPr>
        <w:t xml:space="preserve"> It must be noted that all failures may not be a machine failure, it could be design or human error, for example, for this reason some simple tick boxes would also be beneficial to categorise the failure modes. </w:t>
      </w:r>
      <w:sdt>
        <w:sdtPr>
          <w:rPr>
            <w:rFonts w:ascii="Arial" w:hAnsi="Arial" w:cs="Arial"/>
          </w:rPr>
          <w:id w:val="371736888"/>
          <w:citation/>
        </w:sdtPr>
        <w:sdtContent>
          <w:r w:rsidR="001F140E">
            <w:rPr>
              <w:rFonts w:ascii="Arial" w:hAnsi="Arial" w:cs="Arial"/>
            </w:rPr>
            <w:fldChar w:fldCharType="begin"/>
          </w:r>
          <w:r w:rsidR="001F140E">
            <w:rPr>
              <w:rFonts w:ascii="Arial" w:hAnsi="Arial" w:cs="Arial"/>
            </w:rPr>
            <w:instrText xml:space="preserve"> CITATION And23 \l 2057 </w:instrText>
          </w:r>
          <w:r w:rsidR="001F140E">
            <w:rPr>
              <w:rFonts w:ascii="Arial" w:hAnsi="Arial" w:cs="Arial"/>
            </w:rPr>
            <w:fldChar w:fldCharType="separate"/>
          </w:r>
          <w:r w:rsidR="00154177" w:rsidRPr="00154177">
            <w:rPr>
              <w:rFonts w:ascii="Arial" w:hAnsi="Arial" w:cs="Arial"/>
              <w:noProof/>
            </w:rPr>
            <w:t>(Thorn, 2023)</w:t>
          </w:r>
          <w:r w:rsidR="001F140E">
            <w:rPr>
              <w:rFonts w:ascii="Arial" w:hAnsi="Arial" w:cs="Arial"/>
            </w:rPr>
            <w:fldChar w:fldCharType="end"/>
          </w:r>
        </w:sdtContent>
      </w:sdt>
      <w:r w:rsidR="009C462B">
        <w:rPr>
          <w:rFonts w:ascii="Arial" w:hAnsi="Arial" w:cs="Arial"/>
        </w:rPr>
        <w:t>. It must be noted that human error</w:t>
      </w:r>
      <w:r w:rsidR="009C462B" w:rsidRPr="009C462B">
        <w:rPr>
          <w:rFonts w:ascii="Arial" w:hAnsi="Arial" w:cs="Arial"/>
        </w:rPr>
        <w:t xml:space="preserve"> is to be carefully managed and guidance can be found on how to manage human error effectively at HSE.gov.uk, a </w:t>
      </w:r>
      <w:r w:rsidR="00564BBF">
        <w:rPr>
          <w:rFonts w:ascii="Arial" w:hAnsi="Arial" w:cs="Arial"/>
        </w:rPr>
        <w:t>summary can be found in Figure 10</w:t>
      </w:r>
      <w:r w:rsidR="009C462B" w:rsidRPr="009C462B">
        <w:rPr>
          <w:rFonts w:ascii="Arial" w:hAnsi="Arial" w:cs="Arial"/>
        </w:rPr>
        <w:t>.</w:t>
      </w:r>
      <w:sdt>
        <w:sdtPr>
          <w:rPr>
            <w:rFonts w:ascii="Arial" w:hAnsi="Arial" w:cs="Arial"/>
          </w:rPr>
          <w:id w:val="971478429"/>
          <w:citation/>
        </w:sdtPr>
        <w:sdtContent>
          <w:r w:rsidR="00695492">
            <w:rPr>
              <w:rFonts w:ascii="Arial" w:hAnsi="Arial" w:cs="Arial"/>
            </w:rPr>
            <w:fldChar w:fldCharType="begin"/>
          </w:r>
          <w:r w:rsidR="00695492">
            <w:rPr>
              <w:rFonts w:ascii="Arial" w:hAnsi="Arial" w:cs="Arial"/>
            </w:rPr>
            <w:instrText xml:space="preserve"> CITATION HSE23 \l 2057 </w:instrText>
          </w:r>
          <w:r w:rsidR="00695492">
            <w:rPr>
              <w:rFonts w:ascii="Arial" w:hAnsi="Arial" w:cs="Arial"/>
            </w:rPr>
            <w:fldChar w:fldCharType="separate"/>
          </w:r>
          <w:r w:rsidR="00154177">
            <w:rPr>
              <w:rFonts w:ascii="Arial" w:hAnsi="Arial" w:cs="Arial"/>
              <w:noProof/>
            </w:rPr>
            <w:t xml:space="preserve"> </w:t>
          </w:r>
          <w:r w:rsidR="00154177" w:rsidRPr="00154177">
            <w:rPr>
              <w:rFonts w:ascii="Arial" w:hAnsi="Arial" w:cs="Arial"/>
              <w:noProof/>
            </w:rPr>
            <w:t>(HSE, 2023)</w:t>
          </w:r>
          <w:r w:rsidR="00695492">
            <w:rPr>
              <w:rFonts w:ascii="Arial" w:hAnsi="Arial" w:cs="Arial"/>
            </w:rPr>
            <w:fldChar w:fldCharType="end"/>
          </w:r>
        </w:sdtContent>
      </w:sdt>
    </w:p>
    <w:p w:rsidR="007033D0" w:rsidRDefault="007033D0" w:rsidP="002F24D1">
      <w:pPr>
        <w:spacing w:line="360" w:lineRule="auto"/>
        <w:rPr>
          <w:rFonts w:ascii="Arial" w:hAnsi="Arial" w:cs="Arial"/>
        </w:rPr>
      </w:pPr>
    </w:p>
    <w:p w:rsidR="007033D0" w:rsidRDefault="007033D0" w:rsidP="003058FD">
      <w:pPr>
        <w:spacing w:after="0" w:line="360" w:lineRule="auto"/>
        <w:jc w:val="center"/>
        <w:rPr>
          <w:rFonts w:ascii="Arial" w:hAnsi="Arial" w:cs="Arial"/>
        </w:rPr>
      </w:pPr>
      <w:r>
        <w:rPr>
          <w:noProof/>
          <w:lang w:eastAsia="en-GB"/>
        </w:rPr>
        <w:lastRenderedPageBreak/>
        <w:drawing>
          <wp:inline distT="0" distB="0" distL="0" distR="0" wp14:anchorId="6DAD5F88" wp14:editId="480624FB">
            <wp:extent cx="5135525" cy="3548669"/>
            <wp:effectExtent l="76200" t="76200" r="141605" b="128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53325" cy="356096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3058FD" w:rsidRDefault="003058FD" w:rsidP="003058FD">
      <w:pPr>
        <w:pStyle w:val="Caption"/>
        <w:jc w:val="center"/>
        <w:rPr>
          <w:rFonts w:ascii="Arial" w:hAnsi="Arial" w:cs="Arial"/>
        </w:rPr>
      </w:pPr>
      <w:bookmarkStart w:id="14" w:name="_Toc130657515"/>
      <w:r>
        <w:t xml:space="preserve">Figure </w:t>
      </w:r>
      <w:r>
        <w:fldChar w:fldCharType="begin"/>
      </w:r>
      <w:r>
        <w:instrText xml:space="preserve"> SEQ Figure \* ARABIC </w:instrText>
      </w:r>
      <w:r>
        <w:fldChar w:fldCharType="separate"/>
      </w:r>
      <w:r w:rsidR="00111DD3">
        <w:rPr>
          <w:noProof/>
        </w:rPr>
        <w:t>6</w:t>
      </w:r>
      <w:r>
        <w:fldChar w:fldCharType="end"/>
      </w:r>
      <w:r>
        <w:t xml:space="preserve"> - 5 Why root cause example</w:t>
      </w:r>
      <w:bookmarkEnd w:id="14"/>
    </w:p>
    <w:p w:rsidR="003058FD" w:rsidRDefault="003058FD" w:rsidP="007033D0">
      <w:pPr>
        <w:spacing w:line="360" w:lineRule="auto"/>
        <w:jc w:val="center"/>
        <w:rPr>
          <w:rFonts w:ascii="Arial" w:hAnsi="Arial" w:cs="Arial"/>
        </w:rPr>
      </w:pPr>
    </w:p>
    <w:p w:rsidR="00BC0E6E" w:rsidRDefault="00BC0E6E" w:rsidP="007033D0">
      <w:pPr>
        <w:spacing w:line="360" w:lineRule="auto"/>
        <w:jc w:val="center"/>
        <w:rPr>
          <w:rFonts w:ascii="Arial" w:hAnsi="Arial" w:cs="Arial"/>
        </w:rPr>
      </w:pPr>
    </w:p>
    <w:p w:rsidR="00BC0E6E" w:rsidRDefault="00BC0E6E" w:rsidP="007033D0">
      <w:pPr>
        <w:spacing w:line="360" w:lineRule="auto"/>
        <w:jc w:val="center"/>
        <w:rPr>
          <w:rFonts w:ascii="Arial" w:hAnsi="Arial" w:cs="Arial"/>
        </w:rPr>
      </w:pPr>
    </w:p>
    <w:p w:rsidR="000C2EEE" w:rsidRDefault="000C2EEE" w:rsidP="00BC0E6E">
      <w:pPr>
        <w:spacing w:after="0" w:line="360" w:lineRule="auto"/>
        <w:ind w:left="-1361" w:right="-1361"/>
        <w:jc w:val="center"/>
        <w:rPr>
          <w:rFonts w:ascii="Arial" w:hAnsi="Arial" w:cs="Arial"/>
        </w:rPr>
      </w:pPr>
      <w:r>
        <w:rPr>
          <w:noProof/>
          <w:lang w:eastAsia="en-GB"/>
        </w:rPr>
        <w:drawing>
          <wp:inline distT="0" distB="0" distL="0" distR="0" wp14:anchorId="7B26A079" wp14:editId="13E74562">
            <wp:extent cx="7017489" cy="2493363"/>
            <wp:effectExtent l="76200" t="76200" r="126365" b="135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7071239" cy="251246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C2EEE" w:rsidRDefault="000C2EEE" w:rsidP="000C2EEE">
      <w:pPr>
        <w:pStyle w:val="Caption"/>
        <w:jc w:val="center"/>
        <w:rPr>
          <w:rFonts w:ascii="Arial" w:hAnsi="Arial" w:cs="Arial"/>
        </w:rPr>
      </w:pPr>
      <w:bookmarkStart w:id="15" w:name="_Toc130657516"/>
      <w:r>
        <w:t xml:space="preserve">Figure </w:t>
      </w:r>
      <w:r>
        <w:fldChar w:fldCharType="begin"/>
      </w:r>
      <w:r>
        <w:instrText xml:space="preserve"> SEQ Figure \* ARABIC </w:instrText>
      </w:r>
      <w:r>
        <w:fldChar w:fldCharType="separate"/>
      </w:r>
      <w:r w:rsidR="00111DD3">
        <w:rPr>
          <w:noProof/>
        </w:rPr>
        <w:t>7</w:t>
      </w:r>
      <w:r>
        <w:fldChar w:fldCharType="end"/>
      </w:r>
      <w:r>
        <w:t xml:space="preserve"> - SAP data represented in Graph Form</w:t>
      </w:r>
      <w:bookmarkEnd w:id="15"/>
    </w:p>
    <w:p w:rsidR="000C2EEE" w:rsidRDefault="000C2EEE" w:rsidP="003058FD">
      <w:pPr>
        <w:spacing w:after="0" w:line="360" w:lineRule="auto"/>
        <w:jc w:val="center"/>
        <w:rPr>
          <w:rFonts w:ascii="Arial" w:hAnsi="Arial" w:cs="Arial"/>
        </w:rPr>
      </w:pPr>
    </w:p>
    <w:p w:rsidR="009C462B" w:rsidRDefault="009C462B" w:rsidP="00BC0E6E">
      <w:pPr>
        <w:spacing w:after="0" w:line="360" w:lineRule="auto"/>
        <w:ind w:left="-1361" w:right="-1361"/>
        <w:jc w:val="center"/>
        <w:rPr>
          <w:rFonts w:ascii="Arial" w:hAnsi="Arial" w:cs="Arial"/>
        </w:rPr>
      </w:pPr>
      <w:r>
        <w:rPr>
          <w:noProof/>
          <w:lang w:eastAsia="en-GB"/>
        </w:rPr>
        <w:lastRenderedPageBreak/>
        <w:drawing>
          <wp:inline distT="0" distB="0" distL="0" distR="0" wp14:anchorId="5E542297" wp14:editId="5CBFD60B">
            <wp:extent cx="6985591" cy="3003664"/>
            <wp:effectExtent l="76200" t="76200" r="139700" b="13970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009167" cy="30138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564BBF" w:rsidRDefault="00564BBF" w:rsidP="00CD1FD3">
      <w:pPr>
        <w:pStyle w:val="Caption"/>
        <w:jc w:val="center"/>
        <w:rPr>
          <w:rFonts w:ascii="Arial" w:hAnsi="Arial" w:cs="Arial"/>
        </w:rPr>
      </w:pPr>
      <w:bookmarkStart w:id="16" w:name="_Toc130657517"/>
      <w:r>
        <w:t xml:space="preserve">Figure </w:t>
      </w:r>
      <w:r>
        <w:fldChar w:fldCharType="begin"/>
      </w:r>
      <w:r>
        <w:instrText xml:space="preserve"> SEQ Figure \* ARABIC </w:instrText>
      </w:r>
      <w:r>
        <w:fldChar w:fldCharType="separate"/>
      </w:r>
      <w:r w:rsidR="00111DD3">
        <w:rPr>
          <w:noProof/>
        </w:rPr>
        <w:t>8</w:t>
      </w:r>
      <w:r>
        <w:fldChar w:fldCharType="end"/>
      </w:r>
      <w:r>
        <w:t xml:space="preserve"> -Human error </w:t>
      </w:r>
      <w:r w:rsidR="00CD1FD3">
        <w:t>guidance</w:t>
      </w:r>
      <w:r>
        <w:t xml:space="preserve"> (HSE)</w:t>
      </w:r>
      <w:bookmarkEnd w:id="16"/>
    </w:p>
    <w:p w:rsidR="00790DB9" w:rsidRPr="00790DB9" w:rsidRDefault="00790DB9" w:rsidP="00790DB9">
      <w:bookmarkStart w:id="17" w:name="_Toc130297658"/>
      <w:bookmarkStart w:id="18" w:name="_Toc130314609"/>
      <w:bookmarkEnd w:id="17"/>
      <w:bookmarkEnd w:id="18"/>
    </w:p>
    <w:p w:rsidR="002F24D1" w:rsidRDefault="004C001D" w:rsidP="00AF13B7">
      <w:pPr>
        <w:pStyle w:val="Heading2"/>
        <w:rPr>
          <w:rFonts w:ascii="Arial" w:hAnsi="Arial" w:cs="Arial"/>
        </w:rPr>
      </w:pPr>
      <w:bookmarkStart w:id="19" w:name="_Toc130657597"/>
      <w:r w:rsidRPr="0011353B">
        <w:rPr>
          <w:rFonts w:ascii="Arial" w:hAnsi="Arial" w:cs="Arial"/>
        </w:rPr>
        <w:t xml:space="preserve">3.4 </w:t>
      </w:r>
      <w:r w:rsidR="00523BC5" w:rsidRPr="0011353B">
        <w:rPr>
          <w:rFonts w:ascii="Arial" w:hAnsi="Arial" w:cs="Arial"/>
        </w:rPr>
        <w:t>Current Preventative Maintenance Practices.</w:t>
      </w:r>
      <w:bookmarkEnd w:id="19"/>
      <w:r w:rsidR="00523BC5" w:rsidRPr="0011353B">
        <w:rPr>
          <w:rFonts w:ascii="Arial" w:hAnsi="Arial" w:cs="Arial"/>
        </w:rPr>
        <w:t xml:space="preserve"> </w:t>
      </w:r>
    </w:p>
    <w:p w:rsidR="00523BC5" w:rsidRPr="00504C47" w:rsidRDefault="0026321A" w:rsidP="00504C47">
      <w:pPr>
        <w:spacing w:line="360" w:lineRule="auto"/>
        <w:rPr>
          <w:rFonts w:ascii="Arial" w:hAnsi="Arial" w:cs="Arial"/>
        </w:rPr>
      </w:pPr>
      <w:r w:rsidRPr="0026321A">
        <w:rPr>
          <w:rFonts w:ascii="Arial" w:hAnsi="Arial" w:cs="Arial"/>
        </w:rPr>
        <w:t xml:space="preserve">In order to prevent breakdowns, extend equipment lifespan, and minimise unscheduled downtime, preventive maintenance (PM) involves periodic equipment inspections, repairs, and replacements. A lot of businesses, including manufacturing, use </w:t>
      </w:r>
      <w:proofErr w:type="gramStart"/>
      <w:r w:rsidRPr="0026321A">
        <w:rPr>
          <w:rFonts w:ascii="Arial" w:hAnsi="Arial" w:cs="Arial"/>
        </w:rPr>
        <w:t>PM.</w:t>
      </w:r>
      <w:r w:rsidR="002521FA" w:rsidRPr="00504C47">
        <w:rPr>
          <w:rFonts w:ascii="Arial" w:hAnsi="Arial" w:cs="Arial"/>
        </w:rPr>
        <w:t>.</w:t>
      </w:r>
      <w:proofErr w:type="gramEnd"/>
      <w:r w:rsidR="00206192">
        <w:rPr>
          <w:rFonts w:ascii="Arial" w:hAnsi="Arial" w:cs="Arial"/>
        </w:rPr>
        <w:t xml:space="preserve"> </w:t>
      </w:r>
      <w:sdt>
        <w:sdtPr>
          <w:rPr>
            <w:rFonts w:ascii="Arial" w:hAnsi="Arial" w:cs="Arial"/>
          </w:rPr>
          <w:id w:val="-896821664"/>
          <w:citation/>
        </w:sdtPr>
        <w:sdtContent>
          <w:r w:rsidR="00206192">
            <w:rPr>
              <w:rFonts w:ascii="Arial" w:hAnsi="Arial" w:cs="Arial"/>
            </w:rPr>
            <w:fldChar w:fldCharType="begin"/>
          </w:r>
          <w:r w:rsidR="00206192">
            <w:rPr>
              <w:rFonts w:ascii="Arial" w:hAnsi="Arial" w:cs="Arial"/>
            </w:rPr>
            <w:instrText xml:space="preserve"> CITATION Joh02 \l 2057 </w:instrText>
          </w:r>
          <w:r w:rsidR="00206192">
            <w:rPr>
              <w:rFonts w:ascii="Arial" w:hAnsi="Arial" w:cs="Arial"/>
            </w:rPr>
            <w:fldChar w:fldCharType="separate"/>
          </w:r>
          <w:r w:rsidR="00154177" w:rsidRPr="00154177">
            <w:rPr>
              <w:rFonts w:ascii="Arial" w:hAnsi="Arial" w:cs="Arial"/>
              <w:noProof/>
            </w:rPr>
            <w:t>(Gross, 2002)</w:t>
          </w:r>
          <w:r w:rsidR="00206192">
            <w:rPr>
              <w:rFonts w:ascii="Arial" w:hAnsi="Arial" w:cs="Arial"/>
            </w:rPr>
            <w:fldChar w:fldCharType="end"/>
          </w:r>
        </w:sdtContent>
      </w:sdt>
    </w:p>
    <w:p w:rsidR="0026321A" w:rsidRDefault="0026321A" w:rsidP="00504C47">
      <w:pPr>
        <w:spacing w:line="360" w:lineRule="auto"/>
        <w:rPr>
          <w:rFonts w:ascii="Arial" w:hAnsi="Arial" w:cs="Arial"/>
        </w:rPr>
      </w:pPr>
      <w:r w:rsidRPr="0026321A">
        <w:rPr>
          <w:rFonts w:ascii="Arial" w:hAnsi="Arial" w:cs="Arial"/>
        </w:rPr>
        <w:t>Preventive maintenance's major objective is to spot possible equipment breakdowns and fix them before they happen. This is accomplished by performing routine inspections, repairing damaged parts, lubricating moving parts, cleaning machinery, and carrying out other procedures to keep the machinery in good working order.</w:t>
      </w:r>
    </w:p>
    <w:p w:rsidR="002521FA" w:rsidRPr="00504C47" w:rsidRDefault="0026321A" w:rsidP="00504C47">
      <w:pPr>
        <w:spacing w:line="360" w:lineRule="auto"/>
        <w:rPr>
          <w:rFonts w:ascii="Arial" w:hAnsi="Arial" w:cs="Arial"/>
        </w:rPr>
      </w:pPr>
      <w:r w:rsidRPr="0026321A">
        <w:rPr>
          <w:rFonts w:ascii="Arial" w:hAnsi="Arial" w:cs="Arial"/>
        </w:rPr>
        <w:t xml:space="preserve">Preventive maintenance can minimise the need for expensive repairs and replacements, which contributes to lowering overall maintenance costs. Technicians can prevent major problems from developing that could lead to equipment failure and production disruption by completing routine maintenance </w:t>
      </w:r>
      <w:proofErr w:type="gramStart"/>
      <w:r w:rsidRPr="0026321A">
        <w:rPr>
          <w:rFonts w:ascii="Arial" w:hAnsi="Arial" w:cs="Arial"/>
        </w:rPr>
        <w:t>tasks.</w:t>
      </w:r>
      <w:r w:rsidR="002521FA" w:rsidRPr="00504C47">
        <w:rPr>
          <w:rFonts w:ascii="Arial" w:hAnsi="Arial" w:cs="Arial"/>
        </w:rPr>
        <w:t>.</w:t>
      </w:r>
      <w:proofErr w:type="gramEnd"/>
      <w:r w:rsidR="00206192">
        <w:rPr>
          <w:rFonts w:ascii="Arial" w:hAnsi="Arial" w:cs="Arial"/>
        </w:rPr>
        <w:t xml:space="preserve"> </w:t>
      </w:r>
      <w:sdt>
        <w:sdtPr>
          <w:rPr>
            <w:rFonts w:ascii="Arial" w:hAnsi="Arial" w:cs="Arial"/>
          </w:rPr>
          <w:id w:val="1621949396"/>
          <w:citation/>
        </w:sdtPr>
        <w:sdtContent>
          <w:r w:rsidR="00206192">
            <w:rPr>
              <w:rFonts w:ascii="Arial" w:hAnsi="Arial" w:cs="Arial"/>
            </w:rPr>
            <w:fldChar w:fldCharType="begin"/>
          </w:r>
          <w:r w:rsidR="00206192">
            <w:rPr>
              <w:rFonts w:ascii="Arial" w:hAnsi="Arial" w:cs="Arial"/>
            </w:rPr>
            <w:instrText xml:space="preserve"> CITATION RKe02 \l 2057 </w:instrText>
          </w:r>
          <w:r w:rsidR="00206192">
            <w:rPr>
              <w:rFonts w:ascii="Arial" w:hAnsi="Arial" w:cs="Arial"/>
            </w:rPr>
            <w:fldChar w:fldCharType="separate"/>
          </w:r>
          <w:r w:rsidR="00154177" w:rsidRPr="00154177">
            <w:rPr>
              <w:rFonts w:ascii="Arial" w:hAnsi="Arial" w:cs="Arial"/>
              <w:noProof/>
            </w:rPr>
            <w:t>(Mobley, 2002)</w:t>
          </w:r>
          <w:r w:rsidR="00206192">
            <w:rPr>
              <w:rFonts w:ascii="Arial" w:hAnsi="Arial" w:cs="Arial"/>
            </w:rPr>
            <w:fldChar w:fldCharType="end"/>
          </w:r>
        </w:sdtContent>
      </w:sdt>
    </w:p>
    <w:p w:rsidR="0026321A" w:rsidRPr="0026321A" w:rsidRDefault="0026321A" w:rsidP="0026321A">
      <w:pPr>
        <w:spacing w:line="360" w:lineRule="auto"/>
        <w:rPr>
          <w:rFonts w:ascii="Arial" w:hAnsi="Arial" w:cs="Arial"/>
        </w:rPr>
      </w:pPr>
      <w:r w:rsidRPr="0026321A">
        <w:rPr>
          <w:rFonts w:ascii="Arial" w:hAnsi="Arial" w:cs="Arial"/>
        </w:rPr>
        <w:t>The PMs at Zimmer Biomet Bri</w:t>
      </w:r>
      <w:r w:rsidR="008E6217">
        <w:rPr>
          <w:rFonts w:ascii="Arial" w:hAnsi="Arial" w:cs="Arial"/>
        </w:rPr>
        <w:t>d</w:t>
      </w:r>
      <w:r w:rsidRPr="0026321A">
        <w:rPr>
          <w:rFonts w:ascii="Arial" w:hAnsi="Arial" w:cs="Arial"/>
        </w:rPr>
        <w:t xml:space="preserve">gend are run by SMEs, in this case Mazak. The planned maintenance tasks for the Mazak i100STs are divided into two categories: six-monthly and twelve-monthly. </w:t>
      </w:r>
    </w:p>
    <w:p w:rsidR="004C001D" w:rsidRDefault="0026321A" w:rsidP="0026321A">
      <w:pPr>
        <w:spacing w:line="360" w:lineRule="auto"/>
        <w:rPr>
          <w:rFonts w:ascii="Arial" w:hAnsi="Arial" w:cs="Arial"/>
        </w:rPr>
      </w:pPr>
      <w:r w:rsidRPr="0026321A">
        <w:rPr>
          <w:rFonts w:ascii="Arial" w:hAnsi="Arial" w:cs="Arial"/>
        </w:rPr>
        <w:t>Figure 8 presents an illustration of the six monthly tasks that Mazak advises to complete</w:t>
      </w:r>
      <w:r w:rsidR="00BC0E6E">
        <w:rPr>
          <w:rFonts w:ascii="Arial" w:hAnsi="Arial" w:cs="Arial"/>
        </w:rPr>
        <w:t>, t</w:t>
      </w:r>
      <w:r w:rsidR="00BC0E6E" w:rsidRPr="00BC0E6E">
        <w:rPr>
          <w:rFonts w:ascii="Arial" w:hAnsi="Arial" w:cs="Arial"/>
        </w:rPr>
        <w:t>he 12 Monthly Tasks are illustrated in Figure 9; these are also recommended by Mazak.</w:t>
      </w:r>
    </w:p>
    <w:p w:rsidR="00156DAF" w:rsidRDefault="00804E8B" w:rsidP="00D6308B">
      <w:pPr>
        <w:spacing w:after="0" w:line="360" w:lineRule="auto"/>
        <w:ind w:left="-1361" w:right="-1361"/>
        <w:jc w:val="center"/>
        <w:rPr>
          <w:rFonts w:ascii="Arial" w:hAnsi="Arial" w:cs="Arial"/>
        </w:rPr>
      </w:pPr>
      <w:r>
        <w:rPr>
          <w:noProof/>
          <w:lang w:eastAsia="en-GB"/>
        </w:rPr>
        <w:lastRenderedPageBreak/>
        <w:drawing>
          <wp:inline distT="0" distB="0" distL="0" distR="0" wp14:anchorId="6B26A278" wp14:editId="57C92241">
            <wp:extent cx="5890437" cy="3680706"/>
            <wp:effectExtent l="76200" t="76200" r="129540" b="129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34920" cy="370850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20062A" w:rsidRDefault="0020062A" w:rsidP="0020062A">
      <w:pPr>
        <w:pStyle w:val="Caption"/>
        <w:jc w:val="center"/>
      </w:pPr>
      <w:bookmarkStart w:id="20" w:name="_Toc130657518"/>
      <w:r>
        <w:t xml:space="preserve">Figure </w:t>
      </w:r>
      <w:r w:rsidR="00EC549E">
        <w:fldChar w:fldCharType="begin"/>
      </w:r>
      <w:r w:rsidR="00EC549E">
        <w:instrText xml:space="preserve"> SEQ Figure \* ARABIC </w:instrText>
      </w:r>
      <w:r w:rsidR="00EC549E">
        <w:fldChar w:fldCharType="separate"/>
      </w:r>
      <w:r w:rsidR="00111DD3">
        <w:rPr>
          <w:noProof/>
        </w:rPr>
        <w:t>9</w:t>
      </w:r>
      <w:r w:rsidR="00EC549E">
        <w:rPr>
          <w:noProof/>
        </w:rPr>
        <w:fldChar w:fldCharType="end"/>
      </w:r>
      <w:r>
        <w:t xml:space="preserve"> </w:t>
      </w:r>
      <w:r w:rsidR="007E0959">
        <w:t>–</w:t>
      </w:r>
      <w:r>
        <w:t xml:space="preserve"> </w:t>
      </w:r>
      <w:r w:rsidR="007E0959">
        <w:t xml:space="preserve">6 </w:t>
      </w:r>
      <w:r>
        <w:t>Monthly PM for Mazak</w:t>
      </w:r>
      <w:bookmarkEnd w:id="20"/>
    </w:p>
    <w:p w:rsidR="0020062A" w:rsidRDefault="0020062A" w:rsidP="0020062A"/>
    <w:p w:rsidR="00473126" w:rsidRDefault="007E0959" w:rsidP="00D6308B">
      <w:pPr>
        <w:spacing w:after="0" w:line="360" w:lineRule="auto"/>
        <w:ind w:left="-1361" w:right="-1361"/>
        <w:jc w:val="center"/>
        <w:rPr>
          <w:rFonts w:ascii="Arial" w:hAnsi="Arial" w:cs="Arial"/>
        </w:rPr>
      </w:pPr>
      <w:r>
        <w:rPr>
          <w:noProof/>
          <w:lang w:eastAsia="en-GB"/>
        </w:rPr>
        <w:drawing>
          <wp:inline distT="0" distB="0" distL="0" distR="0" wp14:anchorId="53C0055A" wp14:editId="4BAAB6A8">
            <wp:extent cx="5915391" cy="3762493"/>
            <wp:effectExtent l="76200" t="76200" r="142875" b="1238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18956" cy="376476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4E7507" w:rsidRPr="00335FF7" w:rsidRDefault="0020062A" w:rsidP="00D6308B">
      <w:pPr>
        <w:pStyle w:val="Caption"/>
        <w:jc w:val="center"/>
        <w:rPr>
          <w:rFonts w:ascii="Arial" w:hAnsi="Arial" w:cs="Arial"/>
        </w:rPr>
      </w:pPr>
      <w:bookmarkStart w:id="21" w:name="_Toc130657519"/>
      <w:r>
        <w:t xml:space="preserve">Figure </w:t>
      </w:r>
      <w:r w:rsidR="00EC549E">
        <w:fldChar w:fldCharType="begin"/>
      </w:r>
      <w:r w:rsidR="00EC549E">
        <w:instrText xml:space="preserve"> SEQ Figure \* ARABIC </w:instrText>
      </w:r>
      <w:r w:rsidR="00EC549E">
        <w:fldChar w:fldCharType="separate"/>
      </w:r>
      <w:r w:rsidR="00111DD3">
        <w:rPr>
          <w:noProof/>
        </w:rPr>
        <w:t>10</w:t>
      </w:r>
      <w:r w:rsidR="00EC549E">
        <w:rPr>
          <w:noProof/>
        </w:rPr>
        <w:fldChar w:fldCharType="end"/>
      </w:r>
      <w:r w:rsidR="00603F77">
        <w:t xml:space="preserve"> - 12</w:t>
      </w:r>
      <w:r>
        <w:t xml:space="preserve"> Monthly PM for Mazak</w:t>
      </w:r>
      <w:bookmarkEnd w:id="21"/>
    </w:p>
    <w:p w:rsidR="004E7507" w:rsidRDefault="00603F77" w:rsidP="00335FF7">
      <w:pPr>
        <w:spacing w:line="360" w:lineRule="auto"/>
        <w:rPr>
          <w:rFonts w:ascii="Arial" w:hAnsi="Arial" w:cs="Arial"/>
        </w:rPr>
      </w:pPr>
      <w:r>
        <w:rPr>
          <w:rFonts w:ascii="Arial" w:hAnsi="Arial" w:cs="Arial"/>
        </w:rPr>
        <w:lastRenderedPageBreak/>
        <w:t>The 12</w:t>
      </w:r>
      <w:r w:rsidR="004E7507" w:rsidRPr="00335FF7">
        <w:rPr>
          <w:rFonts w:ascii="Arial" w:hAnsi="Arial" w:cs="Arial"/>
        </w:rPr>
        <w:t xml:space="preserve"> Monthly Task are more invasive than the previous</w:t>
      </w:r>
      <w:r>
        <w:rPr>
          <w:rFonts w:ascii="Arial" w:hAnsi="Arial" w:cs="Arial"/>
        </w:rPr>
        <w:t xml:space="preserve"> 6 Monthly</w:t>
      </w:r>
      <w:r w:rsidR="004E7507" w:rsidRPr="00335FF7">
        <w:rPr>
          <w:rFonts w:ascii="Arial" w:hAnsi="Arial" w:cs="Arial"/>
        </w:rPr>
        <w:t>, this will look more in dept</w:t>
      </w:r>
      <w:r w:rsidR="00335FF7" w:rsidRPr="00335FF7">
        <w:rPr>
          <w:rFonts w:ascii="Arial" w:hAnsi="Arial" w:cs="Arial"/>
        </w:rPr>
        <w:t xml:space="preserve">h for ball screw failures, spindles failures as well as many other components. </w:t>
      </w:r>
    </w:p>
    <w:p w:rsidR="00B8686C" w:rsidRDefault="00B8686C" w:rsidP="00335FF7">
      <w:pPr>
        <w:spacing w:line="360" w:lineRule="auto"/>
        <w:rPr>
          <w:rFonts w:ascii="Arial" w:hAnsi="Arial" w:cs="Arial"/>
        </w:rPr>
      </w:pPr>
    </w:p>
    <w:p w:rsidR="00335FF7" w:rsidRDefault="00335FF7" w:rsidP="00335FF7">
      <w:pPr>
        <w:spacing w:line="360" w:lineRule="auto"/>
        <w:rPr>
          <w:rFonts w:ascii="Arial" w:hAnsi="Arial" w:cs="Arial"/>
        </w:rPr>
      </w:pPr>
    </w:p>
    <w:p w:rsidR="00335FF7" w:rsidRPr="0011353B" w:rsidRDefault="00A07C37" w:rsidP="00AF13B7">
      <w:pPr>
        <w:pStyle w:val="Heading2"/>
        <w:rPr>
          <w:rFonts w:ascii="Arial" w:hAnsi="Arial" w:cs="Arial"/>
        </w:rPr>
      </w:pPr>
      <w:bookmarkStart w:id="22" w:name="_Toc130657598"/>
      <w:r w:rsidRPr="0011353B">
        <w:rPr>
          <w:rFonts w:ascii="Arial" w:hAnsi="Arial" w:cs="Arial"/>
        </w:rPr>
        <w:t xml:space="preserve">3.5 </w:t>
      </w:r>
      <w:r w:rsidR="00335FF7" w:rsidRPr="0011353B">
        <w:rPr>
          <w:rFonts w:ascii="Arial" w:hAnsi="Arial" w:cs="Arial"/>
        </w:rPr>
        <w:t>Advantages of the Current Preventative Maintenance Practices.</w:t>
      </w:r>
      <w:bookmarkEnd w:id="22"/>
      <w:r w:rsidR="00335FF7" w:rsidRPr="0011353B">
        <w:rPr>
          <w:rFonts w:ascii="Arial" w:hAnsi="Arial" w:cs="Arial"/>
        </w:rPr>
        <w:t xml:space="preserve"> </w:t>
      </w:r>
    </w:p>
    <w:p w:rsidR="003526A4" w:rsidRPr="003526A4" w:rsidRDefault="00C6058C" w:rsidP="003526A4">
      <w:pPr>
        <w:spacing w:line="360" w:lineRule="auto"/>
        <w:rPr>
          <w:rFonts w:ascii="Arial" w:hAnsi="Arial" w:cs="Arial"/>
        </w:rPr>
      </w:pPr>
      <w:r w:rsidRPr="00C6058C">
        <w:rPr>
          <w:rFonts w:ascii="Arial" w:hAnsi="Arial" w:cs="Arial"/>
        </w:rPr>
        <w:t>The implementation of Planned Maintenance Tasks (PMTs) in the operation of Computer Numerical Control (CNC) machines is crucial for their optimal performance and longevity. In this regard, it is noteworthy that all the PMTs in place have been duly recommended and executed by the manufacturer of the CNC machine. Such adherence to the manufacturer's guidelines and recommendations reflects an acceptable level of planned maintenance in the context of CNC machines</w:t>
      </w:r>
      <w:r w:rsidR="003526A4" w:rsidRPr="003526A4">
        <w:rPr>
          <w:rFonts w:ascii="Arial" w:hAnsi="Arial" w:cs="Arial"/>
        </w:rPr>
        <w:t>.</w:t>
      </w:r>
    </w:p>
    <w:p w:rsidR="00C6058C" w:rsidRDefault="00C6058C" w:rsidP="003526A4">
      <w:pPr>
        <w:spacing w:line="360" w:lineRule="auto"/>
        <w:rPr>
          <w:rFonts w:ascii="Arial" w:hAnsi="Arial" w:cs="Arial"/>
        </w:rPr>
      </w:pPr>
      <w:r w:rsidRPr="00C6058C">
        <w:rPr>
          <w:rFonts w:ascii="Arial" w:hAnsi="Arial" w:cs="Arial"/>
        </w:rPr>
        <w:t>Additionally, the files produced by these PMTs are carefully maintained as evidence. By following the International Organization for Standardization (ISO) standards, this practise guarantees that the necessary paperwork is in place to verify the adherence to advised maintenance procedures.</w:t>
      </w:r>
    </w:p>
    <w:p w:rsidR="003526A4" w:rsidRDefault="00C6058C" w:rsidP="00C6058C">
      <w:pPr>
        <w:spacing w:line="360" w:lineRule="auto"/>
        <w:rPr>
          <w:rFonts w:ascii="Arial" w:hAnsi="Arial" w:cs="Arial"/>
        </w:rPr>
      </w:pPr>
      <w:r w:rsidRPr="00C6058C">
        <w:rPr>
          <w:rFonts w:ascii="Arial" w:hAnsi="Arial" w:cs="Arial"/>
        </w:rPr>
        <w:t>The use of routine PMTs at predetermined intervals is also known to increase the equipment's lifespan while reducing the danger of failure. The CNC machine is more likely to run properly and with less downtime if these activities are completed promptly and consistently. As a result, using these PMTs has advantages that go beyond simply ensuring regulatory compliance and help the equipment work at its best.</w:t>
      </w:r>
    </w:p>
    <w:p w:rsidR="00D6308B" w:rsidRPr="003526A4" w:rsidRDefault="00D6308B" w:rsidP="00C6058C">
      <w:pPr>
        <w:spacing w:line="360" w:lineRule="auto"/>
      </w:pPr>
    </w:p>
    <w:p w:rsidR="00956557" w:rsidRPr="00A07C37" w:rsidRDefault="00A07C37" w:rsidP="00AF13B7">
      <w:pPr>
        <w:pStyle w:val="Heading2"/>
      </w:pPr>
      <w:bookmarkStart w:id="23" w:name="_Toc130657599"/>
      <w:r w:rsidRPr="0011353B">
        <w:rPr>
          <w:rFonts w:ascii="Arial" w:hAnsi="Arial" w:cs="Arial"/>
        </w:rPr>
        <w:t xml:space="preserve">3.6 </w:t>
      </w:r>
      <w:r w:rsidR="00956557" w:rsidRPr="0011353B">
        <w:rPr>
          <w:rFonts w:ascii="Arial" w:hAnsi="Arial" w:cs="Arial"/>
        </w:rPr>
        <w:t>Disadvantages of the Current Preventative Maintenance Practices</w:t>
      </w:r>
      <w:r w:rsidR="00956557" w:rsidRPr="00A07C37">
        <w:t>.</w:t>
      </w:r>
      <w:bookmarkEnd w:id="23"/>
      <w:r w:rsidR="00956557" w:rsidRPr="00A07C37">
        <w:t xml:space="preserve"> </w:t>
      </w:r>
    </w:p>
    <w:p w:rsidR="00C161EA" w:rsidRDefault="00C161EA" w:rsidP="003B0065">
      <w:pPr>
        <w:spacing w:line="360" w:lineRule="auto"/>
        <w:rPr>
          <w:rFonts w:ascii="Arial" w:hAnsi="Arial" w:cs="Arial"/>
        </w:rPr>
      </w:pPr>
      <w:r w:rsidRPr="00C161EA">
        <w:rPr>
          <w:rFonts w:ascii="Arial" w:hAnsi="Arial" w:cs="Arial"/>
        </w:rPr>
        <w:t>The forms shown in Figures 8 and 9 show that they are appropriate for the task at hand. It is important to note that these forms do not contain any prompts or reminders asking Technicians to confirm whether any necessary work has been done prior to unforeseen downtime events. This oversight could potentially result in repeated work, which would cost the company more money.</w:t>
      </w:r>
      <w:r w:rsidR="008B4EFB">
        <w:rPr>
          <w:rFonts w:ascii="Arial" w:hAnsi="Arial" w:cs="Arial"/>
        </w:rPr>
        <w:t xml:space="preserve"> An example of this can be seen in Figure 12; a full coolant change is to be conducted on the 12 month PM, as a medical device manufacturer, coolant in any machine has set parameters, in Zimmer Biomet Bridgend it cannot be any higher than a concentration of 10. In this instance, the coolant could have been emptied and refilled only days before the PM, and then changed again during it. Not only would this be costly, but damaging for the environment, which Engineers </w:t>
      </w:r>
      <w:r w:rsidR="00C37A6E">
        <w:rPr>
          <w:rFonts w:ascii="Arial" w:hAnsi="Arial" w:cs="Arial"/>
        </w:rPr>
        <w:t>have duty to protect</w:t>
      </w:r>
      <w:r w:rsidR="008B4EFB">
        <w:rPr>
          <w:rFonts w:ascii="Arial" w:hAnsi="Arial" w:cs="Arial"/>
        </w:rPr>
        <w:t xml:space="preserve">. </w:t>
      </w:r>
      <w:sdt>
        <w:sdtPr>
          <w:rPr>
            <w:rFonts w:ascii="Arial" w:hAnsi="Arial" w:cs="Arial"/>
          </w:rPr>
          <w:id w:val="1225489400"/>
          <w:citation/>
        </w:sdtPr>
        <w:sdtContent>
          <w:r w:rsidR="00C37A6E">
            <w:rPr>
              <w:rFonts w:ascii="Arial" w:hAnsi="Arial" w:cs="Arial"/>
            </w:rPr>
            <w:fldChar w:fldCharType="begin"/>
          </w:r>
          <w:r w:rsidR="00C37A6E">
            <w:rPr>
              <w:rFonts w:ascii="Arial" w:hAnsi="Arial" w:cs="Arial"/>
            </w:rPr>
            <w:instrText xml:space="preserve"> CITATION Mar00 \l 2057 </w:instrText>
          </w:r>
          <w:r w:rsidR="00C37A6E">
            <w:rPr>
              <w:rFonts w:ascii="Arial" w:hAnsi="Arial" w:cs="Arial"/>
            </w:rPr>
            <w:fldChar w:fldCharType="separate"/>
          </w:r>
          <w:r w:rsidR="00154177" w:rsidRPr="00154177">
            <w:rPr>
              <w:rFonts w:ascii="Arial" w:hAnsi="Arial" w:cs="Arial"/>
              <w:noProof/>
            </w:rPr>
            <w:t>(Hersh, 2000)</w:t>
          </w:r>
          <w:r w:rsidR="00C37A6E">
            <w:rPr>
              <w:rFonts w:ascii="Arial" w:hAnsi="Arial" w:cs="Arial"/>
            </w:rPr>
            <w:fldChar w:fldCharType="end"/>
          </w:r>
        </w:sdtContent>
      </w:sdt>
    </w:p>
    <w:p w:rsidR="00335FF7" w:rsidRDefault="00C161EA" w:rsidP="00C161EA">
      <w:pPr>
        <w:spacing w:line="360" w:lineRule="auto"/>
        <w:rPr>
          <w:rFonts w:ascii="Arial" w:hAnsi="Arial" w:cs="Arial"/>
        </w:rPr>
      </w:pPr>
      <w:r w:rsidRPr="00C161EA">
        <w:rPr>
          <w:rFonts w:ascii="Arial" w:hAnsi="Arial" w:cs="Arial"/>
        </w:rPr>
        <w:lastRenderedPageBreak/>
        <w:t>Additionally, there are no daily Total Productive Maintenance (TPM) tasks allocated to the Technicians or machine operators for Mazak Computer Numerical Control (CNC) equipment. In order to keep the equipment in top working condition, it would be good to involve the machine operators in TPM activities given that they are present on the shop floor throughout working hours. They have a wealth of knowledge that could be wasted.</w:t>
      </w:r>
    </w:p>
    <w:p w:rsidR="00C161EA" w:rsidRDefault="00C161EA" w:rsidP="00C161EA">
      <w:pPr>
        <w:spacing w:line="360" w:lineRule="auto"/>
      </w:pPr>
    </w:p>
    <w:p w:rsidR="00435F58" w:rsidRPr="0011353B" w:rsidRDefault="00A07C37" w:rsidP="00AF13B7">
      <w:pPr>
        <w:pStyle w:val="Heading2"/>
        <w:rPr>
          <w:rFonts w:ascii="Arial" w:hAnsi="Arial" w:cs="Arial"/>
        </w:rPr>
      </w:pPr>
      <w:bookmarkStart w:id="24" w:name="_Toc130657600"/>
      <w:r w:rsidRPr="0011353B">
        <w:rPr>
          <w:rFonts w:ascii="Arial" w:hAnsi="Arial" w:cs="Arial"/>
        </w:rPr>
        <w:t xml:space="preserve">3.7 </w:t>
      </w:r>
      <w:r w:rsidR="00435F58" w:rsidRPr="0011353B">
        <w:rPr>
          <w:rFonts w:ascii="Arial" w:hAnsi="Arial" w:cs="Arial"/>
        </w:rPr>
        <w:t>Current Predictive Maintenance Practices.</w:t>
      </w:r>
      <w:bookmarkEnd w:id="24"/>
      <w:r w:rsidR="00435F58" w:rsidRPr="0011353B">
        <w:rPr>
          <w:rFonts w:ascii="Arial" w:hAnsi="Arial" w:cs="Arial"/>
        </w:rPr>
        <w:t xml:space="preserve"> </w:t>
      </w:r>
    </w:p>
    <w:p w:rsidR="00C161EA" w:rsidRDefault="00C161EA" w:rsidP="00435F58">
      <w:pPr>
        <w:spacing w:line="360" w:lineRule="auto"/>
        <w:rPr>
          <w:rFonts w:ascii="Arial" w:hAnsi="Arial" w:cs="Arial"/>
        </w:rPr>
      </w:pPr>
      <w:r w:rsidRPr="00C161EA">
        <w:rPr>
          <w:rFonts w:ascii="Arial" w:hAnsi="Arial" w:cs="Arial"/>
        </w:rPr>
        <w:t xml:space="preserve">For CNC machines, predictive maintenance is becoming more and more crucial since it enables operators to foresee potential problems and treat them before they result in substantial downtime or equipment damage. For CNC machines, a good predictive maintenance approach can be implemented using various essential technologies, such as: </w:t>
      </w:r>
    </w:p>
    <w:p w:rsidR="00297109" w:rsidRDefault="00DB0D1D" w:rsidP="00435F58">
      <w:pPr>
        <w:spacing w:line="360" w:lineRule="auto"/>
        <w:rPr>
          <w:rFonts w:ascii="Arial" w:hAnsi="Arial" w:cs="Arial"/>
        </w:rPr>
      </w:pPr>
      <w:r w:rsidRPr="00435F58">
        <w:rPr>
          <w:rFonts w:ascii="Arial" w:hAnsi="Arial" w:cs="Arial"/>
        </w:rPr>
        <w:t xml:space="preserve">Condition monitoring sensors: </w:t>
      </w:r>
      <w:r w:rsidR="00C161EA" w:rsidRPr="00C161EA">
        <w:rPr>
          <w:rFonts w:ascii="Arial" w:hAnsi="Arial" w:cs="Arial"/>
        </w:rPr>
        <w:t>These sensors can be mounted on CNC machines to track critical performance indicators including vibration, temperature, and oil pressure. Operators can prevent damage or downtime by proactively preventing early indicators of equipment breakdown by analysing this data in real-time.</w:t>
      </w:r>
    </w:p>
    <w:p w:rsidR="00C161EA" w:rsidRDefault="00DB0D1D" w:rsidP="00435F58">
      <w:pPr>
        <w:spacing w:line="360" w:lineRule="auto"/>
        <w:rPr>
          <w:rFonts w:ascii="Arial" w:hAnsi="Arial" w:cs="Arial"/>
        </w:rPr>
      </w:pPr>
      <w:r w:rsidRPr="00435F58">
        <w:rPr>
          <w:rFonts w:ascii="Arial" w:hAnsi="Arial" w:cs="Arial"/>
        </w:rPr>
        <w:t xml:space="preserve">Machine learning algorithms: </w:t>
      </w:r>
      <w:r w:rsidR="00C161EA" w:rsidRPr="00C161EA">
        <w:rPr>
          <w:rFonts w:ascii="Arial" w:hAnsi="Arial" w:cs="Arial"/>
        </w:rPr>
        <w:t>On historical data from CNC machines, machine learning algorithms can be trained to find trends and forecast when equipment is likely to break down. These algorithms can be used to provide automated maintenance requests or alerts, assisting operators in anticipating possible issues.</w:t>
      </w:r>
    </w:p>
    <w:p w:rsidR="00DB0D1D" w:rsidRPr="00435F58" w:rsidRDefault="00DB0D1D" w:rsidP="00435F58">
      <w:pPr>
        <w:spacing w:line="360" w:lineRule="auto"/>
        <w:rPr>
          <w:rFonts w:ascii="Arial" w:hAnsi="Arial" w:cs="Arial"/>
        </w:rPr>
      </w:pPr>
      <w:r w:rsidRPr="00435F58">
        <w:rPr>
          <w:rFonts w:ascii="Arial" w:hAnsi="Arial" w:cs="Arial"/>
        </w:rPr>
        <w:t xml:space="preserve">Cloud-based monitoring platforms: </w:t>
      </w:r>
      <w:r w:rsidR="00C161EA" w:rsidRPr="00C161EA">
        <w:rPr>
          <w:rFonts w:ascii="Arial" w:hAnsi="Arial" w:cs="Arial"/>
        </w:rPr>
        <w:t>Multiple CNC machines' real-time data can be collected and analysed using cloud-based monitoring solutions. Operators can develop a more thorough picture of the condition of their equipment and make better maintenance d</w:t>
      </w:r>
      <w:r w:rsidR="00C161EA">
        <w:rPr>
          <w:rFonts w:ascii="Arial" w:hAnsi="Arial" w:cs="Arial"/>
        </w:rPr>
        <w:t>ecisions by combining this data</w:t>
      </w:r>
      <w:r w:rsidRPr="00435F58">
        <w:rPr>
          <w:rFonts w:ascii="Arial" w:hAnsi="Arial" w:cs="Arial"/>
        </w:rPr>
        <w:t>.</w:t>
      </w:r>
    </w:p>
    <w:p w:rsidR="00814AA6" w:rsidRDefault="00E20F0C" w:rsidP="00712447">
      <w:r>
        <w:rPr>
          <w:rFonts w:ascii="Arial" w:hAnsi="Arial" w:cs="Arial"/>
        </w:rPr>
        <w:t>Zimmer Biomet Bridgend have not y</w:t>
      </w:r>
      <w:r w:rsidR="00080B32">
        <w:rPr>
          <w:rFonts w:ascii="Arial" w:hAnsi="Arial" w:cs="Arial"/>
        </w:rPr>
        <w:t>et invested in such technology.</w:t>
      </w:r>
    </w:p>
    <w:p w:rsidR="00FF6FA7" w:rsidRDefault="00FF6FA7" w:rsidP="007C062B"/>
    <w:p w:rsidR="00FF6FA7" w:rsidRPr="0011353B" w:rsidRDefault="00A07C37" w:rsidP="00AF13B7">
      <w:pPr>
        <w:pStyle w:val="Heading2"/>
        <w:rPr>
          <w:rFonts w:ascii="Arial" w:hAnsi="Arial" w:cs="Arial"/>
        </w:rPr>
      </w:pPr>
      <w:bookmarkStart w:id="25" w:name="_Toc130657601"/>
      <w:r w:rsidRPr="0011353B">
        <w:rPr>
          <w:rFonts w:ascii="Arial" w:hAnsi="Arial" w:cs="Arial"/>
        </w:rPr>
        <w:t xml:space="preserve">3.8 </w:t>
      </w:r>
      <w:r w:rsidR="00FF6FA7" w:rsidRPr="0011353B">
        <w:rPr>
          <w:rFonts w:ascii="Arial" w:hAnsi="Arial" w:cs="Arial"/>
        </w:rPr>
        <w:t>Current Reliability-Centred Maintenance Practices.</w:t>
      </w:r>
      <w:bookmarkEnd w:id="25"/>
      <w:r w:rsidR="00FF6FA7" w:rsidRPr="0011353B">
        <w:rPr>
          <w:rFonts w:ascii="Arial" w:hAnsi="Arial" w:cs="Arial"/>
        </w:rPr>
        <w:t xml:space="preserve"> </w:t>
      </w:r>
    </w:p>
    <w:p w:rsidR="00FF6FA7" w:rsidRDefault="00043781" w:rsidP="006C2A8F">
      <w:pPr>
        <w:spacing w:line="360" w:lineRule="auto"/>
        <w:rPr>
          <w:rFonts w:ascii="Arial" w:hAnsi="Arial" w:cs="Arial"/>
        </w:rPr>
      </w:pPr>
      <w:r w:rsidRPr="00043781">
        <w:rPr>
          <w:rFonts w:ascii="Arial" w:hAnsi="Arial" w:cs="Arial"/>
        </w:rPr>
        <w:t xml:space="preserve">In order to maximise maintenance efforts and save maintenance costs, reliability-centred maintenance (RCM), an approach for maintaining equipment and systems. Identifying the functions and performance requirements of equipment and systems and prioritising maintenance tasks according to how they will affect safety, the environment, and output are some of the basic principles of RCM. According to John </w:t>
      </w:r>
      <w:proofErr w:type="spellStart"/>
      <w:r w:rsidRPr="00043781">
        <w:rPr>
          <w:rFonts w:ascii="Arial" w:hAnsi="Arial" w:cs="Arial"/>
        </w:rPr>
        <w:t>Moubray's</w:t>
      </w:r>
      <w:proofErr w:type="spellEnd"/>
      <w:r w:rsidRPr="00043781">
        <w:rPr>
          <w:rFonts w:ascii="Arial" w:hAnsi="Arial" w:cs="Arial"/>
        </w:rPr>
        <w:t xml:space="preserve"> book "Reliability-Centric Maintenance Second Edition," this is frequently accomplished through the use of d</w:t>
      </w:r>
      <w:r>
        <w:rPr>
          <w:rFonts w:ascii="Arial" w:hAnsi="Arial" w:cs="Arial"/>
        </w:rPr>
        <w:t>ecision trees and risk matrices</w:t>
      </w:r>
      <w:r w:rsidR="00EE1173">
        <w:rPr>
          <w:rFonts w:ascii="Arial" w:hAnsi="Arial" w:cs="Arial"/>
        </w:rPr>
        <w:t xml:space="preserve">. </w:t>
      </w:r>
      <w:sdt>
        <w:sdtPr>
          <w:rPr>
            <w:rFonts w:ascii="Arial" w:hAnsi="Arial" w:cs="Arial"/>
          </w:rPr>
          <w:id w:val="-1190518939"/>
          <w:citation/>
        </w:sdtPr>
        <w:sdtContent>
          <w:r w:rsidR="00EE1173">
            <w:rPr>
              <w:rFonts w:ascii="Arial" w:hAnsi="Arial" w:cs="Arial"/>
            </w:rPr>
            <w:fldChar w:fldCharType="begin"/>
          </w:r>
          <w:r w:rsidR="00EE1173">
            <w:rPr>
              <w:rFonts w:ascii="Arial" w:hAnsi="Arial" w:cs="Arial"/>
            </w:rPr>
            <w:instrText xml:space="preserve"> CITATION Joh99 \l 2057 </w:instrText>
          </w:r>
          <w:r w:rsidR="00EE1173">
            <w:rPr>
              <w:rFonts w:ascii="Arial" w:hAnsi="Arial" w:cs="Arial"/>
            </w:rPr>
            <w:fldChar w:fldCharType="separate"/>
          </w:r>
          <w:r w:rsidR="00154177" w:rsidRPr="00154177">
            <w:rPr>
              <w:rFonts w:ascii="Arial" w:hAnsi="Arial" w:cs="Arial"/>
              <w:noProof/>
            </w:rPr>
            <w:t>(Moubray, 1999)</w:t>
          </w:r>
          <w:r w:rsidR="00EE1173">
            <w:rPr>
              <w:rFonts w:ascii="Arial" w:hAnsi="Arial" w:cs="Arial"/>
            </w:rPr>
            <w:fldChar w:fldCharType="end"/>
          </w:r>
        </w:sdtContent>
      </w:sdt>
      <w:r w:rsidR="0094467A">
        <w:rPr>
          <w:rFonts w:ascii="Arial" w:hAnsi="Arial" w:cs="Arial"/>
        </w:rPr>
        <w:t xml:space="preserve"> Besides, patterns of Failure are evaluated in RCM, they can be broken down in to three categories; Early Failures, Random cause failures and </w:t>
      </w:r>
      <w:r w:rsidR="0094467A">
        <w:rPr>
          <w:rFonts w:ascii="Arial" w:hAnsi="Arial" w:cs="Arial"/>
        </w:rPr>
        <w:lastRenderedPageBreak/>
        <w:t xml:space="preserve">Wear out failures. </w:t>
      </w:r>
      <w:sdt>
        <w:sdtPr>
          <w:rPr>
            <w:rFonts w:ascii="Arial" w:hAnsi="Arial" w:cs="Arial"/>
          </w:rPr>
          <w:id w:val="-607040622"/>
          <w:citation/>
        </w:sdtPr>
        <w:sdtContent>
          <w:r w:rsidR="0094467A">
            <w:rPr>
              <w:rFonts w:ascii="Arial" w:hAnsi="Arial" w:cs="Arial"/>
            </w:rPr>
            <w:fldChar w:fldCharType="begin"/>
          </w:r>
          <w:r w:rsidR="0094467A">
            <w:rPr>
              <w:rFonts w:ascii="Arial" w:hAnsi="Arial" w:cs="Arial"/>
            </w:rPr>
            <w:instrText xml:space="preserve"> CITATION And23 \l 2057 </w:instrText>
          </w:r>
          <w:r w:rsidR="0094467A">
            <w:rPr>
              <w:rFonts w:ascii="Arial" w:hAnsi="Arial" w:cs="Arial"/>
            </w:rPr>
            <w:fldChar w:fldCharType="separate"/>
          </w:r>
          <w:r w:rsidR="00154177" w:rsidRPr="00154177">
            <w:rPr>
              <w:rFonts w:ascii="Arial" w:hAnsi="Arial" w:cs="Arial"/>
              <w:noProof/>
            </w:rPr>
            <w:t>(Thorn, 2023)</w:t>
          </w:r>
          <w:r w:rsidR="0094467A">
            <w:rPr>
              <w:rFonts w:ascii="Arial" w:hAnsi="Arial" w:cs="Arial"/>
            </w:rPr>
            <w:fldChar w:fldCharType="end"/>
          </w:r>
        </w:sdtContent>
      </w:sdt>
      <w:r w:rsidR="006C2A8F">
        <w:rPr>
          <w:rFonts w:ascii="Arial" w:hAnsi="Arial" w:cs="Arial"/>
        </w:rPr>
        <w:t xml:space="preserve">. </w:t>
      </w:r>
      <w:r w:rsidR="00C43C6E">
        <w:rPr>
          <w:rFonts w:ascii="Arial" w:hAnsi="Arial" w:cs="Arial"/>
        </w:rPr>
        <w:t xml:space="preserve">Zimmer Biomet, Bridgend have </w:t>
      </w:r>
      <w:r w:rsidR="00C43C6E" w:rsidRPr="00C43C6E">
        <w:rPr>
          <w:rFonts w:ascii="Arial" w:hAnsi="Arial" w:cs="Arial"/>
        </w:rPr>
        <w:t>not yet invested in Reliability-Centred Maintenance</w:t>
      </w:r>
    </w:p>
    <w:p w:rsidR="00D6308B" w:rsidRDefault="00D6308B" w:rsidP="007C062B">
      <w:pPr>
        <w:rPr>
          <w:rFonts w:ascii="Arial" w:hAnsi="Arial" w:cs="Arial"/>
        </w:rPr>
      </w:pPr>
    </w:p>
    <w:p w:rsidR="00623919" w:rsidRDefault="00A07C37" w:rsidP="00AF13B7">
      <w:pPr>
        <w:pStyle w:val="Heading1"/>
        <w:rPr>
          <w:rFonts w:ascii="Arial" w:hAnsi="Arial" w:cs="Arial"/>
        </w:rPr>
      </w:pPr>
      <w:bookmarkStart w:id="26" w:name="_Toc130657602"/>
      <w:r w:rsidRPr="0011353B">
        <w:rPr>
          <w:rFonts w:ascii="Arial" w:hAnsi="Arial" w:cs="Arial"/>
        </w:rPr>
        <w:t xml:space="preserve">4. </w:t>
      </w:r>
      <w:r w:rsidR="009807A0" w:rsidRPr="0011353B">
        <w:rPr>
          <w:rFonts w:ascii="Arial" w:hAnsi="Arial" w:cs="Arial"/>
        </w:rPr>
        <w:t>Recommendations for Improvements.</w:t>
      </w:r>
      <w:bookmarkEnd w:id="26"/>
    </w:p>
    <w:p w:rsidR="007707D9" w:rsidRPr="007707D9" w:rsidRDefault="007707D9" w:rsidP="007707D9"/>
    <w:p w:rsidR="00154177" w:rsidRDefault="00C44A2E" w:rsidP="00D6308B">
      <w:pPr>
        <w:spacing w:line="360" w:lineRule="auto"/>
      </w:pPr>
      <w:r w:rsidRPr="00C44A2E">
        <w:rPr>
          <w:rFonts w:ascii="Arial" w:hAnsi="Arial" w:cs="Arial"/>
        </w:rPr>
        <w:t>Table</w:t>
      </w:r>
      <w:r w:rsidR="00154177">
        <w:rPr>
          <w:rFonts w:ascii="Arial" w:hAnsi="Arial" w:cs="Arial"/>
        </w:rPr>
        <w:t>s</w:t>
      </w:r>
      <w:r w:rsidR="006C2A8F">
        <w:rPr>
          <w:rFonts w:ascii="Arial" w:hAnsi="Arial" w:cs="Arial"/>
        </w:rPr>
        <w:t xml:space="preserve"> 3 - 5</w:t>
      </w:r>
      <w:r w:rsidRPr="00C44A2E">
        <w:rPr>
          <w:rFonts w:ascii="Arial" w:hAnsi="Arial" w:cs="Arial"/>
        </w:rPr>
        <w:t xml:space="preserve"> provides a comprehensive breakdown of the recommendations</w:t>
      </w:r>
      <w:r w:rsidR="00154177">
        <w:rPr>
          <w:rFonts w:ascii="Arial" w:hAnsi="Arial" w:cs="Arial"/>
        </w:rPr>
        <w:t xml:space="preserve"> </w:t>
      </w:r>
      <w:r w:rsidRPr="00C44A2E">
        <w:rPr>
          <w:rFonts w:ascii="Arial" w:hAnsi="Arial" w:cs="Arial"/>
        </w:rPr>
        <w:t xml:space="preserve">in their entirety. </w:t>
      </w:r>
      <w:r w:rsidR="00154177">
        <w:rPr>
          <w:rFonts w:ascii="Arial" w:hAnsi="Arial" w:cs="Arial"/>
        </w:rPr>
        <w:t>They have been broken down in to short, mediu</w:t>
      </w:r>
      <w:r w:rsidR="00D6308B">
        <w:rPr>
          <w:rFonts w:ascii="Arial" w:hAnsi="Arial" w:cs="Arial"/>
        </w:rPr>
        <w:t xml:space="preserve">m and long term recommendations. </w:t>
      </w:r>
    </w:p>
    <w:p w:rsidR="000430EB" w:rsidRDefault="000671E7" w:rsidP="00297109">
      <w:pPr>
        <w:spacing w:before="100" w:beforeAutospacing="1" w:after="0"/>
        <w:ind w:left="-1361" w:right="-1361"/>
        <w:jc w:val="center"/>
      </w:pPr>
      <w:r>
        <w:rPr>
          <w:noProof/>
          <w:lang w:eastAsia="en-GB"/>
        </w:rPr>
        <w:drawing>
          <wp:inline distT="0" distB="0" distL="0" distR="0" wp14:anchorId="4257E220" wp14:editId="0468BAAE">
            <wp:extent cx="7049386" cy="2637466"/>
            <wp:effectExtent l="76200" t="76200" r="132715" b="12509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7125465" cy="26659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297109" w:rsidRDefault="00507032" w:rsidP="00D6308B">
      <w:pPr>
        <w:pStyle w:val="Caption"/>
        <w:jc w:val="center"/>
      </w:pPr>
      <w:bookmarkStart w:id="27" w:name="_Toc130657522"/>
      <w:r>
        <w:t xml:space="preserve">Table </w:t>
      </w:r>
      <w:r>
        <w:fldChar w:fldCharType="begin"/>
      </w:r>
      <w:r>
        <w:instrText xml:space="preserve"> SEQ Table \* ARABIC </w:instrText>
      </w:r>
      <w:r>
        <w:fldChar w:fldCharType="separate"/>
      </w:r>
      <w:r w:rsidR="00111DD3">
        <w:rPr>
          <w:noProof/>
        </w:rPr>
        <w:t>3</w:t>
      </w:r>
      <w:r>
        <w:fldChar w:fldCharType="end"/>
      </w:r>
      <w:r>
        <w:t xml:space="preserve"> - 0 - 6 Month Recommendations</w:t>
      </w:r>
      <w:bookmarkEnd w:id="27"/>
    </w:p>
    <w:p w:rsidR="006E4693" w:rsidRPr="006E4693" w:rsidRDefault="006E4693" w:rsidP="006E4693"/>
    <w:p w:rsidR="00C308AE" w:rsidRDefault="00C308AE" w:rsidP="00297109">
      <w:pPr>
        <w:spacing w:after="0"/>
        <w:ind w:left="-1361" w:right="-1361"/>
        <w:jc w:val="center"/>
      </w:pPr>
      <w:bookmarkStart w:id="28" w:name="_GoBack"/>
      <w:r>
        <w:rPr>
          <w:noProof/>
          <w:lang w:eastAsia="en-GB"/>
        </w:rPr>
        <w:drawing>
          <wp:inline distT="0" distB="0" distL="0" distR="0" wp14:anchorId="1D756FB7" wp14:editId="4E1B4BB6">
            <wp:extent cx="7017488" cy="2689285"/>
            <wp:effectExtent l="76200" t="76200" r="126365" b="130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7134737" cy="273421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bookmarkEnd w:id="28"/>
    </w:p>
    <w:p w:rsidR="00F02E85" w:rsidRDefault="00297109" w:rsidP="006E4693">
      <w:pPr>
        <w:pStyle w:val="Caption"/>
        <w:jc w:val="center"/>
      </w:pPr>
      <w:bookmarkStart w:id="29" w:name="_Toc130657523"/>
      <w:r>
        <w:t xml:space="preserve">Table </w:t>
      </w:r>
      <w:r>
        <w:fldChar w:fldCharType="begin"/>
      </w:r>
      <w:r>
        <w:instrText xml:space="preserve"> SEQ Table \* ARABIC </w:instrText>
      </w:r>
      <w:r>
        <w:fldChar w:fldCharType="separate"/>
      </w:r>
      <w:r w:rsidR="00111DD3">
        <w:rPr>
          <w:noProof/>
        </w:rPr>
        <w:t>4</w:t>
      </w:r>
      <w:r>
        <w:fldChar w:fldCharType="end"/>
      </w:r>
      <w:r>
        <w:t xml:space="preserve"> - 6 - 12 Month Recommendations</w:t>
      </w:r>
      <w:bookmarkEnd w:id="29"/>
    </w:p>
    <w:p w:rsidR="00790BA6" w:rsidRDefault="00790BA6" w:rsidP="00154177">
      <w:pPr>
        <w:spacing w:after="0"/>
        <w:ind w:left="-1361" w:right="-1361"/>
        <w:jc w:val="center"/>
      </w:pPr>
      <w:r>
        <w:rPr>
          <w:noProof/>
          <w:lang w:eastAsia="en-GB"/>
        </w:rPr>
        <w:lastRenderedPageBreak/>
        <w:drawing>
          <wp:inline distT="0" distB="0" distL="0" distR="0" wp14:anchorId="68D5430F" wp14:editId="5A0165B6">
            <wp:extent cx="6996223" cy="2224593"/>
            <wp:effectExtent l="76200" t="76200" r="128905" b="13779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028694" cy="223491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297109" w:rsidRDefault="00297109" w:rsidP="00297109">
      <w:pPr>
        <w:pStyle w:val="Caption"/>
        <w:jc w:val="center"/>
      </w:pPr>
      <w:bookmarkStart w:id="30" w:name="_Toc130657524"/>
      <w:r>
        <w:t xml:space="preserve">Table </w:t>
      </w:r>
      <w:r>
        <w:fldChar w:fldCharType="begin"/>
      </w:r>
      <w:r>
        <w:instrText xml:space="preserve"> SEQ Table \* ARABIC </w:instrText>
      </w:r>
      <w:r>
        <w:fldChar w:fldCharType="separate"/>
      </w:r>
      <w:r w:rsidR="00111DD3">
        <w:rPr>
          <w:noProof/>
        </w:rPr>
        <w:t>5</w:t>
      </w:r>
      <w:r>
        <w:fldChar w:fldCharType="end"/>
      </w:r>
      <w:r>
        <w:t xml:space="preserve"> - 1 - 3 Year Recommendations</w:t>
      </w:r>
      <w:bookmarkEnd w:id="30"/>
    </w:p>
    <w:p w:rsidR="004C138D" w:rsidRDefault="004C138D" w:rsidP="004C138D"/>
    <w:p w:rsidR="004C138D" w:rsidRDefault="004C138D" w:rsidP="004C138D">
      <w:pPr>
        <w:pStyle w:val="Heading1"/>
        <w:rPr>
          <w:rFonts w:ascii="Arial" w:hAnsi="Arial" w:cs="Arial"/>
        </w:rPr>
      </w:pPr>
      <w:bookmarkStart w:id="31" w:name="_Toc130657603"/>
      <w:r w:rsidRPr="004C138D">
        <w:rPr>
          <w:rFonts w:ascii="Arial" w:hAnsi="Arial" w:cs="Arial"/>
        </w:rPr>
        <w:t>5.</w:t>
      </w:r>
      <w:r>
        <w:rPr>
          <w:rFonts w:ascii="Arial" w:hAnsi="Arial" w:cs="Arial"/>
        </w:rPr>
        <w:t xml:space="preserve"> </w:t>
      </w:r>
      <w:r w:rsidR="007B180A">
        <w:rPr>
          <w:rFonts w:ascii="Arial" w:hAnsi="Arial" w:cs="Arial"/>
        </w:rPr>
        <w:t>Recommendations on managing</w:t>
      </w:r>
      <w:r>
        <w:rPr>
          <w:rFonts w:ascii="Arial" w:hAnsi="Arial" w:cs="Arial"/>
        </w:rPr>
        <w:t xml:space="preserve"> change</w:t>
      </w:r>
      <w:bookmarkEnd w:id="31"/>
    </w:p>
    <w:p w:rsidR="001B2DA8" w:rsidRPr="001B2DA8" w:rsidRDefault="001B2DA8" w:rsidP="001B2DA8"/>
    <w:p w:rsidR="009122B0" w:rsidRDefault="000F501B" w:rsidP="00AE224E">
      <w:pPr>
        <w:spacing w:line="360" w:lineRule="auto"/>
        <w:rPr>
          <w:rFonts w:ascii="Arial" w:hAnsi="Arial" w:cs="Arial"/>
        </w:rPr>
      </w:pPr>
      <w:r w:rsidRPr="000F501B">
        <w:rPr>
          <w:rFonts w:ascii="Arial" w:hAnsi="Arial" w:cs="Arial"/>
        </w:rPr>
        <w:t>Change in an</w:t>
      </w:r>
      <w:r w:rsidR="0028346C">
        <w:rPr>
          <w:rFonts w:ascii="Arial" w:hAnsi="Arial" w:cs="Arial"/>
        </w:rPr>
        <w:t>y company can lead to frustration and resentment</w:t>
      </w:r>
      <w:r w:rsidRPr="000F501B">
        <w:rPr>
          <w:rFonts w:ascii="Arial" w:hAnsi="Arial" w:cs="Arial"/>
        </w:rPr>
        <w:t xml:space="preserve"> between management and staff, therefore any implementation </w:t>
      </w:r>
      <w:r w:rsidR="0028346C">
        <w:rPr>
          <w:rFonts w:ascii="Arial" w:hAnsi="Arial" w:cs="Arial"/>
        </w:rPr>
        <w:t xml:space="preserve">of change </w:t>
      </w:r>
      <w:r w:rsidRPr="000F501B">
        <w:rPr>
          <w:rFonts w:ascii="Arial" w:hAnsi="Arial" w:cs="Arial"/>
        </w:rPr>
        <w:t>must be carefully thought out. The Lewin's Force Field Analysis is</w:t>
      </w:r>
      <w:r>
        <w:rPr>
          <w:rFonts w:ascii="Arial" w:hAnsi="Arial" w:cs="Arial"/>
        </w:rPr>
        <w:t xml:space="preserve"> one approach to implementing change</w:t>
      </w:r>
      <w:r w:rsidR="0028346C">
        <w:rPr>
          <w:rFonts w:ascii="Arial" w:hAnsi="Arial" w:cs="Arial"/>
        </w:rPr>
        <w:t xml:space="preserve"> and could be an approach to consider</w:t>
      </w:r>
      <w:r w:rsidR="001B2DA8">
        <w:rPr>
          <w:rFonts w:ascii="Arial" w:hAnsi="Arial" w:cs="Arial"/>
        </w:rPr>
        <w:t>.</w:t>
      </w:r>
    </w:p>
    <w:p w:rsidR="004C138D" w:rsidRDefault="00CE38B4" w:rsidP="00AE224E">
      <w:pPr>
        <w:spacing w:line="360" w:lineRule="auto"/>
        <w:rPr>
          <w:rFonts w:ascii="Arial" w:hAnsi="Arial" w:cs="Arial"/>
        </w:rPr>
      </w:pPr>
      <w:r w:rsidRPr="00CE38B4">
        <w:rPr>
          <w:rFonts w:ascii="Arial" w:hAnsi="Arial" w:cs="Arial"/>
        </w:rPr>
        <w:t xml:space="preserve">Kurt Lewin was a highly respected psychologist who had a considerable impact on management during the 20th century. Despite having a background in psychology, Lewin's work on systems and group dynamics had a significant influence on modern management techniques. His force field analysis methodology is frequently used in management to spot resistance, get over it, and take use of motivating forces to accomplish objectives. Lewin's methodology for </w:t>
      </w:r>
      <w:r>
        <w:rPr>
          <w:rFonts w:ascii="Arial" w:hAnsi="Arial" w:cs="Arial"/>
        </w:rPr>
        <w:t>un</w:t>
      </w:r>
      <w:r w:rsidRPr="00CE38B4">
        <w:rPr>
          <w:rFonts w:ascii="Arial" w:hAnsi="Arial" w:cs="Arial"/>
        </w:rPr>
        <w:t>freezing and refreezing is still in use today</w:t>
      </w:r>
      <w:r w:rsidR="009122B0" w:rsidRPr="009122B0">
        <w:rPr>
          <w:rFonts w:ascii="Arial" w:hAnsi="Arial" w:cs="Arial"/>
        </w:rPr>
        <w:t>.</w:t>
      </w:r>
      <w:r w:rsidR="001B2DA8">
        <w:rPr>
          <w:rFonts w:ascii="Arial" w:hAnsi="Arial" w:cs="Arial"/>
        </w:rPr>
        <w:t xml:space="preserve"> </w:t>
      </w:r>
      <w:r>
        <w:rPr>
          <w:rFonts w:ascii="Arial" w:hAnsi="Arial" w:cs="Arial"/>
        </w:rPr>
        <w:t xml:space="preserve">A change process, </w:t>
      </w:r>
      <w:r w:rsidRPr="00CE38B4">
        <w:rPr>
          <w:rFonts w:ascii="Arial" w:hAnsi="Arial" w:cs="Arial"/>
        </w:rPr>
        <w:t>using the FFA</w:t>
      </w:r>
      <w:r>
        <w:rPr>
          <w:rFonts w:ascii="Arial" w:hAnsi="Arial" w:cs="Arial"/>
        </w:rPr>
        <w:t>,</w:t>
      </w:r>
      <w:r w:rsidRPr="00CE38B4">
        <w:rPr>
          <w:rFonts w:ascii="Arial" w:hAnsi="Arial" w:cs="Arial"/>
        </w:rPr>
        <w:t xml:space="preserve"> can be implemented by identifying change leaders, significant barriers, direction, and actions. Unfreezing, the actual change, and refreezing are the three stages of Lewin's three-phase method for implementing change. Finding the change's leader would be the first step towards unfreezing, after which the change may start. Resentment may start when the shift happens, but this transition can be facilitated by allocating enough resources, motivating the workforce, and delivering short-term rewards in the form of benefits. It is said that the change initiatives have been fully executed once the resistance to change has been overcome. At this point, the change agent may announce </w:t>
      </w:r>
      <w:r w:rsidR="006C2A8F">
        <w:rPr>
          <w:rFonts w:ascii="Arial" w:hAnsi="Arial" w:cs="Arial"/>
        </w:rPr>
        <w:t>completion of the change</w:t>
      </w:r>
      <w:r w:rsidRPr="00CE38B4">
        <w:rPr>
          <w:rFonts w:ascii="Arial" w:hAnsi="Arial" w:cs="Arial"/>
        </w:rPr>
        <w:t xml:space="preserve"> and start the unfreezing procedure.</w:t>
      </w:r>
    </w:p>
    <w:p w:rsidR="00154177" w:rsidRDefault="009C458D" w:rsidP="004A3EB4">
      <w:pPr>
        <w:spacing w:line="360" w:lineRule="auto"/>
        <w:rPr>
          <w:rFonts w:ascii="Arial" w:eastAsiaTheme="majorEastAsia" w:hAnsi="Arial" w:cs="Arial"/>
          <w:color w:val="2E74B5" w:themeColor="accent1" w:themeShade="BF"/>
          <w:sz w:val="32"/>
          <w:szCs w:val="32"/>
        </w:rPr>
      </w:pPr>
      <w:r w:rsidRPr="009C458D">
        <w:rPr>
          <w:rFonts w:ascii="Arial" w:hAnsi="Arial" w:cs="Arial"/>
        </w:rPr>
        <w:t>Even though this method may not be used, it is important to consider any change and how it may influence the workforce. Employee engagement will be crucial to the project's success.</w:t>
      </w:r>
    </w:p>
    <w:p w:rsidR="00154177" w:rsidRDefault="00154177" w:rsidP="004A3EB4">
      <w:pPr>
        <w:spacing w:line="360" w:lineRule="auto"/>
        <w:rPr>
          <w:rFonts w:ascii="Arial" w:eastAsiaTheme="majorEastAsia" w:hAnsi="Arial" w:cs="Arial"/>
          <w:color w:val="2E74B5" w:themeColor="accent1" w:themeShade="BF"/>
          <w:sz w:val="32"/>
          <w:szCs w:val="32"/>
        </w:rPr>
      </w:pPr>
    </w:p>
    <w:p w:rsidR="00154177" w:rsidRDefault="00154177" w:rsidP="004A3EB4">
      <w:pPr>
        <w:spacing w:line="360" w:lineRule="auto"/>
        <w:rPr>
          <w:rFonts w:ascii="Arial" w:eastAsiaTheme="majorEastAsia" w:hAnsi="Arial" w:cs="Arial"/>
          <w:color w:val="2E74B5" w:themeColor="accent1" w:themeShade="BF"/>
          <w:sz w:val="32"/>
          <w:szCs w:val="32"/>
        </w:rPr>
      </w:pPr>
    </w:p>
    <w:p w:rsidR="00154177" w:rsidRDefault="00154177" w:rsidP="004A3EB4">
      <w:pPr>
        <w:spacing w:line="360" w:lineRule="auto"/>
        <w:rPr>
          <w:rFonts w:ascii="Arial" w:eastAsiaTheme="majorEastAsia" w:hAnsi="Arial" w:cs="Arial"/>
          <w:color w:val="2E74B5" w:themeColor="accent1" w:themeShade="BF"/>
          <w:sz w:val="32"/>
          <w:szCs w:val="32"/>
        </w:rPr>
      </w:pPr>
    </w:p>
    <w:p w:rsidR="00154177" w:rsidRDefault="00154177" w:rsidP="004A3EB4">
      <w:pPr>
        <w:spacing w:line="360" w:lineRule="auto"/>
        <w:rPr>
          <w:rFonts w:ascii="Arial" w:eastAsiaTheme="majorEastAsia" w:hAnsi="Arial" w:cs="Arial"/>
          <w:color w:val="2E74B5" w:themeColor="accent1" w:themeShade="BF"/>
          <w:sz w:val="32"/>
          <w:szCs w:val="32"/>
        </w:rPr>
      </w:pPr>
    </w:p>
    <w:p w:rsidR="00154177" w:rsidRDefault="00154177" w:rsidP="004A3EB4">
      <w:pPr>
        <w:spacing w:line="360" w:lineRule="auto"/>
        <w:rPr>
          <w:rFonts w:ascii="Arial" w:eastAsiaTheme="majorEastAsia" w:hAnsi="Arial" w:cs="Arial"/>
          <w:color w:val="2E74B5" w:themeColor="accent1" w:themeShade="BF"/>
          <w:sz w:val="32"/>
          <w:szCs w:val="32"/>
        </w:rPr>
      </w:pPr>
    </w:p>
    <w:p w:rsidR="00154177" w:rsidRDefault="00154177" w:rsidP="004A3EB4">
      <w:pPr>
        <w:spacing w:line="360" w:lineRule="auto"/>
        <w:rPr>
          <w:rFonts w:ascii="Arial" w:eastAsiaTheme="majorEastAsia" w:hAnsi="Arial" w:cs="Arial"/>
          <w:color w:val="2E74B5" w:themeColor="accent1" w:themeShade="BF"/>
          <w:sz w:val="32"/>
          <w:szCs w:val="32"/>
        </w:rPr>
      </w:pPr>
    </w:p>
    <w:p w:rsidR="009C458D" w:rsidRDefault="009C458D" w:rsidP="004A3EB4">
      <w:pPr>
        <w:spacing w:line="360" w:lineRule="auto"/>
        <w:rPr>
          <w:rFonts w:ascii="Arial" w:eastAsiaTheme="majorEastAsia" w:hAnsi="Arial" w:cs="Arial"/>
          <w:color w:val="2E74B5" w:themeColor="accent1" w:themeShade="BF"/>
          <w:sz w:val="32"/>
          <w:szCs w:val="32"/>
        </w:rPr>
      </w:pPr>
    </w:p>
    <w:p w:rsidR="009C458D" w:rsidRDefault="009C458D" w:rsidP="004A3EB4">
      <w:pPr>
        <w:spacing w:line="360" w:lineRule="auto"/>
        <w:rPr>
          <w:rFonts w:ascii="Arial" w:eastAsiaTheme="majorEastAsia" w:hAnsi="Arial" w:cs="Arial"/>
          <w:color w:val="2E74B5" w:themeColor="accent1" w:themeShade="BF"/>
          <w:sz w:val="32"/>
          <w:szCs w:val="32"/>
        </w:rPr>
      </w:pPr>
    </w:p>
    <w:p w:rsidR="009C458D" w:rsidRDefault="009C458D" w:rsidP="004A3EB4">
      <w:pPr>
        <w:spacing w:line="360" w:lineRule="auto"/>
        <w:rPr>
          <w:rFonts w:ascii="Arial" w:eastAsiaTheme="majorEastAsia" w:hAnsi="Arial" w:cs="Arial"/>
          <w:color w:val="2E74B5" w:themeColor="accent1" w:themeShade="BF"/>
          <w:sz w:val="32"/>
          <w:szCs w:val="32"/>
        </w:rPr>
      </w:pPr>
    </w:p>
    <w:p w:rsidR="00154177" w:rsidRDefault="00154177" w:rsidP="004A3EB4">
      <w:pPr>
        <w:spacing w:line="360" w:lineRule="auto"/>
        <w:rPr>
          <w:rFonts w:ascii="Arial" w:hAnsi="Arial" w:cs="Arial"/>
        </w:rPr>
      </w:pPr>
    </w:p>
    <w:p w:rsidR="00A4244A" w:rsidRDefault="00A4244A" w:rsidP="004A3EB4">
      <w:pPr>
        <w:spacing w:line="360" w:lineRule="auto"/>
        <w:rPr>
          <w:rFonts w:ascii="Arial" w:hAnsi="Arial" w:cs="Arial"/>
        </w:rPr>
      </w:pPr>
    </w:p>
    <w:p w:rsidR="00A4244A" w:rsidRDefault="00A4244A" w:rsidP="004A3EB4">
      <w:pPr>
        <w:spacing w:line="360" w:lineRule="auto"/>
        <w:rPr>
          <w:rFonts w:ascii="Arial" w:hAnsi="Arial" w:cs="Arial"/>
        </w:rPr>
      </w:pPr>
    </w:p>
    <w:p w:rsidR="00A4244A" w:rsidRDefault="00A4244A" w:rsidP="004A3EB4">
      <w:pPr>
        <w:spacing w:line="360" w:lineRule="auto"/>
        <w:rPr>
          <w:rFonts w:ascii="Arial" w:hAnsi="Arial" w:cs="Arial"/>
        </w:rPr>
      </w:pPr>
    </w:p>
    <w:p w:rsidR="00A4244A" w:rsidRDefault="00A4244A" w:rsidP="004A3EB4">
      <w:pPr>
        <w:spacing w:line="360" w:lineRule="auto"/>
        <w:rPr>
          <w:rFonts w:ascii="Arial" w:hAnsi="Arial" w:cs="Arial"/>
        </w:rPr>
      </w:pPr>
    </w:p>
    <w:p w:rsidR="00A4244A" w:rsidRDefault="00A4244A" w:rsidP="004A3EB4">
      <w:pPr>
        <w:spacing w:line="360" w:lineRule="auto"/>
        <w:rPr>
          <w:rFonts w:ascii="Arial" w:hAnsi="Arial" w:cs="Arial"/>
        </w:rPr>
      </w:pPr>
    </w:p>
    <w:p w:rsidR="00A4244A" w:rsidRDefault="00A4244A" w:rsidP="004A3EB4">
      <w:pPr>
        <w:spacing w:line="360" w:lineRule="auto"/>
        <w:rPr>
          <w:rFonts w:ascii="Arial" w:hAnsi="Arial" w:cs="Arial"/>
        </w:rPr>
      </w:pPr>
    </w:p>
    <w:p w:rsidR="00512241" w:rsidRDefault="00512241" w:rsidP="004A3EB4">
      <w:pPr>
        <w:spacing w:line="360" w:lineRule="auto"/>
        <w:rPr>
          <w:rFonts w:ascii="Arial" w:hAnsi="Arial" w:cs="Arial"/>
        </w:rPr>
      </w:pPr>
    </w:p>
    <w:p w:rsidR="00512241" w:rsidRDefault="00512241" w:rsidP="004A3EB4">
      <w:pPr>
        <w:spacing w:line="360" w:lineRule="auto"/>
        <w:rPr>
          <w:rFonts w:ascii="Arial" w:hAnsi="Arial" w:cs="Arial"/>
        </w:rPr>
      </w:pPr>
    </w:p>
    <w:p w:rsidR="006E4693" w:rsidRDefault="006E4693" w:rsidP="004A3EB4">
      <w:pPr>
        <w:spacing w:line="360" w:lineRule="auto"/>
        <w:rPr>
          <w:rFonts w:ascii="Arial" w:hAnsi="Arial" w:cs="Arial"/>
        </w:rPr>
      </w:pPr>
    </w:p>
    <w:p w:rsidR="006E4693" w:rsidRDefault="006E4693" w:rsidP="004A3EB4">
      <w:pPr>
        <w:spacing w:line="360" w:lineRule="auto"/>
        <w:rPr>
          <w:rFonts w:ascii="Arial" w:hAnsi="Arial" w:cs="Arial"/>
        </w:rPr>
      </w:pPr>
    </w:p>
    <w:p w:rsidR="00512241" w:rsidRDefault="00512241" w:rsidP="004A3EB4">
      <w:pPr>
        <w:spacing w:line="360" w:lineRule="auto"/>
        <w:rPr>
          <w:rFonts w:ascii="Arial" w:hAnsi="Arial" w:cs="Arial"/>
        </w:rPr>
      </w:pPr>
    </w:p>
    <w:p w:rsidR="00512241" w:rsidRPr="004A3EB4" w:rsidRDefault="00512241" w:rsidP="004A3EB4">
      <w:pPr>
        <w:spacing w:line="360" w:lineRule="auto"/>
        <w:rPr>
          <w:rFonts w:ascii="Arial" w:hAnsi="Arial" w:cs="Arial"/>
        </w:rPr>
      </w:pPr>
    </w:p>
    <w:bookmarkStart w:id="32" w:name="_Toc130657604" w:displacedByCustomXml="next"/>
    <w:sdt>
      <w:sdtPr>
        <w:rPr>
          <w:rFonts w:asciiTheme="minorHAnsi" w:eastAsiaTheme="minorHAnsi" w:hAnsiTheme="minorHAnsi" w:cstheme="minorBidi"/>
          <w:color w:val="auto"/>
          <w:sz w:val="22"/>
          <w:szCs w:val="22"/>
        </w:rPr>
        <w:id w:val="-1614739158"/>
        <w:docPartObj>
          <w:docPartGallery w:val="Bibliographies"/>
          <w:docPartUnique/>
        </w:docPartObj>
      </w:sdtPr>
      <w:sdtContent>
        <w:p w:rsidR="007C062B" w:rsidRDefault="007C062B">
          <w:pPr>
            <w:pStyle w:val="Heading1"/>
          </w:pPr>
          <w:r>
            <w:t>References</w:t>
          </w:r>
          <w:bookmarkEnd w:id="32"/>
        </w:p>
        <w:sdt>
          <w:sdtPr>
            <w:id w:val="-573587230"/>
            <w:bibliography/>
          </w:sdtPr>
          <w:sdtContent>
            <w:p w:rsidR="00154177" w:rsidRDefault="007C062B" w:rsidP="00154177">
              <w:pPr>
                <w:pStyle w:val="Bibliography"/>
                <w:rPr>
                  <w:noProof/>
                  <w:sz w:val="24"/>
                  <w:szCs w:val="24"/>
                </w:rPr>
              </w:pPr>
              <w:r>
                <w:fldChar w:fldCharType="begin"/>
              </w:r>
              <w:r>
                <w:instrText xml:space="preserve"> BIBLIOGRAPHY </w:instrText>
              </w:r>
              <w:r>
                <w:fldChar w:fldCharType="separate"/>
              </w:r>
              <w:r w:rsidR="00154177">
                <w:rPr>
                  <w:noProof/>
                </w:rPr>
                <w:t xml:space="preserve">Alsyouf, I., 2009. Maintenance practices in Swedish industries: Survey results. </w:t>
              </w:r>
              <w:r w:rsidR="00154177">
                <w:rPr>
                  <w:i/>
                  <w:iCs/>
                  <w:noProof/>
                </w:rPr>
                <w:t xml:space="preserve">Int. J. Production Economics, </w:t>
              </w:r>
              <w:r w:rsidR="00154177">
                <w:rPr>
                  <w:noProof/>
                </w:rPr>
                <w:t>121(1), p. 222.</w:t>
              </w:r>
            </w:p>
            <w:p w:rsidR="00154177" w:rsidRDefault="00154177" w:rsidP="00154177">
              <w:pPr>
                <w:pStyle w:val="Bibliography"/>
                <w:rPr>
                  <w:noProof/>
                </w:rPr>
              </w:pPr>
              <w:r>
                <w:rPr>
                  <w:noProof/>
                </w:rPr>
                <w:t xml:space="preserve">Bram de Jongea, P. A. S., 2020. A review on maintenance optimization. </w:t>
              </w:r>
              <w:r>
                <w:rPr>
                  <w:i/>
                  <w:iCs/>
                  <w:noProof/>
                </w:rPr>
                <w:t xml:space="preserve">European Journal of Operational Research, </w:t>
              </w:r>
              <w:r>
                <w:rPr>
                  <w:noProof/>
                </w:rPr>
                <w:t>285(3), pp. 805-824.</w:t>
              </w:r>
            </w:p>
            <w:p w:rsidR="00154177" w:rsidRDefault="00154177" w:rsidP="00154177">
              <w:pPr>
                <w:pStyle w:val="Bibliography"/>
                <w:rPr>
                  <w:noProof/>
                </w:rPr>
              </w:pPr>
              <w:r>
                <w:rPr>
                  <w:noProof/>
                </w:rPr>
                <w:t xml:space="preserve">Gross, J. M., 2002. </w:t>
              </w:r>
              <w:r>
                <w:rPr>
                  <w:i/>
                  <w:iCs/>
                  <w:noProof/>
                </w:rPr>
                <w:t xml:space="preserve">Fundamentals of preventive maintenance. </w:t>
              </w:r>
              <w:r>
                <w:rPr>
                  <w:noProof/>
                </w:rPr>
                <w:t>1st ed. New York: McGraw-Hill.</w:t>
              </w:r>
            </w:p>
            <w:p w:rsidR="00154177" w:rsidRDefault="00154177" w:rsidP="00154177">
              <w:pPr>
                <w:pStyle w:val="Bibliography"/>
                <w:rPr>
                  <w:noProof/>
                </w:rPr>
              </w:pPr>
              <w:r>
                <w:rPr>
                  <w:noProof/>
                </w:rPr>
                <w:t xml:space="preserve">Hersh, M., 2000. Environmental ethics for Engineers. </w:t>
              </w:r>
              <w:r>
                <w:rPr>
                  <w:i/>
                  <w:iCs/>
                  <w:noProof/>
                </w:rPr>
                <w:t xml:space="preserve">Engineering Science and Education Journal, </w:t>
              </w:r>
              <w:r>
                <w:rPr>
                  <w:noProof/>
                </w:rPr>
                <w:t>9(1), pp. 13 - 16.</w:t>
              </w:r>
            </w:p>
            <w:p w:rsidR="00154177" w:rsidRDefault="00154177" w:rsidP="00154177">
              <w:pPr>
                <w:pStyle w:val="Bibliography"/>
                <w:rPr>
                  <w:noProof/>
                </w:rPr>
              </w:pPr>
              <w:r>
                <w:rPr>
                  <w:noProof/>
                </w:rPr>
                <w:t xml:space="preserve">HSE, 2023. </w:t>
              </w:r>
              <w:r>
                <w:rPr>
                  <w:i/>
                  <w:iCs/>
                  <w:noProof/>
                </w:rPr>
                <w:t xml:space="preserve">HSE.gov.uk. </w:t>
              </w:r>
              <w:r>
                <w:rPr>
                  <w:noProof/>
                </w:rPr>
                <w:t xml:space="preserve">[Online] </w:t>
              </w:r>
              <w:r>
                <w:rPr>
                  <w:noProof/>
                </w:rPr>
                <w:br/>
                <w:t xml:space="preserve">Available at: </w:t>
              </w:r>
              <w:r>
                <w:rPr>
                  <w:noProof/>
                  <w:u w:val="single"/>
                </w:rPr>
                <w:t>https://www.hse.gov.uk/humanfactors/topics/humanfail.htm</w:t>
              </w:r>
              <w:r>
                <w:rPr>
                  <w:noProof/>
                </w:rPr>
                <w:br/>
                <w:t>[Accessed 25 March 2023].</w:t>
              </w:r>
            </w:p>
            <w:p w:rsidR="00154177" w:rsidRDefault="00154177" w:rsidP="00154177">
              <w:pPr>
                <w:pStyle w:val="Bibliography"/>
                <w:rPr>
                  <w:noProof/>
                </w:rPr>
              </w:pPr>
              <w:r>
                <w:rPr>
                  <w:noProof/>
                </w:rPr>
                <w:t xml:space="preserve">ISO, 2016. </w:t>
              </w:r>
              <w:r>
                <w:rPr>
                  <w:i/>
                  <w:iCs/>
                  <w:noProof/>
                </w:rPr>
                <w:t xml:space="preserve">ISO.org. </w:t>
              </w:r>
              <w:r>
                <w:rPr>
                  <w:noProof/>
                </w:rPr>
                <w:t xml:space="preserve">[Online] </w:t>
              </w:r>
              <w:r>
                <w:rPr>
                  <w:noProof/>
                </w:rPr>
                <w:br/>
                <w:t xml:space="preserve">Available at: </w:t>
              </w:r>
              <w:r>
                <w:rPr>
                  <w:noProof/>
                  <w:u w:val="single"/>
                </w:rPr>
                <w:t>https://www.iso.org/obp/ui/#iso:std:iso:13485:ed-3:v1:en</w:t>
              </w:r>
              <w:r>
                <w:rPr>
                  <w:noProof/>
                </w:rPr>
                <w:br/>
                <w:t>[Accessed 27 Feb 2023].</w:t>
              </w:r>
            </w:p>
            <w:p w:rsidR="00154177" w:rsidRDefault="00154177" w:rsidP="00154177">
              <w:pPr>
                <w:pStyle w:val="Bibliography"/>
                <w:rPr>
                  <w:noProof/>
                </w:rPr>
              </w:pPr>
              <w:r>
                <w:rPr>
                  <w:noProof/>
                </w:rPr>
                <w:t xml:space="preserve">John D. Campbell, J. V. R.-P., 2015. </w:t>
              </w:r>
              <w:r>
                <w:rPr>
                  <w:i/>
                  <w:iCs/>
                  <w:noProof/>
                </w:rPr>
                <w:t xml:space="preserve">Uptime: Strategies for Excellence in Maintenance Management. </w:t>
              </w:r>
              <w:r>
                <w:rPr>
                  <w:noProof/>
                </w:rPr>
                <w:t>3rd ed. Beaverton: Ringgold Inc.</w:t>
              </w:r>
            </w:p>
            <w:p w:rsidR="00154177" w:rsidRDefault="00154177" w:rsidP="00154177">
              <w:pPr>
                <w:pStyle w:val="Bibliography"/>
                <w:rPr>
                  <w:noProof/>
                </w:rPr>
              </w:pPr>
              <w:r>
                <w:rPr>
                  <w:noProof/>
                </w:rPr>
                <w:t xml:space="preserve">Kelly, A., 2006. </w:t>
              </w:r>
              <w:r>
                <w:rPr>
                  <w:i/>
                  <w:iCs/>
                  <w:noProof/>
                </w:rPr>
                <w:t xml:space="preserve">Strategic Maintenance Planning. </w:t>
              </w:r>
              <w:r>
                <w:rPr>
                  <w:noProof/>
                </w:rPr>
                <w:t>1st ed. Burlington: Butterworth-Heinemann.</w:t>
              </w:r>
            </w:p>
            <w:p w:rsidR="00154177" w:rsidRDefault="00154177" w:rsidP="00154177">
              <w:pPr>
                <w:pStyle w:val="Bibliography"/>
                <w:rPr>
                  <w:noProof/>
                </w:rPr>
              </w:pPr>
              <w:r>
                <w:rPr>
                  <w:noProof/>
                </w:rPr>
                <w:t xml:space="preserve">Lab, T., 2023. </w:t>
              </w:r>
              <w:r>
                <w:rPr>
                  <w:i/>
                  <w:iCs/>
                  <w:noProof/>
                </w:rPr>
                <w:t xml:space="preserve">TemplateLab.com. </w:t>
              </w:r>
              <w:r>
                <w:rPr>
                  <w:noProof/>
                </w:rPr>
                <w:t xml:space="preserve">[Online] </w:t>
              </w:r>
              <w:r>
                <w:rPr>
                  <w:noProof/>
                </w:rPr>
                <w:br/>
                <w:t xml:space="preserve">Available at: </w:t>
              </w:r>
              <w:r>
                <w:rPr>
                  <w:noProof/>
                  <w:u w:val="single"/>
                </w:rPr>
                <w:t>https://templatelab.com/root-cause-analysis/</w:t>
              </w:r>
              <w:r>
                <w:rPr>
                  <w:noProof/>
                </w:rPr>
                <w:br/>
                <w:t>[Accessed 25 March 2023].</w:t>
              </w:r>
            </w:p>
            <w:p w:rsidR="00154177" w:rsidRDefault="00154177" w:rsidP="00154177">
              <w:pPr>
                <w:pStyle w:val="Bibliography"/>
                <w:rPr>
                  <w:noProof/>
                </w:rPr>
              </w:pPr>
              <w:r>
                <w:rPr>
                  <w:noProof/>
                </w:rPr>
                <w:t xml:space="preserve">Legistlation.Gov, 1974. </w:t>
              </w:r>
              <w:r>
                <w:rPr>
                  <w:i/>
                  <w:iCs/>
                  <w:noProof/>
                </w:rPr>
                <w:t xml:space="preserve">Legistation.gov.uk. </w:t>
              </w:r>
              <w:r>
                <w:rPr>
                  <w:noProof/>
                </w:rPr>
                <w:t xml:space="preserve">[Online] </w:t>
              </w:r>
              <w:r>
                <w:rPr>
                  <w:noProof/>
                </w:rPr>
                <w:br/>
                <w:t xml:space="preserve">Available at: </w:t>
              </w:r>
              <w:r>
                <w:rPr>
                  <w:noProof/>
                  <w:u w:val="single"/>
                </w:rPr>
                <w:t>https://www.legislation.gov.uk/ukpga/1974/37/contents</w:t>
              </w:r>
              <w:r>
                <w:rPr>
                  <w:noProof/>
                </w:rPr>
                <w:br/>
                <w:t>[Accessed 25 March 2023].</w:t>
              </w:r>
            </w:p>
            <w:p w:rsidR="00154177" w:rsidRDefault="00154177" w:rsidP="00154177">
              <w:pPr>
                <w:pStyle w:val="Bibliography"/>
                <w:rPr>
                  <w:noProof/>
                </w:rPr>
              </w:pPr>
              <w:r>
                <w:rPr>
                  <w:noProof/>
                </w:rPr>
                <w:t xml:space="preserve">Mazak, 2022. </w:t>
              </w:r>
              <w:r>
                <w:rPr>
                  <w:i/>
                  <w:iCs/>
                  <w:noProof/>
                </w:rPr>
                <w:t xml:space="preserve">Mazakeu.com. </w:t>
              </w:r>
              <w:r>
                <w:rPr>
                  <w:noProof/>
                </w:rPr>
                <w:t xml:space="preserve">[Online] </w:t>
              </w:r>
              <w:r>
                <w:rPr>
                  <w:noProof/>
                </w:rPr>
                <w:br/>
                <w:t xml:space="preserve">Available at: </w:t>
              </w:r>
              <w:r>
                <w:rPr>
                  <w:noProof/>
                  <w:u w:val="single"/>
                </w:rPr>
                <w:t>https://www.mazakeu.com/integrex-ihseries/?_ga=2.262275791.2127263330.1679387541-484511397.1679387541&amp;_gl=1*18urgpq*_ga*NDg0NTExMzk3LjE2NzkzODc1NDE.*_ga_ZF0DHYY48F*MTY3OTM4NzU0MS4xLjEuMTY3OTM4NzY4MC4wLjAuMA..</w:t>
              </w:r>
              <w:r>
                <w:rPr>
                  <w:noProof/>
                </w:rPr>
                <w:br/>
                <w:t>[Accessed 23 Feb 2023].</w:t>
              </w:r>
            </w:p>
            <w:p w:rsidR="00154177" w:rsidRDefault="00154177" w:rsidP="00154177">
              <w:pPr>
                <w:pStyle w:val="Bibliography"/>
                <w:rPr>
                  <w:noProof/>
                </w:rPr>
              </w:pPr>
              <w:r>
                <w:rPr>
                  <w:noProof/>
                </w:rPr>
                <w:t xml:space="preserve">Mobley, R. K., 2002. </w:t>
              </w:r>
              <w:r>
                <w:rPr>
                  <w:i/>
                  <w:iCs/>
                  <w:noProof/>
                </w:rPr>
                <w:t xml:space="preserve">An Introduction to Predictive Maintenance. </w:t>
              </w:r>
              <w:r>
                <w:rPr>
                  <w:noProof/>
                </w:rPr>
                <w:t>Second ed. Knoxville: Butterworth-Heinemann.</w:t>
              </w:r>
            </w:p>
            <w:p w:rsidR="00154177" w:rsidRDefault="00154177" w:rsidP="00154177">
              <w:pPr>
                <w:pStyle w:val="Bibliography"/>
                <w:rPr>
                  <w:noProof/>
                </w:rPr>
              </w:pPr>
              <w:r>
                <w:rPr>
                  <w:noProof/>
                </w:rPr>
                <w:t xml:space="preserve">Mobley, R. K., 2002. </w:t>
              </w:r>
              <w:r>
                <w:rPr>
                  <w:i/>
                  <w:iCs/>
                  <w:noProof/>
                </w:rPr>
                <w:t xml:space="preserve">An Introduction to Predictive Maintenance. </w:t>
              </w:r>
              <w:r>
                <w:rPr>
                  <w:noProof/>
                </w:rPr>
                <w:t>Second ed. Knoxville: Butterworth-Heinemann.</w:t>
              </w:r>
            </w:p>
            <w:p w:rsidR="00154177" w:rsidRDefault="00154177" w:rsidP="00154177">
              <w:pPr>
                <w:pStyle w:val="Bibliography"/>
                <w:rPr>
                  <w:noProof/>
                </w:rPr>
              </w:pPr>
              <w:r>
                <w:rPr>
                  <w:noProof/>
                </w:rPr>
                <w:t xml:space="preserve">Moubray, J., 1999. </w:t>
              </w:r>
              <w:r>
                <w:rPr>
                  <w:i/>
                  <w:iCs/>
                  <w:noProof/>
                </w:rPr>
                <w:t xml:space="preserve">Reliability-Centered Maintenance. </w:t>
              </w:r>
              <w:r>
                <w:rPr>
                  <w:noProof/>
                </w:rPr>
                <w:t>2nd ed. New York: Butterworth-Heinemann.</w:t>
              </w:r>
            </w:p>
            <w:p w:rsidR="00154177" w:rsidRDefault="00154177" w:rsidP="00154177">
              <w:pPr>
                <w:pStyle w:val="Bibliography"/>
                <w:rPr>
                  <w:noProof/>
                </w:rPr>
              </w:pPr>
              <w:r>
                <w:rPr>
                  <w:noProof/>
                </w:rPr>
                <w:t xml:space="preserve">Thorn, A., 2023. </w:t>
              </w:r>
              <w:r>
                <w:rPr>
                  <w:i/>
                  <w:iCs/>
                  <w:noProof/>
                </w:rPr>
                <w:t xml:space="preserve">Reliability-Centred Maintenance. </w:t>
              </w:r>
              <w:r>
                <w:rPr>
                  <w:noProof/>
                </w:rPr>
                <w:t>Swansea: Andrew Thorn.</w:t>
              </w:r>
            </w:p>
            <w:p w:rsidR="00154177" w:rsidRDefault="00154177" w:rsidP="00154177">
              <w:pPr>
                <w:pStyle w:val="Bibliography"/>
                <w:rPr>
                  <w:noProof/>
                </w:rPr>
              </w:pPr>
              <w:r>
                <w:rPr>
                  <w:noProof/>
                </w:rPr>
                <w:t xml:space="preserve">Wenbin, Z., 2017. Determination of the average maintenance time of CNC machine tools based on type II failure correlation. </w:t>
              </w:r>
              <w:r>
                <w:rPr>
                  <w:i/>
                  <w:iCs/>
                  <w:noProof/>
                </w:rPr>
                <w:t xml:space="preserve">Eksploatacja i Niezawodnosc - Maintenance and Reliability, </w:t>
              </w:r>
              <w:r>
                <w:rPr>
                  <w:noProof/>
                </w:rPr>
                <w:t>19(15), pp. 604-614.</w:t>
              </w:r>
            </w:p>
            <w:p w:rsidR="00154177" w:rsidRDefault="00154177" w:rsidP="00154177">
              <w:pPr>
                <w:pStyle w:val="Bibliography"/>
                <w:rPr>
                  <w:noProof/>
                </w:rPr>
              </w:pPr>
              <w:r>
                <w:rPr>
                  <w:noProof/>
                </w:rPr>
                <w:lastRenderedPageBreak/>
                <w:t xml:space="preserve">Yahya Mohammed Al-Naggara, N. J. M. F. H. a. A. R. Y., 2021. Condition monitoring based on IoT for predictive maintenance of CNC machines. </w:t>
              </w:r>
              <w:r>
                <w:rPr>
                  <w:i/>
                  <w:iCs/>
                  <w:noProof/>
                </w:rPr>
                <w:t xml:space="preserve">Conference on Modeling of Machining Operations, </w:t>
              </w:r>
              <w:r>
                <w:rPr>
                  <w:noProof/>
                </w:rPr>
                <w:t>102(10), p. 316.</w:t>
              </w:r>
            </w:p>
            <w:p w:rsidR="007C062B" w:rsidRDefault="007C062B" w:rsidP="00154177">
              <w:r>
                <w:rPr>
                  <w:b/>
                  <w:bCs/>
                  <w:noProof/>
                </w:rPr>
                <w:fldChar w:fldCharType="end"/>
              </w:r>
            </w:p>
          </w:sdtContent>
        </w:sdt>
      </w:sdtContent>
    </w:sdt>
    <w:sectPr w:rsidR="007C062B" w:rsidSect="00A4244A">
      <w:headerReference w:type="default" r:id="rId24"/>
      <w:footerReference w:type="default" r:id="rId25"/>
      <w:pgSz w:w="11906" w:h="16838"/>
      <w:pgMar w:top="1440" w:right="1440" w:bottom="1440" w:left="1440" w:header="45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3931" w:rsidRDefault="00B63931" w:rsidP="00601099">
      <w:pPr>
        <w:spacing w:after="0" w:line="240" w:lineRule="auto"/>
      </w:pPr>
      <w:r>
        <w:separator/>
      </w:r>
    </w:p>
  </w:endnote>
  <w:endnote w:type="continuationSeparator" w:id="0">
    <w:p w:rsidR="00B63931" w:rsidRDefault="00B63931" w:rsidP="006010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069366"/>
      <w:docPartObj>
        <w:docPartGallery w:val="Page Numbers (Bottom of Page)"/>
        <w:docPartUnique/>
      </w:docPartObj>
    </w:sdtPr>
    <w:sdtEndPr>
      <w:rPr>
        <w:noProof/>
      </w:rPr>
    </w:sdtEndPr>
    <w:sdtContent>
      <w:p w:rsidR="00BC0E6E" w:rsidRDefault="00BC0E6E" w:rsidP="00E15922">
        <w:pPr>
          <w:pStyle w:val="Footer"/>
        </w:pPr>
        <w:r>
          <w:t xml:space="preserve">Page | </w:t>
        </w:r>
        <w:r>
          <w:fldChar w:fldCharType="begin"/>
        </w:r>
        <w:r>
          <w:instrText xml:space="preserve"> PAGE   \* MERGEFORMAT </w:instrText>
        </w:r>
        <w:r>
          <w:fldChar w:fldCharType="separate"/>
        </w:r>
        <w:r w:rsidR="00111DD3">
          <w:rPr>
            <w:noProof/>
          </w:rPr>
          <w:t>18</w:t>
        </w:r>
        <w:r>
          <w:rPr>
            <w:noProof/>
          </w:rPr>
          <w:fldChar w:fldCharType="end"/>
        </w:r>
        <w:r>
          <w:rPr>
            <w:noProof/>
          </w:rPr>
          <w:t xml:space="preserve">                                                                                                                        Andrew Chick - 1909134</w:t>
        </w:r>
      </w:p>
    </w:sdtContent>
  </w:sdt>
  <w:p w:rsidR="00BC0E6E" w:rsidRDefault="00BC0E6E">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3931" w:rsidRDefault="00B63931" w:rsidP="00601099">
      <w:pPr>
        <w:spacing w:after="0" w:line="240" w:lineRule="auto"/>
      </w:pPr>
      <w:r>
        <w:separator/>
      </w:r>
    </w:p>
  </w:footnote>
  <w:footnote w:type="continuationSeparator" w:id="0">
    <w:p w:rsidR="00B63931" w:rsidRDefault="00B63931" w:rsidP="006010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0E6E" w:rsidRDefault="00BC0E6E" w:rsidP="00102305">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4511D"/>
    <w:multiLevelType w:val="hybridMultilevel"/>
    <w:tmpl w:val="737012E4"/>
    <w:lvl w:ilvl="0" w:tplc="771248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8172C6"/>
    <w:multiLevelType w:val="hybridMultilevel"/>
    <w:tmpl w:val="8056F52C"/>
    <w:lvl w:ilvl="0" w:tplc="5BAEA69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F40DBD"/>
    <w:multiLevelType w:val="hybridMultilevel"/>
    <w:tmpl w:val="E2B870D6"/>
    <w:lvl w:ilvl="0" w:tplc="771248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593DE1"/>
    <w:multiLevelType w:val="hybridMultilevel"/>
    <w:tmpl w:val="4C107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90CCF"/>
    <w:multiLevelType w:val="multilevel"/>
    <w:tmpl w:val="8B26DBFE"/>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0F707881"/>
    <w:multiLevelType w:val="hybridMultilevel"/>
    <w:tmpl w:val="8EC6D832"/>
    <w:lvl w:ilvl="0" w:tplc="083ADC2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4571017"/>
    <w:multiLevelType w:val="hybridMultilevel"/>
    <w:tmpl w:val="155E32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95526D"/>
    <w:multiLevelType w:val="hybridMultilevel"/>
    <w:tmpl w:val="D6DC5E04"/>
    <w:lvl w:ilvl="0" w:tplc="5614A17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F00E14"/>
    <w:multiLevelType w:val="multilevel"/>
    <w:tmpl w:val="747AF630"/>
    <w:lvl w:ilvl="0">
      <w:start w:val="2"/>
      <w:numFmt w:val="decimal"/>
      <w:lvlText w:val="%1."/>
      <w:lvlJc w:val="left"/>
      <w:pPr>
        <w:ind w:left="720" w:hanging="360"/>
      </w:pPr>
      <w:rPr>
        <w:rFonts w:hint="default"/>
      </w:rPr>
    </w:lvl>
    <w:lvl w:ilvl="1">
      <w:start w:val="3"/>
      <w:numFmt w:val="decimal"/>
      <w:isLgl/>
      <w:lvlText w:val="%1.%2"/>
      <w:lvlJc w:val="left"/>
      <w:pPr>
        <w:ind w:left="1048"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1FA266D"/>
    <w:multiLevelType w:val="hybridMultilevel"/>
    <w:tmpl w:val="116CB984"/>
    <w:lvl w:ilvl="0" w:tplc="CFF20E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CF2A49"/>
    <w:multiLevelType w:val="hybridMultilevel"/>
    <w:tmpl w:val="FFE45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2B536C"/>
    <w:multiLevelType w:val="hybridMultilevel"/>
    <w:tmpl w:val="50AEB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B5385F"/>
    <w:multiLevelType w:val="hybridMultilevel"/>
    <w:tmpl w:val="C4265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330677"/>
    <w:multiLevelType w:val="multilevel"/>
    <w:tmpl w:val="66B0C7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40B350C"/>
    <w:multiLevelType w:val="hybridMultilevel"/>
    <w:tmpl w:val="9CB08394"/>
    <w:lvl w:ilvl="0" w:tplc="3440CA12">
      <w:start w:val="1"/>
      <w:numFmt w:val="bullet"/>
      <w:lvlText w:val="•"/>
      <w:lvlJc w:val="left"/>
      <w:pPr>
        <w:tabs>
          <w:tab w:val="num" w:pos="720"/>
        </w:tabs>
        <w:ind w:left="720" w:hanging="360"/>
      </w:pPr>
      <w:rPr>
        <w:rFonts w:ascii="Arial" w:hAnsi="Arial" w:hint="default"/>
      </w:rPr>
    </w:lvl>
    <w:lvl w:ilvl="1" w:tplc="A0A6703C" w:tentative="1">
      <w:start w:val="1"/>
      <w:numFmt w:val="bullet"/>
      <w:lvlText w:val="•"/>
      <w:lvlJc w:val="left"/>
      <w:pPr>
        <w:tabs>
          <w:tab w:val="num" w:pos="1440"/>
        </w:tabs>
        <w:ind w:left="1440" w:hanging="360"/>
      </w:pPr>
      <w:rPr>
        <w:rFonts w:ascii="Arial" w:hAnsi="Arial" w:hint="default"/>
      </w:rPr>
    </w:lvl>
    <w:lvl w:ilvl="2" w:tplc="36B6582C" w:tentative="1">
      <w:start w:val="1"/>
      <w:numFmt w:val="bullet"/>
      <w:lvlText w:val="•"/>
      <w:lvlJc w:val="left"/>
      <w:pPr>
        <w:tabs>
          <w:tab w:val="num" w:pos="2160"/>
        </w:tabs>
        <w:ind w:left="2160" w:hanging="360"/>
      </w:pPr>
      <w:rPr>
        <w:rFonts w:ascii="Arial" w:hAnsi="Arial" w:hint="default"/>
      </w:rPr>
    </w:lvl>
    <w:lvl w:ilvl="3" w:tplc="F962EF9A" w:tentative="1">
      <w:start w:val="1"/>
      <w:numFmt w:val="bullet"/>
      <w:lvlText w:val="•"/>
      <w:lvlJc w:val="left"/>
      <w:pPr>
        <w:tabs>
          <w:tab w:val="num" w:pos="2880"/>
        </w:tabs>
        <w:ind w:left="2880" w:hanging="360"/>
      </w:pPr>
      <w:rPr>
        <w:rFonts w:ascii="Arial" w:hAnsi="Arial" w:hint="default"/>
      </w:rPr>
    </w:lvl>
    <w:lvl w:ilvl="4" w:tplc="73948E54" w:tentative="1">
      <w:start w:val="1"/>
      <w:numFmt w:val="bullet"/>
      <w:lvlText w:val="•"/>
      <w:lvlJc w:val="left"/>
      <w:pPr>
        <w:tabs>
          <w:tab w:val="num" w:pos="3600"/>
        </w:tabs>
        <w:ind w:left="3600" w:hanging="360"/>
      </w:pPr>
      <w:rPr>
        <w:rFonts w:ascii="Arial" w:hAnsi="Arial" w:hint="default"/>
      </w:rPr>
    </w:lvl>
    <w:lvl w:ilvl="5" w:tplc="9C4692E2" w:tentative="1">
      <w:start w:val="1"/>
      <w:numFmt w:val="bullet"/>
      <w:lvlText w:val="•"/>
      <w:lvlJc w:val="left"/>
      <w:pPr>
        <w:tabs>
          <w:tab w:val="num" w:pos="4320"/>
        </w:tabs>
        <w:ind w:left="4320" w:hanging="360"/>
      </w:pPr>
      <w:rPr>
        <w:rFonts w:ascii="Arial" w:hAnsi="Arial" w:hint="default"/>
      </w:rPr>
    </w:lvl>
    <w:lvl w:ilvl="6" w:tplc="7D1C31FC" w:tentative="1">
      <w:start w:val="1"/>
      <w:numFmt w:val="bullet"/>
      <w:lvlText w:val="•"/>
      <w:lvlJc w:val="left"/>
      <w:pPr>
        <w:tabs>
          <w:tab w:val="num" w:pos="5040"/>
        </w:tabs>
        <w:ind w:left="5040" w:hanging="360"/>
      </w:pPr>
      <w:rPr>
        <w:rFonts w:ascii="Arial" w:hAnsi="Arial" w:hint="default"/>
      </w:rPr>
    </w:lvl>
    <w:lvl w:ilvl="7" w:tplc="E6F4B7B4" w:tentative="1">
      <w:start w:val="1"/>
      <w:numFmt w:val="bullet"/>
      <w:lvlText w:val="•"/>
      <w:lvlJc w:val="left"/>
      <w:pPr>
        <w:tabs>
          <w:tab w:val="num" w:pos="5760"/>
        </w:tabs>
        <w:ind w:left="5760" w:hanging="360"/>
      </w:pPr>
      <w:rPr>
        <w:rFonts w:ascii="Arial" w:hAnsi="Arial" w:hint="default"/>
      </w:rPr>
    </w:lvl>
    <w:lvl w:ilvl="8" w:tplc="1F2C621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4E3275B"/>
    <w:multiLevelType w:val="hybridMultilevel"/>
    <w:tmpl w:val="2B0AA0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455791"/>
    <w:multiLevelType w:val="hybridMultilevel"/>
    <w:tmpl w:val="E2B870D6"/>
    <w:lvl w:ilvl="0" w:tplc="771248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695296A"/>
    <w:multiLevelType w:val="hybridMultilevel"/>
    <w:tmpl w:val="F800C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DE7C36"/>
    <w:multiLevelType w:val="hybridMultilevel"/>
    <w:tmpl w:val="13201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620BE5"/>
    <w:multiLevelType w:val="multilevel"/>
    <w:tmpl w:val="23DE3CC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3E6572B7"/>
    <w:multiLevelType w:val="hybridMultilevel"/>
    <w:tmpl w:val="73FE3B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957F60"/>
    <w:multiLevelType w:val="multilevel"/>
    <w:tmpl w:val="ADB6CE82"/>
    <w:lvl w:ilvl="0">
      <w:start w:val="3"/>
      <w:numFmt w:val="decimal"/>
      <w:lvlText w:val="%1"/>
      <w:lvlJc w:val="left"/>
      <w:pPr>
        <w:ind w:left="405" w:hanging="405"/>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2" w15:restartNumberingAfterBreak="0">
    <w:nsid w:val="42D812B0"/>
    <w:multiLevelType w:val="hybridMultilevel"/>
    <w:tmpl w:val="3090761C"/>
    <w:lvl w:ilvl="0" w:tplc="8F762F22">
      <w:start w:val="1"/>
      <w:numFmt w:val="bullet"/>
      <w:lvlText w:val="•"/>
      <w:lvlJc w:val="left"/>
      <w:pPr>
        <w:tabs>
          <w:tab w:val="num" w:pos="720"/>
        </w:tabs>
        <w:ind w:left="720" w:hanging="360"/>
      </w:pPr>
      <w:rPr>
        <w:rFonts w:ascii="Arial" w:hAnsi="Arial" w:hint="default"/>
      </w:rPr>
    </w:lvl>
    <w:lvl w:ilvl="1" w:tplc="938A8918" w:tentative="1">
      <w:start w:val="1"/>
      <w:numFmt w:val="bullet"/>
      <w:lvlText w:val="•"/>
      <w:lvlJc w:val="left"/>
      <w:pPr>
        <w:tabs>
          <w:tab w:val="num" w:pos="1440"/>
        </w:tabs>
        <w:ind w:left="1440" w:hanging="360"/>
      </w:pPr>
      <w:rPr>
        <w:rFonts w:ascii="Arial" w:hAnsi="Arial" w:hint="default"/>
      </w:rPr>
    </w:lvl>
    <w:lvl w:ilvl="2" w:tplc="CC9CF826" w:tentative="1">
      <w:start w:val="1"/>
      <w:numFmt w:val="bullet"/>
      <w:lvlText w:val="•"/>
      <w:lvlJc w:val="left"/>
      <w:pPr>
        <w:tabs>
          <w:tab w:val="num" w:pos="2160"/>
        </w:tabs>
        <w:ind w:left="2160" w:hanging="360"/>
      </w:pPr>
      <w:rPr>
        <w:rFonts w:ascii="Arial" w:hAnsi="Arial" w:hint="default"/>
      </w:rPr>
    </w:lvl>
    <w:lvl w:ilvl="3" w:tplc="6CA0BEFA" w:tentative="1">
      <w:start w:val="1"/>
      <w:numFmt w:val="bullet"/>
      <w:lvlText w:val="•"/>
      <w:lvlJc w:val="left"/>
      <w:pPr>
        <w:tabs>
          <w:tab w:val="num" w:pos="2880"/>
        </w:tabs>
        <w:ind w:left="2880" w:hanging="360"/>
      </w:pPr>
      <w:rPr>
        <w:rFonts w:ascii="Arial" w:hAnsi="Arial" w:hint="default"/>
      </w:rPr>
    </w:lvl>
    <w:lvl w:ilvl="4" w:tplc="0D1AEEC4" w:tentative="1">
      <w:start w:val="1"/>
      <w:numFmt w:val="bullet"/>
      <w:lvlText w:val="•"/>
      <w:lvlJc w:val="left"/>
      <w:pPr>
        <w:tabs>
          <w:tab w:val="num" w:pos="3600"/>
        </w:tabs>
        <w:ind w:left="3600" w:hanging="360"/>
      </w:pPr>
      <w:rPr>
        <w:rFonts w:ascii="Arial" w:hAnsi="Arial" w:hint="default"/>
      </w:rPr>
    </w:lvl>
    <w:lvl w:ilvl="5" w:tplc="56CC3DC6" w:tentative="1">
      <w:start w:val="1"/>
      <w:numFmt w:val="bullet"/>
      <w:lvlText w:val="•"/>
      <w:lvlJc w:val="left"/>
      <w:pPr>
        <w:tabs>
          <w:tab w:val="num" w:pos="4320"/>
        </w:tabs>
        <w:ind w:left="4320" w:hanging="360"/>
      </w:pPr>
      <w:rPr>
        <w:rFonts w:ascii="Arial" w:hAnsi="Arial" w:hint="default"/>
      </w:rPr>
    </w:lvl>
    <w:lvl w:ilvl="6" w:tplc="538A412A" w:tentative="1">
      <w:start w:val="1"/>
      <w:numFmt w:val="bullet"/>
      <w:lvlText w:val="•"/>
      <w:lvlJc w:val="left"/>
      <w:pPr>
        <w:tabs>
          <w:tab w:val="num" w:pos="5040"/>
        </w:tabs>
        <w:ind w:left="5040" w:hanging="360"/>
      </w:pPr>
      <w:rPr>
        <w:rFonts w:ascii="Arial" w:hAnsi="Arial" w:hint="default"/>
      </w:rPr>
    </w:lvl>
    <w:lvl w:ilvl="7" w:tplc="6FD6E658" w:tentative="1">
      <w:start w:val="1"/>
      <w:numFmt w:val="bullet"/>
      <w:lvlText w:val="•"/>
      <w:lvlJc w:val="left"/>
      <w:pPr>
        <w:tabs>
          <w:tab w:val="num" w:pos="5760"/>
        </w:tabs>
        <w:ind w:left="5760" w:hanging="360"/>
      </w:pPr>
      <w:rPr>
        <w:rFonts w:ascii="Arial" w:hAnsi="Arial" w:hint="default"/>
      </w:rPr>
    </w:lvl>
    <w:lvl w:ilvl="8" w:tplc="849E1820"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55E5B44"/>
    <w:multiLevelType w:val="hybridMultilevel"/>
    <w:tmpl w:val="F36AD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51577F"/>
    <w:multiLevelType w:val="hybridMultilevel"/>
    <w:tmpl w:val="A4A004DC"/>
    <w:lvl w:ilvl="0" w:tplc="9A80CA2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1C40B14"/>
    <w:multiLevelType w:val="hybridMultilevel"/>
    <w:tmpl w:val="3F5E84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7F05B2F"/>
    <w:multiLevelType w:val="hybridMultilevel"/>
    <w:tmpl w:val="AEACB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8C218A"/>
    <w:multiLevelType w:val="hybridMultilevel"/>
    <w:tmpl w:val="19CA9C46"/>
    <w:lvl w:ilvl="0" w:tplc="083ADC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0E3E26"/>
    <w:multiLevelType w:val="hybridMultilevel"/>
    <w:tmpl w:val="0F3CE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021F37"/>
    <w:multiLevelType w:val="hybridMultilevel"/>
    <w:tmpl w:val="4C642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137A26"/>
    <w:multiLevelType w:val="multilevel"/>
    <w:tmpl w:val="D0F28870"/>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635870B1"/>
    <w:multiLevelType w:val="hybridMultilevel"/>
    <w:tmpl w:val="287EBF6A"/>
    <w:lvl w:ilvl="0" w:tplc="0809000B">
      <w:start w:val="1"/>
      <w:numFmt w:val="bullet"/>
      <w:lvlText w:val=""/>
      <w:lvlJc w:val="left"/>
      <w:pPr>
        <w:ind w:left="770" w:hanging="360"/>
      </w:pPr>
      <w:rPr>
        <w:rFonts w:ascii="Wingdings" w:hAnsi="Wingdings"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2" w15:restartNumberingAfterBreak="0">
    <w:nsid w:val="64304C56"/>
    <w:multiLevelType w:val="hybridMultilevel"/>
    <w:tmpl w:val="98709266"/>
    <w:lvl w:ilvl="0" w:tplc="CAD00F98">
      <w:start w:val="1"/>
      <w:numFmt w:val="bullet"/>
      <w:lvlText w:val="•"/>
      <w:lvlJc w:val="left"/>
      <w:pPr>
        <w:tabs>
          <w:tab w:val="num" w:pos="720"/>
        </w:tabs>
        <w:ind w:left="720" w:hanging="360"/>
      </w:pPr>
      <w:rPr>
        <w:rFonts w:ascii="Arial" w:hAnsi="Arial" w:hint="default"/>
      </w:rPr>
    </w:lvl>
    <w:lvl w:ilvl="1" w:tplc="A16C3D3A" w:tentative="1">
      <w:start w:val="1"/>
      <w:numFmt w:val="bullet"/>
      <w:lvlText w:val="•"/>
      <w:lvlJc w:val="left"/>
      <w:pPr>
        <w:tabs>
          <w:tab w:val="num" w:pos="1440"/>
        </w:tabs>
        <w:ind w:left="1440" w:hanging="360"/>
      </w:pPr>
      <w:rPr>
        <w:rFonts w:ascii="Arial" w:hAnsi="Arial" w:hint="default"/>
      </w:rPr>
    </w:lvl>
    <w:lvl w:ilvl="2" w:tplc="31BEC912" w:tentative="1">
      <w:start w:val="1"/>
      <w:numFmt w:val="bullet"/>
      <w:lvlText w:val="•"/>
      <w:lvlJc w:val="left"/>
      <w:pPr>
        <w:tabs>
          <w:tab w:val="num" w:pos="2160"/>
        </w:tabs>
        <w:ind w:left="2160" w:hanging="360"/>
      </w:pPr>
      <w:rPr>
        <w:rFonts w:ascii="Arial" w:hAnsi="Arial" w:hint="default"/>
      </w:rPr>
    </w:lvl>
    <w:lvl w:ilvl="3" w:tplc="7630AC32" w:tentative="1">
      <w:start w:val="1"/>
      <w:numFmt w:val="bullet"/>
      <w:lvlText w:val="•"/>
      <w:lvlJc w:val="left"/>
      <w:pPr>
        <w:tabs>
          <w:tab w:val="num" w:pos="2880"/>
        </w:tabs>
        <w:ind w:left="2880" w:hanging="360"/>
      </w:pPr>
      <w:rPr>
        <w:rFonts w:ascii="Arial" w:hAnsi="Arial" w:hint="default"/>
      </w:rPr>
    </w:lvl>
    <w:lvl w:ilvl="4" w:tplc="AB928D40" w:tentative="1">
      <w:start w:val="1"/>
      <w:numFmt w:val="bullet"/>
      <w:lvlText w:val="•"/>
      <w:lvlJc w:val="left"/>
      <w:pPr>
        <w:tabs>
          <w:tab w:val="num" w:pos="3600"/>
        </w:tabs>
        <w:ind w:left="3600" w:hanging="360"/>
      </w:pPr>
      <w:rPr>
        <w:rFonts w:ascii="Arial" w:hAnsi="Arial" w:hint="default"/>
      </w:rPr>
    </w:lvl>
    <w:lvl w:ilvl="5" w:tplc="67B64344" w:tentative="1">
      <w:start w:val="1"/>
      <w:numFmt w:val="bullet"/>
      <w:lvlText w:val="•"/>
      <w:lvlJc w:val="left"/>
      <w:pPr>
        <w:tabs>
          <w:tab w:val="num" w:pos="4320"/>
        </w:tabs>
        <w:ind w:left="4320" w:hanging="360"/>
      </w:pPr>
      <w:rPr>
        <w:rFonts w:ascii="Arial" w:hAnsi="Arial" w:hint="default"/>
      </w:rPr>
    </w:lvl>
    <w:lvl w:ilvl="6" w:tplc="05CE1AFA" w:tentative="1">
      <w:start w:val="1"/>
      <w:numFmt w:val="bullet"/>
      <w:lvlText w:val="•"/>
      <w:lvlJc w:val="left"/>
      <w:pPr>
        <w:tabs>
          <w:tab w:val="num" w:pos="5040"/>
        </w:tabs>
        <w:ind w:left="5040" w:hanging="360"/>
      </w:pPr>
      <w:rPr>
        <w:rFonts w:ascii="Arial" w:hAnsi="Arial" w:hint="default"/>
      </w:rPr>
    </w:lvl>
    <w:lvl w:ilvl="7" w:tplc="2A30DF66" w:tentative="1">
      <w:start w:val="1"/>
      <w:numFmt w:val="bullet"/>
      <w:lvlText w:val="•"/>
      <w:lvlJc w:val="left"/>
      <w:pPr>
        <w:tabs>
          <w:tab w:val="num" w:pos="5760"/>
        </w:tabs>
        <w:ind w:left="5760" w:hanging="360"/>
      </w:pPr>
      <w:rPr>
        <w:rFonts w:ascii="Arial" w:hAnsi="Arial" w:hint="default"/>
      </w:rPr>
    </w:lvl>
    <w:lvl w:ilvl="8" w:tplc="10865FB6"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6E6450E"/>
    <w:multiLevelType w:val="multilevel"/>
    <w:tmpl w:val="E034BA8E"/>
    <w:lvl w:ilvl="0">
      <w:start w:val="3"/>
      <w:numFmt w:val="decimal"/>
      <w:lvlText w:val="%1"/>
      <w:lvlJc w:val="left"/>
      <w:pPr>
        <w:ind w:left="405" w:hanging="40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680672C2"/>
    <w:multiLevelType w:val="hybridMultilevel"/>
    <w:tmpl w:val="A6F46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0B2E39"/>
    <w:multiLevelType w:val="hybridMultilevel"/>
    <w:tmpl w:val="DCC870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CBD6694"/>
    <w:multiLevelType w:val="hybridMultilevel"/>
    <w:tmpl w:val="5D002B3C"/>
    <w:lvl w:ilvl="0" w:tplc="7D1C138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0507951"/>
    <w:multiLevelType w:val="hybridMultilevel"/>
    <w:tmpl w:val="24645C46"/>
    <w:lvl w:ilvl="0" w:tplc="A40CD1DA">
      <w:start w:val="1"/>
      <w:numFmt w:val="decimal"/>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8" w15:restartNumberingAfterBreak="0">
    <w:nsid w:val="72A15A71"/>
    <w:multiLevelType w:val="hybridMultilevel"/>
    <w:tmpl w:val="1E227540"/>
    <w:lvl w:ilvl="0" w:tplc="85082B5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5297B6C"/>
    <w:multiLevelType w:val="hybridMultilevel"/>
    <w:tmpl w:val="D99847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6BA0110"/>
    <w:multiLevelType w:val="multilevel"/>
    <w:tmpl w:val="01BA9D8C"/>
    <w:lvl w:ilvl="0">
      <w:start w:val="3"/>
      <w:numFmt w:val="decimal"/>
      <w:lvlText w:val="%1"/>
      <w:lvlJc w:val="left"/>
      <w:pPr>
        <w:ind w:left="405" w:hanging="40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7B3E5B3D"/>
    <w:multiLevelType w:val="hybridMultilevel"/>
    <w:tmpl w:val="EC9EE6B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0F7E39"/>
    <w:multiLevelType w:val="hybridMultilevel"/>
    <w:tmpl w:val="1090B0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1"/>
  </w:num>
  <w:num w:numId="2">
    <w:abstractNumId w:val="15"/>
  </w:num>
  <w:num w:numId="3">
    <w:abstractNumId w:val="28"/>
  </w:num>
  <w:num w:numId="4">
    <w:abstractNumId w:val="34"/>
  </w:num>
  <w:num w:numId="5">
    <w:abstractNumId w:val="32"/>
  </w:num>
  <w:num w:numId="6">
    <w:abstractNumId w:val="22"/>
  </w:num>
  <w:num w:numId="7">
    <w:abstractNumId w:val="14"/>
  </w:num>
  <w:num w:numId="8">
    <w:abstractNumId w:val="10"/>
  </w:num>
  <w:num w:numId="9">
    <w:abstractNumId w:val="3"/>
  </w:num>
  <w:num w:numId="10">
    <w:abstractNumId w:val="25"/>
  </w:num>
  <w:num w:numId="11">
    <w:abstractNumId w:val="23"/>
  </w:num>
  <w:num w:numId="12">
    <w:abstractNumId w:val="42"/>
  </w:num>
  <w:num w:numId="13">
    <w:abstractNumId w:val="29"/>
  </w:num>
  <w:num w:numId="14">
    <w:abstractNumId w:val="27"/>
  </w:num>
  <w:num w:numId="15">
    <w:abstractNumId w:val="5"/>
  </w:num>
  <w:num w:numId="16">
    <w:abstractNumId w:val="17"/>
  </w:num>
  <w:num w:numId="17">
    <w:abstractNumId w:val="12"/>
  </w:num>
  <w:num w:numId="18">
    <w:abstractNumId w:val="18"/>
  </w:num>
  <w:num w:numId="19">
    <w:abstractNumId w:val="39"/>
  </w:num>
  <w:num w:numId="20">
    <w:abstractNumId w:val="37"/>
  </w:num>
  <w:num w:numId="21">
    <w:abstractNumId w:val="35"/>
  </w:num>
  <w:num w:numId="22">
    <w:abstractNumId w:val="9"/>
  </w:num>
  <w:num w:numId="23">
    <w:abstractNumId w:val="6"/>
  </w:num>
  <w:num w:numId="24">
    <w:abstractNumId w:val="0"/>
  </w:num>
  <w:num w:numId="25">
    <w:abstractNumId w:val="4"/>
  </w:num>
  <w:num w:numId="26">
    <w:abstractNumId w:val="2"/>
  </w:num>
  <w:num w:numId="27">
    <w:abstractNumId w:val="16"/>
  </w:num>
  <w:num w:numId="28">
    <w:abstractNumId w:val="24"/>
  </w:num>
  <w:num w:numId="29">
    <w:abstractNumId w:val="8"/>
  </w:num>
  <w:num w:numId="30">
    <w:abstractNumId w:val="26"/>
  </w:num>
  <w:num w:numId="31">
    <w:abstractNumId w:val="41"/>
  </w:num>
  <w:num w:numId="32">
    <w:abstractNumId w:val="40"/>
  </w:num>
  <w:num w:numId="33">
    <w:abstractNumId w:val="21"/>
  </w:num>
  <w:num w:numId="34">
    <w:abstractNumId w:val="33"/>
  </w:num>
  <w:num w:numId="35">
    <w:abstractNumId w:val="30"/>
  </w:num>
  <w:num w:numId="36">
    <w:abstractNumId w:val="11"/>
  </w:num>
  <w:num w:numId="37">
    <w:abstractNumId w:val="19"/>
  </w:num>
  <w:num w:numId="38">
    <w:abstractNumId w:val="20"/>
  </w:num>
  <w:num w:numId="39">
    <w:abstractNumId w:val="7"/>
  </w:num>
  <w:num w:numId="40">
    <w:abstractNumId w:val="13"/>
  </w:num>
  <w:num w:numId="41">
    <w:abstractNumId w:val="38"/>
  </w:num>
  <w:num w:numId="42">
    <w:abstractNumId w:val="36"/>
  </w:num>
  <w:num w:numId="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E65"/>
    <w:rsid w:val="00000179"/>
    <w:rsid w:val="00000FF2"/>
    <w:rsid w:val="00001507"/>
    <w:rsid w:val="00001E47"/>
    <w:rsid w:val="00001EFB"/>
    <w:rsid w:val="000021A4"/>
    <w:rsid w:val="00004C8F"/>
    <w:rsid w:val="00005E16"/>
    <w:rsid w:val="0000639D"/>
    <w:rsid w:val="00006DF2"/>
    <w:rsid w:val="0000751E"/>
    <w:rsid w:val="00010C49"/>
    <w:rsid w:val="00011E0A"/>
    <w:rsid w:val="00012C75"/>
    <w:rsid w:val="00013F4F"/>
    <w:rsid w:val="00015ABD"/>
    <w:rsid w:val="00015BD5"/>
    <w:rsid w:val="000219A3"/>
    <w:rsid w:val="000223A5"/>
    <w:rsid w:val="00022D65"/>
    <w:rsid w:val="000234F6"/>
    <w:rsid w:val="000236E1"/>
    <w:rsid w:val="000241B6"/>
    <w:rsid w:val="0002560C"/>
    <w:rsid w:val="0002599F"/>
    <w:rsid w:val="00025FDD"/>
    <w:rsid w:val="0002683D"/>
    <w:rsid w:val="000304B8"/>
    <w:rsid w:val="0003089B"/>
    <w:rsid w:val="00032703"/>
    <w:rsid w:val="00032A51"/>
    <w:rsid w:val="0003385D"/>
    <w:rsid w:val="00034121"/>
    <w:rsid w:val="00034DF3"/>
    <w:rsid w:val="00035A46"/>
    <w:rsid w:val="000361B6"/>
    <w:rsid w:val="00040541"/>
    <w:rsid w:val="00040E75"/>
    <w:rsid w:val="00041009"/>
    <w:rsid w:val="00042762"/>
    <w:rsid w:val="000430EB"/>
    <w:rsid w:val="00043781"/>
    <w:rsid w:val="00050B5C"/>
    <w:rsid w:val="00050DB0"/>
    <w:rsid w:val="00052B79"/>
    <w:rsid w:val="00055747"/>
    <w:rsid w:val="00056D8C"/>
    <w:rsid w:val="0005707B"/>
    <w:rsid w:val="000576C6"/>
    <w:rsid w:val="00057775"/>
    <w:rsid w:val="00057C18"/>
    <w:rsid w:val="00057F4E"/>
    <w:rsid w:val="00057FD4"/>
    <w:rsid w:val="00060D6D"/>
    <w:rsid w:val="0006382A"/>
    <w:rsid w:val="00063E4E"/>
    <w:rsid w:val="00063F0A"/>
    <w:rsid w:val="0006534B"/>
    <w:rsid w:val="00066C6A"/>
    <w:rsid w:val="000671E7"/>
    <w:rsid w:val="000675B8"/>
    <w:rsid w:val="0006769A"/>
    <w:rsid w:val="00067DBA"/>
    <w:rsid w:val="00070106"/>
    <w:rsid w:val="0007048A"/>
    <w:rsid w:val="00072456"/>
    <w:rsid w:val="00075501"/>
    <w:rsid w:val="00076C9E"/>
    <w:rsid w:val="00076E1B"/>
    <w:rsid w:val="00077B19"/>
    <w:rsid w:val="00077B7F"/>
    <w:rsid w:val="00077E27"/>
    <w:rsid w:val="00080B32"/>
    <w:rsid w:val="00080F4E"/>
    <w:rsid w:val="00081877"/>
    <w:rsid w:val="00081B91"/>
    <w:rsid w:val="00082A21"/>
    <w:rsid w:val="0008395A"/>
    <w:rsid w:val="00083CA1"/>
    <w:rsid w:val="00083FE7"/>
    <w:rsid w:val="00084361"/>
    <w:rsid w:val="00087A17"/>
    <w:rsid w:val="000902D5"/>
    <w:rsid w:val="00090CB5"/>
    <w:rsid w:val="0009198F"/>
    <w:rsid w:val="00091A71"/>
    <w:rsid w:val="00093833"/>
    <w:rsid w:val="000977B7"/>
    <w:rsid w:val="000A01D7"/>
    <w:rsid w:val="000A10EB"/>
    <w:rsid w:val="000A3206"/>
    <w:rsid w:val="000A5F4E"/>
    <w:rsid w:val="000A635E"/>
    <w:rsid w:val="000A7558"/>
    <w:rsid w:val="000B0085"/>
    <w:rsid w:val="000B0AA0"/>
    <w:rsid w:val="000B0BE3"/>
    <w:rsid w:val="000B164B"/>
    <w:rsid w:val="000B1CDF"/>
    <w:rsid w:val="000B24EF"/>
    <w:rsid w:val="000B2DE2"/>
    <w:rsid w:val="000B3BBD"/>
    <w:rsid w:val="000B5007"/>
    <w:rsid w:val="000B542B"/>
    <w:rsid w:val="000B66EF"/>
    <w:rsid w:val="000B7887"/>
    <w:rsid w:val="000B7D10"/>
    <w:rsid w:val="000C01A4"/>
    <w:rsid w:val="000C05BB"/>
    <w:rsid w:val="000C237A"/>
    <w:rsid w:val="000C25DF"/>
    <w:rsid w:val="000C2D3D"/>
    <w:rsid w:val="000C2EEE"/>
    <w:rsid w:val="000C4575"/>
    <w:rsid w:val="000C521B"/>
    <w:rsid w:val="000C6027"/>
    <w:rsid w:val="000C6281"/>
    <w:rsid w:val="000C7005"/>
    <w:rsid w:val="000D07A3"/>
    <w:rsid w:val="000D223B"/>
    <w:rsid w:val="000D3969"/>
    <w:rsid w:val="000D3A16"/>
    <w:rsid w:val="000D3EBA"/>
    <w:rsid w:val="000D3F59"/>
    <w:rsid w:val="000D5910"/>
    <w:rsid w:val="000D5B83"/>
    <w:rsid w:val="000D5DD1"/>
    <w:rsid w:val="000D6403"/>
    <w:rsid w:val="000E0D28"/>
    <w:rsid w:val="000E20E8"/>
    <w:rsid w:val="000E4273"/>
    <w:rsid w:val="000E429C"/>
    <w:rsid w:val="000E42CD"/>
    <w:rsid w:val="000E45C4"/>
    <w:rsid w:val="000E51C2"/>
    <w:rsid w:val="000F240B"/>
    <w:rsid w:val="000F2CB7"/>
    <w:rsid w:val="000F2FC3"/>
    <w:rsid w:val="000F501B"/>
    <w:rsid w:val="000F557B"/>
    <w:rsid w:val="000F5F37"/>
    <w:rsid w:val="000F6811"/>
    <w:rsid w:val="000F6AC6"/>
    <w:rsid w:val="000F78F7"/>
    <w:rsid w:val="00100718"/>
    <w:rsid w:val="001008A2"/>
    <w:rsid w:val="00102305"/>
    <w:rsid w:val="0010302C"/>
    <w:rsid w:val="001037AA"/>
    <w:rsid w:val="00105257"/>
    <w:rsid w:val="00105D27"/>
    <w:rsid w:val="00107606"/>
    <w:rsid w:val="001079E7"/>
    <w:rsid w:val="00111DD3"/>
    <w:rsid w:val="0011353B"/>
    <w:rsid w:val="001140B7"/>
    <w:rsid w:val="0011429C"/>
    <w:rsid w:val="00115561"/>
    <w:rsid w:val="00117BE4"/>
    <w:rsid w:val="00120176"/>
    <w:rsid w:val="001206B9"/>
    <w:rsid w:val="00122DFF"/>
    <w:rsid w:val="00123418"/>
    <w:rsid w:val="001245B7"/>
    <w:rsid w:val="00126D96"/>
    <w:rsid w:val="00127B39"/>
    <w:rsid w:val="00127C6B"/>
    <w:rsid w:val="00130430"/>
    <w:rsid w:val="00130635"/>
    <w:rsid w:val="00130A08"/>
    <w:rsid w:val="00130E0E"/>
    <w:rsid w:val="00130EAD"/>
    <w:rsid w:val="00132049"/>
    <w:rsid w:val="001324CC"/>
    <w:rsid w:val="001324D0"/>
    <w:rsid w:val="00135F56"/>
    <w:rsid w:val="001369CD"/>
    <w:rsid w:val="00142427"/>
    <w:rsid w:val="00145F09"/>
    <w:rsid w:val="00147D79"/>
    <w:rsid w:val="00147D81"/>
    <w:rsid w:val="00150D6A"/>
    <w:rsid w:val="0015150C"/>
    <w:rsid w:val="001533BD"/>
    <w:rsid w:val="00154177"/>
    <w:rsid w:val="00154731"/>
    <w:rsid w:val="00154F80"/>
    <w:rsid w:val="00155F2A"/>
    <w:rsid w:val="00156DAF"/>
    <w:rsid w:val="00157C76"/>
    <w:rsid w:val="001615D3"/>
    <w:rsid w:val="00161BC6"/>
    <w:rsid w:val="00163FD8"/>
    <w:rsid w:val="001651D4"/>
    <w:rsid w:val="001655E4"/>
    <w:rsid w:val="001657C8"/>
    <w:rsid w:val="00166DB6"/>
    <w:rsid w:val="001721E9"/>
    <w:rsid w:val="00173060"/>
    <w:rsid w:val="0017318E"/>
    <w:rsid w:val="001735A9"/>
    <w:rsid w:val="001749AB"/>
    <w:rsid w:val="00174EEE"/>
    <w:rsid w:val="00175674"/>
    <w:rsid w:val="00175726"/>
    <w:rsid w:val="00176418"/>
    <w:rsid w:val="00176E9A"/>
    <w:rsid w:val="00176EF6"/>
    <w:rsid w:val="00177F49"/>
    <w:rsid w:val="00180699"/>
    <w:rsid w:val="00182135"/>
    <w:rsid w:val="00184045"/>
    <w:rsid w:val="0018580E"/>
    <w:rsid w:val="00191C4E"/>
    <w:rsid w:val="00191D2D"/>
    <w:rsid w:val="00193937"/>
    <w:rsid w:val="00194CC0"/>
    <w:rsid w:val="0019637A"/>
    <w:rsid w:val="00197C57"/>
    <w:rsid w:val="00197D35"/>
    <w:rsid w:val="001A05B6"/>
    <w:rsid w:val="001A250A"/>
    <w:rsid w:val="001A2C00"/>
    <w:rsid w:val="001A346E"/>
    <w:rsid w:val="001A3788"/>
    <w:rsid w:val="001A3BF7"/>
    <w:rsid w:val="001A5731"/>
    <w:rsid w:val="001A5C5C"/>
    <w:rsid w:val="001A5FD0"/>
    <w:rsid w:val="001A6A52"/>
    <w:rsid w:val="001A6C41"/>
    <w:rsid w:val="001A6CCC"/>
    <w:rsid w:val="001B06BC"/>
    <w:rsid w:val="001B06F3"/>
    <w:rsid w:val="001B111B"/>
    <w:rsid w:val="001B2303"/>
    <w:rsid w:val="001B2DA8"/>
    <w:rsid w:val="001B3AC4"/>
    <w:rsid w:val="001B412F"/>
    <w:rsid w:val="001B4912"/>
    <w:rsid w:val="001B4D18"/>
    <w:rsid w:val="001B5113"/>
    <w:rsid w:val="001B5401"/>
    <w:rsid w:val="001B5E19"/>
    <w:rsid w:val="001B608B"/>
    <w:rsid w:val="001B69B4"/>
    <w:rsid w:val="001B78AE"/>
    <w:rsid w:val="001C1A6F"/>
    <w:rsid w:val="001C2C75"/>
    <w:rsid w:val="001C351C"/>
    <w:rsid w:val="001C4051"/>
    <w:rsid w:val="001C478B"/>
    <w:rsid w:val="001C6174"/>
    <w:rsid w:val="001C661E"/>
    <w:rsid w:val="001C73D7"/>
    <w:rsid w:val="001C742F"/>
    <w:rsid w:val="001C7AF7"/>
    <w:rsid w:val="001C7C13"/>
    <w:rsid w:val="001C7CA4"/>
    <w:rsid w:val="001D4515"/>
    <w:rsid w:val="001D499B"/>
    <w:rsid w:val="001D4A3F"/>
    <w:rsid w:val="001D63FA"/>
    <w:rsid w:val="001D6A93"/>
    <w:rsid w:val="001E08D4"/>
    <w:rsid w:val="001E19AB"/>
    <w:rsid w:val="001E1CB5"/>
    <w:rsid w:val="001E31F3"/>
    <w:rsid w:val="001E332D"/>
    <w:rsid w:val="001E6A3F"/>
    <w:rsid w:val="001F0177"/>
    <w:rsid w:val="001F140E"/>
    <w:rsid w:val="001F14CB"/>
    <w:rsid w:val="001F369C"/>
    <w:rsid w:val="001F5AEB"/>
    <w:rsid w:val="001F7915"/>
    <w:rsid w:val="0020062A"/>
    <w:rsid w:val="00201BDF"/>
    <w:rsid w:val="00203364"/>
    <w:rsid w:val="00203E6F"/>
    <w:rsid w:val="002044B3"/>
    <w:rsid w:val="002059BB"/>
    <w:rsid w:val="00206192"/>
    <w:rsid w:val="00206295"/>
    <w:rsid w:val="002068D6"/>
    <w:rsid w:val="00207426"/>
    <w:rsid w:val="002075A2"/>
    <w:rsid w:val="00207835"/>
    <w:rsid w:val="002103FC"/>
    <w:rsid w:val="00210977"/>
    <w:rsid w:val="00212543"/>
    <w:rsid w:val="002143D7"/>
    <w:rsid w:val="002162C6"/>
    <w:rsid w:val="0021725B"/>
    <w:rsid w:val="00217480"/>
    <w:rsid w:val="00217C14"/>
    <w:rsid w:val="00221244"/>
    <w:rsid w:val="00223784"/>
    <w:rsid w:val="00223FC1"/>
    <w:rsid w:val="0022525F"/>
    <w:rsid w:val="00225C7C"/>
    <w:rsid w:val="00227744"/>
    <w:rsid w:val="00230006"/>
    <w:rsid w:val="0023100B"/>
    <w:rsid w:val="002341ED"/>
    <w:rsid w:val="00234692"/>
    <w:rsid w:val="002361BA"/>
    <w:rsid w:val="002407B4"/>
    <w:rsid w:val="00240C52"/>
    <w:rsid w:val="00241837"/>
    <w:rsid w:val="00243DB2"/>
    <w:rsid w:val="00244F24"/>
    <w:rsid w:val="00247079"/>
    <w:rsid w:val="00251D5D"/>
    <w:rsid w:val="002521FA"/>
    <w:rsid w:val="002546C4"/>
    <w:rsid w:val="0025737C"/>
    <w:rsid w:val="00260226"/>
    <w:rsid w:val="00260263"/>
    <w:rsid w:val="00260393"/>
    <w:rsid w:val="00260EAC"/>
    <w:rsid w:val="0026104F"/>
    <w:rsid w:val="00261590"/>
    <w:rsid w:val="00261FA5"/>
    <w:rsid w:val="0026321A"/>
    <w:rsid w:val="00265A14"/>
    <w:rsid w:val="002661AC"/>
    <w:rsid w:val="002663FC"/>
    <w:rsid w:val="00270B7C"/>
    <w:rsid w:val="002724E0"/>
    <w:rsid w:val="0027324F"/>
    <w:rsid w:val="00277D3D"/>
    <w:rsid w:val="002806ED"/>
    <w:rsid w:val="0028181D"/>
    <w:rsid w:val="00281F02"/>
    <w:rsid w:val="002826D9"/>
    <w:rsid w:val="00282BA1"/>
    <w:rsid w:val="00282E23"/>
    <w:rsid w:val="0028346C"/>
    <w:rsid w:val="00285516"/>
    <w:rsid w:val="00286044"/>
    <w:rsid w:val="00287652"/>
    <w:rsid w:val="0028789C"/>
    <w:rsid w:val="00287B07"/>
    <w:rsid w:val="00290C7F"/>
    <w:rsid w:val="00290ED5"/>
    <w:rsid w:val="0029216F"/>
    <w:rsid w:val="002938E9"/>
    <w:rsid w:val="002941D5"/>
    <w:rsid w:val="0029526E"/>
    <w:rsid w:val="00295491"/>
    <w:rsid w:val="00295A85"/>
    <w:rsid w:val="00296762"/>
    <w:rsid w:val="00297109"/>
    <w:rsid w:val="002A1B02"/>
    <w:rsid w:val="002A1E13"/>
    <w:rsid w:val="002A2CB2"/>
    <w:rsid w:val="002A3C7B"/>
    <w:rsid w:val="002A5161"/>
    <w:rsid w:val="002A56C0"/>
    <w:rsid w:val="002A58AF"/>
    <w:rsid w:val="002A5CDF"/>
    <w:rsid w:val="002A61D0"/>
    <w:rsid w:val="002A644A"/>
    <w:rsid w:val="002A644E"/>
    <w:rsid w:val="002A7108"/>
    <w:rsid w:val="002A7545"/>
    <w:rsid w:val="002A77F5"/>
    <w:rsid w:val="002B0F7C"/>
    <w:rsid w:val="002B2D5B"/>
    <w:rsid w:val="002B4D0D"/>
    <w:rsid w:val="002B4D42"/>
    <w:rsid w:val="002B5199"/>
    <w:rsid w:val="002B5821"/>
    <w:rsid w:val="002B5901"/>
    <w:rsid w:val="002C09A2"/>
    <w:rsid w:val="002C10B3"/>
    <w:rsid w:val="002C12A2"/>
    <w:rsid w:val="002C174B"/>
    <w:rsid w:val="002C31AD"/>
    <w:rsid w:val="002C34FC"/>
    <w:rsid w:val="002C4976"/>
    <w:rsid w:val="002C4ACE"/>
    <w:rsid w:val="002C6360"/>
    <w:rsid w:val="002C6B96"/>
    <w:rsid w:val="002C737F"/>
    <w:rsid w:val="002D1146"/>
    <w:rsid w:val="002D17A5"/>
    <w:rsid w:val="002D6174"/>
    <w:rsid w:val="002D73C9"/>
    <w:rsid w:val="002D7A15"/>
    <w:rsid w:val="002E132C"/>
    <w:rsid w:val="002E2841"/>
    <w:rsid w:val="002E3757"/>
    <w:rsid w:val="002E407D"/>
    <w:rsid w:val="002E4F6F"/>
    <w:rsid w:val="002E5380"/>
    <w:rsid w:val="002E7015"/>
    <w:rsid w:val="002E72D4"/>
    <w:rsid w:val="002F0224"/>
    <w:rsid w:val="002F1599"/>
    <w:rsid w:val="002F24D1"/>
    <w:rsid w:val="002F3B7B"/>
    <w:rsid w:val="002F4E58"/>
    <w:rsid w:val="002F5F8B"/>
    <w:rsid w:val="002F712A"/>
    <w:rsid w:val="002F7310"/>
    <w:rsid w:val="002F7718"/>
    <w:rsid w:val="003008C8"/>
    <w:rsid w:val="003015B9"/>
    <w:rsid w:val="00301922"/>
    <w:rsid w:val="00301C48"/>
    <w:rsid w:val="003024E9"/>
    <w:rsid w:val="0030296B"/>
    <w:rsid w:val="00304A27"/>
    <w:rsid w:val="00304B4E"/>
    <w:rsid w:val="00304CBF"/>
    <w:rsid w:val="003050C0"/>
    <w:rsid w:val="003052EA"/>
    <w:rsid w:val="003053DA"/>
    <w:rsid w:val="003055C0"/>
    <w:rsid w:val="003058FD"/>
    <w:rsid w:val="00307B90"/>
    <w:rsid w:val="003107AF"/>
    <w:rsid w:val="00311C68"/>
    <w:rsid w:val="00313576"/>
    <w:rsid w:val="00313A31"/>
    <w:rsid w:val="00316E73"/>
    <w:rsid w:val="00317532"/>
    <w:rsid w:val="00317C31"/>
    <w:rsid w:val="00317C85"/>
    <w:rsid w:val="00320A3A"/>
    <w:rsid w:val="00320B58"/>
    <w:rsid w:val="003234CE"/>
    <w:rsid w:val="00324386"/>
    <w:rsid w:val="00325962"/>
    <w:rsid w:val="003269A9"/>
    <w:rsid w:val="00327EBC"/>
    <w:rsid w:val="00330E62"/>
    <w:rsid w:val="0033223D"/>
    <w:rsid w:val="0033228B"/>
    <w:rsid w:val="00332821"/>
    <w:rsid w:val="00332C69"/>
    <w:rsid w:val="00332EB0"/>
    <w:rsid w:val="00333ED4"/>
    <w:rsid w:val="00335242"/>
    <w:rsid w:val="0033545B"/>
    <w:rsid w:val="00335FF7"/>
    <w:rsid w:val="00336103"/>
    <w:rsid w:val="003361DB"/>
    <w:rsid w:val="0033624E"/>
    <w:rsid w:val="00336C8E"/>
    <w:rsid w:val="00340228"/>
    <w:rsid w:val="00341A1C"/>
    <w:rsid w:val="00342650"/>
    <w:rsid w:val="003439A3"/>
    <w:rsid w:val="00343BEB"/>
    <w:rsid w:val="00343E01"/>
    <w:rsid w:val="003444FD"/>
    <w:rsid w:val="00346704"/>
    <w:rsid w:val="003511C1"/>
    <w:rsid w:val="003517B2"/>
    <w:rsid w:val="003526A4"/>
    <w:rsid w:val="00355C0F"/>
    <w:rsid w:val="00356A5E"/>
    <w:rsid w:val="00356F20"/>
    <w:rsid w:val="0036058A"/>
    <w:rsid w:val="00360ED8"/>
    <w:rsid w:val="0036118B"/>
    <w:rsid w:val="00361691"/>
    <w:rsid w:val="003636CD"/>
    <w:rsid w:val="00364964"/>
    <w:rsid w:val="00365AA9"/>
    <w:rsid w:val="0036613C"/>
    <w:rsid w:val="00366CF4"/>
    <w:rsid w:val="00366D3F"/>
    <w:rsid w:val="00366FF7"/>
    <w:rsid w:val="003673DC"/>
    <w:rsid w:val="0036767A"/>
    <w:rsid w:val="0037025D"/>
    <w:rsid w:val="0037152B"/>
    <w:rsid w:val="00372EEF"/>
    <w:rsid w:val="00372F45"/>
    <w:rsid w:val="00373560"/>
    <w:rsid w:val="00373B31"/>
    <w:rsid w:val="0037513E"/>
    <w:rsid w:val="003760DF"/>
    <w:rsid w:val="00377439"/>
    <w:rsid w:val="003816CE"/>
    <w:rsid w:val="00382836"/>
    <w:rsid w:val="00382A34"/>
    <w:rsid w:val="00383E41"/>
    <w:rsid w:val="00386E45"/>
    <w:rsid w:val="003871EF"/>
    <w:rsid w:val="00387C69"/>
    <w:rsid w:val="003902B9"/>
    <w:rsid w:val="00390790"/>
    <w:rsid w:val="003912A2"/>
    <w:rsid w:val="00391E7D"/>
    <w:rsid w:val="00391F65"/>
    <w:rsid w:val="00394557"/>
    <w:rsid w:val="003951A1"/>
    <w:rsid w:val="0039540E"/>
    <w:rsid w:val="00395520"/>
    <w:rsid w:val="00395C86"/>
    <w:rsid w:val="003978E2"/>
    <w:rsid w:val="003A2A98"/>
    <w:rsid w:val="003A2DC9"/>
    <w:rsid w:val="003A472F"/>
    <w:rsid w:val="003A4E83"/>
    <w:rsid w:val="003A5FF8"/>
    <w:rsid w:val="003B0065"/>
    <w:rsid w:val="003B21AC"/>
    <w:rsid w:val="003B32AC"/>
    <w:rsid w:val="003B34B3"/>
    <w:rsid w:val="003B3EDD"/>
    <w:rsid w:val="003B4233"/>
    <w:rsid w:val="003B5982"/>
    <w:rsid w:val="003C0414"/>
    <w:rsid w:val="003C12FA"/>
    <w:rsid w:val="003C1D1A"/>
    <w:rsid w:val="003C210C"/>
    <w:rsid w:val="003C2F0C"/>
    <w:rsid w:val="003C2FCA"/>
    <w:rsid w:val="003C37F9"/>
    <w:rsid w:val="003C4A05"/>
    <w:rsid w:val="003C546A"/>
    <w:rsid w:val="003D117E"/>
    <w:rsid w:val="003D24DB"/>
    <w:rsid w:val="003D35DD"/>
    <w:rsid w:val="003D6E20"/>
    <w:rsid w:val="003D73D8"/>
    <w:rsid w:val="003D762E"/>
    <w:rsid w:val="003E047B"/>
    <w:rsid w:val="003E10AD"/>
    <w:rsid w:val="003E1FE9"/>
    <w:rsid w:val="003E6BD4"/>
    <w:rsid w:val="003E6D85"/>
    <w:rsid w:val="003E7BBC"/>
    <w:rsid w:val="003E7CBD"/>
    <w:rsid w:val="003F1438"/>
    <w:rsid w:val="003F14D5"/>
    <w:rsid w:val="003F2B9B"/>
    <w:rsid w:val="003F550D"/>
    <w:rsid w:val="003F5842"/>
    <w:rsid w:val="003F64E5"/>
    <w:rsid w:val="003F6713"/>
    <w:rsid w:val="003F7B96"/>
    <w:rsid w:val="00401574"/>
    <w:rsid w:val="00402530"/>
    <w:rsid w:val="004026CF"/>
    <w:rsid w:val="0040281D"/>
    <w:rsid w:val="00402EA6"/>
    <w:rsid w:val="004034E8"/>
    <w:rsid w:val="0040563A"/>
    <w:rsid w:val="00406062"/>
    <w:rsid w:val="0040636F"/>
    <w:rsid w:val="0041128D"/>
    <w:rsid w:val="00411B6E"/>
    <w:rsid w:val="00411F72"/>
    <w:rsid w:val="00413800"/>
    <w:rsid w:val="0041394B"/>
    <w:rsid w:val="0041589A"/>
    <w:rsid w:val="00417AFC"/>
    <w:rsid w:val="00417FD2"/>
    <w:rsid w:val="004204DD"/>
    <w:rsid w:val="0042152E"/>
    <w:rsid w:val="00421702"/>
    <w:rsid w:val="00424F7A"/>
    <w:rsid w:val="004313D4"/>
    <w:rsid w:val="00431801"/>
    <w:rsid w:val="004318DA"/>
    <w:rsid w:val="00431F41"/>
    <w:rsid w:val="00432A6B"/>
    <w:rsid w:val="00434A01"/>
    <w:rsid w:val="00435F58"/>
    <w:rsid w:val="00437260"/>
    <w:rsid w:val="00437404"/>
    <w:rsid w:val="00440DB9"/>
    <w:rsid w:val="00440F6D"/>
    <w:rsid w:val="00442AAC"/>
    <w:rsid w:val="00443077"/>
    <w:rsid w:val="0045055B"/>
    <w:rsid w:val="00450797"/>
    <w:rsid w:val="00453006"/>
    <w:rsid w:val="00453B7B"/>
    <w:rsid w:val="00454033"/>
    <w:rsid w:val="00454500"/>
    <w:rsid w:val="004567A9"/>
    <w:rsid w:val="004601A3"/>
    <w:rsid w:val="00460521"/>
    <w:rsid w:val="00461D7C"/>
    <w:rsid w:val="00470D2F"/>
    <w:rsid w:val="00470E85"/>
    <w:rsid w:val="004714C7"/>
    <w:rsid w:val="00471B6D"/>
    <w:rsid w:val="00472085"/>
    <w:rsid w:val="004728C9"/>
    <w:rsid w:val="00473126"/>
    <w:rsid w:val="00474BB6"/>
    <w:rsid w:val="00474C9C"/>
    <w:rsid w:val="0047520F"/>
    <w:rsid w:val="00475478"/>
    <w:rsid w:val="004755D2"/>
    <w:rsid w:val="004801D2"/>
    <w:rsid w:val="00480903"/>
    <w:rsid w:val="00482A15"/>
    <w:rsid w:val="00484BA8"/>
    <w:rsid w:val="004858D6"/>
    <w:rsid w:val="004868E5"/>
    <w:rsid w:val="00487402"/>
    <w:rsid w:val="004874D8"/>
    <w:rsid w:val="00490B78"/>
    <w:rsid w:val="00491172"/>
    <w:rsid w:val="0049121E"/>
    <w:rsid w:val="0049137A"/>
    <w:rsid w:val="00491470"/>
    <w:rsid w:val="00491A88"/>
    <w:rsid w:val="00491ADB"/>
    <w:rsid w:val="00494618"/>
    <w:rsid w:val="00495326"/>
    <w:rsid w:val="0049601A"/>
    <w:rsid w:val="00496FD1"/>
    <w:rsid w:val="0049718A"/>
    <w:rsid w:val="004A03AB"/>
    <w:rsid w:val="004A25C4"/>
    <w:rsid w:val="004A3D35"/>
    <w:rsid w:val="004A3EB4"/>
    <w:rsid w:val="004A4BBE"/>
    <w:rsid w:val="004A572C"/>
    <w:rsid w:val="004A6A4C"/>
    <w:rsid w:val="004B04C6"/>
    <w:rsid w:val="004B1446"/>
    <w:rsid w:val="004B3D44"/>
    <w:rsid w:val="004B637E"/>
    <w:rsid w:val="004B6554"/>
    <w:rsid w:val="004B6B34"/>
    <w:rsid w:val="004B7A0F"/>
    <w:rsid w:val="004B7BE4"/>
    <w:rsid w:val="004C001D"/>
    <w:rsid w:val="004C138D"/>
    <w:rsid w:val="004C1CED"/>
    <w:rsid w:val="004C3717"/>
    <w:rsid w:val="004C3E4C"/>
    <w:rsid w:val="004C4102"/>
    <w:rsid w:val="004C43FA"/>
    <w:rsid w:val="004C4A9C"/>
    <w:rsid w:val="004C5CE0"/>
    <w:rsid w:val="004C5F99"/>
    <w:rsid w:val="004C6C90"/>
    <w:rsid w:val="004D0EA6"/>
    <w:rsid w:val="004D0EB2"/>
    <w:rsid w:val="004D3119"/>
    <w:rsid w:val="004D3C27"/>
    <w:rsid w:val="004D57ED"/>
    <w:rsid w:val="004D5F8E"/>
    <w:rsid w:val="004D6F79"/>
    <w:rsid w:val="004E0469"/>
    <w:rsid w:val="004E05FF"/>
    <w:rsid w:val="004E09A5"/>
    <w:rsid w:val="004E2159"/>
    <w:rsid w:val="004E3040"/>
    <w:rsid w:val="004E7507"/>
    <w:rsid w:val="004F0A1E"/>
    <w:rsid w:val="004F1D7D"/>
    <w:rsid w:val="004F2804"/>
    <w:rsid w:val="004F3744"/>
    <w:rsid w:val="004F3884"/>
    <w:rsid w:val="004F3F3C"/>
    <w:rsid w:val="004F4CE8"/>
    <w:rsid w:val="004F5547"/>
    <w:rsid w:val="004F7270"/>
    <w:rsid w:val="004F78E7"/>
    <w:rsid w:val="0050048B"/>
    <w:rsid w:val="00500914"/>
    <w:rsid w:val="00500A9B"/>
    <w:rsid w:val="00502FAD"/>
    <w:rsid w:val="005033A2"/>
    <w:rsid w:val="00503F86"/>
    <w:rsid w:val="00504013"/>
    <w:rsid w:val="00504742"/>
    <w:rsid w:val="00504C47"/>
    <w:rsid w:val="00505293"/>
    <w:rsid w:val="005059F2"/>
    <w:rsid w:val="005063CC"/>
    <w:rsid w:val="00506966"/>
    <w:rsid w:val="00507032"/>
    <w:rsid w:val="0050771F"/>
    <w:rsid w:val="00507C6D"/>
    <w:rsid w:val="00510434"/>
    <w:rsid w:val="00510472"/>
    <w:rsid w:val="005110CE"/>
    <w:rsid w:val="00511BEB"/>
    <w:rsid w:val="00511E51"/>
    <w:rsid w:val="0051212D"/>
    <w:rsid w:val="00512241"/>
    <w:rsid w:val="00512F5B"/>
    <w:rsid w:val="0051394D"/>
    <w:rsid w:val="00514F8C"/>
    <w:rsid w:val="0051749D"/>
    <w:rsid w:val="0052007F"/>
    <w:rsid w:val="00520141"/>
    <w:rsid w:val="00522483"/>
    <w:rsid w:val="00523A59"/>
    <w:rsid w:val="00523BC5"/>
    <w:rsid w:val="00525647"/>
    <w:rsid w:val="00526DF6"/>
    <w:rsid w:val="0052740C"/>
    <w:rsid w:val="00527ADC"/>
    <w:rsid w:val="00532E28"/>
    <w:rsid w:val="00534997"/>
    <w:rsid w:val="005349D1"/>
    <w:rsid w:val="00535BA9"/>
    <w:rsid w:val="005370D1"/>
    <w:rsid w:val="005373A0"/>
    <w:rsid w:val="00537428"/>
    <w:rsid w:val="005379E8"/>
    <w:rsid w:val="00540A53"/>
    <w:rsid w:val="00540BA0"/>
    <w:rsid w:val="00540E0D"/>
    <w:rsid w:val="00541E9D"/>
    <w:rsid w:val="005428D4"/>
    <w:rsid w:val="00542F75"/>
    <w:rsid w:val="005444F9"/>
    <w:rsid w:val="00544804"/>
    <w:rsid w:val="005448E1"/>
    <w:rsid w:val="00544B4E"/>
    <w:rsid w:val="00546290"/>
    <w:rsid w:val="00546A40"/>
    <w:rsid w:val="00547972"/>
    <w:rsid w:val="0055093C"/>
    <w:rsid w:val="00552DFE"/>
    <w:rsid w:val="00553073"/>
    <w:rsid w:val="0055326D"/>
    <w:rsid w:val="00555634"/>
    <w:rsid w:val="00556A32"/>
    <w:rsid w:val="00557F01"/>
    <w:rsid w:val="00561251"/>
    <w:rsid w:val="00562796"/>
    <w:rsid w:val="00563C3F"/>
    <w:rsid w:val="00564BBF"/>
    <w:rsid w:val="00567C4E"/>
    <w:rsid w:val="00567F0E"/>
    <w:rsid w:val="00573CD7"/>
    <w:rsid w:val="00574118"/>
    <w:rsid w:val="0057472F"/>
    <w:rsid w:val="005748CE"/>
    <w:rsid w:val="00574FD4"/>
    <w:rsid w:val="005755AE"/>
    <w:rsid w:val="00576128"/>
    <w:rsid w:val="00576513"/>
    <w:rsid w:val="00576F70"/>
    <w:rsid w:val="005779F0"/>
    <w:rsid w:val="00577CC0"/>
    <w:rsid w:val="005803A2"/>
    <w:rsid w:val="00580D6D"/>
    <w:rsid w:val="005813E9"/>
    <w:rsid w:val="00581661"/>
    <w:rsid w:val="00581A63"/>
    <w:rsid w:val="00583050"/>
    <w:rsid w:val="00583D8E"/>
    <w:rsid w:val="00584662"/>
    <w:rsid w:val="00585411"/>
    <w:rsid w:val="005862CA"/>
    <w:rsid w:val="00586BDF"/>
    <w:rsid w:val="005918C6"/>
    <w:rsid w:val="00592BB5"/>
    <w:rsid w:val="00592CA0"/>
    <w:rsid w:val="00592FFD"/>
    <w:rsid w:val="005945A2"/>
    <w:rsid w:val="0059637C"/>
    <w:rsid w:val="00596463"/>
    <w:rsid w:val="005965D3"/>
    <w:rsid w:val="00597435"/>
    <w:rsid w:val="0059744F"/>
    <w:rsid w:val="00597B11"/>
    <w:rsid w:val="00597B56"/>
    <w:rsid w:val="005A02FA"/>
    <w:rsid w:val="005A1940"/>
    <w:rsid w:val="005A4641"/>
    <w:rsid w:val="005A4E2D"/>
    <w:rsid w:val="005A59E1"/>
    <w:rsid w:val="005A61BB"/>
    <w:rsid w:val="005A6330"/>
    <w:rsid w:val="005A686D"/>
    <w:rsid w:val="005A70F4"/>
    <w:rsid w:val="005A7508"/>
    <w:rsid w:val="005B0B0D"/>
    <w:rsid w:val="005B1036"/>
    <w:rsid w:val="005B2A44"/>
    <w:rsid w:val="005B310D"/>
    <w:rsid w:val="005B6101"/>
    <w:rsid w:val="005B6C22"/>
    <w:rsid w:val="005B7FC0"/>
    <w:rsid w:val="005C00E3"/>
    <w:rsid w:val="005C1A76"/>
    <w:rsid w:val="005C4854"/>
    <w:rsid w:val="005C5192"/>
    <w:rsid w:val="005C6252"/>
    <w:rsid w:val="005C66DF"/>
    <w:rsid w:val="005C6E46"/>
    <w:rsid w:val="005C7721"/>
    <w:rsid w:val="005C79E2"/>
    <w:rsid w:val="005C7E49"/>
    <w:rsid w:val="005C7EA6"/>
    <w:rsid w:val="005D06DF"/>
    <w:rsid w:val="005D1ECB"/>
    <w:rsid w:val="005D2B93"/>
    <w:rsid w:val="005D43C1"/>
    <w:rsid w:val="005D46DE"/>
    <w:rsid w:val="005D4BC3"/>
    <w:rsid w:val="005D5155"/>
    <w:rsid w:val="005D62E0"/>
    <w:rsid w:val="005D77CC"/>
    <w:rsid w:val="005D7E06"/>
    <w:rsid w:val="005E2809"/>
    <w:rsid w:val="005E29EA"/>
    <w:rsid w:val="005E2E15"/>
    <w:rsid w:val="005E3572"/>
    <w:rsid w:val="005E3EAC"/>
    <w:rsid w:val="005E4756"/>
    <w:rsid w:val="005E5523"/>
    <w:rsid w:val="005E6B79"/>
    <w:rsid w:val="005F0DFD"/>
    <w:rsid w:val="005F1B38"/>
    <w:rsid w:val="005F3832"/>
    <w:rsid w:val="005F484D"/>
    <w:rsid w:val="005F48D4"/>
    <w:rsid w:val="005F4F94"/>
    <w:rsid w:val="005F6845"/>
    <w:rsid w:val="005F69D5"/>
    <w:rsid w:val="00601099"/>
    <w:rsid w:val="00603254"/>
    <w:rsid w:val="00603BE0"/>
    <w:rsid w:val="00603E5D"/>
    <w:rsid w:val="00603F77"/>
    <w:rsid w:val="0060570E"/>
    <w:rsid w:val="006060DB"/>
    <w:rsid w:val="00606170"/>
    <w:rsid w:val="00607271"/>
    <w:rsid w:val="006072D4"/>
    <w:rsid w:val="006105F3"/>
    <w:rsid w:val="00611518"/>
    <w:rsid w:val="0061340D"/>
    <w:rsid w:val="006148C3"/>
    <w:rsid w:val="00614CC1"/>
    <w:rsid w:val="00616E8F"/>
    <w:rsid w:val="00617D75"/>
    <w:rsid w:val="00620062"/>
    <w:rsid w:val="0062044E"/>
    <w:rsid w:val="0062060E"/>
    <w:rsid w:val="00620D7A"/>
    <w:rsid w:val="00622256"/>
    <w:rsid w:val="0062290C"/>
    <w:rsid w:val="00622FA2"/>
    <w:rsid w:val="00623919"/>
    <w:rsid w:val="00623BED"/>
    <w:rsid w:val="00623D40"/>
    <w:rsid w:val="00624CD9"/>
    <w:rsid w:val="0062681B"/>
    <w:rsid w:val="00627E61"/>
    <w:rsid w:val="006302A7"/>
    <w:rsid w:val="00630A35"/>
    <w:rsid w:val="00631F8D"/>
    <w:rsid w:val="00632A5F"/>
    <w:rsid w:val="00636DBA"/>
    <w:rsid w:val="00637CA2"/>
    <w:rsid w:val="00640EB8"/>
    <w:rsid w:val="006410F7"/>
    <w:rsid w:val="00642707"/>
    <w:rsid w:val="006448A4"/>
    <w:rsid w:val="00644E1A"/>
    <w:rsid w:val="0064577E"/>
    <w:rsid w:val="006471E8"/>
    <w:rsid w:val="006500B3"/>
    <w:rsid w:val="00650B3B"/>
    <w:rsid w:val="00650C9E"/>
    <w:rsid w:val="00651E7C"/>
    <w:rsid w:val="0065209C"/>
    <w:rsid w:val="00652C31"/>
    <w:rsid w:val="00654674"/>
    <w:rsid w:val="00657D36"/>
    <w:rsid w:val="006607D9"/>
    <w:rsid w:val="0066172A"/>
    <w:rsid w:val="00661A1B"/>
    <w:rsid w:val="0066224B"/>
    <w:rsid w:val="00662BAB"/>
    <w:rsid w:val="0066347C"/>
    <w:rsid w:val="006644A9"/>
    <w:rsid w:val="006644DC"/>
    <w:rsid w:val="0066654F"/>
    <w:rsid w:val="00666B98"/>
    <w:rsid w:val="00667CC7"/>
    <w:rsid w:val="00670936"/>
    <w:rsid w:val="00671EBD"/>
    <w:rsid w:val="006739C0"/>
    <w:rsid w:val="006758F8"/>
    <w:rsid w:val="006773CC"/>
    <w:rsid w:val="006802B2"/>
    <w:rsid w:val="006826EA"/>
    <w:rsid w:val="00683AF3"/>
    <w:rsid w:val="00683DEE"/>
    <w:rsid w:val="00684CC2"/>
    <w:rsid w:val="006903A0"/>
    <w:rsid w:val="00690444"/>
    <w:rsid w:val="00691122"/>
    <w:rsid w:val="00694993"/>
    <w:rsid w:val="006953CB"/>
    <w:rsid w:val="00695492"/>
    <w:rsid w:val="006955DF"/>
    <w:rsid w:val="006956AF"/>
    <w:rsid w:val="0069767C"/>
    <w:rsid w:val="0069768E"/>
    <w:rsid w:val="00697BA5"/>
    <w:rsid w:val="00697CB1"/>
    <w:rsid w:val="00697CB7"/>
    <w:rsid w:val="006A0720"/>
    <w:rsid w:val="006A0B33"/>
    <w:rsid w:val="006A0EAF"/>
    <w:rsid w:val="006A1D1A"/>
    <w:rsid w:val="006A534D"/>
    <w:rsid w:val="006A5AC2"/>
    <w:rsid w:val="006A75AE"/>
    <w:rsid w:val="006A7736"/>
    <w:rsid w:val="006A7743"/>
    <w:rsid w:val="006B15E4"/>
    <w:rsid w:val="006B1C6D"/>
    <w:rsid w:val="006B3B7A"/>
    <w:rsid w:val="006B421A"/>
    <w:rsid w:val="006B4613"/>
    <w:rsid w:val="006B736F"/>
    <w:rsid w:val="006B7A73"/>
    <w:rsid w:val="006C0152"/>
    <w:rsid w:val="006C1BB2"/>
    <w:rsid w:val="006C2A8F"/>
    <w:rsid w:val="006C2B0E"/>
    <w:rsid w:val="006C41D9"/>
    <w:rsid w:val="006C617A"/>
    <w:rsid w:val="006C6303"/>
    <w:rsid w:val="006D0036"/>
    <w:rsid w:val="006D0D16"/>
    <w:rsid w:val="006D2875"/>
    <w:rsid w:val="006D3747"/>
    <w:rsid w:val="006D37DA"/>
    <w:rsid w:val="006E066F"/>
    <w:rsid w:val="006E204C"/>
    <w:rsid w:val="006E249B"/>
    <w:rsid w:val="006E2636"/>
    <w:rsid w:val="006E352F"/>
    <w:rsid w:val="006E39C2"/>
    <w:rsid w:val="006E4693"/>
    <w:rsid w:val="006E780D"/>
    <w:rsid w:val="006E7FE9"/>
    <w:rsid w:val="006F0920"/>
    <w:rsid w:val="006F1F3F"/>
    <w:rsid w:val="006F28C3"/>
    <w:rsid w:val="006F443C"/>
    <w:rsid w:val="006F47B0"/>
    <w:rsid w:val="006F7B30"/>
    <w:rsid w:val="006F7ECD"/>
    <w:rsid w:val="007033D0"/>
    <w:rsid w:val="007038E4"/>
    <w:rsid w:val="00703937"/>
    <w:rsid w:val="00703CFA"/>
    <w:rsid w:val="00703F43"/>
    <w:rsid w:val="007049C3"/>
    <w:rsid w:val="00705751"/>
    <w:rsid w:val="00706F3E"/>
    <w:rsid w:val="00712447"/>
    <w:rsid w:val="00712E70"/>
    <w:rsid w:val="00713D3A"/>
    <w:rsid w:val="00715554"/>
    <w:rsid w:val="0071567F"/>
    <w:rsid w:val="0072090C"/>
    <w:rsid w:val="007218EA"/>
    <w:rsid w:val="00721A86"/>
    <w:rsid w:val="00722685"/>
    <w:rsid w:val="0072297E"/>
    <w:rsid w:val="00722B05"/>
    <w:rsid w:val="00722D03"/>
    <w:rsid w:val="00723720"/>
    <w:rsid w:val="00723CC3"/>
    <w:rsid w:val="00724825"/>
    <w:rsid w:val="00730112"/>
    <w:rsid w:val="00731090"/>
    <w:rsid w:val="00731A02"/>
    <w:rsid w:val="00733D90"/>
    <w:rsid w:val="00734030"/>
    <w:rsid w:val="00735100"/>
    <w:rsid w:val="007352AE"/>
    <w:rsid w:val="0073644A"/>
    <w:rsid w:val="007364DE"/>
    <w:rsid w:val="00737474"/>
    <w:rsid w:val="007375DD"/>
    <w:rsid w:val="0074022D"/>
    <w:rsid w:val="00741563"/>
    <w:rsid w:val="00742525"/>
    <w:rsid w:val="00743C16"/>
    <w:rsid w:val="007476D6"/>
    <w:rsid w:val="00747E04"/>
    <w:rsid w:val="00750AFE"/>
    <w:rsid w:val="0075134A"/>
    <w:rsid w:val="00751FA5"/>
    <w:rsid w:val="00752C02"/>
    <w:rsid w:val="00752D17"/>
    <w:rsid w:val="0075317C"/>
    <w:rsid w:val="00753D13"/>
    <w:rsid w:val="0075408E"/>
    <w:rsid w:val="0075437C"/>
    <w:rsid w:val="00754991"/>
    <w:rsid w:val="0075571E"/>
    <w:rsid w:val="00755D17"/>
    <w:rsid w:val="00756CA1"/>
    <w:rsid w:val="00756CD8"/>
    <w:rsid w:val="007575BF"/>
    <w:rsid w:val="007576FC"/>
    <w:rsid w:val="00757A81"/>
    <w:rsid w:val="00761299"/>
    <w:rsid w:val="00761B33"/>
    <w:rsid w:val="00764728"/>
    <w:rsid w:val="00766133"/>
    <w:rsid w:val="007662E1"/>
    <w:rsid w:val="00766BAE"/>
    <w:rsid w:val="007707D9"/>
    <w:rsid w:val="0077107C"/>
    <w:rsid w:val="0077153E"/>
    <w:rsid w:val="0077187E"/>
    <w:rsid w:val="00771C26"/>
    <w:rsid w:val="007728D1"/>
    <w:rsid w:val="00774549"/>
    <w:rsid w:val="00774722"/>
    <w:rsid w:val="00774878"/>
    <w:rsid w:val="00774B82"/>
    <w:rsid w:val="0077572F"/>
    <w:rsid w:val="00775BEA"/>
    <w:rsid w:val="00776918"/>
    <w:rsid w:val="00776A63"/>
    <w:rsid w:val="00777463"/>
    <w:rsid w:val="007804E7"/>
    <w:rsid w:val="007813C1"/>
    <w:rsid w:val="00781D4F"/>
    <w:rsid w:val="007823AF"/>
    <w:rsid w:val="0078283C"/>
    <w:rsid w:val="007829C3"/>
    <w:rsid w:val="00782A02"/>
    <w:rsid w:val="00783197"/>
    <w:rsid w:val="00783514"/>
    <w:rsid w:val="00783B30"/>
    <w:rsid w:val="007850A4"/>
    <w:rsid w:val="00785E86"/>
    <w:rsid w:val="00786037"/>
    <w:rsid w:val="007879B1"/>
    <w:rsid w:val="00787B06"/>
    <w:rsid w:val="00790BA6"/>
    <w:rsid w:val="00790DB9"/>
    <w:rsid w:val="00790F0F"/>
    <w:rsid w:val="00791C63"/>
    <w:rsid w:val="00792044"/>
    <w:rsid w:val="00793E16"/>
    <w:rsid w:val="00793EBB"/>
    <w:rsid w:val="0079452B"/>
    <w:rsid w:val="00794EAD"/>
    <w:rsid w:val="0079581C"/>
    <w:rsid w:val="0079594B"/>
    <w:rsid w:val="00795E53"/>
    <w:rsid w:val="00797AB6"/>
    <w:rsid w:val="007A15E8"/>
    <w:rsid w:val="007A1BE7"/>
    <w:rsid w:val="007A2E53"/>
    <w:rsid w:val="007A3B6F"/>
    <w:rsid w:val="007A436D"/>
    <w:rsid w:val="007A5C15"/>
    <w:rsid w:val="007A6A13"/>
    <w:rsid w:val="007A7361"/>
    <w:rsid w:val="007B00EC"/>
    <w:rsid w:val="007B0D38"/>
    <w:rsid w:val="007B180A"/>
    <w:rsid w:val="007B24CA"/>
    <w:rsid w:val="007B2627"/>
    <w:rsid w:val="007B489F"/>
    <w:rsid w:val="007B522B"/>
    <w:rsid w:val="007B5BDD"/>
    <w:rsid w:val="007B5DCE"/>
    <w:rsid w:val="007B7AA8"/>
    <w:rsid w:val="007C0078"/>
    <w:rsid w:val="007C062B"/>
    <w:rsid w:val="007C0C03"/>
    <w:rsid w:val="007C0C06"/>
    <w:rsid w:val="007C0C6E"/>
    <w:rsid w:val="007C25DD"/>
    <w:rsid w:val="007C2B4F"/>
    <w:rsid w:val="007C2B80"/>
    <w:rsid w:val="007C3BE5"/>
    <w:rsid w:val="007C3CC6"/>
    <w:rsid w:val="007C52BD"/>
    <w:rsid w:val="007C5A32"/>
    <w:rsid w:val="007C5FEA"/>
    <w:rsid w:val="007D0F42"/>
    <w:rsid w:val="007D15AF"/>
    <w:rsid w:val="007D2886"/>
    <w:rsid w:val="007D416F"/>
    <w:rsid w:val="007D55DB"/>
    <w:rsid w:val="007D6B46"/>
    <w:rsid w:val="007E0027"/>
    <w:rsid w:val="007E0959"/>
    <w:rsid w:val="007E17C5"/>
    <w:rsid w:val="007E2D1A"/>
    <w:rsid w:val="007E3C7A"/>
    <w:rsid w:val="007E40C2"/>
    <w:rsid w:val="007E433D"/>
    <w:rsid w:val="007E49FD"/>
    <w:rsid w:val="007E55F7"/>
    <w:rsid w:val="007E5AE7"/>
    <w:rsid w:val="007E5E23"/>
    <w:rsid w:val="007F003F"/>
    <w:rsid w:val="007F00F8"/>
    <w:rsid w:val="007F0D6F"/>
    <w:rsid w:val="007F3120"/>
    <w:rsid w:val="007F484E"/>
    <w:rsid w:val="007F5A02"/>
    <w:rsid w:val="007F647E"/>
    <w:rsid w:val="008007ED"/>
    <w:rsid w:val="00801438"/>
    <w:rsid w:val="0080150F"/>
    <w:rsid w:val="0080159E"/>
    <w:rsid w:val="0080248E"/>
    <w:rsid w:val="00802589"/>
    <w:rsid w:val="0080277E"/>
    <w:rsid w:val="00802831"/>
    <w:rsid w:val="00802852"/>
    <w:rsid w:val="008037B1"/>
    <w:rsid w:val="00803A34"/>
    <w:rsid w:val="0080426A"/>
    <w:rsid w:val="00804E8B"/>
    <w:rsid w:val="00804FE1"/>
    <w:rsid w:val="00805196"/>
    <w:rsid w:val="008072B7"/>
    <w:rsid w:val="00807952"/>
    <w:rsid w:val="00807EB5"/>
    <w:rsid w:val="008100F7"/>
    <w:rsid w:val="008110F6"/>
    <w:rsid w:val="008125FF"/>
    <w:rsid w:val="00812D39"/>
    <w:rsid w:val="0081378D"/>
    <w:rsid w:val="00814AA6"/>
    <w:rsid w:val="00817990"/>
    <w:rsid w:val="0082207D"/>
    <w:rsid w:val="0082307E"/>
    <w:rsid w:val="00823B62"/>
    <w:rsid w:val="00823CFF"/>
    <w:rsid w:val="00824D5C"/>
    <w:rsid w:val="008252F6"/>
    <w:rsid w:val="008262C3"/>
    <w:rsid w:val="00827269"/>
    <w:rsid w:val="00827276"/>
    <w:rsid w:val="008272F5"/>
    <w:rsid w:val="008276BF"/>
    <w:rsid w:val="008317A5"/>
    <w:rsid w:val="00831D2A"/>
    <w:rsid w:val="00832459"/>
    <w:rsid w:val="00832A4C"/>
    <w:rsid w:val="00835E9E"/>
    <w:rsid w:val="00835ECA"/>
    <w:rsid w:val="00836090"/>
    <w:rsid w:val="00837406"/>
    <w:rsid w:val="0083795A"/>
    <w:rsid w:val="008404B3"/>
    <w:rsid w:val="0084089A"/>
    <w:rsid w:val="0084094D"/>
    <w:rsid w:val="008435FC"/>
    <w:rsid w:val="00843E8B"/>
    <w:rsid w:val="008443B5"/>
    <w:rsid w:val="00845951"/>
    <w:rsid w:val="00845EF4"/>
    <w:rsid w:val="00851424"/>
    <w:rsid w:val="00852322"/>
    <w:rsid w:val="00853249"/>
    <w:rsid w:val="008548F1"/>
    <w:rsid w:val="00855298"/>
    <w:rsid w:val="008556F8"/>
    <w:rsid w:val="0085583F"/>
    <w:rsid w:val="008559DF"/>
    <w:rsid w:val="00856CE2"/>
    <w:rsid w:val="00857DB0"/>
    <w:rsid w:val="00857DE4"/>
    <w:rsid w:val="00857EC6"/>
    <w:rsid w:val="00860060"/>
    <w:rsid w:val="0086195C"/>
    <w:rsid w:val="00864FAD"/>
    <w:rsid w:val="0086587E"/>
    <w:rsid w:val="008662D3"/>
    <w:rsid w:val="00866FA1"/>
    <w:rsid w:val="008677CD"/>
    <w:rsid w:val="00867F7C"/>
    <w:rsid w:val="008704C9"/>
    <w:rsid w:val="00872248"/>
    <w:rsid w:val="00872B89"/>
    <w:rsid w:val="0087371B"/>
    <w:rsid w:val="0087424C"/>
    <w:rsid w:val="008742A1"/>
    <w:rsid w:val="00875210"/>
    <w:rsid w:val="008755AE"/>
    <w:rsid w:val="008758A0"/>
    <w:rsid w:val="00875F43"/>
    <w:rsid w:val="00877A71"/>
    <w:rsid w:val="008829B4"/>
    <w:rsid w:val="0088470E"/>
    <w:rsid w:val="008852B3"/>
    <w:rsid w:val="00886BC1"/>
    <w:rsid w:val="00887B67"/>
    <w:rsid w:val="00893290"/>
    <w:rsid w:val="00893760"/>
    <w:rsid w:val="0089378E"/>
    <w:rsid w:val="00895261"/>
    <w:rsid w:val="0089603A"/>
    <w:rsid w:val="00896349"/>
    <w:rsid w:val="0089643F"/>
    <w:rsid w:val="00897417"/>
    <w:rsid w:val="008A461A"/>
    <w:rsid w:val="008A4DE4"/>
    <w:rsid w:val="008A5607"/>
    <w:rsid w:val="008A6088"/>
    <w:rsid w:val="008A6476"/>
    <w:rsid w:val="008A6579"/>
    <w:rsid w:val="008A6CA8"/>
    <w:rsid w:val="008A777B"/>
    <w:rsid w:val="008B0454"/>
    <w:rsid w:val="008B0A0C"/>
    <w:rsid w:val="008B0BF3"/>
    <w:rsid w:val="008B1D19"/>
    <w:rsid w:val="008B30A2"/>
    <w:rsid w:val="008B4EFB"/>
    <w:rsid w:val="008B52D6"/>
    <w:rsid w:val="008B7DEA"/>
    <w:rsid w:val="008C0B13"/>
    <w:rsid w:val="008C103C"/>
    <w:rsid w:val="008C2588"/>
    <w:rsid w:val="008C2C83"/>
    <w:rsid w:val="008C2FCE"/>
    <w:rsid w:val="008C4F77"/>
    <w:rsid w:val="008C51A0"/>
    <w:rsid w:val="008C66F3"/>
    <w:rsid w:val="008D2777"/>
    <w:rsid w:val="008D2890"/>
    <w:rsid w:val="008D28E9"/>
    <w:rsid w:val="008D3481"/>
    <w:rsid w:val="008D3898"/>
    <w:rsid w:val="008D447E"/>
    <w:rsid w:val="008D48FD"/>
    <w:rsid w:val="008D4DC1"/>
    <w:rsid w:val="008D4E39"/>
    <w:rsid w:val="008E00E6"/>
    <w:rsid w:val="008E045D"/>
    <w:rsid w:val="008E08A8"/>
    <w:rsid w:val="008E14C1"/>
    <w:rsid w:val="008E24BB"/>
    <w:rsid w:val="008E38FD"/>
    <w:rsid w:val="008E3E64"/>
    <w:rsid w:val="008E6217"/>
    <w:rsid w:val="008E6779"/>
    <w:rsid w:val="008F13A3"/>
    <w:rsid w:val="008F4256"/>
    <w:rsid w:val="008F5E7B"/>
    <w:rsid w:val="008F60D2"/>
    <w:rsid w:val="008F6682"/>
    <w:rsid w:val="008F74EC"/>
    <w:rsid w:val="008F7E05"/>
    <w:rsid w:val="00901F2B"/>
    <w:rsid w:val="00902D69"/>
    <w:rsid w:val="00905FA2"/>
    <w:rsid w:val="00906780"/>
    <w:rsid w:val="00907006"/>
    <w:rsid w:val="00907110"/>
    <w:rsid w:val="0090758C"/>
    <w:rsid w:val="00907BCF"/>
    <w:rsid w:val="009112B4"/>
    <w:rsid w:val="009122B0"/>
    <w:rsid w:val="009126B9"/>
    <w:rsid w:val="00912F18"/>
    <w:rsid w:val="00913FC0"/>
    <w:rsid w:val="009155DE"/>
    <w:rsid w:val="00915625"/>
    <w:rsid w:val="00916150"/>
    <w:rsid w:val="009162D5"/>
    <w:rsid w:val="0091637C"/>
    <w:rsid w:val="00920EC8"/>
    <w:rsid w:val="00920FA0"/>
    <w:rsid w:val="009211C9"/>
    <w:rsid w:val="00922283"/>
    <w:rsid w:val="00923142"/>
    <w:rsid w:val="00923ACD"/>
    <w:rsid w:val="0092436C"/>
    <w:rsid w:val="00924FDC"/>
    <w:rsid w:val="009314AE"/>
    <w:rsid w:val="00932420"/>
    <w:rsid w:val="009332A4"/>
    <w:rsid w:val="00933F3D"/>
    <w:rsid w:val="00942595"/>
    <w:rsid w:val="00944296"/>
    <w:rsid w:val="009442DE"/>
    <w:rsid w:val="0094467A"/>
    <w:rsid w:val="009447C0"/>
    <w:rsid w:val="00944E4B"/>
    <w:rsid w:val="00945B00"/>
    <w:rsid w:val="00946528"/>
    <w:rsid w:val="00946826"/>
    <w:rsid w:val="00946F64"/>
    <w:rsid w:val="009476E8"/>
    <w:rsid w:val="00947ACF"/>
    <w:rsid w:val="009500B4"/>
    <w:rsid w:val="00951387"/>
    <w:rsid w:val="009514DB"/>
    <w:rsid w:val="00951ED4"/>
    <w:rsid w:val="009527E1"/>
    <w:rsid w:val="009547F6"/>
    <w:rsid w:val="00954D24"/>
    <w:rsid w:val="0095502C"/>
    <w:rsid w:val="009550FB"/>
    <w:rsid w:val="00955527"/>
    <w:rsid w:val="00956557"/>
    <w:rsid w:val="0095753A"/>
    <w:rsid w:val="00960D35"/>
    <w:rsid w:val="00961E2F"/>
    <w:rsid w:val="00962889"/>
    <w:rsid w:val="00962A2D"/>
    <w:rsid w:val="0096427A"/>
    <w:rsid w:val="00964376"/>
    <w:rsid w:val="009649AD"/>
    <w:rsid w:val="00965910"/>
    <w:rsid w:val="00967CB1"/>
    <w:rsid w:val="00970672"/>
    <w:rsid w:val="00970DAC"/>
    <w:rsid w:val="0097102D"/>
    <w:rsid w:val="00973344"/>
    <w:rsid w:val="009760E8"/>
    <w:rsid w:val="00976A08"/>
    <w:rsid w:val="00977288"/>
    <w:rsid w:val="009807A0"/>
    <w:rsid w:val="00981E7B"/>
    <w:rsid w:val="0098447E"/>
    <w:rsid w:val="00985146"/>
    <w:rsid w:val="009863DE"/>
    <w:rsid w:val="00986607"/>
    <w:rsid w:val="0099257B"/>
    <w:rsid w:val="00994A82"/>
    <w:rsid w:val="00995D7F"/>
    <w:rsid w:val="00996507"/>
    <w:rsid w:val="009965AD"/>
    <w:rsid w:val="00996B92"/>
    <w:rsid w:val="00997375"/>
    <w:rsid w:val="00997D4D"/>
    <w:rsid w:val="009A046D"/>
    <w:rsid w:val="009A0675"/>
    <w:rsid w:val="009A178C"/>
    <w:rsid w:val="009A19BC"/>
    <w:rsid w:val="009A1BEB"/>
    <w:rsid w:val="009A2DC7"/>
    <w:rsid w:val="009A308F"/>
    <w:rsid w:val="009A5EBE"/>
    <w:rsid w:val="009A6412"/>
    <w:rsid w:val="009A733A"/>
    <w:rsid w:val="009B0BC2"/>
    <w:rsid w:val="009B0E0F"/>
    <w:rsid w:val="009B16F8"/>
    <w:rsid w:val="009B41E8"/>
    <w:rsid w:val="009B4EEB"/>
    <w:rsid w:val="009B7080"/>
    <w:rsid w:val="009B7EF2"/>
    <w:rsid w:val="009C4000"/>
    <w:rsid w:val="009C458D"/>
    <w:rsid w:val="009C462B"/>
    <w:rsid w:val="009C4D27"/>
    <w:rsid w:val="009C6564"/>
    <w:rsid w:val="009C6819"/>
    <w:rsid w:val="009C7DFF"/>
    <w:rsid w:val="009D15A1"/>
    <w:rsid w:val="009D2A0D"/>
    <w:rsid w:val="009D2A77"/>
    <w:rsid w:val="009D2FE0"/>
    <w:rsid w:val="009D3F11"/>
    <w:rsid w:val="009D6849"/>
    <w:rsid w:val="009D78A7"/>
    <w:rsid w:val="009E06F4"/>
    <w:rsid w:val="009E1B46"/>
    <w:rsid w:val="009E298C"/>
    <w:rsid w:val="009E3F63"/>
    <w:rsid w:val="009E4D45"/>
    <w:rsid w:val="009E4FB5"/>
    <w:rsid w:val="009E644B"/>
    <w:rsid w:val="009E69A7"/>
    <w:rsid w:val="009E6B99"/>
    <w:rsid w:val="009F0659"/>
    <w:rsid w:val="009F1F51"/>
    <w:rsid w:val="009F5686"/>
    <w:rsid w:val="009F5A6C"/>
    <w:rsid w:val="009F64F9"/>
    <w:rsid w:val="009F713E"/>
    <w:rsid w:val="009F798D"/>
    <w:rsid w:val="009F7B19"/>
    <w:rsid w:val="00A006D2"/>
    <w:rsid w:val="00A00DA4"/>
    <w:rsid w:val="00A00EB1"/>
    <w:rsid w:val="00A01141"/>
    <w:rsid w:val="00A0175C"/>
    <w:rsid w:val="00A0207E"/>
    <w:rsid w:val="00A020CA"/>
    <w:rsid w:val="00A0228E"/>
    <w:rsid w:val="00A0339D"/>
    <w:rsid w:val="00A038C6"/>
    <w:rsid w:val="00A041FA"/>
    <w:rsid w:val="00A05838"/>
    <w:rsid w:val="00A06045"/>
    <w:rsid w:val="00A06136"/>
    <w:rsid w:val="00A0733F"/>
    <w:rsid w:val="00A07BF5"/>
    <w:rsid w:val="00A07C37"/>
    <w:rsid w:val="00A12D3D"/>
    <w:rsid w:val="00A14008"/>
    <w:rsid w:val="00A1400C"/>
    <w:rsid w:val="00A14BA6"/>
    <w:rsid w:val="00A14ED2"/>
    <w:rsid w:val="00A1561F"/>
    <w:rsid w:val="00A203BB"/>
    <w:rsid w:val="00A21F91"/>
    <w:rsid w:val="00A225BB"/>
    <w:rsid w:val="00A230A3"/>
    <w:rsid w:val="00A23DDA"/>
    <w:rsid w:val="00A240BD"/>
    <w:rsid w:val="00A244BB"/>
    <w:rsid w:val="00A252B0"/>
    <w:rsid w:val="00A25CE2"/>
    <w:rsid w:val="00A31043"/>
    <w:rsid w:val="00A317AB"/>
    <w:rsid w:val="00A31A48"/>
    <w:rsid w:val="00A325B5"/>
    <w:rsid w:val="00A32C0A"/>
    <w:rsid w:val="00A32D26"/>
    <w:rsid w:val="00A33B82"/>
    <w:rsid w:val="00A33E9A"/>
    <w:rsid w:val="00A35F99"/>
    <w:rsid w:val="00A36788"/>
    <w:rsid w:val="00A419A3"/>
    <w:rsid w:val="00A420FF"/>
    <w:rsid w:val="00A4244A"/>
    <w:rsid w:val="00A426B5"/>
    <w:rsid w:val="00A435B7"/>
    <w:rsid w:val="00A4421D"/>
    <w:rsid w:val="00A448E3"/>
    <w:rsid w:val="00A44CA5"/>
    <w:rsid w:val="00A45022"/>
    <w:rsid w:val="00A45B5D"/>
    <w:rsid w:val="00A46103"/>
    <w:rsid w:val="00A468A4"/>
    <w:rsid w:val="00A46DA6"/>
    <w:rsid w:val="00A47C4B"/>
    <w:rsid w:val="00A51AF7"/>
    <w:rsid w:val="00A51B0E"/>
    <w:rsid w:val="00A51E81"/>
    <w:rsid w:val="00A5289A"/>
    <w:rsid w:val="00A52EE7"/>
    <w:rsid w:val="00A52F13"/>
    <w:rsid w:val="00A53995"/>
    <w:rsid w:val="00A53E64"/>
    <w:rsid w:val="00A542FE"/>
    <w:rsid w:val="00A57168"/>
    <w:rsid w:val="00A6023B"/>
    <w:rsid w:val="00A61BFB"/>
    <w:rsid w:val="00A62495"/>
    <w:rsid w:val="00A63196"/>
    <w:rsid w:val="00A63BD8"/>
    <w:rsid w:val="00A64824"/>
    <w:rsid w:val="00A64AA9"/>
    <w:rsid w:val="00A67D17"/>
    <w:rsid w:val="00A70441"/>
    <w:rsid w:val="00A716A4"/>
    <w:rsid w:val="00A72087"/>
    <w:rsid w:val="00A72622"/>
    <w:rsid w:val="00A72EDF"/>
    <w:rsid w:val="00A7394A"/>
    <w:rsid w:val="00A74F53"/>
    <w:rsid w:val="00A75BFF"/>
    <w:rsid w:val="00A767E6"/>
    <w:rsid w:val="00A82339"/>
    <w:rsid w:val="00A82783"/>
    <w:rsid w:val="00A847FC"/>
    <w:rsid w:val="00A8638F"/>
    <w:rsid w:val="00A9321F"/>
    <w:rsid w:val="00A94374"/>
    <w:rsid w:val="00A96BA2"/>
    <w:rsid w:val="00A96BC3"/>
    <w:rsid w:val="00A97A5E"/>
    <w:rsid w:val="00A97BAC"/>
    <w:rsid w:val="00A97E81"/>
    <w:rsid w:val="00AA0450"/>
    <w:rsid w:val="00AA12FA"/>
    <w:rsid w:val="00AA20EF"/>
    <w:rsid w:val="00AA328E"/>
    <w:rsid w:val="00AA5A62"/>
    <w:rsid w:val="00AA63BC"/>
    <w:rsid w:val="00AA7323"/>
    <w:rsid w:val="00AA77FD"/>
    <w:rsid w:val="00AA7BE4"/>
    <w:rsid w:val="00AB3712"/>
    <w:rsid w:val="00AB3CB7"/>
    <w:rsid w:val="00AB40FB"/>
    <w:rsid w:val="00AB62E5"/>
    <w:rsid w:val="00AC31C3"/>
    <w:rsid w:val="00AC3956"/>
    <w:rsid w:val="00AC62A6"/>
    <w:rsid w:val="00AD17E3"/>
    <w:rsid w:val="00AD2008"/>
    <w:rsid w:val="00AD2D77"/>
    <w:rsid w:val="00AD3A58"/>
    <w:rsid w:val="00AD431D"/>
    <w:rsid w:val="00AD44B5"/>
    <w:rsid w:val="00AD5112"/>
    <w:rsid w:val="00AD5F76"/>
    <w:rsid w:val="00AD678B"/>
    <w:rsid w:val="00AD6B32"/>
    <w:rsid w:val="00AD773A"/>
    <w:rsid w:val="00AD7E37"/>
    <w:rsid w:val="00AE0300"/>
    <w:rsid w:val="00AE1419"/>
    <w:rsid w:val="00AE1727"/>
    <w:rsid w:val="00AE1B1E"/>
    <w:rsid w:val="00AE224E"/>
    <w:rsid w:val="00AE2A3B"/>
    <w:rsid w:val="00AE328C"/>
    <w:rsid w:val="00AE4605"/>
    <w:rsid w:val="00AF0153"/>
    <w:rsid w:val="00AF0C9E"/>
    <w:rsid w:val="00AF13B7"/>
    <w:rsid w:val="00AF2020"/>
    <w:rsid w:val="00AF49F5"/>
    <w:rsid w:val="00AF4B96"/>
    <w:rsid w:val="00AF50BA"/>
    <w:rsid w:val="00B00C3C"/>
    <w:rsid w:val="00B01464"/>
    <w:rsid w:val="00B018B0"/>
    <w:rsid w:val="00B01A68"/>
    <w:rsid w:val="00B033F4"/>
    <w:rsid w:val="00B0342B"/>
    <w:rsid w:val="00B03EC8"/>
    <w:rsid w:val="00B04276"/>
    <w:rsid w:val="00B05DA1"/>
    <w:rsid w:val="00B0614B"/>
    <w:rsid w:val="00B063DC"/>
    <w:rsid w:val="00B076C2"/>
    <w:rsid w:val="00B10254"/>
    <w:rsid w:val="00B106B2"/>
    <w:rsid w:val="00B1084C"/>
    <w:rsid w:val="00B1092E"/>
    <w:rsid w:val="00B133D8"/>
    <w:rsid w:val="00B13B2E"/>
    <w:rsid w:val="00B15265"/>
    <w:rsid w:val="00B16286"/>
    <w:rsid w:val="00B2288A"/>
    <w:rsid w:val="00B2313F"/>
    <w:rsid w:val="00B23E9C"/>
    <w:rsid w:val="00B2413E"/>
    <w:rsid w:val="00B251F8"/>
    <w:rsid w:val="00B25EA9"/>
    <w:rsid w:val="00B27FBC"/>
    <w:rsid w:val="00B30110"/>
    <w:rsid w:val="00B3169F"/>
    <w:rsid w:val="00B32416"/>
    <w:rsid w:val="00B32B12"/>
    <w:rsid w:val="00B34AF1"/>
    <w:rsid w:val="00B358EA"/>
    <w:rsid w:val="00B35D62"/>
    <w:rsid w:val="00B3690A"/>
    <w:rsid w:val="00B36B28"/>
    <w:rsid w:val="00B37BED"/>
    <w:rsid w:val="00B37DC5"/>
    <w:rsid w:val="00B403B9"/>
    <w:rsid w:val="00B408AD"/>
    <w:rsid w:val="00B4121E"/>
    <w:rsid w:val="00B41D5B"/>
    <w:rsid w:val="00B41D6C"/>
    <w:rsid w:val="00B4301D"/>
    <w:rsid w:val="00B43C47"/>
    <w:rsid w:val="00B44008"/>
    <w:rsid w:val="00B4454E"/>
    <w:rsid w:val="00B45378"/>
    <w:rsid w:val="00B45E97"/>
    <w:rsid w:val="00B45EA3"/>
    <w:rsid w:val="00B46124"/>
    <w:rsid w:val="00B4701E"/>
    <w:rsid w:val="00B516FF"/>
    <w:rsid w:val="00B5290D"/>
    <w:rsid w:val="00B52BBD"/>
    <w:rsid w:val="00B52E2A"/>
    <w:rsid w:val="00B52E8B"/>
    <w:rsid w:val="00B530B9"/>
    <w:rsid w:val="00B53517"/>
    <w:rsid w:val="00B541F1"/>
    <w:rsid w:val="00B543A8"/>
    <w:rsid w:val="00B547D7"/>
    <w:rsid w:val="00B54900"/>
    <w:rsid w:val="00B549DF"/>
    <w:rsid w:val="00B56C77"/>
    <w:rsid w:val="00B57A7A"/>
    <w:rsid w:val="00B61ACC"/>
    <w:rsid w:val="00B61EFE"/>
    <w:rsid w:val="00B62A39"/>
    <w:rsid w:val="00B63931"/>
    <w:rsid w:val="00B648C8"/>
    <w:rsid w:val="00B64E2C"/>
    <w:rsid w:val="00B67CA5"/>
    <w:rsid w:val="00B70AD4"/>
    <w:rsid w:val="00B70ADF"/>
    <w:rsid w:val="00B71F68"/>
    <w:rsid w:val="00B72A18"/>
    <w:rsid w:val="00B72E5F"/>
    <w:rsid w:val="00B72F44"/>
    <w:rsid w:val="00B757AC"/>
    <w:rsid w:val="00B75EBB"/>
    <w:rsid w:val="00B80515"/>
    <w:rsid w:val="00B80B0C"/>
    <w:rsid w:val="00B80EE9"/>
    <w:rsid w:val="00B811D7"/>
    <w:rsid w:val="00B833D5"/>
    <w:rsid w:val="00B8350E"/>
    <w:rsid w:val="00B837B3"/>
    <w:rsid w:val="00B83A8E"/>
    <w:rsid w:val="00B83F4B"/>
    <w:rsid w:val="00B8686C"/>
    <w:rsid w:val="00B86EF5"/>
    <w:rsid w:val="00B900B6"/>
    <w:rsid w:val="00B917BD"/>
    <w:rsid w:val="00B919B4"/>
    <w:rsid w:val="00B9244A"/>
    <w:rsid w:val="00B9252B"/>
    <w:rsid w:val="00B94ED9"/>
    <w:rsid w:val="00B958B4"/>
    <w:rsid w:val="00B95FC4"/>
    <w:rsid w:val="00B9621F"/>
    <w:rsid w:val="00B96885"/>
    <w:rsid w:val="00BA05C8"/>
    <w:rsid w:val="00BA15AC"/>
    <w:rsid w:val="00BA15D9"/>
    <w:rsid w:val="00BA1612"/>
    <w:rsid w:val="00BA1777"/>
    <w:rsid w:val="00BA1932"/>
    <w:rsid w:val="00BA2D05"/>
    <w:rsid w:val="00BA3310"/>
    <w:rsid w:val="00BA3809"/>
    <w:rsid w:val="00BA402A"/>
    <w:rsid w:val="00BA44F1"/>
    <w:rsid w:val="00BA617E"/>
    <w:rsid w:val="00BA64FA"/>
    <w:rsid w:val="00BB1107"/>
    <w:rsid w:val="00BB1B27"/>
    <w:rsid w:val="00BB42F6"/>
    <w:rsid w:val="00BB4710"/>
    <w:rsid w:val="00BB69CA"/>
    <w:rsid w:val="00BB6F12"/>
    <w:rsid w:val="00BB75AC"/>
    <w:rsid w:val="00BC01F1"/>
    <w:rsid w:val="00BC03DE"/>
    <w:rsid w:val="00BC0E6E"/>
    <w:rsid w:val="00BC1645"/>
    <w:rsid w:val="00BC1DDB"/>
    <w:rsid w:val="00BC1F2B"/>
    <w:rsid w:val="00BC2946"/>
    <w:rsid w:val="00BC2A56"/>
    <w:rsid w:val="00BC2B1C"/>
    <w:rsid w:val="00BC3E51"/>
    <w:rsid w:val="00BC4C7C"/>
    <w:rsid w:val="00BC534D"/>
    <w:rsid w:val="00BC5777"/>
    <w:rsid w:val="00BC5AFA"/>
    <w:rsid w:val="00BC5F4C"/>
    <w:rsid w:val="00BD06A9"/>
    <w:rsid w:val="00BD2441"/>
    <w:rsid w:val="00BD2D54"/>
    <w:rsid w:val="00BD5E27"/>
    <w:rsid w:val="00BD5FE5"/>
    <w:rsid w:val="00BD6FCD"/>
    <w:rsid w:val="00BD7295"/>
    <w:rsid w:val="00BD72B5"/>
    <w:rsid w:val="00BE0320"/>
    <w:rsid w:val="00BE0C73"/>
    <w:rsid w:val="00BE129A"/>
    <w:rsid w:val="00BE1E22"/>
    <w:rsid w:val="00BE1F16"/>
    <w:rsid w:val="00BE435A"/>
    <w:rsid w:val="00BE6B8B"/>
    <w:rsid w:val="00BF1AEF"/>
    <w:rsid w:val="00BF2307"/>
    <w:rsid w:val="00BF2B9A"/>
    <w:rsid w:val="00BF612F"/>
    <w:rsid w:val="00C03558"/>
    <w:rsid w:val="00C06806"/>
    <w:rsid w:val="00C0680C"/>
    <w:rsid w:val="00C06D7C"/>
    <w:rsid w:val="00C109EC"/>
    <w:rsid w:val="00C1104A"/>
    <w:rsid w:val="00C114C6"/>
    <w:rsid w:val="00C11E0F"/>
    <w:rsid w:val="00C121A9"/>
    <w:rsid w:val="00C13813"/>
    <w:rsid w:val="00C14058"/>
    <w:rsid w:val="00C154ED"/>
    <w:rsid w:val="00C161EA"/>
    <w:rsid w:val="00C16555"/>
    <w:rsid w:val="00C17609"/>
    <w:rsid w:val="00C20D15"/>
    <w:rsid w:val="00C221EB"/>
    <w:rsid w:val="00C2305A"/>
    <w:rsid w:val="00C247AF"/>
    <w:rsid w:val="00C24E05"/>
    <w:rsid w:val="00C25D1F"/>
    <w:rsid w:val="00C27272"/>
    <w:rsid w:val="00C27F71"/>
    <w:rsid w:val="00C30533"/>
    <w:rsid w:val="00C308AE"/>
    <w:rsid w:val="00C30BFA"/>
    <w:rsid w:val="00C321F5"/>
    <w:rsid w:val="00C335A8"/>
    <w:rsid w:val="00C33B55"/>
    <w:rsid w:val="00C35AA7"/>
    <w:rsid w:val="00C36D99"/>
    <w:rsid w:val="00C37A6E"/>
    <w:rsid w:val="00C40355"/>
    <w:rsid w:val="00C42179"/>
    <w:rsid w:val="00C43C6E"/>
    <w:rsid w:val="00C43CC9"/>
    <w:rsid w:val="00C4486E"/>
    <w:rsid w:val="00C44A2E"/>
    <w:rsid w:val="00C450FC"/>
    <w:rsid w:val="00C46D1B"/>
    <w:rsid w:val="00C50F20"/>
    <w:rsid w:val="00C513FB"/>
    <w:rsid w:val="00C5178B"/>
    <w:rsid w:val="00C522D9"/>
    <w:rsid w:val="00C52654"/>
    <w:rsid w:val="00C53982"/>
    <w:rsid w:val="00C5440F"/>
    <w:rsid w:val="00C5619E"/>
    <w:rsid w:val="00C57C0D"/>
    <w:rsid w:val="00C6058C"/>
    <w:rsid w:val="00C619A0"/>
    <w:rsid w:val="00C6394C"/>
    <w:rsid w:val="00C63C6F"/>
    <w:rsid w:val="00C63FA5"/>
    <w:rsid w:val="00C64F87"/>
    <w:rsid w:val="00C6548D"/>
    <w:rsid w:val="00C655F7"/>
    <w:rsid w:val="00C6577C"/>
    <w:rsid w:val="00C65CD0"/>
    <w:rsid w:val="00C65D97"/>
    <w:rsid w:val="00C65EFA"/>
    <w:rsid w:val="00C6607F"/>
    <w:rsid w:val="00C66160"/>
    <w:rsid w:val="00C704F9"/>
    <w:rsid w:val="00C70AAC"/>
    <w:rsid w:val="00C71012"/>
    <w:rsid w:val="00C71848"/>
    <w:rsid w:val="00C72E12"/>
    <w:rsid w:val="00C72F91"/>
    <w:rsid w:val="00C73910"/>
    <w:rsid w:val="00C74462"/>
    <w:rsid w:val="00C74576"/>
    <w:rsid w:val="00C75D62"/>
    <w:rsid w:val="00C75FB3"/>
    <w:rsid w:val="00C76014"/>
    <w:rsid w:val="00C8039F"/>
    <w:rsid w:val="00C80731"/>
    <w:rsid w:val="00C81BA5"/>
    <w:rsid w:val="00C83299"/>
    <w:rsid w:val="00C832E8"/>
    <w:rsid w:val="00C8372A"/>
    <w:rsid w:val="00C8400D"/>
    <w:rsid w:val="00C85B92"/>
    <w:rsid w:val="00C86010"/>
    <w:rsid w:val="00C86B85"/>
    <w:rsid w:val="00C9017B"/>
    <w:rsid w:val="00C907AB"/>
    <w:rsid w:val="00C914C7"/>
    <w:rsid w:val="00C92BB1"/>
    <w:rsid w:val="00C940FD"/>
    <w:rsid w:val="00C951D5"/>
    <w:rsid w:val="00C955EF"/>
    <w:rsid w:val="00C964B9"/>
    <w:rsid w:val="00C97090"/>
    <w:rsid w:val="00C97FB0"/>
    <w:rsid w:val="00CA0547"/>
    <w:rsid w:val="00CA0763"/>
    <w:rsid w:val="00CA1154"/>
    <w:rsid w:val="00CA1972"/>
    <w:rsid w:val="00CA1C59"/>
    <w:rsid w:val="00CA1D69"/>
    <w:rsid w:val="00CA26F6"/>
    <w:rsid w:val="00CA2D96"/>
    <w:rsid w:val="00CA46A0"/>
    <w:rsid w:val="00CA533E"/>
    <w:rsid w:val="00CA6351"/>
    <w:rsid w:val="00CB162C"/>
    <w:rsid w:val="00CB23AB"/>
    <w:rsid w:val="00CB2E19"/>
    <w:rsid w:val="00CB59B4"/>
    <w:rsid w:val="00CB6F81"/>
    <w:rsid w:val="00CB7D9F"/>
    <w:rsid w:val="00CC2308"/>
    <w:rsid w:val="00CC2CC5"/>
    <w:rsid w:val="00CC34E2"/>
    <w:rsid w:val="00CC3779"/>
    <w:rsid w:val="00CC452A"/>
    <w:rsid w:val="00CC4EED"/>
    <w:rsid w:val="00CC7185"/>
    <w:rsid w:val="00CD13D4"/>
    <w:rsid w:val="00CD19F6"/>
    <w:rsid w:val="00CD1FD3"/>
    <w:rsid w:val="00CD27BE"/>
    <w:rsid w:val="00CD2B18"/>
    <w:rsid w:val="00CD4C9D"/>
    <w:rsid w:val="00CD54DB"/>
    <w:rsid w:val="00CD5783"/>
    <w:rsid w:val="00CD6D16"/>
    <w:rsid w:val="00CD755E"/>
    <w:rsid w:val="00CD76E0"/>
    <w:rsid w:val="00CE0590"/>
    <w:rsid w:val="00CE08E6"/>
    <w:rsid w:val="00CE2E13"/>
    <w:rsid w:val="00CE33BA"/>
    <w:rsid w:val="00CE38B4"/>
    <w:rsid w:val="00CE4D12"/>
    <w:rsid w:val="00CE51FD"/>
    <w:rsid w:val="00CE56AB"/>
    <w:rsid w:val="00CE57DE"/>
    <w:rsid w:val="00CE651E"/>
    <w:rsid w:val="00CE7AFA"/>
    <w:rsid w:val="00CE7CD3"/>
    <w:rsid w:val="00CF05D2"/>
    <w:rsid w:val="00CF1A70"/>
    <w:rsid w:val="00CF2EF7"/>
    <w:rsid w:val="00CF30B5"/>
    <w:rsid w:val="00CF3E96"/>
    <w:rsid w:val="00CF4B84"/>
    <w:rsid w:val="00CF584F"/>
    <w:rsid w:val="00CF689F"/>
    <w:rsid w:val="00CF720C"/>
    <w:rsid w:val="00CF75B0"/>
    <w:rsid w:val="00D0022D"/>
    <w:rsid w:val="00D01467"/>
    <w:rsid w:val="00D015CA"/>
    <w:rsid w:val="00D02464"/>
    <w:rsid w:val="00D03382"/>
    <w:rsid w:val="00D0485E"/>
    <w:rsid w:val="00D060AB"/>
    <w:rsid w:val="00D0631A"/>
    <w:rsid w:val="00D06565"/>
    <w:rsid w:val="00D07246"/>
    <w:rsid w:val="00D10C9B"/>
    <w:rsid w:val="00D12701"/>
    <w:rsid w:val="00D14088"/>
    <w:rsid w:val="00D14A1A"/>
    <w:rsid w:val="00D15340"/>
    <w:rsid w:val="00D162E7"/>
    <w:rsid w:val="00D16544"/>
    <w:rsid w:val="00D16B5E"/>
    <w:rsid w:val="00D16ECF"/>
    <w:rsid w:val="00D177B1"/>
    <w:rsid w:val="00D206EB"/>
    <w:rsid w:val="00D230EB"/>
    <w:rsid w:val="00D2562C"/>
    <w:rsid w:val="00D273CA"/>
    <w:rsid w:val="00D32684"/>
    <w:rsid w:val="00D33ABB"/>
    <w:rsid w:val="00D345B7"/>
    <w:rsid w:val="00D34A98"/>
    <w:rsid w:val="00D34D75"/>
    <w:rsid w:val="00D3537C"/>
    <w:rsid w:val="00D35F5F"/>
    <w:rsid w:val="00D37657"/>
    <w:rsid w:val="00D37707"/>
    <w:rsid w:val="00D407B3"/>
    <w:rsid w:val="00D424DD"/>
    <w:rsid w:val="00D43254"/>
    <w:rsid w:val="00D43C52"/>
    <w:rsid w:val="00D44A61"/>
    <w:rsid w:val="00D45147"/>
    <w:rsid w:val="00D457C9"/>
    <w:rsid w:val="00D46A4C"/>
    <w:rsid w:val="00D5057E"/>
    <w:rsid w:val="00D506FA"/>
    <w:rsid w:val="00D51B10"/>
    <w:rsid w:val="00D54FA8"/>
    <w:rsid w:val="00D55301"/>
    <w:rsid w:val="00D55ACD"/>
    <w:rsid w:val="00D56800"/>
    <w:rsid w:val="00D60BBC"/>
    <w:rsid w:val="00D61679"/>
    <w:rsid w:val="00D6241B"/>
    <w:rsid w:val="00D6306E"/>
    <w:rsid w:val="00D6308B"/>
    <w:rsid w:val="00D64109"/>
    <w:rsid w:val="00D6514F"/>
    <w:rsid w:val="00D679B0"/>
    <w:rsid w:val="00D67CBA"/>
    <w:rsid w:val="00D7070F"/>
    <w:rsid w:val="00D70F91"/>
    <w:rsid w:val="00D73D04"/>
    <w:rsid w:val="00D743AB"/>
    <w:rsid w:val="00D74819"/>
    <w:rsid w:val="00D75B97"/>
    <w:rsid w:val="00D76DEE"/>
    <w:rsid w:val="00D76E52"/>
    <w:rsid w:val="00D8255B"/>
    <w:rsid w:val="00D82CB5"/>
    <w:rsid w:val="00D83957"/>
    <w:rsid w:val="00D85EF0"/>
    <w:rsid w:val="00D868B4"/>
    <w:rsid w:val="00D87685"/>
    <w:rsid w:val="00D914A8"/>
    <w:rsid w:val="00D926C3"/>
    <w:rsid w:val="00D931FA"/>
    <w:rsid w:val="00D939A4"/>
    <w:rsid w:val="00D93F9E"/>
    <w:rsid w:val="00D94168"/>
    <w:rsid w:val="00D942FA"/>
    <w:rsid w:val="00D94C0E"/>
    <w:rsid w:val="00D97565"/>
    <w:rsid w:val="00D979CF"/>
    <w:rsid w:val="00DA168A"/>
    <w:rsid w:val="00DA1FFB"/>
    <w:rsid w:val="00DA27BE"/>
    <w:rsid w:val="00DA3E65"/>
    <w:rsid w:val="00DA4E07"/>
    <w:rsid w:val="00DA5726"/>
    <w:rsid w:val="00DA65A4"/>
    <w:rsid w:val="00DA69A2"/>
    <w:rsid w:val="00DB0D1D"/>
    <w:rsid w:val="00DB1801"/>
    <w:rsid w:val="00DB19C7"/>
    <w:rsid w:val="00DB31FB"/>
    <w:rsid w:val="00DC0196"/>
    <w:rsid w:val="00DC0368"/>
    <w:rsid w:val="00DC0AF6"/>
    <w:rsid w:val="00DC1083"/>
    <w:rsid w:val="00DC5015"/>
    <w:rsid w:val="00DC7B7B"/>
    <w:rsid w:val="00DD0066"/>
    <w:rsid w:val="00DD03F8"/>
    <w:rsid w:val="00DD0A43"/>
    <w:rsid w:val="00DD3540"/>
    <w:rsid w:val="00DD440A"/>
    <w:rsid w:val="00DD488C"/>
    <w:rsid w:val="00DD60C3"/>
    <w:rsid w:val="00DD63E5"/>
    <w:rsid w:val="00DD7A41"/>
    <w:rsid w:val="00DE299E"/>
    <w:rsid w:val="00DE2EE0"/>
    <w:rsid w:val="00DE3232"/>
    <w:rsid w:val="00DE3D08"/>
    <w:rsid w:val="00DE4486"/>
    <w:rsid w:val="00DE589C"/>
    <w:rsid w:val="00DE6AB0"/>
    <w:rsid w:val="00DF3D1D"/>
    <w:rsid w:val="00DF3DFD"/>
    <w:rsid w:val="00DF56D9"/>
    <w:rsid w:val="00DF6653"/>
    <w:rsid w:val="00E011DE"/>
    <w:rsid w:val="00E02208"/>
    <w:rsid w:val="00E03C1C"/>
    <w:rsid w:val="00E042E0"/>
    <w:rsid w:val="00E07106"/>
    <w:rsid w:val="00E07465"/>
    <w:rsid w:val="00E075EE"/>
    <w:rsid w:val="00E07767"/>
    <w:rsid w:val="00E10C73"/>
    <w:rsid w:val="00E12001"/>
    <w:rsid w:val="00E127BA"/>
    <w:rsid w:val="00E12B4C"/>
    <w:rsid w:val="00E136D4"/>
    <w:rsid w:val="00E13801"/>
    <w:rsid w:val="00E14272"/>
    <w:rsid w:val="00E14364"/>
    <w:rsid w:val="00E15922"/>
    <w:rsid w:val="00E15A1D"/>
    <w:rsid w:val="00E162A0"/>
    <w:rsid w:val="00E16A17"/>
    <w:rsid w:val="00E16F82"/>
    <w:rsid w:val="00E177E1"/>
    <w:rsid w:val="00E20F0C"/>
    <w:rsid w:val="00E2229C"/>
    <w:rsid w:val="00E2370B"/>
    <w:rsid w:val="00E27599"/>
    <w:rsid w:val="00E27909"/>
    <w:rsid w:val="00E30715"/>
    <w:rsid w:val="00E322D0"/>
    <w:rsid w:val="00E36192"/>
    <w:rsid w:val="00E368CE"/>
    <w:rsid w:val="00E36C75"/>
    <w:rsid w:val="00E40AA8"/>
    <w:rsid w:val="00E41454"/>
    <w:rsid w:val="00E435A1"/>
    <w:rsid w:val="00E442D8"/>
    <w:rsid w:val="00E45D0C"/>
    <w:rsid w:val="00E46558"/>
    <w:rsid w:val="00E47A74"/>
    <w:rsid w:val="00E51CE4"/>
    <w:rsid w:val="00E52A94"/>
    <w:rsid w:val="00E54BF5"/>
    <w:rsid w:val="00E54DF0"/>
    <w:rsid w:val="00E552BA"/>
    <w:rsid w:val="00E56320"/>
    <w:rsid w:val="00E5638A"/>
    <w:rsid w:val="00E57E51"/>
    <w:rsid w:val="00E6197E"/>
    <w:rsid w:val="00E61A2B"/>
    <w:rsid w:val="00E61A72"/>
    <w:rsid w:val="00E61CFC"/>
    <w:rsid w:val="00E61E89"/>
    <w:rsid w:val="00E6263B"/>
    <w:rsid w:val="00E63781"/>
    <w:rsid w:val="00E652DF"/>
    <w:rsid w:val="00E6564A"/>
    <w:rsid w:val="00E65860"/>
    <w:rsid w:val="00E66F9E"/>
    <w:rsid w:val="00E7133C"/>
    <w:rsid w:val="00E73841"/>
    <w:rsid w:val="00E73AC9"/>
    <w:rsid w:val="00E744F5"/>
    <w:rsid w:val="00E77F32"/>
    <w:rsid w:val="00E80CEE"/>
    <w:rsid w:val="00E84138"/>
    <w:rsid w:val="00E85494"/>
    <w:rsid w:val="00E865A0"/>
    <w:rsid w:val="00E90112"/>
    <w:rsid w:val="00E9085C"/>
    <w:rsid w:val="00E91582"/>
    <w:rsid w:val="00E91970"/>
    <w:rsid w:val="00E9365C"/>
    <w:rsid w:val="00E938E8"/>
    <w:rsid w:val="00E939E0"/>
    <w:rsid w:val="00E94250"/>
    <w:rsid w:val="00E94B2D"/>
    <w:rsid w:val="00E95C8B"/>
    <w:rsid w:val="00EA02DE"/>
    <w:rsid w:val="00EA1385"/>
    <w:rsid w:val="00EA433A"/>
    <w:rsid w:val="00EA4405"/>
    <w:rsid w:val="00EA61EC"/>
    <w:rsid w:val="00EA7A91"/>
    <w:rsid w:val="00EB0DD0"/>
    <w:rsid w:val="00EB3851"/>
    <w:rsid w:val="00EB38DD"/>
    <w:rsid w:val="00EB5A08"/>
    <w:rsid w:val="00EB61D3"/>
    <w:rsid w:val="00EC16BB"/>
    <w:rsid w:val="00EC220C"/>
    <w:rsid w:val="00EC3115"/>
    <w:rsid w:val="00EC31EB"/>
    <w:rsid w:val="00EC549E"/>
    <w:rsid w:val="00EC6268"/>
    <w:rsid w:val="00ED055C"/>
    <w:rsid w:val="00ED1BDA"/>
    <w:rsid w:val="00ED3115"/>
    <w:rsid w:val="00ED3345"/>
    <w:rsid w:val="00ED681B"/>
    <w:rsid w:val="00ED7E72"/>
    <w:rsid w:val="00EE0FC8"/>
    <w:rsid w:val="00EE1173"/>
    <w:rsid w:val="00EE1352"/>
    <w:rsid w:val="00EE3069"/>
    <w:rsid w:val="00EE3306"/>
    <w:rsid w:val="00EE3307"/>
    <w:rsid w:val="00EE3A36"/>
    <w:rsid w:val="00EE3A69"/>
    <w:rsid w:val="00EE3CEC"/>
    <w:rsid w:val="00EE4ED9"/>
    <w:rsid w:val="00EE688F"/>
    <w:rsid w:val="00EE6AF1"/>
    <w:rsid w:val="00EE6B51"/>
    <w:rsid w:val="00EE795C"/>
    <w:rsid w:val="00EF1C18"/>
    <w:rsid w:val="00EF2BEA"/>
    <w:rsid w:val="00EF39EA"/>
    <w:rsid w:val="00EF3FAD"/>
    <w:rsid w:val="00EF4E83"/>
    <w:rsid w:val="00EF52A1"/>
    <w:rsid w:val="00EF59CA"/>
    <w:rsid w:val="00EF713F"/>
    <w:rsid w:val="00EF733D"/>
    <w:rsid w:val="00EF787C"/>
    <w:rsid w:val="00EF7F93"/>
    <w:rsid w:val="00F014F0"/>
    <w:rsid w:val="00F02E85"/>
    <w:rsid w:val="00F0303C"/>
    <w:rsid w:val="00F03EC7"/>
    <w:rsid w:val="00F107F9"/>
    <w:rsid w:val="00F118A0"/>
    <w:rsid w:val="00F13BBD"/>
    <w:rsid w:val="00F1510E"/>
    <w:rsid w:val="00F15EDE"/>
    <w:rsid w:val="00F17054"/>
    <w:rsid w:val="00F17819"/>
    <w:rsid w:val="00F17E52"/>
    <w:rsid w:val="00F20E0D"/>
    <w:rsid w:val="00F25D4E"/>
    <w:rsid w:val="00F271FB"/>
    <w:rsid w:val="00F30DAB"/>
    <w:rsid w:val="00F312C4"/>
    <w:rsid w:val="00F31748"/>
    <w:rsid w:val="00F31D84"/>
    <w:rsid w:val="00F33C95"/>
    <w:rsid w:val="00F356B1"/>
    <w:rsid w:val="00F359EA"/>
    <w:rsid w:val="00F36AA9"/>
    <w:rsid w:val="00F36BC1"/>
    <w:rsid w:val="00F4026C"/>
    <w:rsid w:val="00F421AD"/>
    <w:rsid w:val="00F42F67"/>
    <w:rsid w:val="00F4399B"/>
    <w:rsid w:val="00F45307"/>
    <w:rsid w:val="00F50678"/>
    <w:rsid w:val="00F51389"/>
    <w:rsid w:val="00F522D7"/>
    <w:rsid w:val="00F536F1"/>
    <w:rsid w:val="00F54404"/>
    <w:rsid w:val="00F544AD"/>
    <w:rsid w:val="00F54594"/>
    <w:rsid w:val="00F56339"/>
    <w:rsid w:val="00F565DE"/>
    <w:rsid w:val="00F56F3D"/>
    <w:rsid w:val="00F5798B"/>
    <w:rsid w:val="00F57BF7"/>
    <w:rsid w:val="00F605E2"/>
    <w:rsid w:val="00F60BF0"/>
    <w:rsid w:val="00F61151"/>
    <w:rsid w:val="00F617DB"/>
    <w:rsid w:val="00F62E12"/>
    <w:rsid w:val="00F6767D"/>
    <w:rsid w:val="00F71D78"/>
    <w:rsid w:val="00F71EB4"/>
    <w:rsid w:val="00F72F61"/>
    <w:rsid w:val="00F755D7"/>
    <w:rsid w:val="00F75D9B"/>
    <w:rsid w:val="00F76FF3"/>
    <w:rsid w:val="00F77BC1"/>
    <w:rsid w:val="00F832E1"/>
    <w:rsid w:val="00F83539"/>
    <w:rsid w:val="00F83A2A"/>
    <w:rsid w:val="00F83BC6"/>
    <w:rsid w:val="00F85CA1"/>
    <w:rsid w:val="00F87267"/>
    <w:rsid w:val="00F87859"/>
    <w:rsid w:val="00F907BB"/>
    <w:rsid w:val="00F91373"/>
    <w:rsid w:val="00F93543"/>
    <w:rsid w:val="00F965B9"/>
    <w:rsid w:val="00F975C4"/>
    <w:rsid w:val="00F9782D"/>
    <w:rsid w:val="00FA06EB"/>
    <w:rsid w:val="00FA0708"/>
    <w:rsid w:val="00FA1DE7"/>
    <w:rsid w:val="00FA2C55"/>
    <w:rsid w:val="00FA47E6"/>
    <w:rsid w:val="00FA6E02"/>
    <w:rsid w:val="00FB07D1"/>
    <w:rsid w:val="00FB23C7"/>
    <w:rsid w:val="00FB480B"/>
    <w:rsid w:val="00FB52A5"/>
    <w:rsid w:val="00FB65AE"/>
    <w:rsid w:val="00FB7101"/>
    <w:rsid w:val="00FB75A0"/>
    <w:rsid w:val="00FC2630"/>
    <w:rsid w:val="00FC3C4A"/>
    <w:rsid w:val="00FC40C0"/>
    <w:rsid w:val="00FC4339"/>
    <w:rsid w:val="00FC522B"/>
    <w:rsid w:val="00FC52F4"/>
    <w:rsid w:val="00FC5412"/>
    <w:rsid w:val="00FC68F7"/>
    <w:rsid w:val="00FC7070"/>
    <w:rsid w:val="00FC7C2D"/>
    <w:rsid w:val="00FD009E"/>
    <w:rsid w:val="00FD1615"/>
    <w:rsid w:val="00FD382C"/>
    <w:rsid w:val="00FD47EE"/>
    <w:rsid w:val="00FD60AD"/>
    <w:rsid w:val="00FD6174"/>
    <w:rsid w:val="00FD6467"/>
    <w:rsid w:val="00FD6871"/>
    <w:rsid w:val="00FD6EF6"/>
    <w:rsid w:val="00FE122D"/>
    <w:rsid w:val="00FE1EB2"/>
    <w:rsid w:val="00FE2062"/>
    <w:rsid w:val="00FE229D"/>
    <w:rsid w:val="00FE701F"/>
    <w:rsid w:val="00FF130D"/>
    <w:rsid w:val="00FF2569"/>
    <w:rsid w:val="00FF2C29"/>
    <w:rsid w:val="00FF2F3C"/>
    <w:rsid w:val="00FF44AF"/>
    <w:rsid w:val="00FF45CA"/>
    <w:rsid w:val="00FF4905"/>
    <w:rsid w:val="00FF4936"/>
    <w:rsid w:val="00FF5A4E"/>
    <w:rsid w:val="00FF5EA3"/>
    <w:rsid w:val="00FF617F"/>
    <w:rsid w:val="00FF6FA7"/>
    <w:rsid w:val="00FF72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2F833"/>
  <w15:chartTrackingRefBased/>
  <w15:docId w15:val="{7E7EF6F8-1D6C-4C7B-AF70-A9BE35898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66BA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35F99"/>
    <w:pPr>
      <w:keepNext/>
      <w:keepLines/>
      <w:spacing w:before="40" w:after="0" w:line="276" w:lineRule="auto"/>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7EB5"/>
    <w:pPr>
      <w:ind w:left="720"/>
      <w:contextualSpacing/>
    </w:pPr>
  </w:style>
  <w:style w:type="paragraph" w:styleId="NoSpacing">
    <w:name w:val="No Spacing"/>
    <w:uiPriority w:val="1"/>
    <w:qFormat/>
    <w:rsid w:val="00807EB5"/>
    <w:pPr>
      <w:spacing w:after="0" w:line="240" w:lineRule="auto"/>
    </w:pPr>
  </w:style>
  <w:style w:type="table" w:styleId="TableGrid">
    <w:name w:val="Table Grid"/>
    <w:basedOn w:val="TableNormal"/>
    <w:uiPriority w:val="39"/>
    <w:rsid w:val="002C6B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66BA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D3A16"/>
    <w:pPr>
      <w:outlineLvl w:val="9"/>
    </w:pPr>
    <w:rPr>
      <w:lang w:val="en-US"/>
    </w:rPr>
  </w:style>
  <w:style w:type="paragraph" w:styleId="Title">
    <w:name w:val="Title"/>
    <w:basedOn w:val="Normal"/>
    <w:next w:val="Normal"/>
    <w:link w:val="TitleChar"/>
    <w:uiPriority w:val="10"/>
    <w:qFormat/>
    <w:rsid w:val="00E54BF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4BF5"/>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rsid w:val="00F6767D"/>
    <w:pPr>
      <w:tabs>
        <w:tab w:val="left" w:pos="660"/>
        <w:tab w:val="right" w:leader="dot" w:pos="9016"/>
      </w:tabs>
      <w:spacing w:after="100"/>
    </w:pPr>
    <w:rPr>
      <w:rFonts w:ascii="Arial" w:hAnsi="Arial" w:cs="Arial"/>
      <w:noProof/>
    </w:rPr>
  </w:style>
  <w:style w:type="character" w:styleId="Hyperlink">
    <w:name w:val="Hyperlink"/>
    <w:basedOn w:val="DefaultParagraphFont"/>
    <w:uiPriority w:val="99"/>
    <w:unhideWhenUsed/>
    <w:rsid w:val="00E54BF5"/>
    <w:rPr>
      <w:color w:val="0563C1" w:themeColor="hyperlink"/>
      <w:u w:val="single"/>
    </w:rPr>
  </w:style>
  <w:style w:type="paragraph" w:styleId="Caption">
    <w:name w:val="caption"/>
    <w:basedOn w:val="Normal"/>
    <w:next w:val="Normal"/>
    <w:uiPriority w:val="35"/>
    <w:unhideWhenUsed/>
    <w:qFormat/>
    <w:rsid w:val="00E54BF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54BF5"/>
    <w:pPr>
      <w:spacing w:after="0"/>
    </w:pPr>
  </w:style>
  <w:style w:type="paragraph" w:styleId="Bibliography">
    <w:name w:val="Bibliography"/>
    <w:basedOn w:val="Normal"/>
    <w:next w:val="Normal"/>
    <w:uiPriority w:val="37"/>
    <w:unhideWhenUsed/>
    <w:rsid w:val="004F1D7D"/>
  </w:style>
  <w:style w:type="character" w:styleId="PlaceholderText">
    <w:name w:val="Placeholder Text"/>
    <w:basedOn w:val="DefaultParagraphFont"/>
    <w:uiPriority w:val="99"/>
    <w:semiHidden/>
    <w:rsid w:val="00F907BB"/>
    <w:rPr>
      <w:color w:val="808080"/>
    </w:rPr>
  </w:style>
  <w:style w:type="character" w:customStyle="1" w:styleId="Heading2Char">
    <w:name w:val="Heading 2 Char"/>
    <w:basedOn w:val="DefaultParagraphFont"/>
    <w:link w:val="Heading2"/>
    <w:uiPriority w:val="9"/>
    <w:rsid w:val="00A35F99"/>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94CC0"/>
    <w:pPr>
      <w:spacing w:after="100"/>
      <w:ind w:left="220"/>
    </w:pPr>
  </w:style>
  <w:style w:type="paragraph" w:styleId="NormalWeb">
    <w:name w:val="Normal (Web)"/>
    <w:basedOn w:val="Normal"/>
    <w:uiPriority w:val="99"/>
    <w:unhideWhenUsed/>
    <w:rsid w:val="00BA1932"/>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b10524311">
    <w:name w:val="sb10524311"/>
    <w:basedOn w:val="DefaultParagraphFont"/>
    <w:rsid w:val="001E31F3"/>
  </w:style>
  <w:style w:type="paragraph" w:styleId="z-TopofForm">
    <w:name w:val="HTML Top of Form"/>
    <w:basedOn w:val="Normal"/>
    <w:next w:val="Normal"/>
    <w:link w:val="z-TopofFormChar"/>
    <w:hidden/>
    <w:uiPriority w:val="99"/>
    <w:semiHidden/>
    <w:unhideWhenUsed/>
    <w:rsid w:val="00034DF3"/>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034DF3"/>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034DF3"/>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034DF3"/>
    <w:rPr>
      <w:rFonts w:ascii="Arial" w:eastAsia="Times New Roman" w:hAnsi="Arial" w:cs="Arial"/>
      <w:vanish/>
      <w:sz w:val="16"/>
      <w:szCs w:val="16"/>
      <w:lang w:eastAsia="en-GB"/>
    </w:rPr>
  </w:style>
  <w:style w:type="paragraph" w:styleId="Header">
    <w:name w:val="header"/>
    <w:basedOn w:val="Normal"/>
    <w:link w:val="HeaderChar"/>
    <w:uiPriority w:val="99"/>
    <w:unhideWhenUsed/>
    <w:rsid w:val="006010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1099"/>
  </w:style>
  <w:style w:type="paragraph" w:styleId="Footer">
    <w:name w:val="footer"/>
    <w:basedOn w:val="Normal"/>
    <w:link w:val="FooterChar"/>
    <w:uiPriority w:val="99"/>
    <w:unhideWhenUsed/>
    <w:rsid w:val="006010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1099"/>
  </w:style>
  <w:style w:type="paragraph" w:styleId="Subtitle">
    <w:name w:val="Subtitle"/>
    <w:basedOn w:val="Normal"/>
    <w:next w:val="Normal"/>
    <w:link w:val="SubtitleChar"/>
    <w:uiPriority w:val="11"/>
    <w:qFormat/>
    <w:rsid w:val="00814AA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14AA6"/>
    <w:rPr>
      <w:rFonts w:eastAsiaTheme="minorEastAsia"/>
      <w:color w:val="5A5A5A" w:themeColor="text1" w:themeTint="A5"/>
      <w:spacing w:val="15"/>
    </w:rPr>
  </w:style>
  <w:style w:type="character" w:styleId="SubtleEmphasis">
    <w:name w:val="Subtle Emphasis"/>
    <w:basedOn w:val="DefaultParagraphFont"/>
    <w:uiPriority w:val="19"/>
    <w:qFormat/>
    <w:rsid w:val="00814AA6"/>
    <w:rPr>
      <w:i/>
      <w:iCs/>
      <w:color w:val="404040" w:themeColor="text1" w:themeTint="BF"/>
    </w:rPr>
  </w:style>
  <w:style w:type="character" w:styleId="Emphasis">
    <w:name w:val="Emphasis"/>
    <w:basedOn w:val="DefaultParagraphFont"/>
    <w:uiPriority w:val="20"/>
    <w:qFormat/>
    <w:rsid w:val="00814AA6"/>
    <w:rPr>
      <w:i/>
      <w:iCs/>
    </w:rPr>
  </w:style>
  <w:style w:type="character" w:styleId="IntenseEmphasis">
    <w:name w:val="Intense Emphasis"/>
    <w:basedOn w:val="DefaultParagraphFont"/>
    <w:uiPriority w:val="21"/>
    <w:qFormat/>
    <w:rsid w:val="00814AA6"/>
    <w:rPr>
      <w:i/>
      <w:iCs/>
      <w:color w:val="5B9BD5" w:themeColor="accent1"/>
    </w:rPr>
  </w:style>
  <w:style w:type="character" w:styleId="Strong">
    <w:name w:val="Strong"/>
    <w:basedOn w:val="DefaultParagraphFont"/>
    <w:uiPriority w:val="22"/>
    <w:qFormat/>
    <w:rsid w:val="00814AA6"/>
    <w:rPr>
      <w:b/>
      <w:bCs/>
    </w:rPr>
  </w:style>
  <w:style w:type="paragraph" w:styleId="Quote">
    <w:name w:val="Quote"/>
    <w:basedOn w:val="Normal"/>
    <w:next w:val="Normal"/>
    <w:link w:val="QuoteChar"/>
    <w:uiPriority w:val="29"/>
    <w:qFormat/>
    <w:rsid w:val="00814AA6"/>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814AA6"/>
    <w:rPr>
      <w:i/>
      <w:iCs/>
      <w:color w:val="404040" w:themeColor="text1" w:themeTint="BF"/>
    </w:rPr>
  </w:style>
  <w:style w:type="paragraph" w:styleId="TOC3">
    <w:name w:val="toc 3"/>
    <w:basedOn w:val="Normal"/>
    <w:next w:val="Normal"/>
    <w:autoRedefine/>
    <w:uiPriority w:val="39"/>
    <w:unhideWhenUsed/>
    <w:rsid w:val="000C6281"/>
    <w:pPr>
      <w:spacing w:after="100"/>
      <w:ind w:left="440"/>
    </w:pPr>
    <w:rPr>
      <w:rFonts w:eastAsiaTheme="minorEastAsia" w:cs="Times New Roman"/>
      <w:lang w:val="en-US"/>
    </w:rPr>
  </w:style>
  <w:style w:type="paragraph" w:styleId="BalloonText">
    <w:name w:val="Balloon Text"/>
    <w:basedOn w:val="Normal"/>
    <w:link w:val="BalloonTextChar"/>
    <w:uiPriority w:val="99"/>
    <w:semiHidden/>
    <w:unhideWhenUsed/>
    <w:rsid w:val="005D77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77CC"/>
    <w:rPr>
      <w:rFonts w:ascii="Segoe UI" w:hAnsi="Segoe UI" w:cs="Segoe UI"/>
      <w:sz w:val="18"/>
      <w:szCs w:val="18"/>
    </w:rPr>
  </w:style>
  <w:style w:type="table" w:styleId="GridTable2-Accent5">
    <w:name w:val="Grid Table 2 Accent 5"/>
    <w:basedOn w:val="TableNormal"/>
    <w:uiPriority w:val="47"/>
    <w:rsid w:val="001C2C7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6156">
      <w:bodyDiv w:val="1"/>
      <w:marLeft w:val="0"/>
      <w:marRight w:val="0"/>
      <w:marTop w:val="0"/>
      <w:marBottom w:val="0"/>
      <w:divBdr>
        <w:top w:val="none" w:sz="0" w:space="0" w:color="auto"/>
        <w:left w:val="none" w:sz="0" w:space="0" w:color="auto"/>
        <w:bottom w:val="none" w:sz="0" w:space="0" w:color="auto"/>
        <w:right w:val="none" w:sz="0" w:space="0" w:color="auto"/>
      </w:divBdr>
    </w:div>
    <w:div w:id="8027557">
      <w:bodyDiv w:val="1"/>
      <w:marLeft w:val="0"/>
      <w:marRight w:val="0"/>
      <w:marTop w:val="0"/>
      <w:marBottom w:val="0"/>
      <w:divBdr>
        <w:top w:val="none" w:sz="0" w:space="0" w:color="auto"/>
        <w:left w:val="none" w:sz="0" w:space="0" w:color="auto"/>
        <w:bottom w:val="none" w:sz="0" w:space="0" w:color="auto"/>
        <w:right w:val="none" w:sz="0" w:space="0" w:color="auto"/>
      </w:divBdr>
      <w:divsChild>
        <w:div w:id="745225814">
          <w:marLeft w:val="0"/>
          <w:marRight w:val="0"/>
          <w:marTop w:val="0"/>
          <w:marBottom w:val="0"/>
          <w:divBdr>
            <w:top w:val="none" w:sz="0" w:space="0" w:color="auto"/>
            <w:left w:val="none" w:sz="0" w:space="0" w:color="auto"/>
            <w:bottom w:val="none" w:sz="0" w:space="0" w:color="auto"/>
            <w:right w:val="none" w:sz="0" w:space="0" w:color="auto"/>
          </w:divBdr>
          <w:divsChild>
            <w:div w:id="10224177">
              <w:marLeft w:val="0"/>
              <w:marRight w:val="0"/>
              <w:marTop w:val="0"/>
              <w:marBottom w:val="0"/>
              <w:divBdr>
                <w:top w:val="none" w:sz="0" w:space="0" w:color="auto"/>
                <w:left w:val="none" w:sz="0" w:space="0" w:color="auto"/>
                <w:bottom w:val="none" w:sz="0" w:space="0" w:color="auto"/>
                <w:right w:val="none" w:sz="0" w:space="0" w:color="auto"/>
              </w:divBdr>
            </w:div>
            <w:div w:id="13502071">
              <w:marLeft w:val="0"/>
              <w:marRight w:val="0"/>
              <w:marTop w:val="0"/>
              <w:marBottom w:val="0"/>
              <w:divBdr>
                <w:top w:val="none" w:sz="0" w:space="0" w:color="auto"/>
                <w:left w:val="none" w:sz="0" w:space="0" w:color="auto"/>
                <w:bottom w:val="none" w:sz="0" w:space="0" w:color="auto"/>
                <w:right w:val="none" w:sz="0" w:space="0" w:color="auto"/>
              </w:divBdr>
            </w:div>
            <w:div w:id="39979302">
              <w:marLeft w:val="0"/>
              <w:marRight w:val="0"/>
              <w:marTop w:val="0"/>
              <w:marBottom w:val="0"/>
              <w:divBdr>
                <w:top w:val="none" w:sz="0" w:space="0" w:color="auto"/>
                <w:left w:val="none" w:sz="0" w:space="0" w:color="auto"/>
                <w:bottom w:val="none" w:sz="0" w:space="0" w:color="auto"/>
                <w:right w:val="none" w:sz="0" w:space="0" w:color="auto"/>
              </w:divBdr>
            </w:div>
            <w:div w:id="74939044">
              <w:marLeft w:val="0"/>
              <w:marRight w:val="0"/>
              <w:marTop w:val="0"/>
              <w:marBottom w:val="0"/>
              <w:divBdr>
                <w:top w:val="none" w:sz="0" w:space="0" w:color="auto"/>
                <w:left w:val="none" w:sz="0" w:space="0" w:color="auto"/>
                <w:bottom w:val="none" w:sz="0" w:space="0" w:color="auto"/>
                <w:right w:val="none" w:sz="0" w:space="0" w:color="auto"/>
              </w:divBdr>
            </w:div>
            <w:div w:id="85227139">
              <w:marLeft w:val="0"/>
              <w:marRight w:val="0"/>
              <w:marTop w:val="0"/>
              <w:marBottom w:val="0"/>
              <w:divBdr>
                <w:top w:val="none" w:sz="0" w:space="0" w:color="auto"/>
                <w:left w:val="none" w:sz="0" w:space="0" w:color="auto"/>
                <w:bottom w:val="none" w:sz="0" w:space="0" w:color="auto"/>
                <w:right w:val="none" w:sz="0" w:space="0" w:color="auto"/>
              </w:divBdr>
            </w:div>
            <w:div w:id="108741794">
              <w:marLeft w:val="0"/>
              <w:marRight w:val="0"/>
              <w:marTop w:val="0"/>
              <w:marBottom w:val="0"/>
              <w:divBdr>
                <w:top w:val="none" w:sz="0" w:space="0" w:color="auto"/>
                <w:left w:val="none" w:sz="0" w:space="0" w:color="auto"/>
                <w:bottom w:val="none" w:sz="0" w:space="0" w:color="auto"/>
                <w:right w:val="none" w:sz="0" w:space="0" w:color="auto"/>
              </w:divBdr>
            </w:div>
            <w:div w:id="120537676">
              <w:marLeft w:val="0"/>
              <w:marRight w:val="0"/>
              <w:marTop w:val="0"/>
              <w:marBottom w:val="0"/>
              <w:divBdr>
                <w:top w:val="none" w:sz="0" w:space="0" w:color="auto"/>
                <w:left w:val="none" w:sz="0" w:space="0" w:color="auto"/>
                <w:bottom w:val="none" w:sz="0" w:space="0" w:color="auto"/>
                <w:right w:val="none" w:sz="0" w:space="0" w:color="auto"/>
              </w:divBdr>
            </w:div>
            <w:div w:id="164824711">
              <w:marLeft w:val="0"/>
              <w:marRight w:val="0"/>
              <w:marTop w:val="0"/>
              <w:marBottom w:val="0"/>
              <w:divBdr>
                <w:top w:val="none" w:sz="0" w:space="0" w:color="auto"/>
                <w:left w:val="none" w:sz="0" w:space="0" w:color="auto"/>
                <w:bottom w:val="none" w:sz="0" w:space="0" w:color="auto"/>
                <w:right w:val="none" w:sz="0" w:space="0" w:color="auto"/>
              </w:divBdr>
            </w:div>
            <w:div w:id="165445521">
              <w:marLeft w:val="0"/>
              <w:marRight w:val="0"/>
              <w:marTop w:val="0"/>
              <w:marBottom w:val="0"/>
              <w:divBdr>
                <w:top w:val="none" w:sz="0" w:space="0" w:color="auto"/>
                <w:left w:val="none" w:sz="0" w:space="0" w:color="auto"/>
                <w:bottom w:val="none" w:sz="0" w:space="0" w:color="auto"/>
                <w:right w:val="none" w:sz="0" w:space="0" w:color="auto"/>
              </w:divBdr>
            </w:div>
            <w:div w:id="189270567">
              <w:marLeft w:val="0"/>
              <w:marRight w:val="0"/>
              <w:marTop w:val="0"/>
              <w:marBottom w:val="0"/>
              <w:divBdr>
                <w:top w:val="none" w:sz="0" w:space="0" w:color="auto"/>
                <w:left w:val="none" w:sz="0" w:space="0" w:color="auto"/>
                <w:bottom w:val="none" w:sz="0" w:space="0" w:color="auto"/>
                <w:right w:val="none" w:sz="0" w:space="0" w:color="auto"/>
              </w:divBdr>
            </w:div>
            <w:div w:id="196697061">
              <w:marLeft w:val="0"/>
              <w:marRight w:val="0"/>
              <w:marTop w:val="0"/>
              <w:marBottom w:val="0"/>
              <w:divBdr>
                <w:top w:val="none" w:sz="0" w:space="0" w:color="auto"/>
                <w:left w:val="none" w:sz="0" w:space="0" w:color="auto"/>
                <w:bottom w:val="none" w:sz="0" w:space="0" w:color="auto"/>
                <w:right w:val="none" w:sz="0" w:space="0" w:color="auto"/>
              </w:divBdr>
            </w:div>
            <w:div w:id="208422910">
              <w:marLeft w:val="0"/>
              <w:marRight w:val="0"/>
              <w:marTop w:val="0"/>
              <w:marBottom w:val="0"/>
              <w:divBdr>
                <w:top w:val="none" w:sz="0" w:space="0" w:color="auto"/>
                <w:left w:val="none" w:sz="0" w:space="0" w:color="auto"/>
                <w:bottom w:val="none" w:sz="0" w:space="0" w:color="auto"/>
                <w:right w:val="none" w:sz="0" w:space="0" w:color="auto"/>
              </w:divBdr>
            </w:div>
            <w:div w:id="224998016">
              <w:marLeft w:val="0"/>
              <w:marRight w:val="0"/>
              <w:marTop w:val="0"/>
              <w:marBottom w:val="0"/>
              <w:divBdr>
                <w:top w:val="none" w:sz="0" w:space="0" w:color="auto"/>
                <w:left w:val="none" w:sz="0" w:space="0" w:color="auto"/>
                <w:bottom w:val="none" w:sz="0" w:space="0" w:color="auto"/>
                <w:right w:val="none" w:sz="0" w:space="0" w:color="auto"/>
              </w:divBdr>
            </w:div>
            <w:div w:id="353114062">
              <w:marLeft w:val="0"/>
              <w:marRight w:val="0"/>
              <w:marTop w:val="0"/>
              <w:marBottom w:val="0"/>
              <w:divBdr>
                <w:top w:val="none" w:sz="0" w:space="0" w:color="auto"/>
                <w:left w:val="none" w:sz="0" w:space="0" w:color="auto"/>
                <w:bottom w:val="none" w:sz="0" w:space="0" w:color="auto"/>
                <w:right w:val="none" w:sz="0" w:space="0" w:color="auto"/>
              </w:divBdr>
            </w:div>
            <w:div w:id="361519957">
              <w:marLeft w:val="0"/>
              <w:marRight w:val="0"/>
              <w:marTop w:val="0"/>
              <w:marBottom w:val="0"/>
              <w:divBdr>
                <w:top w:val="none" w:sz="0" w:space="0" w:color="auto"/>
                <w:left w:val="none" w:sz="0" w:space="0" w:color="auto"/>
                <w:bottom w:val="none" w:sz="0" w:space="0" w:color="auto"/>
                <w:right w:val="none" w:sz="0" w:space="0" w:color="auto"/>
              </w:divBdr>
            </w:div>
            <w:div w:id="375275218">
              <w:marLeft w:val="0"/>
              <w:marRight w:val="0"/>
              <w:marTop w:val="0"/>
              <w:marBottom w:val="0"/>
              <w:divBdr>
                <w:top w:val="none" w:sz="0" w:space="0" w:color="auto"/>
                <w:left w:val="none" w:sz="0" w:space="0" w:color="auto"/>
                <w:bottom w:val="none" w:sz="0" w:space="0" w:color="auto"/>
                <w:right w:val="none" w:sz="0" w:space="0" w:color="auto"/>
              </w:divBdr>
            </w:div>
            <w:div w:id="388575718">
              <w:marLeft w:val="0"/>
              <w:marRight w:val="0"/>
              <w:marTop w:val="0"/>
              <w:marBottom w:val="0"/>
              <w:divBdr>
                <w:top w:val="none" w:sz="0" w:space="0" w:color="auto"/>
                <w:left w:val="none" w:sz="0" w:space="0" w:color="auto"/>
                <w:bottom w:val="none" w:sz="0" w:space="0" w:color="auto"/>
                <w:right w:val="none" w:sz="0" w:space="0" w:color="auto"/>
              </w:divBdr>
            </w:div>
            <w:div w:id="427195969">
              <w:marLeft w:val="0"/>
              <w:marRight w:val="0"/>
              <w:marTop w:val="0"/>
              <w:marBottom w:val="0"/>
              <w:divBdr>
                <w:top w:val="none" w:sz="0" w:space="0" w:color="auto"/>
                <w:left w:val="none" w:sz="0" w:space="0" w:color="auto"/>
                <w:bottom w:val="none" w:sz="0" w:space="0" w:color="auto"/>
                <w:right w:val="none" w:sz="0" w:space="0" w:color="auto"/>
              </w:divBdr>
            </w:div>
            <w:div w:id="524829869">
              <w:marLeft w:val="0"/>
              <w:marRight w:val="0"/>
              <w:marTop w:val="0"/>
              <w:marBottom w:val="0"/>
              <w:divBdr>
                <w:top w:val="none" w:sz="0" w:space="0" w:color="auto"/>
                <w:left w:val="none" w:sz="0" w:space="0" w:color="auto"/>
                <w:bottom w:val="none" w:sz="0" w:space="0" w:color="auto"/>
                <w:right w:val="none" w:sz="0" w:space="0" w:color="auto"/>
              </w:divBdr>
            </w:div>
            <w:div w:id="542715231">
              <w:marLeft w:val="0"/>
              <w:marRight w:val="0"/>
              <w:marTop w:val="0"/>
              <w:marBottom w:val="0"/>
              <w:divBdr>
                <w:top w:val="none" w:sz="0" w:space="0" w:color="auto"/>
                <w:left w:val="none" w:sz="0" w:space="0" w:color="auto"/>
                <w:bottom w:val="none" w:sz="0" w:space="0" w:color="auto"/>
                <w:right w:val="none" w:sz="0" w:space="0" w:color="auto"/>
              </w:divBdr>
            </w:div>
            <w:div w:id="544026285">
              <w:marLeft w:val="0"/>
              <w:marRight w:val="0"/>
              <w:marTop w:val="0"/>
              <w:marBottom w:val="0"/>
              <w:divBdr>
                <w:top w:val="none" w:sz="0" w:space="0" w:color="auto"/>
                <w:left w:val="none" w:sz="0" w:space="0" w:color="auto"/>
                <w:bottom w:val="none" w:sz="0" w:space="0" w:color="auto"/>
                <w:right w:val="none" w:sz="0" w:space="0" w:color="auto"/>
              </w:divBdr>
            </w:div>
            <w:div w:id="558783236">
              <w:marLeft w:val="0"/>
              <w:marRight w:val="0"/>
              <w:marTop w:val="0"/>
              <w:marBottom w:val="0"/>
              <w:divBdr>
                <w:top w:val="none" w:sz="0" w:space="0" w:color="auto"/>
                <w:left w:val="none" w:sz="0" w:space="0" w:color="auto"/>
                <w:bottom w:val="none" w:sz="0" w:space="0" w:color="auto"/>
                <w:right w:val="none" w:sz="0" w:space="0" w:color="auto"/>
              </w:divBdr>
            </w:div>
            <w:div w:id="610086586">
              <w:marLeft w:val="0"/>
              <w:marRight w:val="0"/>
              <w:marTop w:val="0"/>
              <w:marBottom w:val="0"/>
              <w:divBdr>
                <w:top w:val="none" w:sz="0" w:space="0" w:color="auto"/>
                <w:left w:val="none" w:sz="0" w:space="0" w:color="auto"/>
                <w:bottom w:val="none" w:sz="0" w:space="0" w:color="auto"/>
                <w:right w:val="none" w:sz="0" w:space="0" w:color="auto"/>
              </w:divBdr>
            </w:div>
            <w:div w:id="662203392">
              <w:marLeft w:val="0"/>
              <w:marRight w:val="0"/>
              <w:marTop w:val="0"/>
              <w:marBottom w:val="0"/>
              <w:divBdr>
                <w:top w:val="none" w:sz="0" w:space="0" w:color="auto"/>
                <w:left w:val="none" w:sz="0" w:space="0" w:color="auto"/>
                <w:bottom w:val="none" w:sz="0" w:space="0" w:color="auto"/>
                <w:right w:val="none" w:sz="0" w:space="0" w:color="auto"/>
              </w:divBdr>
            </w:div>
            <w:div w:id="664823133">
              <w:marLeft w:val="0"/>
              <w:marRight w:val="0"/>
              <w:marTop w:val="0"/>
              <w:marBottom w:val="0"/>
              <w:divBdr>
                <w:top w:val="none" w:sz="0" w:space="0" w:color="auto"/>
                <w:left w:val="none" w:sz="0" w:space="0" w:color="auto"/>
                <w:bottom w:val="none" w:sz="0" w:space="0" w:color="auto"/>
                <w:right w:val="none" w:sz="0" w:space="0" w:color="auto"/>
              </w:divBdr>
            </w:div>
            <w:div w:id="665673982">
              <w:marLeft w:val="0"/>
              <w:marRight w:val="0"/>
              <w:marTop w:val="0"/>
              <w:marBottom w:val="0"/>
              <w:divBdr>
                <w:top w:val="none" w:sz="0" w:space="0" w:color="auto"/>
                <w:left w:val="none" w:sz="0" w:space="0" w:color="auto"/>
                <w:bottom w:val="none" w:sz="0" w:space="0" w:color="auto"/>
                <w:right w:val="none" w:sz="0" w:space="0" w:color="auto"/>
              </w:divBdr>
            </w:div>
            <w:div w:id="710567744">
              <w:marLeft w:val="0"/>
              <w:marRight w:val="0"/>
              <w:marTop w:val="0"/>
              <w:marBottom w:val="0"/>
              <w:divBdr>
                <w:top w:val="none" w:sz="0" w:space="0" w:color="auto"/>
                <w:left w:val="none" w:sz="0" w:space="0" w:color="auto"/>
                <w:bottom w:val="none" w:sz="0" w:space="0" w:color="auto"/>
                <w:right w:val="none" w:sz="0" w:space="0" w:color="auto"/>
              </w:divBdr>
            </w:div>
            <w:div w:id="718550953">
              <w:marLeft w:val="0"/>
              <w:marRight w:val="0"/>
              <w:marTop w:val="0"/>
              <w:marBottom w:val="0"/>
              <w:divBdr>
                <w:top w:val="none" w:sz="0" w:space="0" w:color="auto"/>
                <w:left w:val="none" w:sz="0" w:space="0" w:color="auto"/>
                <w:bottom w:val="none" w:sz="0" w:space="0" w:color="auto"/>
                <w:right w:val="none" w:sz="0" w:space="0" w:color="auto"/>
              </w:divBdr>
            </w:div>
            <w:div w:id="777143383">
              <w:marLeft w:val="0"/>
              <w:marRight w:val="0"/>
              <w:marTop w:val="0"/>
              <w:marBottom w:val="0"/>
              <w:divBdr>
                <w:top w:val="none" w:sz="0" w:space="0" w:color="auto"/>
                <w:left w:val="none" w:sz="0" w:space="0" w:color="auto"/>
                <w:bottom w:val="none" w:sz="0" w:space="0" w:color="auto"/>
                <w:right w:val="none" w:sz="0" w:space="0" w:color="auto"/>
              </w:divBdr>
            </w:div>
            <w:div w:id="796603909">
              <w:marLeft w:val="0"/>
              <w:marRight w:val="0"/>
              <w:marTop w:val="0"/>
              <w:marBottom w:val="0"/>
              <w:divBdr>
                <w:top w:val="none" w:sz="0" w:space="0" w:color="auto"/>
                <w:left w:val="none" w:sz="0" w:space="0" w:color="auto"/>
                <w:bottom w:val="none" w:sz="0" w:space="0" w:color="auto"/>
                <w:right w:val="none" w:sz="0" w:space="0" w:color="auto"/>
              </w:divBdr>
            </w:div>
            <w:div w:id="871114202">
              <w:marLeft w:val="0"/>
              <w:marRight w:val="0"/>
              <w:marTop w:val="0"/>
              <w:marBottom w:val="0"/>
              <w:divBdr>
                <w:top w:val="none" w:sz="0" w:space="0" w:color="auto"/>
                <w:left w:val="none" w:sz="0" w:space="0" w:color="auto"/>
                <w:bottom w:val="none" w:sz="0" w:space="0" w:color="auto"/>
                <w:right w:val="none" w:sz="0" w:space="0" w:color="auto"/>
              </w:divBdr>
            </w:div>
            <w:div w:id="920682111">
              <w:marLeft w:val="0"/>
              <w:marRight w:val="0"/>
              <w:marTop w:val="0"/>
              <w:marBottom w:val="0"/>
              <w:divBdr>
                <w:top w:val="none" w:sz="0" w:space="0" w:color="auto"/>
                <w:left w:val="none" w:sz="0" w:space="0" w:color="auto"/>
                <w:bottom w:val="none" w:sz="0" w:space="0" w:color="auto"/>
                <w:right w:val="none" w:sz="0" w:space="0" w:color="auto"/>
              </w:divBdr>
            </w:div>
            <w:div w:id="921642283">
              <w:marLeft w:val="0"/>
              <w:marRight w:val="0"/>
              <w:marTop w:val="0"/>
              <w:marBottom w:val="0"/>
              <w:divBdr>
                <w:top w:val="none" w:sz="0" w:space="0" w:color="auto"/>
                <w:left w:val="none" w:sz="0" w:space="0" w:color="auto"/>
                <w:bottom w:val="none" w:sz="0" w:space="0" w:color="auto"/>
                <w:right w:val="none" w:sz="0" w:space="0" w:color="auto"/>
              </w:divBdr>
            </w:div>
            <w:div w:id="933854453">
              <w:marLeft w:val="0"/>
              <w:marRight w:val="0"/>
              <w:marTop w:val="0"/>
              <w:marBottom w:val="0"/>
              <w:divBdr>
                <w:top w:val="none" w:sz="0" w:space="0" w:color="auto"/>
                <w:left w:val="none" w:sz="0" w:space="0" w:color="auto"/>
                <w:bottom w:val="none" w:sz="0" w:space="0" w:color="auto"/>
                <w:right w:val="none" w:sz="0" w:space="0" w:color="auto"/>
              </w:divBdr>
            </w:div>
            <w:div w:id="938442633">
              <w:marLeft w:val="0"/>
              <w:marRight w:val="0"/>
              <w:marTop w:val="0"/>
              <w:marBottom w:val="0"/>
              <w:divBdr>
                <w:top w:val="none" w:sz="0" w:space="0" w:color="auto"/>
                <w:left w:val="none" w:sz="0" w:space="0" w:color="auto"/>
                <w:bottom w:val="none" w:sz="0" w:space="0" w:color="auto"/>
                <w:right w:val="none" w:sz="0" w:space="0" w:color="auto"/>
              </w:divBdr>
            </w:div>
            <w:div w:id="940912259">
              <w:marLeft w:val="0"/>
              <w:marRight w:val="0"/>
              <w:marTop w:val="0"/>
              <w:marBottom w:val="0"/>
              <w:divBdr>
                <w:top w:val="none" w:sz="0" w:space="0" w:color="auto"/>
                <w:left w:val="none" w:sz="0" w:space="0" w:color="auto"/>
                <w:bottom w:val="none" w:sz="0" w:space="0" w:color="auto"/>
                <w:right w:val="none" w:sz="0" w:space="0" w:color="auto"/>
              </w:divBdr>
            </w:div>
            <w:div w:id="942566786">
              <w:marLeft w:val="0"/>
              <w:marRight w:val="0"/>
              <w:marTop w:val="0"/>
              <w:marBottom w:val="0"/>
              <w:divBdr>
                <w:top w:val="none" w:sz="0" w:space="0" w:color="auto"/>
                <w:left w:val="none" w:sz="0" w:space="0" w:color="auto"/>
                <w:bottom w:val="none" w:sz="0" w:space="0" w:color="auto"/>
                <w:right w:val="none" w:sz="0" w:space="0" w:color="auto"/>
              </w:divBdr>
            </w:div>
            <w:div w:id="944580868">
              <w:marLeft w:val="0"/>
              <w:marRight w:val="0"/>
              <w:marTop w:val="0"/>
              <w:marBottom w:val="0"/>
              <w:divBdr>
                <w:top w:val="none" w:sz="0" w:space="0" w:color="auto"/>
                <w:left w:val="none" w:sz="0" w:space="0" w:color="auto"/>
                <w:bottom w:val="none" w:sz="0" w:space="0" w:color="auto"/>
                <w:right w:val="none" w:sz="0" w:space="0" w:color="auto"/>
              </w:divBdr>
            </w:div>
            <w:div w:id="964509561">
              <w:marLeft w:val="0"/>
              <w:marRight w:val="0"/>
              <w:marTop w:val="0"/>
              <w:marBottom w:val="0"/>
              <w:divBdr>
                <w:top w:val="none" w:sz="0" w:space="0" w:color="auto"/>
                <w:left w:val="none" w:sz="0" w:space="0" w:color="auto"/>
                <w:bottom w:val="none" w:sz="0" w:space="0" w:color="auto"/>
                <w:right w:val="none" w:sz="0" w:space="0" w:color="auto"/>
              </w:divBdr>
            </w:div>
            <w:div w:id="971136978">
              <w:marLeft w:val="0"/>
              <w:marRight w:val="0"/>
              <w:marTop w:val="0"/>
              <w:marBottom w:val="0"/>
              <w:divBdr>
                <w:top w:val="none" w:sz="0" w:space="0" w:color="auto"/>
                <w:left w:val="none" w:sz="0" w:space="0" w:color="auto"/>
                <w:bottom w:val="none" w:sz="0" w:space="0" w:color="auto"/>
                <w:right w:val="none" w:sz="0" w:space="0" w:color="auto"/>
              </w:divBdr>
            </w:div>
            <w:div w:id="1037655517">
              <w:marLeft w:val="0"/>
              <w:marRight w:val="0"/>
              <w:marTop w:val="0"/>
              <w:marBottom w:val="0"/>
              <w:divBdr>
                <w:top w:val="none" w:sz="0" w:space="0" w:color="auto"/>
                <w:left w:val="none" w:sz="0" w:space="0" w:color="auto"/>
                <w:bottom w:val="none" w:sz="0" w:space="0" w:color="auto"/>
                <w:right w:val="none" w:sz="0" w:space="0" w:color="auto"/>
              </w:divBdr>
            </w:div>
            <w:div w:id="1063991679">
              <w:marLeft w:val="0"/>
              <w:marRight w:val="0"/>
              <w:marTop w:val="0"/>
              <w:marBottom w:val="0"/>
              <w:divBdr>
                <w:top w:val="none" w:sz="0" w:space="0" w:color="auto"/>
                <w:left w:val="none" w:sz="0" w:space="0" w:color="auto"/>
                <w:bottom w:val="none" w:sz="0" w:space="0" w:color="auto"/>
                <w:right w:val="none" w:sz="0" w:space="0" w:color="auto"/>
              </w:divBdr>
            </w:div>
            <w:div w:id="1139424104">
              <w:marLeft w:val="0"/>
              <w:marRight w:val="0"/>
              <w:marTop w:val="0"/>
              <w:marBottom w:val="0"/>
              <w:divBdr>
                <w:top w:val="none" w:sz="0" w:space="0" w:color="auto"/>
                <w:left w:val="none" w:sz="0" w:space="0" w:color="auto"/>
                <w:bottom w:val="none" w:sz="0" w:space="0" w:color="auto"/>
                <w:right w:val="none" w:sz="0" w:space="0" w:color="auto"/>
              </w:divBdr>
            </w:div>
            <w:div w:id="1156721391">
              <w:marLeft w:val="0"/>
              <w:marRight w:val="0"/>
              <w:marTop w:val="0"/>
              <w:marBottom w:val="0"/>
              <w:divBdr>
                <w:top w:val="none" w:sz="0" w:space="0" w:color="auto"/>
                <w:left w:val="none" w:sz="0" w:space="0" w:color="auto"/>
                <w:bottom w:val="none" w:sz="0" w:space="0" w:color="auto"/>
                <w:right w:val="none" w:sz="0" w:space="0" w:color="auto"/>
              </w:divBdr>
            </w:div>
            <w:div w:id="1170099353">
              <w:marLeft w:val="0"/>
              <w:marRight w:val="0"/>
              <w:marTop w:val="0"/>
              <w:marBottom w:val="0"/>
              <w:divBdr>
                <w:top w:val="none" w:sz="0" w:space="0" w:color="auto"/>
                <w:left w:val="none" w:sz="0" w:space="0" w:color="auto"/>
                <w:bottom w:val="none" w:sz="0" w:space="0" w:color="auto"/>
                <w:right w:val="none" w:sz="0" w:space="0" w:color="auto"/>
              </w:divBdr>
            </w:div>
            <w:div w:id="1221937195">
              <w:marLeft w:val="0"/>
              <w:marRight w:val="0"/>
              <w:marTop w:val="0"/>
              <w:marBottom w:val="0"/>
              <w:divBdr>
                <w:top w:val="none" w:sz="0" w:space="0" w:color="auto"/>
                <w:left w:val="none" w:sz="0" w:space="0" w:color="auto"/>
                <w:bottom w:val="none" w:sz="0" w:space="0" w:color="auto"/>
                <w:right w:val="none" w:sz="0" w:space="0" w:color="auto"/>
              </w:divBdr>
            </w:div>
            <w:div w:id="1249340202">
              <w:marLeft w:val="0"/>
              <w:marRight w:val="0"/>
              <w:marTop w:val="0"/>
              <w:marBottom w:val="0"/>
              <w:divBdr>
                <w:top w:val="none" w:sz="0" w:space="0" w:color="auto"/>
                <w:left w:val="none" w:sz="0" w:space="0" w:color="auto"/>
                <w:bottom w:val="none" w:sz="0" w:space="0" w:color="auto"/>
                <w:right w:val="none" w:sz="0" w:space="0" w:color="auto"/>
              </w:divBdr>
            </w:div>
            <w:div w:id="1261988692">
              <w:marLeft w:val="0"/>
              <w:marRight w:val="0"/>
              <w:marTop w:val="0"/>
              <w:marBottom w:val="0"/>
              <w:divBdr>
                <w:top w:val="none" w:sz="0" w:space="0" w:color="auto"/>
                <w:left w:val="none" w:sz="0" w:space="0" w:color="auto"/>
                <w:bottom w:val="none" w:sz="0" w:space="0" w:color="auto"/>
                <w:right w:val="none" w:sz="0" w:space="0" w:color="auto"/>
              </w:divBdr>
            </w:div>
            <w:div w:id="1299652279">
              <w:marLeft w:val="0"/>
              <w:marRight w:val="0"/>
              <w:marTop w:val="0"/>
              <w:marBottom w:val="0"/>
              <w:divBdr>
                <w:top w:val="none" w:sz="0" w:space="0" w:color="auto"/>
                <w:left w:val="none" w:sz="0" w:space="0" w:color="auto"/>
                <w:bottom w:val="none" w:sz="0" w:space="0" w:color="auto"/>
                <w:right w:val="none" w:sz="0" w:space="0" w:color="auto"/>
              </w:divBdr>
            </w:div>
            <w:div w:id="1305504720">
              <w:marLeft w:val="0"/>
              <w:marRight w:val="0"/>
              <w:marTop w:val="0"/>
              <w:marBottom w:val="0"/>
              <w:divBdr>
                <w:top w:val="none" w:sz="0" w:space="0" w:color="auto"/>
                <w:left w:val="none" w:sz="0" w:space="0" w:color="auto"/>
                <w:bottom w:val="none" w:sz="0" w:space="0" w:color="auto"/>
                <w:right w:val="none" w:sz="0" w:space="0" w:color="auto"/>
              </w:divBdr>
            </w:div>
            <w:div w:id="1342125511">
              <w:marLeft w:val="0"/>
              <w:marRight w:val="0"/>
              <w:marTop w:val="0"/>
              <w:marBottom w:val="0"/>
              <w:divBdr>
                <w:top w:val="none" w:sz="0" w:space="0" w:color="auto"/>
                <w:left w:val="none" w:sz="0" w:space="0" w:color="auto"/>
                <w:bottom w:val="none" w:sz="0" w:space="0" w:color="auto"/>
                <w:right w:val="none" w:sz="0" w:space="0" w:color="auto"/>
              </w:divBdr>
            </w:div>
            <w:div w:id="1344362885">
              <w:marLeft w:val="0"/>
              <w:marRight w:val="0"/>
              <w:marTop w:val="0"/>
              <w:marBottom w:val="0"/>
              <w:divBdr>
                <w:top w:val="none" w:sz="0" w:space="0" w:color="auto"/>
                <w:left w:val="none" w:sz="0" w:space="0" w:color="auto"/>
                <w:bottom w:val="none" w:sz="0" w:space="0" w:color="auto"/>
                <w:right w:val="none" w:sz="0" w:space="0" w:color="auto"/>
              </w:divBdr>
            </w:div>
            <w:div w:id="1347247213">
              <w:marLeft w:val="0"/>
              <w:marRight w:val="0"/>
              <w:marTop w:val="0"/>
              <w:marBottom w:val="0"/>
              <w:divBdr>
                <w:top w:val="none" w:sz="0" w:space="0" w:color="auto"/>
                <w:left w:val="none" w:sz="0" w:space="0" w:color="auto"/>
                <w:bottom w:val="none" w:sz="0" w:space="0" w:color="auto"/>
                <w:right w:val="none" w:sz="0" w:space="0" w:color="auto"/>
              </w:divBdr>
            </w:div>
            <w:div w:id="1383361954">
              <w:marLeft w:val="0"/>
              <w:marRight w:val="0"/>
              <w:marTop w:val="0"/>
              <w:marBottom w:val="0"/>
              <w:divBdr>
                <w:top w:val="none" w:sz="0" w:space="0" w:color="auto"/>
                <w:left w:val="none" w:sz="0" w:space="0" w:color="auto"/>
                <w:bottom w:val="none" w:sz="0" w:space="0" w:color="auto"/>
                <w:right w:val="none" w:sz="0" w:space="0" w:color="auto"/>
              </w:divBdr>
            </w:div>
            <w:div w:id="1384520271">
              <w:marLeft w:val="0"/>
              <w:marRight w:val="0"/>
              <w:marTop w:val="0"/>
              <w:marBottom w:val="0"/>
              <w:divBdr>
                <w:top w:val="none" w:sz="0" w:space="0" w:color="auto"/>
                <w:left w:val="none" w:sz="0" w:space="0" w:color="auto"/>
                <w:bottom w:val="none" w:sz="0" w:space="0" w:color="auto"/>
                <w:right w:val="none" w:sz="0" w:space="0" w:color="auto"/>
              </w:divBdr>
            </w:div>
            <w:div w:id="1390806836">
              <w:marLeft w:val="0"/>
              <w:marRight w:val="0"/>
              <w:marTop w:val="0"/>
              <w:marBottom w:val="0"/>
              <w:divBdr>
                <w:top w:val="none" w:sz="0" w:space="0" w:color="auto"/>
                <w:left w:val="none" w:sz="0" w:space="0" w:color="auto"/>
                <w:bottom w:val="none" w:sz="0" w:space="0" w:color="auto"/>
                <w:right w:val="none" w:sz="0" w:space="0" w:color="auto"/>
              </w:divBdr>
            </w:div>
            <w:div w:id="1464300962">
              <w:marLeft w:val="0"/>
              <w:marRight w:val="0"/>
              <w:marTop w:val="0"/>
              <w:marBottom w:val="0"/>
              <w:divBdr>
                <w:top w:val="none" w:sz="0" w:space="0" w:color="auto"/>
                <w:left w:val="none" w:sz="0" w:space="0" w:color="auto"/>
                <w:bottom w:val="none" w:sz="0" w:space="0" w:color="auto"/>
                <w:right w:val="none" w:sz="0" w:space="0" w:color="auto"/>
              </w:divBdr>
            </w:div>
            <w:div w:id="1471169881">
              <w:marLeft w:val="0"/>
              <w:marRight w:val="0"/>
              <w:marTop w:val="0"/>
              <w:marBottom w:val="0"/>
              <w:divBdr>
                <w:top w:val="none" w:sz="0" w:space="0" w:color="auto"/>
                <w:left w:val="none" w:sz="0" w:space="0" w:color="auto"/>
                <w:bottom w:val="none" w:sz="0" w:space="0" w:color="auto"/>
                <w:right w:val="none" w:sz="0" w:space="0" w:color="auto"/>
              </w:divBdr>
            </w:div>
            <w:div w:id="1511872517">
              <w:marLeft w:val="0"/>
              <w:marRight w:val="0"/>
              <w:marTop w:val="0"/>
              <w:marBottom w:val="0"/>
              <w:divBdr>
                <w:top w:val="none" w:sz="0" w:space="0" w:color="auto"/>
                <w:left w:val="none" w:sz="0" w:space="0" w:color="auto"/>
                <w:bottom w:val="none" w:sz="0" w:space="0" w:color="auto"/>
                <w:right w:val="none" w:sz="0" w:space="0" w:color="auto"/>
              </w:divBdr>
            </w:div>
            <w:div w:id="1516921802">
              <w:marLeft w:val="0"/>
              <w:marRight w:val="0"/>
              <w:marTop w:val="0"/>
              <w:marBottom w:val="0"/>
              <w:divBdr>
                <w:top w:val="none" w:sz="0" w:space="0" w:color="auto"/>
                <w:left w:val="none" w:sz="0" w:space="0" w:color="auto"/>
                <w:bottom w:val="none" w:sz="0" w:space="0" w:color="auto"/>
                <w:right w:val="none" w:sz="0" w:space="0" w:color="auto"/>
              </w:divBdr>
            </w:div>
            <w:div w:id="1519392556">
              <w:marLeft w:val="0"/>
              <w:marRight w:val="0"/>
              <w:marTop w:val="0"/>
              <w:marBottom w:val="0"/>
              <w:divBdr>
                <w:top w:val="none" w:sz="0" w:space="0" w:color="auto"/>
                <w:left w:val="none" w:sz="0" w:space="0" w:color="auto"/>
                <w:bottom w:val="none" w:sz="0" w:space="0" w:color="auto"/>
                <w:right w:val="none" w:sz="0" w:space="0" w:color="auto"/>
              </w:divBdr>
            </w:div>
            <w:div w:id="1527139205">
              <w:marLeft w:val="0"/>
              <w:marRight w:val="0"/>
              <w:marTop w:val="0"/>
              <w:marBottom w:val="0"/>
              <w:divBdr>
                <w:top w:val="none" w:sz="0" w:space="0" w:color="auto"/>
                <w:left w:val="none" w:sz="0" w:space="0" w:color="auto"/>
                <w:bottom w:val="none" w:sz="0" w:space="0" w:color="auto"/>
                <w:right w:val="none" w:sz="0" w:space="0" w:color="auto"/>
              </w:divBdr>
            </w:div>
            <w:div w:id="1542475883">
              <w:marLeft w:val="0"/>
              <w:marRight w:val="0"/>
              <w:marTop w:val="0"/>
              <w:marBottom w:val="0"/>
              <w:divBdr>
                <w:top w:val="none" w:sz="0" w:space="0" w:color="auto"/>
                <w:left w:val="none" w:sz="0" w:space="0" w:color="auto"/>
                <w:bottom w:val="none" w:sz="0" w:space="0" w:color="auto"/>
                <w:right w:val="none" w:sz="0" w:space="0" w:color="auto"/>
              </w:divBdr>
            </w:div>
            <w:div w:id="1545019602">
              <w:marLeft w:val="0"/>
              <w:marRight w:val="0"/>
              <w:marTop w:val="0"/>
              <w:marBottom w:val="0"/>
              <w:divBdr>
                <w:top w:val="none" w:sz="0" w:space="0" w:color="auto"/>
                <w:left w:val="none" w:sz="0" w:space="0" w:color="auto"/>
                <w:bottom w:val="none" w:sz="0" w:space="0" w:color="auto"/>
                <w:right w:val="none" w:sz="0" w:space="0" w:color="auto"/>
              </w:divBdr>
            </w:div>
            <w:div w:id="1545559624">
              <w:marLeft w:val="0"/>
              <w:marRight w:val="0"/>
              <w:marTop w:val="0"/>
              <w:marBottom w:val="0"/>
              <w:divBdr>
                <w:top w:val="none" w:sz="0" w:space="0" w:color="auto"/>
                <w:left w:val="none" w:sz="0" w:space="0" w:color="auto"/>
                <w:bottom w:val="none" w:sz="0" w:space="0" w:color="auto"/>
                <w:right w:val="none" w:sz="0" w:space="0" w:color="auto"/>
              </w:divBdr>
            </w:div>
            <w:div w:id="1585332260">
              <w:marLeft w:val="0"/>
              <w:marRight w:val="0"/>
              <w:marTop w:val="0"/>
              <w:marBottom w:val="0"/>
              <w:divBdr>
                <w:top w:val="none" w:sz="0" w:space="0" w:color="auto"/>
                <w:left w:val="none" w:sz="0" w:space="0" w:color="auto"/>
                <w:bottom w:val="none" w:sz="0" w:space="0" w:color="auto"/>
                <w:right w:val="none" w:sz="0" w:space="0" w:color="auto"/>
              </w:divBdr>
            </w:div>
            <w:div w:id="1642464078">
              <w:marLeft w:val="0"/>
              <w:marRight w:val="0"/>
              <w:marTop w:val="0"/>
              <w:marBottom w:val="0"/>
              <w:divBdr>
                <w:top w:val="none" w:sz="0" w:space="0" w:color="auto"/>
                <w:left w:val="none" w:sz="0" w:space="0" w:color="auto"/>
                <w:bottom w:val="none" w:sz="0" w:space="0" w:color="auto"/>
                <w:right w:val="none" w:sz="0" w:space="0" w:color="auto"/>
              </w:divBdr>
            </w:div>
            <w:div w:id="1701274814">
              <w:marLeft w:val="0"/>
              <w:marRight w:val="0"/>
              <w:marTop w:val="0"/>
              <w:marBottom w:val="0"/>
              <w:divBdr>
                <w:top w:val="none" w:sz="0" w:space="0" w:color="auto"/>
                <w:left w:val="none" w:sz="0" w:space="0" w:color="auto"/>
                <w:bottom w:val="none" w:sz="0" w:space="0" w:color="auto"/>
                <w:right w:val="none" w:sz="0" w:space="0" w:color="auto"/>
              </w:divBdr>
            </w:div>
            <w:div w:id="1706519844">
              <w:marLeft w:val="0"/>
              <w:marRight w:val="0"/>
              <w:marTop w:val="0"/>
              <w:marBottom w:val="0"/>
              <w:divBdr>
                <w:top w:val="none" w:sz="0" w:space="0" w:color="auto"/>
                <w:left w:val="none" w:sz="0" w:space="0" w:color="auto"/>
                <w:bottom w:val="none" w:sz="0" w:space="0" w:color="auto"/>
                <w:right w:val="none" w:sz="0" w:space="0" w:color="auto"/>
              </w:divBdr>
            </w:div>
            <w:div w:id="1708869907">
              <w:marLeft w:val="0"/>
              <w:marRight w:val="0"/>
              <w:marTop w:val="0"/>
              <w:marBottom w:val="0"/>
              <w:divBdr>
                <w:top w:val="none" w:sz="0" w:space="0" w:color="auto"/>
                <w:left w:val="none" w:sz="0" w:space="0" w:color="auto"/>
                <w:bottom w:val="none" w:sz="0" w:space="0" w:color="auto"/>
                <w:right w:val="none" w:sz="0" w:space="0" w:color="auto"/>
              </w:divBdr>
            </w:div>
            <w:div w:id="1803033254">
              <w:marLeft w:val="0"/>
              <w:marRight w:val="0"/>
              <w:marTop w:val="0"/>
              <w:marBottom w:val="0"/>
              <w:divBdr>
                <w:top w:val="none" w:sz="0" w:space="0" w:color="auto"/>
                <w:left w:val="none" w:sz="0" w:space="0" w:color="auto"/>
                <w:bottom w:val="none" w:sz="0" w:space="0" w:color="auto"/>
                <w:right w:val="none" w:sz="0" w:space="0" w:color="auto"/>
              </w:divBdr>
            </w:div>
            <w:div w:id="1807821964">
              <w:marLeft w:val="0"/>
              <w:marRight w:val="0"/>
              <w:marTop w:val="0"/>
              <w:marBottom w:val="0"/>
              <w:divBdr>
                <w:top w:val="none" w:sz="0" w:space="0" w:color="auto"/>
                <w:left w:val="none" w:sz="0" w:space="0" w:color="auto"/>
                <w:bottom w:val="none" w:sz="0" w:space="0" w:color="auto"/>
                <w:right w:val="none" w:sz="0" w:space="0" w:color="auto"/>
              </w:divBdr>
            </w:div>
            <w:div w:id="1808207292">
              <w:marLeft w:val="0"/>
              <w:marRight w:val="0"/>
              <w:marTop w:val="0"/>
              <w:marBottom w:val="0"/>
              <w:divBdr>
                <w:top w:val="none" w:sz="0" w:space="0" w:color="auto"/>
                <w:left w:val="none" w:sz="0" w:space="0" w:color="auto"/>
                <w:bottom w:val="none" w:sz="0" w:space="0" w:color="auto"/>
                <w:right w:val="none" w:sz="0" w:space="0" w:color="auto"/>
              </w:divBdr>
            </w:div>
            <w:div w:id="1813937397">
              <w:marLeft w:val="0"/>
              <w:marRight w:val="0"/>
              <w:marTop w:val="0"/>
              <w:marBottom w:val="0"/>
              <w:divBdr>
                <w:top w:val="none" w:sz="0" w:space="0" w:color="auto"/>
                <w:left w:val="none" w:sz="0" w:space="0" w:color="auto"/>
                <w:bottom w:val="none" w:sz="0" w:space="0" w:color="auto"/>
                <w:right w:val="none" w:sz="0" w:space="0" w:color="auto"/>
              </w:divBdr>
            </w:div>
            <w:div w:id="1832788498">
              <w:marLeft w:val="0"/>
              <w:marRight w:val="0"/>
              <w:marTop w:val="0"/>
              <w:marBottom w:val="0"/>
              <w:divBdr>
                <w:top w:val="none" w:sz="0" w:space="0" w:color="auto"/>
                <w:left w:val="none" w:sz="0" w:space="0" w:color="auto"/>
                <w:bottom w:val="none" w:sz="0" w:space="0" w:color="auto"/>
                <w:right w:val="none" w:sz="0" w:space="0" w:color="auto"/>
              </w:divBdr>
            </w:div>
            <w:div w:id="1864047439">
              <w:marLeft w:val="0"/>
              <w:marRight w:val="0"/>
              <w:marTop w:val="0"/>
              <w:marBottom w:val="0"/>
              <w:divBdr>
                <w:top w:val="none" w:sz="0" w:space="0" w:color="auto"/>
                <w:left w:val="none" w:sz="0" w:space="0" w:color="auto"/>
                <w:bottom w:val="none" w:sz="0" w:space="0" w:color="auto"/>
                <w:right w:val="none" w:sz="0" w:space="0" w:color="auto"/>
              </w:divBdr>
            </w:div>
            <w:div w:id="1867055325">
              <w:marLeft w:val="0"/>
              <w:marRight w:val="0"/>
              <w:marTop w:val="0"/>
              <w:marBottom w:val="0"/>
              <w:divBdr>
                <w:top w:val="none" w:sz="0" w:space="0" w:color="auto"/>
                <w:left w:val="none" w:sz="0" w:space="0" w:color="auto"/>
                <w:bottom w:val="none" w:sz="0" w:space="0" w:color="auto"/>
                <w:right w:val="none" w:sz="0" w:space="0" w:color="auto"/>
              </w:divBdr>
            </w:div>
            <w:div w:id="1900286220">
              <w:marLeft w:val="0"/>
              <w:marRight w:val="0"/>
              <w:marTop w:val="0"/>
              <w:marBottom w:val="0"/>
              <w:divBdr>
                <w:top w:val="none" w:sz="0" w:space="0" w:color="auto"/>
                <w:left w:val="none" w:sz="0" w:space="0" w:color="auto"/>
                <w:bottom w:val="none" w:sz="0" w:space="0" w:color="auto"/>
                <w:right w:val="none" w:sz="0" w:space="0" w:color="auto"/>
              </w:divBdr>
            </w:div>
            <w:div w:id="1900480693">
              <w:marLeft w:val="0"/>
              <w:marRight w:val="0"/>
              <w:marTop w:val="0"/>
              <w:marBottom w:val="0"/>
              <w:divBdr>
                <w:top w:val="none" w:sz="0" w:space="0" w:color="auto"/>
                <w:left w:val="none" w:sz="0" w:space="0" w:color="auto"/>
                <w:bottom w:val="none" w:sz="0" w:space="0" w:color="auto"/>
                <w:right w:val="none" w:sz="0" w:space="0" w:color="auto"/>
              </w:divBdr>
            </w:div>
            <w:div w:id="1945579014">
              <w:marLeft w:val="0"/>
              <w:marRight w:val="0"/>
              <w:marTop w:val="0"/>
              <w:marBottom w:val="0"/>
              <w:divBdr>
                <w:top w:val="none" w:sz="0" w:space="0" w:color="auto"/>
                <w:left w:val="none" w:sz="0" w:space="0" w:color="auto"/>
                <w:bottom w:val="none" w:sz="0" w:space="0" w:color="auto"/>
                <w:right w:val="none" w:sz="0" w:space="0" w:color="auto"/>
              </w:divBdr>
            </w:div>
            <w:div w:id="1949196470">
              <w:marLeft w:val="0"/>
              <w:marRight w:val="0"/>
              <w:marTop w:val="0"/>
              <w:marBottom w:val="0"/>
              <w:divBdr>
                <w:top w:val="none" w:sz="0" w:space="0" w:color="auto"/>
                <w:left w:val="none" w:sz="0" w:space="0" w:color="auto"/>
                <w:bottom w:val="none" w:sz="0" w:space="0" w:color="auto"/>
                <w:right w:val="none" w:sz="0" w:space="0" w:color="auto"/>
              </w:divBdr>
            </w:div>
            <w:div w:id="1965962943">
              <w:marLeft w:val="0"/>
              <w:marRight w:val="0"/>
              <w:marTop w:val="0"/>
              <w:marBottom w:val="0"/>
              <w:divBdr>
                <w:top w:val="none" w:sz="0" w:space="0" w:color="auto"/>
                <w:left w:val="none" w:sz="0" w:space="0" w:color="auto"/>
                <w:bottom w:val="none" w:sz="0" w:space="0" w:color="auto"/>
                <w:right w:val="none" w:sz="0" w:space="0" w:color="auto"/>
              </w:divBdr>
            </w:div>
            <w:div w:id="1988901974">
              <w:marLeft w:val="0"/>
              <w:marRight w:val="0"/>
              <w:marTop w:val="0"/>
              <w:marBottom w:val="0"/>
              <w:divBdr>
                <w:top w:val="none" w:sz="0" w:space="0" w:color="auto"/>
                <w:left w:val="none" w:sz="0" w:space="0" w:color="auto"/>
                <w:bottom w:val="none" w:sz="0" w:space="0" w:color="auto"/>
                <w:right w:val="none" w:sz="0" w:space="0" w:color="auto"/>
              </w:divBdr>
            </w:div>
            <w:div w:id="1989747343">
              <w:marLeft w:val="0"/>
              <w:marRight w:val="0"/>
              <w:marTop w:val="0"/>
              <w:marBottom w:val="0"/>
              <w:divBdr>
                <w:top w:val="none" w:sz="0" w:space="0" w:color="auto"/>
                <w:left w:val="none" w:sz="0" w:space="0" w:color="auto"/>
                <w:bottom w:val="none" w:sz="0" w:space="0" w:color="auto"/>
                <w:right w:val="none" w:sz="0" w:space="0" w:color="auto"/>
              </w:divBdr>
            </w:div>
            <w:div w:id="2037346656">
              <w:marLeft w:val="0"/>
              <w:marRight w:val="0"/>
              <w:marTop w:val="0"/>
              <w:marBottom w:val="0"/>
              <w:divBdr>
                <w:top w:val="none" w:sz="0" w:space="0" w:color="auto"/>
                <w:left w:val="none" w:sz="0" w:space="0" w:color="auto"/>
                <w:bottom w:val="none" w:sz="0" w:space="0" w:color="auto"/>
                <w:right w:val="none" w:sz="0" w:space="0" w:color="auto"/>
              </w:divBdr>
            </w:div>
            <w:div w:id="2054428329">
              <w:marLeft w:val="0"/>
              <w:marRight w:val="0"/>
              <w:marTop w:val="0"/>
              <w:marBottom w:val="0"/>
              <w:divBdr>
                <w:top w:val="none" w:sz="0" w:space="0" w:color="auto"/>
                <w:left w:val="none" w:sz="0" w:space="0" w:color="auto"/>
                <w:bottom w:val="none" w:sz="0" w:space="0" w:color="auto"/>
                <w:right w:val="none" w:sz="0" w:space="0" w:color="auto"/>
              </w:divBdr>
            </w:div>
            <w:div w:id="2055348110">
              <w:marLeft w:val="0"/>
              <w:marRight w:val="0"/>
              <w:marTop w:val="0"/>
              <w:marBottom w:val="0"/>
              <w:divBdr>
                <w:top w:val="none" w:sz="0" w:space="0" w:color="auto"/>
                <w:left w:val="none" w:sz="0" w:space="0" w:color="auto"/>
                <w:bottom w:val="none" w:sz="0" w:space="0" w:color="auto"/>
                <w:right w:val="none" w:sz="0" w:space="0" w:color="auto"/>
              </w:divBdr>
            </w:div>
            <w:div w:id="2080209924">
              <w:marLeft w:val="0"/>
              <w:marRight w:val="0"/>
              <w:marTop w:val="0"/>
              <w:marBottom w:val="0"/>
              <w:divBdr>
                <w:top w:val="none" w:sz="0" w:space="0" w:color="auto"/>
                <w:left w:val="none" w:sz="0" w:space="0" w:color="auto"/>
                <w:bottom w:val="none" w:sz="0" w:space="0" w:color="auto"/>
                <w:right w:val="none" w:sz="0" w:space="0" w:color="auto"/>
              </w:divBdr>
            </w:div>
            <w:div w:id="2087220421">
              <w:marLeft w:val="0"/>
              <w:marRight w:val="0"/>
              <w:marTop w:val="0"/>
              <w:marBottom w:val="0"/>
              <w:divBdr>
                <w:top w:val="none" w:sz="0" w:space="0" w:color="auto"/>
                <w:left w:val="none" w:sz="0" w:space="0" w:color="auto"/>
                <w:bottom w:val="none" w:sz="0" w:space="0" w:color="auto"/>
                <w:right w:val="none" w:sz="0" w:space="0" w:color="auto"/>
              </w:divBdr>
            </w:div>
            <w:div w:id="2095197242">
              <w:marLeft w:val="0"/>
              <w:marRight w:val="0"/>
              <w:marTop w:val="0"/>
              <w:marBottom w:val="0"/>
              <w:divBdr>
                <w:top w:val="none" w:sz="0" w:space="0" w:color="auto"/>
                <w:left w:val="none" w:sz="0" w:space="0" w:color="auto"/>
                <w:bottom w:val="none" w:sz="0" w:space="0" w:color="auto"/>
                <w:right w:val="none" w:sz="0" w:space="0" w:color="auto"/>
              </w:divBdr>
            </w:div>
            <w:div w:id="2125271680">
              <w:marLeft w:val="0"/>
              <w:marRight w:val="0"/>
              <w:marTop w:val="0"/>
              <w:marBottom w:val="0"/>
              <w:divBdr>
                <w:top w:val="none" w:sz="0" w:space="0" w:color="auto"/>
                <w:left w:val="none" w:sz="0" w:space="0" w:color="auto"/>
                <w:bottom w:val="none" w:sz="0" w:space="0" w:color="auto"/>
                <w:right w:val="none" w:sz="0" w:space="0" w:color="auto"/>
              </w:divBdr>
            </w:div>
            <w:div w:id="2126345489">
              <w:marLeft w:val="0"/>
              <w:marRight w:val="0"/>
              <w:marTop w:val="0"/>
              <w:marBottom w:val="0"/>
              <w:divBdr>
                <w:top w:val="none" w:sz="0" w:space="0" w:color="auto"/>
                <w:left w:val="none" w:sz="0" w:space="0" w:color="auto"/>
                <w:bottom w:val="none" w:sz="0" w:space="0" w:color="auto"/>
                <w:right w:val="none" w:sz="0" w:space="0" w:color="auto"/>
              </w:divBdr>
            </w:div>
            <w:div w:id="2126775048">
              <w:marLeft w:val="0"/>
              <w:marRight w:val="0"/>
              <w:marTop w:val="0"/>
              <w:marBottom w:val="0"/>
              <w:divBdr>
                <w:top w:val="none" w:sz="0" w:space="0" w:color="auto"/>
                <w:left w:val="none" w:sz="0" w:space="0" w:color="auto"/>
                <w:bottom w:val="none" w:sz="0" w:space="0" w:color="auto"/>
                <w:right w:val="none" w:sz="0" w:space="0" w:color="auto"/>
              </w:divBdr>
            </w:div>
            <w:div w:id="214696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0943">
      <w:bodyDiv w:val="1"/>
      <w:marLeft w:val="0"/>
      <w:marRight w:val="0"/>
      <w:marTop w:val="0"/>
      <w:marBottom w:val="0"/>
      <w:divBdr>
        <w:top w:val="none" w:sz="0" w:space="0" w:color="auto"/>
        <w:left w:val="none" w:sz="0" w:space="0" w:color="auto"/>
        <w:bottom w:val="none" w:sz="0" w:space="0" w:color="auto"/>
        <w:right w:val="none" w:sz="0" w:space="0" w:color="auto"/>
      </w:divBdr>
    </w:div>
    <w:div w:id="15694727">
      <w:bodyDiv w:val="1"/>
      <w:marLeft w:val="0"/>
      <w:marRight w:val="0"/>
      <w:marTop w:val="0"/>
      <w:marBottom w:val="0"/>
      <w:divBdr>
        <w:top w:val="none" w:sz="0" w:space="0" w:color="auto"/>
        <w:left w:val="none" w:sz="0" w:space="0" w:color="auto"/>
        <w:bottom w:val="none" w:sz="0" w:space="0" w:color="auto"/>
        <w:right w:val="none" w:sz="0" w:space="0" w:color="auto"/>
      </w:divBdr>
    </w:div>
    <w:div w:id="20976924">
      <w:bodyDiv w:val="1"/>
      <w:marLeft w:val="0"/>
      <w:marRight w:val="0"/>
      <w:marTop w:val="0"/>
      <w:marBottom w:val="0"/>
      <w:divBdr>
        <w:top w:val="none" w:sz="0" w:space="0" w:color="auto"/>
        <w:left w:val="none" w:sz="0" w:space="0" w:color="auto"/>
        <w:bottom w:val="none" w:sz="0" w:space="0" w:color="auto"/>
        <w:right w:val="none" w:sz="0" w:space="0" w:color="auto"/>
      </w:divBdr>
    </w:div>
    <w:div w:id="30375778">
      <w:bodyDiv w:val="1"/>
      <w:marLeft w:val="0"/>
      <w:marRight w:val="0"/>
      <w:marTop w:val="0"/>
      <w:marBottom w:val="0"/>
      <w:divBdr>
        <w:top w:val="none" w:sz="0" w:space="0" w:color="auto"/>
        <w:left w:val="none" w:sz="0" w:space="0" w:color="auto"/>
        <w:bottom w:val="none" w:sz="0" w:space="0" w:color="auto"/>
        <w:right w:val="none" w:sz="0" w:space="0" w:color="auto"/>
      </w:divBdr>
    </w:div>
    <w:div w:id="34158518">
      <w:bodyDiv w:val="1"/>
      <w:marLeft w:val="0"/>
      <w:marRight w:val="0"/>
      <w:marTop w:val="0"/>
      <w:marBottom w:val="0"/>
      <w:divBdr>
        <w:top w:val="none" w:sz="0" w:space="0" w:color="auto"/>
        <w:left w:val="none" w:sz="0" w:space="0" w:color="auto"/>
        <w:bottom w:val="none" w:sz="0" w:space="0" w:color="auto"/>
        <w:right w:val="none" w:sz="0" w:space="0" w:color="auto"/>
      </w:divBdr>
    </w:div>
    <w:div w:id="41903655">
      <w:bodyDiv w:val="1"/>
      <w:marLeft w:val="0"/>
      <w:marRight w:val="0"/>
      <w:marTop w:val="0"/>
      <w:marBottom w:val="0"/>
      <w:divBdr>
        <w:top w:val="none" w:sz="0" w:space="0" w:color="auto"/>
        <w:left w:val="none" w:sz="0" w:space="0" w:color="auto"/>
        <w:bottom w:val="none" w:sz="0" w:space="0" w:color="auto"/>
        <w:right w:val="none" w:sz="0" w:space="0" w:color="auto"/>
      </w:divBdr>
    </w:div>
    <w:div w:id="42409846">
      <w:bodyDiv w:val="1"/>
      <w:marLeft w:val="0"/>
      <w:marRight w:val="0"/>
      <w:marTop w:val="0"/>
      <w:marBottom w:val="0"/>
      <w:divBdr>
        <w:top w:val="none" w:sz="0" w:space="0" w:color="auto"/>
        <w:left w:val="none" w:sz="0" w:space="0" w:color="auto"/>
        <w:bottom w:val="none" w:sz="0" w:space="0" w:color="auto"/>
        <w:right w:val="none" w:sz="0" w:space="0" w:color="auto"/>
      </w:divBdr>
    </w:div>
    <w:div w:id="46876833">
      <w:bodyDiv w:val="1"/>
      <w:marLeft w:val="0"/>
      <w:marRight w:val="0"/>
      <w:marTop w:val="0"/>
      <w:marBottom w:val="0"/>
      <w:divBdr>
        <w:top w:val="none" w:sz="0" w:space="0" w:color="auto"/>
        <w:left w:val="none" w:sz="0" w:space="0" w:color="auto"/>
        <w:bottom w:val="none" w:sz="0" w:space="0" w:color="auto"/>
        <w:right w:val="none" w:sz="0" w:space="0" w:color="auto"/>
      </w:divBdr>
    </w:div>
    <w:div w:id="46952097">
      <w:bodyDiv w:val="1"/>
      <w:marLeft w:val="0"/>
      <w:marRight w:val="0"/>
      <w:marTop w:val="0"/>
      <w:marBottom w:val="0"/>
      <w:divBdr>
        <w:top w:val="none" w:sz="0" w:space="0" w:color="auto"/>
        <w:left w:val="none" w:sz="0" w:space="0" w:color="auto"/>
        <w:bottom w:val="none" w:sz="0" w:space="0" w:color="auto"/>
        <w:right w:val="none" w:sz="0" w:space="0" w:color="auto"/>
      </w:divBdr>
    </w:div>
    <w:div w:id="47658067">
      <w:bodyDiv w:val="1"/>
      <w:marLeft w:val="0"/>
      <w:marRight w:val="0"/>
      <w:marTop w:val="0"/>
      <w:marBottom w:val="0"/>
      <w:divBdr>
        <w:top w:val="none" w:sz="0" w:space="0" w:color="auto"/>
        <w:left w:val="none" w:sz="0" w:space="0" w:color="auto"/>
        <w:bottom w:val="none" w:sz="0" w:space="0" w:color="auto"/>
        <w:right w:val="none" w:sz="0" w:space="0" w:color="auto"/>
      </w:divBdr>
    </w:div>
    <w:div w:id="48113720">
      <w:bodyDiv w:val="1"/>
      <w:marLeft w:val="0"/>
      <w:marRight w:val="0"/>
      <w:marTop w:val="0"/>
      <w:marBottom w:val="0"/>
      <w:divBdr>
        <w:top w:val="none" w:sz="0" w:space="0" w:color="auto"/>
        <w:left w:val="none" w:sz="0" w:space="0" w:color="auto"/>
        <w:bottom w:val="none" w:sz="0" w:space="0" w:color="auto"/>
        <w:right w:val="none" w:sz="0" w:space="0" w:color="auto"/>
      </w:divBdr>
    </w:div>
    <w:div w:id="48306269">
      <w:bodyDiv w:val="1"/>
      <w:marLeft w:val="0"/>
      <w:marRight w:val="0"/>
      <w:marTop w:val="0"/>
      <w:marBottom w:val="0"/>
      <w:divBdr>
        <w:top w:val="none" w:sz="0" w:space="0" w:color="auto"/>
        <w:left w:val="none" w:sz="0" w:space="0" w:color="auto"/>
        <w:bottom w:val="none" w:sz="0" w:space="0" w:color="auto"/>
        <w:right w:val="none" w:sz="0" w:space="0" w:color="auto"/>
      </w:divBdr>
    </w:div>
    <w:div w:id="48497029">
      <w:bodyDiv w:val="1"/>
      <w:marLeft w:val="0"/>
      <w:marRight w:val="0"/>
      <w:marTop w:val="0"/>
      <w:marBottom w:val="0"/>
      <w:divBdr>
        <w:top w:val="none" w:sz="0" w:space="0" w:color="auto"/>
        <w:left w:val="none" w:sz="0" w:space="0" w:color="auto"/>
        <w:bottom w:val="none" w:sz="0" w:space="0" w:color="auto"/>
        <w:right w:val="none" w:sz="0" w:space="0" w:color="auto"/>
      </w:divBdr>
    </w:div>
    <w:div w:id="53090379">
      <w:bodyDiv w:val="1"/>
      <w:marLeft w:val="0"/>
      <w:marRight w:val="0"/>
      <w:marTop w:val="0"/>
      <w:marBottom w:val="0"/>
      <w:divBdr>
        <w:top w:val="none" w:sz="0" w:space="0" w:color="auto"/>
        <w:left w:val="none" w:sz="0" w:space="0" w:color="auto"/>
        <w:bottom w:val="none" w:sz="0" w:space="0" w:color="auto"/>
        <w:right w:val="none" w:sz="0" w:space="0" w:color="auto"/>
      </w:divBdr>
    </w:div>
    <w:div w:id="53697906">
      <w:bodyDiv w:val="1"/>
      <w:marLeft w:val="0"/>
      <w:marRight w:val="0"/>
      <w:marTop w:val="0"/>
      <w:marBottom w:val="0"/>
      <w:divBdr>
        <w:top w:val="none" w:sz="0" w:space="0" w:color="auto"/>
        <w:left w:val="none" w:sz="0" w:space="0" w:color="auto"/>
        <w:bottom w:val="none" w:sz="0" w:space="0" w:color="auto"/>
        <w:right w:val="none" w:sz="0" w:space="0" w:color="auto"/>
      </w:divBdr>
    </w:div>
    <w:div w:id="54472192">
      <w:bodyDiv w:val="1"/>
      <w:marLeft w:val="0"/>
      <w:marRight w:val="0"/>
      <w:marTop w:val="0"/>
      <w:marBottom w:val="0"/>
      <w:divBdr>
        <w:top w:val="none" w:sz="0" w:space="0" w:color="auto"/>
        <w:left w:val="none" w:sz="0" w:space="0" w:color="auto"/>
        <w:bottom w:val="none" w:sz="0" w:space="0" w:color="auto"/>
        <w:right w:val="none" w:sz="0" w:space="0" w:color="auto"/>
      </w:divBdr>
    </w:div>
    <w:div w:id="57825383">
      <w:bodyDiv w:val="1"/>
      <w:marLeft w:val="0"/>
      <w:marRight w:val="0"/>
      <w:marTop w:val="0"/>
      <w:marBottom w:val="0"/>
      <w:divBdr>
        <w:top w:val="none" w:sz="0" w:space="0" w:color="auto"/>
        <w:left w:val="none" w:sz="0" w:space="0" w:color="auto"/>
        <w:bottom w:val="none" w:sz="0" w:space="0" w:color="auto"/>
        <w:right w:val="none" w:sz="0" w:space="0" w:color="auto"/>
      </w:divBdr>
    </w:div>
    <w:div w:id="59988212">
      <w:bodyDiv w:val="1"/>
      <w:marLeft w:val="0"/>
      <w:marRight w:val="0"/>
      <w:marTop w:val="0"/>
      <w:marBottom w:val="0"/>
      <w:divBdr>
        <w:top w:val="none" w:sz="0" w:space="0" w:color="auto"/>
        <w:left w:val="none" w:sz="0" w:space="0" w:color="auto"/>
        <w:bottom w:val="none" w:sz="0" w:space="0" w:color="auto"/>
        <w:right w:val="none" w:sz="0" w:space="0" w:color="auto"/>
      </w:divBdr>
    </w:div>
    <w:div w:id="60904688">
      <w:bodyDiv w:val="1"/>
      <w:marLeft w:val="0"/>
      <w:marRight w:val="0"/>
      <w:marTop w:val="0"/>
      <w:marBottom w:val="0"/>
      <w:divBdr>
        <w:top w:val="none" w:sz="0" w:space="0" w:color="auto"/>
        <w:left w:val="none" w:sz="0" w:space="0" w:color="auto"/>
        <w:bottom w:val="none" w:sz="0" w:space="0" w:color="auto"/>
        <w:right w:val="none" w:sz="0" w:space="0" w:color="auto"/>
      </w:divBdr>
    </w:div>
    <w:div w:id="66922498">
      <w:bodyDiv w:val="1"/>
      <w:marLeft w:val="0"/>
      <w:marRight w:val="0"/>
      <w:marTop w:val="0"/>
      <w:marBottom w:val="0"/>
      <w:divBdr>
        <w:top w:val="none" w:sz="0" w:space="0" w:color="auto"/>
        <w:left w:val="none" w:sz="0" w:space="0" w:color="auto"/>
        <w:bottom w:val="none" w:sz="0" w:space="0" w:color="auto"/>
        <w:right w:val="none" w:sz="0" w:space="0" w:color="auto"/>
      </w:divBdr>
    </w:div>
    <w:div w:id="67466771">
      <w:bodyDiv w:val="1"/>
      <w:marLeft w:val="0"/>
      <w:marRight w:val="0"/>
      <w:marTop w:val="0"/>
      <w:marBottom w:val="0"/>
      <w:divBdr>
        <w:top w:val="none" w:sz="0" w:space="0" w:color="auto"/>
        <w:left w:val="none" w:sz="0" w:space="0" w:color="auto"/>
        <w:bottom w:val="none" w:sz="0" w:space="0" w:color="auto"/>
        <w:right w:val="none" w:sz="0" w:space="0" w:color="auto"/>
      </w:divBdr>
    </w:div>
    <w:div w:id="67577737">
      <w:bodyDiv w:val="1"/>
      <w:marLeft w:val="0"/>
      <w:marRight w:val="0"/>
      <w:marTop w:val="0"/>
      <w:marBottom w:val="0"/>
      <w:divBdr>
        <w:top w:val="none" w:sz="0" w:space="0" w:color="auto"/>
        <w:left w:val="none" w:sz="0" w:space="0" w:color="auto"/>
        <w:bottom w:val="none" w:sz="0" w:space="0" w:color="auto"/>
        <w:right w:val="none" w:sz="0" w:space="0" w:color="auto"/>
      </w:divBdr>
    </w:div>
    <w:div w:id="76094857">
      <w:bodyDiv w:val="1"/>
      <w:marLeft w:val="0"/>
      <w:marRight w:val="0"/>
      <w:marTop w:val="0"/>
      <w:marBottom w:val="0"/>
      <w:divBdr>
        <w:top w:val="none" w:sz="0" w:space="0" w:color="auto"/>
        <w:left w:val="none" w:sz="0" w:space="0" w:color="auto"/>
        <w:bottom w:val="none" w:sz="0" w:space="0" w:color="auto"/>
        <w:right w:val="none" w:sz="0" w:space="0" w:color="auto"/>
      </w:divBdr>
    </w:div>
    <w:div w:id="77215732">
      <w:bodyDiv w:val="1"/>
      <w:marLeft w:val="0"/>
      <w:marRight w:val="0"/>
      <w:marTop w:val="0"/>
      <w:marBottom w:val="0"/>
      <w:divBdr>
        <w:top w:val="none" w:sz="0" w:space="0" w:color="auto"/>
        <w:left w:val="none" w:sz="0" w:space="0" w:color="auto"/>
        <w:bottom w:val="none" w:sz="0" w:space="0" w:color="auto"/>
        <w:right w:val="none" w:sz="0" w:space="0" w:color="auto"/>
      </w:divBdr>
    </w:div>
    <w:div w:id="78334584">
      <w:bodyDiv w:val="1"/>
      <w:marLeft w:val="0"/>
      <w:marRight w:val="0"/>
      <w:marTop w:val="0"/>
      <w:marBottom w:val="0"/>
      <w:divBdr>
        <w:top w:val="none" w:sz="0" w:space="0" w:color="auto"/>
        <w:left w:val="none" w:sz="0" w:space="0" w:color="auto"/>
        <w:bottom w:val="none" w:sz="0" w:space="0" w:color="auto"/>
        <w:right w:val="none" w:sz="0" w:space="0" w:color="auto"/>
      </w:divBdr>
    </w:div>
    <w:div w:id="80567976">
      <w:bodyDiv w:val="1"/>
      <w:marLeft w:val="0"/>
      <w:marRight w:val="0"/>
      <w:marTop w:val="0"/>
      <w:marBottom w:val="0"/>
      <w:divBdr>
        <w:top w:val="none" w:sz="0" w:space="0" w:color="auto"/>
        <w:left w:val="none" w:sz="0" w:space="0" w:color="auto"/>
        <w:bottom w:val="none" w:sz="0" w:space="0" w:color="auto"/>
        <w:right w:val="none" w:sz="0" w:space="0" w:color="auto"/>
      </w:divBdr>
    </w:div>
    <w:div w:id="87703913">
      <w:bodyDiv w:val="1"/>
      <w:marLeft w:val="0"/>
      <w:marRight w:val="0"/>
      <w:marTop w:val="0"/>
      <w:marBottom w:val="0"/>
      <w:divBdr>
        <w:top w:val="none" w:sz="0" w:space="0" w:color="auto"/>
        <w:left w:val="none" w:sz="0" w:space="0" w:color="auto"/>
        <w:bottom w:val="none" w:sz="0" w:space="0" w:color="auto"/>
        <w:right w:val="none" w:sz="0" w:space="0" w:color="auto"/>
      </w:divBdr>
    </w:div>
    <w:div w:id="93478827">
      <w:bodyDiv w:val="1"/>
      <w:marLeft w:val="0"/>
      <w:marRight w:val="0"/>
      <w:marTop w:val="0"/>
      <w:marBottom w:val="0"/>
      <w:divBdr>
        <w:top w:val="none" w:sz="0" w:space="0" w:color="auto"/>
        <w:left w:val="none" w:sz="0" w:space="0" w:color="auto"/>
        <w:bottom w:val="none" w:sz="0" w:space="0" w:color="auto"/>
        <w:right w:val="none" w:sz="0" w:space="0" w:color="auto"/>
      </w:divBdr>
    </w:div>
    <w:div w:id="93940679">
      <w:bodyDiv w:val="1"/>
      <w:marLeft w:val="0"/>
      <w:marRight w:val="0"/>
      <w:marTop w:val="0"/>
      <w:marBottom w:val="0"/>
      <w:divBdr>
        <w:top w:val="none" w:sz="0" w:space="0" w:color="auto"/>
        <w:left w:val="none" w:sz="0" w:space="0" w:color="auto"/>
        <w:bottom w:val="none" w:sz="0" w:space="0" w:color="auto"/>
        <w:right w:val="none" w:sz="0" w:space="0" w:color="auto"/>
      </w:divBdr>
    </w:div>
    <w:div w:id="97794800">
      <w:bodyDiv w:val="1"/>
      <w:marLeft w:val="0"/>
      <w:marRight w:val="0"/>
      <w:marTop w:val="0"/>
      <w:marBottom w:val="0"/>
      <w:divBdr>
        <w:top w:val="none" w:sz="0" w:space="0" w:color="auto"/>
        <w:left w:val="none" w:sz="0" w:space="0" w:color="auto"/>
        <w:bottom w:val="none" w:sz="0" w:space="0" w:color="auto"/>
        <w:right w:val="none" w:sz="0" w:space="0" w:color="auto"/>
      </w:divBdr>
    </w:div>
    <w:div w:id="100492475">
      <w:bodyDiv w:val="1"/>
      <w:marLeft w:val="0"/>
      <w:marRight w:val="0"/>
      <w:marTop w:val="0"/>
      <w:marBottom w:val="0"/>
      <w:divBdr>
        <w:top w:val="none" w:sz="0" w:space="0" w:color="auto"/>
        <w:left w:val="none" w:sz="0" w:space="0" w:color="auto"/>
        <w:bottom w:val="none" w:sz="0" w:space="0" w:color="auto"/>
        <w:right w:val="none" w:sz="0" w:space="0" w:color="auto"/>
      </w:divBdr>
    </w:div>
    <w:div w:id="102307233">
      <w:bodyDiv w:val="1"/>
      <w:marLeft w:val="0"/>
      <w:marRight w:val="0"/>
      <w:marTop w:val="0"/>
      <w:marBottom w:val="0"/>
      <w:divBdr>
        <w:top w:val="none" w:sz="0" w:space="0" w:color="auto"/>
        <w:left w:val="none" w:sz="0" w:space="0" w:color="auto"/>
        <w:bottom w:val="none" w:sz="0" w:space="0" w:color="auto"/>
        <w:right w:val="none" w:sz="0" w:space="0" w:color="auto"/>
      </w:divBdr>
    </w:div>
    <w:div w:id="103887399">
      <w:bodyDiv w:val="1"/>
      <w:marLeft w:val="0"/>
      <w:marRight w:val="0"/>
      <w:marTop w:val="0"/>
      <w:marBottom w:val="0"/>
      <w:divBdr>
        <w:top w:val="none" w:sz="0" w:space="0" w:color="auto"/>
        <w:left w:val="none" w:sz="0" w:space="0" w:color="auto"/>
        <w:bottom w:val="none" w:sz="0" w:space="0" w:color="auto"/>
        <w:right w:val="none" w:sz="0" w:space="0" w:color="auto"/>
      </w:divBdr>
    </w:div>
    <w:div w:id="104925539">
      <w:bodyDiv w:val="1"/>
      <w:marLeft w:val="0"/>
      <w:marRight w:val="0"/>
      <w:marTop w:val="0"/>
      <w:marBottom w:val="0"/>
      <w:divBdr>
        <w:top w:val="none" w:sz="0" w:space="0" w:color="auto"/>
        <w:left w:val="none" w:sz="0" w:space="0" w:color="auto"/>
        <w:bottom w:val="none" w:sz="0" w:space="0" w:color="auto"/>
        <w:right w:val="none" w:sz="0" w:space="0" w:color="auto"/>
      </w:divBdr>
    </w:div>
    <w:div w:id="105201983">
      <w:bodyDiv w:val="1"/>
      <w:marLeft w:val="0"/>
      <w:marRight w:val="0"/>
      <w:marTop w:val="0"/>
      <w:marBottom w:val="0"/>
      <w:divBdr>
        <w:top w:val="none" w:sz="0" w:space="0" w:color="auto"/>
        <w:left w:val="none" w:sz="0" w:space="0" w:color="auto"/>
        <w:bottom w:val="none" w:sz="0" w:space="0" w:color="auto"/>
        <w:right w:val="none" w:sz="0" w:space="0" w:color="auto"/>
      </w:divBdr>
    </w:div>
    <w:div w:id="108403968">
      <w:bodyDiv w:val="1"/>
      <w:marLeft w:val="0"/>
      <w:marRight w:val="0"/>
      <w:marTop w:val="0"/>
      <w:marBottom w:val="0"/>
      <w:divBdr>
        <w:top w:val="none" w:sz="0" w:space="0" w:color="auto"/>
        <w:left w:val="none" w:sz="0" w:space="0" w:color="auto"/>
        <w:bottom w:val="none" w:sz="0" w:space="0" w:color="auto"/>
        <w:right w:val="none" w:sz="0" w:space="0" w:color="auto"/>
      </w:divBdr>
    </w:div>
    <w:div w:id="109667112">
      <w:bodyDiv w:val="1"/>
      <w:marLeft w:val="0"/>
      <w:marRight w:val="0"/>
      <w:marTop w:val="0"/>
      <w:marBottom w:val="0"/>
      <w:divBdr>
        <w:top w:val="none" w:sz="0" w:space="0" w:color="auto"/>
        <w:left w:val="none" w:sz="0" w:space="0" w:color="auto"/>
        <w:bottom w:val="none" w:sz="0" w:space="0" w:color="auto"/>
        <w:right w:val="none" w:sz="0" w:space="0" w:color="auto"/>
      </w:divBdr>
    </w:div>
    <w:div w:id="110520452">
      <w:bodyDiv w:val="1"/>
      <w:marLeft w:val="0"/>
      <w:marRight w:val="0"/>
      <w:marTop w:val="0"/>
      <w:marBottom w:val="0"/>
      <w:divBdr>
        <w:top w:val="none" w:sz="0" w:space="0" w:color="auto"/>
        <w:left w:val="none" w:sz="0" w:space="0" w:color="auto"/>
        <w:bottom w:val="none" w:sz="0" w:space="0" w:color="auto"/>
        <w:right w:val="none" w:sz="0" w:space="0" w:color="auto"/>
      </w:divBdr>
    </w:div>
    <w:div w:id="115412997">
      <w:bodyDiv w:val="1"/>
      <w:marLeft w:val="0"/>
      <w:marRight w:val="0"/>
      <w:marTop w:val="0"/>
      <w:marBottom w:val="0"/>
      <w:divBdr>
        <w:top w:val="none" w:sz="0" w:space="0" w:color="auto"/>
        <w:left w:val="none" w:sz="0" w:space="0" w:color="auto"/>
        <w:bottom w:val="none" w:sz="0" w:space="0" w:color="auto"/>
        <w:right w:val="none" w:sz="0" w:space="0" w:color="auto"/>
      </w:divBdr>
    </w:div>
    <w:div w:id="115612246">
      <w:bodyDiv w:val="1"/>
      <w:marLeft w:val="0"/>
      <w:marRight w:val="0"/>
      <w:marTop w:val="0"/>
      <w:marBottom w:val="0"/>
      <w:divBdr>
        <w:top w:val="none" w:sz="0" w:space="0" w:color="auto"/>
        <w:left w:val="none" w:sz="0" w:space="0" w:color="auto"/>
        <w:bottom w:val="none" w:sz="0" w:space="0" w:color="auto"/>
        <w:right w:val="none" w:sz="0" w:space="0" w:color="auto"/>
      </w:divBdr>
    </w:div>
    <w:div w:id="117182235">
      <w:bodyDiv w:val="1"/>
      <w:marLeft w:val="0"/>
      <w:marRight w:val="0"/>
      <w:marTop w:val="0"/>
      <w:marBottom w:val="0"/>
      <w:divBdr>
        <w:top w:val="none" w:sz="0" w:space="0" w:color="auto"/>
        <w:left w:val="none" w:sz="0" w:space="0" w:color="auto"/>
        <w:bottom w:val="none" w:sz="0" w:space="0" w:color="auto"/>
        <w:right w:val="none" w:sz="0" w:space="0" w:color="auto"/>
      </w:divBdr>
    </w:div>
    <w:div w:id="120617137">
      <w:bodyDiv w:val="1"/>
      <w:marLeft w:val="0"/>
      <w:marRight w:val="0"/>
      <w:marTop w:val="0"/>
      <w:marBottom w:val="0"/>
      <w:divBdr>
        <w:top w:val="none" w:sz="0" w:space="0" w:color="auto"/>
        <w:left w:val="none" w:sz="0" w:space="0" w:color="auto"/>
        <w:bottom w:val="none" w:sz="0" w:space="0" w:color="auto"/>
        <w:right w:val="none" w:sz="0" w:space="0" w:color="auto"/>
      </w:divBdr>
    </w:div>
    <w:div w:id="123040470">
      <w:bodyDiv w:val="1"/>
      <w:marLeft w:val="0"/>
      <w:marRight w:val="0"/>
      <w:marTop w:val="0"/>
      <w:marBottom w:val="0"/>
      <w:divBdr>
        <w:top w:val="none" w:sz="0" w:space="0" w:color="auto"/>
        <w:left w:val="none" w:sz="0" w:space="0" w:color="auto"/>
        <w:bottom w:val="none" w:sz="0" w:space="0" w:color="auto"/>
        <w:right w:val="none" w:sz="0" w:space="0" w:color="auto"/>
      </w:divBdr>
    </w:div>
    <w:div w:id="124467438">
      <w:bodyDiv w:val="1"/>
      <w:marLeft w:val="0"/>
      <w:marRight w:val="0"/>
      <w:marTop w:val="0"/>
      <w:marBottom w:val="0"/>
      <w:divBdr>
        <w:top w:val="none" w:sz="0" w:space="0" w:color="auto"/>
        <w:left w:val="none" w:sz="0" w:space="0" w:color="auto"/>
        <w:bottom w:val="none" w:sz="0" w:space="0" w:color="auto"/>
        <w:right w:val="none" w:sz="0" w:space="0" w:color="auto"/>
      </w:divBdr>
    </w:div>
    <w:div w:id="125658921">
      <w:bodyDiv w:val="1"/>
      <w:marLeft w:val="0"/>
      <w:marRight w:val="0"/>
      <w:marTop w:val="0"/>
      <w:marBottom w:val="0"/>
      <w:divBdr>
        <w:top w:val="none" w:sz="0" w:space="0" w:color="auto"/>
        <w:left w:val="none" w:sz="0" w:space="0" w:color="auto"/>
        <w:bottom w:val="none" w:sz="0" w:space="0" w:color="auto"/>
        <w:right w:val="none" w:sz="0" w:space="0" w:color="auto"/>
      </w:divBdr>
    </w:div>
    <w:div w:id="129634717">
      <w:bodyDiv w:val="1"/>
      <w:marLeft w:val="0"/>
      <w:marRight w:val="0"/>
      <w:marTop w:val="0"/>
      <w:marBottom w:val="0"/>
      <w:divBdr>
        <w:top w:val="none" w:sz="0" w:space="0" w:color="auto"/>
        <w:left w:val="none" w:sz="0" w:space="0" w:color="auto"/>
        <w:bottom w:val="none" w:sz="0" w:space="0" w:color="auto"/>
        <w:right w:val="none" w:sz="0" w:space="0" w:color="auto"/>
      </w:divBdr>
    </w:div>
    <w:div w:id="130366719">
      <w:bodyDiv w:val="1"/>
      <w:marLeft w:val="0"/>
      <w:marRight w:val="0"/>
      <w:marTop w:val="0"/>
      <w:marBottom w:val="0"/>
      <w:divBdr>
        <w:top w:val="none" w:sz="0" w:space="0" w:color="auto"/>
        <w:left w:val="none" w:sz="0" w:space="0" w:color="auto"/>
        <w:bottom w:val="none" w:sz="0" w:space="0" w:color="auto"/>
        <w:right w:val="none" w:sz="0" w:space="0" w:color="auto"/>
      </w:divBdr>
    </w:div>
    <w:div w:id="132137625">
      <w:bodyDiv w:val="1"/>
      <w:marLeft w:val="0"/>
      <w:marRight w:val="0"/>
      <w:marTop w:val="0"/>
      <w:marBottom w:val="0"/>
      <w:divBdr>
        <w:top w:val="none" w:sz="0" w:space="0" w:color="auto"/>
        <w:left w:val="none" w:sz="0" w:space="0" w:color="auto"/>
        <w:bottom w:val="none" w:sz="0" w:space="0" w:color="auto"/>
        <w:right w:val="none" w:sz="0" w:space="0" w:color="auto"/>
      </w:divBdr>
    </w:div>
    <w:div w:id="143934944">
      <w:bodyDiv w:val="1"/>
      <w:marLeft w:val="0"/>
      <w:marRight w:val="0"/>
      <w:marTop w:val="0"/>
      <w:marBottom w:val="0"/>
      <w:divBdr>
        <w:top w:val="none" w:sz="0" w:space="0" w:color="auto"/>
        <w:left w:val="none" w:sz="0" w:space="0" w:color="auto"/>
        <w:bottom w:val="none" w:sz="0" w:space="0" w:color="auto"/>
        <w:right w:val="none" w:sz="0" w:space="0" w:color="auto"/>
      </w:divBdr>
    </w:div>
    <w:div w:id="144056867">
      <w:bodyDiv w:val="1"/>
      <w:marLeft w:val="0"/>
      <w:marRight w:val="0"/>
      <w:marTop w:val="0"/>
      <w:marBottom w:val="0"/>
      <w:divBdr>
        <w:top w:val="none" w:sz="0" w:space="0" w:color="auto"/>
        <w:left w:val="none" w:sz="0" w:space="0" w:color="auto"/>
        <w:bottom w:val="none" w:sz="0" w:space="0" w:color="auto"/>
        <w:right w:val="none" w:sz="0" w:space="0" w:color="auto"/>
      </w:divBdr>
    </w:div>
    <w:div w:id="150367571">
      <w:bodyDiv w:val="1"/>
      <w:marLeft w:val="0"/>
      <w:marRight w:val="0"/>
      <w:marTop w:val="0"/>
      <w:marBottom w:val="0"/>
      <w:divBdr>
        <w:top w:val="none" w:sz="0" w:space="0" w:color="auto"/>
        <w:left w:val="none" w:sz="0" w:space="0" w:color="auto"/>
        <w:bottom w:val="none" w:sz="0" w:space="0" w:color="auto"/>
        <w:right w:val="none" w:sz="0" w:space="0" w:color="auto"/>
      </w:divBdr>
    </w:div>
    <w:div w:id="150681546">
      <w:bodyDiv w:val="1"/>
      <w:marLeft w:val="0"/>
      <w:marRight w:val="0"/>
      <w:marTop w:val="0"/>
      <w:marBottom w:val="0"/>
      <w:divBdr>
        <w:top w:val="none" w:sz="0" w:space="0" w:color="auto"/>
        <w:left w:val="none" w:sz="0" w:space="0" w:color="auto"/>
        <w:bottom w:val="none" w:sz="0" w:space="0" w:color="auto"/>
        <w:right w:val="none" w:sz="0" w:space="0" w:color="auto"/>
      </w:divBdr>
    </w:div>
    <w:div w:id="160580680">
      <w:bodyDiv w:val="1"/>
      <w:marLeft w:val="0"/>
      <w:marRight w:val="0"/>
      <w:marTop w:val="0"/>
      <w:marBottom w:val="0"/>
      <w:divBdr>
        <w:top w:val="none" w:sz="0" w:space="0" w:color="auto"/>
        <w:left w:val="none" w:sz="0" w:space="0" w:color="auto"/>
        <w:bottom w:val="none" w:sz="0" w:space="0" w:color="auto"/>
        <w:right w:val="none" w:sz="0" w:space="0" w:color="auto"/>
      </w:divBdr>
    </w:div>
    <w:div w:id="164125762">
      <w:bodyDiv w:val="1"/>
      <w:marLeft w:val="0"/>
      <w:marRight w:val="0"/>
      <w:marTop w:val="0"/>
      <w:marBottom w:val="0"/>
      <w:divBdr>
        <w:top w:val="none" w:sz="0" w:space="0" w:color="auto"/>
        <w:left w:val="none" w:sz="0" w:space="0" w:color="auto"/>
        <w:bottom w:val="none" w:sz="0" w:space="0" w:color="auto"/>
        <w:right w:val="none" w:sz="0" w:space="0" w:color="auto"/>
      </w:divBdr>
    </w:div>
    <w:div w:id="169222295">
      <w:bodyDiv w:val="1"/>
      <w:marLeft w:val="0"/>
      <w:marRight w:val="0"/>
      <w:marTop w:val="0"/>
      <w:marBottom w:val="0"/>
      <w:divBdr>
        <w:top w:val="none" w:sz="0" w:space="0" w:color="auto"/>
        <w:left w:val="none" w:sz="0" w:space="0" w:color="auto"/>
        <w:bottom w:val="none" w:sz="0" w:space="0" w:color="auto"/>
        <w:right w:val="none" w:sz="0" w:space="0" w:color="auto"/>
      </w:divBdr>
    </w:div>
    <w:div w:id="174735639">
      <w:bodyDiv w:val="1"/>
      <w:marLeft w:val="0"/>
      <w:marRight w:val="0"/>
      <w:marTop w:val="0"/>
      <w:marBottom w:val="0"/>
      <w:divBdr>
        <w:top w:val="none" w:sz="0" w:space="0" w:color="auto"/>
        <w:left w:val="none" w:sz="0" w:space="0" w:color="auto"/>
        <w:bottom w:val="none" w:sz="0" w:space="0" w:color="auto"/>
        <w:right w:val="none" w:sz="0" w:space="0" w:color="auto"/>
      </w:divBdr>
    </w:div>
    <w:div w:id="176118674">
      <w:bodyDiv w:val="1"/>
      <w:marLeft w:val="0"/>
      <w:marRight w:val="0"/>
      <w:marTop w:val="0"/>
      <w:marBottom w:val="0"/>
      <w:divBdr>
        <w:top w:val="none" w:sz="0" w:space="0" w:color="auto"/>
        <w:left w:val="none" w:sz="0" w:space="0" w:color="auto"/>
        <w:bottom w:val="none" w:sz="0" w:space="0" w:color="auto"/>
        <w:right w:val="none" w:sz="0" w:space="0" w:color="auto"/>
      </w:divBdr>
    </w:div>
    <w:div w:id="182209386">
      <w:bodyDiv w:val="1"/>
      <w:marLeft w:val="0"/>
      <w:marRight w:val="0"/>
      <w:marTop w:val="0"/>
      <w:marBottom w:val="0"/>
      <w:divBdr>
        <w:top w:val="none" w:sz="0" w:space="0" w:color="auto"/>
        <w:left w:val="none" w:sz="0" w:space="0" w:color="auto"/>
        <w:bottom w:val="none" w:sz="0" w:space="0" w:color="auto"/>
        <w:right w:val="none" w:sz="0" w:space="0" w:color="auto"/>
      </w:divBdr>
    </w:div>
    <w:div w:id="184640278">
      <w:bodyDiv w:val="1"/>
      <w:marLeft w:val="0"/>
      <w:marRight w:val="0"/>
      <w:marTop w:val="0"/>
      <w:marBottom w:val="0"/>
      <w:divBdr>
        <w:top w:val="none" w:sz="0" w:space="0" w:color="auto"/>
        <w:left w:val="none" w:sz="0" w:space="0" w:color="auto"/>
        <w:bottom w:val="none" w:sz="0" w:space="0" w:color="auto"/>
        <w:right w:val="none" w:sz="0" w:space="0" w:color="auto"/>
      </w:divBdr>
    </w:div>
    <w:div w:id="195775921">
      <w:bodyDiv w:val="1"/>
      <w:marLeft w:val="0"/>
      <w:marRight w:val="0"/>
      <w:marTop w:val="0"/>
      <w:marBottom w:val="0"/>
      <w:divBdr>
        <w:top w:val="none" w:sz="0" w:space="0" w:color="auto"/>
        <w:left w:val="none" w:sz="0" w:space="0" w:color="auto"/>
        <w:bottom w:val="none" w:sz="0" w:space="0" w:color="auto"/>
        <w:right w:val="none" w:sz="0" w:space="0" w:color="auto"/>
      </w:divBdr>
    </w:div>
    <w:div w:id="200023508">
      <w:bodyDiv w:val="1"/>
      <w:marLeft w:val="0"/>
      <w:marRight w:val="0"/>
      <w:marTop w:val="0"/>
      <w:marBottom w:val="0"/>
      <w:divBdr>
        <w:top w:val="none" w:sz="0" w:space="0" w:color="auto"/>
        <w:left w:val="none" w:sz="0" w:space="0" w:color="auto"/>
        <w:bottom w:val="none" w:sz="0" w:space="0" w:color="auto"/>
        <w:right w:val="none" w:sz="0" w:space="0" w:color="auto"/>
      </w:divBdr>
      <w:divsChild>
        <w:div w:id="1592350796">
          <w:marLeft w:val="0"/>
          <w:marRight w:val="0"/>
          <w:marTop w:val="0"/>
          <w:marBottom w:val="0"/>
          <w:divBdr>
            <w:top w:val="none" w:sz="0" w:space="0" w:color="auto"/>
            <w:left w:val="none" w:sz="0" w:space="0" w:color="auto"/>
            <w:bottom w:val="none" w:sz="0" w:space="0" w:color="auto"/>
            <w:right w:val="none" w:sz="0" w:space="0" w:color="auto"/>
          </w:divBdr>
          <w:divsChild>
            <w:div w:id="1756242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91829">
      <w:bodyDiv w:val="1"/>
      <w:marLeft w:val="0"/>
      <w:marRight w:val="0"/>
      <w:marTop w:val="0"/>
      <w:marBottom w:val="0"/>
      <w:divBdr>
        <w:top w:val="none" w:sz="0" w:space="0" w:color="auto"/>
        <w:left w:val="none" w:sz="0" w:space="0" w:color="auto"/>
        <w:bottom w:val="none" w:sz="0" w:space="0" w:color="auto"/>
        <w:right w:val="none" w:sz="0" w:space="0" w:color="auto"/>
      </w:divBdr>
    </w:div>
    <w:div w:id="218371653">
      <w:bodyDiv w:val="1"/>
      <w:marLeft w:val="0"/>
      <w:marRight w:val="0"/>
      <w:marTop w:val="0"/>
      <w:marBottom w:val="0"/>
      <w:divBdr>
        <w:top w:val="none" w:sz="0" w:space="0" w:color="auto"/>
        <w:left w:val="none" w:sz="0" w:space="0" w:color="auto"/>
        <w:bottom w:val="none" w:sz="0" w:space="0" w:color="auto"/>
        <w:right w:val="none" w:sz="0" w:space="0" w:color="auto"/>
      </w:divBdr>
    </w:div>
    <w:div w:id="219098437">
      <w:bodyDiv w:val="1"/>
      <w:marLeft w:val="0"/>
      <w:marRight w:val="0"/>
      <w:marTop w:val="0"/>
      <w:marBottom w:val="0"/>
      <w:divBdr>
        <w:top w:val="none" w:sz="0" w:space="0" w:color="auto"/>
        <w:left w:val="none" w:sz="0" w:space="0" w:color="auto"/>
        <w:bottom w:val="none" w:sz="0" w:space="0" w:color="auto"/>
        <w:right w:val="none" w:sz="0" w:space="0" w:color="auto"/>
      </w:divBdr>
    </w:div>
    <w:div w:id="222133801">
      <w:bodyDiv w:val="1"/>
      <w:marLeft w:val="0"/>
      <w:marRight w:val="0"/>
      <w:marTop w:val="0"/>
      <w:marBottom w:val="0"/>
      <w:divBdr>
        <w:top w:val="none" w:sz="0" w:space="0" w:color="auto"/>
        <w:left w:val="none" w:sz="0" w:space="0" w:color="auto"/>
        <w:bottom w:val="none" w:sz="0" w:space="0" w:color="auto"/>
        <w:right w:val="none" w:sz="0" w:space="0" w:color="auto"/>
      </w:divBdr>
    </w:div>
    <w:div w:id="225263491">
      <w:bodyDiv w:val="1"/>
      <w:marLeft w:val="0"/>
      <w:marRight w:val="0"/>
      <w:marTop w:val="0"/>
      <w:marBottom w:val="0"/>
      <w:divBdr>
        <w:top w:val="none" w:sz="0" w:space="0" w:color="auto"/>
        <w:left w:val="none" w:sz="0" w:space="0" w:color="auto"/>
        <w:bottom w:val="none" w:sz="0" w:space="0" w:color="auto"/>
        <w:right w:val="none" w:sz="0" w:space="0" w:color="auto"/>
      </w:divBdr>
    </w:div>
    <w:div w:id="236520495">
      <w:bodyDiv w:val="1"/>
      <w:marLeft w:val="0"/>
      <w:marRight w:val="0"/>
      <w:marTop w:val="0"/>
      <w:marBottom w:val="0"/>
      <w:divBdr>
        <w:top w:val="none" w:sz="0" w:space="0" w:color="auto"/>
        <w:left w:val="none" w:sz="0" w:space="0" w:color="auto"/>
        <w:bottom w:val="none" w:sz="0" w:space="0" w:color="auto"/>
        <w:right w:val="none" w:sz="0" w:space="0" w:color="auto"/>
      </w:divBdr>
    </w:div>
    <w:div w:id="236792210">
      <w:bodyDiv w:val="1"/>
      <w:marLeft w:val="0"/>
      <w:marRight w:val="0"/>
      <w:marTop w:val="0"/>
      <w:marBottom w:val="0"/>
      <w:divBdr>
        <w:top w:val="none" w:sz="0" w:space="0" w:color="auto"/>
        <w:left w:val="none" w:sz="0" w:space="0" w:color="auto"/>
        <w:bottom w:val="none" w:sz="0" w:space="0" w:color="auto"/>
        <w:right w:val="none" w:sz="0" w:space="0" w:color="auto"/>
      </w:divBdr>
    </w:div>
    <w:div w:id="240454724">
      <w:bodyDiv w:val="1"/>
      <w:marLeft w:val="0"/>
      <w:marRight w:val="0"/>
      <w:marTop w:val="0"/>
      <w:marBottom w:val="0"/>
      <w:divBdr>
        <w:top w:val="none" w:sz="0" w:space="0" w:color="auto"/>
        <w:left w:val="none" w:sz="0" w:space="0" w:color="auto"/>
        <w:bottom w:val="none" w:sz="0" w:space="0" w:color="auto"/>
        <w:right w:val="none" w:sz="0" w:space="0" w:color="auto"/>
      </w:divBdr>
    </w:div>
    <w:div w:id="240718668">
      <w:bodyDiv w:val="1"/>
      <w:marLeft w:val="0"/>
      <w:marRight w:val="0"/>
      <w:marTop w:val="0"/>
      <w:marBottom w:val="0"/>
      <w:divBdr>
        <w:top w:val="none" w:sz="0" w:space="0" w:color="auto"/>
        <w:left w:val="none" w:sz="0" w:space="0" w:color="auto"/>
        <w:bottom w:val="none" w:sz="0" w:space="0" w:color="auto"/>
        <w:right w:val="none" w:sz="0" w:space="0" w:color="auto"/>
      </w:divBdr>
    </w:div>
    <w:div w:id="241567485">
      <w:bodyDiv w:val="1"/>
      <w:marLeft w:val="0"/>
      <w:marRight w:val="0"/>
      <w:marTop w:val="0"/>
      <w:marBottom w:val="0"/>
      <w:divBdr>
        <w:top w:val="none" w:sz="0" w:space="0" w:color="auto"/>
        <w:left w:val="none" w:sz="0" w:space="0" w:color="auto"/>
        <w:bottom w:val="none" w:sz="0" w:space="0" w:color="auto"/>
        <w:right w:val="none" w:sz="0" w:space="0" w:color="auto"/>
      </w:divBdr>
    </w:div>
    <w:div w:id="247615119">
      <w:bodyDiv w:val="1"/>
      <w:marLeft w:val="0"/>
      <w:marRight w:val="0"/>
      <w:marTop w:val="0"/>
      <w:marBottom w:val="0"/>
      <w:divBdr>
        <w:top w:val="none" w:sz="0" w:space="0" w:color="auto"/>
        <w:left w:val="none" w:sz="0" w:space="0" w:color="auto"/>
        <w:bottom w:val="none" w:sz="0" w:space="0" w:color="auto"/>
        <w:right w:val="none" w:sz="0" w:space="0" w:color="auto"/>
      </w:divBdr>
    </w:div>
    <w:div w:id="255216484">
      <w:bodyDiv w:val="1"/>
      <w:marLeft w:val="0"/>
      <w:marRight w:val="0"/>
      <w:marTop w:val="0"/>
      <w:marBottom w:val="0"/>
      <w:divBdr>
        <w:top w:val="none" w:sz="0" w:space="0" w:color="auto"/>
        <w:left w:val="none" w:sz="0" w:space="0" w:color="auto"/>
        <w:bottom w:val="none" w:sz="0" w:space="0" w:color="auto"/>
        <w:right w:val="none" w:sz="0" w:space="0" w:color="auto"/>
      </w:divBdr>
    </w:div>
    <w:div w:id="258411535">
      <w:bodyDiv w:val="1"/>
      <w:marLeft w:val="0"/>
      <w:marRight w:val="0"/>
      <w:marTop w:val="0"/>
      <w:marBottom w:val="0"/>
      <w:divBdr>
        <w:top w:val="none" w:sz="0" w:space="0" w:color="auto"/>
        <w:left w:val="none" w:sz="0" w:space="0" w:color="auto"/>
        <w:bottom w:val="none" w:sz="0" w:space="0" w:color="auto"/>
        <w:right w:val="none" w:sz="0" w:space="0" w:color="auto"/>
      </w:divBdr>
    </w:div>
    <w:div w:id="263811385">
      <w:bodyDiv w:val="1"/>
      <w:marLeft w:val="0"/>
      <w:marRight w:val="0"/>
      <w:marTop w:val="0"/>
      <w:marBottom w:val="0"/>
      <w:divBdr>
        <w:top w:val="none" w:sz="0" w:space="0" w:color="auto"/>
        <w:left w:val="none" w:sz="0" w:space="0" w:color="auto"/>
        <w:bottom w:val="none" w:sz="0" w:space="0" w:color="auto"/>
        <w:right w:val="none" w:sz="0" w:space="0" w:color="auto"/>
      </w:divBdr>
    </w:div>
    <w:div w:id="277487580">
      <w:bodyDiv w:val="1"/>
      <w:marLeft w:val="0"/>
      <w:marRight w:val="0"/>
      <w:marTop w:val="0"/>
      <w:marBottom w:val="0"/>
      <w:divBdr>
        <w:top w:val="none" w:sz="0" w:space="0" w:color="auto"/>
        <w:left w:val="none" w:sz="0" w:space="0" w:color="auto"/>
        <w:bottom w:val="none" w:sz="0" w:space="0" w:color="auto"/>
        <w:right w:val="none" w:sz="0" w:space="0" w:color="auto"/>
      </w:divBdr>
    </w:div>
    <w:div w:id="282423122">
      <w:bodyDiv w:val="1"/>
      <w:marLeft w:val="0"/>
      <w:marRight w:val="0"/>
      <w:marTop w:val="0"/>
      <w:marBottom w:val="0"/>
      <w:divBdr>
        <w:top w:val="none" w:sz="0" w:space="0" w:color="auto"/>
        <w:left w:val="none" w:sz="0" w:space="0" w:color="auto"/>
        <w:bottom w:val="none" w:sz="0" w:space="0" w:color="auto"/>
        <w:right w:val="none" w:sz="0" w:space="0" w:color="auto"/>
      </w:divBdr>
    </w:div>
    <w:div w:id="282932049">
      <w:bodyDiv w:val="1"/>
      <w:marLeft w:val="0"/>
      <w:marRight w:val="0"/>
      <w:marTop w:val="0"/>
      <w:marBottom w:val="0"/>
      <w:divBdr>
        <w:top w:val="none" w:sz="0" w:space="0" w:color="auto"/>
        <w:left w:val="none" w:sz="0" w:space="0" w:color="auto"/>
        <w:bottom w:val="none" w:sz="0" w:space="0" w:color="auto"/>
        <w:right w:val="none" w:sz="0" w:space="0" w:color="auto"/>
      </w:divBdr>
    </w:div>
    <w:div w:id="284774341">
      <w:bodyDiv w:val="1"/>
      <w:marLeft w:val="0"/>
      <w:marRight w:val="0"/>
      <w:marTop w:val="0"/>
      <w:marBottom w:val="0"/>
      <w:divBdr>
        <w:top w:val="none" w:sz="0" w:space="0" w:color="auto"/>
        <w:left w:val="none" w:sz="0" w:space="0" w:color="auto"/>
        <w:bottom w:val="none" w:sz="0" w:space="0" w:color="auto"/>
        <w:right w:val="none" w:sz="0" w:space="0" w:color="auto"/>
      </w:divBdr>
    </w:div>
    <w:div w:id="285283850">
      <w:bodyDiv w:val="1"/>
      <w:marLeft w:val="0"/>
      <w:marRight w:val="0"/>
      <w:marTop w:val="0"/>
      <w:marBottom w:val="0"/>
      <w:divBdr>
        <w:top w:val="none" w:sz="0" w:space="0" w:color="auto"/>
        <w:left w:val="none" w:sz="0" w:space="0" w:color="auto"/>
        <w:bottom w:val="none" w:sz="0" w:space="0" w:color="auto"/>
        <w:right w:val="none" w:sz="0" w:space="0" w:color="auto"/>
      </w:divBdr>
    </w:div>
    <w:div w:id="287008047">
      <w:bodyDiv w:val="1"/>
      <w:marLeft w:val="0"/>
      <w:marRight w:val="0"/>
      <w:marTop w:val="0"/>
      <w:marBottom w:val="0"/>
      <w:divBdr>
        <w:top w:val="none" w:sz="0" w:space="0" w:color="auto"/>
        <w:left w:val="none" w:sz="0" w:space="0" w:color="auto"/>
        <w:bottom w:val="none" w:sz="0" w:space="0" w:color="auto"/>
        <w:right w:val="none" w:sz="0" w:space="0" w:color="auto"/>
      </w:divBdr>
    </w:div>
    <w:div w:id="287129584">
      <w:bodyDiv w:val="1"/>
      <w:marLeft w:val="0"/>
      <w:marRight w:val="0"/>
      <w:marTop w:val="0"/>
      <w:marBottom w:val="0"/>
      <w:divBdr>
        <w:top w:val="none" w:sz="0" w:space="0" w:color="auto"/>
        <w:left w:val="none" w:sz="0" w:space="0" w:color="auto"/>
        <w:bottom w:val="none" w:sz="0" w:space="0" w:color="auto"/>
        <w:right w:val="none" w:sz="0" w:space="0" w:color="auto"/>
      </w:divBdr>
    </w:div>
    <w:div w:id="287244453">
      <w:bodyDiv w:val="1"/>
      <w:marLeft w:val="0"/>
      <w:marRight w:val="0"/>
      <w:marTop w:val="0"/>
      <w:marBottom w:val="0"/>
      <w:divBdr>
        <w:top w:val="none" w:sz="0" w:space="0" w:color="auto"/>
        <w:left w:val="none" w:sz="0" w:space="0" w:color="auto"/>
        <w:bottom w:val="none" w:sz="0" w:space="0" w:color="auto"/>
        <w:right w:val="none" w:sz="0" w:space="0" w:color="auto"/>
      </w:divBdr>
    </w:div>
    <w:div w:id="289170244">
      <w:bodyDiv w:val="1"/>
      <w:marLeft w:val="0"/>
      <w:marRight w:val="0"/>
      <w:marTop w:val="0"/>
      <w:marBottom w:val="0"/>
      <w:divBdr>
        <w:top w:val="none" w:sz="0" w:space="0" w:color="auto"/>
        <w:left w:val="none" w:sz="0" w:space="0" w:color="auto"/>
        <w:bottom w:val="none" w:sz="0" w:space="0" w:color="auto"/>
        <w:right w:val="none" w:sz="0" w:space="0" w:color="auto"/>
      </w:divBdr>
    </w:div>
    <w:div w:id="289558534">
      <w:bodyDiv w:val="1"/>
      <w:marLeft w:val="0"/>
      <w:marRight w:val="0"/>
      <w:marTop w:val="0"/>
      <w:marBottom w:val="0"/>
      <w:divBdr>
        <w:top w:val="none" w:sz="0" w:space="0" w:color="auto"/>
        <w:left w:val="none" w:sz="0" w:space="0" w:color="auto"/>
        <w:bottom w:val="none" w:sz="0" w:space="0" w:color="auto"/>
        <w:right w:val="none" w:sz="0" w:space="0" w:color="auto"/>
      </w:divBdr>
    </w:div>
    <w:div w:id="292641185">
      <w:bodyDiv w:val="1"/>
      <w:marLeft w:val="0"/>
      <w:marRight w:val="0"/>
      <w:marTop w:val="0"/>
      <w:marBottom w:val="0"/>
      <w:divBdr>
        <w:top w:val="none" w:sz="0" w:space="0" w:color="auto"/>
        <w:left w:val="none" w:sz="0" w:space="0" w:color="auto"/>
        <w:bottom w:val="none" w:sz="0" w:space="0" w:color="auto"/>
        <w:right w:val="none" w:sz="0" w:space="0" w:color="auto"/>
      </w:divBdr>
    </w:div>
    <w:div w:id="299844370">
      <w:bodyDiv w:val="1"/>
      <w:marLeft w:val="0"/>
      <w:marRight w:val="0"/>
      <w:marTop w:val="0"/>
      <w:marBottom w:val="0"/>
      <w:divBdr>
        <w:top w:val="none" w:sz="0" w:space="0" w:color="auto"/>
        <w:left w:val="none" w:sz="0" w:space="0" w:color="auto"/>
        <w:bottom w:val="none" w:sz="0" w:space="0" w:color="auto"/>
        <w:right w:val="none" w:sz="0" w:space="0" w:color="auto"/>
      </w:divBdr>
    </w:div>
    <w:div w:id="307325325">
      <w:bodyDiv w:val="1"/>
      <w:marLeft w:val="0"/>
      <w:marRight w:val="0"/>
      <w:marTop w:val="0"/>
      <w:marBottom w:val="0"/>
      <w:divBdr>
        <w:top w:val="none" w:sz="0" w:space="0" w:color="auto"/>
        <w:left w:val="none" w:sz="0" w:space="0" w:color="auto"/>
        <w:bottom w:val="none" w:sz="0" w:space="0" w:color="auto"/>
        <w:right w:val="none" w:sz="0" w:space="0" w:color="auto"/>
      </w:divBdr>
    </w:div>
    <w:div w:id="311300640">
      <w:bodyDiv w:val="1"/>
      <w:marLeft w:val="0"/>
      <w:marRight w:val="0"/>
      <w:marTop w:val="0"/>
      <w:marBottom w:val="0"/>
      <w:divBdr>
        <w:top w:val="none" w:sz="0" w:space="0" w:color="auto"/>
        <w:left w:val="none" w:sz="0" w:space="0" w:color="auto"/>
        <w:bottom w:val="none" w:sz="0" w:space="0" w:color="auto"/>
        <w:right w:val="none" w:sz="0" w:space="0" w:color="auto"/>
      </w:divBdr>
    </w:div>
    <w:div w:id="311712392">
      <w:bodyDiv w:val="1"/>
      <w:marLeft w:val="0"/>
      <w:marRight w:val="0"/>
      <w:marTop w:val="0"/>
      <w:marBottom w:val="0"/>
      <w:divBdr>
        <w:top w:val="none" w:sz="0" w:space="0" w:color="auto"/>
        <w:left w:val="none" w:sz="0" w:space="0" w:color="auto"/>
        <w:bottom w:val="none" w:sz="0" w:space="0" w:color="auto"/>
        <w:right w:val="none" w:sz="0" w:space="0" w:color="auto"/>
      </w:divBdr>
    </w:div>
    <w:div w:id="317996370">
      <w:bodyDiv w:val="1"/>
      <w:marLeft w:val="0"/>
      <w:marRight w:val="0"/>
      <w:marTop w:val="0"/>
      <w:marBottom w:val="0"/>
      <w:divBdr>
        <w:top w:val="none" w:sz="0" w:space="0" w:color="auto"/>
        <w:left w:val="none" w:sz="0" w:space="0" w:color="auto"/>
        <w:bottom w:val="none" w:sz="0" w:space="0" w:color="auto"/>
        <w:right w:val="none" w:sz="0" w:space="0" w:color="auto"/>
      </w:divBdr>
    </w:div>
    <w:div w:id="322124311">
      <w:bodyDiv w:val="1"/>
      <w:marLeft w:val="0"/>
      <w:marRight w:val="0"/>
      <w:marTop w:val="0"/>
      <w:marBottom w:val="0"/>
      <w:divBdr>
        <w:top w:val="none" w:sz="0" w:space="0" w:color="auto"/>
        <w:left w:val="none" w:sz="0" w:space="0" w:color="auto"/>
        <w:bottom w:val="none" w:sz="0" w:space="0" w:color="auto"/>
        <w:right w:val="none" w:sz="0" w:space="0" w:color="auto"/>
      </w:divBdr>
    </w:div>
    <w:div w:id="323514804">
      <w:bodyDiv w:val="1"/>
      <w:marLeft w:val="0"/>
      <w:marRight w:val="0"/>
      <w:marTop w:val="0"/>
      <w:marBottom w:val="0"/>
      <w:divBdr>
        <w:top w:val="none" w:sz="0" w:space="0" w:color="auto"/>
        <w:left w:val="none" w:sz="0" w:space="0" w:color="auto"/>
        <w:bottom w:val="none" w:sz="0" w:space="0" w:color="auto"/>
        <w:right w:val="none" w:sz="0" w:space="0" w:color="auto"/>
      </w:divBdr>
    </w:div>
    <w:div w:id="323633569">
      <w:bodyDiv w:val="1"/>
      <w:marLeft w:val="0"/>
      <w:marRight w:val="0"/>
      <w:marTop w:val="0"/>
      <w:marBottom w:val="0"/>
      <w:divBdr>
        <w:top w:val="none" w:sz="0" w:space="0" w:color="auto"/>
        <w:left w:val="none" w:sz="0" w:space="0" w:color="auto"/>
        <w:bottom w:val="none" w:sz="0" w:space="0" w:color="auto"/>
        <w:right w:val="none" w:sz="0" w:space="0" w:color="auto"/>
      </w:divBdr>
    </w:div>
    <w:div w:id="324482958">
      <w:bodyDiv w:val="1"/>
      <w:marLeft w:val="0"/>
      <w:marRight w:val="0"/>
      <w:marTop w:val="0"/>
      <w:marBottom w:val="0"/>
      <w:divBdr>
        <w:top w:val="none" w:sz="0" w:space="0" w:color="auto"/>
        <w:left w:val="none" w:sz="0" w:space="0" w:color="auto"/>
        <w:bottom w:val="none" w:sz="0" w:space="0" w:color="auto"/>
        <w:right w:val="none" w:sz="0" w:space="0" w:color="auto"/>
      </w:divBdr>
    </w:div>
    <w:div w:id="326173387">
      <w:bodyDiv w:val="1"/>
      <w:marLeft w:val="0"/>
      <w:marRight w:val="0"/>
      <w:marTop w:val="0"/>
      <w:marBottom w:val="0"/>
      <w:divBdr>
        <w:top w:val="none" w:sz="0" w:space="0" w:color="auto"/>
        <w:left w:val="none" w:sz="0" w:space="0" w:color="auto"/>
        <w:bottom w:val="none" w:sz="0" w:space="0" w:color="auto"/>
        <w:right w:val="none" w:sz="0" w:space="0" w:color="auto"/>
      </w:divBdr>
    </w:div>
    <w:div w:id="331496570">
      <w:bodyDiv w:val="1"/>
      <w:marLeft w:val="0"/>
      <w:marRight w:val="0"/>
      <w:marTop w:val="0"/>
      <w:marBottom w:val="0"/>
      <w:divBdr>
        <w:top w:val="none" w:sz="0" w:space="0" w:color="auto"/>
        <w:left w:val="none" w:sz="0" w:space="0" w:color="auto"/>
        <w:bottom w:val="none" w:sz="0" w:space="0" w:color="auto"/>
        <w:right w:val="none" w:sz="0" w:space="0" w:color="auto"/>
      </w:divBdr>
    </w:div>
    <w:div w:id="339091842">
      <w:bodyDiv w:val="1"/>
      <w:marLeft w:val="0"/>
      <w:marRight w:val="0"/>
      <w:marTop w:val="0"/>
      <w:marBottom w:val="0"/>
      <w:divBdr>
        <w:top w:val="none" w:sz="0" w:space="0" w:color="auto"/>
        <w:left w:val="none" w:sz="0" w:space="0" w:color="auto"/>
        <w:bottom w:val="none" w:sz="0" w:space="0" w:color="auto"/>
        <w:right w:val="none" w:sz="0" w:space="0" w:color="auto"/>
      </w:divBdr>
    </w:div>
    <w:div w:id="341247125">
      <w:bodyDiv w:val="1"/>
      <w:marLeft w:val="0"/>
      <w:marRight w:val="0"/>
      <w:marTop w:val="0"/>
      <w:marBottom w:val="0"/>
      <w:divBdr>
        <w:top w:val="none" w:sz="0" w:space="0" w:color="auto"/>
        <w:left w:val="none" w:sz="0" w:space="0" w:color="auto"/>
        <w:bottom w:val="none" w:sz="0" w:space="0" w:color="auto"/>
        <w:right w:val="none" w:sz="0" w:space="0" w:color="auto"/>
      </w:divBdr>
    </w:div>
    <w:div w:id="341781983">
      <w:bodyDiv w:val="1"/>
      <w:marLeft w:val="0"/>
      <w:marRight w:val="0"/>
      <w:marTop w:val="0"/>
      <w:marBottom w:val="0"/>
      <w:divBdr>
        <w:top w:val="none" w:sz="0" w:space="0" w:color="auto"/>
        <w:left w:val="none" w:sz="0" w:space="0" w:color="auto"/>
        <w:bottom w:val="none" w:sz="0" w:space="0" w:color="auto"/>
        <w:right w:val="none" w:sz="0" w:space="0" w:color="auto"/>
      </w:divBdr>
    </w:div>
    <w:div w:id="342392578">
      <w:bodyDiv w:val="1"/>
      <w:marLeft w:val="0"/>
      <w:marRight w:val="0"/>
      <w:marTop w:val="0"/>
      <w:marBottom w:val="0"/>
      <w:divBdr>
        <w:top w:val="none" w:sz="0" w:space="0" w:color="auto"/>
        <w:left w:val="none" w:sz="0" w:space="0" w:color="auto"/>
        <w:bottom w:val="none" w:sz="0" w:space="0" w:color="auto"/>
        <w:right w:val="none" w:sz="0" w:space="0" w:color="auto"/>
      </w:divBdr>
    </w:div>
    <w:div w:id="350031473">
      <w:bodyDiv w:val="1"/>
      <w:marLeft w:val="0"/>
      <w:marRight w:val="0"/>
      <w:marTop w:val="0"/>
      <w:marBottom w:val="0"/>
      <w:divBdr>
        <w:top w:val="none" w:sz="0" w:space="0" w:color="auto"/>
        <w:left w:val="none" w:sz="0" w:space="0" w:color="auto"/>
        <w:bottom w:val="none" w:sz="0" w:space="0" w:color="auto"/>
        <w:right w:val="none" w:sz="0" w:space="0" w:color="auto"/>
      </w:divBdr>
    </w:div>
    <w:div w:id="354890144">
      <w:bodyDiv w:val="1"/>
      <w:marLeft w:val="0"/>
      <w:marRight w:val="0"/>
      <w:marTop w:val="0"/>
      <w:marBottom w:val="0"/>
      <w:divBdr>
        <w:top w:val="none" w:sz="0" w:space="0" w:color="auto"/>
        <w:left w:val="none" w:sz="0" w:space="0" w:color="auto"/>
        <w:bottom w:val="none" w:sz="0" w:space="0" w:color="auto"/>
        <w:right w:val="none" w:sz="0" w:space="0" w:color="auto"/>
      </w:divBdr>
    </w:div>
    <w:div w:id="357245529">
      <w:bodyDiv w:val="1"/>
      <w:marLeft w:val="0"/>
      <w:marRight w:val="0"/>
      <w:marTop w:val="0"/>
      <w:marBottom w:val="0"/>
      <w:divBdr>
        <w:top w:val="none" w:sz="0" w:space="0" w:color="auto"/>
        <w:left w:val="none" w:sz="0" w:space="0" w:color="auto"/>
        <w:bottom w:val="none" w:sz="0" w:space="0" w:color="auto"/>
        <w:right w:val="none" w:sz="0" w:space="0" w:color="auto"/>
      </w:divBdr>
    </w:div>
    <w:div w:id="358285381">
      <w:bodyDiv w:val="1"/>
      <w:marLeft w:val="0"/>
      <w:marRight w:val="0"/>
      <w:marTop w:val="0"/>
      <w:marBottom w:val="0"/>
      <w:divBdr>
        <w:top w:val="none" w:sz="0" w:space="0" w:color="auto"/>
        <w:left w:val="none" w:sz="0" w:space="0" w:color="auto"/>
        <w:bottom w:val="none" w:sz="0" w:space="0" w:color="auto"/>
        <w:right w:val="none" w:sz="0" w:space="0" w:color="auto"/>
      </w:divBdr>
    </w:div>
    <w:div w:id="363604600">
      <w:bodyDiv w:val="1"/>
      <w:marLeft w:val="0"/>
      <w:marRight w:val="0"/>
      <w:marTop w:val="0"/>
      <w:marBottom w:val="0"/>
      <w:divBdr>
        <w:top w:val="none" w:sz="0" w:space="0" w:color="auto"/>
        <w:left w:val="none" w:sz="0" w:space="0" w:color="auto"/>
        <w:bottom w:val="none" w:sz="0" w:space="0" w:color="auto"/>
        <w:right w:val="none" w:sz="0" w:space="0" w:color="auto"/>
      </w:divBdr>
    </w:div>
    <w:div w:id="367801900">
      <w:bodyDiv w:val="1"/>
      <w:marLeft w:val="0"/>
      <w:marRight w:val="0"/>
      <w:marTop w:val="0"/>
      <w:marBottom w:val="0"/>
      <w:divBdr>
        <w:top w:val="none" w:sz="0" w:space="0" w:color="auto"/>
        <w:left w:val="none" w:sz="0" w:space="0" w:color="auto"/>
        <w:bottom w:val="none" w:sz="0" w:space="0" w:color="auto"/>
        <w:right w:val="none" w:sz="0" w:space="0" w:color="auto"/>
      </w:divBdr>
    </w:div>
    <w:div w:id="373191675">
      <w:bodyDiv w:val="1"/>
      <w:marLeft w:val="0"/>
      <w:marRight w:val="0"/>
      <w:marTop w:val="0"/>
      <w:marBottom w:val="0"/>
      <w:divBdr>
        <w:top w:val="none" w:sz="0" w:space="0" w:color="auto"/>
        <w:left w:val="none" w:sz="0" w:space="0" w:color="auto"/>
        <w:bottom w:val="none" w:sz="0" w:space="0" w:color="auto"/>
        <w:right w:val="none" w:sz="0" w:space="0" w:color="auto"/>
      </w:divBdr>
    </w:div>
    <w:div w:id="383452326">
      <w:bodyDiv w:val="1"/>
      <w:marLeft w:val="0"/>
      <w:marRight w:val="0"/>
      <w:marTop w:val="0"/>
      <w:marBottom w:val="0"/>
      <w:divBdr>
        <w:top w:val="none" w:sz="0" w:space="0" w:color="auto"/>
        <w:left w:val="none" w:sz="0" w:space="0" w:color="auto"/>
        <w:bottom w:val="none" w:sz="0" w:space="0" w:color="auto"/>
        <w:right w:val="none" w:sz="0" w:space="0" w:color="auto"/>
      </w:divBdr>
    </w:div>
    <w:div w:id="384184069">
      <w:bodyDiv w:val="1"/>
      <w:marLeft w:val="0"/>
      <w:marRight w:val="0"/>
      <w:marTop w:val="0"/>
      <w:marBottom w:val="0"/>
      <w:divBdr>
        <w:top w:val="none" w:sz="0" w:space="0" w:color="auto"/>
        <w:left w:val="none" w:sz="0" w:space="0" w:color="auto"/>
        <w:bottom w:val="none" w:sz="0" w:space="0" w:color="auto"/>
        <w:right w:val="none" w:sz="0" w:space="0" w:color="auto"/>
      </w:divBdr>
    </w:div>
    <w:div w:id="384375843">
      <w:bodyDiv w:val="1"/>
      <w:marLeft w:val="0"/>
      <w:marRight w:val="0"/>
      <w:marTop w:val="0"/>
      <w:marBottom w:val="0"/>
      <w:divBdr>
        <w:top w:val="none" w:sz="0" w:space="0" w:color="auto"/>
        <w:left w:val="none" w:sz="0" w:space="0" w:color="auto"/>
        <w:bottom w:val="none" w:sz="0" w:space="0" w:color="auto"/>
        <w:right w:val="none" w:sz="0" w:space="0" w:color="auto"/>
      </w:divBdr>
    </w:div>
    <w:div w:id="385222572">
      <w:bodyDiv w:val="1"/>
      <w:marLeft w:val="0"/>
      <w:marRight w:val="0"/>
      <w:marTop w:val="0"/>
      <w:marBottom w:val="0"/>
      <w:divBdr>
        <w:top w:val="none" w:sz="0" w:space="0" w:color="auto"/>
        <w:left w:val="none" w:sz="0" w:space="0" w:color="auto"/>
        <w:bottom w:val="none" w:sz="0" w:space="0" w:color="auto"/>
        <w:right w:val="none" w:sz="0" w:space="0" w:color="auto"/>
      </w:divBdr>
    </w:div>
    <w:div w:id="386608709">
      <w:bodyDiv w:val="1"/>
      <w:marLeft w:val="0"/>
      <w:marRight w:val="0"/>
      <w:marTop w:val="0"/>
      <w:marBottom w:val="0"/>
      <w:divBdr>
        <w:top w:val="none" w:sz="0" w:space="0" w:color="auto"/>
        <w:left w:val="none" w:sz="0" w:space="0" w:color="auto"/>
        <w:bottom w:val="none" w:sz="0" w:space="0" w:color="auto"/>
        <w:right w:val="none" w:sz="0" w:space="0" w:color="auto"/>
      </w:divBdr>
    </w:div>
    <w:div w:id="387074512">
      <w:bodyDiv w:val="1"/>
      <w:marLeft w:val="0"/>
      <w:marRight w:val="0"/>
      <w:marTop w:val="0"/>
      <w:marBottom w:val="0"/>
      <w:divBdr>
        <w:top w:val="none" w:sz="0" w:space="0" w:color="auto"/>
        <w:left w:val="none" w:sz="0" w:space="0" w:color="auto"/>
        <w:bottom w:val="none" w:sz="0" w:space="0" w:color="auto"/>
        <w:right w:val="none" w:sz="0" w:space="0" w:color="auto"/>
      </w:divBdr>
    </w:div>
    <w:div w:id="387146453">
      <w:bodyDiv w:val="1"/>
      <w:marLeft w:val="0"/>
      <w:marRight w:val="0"/>
      <w:marTop w:val="0"/>
      <w:marBottom w:val="0"/>
      <w:divBdr>
        <w:top w:val="none" w:sz="0" w:space="0" w:color="auto"/>
        <w:left w:val="none" w:sz="0" w:space="0" w:color="auto"/>
        <w:bottom w:val="none" w:sz="0" w:space="0" w:color="auto"/>
        <w:right w:val="none" w:sz="0" w:space="0" w:color="auto"/>
      </w:divBdr>
    </w:div>
    <w:div w:id="390544888">
      <w:bodyDiv w:val="1"/>
      <w:marLeft w:val="0"/>
      <w:marRight w:val="0"/>
      <w:marTop w:val="0"/>
      <w:marBottom w:val="0"/>
      <w:divBdr>
        <w:top w:val="none" w:sz="0" w:space="0" w:color="auto"/>
        <w:left w:val="none" w:sz="0" w:space="0" w:color="auto"/>
        <w:bottom w:val="none" w:sz="0" w:space="0" w:color="auto"/>
        <w:right w:val="none" w:sz="0" w:space="0" w:color="auto"/>
      </w:divBdr>
    </w:div>
    <w:div w:id="392430270">
      <w:bodyDiv w:val="1"/>
      <w:marLeft w:val="0"/>
      <w:marRight w:val="0"/>
      <w:marTop w:val="0"/>
      <w:marBottom w:val="0"/>
      <w:divBdr>
        <w:top w:val="none" w:sz="0" w:space="0" w:color="auto"/>
        <w:left w:val="none" w:sz="0" w:space="0" w:color="auto"/>
        <w:bottom w:val="none" w:sz="0" w:space="0" w:color="auto"/>
        <w:right w:val="none" w:sz="0" w:space="0" w:color="auto"/>
      </w:divBdr>
    </w:div>
    <w:div w:id="395973288">
      <w:bodyDiv w:val="1"/>
      <w:marLeft w:val="0"/>
      <w:marRight w:val="0"/>
      <w:marTop w:val="0"/>
      <w:marBottom w:val="0"/>
      <w:divBdr>
        <w:top w:val="none" w:sz="0" w:space="0" w:color="auto"/>
        <w:left w:val="none" w:sz="0" w:space="0" w:color="auto"/>
        <w:bottom w:val="none" w:sz="0" w:space="0" w:color="auto"/>
        <w:right w:val="none" w:sz="0" w:space="0" w:color="auto"/>
      </w:divBdr>
    </w:div>
    <w:div w:id="402332373">
      <w:bodyDiv w:val="1"/>
      <w:marLeft w:val="0"/>
      <w:marRight w:val="0"/>
      <w:marTop w:val="0"/>
      <w:marBottom w:val="0"/>
      <w:divBdr>
        <w:top w:val="none" w:sz="0" w:space="0" w:color="auto"/>
        <w:left w:val="none" w:sz="0" w:space="0" w:color="auto"/>
        <w:bottom w:val="none" w:sz="0" w:space="0" w:color="auto"/>
        <w:right w:val="none" w:sz="0" w:space="0" w:color="auto"/>
      </w:divBdr>
      <w:divsChild>
        <w:div w:id="2080860428">
          <w:marLeft w:val="0"/>
          <w:marRight w:val="0"/>
          <w:marTop w:val="0"/>
          <w:marBottom w:val="0"/>
          <w:divBdr>
            <w:top w:val="none" w:sz="0" w:space="0" w:color="auto"/>
            <w:left w:val="none" w:sz="0" w:space="0" w:color="auto"/>
            <w:bottom w:val="none" w:sz="0" w:space="0" w:color="auto"/>
            <w:right w:val="none" w:sz="0" w:space="0" w:color="auto"/>
          </w:divBdr>
          <w:divsChild>
            <w:div w:id="57771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990767">
      <w:bodyDiv w:val="1"/>
      <w:marLeft w:val="0"/>
      <w:marRight w:val="0"/>
      <w:marTop w:val="0"/>
      <w:marBottom w:val="0"/>
      <w:divBdr>
        <w:top w:val="none" w:sz="0" w:space="0" w:color="auto"/>
        <w:left w:val="none" w:sz="0" w:space="0" w:color="auto"/>
        <w:bottom w:val="none" w:sz="0" w:space="0" w:color="auto"/>
        <w:right w:val="none" w:sz="0" w:space="0" w:color="auto"/>
      </w:divBdr>
    </w:div>
    <w:div w:id="404644973">
      <w:bodyDiv w:val="1"/>
      <w:marLeft w:val="0"/>
      <w:marRight w:val="0"/>
      <w:marTop w:val="0"/>
      <w:marBottom w:val="0"/>
      <w:divBdr>
        <w:top w:val="none" w:sz="0" w:space="0" w:color="auto"/>
        <w:left w:val="none" w:sz="0" w:space="0" w:color="auto"/>
        <w:bottom w:val="none" w:sz="0" w:space="0" w:color="auto"/>
        <w:right w:val="none" w:sz="0" w:space="0" w:color="auto"/>
      </w:divBdr>
    </w:div>
    <w:div w:id="404882378">
      <w:bodyDiv w:val="1"/>
      <w:marLeft w:val="0"/>
      <w:marRight w:val="0"/>
      <w:marTop w:val="0"/>
      <w:marBottom w:val="0"/>
      <w:divBdr>
        <w:top w:val="none" w:sz="0" w:space="0" w:color="auto"/>
        <w:left w:val="none" w:sz="0" w:space="0" w:color="auto"/>
        <w:bottom w:val="none" w:sz="0" w:space="0" w:color="auto"/>
        <w:right w:val="none" w:sz="0" w:space="0" w:color="auto"/>
      </w:divBdr>
    </w:div>
    <w:div w:id="406729619">
      <w:bodyDiv w:val="1"/>
      <w:marLeft w:val="0"/>
      <w:marRight w:val="0"/>
      <w:marTop w:val="0"/>
      <w:marBottom w:val="0"/>
      <w:divBdr>
        <w:top w:val="none" w:sz="0" w:space="0" w:color="auto"/>
        <w:left w:val="none" w:sz="0" w:space="0" w:color="auto"/>
        <w:bottom w:val="none" w:sz="0" w:space="0" w:color="auto"/>
        <w:right w:val="none" w:sz="0" w:space="0" w:color="auto"/>
      </w:divBdr>
    </w:div>
    <w:div w:id="413284438">
      <w:bodyDiv w:val="1"/>
      <w:marLeft w:val="0"/>
      <w:marRight w:val="0"/>
      <w:marTop w:val="0"/>
      <w:marBottom w:val="0"/>
      <w:divBdr>
        <w:top w:val="none" w:sz="0" w:space="0" w:color="auto"/>
        <w:left w:val="none" w:sz="0" w:space="0" w:color="auto"/>
        <w:bottom w:val="none" w:sz="0" w:space="0" w:color="auto"/>
        <w:right w:val="none" w:sz="0" w:space="0" w:color="auto"/>
      </w:divBdr>
    </w:div>
    <w:div w:id="414279775">
      <w:bodyDiv w:val="1"/>
      <w:marLeft w:val="0"/>
      <w:marRight w:val="0"/>
      <w:marTop w:val="0"/>
      <w:marBottom w:val="0"/>
      <w:divBdr>
        <w:top w:val="none" w:sz="0" w:space="0" w:color="auto"/>
        <w:left w:val="none" w:sz="0" w:space="0" w:color="auto"/>
        <w:bottom w:val="none" w:sz="0" w:space="0" w:color="auto"/>
        <w:right w:val="none" w:sz="0" w:space="0" w:color="auto"/>
      </w:divBdr>
    </w:div>
    <w:div w:id="421341441">
      <w:bodyDiv w:val="1"/>
      <w:marLeft w:val="0"/>
      <w:marRight w:val="0"/>
      <w:marTop w:val="0"/>
      <w:marBottom w:val="0"/>
      <w:divBdr>
        <w:top w:val="none" w:sz="0" w:space="0" w:color="auto"/>
        <w:left w:val="none" w:sz="0" w:space="0" w:color="auto"/>
        <w:bottom w:val="none" w:sz="0" w:space="0" w:color="auto"/>
        <w:right w:val="none" w:sz="0" w:space="0" w:color="auto"/>
      </w:divBdr>
    </w:div>
    <w:div w:id="422604820">
      <w:bodyDiv w:val="1"/>
      <w:marLeft w:val="0"/>
      <w:marRight w:val="0"/>
      <w:marTop w:val="0"/>
      <w:marBottom w:val="0"/>
      <w:divBdr>
        <w:top w:val="none" w:sz="0" w:space="0" w:color="auto"/>
        <w:left w:val="none" w:sz="0" w:space="0" w:color="auto"/>
        <w:bottom w:val="none" w:sz="0" w:space="0" w:color="auto"/>
        <w:right w:val="none" w:sz="0" w:space="0" w:color="auto"/>
      </w:divBdr>
    </w:div>
    <w:div w:id="426997573">
      <w:bodyDiv w:val="1"/>
      <w:marLeft w:val="0"/>
      <w:marRight w:val="0"/>
      <w:marTop w:val="0"/>
      <w:marBottom w:val="0"/>
      <w:divBdr>
        <w:top w:val="none" w:sz="0" w:space="0" w:color="auto"/>
        <w:left w:val="none" w:sz="0" w:space="0" w:color="auto"/>
        <w:bottom w:val="none" w:sz="0" w:space="0" w:color="auto"/>
        <w:right w:val="none" w:sz="0" w:space="0" w:color="auto"/>
      </w:divBdr>
    </w:div>
    <w:div w:id="427115546">
      <w:bodyDiv w:val="1"/>
      <w:marLeft w:val="0"/>
      <w:marRight w:val="0"/>
      <w:marTop w:val="0"/>
      <w:marBottom w:val="0"/>
      <w:divBdr>
        <w:top w:val="none" w:sz="0" w:space="0" w:color="auto"/>
        <w:left w:val="none" w:sz="0" w:space="0" w:color="auto"/>
        <w:bottom w:val="none" w:sz="0" w:space="0" w:color="auto"/>
        <w:right w:val="none" w:sz="0" w:space="0" w:color="auto"/>
      </w:divBdr>
    </w:div>
    <w:div w:id="428813192">
      <w:bodyDiv w:val="1"/>
      <w:marLeft w:val="0"/>
      <w:marRight w:val="0"/>
      <w:marTop w:val="0"/>
      <w:marBottom w:val="0"/>
      <w:divBdr>
        <w:top w:val="none" w:sz="0" w:space="0" w:color="auto"/>
        <w:left w:val="none" w:sz="0" w:space="0" w:color="auto"/>
        <w:bottom w:val="none" w:sz="0" w:space="0" w:color="auto"/>
        <w:right w:val="none" w:sz="0" w:space="0" w:color="auto"/>
      </w:divBdr>
    </w:div>
    <w:div w:id="445151875">
      <w:bodyDiv w:val="1"/>
      <w:marLeft w:val="0"/>
      <w:marRight w:val="0"/>
      <w:marTop w:val="0"/>
      <w:marBottom w:val="0"/>
      <w:divBdr>
        <w:top w:val="none" w:sz="0" w:space="0" w:color="auto"/>
        <w:left w:val="none" w:sz="0" w:space="0" w:color="auto"/>
        <w:bottom w:val="none" w:sz="0" w:space="0" w:color="auto"/>
        <w:right w:val="none" w:sz="0" w:space="0" w:color="auto"/>
      </w:divBdr>
    </w:div>
    <w:div w:id="445856228">
      <w:bodyDiv w:val="1"/>
      <w:marLeft w:val="0"/>
      <w:marRight w:val="0"/>
      <w:marTop w:val="0"/>
      <w:marBottom w:val="0"/>
      <w:divBdr>
        <w:top w:val="none" w:sz="0" w:space="0" w:color="auto"/>
        <w:left w:val="none" w:sz="0" w:space="0" w:color="auto"/>
        <w:bottom w:val="none" w:sz="0" w:space="0" w:color="auto"/>
        <w:right w:val="none" w:sz="0" w:space="0" w:color="auto"/>
      </w:divBdr>
    </w:div>
    <w:div w:id="454642381">
      <w:bodyDiv w:val="1"/>
      <w:marLeft w:val="0"/>
      <w:marRight w:val="0"/>
      <w:marTop w:val="0"/>
      <w:marBottom w:val="0"/>
      <w:divBdr>
        <w:top w:val="none" w:sz="0" w:space="0" w:color="auto"/>
        <w:left w:val="none" w:sz="0" w:space="0" w:color="auto"/>
        <w:bottom w:val="none" w:sz="0" w:space="0" w:color="auto"/>
        <w:right w:val="none" w:sz="0" w:space="0" w:color="auto"/>
      </w:divBdr>
    </w:div>
    <w:div w:id="458108097">
      <w:bodyDiv w:val="1"/>
      <w:marLeft w:val="0"/>
      <w:marRight w:val="0"/>
      <w:marTop w:val="0"/>
      <w:marBottom w:val="0"/>
      <w:divBdr>
        <w:top w:val="none" w:sz="0" w:space="0" w:color="auto"/>
        <w:left w:val="none" w:sz="0" w:space="0" w:color="auto"/>
        <w:bottom w:val="none" w:sz="0" w:space="0" w:color="auto"/>
        <w:right w:val="none" w:sz="0" w:space="0" w:color="auto"/>
      </w:divBdr>
    </w:div>
    <w:div w:id="462969269">
      <w:bodyDiv w:val="1"/>
      <w:marLeft w:val="0"/>
      <w:marRight w:val="0"/>
      <w:marTop w:val="0"/>
      <w:marBottom w:val="0"/>
      <w:divBdr>
        <w:top w:val="none" w:sz="0" w:space="0" w:color="auto"/>
        <w:left w:val="none" w:sz="0" w:space="0" w:color="auto"/>
        <w:bottom w:val="none" w:sz="0" w:space="0" w:color="auto"/>
        <w:right w:val="none" w:sz="0" w:space="0" w:color="auto"/>
      </w:divBdr>
    </w:div>
    <w:div w:id="483283840">
      <w:bodyDiv w:val="1"/>
      <w:marLeft w:val="0"/>
      <w:marRight w:val="0"/>
      <w:marTop w:val="0"/>
      <w:marBottom w:val="0"/>
      <w:divBdr>
        <w:top w:val="none" w:sz="0" w:space="0" w:color="auto"/>
        <w:left w:val="none" w:sz="0" w:space="0" w:color="auto"/>
        <w:bottom w:val="none" w:sz="0" w:space="0" w:color="auto"/>
        <w:right w:val="none" w:sz="0" w:space="0" w:color="auto"/>
      </w:divBdr>
    </w:div>
    <w:div w:id="484855262">
      <w:bodyDiv w:val="1"/>
      <w:marLeft w:val="0"/>
      <w:marRight w:val="0"/>
      <w:marTop w:val="0"/>
      <w:marBottom w:val="0"/>
      <w:divBdr>
        <w:top w:val="none" w:sz="0" w:space="0" w:color="auto"/>
        <w:left w:val="none" w:sz="0" w:space="0" w:color="auto"/>
        <w:bottom w:val="none" w:sz="0" w:space="0" w:color="auto"/>
        <w:right w:val="none" w:sz="0" w:space="0" w:color="auto"/>
      </w:divBdr>
    </w:div>
    <w:div w:id="485628330">
      <w:bodyDiv w:val="1"/>
      <w:marLeft w:val="0"/>
      <w:marRight w:val="0"/>
      <w:marTop w:val="0"/>
      <w:marBottom w:val="0"/>
      <w:divBdr>
        <w:top w:val="none" w:sz="0" w:space="0" w:color="auto"/>
        <w:left w:val="none" w:sz="0" w:space="0" w:color="auto"/>
        <w:bottom w:val="none" w:sz="0" w:space="0" w:color="auto"/>
        <w:right w:val="none" w:sz="0" w:space="0" w:color="auto"/>
      </w:divBdr>
    </w:div>
    <w:div w:id="490176339">
      <w:bodyDiv w:val="1"/>
      <w:marLeft w:val="0"/>
      <w:marRight w:val="0"/>
      <w:marTop w:val="0"/>
      <w:marBottom w:val="0"/>
      <w:divBdr>
        <w:top w:val="none" w:sz="0" w:space="0" w:color="auto"/>
        <w:left w:val="none" w:sz="0" w:space="0" w:color="auto"/>
        <w:bottom w:val="none" w:sz="0" w:space="0" w:color="auto"/>
        <w:right w:val="none" w:sz="0" w:space="0" w:color="auto"/>
      </w:divBdr>
    </w:div>
    <w:div w:id="495264531">
      <w:bodyDiv w:val="1"/>
      <w:marLeft w:val="0"/>
      <w:marRight w:val="0"/>
      <w:marTop w:val="0"/>
      <w:marBottom w:val="0"/>
      <w:divBdr>
        <w:top w:val="none" w:sz="0" w:space="0" w:color="auto"/>
        <w:left w:val="none" w:sz="0" w:space="0" w:color="auto"/>
        <w:bottom w:val="none" w:sz="0" w:space="0" w:color="auto"/>
        <w:right w:val="none" w:sz="0" w:space="0" w:color="auto"/>
      </w:divBdr>
    </w:div>
    <w:div w:id="504515023">
      <w:bodyDiv w:val="1"/>
      <w:marLeft w:val="0"/>
      <w:marRight w:val="0"/>
      <w:marTop w:val="0"/>
      <w:marBottom w:val="0"/>
      <w:divBdr>
        <w:top w:val="none" w:sz="0" w:space="0" w:color="auto"/>
        <w:left w:val="none" w:sz="0" w:space="0" w:color="auto"/>
        <w:bottom w:val="none" w:sz="0" w:space="0" w:color="auto"/>
        <w:right w:val="none" w:sz="0" w:space="0" w:color="auto"/>
      </w:divBdr>
    </w:div>
    <w:div w:id="513226165">
      <w:bodyDiv w:val="1"/>
      <w:marLeft w:val="0"/>
      <w:marRight w:val="0"/>
      <w:marTop w:val="0"/>
      <w:marBottom w:val="0"/>
      <w:divBdr>
        <w:top w:val="none" w:sz="0" w:space="0" w:color="auto"/>
        <w:left w:val="none" w:sz="0" w:space="0" w:color="auto"/>
        <w:bottom w:val="none" w:sz="0" w:space="0" w:color="auto"/>
        <w:right w:val="none" w:sz="0" w:space="0" w:color="auto"/>
      </w:divBdr>
    </w:div>
    <w:div w:id="517350653">
      <w:bodyDiv w:val="1"/>
      <w:marLeft w:val="0"/>
      <w:marRight w:val="0"/>
      <w:marTop w:val="0"/>
      <w:marBottom w:val="0"/>
      <w:divBdr>
        <w:top w:val="none" w:sz="0" w:space="0" w:color="auto"/>
        <w:left w:val="none" w:sz="0" w:space="0" w:color="auto"/>
        <w:bottom w:val="none" w:sz="0" w:space="0" w:color="auto"/>
        <w:right w:val="none" w:sz="0" w:space="0" w:color="auto"/>
      </w:divBdr>
    </w:div>
    <w:div w:id="519979022">
      <w:bodyDiv w:val="1"/>
      <w:marLeft w:val="0"/>
      <w:marRight w:val="0"/>
      <w:marTop w:val="0"/>
      <w:marBottom w:val="0"/>
      <w:divBdr>
        <w:top w:val="none" w:sz="0" w:space="0" w:color="auto"/>
        <w:left w:val="none" w:sz="0" w:space="0" w:color="auto"/>
        <w:bottom w:val="none" w:sz="0" w:space="0" w:color="auto"/>
        <w:right w:val="none" w:sz="0" w:space="0" w:color="auto"/>
      </w:divBdr>
    </w:div>
    <w:div w:id="525556759">
      <w:bodyDiv w:val="1"/>
      <w:marLeft w:val="0"/>
      <w:marRight w:val="0"/>
      <w:marTop w:val="0"/>
      <w:marBottom w:val="0"/>
      <w:divBdr>
        <w:top w:val="none" w:sz="0" w:space="0" w:color="auto"/>
        <w:left w:val="none" w:sz="0" w:space="0" w:color="auto"/>
        <w:bottom w:val="none" w:sz="0" w:space="0" w:color="auto"/>
        <w:right w:val="none" w:sz="0" w:space="0" w:color="auto"/>
      </w:divBdr>
    </w:div>
    <w:div w:id="525749446">
      <w:bodyDiv w:val="1"/>
      <w:marLeft w:val="0"/>
      <w:marRight w:val="0"/>
      <w:marTop w:val="0"/>
      <w:marBottom w:val="0"/>
      <w:divBdr>
        <w:top w:val="none" w:sz="0" w:space="0" w:color="auto"/>
        <w:left w:val="none" w:sz="0" w:space="0" w:color="auto"/>
        <w:bottom w:val="none" w:sz="0" w:space="0" w:color="auto"/>
        <w:right w:val="none" w:sz="0" w:space="0" w:color="auto"/>
      </w:divBdr>
    </w:div>
    <w:div w:id="526604257">
      <w:bodyDiv w:val="1"/>
      <w:marLeft w:val="0"/>
      <w:marRight w:val="0"/>
      <w:marTop w:val="0"/>
      <w:marBottom w:val="0"/>
      <w:divBdr>
        <w:top w:val="none" w:sz="0" w:space="0" w:color="auto"/>
        <w:left w:val="none" w:sz="0" w:space="0" w:color="auto"/>
        <w:bottom w:val="none" w:sz="0" w:space="0" w:color="auto"/>
        <w:right w:val="none" w:sz="0" w:space="0" w:color="auto"/>
      </w:divBdr>
    </w:div>
    <w:div w:id="532229658">
      <w:bodyDiv w:val="1"/>
      <w:marLeft w:val="0"/>
      <w:marRight w:val="0"/>
      <w:marTop w:val="0"/>
      <w:marBottom w:val="0"/>
      <w:divBdr>
        <w:top w:val="none" w:sz="0" w:space="0" w:color="auto"/>
        <w:left w:val="none" w:sz="0" w:space="0" w:color="auto"/>
        <w:bottom w:val="none" w:sz="0" w:space="0" w:color="auto"/>
        <w:right w:val="none" w:sz="0" w:space="0" w:color="auto"/>
      </w:divBdr>
    </w:div>
    <w:div w:id="542064758">
      <w:bodyDiv w:val="1"/>
      <w:marLeft w:val="0"/>
      <w:marRight w:val="0"/>
      <w:marTop w:val="0"/>
      <w:marBottom w:val="0"/>
      <w:divBdr>
        <w:top w:val="none" w:sz="0" w:space="0" w:color="auto"/>
        <w:left w:val="none" w:sz="0" w:space="0" w:color="auto"/>
        <w:bottom w:val="none" w:sz="0" w:space="0" w:color="auto"/>
        <w:right w:val="none" w:sz="0" w:space="0" w:color="auto"/>
      </w:divBdr>
    </w:div>
    <w:div w:id="544832396">
      <w:bodyDiv w:val="1"/>
      <w:marLeft w:val="0"/>
      <w:marRight w:val="0"/>
      <w:marTop w:val="0"/>
      <w:marBottom w:val="0"/>
      <w:divBdr>
        <w:top w:val="none" w:sz="0" w:space="0" w:color="auto"/>
        <w:left w:val="none" w:sz="0" w:space="0" w:color="auto"/>
        <w:bottom w:val="none" w:sz="0" w:space="0" w:color="auto"/>
        <w:right w:val="none" w:sz="0" w:space="0" w:color="auto"/>
      </w:divBdr>
    </w:div>
    <w:div w:id="545482547">
      <w:bodyDiv w:val="1"/>
      <w:marLeft w:val="0"/>
      <w:marRight w:val="0"/>
      <w:marTop w:val="0"/>
      <w:marBottom w:val="0"/>
      <w:divBdr>
        <w:top w:val="none" w:sz="0" w:space="0" w:color="auto"/>
        <w:left w:val="none" w:sz="0" w:space="0" w:color="auto"/>
        <w:bottom w:val="none" w:sz="0" w:space="0" w:color="auto"/>
        <w:right w:val="none" w:sz="0" w:space="0" w:color="auto"/>
      </w:divBdr>
    </w:div>
    <w:div w:id="557908245">
      <w:bodyDiv w:val="1"/>
      <w:marLeft w:val="0"/>
      <w:marRight w:val="0"/>
      <w:marTop w:val="0"/>
      <w:marBottom w:val="0"/>
      <w:divBdr>
        <w:top w:val="none" w:sz="0" w:space="0" w:color="auto"/>
        <w:left w:val="none" w:sz="0" w:space="0" w:color="auto"/>
        <w:bottom w:val="none" w:sz="0" w:space="0" w:color="auto"/>
        <w:right w:val="none" w:sz="0" w:space="0" w:color="auto"/>
      </w:divBdr>
    </w:div>
    <w:div w:id="558521420">
      <w:bodyDiv w:val="1"/>
      <w:marLeft w:val="0"/>
      <w:marRight w:val="0"/>
      <w:marTop w:val="0"/>
      <w:marBottom w:val="0"/>
      <w:divBdr>
        <w:top w:val="none" w:sz="0" w:space="0" w:color="auto"/>
        <w:left w:val="none" w:sz="0" w:space="0" w:color="auto"/>
        <w:bottom w:val="none" w:sz="0" w:space="0" w:color="auto"/>
        <w:right w:val="none" w:sz="0" w:space="0" w:color="auto"/>
      </w:divBdr>
    </w:div>
    <w:div w:id="559903762">
      <w:bodyDiv w:val="1"/>
      <w:marLeft w:val="0"/>
      <w:marRight w:val="0"/>
      <w:marTop w:val="0"/>
      <w:marBottom w:val="0"/>
      <w:divBdr>
        <w:top w:val="none" w:sz="0" w:space="0" w:color="auto"/>
        <w:left w:val="none" w:sz="0" w:space="0" w:color="auto"/>
        <w:bottom w:val="none" w:sz="0" w:space="0" w:color="auto"/>
        <w:right w:val="none" w:sz="0" w:space="0" w:color="auto"/>
      </w:divBdr>
    </w:div>
    <w:div w:id="562257962">
      <w:bodyDiv w:val="1"/>
      <w:marLeft w:val="0"/>
      <w:marRight w:val="0"/>
      <w:marTop w:val="0"/>
      <w:marBottom w:val="0"/>
      <w:divBdr>
        <w:top w:val="none" w:sz="0" w:space="0" w:color="auto"/>
        <w:left w:val="none" w:sz="0" w:space="0" w:color="auto"/>
        <w:bottom w:val="none" w:sz="0" w:space="0" w:color="auto"/>
        <w:right w:val="none" w:sz="0" w:space="0" w:color="auto"/>
      </w:divBdr>
    </w:div>
    <w:div w:id="568347192">
      <w:bodyDiv w:val="1"/>
      <w:marLeft w:val="0"/>
      <w:marRight w:val="0"/>
      <w:marTop w:val="0"/>
      <w:marBottom w:val="0"/>
      <w:divBdr>
        <w:top w:val="none" w:sz="0" w:space="0" w:color="auto"/>
        <w:left w:val="none" w:sz="0" w:space="0" w:color="auto"/>
        <w:bottom w:val="none" w:sz="0" w:space="0" w:color="auto"/>
        <w:right w:val="none" w:sz="0" w:space="0" w:color="auto"/>
      </w:divBdr>
    </w:div>
    <w:div w:id="569464332">
      <w:bodyDiv w:val="1"/>
      <w:marLeft w:val="0"/>
      <w:marRight w:val="0"/>
      <w:marTop w:val="0"/>
      <w:marBottom w:val="0"/>
      <w:divBdr>
        <w:top w:val="none" w:sz="0" w:space="0" w:color="auto"/>
        <w:left w:val="none" w:sz="0" w:space="0" w:color="auto"/>
        <w:bottom w:val="none" w:sz="0" w:space="0" w:color="auto"/>
        <w:right w:val="none" w:sz="0" w:space="0" w:color="auto"/>
      </w:divBdr>
    </w:div>
    <w:div w:id="577594237">
      <w:bodyDiv w:val="1"/>
      <w:marLeft w:val="0"/>
      <w:marRight w:val="0"/>
      <w:marTop w:val="0"/>
      <w:marBottom w:val="0"/>
      <w:divBdr>
        <w:top w:val="none" w:sz="0" w:space="0" w:color="auto"/>
        <w:left w:val="none" w:sz="0" w:space="0" w:color="auto"/>
        <w:bottom w:val="none" w:sz="0" w:space="0" w:color="auto"/>
        <w:right w:val="none" w:sz="0" w:space="0" w:color="auto"/>
      </w:divBdr>
    </w:div>
    <w:div w:id="583148503">
      <w:bodyDiv w:val="1"/>
      <w:marLeft w:val="0"/>
      <w:marRight w:val="0"/>
      <w:marTop w:val="0"/>
      <w:marBottom w:val="0"/>
      <w:divBdr>
        <w:top w:val="none" w:sz="0" w:space="0" w:color="auto"/>
        <w:left w:val="none" w:sz="0" w:space="0" w:color="auto"/>
        <w:bottom w:val="none" w:sz="0" w:space="0" w:color="auto"/>
        <w:right w:val="none" w:sz="0" w:space="0" w:color="auto"/>
      </w:divBdr>
    </w:div>
    <w:div w:id="590549960">
      <w:bodyDiv w:val="1"/>
      <w:marLeft w:val="0"/>
      <w:marRight w:val="0"/>
      <w:marTop w:val="0"/>
      <w:marBottom w:val="0"/>
      <w:divBdr>
        <w:top w:val="none" w:sz="0" w:space="0" w:color="auto"/>
        <w:left w:val="none" w:sz="0" w:space="0" w:color="auto"/>
        <w:bottom w:val="none" w:sz="0" w:space="0" w:color="auto"/>
        <w:right w:val="none" w:sz="0" w:space="0" w:color="auto"/>
      </w:divBdr>
    </w:div>
    <w:div w:id="593630619">
      <w:bodyDiv w:val="1"/>
      <w:marLeft w:val="0"/>
      <w:marRight w:val="0"/>
      <w:marTop w:val="0"/>
      <w:marBottom w:val="0"/>
      <w:divBdr>
        <w:top w:val="none" w:sz="0" w:space="0" w:color="auto"/>
        <w:left w:val="none" w:sz="0" w:space="0" w:color="auto"/>
        <w:bottom w:val="none" w:sz="0" w:space="0" w:color="auto"/>
        <w:right w:val="none" w:sz="0" w:space="0" w:color="auto"/>
      </w:divBdr>
    </w:div>
    <w:div w:id="593711016">
      <w:bodyDiv w:val="1"/>
      <w:marLeft w:val="0"/>
      <w:marRight w:val="0"/>
      <w:marTop w:val="0"/>
      <w:marBottom w:val="0"/>
      <w:divBdr>
        <w:top w:val="none" w:sz="0" w:space="0" w:color="auto"/>
        <w:left w:val="none" w:sz="0" w:space="0" w:color="auto"/>
        <w:bottom w:val="none" w:sz="0" w:space="0" w:color="auto"/>
        <w:right w:val="none" w:sz="0" w:space="0" w:color="auto"/>
      </w:divBdr>
    </w:div>
    <w:div w:id="597298389">
      <w:bodyDiv w:val="1"/>
      <w:marLeft w:val="0"/>
      <w:marRight w:val="0"/>
      <w:marTop w:val="0"/>
      <w:marBottom w:val="0"/>
      <w:divBdr>
        <w:top w:val="none" w:sz="0" w:space="0" w:color="auto"/>
        <w:left w:val="none" w:sz="0" w:space="0" w:color="auto"/>
        <w:bottom w:val="none" w:sz="0" w:space="0" w:color="auto"/>
        <w:right w:val="none" w:sz="0" w:space="0" w:color="auto"/>
      </w:divBdr>
    </w:div>
    <w:div w:id="598441453">
      <w:bodyDiv w:val="1"/>
      <w:marLeft w:val="0"/>
      <w:marRight w:val="0"/>
      <w:marTop w:val="0"/>
      <w:marBottom w:val="0"/>
      <w:divBdr>
        <w:top w:val="none" w:sz="0" w:space="0" w:color="auto"/>
        <w:left w:val="none" w:sz="0" w:space="0" w:color="auto"/>
        <w:bottom w:val="none" w:sz="0" w:space="0" w:color="auto"/>
        <w:right w:val="none" w:sz="0" w:space="0" w:color="auto"/>
      </w:divBdr>
    </w:div>
    <w:div w:id="599147832">
      <w:bodyDiv w:val="1"/>
      <w:marLeft w:val="0"/>
      <w:marRight w:val="0"/>
      <w:marTop w:val="0"/>
      <w:marBottom w:val="0"/>
      <w:divBdr>
        <w:top w:val="none" w:sz="0" w:space="0" w:color="auto"/>
        <w:left w:val="none" w:sz="0" w:space="0" w:color="auto"/>
        <w:bottom w:val="none" w:sz="0" w:space="0" w:color="auto"/>
        <w:right w:val="none" w:sz="0" w:space="0" w:color="auto"/>
      </w:divBdr>
    </w:div>
    <w:div w:id="602811063">
      <w:bodyDiv w:val="1"/>
      <w:marLeft w:val="0"/>
      <w:marRight w:val="0"/>
      <w:marTop w:val="0"/>
      <w:marBottom w:val="0"/>
      <w:divBdr>
        <w:top w:val="none" w:sz="0" w:space="0" w:color="auto"/>
        <w:left w:val="none" w:sz="0" w:space="0" w:color="auto"/>
        <w:bottom w:val="none" w:sz="0" w:space="0" w:color="auto"/>
        <w:right w:val="none" w:sz="0" w:space="0" w:color="auto"/>
      </w:divBdr>
    </w:div>
    <w:div w:id="606231603">
      <w:bodyDiv w:val="1"/>
      <w:marLeft w:val="0"/>
      <w:marRight w:val="0"/>
      <w:marTop w:val="0"/>
      <w:marBottom w:val="0"/>
      <w:divBdr>
        <w:top w:val="none" w:sz="0" w:space="0" w:color="auto"/>
        <w:left w:val="none" w:sz="0" w:space="0" w:color="auto"/>
        <w:bottom w:val="none" w:sz="0" w:space="0" w:color="auto"/>
        <w:right w:val="none" w:sz="0" w:space="0" w:color="auto"/>
      </w:divBdr>
    </w:div>
    <w:div w:id="606890089">
      <w:bodyDiv w:val="1"/>
      <w:marLeft w:val="0"/>
      <w:marRight w:val="0"/>
      <w:marTop w:val="0"/>
      <w:marBottom w:val="0"/>
      <w:divBdr>
        <w:top w:val="none" w:sz="0" w:space="0" w:color="auto"/>
        <w:left w:val="none" w:sz="0" w:space="0" w:color="auto"/>
        <w:bottom w:val="none" w:sz="0" w:space="0" w:color="auto"/>
        <w:right w:val="none" w:sz="0" w:space="0" w:color="auto"/>
      </w:divBdr>
    </w:div>
    <w:div w:id="607156000">
      <w:bodyDiv w:val="1"/>
      <w:marLeft w:val="0"/>
      <w:marRight w:val="0"/>
      <w:marTop w:val="0"/>
      <w:marBottom w:val="0"/>
      <w:divBdr>
        <w:top w:val="none" w:sz="0" w:space="0" w:color="auto"/>
        <w:left w:val="none" w:sz="0" w:space="0" w:color="auto"/>
        <w:bottom w:val="none" w:sz="0" w:space="0" w:color="auto"/>
        <w:right w:val="none" w:sz="0" w:space="0" w:color="auto"/>
      </w:divBdr>
    </w:div>
    <w:div w:id="614405053">
      <w:bodyDiv w:val="1"/>
      <w:marLeft w:val="0"/>
      <w:marRight w:val="0"/>
      <w:marTop w:val="0"/>
      <w:marBottom w:val="0"/>
      <w:divBdr>
        <w:top w:val="none" w:sz="0" w:space="0" w:color="auto"/>
        <w:left w:val="none" w:sz="0" w:space="0" w:color="auto"/>
        <w:bottom w:val="none" w:sz="0" w:space="0" w:color="auto"/>
        <w:right w:val="none" w:sz="0" w:space="0" w:color="auto"/>
      </w:divBdr>
    </w:div>
    <w:div w:id="624240540">
      <w:bodyDiv w:val="1"/>
      <w:marLeft w:val="0"/>
      <w:marRight w:val="0"/>
      <w:marTop w:val="0"/>
      <w:marBottom w:val="0"/>
      <w:divBdr>
        <w:top w:val="none" w:sz="0" w:space="0" w:color="auto"/>
        <w:left w:val="none" w:sz="0" w:space="0" w:color="auto"/>
        <w:bottom w:val="none" w:sz="0" w:space="0" w:color="auto"/>
        <w:right w:val="none" w:sz="0" w:space="0" w:color="auto"/>
      </w:divBdr>
    </w:div>
    <w:div w:id="625162055">
      <w:bodyDiv w:val="1"/>
      <w:marLeft w:val="0"/>
      <w:marRight w:val="0"/>
      <w:marTop w:val="0"/>
      <w:marBottom w:val="0"/>
      <w:divBdr>
        <w:top w:val="none" w:sz="0" w:space="0" w:color="auto"/>
        <w:left w:val="none" w:sz="0" w:space="0" w:color="auto"/>
        <w:bottom w:val="none" w:sz="0" w:space="0" w:color="auto"/>
        <w:right w:val="none" w:sz="0" w:space="0" w:color="auto"/>
      </w:divBdr>
    </w:div>
    <w:div w:id="627320067">
      <w:bodyDiv w:val="1"/>
      <w:marLeft w:val="0"/>
      <w:marRight w:val="0"/>
      <w:marTop w:val="0"/>
      <w:marBottom w:val="0"/>
      <w:divBdr>
        <w:top w:val="none" w:sz="0" w:space="0" w:color="auto"/>
        <w:left w:val="none" w:sz="0" w:space="0" w:color="auto"/>
        <w:bottom w:val="none" w:sz="0" w:space="0" w:color="auto"/>
        <w:right w:val="none" w:sz="0" w:space="0" w:color="auto"/>
      </w:divBdr>
    </w:div>
    <w:div w:id="634798235">
      <w:bodyDiv w:val="1"/>
      <w:marLeft w:val="0"/>
      <w:marRight w:val="0"/>
      <w:marTop w:val="0"/>
      <w:marBottom w:val="0"/>
      <w:divBdr>
        <w:top w:val="none" w:sz="0" w:space="0" w:color="auto"/>
        <w:left w:val="none" w:sz="0" w:space="0" w:color="auto"/>
        <w:bottom w:val="none" w:sz="0" w:space="0" w:color="auto"/>
        <w:right w:val="none" w:sz="0" w:space="0" w:color="auto"/>
      </w:divBdr>
    </w:div>
    <w:div w:id="645008126">
      <w:bodyDiv w:val="1"/>
      <w:marLeft w:val="0"/>
      <w:marRight w:val="0"/>
      <w:marTop w:val="0"/>
      <w:marBottom w:val="0"/>
      <w:divBdr>
        <w:top w:val="none" w:sz="0" w:space="0" w:color="auto"/>
        <w:left w:val="none" w:sz="0" w:space="0" w:color="auto"/>
        <w:bottom w:val="none" w:sz="0" w:space="0" w:color="auto"/>
        <w:right w:val="none" w:sz="0" w:space="0" w:color="auto"/>
      </w:divBdr>
    </w:div>
    <w:div w:id="645085332">
      <w:bodyDiv w:val="1"/>
      <w:marLeft w:val="0"/>
      <w:marRight w:val="0"/>
      <w:marTop w:val="0"/>
      <w:marBottom w:val="0"/>
      <w:divBdr>
        <w:top w:val="none" w:sz="0" w:space="0" w:color="auto"/>
        <w:left w:val="none" w:sz="0" w:space="0" w:color="auto"/>
        <w:bottom w:val="none" w:sz="0" w:space="0" w:color="auto"/>
        <w:right w:val="none" w:sz="0" w:space="0" w:color="auto"/>
      </w:divBdr>
    </w:div>
    <w:div w:id="649023865">
      <w:bodyDiv w:val="1"/>
      <w:marLeft w:val="0"/>
      <w:marRight w:val="0"/>
      <w:marTop w:val="0"/>
      <w:marBottom w:val="0"/>
      <w:divBdr>
        <w:top w:val="none" w:sz="0" w:space="0" w:color="auto"/>
        <w:left w:val="none" w:sz="0" w:space="0" w:color="auto"/>
        <w:bottom w:val="none" w:sz="0" w:space="0" w:color="auto"/>
        <w:right w:val="none" w:sz="0" w:space="0" w:color="auto"/>
      </w:divBdr>
    </w:div>
    <w:div w:id="656615051">
      <w:bodyDiv w:val="1"/>
      <w:marLeft w:val="0"/>
      <w:marRight w:val="0"/>
      <w:marTop w:val="0"/>
      <w:marBottom w:val="0"/>
      <w:divBdr>
        <w:top w:val="none" w:sz="0" w:space="0" w:color="auto"/>
        <w:left w:val="none" w:sz="0" w:space="0" w:color="auto"/>
        <w:bottom w:val="none" w:sz="0" w:space="0" w:color="auto"/>
        <w:right w:val="none" w:sz="0" w:space="0" w:color="auto"/>
      </w:divBdr>
    </w:div>
    <w:div w:id="661667876">
      <w:bodyDiv w:val="1"/>
      <w:marLeft w:val="0"/>
      <w:marRight w:val="0"/>
      <w:marTop w:val="0"/>
      <w:marBottom w:val="0"/>
      <w:divBdr>
        <w:top w:val="none" w:sz="0" w:space="0" w:color="auto"/>
        <w:left w:val="none" w:sz="0" w:space="0" w:color="auto"/>
        <w:bottom w:val="none" w:sz="0" w:space="0" w:color="auto"/>
        <w:right w:val="none" w:sz="0" w:space="0" w:color="auto"/>
      </w:divBdr>
    </w:div>
    <w:div w:id="668681306">
      <w:bodyDiv w:val="1"/>
      <w:marLeft w:val="0"/>
      <w:marRight w:val="0"/>
      <w:marTop w:val="0"/>
      <w:marBottom w:val="0"/>
      <w:divBdr>
        <w:top w:val="none" w:sz="0" w:space="0" w:color="auto"/>
        <w:left w:val="none" w:sz="0" w:space="0" w:color="auto"/>
        <w:bottom w:val="none" w:sz="0" w:space="0" w:color="auto"/>
        <w:right w:val="none" w:sz="0" w:space="0" w:color="auto"/>
      </w:divBdr>
    </w:div>
    <w:div w:id="672996323">
      <w:bodyDiv w:val="1"/>
      <w:marLeft w:val="0"/>
      <w:marRight w:val="0"/>
      <w:marTop w:val="0"/>
      <w:marBottom w:val="0"/>
      <w:divBdr>
        <w:top w:val="none" w:sz="0" w:space="0" w:color="auto"/>
        <w:left w:val="none" w:sz="0" w:space="0" w:color="auto"/>
        <w:bottom w:val="none" w:sz="0" w:space="0" w:color="auto"/>
        <w:right w:val="none" w:sz="0" w:space="0" w:color="auto"/>
      </w:divBdr>
    </w:div>
    <w:div w:id="678392023">
      <w:bodyDiv w:val="1"/>
      <w:marLeft w:val="0"/>
      <w:marRight w:val="0"/>
      <w:marTop w:val="0"/>
      <w:marBottom w:val="0"/>
      <w:divBdr>
        <w:top w:val="none" w:sz="0" w:space="0" w:color="auto"/>
        <w:left w:val="none" w:sz="0" w:space="0" w:color="auto"/>
        <w:bottom w:val="none" w:sz="0" w:space="0" w:color="auto"/>
        <w:right w:val="none" w:sz="0" w:space="0" w:color="auto"/>
      </w:divBdr>
    </w:div>
    <w:div w:id="682437199">
      <w:bodyDiv w:val="1"/>
      <w:marLeft w:val="0"/>
      <w:marRight w:val="0"/>
      <w:marTop w:val="0"/>
      <w:marBottom w:val="0"/>
      <w:divBdr>
        <w:top w:val="none" w:sz="0" w:space="0" w:color="auto"/>
        <w:left w:val="none" w:sz="0" w:space="0" w:color="auto"/>
        <w:bottom w:val="none" w:sz="0" w:space="0" w:color="auto"/>
        <w:right w:val="none" w:sz="0" w:space="0" w:color="auto"/>
      </w:divBdr>
    </w:div>
    <w:div w:id="683436392">
      <w:bodyDiv w:val="1"/>
      <w:marLeft w:val="0"/>
      <w:marRight w:val="0"/>
      <w:marTop w:val="0"/>
      <w:marBottom w:val="0"/>
      <w:divBdr>
        <w:top w:val="none" w:sz="0" w:space="0" w:color="auto"/>
        <w:left w:val="none" w:sz="0" w:space="0" w:color="auto"/>
        <w:bottom w:val="none" w:sz="0" w:space="0" w:color="auto"/>
        <w:right w:val="none" w:sz="0" w:space="0" w:color="auto"/>
      </w:divBdr>
    </w:div>
    <w:div w:id="685137367">
      <w:bodyDiv w:val="1"/>
      <w:marLeft w:val="0"/>
      <w:marRight w:val="0"/>
      <w:marTop w:val="0"/>
      <w:marBottom w:val="0"/>
      <w:divBdr>
        <w:top w:val="none" w:sz="0" w:space="0" w:color="auto"/>
        <w:left w:val="none" w:sz="0" w:space="0" w:color="auto"/>
        <w:bottom w:val="none" w:sz="0" w:space="0" w:color="auto"/>
        <w:right w:val="none" w:sz="0" w:space="0" w:color="auto"/>
      </w:divBdr>
    </w:div>
    <w:div w:id="687415747">
      <w:bodyDiv w:val="1"/>
      <w:marLeft w:val="0"/>
      <w:marRight w:val="0"/>
      <w:marTop w:val="0"/>
      <w:marBottom w:val="0"/>
      <w:divBdr>
        <w:top w:val="none" w:sz="0" w:space="0" w:color="auto"/>
        <w:left w:val="none" w:sz="0" w:space="0" w:color="auto"/>
        <w:bottom w:val="none" w:sz="0" w:space="0" w:color="auto"/>
        <w:right w:val="none" w:sz="0" w:space="0" w:color="auto"/>
      </w:divBdr>
    </w:div>
    <w:div w:id="688944773">
      <w:bodyDiv w:val="1"/>
      <w:marLeft w:val="0"/>
      <w:marRight w:val="0"/>
      <w:marTop w:val="0"/>
      <w:marBottom w:val="0"/>
      <w:divBdr>
        <w:top w:val="none" w:sz="0" w:space="0" w:color="auto"/>
        <w:left w:val="none" w:sz="0" w:space="0" w:color="auto"/>
        <w:bottom w:val="none" w:sz="0" w:space="0" w:color="auto"/>
        <w:right w:val="none" w:sz="0" w:space="0" w:color="auto"/>
      </w:divBdr>
    </w:div>
    <w:div w:id="688991362">
      <w:bodyDiv w:val="1"/>
      <w:marLeft w:val="0"/>
      <w:marRight w:val="0"/>
      <w:marTop w:val="0"/>
      <w:marBottom w:val="0"/>
      <w:divBdr>
        <w:top w:val="none" w:sz="0" w:space="0" w:color="auto"/>
        <w:left w:val="none" w:sz="0" w:space="0" w:color="auto"/>
        <w:bottom w:val="none" w:sz="0" w:space="0" w:color="auto"/>
        <w:right w:val="none" w:sz="0" w:space="0" w:color="auto"/>
      </w:divBdr>
    </w:div>
    <w:div w:id="690380916">
      <w:bodyDiv w:val="1"/>
      <w:marLeft w:val="0"/>
      <w:marRight w:val="0"/>
      <w:marTop w:val="0"/>
      <w:marBottom w:val="0"/>
      <w:divBdr>
        <w:top w:val="none" w:sz="0" w:space="0" w:color="auto"/>
        <w:left w:val="none" w:sz="0" w:space="0" w:color="auto"/>
        <w:bottom w:val="none" w:sz="0" w:space="0" w:color="auto"/>
        <w:right w:val="none" w:sz="0" w:space="0" w:color="auto"/>
      </w:divBdr>
    </w:div>
    <w:div w:id="690569915">
      <w:bodyDiv w:val="1"/>
      <w:marLeft w:val="0"/>
      <w:marRight w:val="0"/>
      <w:marTop w:val="0"/>
      <w:marBottom w:val="0"/>
      <w:divBdr>
        <w:top w:val="none" w:sz="0" w:space="0" w:color="auto"/>
        <w:left w:val="none" w:sz="0" w:space="0" w:color="auto"/>
        <w:bottom w:val="none" w:sz="0" w:space="0" w:color="auto"/>
        <w:right w:val="none" w:sz="0" w:space="0" w:color="auto"/>
      </w:divBdr>
    </w:div>
    <w:div w:id="693001491">
      <w:bodyDiv w:val="1"/>
      <w:marLeft w:val="0"/>
      <w:marRight w:val="0"/>
      <w:marTop w:val="0"/>
      <w:marBottom w:val="0"/>
      <w:divBdr>
        <w:top w:val="none" w:sz="0" w:space="0" w:color="auto"/>
        <w:left w:val="none" w:sz="0" w:space="0" w:color="auto"/>
        <w:bottom w:val="none" w:sz="0" w:space="0" w:color="auto"/>
        <w:right w:val="none" w:sz="0" w:space="0" w:color="auto"/>
      </w:divBdr>
    </w:div>
    <w:div w:id="694885900">
      <w:bodyDiv w:val="1"/>
      <w:marLeft w:val="0"/>
      <w:marRight w:val="0"/>
      <w:marTop w:val="0"/>
      <w:marBottom w:val="0"/>
      <w:divBdr>
        <w:top w:val="none" w:sz="0" w:space="0" w:color="auto"/>
        <w:left w:val="none" w:sz="0" w:space="0" w:color="auto"/>
        <w:bottom w:val="none" w:sz="0" w:space="0" w:color="auto"/>
        <w:right w:val="none" w:sz="0" w:space="0" w:color="auto"/>
      </w:divBdr>
    </w:div>
    <w:div w:id="694963711">
      <w:bodyDiv w:val="1"/>
      <w:marLeft w:val="0"/>
      <w:marRight w:val="0"/>
      <w:marTop w:val="0"/>
      <w:marBottom w:val="0"/>
      <w:divBdr>
        <w:top w:val="none" w:sz="0" w:space="0" w:color="auto"/>
        <w:left w:val="none" w:sz="0" w:space="0" w:color="auto"/>
        <w:bottom w:val="none" w:sz="0" w:space="0" w:color="auto"/>
        <w:right w:val="none" w:sz="0" w:space="0" w:color="auto"/>
      </w:divBdr>
    </w:div>
    <w:div w:id="697656378">
      <w:bodyDiv w:val="1"/>
      <w:marLeft w:val="0"/>
      <w:marRight w:val="0"/>
      <w:marTop w:val="0"/>
      <w:marBottom w:val="0"/>
      <w:divBdr>
        <w:top w:val="none" w:sz="0" w:space="0" w:color="auto"/>
        <w:left w:val="none" w:sz="0" w:space="0" w:color="auto"/>
        <w:bottom w:val="none" w:sz="0" w:space="0" w:color="auto"/>
        <w:right w:val="none" w:sz="0" w:space="0" w:color="auto"/>
      </w:divBdr>
    </w:div>
    <w:div w:id="704329635">
      <w:bodyDiv w:val="1"/>
      <w:marLeft w:val="0"/>
      <w:marRight w:val="0"/>
      <w:marTop w:val="0"/>
      <w:marBottom w:val="0"/>
      <w:divBdr>
        <w:top w:val="none" w:sz="0" w:space="0" w:color="auto"/>
        <w:left w:val="none" w:sz="0" w:space="0" w:color="auto"/>
        <w:bottom w:val="none" w:sz="0" w:space="0" w:color="auto"/>
        <w:right w:val="none" w:sz="0" w:space="0" w:color="auto"/>
      </w:divBdr>
    </w:div>
    <w:div w:id="710804311">
      <w:bodyDiv w:val="1"/>
      <w:marLeft w:val="0"/>
      <w:marRight w:val="0"/>
      <w:marTop w:val="0"/>
      <w:marBottom w:val="0"/>
      <w:divBdr>
        <w:top w:val="none" w:sz="0" w:space="0" w:color="auto"/>
        <w:left w:val="none" w:sz="0" w:space="0" w:color="auto"/>
        <w:bottom w:val="none" w:sz="0" w:space="0" w:color="auto"/>
        <w:right w:val="none" w:sz="0" w:space="0" w:color="auto"/>
      </w:divBdr>
    </w:div>
    <w:div w:id="711153461">
      <w:bodyDiv w:val="1"/>
      <w:marLeft w:val="0"/>
      <w:marRight w:val="0"/>
      <w:marTop w:val="0"/>
      <w:marBottom w:val="0"/>
      <w:divBdr>
        <w:top w:val="none" w:sz="0" w:space="0" w:color="auto"/>
        <w:left w:val="none" w:sz="0" w:space="0" w:color="auto"/>
        <w:bottom w:val="none" w:sz="0" w:space="0" w:color="auto"/>
        <w:right w:val="none" w:sz="0" w:space="0" w:color="auto"/>
      </w:divBdr>
    </w:div>
    <w:div w:id="711534077">
      <w:bodyDiv w:val="1"/>
      <w:marLeft w:val="0"/>
      <w:marRight w:val="0"/>
      <w:marTop w:val="0"/>
      <w:marBottom w:val="0"/>
      <w:divBdr>
        <w:top w:val="none" w:sz="0" w:space="0" w:color="auto"/>
        <w:left w:val="none" w:sz="0" w:space="0" w:color="auto"/>
        <w:bottom w:val="none" w:sz="0" w:space="0" w:color="auto"/>
        <w:right w:val="none" w:sz="0" w:space="0" w:color="auto"/>
      </w:divBdr>
    </w:div>
    <w:div w:id="712968682">
      <w:bodyDiv w:val="1"/>
      <w:marLeft w:val="0"/>
      <w:marRight w:val="0"/>
      <w:marTop w:val="0"/>
      <w:marBottom w:val="0"/>
      <w:divBdr>
        <w:top w:val="none" w:sz="0" w:space="0" w:color="auto"/>
        <w:left w:val="none" w:sz="0" w:space="0" w:color="auto"/>
        <w:bottom w:val="none" w:sz="0" w:space="0" w:color="auto"/>
        <w:right w:val="none" w:sz="0" w:space="0" w:color="auto"/>
      </w:divBdr>
    </w:div>
    <w:div w:id="718164618">
      <w:bodyDiv w:val="1"/>
      <w:marLeft w:val="0"/>
      <w:marRight w:val="0"/>
      <w:marTop w:val="0"/>
      <w:marBottom w:val="0"/>
      <w:divBdr>
        <w:top w:val="none" w:sz="0" w:space="0" w:color="auto"/>
        <w:left w:val="none" w:sz="0" w:space="0" w:color="auto"/>
        <w:bottom w:val="none" w:sz="0" w:space="0" w:color="auto"/>
        <w:right w:val="none" w:sz="0" w:space="0" w:color="auto"/>
      </w:divBdr>
    </w:div>
    <w:div w:id="721252923">
      <w:bodyDiv w:val="1"/>
      <w:marLeft w:val="0"/>
      <w:marRight w:val="0"/>
      <w:marTop w:val="0"/>
      <w:marBottom w:val="0"/>
      <w:divBdr>
        <w:top w:val="none" w:sz="0" w:space="0" w:color="auto"/>
        <w:left w:val="none" w:sz="0" w:space="0" w:color="auto"/>
        <w:bottom w:val="none" w:sz="0" w:space="0" w:color="auto"/>
        <w:right w:val="none" w:sz="0" w:space="0" w:color="auto"/>
      </w:divBdr>
    </w:div>
    <w:div w:id="721321339">
      <w:bodyDiv w:val="1"/>
      <w:marLeft w:val="0"/>
      <w:marRight w:val="0"/>
      <w:marTop w:val="0"/>
      <w:marBottom w:val="0"/>
      <w:divBdr>
        <w:top w:val="none" w:sz="0" w:space="0" w:color="auto"/>
        <w:left w:val="none" w:sz="0" w:space="0" w:color="auto"/>
        <w:bottom w:val="none" w:sz="0" w:space="0" w:color="auto"/>
        <w:right w:val="none" w:sz="0" w:space="0" w:color="auto"/>
      </w:divBdr>
    </w:div>
    <w:div w:id="724649044">
      <w:bodyDiv w:val="1"/>
      <w:marLeft w:val="0"/>
      <w:marRight w:val="0"/>
      <w:marTop w:val="0"/>
      <w:marBottom w:val="0"/>
      <w:divBdr>
        <w:top w:val="none" w:sz="0" w:space="0" w:color="auto"/>
        <w:left w:val="none" w:sz="0" w:space="0" w:color="auto"/>
        <w:bottom w:val="none" w:sz="0" w:space="0" w:color="auto"/>
        <w:right w:val="none" w:sz="0" w:space="0" w:color="auto"/>
      </w:divBdr>
    </w:div>
    <w:div w:id="725107699">
      <w:bodyDiv w:val="1"/>
      <w:marLeft w:val="0"/>
      <w:marRight w:val="0"/>
      <w:marTop w:val="0"/>
      <w:marBottom w:val="0"/>
      <w:divBdr>
        <w:top w:val="none" w:sz="0" w:space="0" w:color="auto"/>
        <w:left w:val="none" w:sz="0" w:space="0" w:color="auto"/>
        <w:bottom w:val="none" w:sz="0" w:space="0" w:color="auto"/>
        <w:right w:val="none" w:sz="0" w:space="0" w:color="auto"/>
      </w:divBdr>
    </w:div>
    <w:div w:id="725760898">
      <w:bodyDiv w:val="1"/>
      <w:marLeft w:val="0"/>
      <w:marRight w:val="0"/>
      <w:marTop w:val="0"/>
      <w:marBottom w:val="0"/>
      <w:divBdr>
        <w:top w:val="none" w:sz="0" w:space="0" w:color="auto"/>
        <w:left w:val="none" w:sz="0" w:space="0" w:color="auto"/>
        <w:bottom w:val="none" w:sz="0" w:space="0" w:color="auto"/>
        <w:right w:val="none" w:sz="0" w:space="0" w:color="auto"/>
      </w:divBdr>
    </w:div>
    <w:div w:id="731008221">
      <w:bodyDiv w:val="1"/>
      <w:marLeft w:val="0"/>
      <w:marRight w:val="0"/>
      <w:marTop w:val="0"/>
      <w:marBottom w:val="0"/>
      <w:divBdr>
        <w:top w:val="none" w:sz="0" w:space="0" w:color="auto"/>
        <w:left w:val="none" w:sz="0" w:space="0" w:color="auto"/>
        <w:bottom w:val="none" w:sz="0" w:space="0" w:color="auto"/>
        <w:right w:val="none" w:sz="0" w:space="0" w:color="auto"/>
      </w:divBdr>
    </w:div>
    <w:div w:id="741175311">
      <w:bodyDiv w:val="1"/>
      <w:marLeft w:val="0"/>
      <w:marRight w:val="0"/>
      <w:marTop w:val="0"/>
      <w:marBottom w:val="0"/>
      <w:divBdr>
        <w:top w:val="none" w:sz="0" w:space="0" w:color="auto"/>
        <w:left w:val="none" w:sz="0" w:space="0" w:color="auto"/>
        <w:bottom w:val="none" w:sz="0" w:space="0" w:color="auto"/>
        <w:right w:val="none" w:sz="0" w:space="0" w:color="auto"/>
      </w:divBdr>
    </w:div>
    <w:div w:id="742527057">
      <w:bodyDiv w:val="1"/>
      <w:marLeft w:val="0"/>
      <w:marRight w:val="0"/>
      <w:marTop w:val="0"/>
      <w:marBottom w:val="0"/>
      <w:divBdr>
        <w:top w:val="none" w:sz="0" w:space="0" w:color="auto"/>
        <w:left w:val="none" w:sz="0" w:space="0" w:color="auto"/>
        <w:bottom w:val="none" w:sz="0" w:space="0" w:color="auto"/>
        <w:right w:val="none" w:sz="0" w:space="0" w:color="auto"/>
      </w:divBdr>
    </w:div>
    <w:div w:id="754670062">
      <w:bodyDiv w:val="1"/>
      <w:marLeft w:val="0"/>
      <w:marRight w:val="0"/>
      <w:marTop w:val="0"/>
      <w:marBottom w:val="0"/>
      <w:divBdr>
        <w:top w:val="none" w:sz="0" w:space="0" w:color="auto"/>
        <w:left w:val="none" w:sz="0" w:space="0" w:color="auto"/>
        <w:bottom w:val="none" w:sz="0" w:space="0" w:color="auto"/>
        <w:right w:val="none" w:sz="0" w:space="0" w:color="auto"/>
      </w:divBdr>
    </w:div>
    <w:div w:id="760490220">
      <w:bodyDiv w:val="1"/>
      <w:marLeft w:val="0"/>
      <w:marRight w:val="0"/>
      <w:marTop w:val="0"/>
      <w:marBottom w:val="0"/>
      <w:divBdr>
        <w:top w:val="none" w:sz="0" w:space="0" w:color="auto"/>
        <w:left w:val="none" w:sz="0" w:space="0" w:color="auto"/>
        <w:bottom w:val="none" w:sz="0" w:space="0" w:color="auto"/>
        <w:right w:val="none" w:sz="0" w:space="0" w:color="auto"/>
      </w:divBdr>
    </w:div>
    <w:div w:id="762184326">
      <w:bodyDiv w:val="1"/>
      <w:marLeft w:val="0"/>
      <w:marRight w:val="0"/>
      <w:marTop w:val="0"/>
      <w:marBottom w:val="0"/>
      <w:divBdr>
        <w:top w:val="none" w:sz="0" w:space="0" w:color="auto"/>
        <w:left w:val="none" w:sz="0" w:space="0" w:color="auto"/>
        <w:bottom w:val="none" w:sz="0" w:space="0" w:color="auto"/>
        <w:right w:val="none" w:sz="0" w:space="0" w:color="auto"/>
      </w:divBdr>
    </w:div>
    <w:div w:id="763113612">
      <w:bodyDiv w:val="1"/>
      <w:marLeft w:val="0"/>
      <w:marRight w:val="0"/>
      <w:marTop w:val="0"/>
      <w:marBottom w:val="0"/>
      <w:divBdr>
        <w:top w:val="none" w:sz="0" w:space="0" w:color="auto"/>
        <w:left w:val="none" w:sz="0" w:space="0" w:color="auto"/>
        <w:bottom w:val="none" w:sz="0" w:space="0" w:color="auto"/>
        <w:right w:val="none" w:sz="0" w:space="0" w:color="auto"/>
      </w:divBdr>
    </w:div>
    <w:div w:id="765002858">
      <w:bodyDiv w:val="1"/>
      <w:marLeft w:val="0"/>
      <w:marRight w:val="0"/>
      <w:marTop w:val="0"/>
      <w:marBottom w:val="0"/>
      <w:divBdr>
        <w:top w:val="none" w:sz="0" w:space="0" w:color="auto"/>
        <w:left w:val="none" w:sz="0" w:space="0" w:color="auto"/>
        <w:bottom w:val="none" w:sz="0" w:space="0" w:color="auto"/>
        <w:right w:val="none" w:sz="0" w:space="0" w:color="auto"/>
      </w:divBdr>
    </w:div>
    <w:div w:id="765614083">
      <w:bodyDiv w:val="1"/>
      <w:marLeft w:val="0"/>
      <w:marRight w:val="0"/>
      <w:marTop w:val="0"/>
      <w:marBottom w:val="0"/>
      <w:divBdr>
        <w:top w:val="none" w:sz="0" w:space="0" w:color="auto"/>
        <w:left w:val="none" w:sz="0" w:space="0" w:color="auto"/>
        <w:bottom w:val="none" w:sz="0" w:space="0" w:color="auto"/>
        <w:right w:val="none" w:sz="0" w:space="0" w:color="auto"/>
      </w:divBdr>
    </w:div>
    <w:div w:id="767118761">
      <w:bodyDiv w:val="1"/>
      <w:marLeft w:val="0"/>
      <w:marRight w:val="0"/>
      <w:marTop w:val="0"/>
      <w:marBottom w:val="0"/>
      <w:divBdr>
        <w:top w:val="none" w:sz="0" w:space="0" w:color="auto"/>
        <w:left w:val="none" w:sz="0" w:space="0" w:color="auto"/>
        <w:bottom w:val="none" w:sz="0" w:space="0" w:color="auto"/>
        <w:right w:val="none" w:sz="0" w:space="0" w:color="auto"/>
      </w:divBdr>
    </w:div>
    <w:div w:id="783312128">
      <w:bodyDiv w:val="1"/>
      <w:marLeft w:val="0"/>
      <w:marRight w:val="0"/>
      <w:marTop w:val="0"/>
      <w:marBottom w:val="0"/>
      <w:divBdr>
        <w:top w:val="none" w:sz="0" w:space="0" w:color="auto"/>
        <w:left w:val="none" w:sz="0" w:space="0" w:color="auto"/>
        <w:bottom w:val="none" w:sz="0" w:space="0" w:color="auto"/>
        <w:right w:val="none" w:sz="0" w:space="0" w:color="auto"/>
      </w:divBdr>
    </w:div>
    <w:div w:id="784662961">
      <w:bodyDiv w:val="1"/>
      <w:marLeft w:val="0"/>
      <w:marRight w:val="0"/>
      <w:marTop w:val="0"/>
      <w:marBottom w:val="0"/>
      <w:divBdr>
        <w:top w:val="none" w:sz="0" w:space="0" w:color="auto"/>
        <w:left w:val="none" w:sz="0" w:space="0" w:color="auto"/>
        <w:bottom w:val="none" w:sz="0" w:space="0" w:color="auto"/>
        <w:right w:val="none" w:sz="0" w:space="0" w:color="auto"/>
      </w:divBdr>
    </w:div>
    <w:div w:id="785463488">
      <w:bodyDiv w:val="1"/>
      <w:marLeft w:val="0"/>
      <w:marRight w:val="0"/>
      <w:marTop w:val="0"/>
      <w:marBottom w:val="0"/>
      <w:divBdr>
        <w:top w:val="none" w:sz="0" w:space="0" w:color="auto"/>
        <w:left w:val="none" w:sz="0" w:space="0" w:color="auto"/>
        <w:bottom w:val="none" w:sz="0" w:space="0" w:color="auto"/>
        <w:right w:val="none" w:sz="0" w:space="0" w:color="auto"/>
      </w:divBdr>
    </w:div>
    <w:div w:id="787087581">
      <w:bodyDiv w:val="1"/>
      <w:marLeft w:val="0"/>
      <w:marRight w:val="0"/>
      <w:marTop w:val="0"/>
      <w:marBottom w:val="0"/>
      <w:divBdr>
        <w:top w:val="none" w:sz="0" w:space="0" w:color="auto"/>
        <w:left w:val="none" w:sz="0" w:space="0" w:color="auto"/>
        <w:bottom w:val="none" w:sz="0" w:space="0" w:color="auto"/>
        <w:right w:val="none" w:sz="0" w:space="0" w:color="auto"/>
      </w:divBdr>
    </w:div>
    <w:div w:id="813256598">
      <w:bodyDiv w:val="1"/>
      <w:marLeft w:val="0"/>
      <w:marRight w:val="0"/>
      <w:marTop w:val="0"/>
      <w:marBottom w:val="0"/>
      <w:divBdr>
        <w:top w:val="none" w:sz="0" w:space="0" w:color="auto"/>
        <w:left w:val="none" w:sz="0" w:space="0" w:color="auto"/>
        <w:bottom w:val="none" w:sz="0" w:space="0" w:color="auto"/>
        <w:right w:val="none" w:sz="0" w:space="0" w:color="auto"/>
      </w:divBdr>
    </w:div>
    <w:div w:id="820657865">
      <w:bodyDiv w:val="1"/>
      <w:marLeft w:val="0"/>
      <w:marRight w:val="0"/>
      <w:marTop w:val="0"/>
      <w:marBottom w:val="0"/>
      <w:divBdr>
        <w:top w:val="none" w:sz="0" w:space="0" w:color="auto"/>
        <w:left w:val="none" w:sz="0" w:space="0" w:color="auto"/>
        <w:bottom w:val="none" w:sz="0" w:space="0" w:color="auto"/>
        <w:right w:val="none" w:sz="0" w:space="0" w:color="auto"/>
      </w:divBdr>
    </w:div>
    <w:div w:id="826171208">
      <w:bodyDiv w:val="1"/>
      <w:marLeft w:val="0"/>
      <w:marRight w:val="0"/>
      <w:marTop w:val="0"/>
      <w:marBottom w:val="0"/>
      <w:divBdr>
        <w:top w:val="none" w:sz="0" w:space="0" w:color="auto"/>
        <w:left w:val="none" w:sz="0" w:space="0" w:color="auto"/>
        <w:bottom w:val="none" w:sz="0" w:space="0" w:color="auto"/>
        <w:right w:val="none" w:sz="0" w:space="0" w:color="auto"/>
      </w:divBdr>
    </w:div>
    <w:div w:id="830684772">
      <w:bodyDiv w:val="1"/>
      <w:marLeft w:val="0"/>
      <w:marRight w:val="0"/>
      <w:marTop w:val="0"/>
      <w:marBottom w:val="0"/>
      <w:divBdr>
        <w:top w:val="none" w:sz="0" w:space="0" w:color="auto"/>
        <w:left w:val="none" w:sz="0" w:space="0" w:color="auto"/>
        <w:bottom w:val="none" w:sz="0" w:space="0" w:color="auto"/>
        <w:right w:val="none" w:sz="0" w:space="0" w:color="auto"/>
      </w:divBdr>
    </w:div>
    <w:div w:id="831139178">
      <w:bodyDiv w:val="1"/>
      <w:marLeft w:val="0"/>
      <w:marRight w:val="0"/>
      <w:marTop w:val="0"/>
      <w:marBottom w:val="0"/>
      <w:divBdr>
        <w:top w:val="none" w:sz="0" w:space="0" w:color="auto"/>
        <w:left w:val="none" w:sz="0" w:space="0" w:color="auto"/>
        <w:bottom w:val="none" w:sz="0" w:space="0" w:color="auto"/>
        <w:right w:val="none" w:sz="0" w:space="0" w:color="auto"/>
      </w:divBdr>
    </w:div>
    <w:div w:id="833839533">
      <w:bodyDiv w:val="1"/>
      <w:marLeft w:val="0"/>
      <w:marRight w:val="0"/>
      <w:marTop w:val="0"/>
      <w:marBottom w:val="0"/>
      <w:divBdr>
        <w:top w:val="none" w:sz="0" w:space="0" w:color="auto"/>
        <w:left w:val="none" w:sz="0" w:space="0" w:color="auto"/>
        <w:bottom w:val="none" w:sz="0" w:space="0" w:color="auto"/>
        <w:right w:val="none" w:sz="0" w:space="0" w:color="auto"/>
      </w:divBdr>
    </w:div>
    <w:div w:id="834106304">
      <w:bodyDiv w:val="1"/>
      <w:marLeft w:val="0"/>
      <w:marRight w:val="0"/>
      <w:marTop w:val="0"/>
      <w:marBottom w:val="0"/>
      <w:divBdr>
        <w:top w:val="none" w:sz="0" w:space="0" w:color="auto"/>
        <w:left w:val="none" w:sz="0" w:space="0" w:color="auto"/>
        <w:bottom w:val="none" w:sz="0" w:space="0" w:color="auto"/>
        <w:right w:val="none" w:sz="0" w:space="0" w:color="auto"/>
      </w:divBdr>
    </w:div>
    <w:div w:id="835613988">
      <w:bodyDiv w:val="1"/>
      <w:marLeft w:val="0"/>
      <w:marRight w:val="0"/>
      <w:marTop w:val="0"/>
      <w:marBottom w:val="0"/>
      <w:divBdr>
        <w:top w:val="none" w:sz="0" w:space="0" w:color="auto"/>
        <w:left w:val="none" w:sz="0" w:space="0" w:color="auto"/>
        <w:bottom w:val="none" w:sz="0" w:space="0" w:color="auto"/>
        <w:right w:val="none" w:sz="0" w:space="0" w:color="auto"/>
      </w:divBdr>
    </w:div>
    <w:div w:id="837886188">
      <w:bodyDiv w:val="1"/>
      <w:marLeft w:val="0"/>
      <w:marRight w:val="0"/>
      <w:marTop w:val="0"/>
      <w:marBottom w:val="0"/>
      <w:divBdr>
        <w:top w:val="none" w:sz="0" w:space="0" w:color="auto"/>
        <w:left w:val="none" w:sz="0" w:space="0" w:color="auto"/>
        <w:bottom w:val="none" w:sz="0" w:space="0" w:color="auto"/>
        <w:right w:val="none" w:sz="0" w:space="0" w:color="auto"/>
      </w:divBdr>
    </w:div>
    <w:div w:id="855536113">
      <w:bodyDiv w:val="1"/>
      <w:marLeft w:val="0"/>
      <w:marRight w:val="0"/>
      <w:marTop w:val="0"/>
      <w:marBottom w:val="0"/>
      <w:divBdr>
        <w:top w:val="none" w:sz="0" w:space="0" w:color="auto"/>
        <w:left w:val="none" w:sz="0" w:space="0" w:color="auto"/>
        <w:bottom w:val="none" w:sz="0" w:space="0" w:color="auto"/>
        <w:right w:val="none" w:sz="0" w:space="0" w:color="auto"/>
      </w:divBdr>
    </w:div>
    <w:div w:id="855655428">
      <w:bodyDiv w:val="1"/>
      <w:marLeft w:val="0"/>
      <w:marRight w:val="0"/>
      <w:marTop w:val="0"/>
      <w:marBottom w:val="0"/>
      <w:divBdr>
        <w:top w:val="none" w:sz="0" w:space="0" w:color="auto"/>
        <w:left w:val="none" w:sz="0" w:space="0" w:color="auto"/>
        <w:bottom w:val="none" w:sz="0" w:space="0" w:color="auto"/>
        <w:right w:val="none" w:sz="0" w:space="0" w:color="auto"/>
      </w:divBdr>
    </w:div>
    <w:div w:id="856963655">
      <w:bodyDiv w:val="1"/>
      <w:marLeft w:val="0"/>
      <w:marRight w:val="0"/>
      <w:marTop w:val="0"/>
      <w:marBottom w:val="0"/>
      <w:divBdr>
        <w:top w:val="none" w:sz="0" w:space="0" w:color="auto"/>
        <w:left w:val="none" w:sz="0" w:space="0" w:color="auto"/>
        <w:bottom w:val="none" w:sz="0" w:space="0" w:color="auto"/>
        <w:right w:val="none" w:sz="0" w:space="0" w:color="auto"/>
      </w:divBdr>
    </w:div>
    <w:div w:id="860629401">
      <w:bodyDiv w:val="1"/>
      <w:marLeft w:val="0"/>
      <w:marRight w:val="0"/>
      <w:marTop w:val="0"/>
      <w:marBottom w:val="0"/>
      <w:divBdr>
        <w:top w:val="none" w:sz="0" w:space="0" w:color="auto"/>
        <w:left w:val="none" w:sz="0" w:space="0" w:color="auto"/>
        <w:bottom w:val="none" w:sz="0" w:space="0" w:color="auto"/>
        <w:right w:val="none" w:sz="0" w:space="0" w:color="auto"/>
      </w:divBdr>
    </w:div>
    <w:div w:id="874274475">
      <w:bodyDiv w:val="1"/>
      <w:marLeft w:val="0"/>
      <w:marRight w:val="0"/>
      <w:marTop w:val="0"/>
      <w:marBottom w:val="0"/>
      <w:divBdr>
        <w:top w:val="none" w:sz="0" w:space="0" w:color="auto"/>
        <w:left w:val="none" w:sz="0" w:space="0" w:color="auto"/>
        <w:bottom w:val="none" w:sz="0" w:space="0" w:color="auto"/>
        <w:right w:val="none" w:sz="0" w:space="0" w:color="auto"/>
      </w:divBdr>
    </w:div>
    <w:div w:id="883761567">
      <w:bodyDiv w:val="1"/>
      <w:marLeft w:val="0"/>
      <w:marRight w:val="0"/>
      <w:marTop w:val="0"/>
      <w:marBottom w:val="0"/>
      <w:divBdr>
        <w:top w:val="none" w:sz="0" w:space="0" w:color="auto"/>
        <w:left w:val="none" w:sz="0" w:space="0" w:color="auto"/>
        <w:bottom w:val="none" w:sz="0" w:space="0" w:color="auto"/>
        <w:right w:val="none" w:sz="0" w:space="0" w:color="auto"/>
      </w:divBdr>
    </w:div>
    <w:div w:id="884802786">
      <w:bodyDiv w:val="1"/>
      <w:marLeft w:val="0"/>
      <w:marRight w:val="0"/>
      <w:marTop w:val="0"/>
      <w:marBottom w:val="0"/>
      <w:divBdr>
        <w:top w:val="none" w:sz="0" w:space="0" w:color="auto"/>
        <w:left w:val="none" w:sz="0" w:space="0" w:color="auto"/>
        <w:bottom w:val="none" w:sz="0" w:space="0" w:color="auto"/>
        <w:right w:val="none" w:sz="0" w:space="0" w:color="auto"/>
      </w:divBdr>
    </w:div>
    <w:div w:id="885995553">
      <w:bodyDiv w:val="1"/>
      <w:marLeft w:val="0"/>
      <w:marRight w:val="0"/>
      <w:marTop w:val="0"/>
      <w:marBottom w:val="0"/>
      <w:divBdr>
        <w:top w:val="none" w:sz="0" w:space="0" w:color="auto"/>
        <w:left w:val="none" w:sz="0" w:space="0" w:color="auto"/>
        <w:bottom w:val="none" w:sz="0" w:space="0" w:color="auto"/>
        <w:right w:val="none" w:sz="0" w:space="0" w:color="auto"/>
      </w:divBdr>
    </w:div>
    <w:div w:id="890962254">
      <w:bodyDiv w:val="1"/>
      <w:marLeft w:val="0"/>
      <w:marRight w:val="0"/>
      <w:marTop w:val="0"/>
      <w:marBottom w:val="0"/>
      <w:divBdr>
        <w:top w:val="none" w:sz="0" w:space="0" w:color="auto"/>
        <w:left w:val="none" w:sz="0" w:space="0" w:color="auto"/>
        <w:bottom w:val="none" w:sz="0" w:space="0" w:color="auto"/>
        <w:right w:val="none" w:sz="0" w:space="0" w:color="auto"/>
      </w:divBdr>
    </w:div>
    <w:div w:id="892035356">
      <w:bodyDiv w:val="1"/>
      <w:marLeft w:val="0"/>
      <w:marRight w:val="0"/>
      <w:marTop w:val="0"/>
      <w:marBottom w:val="0"/>
      <w:divBdr>
        <w:top w:val="none" w:sz="0" w:space="0" w:color="auto"/>
        <w:left w:val="none" w:sz="0" w:space="0" w:color="auto"/>
        <w:bottom w:val="none" w:sz="0" w:space="0" w:color="auto"/>
        <w:right w:val="none" w:sz="0" w:space="0" w:color="auto"/>
      </w:divBdr>
    </w:div>
    <w:div w:id="903414650">
      <w:bodyDiv w:val="1"/>
      <w:marLeft w:val="0"/>
      <w:marRight w:val="0"/>
      <w:marTop w:val="0"/>
      <w:marBottom w:val="0"/>
      <w:divBdr>
        <w:top w:val="none" w:sz="0" w:space="0" w:color="auto"/>
        <w:left w:val="none" w:sz="0" w:space="0" w:color="auto"/>
        <w:bottom w:val="none" w:sz="0" w:space="0" w:color="auto"/>
        <w:right w:val="none" w:sz="0" w:space="0" w:color="auto"/>
      </w:divBdr>
    </w:div>
    <w:div w:id="913778674">
      <w:bodyDiv w:val="1"/>
      <w:marLeft w:val="0"/>
      <w:marRight w:val="0"/>
      <w:marTop w:val="0"/>
      <w:marBottom w:val="0"/>
      <w:divBdr>
        <w:top w:val="none" w:sz="0" w:space="0" w:color="auto"/>
        <w:left w:val="none" w:sz="0" w:space="0" w:color="auto"/>
        <w:bottom w:val="none" w:sz="0" w:space="0" w:color="auto"/>
        <w:right w:val="none" w:sz="0" w:space="0" w:color="auto"/>
      </w:divBdr>
    </w:div>
    <w:div w:id="914898296">
      <w:bodyDiv w:val="1"/>
      <w:marLeft w:val="0"/>
      <w:marRight w:val="0"/>
      <w:marTop w:val="0"/>
      <w:marBottom w:val="0"/>
      <w:divBdr>
        <w:top w:val="none" w:sz="0" w:space="0" w:color="auto"/>
        <w:left w:val="none" w:sz="0" w:space="0" w:color="auto"/>
        <w:bottom w:val="none" w:sz="0" w:space="0" w:color="auto"/>
        <w:right w:val="none" w:sz="0" w:space="0" w:color="auto"/>
      </w:divBdr>
    </w:div>
    <w:div w:id="920413446">
      <w:bodyDiv w:val="1"/>
      <w:marLeft w:val="0"/>
      <w:marRight w:val="0"/>
      <w:marTop w:val="0"/>
      <w:marBottom w:val="0"/>
      <w:divBdr>
        <w:top w:val="none" w:sz="0" w:space="0" w:color="auto"/>
        <w:left w:val="none" w:sz="0" w:space="0" w:color="auto"/>
        <w:bottom w:val="none" w:sz="0" w:space="0" w:color="auto"/>
        <w:right w:val="none" w:sz="0" w:space="0" w:color="auto"/>
      </w:divBdr>
    </w:div>
    <w:div w:id="932711381">
      <w:bodyDiv w:val="1"/>
      <w:marLeft w:val="0"/>
      <w:marRight w:val="0"/>
      <w:marTop w:val="0"/>
      <w:marBottom w:val="0"/>
      <w:divBdr>
        <w:top w:val="none" w:sz="0" w:space="0" w:color="auto"/>
        <w:left w:val="none" w:sz="0" w:space="0" w:color="auto"/>
        <w:bottom w:val="none" w:sz="0" w:space="0" w:color="auto"/>
        <w:right w:val="none" w:sz="0" w:space="0" w:color="auto"/>
      </w:divBdr>
    </w:div>
    <w:div w:id="935749528">
      <w:bodyDiv w:val="1"/>
      <w:marLeft w:val="0"/>
      <w:marRight w:val="0"/>
      <w:marTop w:val="0"/>
      <w:marBottom w:val="0"/>
      <w:divBdr>
        <w:top w:val="none" w:sz="0" w:space="0" w:color="auto"/>
        <w:left w:val="none" w:sz="0" w:space="0" w:color="auto"/>
        <w:bottom w:val="none" w:sz="0" w:space="0" w:color="auto"/>
        <w:right w:val="none" w:sz="0" w:space="0" w:color="auto"/>
      </w:divBdr>
    </w:div>
    <w:div w:id="938870338">
      <w:bodyDiv w:val="1"/>
      <w:marLeft w:val="0"/>
      <w:marRight w:val="0"/>
      <w:marTop w:val="0"/>
      <w:marBottom w:val="0"/>
      <w:divBdr>
        <w:top w:val="none" w:sz="0" w:space="0" w:color="auto"/>
        <w:left w:val="none" w:sz="0" w:space="0" w:color="auto"/>
        <w:bottom w:val="none" w:sz="0" w:space="0" w:color="auto"/>
        <w:right w:val="none" w:sz="0" w:space="0" w:color="auto"/>
      </w:divBdr>
    </w:div>
    <w:div w:id="940190068">
      <w:bodyDiv w:val="1"/>
      <w:marLeft w:val="0"/>
      <w:marRight w:val="0"/>
      <w:marTop w:val="0"/>
      <w:marBottom w:val="0"/>
      <w:divBdr>
        <w:top w:val="none" w:sz="0" w:space="0" w:color="auto"/>
        <w:left w:val="none" w:sz="0" w:space="0" w:color="auto"/>
        <w:bottom w:val="none" w:sz="0" w:space="0" w:color="auto"/>
        <w:right w:val="none" w:sz="0" w:space="0" w:color="auto"/>
      </w:divBdr>
    </w:div>
    <w:div w:id="949169664">
      <w:bodyDiv w:val="1"/>
      <w:marLeft w:val="0"/>
      <w:marRight w:val="0"/>
      <w:marTop w:val="0"/>
      <w:marBottom w:val="0"/>
      <w:divBdr>
        <w:top w:val="none" w:sz="0" w:space="0" w:color="auto"/>
        <w:left w:val="none" w:sz="0" w:space="0" w:color="auto"/>
        <w:bottom w:val="none" w:sz="0" w:space="0" w:color="auto"/>
        <w:right w:val="none" w:sz="0" w:space="0" w:color="auto"/>
      </w:divBdr>
    </w:div>
    <w:div w:id="954403540">
      <w:bodyDiv w:val="1"/>
      <w:marLeft w:val="0"/>
      <w:marRight w:val="0"/>
      <w:marTop w:val="0"/>
      <w:marBottom w:val="0"/>
      <w:divBdr>
        <w:top w:val="none" w:sz="0" w:space="0" w:color="auto"/>
        <w:left w:val="none" w:sz="0" w:space="0" w:color="auto"/>
        <w:bottom w:val="none" w:sz="0" w:space="0" w:color="auto"/>
        <w:right w:val="none" w:sz="0" w:space="0" w:color="auto"/>
      </w:divBdr>
    </w:div>
    <w:div w:id="956915388">
      <w:bodyDiv w:val="1"/>
      <w:marLeft w:val="0"/>
      <w:marRight w:val="0"/>
      <w:marTop w:val="0"/>
      <w:marBottom w:val="0"/>
      <w:divBdr>
        <w:top w:val="none" w:sz="0" w:space="0" w:color="auto"/>
        <w:left w:val="none" w:sz="0" w:space="0" w:color="auto"/>
        <w:bottom w:val="none" w:sz="0" w:space="0" w:color="auto"/>
        <w:right w:val="none" w:sz="0" w:space="0" w:color="auto"/>
      </w:divBdr>
    </w:div>
    <w:div w:id="959728960">
      <w:bodyDiv w:val="1"/>
      <w:marLeft w:val="0"/>
      <w:marRight w:val="0"/>
      <w:marTop w:val="0"/>
      <w:marBottom w:val="0"/>
      <w:divBdr>
        <w:top w:val="none" w:sz="0" w:space="0" w:color="auto"/>
        <w:left w:val="none" w:sz="0" w:space="0" w:color="auto"/>
        <w:bottom w:val="none" w:sz="0" w:space="0" w:color="auto"/>
        <w:right w:val="none" w:sz="0" w:space="0" w:color="auto"/>
      </w:divBdr>
    </w:div>
    <w:div w:id="963385348">
      <w:bodyDiv w:val="1"/>
      <w:marLeft w:val="0"/>
      <w:marRight w:val="0"/>
      <w:marTop w:val="0"/>
      <w:marBottom w:val="0"/>
      <w:divBdr>
        <w:top w:val="none" w:sz="0" w:space="0" w:color="auto"/>
        <w:left w:val="none" w:sz="0" w:space="0" w:color="auto"/>
        <w:bottom w:val="none" w:sz="0" w:space="0" w:color="auto"/>
        <w:right w:val="none" w:sz="0" w:space="0" w:color="auto"/>
      </w:divBdr>
    </w:div>
    <w:div w:id="965894178">
      <w:bodyDiv w:val="1"/>
      <w:marLeft w:val="0"/>
      <w:marRight w:val="0"/>
      <w:marTop w:val="0"/>
      <w:marBottom w:val="0"/>
      <w:divBdr>
        <w:top w:val="none" w:sz="0" w:space="0" w:color="auto"/>
        <w:left w:val="none" w:sz="0" w:space="0" w:color="auto"/>
        <w:bottom w:val="none" w:sz="0" w:space="0" w:color="auto"/>
        <w:right w:val="none" w:sz="0" w:space="0" w:color="auto"/>
      </w:divBdr>
    </w:div>
    <w:div w:id="969018255">
      <w:bodyDiv w:val="1"/>
      <w:marLeft w:val="0"/>
      <w:marRight w:val="0"/>
      <w:marTop w:val="0"/>
      <w:marBottom w:val="0"/>
      <w:divBdr>
        <w:top w:val="none" w:sz="0" w:space="0" w:color="auto"/>
        <w:left w:val="none" w:sz="0" w:space="0" w:color="auto"/>
        <w:bottom w:val="none" w:sz="0" w:space="0" w:color="auto"/>
        <w:right w:val="none" w:sz="0" w:space="0" w:color="auto"/>
      </w:divBdr>
    </w:div>
    <w:div w:id="979110929">
      <w:bodyDiv w:val="1"/>
      <w:marLeft w:val="0"/>
      <w:marRight w:val="0"/>
      <w:marTop w:val="0"/>
      <w:marBottom w:val="0"/>
      <w:divBdr>
        <w:top w:val="none" w:sz="0" w:space="0" w:color="auto"/>
        <w:left w:val="none" w:sz="0" w:space="0" w:color="auto"/>
        <w:bottom w:val="none" w:sz="0" w:space="0" w:color="auto"/>
        <w:right w:val="none" w:sz="0" w:space="0" w:color="auto"/>
      </w:divBdr>
    </w:div>
    <w:div w:id="979655374">
      <w:bodyDiv w:val="1"/>
      <w:marLeft w:val="0"/>
      <w:marRight w:val="0"/>
      <w:marTop w:val="0"/>
      <w:marBottom w:val="0"/>
      <w:divBdr>
        <w:top w:val="none" w:sz="0" w:space="0" w:color="auto"/>
        <w:left w:val="none" w:sz="0" w:space="0" w:color="auto"/>
        <w:bottom w:val="none" w:sz="0" w:space="0" w:color="auto"/>
        <w:right w:val="none" w:sz="0" w:space="0" w:color="auto"/>
      </w:divBdr>
    </w:div>
    <w:div w:id="980040746">
      <w:bodyDiv w:val="1"/>
      <w:marLeft w:val="0"/>
      <w:marRight w:val="0"/>
      <w:marTop w:val="0"/>
      <w:marBottom w:val="0"/>
      <w:divBdr>
        <w:top w:val="none" w:sz="0" w:space="0" w:color="auto"/>
        <w:left w:val="none" w:sz="0" w:space="0" w:color="auto"/>
        <w:bottom w:val="none" w:sz="0" w:space="0" w:color="auto"/>
        <w:right w:val="none" w:sz="0" w:space="0" w:color="auto"/>
      </w:divBdr>
    </w:div>
    <w:div w:id="982151271">
      <w:bodyDiv w:val="1"/>
      <w:marLeft w:val="0"/>
      <w:marRight w:val="0"/>
      <w:marTop w:val="0"/>
      <w:marBottom w:val="0"/>
      <w:divBdr>
        <w:top w:val="none" w:sz="0" w:space="0" w:color="auto"/>
        <w:left w:val="none" w:sz="0" w:space="0" w:color="auto"/>
        <w:bottom w:val="none" w:sz="0" w:space="0" w:color="auto"/>
        <w:right w:val="none" w:sz="0" w:space="0" w:color="auto"/>
      </w:divBdr>
    </w:div>
    <w:div w:id="983462479">
      <w:bodyDiv w:val="1"/>
      <w:marLeft w:val="0"/>
      <w:marRight w:val="0"/>
      <w:marTop w:val="0"/>
      <w:marBottom w:val="0"/>
      <w:divBdr>
        <w:top w:val="none" w:sz="0" w:space="0" w:color="auto"/>
        <w:left w:val="none" w:sz="0" w:space="0" w:color="auto"/>
        <w:bottom w:val="none" w:sz="0" w:space="0" w:color="auto"/>
        <w:right w:val="none" w:sz="0" w:space="0" w:color="auto"/>
      </w:divBdr>
    </w:div>
    <w:div w:id="986590948">
      <w:bodyDiv w:val="1"/>
      <w:marLeft w:val="0"/>
      <w:marRight w:val="0"/>
      <w:marTop w:val="0"/>
      <w:marBottom w:val="0"/>
      <w:divBdr>
        <w:top w:val="none" w:sz="0" w:space="0" w:color="auto"/>
        <w:left w:val="none" w:sz="0" w:space="0" w:color="auto"/>
        <w:bottom w:val="none" w:sz="0" w:space="0" w:color="auto"/>
        <w:right w:val="none" w:sz="0" w:space="0" w:color="auto"/>
      </w:divBdr>
    </w:div>
    <w:div w:id="988020958">
      <w:bodyDiv w:val="1"/>
      <w:marLeft w:val="0"/>
      <w:marRight w:val="0"/>
      <w:marTop w:val="0"/>
      <w:marBottom w:val="0"/>
      <w:divBdr>
        <w:top w:val="none" w:sz="0" w:space="0" w:color="auto"/>
        <w:left w:val="none" w:sz="0" w:space="0" w:color="auto"/>
        <w:bottom w:val="none" w:sz="0" w:space="0" w:color="auto"/>
        <w:right w:val="none" w:sz="0" w:space="0" w:color="auto"/>
      </w:divBdr>
    </w:div>
    <w:div w:id="997612583">
      <w:bodyDiv w:val="1"/>
      <w:marLeft w:val="0"/>
      <w:marRight w:val="0"/>
      <w:marTop w:val="0"/>
      <w:marBottom w:val="0"/>
      <w:divBdr>
        <w:top w:val="none" w:sz="0" w:space="0" w:color="auto"/>
        <w:left w:val="none" w:sz="0" w:space="0" w:color="auto"/>
        <w:bottom w:val="none" w:sz="0" w:space="0" w:color="auto"/>
        <w:right w:val="none" w:sz="0" w:space="0" w:color="auto"/>
      </w:divBdr>
    </w:div>
    <w:div w:id="998536115">
      <w:bodyDiv w:val="1"/>
      <w:marLeft w:val="0"/>
      <w:marRight w:val="0"/>
      <w:marTop w:val="0"/>
      <w:marBottom w:val="0"/>
      <w:divBdr>
        <w:top w:val="none" w:sz="0" w:space="0" w:color="auto"/>
        <w:left w:val="none" w:sz="0" w:space="0" w:color="auto"/>
        <w:bottom w:val="none" w:sz="0" w:space="0" w:color="auto"/>
        <w:right w:val="none" w:sz="0" w:space="0" w:color="auto"/>
      </w:divBdr>
    </w:div>
    <w:div w:id="1002659270">
      <w:bodyDiv w:val="1"/>
      <w:marLeft w:val="0"/>
      <w:marRight w:val="0"/>
      <w:marTop w:val="0"/>
      <w:marBottom w:val="0"/>
      <w:divBdr>
        <w:top w:val="none" w:sz="0" w:space="0" w:color="auto"/>
        <w:left w:val="none" w:sz="0" w:space="0" w:color="auto"/>
        <w:bottom w:val="none" w:sz="0" w:space="0" w:color="auto"/>
        <w:right w:val="none" w:sz="0" w:space="0" w:color="auto"/>
      </w:divBdr>
    </w:div>
    <w:div w:id="1008413343">
      <w:bodyDiv w:val="1"/>
      <w:marLeft w:val="0"/>
      <w:marRight w:val="0"/>
      <w:marTop w:val="0"/>
      <w:marBottom w:val="0"/>
      <w:divBdr>
        <w:top w:val="none" w:sz="0" w:space="0" w:color="auto"/>
        <w:left w:val="none" w:sz="0" w:space="0" w:color="auto"/>
        <w:bottom w:val="none" w:sz="0" w:space="0" w:color="auto"/>
        <w:right w:val="none" w:sz="0" w:space="0" w:color="auto"/>
      </w:divBdr>
    </w:div>
    <w:div w:id="1009063239">
      <w:bodyDiv w:val="1"/>
      <w:marLeft w:val="0"/>
      <w:marRight w:val="0"/>
      <w:marTop w:val="0"/>
      <w:marBottom w:val="0"/>
      <w:divBdr>
        <w:top w:val="none" w:sz="0" w:space="0" w:color="auto"/>
        <w:left w:val="none" w:sz="0" w:space="0" w:color="auto"/>
        <w:bottom w:val="none" w:sz="0" w:space="0" w:color="auto"/>
        <w:right w:val="none" w:sz="0" w:space="0" w:color="auto"/>
      </w:divBdr>
    </w:div>
    <w:div w:id="1011568883">
      <w:bodyDiv w:val="1"/>
      <w:marLeft w:val="0"/>
      <w:marRight w:val="0"/>
      <w:marTop w:val="0"/>
      <w:marBottom w:val="0"/>
      <w:divBdr>
        <w:top w:val="none" w:sz="0" w:space="0" w:color="auto"/>
        <w:left w:val="none" w:sz="0" w:space="0" w:color="auto"/>
        <w:bottom w:val="none" w:sz="0" w:space="0" w:color="auto"/>
        <w:right w:val="none" w:sz="0" w:space="0" w:color="auto"/>
      </w:divBdr>
      <w:divsChild>
        <w:div w:id="849178647">
          <w:marLeft w:val="2822"/>
          <w:marRight w:val="0"/>
          <w:marTop w:val="200"/>
          <w:marBottom w:val="0"/>
          <w:divBdr>
            <w:top w:val="none" w:sz="0" w:space="0" w:color="auto"/>
            <w:left w:val="none" w:sz="0" w:space="0" w:color="auto"/>
            <w:bottom w:val="none" w:sz="0" w:space="0" w:color="auto"/>
            <w:right w:val="none" w:sz="0" w:space="0" w:color="auto"/>
          </w:divBdr>
        </w:div>
      </w:divsChild>
    </w:div>
    <w:div w:id="1021786780">
      <w:bodyDiv w:val="1"/>
      <w:marLeft w:val="0"/>
      <w:marRight w:val="0"/>
      <w:marTop w:val="0"/>
      <w:marBottom w:val="0"/>
      <w:divBdr>
        <w:top w:val="none" w:sz="0" w:space="0" w:color="auto"/>
        <w:left w:val="none" w:sz="0" w:space="0" w:color="auto"/>
        <w:bottom w:val="none" w:sz="0" w:space="0" w:color="auto"/>
        <w:right w:val="none" w:sz="0" w:space="0" w:color="auto"/>
      </w:divBdr>
    </w:div>
    <w:div w:id="1043822953">
      <w:bodyDiv w:val="1"/>
      <w:marLeft w:val="0"/>
      <w:marRight w:val="0"/>
      <w:marTop w:val="0"/>
      <w:marBottom w:val="0"/>
      <w:divBdr>
        <w:top w:val="none" w:sz="0" w:space="0" w:color="auto"/>
        <w:left w:val="none" w:sz="0" w:space="0" w:color="auto"/>
        <w:bottom w:val="none" w:sz="0" w:space="0" w:color="auto"/>
        <w:right w:val="none" w:sz="0" w:space="0" w:color="auto"/>
      </w:divBdr>
    </w:div>
    <w:div w:id="1046876531">
      <w:bodyDiv w:val="1"/>
      <w:marLeft w:val="0"/>
      <w:marRight w:val="0"/>
      <w:marTop w:val="0"/>
      <w:marBottom w:val="0"/>
      <w:divBdr>
        <w:top w:val="none" w:sz="0" w:space="0" w:color="auto"/>
        <w:left w:val="none" w:sz="0" w:space="0" w:color="auto"/>
        <w:bottom w:val="none" w:sz="0" w:space="0" w:color="auto"/>
        <w:right w:val="none" w:sz="0" w:space="0" w:color="auto"/>
      </w:divBdr>
    </w:div>
    <w:div w:id="1055393647">
      <w:bodyDiv w:val="1"/>
      <w:marLeft w:val="0"/>
      <w:marRight w:val="0"/>
      <w:marTop w:val="0"/>
      <w:marBottom w:val="0"/>
      <w:divBdr>
        <w:top w:val="none" w:sz="0" w:space="0" w:color="auto"/>
        <w:left w:val="none" w:sz="0" w:space="0" w:color="auto"/>
        <w:bottom w:val="none" w:sz="0" w:space="0" w:color="auto"/>
        <w:right w:val="none" w:sz="0" w:space="0" w:color="auto"/>
      </w:divBdr>
    </w:div>
    <w:div w:id="1057556636">
      <w:bodyDiv w:val="1"/>
      <w:marLeft w:val="0"/>
      <w:marRight w:val="0"/>
      <w:marTop w:val="0"/>
      <w:marBottom w:val="0"/>
      <w:divBdr>
        <w:top w:val="none" w:sz="0" w:space="0" w:color="auto"/>
        <w:left w:val="none" w:sz="0" w:space="0" w:color="auto"/>
        <w:bottom w:val="none" w:sz="0" w:space="0" w:color="auto"/>
        <w:right w:val="none" w:sz="0" w:space="0" w:color="auto"/>
      </w:divBdr>
    </w:div>
    <w:div w:id="1059093918">
      <w:bodyDiv w:val="1"/>
      <w:marLeft w:val="0"/>
      <w:marRight w:val="0"/>
      <w:marTop w:val="0"/>
      <w:marBottom w:val="0"/>
      <w:divBdr>
        <w:top w:val="none" w:sz="0" w:space="0" w:color="auto"/>
        <w:left w:val="none" w:sz="0" w:space="0" w:color="auto"/>
        <w:bottom w:val="none" w:sz="0" w:space="0" w:color="auto"/>
        <w:right w:val="none" w:sz="0" w:space="0" w:color="auto"/>
      </w:divBdr>
    </w:div>
    <w:div w:id="1059130096">
      <w:bodyDiv w:val="1"/>
      <w:marLeft w:val="0"/>
      <w:marRight w:val="0"/>
      <w:marTop w:val="0"/>
      <w:marBottom w:val="0"/>
      <w:divBdr>
        <w:top w:val="none" w:sz="0" w:space="0" w:color="auto"/>
        <w:left w:val="none" w:sz="0" w:space="0" w:color="auto"/>
        <w:bottom w:val="none" w:sz="0" w:space="0" w:color="auto"/>
        <w:right w:val="none" w:sz="0" w:space="0" w:color="auto"/>
      </w:divBdr>
    </w:div>
    <w:div w:id="1071849077">
      <w:bodyDiv w:val="1"/>
      <w:marLeft w:val="0"/>
      <w:marRight w:val="0"/>
      <w:marTop w:val="0"/>
      <w:marBottom w:val="0"/>
      <w:divBdr>
        <w:top w:val="none" w:sz="0" w:space="0" w:color="auto"/>
        <w:left w:val="none" w:sz="0" w:space="0" w:color="auto"/>
        <w:bottom w:val="none" w:sz="0" w:space="0" w:color="auto"/>
        <w:right w:val="none" w:sz="0" w:space="0" w:color="auto"/>
      </w:divBdr>
    </w:div>
    <w:div w:id="1076512257">
      <w:bodyDiv w:val="1"/>
      <w:marLeft w:val="0"/>
      <w:marRight w:val="0"/>
      <w:marTop w:val="0"/>
      <w:marBottom w:val="0"/>
      <w:divBdr>
        <w:top w:val="none" w:sz="0" w:space="0" w:color="auto"/>
        <w:left w:val="none" w:sz="0" w:space="0" w:color="auto"/>
        <w:bottom w:val="none" w:sz="0" w:space="0" w:color="auto"/>
        <w:right w:val="none" w:sz="0" w:space="0" w:color="auto"/>
      </w:divBdr>
    </w:div>
    <w:div w:id="1076904687">
      <w:bodyDiv w:val="1"/>
      <w:marLeft w:val="0"/>
      <w:marRight w:val="0"/>
      <w:marTop w:val="0"/>
      <w:marBottom w:val="0"/>
      <w:divBdr>
        <w:top w:val="none" w:sz="0" w:space="0" w:color="auto"/>
        <w:left w:val="none" w:sz="0" w:space="0" w:color="auto"/>
        <w:bottom w:val="none" w:sz="0" w:space="0" w:color="auto"/>
        <w:right w:val="none" w:sz="0" w:space="0" w:color="auto"/>
      </w:divBdr>
    </w:div>
    <w:div w:id="1079329262">
      <w:bodyDiv w:val="1"/>
      <w:marLeft w:val="0"/>
      <w:marRight w:val="0"/>
      <w:marTop w:val="0"/>
      <w:marBottom w:val="0"/>
      <w:divBdr>
        <w:top w:val="none" w:sz="0" w:space="0" w:color="auto"/>
        <w:left w:val="none" w:sz="0" w:space="0" w:color="auto"/>
        <w:bottom w:val="none" w:sz="0" w:space="0" w:color="auto"/>
        <w:right w:val="none" w:sz="0" w:space="0" w:color="auto"/>
      </w:divBdr>
    </w:div>
    <w:div w:id="1086539293">
      <w:bodyDiv w:val="1"/>
      <w:marLeft w:val="0"/>
      <w:marRight w:val="0"/>
      <w:marTop w:val="0"/>
      <w:marBottom w:val="0"/>
      <w:divBdr>
        <w:top w:val="none" w:sz="0" w:space="0" w:color="auto"/>
        <w:left w:val="none" w:sz="0" w:space="0" w:color="auto"/>
        <w:bottom w:val="none" w:sz="0" w:space="0" w:color="auto"/>
        <w:right w:val="none" w:sz="0" w:space="0" w:color="auto"/>
      </w:divBdr>
    </w:div>
    <w:div w:id="1095979550">
      <w:bodyDiv w:val="1"/>
      <w:marLeft w:val="0"/>
      <w:marRight w:val="0"/>
      <w:marTop w:val="0"/>
      <w:marBottom w:val="0"/>
      <w:divBdr>
        <w:top w:val="none" w:sz="0" w:space="0" w:color="auto"/>
        <w:left w:val="none" w:sz="0" w:space="0" w:color="auto"/>
        <w:bottom w:val="none" w:sz="0" w:space="0" w:color="auto"/>
        <w:right w:val="none" w:sz="0" w:space="0" w:color="auto"/>
      </w:divBdr>
    </w:div>
    <w:div w:id="1097560476">
      <w:bodyDiv w:val="1"/>
      <w:marLeft w:val="0"/>
      <w:marRight w:val="0"/>
      <w:marTop w:val="0"/>
      <w:marBottom w:val="0"/>
      <w:divBdr>
        <w:top w:val="none" w:sz="0" w:space="0" w:color="auto"/>
        <w:left w:val="none" w:sz="0" w:space="0" w:color="auto"/>
        <w:bottom w:val="none" w:sz="0" w:space="0" w:color="auto"/>
        <w:right w:val="none" w:sz="0" w:space="0" w:color="auto"/>
      </w:divBdr>
    </w:div>
    <w:div w:id="1104233297">
      <w:bodyDiv w:val="1"/>
      <w:marLeft w:val="0"/>
      <w:marRight w:val="0"/>
      <w:marTop w:val="0"/>
      <w:marBottom w:val="0"/>
      <w:divBdr>
        <w:top w:val="none" w:sz="0" w:space="0" w:color="auto"/>
        <w:left w:val="none" w:sz="0" w:space="0" w:color="auto"/>
        <w:bottom w:val="none" w:sz="0" w:space="0" w:color="auto"/>
        <w:right w:val="none" w:sz="0" w:space="0" w:color="auto"/>
      </w:divBdr>
    </w:div>
    <w:div w:id="1121338666">
      <w:bodyDiv w:val="1"/>
      <w:marLeft w:val="0"/>
      <w:marRight w:val="0"/>
      <w:marTop w:val="0"/>
      <w:marBottom w:val="0"/>
      <w:divBdr>
        <w:top w:val="none" w:sz="0" w:space="0" w:color="auto"/>
        <w:left w:val="none" w:sz="0" w:space="0" w:color="auto"/>
        <w:bottom w:val="none" w:sz="0" w:space="0" w:color="auto"/>
        <w:right w:val="none" w:sz="0" w:space="0" w:color="auto"/>
      </w:divBdr>
    </w:div>
    <w:div w:id="1135491643">
      <w:bodyDiv w:val="1"/>
      <w:marLeft w:val="0"/>
      <w:marRight w:val="0"/>
      <w:marTop w:val="0"/>
      <w:marBottom w:val="0"/>
      <w:divBdr>
        <w:top w:val="none" w:sz="0" w:space="0" w:color="auto"/>
        <w:left w:val="none" w:sz="0" w:space="0" w:color="auto"/>
        <w:bottom w:val="none" w:sz="0" w:space="0" w:color="auto"/>
        <w:right w:val="none" w:sz="0" w:space="0" w:color="auto"/>
      </w:divBdr>
      <w:divsChild>
        <w:div w:id="418210307">
          <w:marLeft w:val="360"/>
          <w:marRight w:val="0"/>
          <w:marTop w:val="200"/>
          <w:marBottom w:val="240"/>
          <w:divBdr>
            <w:top w:val="none" w:sz="0" w:space="0" w:color="auto"/>
            <w:left w:val="none" w:sz="0" w:space="0" w:color="auto"/>
            <w:bottom w:val="none" w:sz="0" w:space="0" w:color="auto"/>
            <w:right w:val="none" w:sz="0" w:space="0" w:color="auto"/>
          </w:divBdr>
        </w:div>
      </w:divsChild>
    </w:div>
    <w:div w:id="1138645565">
      <w:bodyDiv w:val="1"/>
      <w:marLeft w:val="0"/>
      <w:marRight w:val="0"/>
      <w:marTop w:val="0"/>
      <w:marBottom w:val="0"/>
      <w:divBdr>
        <w:top w:val="none" w:sz="0" w:space="0" w:color="auto"/>
        <w:left w:val="none" w:sz="0" w:space="0" w:color="auto"/>
        <w:bottom w:val="none" w:sz="0" w:space="0" w:color="auto"/>
        <w:right w:val="none" w:sz="0" w:space="0" w:color="auto"/>
      </w:divBdr>
    </w:div>
    <w:div w:id="1138958964">
      <w:bodyDiv w:val="1"/>
      <w:marLeft w:val="0"/>
      <w:marRight w:val="0"/>
      <w:marTop w:val="0"/>
      <w:marBottom w:val="0"/>
      <w:divBdr>
        <w:top w:val="none" w:sz="0" w:space="0" w:color="auto"/>
        <w:left w:val="none" w:sz="0" w:space="0" w:color="auto"/>
        <w:bottom w:val="none" w:sz="0" w:space="0" w:color="auto"/>
        <w:right w:val="none" w:sz="0" w:space="0" w:color="auto"/>
      </w:divBdr>
    </w:div>
    <w:div w:id="1140270289">
      <w:bodyDiv w:val="1"/>
      <w:marLeft w:val="0"/>
      <w:marRight w:val="0"/>
      <w:marTop w:val="0"/>
      <w:marBottom w:val="0"/>
      <w:divBdr>
        <w:top w:val="none" w:sz="0" w:space="0" w:color="auto"/>
        <w:left w:val="none" w:sz="0" w:space="0" w:color="auto"/>
        <w:bottom w:val="none" w:sz="0" w:space="0" w:color="auto"/>
        <w:right w:val="none" w:sz="0" w:space="0" w:color="auto"/>
      </w:divBdr>
    </w:div>
    <w:div w:id="1142964996">
      <w:bodyDiv w:val="1"/>
      <w:marLeft w:val="0"/>
      <w:marRight w:val="0"/>
      <w:marTop w:val="0"/>
      <w:marBottom w:val="0"/>
      <w:divBdr>
        <w:top w:val="none" w:sz="0" w:space="0" w:color="auto"/>
        <w:left w:val="none" w:sz="0" w:space="0" w:color="auto"/>
        <w:bottom w:val="none" w:sz="0" w:space="0" w:color="auto"/>
        <w:right w:val="none" w:sz="0" w:space="0" w:color="auto"/>
      </w:divBdr>
    </w:div>
    <w:div w:id="1147630539">
      <w:bodyDiv w:val="1"/>
      <w:marLeft w:val="0"/>
      <w:marRight w:val="0"/>
      <w:marTop w:val="0"/>
      <w:marBottom w:val="0"/>
      <w:divBdr>
        <w:top w:val="none" w:sz="0" w:space="0" w:color="auto"/>
        <w:left w:val="none" w:sz="0" w:space="0" w:color="auto"/>
        <w:bottom w:val="none" w:sz="0" w:space="0" w:color="auto"/>
        <w:right w:val="none" w:sz="0" w:space="0" w:color="auto"/>
      </w:divBdr>
    </w:div>
    <w:div w:id="1154563282">
      <w:bodyDiv w:val="1"/>
      <w:marLeft w:val="0"/>
      <w:marRight w:val="0"/>
      <w:marTop w:val="0"/>
      <w:marBottom w:val="0"/>
      <w:divBdr>
        <w:top w:val="none" w:sz="0" w:space="0" w:color="auto"/>
        <w:left w:val="none" w:sz="0" w:space="0" w:color="auto"/>
        <w:bottom w:val="none" w:sz="0" w:space="0" w:color="auto"/>
        <w:right w:val="none" w:sz="0" w:space="0" w:color="auto"/>
      </w:divBdr>
    </w:div>
    <w:div w:id="1156383488">
      <w:bodyDiv w:val="1"/>
      <w:marLeft w:val="0"/>
      <w:marRight w:val="0"/>
      <w:marTop w:val="0"/>
      <w:marBottom w:val="0"/>
      <w:divBdr>
        <w:top w:val="none" w:sz="0" w:space="0" w:color="auto"/>
        <w:left w:val="none" w:sz="0" w:space="0" w:color="auto"/>
        <w:bottom w:val="none" w:sz="0" w:space="0" w:color="auto"/>
        <w:right w:val="none" w:sz="0" w:space="0" w:color="auto"/>
      </w:divBdr>
    </w:div>
    <w:div w:id="1169172297">
      <w:bodyDiv w:val="1"/>
      <w:marLeft w:val="0"/>
      <w:marRight w:val="0"/>
      <w:marTop w:val="0"/>
      <w:marBottom w:val="0"/>
      <w:divBdr>
        <w:top w:val="none" w:sz="0" w:space="0" w:color="auto"/>
        <w:left w:val="none" w:sz="0" w:space="0" w:color="auto"/>
        <w:bottom w:val="none" w:sz="0" w:space="0" w:color="auto"/>
        <w:right w:val="none" w:sz="0" w:space="0" w:color="auto"/>
      </w:divBdr>
    </w:div>
    <w:div w:id="1174733539">
      <w:bodyDiv w:val="1"/>
      <w:marLeft w:val="0"/>
      <w:marRight w:val="0"/>
      <w:marTop w:val="0"/>
      <w:marBottom w:val="0"/>
      <w:divBdr>
        <w:top w:val="none" w:sz="0" w:space="0" w:color="auto"/>
        <w:left w:val="none" w:sz="0" w:space="0" w:color="auto"/>
        <w:bottom w:val="none" w:sz="0" w:space="0" w:color="auto"/>
        <w:right w:val="none" w:sz="0" w:space="0" w:color="auto"/>
      </w:divBdr>
    </w:div>
    <w:div w:id="1175263385">
      <w:bodyDiv w:val="1"/>
      <w:marLeft w:val="0"/>
      <w:marRight w:val="0"/>
      <w:marTop w:val="0"/>
      <w:marBottom w:val="0"/>
      <w:divBdr>
        <w:top w:val="none" w:sz="0" w:space="0" w:color="auto"/>
        <w:left w:val="none" w:sz="0" w:space="0" w:color="auto"/>
        <w:bottom w:val="none" w:sz="0" w:space="0" w:color="auto"/>
        <w:right w:val="none" w:sz="0" w:space="0" w:color="auto"/>
      </w:divBdr>
    </w:div>
    <w:div w:id="1175613262">
      <w:bodyDiv w:val="1"/>
      <w:marLeft w:val="0"/>
      <w:marRight w:val="0"/>
      <w:marTop w:val="0"/>
      <w:marBottom w:val="0"/>
      <w:divBdr>
        <w:top w:val="none" w:sz="0" w:space="0" w:color="auto"/>
        <w:left w:val="none" w:sz="0" w:space="0" w:color="auto"/>
        <w:bottom w:val="none" w:sz="0" w:space="0" w:color="auto"/>
        <w:right w:val="none" w:sz="0" w:space="0" w:color="auto"/>
      </w:divBdr>
    </w:div>
    <w:div w:id="1179393963">
      <w:bodyDiv w:val="1"/>
      <w:marLeft w:val="0"/>
      <w:marRight w:val="0"/>
      <w:marTop w:val="0"/>
      <w:marBottom w:val="0"/>
      <w:divBdr>
        <w:top w:val="none" w:sz="0" w:space="0" w:color="auto"/>
        <w:left w:val="none" w:sz="0" w:space="0" w:color="auto"/>
        <w:bottom w:val="none" w:sz="0" w:space="0" w:color="auto"/>
        <w:right w:val="none" w:sz="0" w:space="0" w:color="auto"/>
      </w:divBdr>
    </w:div>
    <w:div w:id="1183472781">
      <w:bodyDiv w:val="1"/>
      <w:marLeft w:val="0"/>
      <w:marRight w:val="0"/>
      <w:marTop w:val="0"/>
      <w:marBottom w:val="0"/>
      <w:divBdr>
        <w:top w:val="none" w:sz="0" w:space="0" w:color="auto"/>
        <w:left w:val="none" w:sz="0" w:space="0" w:color="auto"/>
        <w:bottom w:val="none" w:sz="0" w:space="0" w:color="auto"/>
        <w:right w:val="none" w:sz="0" w:space="0" w:color="auto"/>
      </w:divBdr>
    </w:div>
    <w:div w:id="1184398386">
      <w:bodyDiv w:val="1"/>
      <w:marLeft w:val="0"/>
      <w:marRight w:val="0"/>
      <w:marTop w:val="0"/>
      <w:marBottom w:val="0"/>
      <w:divBdr>
        <w:top w:val="none" w:sz="0" w:space="0" w:color="auto"/>
        <w:left w:val="none" w:sz="0" w:space="0" w:color="auto"/>
        <w:bottom w:val="none" w:sz="0" w:space="0" w:color="auto"/>
        <w:right w:val="none" w:sz="0" w:space="0" w:color="auto"/>
      </w:divBdr>
    </w:div>
    <w:div w:id="1196192997">
      <w:bodyDiv w:val="1"/>
      <w:marLeft w:val="0"/>
      <w:marRight w:val="0"/>
      <w:marTop w:val="0"/>
      <w:marBottom w:val="0"/>
      <w:divBdr>
        <w:top w:val="none" w:sz="0" w:space="0" w:color="auto"/>
        <w:left w:val="none" w:sz="0" w:space="0" w:color="auto"/>
        <w:bottom w:val="none" w:sz="0" w:space="0" w:color="auto"/>
        <w:right w:val="none" w:sz="0" w:space="0" w:color="auto"/>
      </w:divBdr>
    </w:div>
    <w:div w:id="1204635017">
      <w:bodyDiv w:val="1"/>
      <w:marLeft w:val="0"/>
      <w:marRight w:val="0"/>
      <w:marTop w:val="0"/>
      <w:marBottom w:val="0"/>
      <w:divBdr>
        <w:top w:val="none" w:sz="0" w:space="0" w:color="auto"/>
        <w:left w:val="none" w:sz="0" w:space="0" w:color="auto"/>
        <w:bottom w:val="none" w:sz="0" w:space="0" w:color="auto"/>
        <w:right w:val="none" w:sz="0" w:space="0" w:color="auto"/>
      </w:divBdr>
    </w:div>
    <w:div w:id="1210146426">
      <w:bodyDiv w:val="1"/>
      <w:marLeft w:val="0"/>
      <w:marRight w:val="0"/>
      <w:marTop w:val="0"/>
      <w:marBottom w:val="0"/>
      <w:divBdr>
        <w:top w:val="none" w:sz="0" w:space="0" w:color="auto"/>
        <w:left w:val="none" w:sz="0" w:space="0" w:color="auto"/>
        <w:bottom w:val="none" w:sz="0" w:space="0" w:color="auto"/>
        <w:right w:val="none" w:sz="0" w:space="0" w:color="auto"/>
      </w:divBdr>
    </w:div>
    <w:div w:id="1214539601">
      <w:bodyDiv w:val="1"/>
      <w:marLeft w:val="0"/>
      <w:marRight w:val="0"/>
      <w:marTop w:val="0"/>
      <w:marBottom w:val="0"/>
      <w:divBdr>
        <w:top w:val="none" w:sz="0" w:space="0" w:color="auto"/>
        <w:left w:val="none" w:sz="0" w:space="0" w:color="auto"/>
        <w:bottom w:val="none" w:sz="0" w:space="0" w:color="auto"/>
        <w:right w:val="none" w:sz="0" w:space="0" w:color="auto"/>
      </w:divBdr>
    </w:div>
    <w:div w:id="1214923808">
      <w:bodyDiv w:val="1"/>
      <w:marLeft w:val="0"/>
      <w:marRight w:val="0"/>
      <w:marTop w:val="0"/>
      <w:marBottom w:val="0"/>
      <w:divBdr>
        <w:top w:val="none" w:sz="0" w:space="0" w:color="auto"/>
        <w:left w:val="none" w:sz="0" w:space="0" w:color="auto"/>
        <w:bottom w:val="none" w:sz="0" w:space="0" w:color="auto"/>
        <w:right w:val="none" w:sz="0" w:space="0" w:color="auto"/>
      </w:divBdr>
    </w:div>
    <w:div w:id="1215698243">
      <w:bodyDiv w:val="1"/>
      <w:marLeft w:val="0"/>
      <w:marRight w:val="0"/>
      <w:marTop w:val="0"/>
      <w:marBottom w:val="0"/>
      <w:divBdr>
        <w:top w:val="none" w:sz="0" w:space="0" w:color="auto"/>
        <w:left w:val="none" w:sz="0" w:space="0" w:color="auto"/>
        <w:bottom w:val="none" w:sz="0" w:space="0" w:color="auto"/>
        <w:right w:val="none" w:sz="0" w:space="0" w:color="auto"/>
      </w:divBdr>
    </w:div>
    <w:div w:id="1217086281">
      <w:bodyDiv w:val="1"/>
      <w:marLeft w:val="0"/>
      <w:marRight w:val="0"/>
      <w:marTop w:val="0"/>
      <w:marBottom w:val="0"/>
      <w:divBdr>
        <w:top w:val="none" w:sz="0" w:space="0" w:color="auto"/>
        <w:left w:val="none" w:sz="0" w:space="0" w:color="auto"/>
        <w:bottom w:val="none" w:sz="0" w:space="0" w:color="auto"/>
        <w:right w:val="none" w:sz="0" w:space="0" w:color="auto"/>
      </w:divBdr>
    </w:div>
    <w:div w:id="1221163025">
      <w:bodyDiv w:val="1"/>
      <w:marLeft w:val="0"/>
      <w:marRight w:val="0"/>
      <w:marTop w:val="0"/>
      <w:marBottom w:val="0"/>
      <w:divBdr>
        <w:top w:val="none" w:sz="0" w:space="0" w:color="auto"/>
        <w:left w:val="none" w:sz="0" w:space="0" w:color="auto"/>
        <w:bottom w:val="none" w:sz="0" w:space="0" w:color="auto"/>
        <w:right w:val="none" w:sz="0" w:space="0" w:color="auto"/>
      </w:divBdr>
    </w:div>
    <w:div w:id="1222012931">
      <w:bodyDiv w:val="1"/>
      <w:marLeft w:val="0"/>
      <w:marRight w:val="0"/>
      <w:marTop w:val="0"/>
      <w:marBottom w:val="0"/>
      <w:divBdr>
        <w:top w:val="none" w:sz="0" w:space="0" w:color="auto"/>
        <w:left w:val="none" w:sz="0" w:space="0" w:color="auto"/>
        <w:bottom w:val="none" w:sz="0" w:space="0" w:color="auto"/>
        <w:right w:val="none" w:sz="0" w:space="0" w:color="auto"/>
      </w:divBdr>
    </w:div>
    <w:div w:id="1226988924">
      <w:bodyDiv w:val="1"/>
      <w:marLeft w:val="0"/>
      <w:marRight w:val="0"/>
      <w:marTop w:val="0"/>
      <w:marBottom w:val="0"/>
      <w:divBdr>
        <w:top w:val="none" w:sz="0" w:space="0" w:color="auto"/>
        <w:left w:val="none" w:sz="0" w:space="0" w:color="auto"/>
        <w:bottom w:val="none" w:sz="0" w:space="0" w:color="auto"/>
        <w:right w:val="none" w:sz="0" w:space="0" w:color="auto"/>
      </w:divBdr>
    </w:div>
    <w:div w:id="1229460167">
      <w:bodyDiv w:val="1"/>
      <w:marLeft w:val="0"/>
      <w:marRight w:val="0"/>
      <w:marTop w:val="0"/>
      <w:marBottom w:val="0"/>
      <w:divBdr>
        <w:top w:val="none" w:sz="0" w:space="0" w:color="auto"/>
        <w:left w:val="none" w:sz="0" w:space="0" w:color="auto"/>
        <w:bottom w:val="none" w:sz="0" w:space="0" w:color="auto"/>
        <w:right w:val="none" w:sz="0" w:space="0" w:color="auto"/>
      </w:divBdr>
    </w:div>
    <w:div w:id="1231770408">
      <w:bodyDiv w:val="1"/>
      <w:marLeft w:val="0"/>
      <w:marRight w:val="0"/>
      <w:marTop w:val="0"/>
      <w:marBottom w:val="0"/>
      <w:divBdr>
        <w:top w:val="none" w:sz="0" w:space="0" w:color="auto"/>
        <w:left w:val="none" w:sz="0" w:space="0" w:color="auto"/>
        <w:bottom w:val="none" w:sz="0" w:space="0" w:color="auto"/>
        <w:right w:val="none" w:sz="0" w:space="0" w:color="auto"/>
      </w:divBdr>
    </w:div>
    <w:div w:id="1237940239">
      <w:bodyDiv w:val="1"/>
      <w:marLeft w:val="0"/>
      <w:marRight w:val="0"/>
      <w:marTop w:val="0"/>
      <w:marBottom w:val="0"/>
      <w:divBdr>
        <w:top w:val="none" w:sz="0" w:space="0" w:color="auto"/>
        <w:left w:val="none" w:sz="0" w:space="0" w:color="auto"/>
        <w:bottom w:val="none" w:sz="0" w:space="0" w:color="auto"/>
        <w:right w:val="none" w:sz="0" w:space="0" w:color="auto"/>
      </w:divBdr>
    </w:div>
    <w:div w:id="1238514213">
      <w:bodyDiv w:val="1"/>
      <w:marLeft w:val="0"/>
      <w:marRight w:val="0"/>
      <w:marTop w:val="0"/>
      <w:marBottom w:val="0"/>
      <w:divBdr>
        <w:top w:val="none" w:sz="0" w:space="0" w:color="auto"/>
        <w:left w:val="none" w:sz="0" w:space="0" w:color="auto"/>
        <w:bottom w:val="none" w:sz="0" w:space="0" w:color="auto"/>
        <w:right w:val="none" w:sz="0" w:space="0" w:color="auto"/>
      </w:divBdr>
    </w:div>
    <w:div w:id="1240751194">
      <w:bodyDiv w:val="1"/>
      <w:marLeft w:val="0"/>
      <w:marRight w:val="0"/>
      <w:marTop w:val="0"/>
      <w:marBottom w:val="0"/>
      <w:divBdr>
        <w:top w:val="none" w:sz="0" w:space="0" w:color="auto"/>
        <w:left w:val="none" w:sz="0" w:space="0" w:color="auto"/>
        <w:bottom w:val="none" w:sz="0" w:space="0" w:color="auto"/>
        <w:right w:val="none" w:sz="0" w:space="0" w:color="auto"/>
      </w:divBdr>
    </w:div>
    <w:div w:id="1244217742">
      <w:bodyDiv w:val="1"/>
      <w:marLeft w:val="0"/>
      <w:marRight w:val="0"/>
      <w:marTop w:val="0"/>
      <w:marBottom w:val="0"/>
      <w:divBdr>
        <w:top w:val="none" w:sz="0" w:space="0" w:color="auto"/>
        <w:left w:val="none" w:sz="0" w:space="0" w:color="auto"/>
        <w:bottom w:val="none" w:sz="0" w:space="0" w:color="auto"/>
        <w:right w:val="none" w:sz="0" w:space="0" w:color="auto"/>
      </w:divBdr>
    </w:div>
    <w:div w:id="1248612526">
      <w:bodyDiv w:val="1"/>
      <w:marLeft w:val="0"/>
      <w:marRight w:val="0"/>
      <w:marTop w:val="0"/>
      <w:marBottom w:val="0"/>
      <w:divBdr>
        <w:top w:val="none" w:sz="0" w:space="0" w:color="auto"/>
        <w:left w:val="none" w:sz="0" w:space="0" w:color="auto"/>
        <w:bottom w:val="none" w:sz="0" w:space="0" w:color="auto"/>
        <w:right w:val="none" w:sz="0" w:space="0" w:color="auto"/>
      </w:divBdr>
    </w:div>
    <w:div w:id="1248885232">
      <w:bodyDiv w:val="1"/>
      <w:marLeft w:val="0"/>
      <w:marRight w:val="0"/>
      <w:marTop w:val="0"/>
      <w:marBottom w:val="0"/>
      <w:divBdr>
        <w:top w:val="none" w:sz="0" w:space="0" w:color="auto"/>
        <w:left w:val="none" w:sz="0" w:space="0" w:color="auto"/>
        <w:bottom w:val="none" w:sz="0" w:space="0" w:color="auto"/>
        <w:right w:val="none" w:sz="0" w:space="0" w:color="auto"/>
      </w:divBdr>
    </w:div>
    <w:div w:id="1250890824">
      <w:bodyDiv w:val="1"/>
      <w:marLeft w:val="0"/>
      <w:marRight w:val="0"/>
      <w:marTop w:val="0"/>
      <w:marBottom w:val="0"/>
      <w:divBdr>
        <w:top w:val="none" w:sz="0" w:space="0" w:color="auto"/>
        <w:left w:val="none" w:sz="0" w:space="0" w:color="auto"/>
        <w:bottom w:val="none" w:sz="0" w:space="0" w:color="auto"/>
        <w:right w:val="none" w:sz="0" w:space="0" w:color="auto"/>
      </w:divBdr>
    </w:div>
    <w:div w:id="1254584787">
      <w:bodyDiv w:val="1"/>
      <w:marLeft w:val="0"/>
      <w:marRight w:val="0"/>
      <w:marTop w:val="0"/>
      <w:marBottom w:val="0"/>
      <w:divBdr>
        <w:top w:val="none" w:sz="0" w:space="0" w:color="auto"/>
        <w:left w:val="none" w:sz="0" w:space="0" w:color="auto"/>
        <w:bottom w:val="none" w:sz="0" w:space="0" w:color="auto"/>
        <w:right w:val="none" w:sz="0" w:space="0" w:color="auto"/>
      </w:divBdr>
    </w:div>
    <w:div w:id="1258515544">
      <w:bodyDiv w:val="1"/>
      <w:marLeft w:val="0"/>
      <w:marRight w:val="0"/>
      <w:marTop w:val="0"/>
      <w:marBottom w:val="0"/>
      <w:divBdr>
        <w:top w:val="none" w:sz="0" w:space="0" w:color="auto"/>
        <w:left w:val="none" w:sz="0" w:space="0" w:color="auto"/>
        <w:bottom w:val="none" w:sz="0" w:space="0" w:color="auto"/>
        <w:right w:val="none" w:sz="0" w:space="0" w:color="auto"/>
      </w:divBdr>
    </w:div>
    <w:div w:id="1258758208">
      <w:bodyDiv w:val="1"/>
      <w:marLeft w:val="0"/>
      <w:marRight w:val="0"/>
      <w:marTop w:val="0"/>
      <w:marBottom w:val="0"/>
      <w:divBdr>
        <w:top w:val="none" w:sz="0" w:space="0" w:color="auto"/>
        <w:left w:val="none" w:sz="0" w:space="0" w:color="auto"/>
        <w:bottom w:val="none" w:sz="0" w:space="0" w:color="auto"/>
        <w:right w:val="none" w:sz="0" w:space="0" w:color="auto"/>
      </w:divBdr>
    </w:div>
    <w:div w:id="1259678633">
      <w:bodyDiv w:val="1"/>
      <w:marLeft w:val="0"/>
      <w:marRight w:val="0"/>
      <w:marTop w:val="0"/>
      <w:marBottom w:val="0"/>
      <w:divBdr>
        <w:top w:val="none" w:sz="0" w:space="0" w:color="auto"/>
        <w:left w:val="none" w:sz="0" w:space="0" w:color="auto"/>
        <w:bottom w:val="none" w:sz="0" w:space="0" w:color="auto"/>
        <w:right w:val="none" w:sz="0" w:space="0" w:color="auto"/>
      </w:divBdr>
    </w:div>
    <w:div w:id="1260410915">
      <w:bodyDiv w:val="1"/>
      <w:marLeft w:val="0"/>
      <w:marRight w:val="0"/>
      <w:marTop w:val="0"/>
      <w:marBottom w:val="0"/>
      <w:divBdr>
        <w:top w:val="none" w:sz="0" w:space="0" w:color="auto"/>
        <w:left w:val="none" w:sz="0" w:space="0" w:color="auto"/>
        <w:bottom w:val="none" w:sz="0" w:space="0" w:color="auto"/>
        <w:right w:val="none" w:sz="0" w:space="0" w:color="auto"/>
      </w:divBdr>
    </w:div>
    <w:div w:id="1261336042">
      <w:bodyDiv w:val="1"/>
      <w:marLeft w:val="0"/>
      <w:marRight w:val="0"/>
      <w:marTop w:val="0"/>
      <w:marBottom w:val="0"/>
      <w:divBdr>
        <w:top w:val="none" w:sz="0" w:space="0" w:color="auto"/>
        <w:left w:val="none" w:sz="0" w:space="0" w:color="auto"/>
        <w:bottom w:val="none" w:sz="0" w:space="0" w:color="auto"/>
        <w:right w:val="none" w:sz="0" w:space="0" w:color="auto"/>
      </w:divBdr>
    </w:div>
    <w:div w:id="1270089194">
      <w:bodyDiv w:val="1"/>
      <w:marLeft w:val="0"/>
      <w:marRight w:val="0"/>
      <w:marTop w:val="0"/>
      <w:marBottom w:val="0"/>
      <w:divBdr>
        <w:top w:val="none" w:sz="0" w:space="0" w:color="auto"/>
        <w:left w:val="none" w:sz="0" w:space="0" w:color="auto"/>
        <w:bottom w:val="none" w:sz="0" w:space="0" w:color="auto"/>
        <w:right w:val="none" w:sz="0" w:space="0" w:color="auto"/>
      </w:divBdr>
    </w:div>
    <w:div w:id="1271008581">
      <w:bodyDiv w:val="1"/>
      <w:marLeft w:val="0"/>
      <w:marRight w:val="0"/>
      <w:marTop w:val="0"/>
      <w:marBottom w:val="0"/>
      <w:divBdr>
        <w:top w:val="none" w:sz="0" w:space="0" w:color="auto"/>
        <w:left w:val="none" w:sz="0" w:space="0" w:color="auto"/>
        <w:bottom w:val="none" w:sz="0" w:space="0" w:color="auto"/>
        <w:right w:val="none" w:sz="0" w:space="0" w:color="auto"/>
      </w:divBdr>
    </w:div>
    <w:div w:id="1275362405">
      <w:bodyDiv w:val="1"/>
      <w:marLeft w:val="0"/>
      <w:marRight w:val="0"/>
      <w:marTop w:val="0"/>
      <w:marBottom w:val="0"/>
      <w:divBdr>
        <w:top w:val="none" w:sz="0" w:space="0" w:color="auto"/>
        <w:left w:val="none" w:sz="0" w:space="0" w:color="auto"/>
        <w:bottom w:val="none" w:sz="0" w:space="0" w:color="auto"/>
        <w:right w:val="none" w:sz="0" w:space="0" w:color="auto"/>
      </w:divBdr>
    </w:div>
    <w:div w:id="1275819775">
      <w:bodyDiv w:val="1"/>
      <w:marLeft w:val="0"/>
      <w:marRight w:val="0"/>
      <w:marTop w:val="0"/>
      <w:marBottom w:val="0"/>
      <w:divBdr>
        <w:top w:val="none" w:sz="0" w:space="0" w:color="auto"/>
        <w:left w:val="none" w:sz="0" w:space="0" w:color="auto"/>
        <w:bottom w:val="none" w:sz="0" w:space="0" w:color="auto"/>
        <w:right w:val="none" w:sz="0" w:space="0" w:color="auto"/>
      </w:divBdr>
    </w:div>
    <w:div w:id="1287735798">
      <w:bodyDiv w:val="1"/>
      <w:marLeft w:val="0"/>
      <w:marRight w:val="0"/>
      <w:marTop w:val="0"/>
      <w:marBottom w:val="0"/>
      <w:divBdr>
        <w:top w:val="none" w:sz="0" w:space="0" w:color="auto"/>
        <w:left w:val="none" w:sz="0" w:space="0" w:color="auto"/>
        <w:bottom w:val="none" w:sz="0" w:space="0" w:color="auto"/>
        <w:right w:val="none" w:sz="0" w:space="0" w:color="auto"/>
      </w:divBdr>
    </w:div>
    <w:div w:id="1295210146">
      <w:bodyDiv w:val="1"/>
      <w:marLeft w:val="0"/>
      <w:marRight w:val="0"/>
      <w:marTop w:val="0"/>
      <w:marBottom w:val="0"/>
      <w:divBdr>
        <w:top w:val="none" w:sz="0" w:space="0" w:color="auto"/>
        <w:left w:val="none" w:sz="0" w:space="0" w:color="auto"/>
        <w:bottom w:val="none" w:sz="0" w:space="0" w:color="auto"/>
        <w:right w:val="none" w:sz="0" w:space="0" w:color="auto"/>
      </w:divBdr>
    </w:div>
    <w:div w:id="1296136379">
      <w:bodyDiv w:val="1"/>
      <w:marLeft w:val="0"/>
      <w:marRight w:val="0"/>
      <w:marTop w:val="0"/>
      <w:marBottom w:val="0"/>
      <w:divBdr>
        <w:top w:val="none" w:sz="0" w:space="0" w:color="auto"/>
        <w:left w:val="none" w:sz="0" w:space="0" w:color="auto"/>
        <w:bottom w:val="none" w:sz="0" w:space="0" w:color="auto"/>
        <w:right w:val="none" w:sz="0" w:space="0" w:color="auto"/>
      </w:divBdr>
    </w:div>
    <w:div w:id="1296836258">
      <w:bodyDiv w:val="1"/>
      <w:marLeft w:val="0"/>
      <w:marRight w:val="0"/>
      <w:marTop w:val="0"/>
      <w:marBottom w:val="0"/>
      <w:divBdr>
        <w:top w:val="none" w:sz="0" w:space="0" w:color="auto"/>
        <w:left w:val="none" w:sz="0" w:space="0" w:color="auto"/>
        <w:bottom w:val="none" w:sz="0" w:space="0" w:color="auto"/>
        <w:right w:val="none" w:sz="0" w:space="0" w:color="auto"/>
      </w:divBdr>
    </w:div>
    <w:div w:id="1308512264">
      <w:bodyDiv w:val="1"/>
      <w:marLeft w:val="0"/>
      <w:marRight w:val="0"/>
      <w:marTop w:val="0"/>
      <w:marBottom w:val="0"/>
      <w:divBdr>
        <w:top w:val="none" w:sz="0" w:space="0" w:color="auto"/>
        <w:left w:val="none" w:sz="0" w:space="0" w:color="auto"/>
        <w:bottom w:val="none" w:sz="0" w:space="0" w:color="auto"/>
        <w:right w:val="none" w:sz="0" w:space="0" w:color="auto"/>
      </w:divBdr>
    </w:div>
    <w:div w:id="1311708429">
      <w:bodyDiv w:val="1"/>
      <w:marLeft w:val="0"/>
      <w:marRight w:val="0"/>
      <w:marTop w:val="0"/>
      <w:marBottom w:val="0"/>
      <w:divBdr>
        <w:top w:val="none" w:sz="0" w:space="0" w:color="auto"/>
        <w:left w:val="none" w:sz="0" w:space="0" w:color="auto"/>
        <w:bottom w:val="none" w:sz="0" w:space="0" w:color="auto"/>
        <w:right w:val="none" w:sz="0" w:space="0" w:color="auto"/>
      </w:divBdr>
    </w:div>
    <w:div w:id="1314481694">
      <w:bodyDiv w:val="1"/>
      <w:marLeft w:val="0"/>
      <w:marRight w:val="0"/>
      <w:marTop w:val="0"/>
      <w:marBottom w:val="0"/>
      <w:divBdr>
        <w:top w:val="none" w:sz="0" w:space="0" w:color="auto"/>
        <w:left w:val="none" w:sz="0" w:space="0" w:color="auto"/>
        <w:bottom w:val="none" w:sz="0" w:space="0" w:color="auto"/>
        <w:right w:val="none" w:sz="0" w:space="0" w:color="auto"/>
      </w:divBdr>
    </w:div>
    <w:div w:id="1315989795">
      <w:bodyDiv w:val="1"/>
      <w:marLeft w:val="0"/>
      <w:marRight w:val="0"/>
      <w:marTop w:val="0"/>
      <w:marBottom w:val="0"/>
      <w:divBdr>
        <w:top w:val="none" w:sz="0" w:space="0" w:color="auto"/>
        <w:left w:val="none" w:sz="0" w:space="0" w:color="auto"/>
        <w:bottom w:val="none" w:sz="0" w:space="0" w:color="auto"/>
        <w:right w:val="none" w:sz="0" w:space="0" w:color="auto"/>
      </w:divBdr>
    </w:div>
    <w:div w:id="1328821640">
      <w:bodyDiv w:val="1"/>
      <w:marLeft w:val="0"/>
      <w:marRight w:val="0"/>
      <w:marTop w:val="0"/>
      <w:marBottom w:val="0"/>
      <w:divBdr>
        <w:top w:val="none" w:sz="0" w:space="0" w:color="auto"/>
        <w:left w:val="none" w:sz="0" w:space="0" w:color="auto"/>
        <w:bottom w:val="none" w:sz="0" w:space="0" w:color="auto"/>
        <w:right w:val="none" w:sz="0" w:space="0" w:color="auto"/>
      </w:divBdr>
    </w:div>
    <w:div w:id="1330715273">
      <w:bodyDiv w:val="1"/>
      <w:marLeft w:val="0"/>
      <w:marRight w:val="0"/>
      <w:marTop w:val="0"/>
      <w:marBottom w:val="0"/>
      <w:divBdr>
        <w:top w:val="none" w:sz="0" w:space="0" w:color="auto"/>
        <w:left w:val="none" w:sz="0" w:space="0" w:color="auto"/>
        <w:bottom w:val="none" w:sz="0" w:space="0" w:color="auto"/>
        <w:right w:val="none" w:sz="0" w:space="0" w:color="auto"/>
      </w:divBdr>
    </w:div>
    <w:div w:id="1331641172">
      <w:bodyDiv w:val="1"/>
      <w:marLeft w:val="0"/>
      <w:marRight w:val="0"/>
      <w:marTop w:val="0"/>
      <w:marBottom w:val="0"/>
      <w:divBdr>
        <w:top w:val="none" w:sz="0" w:space="0" w:color="auto"/>
        <w:left w:val="none" w:sz="0" w:space="0" w:color="auto"/>
        <w:bottom w:val="none" w:sz="0" w:space="0" w:color="auto"/>
        <w:right w:val="none" w:sz="0" w:space="0" w:color="auto"/>
      </w:divBdr>
    </w:div>
    <w:div w:id="1336110465">
      <w:bodyDiv w:val="1"/>
      <w:marLeft w:val="0"/>
      <w:marRight w:val="0"/>
      <w:marTop w:val="0"/>
      <w:marBottom w:val="0"/>
      <w:divBdr>
        <w:top w:val="none" w:sz="0" w:space="0" w:color="auto"/>
        <w:left w:val="none" w:sz="0" w:space="0" w:color="auto"/>
        <w:bottom w:val="none" w:sz="0" w:space="0" w:color="auto"/>
        <w:right w:val="none" w:sz="0" w:space="0" w:color="auto"/>
      </w:divBdr>
    </w:div>
    <w:div w:id="1348294386">
      <w:bodyDiv w:val="1"/>
      <w:marLeft w:val="0"/>
      <w:marRight w:val="0"/>
      <w:marTop w:val="0"/>
      <w:marBottom w:val="0"/>
      <w:divBdr>
        <w:top w:val="none" w:sz="0" w:space="0" w:color="auto"/>
        <w:left w:val="none" w:sz="0" w:space="0" w:color="auto"/>
        <w:bottom w:val="none" w:sz="0" w:space="0" w:color="auto"/>
        <w:right w:val="none" w:sz="0" w:space="0" w:color="auto"/>
      </w:divBdr>
    </w:div>
    <w:div w:id="1358695514">
      <w:bodyDiv w:val="1"/>
      <w:marLeft w:val="0"/>
      <w:marRight w:val="0"/>
      <w:marTop w:val="0"/>
      <w:marBottom w:val="0"/>
      <w:divBdr>
        <w:top w:val="none" w:sz="0" w:space="0" w:color="auto"/>
        <w:left w:val="none" w:sz="0" w:space="0" w:color="auto"/>
        <w:bottom w:val="none" w:sz="0" w:space="0" w:color="auto"/>
        <w:right w:val="none" w:sz="0" w:space="0" w:color="auto"/>
      </w:divBdr>
    </w:div>
    <w:div w:id="1362240750">
      <w:bodyDiv w:val="1"/>
      <w:marLeft w:val="0"/>
      <w:marRight w:val="0"/>
      <w:marTop w:val="0"/>
      <w:marBottom w:val="0"/>
      <w:divBdr>
        <w:top w:val="none" w:sz="0" w:space="0" w:color="auto"/>
        <w:left w:val="none" w:sz="0" w:space="0" w:color="auto"/>
        <w:bottom w:val="none" w:sz="0" w:space="0" w:color="auto"/>
        <w:right w:val="none" w:sz="0" w:space="0" w:color="auto"/>
      </w:divBdr>
    </w:div>
    <w:div w:id="1363481477">
      <w:bodyDiv w:val="1"/>
      <w:marLeft w:val="0"/>
      <w:marRight w:val="0"/>
      <w:marTop w:val="0"/>
      <w:marBottom w:val="0"/>
      <w:divBdr>
        <w:top w:val="none" w:sz="0" w:space="0" w:color="auto"/>
        <w:left w:val="none" w:sz="0" w:space="0" w:color="auto"/>
        <w:bottom w:val="none" w:sz="0" w:space="0" w:color="auto"/>
        <w:right w:val="none" w:sz="0" w:space="0" w:color="auto"/>
      </w:divBdr>
    </w:div>
    <w:div w:id="1367098590">
      <w:bodyDiv w:val="1"/>
      <w:marLeft w:val="0"/>
      <w:marRight w:val="0"/>
      <w:marTop w:val="0"/>
      <w:marBottom w:val="0"/>
      <w:divBdr>
        <w:top w:val="none" w:sz="0" w:space="0" w:color="auto"/>
        <w:left w:val="none" w:sz="0" w:space="0" w:color="auto"/>
        <w:bottom w:val="none" w:sz="0" w:space="0" w:color="auto"/>
        <w:right w:val="none" w:sz="0" w:space="0" w:color="auto"/>
      </w:divBdr>
    </w:div>
    <w:div w:id="1367409565">
      <w:bodyDiv w:val="1"/>
      <w:marLeft w:val="0"/>
      <w:marRight w:val="0"/>
      <w:marTop w:val="0"/>
      <w:marBottom w:val="0"/>
      <w:divBdr>
        <w:top w:val="none" w:sz="0" w:space="0" w:color="auto"/>
        <w:left w:val="none" w:sz="0" w:space="0" w:color="auto"/>
        <w:bottom w:val="none" w:sz="0" w:space="0" w:color="auto"/>
        <w:right w:val="none" w:sz="0" w:space="0" w:color="auto"/>
      </w:divBdr>
    </w:div>
    <w:div w:id="1367948209">
      <w:bodyDiv w:val="1"/>
      <w:marLeft w:val="0"/>
      <w:marRight w:val="0"/>
      <w:marTop w:val="0"/>
      <w:marBottom w:val="0"/>
      <w:divBdr>
        <w:top w:val="none" w:sz="0" w:space="0" w:color="auto"/>
        <w:left w:val="none" w:sz="0" w:space="0" w:color="auto"/>
        <w:bottom w:val="none" w:sz="0" w:space="0" w:color="auto"/>
        <w:right w:val="none" w:sz="0" w:space="0" w:color="auto"/>
      </w:divBdr>
    </w:div>
    <w:div w:id="1374306476">
      <w:bodyDiv w:val="1"/>
      <w:marLeft w:val="0"/>
      <w:marRight w:val="0"/>
      <w:marTop w:val="0"/>
      <w:marBottom w:val="0"/>
      <w:divBdr>
        <w:top w:val="none" w:sz="0" w:space="0" w:color="auto"/>
        <w:left w:val="none" w:sz="0" w:space="0" w:color="auto"/>
        <w:bottom w:val="none" w:sz="0" w:space="0" w:color="auto"/>
        <w:right w:val="none" w:sz="0" w:space="0" w:color="auto"/>
      </w:divBdr>
    </w:div>
    <w:div w:id="1378582497">
      <w:bodyDiv w:val="1"/>
      <w:marLeft w:val="0"/>
      <w:marRight w:val="0"/>
      <w:marTop w:val="0"/>
      <w:marBottom w:val="0"/>
      <w:divBdr>
        <w:top w:val="none" w:sz="0" w:space="0" w:color="auto"/>
        <w:left w:val="none" w:sz="0" w:space="0" w:color="auto"/>
        <w:bottom w:val="none" w:sz="0" w:space="0" w:color="auto"/>
        <w:right w:val="none" w:sz="0" w:space="0" w:color="auto"/>
      </w:divBdr>
    </w:div>
    <w:div w:id="1379282366">
      <w:bodyDiv w:val="1"/>
      <w:marLeft w:val="0"/>
      <w:marRight w:val="0"/>
      <w:marTop w:val="0"/>
      <w:marBottom w:val="0"/>
      <w:divBdr>
        <w:top w:val="none" w:sz="0" w:space="0" w:color="auto"/>
        <w:left w:val="none" w:sz="0" w:space="0" w:color="auto"/>
        <w:bottom w:val="none" w:sz="0" w:space="0" w:color="auto"/>
        <w:right w:val="none" w:sz="0" w:space="0" w:color="auto"/>
      </w:divBdr>
    </w:div>
    <w:div w:id="1383866269">
      <w:bodyDiv w:val="1"/>
      <w:marLeft w:val="0"/>
      <w:marRight w:val="0"/>
      <w:marTop w:val="0"/>
      <w:marBottom w:val="0"/>
      <w:divBdr>
        <w:top w:val="none" w:sz="0" w:space="0" w:color="auto"/>
        <w:left w:val="none" w:sz="0" w:space="0" w:color="auto"/>
        <w:bottom w:val="none" w:sz="0" w:space="0" w:color="auto"/>
        <w:right w:val="none" w:sz="0" w:space="0" w:color="auto"/>
      </w:divBdr>
    </w:div>
    <w:div w:id="1386368276">
      <w:bodyDiv w:val="1"/>
      <w:marLeft w:val="0"/>
      <w:marRight w:val="0"/>
      <w:marTop w:val="0"/>
      <w:marBottom w:val="0"/>
      <w:divBdr>
        <w:top w:val="none" w:sz="0" w:space="0" w:color="auto"/>
        <w:left w:val="none" w:sz="0" w:space="0" w:color="auto"/>
        <w:bottom w:val="none" w:sz="0" w:space="0" w:color="auto"/>
        <w:right w:val="none" w:sz="0" w:space="0" w:color="auto"/>
      </w:divBdr>
    </w:div>
    <w:div w:id="1389643710">
      <w:bodyDiv w:val="1"/>
      <w:marLeft w:val="0"/>
      <w:marRight w:val="0"/>
      <w:marTop w:val="0"/>
      <w:marBottom w:val="0"/>
      <w:divBdr>
        <w:top w:val="none" w:sz="0" w:space="0" w:color="auto"/>
        <w:left w:val="none" w:sz="0" w:space="0" w:color="auto"/>
        <w:bottom w:val="none" w:sz="0" w:space="0" w:color="auto"/>
        <w:right w:val="none" w:sz="0" w:space="0" w:color="auto"/>
      </w:divBdr>
    </w:div>
    <w:div w:id="1390228821">
      <w:bodyDiv w:val="1"/>
      <w:marLeft w:val="0"/>
      <w:marRight w:val="0"/>
      <w:marTop w:val="0"/>
      <w:marBottom w:val="0"/>
      <w:divBdr>
        <w:top w:val="none" w:sz="0" w:space="0" w:color="auto"/>
        <w:left w:val="none" w:sz="0" w:space="0" w:color="auto"/>
        <w:bottom w:val="none" w:sz="0" w:space="0" w:color="auto"/>
        <w:right w:val="none" w:sz="0" w:space="0" w:color="auto"/>
      </w:divBdr>
    </w:div>
    <w:div w:id="1390569846">
      <w:bodyDiv w:val="1"/>
      <w:marLeft w:val="0"/>
      <w:marRight w:val="0"/>
      <w:marTop w:val="0"/>
      <w:marBottom w:val="0"/>
      <w:divBdr>
        <w:top w:val="none" w:sz="0" w:space="0" w:color="auto"/>
        <w:left w:val="none" w:sz="0" w:space="0" w:color="auto"/>
        <w:bottom w:val="none" w:sz="0" w:space="0" w:color="auto"/>
        <w:right w:val="none" w:sz="0" w:space="0" w:color="auto"/>
      </w:divBdr>
    </w:div>
    <w:div w:id="1394082840">
      <w:bodyDiv w:val="1"/>
      <w:marLeft w:val="0"/>
      <w:marRight w:val="0"/>
      <w:marTop w:val="0"/>
      <w:marBottom w:val="0"/>
      <w:divBdr>
        <w:top w:val="none" w:sz="0" w:space="0" w:color="auto"/>
        <w:left w:val="none" w:sz="0" w:space="0" w:color="auto"/>
        <w:bottom w:val="none" w:sz="0" w:space="0" w:color="auto"/>
        <w:right w:val="none" w:sz="0" w:space="0" w:color="auto"/>
      </w:divBdr>
    </w:div>
    <w:div w:id="1394885313">
      <w:bodyDiv w:val="1"/>
      <w:marLeft w:val="0"/>
      <w:marRight w:val="0"/>
      <w:marTop w:val="0"/>
      <w:marBottom w:val="0"/>
      <w:divBdr>
        <w:top w:val="none" w:sz="0" w:space="0" w:color="auto"/>
        <w:left w:val="none" w:sz="0" w:space="0" w:color="auto"/>
        <w:bottom w:val="none" w:sz="0" w:space="0" w:color="auto"/>
        <w:right w:val="none" w:sz="0" w:space="0" w:color="auto"/>
      </w:divBdr>
    </w:div>
    <w:div w:id="1395856747">
      <w:bodyDiv w:val="1"/>
      <w:marLeft w:val="0"/>
      <w:marRight w:val="0"/>
      <w:marTop w:val="0"/>
      <w:marBottom w:val="0"/>
      <w:divBdr>
        <w:top w:val="none" w:sz="0" w:space="0" w:color="auto"/>
        <w:left w:val="none" w:sz="0" w:space="0" w:color="auto"/>
        <w:bottom w:val="none" w:sz="0" w:space="0" w:color="auto"/>
        <w:right w:val="none" w:sz="0" w:space="0" w:color="auto"/>
      </w:divBdr>
    </w:div>
    <w:div w:id="1406535096">
      <w:bodyDiv w:val="1"/>
      <w:marLeft w:val="0"/>
      <w:marRight w:val="0"/>
      <w:marTop w:val="0"/>
      <w:marBottom w:val="0"/>
      <w:divBdr>
        <w:top w:val="none" w:sz="0" w:space="0" w:color="auto"/>
        <w:left w:val="none" w:sz="0" w:space="0" w:color="auto"/>
        <w:bottom w:val="none" w:sz="0" w:space="0" w:color="auto"/>
        <w:right w:val="none" w:sz="0" w:space="0" w:color="auto"/>
      </w:divBdr>
    </w:div>
    <w:div w:id="1407529387">
      <w:bodyDiv w:val="1"/>
      <w:marLeft w:val="0"/>
      <w:marRight w:val="0"/>
      <w:marTop w:val="0"/>
      <w:marBottom w:val="0"/>
      <w:divBdr>
        <w:top w:val="none" w:sz="0" w:space="0" w:color="auto"/>
        <w:left w:val="none" w:sz="0" w:space="0" w:color="auto"/>
        <w:bottom w:val="none" w:sz="0" w:space="0" w:color="auto"/>
        <w:right w:val="none" w:sz="0" w:space="0" w:color="auto"/>
      </w:divBdr>
    </w:div>
    <w:div w:id="1408574948">
      <w:bodyDiv w:val="1"/>
      <w:marLeft w:val="0"/>
      <w:marRight w:val="0"/>
      <w:marTop w:val="0"/>
      <w:marBottom w:val="0"/>
      <w:divBdr>
        <w:top w:val="none" w:sz="0" w:space="0" w:color="auto"/>
        <w:left w:val="none" w:sz="0" w:space="0" w:color="auto"/>
        <w:bottom w:val="none" w:sz="0" w:space="0" w:color="auto"/>
        <w:right w:val="none" w:sz="0" w:space="0" w:color="auto"/>
      </w:divBdr>
    </w:div>
    <w:div w:id="1409763195">
      <w:bodyDiv w:val="1"/>
      <w:marLeft w:val="0"/>
      <w:marRight w:val="0"/>
      <w:marTop w:val="0"/>
      <w:marBottom w:val="0"/>
      <w:divBdr>
        <w:top w:val="none" w:sz="0" w:space="0" w:color="auto"/>
        <w:left w:val="none" w:sz="0" w:space="0" w:color="auto"/>
        <w:bottom w:val="none" w:sz="0" w:space="0" w:color="auto"/>
        <w:right w:val="none" w:sz="0" w:space="0" w:color="auto"/>
      </w:divBdr>
    </w:div>
    <w:div w:id="1410276019">
      <w:bodyDiv w:val="1"/>
      <w:marLeft w:val="0"/>
      <w:marRight w:val="0"/>
      <w:marTop w:val="0"/>
      <w:marBottom w:val="0"/>
      <w:divBdr>
        <w:top w:val="none" w:sz="0" w:space="0" w:color="auto"/>
        <w:left w:val="none" w:sz="0" w:space="0" w:color="auto"/>
        <w:bottom w:val="none" w:sz="0" w:space="0" w:color="auto"/>
        <w:right w:val="none" w:sz="0" w:space="0" w:color="auto"/>
      </w:divBdr>
    </w:div>
    <w:div w:id="1420908132">
      <w:bodyDiv w:val="1"/>
      <w:marLeft w:val="0"/>
      <w:marRight w:val="0"/>
      <w:marTop w:val="0"/>
      <w:marBottom w:val="0"/>
      <w:divBdr>
        <w:top w:val="none" w:sz="0" w:space="0" w:color="auto"/>
        <w:left w:val="none" w:sz="0" w:space="0" w:color="auto"/>
        <w:bottom w:val="none" w:sz="0" w:space="0" w:color="auto"/>
        <w:right w:val="none" w:sz="0" w:space="0" w:color="auto"/>
      </w:divBdr>
      <w:divsChild>
        <w:div w:id="97601446">
          <w:marLeft w:val="0"/>
          <w:marRight w:val="0"/>
          <w:marTop w:val="0"/>
          <w:marBottom w:val="0"/>
          <w:divBdr>
            <w:top w:val="none" w:sz="0" w:space="0" w:color="auto"/>
            <w:left w:val="none" w:sz="0" w:space="0" w:color="auto"/>
            <w:bottom w:val="none" w:sz="0" w:space="0" w:color="auto"/>
            <w:right w:val="none" w:sz="0" w:space="0" w:color="auto"/>
          </w:divBdr>
          <w:divsChild>
            <w:div w:id="957687440">
              <w:marLeft w:val="0"/>
              <w:marRight w:val="0"/>
              <w:marTop w:val="0"/>
              <w:marBottom w:val="0"/>
              <w:divBdr>
                <w:top w:val="single" w:sz="2" w:space="0" w:color="D9D9E3"/>
                <w:left w:val="single" w:sz="2" w:space="0" w:color="D9D9E3"/>
                <w:bottom w:val="single" w:sz="2" w:space="0" w:color="D9D9E3"/>
                <w:right w:val="single" w:sz="2" w:space="0" w:color="D9D9E3"/>
              </w:divBdr>
              <w:divsChild>
                <w:div w:id="133086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721625">
          <w:marLeft w:val="0"/>
          <w:marRight w:val="0"/>
          <w:marTop w:val="0"/>
          <w:marBottom w:val="0"/>
          <w:divBdr>
            <w:top w:val="single" w:sz="2" w:space="0" w:color="D9D9E3"/>
            <w:left w:val="single" w:sz="2" w:space="0" w:color="D9D9E3"/>
            <w:bottom w:val="single" w:sz="2" w:space="0" w:color="D9D9E3"/>
            <w:right w:val="single" w:sz="2" w:space="0" w:color="D9D9E3"/>
          </w:divBdr>
          <w:divsChild>
            <w:div w:id="1003238488">
              <w:marLeft w:val="0"/>
              <w:marRight w:val="0"/>
              <w:marTop w:val="0"/>
              <w:marBottom w:val="0"/>
              <w:divBdr>
                <w:top w:val="single" w:sz="2" w:space="0" w:color="D9D9E3"/>
                <w:left w:val="single" w:sz="2" w:space="0" w:color="D9D9E3"/>
                <w:bottom w:val="single" w:sz="2" w:space="0" w:color="D9D9E3"/>
                <w:right w:val="single" w:sz="2" w:space="0" w:color="D9D9E3"/>
              </w:divBdr>
              <w:divsChild>
                <w:div w:id="1575969887">
                  <w:marLeft w:val="0"/>
                  <w:marRight w:val="0"/>
                  <w:marTop w:val="0"/>
                  <w:marBottom w:val="0"/>
                  <w:divBdr>
                    <w:top w:val="single" w:sz="2" w:space="0" w:color="D9D9E3"/>
                    <w:left w:val="single" w:sz="2" w:space="0" w:color="D9D9E3"/>
                    <w:bottom w:val="single" w:sz="2" w:space="0" w:color="D9D9E3"/>
                    <w:right w:val="single" w:sz="2" w:space="0" w:color="D9D9E3"/>
                  </w:divBdr>
                  <w:divsChild>
                    <w:div w:id="223416147">
                      <w:marLeft w:val="0"/>
                      <w:marRight w:val="0"/>
                      <w:marTop w:val="0"/>
                      <w:marBottom w:val="0"/>
                      <w:divBdr>
                        <w:top w:val="single" w:sz="2" w:space="0" w:color="D9D9E3"/>
                        <w:left w:val="single" w:sz="2" w:space="0" w:color="D9D9E3"/>
                        <w:bottom w:val="single" w:sz="2" w:space="0" w:color="D9D9E3"/>
                        <w:right w:val="single" w:sz="2" w:space="0" w:color="D9D9E3"/>
                      </w:divBdr>
                      <w:divsChild>
                        <w:div w:id="1388797625">
                          <w:marLeft w:val="0"/>
                          <w:marRight w:val="0"/>
                          <w:marTop w:val="0"/>
                          <w:marBottom w:val="0"/>
                          <w:divBdr>
                            <w:top w:val="single" w:sz="2" w:space="0" w:color="auto"/>
                            <w:left w:val="single" w:sz="2" w:space="0" w:color="auto"/>
                            <w:bottom w:val="single" w:sz="6" w:space="0" w:color="auto"/>
                            <w:right w:val="single" w:sz="2" w:space="0" w:color="auto"/>
                          </w:divBdr>
                          <w:divsChild>
                            <w:div w:id="2008632741">
                              <w:marLeft w:val="0"/>
                              <w:marRight w:val="0"/>
                              <w:marTop w:val="100"/>
                              <w:marBottom w:val="100"/>
                              <w:divBdr>
                                <w:top w:val="single" w:sz="2" w:space="0" w:color="D9D9E3"/>
                                <w:left w:val="single" w:sz="2" w:space="0" w:color="D9D9E3"/>
                                <w:bottom w:val="single" w:sz="2" w:space="0" w:color="D9D9E3"/>
                                <w:right w:val="single" w:sz="2" w:space="0" w:color="D9D9E3"/>
                              </w:divBdr>
                              <w:divsChild>
                                <w:div w:id="577446050">
                                  <w:marLeft w:val="0"/>
                                  <w:marRight w:val="0"/>
                                  <w:marTop w:val="0"/>
                                  <w:marBottom w:val="0"/>
                                  <w:divBdr>
                                    <w:top w:val="single" w:sz="2" w:space="0" w:color="D9D9E3"/>
                                    <w:left w:val="single" w:sz="2" w:space="0" w:color="D9D9E3"/>
                                    <w:bottom w:val="single" w:sz="2" w:space="0" w:color="D9D9E3"/>
                                    <w:right w:val="single" w:sz="2" w:space="0" w:color="D9D9E3"/>
                                  </w:divBdr>
                                  <w:divsChild>
                                    <w:div w:id="1479616042">
                                      <w:marLeft w:val="0"/>
                                      <w:marRight w:val="0"/>
                                      <w:marTop w:val="0"/>
                                      <w:marBottom w:val="0"/>
                                      <w:divBdr>
                                        <w:top w:val="single" w:sz="2" w:space="0" w:color="D9D9E3"/>
                                        <w:left w:val="single" w:sz="2" w:space="0" w:color="D9D9E3"/>
                                        <w:bottom w:val="single" w:sz="2" w:space="0" w:color="D9D9E3"/>
                                        <w:right w:val="single" w:sz="2" w:space="0" w:color="D9D9E3"/>
                                      </w:divBdr>
                                      <w:divsChild>
                                        <w:div w:id="1668753650">
                                          <w:marLeft w:val="0"/>
                                          <w:marRight w:val="0"/>
                                          <w:marTop w:val="0"/>
                                          <w:marBottom w:val="0"/>
                                          <w:divBdr>
                                            <w:top w:val="single" w:sz="2" w:space="0" w:color="D9D9E3"/>
                                            <w:left w:val="single" w:sz="2" w:space="0" w:color="D9D9E3"/>
                                            <w:bottom w:val="single" w:sz="2" w:space="0" w:color="D9D9E3"/>
                                            <w:right w:val="single" w:sz="2" w:space="0" w:color="D9D9E3"/>
                                          </w:divBdr>
                                          <w:divsChild>
                                            <w:div w:id="2859641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426343201">
      <w:bodyDiv w:val="1"/>
      <w:marLeft w:val="0"/>
      <w:marRight w:val="0"/>
      <w:marTop w:val="0"/>
      <w:marBottom w:val="0"/>
      <w:divBdr>
        <w:top w:val="none" w:sz="0" w:space="0" w:color="auto"/>
        <w:left w:val="none" w:sz="0" w:space="0" w:color="auto"/>
        <w:bottom w:val="none" w:sz="0" w:space="0" w:color="auto"/>
        <w:right w:val="none" w:sz="0" w:space="0" w:color="auto"/>
      </w:divBdr>
    </w:div>
    <w:div w:id="1444962862">
      <w:bodyDiv w:val="1"/>
      <w:marLeft w:val="0"/>
      <w:marRight w:val="0"/>
      <w:marTop w:val="0"/>
      <w:marBottom w:val="0"/>
      <w:divBdr>
        <w:top w:val="none" w:sz="0" w:space="0" w:color="auto"/>
        <w:left w:val="none" w:sz="0" w:space="0" w:color="auto"/>
        <w:bottom w:val="none" w:sz="0" w:space="0" w:color="auto"/>
        <w:right w:val="none" w:sz="0" w:space="0" w:color="auto"/>
      </w:divBdr>
    </w:div>
    <w:div w:id="1446921767">
      <w:bodyDiv w:val="1"/>
      <w:marLeft w:val="0"/>
      <w:marRight w:val="0"/>
      <w:marTop w:val="0"/>
      <w:marBottom w:val="0"/>
      <w:divBdr>
        <w:top w:val="none" w:sz="0" w:space="0" w:color="auto"/>
        <w:left w:val="none" w:sz="0" w:space="0" w:color="auto"/>
        <w:bottom w:val="none" w:sz="0" w:space="0" w:color="auto"/>
        <w:right w:val="none" w:sz="0" w:space="0" w:color="auto"/>
      </w:divBdr>
    </w:div>
    <w:div w:id="1448088247">
      <w:bodyDiv w:val="1"/>
      <w:marLeft w:val="0"/>
      <w:marRight w:val="0"/>
      <w:marTop w:val="0"/>
      <w:marBottom w:val="0"/>
      <w:divBdr>
        <w:top w:val="none" w:sz="0" w:space="0" w:color="auto"/>
        <w:left w:val="none" w:sz="0" w:space="0" w:color="auto"/>
        <w:bottom w:val="none" w:sz="0" w:space="0" w:color="auto"/>
        <w:right w:val="none" w:sz="0" w:space="0" w:color="auto"/>
      </w:divBdr>
    </w:div>
    <w:div w:id="1451514052">
      <w:bodyDiv w:val="1"/>
      <w:marLeft w:val="0"/>
      <w:marRight w:val="0"/>
      <w:marTop w:val="0"/>
      <w:marBottom w:val="0"/>
      <w:divBdr>
        <w:top w:val="none" w:sz="0" w:space="0" w:color="auto"/>
        <w:left w:val="none" w:sz="0" w:space="0" w:color="auto"/>
        <w:bottom w:val="none" w:sz="0" w:space="0" w:color="auto"/>
        <w:right w:val="none" w:sz="0" w:space="0" w:color="auto"/>
      </w:divBdr>
    </w:div>
    <w:div w:id="1455371812">
      <w:bodyDiv w:val="1"/>
      <w:marLeft w:val="0"/>
      <w:marRight w:val="0"/>
      <w:marTop w:val="0"/>
      <w:marBottom w:val="0"/>
      <w:divBdr>
        <w:top w:val="none" w:sz="0" w:space="0" w:color="auto"/>
        <w:left w:val="none" w:sz="0" w:space="0" w:color="auto"/>
        <w:bottom w:val="none" w:sz="0" w:space="0" w:color="auto"/>
        <w:right w:val="none" w:sz="0" w:space="0" w:color="auto"/>
      </w:divBdr>
    </w:div>
    <w:div w:id="1458330216">
      <w:bodyDiv w:val="1"/>
      <w:marLeft w:val="0"/>
      <w:marRight w:val="0"/>
      <w:marTop w:val="0"/>
      <w:marBottom w:val="0"/>
      <w:divBdr>
        <w:top w:val="none" w:sz="0" w:space="0" w:color="auto"/>
        <w:left w:val="none" w:sz="0" w:space="0" w:color="auto"/>
        <w:bottom w:val="none" w:sz="0" w:space="0" w:color="auto"/>
        <w:right w:val="none" w:sz="0" w:space="0" w:color="auto"/>
      </w:divBdr>
    </w:div>
    <w:div w:id="1469325002">
      <w:bodyDiv w:val="1"/>
      <w:marLeft w:val="0"/>
      <w:marRight w:val="0"/>
      <w:marTop w:val="0"/>
      <w:marBottom w:val="0"/>
      <w:divBdr>
        <w:top w:val="none" w:sz="0" w:space="0" w:color="auto"/>
        <w:left w:val="none" w:sz="0" w:space="0" w:color="auto"/>
        <w:bottom w:val="none" w:sz="0" w:space="0" w:color="auto"/>
        <w:right w:val="none" w:sz="0" w:space="0" w:color="auto"/>
      </w:divBdr>
    </w:div>
    <w:div w:id="1483960081">
      <w:bodyDiv w:val="1"/>
      <w:marLeft w:val="0"/>
      <w:marRight w:val="0"/>
      <w:marTop w:val="0"/>
      <w:marBottom w:val="0"/>
      <w:divBdr>
        <w:top w:val="none" w:sz="0" w:space="0" w:color="auto"/>
        <w:left w:val="none" w:sz="0" w:space="0" w:color="auto"/>
        <w:bottom w:val="none" w:sz="0" w:space="0" w:color="auto"/>
        <w:right w:val="none" w:sz="0" w:space="0" w:color="auto"/>
      </w:divBdr>
    </w:div>
    <w:div w:id="1488395452">
      <w:bodyDiv w:val="1"/>
      <w:marLeft w:val="0"/>
      <w:marRight w:val="0"/>
      <w:marTop w:val="0"/>
      <w:marBottom w:val="0"/>
      <w:divBdr>
        <w:top w:val="none" w:sz="0" w:space="0" w:color="auto"/>
        <w:left w:val="none" w:sz="0" w:space="0" w:color="auto"/>
        <w:bottom w:val="none" w:sz="0" w:space="0" w:color="auto"/>
        <w:right w:val="none" w:sz="0" w:space="0" w:color="auto"/>
      </w:divBdr>
    </w:div>
    <w:div w:id="1490292114">
      <w:bodyDiv w:val="1"/>
      <w:marLeft w:val="0"/>
      <w:marRight w:val="0"/>
      <w:marTop w:val="0"/>
      <w:marBottom w:val="0"/>
      <w:divBdr>
        <w:top w:val="none" w:sz="0" w:space="0" w:color="auto"/>
        <w:left w:val="none" w:sz="0" w:space="0" w:color="auto"/>
        <w:bottom w:val="none" w:sz="0" w:space="0" w:color="auto"/>
        <w:right w:val="none" w:sz="0" w:space="0" w:color="auto"/>
      </w:divBdr>
    </w:div>
    <w:div w:id="1491941986">
      <w:bodyDiv w:val="1"/>
      <w:marLeft w:val="0"/>
      <w:marRight w:val="0"/>
      <w:marTop w:val="0"/>
      <w:marBottom w:val="0"/>
      <w:divBdr>
        <w:top w:val="none" w:sz="0" w:space="0" w:color="auto"/>
        <w:left w:val="none" w:sz="0" w:space="0" w:color="auto"/>
        <w:bottom w:val="none" w:sz="0" w:space="0" w:color="auto"/>
        <w:right w:val="none" w:sz="0" w:space="0" w:color="auto"/>
      </w:divBdr>
    </w:div>
    <w:div w:id="1498692435">
      <w:bodyDiv w:val="1"/>
      <w:marLeft w:val="0"/>
      <w:marRight w:val="0"/>
      <w:marTop w:val="0"/>
      <w:marBottom w:val="0"/>
      <w:divBdr>
        <w:top w:val="none" w:sz="0" w:space="0" w:color="auto"/>
        <w:left w:val="none" w:sz="0" w:space="0" w:color="auto"/>
        <w:bottom w:val="none" w:sz="0" w:space="0" w:color="auto"/>
        <w:right w:val="none" w:sz="0" w:space="0" w:color="auto"/>
      </w:divBdr>
    </w:div>
    <w:div w:id="1504514954">
      <w:bodyDiv w:val="1"/>
      <w:marLeft w:val="0"/>
      <w:marRight w:val="0"/>
      <w:marTop w:val="0"/>
      <w:marBottom w:val="0"/>
      <w:divBdr>
        <w:top w:val="none" w:sz="0" w:space="0" w:color="auto"/>
        <w:left w:val="none" w:sz="0" w:space="0" w:color="auto"/>
        <w:bottom w:val="none" w:sz="0" w:space="0" w:color="auto"/>
        <w:right w:val="none" w:sz="0" w:space="0" w:color="auto"/>
      </w:divBdr>
    </w:div>
    <w:div w:id="1504777349">
      <w:bodyDiv w:val="1"/>
      <w:marLeft w:val="0"/>
      <w:marRight w:val="0"/>
      <w:marTop w:val="0"/>
      <w:marBottom w:val="0"/>
      <w:divBdr>
        <w:top w:val="none" w:sz="0" w:space="0" w:color="auto"/>
        <w:left w:val="none" w:sz="0" w:space="0" w:color="auto"/>
        <w:bottom w:val="none" w:sz="0" w:space="0" w:color="auto"/>
        <w:right w:val="none" w:sz="0" w:space="0" w:color="auto"/>
      </w:divBdr>
    </w:div>
    <w:div w:id="1505974432">
      <w:bodyDiv w:val="1"/>
      <w:marLeft w:val="0"/>
      <w:marRight w:val="0"/>
      <w:marTop w:val="0"/>
      <w:marBottom w:val="0"/>
      <w:divBdr>
        <w:top w:val="none" w:sz="0" w:space="0" w:color="auto"/>
        <w:left w:val="none" w:sz="0" w:space="0" w:color="auto"/>
        <w:bottom w:val="none" w:sz="0" w:space="0" w:color="auto"/>
        <w:right w:val="none" w:sz="0" w:space="0" w:color="auto"/>
      </w:divBdr>
    </w:div>
    <w:div w:id="1506045226">
      <w:bodyDiv w:val="1"/>
      <w:marLeft w:val="0"/>
      <w:marRight w:val="0"/>
      <w:marTop w:val="0"/>
      <w:marBottom w:val="0"/>
      <w:divBdr>
        <w:top w:val="none" w:sz="0" w:space="0" w:color="auto"/>
        <w:left w:val="none" w:sz="0" w:space="0" w:color="auto"/>
        <w:bottom w:val="none" w:sz="0" w:space="0" w:color="auto"/>
        <w:right w:val="none" w:sz="0" w:space="0" w:color="auto"/>
      </w:divBdr>
    </w:div>
    <w:div w:id="1507087487">
      <w:bodyDiv w:val="1"/>
      <w:marLeft w:val="0"/>
      <w:marRight w:val="0"/>
      <w:marTop w:val="0"/>
      <w:marBottom w:val="0"/>
      <w:divBdr>
        <w:top w:val="none" w:sz="0" w:space="0" w:color="auto"/>
        <w:left w:val="none" w:sz="0" w:space="0" w:color="auto"/>
        <w:bottom w:val="none" w:sz="0" w:space="0" w:color="auto"/>
        <w:right w:val="none" w:sz="0" w:space="0" w:color="auto"/>
      </w:divBdr>
    </w:div>
    <w:div w:id="1508444433">
      <w:bodyDiv w:val="1"/>
      <w:marLeft w:val="0"/>
      <w:marRight w:val="0"/>
      <w:marTop w:val="0"/>
      <w:marBottom w:val="0"/>
      <w:divBdr>
        <w:top w:val="none" w:sz="0" w:space="0" w:color="auto"/>
        <w:left w:val="none" w:sz="0" w:space="0" w:color="auto"/>
        <w:bottom w:val="none" w:sz="0" w:space="0" w:color="auto"/>
        <w:right w:val="none" w:sz="0" w:space="0" w:color="auto"/>
      </w:divBdr>
    </w:div>
    <w:div w:id="1511605046">
      <w:bodyDiv w:val="1"/>
      <w:marLeft w:val="0"/>
      <w:marRight w:val="0"/>
      <w:marTop w:val="0"/>
      <w:marBottom w:val="0"/>
      <w:divBdr>
        <w:top w:val="none" w:sz="0" w:space="0" w:color="auto"/>
        <w:left w:val="none" w:sz="0" w:space="0" w:color="auto"/>
        <w:bottom w:val="none" w:sz="0" w:space="0" w:color="auto"/>
        <w:right w:val="none" w:sz="0" w:space="0" w:color="auto"/>
      </w:divBdr>
    </w:div>
    <w:div w:id="1522431837">
      <w:bodyDiv w:val="1"/>
      <w:marLeft w:val="0"/>
      <w:marRight w:val="0"/>
      <w:marTop w:val="0"/>
      <w:marBottom w:val="0"/>
      <w:divBdr>
        <w:top w:val="none" w:sz="0" w:space="0" w:color="auto"/>
        <w:left w:val="none" w:sz="0" w:space="0" w:color="auto"/>
        <w:bottom w:val="none" w:sz="0" w:space="0" w:color="auto"/>
        <w:right w:val="none" w:sz="0" w:space="0" w:color="auto"/>
      </w:divBdr>
    </w:div>
    <w:div w:id="1523975300">
      <w:bodyDiv w:val="1"/>
      <w:marLeft w:val="0"/>
      <w:marRight w:val="0"/>
      <w:marTop w:val="0"/>
      <w:marBottom w:val="0"/>
      <w:divBdr>
        <w:top w:val="none" w:sz="0" w:space="0" w:color="auto"/>
        <w:left w:val="none" w:sz="0" w:space="0" w:color="auto"/>
        <w:bottom w:val="none" w:sz="0" w:space="0" w:color="auto"/>
        <w:right w:val="none" w:sz="0" w:space="0" w:color="auto"/>
      </w:divBdr>
    </w:div>
    <w:div w:id="1526598373">
      <w:bodyDiv w:val="1"/>
      <w:marLeft w:val="0"/>
      <w:marRight w:val="0"/>
      <w:marTop w:val="0"/>
      <w:marBottom w:val="0"/>
      <w:divBdr>
        <w:top w:val="none" w:sz="0" w:space="0" w:color="auto"/>
        <w:left w:val="none" w:sz="0" w:space="0" w:color="auto"/>
        <w:bottom w:val="none" w:sz="0" w:space="0" w:color="auto"/>
        <w:right w:val="none" w:sz="0" w:space="0" w:color="auto"/>
      </w:divBdr>
    </w:div>
    <w:div w:id="1526867538">
      <w:bodyDiv w:val="1"/>
      <w:marLeft w:val="0"/>
      <w:marRight w:val="0"/>
      <w:marTop w:val="0"/>
      <w:marBottom w:val="0"/>
      <w:divBdr>
        <w:top w:val="none" w:sz="0" w:space="0" w:color="auto"/>
        <w:left w:val="none" w:sz="0" w:space="0" w:color="auto"/>
        <w:bottom w:val="none" w:sz="0" w:space="0" w:color="auto"/>
        <w:right w:val="none" w:sz="0" w:space="0" w:color="auto"/>
      </w:divBdr>
    </w:div>
    <w:div w:id="1528443207">
      <w:bodyDiv w:val="1"/>
      <w:marLeft w:val="0"/>
      <w:marRight w:val="0"/>
      <w:marTop w:val="0"/>
      <w:marBottom w:val="0"/>
      <w:divBdr>
        <w:top w:val="none" w:sz="0" w:space="0" w:color="auto"/>
        <w:left w:val="none" w:sz="0" w:space="0" w:color="auto"/>
        <w:bottom w:val="none" w:sz="0" w:space="0" w:color="auto"/>
        <w:right w:val="none" w:sz="0" w:space="0" w:color="auto"/>
      </w:divBdr>
    </w:div>
    <w:div w:id="1534463598">
      <w:bodyDiv w:val="1"/>
      <w:marLeft w:val="0"/>
      <w:marRight w:val="0"/>
      <w:marTop w:val="0"/>
      <w:marBottom w:val="0"/>
      <w:divBdr>
        <w:top w:val="none" w:sz="0" w:space="0" w:color="auto"/>
        <w:left w:val="none" w:sz="0" w:space="0" w:color="auto"/>
        <w:bottom w:val="none" w:sz="0" w:space="0" w:color="auto"/>
        <w:right w:val="none" w:sz="0" w:space="0" w:color="auto"/>
      </w:divBdr>
    </w:div>
    <w:div w:id="1534994534">
      <w:bodyDiv w:val="1"/>
      <w:marLeft w:val="0"/>
      <w:marRight w:val="0"/>
      <w:marTop w:val="0"/>
      <w:marBottom w:val="0"/>
      <w:divBdr>
        <w:top w:val="none" w:sz="0" w:space="0" w:color="auto"/>
        <w:left w:val="none" w:sz="0" w:space="0" w:color="auto"/>
        <w:bottom w:val="none" w:sz="0" w:space="0" w:color="auto"/>
        <w:right w:val="none" w:sz="0" w:space="0" w:color="auto"/>
      </w:divBdr>
    </w:div>
    <w:div w:id="1545751205">
      <w:bodyDiv w:val="1"/>
      <w:marLeft w:val="0"/>
      <w:marRight w:val="0"/>
      <w:marTop w:val="0"/>
      <w:marBottom w:val="0"/>
      <w:divBdr>
        <w:top w:val="none" w:sz="0" w:space="0" w:color="auto"/>
        <w:left w:val="none" w:sz="0" w:space="0" w:color="auto"/>
        <w:bottom w:val="none" w:sz="0" w:space="0" w:color="auto"/>
        <w:right w:val="none" w:sz="0" w:space="0" w:color="auto"/>
      </w:divBdr>
    </w:div>
    <w:div w:id="1545869930">
      <w:bodyDiv w:val="1"/>
      <w:marLeft w:val="0"/>
      <w:marRight w:val="0"/>
      <w:marTop w:val="0"/>
      <w:marBottom w:val="0"/>
      <w:divBdr>
        <w:top w:val="none" w:sz="0" w:space="0" w:color="auto"/>
        <w:left w:val="none" w:sz="0" w:space="0" w:color="auto"/>
        <w:bottom w:val="none" w:sz="0" w:space="0" w:color="auto"/>
        <w:right w:val="none" w:sz="0" w:space="0" w:color="auto"/>
      </w:divBdr>
      <w:divsChild>
        <w:div w:id="1050763730">
          <w:marLeft w:val="0"/>
          <w:marRight w:val="0"/>
          <w:marTop w:val="0"/>
          <w:marBottom w:val="0"/>
          <w:divBdr>
            <w:top w:val="none" w:sz="0" w:space="0" w:color="auto"/>
            <w:left w:val="none" w:sz="0" w:space="0" w:color="auto"/>
            <w:bottom w:val="none" w:sz="0" w:space="0" w:color="auto"/>
            <w:right w:val="none" w:sz="0" w:space="0" w:color="auto"/>
          </w:divBdr>
          <w:divsChild>
            <w:div w:id="5988222">
              <w:marLeft w:val="0"/>
              <w:marRight w:val="0"/>
              <w:marTop w:val="0"/>
              <w:marBottom w:val="0"/>
              <w:divBdr>
                <w:top w:val="none" w:sz="0" w:space="0" w:color="auto"/>
                <w:left w:val="none" w:sz="0" w:space="0" w:color="auto"/>
                <w:bottom w:val="none" w:sz="0" w:space="0" w:color="auto"/>
                <w:right w:val="none" w:sz="0" w:space="0" w:color="auto"/>
              </w:divBdr>
            </w:div>
            <w:div w:id="14041206">
              <w:marLeft w:val="0"/>
              <w:marRight w:val="0"/>
              <w:marTop w:val="0"/>
              <w:marBottom w:val="0"/>
              <w:divBdr>
                <w:top w:val="none" w:sz="0" w:space="0" w:color="auto"/>
                <w:left w:val="none" w:sz="0" w:space="0" w:color="auto"/>
                <w:bottom w:val="none" w:sz="0" w:space="0" w:color="auto"/>
                <w:right w:val="none" w:sz="0" w:space="0" w:color="auto"/>
              </w:divBdr>
            </w:div>
            <w:div w:id="28385934">
              <w:marLeft w:val="0"/>
              <w:marRight w:val="0"/>
              <w:marTop w:val="0"/>
              <w:marBottom w:val="0"/>
              <w:divBdr>
                <w:top w:val="none" w:sz="0" w:space="0" w:color="auto"/>
                <w:left w:val="none" w:sz="0" w:space="0" w:color="auto"/>
                <w:bottom w:val="none" w:sz="0" w:space="0" w:color="auto"/>
                <w:right w:val="none" w:sz="0" w:space="0" w:color="auto"/>
              </w:divBdr>
            </w:div>
            <w:div w:id="31931067">
              <w:marLeft w:val="0"/>
              <w:marRight w:val="0"/>
              <w:marTop w:val="0"/>
              <w:marBottom w:val="0"/>
              <w:divBdr>
                <w:top w:val="none" w:sz="0" w:space="0" w:color="auto"/>
                <w:left w:val="none" w:sz="0" w:space="0" w:color="auto"/>
                <w:bottom w:val="none" w:sz="0" w:space="0" w:color="auto"/>
                <w:right w:val="none" w:sz="0" w:space="0" w:color="auto"/>
              </w:divBdr>
            </w:div>
            <w:div w:id="80613670">
              <w:marLeft w:val="0"/>
              <w:marRight w:val="0"/>
              <w:marTop w:val="0"/>
              <w:marBottom w:val="0"/>
              <w:divBdr>
                <w:top w:val="none" w:sz="0" w:space="0" w:color="auto"/>
                <w:left w:val="none" w:sz="0" w:space="0" w:color="auto"/>
                <w:bottom w:val="none" w:sz="0" w:space="0" w:color="auto"/>
                <w:right w:val="none" w:sz="0" w:space="0" w:color="auto"/>
              </w:divBdr>
            </w:div>
            <w:div w:id="92672292">
              <w:marLeft w:val="0"/>
              <w:marRight w:val="0"/>
              <w:marTop w:val="0"/>
              <w:marBottom w:val="0"/>
              <w:divBdr>
                <w:top w:val="none" w:sz="0" w:space="0" w:color="auto"/>
                <w:left w:val="none" w:sz="0" w:space="0" w:color="auto"/>
                <w:bottom w:val="none" w:sz="0" w:space="0" w:color="auto"/>
                <w:right w:val="none" w:sz="0" w:space="0" w:color="auto"/>
              </w:divBdr>
            </w:div>
            <w:div w:id="121772985">
              <w:marLeft w:val="0"/>
              <w:marRight w:val="0"/>
              <w:marTop w:val="0"/>
              <w:marBottom w:val="0"/>
              <w:divBdr>
                <w:top w:val="none" w:sz="0" w:space="0" w:color="auto"/>
                <w:left w:val="none" w:sz="0" w:space="0" w:color="auto"/>
                <w:bottom w:val="none" w:sz="0" w:space="0" w:color="auto"/>
                <w:right w:val="none" w:sz="0" w:space="0" w:color="auto"/>
              </w:divBdr>
            </w:div>
            <w:div w:id="124084467">
              <w:marLeft w:val="0"/>
              <w:marRight w:val="0"/>
              <w:marTop w:val="0"/>
              <w:marBottom w:val="0"/>
              <w:divBdr>
                <w:top w:val="none" w:sz="0" w:space="0" w:color="auto"/>
                <w:left w:val="none" w:sz="0" w:space="0" w:color="auto"/>
                <w:bottom w:val="none" w:sz="0" w:space="0" w:color="auto"/>
                <w:right w:val="none" w:sz="0" w:space="0" w:color="auto"/>
              </w:divBdr>
            </w:div>
            <w:div w:id="125322761">
              <w:marLeft w:val="0"/>
              <w:marRight w:val="0"/>
              <w:marTop w:val="0"/>
              <w:marBottom w:val="0"/>
              <w:divBdr>
                <w:top w:val="none" w:sz="0" w:space="0" w:color="auto"/>
                <w:left w:val="none" w:sz="0" w:space="0" w:color="auto"/>
                <w:bottom w:val="none" w:sz="0" w:space="0" w:color="auto"/>
                <w:right w:val="none" w:sz="0" w:space="0" w:color="auto"/>
              </w:divBdr>
            </w:div>
            <w:div w:id="127479328">
              <w:marLeft w:val="0"/>
              <w:marRight w:val="0"/>
              <w:marTop w:val="0"/>
              <w:marBottom w:val="0"/>
              <w:divBdr>
                <w:top w:val="none" w:sz="0" w:space="0" w:color="auto"/>
                <w:left w:val="none" w:sz="0" w:space="0" w:color="auto"/>
                <w:bottom w:val="none" w:sz="0" w:space="0" w:color="auto"/>
                <w:right w:val="none" w:sz="0" w:space="0" w:color="auto"/>
              </w:divBdr>
            </w:div>
            <w:div w:id="128786458">
              <w:marLeft w:val="0"/>
              <w:marRight w:val="0"/>
              <w:marTop w:val="0"/>
              <w:marBottom w:val="0"/>
              <w:divBdr>
                <w:top w:val="none" w:sz="0" w:space="0" w:color="auto"/>
                <w:left w:val="none" w:sz="0" w:space="0" w:color="auto"/>
                <w:bottom w:val="none" w:sz="0" w:space="0" w:color="auto"/>
                <w:right w:val="none" w:sz="0" w:space="0" w:color="auto"/>
              </w:divBdr>
            </w:div>
            <w:div w:id="164562277">
              <w:marLeft w:val="0"/>
              <w:marRight w:val="0"/>
              <w:marTop w:val="0"/>
              <w:marBottom w:val="0"/>
              <w:divBdr>
                <w:top w:val="none" w:sz="0" w:space="0" w:color="auto"/>
                <w:left w:val="none" w:sz="0" w:space="0" w:color="auto"/>
                <w:bottom w:val="none" w:sz="0" w:space="0" w:color="auto"/>
                <w:right w:val="none" w:sz="0" w:space="0" w:color="auto"/>
              </w:divBdr>
            </w:div>
            <w:div w:id="168179488">
              <w:marLeft w:val="0"/>
              <w:marRight w:val="0"/>
              <w:marTop w:val="0"/>
              <w:marBottom w:val="0"/>
              <w:divBdr>
                <w:top w:val="none" w:sz="0" w:space="0" w:color="auto"/>
                <w:left w:val="none" w:sz="0" w:space="0" w:color="auto"/>
                <w:bottom w:val="none" w:sz="0" w:space="0" w:color="auto"/>
                <w:right w:val="none" w:sz="0" w:space="0" w:color="auto"/>
              </w:divBdr>
            </w:div>
            <w:div w:id="184027066">
              <w:marLeft w:val="0"/>
              <w:marRight w:val="0"/>
              <w:marTop w:val="0"/>
              <w:marBottom w:val="0"/>
              <w:divBdr>
                <w:top w:val="none" w:sz="0" w:space="0" w:color="auto"/>
                <w:left w:val="none" w:sz="0" w:space="0" w:color="auto"/>
                <w:bottom w:val="none" w:sz="0" w:space="0" w:color="auto"/>
                <w:right w:val="none" w:sz="0" w:space="0" w:color="auto"/>
              </w:divBdr>
            </w:div>
            <w:div w:id="207228345">
              <w:marLeft w:val="0"/>
              <w:marRight w:val="0"/>
              <w:marTop w:val="0"/>
              <w:marBottom w:val="0"/>
              <w:divBdr>
                <w:top w:val="none" w:sz="0" w:space="0" w:color="auto"/>
                <w:left w:val="none" w:sz="0" w:space="0" w:color="auto"/>
                <w:bottom w:val="none" w:sz="0" w:space="0" w:color="auto"/>
                <w:right w:val="none" w:sz="0" w:space="0" w:color="auto"/>
              </w:divBdr>
            </w:div>
            <w:div w:id="207648237">
              <w:marLeft w:val="0"/>
              <w:marRight w:val="0"/>
              <w:marTop w:val="0"/>
              <w:marBottom w:val="0"/>
              <w:divBdr>
                <w:top w:val="none" w:sz="0" w:space="0" w:color="auto"/>
                <w:left w:val="none" w:sz="0" w:space="0" w:color="auto"/>
                <w:bottom w:val="none" w:sz="0" w:space="0" w:color="auto"/>
                <w:right w:val="none" w:sz="0" w:space="0" w:color="auto"/>
              </w:divBdr>
            </w:div>
            <w:div w:id="264307614">
              <w:marLeft w:val="0"/>
              <w:marRight w:val="0"/>
              <w:marTop w:val="0"/>
              <w:marBottom w:val="0"/>
              <w:divBdr>
                <w:top w:val="none" w:sz="0" w:space="0" w:color="auto"/>
                <w:left w:val="none" w:sz="0" w:space="0" w:color="auto"/>
                <w:bottom w:val="none" w:sz="0" w:space="0" w:color="auto"/>
                <w:right w:val="none" w:sz="0" w:space="0" w:color="auto"/>
              </w:divBdr>
            </w:div>
            <w:div w:id="268779000">
              <w:marLeft w:val="0"/>
              <w:marRight w:val="0"/>
              <w:marTop w:val="0"/>
              <w:marBottom w:val="0"/>
              <w:divBdr>
                <w:top w:val="none" w:sz="0" w:space="0" w:color="auto"/>
                <w:left w:val="none" w:sz="0" w:space="0" w:color="auto"/>
                <w:bottom w:val="none" w:sz="0" w:space="0" w:color="auto"/>
                <w:right w:val="none" w:sz="0" w:space="0" w:color="auto"/>
              </w:divBdr>
            </w:div>
            <w:div w:id="271210345">
              <w:marLeft w:val="0"/>
              <w:marRight w:val="0"/>
              <w:marTop w:val="0"/>
              <w:marBottom w:val="0"/>
              <w:divBdr>
                <w:top w:val="none" w:sz="0" w:space="0" w:color="auto"/>
                <w:left w:val="none" w:sz="0" w:space="0" w:color="auto"/>
                <w:bottom w:val="none" w:sz="0" w:space="0" w:color="auto"/>
                <w:right w:val="none" w:sz="0" w:space="0" w:color="auto"/>
              </w:divBdr>
            </w:div>
            <w:div w:id="293826381">
              <w:marLeft w:val="0"/>
              <w:marRight w:val="0"/>
              <w:marTop w:val="0"/>
              <w:marBottom w:val="0"/>
              <w:divBdr>
                <w:top w:val="none" w:sz="0" w:space="0" w:color="auto"/>
                <w:left w:val="none" w:sz="0" w:space="0" w:color="auto"/>
                <w:bottom w:val="none" w:sz="0" w:space="0" w:color="auto"/>
                <w:right w:val="none" w:sz="0" w:space="0" w:color="auto"/>
              </w:divBdr>
            </w:div>
            <w:div w:id="327170005">
              <w:marLeft w:val="0"/>
              <w:marRight w:val="0"/>
              <w:marTop w:val="0"/>
              <w:marBottom w:val="0"/>
              <w:divBdr>
                <w:top w:val="none" w:sz="0" w:space="0" w:color="auto"/>
                <w:left w:val="none" w:sz="0" w:space="0" w:color="auto"/>
                <w:bottom w:val="none" w:sz="0" w:space="0" w:color="auto"/>
                <w:right w:val="none" w:sz="0" w:space="0" w:color="auto"/>
              </w:divBdr>
            </w:div>
            <w:div w:id="369187615">
              <w:marLeft w:val="0"/>
              <w:marRight w:val="0"/>
              <w:marTop w:val="0"/>
              <w:marBottom w:val="0"/>
              <w:divBdr>
                <w:top w:val="none" w:sz="0" w:space="0" w:color="auto"/>
                <w:left w:val="none" w:sz="0" w:space="0" w:color="auto"/>
                <w:bottom w:val="none" w:sz="0" w:space="0" w:color="auto"/>
                <w:right w:val="none" w:sz="0" w:space="0" w:color="auto"/>
              </w:divBdr>
            </w:div>
            <w:div w:id="373694286">
              <w:marLeft w:val="0"/>
              <w:marRight w:val="0"/>
              <w:marTop w:val="0"/>
              <w:marBottom w:val="0"/>
              <w:divBdr>
                <w:top w:val="none" w:sz="0" w:space="0" w:color="auto"/>
                <w:left w:val="none" w:sz="0" w:space="0" w:color="auto"/>
                <w:bottom w:val="none" w:sz="0" w:space="0" w:color="auto"/>
                <w:right w:val="none" w:sz="0" w:space="0" w:color="auto"/>
              </w:divBdr>
            </w:div>
            <w:div w:id="378747032">
              <w:marLeft w:val="0"/>
              <w:marRight w:val="0"/>
              <w:marTop w:val="0"/>
              <w:marBottom w:val="0"/>
              <w:divBdr>
                <w:top w:val="none" w:sz="0" w:space="0" w:color="auto"/>
                <w:left w:val="none" w:sz="0" w:space="0" w:color="auto"/>
                <w:bottom w:val="none" w:sz="0" w:space="0" w:color="auto"/>
                <w:right w:val="none" w:sz="0" w:space="0" w:color="auto"/>
              </w:divBdr>
            </w:div>
            <w:div w:id="412580786">
              <w:marLeft w:val="0"/>
              <w:marRight w:val="0"/>
              <w:marTop w:val="0"/>
              <w:marBottom w:val="0"/>
              <w:divBdr>
                <w:top w:val="none" w:sz="0" w:space="0" w:color="auto"/>
                <w:left w:val="none" w:sz="0" w:space="0" w:color="auto"/>
                <w:bottom w:val="none" w:sz="0" w:space="0" w:color="auto"/>
                <w:right w:val="none" w:sz="0" w:space="0" w:color="auto"/>
              </w:divBdr>
            </w:div>
            <w:div w:id="426654088">
              <w:marLeft w:val="0"/>
              <w:marRight w:val="0"/>
              <w:marTop w:val="0"/>
              <w:marBottom w:val="0"/>
              <w:divBdr>
                <w:top w:val="none" w:sz="0" w:space="0" w:color="auto"/>
                <w:left w:val="none" w:sz="0" w:space="0" w:color="auto"/>
                <w:bottom w:val="none" w:sz="0" w:space="0" w:color="auto"/>
                <w:right w:val="none" w:sz="0" w:space="0" w:color="auto"/>
              </w:divBdr>
            </w:div>
            <w:div w:id="429130910">
              <w:marLeft w:val="0"/>
              <w:marRight w:val="0"/>
              <w:marTop w:val="0"/>
              <w:marBottom w:val="0"/>
              <w:divBdr>
                <w:top w:val="none" w:sz="0" w:space="0" w:color="auto"/>
                <w:left w:val="none" w:sz="0" w:space="0" w:color="auto"/>
                <w:bottom w:val="none" w:sz="0" w:space="0" w:color="auto"/>
                <w:right w:val="none" w:sz="0" w:space="0" w:color="auto"/>
              </w:divBdr>
            </w:div>
            <w:div w:id="434405156">
              <w:marLeft w:val="0"/>
              <w:marRight w:val="0"/>
              <w:marTop w:val="0"/>
              <w:marBottom w:val="0"/>
              <w:divBdr>
                <w:top w:val="none" w:sz="0" w:space="0" w:color="auto"/>
                <w:left w:val="none" w:sz="0" w:space="0" w:color="auto"/>
                <w:bottom w:val="none" w:sz="0" w:space="0" w:color="auto"/>
                <w:right w:val="none" w:sz="0" w:space="0" w:color="auto"/>
              </w:divBdr>
            </w:div>
            <w:div w:id="437606408">
              <w:marLeft w:val="0"/>
              <w:marRight w:val="0"/>
              <w:marTop w:val="0"/>
              <w:marBottom w:val="0"/>
              <w:divBdr>
                <w:top w:val="none" w:sz="0" w:space="0" w:color="auto"/>
                <w:left w:val="none" w:sz="0" w:space="0" w:color="auto"/>
                <w:bottom w:val="none" w:sz="0" w:space="0" w:color="auto"/>
                <w:right w:val="none" w:sz="0" w:space="0" w:color="auto"/>
              </w:divBdr>
            </w:div>
            <w:div w:id="444158213">
              <w:marLeft w:val="0"/>
              <w:marRight w:val="0"/>
              <w:marTop w:val="0"/>
              <w:marBottom w:val="0"/>
              <w:divBdr>
                <w:top w:val="none" w:sz="0" w:space="0" w:color="auto"/>
                <w:left w:val="none" w:sz="0" w:space="0" w:color="auto"/>
                <w:bottom w:val="none" w:sz="0" w:space="0" w:color="auto"/>
                <w:right w:val="none" w:sz="0" w:space="0" w:color="auto"/>
              </w:divBdr>
            </w:div>
            <w:div w:id="452017594">
              <w:marLeft w:val="0"/>
              <w:marRight w:val="0"/>
              <w:marTop w:val="0"/>
              <w:marBottom w:val="0"/>
              <w:divBdr>
                <w:top w:val="none" w:sz="0" w:space="0" w:color="auto"/>
                <w:left w:val="none" w:sz="0" w:space="0" w:color="auto"/>
                <w:bottom w:val="none" w:sz="0" w:space="0" w:color="auto"/>
                <w:right w:val="none" w:sz="0" w:space="0" w:color="auto"/>
              </w:divBdr>
            </w:div>
            <w:div w:id="476997133">
              <w:marLeft w:val="0"/>
              <w:marRight w:val="0"/>
              <w:marTop w:val="0"/>
              <w:marBottom w:val="0"/>
              <w:divBdr>
                <w:top w:val="none" w:sz="0" w:space="0" w:color="auto"/>
                <w:left w:val="none" w:sz="0" w:space="0" w:color="auto"/>
                <w:bottom w:val="none" w:sz="0" w:space="0" w:color="auto"/>
                <w:right w:val="none" w:sz="0" w:space="0" w:color="auto"/>
              </w:divBdr>
            </w:div>
            <w:div w:id="520558478">
              <w:marLeft w:val="0"/>
              <w:marRight w:val="0"/>
              <w:marTop w:val="0"/>
              <w:marBottom w:val="0"/>
              <w:divBdr>
                <w:top w:val="none" w:sz="0" w:space="0" w:color="auto"/>
                <w:left w:val="none" w:sz="0" w:space="0" w:color="auto"/>
                <w:bottom w:val="none" w:sz="0" w:space="0" w:color="auto"/>
                <w:right w:val="none" w:sz="0" w:space="0" w:color="auto"/>
              </w:divBdr>
            </w:div>
            <w:div w:id="555434467">
              <w:marLeft w:val="0"/>
              <w:marRight w:val="0"/>
              <w:marTop w:val="0"/>
              <w:marBottom w:val="0"/>
              <w:divBdr>
                <w:top w:val="none" w:sz="0" w:space="0" w:color="auto"/>
                <w:left w:val="none" w:sz="0" w:space="0" w:color="auto"/>
                <w:bottom w:val="none" w:sz="0" w:space="0" w:color="auto"/>
                <w:right w:val="none" w:sz="0" w:space="0" w:color="auto"/>
              </w:divBdr>
            </w:div>
            <w:div w:id="585191968">
              <w:marLeft w:val="0"/>
              <w:marRight w:val="0"/>
              <w:marTop w:val="0"/>
              <w:marBottom w:val="0"/>
              <w:divBdr>
                <w:top w:val="none" w:sz="0" w:space="0" w:color="auto"/>
                <w:left w:val="none" w:sz="0" w:space="0" w:color="auto"/>
                <w:bottom w:val="none" w:sz="0" w:space="0" w:color="auto"/>
                <w:right w:val="none" w:sz="0" w:space="0" w:color="auto"/>
              </w:divBdr>
            </w:div>
            <w:div w:id="588083464">
              <w:marLeft w:val="0"/>
              <w:marRight w:val="0"/>
              <w:marTop w:val="0"/>
              <w:marBottom w:val="0"/>
              <w:divBdr>
                <w:top w:val="none" w:sz="0" w:space="0" w:color="auto"/>
                <w:left w:val="none" w:sz="0" w:space="0" w:color="auto"/>
                <w:bottom w:val="none" w:sz="0" w:space="0" w:color="auto"/>
                <w:right w:val="none" w:sz="0" w:space="0" w:color="auto"/>
              </w:divBdr>
            </w:div>
            <w:div w:id="588537738">
              <w:marLeft w:val="0"/>
              <w:marRight w:val="0"/>
              <w:marTop w:val="0"/>
              <w:marBottom w:val="0"/>
              <w:divBdr>
                <w:top w:val="none" w:sz="0" w:space="0" w:color="auto"/>
                <w:left w:val="none" w:sz="0" w:space="0" w:color="auto"/>
                <w:bottom w:val="none" w:sz="0" w:space="0" w:color="auto"/>
                <w:right w:val="none" w:sz="0" w:space="0" w:color="auto"/>
              </w:divBdr>
            </w:div>
            <w:div w:id="594242941">
              <w:marLeft w:val="0"/>
              <w:marRight w:val="0"/>
              <w:marTop w:val="0"/>
              <w:marBottom w:val="0"/>
              <w:divBdr>
                <w:top w:val="none" w:sz="0" w:space="0" w:color="auto"/>
                <w:left w:val="none" w:sz="0" w:space="0" w:color="auto"/>
                <w:bottom w:val="none" w:sz="0" w:space="0" w:color="auto"/>
                <w:right w:val="none" w:sz="0" w:space="0" w:color="auto"/>
              </w:divBdr>
            </w:div>
            <w:div w:id="623538434">
              <w:marLeft w:val="0"/>
              <w:marRight w:val="0"/>
              <w:marTop w:val="0"/>
              <w:marBottom w:val="0"/>
              <w:divBdr>
                <w:top w:val="none" w:sz="0" w:space="0" w:color="auto"/>
                <w:left w:val="none" w:sz="0" w:space="0" w:color="auto"/>
                <w:bottom w:val="none" w:sz="0" w:space="0" w:color="auto"/>
                <w:right w:val="none" w:sz="0" w:space="0" w:color="auto"/>
              </w:divBdr>
            </w:div>
            <w:div w:id="665323864">
              <w:marLeft w:val="0"/>
              <w:marRight w:val="0"/>
              <w:marTop w:val="0"/>
              <w:marBottom w:val="0"/>
              <w:divBdr>
                <w:top w:val="none" w:sz="0" w:space="0" w:color="auto"/>
                <w:left w:val="none" w:sz="0" w:space="0" w:color="auto"/>
                <w:bottom w:val="none" w:sz="0" w:space="0" w:color="auto"/>
                <w:right w:val="none" w:sz="0" w:space="0" w:color="auto"/>
              </w:divBdr>
            </w:div>
            <w:div w:id="684863338">
              <w:marLeft w:val="0"/>
              <w:marRight w:val="0"/>
              <w:marTop w:val="0"/>
              <w:marBottom w:val="0"/>
              <w:divBdr>
                <w:top w:val="none" w:sz="0" w:space="0" w:color="auto"/>
                <w:left w:val="none" w:sz="0" w:space="0" w:color="auto"/>
                <w:bottom w:val="none" w:sz="0" w:space="0" w:color="auto"/>
                <w:right w:val="none" w:sz="0" w:space="0" w:color="auto"/>
              </w:divBdr>
            </w:div>
            <w:div w:id="688027153">
              <w:marLeft w:val="0"/>
              <w:marRight w:val="0"/>
              <w:marTop w:val="0"/>
              <w:marBottom w:val="0"/>
              <w:divBdr>
                <w:top w:val="none" w:sz="0" w:space="0" w:color="auto"/>
                <w:left w:val="none" w:sz="0" w:space="0" w:color="auto"/>
                <w:bottom w:val="none" w:sz="0" w:space="0" w:color="auto"/>
                <w:right w:val="none" w:sz="0" w:space="0" w:color="auto"/>
              </w:divBdr>
            </w:div>
            <w:div w:id="696614025">
              <w:marLeft w:val="0"/>
              <w:marRight w:val="0"/>
              <w:marTop w:val="0"/>
              <w:marBottom w:val="0"/>
              <w:divBdr>
                <w:top w:val="none" w:sz="0" w:space="0" w:color="auto"/>
                <w:left w:val="none" w:sz="0" w:space="0" w:color="auto"/>
                <w:bottom w:val="none" w:sz="0" w:space="0" w:color="auto"/>
                <w:right w:val="none" w:sz="0" w:space="0" w:color="auto"/>
              </w:divBdr>
            </w:div>
            <w:div w:id="708801231">
              <w:marLeft w:val="0"/>
              <w:marRight w:val="0"/>
              <w:marTop w:val="0"/>
              <w:marBottom w:val="0"/>
              <w:divBdr>
                <w:top w:val="none" w:sz="0" w:space="0" w:color="auto"/>
                <w:left w:val="none" w:sz="0" w:space="0" w:color="auto"/>
                <w:bottom w:val="none" w:sz="0" w:space="0" w:color="auto"/>
                <w:right w:val="none" w:sz="0" w:space="0" w:color="auto"/>
              </w:divBdr>
            </w:div>
            <w:div w:id="715741619">
              <w:marLeft w:val="0"/>
              <w:marRight w:val="0"/>
              <w:marTop w:val="0"/>
              <w:marBottom w:val="0"/>
              <w:divBdr>
                <w:top w:val="none" w:sz="0" w:space="0" w:color="auto"/>
                <w:left w:val="none" w:sz="0" w:space="0" w:color="auto"/>
                <w:bottom w:val="none" w:sz="0" w:space="0" w:color="auto"/>
                <w:right w:val="none" w:sz="0" w:space="0" w:color="auto"/>
              </w:divBdr>
            </w:div>
            <w:div w:id="732853916">
              <w:marLeft w:val="0"/>
              <w:marRight w:val="0"/>
              <w:marTop w:val="0"/>
              <w:marBottom w:val="0"/>
              <w:divBdr>
                <w:top w:val="none" w:sz="0" w:space="0" w:color="auto"/>
                <w:left w:val="none" w:sz="0" w:space="0" w:color="auto"/>
                <w:bottom w:val="none" w:sz="0" w:space="0" w:color="auto"/>
                <w:right w:val="none" w:sz="0" w:space="0" w:color="auto"/>
              </w:divBdr>
            </w:div>
            <w:div w:id="735083792">
              <w:marLeft w:val="0"/>
              <w:marRight w:val="0"/>
              <w:marTop w:val="0"/>
              <w:marBottom w:val="0"/>
              <w:divBdr>
                <w:top w:val="none" w:sz="0" w:space="0" w:color="auto"/>
                <w:left w:val="none" w:sz="0" w:space="0" w:color="auto"/>
                <w:bottom w:val="none" w:sz="0" w:space="0" w:color="auto"/>
                <w:right w:val="none" w:sz="0" w:space="0" w:color="auto"/>
              </w:divBdr>
            </w:div>
            <w:div w:id="736051881">
              <w:marLeft w:val="0"/>
              <w:marRight w:val="0"/>
              <w:marTop w:val="0"/>
              <w:marBottom w:val="0"/>
              <w:divBdr>
                <w:top w:val="none" w:sz="0" w:space="0" w:color="auto"/>
                <w:left w:val="none" w:sz="0" w:space="0" w:color="auto"/>
                <w:bottom w:val="none" w:sz="0" w:space="0" w:color="auto"/>
                <w:right w:val="none" w:sz="0" w:space="0" w:color="auto"/>
              </w:divBdr>
            </w:div>
            <w:div w:id="742220995">
              <w:marLeft w:val="0"/>
              <w:marRight w:val="0"/>
              <w:marTop w:val="0"/>
              <w:marBottom w:val="0"/>
              <w:divBdr>
                <w:top w:val="none" w:sz="0" w:space="0" w:color="auto"/>
                <w:left w:val="none" w:sz="0" w:space="0" w:color="auto"/>
                <w:bottom w:val="none" w:sz="0" w:space="0" w:color="auto"/>
                <w:right w:val="none" w:sz="0" w:space="0" w:color="auto"/>
              </w:divBdr>
            </w:div>
            <w:div w:id="749473044">
              <w:marLeft w:val="0"/>
              <w:marRight w:val="0"/>
              <w:marTop w:val="0"/>
              <w:marBottom w:val="0"/>
              <w:divBdr>
                <w:top w:val="none" w:sz="0" w:space="0" w:color="auto"/>
                <w:left w:val="none" w:sz="0" w:space="0" w:color="auto"/>
                <w:bottom w:val="none" w:sz="0" w:space="0" w:color="auto"/>
                <w:right w:val="none" w:sz="0" w:space="0" w:color="auto"/>
              </w:divBdr>
            </w:div>
            <w:div w:id="753746733">
              <w:marLeft w:val="0"/>
              <w:marRight w:val="0"/>
              <w:marTop w:val="0"/>
              <w:marBottom w:val="0"/>
              <w:divBdr>
                <w:top w:val="none" w:sz="0" w:space="0" w:color="auto"/>
                <w:left w:val="none" w:sz="0" w:space="0" w:color="auto"/>
                <w:bottom w:val="none" w:sz="0" w:space="0" w:color="auto"/>
                <w:right w:val="none" w:sz="0" w:space="0" w:color="auto"/>
              </w:divBdr>
            </w:div>
            <w:div w:id="753821377">
              <w:marLeft w:val="0"/>
              <w:marRight w:val="0"/>
              <w:marTop w:val="0"/>
              <w:marBottom w:val="0"/>
              <w:divBdr>
                <w:top w:val="none" w:sz="0" w:space="0" w:color="auto"/>
                <w:left w:val="none" w:sz="0" w:space="0" w:color="auto"/>
                <w:bottom w:val="none" w:sz="0" w:space="0" w:color="auto"/>
                <w:right w:val="none" w:sz="0" w:space="0" w:color="auto"/>
              </w:divBdr>
            </w:div>
            <w:div w:id="786974855">
              <w:marLeft w:val="0"/>
              <w:marRight w:val="0"/>
              <w:marTop w:val="0"/>
              <w:marBottom w:val="0"/>
              <w:divBdr>
                <w:top w:val="none" w:sz="0" w:space="0" w:color="auto"/>
                <w:left w:val="none" w:sz="0" w:space="0" w:color="auto"/>
                <w:bottom w:val="none" w:sz="0" w:space="0" w:color="auto"/>
                <w:right w:val="none" w:sz="0" w:space="0" w:color="auto"/>
              </w:divBdr>
            </w:div>
            <w:div w:id="813374004">
              <w:marLeft w:val="0"/>
              <w:marRight w:val="0"/>
              <w:marTop w:val="0"/>
              <w:marBottom w:val="0"/>
              <w:divBdr>
                <w:top w:val="none" w:sz="0" w:space="0" w:color="auto"/>
                <w:left w:val="none" w:sz="0" w:space="0" w:color="auto"/>
                <w:bottom w:val="none" w:sz="0" w:space="0" w:color="auto"/>
                <w:right w:val="none" w:sz="0" w:space="0" w:color="auto"/>
              </w:divBdr>
            </w:div>
            <w:div w:id="836698369">
              <w:marLeft w:val="0"/>
              <w:marRight w:val="0"/>
              <w:marTop w:val="0"/>
              <w:marBottom w:val="0"/>
              <w:divBdr>
                <w:top w:val="none" w:sz="0" w:space="0" w:color="auto"/>
                <w:left w:val="none" w:sz="0" w:space="0" w:color="auto"/>
                <w:bottom w:val="none" w:sz="0" w:space="0" w:color="auto"/>
                <w:right w:val="none" w:sz="0" w:space="0" w:color="auto"/>
              </w:divBdr>
            </w:div>
            <w:div w:id="840974445">
              <w:marLeft w:val="0"/>
              <w:marRight w:val="0"/>
              <w:marTop w:val="0"/>
              <w:marBottom w:val="0"/>
              <w:divBdr>
                <w:top w:val="none" w:sz="0" w:space="0" w:color="auto"/>
                <w:left w:val="none" w:sz="0" w:space="0" w:color="auto"/>
                <w:bottom w:val="none" w:sz="0" w:space="0" w:color="auto"/>
                <w:right w:val="none" w:sz="0" w:space="0" w:color="auto"/>
              </w:divBdr>
            </w:div>
            <w:div w:id="841317386">
              <w:marLeft w:val="0"/>
              <w:marRight w:val="0"/>
              <w:marTop w:val="0"/>
              <w:marBottom w:val="0"/>
              <w:divBdr>
                <w:top w:val="none" w:sz="0" w:space="0" w:color="auto"/>
                <w:left w:val="none" w:sz="0" w:space="0" w:color="auto"/>
                <w:bottom w:val="none" w:sz="0" w:space="0" w:color="auto"/>
                <w:right w:val="none" w:sz="0" w:space="0" w:color="auto"/>
              </w:divBdr>
            </w:div>
            <w:div w:id="847672003">
              <w:marLeft w:val="0"/>
              <w:marRight w:val="0"/>
              <w:marTop w:val="0"/>
              <w:marBottom w:val="0"/>
              <w:divBdr>
                <w:top w:val="none" w:sz="0" w:space="0" w:color="auto"/>
                <w:left w:val="none" w:sz="0" w:space="0" w:color="auto"/>
                <w:bottom w:val="none" w:sz="0" w:space="0" w:color="auto"/>
                <w:right w:val="none" w:sz="0" w:space="0" w:color="auto"/>
              </w:divBdr>
            </w:div>
            <w:div w:id="888808829">
              <w:marLeft w:val="0"/>
              <w:marRight w:val="0"/>
              <w:marTop w:val="0"/>
              <w:marBottom w:val="0"/>
              <w:divBdr>
                <w:top w:val="none" w:sz="0" w:space="0" w:color="auto"/>
                <w:left w:val="none" w:sz="0" w:space="0" w:color="auto"/>
                <w:bottom w:val="none" w:sz="0" w:space="0" w:color="auto"/>
                <w:right w:val="none" w:sz="0" w:space="0" w:color="auto"/>
              </w:divBdr>
            </w:div>
            <w:div w:id="896011921">
              <w:marLeft w:val="0"/>
              <w:marRight w:val="0"/>
              <w:marTop w:val="0"/>
              <w:marBottom w:val="0"/>
              <w:divBdr>
                <w:top w:val="none" w:sz="0" w:space="0" w:color="auto"/>
                <w:left w:val="none" w:sz="0" w:space="0" w:color="auto"/>
                <w:bottom w:val="none" w:sz="0" w:space="0" w:color="auto"/>
                <w:right w:val="none" w:sz="0" w:space="0" w:color="auto"/>
              </w:divBdr>
            </w:div>
            <w:div w:id="911965102">
              <w:marLeft w:val="0"/>
              <w:marRight w:val="0"/>
              <w:marTop w:val="0"/>
              <w:marBottom w:val="0"/>
              <w:divBdr>
                <w:top w:val="none" w:sz="0" w:space="0" w:color="auto"/>
                <w:left w:val="none" w:sz="0" w:space="0" w:color="auto"/>
                <w:bottom w:val="none" w:sz="0" w:space="0" w:color="auto"/>
                <w:right w:val="none" w:sz="0" w:space="0" w:color="auto"/>
              </w:divBdr>
            </w:div>
            <w:div w:id="924993068">
              <w:marLeft w:val="0"/>
              <w:marRight w:val="0"/>
              <w:marTop w:val="0"/>
              <w:marBottom w:val="0"/>
              <w:divBdr>
                <w:top w:val="none" w:sz="0" w:space="0" w:color="auto"/>
                <w:left w:val="none" w:sz="0" w:space="0" w:color="auto"/>
                <w:bottom w:val="none" w:sz="0" w:space="0" w:color="auto"/>
                <w:right w:val="none" w:sz="0" w:space="0" w:color="auto"/>
              </w:divBdr>
            </w:div>
            <w:div w:id="934509035">
              <w:marLeft w:val="0"/>
              <w:marRight w:val="0"/>
              <w:marTop w:val="0"/>
              <w:marBottom w:val="0"/>
              <w:divBdr>
                <w:top w:val="none" w:sz="0" w:space="0" w:color="auto"/>
                <w:left w:val="none" w:sz="0" w:space="0" w:color="auto"/>
                <w:bottom w:val="none" w:sz="0" w:space="0" w:color="auto"/>
                <w:right w:val="none" w:sz="0" w:space="0" w:color="auto"/>
              </w:divBdr>
            </w:div>
            <w:div w:id="936450796">
              <w:marLeft w:val="0"/>
              <w:marRight w:val="0"/>
              <w:marTop w:val="0"/>
              <w:marBottom w:val="0"/>
              <w:divBdr>
                <w:top w:val="none" w:sz="0" w:space="0" w:color="auto"/>
                <w:left w:val="none" w:sz="0" w:space="0" w:color="auto"/>
                <w:bottom w:val="none" w:sz="0" w:space="0" w:color="auto"/>
                <w:right w:val="none" w:sz="0" w:space="0" w:color="auto"/>
              </w:divBdr>
            </w:div>
            <w:div w:id="954867536">
              <w:marLeft w:val="0"/>
              <w:marRight w:val="0"/>
              <w:marTop w:val="0"/>
              <w:marBottom w:val="0"/>
              <w:divBdr>
                <w:top w:val="none" w:sz="0" w:space="0" w:color="auto"/>
                <w:left w:val="none" w:sz="0" w:space="0" w:color="auto"/>
                <w:bottom w:val="none" w:sz="0" w:space="0" w:color="auto"/>
                <w:right w:val="none" w:sz="0" w:space="0" w:color="auto"/>
              </w:divBdr>
            </w:div>
            <w:div w:id="1000962979">
              <w:marLeft w:val="0"/>
              <w:marRight w:val="0"/>
              <w:marTop w:val="0"/>
              <w:marBottom w:val="0"/>
              <w:divBdr>
                <w:top w:val="none" w:sz="0" w:space="0" w:color="auto"/>
                <w:left w:val="none" w:sz="0" w:space="0" w:color="auto"/>
                <w:bottom w:val="none" w:sz="0" w:space="0" w:color="auto"/>
                <w:right w:val="none" w:sz="0" w:space="0" w:color="auto"/>
              </w:divBdr>
            </w:div>
            <w:div w:id="1035739850">
              <w:marLeft w:val="0"/>
              <w:marRight w:val="0"/>
              <w:marTop w:val="0"/>
              <w:marBottom w:val="0"/>
              <w:divBdr>
                <w:top w:val="none" w:sz="0" w:space="0" w:color="auto"/>
                <w:left w:val="none" w:sz="0" w:space="0" w:color="auto"/>
                <w:bottom w:val="none" w:sz="0" w:space="0" w:color="auto"/>
                <w:right w:val="none" w:sz="0" w:space="0" w:color="auto"/>
              </w:divBdr>
            </w:div>
            <w:div w:id="1070075058">
              <w:marLeft w:val="0"/>
              <w:marRight w:val="0"/>
              <w:marTop w:val="0"/>
              <w:marBottom w:val="0"/>
              <w:divBdr>
                <w:top w:val="none" w:sz="0" w:space="0" w:color="auto"/>
                <w:left w:val="none" w:sz="0" w:space="0" w:color="auto"/>
                <w:bottom w:val="none" w:sz="0" w:space="0" w:color="auto"/>
                <w:right w:val="none" w:sz="0" w:space="0" w:color="auto"/>
              </w:divBdr>
            </w:div>
            <w:div w:id="1086419349">
              <w:marLeft w:val="0"/>
              <w:marRight w:val="0"/>
              <w:marTop w:val="0"/>
              <w:marBottom w:val="0"/>
              <w:divBdr>
                <w:top w:val="none" w:sz="0" w:space="0" w:color="auto"/>
                <w:left w:val="none" w:sz="0" w:space="0" w:color="auto"/>
                <w:bottom w:val="none" w:sz="0" w:space="0" w:color="auto"/>
                <w:right w:val="none" w:sz="0" w:space="0" w:color="auto"/>
              </w:divBdr>
            </w:div>
            <w:div w:id="1108741972">
              <w:marLeft w:val="0"/>
              <w:marRight w:val="0"/>
              <w:marTop w:val="0"/>
              <w:marBottom w:val="0"/>
              <w:divBdr>
                <w:top w:val="none" w:sz="0" w:space="0" w:color="auto"/>
                <w:left w:val="none" w:sz="0" w:space="0" w:color="auto"/>
                <w:bottom w:val="none" w:sz="0" w:space="0" w:color="auto"/>
                <w:right w:val="none" w:sz="0" w:space="0" w:color="auto"/>
              </w:divBdr>
            </w:div>
            <w:div w:id="1110004605">
              <w:marLeft w:val="0"/>
              <w:marRight w:val="0"/>
              <w:marTop w:val="0"/>
              <w:marBottom w:val="0"/>
              <w:divBdr>
                <w:top w:val="none" w:sz="0" w:space="0" w:color="auto"/>
                <w:left w:val="none" w:sz="0" w:space="0" w:color="auto"/>
                <w:bottom w:val="none" w:sz="0" w:space="0" w:color="auto"/>
                <w:right w:val="none" w:sz="0" w:space="0" w:color="auto"/>
              </w:divBdr>
            </w:div>
            <w:div w:id="1127554422">
              <w:marLeft w:val="0"/>
              <w:marRight w:val="0"/>
              <w:marTop w:val="0"/>
              <w:marBottom w:val="0"/>
              <w:divBdr>
                <w:top w:val="none" w:sz="0" w:space="0" w:color="auto"/>
                <w:left w:val="none" w:sz="0" w:space="0" w:color="auto"/>
                <w:bottom w:val="none" w:sz="0" w:space="0" w:color="auto"/>
                <w:right w:val="none" w:sz="0" w:space="0" w:color="auto"/>
              </w:divBdr>
            </w:div>
            <w:div w:id="1146966914">
              <w:marLeft w:val="0"/>
              <w:marRight w:val="0"/>
              <w:marTop w:val="0"/>
              <w:marBottom w:val="0"/>
              <w:divBdr>
                <w:top w:val="none" w:sz="0" w:space="0" w:color="auto"/>
                <w:left w:val="none" w:sz="0" w:space="0" w:color="auto"/>
                <w:bottom w:val="none" w:sz="0" w:space="0" w:color="auto"/>
                <w:right w:val="none" w:sz="0" w:space="0" w:color="auto"/>
              </w:divBdr>
            </w:div>
            <w:div w:id="1177189800">
              <w:marLeft w:val="0"/>
              <w:marRight w:val="0"/>
              <w:marTop w:val="0"/>
              <w:marBottom w:val="0"/>
              <w:divBdr>
                <w:top w:val="none" w:sz="0" w:space="0" w:color="auto"/>
                <w:left w:val="none" w:sz="0" w:space="0" w:color="auto"/>
                <w:bottom w:val="none" w:sz="0" w:space="0" w:color="auto"/>
                <w:right w:val="none" w:sz="0" w:space="0" w:color="auto"/>
              </w:divBdr>
            </w:div>
            <w:div w:id="1185285710">
              <w:marLeft w:val="0"/>
              <w:marRight w:val="0"/>
              <w:marTop w:val="0"/>
              <w:marBottom w:val="0"/>
              <w:divBdr>
                <w:top w:val="none" w:sz="0" w:space="0" w:color="auto"/>
                <w:left w:val="none" w:sz="0" w:space="0" w:color="auto"/>
                <w:bottom w:val="none" w:sz="0" w:space="0" w:color="auto"/>
                <w:right w:val="none" w:sz="0" w:space="0" w:color="auto"/>
              </w:divBdr>
            </w:div>
            <w:div w:id="1188562446">
              <w:marLeft w:val="0"/>
              <w:marRight w:val="0"/>
              <w:marTop w:val="0"/>
              <w:marBottom w:val="0"/>
              <w:divBdr>
                <w:top w:val="none" w:sz="0" w:space="0" w:color="auto"/>
                <w:left w:val="none" w:sz="0" w:space="0" w:color="auto"/>
                <w:bottom w:val="none" w:sz="0" w:space="0" w:color="auto"/>
                <w:right w:val="none" w:sz="0" w:space="0" w:color="auto"/>
              </w:divBdr>
            </w:div>
            <w:div w:id="1192500108">
              <w:marLeft w:val="0"/>
              <w:marRight w:val="0"/>
              <w:marTop w:val="0"/>
              <w:marBottom w:val="0"/>
              <w:divBdr>
                <w:top w:val="none" w:sz="0" w:space="0" w:color="auto"/>
                <w:left w:val="none" w:sz="0" w:space="0" w:color="auto"/>
                <w:bottom w:val="none" w:sz="0" w:space="0" w:color="auto"/>
                <w:right w:val="none" w:sz="0" w:space="0" w:color="auto"/>
              </w:divBdr>
            </w:div>
            <w:div w:id="1194071266">
              <w:marLeft w:val="0"/>
              <w:marRight w:val="0"/>
              <w:marTop w:val="0"/>
              <w:marBottom w:val="0"/>
              <w:divBdr>
                <w:top w:val="none" w:sz="0" w:space="0" w:color="auto"/>
                <w:left w:val="none" w:sz="0" w:space="0" w:color="auto"/>
                <w:bottom w:val="none" w:sz="0" w:space="0" w:color="auto"/>
                <w:right w:val="none" w:sz="0" w:space="0" w:color="auto"/>
              </w:divBdr>
            </w:div>
            <w:div w:id="1196701203">
              <w:marLeft w:val="0"/>
              <w:marRight w:val="0"/>
              <w:marTop w:val="0"/>
              <w:marBottom w:val="0"/>
              <w:divBdr>
                <w:top w:val="none" w:sz="0" w:space="0" w:color="auto"/>
                <w:left w:val="none" w:sz="0" w:space="0" w:color="auto"/>
                <w:bottom w:val="none" w:sz="0" w:space="0" w:color="auto"/>
                <w:right w:val="none" w:sz="0" w:space="0" w:color="auto"/>
              </w:divBdr>
            </w:div>
            <w:div w:id="1200317173">
              <w:marLeft w:val="0"/>
              <w:marRight w:val="0"/>
              <w:marTop w:val="0"/>
              <w:marBottom w:val="0"/>
              <w:divBdr>
                <w:top w:val="none" w:sz="0" w:space="0" w:color="auto"/>
                <w:left w:val="none" w:sz="0" w:space="0" w:color="auto"/>
                <w:bottom w:val="none" w:sz="0" w:space="0" w:color="auto"/>
                <w:right w:val="none" w:sz="0" w:space="0" w:color="auto"/>
              </w:divBdr>
            </w:div>
            <w:div w:id="1200776298">
              <w:marLeft w:val="0"/>
              <w:marRight w:val="0"/>
              <w:marTop w:val="0"/>
              <w:marBottom w:val="0"/>
              <w:divBdr>
                <w:top w:val="none" w:sz="0" w:space="0" w:color="auto"/>
                <w:left w:val="none" w:sz="0" w:space="0" w:color="auto"/>
                <w:bottom w:val="none" w:sz="0" w:space="0" w:color="auto"/>
                <w:right w:val="none" w:sz="0" w:space="0" w:color="auto"/>
              </w:divBdr>
            </w:div>
            <w:div w:id="1214653643">
              <w:marLeft w:val="0"/>
              <w:marRight w:val="0"/>
              <w:marTop w:val="0"/>
              <w:marBottom w:val="0"/>
              <w:divBdr>
                <w:top w:val="none" w:sz="0" w:space="0" w:color="auto"/>
                <w:left w:val="none" w:sz="0" w:space="0" w:color="auto"/>
                <w:bottom w:val="none" w:sz="0" w:space="0" w:color="auto"/>
                <w:right w:val="none" w:sz="0" w:space="0" w:color="auto"/>
              </w:divBdr>
            </w:div>
            <w:div w:id="1220436036">
              <w:marLeft w:val="0"/>
              <w:marRight w:val="0"/>
              <w:marTop w:val="0"/>
              <w:marBottom w:val="0"/>
              <w:divBdr>
                <w:top w:val="none" w:sz="0" w:space="0" w:color="auto"/>
                <w:left w:val="none" w:sz="0" w:space="0" w:color="auto"/>
                <w:bottom w:val="none" w:sz="0" w:space="0" w:color="auto"/>
                <w:right w:val="none" w:sz="0" w:space="0" w:color="auto"/>
              </w:divBdr>
            </w:div>
            <w:div w:id="1242328930">
              <w:marLeft w:val="0"/>
              <w:marRight w:val="0"/>
              <w:marTop w:val="0"/>
              <w:marBottom w:val="0"/>
              <w:divBdr>
                <w:top w:val="none" w:sz="0" w:space="0" w:color="auto"/>
                <w:left w:val="none" w:sz="0" w:space="0" w:color="auto"/>
                <w:bottom w:val="none" w:sz="0" w:space="0" w:color="auto"/>
                <w:right w:val="none" w:sz="0" w:space="0" w:color="auto"/>
              </w:divBdr>
            </w:div>
            <w:div w:id="1251500857">
              <w:marLeft w:val="0"/>
              <w:marRight w:val="0"/>
              <w:marTop w:val="0"/>
              <w:marBottom w:val="0"/>
              <w:divBdr>
                <w:top w:val="none" w:sz="0" w:space="0" w:color="auto"/>
                <w:left w:val="none" w:sz="0" w:space="0" w:color="auto"/>
                <w:bottom w:val="none" w:sz="0" w:space="0" w:color="auto"/>
                <w:right w:val="none" w:sz="0" w:space="0" w:color="auto"/>
              </w:divBdr>
            </w:div>
            <w:div w:id="1256552844">
              <w:marLeft w:val="0"/>
              <w:marRight w:val="0"/>
              <w:marTop w:val="0"/>
              <w:marBottom w:val="0"/>
              <w:divBdr>
                <w:top w:val="none" w:sz="0" w:space="0" w:color="auto"/>
                <w:left w:val="none" w:sz="0" w:space="0" w:color="auto"/>
                <w:bottom w:val="none" w:sz="0" w:space="0" w:color="auto"/>
                <w:right w:val="none" w:sz="0" w:space="0" w:color="auto"/>
              </w:divBdr>
            </w:div>
            <w:div w:id="1287010363">
              <w:marLeft w:val="0"/>
              <w:marRight w:val="0"/>
              <w:marTop w:val="0"/>
              <w:marBottom w:val="0"/>
              <w:divBdr>
                <w:top w:val="none" w:sz="0" w:space="0" w:color="auto"/>
                <w:left w:val="none" w:sz="0" w:space="0" w:color="auto"/>
                <w:bottom w:val="none" w:sz="0" w:space="0" w:color="auto"/>
                <w:right w:val="none" w:sz="0" w:space="0" w:color="auto"/>
              </w:divBdr>
            </w:div>
            <w:div w:id="1300955246">
              <w:marLeft w:val="0"/>
              <w:marRight w:val="0"/>
              <w:marTop w:val="0"/>
              <w:marBottom w:val="0"/>
              <w:divBdr>
                <w:top w:val="none" w:sz="0" w:space="0" w:color="auto"/>
                <w:left w:val="none" w:sz="0" w:space="0" w:color="auto"/>
                <w:bottom w:val="none" w:sz="0" w:space="0" w:color="auto"/>
                <w:right w:val="none" w:sz="0" w:space="0" w:color="auto"/>
              </w:divBdr>
            </w:div>
            <w:div w:id="1379937529">
              <w:marLeft w:val="0"/>
              <w:marRight w:val="0"/>
              <w:marTop w:val="0"/>
              <w:marBottom w:val="0"/>
              <w:divBdr>
                <w:top w:val="none" w:sz="0" w:space="0" w:color="auto"/>
                <w:left w:val="none" w:sz="0" w:space="0" w:color="auto"/>
                <w:bottom w:val="none" w:sz="0" w:space="0" w:color="auto"/>
                <w:right w:val="none" w:sz="0" w:space="0" w:color="auto"/>
              </w:divBdr>
            </w:div>
            <w:div w:id="1398431452">
              <w:marLeft w:val="0"/>
              <w:marRight w:val="0"/>
              <w:marTop w:val="0"/>
              <w:marBottom w:val="0"/>
              <w:divBdr>
                <w:top w:val="none" w:sz="0" w:space="0" w:color="auto"/>
                <w:left w:val="none" w:sz="0" w:space="0" w:color="auto"/>
                <w:bottom w:val="none" w:sz="0" w:space="0" w:color="auto"/>
                <w:right w:val="none" w:sz="0" w:space="0" w:color="auto"/>
              </w:divBdr>
            </w:div>
            <w:div w:id="1417554784">
              <w:marLeft w:val="0"/>
              <w:marRight w:val="0"/>
              <w:marTop w:val="0"/>
              <w:marBottom w:val="0"/>
              <w:divBdr>
                <w:top w:val="none" w:sz="0" w:space="0" w:color="auto"/>
                <w:left w:val="none" w:sz="0" w:space="0" w:color="auto"/>
                <w:bottom w:val="none" w:sz="0" w:space="0" w:color="auto"/>
                <w:right w:val="none" w:sz="0" w:space="0" w:color="auto"/>
              </w:divBdr>
            </w:div>
            <w:div w:id="1466120994">
              <w:marLeft w:val="0"/>
              <w:marRight w:val="0"/>
              <w:marTop w:val="0"/>
              <w:marBottom w:val="0"/>
              <w:divBdr>
                <w:top w:val="none" w:sz="0" w:space="0" w:color="auto"/>
                <w:left w:val="none" w:sz="0" w:space="0" w:color="auto"/>
                <w:bottom w:val="none" w:sz="0" w:space="0" w:color="auto"/>
                <w:right w:val="none" w:sz="0" w:space="0" w:color="auto"/>
              </w:divBdr>
            </w:div>
            <w:div w:id="1496729606">
              <w:marLeft w:val="0"/>
              <w:marRight w:val="0"/>
              <w:marTop w:val="0"/>
              <w:marBottom w:val="0"/>
              <w:divBdr>
                <w:top w:val="none" w:sz="0" w:space="0" w:color="auto"/>
                <w:left w:val="none" w:sz="0" w:space="0" w:color="auto"/>
                <w:bottom w:val="none" w:sz="0" w:space="0" w:color="auto"/>
                <w:right w:val="none" w:sz="0" w:space="0" w:color="auto"/>
              </w:divBdr>
            </w:div>
            <w:div w:id="1514224774">
              <w:marLeft w:val="0"/>
              <w:marRight w:val="0"/>
              <w:marTop w:val="0"/>
              <w:marBottom w:val="0"/>
              <w:divBdr>
                <w:top w:val="none" w:sz="0" w:space="0" w:color="auto"/>
                <w:left w:val="none" w:sz="0" w:space="0" w:color="auto"/>
                <w:bottom w:val="none" w:sz="0" w:space="0" w:color="auto"/>
                <w:right w:val="none" w:sz="0" w:space="0" w:color="auto"/>
              </w:divBdr>
            </w:div>
            <w:div w:id="1545361998">
              <w:marLeft w:val="0"/>
              <w:marRight w:val="0"/>
              <w:marTop w:val="0"/>
              <w:marBottom w:val="0"/>
              <w:divBdr>
                <w:top w:val="none" w:sz="0" w:space="0" w:color="auto"/>
                <w:left w:val="none" w:sz="0" w:space="0" w:color="auto"/>
                <w:bottom w:val="none" w:sz="0" w:space="0" w:color="auto"/>
                <w:right w:val="none" w:sz="0" w:space="0" w:color="auto"/>
              </w:divBdr>
            </w:div>
            <w:div w:id="1548176650">
              <w:marLeft w:val="0"/>
              <w:marRight w:val="0"/>
              <w:marTop w:val="0"/>
              <w:marBottom w:val="0"/>
              <w:divBdr>
                <w:top w:val="none" w:sz="0" w:space="0" w:color="auto"/>
                <w:left w:val="none" w:sz="0" w:space="0" w:color="auto"/>
                <w:bottom w:val="none" w:sz="0" w:space="0" w:color="auto"/>
                <w:right w:val="none" w:sz="0" w:space="0" w:color="auto"/>
              </w:divBdr>
            </w:div>
            <w:div w:id="1555772817">
              <w:marLeft w:val="0"/>
              <w:marRight w:val="0"/>
              <w:marTop w:val="0"/>
              <w:marBottom w:val="0"/>
              <w:divBdr>
                <w:top w:val="none" w:sz="0" w:space="0" w:color="auto"/>
                <w:left w:val="none" w:sz="0" w:space="0" w:color="auto"/>
                <w:bottom w:val="none" w:sz="0" w:space="0" w:color="auto"/>
                <w:right w:val="none" w:sz="0" w:space="0" w:color="auto"/>
              </w:divBdr>
            </w:div>
            <w:div w:id="1629628694">
              <w:marLeft w:val="0"/>
              <w:marRight w:val="0"/>
              <w:marTop w:val="0"/>
              <w:marBottom w:val="0"/>
              <w:divBdr>
                <w:top w:val="none" w:sz="0" w:space="0" w:color="auto"/>
                <w:left w:val="none" w:sz="0" w:space="0" w:color="auto"/>
                <w:bottom w:val="none" w:sz="0" w:space="0" w:color="auto"/>
                <w:right w:val="none" w:sz="0" w:space="0" w:color="auto"/>
              </w:divBdr>
            </w:div>
            <w:div w:id="1631940691">
              <w:marLeft w:val="0"/>
              <w:marRight w:val="0"/>
              <w:marTop w:val="0"/>
              <w:marBottom w:val="0"/>
              <w:divBdr>
                <w:top w:val="none" w:sz="0" w:space="0" w:color="auto"/>
                <w:left w:val="none" w:sz="0" w:space="0" w:color="auto"/>
                <w:bottom w:val="none" w:sz="0" w:space="0" w:color="auto"/>
                <w:right w:val="none" w:sz="0" w:space="0" w:color="auto"/>
              </w:divBdr>
            </w:div>
            <w:div w:id="1666667590">
              <w:marLeft w:val="0"/>
              <w:marRight w:val="0"/>
              <w:marTop w:val="0"/>
              <w:marBottom w:val="0"/>
              <w:divBdr>
                <w:top w:val="none" w:sz="0" w:space="0" w:color="auto"/>
                <w:left w:val="none" w:sz="0" w:space="0" w:color="auto"/>
                <w:bottom w:val="none" w:sz="0" w:space="0" w:color="auto"/>
                <w:right w:val="none" w:sz="0" w:space="0" w:color="auto"/>
              </w:divBdr>
            </w:div>
            <w:div w:id="1678923259">
              <w:marLeft w:val="0"/>
              <w:marRight w:val="0"/>
              <w:marTop w:val="0"/>
              <w:marBottom w:val="0"/>
              <w:divBdr>
                <w:top w:val="none" w:sz="0" w:space="0" w:color="auto"/>
                <w:left w:val="none" w:sz="0" w:space="0" w:color="auto"/>
                <w:bottom w:val="none" w:sz="0" w:space="0" w:color="auto"/>
                <w:right w:val="none" w:sz="0" w:space="0" w:color="auto"/>
              </w:divBdr>
            </w:div>
            <w:div w:id="1717584284">
              <w:marLeft w:val="0"/>
              <w:marRight w:val="0"/>
              <w:marTop w:val="0"/>
              <w:marBottom w:val="0"/>
              <w:divBdr>
                <w:top w:val="none" w:sz="0" w:space="0" w:color="auto"/>
                <w:left w:val="none" w:sz="0" w:space="0" w:color="auto"/>
                <w:bottom w:val="none" w:sz="0" w:space="0" w:color="auto"/>
                <w:right w:val="none" w:sz="0" w:space="0" w:color="auto"/>
              </w:divBdr>
            </w:div>
            <w:div w:id="1758938394">
              <w:marLeft w:val="0"/>
              <w:marRight w:val="0"/>
              <w:marTop w:val="0"/>
              <w:marBottom w:val="0"/>
              <w:divBdr>
                <w:top w:val="none" w:sz="0" w:space="0" w:color="auto"/>
                <w:left w:val="none" w:sz="0" w:space="0" w:color="auto"/>
                <w:bottom w:val="none" w:sz="0" w:space="0" w:color="auto"/>
                <w:right w:val="none" w:sz="0" w:space="0" w:color="auto"/>
              </w:divBdr>
            </w:div>
            <w:div w:id="1782921267">
              <w:marLeft w:val="0"/>
              <w:marRight w:val="0"/>
              <w:marTop w:val="0"/>
              <w:marBottom w:val="0"/>
              <w:divBdr>
                <w:top w:val="none" w:sz="0" w:space="0" w:color="auto"/>
                <w:left w:val="none" w:sz="0" w:space="0" w:color="auto"/>
                <w:bottom w:val="none" w:sz="0" w:space="0" w:color="auto"/>
                <w:right w:val="none" w:sz="0" w:space="0" w:color="auto"/>
              </w:divBdr>
            </w:div>
            <w:div w:id="1786994710">
              <w:marLeft w:val="0"/>
              <w:marRight w:val="0"/>
              <w:marTop w:val="0"/>
              <w:marBottom w:val="0"/>
              <w:divBdr>
                <w:top w:val="none" w:sz="0" w:space="0" w:color="auto"/>
                <w:left w:val="none" w:sz="0" w:space="0" w:color="auto"/>
                <w:bottom w:val="none" w:sz="0" w:space="0" w:color="auto"/>
                <w:right w:val="none" w:sz="0" w:space="0" w:color="auto"/>
              </w:divBdr>
            </w:div>
            <w:div w:id="1788817468">
              <w:marLeft w:val="0"/>
              <w:marRight w:val="0"/>
              <w:marTop w:val="0"/>
              <w:marBottom w:val="0"/>
              <w:divBdr>
                <w:top w:val="none" w:sz="0" w:space="0" w:color="auto"/>
                <w:left w:val="none" w:sz="0" w:space="0" w:color="auto"/>
                <w:bottom w:val="none" w:sz="0" w:space="0" w:color="auto"/>
                <w:right w:val="none" w:sz="0" w:space="0" w:color="auto"/>
              </w:divBdr>
            </w:div>
            <w:div w:id="1825125052">
              <w:marLeft w:val="0"/>
              <w:marRight w:val="0"/>
              <w:marTop w:val="0"/>
              <w:marBottom w:val="0"/>
              <w:divBdr>
                <w:top w:val="none" w:sz="0" w:space="0" w:color="auto"/>
                <w:left w:val="none" w:sz="0" w:space="0" w:color="auto"/>
                <w:bottom w:val="none" w:sz="0" w:space="0" w:color="auto"/>
                <w:right w:val="none" w:sz="0" w:space="0" w:color="auto"/>
              </w:divBdr>
            </w:div>
            <w:div w:id="1826780915">
              <w:marLeft w:val="0"/>
              <w:marRight w:val="0"/>
              <w:marTop w:val="0"/>
              <w:marBottom w:val="0"/>
              <w:divBdr>
                <w:top w:val="none" w:sz="0" w:space="0" w:color="auto"/>
                <w:left w:val="none" w:sz="0" w:space="0" w:color="auto"/>
                <w:bottom w:val="none" w:sz="0" w:space="0" w:color="auto"/>
                <w:right w:val="none" w:sz="0" w:space="0" w:color="auto"/>
              </w:divBdr>
            </w:div>
            <w:div w:id="1865173819">
              <w:marLeft w:val="0"/>
              <w:marRight w:val="0"/>
              <w:marTop w:val="0"/>
              <w:marBottom w:val="0"/>
              <w:divBdr>
                <w:top w:val="none" w:sz="0" w:space="0" w:color="auto"/>
                <w:left w:val="none" w:sz="0" w:space="0" w:color="auto"/>
                <w:bottom w:val="none" w:sz="0" w:space="0" w:color="auto"/>
                <w:right w:val="none" w:sz="0" w:space="0" w:color="auto"/>
              </w:divBdr>
            </w:div>
            <w:div w:id="1882785406">
              <w:marLeft w:val="0"/>
              <w:marRight w:val="0"/>
              <w:marTop w:val="0"/>
              <w:marBottom w:val="0"/>
              <w:divBdr>
                <w:top w:val="none" w:sz="0" w:space="0" w:color="auto"/>
                <w:left w:val="none" w:sz="0" w:space="0" w:color="auto"/>
                <w:bottom w:val="none" w:sz="0" w:space="0" w:color="auto"/>
                <w:right w:val="none" w:sz="0" w:space="0" w:color="auto"/>
              </w:divBdr>
            </w:div>
            <w:div w:id="1892036146">
              <w:marLeft w:val="0"/>
              <w:marRight w:val="0"/>
              <w:marTop w:val="0"/>
              <w:marBottom w:val="0"/>
              <w:divBdr>
                <w:top w:val="none" w:sz="0" w:space="0" w:color="auto"/>
                <w:left w:val="none" w:sz="0" w:space="0" w:color="auto"/>
                <w:bottom w:val="none" w:sz="0" w:space="0" w:color="auto"/>
                <w:right w:val="none" w:sz="0" w:space="0" w:color="auto"/>
              </w:divBdr>
            </w:div>
            <w:div w:id="1921137253">
              <w:marLeft w:val="0"/>
              <w:marRight w:val="0"/>
              <w:marTop w:val="0"/>
              <w:marBottom w:val="0"/>
              <w:divBdr>
                <w:top w:val="none" w:sz="0" w:space="0" w:color="auto"/>
                <w:left w:val="none" w:sz="0" w:space="0" w:color="auto"/>
                <w:bottom w:val="none" w:sz="0" w:space="0" w:color="auto"/>
                <w:right w:val="none" w:sz="0" w:space="0" w:color="auto"/>
              </w:divBdr>
            </w:div>
            <w:div w:id="1934773960">
              <w:marLeft w:val="0"/>
              <w:marRight w:val="0"/>
              <w:marTop w:val="0"/>
              <w:marBottom w:val="0"/>
              <w:divBdr>
                <w:top w:val="none" w:sz="0" w:space="0" w:color="auto"/>
                <w:left w:val="none" w:sz="0" w:space="0" w:color="auto"/>
                <w:bottom w:val="none" w:sz="0" w:space="0" w:color="auto"/>
                <w:right w:val="none" w:sz="0" w:space="0" w:color="auto"/>
              </w:divBdr>
            </w:div>
            <w:div w:id="1950165659">
              <w:marLeft w:val="0"/>
              <w:marRight w:val="0"/>
              <w:marTop w:val="0"/>
              <w:marBottom w:val="0"/>
              <w:divBdr>
                <w:top w:val="none" w:sz="0" w:space="0" w:color="auto"/>
                <w:left w:val="none" w:sz="0" w:space="0" w:color="auto"/>
                <w:bottom w:val="none" w:sz="0" w:space="0" w:color="auto"/>
                <w:right w:val="none" w:sz="0" w:space="0" w:color="auto"/>
              </w:divBdr>
            </w:div>
            <w:div w:id="1953322535">
              <w:marLeft w:val="0"/>
              <w:marRight w:val="0"/>
              <w:marTop w:val="0"/>
              <w:marBottom w:val="0"/>
              <w:divBdr>
                <w:top w:val="none" w:sz="0" w:space="0" w:color="auto"/>
                <w:left w:val="none" w:sz="0" w:space="0" w:color="auto"/>
                <w:bottom w:val="none" w:sz="0" w:space="0" w:color="auto"/>
                <w:right w:val="none" w:sz="0" w:space="0" w:color="auto"/>
              </w:divBdr>
            </w:div>
            <w:div w:id="1966498976">
              <w:marLeft w:val="0"/>
              <w:marRight w:val="0"/>
              <w:marTop w:val="0"/>
              <w:marBottom w:val="0"/>
              <w:divBdr>
                <w:top w:val="none" w:sz="0" w:space="0" w:color="auto"/>
                <w:left w:val="none" w:sz="0" w:space="0" w:color="auto"/>
                <w:bottom w:val="none" w:sz="0" w:space="0" w:color="auto"/>
                <w:right w:val="none" w:sz="0" w:space="0" w:color="auto"/>
              </w:divBdr>
            </w:div>
            <w:div w:id="1989238619">
              <w:marLeft w:val="0"/>
              <w:marRight w:val="0"/>
              <w:marTop w:val="0"/>
              <w:marBottom w:val="0"/>
              <w:divBdr>
                <w:top w:val="none" w:sz="0" w:space="0" w:color="auto"/>
                <w:left w:val="none" w:sz="0" w:space="0" w:color="auto"/>
                <w:bottom w:val="none" w:sz="0" w:space="0" w:color="auto"/>
                <w:right w:val="none" w:sz="0" w:space="0" w:color="auto"/>
              </w:divBdr>
            </w:div>
            <w:div w:id="1995333274">
              <w:marLeft w:val="0"/>
              <w:marRight w:val="0"/>
              <w:marTop w:val="0"/>
              <w:marBottom w:val="0"/>
              <w:divBdr>
                <w:top w:val="none" w:sz="0" w:space="0" w:color="auto"/>
                <w:left w:val="none" w:sz="0" w:space="0" w:color="auto"/>
                <w:bottom w:val="none" w:sz="0" w:space="0" w:color="auto"/>
                <w:right w:val="none" w:sz="0" w:space="0" w:color="auto"/>
              </w:divBdr>
            </w:div>
            <w:div w:id="2007396201">
              <w:marLeft w:val="0"/>
              <w:marRight w:val="0"/>
              <w:marTop w:val="0"/>
              <w:marBottom w:val="0"/>
              <w:divBdr>
                <w:top w:val="none" w:sz="0" w:space="0" w:color="auto"/>
                <w:left w:val="none" w:sz="0" w:space="0" w:color="auto"/>
                <w:bottom w:val="none" w:sz="0" w:space="0" w:color="auto"/>
                <w:right w:val="none" w:sz="0" w:space="0" w:color="auto"/>
              </w:divBdr>
            </w:div>
            <w:div w:id="2023437486">
              <w:marLeft w:val="0"/>
              <w:marRight w:val="0"/>
              <w:marTop w:val="0"/>
              <w:marBottom w:val="0"/>
              <w:divBdr>
                <w:top w:val="none" w:sz="0" w:space="0" w:color="auto"/>
                <w:left w:val="none" w:sz="0" w:space="0" w:color="auto"/>
                <w:bottom w:val="none" w:sz="0" w:space="0" w:color="auto"/>
                <w:right w:val="none" w:sz="0" w:space="0" w:color="auto"/>
              </w:divBdr>
            </w:div>
            <w:div w:id="2037190632">
              <w:marLeft w:val="0"/>
              <w:marRight w:val="0"/>
              <w:marTop w:val="0"/>
              <w:marBottom w:val="0"/>
              <w:divBdr>
                <w:top w:val="none" w:sz="0" w:space="0" w:color="auto"/>
                <w:left w:val="none" w:sz="0" w:space="0" w:color="auto"/>
                <w:bottom w:val="none" w:sz="0" w:space="0" w:color="auto"/>
                <w:right w:val="none" w:sz="0" w:space="0" w:color="auto"/>
              </w:divBdr>
            </w:div>
            <w:div w:id="2049646856">
              <w:marLeft w:val="0"/>
              <w:marRight w:val="0"/>
              <w:marTop w:val="0"/>
              <w:marBottom w:val="0"/>
              <w:divBdr>
                <w:top w:val="none" w:sz="0" w:space="0" w:color="auto"/>
                <w:left w:val="none" w:sz="0" w:space="0" w:color="auto"/>
                <w:bottom w:val="none" w:sz="0" w:space="0" w:color="auto"/>
                <w:right w:val="none" w:sz="0" w:space="0" w:color="auto"/>
              </w:divBdr>
            </w:div>
            <w:div w:id="2050645213">
              <w:marLeft w:val="0"/>
              <w:marRight w:val="0"/>
              <w:marTop w:val="0"/>
              <w:marBottom w:val="0"/>
              <w:divBdr>
                <w:top w:val="none" w:sz="0" w:space="0" w:color="auto"/>
                <w:left w:val="none" w:sz="0" w:space="0" w:color="auto"/>
                <w:bottom w:val="none" w:sz="0" w:space="0" w:color="auto"/>
                <w:right w:val="none" w:sz="0" w:space="0" w:color="auto"/>
              </w:divBdr>
            </w:div>
            <w:div w:id="2059358398">
              <w:marLeft w:val="0"/>
              <w:marRight w:val="0"/>
              <w:marTop w:val="0"/>
              <w:marBottom w:val="0"/>
              <w:divBdr>
                <w:top w:val="none" w:sz="0" w:space="0" w:color="auto"/>
                <w:left w:val="none" w:sz="0" w:space="0" w:color="auto"/>
                <w:bottom w:val="none" w:sz="0" w:space="0" w:color="auto"/>
                <w:right w:val="none" w:sz="0" w:space="0" w:color="auto"/>
              </w:divBdr>
            </w:div>
            <w:div w:id="2129808666">
              <w:marLeft w:val="0"/>
              <w:marRight w:val="0"/>
              <w:marTop w:val="0"/>
              <w:marBottom w:val="0"/>
              <w:divBdr>
                <w:top w:val="none" w:sz="0" w:space="0" w:color="auto"/>
                <w:left w:val="none" w:sz="0" w:space="0" w:color="auto"/>
                <w:bottom w:val="none" w:sz="0" w:space="0" w:color="auto"/>
                <w:right w:val="none" w:sz="0" w:space="0" w:color="auto"/>
              </w:divBdr>
            </w:div>
            <w:div w:id="2132241503">
              <w:marLeft w:val="0"/>
              <w:marRight w:val="0"/>
              <w:marTop w:val="0"/>
              <w:marBottom w:val="0"/>
              <w:divBdr>
                <w:top w:val="none" w:sz="0" w:space="0" w:color="auto"/>
                <w:left w:val="none" w:sz="0" w:space="0" w:color="auto"/>
                <w:bottom w:val="none" w:sz="0" w:space="0" w:color="auto"/>
                <w:right w:val="none" w:sz="0" w:space="0" w:color="auto"/>
              </w:divBdr>
            </w:div>
            <w:div w:id="2132286767">
              <w:marLeft w:val="0"/>
              <w:marRight w:val="0"/>
              <w:marTop w:val="0"/>
              <w:marBottom w:val="0"/>
              <w:divBdr>
                <w:top w:val="none" w:sz="0" w:space="0" w:color="auto"/>
                <w:left w:val="none" w:sz="0" w:space="0" w:color="auto"/>
                <w:bottom w:val="none" w:sz="0" w:space="0" w:color="auto"/>
                <w:right w:val="none" w:sz="0" w:space="0" w:color="auto"/>
              </w:divBdr>
            </w:div>
            <w:div w:id="2143231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227355">
      <w:bodyDiv w:val="1"/>
      <w:marLeft w:val="0"/>
      <w:marRight w:val="0"/>
      <w:marTop w:val="0"/>
      <w:marBottom w:val="0"/>
      <w:divBdr>
        <w:top w:val="none" w:sz="0" w:space="0" w:color="auto"/>
        <w:left w:val="none" w:sz="0" w:space="0" w:color="auto"/>
        <w:bottom w:val="none" w:sz="0" w:space="0" w:color="auto"/>
        <w:right w:val="none" w:sz="0" w:space="0" w:color="auto"/>
      </w:divBdr>
    </w:div>
    <w:div w:id="1554583503">
      <w:bodyDiv w:val="1"/>
      <w:marLeft w:val="0"/>
      <w:marRight w:val="0"/>
      <w:marTop w:val="0"/>
      <w:marBottom w:val="0"/>
      <w:divBdr>
        <w:top w:val="none" w:sz="0" w:space="0" w:color="auto"/>
        <w:left w:val="none" w:sz="0" w:space="0" w:color="auto"/>
        <w:bottom w:val="none" w:sz="0" w:space="0" w:color="auto"/>
        <w:right w:val="none" w:sz="0" w:space="0" w:color="auto"/>
      </w:divBdr>
    </w:div>
    <w:div w:id="1565752560">
      <w:bodyDiv w:val="1"/>
      <w:marLeft w:val="0"/>
      <w:marRight w:val="0"/>
      <w:marTop w:val="0"/>
      <w:marBottom w:val="0"/>
      <w:divBdr>
        <w:top w:val="none" w:sz="0" w:space="0" w:color="auto"/>
        <w:left w:val="none" w:sz="0" w:space="0" w:color="auto"/>
        <w:bottom w:val="none" w:sz="0" w:space="0" w:color="auto"/>
        <w:right w:val="none" w:sz="0" w:space="0" w:color="auto"/>
      </w:divBdr>
    </w:div>
    <w:div w:id="1568689352">
      <w:bodyDiv w:val="1"/>
      <w:marLeft w:val="0"/>
      <w:marRight w:val="0"/>
      <w:marTop w:val="0"/>
      <w:marBottom w:val="0"/>
      <w:divBdr>
        <w:top w:val="none" w:sz="0" w:space="0" w:color="auto"/>
        <w:left w:val="none" w:sz="0" w:space="0" w:color="auto"/>
        <w:bottom w:val="none" w:sz="0" w:space="0" w:color="auto"/>
        <w:right w:val="none" w:sz="0" w:space="0" w:color="auto"/>
      </w:divBdr>
    </w:div>
    <w:div w:id="1573811430">
      <w:bodyDiv w:val="1"/>
      <w:marLeft w:val="0"/>
      <w:marRight w:val="0"/>
      <w:marTop w:val="0"/>
      <w:marBottom w:val="0"/>
      <w:divBdr>
        <w:top w:val="none" w:sz="0" w:space="0" w:color="auto"/>
        <w:left w:val="none" w:sz="0" w:space="0" w:color="auto"/>
        <w:bottom w:val="none" w:sz="0" w:space="0" w:color="auto"/>
        <w:right w:val="none" w:sz="0" w:space="0" w:color="auto"/>
      </w:divBdr>
    </w:div>
    <w:div w:id="1594851221">
      <w:bodyDiv w:val="1"/>
      <w:marLeft w:val="0"/>
      <w:marRight w:val="0"/>
      <w:marTop w:val="0"/>
      <w:marBottom w:val="0"/>
      <w:divBdr>
        <w:top w:val="none" w:sz="0" w:space="0" w:color="auto"/>
        <w:left w:val="none" w:sz="0" w:space="0" w:color="auto"/>
        <w:bottom w:val="none" w:sz="0" w:space="0" w:color="auto"/>
        <w:right w:val="none" w:sz="0" w:space="0" w:color="auto"/>
      </w:divBdr>
    </w:div>
    <w:div w:id="1603758171">
      <w:bodyDiv w:val="1"/>
      <w:marLeft w:val="0"/>
      <w:marRight w:val="0"/>
      <w:marTop w:val="0"/>
      <w:marBottom w:val="0"/>
      <w:divBdr>
        <w:top w:val="none" w:sz="0" w:space="0" w:color="auto"/>
        <w:left w:val="none" w:sz="0" w:space="0" w:color="auto"/>
        <w:bottom w:val="none" w:sz="0" w:space="0" w:color="auto"/>
        <w:right w:val="none" w:sz="0" w:space="0" w:color="auto"/>
      </w:divBdr>
    </w:div>
    <w:div w:id="1606422115">
      <w:bodyDiv w:val="1"/>
      <w:marLeft w:val="0"/>
      <w:marRight w:val="0"/>
      <w:marTop w:val="0"/>
      <w:marBottom w:val="0"/>
      <w:divBdr>
        <w:top w:val="none" w:sz="0" w:space="0" w:color="auto"/>
        <w:left w:val="none" w:sz="0" w:space="0" w:color="auto"/>
        <w:bottom w:val="none" w:sz="0" w:space="0" w:color="auto"/>
        <w:right w:val="none" w:sz="0" w:space="0" w:color="auto"/>
      </w:divBdr>
    </w:div>
    <w:div w:id="1614168624">
      <w:bodyDiv w:val="1"/>
      <w:marLeft w:val="0"/>
      <w:marRight w:val="0"/>
      <w:marTop w:val="0"/>
      <w:marBottom w:val="0"/>
      <w:divBdr>
        <w:top w:val="none" w:sz="0" w:space="0" w:color="auto"/>
        <w:left w:val="none" w:sz="0" w:space="0" w:color="auto"/>
        <w:bottom w:val="none" w:sz="0" w:space="0" w:color="auto"/>
        <w:right w:val="none" w:sz="0" w:space="0" w:color="auto"/>
      </w:divBdr>
    </w:div>
    <w:div w:id="1616518026">
      <w:bodyDiv w:val="1"/>
      <w:marLeft w:val="0"/>
      <w:marRight w:val="0"/>
      <w:marTop w:val="0"/>
      <w:marBottom w:val="0"/>
      <w:divBdr>
        <w:top w:val="none" w:sz="0" w:space="0" w:color="auto"/>
        <w:left w:val="none" w:sz="0" w:space="0" w:color="auto"/>
        <w:bottom w:val="none" w:sz="0" w:space="0" w:color="auto"/>
        <w:right w:val="none" w:sz="0" w:space="0" w:color="auto"/>
      </w:divBdr>
    </w:div>
    <w:div w:id="1619264051">
      <w:bodyDiv w:val="1"/>
      <w:marLeft w:val="0"/>
      <w:marRight w:val="0"/>
      <w:marTop w:val="0"/>
      <w:marBottom w:val="0"/>
      <w:divBdr>
        <w:top w:val="none" w:sz="0" w:space="0" w:color="auto"/>
        <w:left w:val="none" w:sz="0" w:space="0" w:color="auto"/>
        <w:bottom w:val="none" w:sz="0" w:space="0" w:color="auto"/>
        <w:right w:val="none" w:sz="0" w:space="0" w:color="auto"/>
      </w:divBdr>
    </w:div>
    <w:div w:id="1626695827">
      <w:bodyDiv w:val="1"/>
      <w:marLeft w:val="0"/>
      <w:marRight w:val="0"/>
      <w:marTop w:val="0"/>
      <w:marBottom w:val="0"/>
      <w:divBdr>
        <w:top w:val="none" w:sz="0" w:space="0" w:color="auto"/>
        <w:left w:val="none" w:sz="0" w:space="0" w:color="auto"/>
        <w:bottom w:val="none" w:sz="0" w:space="0" w:color="auto"/>
        <w:right w:val="none" w:sz="0" w:space="0" w:color="auto"/>
      </w:divBdr>
    </w:div>
    <w:div w:id="1643461296">
      <w:bodyDiv w:val="1"/>
      <w:marLeft w:val="0"/>
      <w:marRight w:val="0"/>
      <w:marTop w:val="0"/>
      <w:marBottom w:val="0"/>
      <w:divBdr>
        <w:top w:val="none" w:sz="0" w:space="0" w:color="auto"/>
        <w:left w:val="none" w:sz="0" w:space="0" w:color="auto"/>
        <w:bottom w:val="none" w:sz="0" w:space="0" w:color="auto"/>
        <w:right w:val="none" w:sz="0" w:space="0" w:color="auto"/>
      </w:divBdr>
    </w:div>
    <w:div w:id="1652440443">
      <w:bodyDiv w:val="1"/>
      <w:marLeft w:val="0"/>
      <w:marRight w:val="0"/>
      <w:marTop w:val="0"/>
      <w:marBottom w:val="0"/>
      <w:divBdr>
        <w:top w:val="none" w:sz="0" w:space="0" w:color="auto"/>
        <w:left w:val="none" w:sz="0" w:space="0" w:color="auto"/>
        <w:bottom w:val="none" w:sz="0" w:space="0" w:color="auto"/>
        <w:right w:val="none" w:sz="0" w:space="0" w:color="auto"/>
      </w:divBdr>
    </w:div>
    <w:div w:id="1653219793">
      <w:bodyDiv w:val="1"/>
      <w:marLeft w:val="0"/>
      <w:marRight w:val="0"/>
      <w:marTop w:val="0"/>
      <w:marBottom w:val="0"/>
      <w:divBdr>
        <w:top w:val="none" w:sz="0" w:space="0" w:color="auto"/>
        <w:left w:val="none" w:sz="0" w:space="0" w:color="auto"/>
        <w:bottom w:val="none" w:sz="0" w:space="0" w:color="auto"/>
        <w:right w:val="none" w:sz="0" w:space="0" w:color="auto"/>
      </w:divBdr>
    </w:div>
    <w:div w:id="1655791084">
      <w:bodyDiv w:val="1"/>
      <w:marLeft w:val="0"/>
      <w:marRight w:val="0"/>
      <w:marTop w:val="0"/>
      <w:marBottom w:val="0"/>
      <w:divBdr>
        <w:top w:val="none" w:sz="0" w:space="0" w:color="auto"/>
        <w:left w:val="none" w:sz="0" w:space="0" w:color="auto"/>
        <w:bottom w:val="none" w:sz="0" w:space="0" w:color="auto"/>
        <w:right w:val="none" w:sz="0" w:space="0" w:color="auto"/>
      </w:divBdr>
    </w:div>
    <w:div w:id="1656449079">
      <w:bodyDiv w:val="1"/>
      <w:marLeft w:val="0"/>
      <w:marRight w:val="0"/>
      <w:marTop w:val="0"/>
      <w:marBottom w:val="0"/>
      <w:divBdr>
        <w:top w:val="none" w:sz="0" w:space="0" w:color="auto"/>
        <w:left w:val="none" w:sz="0" w:space="0" w:color="auto"/>
        <w:bottom w:val="none" w:sz="0" w:space="0" w:color="auto"/>
        <w:right w:val="none" w:sz="0" w:space="0" w:color="auto"/>
      </w:divBdr>
    </w:div>
    <w:div w:id="1656565370">
      <w:bodyDiv w:val="1"/>
      <w:marLeft w:val="0"/>
      <w:marRight w:val="0"/>
      <w:marTop w:val="0"/>
      <w:marBottom w:val="0"/>
      <w:divBdr>
        <w:top w:val="none" w:sz="0" w:space="0" w:color="auto"/>
        <w:left w:val="none" w:sz="0" w:space="0" w:color="auto"/>
        <w:bottom w:val="none" w:sz="0" w:space="0" w:color="auto"/>
        <w:right w:val="none" w:sz="0" w:space="0" w:color="auto"/>
      </w:divBdr>
    </w:div>
    <w:div w:id="1659067279">
      <w:bodyDiv w:val="1"/>
      <w:marLeft w:val="0"/>
      <w:marRight w:val="0"/>
      <w:marTop w:val="0"/>
      <w:marBottom w:val="0"/>
      <w:divBdr>
        <w:top w:val="none" w:sz="0" w:space="0" w:color="auto"/>
        <w:left w:val="none" w:sz="0" w:space="0" w:color="auto"/>
        <w:bottom w:val="none" w:sz="0" w:space="0" w:color="auto"/>
        <w:right w:val="none" w:sz="0" w:space="0" w:color="auto"/>
      </w:divBdr>
      <w:divsChild>
        <w:div w:id="1447234900">
          <w:marLeft w:val="2822"/>
          <w:marRight w:val="0"/>
          <w:marTop w:val="200"/>
          <w:marBottom w:val="0"/>
          <w:divBdr>
            <w:top w:val="none" w:sz="0" w:space="0" w:color="auto"/>
            <w:left w:val="none" w:sz="0" w:space="0" w:color="auto"/>
            <w:bottom w:val="none" w:sz="0" w:space="0" w:color="auto"/>
            <w:right w:val="none" w:sz="0" w:space="0" w:color="auto"/>
          </w:divBdr>
        </w:div>
      </w:divsChild>
    </w:div>
    <w:div w:id="1659769125">
      <w:bodyDiv w:val="1"/>
      <w:marLeft w:val="0"/>
      <w:marRight w:val="0"/>
      <w:marTop w:val="0"/>
      <w:marBottom w:val="0"/>
      <w:divBdr>
        <w:top w:val="none" w:sz="0" w:space="0" w:color="auto"/>
        <w:left w:val="none" w:sz="0" w:space="0" w:color="auto"/>
        <w:bottom w:val="none" w:sz="0" w:space="0" w:color="auto"/>
        <w:right w:val="none" w:sz="0" w:space="0" w:color="auto"/>
      </w:divBdr>
    </w:div>
    <w:div w:id="1662081815">
      <w:bodyDiv w:val="1"/>
      <w:marLeft w:val="0"/>
      <w:marRight w:val="0"/>
      <w:marTop w:val="0"/>
      <w:marBottom w:val="0"/>
      <w:divBdr>
        <w:top w:val="none" w:sz="0" w:space="0" w:color="auto"/>
        <w:left w:val="none" w:sz="0" w:space="0" w:color="auto"/>
        <w:bottom w:val="none" w:sz="0" w:space="0" w:color="auto"/>
        <w:right w:val="none" w:sz="0" w:space="0" w:color="auto"/>
      </w:divBdr>
    </w:div>
    <w:div w:id="1662342780">
      <w:bodyDiv w:val="1"/>
      <w:marLeft w:val="0"/>
      <w:marRight w:val="0"/>
      <w:marTop w:val="0"/>
      <w:marBottom w:val="0"/>
      <w:divBdr>
        <w:top w:val="none" w:sz="0" w:space="0" w:color="auto"/>
        <w:left w:val="none" w:sz="0" w:space="0" w:color="auto"/>
        <w:bottom w:val="none" w:sz="0" w:space="0" w:color="auto"/>
        <w:right w:val="none" w:sz="0" w:space="0" w:color="auto"/>
      </w:divBdr>
    </w:div>
    <w:div w:id="1663973384">
      <w:bodyDiv w:val="1"/>
      <w:marLeft w:val="0"/>
      <w:marRight w:val="0"/>
      <w:marTop w:val="0"/>
      <w:marBottom w:val="0"/>
      <w:divBdr>
        <w:top w:val="none" w:sz="0" w:space="0" w:color="auto"/>
        <w:left w:val="none" w:sz="0" w:space="0" w:color="auto"/>
        <w:bottom w:val="none" w:sz="0" w:space="0" w:color="auto"/>
        <w:right w:val="none" w:sz="0" w:space="0" w:color="auto"/>
      </w:divBdr>
    </w:div>
    <w:div w:id="1668943085">
      <w:bodyDiv w:val="1"/>
      <w:marLeft w:val="0"/>
      <w:marRight w:val="0"/>
      <w:marTop w:val="0"/>
      <w:marBottom w:val="0"/>
      <w:divBdr>
        <w:top w:val="none" w:sz="0" w:space="0" w:color="auto"/>
        <w:left w:val="none" w:sz="0" w:space="0" w:color="auto"/>
        <w:bottom w:val="none" w:sz="0" w:space="0" w:color="auto"/>
        <w:right w:val="none" w:sz="0" w:space="0" w:color="auto"/>
      </w:divBdr>
    </w:div>
    <w:div w:id="1678003256">
      <w:bodyDiv w:val="1"/>
      <w:marLeft w:val="0"/>
      <w:marRight w:val="0"/>
      <w:marTop w:val="0"/>
      <w:marBottom w:val="0"/>
      <w:divBdr>
        <w:top w:val="none" w:sz="0" w:space="0" w:color="auto"/>
        <w:left w:val="none" w:sz="0" w:space="0" w:color="auto"/>
        <w:bottom w:val="none" w:sz="0" w:space="0" w:color="auto"/>
        <w:right w:val="none" w:sz="0" w:space="0" w:color="auto"/>
      </w:divBdr>
    </w:div>
    <w:div w:id="1679965345">
      <w:bodyDiv w:val="1"/>
      <w:marLeft w:val="0"/>
      <w:marRight w:val="0"/>
      <w:marTop w:val="0"/>
      <w:marBottom w:val="0"/>
      <w:divBdr>
        <w:top w:val="none" w:sz="0" w:space="0" w:color="auto"/>
        <w:left w:val="none" w:sz="0" w:space="0" w:color="auto"/>
        <w:bottom w:val="none" w:sz="0" w:space="0" w:color="auto"/>
        <w:right w:val="none" w:sz="0" w:space="0" w:color="auto"/>
      </w:divBdr>
    </w:div>
    <w:div w:id="1693146509">
      <w:bodyDiv w:val="1"/>
      <w:marLeft w:val="0"/>
      <w:marRight w:val="0"/>
      <w:marTop w:val="0"/>
      <w:marBottom w:val="0"/>
      <w:divBdr>
        <w:top w:val="none" w:sz="0" w:space="0" w:color="auto"/>
        <w:left w:val="none" w:sz="0" w:space="0" w:color="auto"/>
        <w:bottom w:val="none" w:sz="0" w:space="0" w:color="auto"/>
        <w:right w:val="none" w:sz="0" w:space="0" w:color="auto"/>
      </w:divBdr>
    </w:div>
    <w:div w:id="1693261140">
      <w:bodyDiv w:val="1"/>
      <w:marLeft w:val="0"/>
      <w:marRight w:val="0"/>
      <w:marTop w:val="0"/>
      <w:marBottom w:val="0"/>
      <w:divBdr>
        <w:top w:val="none" w:sz="0" w:space="0" w:color="auto"/>
        <w:left w:val="none" w:sz="0" w:space="0" w:color="auto"/>
        <w:bottom w:val="none" w:sz="0" w:space="0" w:color="auto"/>
        <w:right w:val="none" w:sz="0" w:space="0" w:color="auto"/>
      </w:divBdr>
      <w:divsChild>
        <w:div w:id="1286350710">
          <w:marLeft w:val="0"/>
          <w:marRight w:val="0"/>
          <w:marTop w:val="0"/>
          <w:marBottom w:val="0"/>
          <w:divBdr>
            <w:top w:val="none" w:sz="0" w:space="0" w:color="auto"/>
            <w:left w:val="none" w:sz="0" w:space="0" w:color="auto"/>
            <w:bottom w:val="none" w:sz="0" w:space="0" w:color="auto"/>
            <w:right w:val="none" w:sz="0" w:space="0" w:color="auto"/>
          </w:divBdr>
          <w:divsChild>
            <w:div w:id="10789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990876">
      <w:bodyDiv w:val="1"/>
      <w:marLeft w:val="0"/>
      <w:marRight w:val="0"/>
      <w:marTop w:val="0"/>
      <w:marBottom w:val="0"/>
      <w:divBdr>
        <w:top w:val="none" w:sz="0" w:space="0" w:color="auto"/>
        <w:left w:val="none" w:sz="0" w:space="0" w:color="auto"/>
        <w:bottom w:val="none" w:sz="0" w:space="0" w:color="auto"/>
        <w:right w:val="none" w:sz="0" w:space="0" w:color="auto"/>
      </w:divBdr>
    </w:div>
    <w:div w:id="1696543240">
      <w:bodyDiv w:val="1"/>
      <w:marLeft w:val="0"/>
      <w:marRight w:val="0"/>
      <w:marTop w:val="0"/>
      <w:marBottom w:val="0"/>
      <w:divBdr>
        <w:top w:val="none" w:sz="0" w:space="0" w:color="auto"/>
        <w:left w:val="none" w:sz="0" w:space="0" w:color="auto"/>
        <w:bottom w:val="none" w:sz="0" w:space="0" w:color="auto"/>
        <w:right w:val="none" w:sz="0" w:space="0" w:color="auto"/>
      </w:divBdr>
    </w:div>
    <w:div w:id="1700741842">
      <w:bodyDiv w:val="1"/>
      <w:marLeft w:val="0"/>
      <w:marRight w:val="0"/>
      <w:marTop w:val="0"/>
      <w:marBottom w:val="0"/>
      <w:divBdr>
        <w:top w:val="none" w:sz="0" w:space="0" w:color="auto"/>
        <w:left w:val="none" w:sz="0" w:space="0" w:color="auto"/>
        <w:bottom w:val="none" w:sz="0" w:space="0" w:color="auto"/>
        <w:right w:val="none" w:sz="0" w:space="0" w:color="auto"/>
      </w:divBdr>
    </w:div>
    <w:div w:id="1701860937">
      <w:bodyDiv w:val="1"/>
      <w:marLeft w:val="0"/>
      <w:marRight w:val="0"/>
      <w:marTop w:val="0"/>
      <w:marBottom w:val="0"/>
      <w:divBdr>
        <w:top w:val="none" w:sz="0" w:space="0" w:color="auto"/>
        <w:left w:val="none" w:sz="0" w:space="0" w:color="auto"/>
        <w:bottom w:val="none" w:sz="0" w:space="0" w:color="auto"/>
        <w:right w:val="none" w:sz="0" w:space="0" w:color="auto"/>
      </w:divBdr>
    </w:div>
    <w:div w:id="1704936727">
      <w:bodyDiv w:val="1"/>
      <w:marLeft w:val="0"/>
      <w:marRight w:val="0"/>
      <w:marTop w:val="0"/>
      <w:marBottom w:val="0"/>
      <w:divBdr>
        <w:top w:val="none" w:sz="0" w:space="0" w:color="auto"/>
        <w:left w:val="none" w:sz="0" w:space="0" w:color="auto"/>
        <w:bottom w:val="none" w:sz="0" w:space="0" w:color="auto"/>
        <w:right w:val="none" w:sz="0" w:space="0" w:color="auto"/>
      </w:divBdr>
    </w:div>
    <w:div w:id="1709794610">
      <w:bodyDiv w:val="1"/>
      <w:marLeft w:val="0"/>
      <w:marRight w:val="0"/>
      <w:marTop w:val="0"/>
      <w:marBottom w:val="0"/>
      <w:divBdr>
        <w:top w:val="none" w:sz="0" w:space="0" w:color="auto"/>
        <w:left w:val="none" w:sz="0" w:space="0" w:color="auto"/>
        <w:bottom w:val="none" w:sz="0" w:space="0" w:color="auto"/>
        <w:right w:val="none" w:sz="0" w:space="0" w:color="auto"/>
      </w:divBdr>
    </w:div>
    <w:div w:id="1709911054">
      <w:bodyDiv w:val="1"/>
      <w:marLeft w:val="0"/>
      <w:marRight w:val="0"/>
      <w:marTop w:val="0"/>
      <w:marBottom w:val="0"/>
      <w:divBdr>
        <w:top w:val="none" w:sz="0" w:space="0" w:color="auto"/>
        <w:left w:val="none" w:sz="0" w:space="0" w:color="auto"/>
        <w:bottom w:val="none" w:sz="0" w:space="0" w:color="auto"/>
        <w:right w:val="none" w:sz="0" w:space="0" w:color="auto"/>
      </w:divBdr>
    </w:div>
    <w:div w:id="1711492126">
      <w:bodyDiv w:val="1"/>
      <w:marLeft w:val="0"/>
      <w:marRight w:val="0"/>
      <w:marTop w:val="0"/>
      <w:marBottom w:val="0"/>
      <w:divBdr>
        <w:top w:val="none" w:sz="0" w:space="0" w:color="auto"/>
        <w:left w:val="none" w:sz="0" w:space="0" w:color="auto"/>
        <w:bottom w:val="none" w:sz="0" w:space="0" w:color="auto"/>
        <w:right w:val="none" w:sz="0" w:space="0" w:color="auto"/>
      </w:divBdr>
    </w:div>
    <w:div w:id="1713457595">
      <w:bodyDiv w:val="1"/>
      <w:marLeft w:val="0"/>
      <w:marRight w:val="0"/>
      <w:marTop w:val="0"/>
      <w:marBottom w:val="0"/>
      <w:divBdr>
        <w:top w:val="none" w:sz="0" w:space="0" w:color="auto"/>
        <w:left w:val="none" w:sz="0" w:space="0" w:color="auto"/>
        <w:bottom w:val="none" w:sz="0" w:space="0" w:color="auto"/>
        <w:right w:val="none" w:sz="0" w:space="0" w:color="auto"/>
      </w:divBdr>
    </w:div>
    <w:div w:id="1714186142">
      <w:bodyDiv w:val="1"/>
      <w:marLeft w:val="0"/>
      <w:marRight w:val="0"/>
      <w:marTop w:val="0"/>
      <w:marBottom w:val="0"/>
      <w:divBdr>
        <w:top w:val="none" w:sz="0" w:space="0" w:color="auto"/>
        <w:left w:val="none" w:sz="0" w:space="0" w:color="auto"/>
        <w:bottom w:val="none" w:sz="0" w:space="0" w:color="auto"/>
        <w:right w:val="none" w:sz="0" w:space="0" w:color="auto"/>
      </w:divBdr>
    </w:div>
    <w:div w:id="1715814707">
      <w:bodyDiv w:val="1"/>
      <w:marLeft w:val="0"/>
      <w:marRight w:val="0"/>
      <w:marTop w:val="0"/>
      <w:marBottom w:val="0"/>
      <w:divBdr>
        <w:top w:val="none" w:sz="0" w:space="0" w:color="auto"/>
        <w:left w:val="none" w:sz="0" w:space="0" w:color="auto"/>
        <w:bottom w:val="none" w:sz="0" w:space="0" w:color="auto"/>
        <w:right w:val="none" w:sz="0" w:space="0" w:color="auto"/>
      </w:divBdr>
    </w:div>
    <w:div w:id="1717267239">
      <w:bodyDiv w:val="1"/>
      <w:marLeft w:val="0"/>
      <w:marRight w:val="0"/>
      <w:marTop w:val="0"/>
      <w:marBottom w:val="0"/>
      <w:divBdr>
        <w:top w:val="none" w:sz="0" w:space="0" w:color="auto"/>
        <w:left w:val="none" w:sz="0" w:space="0" w:color="auto"/>
        <w:bottom w:val="none" w:sz="0" w:space="0" w:color="auto"/>
        <w:right w:val="none" w:sz="0" w:space="0" w:color="auto"/>
      </w:divBdr>
    </w:div>
    <w:div w:id="1717776019">
      <w:bodyDiv w:val="1"/>
      <w:marLeft w:val="0"/>
      <w:marRight w:val="0"/>
      <w:marTop w:val="0"/>
      <w:marBottom w:val="0"/>
      <w:divBdr>
        <w:top w:val="none" w:sz="0" w:space="0" w:color="auto"/>
        <w:left w:val="none" w:sz="0" w:space="0" w:color="auto"/>
        <w:bottom w:val="none" w:sz="0" w:space="0" w:color="auto"/>
        <w:right w:val="none" w:sz="0" w:space="0" w:color="auto"/>
      </w:divBdr>
    </w:div>
    <w:div w:id="1718774580">
      <w:bodyDiv w:val="1"/>
      <w:marLeft w:val="0"/>
      <w:marRight w:val="0"/>
      <w:marTop w:val="0"/>
      <w:marBottom w:val="0"/>
      <w:divBdr>
        <w:top w:val="none" w:sz="0" w:space="0" w:color="auto"/>
        <w:left w:val="none" w:sz="0" w:space="0" w:color="auto"/>
        <w:bottom w:val="none" w:sz="0" w:space="0" w:color="auto"/>
        <w:right w:val="none" w:sz="0" w:space="0" w:color="auto"/>
      </w:divBdr>
    </w:div>
    <w:div w:id="1719011350">
      <w:bodyDiv w:val="1"/>
      <w:marLeft w:val="0"/>
      <w:marRight w:val="0"/>
      <w:marTop w:val="0"/>
      <w:marBottom w:val="0"/>
      <w:divBdr>
        <w:top w:val="none" w:sz="0" w:space="0" w:color="auto"/>
        <w:left w:val="none" w:sz="0" w:space="0" w:color="auto"/>
        <w:bottom w:val="none" w:sz="0" w:space="0" w:color="auto"/>
        <w:right w:val="none" w:sz="0" w:space="0" w:color="auto"/>
      </w:divBdr>
    </w:div>
    <w:div w:id="1728608482">
      <w:bodyDiv w:val="1"/>
      <w:marLeft w:val="0"/>
      <w:marRight w:val="0"/>
      <w:marTop w:val="0"/>
      <w:marBottom w:val="0"/>
      <w:divBdr>
        <w:top w:val="none" w:sz="0" w:space="0" w:color="auto"/>
        <w:left w:val="none" w:sz="0" w:space="0" w:color="auto"/>
        <w:bottom w:val="none" w:sz="0" w:space="0" w:color="auto"/>
        <w:right w:val="none" w:sz="0" w:space="0" w:color="auto"/>
      </w:divBdr>
    </w:div>
    <w:div w:id="1734310266">
      <w:bodyDiv w:val="1"/>
      <w:marLeft w:val="0"/>
      <w:marRight w:val="0"/>
      <w:marTop w:val="0"/>
      <w:marBottom w:val="0"/>
      <w:divBdr>
        <w:top w:val="none" w:sz="0" w:space="0" w:color="auto"/>
        <w:left w:val="none" w:sz="0" w:space="0" w:color="auto"/>
        <w:bottom w:val="none" w:sz="0" w:space="0" w:color="auto"/>
        <w:right w:val="none" w:sz="0" w:space="0" w:color="auto"/>
      </w:divBdr>
    </w:div>
    <w:div w:id="1739133694">
      <w:bodyDiv w:val="1"/>
      <w:marLeft w:val="0"/>
      <w:marRight w:val="0"/>
      <w:marTop w:val="0"/>
      <w:marBottom w:val="0"/>
      <w:divBdr>
        <w:top w:val="none" w:sz="0" w:space="0" w:color="auto"/>
        <w:left w:val="none" w:sz="0" w:space="0" w:color="auto"/>
        <w:bottom w:val="none" w:sz="0" w:space="0" w:color="auto"/>
        <w:right w:val="none" w:sz="0" w:space="0" w:color="auto"/>
      </w:divBdr>
    </w:div>
    <w:div w:id="1744063497">
      <w:bodyDiv w:val="1"/>
      <w:marLeft w:val="0"/>
      <w:marRight w:val="0"/>
      <w:marTop w:val="0"/>
      <w:marBottom w:val="0"/>
      <w:divBdr>
        <w:top w:val="none" w:sz="0" w:space="0" w:color="auto"/>
        <w:left w:val="none" w:sz="0" w:space="0" w:color="auto"/>
        <w:bottom w:val="none" w:sz="0" w:space="0" w:color="auto"/>
        <w:right w:val="none" w:sz="0" w:space="0" w:color="auto"/>
      </w:divBdr>
    </w:div>
    <w:div w:id="1745450883">
      <w:bodyDiv w:val="1"/>
      <w:marLeft w:val="0"/>
      <w:marRight w:val="0"/>
      <w:marTop w:val="0"/>
      <w:marBottom w:val="0"/>
      <w:divBdr>
        <w:top w:val="none" w:sz="0" w:space="0" w:color="auto"/>
        <w:left w:val="none" w:sz="0" w:space="0" w:color="auto"/>
        <w:bottom w:val="none" w:sz="0" w:space="0" w:color="auto"/>
        <w:right w:val="none" w:sz="0" w:space="0" w:color="auto"/>
      </w:divBdr>
    </w:div>
    <w:div w:id="1749693486">
      <w:bodyDiv w:val="1"/>
      <w:marLeft w:val="0"/>
      <w:marRight w:val="0"/>
      <w:marTop w:val="0"/>
      <w:marBottom w:val="0"/>
      <w:divBdr>
        <w:top w:val="none" w:sz="0" w:space="0" w:color="auto"/>
        <w:left w:val="none" w:sz="0" w:space="0" w:color="auto"/>
        <w:bottom w:val="none" w:sz="0" w:space="0" w:color="auto"/>
        <w:right w:val="none" w:sz="0" w:space="0" w:color="auto"/>
      </w:divBdr>
    </w:div>
    <w:div w:id="1755277850">
      <w:bodyDiv w:val="1"/>
      <w:marLeft w:val="0"/>
      <w:marRight w:val="0"/>
      <w:marTop w:val="0"/>
      <w:marBottom w:val="0"/>
      <w:divBdr>
        <w:top w:val="none" w:sz="0" w:space="0" w:color="auto"/>
        <w:left w:val="none" w:sz="0" w:space="0" w:color="auto"/>
        <w:bottom w:val="none" w:sz="0" w:space="0" w:color="auto"/>
        <w:right w:val="none" w:sz="0" w:space="0" w:color="auto"/>
      </w:divBdr>
    </w:div>
    <w:div w:id="1757358866">
      <w:bodyDiv w:val="1"/>
      <w:marLeft w:val="0"/>
      <w:marRight w:val="0"/>
      <w:marTop w:val="0"/>
      <w:marBottom w:val="0"/>
      <w:divBdr>
        <w:top w:val="none" w:sz="0" w:space="0" w:color="auto"/>
        <w:left w:val="none" w:sz="0" w:space="0" w:color="auto"/>
        <w:bottom w:val="none" w:sz="0" w:space="0" w:color="auto"/>
        <w:right w:val="none" w:sz="0" w:space="0" w:color="auto"/>
      </w:divBdr>
    </w:div>
    <w:div w:id="1757748454">
      <w:bodyDiv w:val="1"/>
      <w:marLeft w:val="0"/>
      <w:marRight w:val="0"/>
      <w:marTop w:val="0"/>
      <w:marBottom w:val="0"/>
      <w:divBdr>
        <w:top w:val="none" w:sz="0" w:space="0" w:color="auto"/>
        <w:left w:val="none" w:sz="0" w:space="0" w:color="auto"/>
        <w:bottom w:val="none" w:sz="0" w:space="0" w:color="auto"/>
        <w:right w:val="none" w:sz="0" w:space="0" w:color="auto"/>
      </w:divBdr>
    </w:div>
    <w:div w:id="1758554069">
      <w:bodyDiv w:val="1"/>
      <w:marLeft w:val="0"/>
      <w:marRight w:val="0"/>
      <w:marTop w:val="0"/>
      <w:marBottom w:val="0"/>
      <w:divBdr>
        <w:top w:val="none" w:sz="0" w:space="0" w:color="auto"/>
        <w:left w:val="none" w:sz="0" w:space="0" w:color="auto"/>
        <w:bottom w:val="none" w:sz="0" w:space="0" w:color="auto"/>
        <w:right w:val="none" w:sz="0" w:space="0" w:color="auto"/>
      </w:divBdr>
    </w:div>
    <w:div w:id="1769158057">
      <w:bodyDiv w:val="1"/>
      <w:marLeft w:val="0"/>
      <w:marRight w:val="0"/>
      <w:marTop w:val="0"/>
      <w:marBottom w:val="0"/>
      <w:divBdr>
        <w:top w:val="none" w:sz="0" w:space="0" w:color="auto"/>
        <w:left w:val="none" w:sz="0" w:space="0" w:color="auto"/>
        <w:bottom w:val="none" w:sz="0" w:space="0" w:color="auto"/>
        <w:right w:val="none" w:sz="0" w:space="0" w:color="auto"/>
      </w:divBdr>
    </w:div>
    <w:div w:id="1773360266">
      <w:bodyDiv w:val="1"/>
      <w:marLeft w:val="0"/>
      <w:marRight w:val="0"/>
      <w:marTop w:val="0"/>
      <w:marBottom w:val="0"/>
      <w:divBdr>
        <w:top w:val="none" w:sz="0" w:space="0" w:color="auto"/>
        <w:left w:val="none" w:sz="0" w:space="0" w:color="auto"/>
        <w:bottom w:val="none" w:sz="0" w:space="0" w:color="auto"/>
        <w:right w:val="none" w:sz="0" w:space="0" w:color="auto"/>
      </w:divBdr>
      <w:divsChild>
        <w:div w:id="641160010">
          <w:marLeft w:val="0"/>
          <w:marRight w:val="0"/>
          <w:marTop w:val="0"/>
          <w:marBottom w:val="0"/>
          <w:divBdr>
            <w:top w:val="none" w:sz="0" w:space="0" w:color="auto"/>
            <w:left w:val="none" w:sz="0" w:space="0" w:color="auto"/>
            <w:bottom w:val="none" w:sz="0" w:space="0" w:color="auto"/>
            <w:right w:val="none" w:sz="0" w:space="0" w:color="auto"/>
          </w:divBdr>
        </w:div>
      </w:divsChild>
    </w:div>
    <w:div w:id="1784643003">
      <w:bodyDiv w:val="1"/>
      <w:marLeft w:val="0"/>
      <w:marRight w:val="0"/>
      <w:marTop w:val="0"/>
      <w:marBottom w:val="0"/>
      <w:divBdr>
        <w:top w:val="none" w:sz="0" w:space="0" w:color="auto"/>
        <w:left w:val="none" w:sz="0" w:space="0" w:color="auto"/>
        <w:bottom w:val="none" w:sz="0" w:space="0" w:color="auto"/>
        <w:right w:val="none" w:sz="0" w:space="0" w:color="auto"/>
      </w:divBdr>
    </w:div>
    <w:div w:id="1791433789">
      <w:bodyDiv w:val="1"/>
      <w:marLeft w:val="0"/>
      <w:marRight w:val="0"/>
      <w:marTop w:val="0"/>
      <w:marBottom w:val="0"/>
      <w:divBdr>
        <w:top w:val="none" w:sz="0" w:space="0" w:color="auto"/>
        <w:left w:val="none" w:sz="0" w:space="0" w:color="auto"/>
        <w:bottom w:val="none" w:sz="0" w:space="0" w:color="auto"/>
        <w:right w:val="none" w:sz="0" w:space="0" w:color="auto"/>
      </w:divBdr>
    </w:div>
    <w:div w:id="1792507343">
      <w:bodyDiv w:val="1"/>
      <w:marLeft w:val="0"/>
      <w:marRight w:val="0"/>
      <w:marTop w:val="0"/>
      <w:marBottom w:val="0"/>
      <w:divBdr>
        <w:top w:val="none" w:sz="0" w:space="0" w:color="auto"/>
        <w:left w:val="none" w:sz="0" w:space="0" w:color="auto"/>
        <w:bottom w:val="none" w:sz="0" w:space="0" w:color="auto"/>
        <w:right w:val="none" w:sz="0" w:space="0" w:color="auto"/>
      </w:divBdr>
    </w:div>
    <w:div w:id="1793592791">
      <w:bodyDiv w:val="1"/>
      <w:marLeft w:val="0"/>
      <w:marRight w:val="0"/>
      <w:marTop w:val="0"/>
      <w:marBottom w:val="0"/>
      <w:divBdr>
        <w:top w:val="none" w:sz="0" w:space="0" w:color="auto"/>
        <w:left w:val="none" w:sz="0" w:space="0" w:color="auto"/>
        <w:bottom w:val="none" w:sz="0" w:space="0" w:color="auto"/>
        <w:right w:val="none" w:sz="0" w:space="0" w:color="auto"/>
      </w:divBdr>
    </w:div>
    <w:div w:id="1800370976">
      <w:bodyDiv w:val="1"/>
      <w:marLeft w:val="0"/>
      <w:marRight w:val="0"/>
      <w:marTop w:val="0"/>
      <w:marBottom w:val="0"/>
      <w:divBdr>
        <w:top w:val="none" w:sz="0" w:space="0" w:color="auto"/>
        <w:left w:val="none" w:sz="0" w:space="0" w:color="auto"/>
        <w:bottom w:val="none" w:sz="0" w:space="0" w:color="auto"/>
        <w:right w:val="none" w:sz="0" w:space="0" w:color="auto"/>
      </w:divBdr>
    </w:div>
    <w:div w:id="1805073517">
      <w:bodyDiv w:val="1"/>
      <w:marLeft w:val="0"/>
      <w:marRight w:val="0"/>
      <w:marTop w:val="0"/>
      <w:marBottom w:val="0"/>
      <w:divBdr>
        <w:top w:val="none" w:sz="0" w:space="0" w:color="auto"/>
        <w:left w:val="none" w:sz="0" w:space="0" w:color="auto"/>
        <w:bottom w:val="none" w:sz="0" w:space="0" w:color="auto"/>
        <w:right w:val="none" w:sz="0" w:space="0" w:color="auto"/>
      </w:divBdr>
    </w:div>
    <w:div w:id="1810174388">
      <w:bodyDiv w:val="1"/>
      <w:marLeft w:val="0"/>
      <w:marRight w:val="0"/>
      <w:marTop w:val="0"/>
      <w:marBottom w:val="0"/>
      <w:divBdr>
        <w:top w:val="none" w:sz="0" w:space="0" w:color="auto"/>
        <w:left w:val="none" w:sz="0" w:space="0" w:color="auto"/>
        <w:bottom w:val="none" w:sz="0" w:space="0" w:color="auto"/>
        <w:right w:val="none" w:sz="0" w:space="0" w:color="auto"/>
      </w:divBdr>
    </w:div>
    <w:div w:id="1817213567">
      <w:bodyDiv w:val="1"/>
      <w:marLeft w:val="0"/>
      <w:marRight w:val="0"/>
      <w:marTop w:val="0"/>
      <w:marBottom w:val="0"/>
      <w:divBdr>
        <w:top w:val="none" w:sz="0" w:space="0" w:color="auto"/>
        <w:left w:val="none" w:sz="0" w:space="0" w:color="auto"/>
        <w:bottom w:val="none" w:sz="0" w:space="0" w:color="auto"/>
        <w:right w:val="none" w:sz="0" w:space="0" w:color="auto"/>
      </w:divBdr>
    </w:div>
    <w:div w:id="1826822672">
      <w:bodyDiv w:val="1"/>
      <w:marLeft w:val="0"/>
      <w:marRight w:val="0"/>
      <w:marTop w:val="0"/>
      <w:marBottom w:val="0"/>
      <w:divBdr>
        <w:top w:val="none" w:sz="0" w:space="0" w:color="auto"/>
        <w:left w:val="none" w:sz="0" w:space="0" w:color="auto"/>
        <w:bottom w:val="none" w:sz="0" w:space="0" w:color="auto"/>
        <w:right w:val="none" w:sz="0" w:space="0" w:color="auto"/>
      </w:divBdr>
    </w:div>
    <w:div w:id="1828587671">
      <w:bodyDiv w:val="1"/>
      <w:marLeft w:val="0"/>
      <w:marRight w:val="0"/>
      <w:marTop w:val="0"/>
      <w:marBottom w:val="0"/>
      <w:divBdr>
        <w:top w:val="none" w:sz="0" w:space="0" w:color="auto"/>
        <w:left w:val="none" w:sz="0" w:space="0" w:color="auto"/>
        <w:bottom w:val="none" w:sz="0" w:space="0" w:color="auto"/>
        <w:right w:val="none" w:sz="0" w:space="0" w:color="auto"/>
      </w:divBdr>
    </w:div>
    <w:div w:id="1829054249">
      <w:bodyDiv w:val="1"/>
      <w:marLeft w:val="0"/>
      <w:marRight w:val="0"/>
      <w:marTop w:val="0"/>
      <w:marBottom w:val="0"/>
      <w:divBdr>
        <w:top w:val="none" w:sz="0" w:space="0" w:color="auto"/>
        <w:left w:val="none" w:sz="0" w:space="0" w:color="auto"/>
        <w:bottom w:val="none" w:sz="0" w:space="0" w:color="auto"/>
        <w:right w:val="none" w:sz="0" w:space="0" w:color="auto"/>
      </w:divBdr>
    </w:div>
    <w:div w:id="1831866002">
      <w:bodyDiv w:val="1"/>
      <w:marLeft w:val="0"/>
      <w:marRight w:val="0"/>
      <w:marTop w:val="0"/>
      <w:marBottom w:val="0"/>
      <w:divBdr>
        <w:top w:val="none" w:sz="0" w:space="0" w:color="auto"/>
        <w:left w:val="none" w:sz="0" w:space="0" w:color="auto"/>
        <w:bottom w:val="none" w:sz="0" w:space="0" w:color="auto"/>
        <w:right w:val="none" w:sz="0" w:space="0" w:color="auto"/>
      </w:divBdr>
    </w:div>
    <w:div w:id="1833981184">
      <w:bodyDiv w:val="1"/>
      <w:marLeft w:val="0"/>
      <w:marRight w:val="0"/>
      <w:marTop w:val="0"/>
      <w:marBottom w:val="0"/>
      <w:divBdr>
        <w:top w:val="none" w:sz="0" w:space="0" w:color="auto"/>
        <w:left w:val="none" w:sz="0" w:space="0" w:color="auto"/>
        <w:bottom w:val="none" w:sz="0" w:space="0" w:color="auto"/>
        <w:right w:val="none" w:sz="0" w:space="0" w:color="auto"/>
      </w:divBdr>
    </w:div>
    <w:div w:id="1834179298">
      <w:bodyDiv w:val="1"/>
      <w:marLeft w:val="0"/>
      <w:marRight w:val="0"/>
      <w:marTop w:val="0"/>
      <w:marBottom w:val="0"/>
      <w:divBdr>
        <w:top w:val="none" w:sz="0" w:space="0" w:color="auto"/>
        <w:left w:val="none" w:sz="0" w:space="0" w:color="auto"/>
        <w:bottom w:val="none" w:sz="0" w:space="0" w:color="auto"/>
        <w:right w:val="none" w:sz="0" w:space="0" w:color="auto"/>
      </w:divBdr>
    </w:div>
    <w:div w:id="1855074531">
      <w:bodyDiv w:val="1"/>
      <w:marLeft w:val="0"/>
      <w:marRight w:val="0"/>
      <w:marTop w:val="0"/>
      <w:marBottom w:val="0"/>
      <w:divBdr>
        <w:top w:val="none" w:sz="0" w:space="0" w:color="auto"/>
        <w:left w:val="none" w:sz="0" w:space="0" w:color="auto"/>
        <w:bottom w:val="none" w:sz="0" w:space="0" w:color="auto"/>
        <w:right w:val="none" w:sz="0" w:space="0" w:color="auto"/>
      </w:divBdr>
    </w:div>
    <w:div w:id="1855878430">
      <w:bodyDiv w:val="1"/>
      <w:marLeft w:val="0"/>
      <w:marRight w:val="0"/>
      <w:marTop w:val="0"/>
      <w:marBottom w:val="0"/>
      <w:divBdr>
        <w:top w:val="none" w:sz="0" w:space="0" w:color="auto"/>
        <w:left w:val="none" w:sz="0" w:space="0" w:color="auto"/>
        <w:bottom w:val="none" w:sz="0" w:space="0" w:color="auto"/>
        <w:right w:val="none" w:sz="0" w:space="0" w:color="auto"/>
      </w:divBdr>
    </w:div>
    <w:div w:id="1856727318">
      <w:bodyDiv w:val="1"/>
      <w:marLeft w:val="0"/>
      <w:marRight w:val="0"/>
      <w:marTop w:val="0"/>
      <w:marBottom w:val="0"/>
      <w:divBdr>
        <w:top w:val="none" w:sz="0" w:space="0" w:color="auto"/>
        <w:left w:val="none" w:sz="0" w:space="0" w:color="auto"/>
        <w:bottom w:val="none" w:sz="0" w:space="0" w:color="auto"/>
        <w:right w:val="none" w:sz="0" w:space="0" w:color="auto"/>
      </w:divBdr>
    </w:div>
    <w:div w:id="1865824138">
      <w:bodyDiv w:val="1"/>
      <w:marLeft w:val="0"/>
      <w:marRight w:val="0"/>
      <w:marTop w:val="0"/>
      <w:marBottom w:val="0"/>
      <w:divBdr>
        <w:top w:val="none" w:sz="0" w:space="0" w:color="auto"/>
        <w:left w:val="none" w:sz="0" w:space="0" w:color="auto"/>
        <w:bottom w:val="none" w:sz="0" w:space="0" w:color="auto"/>
        <w:right w:val="none" w:sz="0" w:space="0" w:color="auto"/>
      </w:divBdr>
    </w:div>
    <w:div w:id="1867329658">
      <w:bodyDiv w:val="1"/>
      <w:marLeft w:val="0"/>
      <w:marRight w:val="0"/>
      <w:marTop w:val="0"/>
      <w:marBottom w:val="0"/>
      <w:divBdr>
        <w:top w:val="none" w:sz="0" w:space="0" w:color="auto"/>
        <w:left w:val="none" w:sz="0" w:space="0" w:color="auto"/>
        <w:bottom w:val="none" w:sz="0" w:space="0" w:color="auto"/>
        <w:right w:val="none" w:sz="0" w:space="0" w:color="auto"/>
      </w:divBdr>
    </w:div>
    <w:div w:id="1869873427">
      <w:bodyDiv w:val="1"/>
      <w:marLeft w:val="0"/>
      <w:marRight w:val="0"/>
      <w:marTop w:val="0"/>
      <w:marBottom w:val="0"/>
      <w:divBdr>
        <w:top w:val="none" w:sz="0" w:space="0" w:color="auto"/>
        <w:left w:val="none" w:sz="0" w:space="0" w:color="auto"/>
        <w:bottom w:val="none" w:sz="0" w:space="0" w:color="auto"/>
        <w:right w:val="none" w:sz="0" w:space="0" w:color="auto"/>
      </w:divBdr>
    </w:div>
    <w:div w:id="1880051960">
      <w:bodyDiv w:val="1"/>
      <w:marLeft w:val="0"/>
      <w:marRight w:val="0"/>
      <w:marTop w:val="0"/>
      <w:marBottom w:val="0"/>
      <w:divBdr>
        <w:top w:val="none" w:sz="0" w:space="0" w:color="auto"/>
        <w:left w:val="none" w:sz="0" w:space="0" w:color="auto"/>
        <w:bottom w:val="none" w:sz="0" w:space="0" w:color="auto"/>
        <w:right w:val="none" w:sz="0" w:space="0" w:color="auto"/>
      </w:divBdr>
    </w:div>
    <w:div w:id="1880504988">
      <w:bodyDiv w:val="1"/>
      <w:marLeft w:val="0"/>
      <w:marRight w:val="0"/>
      <w:marTop w:val="0"/>
      <w:marBottom w:val="0"/>
      <w:divBdr>
        <w:top w:val="none" w:sz="0" w:space="0" w:color="auto"/>
        <w:left w:val="none" w:sz="0" w:space="0" w:color="auto"/>
        <w:bottom w:val="none" w:sz="0" w:space="0" w:color="auto"/>
        <w:right w:val="none" w:sz="0" w:space="0" w:color="auto"/>
      </w:divBdr>
    </w:div>
    <w:div w:id="1880778717">
      <w:bodyDiv w:val="1"/>
      <w:marLeft w:val="0"/>
      <w:marRight w:val="0"/>
      <w:marTop w:val="0"/>
      <w:marBottom w:val="0"/>
      <w:divBdr>
        <w:top w:val="none" w:sz="0" w:space="0" w:color="auto"/>
        <w:left w:val="none" w:sz="0" w:space="0" w:color="auto"/>
        <w:bottom w:val="none" w:sz="0" w:space="0" w:color="auto"/>
        <w:right w:val="none" w:sz="0" w:space="0" w:color="auto"/>
      </w:divBdr>
    </w:div>
    <w:div w:id="1894346944">
      <w:bodyDiv w:val="1"/>
      <w:marLeft w:val="0"/>
      <w:marRight w:val="0"/>
      <w:marTop w:val="0"/>
      <w:marBottom w:val="0"/>
      <w:divBdr>
        <w:top w:val="none" w:sz="0" w:space="0" w:color="auto"/>
        <w:left w:val="none" w:sz="0" w:space="0" w:color="auto"/>
        <w:bottom w:val="none" w:sz="0" w:space="0" w:color="auto"/>
        <w:right w:val="none" w:sz="0" w:space="0" w:color="auto"/>
      </w:divBdr>
    </w:div>
    <w:div w:id="1896503457">
      <w:bodyDiv w:val="1"/>
      <w:marLeft w:val="0"/>
      <w:marRight w:val="0"/>
      <w:marTop w:val="0"/>
      <w:marBottom w:val="0"/>
      <w:divBdr>
        <w:top w:val="none" w:sz="0" w:space="0" w:color="auto"/>
        <w:left w:val="none" w:sz="0" w:space="0" w:color="auto"/>
        <w:bottom w:val="none" w:sz="0" w:space="0" w:color="auto"/>
        <w:right w:val="none" w:sz="0" w:space="0" w:color="auto"/>
      </w:divBdr>
    </w:div>
    <w:div w:id="1905607337">
      <w:bodyDiv w:val="1"/>
      <w:marLeft w:val="0"/>
      <w:marRight w:val="0"/>
      <w:marTop w:val="0"/>
      <w:marBottom w:val="0"/>
      <w:divBdr>
        <w:top w:val="none" w:sz="0" w:space="0" w:color="auto"/>
        <w:left w:val="none" w:sz="0" w:space="0" w:color="auto"/>
        <w:bottom w:val="none" w:sz="0" w:space="0" w:color="auto"/>
        <w:right w:val="none" w:sz="0" w:space="0" w:color="auto"/>
      </w:divBdr>
    </w:div>
    <w:div w:id="1918662533">
      <w:bodyDiv w:val="1"/>
      <w:marLeft w:val="0"/>
      <w:marRight w:val="0"/>
      <w:marTop w:val="0"/>
      <w:marBottom w:val="0"/>
      <w:divBdr>
        <w:top w:val="none" w:sz="0" w:space="0" w:color="auto"/>
        <w:left w:val="none" w:sz="0" w:space="0" w:color="auto"/>
        <w:bottom w:val="none" w:sz="0" w:space="0" w:color="auto"/>
        <w:right w:val="none" w:sz="0" w:space="0" w:color="auto"/>
      </w:divBdr>
    </w:div>
    <w:div w:id="1918902523">
      <w:bodyDiv w:val="1"/>
      <w:marLeft w:val="0"/>
      <w:marRight w:val="0"/>
      <w:marTop w:val="0"/>
      <w:marBottom w:val="0"/>
      <w:divBdr>
        <w:top w:val="none" w:sz="0" w:space="0" w:color="auto"/>
        <w:left w:val="none" w:sz="0" w:space="0" w:color="auto"/>
        <w:bottom w:val="none" w:sz="0" w:space="0" w:color="auto"/>
        <w:right w:val="none" w:sz="0" w:space="0" w:color="auto"/>
      </w:divBdr>
    </w:div>
    <w:div w:id="1920360029">
      <w:bodyDiv w:val="1"/>
      <w:marLeft w:val="0"/>
      <w:marRight w:val="0"/>
      <w:marTop w:val="0"/>
      <w:marBottom w:val="0"/>
      <w:divBdr>
        <w:top w:val="none" w:sz="0" w:space="0" w:color="auto"/>
        <w:left w:val="none" w:sz="0" w:space="0" w:color="auto"/>
        <w:bottom w:val="none" w:sz="0" w:space="0" w:color="auto"/>
        <w:right w:val="none" w:sz="0" w:space="0" w:color="auto"/>
      </w:divBdr>
    </w:div>
    <w:div w:id="1921064729">
      <w:bodyDiv w:val="1"/>
      <w:marLeft w:val="0"/>
      <w:marRight w:val="0"/>
      <w:marTop w:val="0"/>
      <w:marBottom w:val="0"/>
      <w:divBdr>
        <w:top w:val="none" w:sz="0" w:space="0" w:color="auto"/>
        <w:left w:val="none" w:sz="0" w:space="0" w:color="auto"/>
        <w:bottom w:val="none" w:sz="0" w:space="0" w:color="auto"/>
        <w:right w:val="none" w:sz="0" w:space="0" w:color="auto"/>
      </w:divBdr>
    </w:div>
    <w:div w:id="1927110201">
      <w:bodyDiv w:val="1"/>
      <w:marLeft w:val="0"/>
      <w:marRight w:val="0"/>
      <w:marTop w:val="0"/>
      <w:marBottom w:val="0"/>
      <w:divBdr>
        <w:top w:val="none" w:sz="0" w:space="0" w:color="auto"/>
        <w:left w:val="none" w:sz="0" w:space="0" w:color="auto"/>
        <w:bottom w:val="none" w:sz="0" w:space="0" w:color="auto"/>
        <w:right w:val="none" w:sz="0" w:space="0" w:color="auto"/>
      </w:divBdr>
    </w:div>
    <w:div w:id="1929382695">
      <w:bodyDiv w:val="1"/>
      <w:marLeft w:val="0"/>
      <w:marRight w:val="0"/>
      <w:marTop w:val="0"/>
      <w:marBottom w:val="0"/>
      <w:divBdr>
        <w:top w:val="none" w:sz="0" w:space="0" w:color="auto"/>
        <w:left w:val="none" w:sz="0" w:space="0" w:color="auto"/>
        <w:bottom w:val="none" w:sz="0" w:space="0" w:color="auto"/>
        <w:right w:val="none" w:sz="0" w:space="0" w:color="auto"/>
      </w:divBdr>
    </w:div>
    <w:div w:id="1930847601">
      <w:bodyDiv w:val="1"/>
      <w:marLeft w:val="0"/>
      <w:marRight w:val="0"/>
      <w:marTop w:val="0"/>
      <w:marBottom w:val="0"/>
      <w:divBdr>
        <w:top w:val="none" w:sz="0" w:space="0" w:color="auto"/>
        <w:left w:val="none" w:sz="0" w:space="0" w:color="auto"/>
        <w:bottom w:val="none" w:sz="0" w:space="0" w:color="auto"/>
        <w:right w:val="none" w:sz="0" w:space="0" w:color="auto"/>
      </w:divBdr>
    </w:div>
    <w:div w:id="1934851339">
      <w:bodyDiv w:val="1"/>
      <w:marLeft w:val="0"/>
      <w:marRight w:val="0"/>
      <w:marTop w:val="0"/>
      <w:marBottom w:val="0"/>
      <w:divBdr>
        <w:top w:val="none" w:sz="0" w:space="0" w:color="auto"/>
        <w:left w:val="none" w:sz="0" w:space="0" w:color="auto"/>
        <w:bottom w:val="none" w:sz="0" w:space="0" w:color="auto"/>
        <w:right w:val="none" w:sz="0" w:space="0" w:color="auto"/>
      </w:divBdr>
    </w:div>
    <w:div w:id="1939632527">
      <w:bodyDiv w:val="1"/>
      <w:marLeft w:val="0"/>
      <w:marRight w:val="0"/>
      <w:marTop w:val="0"/>
      <w:marBottom w:val="0"/>
      <w:divBdr>
        <w:top w:val="none" w:sz="0" w:space="0" w:color="auto"/>
        <w:left w:val="none" w:sz="0" w:space="0" w:color="auto"/>
        <w:bottom w:val="none" w:sz="0" w:space="0" w:color="auto"/>
        <w:right w:val="none" w:sz="0" w:space="0" w:color="auto"/>
      </w:divBdr>
    </w:div>
    <w:div w:id="1940865732">
      <w:bodyDiv w:val="1"/>
      <w:marLeft w:val="0"/>
      <w:marRight w:val="0"/>
      <w:marTop w:val="0"/>
      <w:marBottom w:val="0"/>
      <w:divBdr>
        <w:top w:val="none" w:sz="0" w:space="0" w:color="auto"/>
        <w:left w:val="none" w:sz="0" w:space="0" w:color="auto"/>
        <w:bottom w:val="none" w:sz="0" w:space="0" w:color="auto"/>
        <w:right w:val="none" w:sz="0" w:space="0" w:color="auto"/>
      </w:divBdr>
    </w:div>
    <w:div w:id="1954701990">
      <w:bodyDiv w:val="1"/>
      <w:marLeft w:val="0"/>
      <w:marRight w:val="0"/>
      <w:marTop w:val="0"/>
      <w:marBottom w:val="0"/>
      <w:divBdr>
        <w:top w:val="none" w:sz="0" w:space="0" w:color="auto"/>
        <w:left w:val="none" w:sz="0" w:space="0" w:color="auto"/>
        <w:bottom w:val="none" w:sz="0" w:space="0" w:color="auto"/>
        <w:right w:val="none" w:sz="0" w:space="0" w:color="auto"/>
      </w:divBdr>
    </w:div>
    <w:div w:id="1955015962">
      <w:bodyDiv w:val="1"/>
      <w:marLeft w:val="0"/>
      <w:marRight w:val="0"/>
      <w:marTop w:val="0"/>
      <w:marBottom w:val="0"/>
      <w:divBdr>
        <w:top w:val="none" w:sz="0" w:space="0" w:color="auto"/>
        <w:left w:val="none" w:sz="0" w:space="0" w:color="auto"/>
        <w:bottom w:val="none" w:sz="0" w:space="0" w:color="auto"/>
        <w:right w:val="none" w:sz="0" w:space="0" w:color="auto"/>
      </w:divBdr>
    </w:div>
    <w:div w:id="1956133657">
      <w:bodyDiv w:val="1"/>
      <w:marLeft w:val="0"/>
      <w:marRight w:val="0"/>
      <w:marTop w:val="0"/>
      <w:marBottom w:val="0"/>
      <w:divBdr>
        <w:top w:val="none" w:sz="0" w:space="0" w:color="auto"/>
        <w:left w:val="none" w:sz="0" w:space="0" w:color="auto"/>
        <w:bottom w:val="none" w:sz="0" w:space="0" w:color="auto"/>
        <w:right w:val="none" w:sz="0" w:space="0" w:color="auto"/>
      </w:divBdr>
    </w:div>
    <w:div w:id="1957910612">
      <w:bodyDiv w:val="1"/>
      <w:marLeft w:val="0"/>
      <w:marRight w:val="0"/>
      <w:marTop w:val="0"/>
      <w:marBottom w:val="0"/>
      <w:divBdr>
        <w:top w:val="none" w:sz="0" w:space="0" w:color="auto"/>
        <w:left w:val="none" w:sz="0" w:space="0" w:color="auto"/>
        <w:bottom w:val="none" w:sz="0" w:space="0" w:color="auto"/>
        <w:right w:val="none" w:sz="0" w:space="0" w:color="auto"/>
      </w:divBdr>
    </w:div>
    <w:div w:id="1959413042">
      <w:bodyDiv w:val="1"/>
      <w:marLeft w:val="0"/>
      <w:marRight w:val="0"/>
      <w:marTop w:val="0"/>
      <w:marBottom w:val="0"/>
      <w:divBdr>
        <w:top w:val="none" w:sz="0" w:space="0" w:color="auto"/>
        <w:left w:val="none" w:sz="0" w:space="0" w:color="auto"/>
        <w:bottom w:val="none" w:sz="0" w:space="0" w:color="auto"/>
        <w:right w:val="none" w:sz="0" w:space="0" w:color="auto"/>
      </w:divBdr>
    </w:div>
    <w:div w:id="1960523695">
      <w:bodyDiv w:val="1"/>
      <w:marLeft w:val="0"/>
      <w:marRight w:val="0"/>
      <w:marTop w:val="0"/>
      <w:marBottom w:val="0"/>
      <w:divBdr>
        <w:top w:val="none" w:sz="0" w:space="0" w:color="auto"/>
        <w:left w:val="none" w:sz="0" w:space="0" w:color="auto"/>
        <w:bottom w:val="none" w:sz="0" w:space="0" w:color="auto"/>
        <w:right w:val="none" w:sz="0" w:space="0" w:color="auto"/>
      </w:divBdr>
    </w:div>
    <w:div w:id="1963150235">
      <w:bodyDiv w:val="1"/>
      <w:marLeft w:val="0"/>
      <w:marRight w:val="0"/>
      <w:marTop w:val="0"/>
      <w:marBottom w:val="0"/>
      <w:divBdr>
        <w:top w:val="none" w:sz="0" w:space="0" w:color="auto"/>
        <w:left w:val="none" w:sz="0" w:space="0" w:color="auto"/>
        <w:bottom w:val="none" w:sz="0" w:space="0" w:color="auto"/>
        <w:right w:val="none" w:sz="0" w:space="0" w:color="auto"/>
      </w:divBdr>
    </w:div>
    <w:div w:id="1971671862">
      <w:bodyDiv w:val="1"/>
      <w:marLeft w:val="0"/>
      <w:marRight w:val="0"/>
      <w:marTop w:val="0"/>
      <w:marBottom w:val="0"/>
      <w:divBdr>
        <w:top w:val="none" w:sz="0" w:space="0" w:color="auto"/>
        <w:left w:val="none" w:sz="0" w:space="0" w:color="auto"/>
        <w:bottom w:val="none" w:sz="0" w:space="0" w:color="auto"/>
        <w:right w:val="none" w:sz="0" w:space="0" w:color="auto"/>
      </w:divBdr>
    </w:div>
    <w:div w:id="1972787772">
      <w:bodyDiv w:val="1"/>
      <w:marLeft w:val="0"/>
      <w:marRight w:val="0"/>
      <w:marTop w:val="0"/>
      <w:marBottom w:val="0"/>
      <w:divBdr>
        <w:top w:val="none" w:sz="0" w:space="0" w:color="auto"/>
        <w:left w:val="none" w:sz="0" w:space="0" w:color="auto"/>
        <w:bottom w:val="none" w:sz="0" w:space="0" w:color="auto"/>
        <w:right w:val="none" w:sz="0" w:space="0" w:color="auto"/>
      </w:divBdr>
    </w:div>
    <w:div w:id="1974214145">
      <w:bodyDiv w:val="1"/>
      <w:marLeft w:val="0"/>
      <w:marRight w:val="0"/>
      <w:marTop w:val="0"/>
      <w:marBottom w:val="0"/>
      <w:divBdr>
        <w:top w:val="none" w:sz="0" w:space="0" w:color="auto"/>
        <w:left w:val="none" w:sz="0" w:space="0" w:color="auto"/>
        <w:bottom w:val="none" w:sz="0" w:space="0" w:color="auto"/>
        <w:right w:val="none" w:sz="0" w:space="0" w:color="auto"/>
      </w:divBdr>
    </w:div>
    <w:div w:id="1980451000">
      <w:bodyDiv w:val="1"/>
      <w:marLeft w:val="0"/>
      <w:marRight w:val="0"/>
      <w:marTop w:val="0"/>
      <w:marBottom w:val="0"/>
      <w:divBdr>
        <w:top w:val="none" w:sz="0" w:space="0" w:color="auto"/>
        <w:left w:val="none" w:sz="0" w:space="0" w:color="auto"/>
        <w:bottom w:val="none" w:sz="0" w:space="0" w:color="auto"/>
        <w:right w:val="none" w:sz="0" w:space="0" w:color="auto"/>
      </w:divBdr>
    </w:div>
    <w:div w:id="1981185962">
      <w:bodyDiv w:val="1"/>
      <w:marLeft w:val="0"/>
      <w:marRight w:val="0"/>
      <w:marTop w:val="0"/>
      <w:marBottom w:val="0"/>
      <w:divBdr>
        <w:top w:val="none" w:sz="0" w:space="0" w:color="auto"/>
        <w:left w:val="none" w:sz="0" w:space="0" w:color="auto"/>
        <w:bottom w:val="none" w:sz="0" w:space="0" w:color="auto"/>
        <w:right w:val="none" w:sz="0" w:space="0" w:color="auto"/>
      </w:divBdr>
    </w:div>
    <w:div w:id="1982998950">
      <w:bodyDiv w:val="1"/>
      <w:marLeft w:val="0"/>
      <w:marRight w:val="0"/>
      <w:marTop w:val="0"/>
      <w:marBottom w:val="0"/>
      <w:divBdr>
        <w:top w:val="none" w:sz="0" w:space="0" w:color="auto"/>
        <w:left w:val="none" w:sz="0" w:space="0" w:color="auto"/>
        <w:bottom w:val="none" w:sz="0" w:space="0" w:color="auto"/>
        <w:right w:val="none" w:sz="0" w:space="0" w:color="auto"/>
      </w:divBdr>
    </w:div>
    <w:div w:id="1983269837">
      <w:bodyDiv w:val="1"/>
      <w:marLeft w:val="0"/>
      <w:marRight w:val="0"/>
      <w:marTop w:val="0"/>
      <w:marBottom w:val="0"/>
      <w:divBdr>
        <w:top w:val="none" w:sz="0" w:space="0" w:color="auto"/>
        <w:left w:val="none" w:sz="0" w:space="0" w:color="auto"/>
        <w:bottom w:val="none" w:sz="0" w:space="0" w:color="auto"/>
        <w:right w:val="none" w:sz="0" w:space="0" w:color="auto"/>
      </w:divBdr>
    </w:div>
    <w:div w:id="1993874715">
      <w:bodyDiv w:val="1"/>
      <w:marLeft w:val="0"/>
      <w:marRight w:val="0"/>
      <w:marTop w:val="0"/>
      <w:marBottom w:val="0"/>
      <w:divBdr>
        <w:top w:val="none" w:sz="0" w:space="0" w:color="auto"/>
        <w:left w:val="none" w:sz="0" w:space="0" w:color="auto"/>
        <w:bottom w:val="none" w:sz="0" w:space="0" w:color="auto"/>
        <w:right w:val="none" w:sz="0" w:space="0" w:color="auto"/>
      </w:divBdr>
    </w:div>
    <w:div w:id="1999839344">
      <w:bodyDiv w:val="1"/>
      <w:marLeft w:val="0"/>
      <w:marRight w:val="0"/>
      <w:marTop w:val="0"/>
      <w:marBottom w:val="0"/>
      <w:divBdr>
        <w:top w:val="none" w:sz="0" w:space="0" w:color="auto"/>
        <w:left w:val="none" w:sz="0" w:space="0" w:color="auto"/>
        <w:bottom w:val="none" w:sz="0" w:space="0" w:color="auto"/>
        <w:right w:val="none" w:sz="0" w:space="0" w:color="auto"/>
      </w:divBdr>
    </w:div>
    <w:div w:id="2001496776">
      <w:bodyDiv w:val="1"/>
      <w:marLeft w:val="0"/>
      <w:marRight w:val="0"/>
      <w:marTop w:val="0"/>
      <w:marBottom w:val="0"/>
      <w:divBdr>
        <w:top w:val="none" w:sz="0" w:space="0" w:color="auto"/>
        <w:left w:val="none" w:sz="0" w:space="0" w:color="auto"/>
        <w:bottom w:val="none" w:sz="0" w:space="0" w:color="auto"/>
        <w:right w:val="none" w:sz="0" w:space="0" w:color="auto"/>
      </w:divBdr>
    </w:div>
    <w:div w:id="2003581841">
      <w:bodyDiv w:val="1"/>
      <w:marLeft w:val="0"/>
      <w:marRight w:val="0"/>
      <w:marTop w:val="0"/>
      <w:marBottom w:val="0"/>
      <w:divBdr>
        <w:top w:val="none" w:sz="0" w:space="0" w:color="auto"/>
        <w:left w:val="none" w:sz="0" w:space="0" w:color="auto"/>
        <w:bottom w:val="none" w:sz="0" w:space="0" w:color="auto"/>
        <w:right w:val="none" w:sz="0" w:space="0" w:color="auto"/>
      </w:divBdr>
    </w:div>
    <w:div w:id="2009021962">
      <w:bodyDiv w:val="1"/>
      <w:marLeft w:val="0"/>
      <w:marRight w:val="0"/>
      <w:marTop w:val="0"/>
      <w:marBottom w:val="0"/>
      <w:divBdr>
        <w:top w:val="none" w:sz="0" w:space="0" w:color="auto"/>
        <w:left w:val="none" w:sz="0" w:space="0" w:color="auto"/>
        <w:bottom w:val="none" w:sz="0" w:space="0" w:color="auto"/>
        <w:right w:val="none" w:sz="0" w:space="0" w:color="auto"/>
      </w:divBdr>
    </w:div>
    <w:div w:id="2010325493">
      <w:bodyDiv w:val="1"/>
      <w:marLeft w:val="0"/>
      <w:marRight w:val="0"/>
      <w:marTop w:val="0"/>
      <w:marBottom w:val="0"/>
      <w:divBdr>
        <w:top w:val="none" w:sz="0" w:space="0" w:color="auto"/>
        <w:left w:val="none" w:sz="0" w:space="0" w:color="auto"/>
        <w:bottom w:val="none" w:sz="0" w:space="0" w:color="auto"/>
        <w:right w:val="none" w:sz="0" w:space="0" w:color="auto"/>
      </w:divBdr>
    </w:div>
    <w:div w:id="2014450705">
      <w:bodyDiv w:val="1"/>
      <w:marLeft w:val="0"/>
      <w:marRight w:val="0"/>
      <w:marTop w:val="0"/>
      <w:marBottom w:val="0"/>
      <w:divBdr>
        <w:top w:val="none" w:sz="0" w:space="0" w:color="auto"/>
        <w:left w:val="none" w:sz="0" w:space="0" w:color="auto"/>
        <w:bottom w:val="none" w:sz="0" w:space="0" w:color="auto"/>
        <w:right w:val="none" w:sz="0" w:space="0" w:color="auto"/>
      </w:divBdr>
    </w:div>
    <w:div w:id="2021396156">
      <w:bodyDiv w:val="1"/>
      <w:marLeft w:val="0"/>
      <w:marRight w:val="0"/>
      <w:marTop w:val="0"/>
      <w:marBottom w:val="0"/>
      <w:divBdr>
        <w:top w:val="none" w:sz="0" w:space="0" w:color="auto"/>
        <w:left w:val="none" w:sz="0" w:space="0" w:color="auto"/>
        <w:bottom w:val="none" w:sz="0" w:space="0" w:color="auto"/>
        <w:right w:val="none" w:sz="0" w:space="0" w:color="auto"/>
      </w:divBdr>
    </w:div>
    <w:div w:id="2029024344">
      <w:bodyDiv w:val="1"/>
      <w:marLeft w:val="0"/>
      <w:marRight w:val="0"/>
      <w:marTop w:val="0"/>
      <w:marBottom w:val="0"/>
      <w:divBdr>
        <w:top w:val="none" w:sz="0" w:space="0" w:color="auto"/>
        <w:left w:val="none" w:sz="0" w:space="0" w:color="auto"/>
        <w:bottom w:val="none" w:sz="0" w:space="0" w:color="auto"/>
        <w:right w:val="none" w:sz="0" w:space="0" w:color="auto"/>
      </w:divBdr>
    </w:div>
    <w:div w:id="2038046195">
      <w:bodyDiv w:val="1"/>
      <w:marLeft w:val="0"/>
      <w:marRight w:val="0"/>
      <w:marTop w:val="0"/>
      <w:marBottom w:val="0"/>
      <w:divBdr>
        <w:top w:val="none" w:sz="0" w:space="0" w:color="auto"/>
        <w:left w:val="none" w:sz="0" w:space="0" w:color="auto"/>
        <w:bottom w:val="none" w:sz="0" w:space="0" w:color="auto"/>
        <w:right w:val="none" w:sz="0" w:space="0" w:color="auto"/>
      </w:divBdr>
    </w:div>
    <w:div w:id="2051417243">
      <w:bodyDiv w:val="1"/>
      <w:marLeft w:val="0"/>
      <w:marRight w:val="0"/>
      <w:marTop w:val="0"/>
      <w:marBottom w:val="0"/>
      <w:divBdr>
        <w:top w:val="none" w:sz="0" w:space="0" w:color="auto"/>
        <w:left w:val="none" w:sz="0" w:space="0" w:color="auto"/>
        <w:bottom w:val="none" w:sz="0" w:space="0" w:color="auto"/>
        <w:right w:val="none" w:sz="0" w:space="0" w:color="auto"/>
      </w:divBdr>
    </w:div>
    <w:div w:id="2052725965">
      <w:bodyDiv w:val="1"/>
      <w:marLeft w:val="0"/>
      <w:marRight w:val="0"/>
      <w:marTop w:val="0"/>
      <w:marBottom w:val="0"/>
      <w:divBdr>
        <w:top w:val="none" w:sz="0" w:space="0" w:color="auto"/>
        <w:left w:val="none" w:sz="0" w:space="0" w:color="auto"/>
        <w:bottom w:val="none" w:sz="0" w:space="0" w:color="auto"/>
        <w:right w:val="none" w:sz="0" w:space="0" w:color="auto"/>
      </w:divBdr>
    </w:div>
    <w:div w:id="2053118097">
      <w:bodyDiv w:val="1"/>
      <w:marLeft w:val="0"/>
      <w:marRight w:val="0"/>
      <w:marTop w:val="0"/>
      <w:marBottom w:val="0"/>
      <w:divBdr>
        <w:top w:val="none" w:sz="0" w:space="0" w:color="auto"/>
        <w:left w:val="none" w:sz="0" w:space="0" w:color="auto"/>
        <w:bottom w:val="none" w:sz="0" w:space="0" w:color="auto"/>
        <w:right w:val="none" w:sz="0" w:space="0" w:color="auto"/>
      </w:divBdr>
    </w:div>
    <w:div w:id="2059937274">
      <w:bodyDiv w:val="1"/>
      <w:marLeft w:val="0"/>
      <w:marRight w:val="0"/>
      <w:marTop w:val="0"/>
      <w:marBottom w:val="0"/>
      <w:divBdr>
        <w:top w:val="none" w:sz="0" w:space="0" w:color="auto"/>
        <w:left w:val="none" w:sz="0" w:space="0" w:color="auto"/>
        <w:bottom w:val="none" w:sz="0" w:space="0" w:color="auto"/>
        <w:right w:val="none" w:sz="0" w:space="0" w:color="auto"/>
      </w:divBdr>
    </w:div>
    <w:div w:id="2061709836">
      <w:bodyDiv w:val="1"/>
      <w:marLeft w:val="0"/>
      <w:marRight w:val="0"/>
      <w:marTop w:val="0"/>
      <w:marBottom w:val="0"/>
      <w:divBdr>
        <w:top w:val="none" w:sz="0" w:space="0" w:color="auto"/>
        <w:left w:val="none" w:sz="0" w:space="0" w:color="auto"/>
        <w:bottom w:val="none" w:sz="0" w:space="0" w:color="auto"/>
        <w:right w:val="none" w:sz="0" w:space="0" w:color="auto"/>
      </w:divBdr>
    </w:div>
    <w:div w:id="2062514747">
      <w:bodyDiv w:val="1"/>
      <w:marLeft w:val="0"/>
      <w:marRight w:val="0"/>
      <w:marTop w:val="0"/>
      <w:marBottom w:val="0"/>
      <w:divBdr>
        <w:top w:val="none" w:sz="0" w:space="0" w:color="auto"/>
        <w:left w:val="none" w:sz="0" w:space="0" w:color="auto"/>
        <w:bottom w:val="none" w:sz="0" w:space="0" w:color="auto"/>
        <w:right w:val="none" w:sz="0" w:space="0" w:color="auto"/>
      </w:divBdr>
    </w:div>
    <w:div w:id="2065710383">
      <w:bodyDiv w:val="1"/>
      <w:marLeft w:val="0"/>
      <w:marRight w:val="0"/>
      <w:marTop w:val="0"/>
      <w:marBottom w:val="0"/>
      <w:divBdr>
        <w:top w:val="none" w:sz="0" w:space="0" w:color="auto"/>
        <w:left w:val="none" w:sz="0" w:space="0" w:color="auto"/>
        <w:bottom w:val="none" w:sz="0" w:space="0" w:color="auto"/>
        <w:right w:val="none" w:sz="0" w:space="0" w:color="auto"/>
      </w:divBdr>
    </w:div>
    <w:div w:id="2076203040">
      <w:bodyDiv w:val="1"/>
      <w:marLeft w:val="0"/>
      <w:marRight w:val="0"/>
      <w:marTop w:val="0"/>
      <w:marBottom w:val="0"/>
      <w:divBdr>
        <w:top w:val="none" w:sz="0" w:space="0" w:color="auto"/>
        <w:left w:val="none" w:sz="0" w:space="0" w:color="auto"/>
        <w:bottom w:val="none" w:sz="0" w:space="0" w:color="auto"/>
        <w:right w:val="none" w:sz="0" w:space="0" w:color="auto"/>
      </w:divBdr>
    </w:div>
    <w:div w:id="2085184213">
      <w:bodyDiv w:val="1"/>
      <w:marLeft w:val="0"/>
      <w:marRight w:val="0"/>
      <w:marTop w:val="0"/>
      <w:marBottom w:val="0"/>
      <w:divBdr>
        <w:top w:val="none" w:sz="0" w:space="0" w:color="auto"/>
        <w:left w:val="none" w:sz="0" w:space="0" w:color="auto"/>
        <w:bottom w:val="none" w:sz="0" w:space="0" w:color="auto"/>
        <w:right w:val="none" w:sz="0" w:space="0" w:color="auto"/>
      </w:divBdr>
    </w:div>
    <w:div w:id="2087916610">
      <w:bodyDiv w:val="1"/>
      <w:marLeft w:val="0"/>
      <w:marRight w:val="0"/>
      <w:marTop w:val="0"/>
      <w:marBottom w:val="0"/>
      <w:divBdr>
        <w:top w:val="none" w:sz="0" w:space="0" w:color="auto"/>
        <w:left w:val="none" w:sz="0" w:space="0" w:color="auto"/>
        <w:bottom w:val="none" w:sz="0" w:space="0" w:color="auto"/>
        <w:right w:val="none" w:sz="0" w:space="0" w:color="auto"/>
      </w:divBdr>
    </w:div>
    <w:div w:id="2090958392">
      <w:bodyDiv w:val="1"/>
      <w:marLeft w:val="0"/>
      <w:marRight w:val="0"/>
      <w:marTop w:val="0"/>
      <w:marBottom w:val="0"/>
      <w:divBdr>
        <w:top w:val="none" w:sz="0" w:space="0" w:color="auto"/>
        <w:left w:val="none" w:sz="0" w:space="0" w:color="auto"/>
        <w:bottom w:val="none" w:sz="0" w:space="0" w:color="auto"/>
        <w:right w:val="none" w:sz="0" w:space="0" w:color="auto"/>
      </w:divBdr>
    </w:div>
    <w:div w:id="2092040732">
      <w:bodyDiv w:val="1"/>
      <w:marLeft w:val="0"/>
      <w:marRight w:val="0"/>
      <w:marTop w:val="0"/>
      <w:marBottom w:val="0"/>
      <w:divBdr>
        <w:top w:val="none" w:sz="0" w:space="0" w:color="auto"/>
        <w:left w:val="none" w:sz="0" w:space="0" w:color="auto"/>
        <w:bottom w:val="none" w:sz="0" w:space="0" w:color="auto"/>
        <w:right w:val="none" w:sz="0" w:space="0" w:color="auto"/>
      </w:divBdr>
    </w:div>
    <w:div w:id="2100253762">
      <w:bodyDiv w:val="1"/>
      <w:marLeft w:val="0"/>
      <w:marRight w:val="0"/>
      <w:marTop w:val="0"/>
      <w:marBottom w:val="0"/>
      <w:divBdr>
        <w:top w:val="none" w:sz="0" w:space="0" w:color="auto"/>
        <w:left w:val="none" w:sz="0" w:space="0" w:color="auto"/>
        <w:bottom w:val="none" w:sz="0" w:space="0" w:color="auto"/>
        <w:right w:val="none" w:sz="0" w:space="0" w:color="auto"/>
      </w:divBdr>
    </w:div>
    <w:div w:id="2106925255">
      <w:bodyDiv w:val="1"/>
      <w:marLeft w:val="0"/>
      <w:marRight w:val="0"/>
      <w:marTop w:val="0"/>
      <w:marBottom w:val="0"/>
      <w:divBdr>
        <w:top w:val="none" w:sz="0" w:space="0" w:color="auto"/>
        <w:left w:val="none" w:sz="0" w:space="0" w:color="auto"/>
        <w:bottom w:val="none" w:sz="0" w:space="0" w:color="auto"/>
        <w:right w:val="none" w:sz="0" w:space="0" w:color="auto"/>
      </w:divBdr>
    </w:div>
    <w:div w:id="2110420506">
      <w:bodyDiv w:val="1"/>
      <w:marLeft w:val="0"/>
      <w:marRight w:val="0"/>
      <w:marTop w:val="0"/>
      <w:marBottom w:val="0"/>
      <w:divBdr>
        <w:top w:val="none" w:sz="0" w:space="0" w:color="auto"/>
        <w:left w:val="none" w:sz="0" w:space="0" w:color="auto"/>
        <w:bottom w:val="none" w:sz="0" w:space="0" w:color="auto"/>
        <w:right w:val="none" w:sz="0" w:space="0" w:color="auto"/>
      </w:divBdr>
    </w:div>
    <w:div w:id="2113545761">
      <w:bodyDiv w:val="1"/>
      <w:marLeft w:val="0"/>
      <w:marRight w:val="0"/>
      <w:marTop w:val="0"/>
      <w:marBottom w:val="0"/>
      <w:divBdr>
        <w:top w:val="none" w:sz="0" w:space="0" w:color="auto"/>
        <w:left w:val="none" w:sz="0" w:space="0" w:color="auto"/>
        <w:bottom w:val="none" w:sz="0" w:space="0" w:color="auto"/>
        <w:right w:val="none" w:sz="0" w:space="0" w:color="auto"/>
      </w:divBdr>
    </w:div>
    <w:div w:id="2118063608">
      <w:bodyDiv w:val="1"/>
      <w:marLeft w:val="0"/>
      <w:marRight w:val="0"/>
      <w:marTop w:val="0"/>
      <w:marBottom w:val="0"/>
      <w:divBdr>
        <w:top w:val="none" w:sz="0" w:space="0" w:color="auto"/>
        <w:left w:val="none" w:sz="0" w:space="0" w:color="auto"/>
        <w:bottom w:val="none" w:sz="0" w:space="0" w:color="auto"/>
        <w:right w:val="none" w:sz="0" w:space="0" w:color="auto"/>
      </w:divBdr>
    </w:div>
    <w:div w:id="2122646338">
      <w:bodyDiv w:val="1"/>
      <w:marLeft w:val="0"/>
      <w:marRight w:val="0"/>
      <w:marTop w:val="0"/>
      <w:marBottom w:val="0"/>
      <w:divBdr>
        <w:top w:val="none" w:sz="0" w:space="0" w:color="auto"/>
        <w:left w:val="none" w:sz="0" w:space="0" w:color="auto"/>
        <w:bottom w:val="none" w:sz="0" w:space="0" w:color="auto"/>
        <w:right w:val="none" w:sz="0" w:space="0" w:color="auto"/>
      </w:divBdr>
    </w:div>
    <w:div w:id="2125421415">
      <w:bodyDiv w:val="1"/>
      <w:marLeft w:val="0"/>
      <w:marRight w:val="0"/>
      <w:marTop w:val="0"/>
      <w:marBottom w:val="0"/>
      <w:divBdr>
        <w:top w:val="none" w:sz="0" w:space="0" w:color="auto"/>
        <w:left w:val="none" w:sz="0" w:space="0" w:color="auto"/>
        <w:bottom w:val="none" w:sz="0" w:space="0" w:color="auto"/>
        <w:right w:val="none" w:sz="0" w:space="0" w:color="auto"/>
      </w:divBdr>
    </w:div>
    <w:div w:id="2127580696">
      <w:bodyDiv w:val="1"/>
      <w:marLeft w:val="0"/>
      <w:marRight w:val="0"/>
      <w:marTop w:val="0"/>
      <w:marBottom w:val="0"/>
      <w:divBdr>
        <w:top w:val="none" w:sz="0" w:space="0" w:color="auto"/>
        <w:left w:val="none" w:sz="0" w:space="0" w:color="auto"/>
        <w:bottom w:val="none" w:sz="0" w:space="0" w:color="auto"/>
        <w:right w:val="none" w:sz="0" w:space="0" w:color="auto"/>
      </w:divBdr>
    </w:div>
    <w:div w:id="2128426742">
      <w:bodyDiv w:val="1"/>
      <w:marLeft w:val="0"/>
      <w:marRight w:val="0"/>
      <w:marTop w:val="0"/>
      <w:marBottom w:val="0"/>
      <w:divBdr>
        <w:top w:val="none" w:sz="0" w:space="0" w:color="auto"/>
        <w:left w:val="none" w:sz="0" w:space="0" w:color="auto"/>
        <w:bottom w:val="none" w:sz="0" w:space="0" w:color="auto"/>
        <w:right w:val="none" w:sz="0" w:space="0" w:color="auto"/>
      </w:divBdr>
    </w:div>
    <w:div w:id="2130004111">
      <w:bodyDiv w:val="1"/>
      <w:marLeft w:val="0"/>
      <w:marRight w:val="0"/>
      <w:marTop w:val="0"/>
      <w:marBottom w:val="0"/>
      <w:divBdr>
        <w:top w:val="none" w:sz="0" w:space="0" w:color="auto"/>
        <w:left w:val="none" w:sz="0" w:space="0" w:color="auto"/>
        <w:bottom w:val="none" w:sz="0" w:space="0" w:color="auto"/>
        <w:right w:val="none" w:sz="0" w:space="0" w:color="auto"/>
      </w:divBdr>
    </w:div>
    <w:div w:id="2130969053">
      <w:bodyDiv w:val="1"/>
      <w:marLeft w:val="0"/>
      <w:marRight w:val="0"/>
      <w:marTop w:val="0"/>
      <w:marBottom w:val="0"/>
      <w:divBdr>
        <w:top w:val="none" w:sz="0" w:space="0" w:color="auto"/>
        <w:left w:val="none" w:sz="0" w:space="0" w:color="auto"/>
        <w:bottom w:val="none" w:sz="0" w:space="0" w:color="auto"/>
        <w:right w:val="none" w:sz="0" w:space="0" w:color="auto"/>
      </w:divBdr>
    </w:div>
    <w:div w:id="2132741982">
      <w:bodyDiv w:val="1"/>
      <w:marLeft w:val="0"/>
      <w:marRight w:val="0"/>
      <w:marTop w:val="0"/>
      <w:marBottom w:val="0"/>
      <w:divBdr>
        <w:top w:val="none" w:sz="0" w:space="0" w:color="auto"/>
        <w:left w:val="none" w:sz="0" w:space="0" w:color="auto"/>
        <w:bottom w:val="none" w:sz="0" w:space="0" w:color="auto"/>
        <w:right w:val="none" w:sz="0" w:space="0" w:color="auto"/>
      </w:divBdr>
    </w:div>
    <w:div w:id="2137789953">
      <w:bodyDiv w:val="1"/>
      <w:marLeft w:val="0"/>
      <w:marRight w:val="0"/>
      <w:marTop w:val="0"/>
      <w:marBottom w:val="0"/>
      <w:divBdr>
        <w:top w:val="none" w:sz="0" w:space="0" w:color="auto"/>
        <w:left w:val="none" w:sz="0" w:space="0" w:color="auto"/>
        <w:bottom w:val="none" w:sz="0" w:space="0" w:color="auto"/>
        <w:right w:val="none" w:sz="0" w:space="0" w:color="auto"/>
      </w:divBdr>
    </w:div>
    <w:div w:id="2138527313">
      <w:bodyDiv w:val="1"/>
      <w:marLeft w:val="0"/>
      <w:marRight w:val="0"/>
      <w:marTop w:val="0"/>
      <w:marBottom w:val="0"/>
      <w:divBdr>
        <w:top w:val="none" w:sz="0" w:space="0" w:color="auto"/>
        <w:left w:val="none" w:sz="0" w:space="0" w:color="auto"/>
        <w:bottom w:val="none" w:sz="0" w:space="0" w:color="auto"/>
        <w:right w:val="none" w:sz="0" w:space="0" w:color="auto"/>
      </w:divBdr>
    </w:div>
    <w:div w:id="2145654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Maz22</b:Tag>
    <b:SourceType>InternetSite</b:SourceType>
    <b:Guid>{AB0DCEB3-038C-4B33-80C5-9CABF0971F91}</b:Guid>
    <b:Title>Mazakeu.com</b:Title>
    <b:Year>2022</b:Year>
    <b:Author>
      <b:Author>
        <b:NameList>
          <b:Person>
            <b:Last>Mazak</b:Last>
          </b:Person>
        </b:NameList>
      </b:Author>
    </b:Author>
    <b:YearAccessed>2023</b:YearAccessed>
    <b:MonthAccessed>Feb</b:MonthAccessed>
    <b:DayAccessed>23</b:DayAccessed>
    <b:URL>https://www.mazakeu.com/integrex-ihseries/?_ga=2.262275791.2127263330.1679387541-484511397.1679387541&amp;_gl=1*18urgpq*_ga*NDg0NTExMzk3LjE2NzkzODc1NDE.*_ga_ZF0DHYY48F*MTY3OTM4NzU0MS4xLjEuMTY3OTM4NzY4MC4wLjAuMA..</b:URL>
    <b:RefOrder>5</b:RefOrder>
  </b:Source>
  <b:Source>
    <b:Tag>Zen17</b:Tag>
    <b:SourceType>JournalArticle</b:SourceType>
    <b:Guid>{251EF519-2AA5-4176-A0C4-364A4A1BBC71}</b:Guid>
    <b:Author>
      <b:Author>
        <b:NameList>
          <b:Person>
            <b:Last>Wenbin</b:Last>
            <b:First>Zeng</b:First>
          </b:Person>
        </b:NameList>
      </b:Author>
    </b:Author>
    <b:Title>Determination of the average maintenance time of CNC machine tools based on type II failure correlation</b:Title>
    <b:JournalName>Eksploatacja i Niezawodnosc - Maintenance and Reliability</b:JournalName>
    <b:Year>2017</b:Year>
    <b:Pages>604-614</b:Pages>
    <b:Volume>19</b:Volume>
    <b:Issue>15</b:Issue>
    <b:RefOrder>3</b:RefOrder>
  </b:Source>
  <b:Source>
    <b:Tag>Ima09</b:Tag>
    <b:SourceType>JournalArticle</b:SourceType>
    <b:Guid>{CA099E0F-8A8E-411E-8646-36C183B1A460}</b:Guid>
    <b:Author>
      <b:Author>
        <b:NameList>
          <b:Person>
            <b:Last>Alsyouf</b:Last>
            <b:First>Imad</b:First>
          </b:Person>
        </b:NameList>
      </b:Author>
    </b:Author>
    <b:Title>Maintenance practices in Swedish industries: Survey results</b:Title>
    <b:JournalName>Int. J. Production Economics</b:JournalName>
    <b:Year>2009</b:Year>
    <b:Pages>222</b:Pages>
    <b:Volume>121</b:Volume>
    <b:Issue>1</b:Issue>
    <b:RefOrder>15</b:RefOrder>
  </b:Source>
  <b:Source>
    <b:Tag>Joh15</b:Tag>
    <b:SourceType>Book</b:SourceType>
    <b:Guid>{1CBEB236-4E2C-4B85-9B8F-291A837BB28C}</b:Guid>
    <b:Title>Uptime: Strategies for Excellence in Maintenance Management</b:Title>
    <b:Year>2015</b:Year>
    <b:Author>
      <b:Author>
        <b:NameList>
          <b:Person>
            <b:Last>John D. Campbell</b:Last>
            <b:First>James</b:First>
            <b:Middle>V. Reyes-Picknell</b:Middle>
          </b:Person>
        </b:NameList>
      </b:Author>
    </b:Author>
    <b:City>Beaverton</b:City>
    <b:Publisher>Ringgold Inc</b:Publisher>
    <b:Edition>3rd</b:Edition>
    <b:RefOrder>8</b:RefOrder>
  </b:Source>
  <b:Source>
    <b:Tag>ISO16</b:Tag>
    <b:SourceType>InternetSite</b:SourceType>
    <b:Guid>{D2D87B12-AD32-4D53-A096-55D468A47C03}</b:Guid>
    <b:Title>ISO.org</b:Title>
    <b:Year>2016</b:Year>
    <b:Author>
      <b:Author>
        <b:NameList>
          <b:Person>
            <b:Last>ISO</b:Last>
          </b:Person>
        </b:NameList>
      </b:Author>
    </b:Author>
    <b:YearAccessed>2023</b:YearAccessed>
    <b:MonthAccessed>Feb</b:MonthAccessed>
    <b:DayAccessed>27</b:DayAccessed>
    <b:URL>https://www.iso.org/obp/ui/#iso:std:iso:13485:ed-3:v1:en</b:URL>
    <b:RefOrder>6</b:RefOrder>
  </b:Source>
  <b:Source>
    <b:Tag>Joh02</b:Tag>
    <b:SourceType>Book</b:SourceType>
    <b:Guid>{7FDE7168-E02C-4129-92CE-A48BC1B104C4}</b:Guid>
    <b:Title>Fundamentals of preventive maintenance</b:Title>
    <b:Year>2002</b:Year>
    <b:Author>
      <b:Author>
        <b:NameList>
          <b:Person>
            <b:Last>Gross</b:Last>
            <b:First>John</b:First>
            <b:Middle>M.</b:Middle>
          </b:Person>
        </b:NameList>
      </b:Author>
    </b:Author>
    <b:City>New York</b:City>
    <b:Publisher>McGraw-Hill</b:Publisher>
    <b:Edition>1st</b:Edition>
    <b:RefOrder>11</b:RefOrder>
  </b:Source>
  <b:Source>
    <b:Tag>RKe02</b:Tag>
    <b:SourceType>Book</b:SourceType>
    <b:Guid>{7D38FEDF-A7B2-4B27-A6E6-6D191187B4AD}</b:Guid>
    <b:Author>
      <b:Author>
        <b:NameList>
          <b:Person>
            <b:Last>Mobley</b:Last>
            <b:First>R.</b:First>
            <b:Middle>Keith</b:Middle>
          </b:Person>
        </b:NameList>
      </b:Author>
    </b:Author>
    <b:Title>An Introduction to Predictive Maintenance</b:Title>
    <b:Year>2002</b:Year>
    <b:City>Knoxville</b:City>
    <b:Publisher>Butterworth-Heinemann</b:Publisher>
    <b:Edition>Second</b:Edition>
    <b:RefOrder>12</b:RefOrder>
  </b:Source>
  <b:Source>
    <b:Tag>Yah21</b:Tag>
    <b:SourceType>JournalArticle</b:SourceType>
    <b:Guid>{57E994BB-F8C3-4FC2-B43E-A5699E59568E}</b:Guid>
    <b:Title>Condition monitoring based on IoT for predictive maintenance of CNC machines</b:Title>
    <b:Year>2021</b:Year>
    <b:Author>
      <b:Author>
        <b:NameList>
          <b:Person>
            <b:Last>Yahya Mohammed Al-Naggara</b:Last>
            <b:First>Norlida</b:First>
            <b:Middle>Jamila, Mohd Firdaus Hassanb and Ahmad Razlan Yusoff</b:Middle>
          </b:Person>
        </b:NameList>
      </b:Author>
    </b:Author>
    <b:JournalName>Conference on Modeling of Machining Operations</b:JournalName>
    <b:Pages>316</b:Pages>
    <b:Volume>102</b:Volume>
    <b:Issue>10</b:Issue>
    <b:RefOrder>16</b:RefOrder>
  </b:Source>
  <b:Source>
    <b:Tag>Bra20</b:Tag>
    <b:SourceType>JournalArticle</b:SourceType>
    <b:Guid>{524F3CBC-D933-406B-937D-BBFB9C8443FF}</b:Guid>
    <b:Author>
      <b:Author>
        <b:NameList>
          <b:Person>
            <b:Last>Bram de Jongea</b:Last>
            <b:First>Philip</b:First>
            <b:Middle>A. Scarf</b:Middle>
          </b:Person>
        </b:NameList>
      </b:Author>
    </b:Author>
    <b:Title>A review on maintenance optimization</b:Title>
    <b:JournalName>European Journal of Operational Research</b:JournalName>
    <b:Year>2020</b:Year>
    <b:Pages>805-824</b:Pages>
    <b:Volume>285</b:Volume>
    <b:Issue>3</b:Issue>
    <b:RefOrder>17</b:RefOrder>
  </b:Source>
  <b:Source>
    <b:Tag>Ant06</b:Tag>
    <b:SourceType>Book</b:SourceType>
    <b:Guid>{9443DEC3-6C0B-44B9-B046-6C0CA0720BE5}</b:Guid>
    <b:Title>Strategic Maintenance Planning</b:Title>
    <b:Year>2006</b:Year>
    <b:Author>
      <b:Author>
        <b:NameList>
          <b:Person>
            <b:Last>Kelly</b:Last>
            <b:First>Anthony</b:First>
          </b:Person>
        </b:NameList>
      </b:Author>
    </b:Author>
    <b:City>Burlington</b:City>
    <b:Publisher>Butterworth-Heinemann</b:Publisher>
    <b:Edition>1st</b:Edition>
    <b:RefOrder>1</b:RefOrder>
  </b:Source>
  <b:Source>
    <b:Tag>RKe021</b:Tag>
    <b:SourceType>Book</b:SourceType>
    <b:Guid>{9717AF12-33BA-4083-815D-1EC8CEDA0E21}</b:Guid>
    <b:Author>
      <b:Author>
        <b:NameList>
          <b:Person>
            <b:Last>Mobley</b:Last>
            <b:First>R.</b:First>
            <b:Middle>Keith</b:Middle>
          </b:Person>
        </b:NameList>
      </b:Author>
    </b:Author>
    <b:Title>An Introduction to Predictive Maintenance</b:Title>
    <b:Year>2002</b:Year>
    <b:City>Knoxville</b:City>
    <b:Publisher>Butterworth-Heinemann</b:Publisher>
    <b:Edition>Second</b:Edition>
    <b:RefOrder>2</b:RefOrder>
  </b:Source>
  <b:Source>
    <b:Tag>Joh99</b:Tag>
    <b:SourceType>Book</b:SourceType>
    <b:Guid>{A46FAC82-8BB1-42A1-9E4C-AA6D67E1AC53}</b:Guid>
    <b:Author>
      <b:Author>
        <b:NameList>
          <b:Person>
            <b:Last>Moubray</b:Last>
            <b:First>John</b:First>
          </b:Person>
        </b:NameList>
      </b:Author>
    </b:Author>
    <b:Title>Reliability-Centered Maintenance</b:Title>
    <b:Year>1999</b:Year>
    <b:City>New York</b:City>
    <b:Publisher>Butterworth-Heinemann</b:Publisher>
    <b:Edition>2nd</b:Edition>
    <b:RefOrder>14</b:RefOrder>
  </b:Source>
  <b:Source>
    <b:Tag>And23</b:Tag>
    <b:SourceType>Misc</b:SourceType>
    <b:Guid>{62A1BA02-DBBF-433E-B03E-7A6C632DEE57}</b:Guid>
    <b:Title>Reliability-Centred Maintenance </b:Title>
    <b:Year>2023</b:Year>
    <b:City>Swansea</b:City>
    <b:Publisher>Andrew Thorn</b:Publisher>
    <b:Author>
      <b:Author>
        <b:NameList>
          <b:Person>
            <b:Last>Thorn</b:Last>
            <b:First>Andrew</b:First>
          </b:Person>
        </b:NameList>
      </b:Author>
    </b:Author>
    <b:RefOrder>4</b:RefOrder>
  </b:Source>
  <b:Source>
    <b:Tag>Leg74</b:Tag>
    <b:SourceType>InternetSite</b:SourceType>
    <b:Guid>{94337CE1-662F-4A3D-97C9-13332AE7C268}</b:Guid>
    <b:Title>Legistation.gov.uk</b:Title>
    <b:Year>1974</b:Year>
    <b:Author>
      <b:Author>
        <b:NameList>
          <b:Person>
            <b:Last>Legistlation.Gov</b:Last>
          </b:Person>
        </b:NameList>
      </b:Author>
    </b:Author>
    <b:YearAccessed>2023</b:YearAccessed>
    <b:MonthAccessed>March</b:MonthAccessed>
    <b:DayAccessed>25</b:DayAccessed>
    <b:URL>https://www.legislation.gov.uk/ukpga/1974/37/contents</b:URL>
    <b:RefOrder>7</b:RefOrder>
  </b:Source>
  <b:Source>
    <b:Tag>Tem23</b:Tag>
    <b:SourceType>InternetSite</b:SourceType>
    <b:Guid>{650A7539-05BB-41C1-927E-3FA6B6A14132}</b:Guid>
    <b:Author>
      <b:Author>
        <b:NameList>
          <b:Person>
            <b:Last>Lab</b:Last>
            <b:First>Template</b:First>
          </b:Person>
        </b:NameList>
      </b:Author>
    </b:Author>
    <b:Title>TemplateLab.com</b:Title>
    <b:Year>2023</b:Year>
    <b:YearAccessed>2023</b:YearAccessed>
    <b:MonthAccessed>March</b:MonthAccessed>
    <b:DayAccessed>25</b:DayAccessed>
    <b:URL>https://templatelab.com/root-cause-analysis/</b:URL>
    <b:RefOrder>9</b:RefOrder>
  </b:Source>
  <b:Source>
    <b:Tag>HSE23</b:Tag>
    <b:SourceType>InternetSite</b:SourceType>
    <b:Guid>{7BEDF419-45EC-4DCD-B242-C3001983BA9A}</b:Guid>
    <b:Author>
      <b:Author>
        <b:NameList>
          <b:Person>
            <b:Last>HSE</b:Last>
          </b:Person>
        </b:NameList>
      </b:Author>
    </b:Author>
    <b:Title>HSE.gov.uk</b:Title>
    <b:Year>2023</b:Year>
    <b:YearAccessed>2023</b:YearAccessed>
    <b:MonthAccessed>March</b:MonthAccessed>
    <b:DayAccessed>25</b:DayAccessed>
    <b:URL>https://www.hse.gov.uk/humanfactors/topics/humanfail.htm</b:URL>
    <b:RefOrder>10</b:RefOrder>
  </b:Source>
  <b:Source>
    <b:Tag>Mar00</b:Tag>
    <b:SourceType>JournalArticle</b:SourceType>
    <b:Guid>{7A45203C-0307-4F1E-89D6-680D9B0156A2}</b:Guid>
    <b:Title>Environmental ethics for Engineers</b:Title>
    <b:Year>2000</b:Year>
    <b:Author>
      <b:Author>
        <b:NameList>
          <b:Person>
            <b:Last>Hersh</b:Last>
            <b:First>Marion</b:First>
          </b:Person>
        </b:NameList>
      </b:Author>
    </b:Author>
    <b:JournalName>Engineering Science and Education Journal</b:JournalName>
    <b:Pages>13 - 16</b:Pages>
    <b:Volume>9</b:Volume>
    <b:Issue>1</b:Issue>
    <b:RefOrder>13</b:RefOrder>
  </b:Source>
</b:Sources>
</file>

<file path=customXml/itemProps1.xml><?xml version="1.0" encoding="utf-8"?>
<ds:datastoreItem xmlns:ds="http://schemas.openxmlformats.org/officeDocument/2006/customXml" ds:itemID="{3AB79907-EC09-4677-8970-D32D2B082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1685</TotalTime>
  <Pages>18</Pages>
  <Words>3397</Words>
  <Characters>19363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Zimmer Biomet</Company>
  <LinksUpToDate>false</LinksUpToDate>
  <CharactersWithSpaces>22715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Chick, Andrew</dc:creator>
  <cp:keywords/>
  <dc:description/>
  <cp:lastModifiedBy>Chick, Andrew</cp:lastModifiedBy>
  <cp:revision>158</cp:revision>
  <cp:lastPrinted>2023-03-23T11:30:00Z</cp:lastPrinted>
  <dcterms:created xsi:type="dcterms:W3CDTF">2023-02-20T20:30:00Z</dcterms:created>
  <dcterms:modified xsi:type="dcterms:W3CDTF">2023-03-25T17:31:00Z</dcterms:modified>
</cp:coreProperties>
</file>