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6813B" w14:textId="77777777" w:rsidR="00010B6A" w:rsidRPr="000D395D" w:rsidRDefault="00010B6A" w:rsidP="000D395D">
      <w:pPr>
        <w:spacing w:line="360" w:lineRule="auto"/>
        <w:jc w:val="both"/>
        <w:rPr>
          <w:rFonts w:ascii="Arial" w:hAnsi="Arial" w:cs="Arial"/>
          <w:noProof/>
          <w:sz w:val="24"/>
          <w:szCs w:val="24"/>
        </w:rPr>
      </w:pPr>
    </w:p>
    <w:p w14:paraId="6EA6AA7F" w14:textId="3952167C" w:rsidR="00774009" w:rsidRPr="000D395D" w:rsidRDefault="00010B6A" w:rsidP="000D395D">
      <w:pPr>
        <w:spacing w:line="360" w:lineRule="auto"/>
        <w:jc w:val="both"/>
        <w:rPr>
          <w:rFonts w:ascii="Arial" w:hAnsi="Arial" w:cs="Arial"/>
          <w:b/>
          <w:i/>
          <w:noProof/>
          <w:sz w:val="24"/>
          <w:szCs w:val="24"/>
          <w:u w:val="single"/>
        </w:rPr>
      </w:pPr>
      <w:r w:rsidRPr="000D395D">
        <w:rPr>
          <w:rFonts w:ascii="Arial" w:hAnsi="Arial" w:cs="Arial"/>
          <w:noProof/>
          <w:sz w:val="24"/>
          <w:szCs w:val="24"/>
          <w:u w:val="single"/>
        </w:rPr>
        <w:t>Part 1- Buisness Plan</w:t>
      </w:r>
      <w:r w:rsidR="00832EF0" w:rsidRPr="000D395D">
        <w:rPr>
          <w:rFonts w:ascii="Arial" w:hAnsi="Arial" w:cs="Arial"/>
          <w:b/>
          <w:i/>
          <w:noProof/>
          <w:sz w:val="24"/>
          <w:szCs w:val="24"/>
          <w:u w:val="single"/>
        </w:rPr>
        <w:t xml:space="preserve">      </w:t>
      </w:r>
    </w:p>
    <w:p w14:paraId="799AB9BA" w14:textId="77777777" w:rsidR="00774009" w:rsidRPr="000D395D" w:rsidRDefault="00774009" w:rsidP="000D395D">
      <w:pPr>
        <w:spacing w:line="360" w:lineRule="auto"/>
        <w:jc w:val="both"/>
        <w:rPr>
          <w:rFonts w:ascii="Arial" w:hAnsi="Arial" w:cs="Arial"/>
          <w:b/>
          <w:i/>
          <w:noProof/>
          <w:sz w:val="24"/>
          <w:szCs w:val="24"/>
        </w:rPr>
      </w:pPr>
    </w:p>
    <w:p w14:paraId="38D270ED" w14:textId="3FD41AFE" w:rsidR="00832EF0" w:rsidRPr="000E1E57" w:rsidRDefault="00832EF0" w:rsidP="000D395D">
      <w:pPr>
        <w:spacing w:line="360" w:lineRule="auto"/>
        <w:jc w:val="both"/>
        <w:rPr>
          <w:rFonts w:ascii="Comic Sans MS" w:hAnsi="Comic Sans MS" w:cs="Arial"/>
          <w:b/>
          <w:i/>
          <w:noProof/>
          <w:sz w:val="70"/>
          <w:szCs w:val="70"/>
        </w:rPr>
      </w:pPr>
      <w:r w:rsidRPr="000D395D">
        <w:rPr>
          <w:rFonts w:ascii="Arial" w:hAnsi="Arial" w:cs="Arial"/>
          <w:b/>
          <w:i/>
          <w:noProof/>
          <w:sz w:val="24"/>
          <w:szCs w:val="24"/>
        </w:rPr>
        <w:t xml:space="preserve"> </w:t>
      </w:r>
      <w:r w:rsidRPr="000E1E57">
        <w:rPr>
          <w:rFonts w:ascii="Comic Sans MS" w:hAnsi="Comic Sans MS" w:cs="Arial"/>
          <w:b/>
          <w:i/>
          <w:noProof/>
          <w:color w:val="00B050"/>
          <w:sz w:val="70"/>
          <w:szCs w:val="70"/>
        </w:rPr>
        <w:t>Lindys Bach</w:t>
      </w:r>
    </w:p>
    <w:p w14:paraId="3E52DB7D" w14:textId="0944A07F" w:rsidR="00F570D3" w:rsidRPr="000D395D" w:rsidRDefault="00832EF0" w:rsidP="000D395D">
      <w:pPr>
        <w:spacing w:line="360" w:lineRule="auto"/>
        <w:jc w:val="both"/>
        <w:rPr>
          <w:rFonts w:ascii="Arial" w:hAnsi="Arial" w:cs="Arial"/>
          <w:sz w:val="24"/>
          <w:szCs w:val="24"/>
        </w:rPr>
      </w:pPr>
      <w:r w:rsidRPr="000D395D">
        <w:rPr>
          <w:rFonts w:ascii="Arial" w:hAnsi="Arial" w:cs="Arial"/>
          <w:noProof/>
          <w:sz w:val="24"/>
          <w:szCs w:val="24"/>
        </w:rPr>
        <w:drawing>
          <wp:inline distT="0" distB="0" distL="0" distR="0" wp14:anchorId="7959C6A4" wp14:editId="6CA82987">
            <wp:extent cx="4541504" cy="2190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terpillar-clipart-1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44746" cy="2192314"/>
                    </a:xfrm>
                    <a:prstGeom prst="rect">
                      <a:avLst/>
                    </a:prstGeom>
                  </pic:spPr>
                </pic:pic>
              </a:graphicData>
            </a:graphic>
          </wp:inline>
        </w:drawing>
      </w:r>
    </w:p>
    <w:p w14:paraId="28CDE80D" w14:textId="487C65F1" w:rsidR="00774009" w:rsidRPr="000D395D" w:rsidRDefault="00774009" w:rsidP="000E1E57">
      <w:pPr>
        <w:spacing w:line="360" w:lineRule="auto"/>
        <w:jc w:val="right"/>
        <w:rPr>
          <w:rFonts w:ascii="Arial" w:hAnsi="Arial" w:cs="Arial"/>
          <w:sz w:val="24"/>
          <w:szCs w:val="24"/>
        </w:rPr>
      </w:pPr>
      <w:r w:rsidRPr="000D395D">
        <w:rPr>
          <w:rFonts w:ascii="Arial" w:hAnsi="Arial" w:cs="Arial"/>
          <w:sz w:val="24"/>
          <w:szCs w:val="24"/>
        </w:rPr>
        <w:t>(</w:t>
      </w:r>
      <w:r w:rsidR="00850C4A" w:rsidRPr="000D395D">
        <w:rPr>
          <w:rFonts w:ascii="Arial" w:hAnsi="Arial" w:cs="Arial"/>
          <w:sz w:val="24"/>
          <w:szCs w:val="24"/>
        </w:rPr>
        <w:t>Source</w:t>
      </w:r>
      <w:r w:rsidRPr="000D395D">
        <w:rPr>
          <w:rFonts w:ascii="Arial" w:hAnsi="Arial" w:cs="Arial"/>
          <w:sz w:val="24"/>
          <w:szCs w:val="24"/>
        </w:rPr>
        <w:t>:</w:t>
      </w:r>
      <w:r w:rsidR="00850C4A" w:rsidRPr="000D395D">
        <w:rPr>
          <w:rFonts w:ascii="Arial" w:hAnsi="Arial" w:cs="Arial"/>
          <w:sz w:val="24"/>
          <w:szCs w:val="24"/>
        </w:rPr>
        <w:t xml:space="preserve"> Caterpillar Clipart, No date</w:t>
      </w:r>
      <w:r w:rsidRPr="000D395D">
        <w:rPr>
          <w:rFonts w:ascii="Arial" w:hAnsi="Arial" w:cs="Arial"/>
          <w:sz w:val="24"/>
          <w:szCs w:val="24"/>
        </w:rPr>
        <w:t>)</w:t>
      </w:r>
    </w:p>
    <w:p w14:paraId="682A5283" w14:textId="25431F01" w:rsidR="00832EF0" w:rsidRPr="000E1E57" w:rsidRDefault="0057512D" w:rsidP="000D395D">
      <w:pPr>
        <w:spacing w:line="360" w:lineRule="auto"/>
        <w:jc w:val="both"/>
        <w:rPr>
          <w:rFonts w:ascii="Comic Sans MS" w:hAnsi="Comic Sans MS" w:cs="Arial"/>
          <w:b/>
          <w:i/>
          <w:color w:val="00B050"/>
          <w:sz w:val="40"/>
          <w:szCs w:val="40"/>
        </w:rPr>
      </w:pPr>
      <w:r w:rsidRPr="000E1E57">
        <w:rPr>
          <w:rFonts w:ascii="Comic Sans MS" w:hAnsi="Comic Sans MS" w:cs="Arial"/>
          <w:b/>
          <w:i/>
          <w:color w:val="00B050"/>
          <w:sz w:val="40"/>
          <w:szCs w:val="40"/>
        </w:rPr>
        <w:t xml:space="preserve">Outdoor </w:t>
      </w:r>
      <w:r w:rsidR="00832EF0" w:rsidRPr="000E1E57">
        <w:rPr>
          <w:rFonts w:ascii="Comic Sans MS" w:hAnsi="Comic Sans MS" w:cs="Arial"/>
          <w:b/>
          <w:i/>
          <w:color w:val="00B050"/>
          <w:sz w:val="40"/>
          <w:szCs w:val="40"/>
        </w:rPr>
        <w:t>Parent and Baby Group</w:t>
      </w:r>
    </w:p>
    <w:p w14:paraId="1B092815" w14:textId="49536261" w:rsidR="00774009" w:rsidRPr="000D395D" w:rsidRDefault="00774009" w:rsidP="000D395D">
      <w:pPr>
        <w:spacing w:line="360" w:lineRule="auto"/>
        <w:jc w:val="both"/>
        <w:rPr>
          <w:rFonts w:ascii="Arial" w:hAnsi="Arial" w:cs="Arial"/>
          <w:b/>
          <w:i/>
          <w:sz w:val="24"/>
          <w:szCs w:val="24"/>
        </w:rPr>
      </w:pPr>
    </w:p>
    <w:p w14:paraId="1EF1F849" w14:textId="43CEC237" w:rsidR="00774009" w:rsidRPr="000D395D" w:rsidRDefault="00774009" w:rsidP="000D395D">
      <w:pPr>
        <w:spacing w:line="360" w:lineRule="auto"/>
        <w:jc w:val="both"/>
        <w:rPr>
          <w:rFonts w:ascii="Arial" w:hAnsi="Arial" w:cs="Arial"/>
          <w:b/>
          <w:i/>
          <w:sz w:val="24"/>
          <w:szCs w:val="24"/>
        </w:rPr>
      </w:pPr>
    </w:p>
    <w:p w14:paraId="6DFD8C92" w14:textId="3306C004" w:rsidR="00774009" w:rsidRPr="000D395D" w:rsidRDefault="00774009" w:rsidP="000D395D">
      <w:pPr>
        <w:spacing w:line="360" w:lineRule="auto"/>
        <w:jc w:val="both"/>
        <w:rPr>
          <w:rFonts w:ascii="Arial" w:hAnsi="Arial" w:cs="Arial"/>
          <w:b/>
          <w:i/>
          <w:sz w:val="24"/>
          <w:szCs w:val="24"/>
        </w:rPr>
      </w:pPr>
    </w:p>
    <w:p w14:paraId="2501206A" w14:textId="37453682" w:rsidR="00774009" w:rsidRPr="000D395D" w:rsidRDefault="00774009" w:rsidP="000D395D">
      <w:pPr>
        <w:spacing w:line="360" w:lineRule="auto"/>
        <w:jc w:val="both"/>
        <w:rPr>
          <w:rFonts w:ascii="Arial" w:hAnsi="Arial" w:cs="Arial"/>
          <w:sz w:val="24"/>
          <w:szCs w:val="24"/>
        </w:rPr>
      </w:pPr>
    </w:p>
    <w:p w14:paraId="26908746" w14:textId="77777777" w:rsidR="00010B6A" w:rsidRPr="000D395D" w:rsidRDefault="00010B6A" w:rsidP="000D395D">
      <w:pPr>
        <w:spacing w:line="360" w:lineRule="auto"/>
        <w:jc w:val="both"/>
        <w:rPr>
          <w:rFonts w:ascii="Arial" w:hAnsi="Arial" w:cs="Arial"/>
          <w:sz w:val="24"/>
          <w:szCs w:val="24"/>
        </w:rPr>
      </w:pPr>
    </w:p>
    <w:p w14:paraId="0AA06B4D" w14:textId="579FDC19" w:rsidR="00010B6A" w:rsidRDefault="00010B6A" w:rsidP="000D395D">
      <w:pPr>
        <w:spacing w:line="360" w:lineRule="auto"/>
        <w:jc w:val="both"/>
        <w:rPr>
          <w:rFonts w:ascii="Arial" w:hAnsi="Arial" w:cs="Arial"/>
          <w:sz w:val="24"/>
          <w:szCs w:val="24"/>
        </w:rPr>
      </w:pPr>
    </w:p>
    <w:p w14:paraId="2ACB99AE" w14:textId="5FD35F95" w:rsidR="00E948E2" w:rsidRDefault="00E948E2" w:rsidP="000D395D">
      <w:pPr>
        <w:spacing w:line="360" w:lineRule="auto"/>
        <w:jc w:val="both"/>
        <w:rPr>
          <w:rFonts w:ascii="Arial" w:hAnsi="Arial" w:cs="Arial"/>
          <w:sz w:val="24"/>
          <w:szCs w:val="24"/>
        </w:rPr>
      </w:pPr>
    </w:p>
    <w:p w14:paraId="4B06B9E2" w14:textId="5C15FC60" w:rsidR="00E948E2" w:rsidRDefault="00E948E2" w:rsidP="000D395D">
      <w:pPr>
        <w:spacing w:line="360" w:lineRule="auto"/>
        <w:jc w:val="both"/>
        <w:rPr>
          <w:rFonts w:ascii="Arial" w:hAnsi="Arial" w:cs="Arial"/>
          <w:sz w:val="24"/>
          <w:szCs w:val="24"/>
        </w:rPr>
      </w:pPr>
    </w:p>
    <w:p w14:paraId="527FD095" w14:textId="0C71B894" w:rsidR="00E948E2" w:rsidRDefault="00E948E2" w:rsidP="000D395D">
      <w:pPr>
        <w:spacing w:line="360" w:lineRule="auto"/>
        <w:jc w:val="both"/>
        <w:rPr>
          <w:rFonts w:ascii="Arial" w:hAnsi="Arial" w:cs="Arial"/>
          <w:sz w:val="24"/>
          <w:szCs w:val="24"/>
        </w:rPr>
      </w:pPr>
    </w:p>
    <w:p w14:paraId="01C2AE15" w14:textId="77777777" w:rsidR="00E948E2" w:rsidRPr="000D395D" w:rsidRDefault="00E948E2" w:rsidP="000D395D">
      <w:pPr>
        <w:spacing w:line="360" w:lineRule="auto"/>
        <w:jc w:val="both"/>
        <w:rPr>
          <w:rFonts w:ascii="Arial" w:hAnsi="Arial" w:cs="Arial"/>
          <w:sz w:val="24"/>
          <w:szCs w:val="24"/>
        </w:rPr>
      </w:pPr>
    </w:p>
    <w:p w14:paraId="57ED55E8" w14:textId="15B6274D" w:rsidR="00966F45" w:rsidRPr="000D395D" w:rsidRDefault="00966F45" w:rsidP="000D395D">
      <w:pPr>
        <w:spacing w:line="360" w:lineRule="auto"/>
        <w:jc w:val="both"/>
        <w:rPr>
          <w:rFonts w:ascii="Arial" w:hAnsi="Arial" w:cs="Arial"/>
          <w:b/>
          <w:sz w:val="24"/>
          <w:szCs w:val="24"/>
          <w:u w:val="single"/>
        </w:rPr>
      </w:pPr>
      <w:r w:rsidRPr="000D395D">
        <w:rPr>
          <w:rFonts w:ascii="Arial" w:hAnsi="Arial" w:cs="Arial"/>
          <w:b/>
          <w:sz w:val="24"/>
          <w:szCs w:val="24"/>
          <w:u w:val="single"/>
        </w:rPr>
        <w:t xml:space="preserve">What is Lindys Bach? </w:t>
      </w:r>
    </w:p>
    <w:p w14:paraId="481B005C" w14:textId="7A683404" w:rsidR="001539A7" w:rsidRPr="000D395D" w:rsidRDefault="00774009" w:rsidP="000D395D">
      <w:pPr>
        <w:spacing w:line="360" w:lineRule="auto"/>
        <w:jc w:val="both"/>
        <w:rPr>
          <w:rFonts w:ascii="Arial" w:hAnsi="Arial" w:cs="Arial"/>
          <w:sz w:val="24"/>
          <w:szCs w:val="24"/>
        </w:rPr>
      </w:pPr>
      <w:r w:rsidRPr="000D395D">
        <w:rPr>
          <w:rFonts w:ascii="Arial" w:hAnsi="Arial" w:cs="Arial"/>
          <w:sz w:val="24"/>
          <w:szCs w:val="24"/>
        </w:rPr>
        <w:t xml:space="preserve">Lindys Bach is an outdoor parent and baby group specifically </w:t>
      </w:r>
      <w:r w:rsidR="001539A7" w:rsidRPr="000D395D">
        <w:rPr>
          <w:rFonts w:ascii="Arial" w:hAnsi="Arial" w:cs="Arial"/>
          <w:sz w:val="24"/>
          <w:szCs w:val="24"/>
        </w:rPr>
        <w:t>tailored</w:t>
      </w:r>
      <w:r w:rsidRPr="000D395D">
        <w:rPr>
          <w:rFonts w:ascii="Arial" w:hAnsi="Arial" w:cs="Arial"/>
          <w:sz w:val="24"/>
          <w:szCs w:val="24"/>
        </w:rPr>
        <w:t xml:space="preserve"> to the needs of very young babies and their parents. The group will run once a week </w:t>
      </w:r>
      <w:r w:rsidR="001539A7" w:rsidRPr="000D395D">
        <w:rPr>
          <w:rFonts w:ascii="Arial" w:hAnsi="Arial" w:cs="Arial"/>
          <w:sz w:val="24"/>
          <w:szCs w:val="24"/>
        </w:rPr>
        <w:t>at</w:t>
      </w:r>
      <w:r w:rsidRPr="000D395D">
        <w:rPr>
          <w:rFonts w:ascii="Arial" w:hAnsi="Arial" w:cs="Arial"/>
          <w:sz w:val="24"/>
          <w:szCs w:val="24"/>
        </w:rPr>
        <w:t xml:space="preserve"> the </w:t>
      </w:r>
      <w:r w:rsidR="001539A7" w:rsidRPr="000D395D">
        <w:rPr>
          <w:rFonts w:ascii="Arial" w:hAnsi="Arial" w:cs="Arial"/>
          <w:sz w:val="24"/>
          <w:szCs w:val="24"/>
        </w:rPr>
        <w:t>Forest School area within the grounds</w:t>
      </w:r>
      <w:r w:rsidRPr="000D395D">
        <w:rPr>
          <w:rFonts w:ascii="Arial" w:hAnsi="Arial" w:cs="Arial"/>
          <w:sz w:val="24"/>
          <w:szCs w:val="24"/>
        </w:rPr>
        <w:t xml:space="preserve"> of Llandovery College</w:t>
      </w:r>
      <w:r w:rsidR="001539A7" w:rsidRPr="000D395D">
        <w:rPr>
          <w:rFonts w:ascii="Arial" w:hAnsi="Arial" w:cs="Arial"/>
          <w:sz w:val="24"/>
          <w:szCs w:val="24"/>
        </w:rPr>
        <w:t xml:space="preserve"> and will be open to the public for a small fee. Sessions will typically run from 9.30am until 11am and will include refreshments. </w:t>
      </w:r>
    </w:p>
    <w:p w14:paraId="356FF947" w14:textId="6D48155E" w:rsidR="00010B6A" w:rsidRPr="000D395D" w:rsidRDefault="001539A7" w:rsidP="000D395D">
      <w:pPr>
        <w:spacing w:line="360" w:lineRule="auto"/>
        <w:jc w:val="both"/>
        <w:rPr>
          <w:rFonts w:ascii="Arial" w:hAnsi="Arial" w:cs="Arial"/>
          <w:sz w:val="24"/>
          <w:szCs w:val="24"/>
        </w:rPr>
      </w:pPr>
      <w:r w:rsidRPr="000D395D">
        <w:rPr>
          <w:rFonts w:ascii="Arial" w:hAnsi="Arial" w:cs="Arial"/>
          <w:sz w:val="24"/>
          <w:szCs w:val="24"/>
        </w:rPr>
        <w:t>Lindys Bach aims to provide experiences for young babies as well as offering to support the wellbeing of their parents. Through activities and games our aim is to promote the bond between a parent and their child</w:t>
      </w:r>
      <w:r w:rsidR="00EB2470" w:rsidRPr="000D395D">
        <w:rPr>
          <w:rFonts w:ascii="Arial" w:hAnsi="Arial" w:cs="Arial"/>
          <w:sz w:val="24"/>
          <w:szCs w:val="24"/>
        </w:rPr>
        <w:t xml:space="preserve"> as we understand </w:t>
      </w:r>
      <w:r w:rsidR="00010B6A" w:rsidRPr="000D395D">
        <w:rPr>
          <w:rFonts w:ascii="Arial" w:hAnsi="Arial" w:cs="Arial"/>
          <w:sz w:val="24"/>
          <w:szCs w:val="24"/>
        </w:rPr>
        <w:t xml:space="preserve">this is a key element for their development. </w:t>
      </w:r>
      <w:r w:rsidR="00966F45" w:rsidRPr="000D395D">
        <w:rPr>
          <w:rFonts w:ascii="Arial" w:hAnsi="Arial" w:cs="Arial"/>
          <w:sz w:val="24"/>
          <w:szCs w:val="24"/>
        </w:rPr>
        <w:t xml:space="preserve">Using the outdoors provides us with a calm environment, away from the hustle and bustle of everyday life, offering a chance to reconnect with nature. </w:t>
      </w:r>
    </w:p>
    <w:p w14:paraId="0168999C" w14:textId="44047472" w:rsidR="00246478" w:rsidRPr="000D395D" w:rsidRDefault="00246478" w:rsidP="000D395D">
      <w:pPr>
        <w:spacing w:line="360" w:lineRule="auto"/>
        <w:jc w:val="both"/>
        <w:rPr>
          <w:rFonts w:ascii="Arial" w:hAnsi="Arial" w:cs="Arial"/>
          <w:b/>
          <w:sz w:val="24"/>
          <w:szCs w:val="24"/>
          <w:u w:val="single"/>
        </w:rPr>
      </w:pPr>
      <w:r w:rsidRPr="000D395D">
        <w:rPr>
          <w:rFonts w:ascii="Arial" w:hAnsi="Arial" w:cs="Arial"/>
          <w:b/>
          <w:sz w:val="24"/>
          <w:szCs w:val="24"/>
          <w:u w:val="single"/>
        </w:rPr>
        <w:t>Who is the group for?</w:t>
      </w:r>
    </w:p>
    <w:p w14:paraId="79F402C4" w14:textId="22CFA481" w:rsidR="00246478" w:rsidRPr="000D395D" w:rsidRDefault="00246478" w:rsidP="000D395D">
      <w:pPr>
        <w:spacing w:line="360" w:lineRule="auto"/>
        <w:jc w:val="both"/>
        <w:rPr>
          <w:rFonts w:ascii="Arial" w:hAnsi="Arial" w:cs="Arial"/>
          <w:sz w:val="24"/>
          <w:szCs w:val="24"/>
        </w:rPr>
      </w:pPr>
      <w:r w:rsidRPr="000D395D">
        <w:rPr>
          <w:rFonts w:ascii="Arial" w:hAnsi="Arial" w:cs="Arial"/>
          <w:sz w:val="24"/>
          <w:szCs w:val="24"/>
        </w:rPr>
        <w:t xml:space="preserve">Our key demographic </w:t>
      </w:r>
      <w:r w:rsidR="00850C4A" w:rsidRPr="000D395D">
        <w:rPr>
          <w:rFonts w:ascii="Arial" w:hAnsi="Arial" w:cs="Arial"/>
          <w:sz w:val="24"/>
          <w:szCs w:val="24"/>
        </w:rPr>
        <w:t>will be</w:t>
      </w:r>
      <w:r w:rsidR="006E08AD" w:rsidRPr="000D395D">
        <w:rPr>
          <w:rFonts w:ascii="Arial" w:hAnsi="Arial" w:cs="Arial"/>
          <w:sz w:val="24"/>
          <w:szCs w:val="24"/>
        </w:rPr>
        <w:t xml:space="preserve"> parents of children under the age of one however other family members or carers are also welcome. The activities provided are suited to younger babies although we are confident in saying that any preschool aged children would benefit. </w:t>
      </w:r>
    </w:p>
    <w:p w14:paraId="2ADE200E" w14:textId="15D4F434" w:rsidR="00966F45" w:rsidRPr="000D395D" w:rsidRDefault="00C75AE7" w:rsidP="000D395D">
      <w:pPr>
        <w:spacing w:line="360" w:lineRule="auto"/>
        <w:jc w:val="both"/>
        <w:rPr>
          <w:rFonts w:ascii="Arial" w:hAnsi="Arial" w:cs="Arial"/>
          <w:b/>
          <w:sz w:val="24"/>
          <w:szCs w:val="24"/>
          <w:u w:val="single"/>
        </w:rPr>
      </w:pPr>
      <w:r w:rsidRPr="000D395D">
        <w:rPr>
          <w:rFonts w:ascii="Arial" w:hAnsi="Arial" w:cs="Arial"/>
          <w:b/>
          <w:sz w:val="24"/>
          <w:szCs w:val="24"/>
          <w:u w:val="single"/>
        </w:rPr>
        <w:t xml:space="preserve">How are we different? </w:t>
      </w:r>
    </w:p>
    <w:p w14:paraId="25A937CD" w14:textId="2860B9CC" w:rsidR="005D00D5" w:rsidRPr="000D395D" w:rsidRDefault="005D00D5" w:rsidP="000D395D">
      <w:pPr>
        <w:spacing w:line="360" w:lineRule="auto"/>
        <w:jc w:val="both"/>
        <w:rPr>
          <w:rFonts w:ascii="Arial" w:hAnsi="Arial" w:cs="Arial"/>
          <w:sz w:val="24"/>
          <w:szCs w:val="24"/>
        </w:rPr>
      </w:pPr>
      <w:r w:rsidRPr="000D395D">
        <w:rPr>
          <w:rFonts w:ascii="Arial" w:hAnsi="Arial" w:cs="Arial"/>
          <w:sz w:val="24"/>
          <w:szCs w:val="24"/>
        </w:rPr>
        <w:t xml:space="preserve">Following on from the ethos of Forest Schools and outdoor learning, our group is set in a quiet woodland area which allows for different experiences to promote a child’s development holistically. While there are a number of similar groups and clubs within the area, we are the first to truly focus on the needs of very young babies, particularly under the age of one, within this environment. </w:t>
      </w:r>
    </w:p>
    <w:p w14:paraId="041710E3" w14:textId="5A7DE4CF" w:rsidR="00834A41" w:rsidRPr="000D395D" w:rsidRDefault="005D00D5" w:rsidP="000D395D">
      <w:pPr>
        <w:spacing w:line="360" w:lineRule="auto"/>
        <w:jc w:val="both"/>
        <w:rPr>
          <w:rFonts w:ascii="Arial" w:hAnsi="Arial" w:cs="Arial"/>
          <w:sz w:val="24"/>
          <w:szCs w:val="24"/>
        </w:rPr>
      </w:pPr>
      <w:r w:rsidRPr="000D395D">
        <w:rPr>
          <w:rFonts w:ascii="Arial" w:hAnsi="Arial" w:cs="Arial"/>
          <w:sz w:val="24"/>
          <w:szCs w:val="24"/>
        </w:rPr>
        <w:t xml:space="preserve">There are a number of early years pioneers </w:t>
      </w:r>
      <w:r w:rsidR="008F6CF3" w:rsidRPr="000D395D">
        <w:rPr>
          <w:rFonts w:ascii="Arial" w:hAnsi="Arial" w:cs="Arial"/>
          <w:sz w:val="24"/>
          <w:szCs w:val="24"/>
        </w:rPr>
        <w:t xml:space="preserve">who advocate the outdoors as not only a suitable learning environment, but a crucial one. </w:t>
      </w:r>
      <w:r w:rsidR="00834A41" w:rsidRPr="000D395D">
        <w:rPr>
          <w:rFonts w:ascii="Arial" w:hAnsi="Arial" w:cs="Arial"/>
          <w:sz w:val="24"/>
          <w:szCs w:val="24"/>
        </w:rPr>
        <w:t xml:space="preserve">Frederick Froebel, Rudolph </w:t>
      </w:r>
      <w:proofErr w:type="gramStart"/>
      <w:r w:rsidR="00834A41" w:rsidRPr="000D395D">
        <w:rPr>
          <w:rFonts w:ascii="Arial" w:hAnsi="Arial" w:cs="Arial"/>
          <w:sz w:val="24"/>
          <w:szCs w:val="24"/>
        </w:rPr>
        <w:t>Steiner</w:t>
      </w:r>
      <w:proofErr w:type="gramEnd"/>
      <w:r w:rsidR="00834A41" w:rsidRPr="000D395D">
        <w:rPr>
          <w:rFonts w:ascii="Arial" w:hAnsi="Arial" w:cs="Arial"/>
          <w:sz w:val="24"/>
          <w:szCs w:val="24"/>
        </w:rPr>
        <w:t xml:space="preserve"> and the McMillan sisters </w:t>
      </w:r>
      <w:r w:rsidR="005D777C" w:rsidRPr="000D395D">
        <w:rPr>
          <w:rFonts w:ascii="Arial" w:hAnsi="Arial" w:cs="Arial"/>
          <w:sz w:val="24"/>
          <w:szCs w:val="24"/>
        </w:rPr>
        <w:t xml:space="preserve">all of which believed in children being able to thrive in a natural, interesting environment </w:t>
      </w:r>
      <w:r w:rsidR="00834A41" w:rsidRPr="000D395D">
        <w:rPr>
          <w:rFonts w:ascii="Arial" w:hAnsi="Arial" w:cs="Arial"/>
          <w:sz w:val="24"/>
          <w:szCs w:val="24"/>
        </w:rPr>
        <w:t xml:space="preserve">(Doyle, J. and </w:t>
      </w:r>
      <w:proofErr w:type="spellStart"/>
      <w:r w:rsidR="00834A41" w:rsidRPr="000D395D">
        <w:rPr>
          <w:rFonts w:ascii="Arial" w:hAnsi="Arial" w:cs="Arial"/>
          <w:sz w:val="24"/>
          <w:szCs w:val="24"/>
        </w:rPr>
        <w:t>Milchem</w:t>
      </w:r>
      <w:proofErr w:type="spellEnd"/>
      <w:r w:rsidR="00834A41" w:rsidRPr="000D395D">
        <w:rPr>
          <w:rFonts w:ascii="Arial" w:hAnsi="Arial" w:cs="Arial"/>
          <w:sz w:val="24"/>
          <w:szCs w:val="24"/>
        </w:rPr>
        <w:t xml:space="preserve">, K., </w:t>
      </w:r>
      <w:r w:rsidR="005D777C" w:rsidRPr="000D395D">
        <w:rPr>
          <w:rFonts w:ascii="Arial" w:hAnsi="Arial" w:cs="Arial"/>
          <w:sz w:val="24"/>
          <w:szCs w:val="24"/>
        </w:rPr>
        <w:t>2012)</w:t>
      </w:r>
      <w:r w:rsidR="00834A41" w:rsidRPr="000D395D">
        <w:rPr>
          <w:rFonts w:ascii="Arial" w:hAnsi="Arial" w:cs="Arial"/>
          <w:sz w:val="24"/>
          <w:szCs w:val="24"/>
        </w:rPr>
        <w:t>.</w:t>
      </w:r>
      <w:r w:rsidR="005D777C" w:rsidRPr="000D395D">
        <w:rPr>
          <w:rFonts w:ascii="Arial" w:hAnsi="Arial" w:cs="Arial"/>
          <w:sz w:val="24"/>
          <w:szCs w:val="24"/>
        </w:rPr>
        <w:t xml:space="preserve"> At Lindys Bach we recognise this and feel that children of all ages, including new-borns, benefit from spending time outdoors. </w:t>
      </w:r>
    </w:p>
    <w:p w14:paraId="2ABFC912" w14:textId="163CFE5F" w:rsidR="005D777C" w:rsidRPr="000D395D" w:rsidRDefault="005D777C" w:rsidP="000D395D">
      <w:pPr>
        <w:spacing w:line="360" w:lineRule="auto"/>
        <w:jc w:val="both"/>
        <w:rPr>
          <w:rFonts w:ascii="Arial" w:hAnsi="Arial" w:cs="Arial"/>
          <w:b/>
          <w:sz w:val="24"/>
          <w:szCs w:val="24"/>
          <w:u w:val="single"/>
        </w:rPr>
      </w:pPr>
      <w:r w:rsidRPr="000D395D">
        <w:rPr>
          <w:rFonts w:ascii="Arial" w:hAnsi="Arial" w:cs="Arial"/>
          <w:b/>
          <w:sz w:val="24"/>
          <w:szCs w:val="24"/>
          <w:u w:val="single"/>
        </w:rPr>
        <w:lastRenderedPageBreak/>
        <w:t>Why is this a good idea?</w:t>
      </w:r>
    </w:p>
    <w:p w14:paraId="3CF73C22" w14:textId="43A8AA08" w:rsidR="005D777C" w:rsidRPr="000D395D" w:rsidRDefault="005D777C" w:rsidP="000D395D">
      <w:pPr>
        <w:spacing w:line="360" w:lineRule="auto"/>
        <w:jc w:val="both"/>
        <w:rPr>
          <w:rFonts w:ascii="Arial" w:hAnsi="Arial" w:cs="Arial"/>
          <w:sz w:val="24"/>
          <w:szCs w:val="24"/>
        </w:rPr>
      </w:pPr>
      <w:r w:rsidRPr="000D395D">
        <w:rPr>
          <w:rFonts w:ascii="Arial" w:hAnsi="Arial" w:cs="Arial"/>
          <w:sz w:val="24"/>
          <w:szCs w:val="24"/>
        </w:rPr>
        <w:t xml:space="preserve">Young babies learn through their senses, their sense of smell, touch, taste, </w:t>
      </w:r>
      <w:proofErr w:type="gramStart"/>
      <w:r w:rsidRPr="000D395D">
        <w:rPr>
          <w:rFonts w:ascii="Arial" w:hAnsi="Arial" w:cs="Arial"/>
          <w:sz w:val="24"/>
          <w:szCs w:val="24"/>
        </w:rPr>
        <w:t>sight</w:t>
      </w:r>
      <w:proofErr w:type="gramEnd"/>
      <w:r w:rsidRPr="000D395D">
        <w:rPr>
          <w:rFonts w:ascii="Arial" w:hAnsi="Arial" w:cs="Arial"/>
          <w:sz w:val="24"/>
          <w:szCs w:val="24"/>
        </w:rPr>
        <w:t xml:space="preserve"> and hearing (</w:t>
      </w:r>
      <w:r w:rsidR="00850C4A" w:rsidRPr="000D395D">
        <w:rPr>
          <w:rFonts w:ascii="Arial" w:hAnsi="Arial" w:cs="Arial"/>
          <w:sz w:val="24"/>
          <w:szCs w:val="24"/>
        </w:rPr>
        <w:t>Adams, 2013</w:t>
      </w:r>
      <w:r w:rsidRPr="000D395D">
        <w:rPr>
          <w:rFonts w:ascii="Arial" w:hAnsi="Arial" w:cs="Arial"/>
          <w:sz w:val="24"/>
          <w:szCs w:val="24"/>
        </w:rPr>
        <w:t xml:space="preserve">). The natural world provides </w:t>
      </w:r>
      <w:r w:rsidR="00BC614A" w:rsidRPr="000D395D">
        <w:rPr>
          <w:rFonts w:ascii="Arial" w:hAnsi="Arial" w:cs="Arial"/>
          <w:sz w:val="24"/>
          <w:szCs w:val="24"/>
        </w:rPr>
        <w:t>opportunities</w:t>
      </w:r>
      <w:r w:rsidRPr="000D395D">
        <w:rPr>
          <w:rFonts w:ascii="Arial" w:hAnsi="Arial" w:cs="Arial"/>
          <w:sz w:val="24"/>
          <w:szCs w:val="24"/>
        </w:rPr>
        <w:t xml:space="preserve"> to stimulate these senses</w:t>
      </w:r>
      <w:r w:rsidR="00BC614A" w:rsidRPr="000D395D">
        <w:rPr>
          <w:rFonts w:ascii="Arial" w:hAnsi="Arial" w:cs="Arial"/>
          <w:sz w:val="24"/>
          <w:szCs w:val="24"/>
        </w:rPr>
        <w:t xml:space="preserve"> in a variety of ways. For example, taking your baby for a short nature walk in the woods allows for different smells, from different trees or flowers and different sounds, like birds chirping or a river flowing. Looking at shadows from the sun behind the trees, or watching the leaves move from the wind are all naturel everyday stimulus which supports children’s development. </w:t>
      </w:r>
    </w:p>
    <w:p w14:paraId="25A61F81" w14:textId="75AB829C" w:rsidR="00BC614A" w:rsidRPr="000D395D" w:rsidRDefault="00BC614A" w:rsidP="000D395D">
      <w:pPr>
        <w:spacing w:line="360" w:lineRule="auto"/>
        <w:jc w:val="both"/>
        <w:rPr>
          <w:rFonts w:ascii="Arial" w:hAnsi="Arial" w:cs="Arial"/>
          <w:sz w:val="24"/>
          <w:szCs w:val="24"/>
        </w:rPr>
      </w:pPr>
      <w:r w:rsidRPr="000D395D">
        <w:rPr>
          <w:rFonts w:ascii="Arial" w:hAnsi="Arial" w:cs="Arial"/>
          <w:sz w:val="24"/>
          <w:szCs w:val="24"/>
        </w:rPr>
        <w:t>In addition to this, as a group we want to focus on parent and child relationships, engaging with your baby one to one will strengthen the bond. We know from early y</w:t>
      </w:r>
      <w:r w:rsidR="00850C4A" w:rsidRPr="000D395D">
        <w:rPr>
          <w:rFonts w:ascii="Arial" w:hAnsi="Arial" w:cs="Arial"/>
          <w:sz w:val="24"/>
          <w:szCs w:val="24"/>
        </w:rPr>
        <w:t>ear</w:t>
      </w:r>
      <w:r w:rsidRPr="000D395D">
        <w:rPr>
          <w:rFonts w:ascii="Arial" w:hAnsi="Arial" w:cs="Arial"/>
          <w:sz w:val="24"/>
          <w:szCs w:val="24"/>
        </w:rPr>
        <w:t xml:space="preserve">s theorists like </w:t>
      </w:r>
      <w:r w:rsidR="00850C4A" w:rsidRPr="000D395D">
        <w:rPr>
          <w:rFonts w:ascii="Arial" w:hAnsi="Arial" w:cs="Arial"/>
          <w:sz w:val="24"/>
          <w:szCs w:val="24"/>
        </w:rPr>
        <w:t xml:space="preserve">John </w:t>
      </w:r>
      <w:r w:rsidRPr="000D395D">
        <w:rPr>
          <w:rFonts w:ascii="Arial" w:hAnsi="Arial" w:cs="Arial"/>
          <w:sz w:val="24"/>
          <w:szCs w:val="24"/>
        </w:rPr>
        <w:t xml:space="preserve">Bowlby and </w:t>
      </w:r>
      <w:r w:rsidR="00850C4A" w:rsidRPr="000D395D">
        <w:rPr>
          <w:rFonts w:ascii="Arial" w:hAnsi="Arial" w:cs="Arial"/>
          <w:sz w:val="24"/>
          <w:szCs w:val="24"/>
        </w:rPr>
        <w:t xml:space="preserve">Mary </w:t>
      </w:r>
      <w:r w:rsidRPr="000D395D">
        <w:rPr>
          <w:rFonts w:ascii="Arial" w:hAnsi="Arial" w:cs="Arial"/>
          <w:sz w:val="24"/>
          <w:szCs w:val="24"/>
        </w:rPr>
        <w:t>Ai</w:t>
      </w:r>
      <w:r w:rsidR="00850C4A" w:rsidRPr="000D395D">
        <w:rPr>
          <w:rFonts w:ascii="Arial" w:hAnsi="Arial" w:cs="Arial"/>
          <w:sz w:val="24"/>
          <w:szCs w:val="24"/>
        </w:rPr>
        <w:t>nsworth</w:t>
      </w:r>
      <w:r w:rsidRPr="000D395D">
        <w:rPr>
          <w:rFonts w:ascii="Arial" w:hAnsi="Arial" w:cs="Arial"/>
          <w:sz w:val="24"/>
          <w:szCs w:val="24"/>
        </w:rPr>
        <w:t xml:space="preserve"> that babies are biologically made to form attachments with their primary care givers. It </w:t>
      </w:r>
      <w:r w:rsidR="00AA6D65" w:rsidRPr="000D395D">
        <w:rPr>
          <w:rFonts w:ascii="Arial" w:hAnsi="Arial" w:cs="Arial"/>
          <w:sz w:val="24"/>
          <w:szCs w:val="24"/>
        </w:rPr>
        <w:t>is</w:t>
      </w:r>
      <w:r w:rsidRPr="000D395D">
        <w:rPr>
          <w:rFonts w:ascii="Arial" w:hAnsi="Arial" w:cs="Arial"/>
          <w:sz w:val="24"/>
          <w:szCs w:val="24"/>
        </w:rPr>
        <w:t xml:space="preserve"> thought, that without these </w:t>
      </w:r>
      <w:r w:rsidR="00AA6D65" w:rsidRPr="000D395D">
        <w:rPr>
          <w:rFonts w:ascii="Arial" w:hAnsi="Arial" w:cs="Arial"/>
          <w:sz w:val="24"/>
          <w:szCs w:val="24"/>
        </w:rPr>
        <w:t>attachments</w:t>
      </w:r>
      <w:r w:rsidRPr="000D395D">
        <w:rPr>
          <w:rFonts w:ascii="Arial" w:hAnsi="Arial" w:cs="Arial"/>
          <w:sz w:val="24"/>
          <w:szCs w:val="24"/>
        </w:rPr>
        <w:t xml:space="preserve">, children may have </w:t>
      </w:r>
      <w:r w:rsidR="00AA6D65" w:rsidRPr="000D395D">
        <w:rPr>
          <w:rFonts w:ascii="Arial" w:hAnsi="Arial" w:cs="Arial"/>
          <w:sz w:val="24"/>
          <w:szCs w:val="24"/>
        </w:rPr>
        <w:t>difficulty</w:t>
      </w:r>
      <w:r w:rsidRPr="000D395D">
        <w:rPr>
          <w:rFonts w:ascii="Arial" w:hAnsi="Arial" w:cs="Arial"/>
          <w:sz w:val="24"/>
          <w:szCs w:val="24"/>
        </w:rPr>
        <w:t xml:space="preserve"> forming healthy relationships later in life thus </w:t>
      </w:r>
      <w:r w:rsidR="00AA6D65" w:rsidRPr="000D395D">
        <w:rPr>
          <w:rFonts w:ascii="Arial" w:hAnsi="Arial" w:cs="Arial"/>
          <w:sz w:val="24"/>
          <w:szCs w:val="24"/>
        </w:rPr>
        <w:t>showing</w:t>
      </w:r>
      <w:r w:rsidRPr="000D395D">
        <w:rPr>
          <w:rFonts w:ascii="Arial" w:hAnsi="Arial" w:cs="Arial"/>
          <w:sz w:val="24"/>
          <w:szCs w:val="24"/>
        </w:rPr>
        <w:t xml:space="preserve"> the importance </w:t>
      </w:r>
      <w:r w:rsidR="00B867C5" w:rsidRPr="000D395D">
        <w:rPr>
          <w:rFonts w:ascii="Arial" w:hAnsi="Arial" w:cs="Arial"/>
          <w:sz w:val="24"/>
          <w:szCs w:val="24"/>
        </w:rPr>
        <w:t>of such</w:t>
      </w:r>
      <w:r w:rsidR="00AA6D65" w:rsidRPr="000D395D">
        <w:rPr>
          <w:rFonts w:ascii="Arial" w:hAnsi="Arial" w:cs="Arial"/>
          <w:sz w:val="24"/>
          <w:szCs w:val="24"/>
        </w:rPr>
        <w:t xml:space="preserve"> connections</w:t>
      </w:r>
      <w:r w:rsidR="00B867C5" w:rsidRPr="000D395D">
        <w:rPr>
          <w:rFonts w:ascii="Arial" w:hAnsi="Arial" w:cs="Arial"/>
          <w:sz w:val="24"/>
          <w:szCs w:val="24"/>
        </w:rPr>
        <w:t xml:space="preserve">. </w:t>
      </w:r>
    </w:p>
    <w:p w14:paraId="44AEF495" w14:textId="61221358" w:rsidR="00AA6D65" w:rsidRPr="000D395D" w:rsidRDefault="00AA6D65" w:rsidP="000D395D">
      <w:pPr>
        <w:spacing w:line="360" w:lineRule="auto"/>
        <w:jc w:val="both"/>
        <w:rPr>
          <w:rFonts w:ascii="Arial" w:hAnsi="Arial" w:cs="Arial"/>
          <w:sz w:val="24"/>
          <w:szCs w:val="24"/>
        </w:rPr>
      </w:pPr>
      <w:r w:rsidRPr="000D395D">
        <w:rPr>
          <w:rFonts w:ascii="Arial" w:hAnsi="Arial" w:cs="Arial"/>
          <w:sz w:val="24"/>
          <w:szCs w:val="24"/>
        </w:rPr>
        <w:t>Being a parent can be overwhelming, particularly for the first time. At Lindys Bach we want to offer support to both mothers and fathers as we understand their wellbeing is of upmost importance. Research suggests that spending time outdoors, or with nature, can be as beneficial to adults as children. It can reduce stress, lower levels of fatigue, and in some cases help with anxiety and mental illness (</w:t>
      </w:r>
      <w:r w:rsidR="002F5693" w:rsidRPr="000D395D">
        <w:rPr>
          <w:rFonts w:ascii="Arial" w:hAnsi="Arial" w:cs="Arial"/>
          <w:sz w:val="24"/>
          <w:szCs w:val="24"/>
        </w:rPr>
        <w:t>Jones and Twohig-Bennett, 2018</w:t>
      </w:r>
      <w:r w:rsidRPr="000D395D">
        <w:rPr>
          <w:rFonts w:ascii="Arial" w:hAnsi="Arial" w:cs="Arial"/>
          <w:sz w:val="24"/>
          <w:szCs w:val="24"/>
        </w:rPr>
        <w:t>). As a parent and baby group, th</w:t>
      </w:r>
      <w:r w:rsidR="00555BAC" w:rsidRPr="000D395D">
        <w:rPr>
          <w:rFonts w:ascii="Arial" w:hAnsi="Arial" w:cs="Arial"/>
          <w:sz w:val="24"/>
          <w:szCs w:val="24"/>
        </w:rPr>
        <w:t xml:space="preserve">ere will be opportunities for parents to talk to others, to make new friends and even find a support network with like minded peers. </w:t>
      </w:r>
    </w:p>
    <w:p w14:paraId="18DCDA55" w14:textId="2FD56403" w:rsidR="006A1336" w:rsidRPr="000D395D" w:rsidRDefault="006A1336" w:rsidP="000D395D">
      <w:pPr>
        <w:spacing w:line="360" w:lineRule="auto"/>
        <w:jc w:val="both"/>
        <w:rPr>
          <w:rFonts w:ascii="Arial" w:hAnsi="Arial" w:cs="Arial"/>
          <w:b/>
          <w:sz w:val="24"/>
          <w:szCs w:val="24"/>
          <w:u w:val="single"/>
        </w:rPr>
      </w:pPr>
      <w:r w:rsidRPr="000D395D">
        <w:rPr>
          <w:rFonts w:ascii="Arial" w:hAnsi="Arial" w:cs="Arial"/>
          <w:b/>
          <w:sz w:val="24"/>
          <w:szCs w:val="24"/>
          <w:u w:val="single"/>
        </w:rPr>
        <w:t xml:space="preserve">Challenges </w:t>
      </w:r>
    </w:p>
    <w:p w14:paraId="286A976A" w14:textId="734D07A8" w:rsidR="006A1336" w:rsidRPr="000D395D" w:rsidRDefault="006A1336" w:rsidP="000D395D">
      <w:pPr>
        <w:spacing w:line="360" w:lineRule="auto"/>
        <w:jc w:val="both"/>
        <w:rPr>
          <w:rFonts w:ascii="Arial" w:hAnsi="Arial" w:cs="Arial"/>
          <w:sz w:val="24"/>
          <w:szCs w:val="24"/>
        </w:rPr>
      </w:pPr>
      <w:r w:rsidRPr="000D395D">
        <w:rPr>
          <w:rFonts w:ascii="Arial" w:hAnsi="Arial" w:cs="Arial"/>
          <w:sz w:val="24"/>
          <w:szCs w:val="24"/>
        </w:rPr>
        <w:t xml:space="preserve">The main challenge for Lindys Bach I </w:t>
      </w:r>
      <w:proofErr w:type="gramStart"/>
      <w:r w:rsidRPr="000D395D">
        <w:rPr>
          <w:rFonts w:ascii="Arial" w:hAnsi="Arial" w:cs="Arial"/>
          <w:sz w:val="24"/>
          <w:szCs w:val="24"/>
        </w:rPr>
        <w:t>feel</w:t>
      </w:r>
      <w:proofErr w:type="gramEnd"/>
      <w:r w:rsidRPr="000D395D">
        <w:rPr>
          <w:rFonts w:ascii="Arial" w:hAnsi="Arial" w:cs="Arial"/>
          <w:sz w:val="24"/>
          <w:szCs w:val="24"/>
        </w:rPr>
        <w:t xml:space="preserve"> is the ever changeable weather. While Forest Schools run all year round, it may be thought that wet or cold weather is not appropriate for a very young baby. How</w:t>
      </w:r>
      <w:r w:rsidR="00246478" w:rsidRPr="000D395D">
        <w:rPr>
          <w:rFonts w:ascii="Arial" w:hAnsi="Arial" w:cs="Arial"/>
          <w:sz w:val="24"/>
          <w:szCs w:val="24"/>
        </w:rPr>
        <w:t>ever</w:t>
      </w:r>
      <w:r w:rsidRPr="000D395D">
        <w:rPr>
          <w:rFonts w:ascii="Arial" w:hAnsi="Arial" w:cs="Arial"/>
          <w:sz w:val="24"/>
          <w:szCs w:val="24"/>
        </w:rPr>
        <w:t xml:space="preserve">, suitable clothing is key. The use of all in one wet weather suits, coats, hats are all part of keeping little ones safe and warm. With warmer </w:t>
      </w:r>
      <w:r w:rsidR="00246478" w:rsidRPr="000D395D">
        <w:rPr>
          <w:rFonts w:ascii="Arial" w:hAnsi="Arial" w:cs="Arial"/>
          <w:sz w:val="24"/>
          <w:szCs w:val="24"/>
        </w:rPr>
        <w:t>weather</w:t>
      </w:r>
      <w:r w:rsidR="002F5693" w:rsidRPr="000D395D">
        <w:rPr>
          <w:rFonts w:ascii="Arial" w:hAnsi="Arial" w:cs="Arial"/>
          <w:sz w:val="24"/>
          <w:szCs w:val="24"/>
        </w:rPr>
        <w:t>,</w:t>
      </w:r>
      <w:r w:rsidRPr="000D395D">
        <w:rPr>
          <w:rFonts w:ascii="Arial" w:hAnsi="Arial" w:cs="Arial"/>
          <w:sz w:val="24"/>
          <w:szCs w:val="24"/>
        </w:rPr>
        <w:t xml:space="preserve"> lightweight clothing, </w:t>
      </w:r>
      <w:proofErr w:type="gramStart"/>
      <w:r w:rsidRPr="000D395D">
        <w:rPr>
          <w:rFonts w:ascii="Arial" w:hAnsi="Arial" w:cs="Arial"/>
          <w:sz w:val="24"/>
          <w:szCs w:val="24"/>
        </w:rPr>
        <w:t>sunscreen</w:t>
      </w:r>
      <w:proofErr w:type="gramEnd"/>
      <w:r w:rsidRPr="000D395D">
        <w:rPr>
          <w:rFonts w:ascii="Arial" w:hAnsi="Arial" w:cs="Arial"/>
          <w:sz w:val="24"/>
          <w:szCs w:val="24"/>
        </w:rPr>
        <w:t xml:space="preserve"> and hats are a good start. In addition to suitable attire, the ability to </w:t>
      </w:r>
      <w:r w:rsidR="00163E7A" w:rsidRPr="000D395D">
        <w:rPr>
          <w:rFonts w:ascii="Arial" w:hAnsi="Arial" w:cs="Arial"/>
          <w:sz w:val="24"/>
          <w:szCs w:val="24"/>
        </w:rPr>
        <w:t xml:space="preserve">improvise is a key skill of any early </w:t>
      </w:r>
      <w:r w:rsidR="002F5693" w:rsidRPr="000D395D">
        <w:rPr>
          <w:rFonts w:ascii="Arial" w:hAnsi="Arial" w:cs="Arial"/>
          <w:sz w:val="24"/>
          <w:szCs w:val="24"/>
        </w:rPr>
        <w:t>year’s</w:t>
      </w:r>
      <w:r w:rsidR="00163E7A" w:rsidRPr="000D395D">
        <w:rPr>
          <w:rFonts w:ascii="Arial" w:hAnsi="Arial" w:cs="Arial"/>
          <w:sz w:val="24"/>
          <w:szCs w:val="24"/>
        </w:rPr>
        <w:t xml:space="preserve"> practitioner and so </w:t>
      </w:r>
      <w:r w:rsidR="00246478" w:rsidRPr="000D395D">
        <w:rPr>
          <w:rFonts w:ascii="Arial" w:hAnsi="Arial" w:cs="Arial"/>
          <w:sz w:val="24"/>
          <w:szCs w:val="24"/>
        </w:rPr>
        <w:t xml:space="preserve">how we operate each session will be weather dependant. </w:t>
      </w:r>
    </w:p>
    <w:p w14:paraId="4E2B37EF" w14:textId="41E901B4" w:rsidR="00246478" w:rsidRPr="000D395D" w:rsidRDefault="00246478" w:rsidP="000D395D">
      <w:pPr>
        <w:spacing w:line="360" w:lineRule="auto"/>
        <w:jc w:val="both"/>
        <w:rPr>
          <w:rFonts w:ascii="Arial" w:hAnsi="Arial" w:cs="Arial"/>
          <w:sz w:val="24"/>
          <w:szCs w:val="24"/>
        </w:rPr>
      </w:pPr>
      <w:r w:rsidRPr="000D395D">
        <w:rPr>
          <w:rFonts w:ascii="Arial" w:hAnsi="Arial" w:cs="Arial"/>
          <w:sz w:val="24"/>
          <w:szCs w:val="24"/>
        </w:rPr>
        <w:t xml:space="preserve">I would like to ensure continuity for our service users so sessions will never be cancelled, just relocated. For days where the weather may be too warm, staying within </w:t>
      </w:r>
      <w:r w:rsidRPr="000D395D">
        <w:rPr>
          <w:rFonts w:ascii="Arial" w:hAnsi="Arial" w:cs="Arial"/>
          <w:sz w:val="24"/>
          <w:szCs w:val="24"/>
        </w:rPr>
        <w:lastRenderedPageBreak/>
        <w:t>the woodland area will provide shade and a cool breeze. With particularly wet or cold weather, that could be deemed dangerous, we are fortunate enough to have the use of</w:t>
      </w:r>
      <w:r w:rsidR="002F5693" w:rsidRPr="000D395D">
        <w:rPr>
          <w:rFonts w:ascii="Arial" w:hAnsi="Arial" w:cs="Arial"/>
          <w:sz w:val="24"/>
          <w:szCs w:val="24"/>
        </w:rPr>
        <w:t xml:space="preserve"> the</w:t>
      </w:r>
      <w:r w:rsidRPr="000D395D">
        <w:rPr>
          <w:rFonts w:ascii="Arial" w:hAnsi="Arial" w:cs="Arial"/>
          <w:sz w:val="24"/>
          <w:szCs w:val="24"/>
        </w:rPr>
        <w:t xml:space="preserve"> sports hall if we wish. As our ethos is about the outdoors and interacting with nature, any sessions held indoors would still reflect this using natural resources w</w:t>
      </w:r>
      <w:r w:rsidR="007C2593" w:rsidRPr="000D395D">
        <w:rPr>
          <w:rFonts w:ascii="Arial" w:hAnsi="Arial" w:cs="Arial"/>
          <w:sz w:val="24"/>
          <w:szCs w:val="24"/>
        </w:rPr>
        <w:t>here</w:t>
      </w:r>
      <w:r w:rsidRPr="000D395D">
        <w:rPr>
          <w:rFonts w:ascii="Arial" w:hAnsi="Arial" w:cs="Arial"/>
          <w:sz w:val="24"/>
          <w:szCs w:val="24"/>
        </w:rPr>
        <w:t xml:space="preserve"> possible. Nature trail treasure baskets for exploration would be one idea. </w:t>
      </w:r>
    </w:p>
    <w:p w14:paraId="3A10869A" w14:textId="66C781DB" w:rsidR="006E08AD" w:rsidRPr="000D395D" w:rsidRDefault="004A5981" w:rsidP="000D395D">
      <w:pPr>
        <w:spacing w:line="360" w:lineRule="auto"/>
        <w:jc w:val="both"/>
        <w:rPr>
          <w:rFonts w:ascii="Arial" w:hAnsi="Arial" w:cs="Arial"/>
          <w:b/>
          <w:sz w:val="24"/>
          <w:szCs w:val="24"/>
          <w:u w:val="single"/>
        </w:rPr>
      </w:pPr>
      <w:r w:rsidRPr="000D395D">
        <w:rPr>
          <w:rFonts w:ascii="Arial" w:hAnsi="Arial" w:cs="Arial"/>
          <w:b/>
          <w:sz w:val="24"/>
          <w:szCs w:val="24"/>
          <w:u w:val="single"/>
        </w:rPr>
        <w:t xml:space="preserve">Why </w:t>
      </w:r>
      <w:r w:rsidR="002F5693" w:rsidRPr="000D395D">
        <w:rPr>
          <w:rFonts w:ascii="Arial" w:hAnsi="Arial" w:cs="Arial"/>
          <w:b/>
          <w:sz w:val="24"/>
          <w:szCs w:val="24"/>
          <w:u w:val="single"/>
        </w:rPr>
        <w:t>me</w:t>
      </w:r>
      <w:r w:rsidRPr="000D395D">
        <w:rPr>
          <w:rFonts w:ascii="Arial" w:hAnsi="Arial" w:cs="Arial"/>
          <w:b/>
          <w:sz w:val="24"/>
          <w:szCs w:val="24"/>
          <w:u w:val="single"/>
        </w:rPr>
        <w:t xml:space="preserve">? </w:t>
      </w:r>
    </w:p>
    <w:p w14:paraId="5188617A" w14:textId="761DDBE5" w:rsidR="00B60E1F" w:rsidRPr="000D395D" w:rsidRDefault="004A5981" w:rsidP="000D395D">
      <w:pPr>
        <w:spacing w:line="360" w:lineRule="auto"/>
        <w:jc w:val="both"/>
        <w:rPr>
          <w:rFonts w:ascii="Arial" w:hAnsi="Arial" w:cs="Arial"/>
          <w:sz w:val="24"/>
          <w:szCs w:val="24"/>
        </w:rPr>
      </w:pPr>
      <w:r w:rsidRPr="000D395D">
        <w:rPr>
          <w:rFonts w:ascii="Arial" w:hAnsi="Arial" w:cs="Arial"/>
          <w:sz w:val="24"/>
          <w:szCs w:val="24"/>
        </w:rPr>
        <w:t xml:space="preserve">I am passionate about this venture and believe in its </w:t>
      </w:r>
      <w:r w:rsidR="00B60E1F" w:rsidRPr="000D395D">
        <w:rPr>
          <w:rFonts w:ascii="Arial" w:hAnsi="Arial" w:cs="Arial"/>
          <w:sz w:val="24"/>
          <w:szCs w:val="24"/>
        </w:rPr>
        <w:t>success</w:t>
      </w:r>
      <w:r w:rsidRPr="000D395D">
        <w:rPr>
          <w:rFonts w:ascii="Arial" w:hAnsi="Arial" w:cs="Arial"/>
          <w:sz w:val="24"/>
          <w:szCs w:val="24"/>
        </w:rPr>
        <w:t xml:space="preserve"> for a number of reasons.</w:t>
      </w:r>
      <w:r w:rsidR="00B60E1F" w:rsidRPr="000D395D">
        <w:rPr>
          <w:rFonts w:ascii="Arial" w:hAnsi="Arial" w:cs="Arial"/>
          <w:sz w:val="24"/>
          <w:szCs w:val="24"/>
        </w:rPr>
        <w:t xml:space="preserve"> The importance of</w:t>
      </w:r>
      <w:r w:rsidRPr="000D395D">
        <w:rPr>
          <w:rFonts w:ascii="Arial" w:hAnsi="Arial" w:cs="Arial"/>
          <w:sz w:val="24"/>
          <w:szCs w:val="24"/>
        </w:rPr>
        <w:t xml:space="preserve"> </w:t>
      </w:r>
      <w:r w:rsidR="00B60E1F" w:rsidRPr="000D395D">
        <w:rPr>
          <w:rFonts w:ascii="Arial" w:hAnsi="Arial" w:cs="Arial"/>
          <w:sz w:val="24"/>
          <w:szCs w:val="24"/>
        </w:rPr>
        <w:t xml:space="preserve">Forest Schools and other outdoor learning schemes have been widely discussed and used to shape curriculum around the world. There is much research that proves the benefits of such experiences on a child’s holistic development, including babies from birth. </w:t>
      </w:r>
      <w:r w:rsidR="0047686C" w:rsidRPr="000D395D">
        <w:rPr>
          <w:rFonts w:ascii="Arial" w:hAnsi="Arial" w:cs="Arial"/>
          <w:sz w:val="24"/>
          <w:szCs w:val="24"/>
        </w:rPr>
        <w:t xml:space="preserve">As a mother myself, I can relate to the </w:t>
      </w:r>
      <w:r w:rsidR="002F5693" w:rsidRPr="000D395D">
        <w:rPr>
          <w:rFonts w:ascii="Arial" w:hAnsi="Arial" w:cs="Arial"/>
          <w:sz w:val="24"/>
          <w:szCs w:val="24"/>
        </w:rPr>
        <w:t>apprehensions</w:t>
      </w:r>
      <w:r w:rsidR="0047686C" w:rsidRPr="000D395D">
        <w:rPr>
          <w:rFonts w:ascii="Arial" w:hAnsi="Arial" w:cs="Arial"/>
          <w:sz w:val="24"/>
          <w:szCs w:val="24"/>
        </w:rPr>
        <w:t xml:space="preserve"> and stresses of parenthood and the need to take care of </w:t>
      </w:r>
      <w:r w:rsidR="002F5693" w:rsidRPr="000D395D">
        <w:rPr>
          <w:rFonts w:ascii="Arial" w:hAnsi="Arial" w:cs="Arial"/>
          <w:sz w:val="24"/>
          <w:szCs w:val="24"/>
        </w:rPr>
        <w:t>one’s</w:t>
      </w:r>
      <w:r w:rsidR="0047686C" w:rsidRPr="000D395D">
        <w:rPr>
          <w:rFonts w:ascii="Arial" w:hAnsi="Arial" w:cs="Arial"/>
          <w:sz w:val="24"/>
          <w:szCs w:val="24"/>
        </w:rPr>
        <w:t xml:space="preserve"> self </w:t>
      </w:r>
      <w:r w:rsidR="002F5693" w:rsidRPr="000D395D">
        <w:rPr>
          <w:rFonts w:ascii="Arial" w:hAnsi="Arial" w:cs="Arial"/>
          <w:sz w:val="24"/>
          <w:szCs w:val="24"/>
        </w:rPr>
        <w:t>as well</w:t>
      </w:r>
      <w:r w:rsidR="0047686C" w:rsidRPr="000D395D">
        <w:rPr>
          <w:rFonts w:ascii="Arial" w:hAnsi="Arial" w:cs="Arial"/>
          <w:sz w:val="24"/>
          <w:szCs w:val="24"/>
        </w:rPr>
        <w:t xml:space="preserve"> as a baby. </w:t>
      </w:r>
    </w:p>
    <w:p w14:paraId="1D13D37E" w14:textId="7289D24E" w:rsidR="004A5981" w:rsidRPr="000D395D" w:rsidRDefault="00B60E1F" w:rsidP="000D395D">
      <w:pPr>
        <w:spacing w:line="360" w:lineRule="auto"/>
        <w:jc w:val="both"/>
        <w:rPr>
          <w:rFonts w:ascii="Arial" w:hAnsi="Arial" w:cs="Arial"/>
          <w:sz w:val="24"/>
          <w:szCs w:val="24"/>
        </w:rPr>
      </w:pPr>
      <w:r w:rsidRPr="000D395D">
        <w:rPr>
          <w:rFonts w:ascii="Arial" w:hAnsi="Arial" w:cs="Arial"/>
          <w:sz w:val="24"/>
          <w:szCs w:val="24"/>
        </w:rPr>
        <w:t xml:space="preserve"> I</w:t>
      </w:r>
      <w:r w:rsidR="0047686C" w:rsidRPr="000D395D">
        <w:rPr>
          <w:rFonts w:ascii="Arial" w:hAnsi="Arial" w:cs="Arial"/>
          <w:sz w:val="24"/>
          <w:szCs w:val="24"/>
        </w:rPr>
        <w:t xml:space="preserve"> </w:t>
      </w:r>
      <w:r w:rsidRPr="000D395D">
        <w:rPr>
          <w:rFonts w:ascii="Arial" w:hAnsi="Arial" w:cs="Arial"/>
          <w:sz w:val="24"/>
          <w:szCs w:val="24"/>
        </w:rPr>
        <w:t xml:space="preserve">have 11 </w:t>
      </w:r>
      <w:r w:rsidR="0047686C" w:rsidRPr="000D395D">
        <w:rPr>
          <w:rFonts w:ascii="Arial" w:hAnsi="Arial" w:cs="Arial"/>
          <w:sz w:val="24"/>
          <w:szCs w:val="24"/>
        </w:rPr>
        <w:t>years’ experience</w:t>
      </w:r>
      <w:r w:rsidRPr="000D395D">
        <w:rPr>
          <w:rFonts w:ascii="Arial" w:hAnsi="Arial" w:cs="Arial"/>
          <w:sz w:val="24"/>
          <w:szCs w:val="24"/>
        </w:rPr>
        <w:t xml:space="preserve"> working within the early years, 7 of which I worked directly with babies under the age of 2. I also have 4 </w:t>
      </w:r>
      <w:r w:rsidR="0047686C" w:rsidRPr="000D395D">
        <w:rPr>
          <w:rFonts w:ascii="Arial" w:hAnsi="Arial" w:cs="Arial"/>
          <w:sz w:val="24"/>
          <w:szCs w:val="24"/>
        </w:rPr>
        <w:t>years’ experience</w:t>
      </w:r>
      <w:r w:rsidRPr="000D395D">
        <w:rPr>
          <w:rFonts w:ascii="Arial" w:hAnsi="Arial" w:cs="Arial"/>
          <w:sz w:val="24"/>
          <w:szCs w:val="24"/>
        </w:rPr>
        <w:t xml:space="preserve"> working alongside a qualified forest school leader during sessions held at the nursery I currently work for. This itself displays the wealth of knowledge and experience I have which places me best to run this group. In addition to this I have also obtained my </w:t>
      </w:r>
      <w:r w:rsidR="0047686C" w:rsidRPr="000D395D">
        <w:rPr>
          <w:rFonts w:ascii="Arial" w:hAnsi="Arial" w:cs="Arial"/>
          <w:sz w:val="24"/>
          <w:szCs w:val="24"/>
        </w:rPr>
        <w:t xml:space="preserve">level </w:t>
      </w:r>
      <w:r w:rsidRPr="000D395D">
        <w:rPr>
          <w:rFonts w:ascii="Arial" w:hAnsi="Arial" w:cs="Arial"/>
          <w:sz w:val="24"/>
          <w:szCs w:val="24"/>
        </w:rPr>
        <w:t xml:space="preserve">5 in </w:t>
      </w:r>
      <w:r w:rsidR="0047686C" w:rsidRPr="000D395D">
        <w:rPr>
          <w:rFonts w:ascii="Arial" w:hAnsi="Arial" w:cs="Arial"/>
          <w:sz w:val="24"/>
          <w:szCs w:val="24"/>
        </w:rPr>
        <w:t>children’s</w:t>
      </w:r>
      <w:r w:rsidRPr="000D395D">
        <w:rPr>
          <w:rFonts w:ascii="Arial" w:hAnsi="Arial" w:cs="Arial"/>
          <w:sz w:val="24"/>
          <w:szCs w:val="24"/>
        </w:rPr>
        <w:t xml:space="preserve"> care, learning and development and will soon be completing my undergraduate degree in early years </w:t>
      </w:r>
      <w:r w:rsidR="0047686C" w:rsidRPr="000D395D">
        <w:rPr>
          <w:rFonts w:ascii="Arial" w:hAnsi="Arial" w:cs="Arial"/>
          <w:sz w:val="24"/>
          <w:szCs w:val="24"/>
        </w:rPr>
        <w:t xml:space="preserve">education and care. </w:t>
      </w:r>
    </w:p>
    <w:p w14:paraId="2C55ECC1" w14:textId="6BCE7055" w:rsidR="002F5693" w:rsidRPr="000D395D" w:rsidRDefault="002F5693" w:rsidP="000D395D">
      <w:pPr>
        <w:spacing w:line="360" w:lineRule="auto"/>
        <w:jc w:val="both"/>
        <w:rPr>
          <w:rFonts w:ascii="Arial" w:hAnsi="Arial" w:cs="Arial"/>
          <w:b/>
          <w:sz w:val="24"/>
          <w:szCs w:val="24"/>
          <w:u w:val="single"/>
        </w:rPr>
      </w:pPr>
      <w:r w:rsidRPr="000D395D">
        <w:rPr>
          <w:rFonts w:ascii="Arial" w:hAnsi="Arial" w:cs="Arial"/>
          <w:b/>
          <w:sz w:val="24"/>
          <w:szCs w:val="24"/>
          <w:u w:val="single"/>
        </w:rPr>
        <w:t>Marketing.</w:t>
      </w:r>
    </w:p>
    <w:p w14:paraId="52BA1A8A" w14:textId="6FF480A2" w:rsidR="002F5693" w:rsidRPr="000D395D" w:rsidRDefault="002F5693" w:rsidP="000D395D">
      <w:pPr>
        <w:spacing w:line="360" w:lineRule="auto"/>
        <w:jc w:val="both"/>
        <w:rPr>
          <w:rFonts w:ascii="Arial" w:hAnsi="Arial" w:cs="Arial"/>
          <w:sz w:val="24"/>
          <w:szCs w:val="24"/>
        </w:rPr>
      </w:pPr>
      <w:r w:rsidRPr="000D395D">
        <w:rPr>
          <w:rFonts w:ascii="Arial" w:hAnsi="Arial" w:cs="Arial"/>
          <w:sz w:val="24"/>
          <w:szCs w:val="24"/>
        </w:rPr>
        <w:t xml:space="preserve">To market this idea should be relatively simple. As the group will begin within my local </w:t>
      </w:r>
      <w:proofErr w:type="gramStart"/>
      <w:r w:rsidRPr="000D395D">
        <w:rPr>
          <w:rFonts w:ascii="Arial" w:hAnsi="Arial" w:cs="Arial"/>
          <w:sz w:val="24"/>
          <w:szCs w:val="24"/>
        </w:rPr>
        <w:t>area</w:t>
      </w:r>
      <w:proofErr w:type="gramEnd"/>
      <w:r w:rsidRPr="000D395D">
        <w:rPr>
          <w:rFonts w:ascii="Arial" w:hAnsi="Arial" w:cs="Arial"/>
          <w:sz w:val="24"/>
          <w:szCs w:val="24"/>
        </w:rPr>
        <w:t xml:space="preserve"> I will first</w:t>
      </w:r>
      <w:r w:rsidR="007C2593" w:rsidRPr="000D395D">
        <w:rPr>
          <w:rFonts w:ascii="Arial" w:hAnsi="Arial" w:cs="Arial"/>
          <w:sz w:val="24"/>
          <w:szCs w:val="24"/>
        </w:rPr>
        <w:t>ly</w:t>
      </w:r>
      <w:r w:rsidRPr="000D395D">
        <w:rPr>
          <w:rFonts w:ascii="Arial" w:hAnsi="Arial" w:cs="Arial"/>
          <w:sz w:val="24"/>
          <w:szCs w:val="24"/>
        </w:rPr>
        <w:t xml:space="preserve"> distribute flyers to </w:t>
      </w:r>
      <w:r w:rsidR="007C2593" w:rsidRPr="000D395D">
        <w:rPr>
          <w:rFonts w:ascii="Arial" w:hAnsi="Arial" w:cs="Arial"/>
          <w:sz w:val="24"/>
          <w:szCs w:val="24"/>
        </w:rPr>
        <w:t>p</w:t>
      </w:r>
      <w:r w:rsidRPr="000D395D">
        <w:rPr>
          <w:rFonts w:ascii="Arial" w:hAnsi="Arial" w:cs="Arial"/>
          <w:sz w:val="24"/>
          <w:szCs w:val="24"/>
        </w:rPr>
        <w:t>arents and carers within my current setting. I can design the flyers myself and with online si</w:t>
      </w:r>
      <w:r w:rsidR="007C2593" w:rsidRPr="000D395D">
        <w:rPr>
          <w:rFonts w:ascii="Arial" w:hAnsi="Arial" w:cs="Arial"/>
          <w:sz w:val="24"/>
          <w:szCs w:val="24"/>
        </w:rPr>
        <w:t>tes</w:t>
      </w:r>
      <w:r w:rsidRPr="000D395D">
        <w:rPr>
          <w:rFonts w:ascii="Arial" w:hAnsi="Arial" w:cs="Arial"/>
          <w:sz w:val="24"/>
          <w:szCs w:val="24"/>
        </w:rPr>
        <w:t xml:space="preserve"> the cost of printing is competitive so should be within my budget. Following this, social media platforms are an easy and free way to advertise with most people having access. </w:t>
      </w:r>
    </w:p>
    <w:p w14:paraId="69B85BC5" w14:textId="642FCECE" w:rsidR="002F5693" w:rsidRPr="000D395D" w:rsidRDefault="002F5693" w:rsidP="000D395D">
      <w:pPr>
        <w:spacing w:line="360" w:lineRule="auto"/>
        <w:jc w:val="both"/>
        <w:rPr>
          <w:rFonts w:ascii="Arial" w:hAnsi="Arial" w:cs="Arial"/>
          <w:sz w:val="24"/>
          <w:szCs w:val="24"/>
        </w:rPr>
      </w:pPr>
      <w:r w:rsidRPr="000D395D">
        <w:rPr>
          <w:rFonts w:ascii="Arial" w:hAnsi="Arial" w:cs="Arial"/>
          <w:sz w:val="24"/>
          <w:szCs w:val="24"/>
        </w:rPr>
        <w:t xml:space="preserve">In addition to this, I know that midwives and health visitors hand out an information leaflet to all new parents advertising local groups within the area. I plan to contact the clinic so that they may add our details.  </w:t>
      </w:r>
    </w:p>
    <w:p w14:paraId="27BC1945" w14:textId="59477451" w:rsidR="0047686C" w:rsidRPr="000D395D" w:rsidRDefault="0047686C" w:rsidP="000D395D">
      <w:pPr>
        <w:spacing w:line="360" w:lineRule="auto"/>
        <w:jc w:val="both"/>
        <w:rPr>
          <w:rFonts w:ascii="Arial" w:hAnsi="Arial" w:cs="Arial"/>
          <w:b/>
          <w:sz w:val="24"/>
          <w:szCs w:val="24"/>
          <w:u w:val="single"/>
        </w:rPr>
      </w:pPr>
      <w:r w:rsidRPr="000D395D">
        <w:rPr>
          <w:rFonts w:ascii="Arial" w:hAnsi="Arial" w:cs="Arial"/>
          <w:b/>
          <w:sz w:val="24"/>
          <w:szCs w:val="24"/>
          <w:u w:val="single"/>
        </w:rPr>
        <w:t>Looking to the future</w:t>
      </w:r>
    </w:p>
    <w:p w14:paraId="25463A11" w14:textId="75694FCA" w:rsidR="0047686C" w:rsidRPr="000D395D" w:rsidRDefault="0047686C" w:rsidP="000D395D">
      <w:pPr>
        <w:spacing w:line="360" w:lineRule="auto"/>
        <w:jc w:val="both"/>
        <w:rPr>
          <w:rFonts w:ascii="Arial" w:hAnsi="Arial" w:cs="Arial"/>
          <w:sz w:val="24"/>
          <w:szCs w:val="24"/>
        </w:rPr>
      </w:pPr>
      <w:r w:rsidRPr="000D395D">
        <w:rPr>
          <w:rFonts w:ascii="Arial" w:hAnsi="Arial" w:cs="Arial"/>
          <w:sz w:val="24"/>
          <w:szCs w:val="24"/>
        </w:rPr>
        <w:lastRenderedPageBreak/>
        <w:t xml:space="preserve">Over time I hope to see Lindys Bach expand to other </w:t>
      </w:r>
      <w:r w:rsidR="002E5ECD" w:rsidRPr="000D395D">
        <w:rPr>
          <w:rFonts w:ascii="Arial" w:hAnsi="Arial" w:cs="Arial"/>
          <w:sz w:val="24"/>
          <w:szCs w:val="24"/>
        </w:rPr>
        <w:t>communities</w:t>
      </w:r>
      <w:r w:rsidRPr="000D395D">
        <w:rPr>
          <w:rFonts w:ascii="Arial" w:hAnsi="Arial" w:cs="Arial"/>
          <w:sz w:val="24"/>
          <w:szCs w:val="24"/>
        </w:rPr>
        <w:t>, offering the same standards of expertise and care.</w:t>
      </w:r>
      <w:r w:rsidR="00123FE2" w:rsidRPr="000D395D">
        <w:rPr>
          <w:rFonts w:ascii="Arial" w:hAnsi="Arial" w:cs="Arial"/>
          <w:sz w:val="24"/>
          <w:szCs w:val="24"/>
        </w:rPr>
        <w:t xml:space="preserve"> To </w:t>
      </w:r>
      <w:r w:rsidR="00B541D8" w:rsidRPr="000D395D">
        <w:rPr>
          <w:rFonts w:ascii="Arial" w:hAnsi="Arial" w:cs="Arial"/>
          <w:sz w:val="24"/>
          <w:szCs w:val="24"/>
        </w:rPr>
        <w:t>develop</w:t>
      </w:r>
      <w:r w:rsidR="00123FE2" w:rsidRPr="000D395D">
        <w:rPr>
          <w:rFonts w:ascii="Arial" w:hAnsi="Arial" w:cs="Arial"/>
          <w:sz w:val="24"/>
          <w:szCs w:val="24"/>
        </w:rPr>
        <w:t xml:space="preserve"> further, I would like the opportunity to visit early years settings, particularly those who care for young babies, to promote outdoor spaces and activities. I want to demonstrate that outdoor areas can be utilised with natural resources and show that you do not need a woodland to promote natur</w:t>
      </w:r>
      <w:r w:rsidR="00A203AF" w:rsidRPr="000D395D">
        <w:rPr>
          <w:rFonts w:ascii="Arial" w:hAnsi="Arial" w:cs="Arial"/>
          <w:sz w:val="24"/>
          <w:szCs w:val="24"/>
        </w:rPr>
        <w:t>a</w:t>
      </w:r>
      <w:r w:rsidR="00123FE2" w:rsidRPr="000D395D">
        <w:rPr>
          <w:rFonts w:ascii="Arial" w:hAnsi="Arial" w:cs="Arial"/>
          <w:sz w:val="24"/>
          <w:szCs w:val="24"/>
        </w:rPr>
        <w:t>l experiences.</w:t>
      </w:r>
    </w:p>
    <w:p w14:paraId="67744EA9" w14:textId="77777777" w:rsidR="007C2593" w:rsidRPr="000D395D" w:rsidRDefault="007C2593" w:rsidP="000D395D">
      <w:pPr>
        <w:spacing w:line="360" w:lineRule="auto"/>
        <w:jc w:val="both"/>
        <w:rPr>
          <w:rFonts w:ascii="Arial" w:hAnsi="Arial" w:cs="Arial"/>
          <w:b/>
          <w:sz w:val="24"/>
          <w:szCs w:val="24"/>
          <w:u w:val="single"/>
        </w:rPr>
      </w:pPr>
    </w:p>
    <w:p w14:paraId="711B51D5" w14:textId="77777777" w:rsidR="007C2593" w:rsidRPr="000D395D" w:rsidRDefault="007C2593" w:rsidP="000D395D">
      <w:pPr>
        <w:spacing w:line="360" w:lineRule="auto"/>
        <w:jc w:val="both"/>
        <w:rPr>
          <w:rFonts w:ascii="Arial" w:hAnsi="Arial" w:cs="Arial"/>
          <w:b/>
          <w:sz w:val="24"/>
          <w:szCs w:val="24"/>
          <w:u w:val="single"/>
        </w:rPr>
      </w:pPr>
    </w:p>
    <w:p w14:paraId="5B20D4D6" w14:textId="73FAA1BA" w:rsidR="00B867C5" w:rsidRPr="000D395D" w:rsidRDefault="00A203AF" w:rsidP="000D395D">
      <w:pPr>
        <w:spacing w:line="360" w:lineRule="auto"/>
        <w:jc w:val="both"/>
        <w:rPr>
          <w:rFonts w:ascii="Arial" w:hAnsi="Arial" w:cs="Arial"/>
          <w:b/>
          <w:sz w:val="24"/>
          <w:szCs w:val="24"/>
          <w:u w:val="single"/>
        </w:rPr>
      </w:pPr>
      <w:r w:rsidRPr="000D395D">
        <w:rPr>
          <w:rFonts w:ascii="Arial" w:hAnsi="Arial" w:cs="Arial"/>
          <w:b/>
          <w:sz w:val="24"/>
          <w:szCs w:val="24"/>
          <w:u w:val="single"/>
        </w:rPr>
        <w:t>Part 2- Research</w:t>
      </w:r>
    </w:p>
    <w:p w14:paraId="65931EBE" w14:textId="744FD184" w:rsidR="00A203AF" w:rsidRPr="000D395D" w:rsidRDefault="00A203AF" w:rsidP="000D395D">
      <w:pPr>
        <w:spacing w:line="360" w:lineRule="auto"/>
        <w:jc w:val="both"/>
        <w:rPr>
          <w:rFonts w:ascii="Arial" w:hAnsi="Arial" w:cs="Arial"/>
          <w:sz w:val="24"/>
          <w:szCs w:val="24"/>
        </w:rPr>
      </w:pPr>
      <w:r w:rsidRPr="000D395D">
        <w:rPr>
          <w:rFonts w:ascii="Arial" w:hAnsi="Arial" w:cs="Arial"/>
          <w:sz w:val="24"/>
          <w:szCs w:val="24"/>
        </w:rPr>
        <w:t>Forest Schools and outdoor learning programmes have become increasing</w:t>
      </w:r>
      <w:r w:rsidR="00EF4D8E" w:rsidRPr="000D395D">
        <w:rPr>
          <w:rFonts w:ascii="Arial" w:hAnsi="Arial" w:cs="Arial"/>
          <w:sz w:val="24"/>
          <w:szCs w:val="24"/>
        </w:rPr>
        <w:t>ly</w:t>
      </w:r>
      <w:r w:rsidRPr="000D395D">
        <w:rPr>
          <w:rFonts w:ascii="Arial" w:hAnsi="Arial" w:cs="Arial"/>
          <w:sz w:val="24"/>
          <w:szCs w:val="24"/>
        </w:rPr>
        <w:t xml:space="preserve"> popular in Britain over the last 14 years with the first officially recognised Forest School being launched in 1995 in Bridgewater (Pound, 2015). The </w:t>
      </w:r>
      <w:r w:rsidR="00BB5F7C" w:rsidRPr="000D395D">
        <w:rPr>
          <w:rFonts w:ascii="Arial" w:hAnsi="Arial" w:cs="Arial"/>
          <w:sz w:val="24"/>
          <w:szCs w:val="24"/>
        </w:rPr>
        <w:t>success</w:t>
      </w:r>
      <w:r w:rsidRPr="000D395D">
        <w:rPr>
          <w:rFonts w:ascii="Arial" w:hAnsi="Arial" w:cs="Arial"/>
          <w:sz w:val="24"/>
          <w:szCs w:val="24"/>
        </w:rPr>
        <w:t xml:space="preserve"> of </w:t>
      </w:r>
      <w:r w:rsidR="00BB5F7C" w:rsidRPr="000D395D">
        <w:rPr>
          <w:rFonts w:ascii="Arial" w:hAnsi="Arial" w:cs="Arial"/>
          <w:sz w:val="24"/>
          <w:szCs w:val="24"/>
        </w:rPr>
        <w:t>which</w:t>
      </w:r>
      <w:r w:rsidRPr="000D395D">
        <w:rPr>
          <w:rFonts w:ascii="Arial" w:hAnsi="Arial" w:cs="Arial"/>
          <w:sz w:val="24"/>
          <w:szCs w:val="24"/>
        </w:rPr>
        <w:t xml:space="preserve"> is linked to the </w:t>
      </w:r>
      <w:r w:rsidR="00BB5F7C" w:rsidRPr="000D395D">
        <w:rPr>
          <w:rFonts w:ascii="Arial" w:hAnsi="Arial" w:cs="Arial"/>
          <w:sz w:val="24"/>
          <w:szCs w:val="24"/>
        </w:rPr>
        <w:t xml:space="preserve">endless learning opportunities and the support of holistic development within the early years. The ethos of Forest Schools has been adopted from Scandinavian pedagogue where children are encouraged to explore the outdoors, respect </w:t>
      </w:r>
      <w:proofErr w:type="gramStart"/>
      <w:r w:rsidR="00BB5F7C" w:rsidRPr="000D395D">
        <w:rPr>
          <w:rFonts w:ascii="Arial" w:hAnsi="Arial" w:cs="Arial"/>
          <w:sz w:val="24"/>
          <w:szCs w:val="24"/>
        </w:rPr>
        <w:t>nature</w:t>
      </w:r>
      <w:proofErr w:type="gramEnd"/>
      <w:r w:rsidR="00BB5F7C" w:rsidRPr="000D395D">
        <w:rPr>
          <w:rFonts w:ascii="Arial" w:hAnsi="Arial" w:cs="Arial"/>
          <w:sz w:val="24"/>
          <w:szCs w:val="24"/>
        </w:rPr>
        <w:t xml:space="preserve"> and initiate their own learning through problem solving and teamwork (Doyle and </w:t>
      </w:r>
      <w:proofErr w:type="spellStart"/>
      <w:r w:rsidR="00BB5F7C" w:rsidRPr="000D395D">
        <w:rPr>
          <w:rFonts w:ascii="Arial" w:hAnsi="Arial" w:cs="Arial"/>
          <w:sz w:val="24"/>
          <w:szCs w:val="24"/>
        </w:rPr>
        <w:t>Milchem</w:t>
      </w:r>
      <w:proofErr w:type="spellEnd"/>
      <w:r w:rsidR="00BB5F7C" w:rsidRPr="000D395D">
        <w:rPr>
          <w:rFonts w:ascii="Arial" w:hAnsi="Arial" w:cs="Arial"/>
          <w:sz w:val="24"/>
          <w:szCs w:val="24"/>
        </w:rPr>
        <w:t xml:space="preserve">, 2012). In addition to this, children are given the freedom and trust to understand boundaries and take risks thus developing their own sense of independence. </w:t>
      </w:r>
    </w:p>
    <w:p w14:paraId="7BD04ED7" w14:textId="7F05FAEB" w:rsidR="005C6724" w:rsidRPr="000D395D" w:rsidRDefault="005C6724" w:rsidP="000D395D">
      <w:pPr>
        <w:spacing w:line="360" w:lineRule="auto"/>
        <w:jc w:val="both"/>
        <w:rPr>
          <w:rFonts w:ascii="Arial" w:hAnsi="Arial" w:cs="Arial"/>
          <w:sz w:val="24"/>
          <w:szCs w:val="24"/>
        </w:rPr>
      </w:pPr>
      <w:r w:rsidRPr="000D395D">
        <w:rPr>
          <w:rFonts w:ascii="Arial" w:hAnsi="Arial" w:cs="Arial"/>
          <w:sz w:val="24"/>
          <w:szCs w:val="24"/>
        </w:rPr>
        <w:t xml:space="preserve">The significance of the outdoors on a </w:t>
      </w:r>
      <w:r w:rsidR="00041F0F" w:rsidRPr="000D395D">
        <w:rPr>
          <w:rFonts w:ascii="Arial" w:hAnsi="Arial" w:cs="Arial"/>
          <w:sz w:val="24"/>
          <w:szCs w:val="24"/>
        </w:rPr>
        <w:t>child’s</w:t>
      </w:r>
      <w:r w:rsidRPr="000D395D">
        <w:rPr>
          <w:rFonts w:ascii="Arial" w:hAnsi="Arial" w:cs="Arial"/>
          <w:sz w:val="24"/>
          <w:szCs w:val="24"/>
        </w:rPr>
        <w:t xml:space="preserve"> </w:t>
      </w:r>
      <w:r w:rsidR="00041F0F" w:rsidRPr="000D395D">
        <w:rPr>
          <w:rFonts w:ascii="Arial" w:hAnsi="Arial" w:cs="Arial"/>
          <w:sz w:val="24"/>
          <w:szCs w:val="24"/>
        </w:rPr>
        <w:t>development</w:t>
      </w:r>
      <w:r w:rsidRPr="000D395D">
        <w:rPr>
          <w:rFonts w:ascii="Arial" w:hAnsi="Arial" w:cs="Arial"/>
          <w:sz w:val="24"/>
          <w:szCs w:val="24"/>
        </w:rPr>
        <w:t xml:space="preserve"> </w:t>
      </w:r>
      <w:r w:rsidR="00041F0F" w:rsidRPr="000D395D">
        <w:rPr>
          <w:rFonts w:ascii="Arial" w:hAnsi="Arial" w:cs="Arial"/>
          <w:sz w:val="24"/>
          <w:szCs w:val="24"/>
        </w:rPr>
        <w:t xml:space="preserve">has long been recognised by some of the earliest pioneers within the early years. </w:t>
      </w:r>
      <w:r w:rsidR="003915D0" w:rsidRPr="000D395D">
        <w:rPr>
          <w:rFonts w:ascii="Arial" w:hAnsi="Arial" w:cs="Arial"/>
          <w:sz w:val="24"/>
          <w:szCs w:val="24"/>
        </w:rPr>
        <w:t xml:space="preserve">Fredrich Froebel for example developed his kindergartens in 1818 and claimed that his gardens were the best environment to promote children’s learning and development as they encouraged child led exploration (Doyle and </w:t>
      </w:r>
      <w:proofErr w:type="spellStart"/>
      <w:r w:rsidR="003915D0" w:rsidRPr="000D395D">
        <w:rPr>
          <w:rFonts w:ascii="Arial" w:hAnsi="Arial" w:cs="Arial"/>
          <w:sz w:val="24"/>
          <w:szCs w:val="24"/>
        </w:rPr>
        <w:t>Milchem</w:t>
      </w:r>
      <w:proofErr w:type="spellEnd"/>
      <w:r w:rsidR="003915D0" w:rsidRPr="000D395D">
        <w:rPr>
          <w:rFonts w:ascii="Arial" w:hAnsi="Arial" w:cs="Arial"/>
          <w:sz w:val="24"/>
          <w:szCs w:val="24"/>
        </w:rPr>
        <w:t xml:space="preserve">, 2012). The </w:t>
      </w:r>
      <w:r w:rsidR="00F260E7" w:rsidRPr="000D395D">
        <w:rPr>
          <w:rFonts w:ascii="Arial" w:hAnsi="Arial" w:cs="Arial"/>
          <w:sz w:val="24"/>
          <w:szCs w:val="24"/>
        </w:rPr>
        <w:t>McMillan</w:t>
      </w:r>
      <w:r w:rsidR="003915D0" w:rsidRPr="000D395D">
        <w:rPr>
          <w:rFonts w:ascii="Arial" w:hAnsi="Arial" w:cs="Arial"/>
          <w:sz w:val="24"/>
          <w:szCs w:val="24"/>
        </w:rPr>
        <w:t xml:space="preserve"> </w:t>
      </w:r>
      <w:bookmarkStart w:id="0" w:name="_GoBack"/>
      <w:bookmarkEnd w:id="0"/>
      <w:r w:rsidR="003915D0" w:rsidRPr="000D395D">
        <w:rPr>
          <w:rFonts w:ascii="Arial" w:hAnsi="Arial" w:cs="Arial"/>
          <w:sz w:val="24"/>
          <w:szCs w:val="24"/>
        </w:rPr>
        <w:t xml:space="preserve">sisters also pioneered an open air nursery as they believed that children needed space and room to move to promote their health and wellbeing (Doyle and </w:t>
      </w:r>
      <w:proofErr w:type="spellStart"/>
      <w:r w:rsidR="003915D0" w:rsidRPr="000D395D">
        <w:rPr>
          <w:rFonts w:ascii="Arial" w:hAnsi="Arial" w:cs="Arial"/>
          <w:sz w:val="24"/>
          <w:szCs w:val="24"/>
        </w:rPr>
        <w:t>Milchem</w:t>
      </w:r>
      <w:proofErr w:type="spellEnd"/>
      <w:r w:rsidR="003915D0" w:rsidRPr="000D395D">
        <w:rPr>
          <w:rFonts w:ascii="Arial" w:hAnsi="Arial" w:cs="Arial"/>
          <w:sz w:val="24"/>
          <w:szCs w:val="24"/>
        </w:rPr>
        <w:t xml:space="preserve">, 2012). </w:t>
      </w:r>
    </w:p>
    <w:p w14:paraId="7DE61FA7" w14:textId="7249FF53" w:rsidR="00803492" w:rsidRPr="000D395D" w:rsidRDefault="00803492" w:rsidP="000D395D">
      <w:pPr>
        <w:spacing w:line="360" w:lineRule="auto"/>
        <w:jc w:val="both"/>
        <w:rPr>
          <w:rFonts w:ascii="Arial" w:hAnsi="Arial" w:cs="Arial"/>
          <w:sz w:val="24"/>
          <w:szCs w:val="24"/>
        </w:rPr>
      </w:pPr>
      <w:r w:rsidRPr="000D395D">
        <w:rPr>
          <w:rFonts w:ascii="Arial" w:hAnsi="Arial" w:cs="Arial"/>
          <w:sz w:val="24"/>
          <w:szCs w:val="24"/>
        </w:rPr>
        <w:t xml:space="preserve">Other early childhood theorists like Jean Piaget and Lev Vygotsky support the idea that children </w:t>
      </w:r>
      <w:r w:rsidR="00FF5EAF" w:rsidRPr="000D395D">
        <w:rPr>
          <w:rFonts w:ascii="Arial" w:hAnsi="Arial" w:cs="Arial"/>
          <w:sz w:val="24"/>
          <w:szCs w:val="24"/>
        </w:rPr>
        <w:t>lear</w:t>
      </w:r>
      <w:r w:rsidR="00AF162F" w:rsidRPr="000D395D">
        <w:rPr>
          <w:rFonts w:ascii="Arial" w:hAnsi="Arial" w:cs="Arial"/>
          <w:sz w:val="24"/>
          <w:szCs w:val="24"/>
        </w:rPr>
        <w:t xml:space="preserve">n </w:t>
      </w:r>
      <w:r w:rsidRPr="000D395D">
        <w:rPr>
          <w:rFonts w:ascii="Arial" w:hAnsi="Arial" w:cs="Arial"/>
          <w:sz w:val="24"/>
          <w:szCs w:val="24"/>
        </w:rPr>
        <w:t xml:space="preserve">best </w:t>
      </w:r>
      <w:r w:rsidR="00FF5EAF" w:rsidRPr="000D395D">
        <w:rPr>
          <w:rFonts w:ascii="Arial" w:hAnsi="Arial" w:cs="Arial"/>
          <w:sz w:val="24"/>
          <w:szCs w:val="24"/>
        </w:rPr>
        <w:t>through</w:t>
      </w:r>
      <w:r w:rsidRPr="000D395D">
        <w:rPr>
          <w:rFonts w:ascii="Arial" w:hAnsi="Arial" w:cs="Arial"/>
          <w:sz w:val="24"/>
          <w:szCs w:val="24"/>
        </w:rPr>
        <w:t xml:space="preserve"> </w:t>
      </w:r>
      <w:proofErr w:type="gramStart"/>
      <w:r w:rsidRPr="000D395D">
        <w:rPr>
          <w:rFonts w:ascii="Arial" w:hAnsi="Arial" w:cs="Arial"/>
          <w:sz w:val="24"/>
          <w:szCs w:val="24"/>
        </w:rPr>
        <w:t>first hand</w:t>
      </w:r>
      <w:proofErr w:type="gramEnd"/>
      <w:r w:rsidRPr="000D395D">
        <w:rPr>
          <w:rFonts w:ascii="Arial" w:hAnsi="Arial" w:cs="Arial"/>
          <w:sz w:val="24"/>
          <w:szCs w:val="24"/>
        </w:rPr>
        <w:t xml:space="preserve"> experiences and interacting with </w:t>
      </w:r>
      <w:r w:rsidR="00AF162F" w:rsidRPr="000D395D">
        <w:rPr>
          <w:rFonts w:ascii="Arial" w:hAnsi="Arial" w:cs="Arial"/>
          <w:sz w:val="24"/>
          <w:szCs w:val="24"/>
        </w:rPr>
        <w:t xml:space="preserve">the </w:t>
      </w:r>
      <w:r w:rsidRPr="000D395D">
        <w:rPr>
          <w:rFonts w:ascii="Arial" w:hAnsi="Arial" w:cs="Arial"/>
          <w:sz w:val="24"/>
          <w:szCs w:val="24"/>
        </w:rPr>
        <w:t xml:space="preserve">environment around them. It is with these experiences that children can then make sense of the world (Hopwood-Stephens, 2015). </w:t>
      </w:r>
      <w:r w:rsidR="00FF5EAF" w:rsidRPr="000D395D">
        <w:rPr>
          <w:rFonts w:ascii="Arial" w:hAnsi="Arial" w:cs="Arial"/>
          <w:sz w:val="24"/>
          <w:szCs w:val="24"/>
        </w:rPr>
        <w:t>This type of learning has also been named by John Dewy as experiential learning.</w:t>
      </w:r>
    </w:p>
    <w:p w14:paraId="29B4EC67" w14:textId="08B81B36" w:rsidR="00BB5F7C" w:rsidRPr="000D395D" w:rsidRDefault="00C635BD" w:rsidP="000D395D">
      <w:pPr>
        <w:spacing w:line="360" w:lineRule="auto"/>
        <w:jc w:val="both"/>
        <w:rPr>
          <w:rFonts w:ascii="Arial" w:hAnsi="Arial" w:cs="Arial"/>
          <w:sz w:val="24"/>
          <w:szCs w:val="24"/>
        </w:rPr>
      </w:pPr>
      <w:r w:rsidRPr="000D395D">
        <w:rPr>
          <w:rFonts w:ascii="Arial" w:hAnsi="Arial" w:cs="Arial"/>
          <w:sz w:val="24"/>
          <w:szCs w:val="24"/>
        </w:rPr>
        <w:lastRenderedPageBreak/>
        <w:t>Within</w:t>
      </w:r>
      <w:r w:rsidR="00BB5F7C" w:rsidRPr="000D395D">
        <w:rPr>
          <w:rFonts w:ascii="Arial" w:hAnsi="Arial" w:cs="Arial"/>
          <w:sz w:val="24"/>
          <w:szCs w:val="24"/>
        </w:rPr>
        <w:t xml:space="preserve"> Wales there are a number of </w:t>
      </w:r>
      <w:r w:rsidRPr="000D395D">
        <w:rPr>
          <w:rFonts w:ascii="Arial" w:hAnsi="Arial" w:cs="Arial"/>
          <w:sz w:val="24"/>
          <w:szCs w:val="24"/>
        </w:rPr>
        <w:t>Forest</w:t>
      </w:r>
      <w:r w:rsidR="00BB5F7C" w:rsidRPr="000D395D">
        <w:rPr>
          <w:rFonts w:ascii="Arial" w:hAnsi="Arial" w:cs="Arial"/>
          <w:sz w:val="24"/>
          <w:szCs w:val="24"/>
        </w:rPr>
        <w:t xml:space="preserve"> School </w:t>
      </w:r>
      <w:r w:rsidR="005C6724" w:rsidRPr="000D395D">
        <w:rPr>
          <w:rFonts w:ascii="Arial" w:hAnsi="Arial" w:cs="Arial"/>
          <w:sz w:val="24"/>
          <w:szCs w:val="24"/>
        </w:rPr>
        <w:t xml:space="preserve">and outdoor learning </w:t>
      </w:r>
      <w:r w:rsidR="00BB5F7C" w:rsidRPr="000D395D">
        <w:rPr>
          <w:rFonts w:ascii="Arial" w:hAnsi="Arial" w:cs="Arial"/>
          <w:sz w:val="24"/>
          <w:szCs w:val="24"/>
        </w:rPr>
        <w:t xml:space="preserve">activities available including regular term time sessions, </w:t>
      </w:r>
      <w:r w:rsidR="00AF162F" w:rsidRPr="000D395D">
        <w:rPr>
          <w:rFonts w:ascii="Arial" w:hAnsi="Arial" w:cs="Arial"/>
          <w:sz w:val="24"/>
          <w:szCs w:val="24"/>
        </w:rPr>
        <w:t xml:space="preserve">sessions </w:t>
      </w:r>
      <w:r w:rsidR="00BB5F7C" w:rsidRPr="000D395D">
        <w:rPr>
          <w:rFonts w:ascii="Arial" w:hAnsi="Arial" w:cs="Arial"/>
          <w:sz w:val="24"/>
          <w:szCs w:val="24"/>
        </w:rPr>
        <w:t xml:space="preserve">within schools, holiday schemes and parent and toddler groups (Cite). However, although advertised to </w:t>
      </w:r>
      <w:r w:rsidRPr="000D395D">
        <w:rPr>
          <w:rFonts w:ascii="Arial" w:hAnsi="Arial" w:cs="Arial"/>
          <w:sz w:val="24"/>
          <w:szCs w:val="24"/>
        </w:rPr>
        <w:t>accommodate</w:t>
      </w:r>
      <w:r w:rsidR="00BB5F7C" w:rsidRPr="000D395D">
        <w:rPr>
          <w:rFonts w:ascii="Arial" w:hAnsi="Arial" w:cs="Arial"/>
          <w:sz w:val="24"/>
          <w:szCs w:val="24"/>
        </w:rPr>
        <w:t xml:space="preserve"> children </w:t>
      </w:r>
      <w:r w:rsidRPr="000D395D">
        <w:rPr>
          <w:rFonts w:ascii="Arial" w:hAnsi="Arial" w:cs="Arial"/>
          <w:sz w:val="24"/>
          <w:szCs w:val="24"/>
        </w:rPr>
        <w:t xml:space="preserve">of a variety of ages, none are specifically tailored to the needs of very young infants, particularly under the age of 1. </w:t>
      </w:r>
    </w:p>
    <w:p w14:paraId="6A838AB2" w14:textId="26647812" w:rsidR="00C635BD" w:rsidRPr="000D395D" w:rsidRDefault="00C635BD" w:rsidP="000D395D">
      <w:pPr>
        <w:spacing w:line="360" w:lineRule="auto"/>
        <w:jc w:val="both"/>
        <w:rPr>
          <w:rFonts w:ascii="Arial" w:hAnsi="Arial" w:cs="Arial"/>
          <w:sz w:val="24"/>
          <w:szCs w:val="24"/>
        </w:rPr>
      </w:pPr>
      <w:r w:rsidRPr="000D395D">
        <w:rPr>
          <w:rFonts w:ascii="Arial" w:hAnsi="Arial" w:cs="Arial"/>
          <w:sz w:val="24"/>
          <w:szCs w:val="24"/>
        </w:rPr>
        <w:t xml:space="preserve">The benefits of outdoor </w:t>
      </w:r>
      <w:r w:rsidR="00342266" w:rsidRPr="000D395D">
        <w:rPr>
          <w:rFonts w:ascii="Arial" w:hAnsi="Arial" w:cs="Arial"/>
          <w:sz w:val="24"/>
          <w:szCs w:val="24"/>
        </w:rPr>
        <w:t>environments</w:t>
      </w:r>
      <w:r w:rsidRPr="000D395D">
        <w:rPr>
          <w:rFonts w:ascii="Arial" w:hAnsi="Arial" w:cs="Arial"/>
          <w:sz w:val="24"/>
          <w:szCs w:val="24"/>
        </w:rPr>
        <w:t xml:space="preserve"> for infants are invaluable to </w:t>
      </w:r>
      <w:r w:rsidR="00342266" w:rsidRPr="000D395D">
        <w:rPr>
          <w:rFonts w:ascii="Arial" w:hAnsi="Arial" w:cs="Arial"/>
          <w:sz w:val="24"/>
          <w:szCs w:val="24"/>
        </w:rPr>
        <w:t>children’s</w:t>
      </w:r>
      <w:r w:rsidRPr="000D395D">
        <w:rPr>
          <w:rFonts w:ascii="Arial" w:hAnsi="Arial" w:cs="Arial"/>
          <w:sz w:val="24"/>
          <w:szCs w:val="24"/>
        </w:rPr>
        <w:t xml:space="preserve"> </w:t>
      </w:r>
      <w:r w:rsidR="00342266" w:rsidRPr="000D395D">
        <w:rPr>
          <w:rFonts w:ascii="Arial" w:hAnsi="Arial" w:cs="Arial"/>
          <w:sz w:val="24"/>
          <w:szCs w:val="24"/>
        </w:rPr>
        <w:t>development</w:t>
      </w:r>
      <w:r w:rsidRPr="000D395D">
        <w:rPr>
          <w:rFonts w:ascii="Arial" w:hAnsi="Arial" w:cs="Arial"/>
          <w:sz w:val="24"/>
          <w:szCs w:val="24"/>
        </w:rPr>
        <w:t xml:space="preserve"> and wellbeing (</w:t>
      </w:r>
      <w:r w:rsidR="00803492" w:rsidRPr="000D395D">
        <w:rPr>
          <w:rFonts w:ascii="Arial" w:hAnsi="Arial" w:cs="Arial"/>
          <w:sz w:val="24"/>
          <w:szCs w:val="24"/>
        </w:rPr>
        <w:t>Hopwood-Stephens, 2015</w:t>
      </w:r>
      <w:r w:rsidRPr="000D395D">
        <w:rPr>
          <w:rFonts w:ascii="Arial" w:hAnsi="Arial" w:cs="Arial"/>
          <w:sz w:val="24"/>
          <w:szCs w:val="24"/>
        </w:rPr>
        <w:t xml:space="preserve">). For one reason, the sensory </w:t>
      </w:r>
      <w:r w:rsidR="00342266" w:rsidRPr="000D395D">
        <w:rPr>
          <w:rFonts w:ascii="Arial" w:hAnsi="Arial" w:cs="Arial"/>
          <w:sz w:val="24"/>
          <w:szCs w:val="24"/>
        </w:rPr>
        <w:t>opportunities</w:t>
      </w:r>
      <w:r w:rsidRPr="000D395D">
        <w:rPr>
          <w:rFonts w:ascii="Arial" w:hAnsi="Arial" w:cs="Arial"/>
          <w:sz w:val="24"/>
          <w:szCs w:val="24"/>
        </w:rPr>
        <w:t xml:space="preserve"> available when interacting with nature are endless and authors </w:t>
      </w:r>
      <w:proofErr w:type="spellStart"/>
      <w:r w:rsidRPr="000D395D">
        <w:rPr>
          <w:rFonts w:ascii="Arial" w:hAnsi="Arial" w:cs="Arial"/>
          <w:sz w:val="24"/>
          <w:szCs w:val="24"/>
        </w:rPr>
        <w:t>Hantak</w:t>
      </w:r>
      <w:proofErr w:type="spellEnd"/>
      <w:r w:rsidRPr="000D395D">
        <w:rPr>
          <w:rFonts w:ascii="Arial" w:hAnsi="Arial" w:cs="Arial"/>
          <w:sz w:val="24"/>
          <w:szCs w:val="24"/>
        </w:rPr>
        <w:t xml:space="preserve"> and Graaf (2017) </w:t>
      </w:r>
      <w:r w:rsidR="00342266" w:rsidRPr="000D395D">
        <w:rPr>
          <w:rFonts w:ascii="Arial" w:hAnsi="Arial" w:cs="Arial"/>
          <w:sz w:val="24"/>
          <w:szCs w:val="24"/>
        </w:rPr>
        <w:t xml:space="preserve">champion such exploration as research shows that these sensory interactions enhance a child’s cognitive, social, </w:t>
      </w:r>
      <w:proofErr w:type="gramStart"/>
      <w:r w:rsidR="00342266" w:rsidRPr="000D395D">
        <w:rPr>
          <w:rFonts w:ascii="Arial" w:hAnsi="Arial" w:cs="Arial"/>
          <w:sz w:val="24"/>
          <w:szCs w:val="24"/>
        </w:rPr>
        <w:t>emotional</w:t>
      </w:r>
      <w:proofErr w:type="gramEnd"/>
      <w:r w:rsidR="00342266" w:rsidRPr="000D395D">
        <w:rPr>
          <w:rFonts w:ascii="Arial" w:hAnsi="Arial" w:cs="Arial"/>
          <w:sz w:val="24"/>
          <w:szCs w:val="24"/>
        </w:rPr>
        <w:t xml:space="preserve"> and behavioural development. </w:t>
      </w:r>
      <w:r w:rsidR="00B27F30" w:rsidRPr="000D395D">
        <w:rPr>
          <w:rFonts w:ascii="Arial" w:hAnsi="Arial" w:cs="Arial"/>
          <w:sz w:val="24"/>
          <w:szCs w:val="24"/>
        </w:rPr>
        <w:t xml:space="preserve">Penn and </w:t>
      </w:r>
      <w:proofErr w:type="spellStart"/>
      <w:r w:rsidR="00B27F30" w:rsidRPr="000D395D">
        <w:rPr>
          <w:rFonts w:ascii="Arial" w:hAnsi="Arial" w:cs="Arial"/>
          <w:sz w:val="24"/>
          <w:szCs w:val="24"/>
        </w:rPr>
        <w:t>Shatz</w:t>
      </w:r>
      <w:proofErr w:type="spellEnd"/>
      <w:r w:rsidR="00B27F30" w:rsidRPr="000D395D">
        <w:rPr>
          <w:rFonts w:ascii="Arial" w:hAnsi="Arial" w:cs="Arial"/>
          <w:sz w:val="24"/>
          <w:szCs w:val="24"/>
        </w:rPr>
        <w:t xml:space="preserve"> (1999)</w:t>
      </w:r>
      <w:r w:rsidR="008B7A27" w:rsidRPr="000D395D">
        <w:rPr>
          <w:rFonts w:ascii="Arial" w:hAnsi="Arial" w:cs="Arial"/>
          <w:sz w:val="24"/>
          <w:szCs w:val="24"/>
        </w:rPr>
        <w:t xml:space="preserve"> and Healy (No date)</w:t>
      </w:r>
      <w:r w:rsidR="00B27F30" w:rsidRPr="000D395D">
        <w:rPr>
          <w:rFonts w:ascii="Arial" w:hAnsi="Arial" w:cs="Arial"/>
          <w:sz w:val="24"/>
          <w:szCs w:val="24"/>
        </w:rPr>
        <w:t xml:space="preserve"> agree with this and state that infants are innately driven to sensory </w:t>
      </w:r>
      <w:r w:rsidR="00F04A59" w:rsidRPr="000D395D">
        <w:rPr>
          <w:rFonts w:ascii="Arial" w:hAnsi="Arial" w:cs="Arial"/>
          <w:sz w:val="24"/>
          <w:szCs w:val="24"/>
        </w:rPr>
        <w:t>activities</w:t>
      </w:r>
      <w:r w:rsidR="00B27F30" w:rsidRPr="000D395D">
        <w:rPr>
          <w:rFonts w:ascii="Arial" w:hAnsi="Arial" w:cs="Arial"/>
          <w:sz w:val="24"/>
          <w:szCs w:val="24"/>
        </w:rPr>
        <w:t xml:space="preserve"> and these have been recognised as a key component for children’s heathy brain development. </w:t>
      </w:r>
    </w:p>
    <w:p w14:paraId="5F6E3DC0" w14:textId="55E080AD" w:rsidR="00D150AE" w:rsidRPr="000D395D" w:rsidRDefault="00B27F30" w:rsidP="000D395D">
      <w:pPr>
        <w:spacing w:line="360" w:lineRule="auto"/>
        <w:jc w:val="both"/>
        <w:rPr>
          <w:rFonts w:ascii="Arial" w:hAnsi="Arial" w:cs="Arial"/>
          <w:sz w:val="24"/>
          <w:szCs w:val="24"/>
        </w:rPr>
      </w:pPr>
      <w:r w:rsidRPr="000D395D">
        <w:rPr>
          <w:rFonts w:ascii="Arial" w:hAnsi="Arial" w:cs="Arial"/>
          <w:sz w:val="24"/>
          <w:szCs w:val="24"/>
        </w:rPr>
        <w:t>Taking infants</w:t>
      </w:r>
      <w:r w:rsidR="00D150AE" w:rsidRPr="000D395D">
        <w:rPr>
          <w:rFonts w:ascii="Arial" w:hAnsi="Arial" w:cs="Arial"/>
          <w:sz w:val="24"/>
          <w:szCs w:val="24"/>
        </w:rPr>
        <w:t xml:space="preserve"> </w:t>
      </w:r>
      <w:r w:rsidRPr="000D395D">
        <w:rPr>
          <w:rFonts w:ascii="Arial" w:hAnsi="Arial" w:cs="Arial"/>
          <w:sz w:val="24"/>
          <w:szCs w:val="24"/>
        </w:rPr>
        <w:t xml:space="preserve">outdoors provides endless opportunities to stimulate their senses (Adams, 2013). Children are able to touch, taste, smell, listen and see different things while experiencing shadows from the sun or reflections from water. </w:t>
      </w:r>
      <w:r w:rsidR="00F04A59" w:rsidRPr="000D395D">
        <w:rPr>
          <w:rFonts w:ascii="Arial" w:hAnsi="Arial" w:cs="Arial"/>
          <w:sz w:val="24"/>
          <w:szCs w:val="24"/>
        </w:rPr>
        <w:t xml:space="preserve">Observations by Adams (2013) saw a </w:t>
      </w:r>
      <w:proofErr w:type="gramStart"/>
      <w:r w:rsidR="00F04A59" w:rsidRPr="000D395D">
        <w:rPr>
          <w:rFonts w:ascii="Arial" w:hAnsi="Arial" w:cs="Arial"/>
          <w:sz w:val="24"/>
          <w:szCs w:val="24"/>
        </w:rPr>
        <w:t>5 month old</w:t>
      </w:r>
      <w:proofErr w:type="gramEnd"/>
      <w:r w:rsidR="00F04A59" w:rsidRPr="000D395D">
        <w:rPr>
          <w:rFonts w:ascii="Arial" w:hAnsi="Arial" w:cs="Arial"/>
          <w:sz w:val="24"/>
          <w:szCs w:val="24"/>
        </w:rPr>
        <w:t xml:space="preserve"> baby fascinated with the feel of grass. </w:t>
      </w:r>
      <w:r w:rsidR="004B35F6" w:rsidRPr="000D395D">
        <w:rPr>
          <w:rFonts w:ascii="Arial" w:hAnsi="Arial" w:cs="Arial"/>
          <w:sz w:val="24"/>
          <w:szCs w:val="24"/>
        </w:rPr>
        <w:t xml:space="preserve">As Lindys Bach is tailored to the needs of very young infants, the use of Treasure Baskets, first introduced by Elinor </w:t>
      </w:r>
      <w:proofErr w:type="spellStart"/>
      <w:r w:rsidR="004B35F6" w:rsidRPr="000D395D">
        <w:rPr>
          <w:rFonts w:ascii="Arial" w:hAnsi="Arial" w:cs="Arial"/>
          <w:sz w:val="24"/>
          <w:szCs w:val="24"/>
        </w:rPr>
        <w:t>Goldschmied</w:t>
      </w:r>
      <w:proofErr w:type="spellEnd"/>
      <w:r w:rsidR="004B35F6" w:rsidRPr="000D395D">
        <w:rPr>
          <w:rFonts w:ascii="Arial" w:hAnsi="Arial" w:cs="Arial"/>
          <w:sz w:val="24"/>
          <w:szCs w:val="24"/>
        </w:rPr>
        <w:t xml:space="preserve">, are an interesting resource to allow exploration using a variety of senses. The Treasure Basket is filled with natural objects of interest to babies, typically those who can sit unaided to freely investigate (Bruce, 2015). </w:t>
      </w:r>
    </w:p>
    <w:p w14:paraId="20B5474A" w14:textId="43E9BD32" w:rsidR="004F7F18" w:rsidRPr="000D395D" w:rsidRDefault="004F7F18" w:rsidP="000D395D">
      <w:pPr>
        <w:spacing w:line="360" w:lineRule="auto"/>
        <w:jc w:val="both"/>
        <w:rPr>
          <w:rFonts w:ascii="Arial" w:hAnsi="Arial" w:cs="Arial"/>
          <w:sz w:val="24"/>
          <w:szCs w:val="24"/>
        </w:rPr>
      </w:pPr>
      <w:r w:rsidRPr="000D395D">
        <w:rPr>
          <w:rFonts w:ascii="Arial" w:hAnsi="Arial" w:cs="Arial"/>
          <w:sz w:val="24"/>
          <w:szCs w:val="24"/>
        </w:rPr>
        <w:t xml:space="preserve">There is also the wide range of natural resources available, particularly in a woodland area. There are sticks, pinecones, </w:t>
      </w:r>
      <w:proofErr w:type="gramStart"/>
      <w:r w:rsidRPr="000D395D">
        <w:rPr>
          <w:rFonts w:ascii="Arial" w:hAnsi="Arial" w:cs="Arial"/>
          <w:sz w:val="24"/>
          <w:szCs w:val="24"/>
        </w:rPr>
        <w:t>stones</w:t>
      </w:r>
      <w:proofErr w:type="gramEnd"/>
      <w:r w:rsidRPr="000D395D">
        <w:rPr>
          <w:rFonts w:ascii="Arial" w:hAnsi="Arial" w:cs="Arial"/>
          <w:sz w:val="24"/>
          <w:szCs w:val="24"/>
        </w:rPr>
        <w:t xml:space="preserve"> and flowers to name a few (</w:t>
      </w:r>
      <w:proofErr w:type="spellStart"/>
      <w:r w:rsidRPr="000D395D">
        <w:rPr>
          <w:rFonts w:ascii="Arial" w:hAnsi="Arial" w:cs="Arial"/>
          <w:sz w:val="24"/>
          <w:szCs w:val="24"/>
        </w:rPr>
        <w:t>Hantak</w:t>
      </w:r>
      <w:proofErr w:type="spellEnd"/>
      <w:r w:rsidRPr="000D395D">
        <w:rPr>
          <w:rFonts w:ascii="Arial" w:hAnsi="Arial" w:cs="Arial"/>
          <w:sz w:val="24"/>
          <w:szCs w:val="24"/>
        </w:rPr>
        <w:t xml:space="preserve"> and Graaf, 2017) all readily available for the infants to explore and interact with. These natural loose parts can be used by the children in any way they wish, there are no instructions or guidelines and can be manipulated and explored over and over again (</w:t>
      </w:r>
      <w:proofErr w:type="spellStart"/>
      <w:r w:rsidRPr="000D395D">
        <w:rPr>
          <w:rFonts w:ascii="Arial" w:hAnsi="Arial" w:cs="Arial"/>
          <w:sz w:val="24"/>
          <w:szCs w:val="24"/>
        </w:rPr>
        <w:t>Beloglovsky</w:t>
      </w:r>
      <w:proofErr w:type="spellEnd"/>
      <w:r w:rsidRPr="000D395D">
        <w:rPr>
          <w:rFonts w:ascii="Arial" w:hAnsi="Arial" w:cs="Arial"/>
          <w:sz w:val="24"/>
          <w:szCs w:val="24"/>
        </w:rPr>
        <w:t xml:space="preserve"> and Daly, 2015). </w:t>
      </w:r>
    </w:p>
    <w:p w14:paraId="790BF0AA" w14:textId="6D70DC99" w:rsidR="004F7F18" w:rsidRPr="000D395D" w:rsidRDefault="00FE2A2E" w:rsidP="000D395D">
      <w:pPr>
        <w:spacing w:line="360" w:lineRule="auto"/>
        <w:jc w:val="both"/>
        <w:rPr>
          <w:rFonts w:ascii="Arial" w:hAnsi="Arial" w:cs="Arial"/>
          <w:sz w:val="24"/>
          <w:szCs w:val="24"/>
        </w:rPr>
      </w:pPr>
      <w:r w:rsidRPr="000D395D">
        <w:rPr>
          <w:rFonts w:ascii="Arial" w:hAnsi="Arial" w:cs="Arial"/>
          <w:sz w:val="24"/>
          <w:szCs w:val="24"/>
        </w:rPr>
        <w:t xml:space="preserve">The freedom and space to move around supports </w:t>
      </w:r>
      <w:proofErr w:type="gramStart"/>
      <w:r w:rsidRPr="000D395D">
        <w:rPr>
          <w:rFonts w:ascii="Arial" w:hAnsi="Arial" w:cs="Arial"/>
          <w:sz w:val="24"/>
          <w:szCs w:val="24"/>
        </w:rPr>
        <w:t>infants</w:t>
      </w:r>
      <w:proofErr w:type="gramEnd"/>
      <w:r w:rsidRPr="000D395D">
        <w:rPr>
          <w:rFonts w:ascii="Arial" w:hAnsi="Arial" w:cs="Arial"/>
          <w:sz w:val="24"/>
          <w:szCs w:val="24"/>
        </w:rPr>
        <w:t xml:space="preserve"> physical development. The amount of space to move and toddle allows the child to enhance their gross motor skills. There is also unsteady ground to master, logs to pull up on or climb and different textures whether it be grass or mud or sand (Hopwood-Stephens, 2015). </w:t>
      </w:r>
      <w:r w:rsidR="00EB53F5" w:rsidRPr="000D395D">
        <w:rPr>
          <w:rFonts w:ascii="Arial" w:hAnsi="Arial" w:cs="Arial"/>
          <w:sz w:val="24"/>
          <w:szCs w:val="24"/>
        </w:rPr>
        <w:t xml:space="preserve">As young children are continually learning about how to control their bodies and movements, it </w:t>
      </w:r>
      <w:r w:rsidR="00EB53F5" w:rsidRPr="000D395D">
        <w:rPr>
          <w:rFonts w:ascii="Arial" w:hAnsi="Arial" w:cs="Arial"/>
          <w:sz w:val="24"/>
          <w:szCs w:val="24"/>
        </w:rPr>
        <w:lastRenderedPageBreak/>
        <w:t xml:space="preserve">is vital they have opportunities to move around on a variety of surfaces to master these skills (Doyle and </w:t>
      </w:r>
      <w:proofErr w:type="spellStart"/>
      <w:r w:rsidR="00EB53F5" w:rsidRPr="000D395D">
        <w:rPr>
          <w:rFonts w:ascii="Arial" w:hAnsi="Arial" w:cs="Arial"/>
          <w:sz w:val="24"/>
          <w:szCs w:val="24"/>
        </w:rPr>
        <w:t>Milchem</w:t>
      </w:r>
      <w:proofErr w:type="spellEnd"/>
      <w:r w:rsidR="00EB53F5" w:rsidRPr="000D395D">
        <w:rPr>
          <w:rFonts w:ascii="Arial" w:hAnsi="Arial" w:cs="Arial"/>
          <w:sz w:val="24"/>
          <w:szCs w:val="24"/>
        </w:rPr>
        <w:t xml:space="preserve">, 2012). </w:t>
      </w:r>
    </w:p>
    <w:p w14:paraId="029CB49E" w14:textId="092D34A8" w:rsidR="00B27F30" w:rsidRPr="000D395D" w:rsidRDefault="000745A0" w:rsidP="000D395D">
      <w:pPr>
        <w:spacing w:line="360" w:lineRule="auto"/>
        <w:jc w:val="both"/>
        <w:rPr>
          <w:rFonts w:ascii="Arial" w:hAnsi="Arial" w:cs="Arial"/>
          <w:sz w:val="24"/>
          <w:szCs w:val="24"/>
        </w:rPr>
      </w:pPr>
      <w:r w:rsidRPr="000D395D">
        <w:rPr>
          <w:rFonts w:ascii="Arial" w:hAnsi="Arial" w:cs="Arial"/>
          <w:sz w:val="24"/>
          <w:szCs w:val="24"/>
        </w:rPr>
        <w:t xml:space="preserve">In addition to a child’s sensory </w:t>
      </w:r>
      <w:r w:rsidR="004F7F18" w:rsidRPr="000D395D">
        <w:rPr>
          <w:rFonts w:ascii="Arial" w:hAnsi="Arial" w:cs="Arial"/>
          <w:sz w:val="24"/>
          <w:szCs w:val="24"/>
        </w:rPr>
        <w:t xml:space="preserve">and physical </w:t>
      </w:r>
      <w:r w:rsidRPr="000D395D">
        <w:rPr>
          <w:rFonts w:ascii="Arial" w:hAnsi="Arial" w:cs="Arial"/>
          <w:sz w:val="24"/>
          <w:szCs w:val="24"/>
        </w:rPr>
        <w:t xml:space="preserve">opportunities, Jones </w:t>
      </w:r>
      <w:r w:rsidR="005F37AD" w:rsidRPr="000D395D">
        <w:rPr>
          <w:rFonts w:ascii="Arial" w:hAnsi="Arial" w:cs="Arial"/>
          <w:sz w:val="24"/>
          <w:szCs w:val="24"/>
        </w:rPr>
        <w:t xml:space="preserve">and </w:t>
      </w:r>
      <w:r w:rsidR="005F37AD" w:rsidRPr="000D395D">
        <w:rPr>
          <w:rFonts w:ascii="Arial" w:hAnsi="Arial" w:cs="Arial"/>
          <w:sz w:val="24"/>
          <w:szCs w:val="24"/>
        </w:rPr>
        <w:t>Twohig-Bennett</w:t>
      </w:r>
      <w:r w:rsidR="005F37AD" w:rsidRPr="000D395D">
        <w:rPr>
          <w:rFonts w:ascii="Arial" w:hAnsi="Arial" w:cs="Arial"/>
          <w:sz w:val="24"/>
          <w:szCs w:val="24"/>
        </w:rPr>
        <w:t xml:space="preserve"> </w:t>
      </w:r>
      <w:r w:rsidRPr="000D395D">
        <w:rPr>
          <w:rFonts w:ascii="Arial" w:hAnsi="Arial" w:cs="Arial"/>
          <w:sz w:val="24"/>
          <w:szCs w:val="24"/>
        </w:rPr>
        <w:t xml:space="preserve">(2018) raises the point of developing </w:t>
      </w:r>
      <w:proofErr w:type="gramStart"/>
      <w:r w:rsidRPr="000D395D">
        <w:rPr>
          <w:rFonts w:ascii="Arial" w:hAnsi="Arial" w:cs="Arial"/>
          <w:sz w:val="24"/>
          <w:szCs w:val="24"/>
        </w:rPr>
        <w:t>infants</w:t>
      </w:r>
      <w:proofErr w:type="gramEnd"/>
      <w:r w:rsidRPr="000D395D">
        <w:rPr>
          <w:rFonts w:ascii="Arial" w:hAnsi="Arial" w:cs="Arial"/>
          <w:sz w:val="24"/>
          <w:szCs w:val="24"/>
        </w:rPr>
        <w:t xml:space="preserve"> immune systems. Opportunities to explore outdoors exposes children to a range of bacteria vital for the development of their immune systems. With children today spending less time outside than their parents this is an important aspect to consider (Adams, 2013). </w:t>
      </w:r>
    </w:p>
    <w:p w14:paraId="4D552B64" w14:textId="76808A3E" w:rsidR="00C75000" w:rsidRPr="000D395D" w:rsidRDefault="00EF4D8E" w:rsidP="000D395D">
      <w:pPr>
        <w:spacing w:line="360" w:lineRule="auto"/>
        <w:jc w:val="both"/>
        <w:rPr>
          <w:rFonts w:ascii="Arial" w:hAnsi="Arial" w:cs="Arial"/>
          <w:sz w:val="24"/>
          <w:szCs w:val="24"/>
        </w:rPr>
      </w:pPr>
      <w:r w:rsidRPr="000D395D">
        <w:rPr>
          <w:rFonts w:ascii="Arial" w:hAnsi="Arial" w:cs="Arial"/>
          <w:sz w:val="24"/>
          <w:szCs w:val="24"/>
        </w:rPr>
        <w:t xml:space="preserve">One aspect of the parent and baby group is to support parent and child relationships and provide </w:t>
      </w:r>
      <w:r w:rsidR="00127DB1" w:rsidRPr="000D395D">
        <w:rPr>
          <w:rFonts w:ascii="Arial" w:hAnsi="Arial" w:cs="Arial"/>
          <w:sz w:val="24"/>
          <w:szCs w:val="24"/>
        </w:rPr>
        <w:t>activities</w:t>
      </w:r>
      <w:r w:rsidRPr="000D395D">
        <w:rPr>
          <w:rFonts w:ascii="Arial" w:hAnsi="Arial" w:cs="Arial"/>
          <w:sz w:val="24"/>
          <w:szCs w:val="24"/>
        </w:rPr>
        <w:t xml:space="preserve"> </w:t>
      </w:r>
      <w:r w:rsidR="00127DB1" w:rsidRPr="000D395D">
        <w:rPr>
          <w:rFonts w:ascii="Arial" w:hAnsi="Arial" w:cs="Arial"/>
          <w:sz w:val="24"/>
          <w:szCs w:val="24"/>
        </w:rPr>
        <w:t xml:space="preserve">to encourage one to one time and bonding. </w:t>
      </w:r>
      <w:r w:rsidR="00BA2861" w:rsidRPr="000D395D">
        <w:rPr>
          <w:rFonts w:ascii="Arial" w:hAnsi="Arial" w:cs="Arial"/>
          <w:sz w:val="24"/>
          <w:szCs w:val="24"/>
        </w:rPr>
        <w:t xml:space="preserve">From a very young age children form </w:t>
      </w:r>
      <w:r w:rsidR="00251370" w:rsidRPr="000D395D">
        <w:rPr>
          <w:rFonts w:ascii="Arial" w:hAnsi="Arial" w:cs="Arial"/>
          <w:sz w:val="24"/>
          <w:szCs w:val="24"/>
        </w:rPr>
        <w:t>strong bonds</w:t>
      </w:r>
      <w:r w:rsidR="00BA2861" w:rsidRPr="000D395D">
        <w:rPr>
          <w:rFonts w:ascii="Arial" w:hAnsi="Arial" w:cs="Arial"/>
          <w:sz w:val="24"/>
          <w:szCs w:val="24"/>
        </w:rPr>
        <w:t xml:space="preserve"> with their family, typically their main care givers</w:t>
      </w:r>
      <w:r w:rsidR="00251370" w:rsidRPr="000D395D">
        <w:rPr>
          <w:rFonts w:ascii="Arial" w:hAnsi="Arial" w:cs="Arial"/>
          <w:sz w:val="24"/>
          <w:szCs w:val="24"/>
        </w:rPr>
        <w:t xml:space="preserve">, which is usually their parents. These bonds are known as attachments and according to John Bowlby a child’s development and ability to form healthy relationships are dependant on secure attachments as an infant (Berlin et al., 2011). </w:t>
      </w:r>
      <w:r w:rsidR="00542511" w:rsidRPr="000D395D">
        <w:rPr>
          <w:rFonts w:ascii="Arial" w:hAnsi="Arial" w:cs="Arial"/>
          <w:sz w:val="24"/>
          <w:szCs w:val="24"/>
        </w:rPr>
        <w:t>Rydin-</w:t>
      </w:r>
      <w:proofErr w:type="spellStart"/>
      <w:r w:rsidR="00542511" w:rsidRPr="000D395D">
        <w:rPr>
          <w:rFonts w:ascii="Arial" w:hAnsi="Arial" w:cs="Arial"/>
          <w:sz w:val="24"/>
          <w:szCs w:val="24"/>
        </w:rPr>
        <w:t>Orwin</w:t>
      </w:r>
      <w:proofErr w:type="spellEnd"/>
      <w:r w:rsidR="00542511" w:rsidRPr="000D395D">
        <w:rPr>
          <w:rFonts w:ascii="Arial" w:hAnsi="Arial" w:cs="Arial"/>
          <w:sz w:val="24"/>
          <w:szCs w:val="24"/>
        </w:rPr>
        <w:t xml:space="preserve"> (2015) goes son to say that children who have formed secure attachments with their care giver have improved self-regulation and have a higher ability for self-reflection than those with insecure attachments. This leads children to having greater resilience. </w:t>
      </w:r>
    </w:p>
    <w:p w14:paraId="7487BCBA" w14:textId="6F72D6B0" w:rsidR="00EF4D8E" w:rsidRPr="000D395D" w:rsidRDefault="00251370" w:rsidP="000D395D">
      <w:pPr>
        <w:spacing w:line="360" w:lineRule="auto"/>
        <w:jc w:val="both"/>
        <w:rPr>
          <w:rFonts w:ascii="Arial" w:hAnsi="Arial" w:cs="Arial"/>
          <w:sz w:val="24"/>
          <w:szCs w:val="24"/>
        </w:rPr>
      </w:pPr>
      <w:r w:rsidRPr="000D395D">
        <w:rPr>
          <w:rFonts w:ascii="Arial" w:hAnsi="Arial" w:cs="Arial"/>
          <w:sz w:val="24"/>
          <w:szCs w:val="24"/>
        </w:rPr>
        <w:t xml:space="preserve">For an infant to form a secure attachment, the mother or main carer must demonstrate that they are attuned to the child’s needs, offer comfort in times of </w:t>
      </w:r>
      <w:proofErr w:type="gramStart"/>
      <w:r w:rsidRPr="000D395D">
        <w:rPr>
          <w:rFonts w:ascii="Arial" w:hAnsi="Arial" w:cs="Arial"/>
          <w:sz w:val="24"/>
          <w:szCs w:val="24"/>
        </w:rPr>
        <w:t>distress</w:t>
      </w:r>
      <w:proofErr w:type="gramEnd"/>
      <w:r w:rsidRPr="000D395D">
        <w:rPr>
          <w:rFonts w:ascii="Arial" w:hAnsi="Arial" w:cs="Arial"/>
          <w:sz w:val="24"/>
          <w:szCs w:val="24"/>
        </w:rPr>
        <w:t xml:space="preserve"> and show that they are a secure base for the child (Shapiro et al., 2012).</w:t>
      </w:r>
      <w:r w:rsidR="006838B5" w:rsidRPr="000D395D">
        <w:rPr>
          <w:rFonts w:ascii="Arial" w:hAnsi="Arial" w:cs="Arial"/>
          <w:sz w:val="24"/>
          <w:szCs w:val="24"/>
        </w:rPr>
        <w:t xml:space="preserve"> Shapiro et al. (2012) also suggest that by engaging the mother, or other care giver, in activities to support healthy attachments she will then interact differently towards them with positive results.</w:t>
      </w:r>
      <w:r w:rsidRPr="000D395D">
        <w:rPr>
          <w:rFonts w:ascii="Arial" w:hAnsi="Arial" w:cs="Arial"/>
          <w:sz w:val="24"/>
          <w:szCs w:val="24"/>
        </w:rPr>
        <w:t xml:space="preserve"> According to Berlin et al. (</w:t>
      </w:r>
      <w:r w:rsidR="00E23C79" w:rsidRPr="000D395D">
        <w:rPr>
          <w:rFonts w:ascii="Arial" w:hAnsi="Arial" w:cs="Arial"/>
          <w:sz w:val="24"/>
          <w:szCs w:val="24"/>
        </w:rPr>
        <w:t xml:space="preserve">2011) infants who are feeling safe and secure within the presence of their attachment figure are more likely to explore independently. </w:t>
      </w:r>
      <w:r w:rsidR="006838B5" w:rsidRPr="000D395D">
        <w:rPr>
          <w:rFonts w:ascii="Arial" w:hAnsi="Arial" w:cs="Arial"/>
          <w:sz w:val="24"/>
          <w:szCs w:val="24"/>
        </w:rPr>
        <w:t xml:space="preserve"> </w:t>
      </w:r>
    </w:p>
    <w:p w14:paraId="23A30C16" w14:textId="7118F0F8" w:rsidR="00A518DC" w:rsidRPr="000D395D" w:rsidRDefault="001D0866" w:rsidP="000D395D">
      <w:pPr>
        <w:spacing w:line="360" w:lineRule="auto"/>
        <w:jc w:val="both"/>
        <w:rPr>
          <w:rFonts w:ascii="Arial" w:hAnsi="Arial" w:cs="Arial"/>
          <w:sz w:val="24"/>
          <w:szCs w:val="24"/>
        </w:rPr>
      </w:pPr>
      <w:r w:rsidRPr="000D395D">
        <w:rPr>
          <w:rFonts w:ascii="Arial" w:hAnsi="Arial" w:cs="Arial"/>
          <w:sz w:val="24"/>
          <w:szCs w:val="24"/>
        </w:rPr>
        <w:t xml:space="preserve">For some activities within the parent and baby group, parents may be encouraged to use slings, wraps or carriers so that they may partake in babywearing. Cassels (2019) discusses the main benefits of keeping a baby in close contact with the mother, or care giver, explaining that babywearing promotes feelings of calm and in most cases will maximise skin to skin contact. Through skin to skin the body releases oxytocin which is known to release stress and increase feelings of love for both the infant and the parent. Cassels (2019) also states that research suggests that mothers who babywear are typically more responsive to their infants needs with the baby also displaying strong signs of a secure attachment. </w:t>
      </w:r>
    </w:p>
    <w:p w14:paraId="06DCDD0C" w14:textId="2D14519C" w:rsidR="00F04A59" w:rsidRPr="000D395D" w:rsidRDefault="00F04A59" w:rsidP="000D395D">
      <w:pPr>
        <w:spacing w:line="360" w:lineRule="auto"/>
        <w:jc w:val="both"/>
        <w:rPr>
          <w:rFonts w:ascii="Arial" w:hAnsi="Arial" w:cs="Arial"/>
          <w:sz w:val="24"/>
          <w:szCs w:val="24"/>
        </w:rPr>
      </w:pPr>
      <w:r w:rsidRPr="000D395D">
        <w:rPr>
          <w:rFonts w:ascii="Arial" w:hAnsi="Arial" w:cs="Arial"/>
          <w:sz w:val="24"/>
          <w:szCs w:val="24"/>
        </w:rPr>
        <w:lastRenderedPageBreak/>
        <w:t xml:space="preserve">Spending time outdoors is not only beneficial for children, but also for the accompanying adults, the parents and practitioners attending the group. </w:t>
      </w:r>
      <w:r w:rsidR="0072236A" w:rsidRPr="000D395D">
        <w:rPr>
          <w:rFonts w:ascii="Arial" w:hAnsi="Arial" w:cs="Arial"/>
          <w:sz w:val="24"/>
          <w:szCs w:val="24"/>
        </w:rPr>
        <w:t xml:space="preserve">Jones </w:t>
      </w:r>
      <w:r w:rsidR="0065790F" w:rsidRPr="000D395D">
        <w:rPr>
          <w:rFonts w:ascii="Arial" w:hAnsi="Arial" w:cs="Arial"/>
          <w:sz w:val="24"/>
          <w:szCs w:val="24"/>
        </w:rPr>
        <w:t xml:space="preserve">and </w:t>
      </w:r>
      <w:bookmarkStart w:id="1" w:name="_Hlk9023000"/>
      <w:r w:rsidR="0065790F" w:rsidRPr="000D395D">
        <w:rPr>
          <w:rFonts w:ascii="Arial" w:hAnsi="Arial" w:cs="Arial"/>
          <w:sz w:val="24"/>
          <w:szCs w:val="24"/>
        </w:rPr>
        <w:t xml:space="preserve">Twohig-Bennett </w:t>
      </w:r>
      <w:bookmarkEnd w:id="1"/>
      <w:r w:rsidR="0072236A" w:rsidRPr="000D395D">
        <w:rPr>
          <w:rFonts w:ascii="Arial" w:hAnsi="Arial" w:cs="Arial"/>
          <w:sz w:val="24"/>
          <w:szCs w:val="24"/>
        </w:rPr>
        <w:t xml:space="preserve">(2018) explains that natural and green areas promote an individuals health for a number of reasons including the </w:t>
      </w:r>
      <w:r w:rsidR="000745A0" w:rsidRPr="000D395D">
        <w:rPr>
          <w:rFonts w:ascii="Arial" w:hAnsi="Arial" w:cs="Arial"/>
          <w:sz w:val="24"/>
          <w:szCs w:val="24"/>
        </w:rPr>
        <w:t>opportunities</w:t>
      </w:r>
      <w:r w:rsidR="0072236A" w:rsidRPr="000D395D">
        <w:rPr>
          <w:rFonts w:ascii="Arial" w:hAnsi="Arial" w:cs="Arial"/>
          <w:sz w:val="24"/>
          <w:szCs w:val="24"/>
        </w:rPr>
        <w:t xml:space="preserve"> for physical activity, which </w:t>
      </w:r>
      <w:r w:rsidR="000745A0" w:rsidRPr="000D395D">
        <w:rPr>
          <w:rFonts w:ascii="Arial" w:hAnsi="Arial" w:cs="Arial"/>
          <w:sz w:val="24"/>
          <w:szCs w:val="24"/>
        </w:rPr>
        <w:t>according</w:t>
      </w:r>
      <w:r w:rsidR="0072236A" w:rsidRPr="000D395D">
        <w:rPr>
          <w:rFonts w:ascii="Arial" w:hAnsi="Arial" w:cs="Arial"/>
          <w:sz w:val="24"/>
          <w:szCs w:val="24"/>
        </w:rPr>
        <w:t xml:space="preserve"> to research has been linked to </w:t>
      </w:r>
      <w:r w:rsidR="000745A0" w:rsidRPr="000D395D">
        <w:rPr>
          <w:rFonts w:ascii="Arial" w:hAnsi="Arial" w:cs="Arial"/>
          <w:sz w:val="24"/>
          <w:szCs w:val="24"/>
        </w:rPr>
        <w:t>reducing</w:t>
      </w:r>
      <w:r w:rsidR="0072236A" w:rsidRPr="000D395D">
        <w:rPr>
          <w:rFonts w:ascii="Arial" w:hAnsi="Arial" w:cs="Arial"/>
          <w:sz w:val="24"/>
          <w:szCs w:val="24"/>
        </w:rPr>
        <w:t xml:space="preserve"> stress levels and fatigue</w:t>
      </w:r>
      <w:r w:rsidR="00C766A4" w:rsidRPr="000D395D">
        <w:rPr>
          <w:rFonts w:ascii="Arial" w:hAnsi="Arial" w:cs="Arial"/>
          <w:sz w:val="24"/>
          <w:szCs w:val="24"/>
        </w:rPr>
        <w:t xml:space="preserve"> (Doyle and </w:t>
      </w:r>
      <w:proofErr w:type="spellStart"/>
      <w:r w:rsidR="00C766A4" w:rsidRPr="000D395D">
        <w:rPr>
          <w:rFonts w:ascii="Arial" w:hAnsi="Arial" w:cs="Arial"/>
          <w:sz w:val="24"/>
          <w:szCs w:val="24"/>
        </w:rPr>
        <w:t>Milchem</w:t>
      </w:r>
      <w:proofErr w:type="spellEnd"/>
      <w:r w:rsidR="00C766A4" w:rsidRPr="000D395D">
        <w:rPr>
          <w:rFonts w:ascii="Arial" w:hAnsi="Arial" w:cs="Arial"/>
          <w:sz w:val="24"/>
          <w:szCs w:val="24"/>
        </w:rPr>
        <w:t>, 2012</w:t>
      </w:r>
      <w:r w:rsidR="00CB20C7" w:rsidRPr="000D395D">
        <w:rPr>
          <w:rFonts w:ascii="Arial" w:hAnsi="Arial" w:cs="Arial"/>
          <w:sz w:val="24"/>
          <w:szCs w:val="24"/>
        </w:rPr>
        <w:t>, Hopwood-Stephens, 2015</w:t>
      </w:r>
      <w:r w:rsidR="00C766A4" w:rsidRPr="000D395D">
        <w:rPr>
          <w:rFonts w:ascii="Arial" w:hAnsi="Arial" w:cs="Arial"/>
          <w:sz w:val="24"/>
          <w:szCs w:val="24"/>
        </w:rPr>
        <w:t>)</w:t>
      </w:r>
      <w:r w:rsidR="0072236A" w:rsidRPr="000D395D">
        <w:rPr>
          <w:rFonts w:ascii="Arial" w:hAnsi="Arial" w:cs="Arial"/>
          <w:sz w:val="24"/>
          <w:szCs w:val="24"/>
        </w:rPr>
        <w:t>. The added exposure to sunlight also allows for a source of vitamin D which we know is need</w:t>
      </w:r>
      <w:r w:rsidR="000745A0" w:rsidRPr="000D395D">
        <w:rPr>
          <w:rFonts w:ascii="Arial" w:hAnsi="Arial" w:cs="Arial"/>
          <w:sz w:val="24"/>
          <w:szCs w:val="24"/>
        </w:rPr>
        <w:t xml:space="preserve">ed for healthy bones, </w:t>
      </w:r>
      <w:proofErr w:type="gramStart"/>
      <w:r w:rsidR="000745A0" w:rsidRPr="000D395D">
        <w:rPr>
          <w:rFonts w:ascii="Arial" w:hAnsi="Arial" w:cs="Arial"/>
          <w:sz w:val="24"/>
          <w:szCs w:val="24"/>
        </w:rPr>
        <w:t>teeth</w:t>
      </w:r>
      <w:proofErr w:type="gramEnd"/>
      <w:r w:rsidR="000745A0" w:rsidRPr="000D395D">
        <w:rPr>
          <w:rFonts w:ascii="Arial" w:hAnsi="Arial" w:cs="Arial"/>
          <w:sz w:val="24"/>
          <w:szCs w:val="24"/>
        </w:rPr>
        <w:t xml:space="preserve"> and muscle development (NHS, 2017) </w:t>
      </w:r>
      <w:r w:rsidR="00AF162F" w:rsidRPr="000D395D">
        <w:rPr>
          <w:rFonts w:ascii="Arial" w:hAnsi="Arial" w:cs="Arial"/>
          <w:sz w:val="24"/>
          <w:szCs w:val="24"/>
        </w:rPr>
        <w:t>furthermore</w:t>
      </w:r>
      <w:r w:rsidR="000745A0" w:rsidRPr="000D395D">
        <w:rPr>
          <w:rFonts w:ascii="Arial" w:hAnsi="Arial" w:cs="Arial"/>
          <w:sz w:val="24"/>
          <w:szCs w:val="24"/>
        </w:rPr>
        <w:t xml:space="preserve"> can also help with seasonal affective disorder (Jones</w:t>
      </w:r>
      <w:r w:rsidR="00E23C79" w:rsidRPr="000D395D">
        <w:rPr>
          <w:rFonts w:ascii="Arial" w:hAnsi="Arial" w:cs="Arial"/>
          <w:sz w:val="24"/>
          <w:szCs w:val="24"/>
        </w:rPr>
        <w:t xml:space="preserve"> and Twohig-Bennett</w:t>
      </w:r>
      <w:r w:rsidR="000745A0" w:rsidRPr="000D395D">
        <w:rPr>
          <w:rFonts w:ascii="Arial" w:hAnsi="Arial" w:cs="Arial"/>
          <w:sz w:val="24"/>
          <w:szCs w:val="24"/>
        </w:rPr>
        <w:t xml:space="preserve">, 2018). </w:t>
      </w:r>
    </w:p>
    <w:p w14:paraId="0A8E621C" w14:textId="05E185C9" w:rsidR="00EF4D8E" w:rsidRPr="000D395D" w:rsidRDefault="00EF4D8E" w:rsidP="000D395D">
      <w:pPr>
        <w:spacing w:line="360" w:lineRule="auto"/>
        <w:jc w:val="both"/>
        <w:rPr>
          <w:rFonts w:ascii="Arial" w:hAnsi="Arial" w:cs="Arial"/>
          <w:sz w:val="24"/>
          <w:szCs w:val="24"/>
        </w:rPr>
      </w:pPr>
      <w:r w:rsidRPr="000D395D">
        <w:rPr>
          <w:rFonts w:ascii="Arial" w:hAnsi="Arial" w:cs="Arial"/>
          <w:sz w:val="24"/>
          <w:szCs w:val="24"/>
        </w:rPr>
        <w:t>A</w:t>
      </w:r>
      <w:r w:rsidR="00E23C79" w:rsidRPr="000D395D">
        <w:rPr>
          <w:rFonts w:ascii="Arial" w:hAnsi="Arial" w:cs="Arial"/>
          <w:sz w:val="24"/>
          <w:szCs w:val="24"/>
        </w:rPr>
        <w:t>ccording to Jones and Twohig-Bennett (2018) social interactions between adults have also been known to contribute positively to a person’s wellbeing. A regular parent and baby group offers a social space for such experiences thus contributing to an individual’s wellbeing. Shapiro et al. (2012) goes on to discuss theories that wellbeing is a fundamental factor in contributing to secure mother-child relationships</w:t>
      </w:r>
      <w:r w:rsidR="00AF59BA" w:rsidRPr="000D395D">
        <w:rPr>
          <w:rFonts w:ascii="Arial" w:hAnsi="Arial" w:cs="Arial"/>
          <w:sz w:val="24"/>
          <w:szCs w:val="24"/>
        </w:rPr>
        <w:t xml:space="preserve"> strengthening the importance of a </w:t>
      </w:r>
      <w:proofErr w:type="gramStart"/>
      <w:r w:rsidR="00AF59BA" w:rsidRPr="000D395D">
        <w:rPr>
          <w:rFonts w:ascii="Arial" w:hAnsi="Arial" w:cs="Arial"/>
          <w:sz w:val="24"/>
          <w:szCs w:val="24"/>
        </w:rPr>
        <w:t>parents</w:t>
      </w:r>
      <w:proofErr w:type="gramEnd"/>
      <w:r w:rsidR="00AF59BA" w:rsidRPr="000D395D">
        <w:rPr>
          <w:rFonts w:ascii="Arial" w:hAnsi="Arial" w:cs="Arial"/>
          <w:sz w:val="24"/>
          <w:szCs w:val="24"/>
        </w:rPr>
        <w:t xml:space="preserve"> health as well as the child’s. </w:t>
      </w:r>
    </w:p>
    <w:p w14:paraId="0E689A34" w14:textId="28747972" w:rsidR="008434E8" w:rsidRPr="000D395D" w:rsidRDefault="008434E8" w:rsidP="000D395D">
      <w:pPr>
        <w:spacing w:line="360" w:lineRule="auto"/>
        <w:jc w:val="both"/>
        <w:rPr>
          <w:rFonts w:ascii="Arial" w:hAnsi="Arial" w:cs="Arial"/>
          <w:sz w:val="24"/>
          <w:szCs w:val="24"/>
        </w:rPr>
      </w:pPr>
      <w:r w:rsidRPr="000D395D">
        <w:rPr>
          <w:rFonts w:ascii="Arial" w:hAnsi="Arial" w:cs="Arial"/>
          <w:sz w:val="24"/>
          <w:szCs w:val="24"/>
        </w:rPr>
        <w:t xml:space="preserve">A possible barrier to the success of a parent and baby nature group in Wales could be the </w:t>
      </w:r>
      <w:r w:rsidR="00E23C79" w:rsidRPr="000D395D">
        <w:rPr>
          <w:rFonts w:ascii="Arial" w:hAnsi="Arial" w:cs="Arial"/>
          <w:sz w:val="24"/>
          <w:szCs w:val="24"/>
        </w:rPr>
        <w:t>ever-changing</w:t>
      </w:r>
      <w:r w:rsidRPr="000D395D">
        <w:rPr>
          <w:rFonts w:ascii="Arial" w:hAnsi="Arial" w:cs="Arial"/>
          <w:sz w:val="24"/>
          <w:szCs w:val="24"/>
        </w:rPr>
        <w:t xml:space="preserve"> weather</w:t>
      </w:r>
      <w:r w:rsidR="00CB20C7" w:rsidRPr="000D395D">
        <w:rPr>
          <w:rFonts w:ascii="Arial" w:hAnsi="Arial" w:cs="Arial"/>
          <w:sz w:val="24"/>
          <w:szCs w:val="24"/>
        </w:rPr>
        <w:t xml:space="preserve">, with a report from Hayward (2018) claiming that wales is statistically the wettest country in the U.K. However, some would suggest that the weather need not be an obstacle when it comes to the outdoors as Doyle and </w:t>
      </w:r>
      <w:proofErr w:type="spellStart"/>
      <w:r w:rsidR="00CB20C7" w:rsidRPr="000D395D">
        <w:rPr>
          <w:rFonts w:ascii="Arial" w:hAnsi="Arial" w:cs="Arial"/>
          <w:sz w:val="24"/>
          <w:szCs w:val="24"/>
        </w:rPr>
        <w:t>Milchem</w:t>
      </w:r>
      <w:proofErr w:type="spellEnd"/>
      <w:r w:rsidR="00CB20C7" w:rsidRPr="000D395D">
        <w:rPr>
          <w:rFonts w:ascii="Arial" w:hAnsi="Arial" w:cs="Arial"/>
          <w:sz w:val="24"/>
          <w:szCs w:val="24"/>
        </w:rPr>
        <w:t xml:space="preserve"> (2012: 47) say ‘there is no such thing as inappropriate weather, just inappropriate clothing’. Hopwood-Stephens (2015) supports this and goes as far to say that we as practitioners are doing our children an injustice for restricting outdoor experiences due to weather conditions. To allow children to explore in varied weather, providing it is safe to do so, offers children a wealth of stimulus crucial for their development. </w:t>
      </w:r>
    </w:p>
    <w:p w14:paraId="0B373236" w14:textId="248878C6" w:rsidR="001249E3" w:rsidRPr="000D395D" w:rsidRDefault="001249E3" w:rsidP="000D395D">
      <w:pPr>
        <w:spacing w:line="360" w:lineRule="auto"/>
        <w:jc w:val="both"/>
        <w:rPr>
          <w:rFonts w:ascii="Arial" w:hAnsi="Arial" w:cs="Arial"/>
          <w:sz w:val="24"/>
          <w:szCs w:val="24"/>
        </w:rPr>
      </w:pPr>
      <w:r w:rsidRPr="000D395D">
        <w:rPr>
          <w:rFonts w:ascii="Arial" w:hAnsi="Arial" w:cs="Arial"/>
          <w:sz w:val="24"/>
          <w:szCs w:val="24"/>
        </w:rPr>
        <w:t xml:space="preserve">Another prohibitor could be lack of training or knowledge on behalf of the leading practitioner. According to Huggins and </w:t>
      </w:r>
      <w:proofErr w:type="spellStart"/>
      <w:r w:rsidRPr="000D395D">
        <w:rPr>
          <w:rFonts w:ascii="Arial" w:hAnsi="Arial" w:cs="Arial"/>
          <w:sz w:val="24"/>
          <w:szCs w:val="24"/>
        </w:rPr>
        <w:t>Wichett</w:t>
      </w:r>
      <w:proofErr w:type="spellEnd"/>
      <w:r w:rsidRPr="000D395D">
        <w:rPr>
          <w:rFonts w:ascii="Arial" w:hAnsi="Arial" w:cs="Arial"/>
          <w:sz w:val="24"/>
          <w:szCs w:val="24"/>
        </w:rPr>
        <w:t xml:space="preserve"> (2011) without clear understanding of children’s development or having a lack of enthusiasm could have a negative effect on children’s experiences. The leading practitioner should have a wealth of </w:t>
      </w:r>
      <w:r w:rsidR="00AF162F" w:rsidRPr="000D395D">
        <w:rPr>
          <w:rFonts w:ascii="Arial" w:hAnsi="Arial" w:cs="Arial"/>
          <w:sz w:val="24"/>
          <w:szCs w:val="24"/>
        </w:rPr>
        <w:t>background</w:t>
      </w:r>
      <w:r w:rsidRPr="000D395D">
        <w:rPr>
          <w:rFonts w:ascii="Arial" w:hAnsi="Arial" w:cs="Arial"/>
          <w:sz w:val="24"/>
          <w:szCs w:val="24"/>
        </w:rPr>
        <w:t xml:space="preserve"> knowledge and training around children’s learning and development to ensure children are not restricted during the sessions (Huggins and </w:t>
      </w:r>
      <w:proofErr w:type="spellStart"/>
      <w:r w:rsidRPr="000D395D">
        <w:rPr>
          <w:rFonts w:ascii="Arial" w:hAnsi="Arial" w:cs="Arial"/>
          <w:sz w:val="24"/>
          <w:szCs w:val="24"/>
        </w:rPr>
        <w:t>Wichett</w:t>
      </w:r>
      <w:proofErr w:type="spellEnd"/>
      <w:r w:rsidRPr="000D395D">
        <w:rPr>
          <w:rFonts w:ascii="Arial" w:hAnsi="Arial" w:cs="Arial"/>
          <w:sz w:val="24"/>
          <w:szCs w:val="24"/>
        </w:rPr>
        <w:t xml:space="preserve">, 2011). </w:t>
      </w:r>
      <w:r w:rsidR="000D55F3" w:rsidRPr="000D395D">
        <w:rPr>
          <w:rFonts w:ascii="Arial" w:hAnsi="Arial" w:cs="Arial"/>
          <w:sz w:val="24"/>
          <w:szCs w:val="24"/>
        </w:rPr>
        <w:t>Rydin-</w:t>
      </w:r>
      <w:proofErr w:type="spellStart"/>
      <w:r w:rsidR="000D55F3" w:rsidRPr="000D395D">
        <w:rPr>
          <w:rFonts w:ascii="Arial" w:hAnsi="Arial" w:cs="Arial"/>
          <w:sz w:val="24"/>
          <w:szCs w:val="24"/>
        </w:rPr>
        <w:t>Orwin</w:t>
      </w:r>
      <w:proofErr w:type="spellEnd"/>
      <w:r w:rsidR="000D55F3" w:rsidRPr="000D395D">
        <w:rPr>
          <w:rFonts w:ascii="Arial" w:hAnsi="Arial" w:cs="Arial"/>
          <w:sz w:val="24"/>
          <w:szCs w:val="24"/>
        </w:rPr>
        <w:t xml:space="preserve"> (2015) supports this and says that to enable practitioners to plan effective </w:t>
      </w:r>
      <w:r w:rsidR="000D55F3" w:rsidRPr="000D395D">
        <w:rPr>
          <w:rFonts w:ascii="Arial" w:hAnsi="Arial" w:cs="Arial"/>
          <w:sz w:val="24"/>
          <w:szCs w:val="24"/>
        </w:rPr>
        <w:lastRenderedPageBreak/>
        <w:t xml:space="preserve">activities and provide a nurturing environment for growth and development, they must first understand young children’s reactions to different experiences. </w:t>
      </w:r>
    </w:p>
    <w:p w14:paraId="228E1887" w14:textId="373CEDB7" w:rsidR="00EB53F5" w:rsidRDefault="00EB53F5" w:rsidP="000D395D">
      <w:pPr>
        <w:spacing w:line="360" w:lineRule="auto"/>
        <w:jc w:val="both"/>
        <w:rPr>
          <w:rFonts w:ascii="Arial" w:hAnsi="Arial" w:cs="Arial"/>
          <w:sz w:val="24"/>
          <w:szCs w:val="24"/>
        </w:rPr>
      </w:pPr>
      <w:r w:rsidRPr="000D395D">
        <w:rPr>
          <w:rFonts w:ascii="Arial" w:hAnsi="Arial" w:cs="Arial"/>
          <w:sz w:val="24"/>
          <w:szCs w:val="24"/>
        </w:rPr>
        <w:t xml:space="preserve">Promoting a </w:t>
      </w:r>
      <w:r w:rsidR="006E7F28" w:rsidRPr="000D395D">
        <w:rPr>
          <w:rFonts w:ascii="Arial" w:hAnsi="Arial" w:cs="Arial"/>
          <w:sz w:val="24"/>
          <w:szCs w:val="24"/>
        </w:rPr>
        <w:t>nature-based</w:t>
      </w:r>
      <w:r w:rsidRPr="000D395D">
        <w:rPr>
          <w:rFonts w:ascii="Arial" w:hAnsi="Arial" w:cs="Arial"/>
          <w:sz w:val="24"/>
          <w:szCs w:val="24"/>
        </w:rPr>
        <w:t xml:space="preserve"> parent and baby group offers younger infants a wide variety of experiences to utilise all their senses and promote interest and learning in the world around them (Doyle and </w:t>
      </w:r>
      <w:proofErr w:type="spellStart"/>
      <w:r w:rsidRPr="000D395D">
        <w:rPr>
          <w:rFonts w:ascii="Arial" w:hAnsi="Arial" w:cs="Arial"/>
          <w:sz w:val="24"/>
          <w:szCs w:val="24"/>
        </w:rPr>
        <w:t>Milchem</w:t>
      </w:r>
      <w:proofErr w:type="spellEnd"/>
      <w:r w:rsidRPr="000D395D">
        <w:rPr>
          <w:rFonts w:ascii="Arial" w:hAnsi="Arial" w:cs="Arial"/>
          <w:sz w:val="24"/>
          <w:szCs w:val="24"/>
        </w:rPr>
        <w:t xml:space="preserve">, 2012). </w:t>
      </w:r>
    </w:p>
    <w:p w14:paraId="18364F88" w14:textId="77777777" w:rsidR="000E1E57" w:rsidRDefault="000E1E57" w:rsidP="000E1E57">
      <w:pPr>
        <w:spacing w:line="360" w:lineRule="auto"/>
        <w:jc w:val="both"/>
        <w:rPr>
          <w:rFonts w:ascii="Arial" w:hAnsi="Arial" w:cs="Arial"/>
          <w:sz w:val="24"/>
          <w:szCs w:val="24"/>
        </w:rPr>
      </w:pPr>
    </w:p>
    <w:p w14:paraId="6B97D578" w14:textId="77777777" w:rsidR="000E1E57" w:rsidRDefault="000E1E57" w:rsidP="000E1E57">
      <w:pPr>
        <w:spacing w:line="360" w:lineRule="auto"/>
        <w:jc w:val="both"/>
        <w:rPr>
          <w:rFonts w:ascii="Arial" w:hAnsi="Arial" w:cs="Arial"/>
          <w:sz w:val="24"/>
          <w:szCs w:val="24"/>
        </w:rPr>
      </w:pPr>
    </w:p>
    <w:p w14:paraId="5C144892" w14:textId="7695CAF3" w:rsidR="000E1E57" w:rsidRPr="000E1E57" w:rsidRDefault="000E1E57" w:rsidP="000E1E57">
      <w:pPr>
        <w:spacing w:line="360" w:lineRule="auto"/>
        <w:jc w:val="both"/>
        <w:rPr>
          <w:rFonts w:ascii="Arial" w:hAnsi="Arial" w:cs="Arial"/>
          <w:b/>
          <w:sz w:val="24"/>
          <w:szCs w:val="24"/>
          <w:u w:val="single"/>
        </w:rPr>
      </w:pPr>
      <w:r w:rsidRPr="000E1E57">
        <w:rPr>
          <w:rFonts w:ascii="Arial" w:hAnsi="Arial" w:cs="Arial"/>
          <w:b/>
          <w:sz w:val="24"/>
          <w:szCs w:val="24"/>
          <w:u w:val="single"/>
        </w:rPr>
        <w:t xml:space="preserve">Reference list </w:t>
      </w:r>
    </w:p>
    <w:p w14:paraId="1130E115"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Adams, E. (2013) ‘Nature Based Learning: Taking Infants and Toddlers Outside’, </w:t>
      </w:r>
      <w:r w:rsidRPr="00C35C7E">
        <w:rPr>
          <w:rFonts w:ascii="Arial" w:hAnsi="Arial" w:cs="Arial"/>
          <w:i/>
          <w:sz w:val="24"/>
          <w:szCs w:val="24"/>
        </w:rPr>
        <w:t xml:space="preserve">YC Young Children, </w:t>
      </w:r>
      <w:r w:rsidRPr="00C35C7E">
        <w:rPr>
          <w:rFonts w:ascii="Arial" w:hAnsi="Arial" w:cs="Arial"/>
          <w:sz w:val="24"/>
          <w:szCs w:val="24"/>
        </w:rPr>
        <w:t xml:space="preserve">Volume 68, Issue 3, pp. 94-96. [Online]. Available at: </w:t>
      </w:r>
      <w:hyperlink r:id="rId7" w:history="1">
        <w:r w:rsidRPr="00C35C7E">
          <w:rPr>
            <w:rStyle w:val="Hyperlink"/>
            <w:rFonts w:ascii="Arial" w:hAnsi="Arial" w:cs="Arial"/>
            <w:sz w:val="24"/>
            <w:szCs w:val="24"/>
          </w:rPr>
          <w:t>https://search-proquest-com.ezproxy.uwtsd.ac.uk/docview/1438729134?accountid=130472&amp;rfr_id=info%3Axri%2Fsid%3Aprimo</w:t>
        </w:r>
      </w:hyperlink>
      <w:r w:rsidRPr="00C35C7E">
        <w:rPr>
          <w:rFonts w:ascii="Arial" w:hAnsi="Arial" w:cs="Arial"/>
          <w:sz w:val="24"/>
          <w:szCs w:val="24"/>
        </w:rPr>
        <w:t xml:space="preserve"> [Accessed: 2</w:t>
      </w:r>
      <w:r w:rsidRPr="00C35C7E">
        <w:rPr>
          <w:rFonts w:ascii="Arial" w:hAnsi="Arial" w:cs="Arial"/>
          <w:sz w:val="24"/>
          <w:szCs w:val="24"/>
          <w:vertAlign w:val="superscript"/>
        </w:rPr>
        <w:t>nd</w:t>
      </w:r>
      <w:r w:rsidRPr="00C35C7E">
        <w:rPr>
          <w:rFonts w:ascii="Arial" w:hAnsi="Arial" w:cs="Arial"/>
          <w:sz w:val="24"/>
          <w:szCs w:val="24"/>
        </w:rPr>
        <w:t xml:space="preserve"> May 2019]. </w:t>
      </w:r>
    </w:p>
    <w:p w14:paraId="1B37A684" w14:textId="77777777" w:rsidR="000E1E57" w:rsidRPr="00C35C7E" w:rsidRDefault="000E1E57" w:rsidP="000E1E57">
      <w:pPr>
        <w:spacing w:line="360" w:lineRule="auto"/>
        <w:jc w:val="both"/>
        <w:rPr>
          <w:rFonts w:ascii="Arial" w:hAnsi="Arial" w:cs="Arial"/>
          <w:sz w:val="24"/>
          <w:szCs w:val="24"/>
        </w:rPr>
      </w:pPr>
      <w:proofErr w:type="spellStart"/>
      <w:r w:rsidRPr="00C35C7E">
        <w:rPr>
          <w:rFonts w:ascii="Arial" w:hAnsi="Arial" w:cs="Arial"/>
          <w:sz w:val="24"/>
          <w:szCs w:val="24"/>
        </w:rPr>
        <w:t>Beloglovsky</w:t>
      </w:r>
      <w:proofErr w:type="spellEnd"/>
      <w:r w:rsidRPr="00C35C7E">
        <w:rPr>
          <w:rFonts w:ascii="Arial" w:hAnsi="Arial" w:cs="Arial"/>
          <w:sz w:val="24"/>
          <w:szCs w:val="24"/>
        </w:rPr>
        <w:t xml:space="preserve">, M. and Daly, L. (2015) </w:t>
      </w:r>
      <w:r w:rsidRPr="00C35C7E">
        <w:rPr>
          <w:rFonts w:ascii="Arial" w:hAnsi="Arial" w:cs="Arial"/>
          <w:i/>
          <w:sz w:val="24"/>
          <w:szCs w:val="24"/>
        </w:rPr>
        <w:t xml:space="preserve">Loose Parts. </w:t>
      </w:r>
      <w:r w:rsidRPr="00C35C7E">
        <w:rPr>
          <w:rFonts w:ascii="Arial" w:hAnsi="Arial" w:cs="Arial"/>
          <w:sz w:val="24"/>
          <w:szCs w:val="24"/>
        </w:rPr>
        <w:t xml:space="preserve">USA: </w:t>
      </w:r>
      <w:proofErr w:type="spellStart"/>
      <w:r w:rsidRPr="00C35C7E">
        <w:rPr>
          <w:rFonts w:ascii="Arial" w:hAnsi="Arial" w:cs="Arial"/>
          <w:sz w:val="24"/>
          <w:szCs w:val="24"/>
        </w:rPr>
        <w:t>Redleaf</w:t>
      </w:r>
      <w:proofErr w:type="spellEnd"/>
      <w:r w:rsidRPr="00C35C7E">
        <w:rPr>
          <w:rFonts w:ascii="Arial" w:hAnsi="Arial" w:cs="Arial"/>
          <w:sz w:val="24"/>
          <w:szCs w:val="24"/>
        </w:rPr>
        <w:t xml:space="preserve"> Press.</w:t>
      </w:r>
    </w:p>
    <w:p w14:paraId="40FBDF29"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Berlin, L. J., Boris, N. W. and </w:t>
      </w:r>
      <w:proofErr w:type="spellStart"/>
      <w:r w:rsidRPr="00C35C7E">
        <w:rPr>
          <w:rFonts w:ascii="Arial" w:hAnsi="Arial" w:cs="Arial"/>
          <w:sz w:val="24"/>
          <w:szCs w:val="24"/>
        </w:rPr>
        <w:t>Zeanah</w:t>
      </w:r>
      <w:proofErr w:type="spellEnd"/>
      <w:r w:rsidRPr="00C35C7E">
        <w:rPr>
          <w:rFonts w:ascii="Arial" w:hAnsi="Arial" w:cs="Arial"/>
          <w:sz w:val="24"/>
          <w:szCs w:val="24"/>
        </w:rPr>
        <w:t xml:space="preserve">, C. H. (2011) ‘Practitioner Review: Clinical Application of Attachment Theory and Research for Infants and Young Children’, </w:t>
      </w:r>
      <w:r w:rsidRPr="00C35C7E">
        <w:rPr>
          <w:rFonts w:ascii="Arial" w:hAnsi="Arial" w:cs="Arial"/>
          <w:i/>
          <w:sz w:val="24"/>
          <w:szCs w:val="24"/>
        </w:rPr>
        <w:t xml:space="preserve">Journal of Child Psychology and Psychiatry, </w:t>
      </w:r>
      <w:r w:rsidRPr="00C35C7E">
        <w:rPr>
          <w:rFonts w:ascii="Arial" w:hAnsi="Arial" w:cs="Arial"/>
          <w:sz w:val="24"/>
          <w:szCs w:val="24"/>
        </w:rPr>
        <w:t xml:space="preserve">Volume 52, Issue 8, pp. 819-833. [Online]. Available at: </w:t>
      </w:r>
      <w:hyperlink r:id="rId8" w:history="1">
        <w:r w:rsidRPr="00C35C7E">
          <w:rPr>
            <w:rStyle w:val="Hyperlink"/>
            <w:rFonts w:ascii="Arial" w:hAnsi="Arial" w:cs="Arial"/>
            <w:sz w:val="24"/>
            <w:szCs w:val="24"/>
          </w:rPr>
          <w:t>https://onlinelibrary.wiley.com/doi/pdf/10.1111/j.1469-7610.2011.02399.x</w:t>
        </w:r>
      </w:hyperlink>
      <w:r w:rsidRPr="00C35C7E">
        <w:rPr>
          <w:rFonts w:ascii="Arial" w:hAnsi="Arial" w:cs="Arial"/>
          <w:sz w:val="24"/>
          <w:szCs w:val="24"/>
        </w:rPr>
        <w:t xml:space="preserve"> [Accessed: 6</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19ACED22"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Bruce, T. (2015) </w:t>
      </w:r>
      <w:r w:rsidRPr="00C35C7E">
        <w:rPr>
          <w:rFonts w:ascii="Arial" w:hAnsi="Arial" w:cs="Arial"/>
          <w:i/>
          <w:sz w:val="24"/>
          <w:szCs w:val="24"/>
        </w:rPr>
        <w:t xml:space="preserve">Early Childhood Education. </w:t>
      </w:r>
      <w:r w:rsidRPr="00C35C7E">
        <w:rPr>
          <w:rFonts w:ascii="Arial" w:hAnsi="Arial" w:cs="Arial"/>
          <w:sz w:val="24"/>
          <w:szCs w:val="24"/>
        </w:rPr>
        <w:t>(5</w:t>
      </w:r>
      <w:r w:rsidRPr="00C35C7E">
        <w:rPr>
          <w:rFonts w:ascii="Arial" w:hAnsi="Arial" w:cs="Arial"/>
          <w:sz w:val="24"/>
          <w:szCs w:val="24"/>
          <w:vertAlign w:val="superscript"/>
        </w:rPr>
        <w:t>th</w:t>
      </w:r>
      <w:r w:rsidRPr="00C35C7E">
        <w:rPr>
          <w:rFonts w:ascii="Arial" w:hAnsi="Arial" w:cs="Arial"/>
          <w:sz w:val="24"/>
          <w:szCs w:val="24"/>
        </w:rPr>
        <w:t xml:space="preserve"> ed). Oxon: Hodder Education. </w:t>
      </w:r>
    </w:p>
    <w:p w14:paraId="1A11DE89"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Cassels, T. (2019) ‘The Benefits of Baby Wearing’ </w:t>
      </w:r>
      <w:hyperlink r:id="rId9" w:history="1">
        <w:r w:rsidRPr="00C35C7E">
          <w:rPr>
            <w:rStyle w:val="Hyperlink"/>
            <w:rFonts w:ascii="Arial" w:hAnsi="Arial" w:cs="Arial"/>
            <w:sz w:val="24"/>
            <w:szCs w:val="24"/>
          </w:rPr>
          <w:t>http://evolutionaryparenting.com/the-benefits-of-baby-wearing/</w:t>
        </w:r>
      </w:hyperlink>
      <w:r w:rsidRPr="00C35C7E">
        <w:rPr>
          <w:rFonts w:ascii="Arial" w:hAnsi="Arial" w:cs="Arial"/>
          <w:sz w:val="24"/>
          <w:szCs w:val="24"/>
        </w:rPr>
        <w:t xml:space="preserve"> [Accessed: 10</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3A92F58D"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Clipart (No Date) </w:t>
      </w:r>
      <w:hyperlink r:id="rId10" w:history="1">
        <w:r w:rsidRPr="00C35C7E">
          <w:rPr>
            <w:rStyle w:val="Hyperlink"/>
            <w:rFonts w:ascii="Arial" w:hAnsi="Arial" w:cs="Arial"/>
            <w:sz w:val="24"/>
            <w:szCs w:val="24"/>
          </w:rPr>
          <w:t>http://hddfhm.com/image-post/5354-caterpillar-clipart-12.jpg.html</w:t>
        </w:r>
      </w:hyperlink>
      <w:r w:rsidRPr="00C35C7E">
        <w:rPr>
          <w:rFonts w:ascii="Arial" w:hAnsi="Arial" w:cs="Arial"/>
          <w:sz w:val="24"/>
          <w:szCs w:val="24"/>
        </w:rPr>
        <w:t xml:space="preserve"> [Accessed: 10</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32E2FC83"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Doyle, J. and </w:t>
      </w:r>
      <w:proofErr w:type="spellStart"/>
      <w:r w:rsidRPr="00C35C7E">
        <w:rPr>
          <w:rFonts w:ascii="Arial" w:hAnsi="Arial" w:cs="Arial"/>
          <w:sz w:val="24"/>
          <w:szCs w:val="24"/>
        </w:rPr>
        <w:t>Milchem</w:t>
      </w:r>
      <w:proofErr w:type="spellEnd"/>
      <w:r w:rsidRPr="00C35C7E">
        <w:rPr>
          <w:rFonts w:ascii="Arial" w:hAnsi="Arial" w:cs="Arial"/>
          <w:sz w:val="24"/>
          <w:szCs w:val="24"/>
        </w:rPr>
        <w:t xml:space="preserve">, K. (2012) </w:t>
      </w:r>
      <w:r w:rsidRPr="00C35C7E">
        <w:rPr>
          <w:rFonts w:ascii="Arial" w:hAnsi="Arial" w:cs="Arial"/>
          <w:i/>
          <w:sz w:val="24"/>
          <w:szCs w:val="24"/>
        </w:rPr>
        <w:t xml:space="preserve">Developing a Forest School in Early Years Provision. </w:t>
      </w:r>
      <w:r w:rsidRPr="00C35C7E">
        <w:rPr>
          <w:rFonts w:ascii="Arial" w:hAnsi="Arial" w:cs="Arial"/>
          <w:sz w:val="24"/>
          <w:szCs w:val="24"/>
        </w:rPr>
        <w:t xml:space="preserve">London: Practical Preschool Books. </w:t>
      </w:r>
    </w:p>
    <w:p w14:paraId="48FE02B5" w14:textId="77777777" w:rsidR="000E1E57" w:rsidRPr="00C35C7E" w:rsidRDefault="000E1E57" w:rsidP="000E1E57">
      <w:pPr>
        <w:spacing w:line="360" w:lineRule="auto"/>
        <w:jc w:val="both"/>
        <w:rPr>
          <w:rFonts w:ascii="Arial" w:hAnsi="Arial" w:cs="Arial"/>
          <w:sz w:val="24"/>
          <w:szCs w:val="24"/>
        </w:rPr>
      </w:pPr>
      <w:proofErr w:type="spellStart"/>
      <w:r w:rsidRPr="00C35C7E">
        <w:rPr>
          <w:rFonts w:ascii="Arial" w:hAnsi="Arial" w:cs="Arial"/>
          <w:sz w:val="24"/>
          <w:szCs w:val="24"/>
        </w:rPr>
        <w:lastRenderedPageBreak/>
        <w:t>Hantak</w:t>
      </w:r>
      <w:proofErr w:type="spellEnd"/>
      <w:r w:rsidRPr="00C35C7E">
        <w:rPr>
          <w:rFonts w:ascii="Arial" w:hAnsi="Arial" w:cs="Arial"/>
          <w:sz w:val="24"/>
          <w:szCs w:val="24"/>
        </w:rPr>
        <w:t xml:space="preserve">, K. and Graaf, V. (2017) ‘The Importance of Sensory Play’ </w:t>
      </w:r>
      <w:hyperlink r:id="rId11" w:history="1">
        <w:r w:rsidRPr="00C35C7E">
          <w:rPr>
            <w:rStyle w:val="Hyperlink"/>
            <w:rFonts w:ascii="Arial" w:hAnsi="Arial" w:cs="Arial"/>
            <w:sz w:val="24"/>
            <w:szCs w:val="24"/>
          </w:rPr>
          <w:t>http://www.communityplaythings.com/resources/articles/2017/sensory-play</w:t>
        </w:r>
      </w:hyperlink>
      <w:r w:rsidRPr="00C35C7E">
        <w:rPr>
          <w:rFonts w:ascii="Arial" w:hAnsi="Arial" w:cs="Arial"/>
          <w:sz w:val="24"/>
          <w:szCs w:val="24"/>
        </w:rPr>
        <w:t xml:space="preserve"> [Accessed: 9</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53BAC0C8"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Hayward, W. (2018) ‘These are the Actual Reasons why it Rains so Much in Wales’ </w:t>
      </w:r>
      <w:hyperlink r:id="rId12" w:history="1">
        <w:r w:rsidRPr="00C35C7E">
          <w:rPr>
            <w:rStyle w:val="Hyperlink"/>
            <w:rFonts w:ascii="Arial" w:hAnsi="Arial" w:cs="Arial"/>
            <w:sz w:val="24"/>
            <w:szCs w:val="24"/>
          </w:rPr>
          <w:t>https://www.walesonline.co.uk/news/wales-news/actual-reasons-rains-much-wales-14528629</w:t>
        </w:r>
      </w:hyperlink>
      <w:r w:rsidRPr="00C35C7E">
        <w:rPr>
          <w:rFonts w:ascii="Arial" w:hAnsi="Arial" w:cs="Arial"/>
          <w:sz w:val="24"/>
          <w:szCs w:val="24"/>
        </w:rPr>
        <w:t xml:space="preserve"> [Accessed: 6</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3E828921"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Healy, J. (No date). </w:t>
      </w:r>
      <w:r w:rsidRPr="00C35C7E">
        <w:rPr>
          <w:rFonts w:ascii="Arial" w:hAnsi="Arial" w:cs="Arial"/>
          <w:i/>
          <w:sz w:val="24"/>
          <w:szCs w:val="24"/>
        </w:rPr>
        <w:t xml:space="preserve">Your Childs Growing Mind. </w:t>
      </w:r>
      <w:r w:rsidRPr="00C35C7E">
        <w:rPr>
          <w:rFonts w:ascii="Arial" w:hAnsi="Arial" w:cs="Arial"/>
          <w:sz w:val="24"/>
          <w:szCs w:val="24"/>
        </w:rPr>
        <w:t xml:space="preserve">New York: Broadway Books. </w:t>
      </w:r>
    </w:p>
    <w:p w14:paraId="30D393FA"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Hopwood-Stephens, I. (2015) </w:t>
      </w:r>
      <w:r w:rsidRPr="00C35C7E">
        <w:rPr>
          <w:rFonts w:ascii="Arial" w:hAnsi="Arial" w:cs="Arial"/>
          <w:i/>
          <w:sz w:val="24"/>
          <w:szCs w:val="24"/>
        </w:rPr>
        <w:t xml:space="preserve">Outdoor Play for 1-3 Year Olds. </w:t>
      </w:r>
      <w:r w:rsidRPr="00C35C7E">
        <w:rPr>
          <w:rFonts w:ascii="Arial" w:hAnsi="Arial" w:cs="Arial"/>
          <w:sz w:val="24"/>
          <w:szCs w:val="24"/>
        </w:rPr>
        <w:t xml:space="preserve">London: Routledge. </w:t>
      </w:r>
    </w:p>
    <w:p w14:paraId="3FE0A142"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Huggins, V. and </w:t>
      </w:r>
      <w:proofErr w:type="spellStart"/>
      <w:r w:rsidRPr="00C35C7E">
        <w:rPr>
          <w:rFonts w:ascii="Arial" w:hAnsi="Arial" w:cs="Arial"/>
          <w:sz w:val="24"/>
          <w:szCs w:val="24"/>
        </w:rPr>
        <w:t>Wichett</w:t>
      </w:r>
      <w:proofErr w:type="spellEnd"/>
      <w:r w:rsidRPr="00C35C7E">
        <w:rPr>
          <w:rFonts w:ascii="Arial" w:hAnsi="Arial" w:cs="Arial"/>
          <w:sz w:val="24"/>
          <w:szCs w:val="24"/>
        </w:rPr>
        <w:t xml:space="preserve">, K. (2011) ‘Crawling and Toddling in the Outdoors: Very Young </w:t>
      </w:r>
      <w:proofErr w:type="spellStart"/>
      <w:r w:rsidRPr="00C35C7E">
        <w:rPr>
          <w:rFonts w:ascii="Arial" w:hAnsi="Arial" w:cs="Arial"/>
          <w:sz w:val="24"/>
          <w:szCs w:val="24"/>
        </w:rPr>
        <w:t>Childrens</w:t>
      </w:r>
      <w:proofErr w:type="spellEnd"/>
      <w:r w:rsidRPr="00C35C7E">
        <w:rPr>
          <w:rFonts w:ascii="Arial" w:hAnsi="Arial" w:cs="Arial"/>
          <w:sz w:val="24"/>
          <w:szCs w:val="24"/>
        </w:rPr>
        <w:t xml:space="preserve"> Learning’, in S. Waite (ed) </w:t>
      </w:r>
      <w:r w:rsidRPr="00C35C7E">
        <w:rPr>
          <w:rFonts w:ascii="Arial" w:hAnsi="Arial" w:cs="Arial"/>
          <w:i/>
          <w:sz w:val="24"/>
          <w:szCs w:val="24"/>
        </w:rPr>
        <w:t xml:space="preserve">Children Learning Outside the Classroom: From Birth to Eleven. </w:t>
      </w:r>
      <w:r w:rsidRPr="00C35C7E">
        <w:rPr>
          <w:rFonts w:ascii="Arial" w:hAnsi="Arial" w:cs="Arial"/>
          <w:sz w:val="24"/>
          <w:szCs w:val="24"/>
        </w:rPr>
        <w:t xml:space="preserve">London: Sage. </w:t>
      </w:r>
    </w:p>
    <w:p w14:paraId="279726BD" w14:textId="77777777" w:rsidR="000E1E57" w:rsidRPr="00C35C7E" w:rsidRDefault="000E1E57" w:rsidP="000E1E57">
      <w:pPr>
        <w:pStyle w:val="Heading1"/>
        <w:spacing w:before="0" w:line="360" w:lineRule="auto"/>
        <w:jc w:val="both"/>
        <w:rPr>
          <w:rFonts w:ascii="Arial" w:hAnsi="Arial" w:cs="Arial"/>
          <w:color w:val="auto"/>
          <w:sz w:val="24"/>
          <w:szCs w:val="24"/>
        </w:rPr>
      </w:pPr>
      <w:r w:rsidRPr="00C35C7E">
        <w:rPr>
          <w:rFonts w:ascii="Arial" w:hAnsi="Arial" w:cs="Arial"/>
          <w:color w:val="auto"/>
          <w:sz w:val="24"/>
          <w:szCs w:val="24"/>
        </w:rPr>
        <w:t>Jones, A. and Twohig-Bennett, C. (2018) ‘</w:t>
      </w:r>
      <w:r w:rsidRPr="00C35C7E">
        <w:rPr>
          <w:rFonts w:ascii="Arial" w:eastAsia="Times New Roman" w:hAnsi="Arial" w:cs="Arial"/>
          <w:bCs/>
          <w:color w:val="auto"/>
          <w:kern w:val="36"/>
          <w:sz w:val="24"/>
          <w:szCs w:val="24"/>
          <w:lang w:eastAsia="en-GB"/>
        </w:rPr>
        <w:t xml:space="preserve">The health benefits of the great outdoors: A systematic review and meta-analysis of greenspace exposure and health outcomes’, </w:t>
      </w:r>
      <w:r w:rsidRPr="00C35C7E">
        <w:rPr>
          <w:rFonts w:ascii="Arial" w:eastAsia="Times New Roman" w:hAnsi="Arial" w:cs="Arial"/>
          <w:bCs/>
          <w:i/>
          <w:color w:val="auto"/>
          <w:kern w:val="36"/>
          <w:sz w:val="24"/>
          <w:szCs w:val="24"/>
          <w:lang w:eastAsia="en-GB"/>
        </w:rPr>
        <w:t xml:space="preserve">Environmental Research, </w:t>
      </w:r>
      <w:r w:rsidRPr="00C35C7E">
        <w:rPr>
          <w:rFonts w:ascii="Arial" w:eastAsia="Times New Roman" w:hAnsi="Arial" w:cs="Arial"/>
          <w:bCs/>
          <w:color w:val="auto"/>
          <w:kern w:val="36"/>
          <w:sz w:val="24"/>
          <w:szCs w:val="24"/>
          <w:lang w:eastAsia="en-GB"/>
        </w:rPr>
        <w:t xml:space="preserve">Volume 166, October, pp. 628-637. [Online]. Available at: </w:t>
      </w:r>
      <w:hyperlink r:id="rId13" w:history="1">
        <w:r w:rsidRPr="00C35C7E">
          <w:rPr>
            <w:rStyle w:val="Hyperlink"/>
            <w:rFonts w:ascii="Arial" w:hAnsi="Arial" w:cs="Arial"/>
            <w:sz w:val="24"/>
            <w:szCs w:val="24"/>
          </w:rPr>
          <w:t>https://www-sciencedirect-com.ezproxy.uwtsd.ac.uk/science/article/pii/S0013935118303323</w:t>
        </w:r>
      </w:hyperlink>
      <w:r w:rsidRPr="00C35C7E">
        <w:rPr>
          <w:rFonts w:ascii="Arial" w:hAnsi="Arial" w:cs="Arial"/>
          <w:sz w:val="24"/>
          <w:szCs w:val="24"/>
        </w:rPr>
        <w:t xml:space="preserve"> </w:t>
      </w:r>
      <w:r w:rsidRPr="00C35C7E">
        <w:rPr>
          <w:rFonts w:ascii="Arial" w:hAnsi="Arial" w:cs="Arial"/>
          <w:color w:val="auto"/>
          <w:sz w:val="24"/>
          <w:szCs w:val="24"/>
        </w:rPr>
        <w:t>[Accessed: 10</w:t>
      </w:r>
      <w:r w:rsidRPr="00C35C7E">
        <w:rPr>
          <w:rFonts w:ascii="Arial" w:hAnsi="Arial" w:cs="Arial"/>
          <w:color w:val="auto"/>
          <w:sz w:val="24"/>
          <w:szCs w:val="24"/>
          <w:vertAlign w:val="superscript"/>
        </w:rPr>
        <w:t>th</w:t>
      </w:r>
      <w:r w:rsidRPr="00C35C7E">
        <w:rPr>
          <w:rFonts w:ascii="Arial" w:hAnsi="Arial" w:cs="Arial"/>
          <w:color w:val="auto"/>
          <w:sz w:val="24"/>
          <w:szCs w:val="24"/>
        </w:rPr>
        <w:t xml:space="preserve"> May 2019]. </w:t>
      </w:r>
    </w:p>
    <w:p w14:paraId="6CB5D841"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NHS (2017) ‘Vitamin D’  </w:t>
      </w:r>
      <w:hyperlink r:id="rId14" w:history="1">
        <w:r w:rsidRPr="00C35C7E">
          <w:rPr>
            <w:rStyle w:val="Hyperlink"/>
            <w:rFonts w:ascii="Arial" w:hAnsi="Arial" w:cs="Arial"/>
            <w:sz w:val="24"/>
            <w:szCs w:val="24"/>
          </w:rPr>
          <w:t>https://www.nhs.uk/conditions/vitamins-and-minerals/vitamin-d/</w:t>
        </w:r>
      </w:hyperlink>
      <w:r w:rsidRPr="00C35C7E">
        <w:rPr>
          <w:rFonts w:ascii="Arial" w:hAnsi="Arial" w:cs="Arial"/>
          <w:sz w:val="24"/>
          <w:szCs w:val="24"/>
        </w:rPr>
        <w:t xml:space="preserve"> [Accessed: 9</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17362D47"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Penn, A. and </w:t>
      </w:r>
      <w:proofErr w:type="spellStart"/>
      <w:r w:rsidRPr="00C35C7E">
        <w:rPr>
          <w:rFonts w:ascii="Arial" w:hAnsi="Arial" w:cs="Arial"/>
          <w:sz w:val="24"/>
          <w:szCs w:val="24"/>
        </w:rPr>
        <w:t>Shatz</w:t>
      </w:r>
      <w:proofErr w:type="spellEnd"/>
      <w:r w:rsidRPr="00C35C7E">
        <w:rPr>
          <w:rFonts w:ascii="Arial" w:hAnsi="Arial" w:cs="Arial"/>
          <w:sz w:val="24"/>
          <w:szCs w:val="24"/>
        </w:rPr>
        <w:t xml:space="preserve">, C. (1999) ‘Brain Waves and Brain Wiring: The Role of Endogenous and Sensory-driven Neural Activity in Development’, </w:t>
      </w:r>
      <w:r w:rsidRPr="00C35C7E">
        <w:rPr>
          <w:rFonts w:ascii="Arial" w:hAnsi="Arial" w:cs="Arial"/>
          <w:i/>
          <w:sz w:val="24"/>
          <w:szCs w:val="24"/>
        </w:rPr>
        <w:t xml:space="preserve">Paediatric Research, </w:t>
      </w:r>
      <w:r w:rsidRPr="00C35C7E">
        <w:rPr>
          <w:rFonts w:ascii="Arial" w:hAnsi="Arial" w:cs="Arial"/>
          <w:sz w:val="24"/>
          <w:szCs w:val="24"/>
        </w:rPr>
        <w:t xml:space="preserve">Volume 45, pp. 447-458. [Online]. Available at: </w:t>
      </w:r>
      <w:hyperlink r:id="rId15" w:history="1">
        <w:r w:rsidRPr="00C35C7E">
          <w:rPr>
            <w:rStyle w:val="Hyperlink"/>
            <w:rFonts w:ascii="Arial" w:hAnsi="Arial" w:cs="Arial"/>
            <w:sz w:val="24"/>
            <w:szCs w:val="24"/>
          </w:rPr>
          <w:t>https://www.nature.com/articles/pr</w:t>
        </w:r>
        <w:r w:rsidRPr="00C35C7E">
          <w:rPr>
            <w:rStyle w:val="Hyperlink"/>
            <w:rFonts w:ascii="Arial" w:hAnsi="Arial" w:cs="Arial"/>
            <w:sz w:val="24"/>
            <w:szCs w:val="24"/>
          </w:rPr>
          <w:t>199992</w:t>
        </w:r>
      </w:hyperlink>
      <w:r w:rsidRPr="00C35C7E">
        <w:rPr>
          <w:rFonts w:ascii="Arial" w:hAnsi="Arial" w:cs="Arial"/>
          <w:sz w:val="24"/>
          <w:szCs w:val="24"/>
        </w:rPr>
        <w:t xml:space="preserve"> [Accessed: 6</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1473B36B"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Pound, L. (2015) ‘Traditions, Influences and Trends in Early Years Education and Care’, in F. Veale (ed) </w:t>
      </w:r>
      <w:r w:rsidRPr="00C35C7E">
        <w:rPr>
          <w:rFonts w:ascii="Arial" w:hAnsi="Arial" w:cs="Arial"/>
          <w:i/>
          <w:sz w:val="24"/>
          <w:szCs w:val="24"/>
        </w:rPr>
        <w:t xml:space="preserve">Early Years. </w:t>
      </w:r>
      <w:r w:rsidRPr="00C35C7E">
        <w:rPr>
          <w:rFonts w:ascii="Arial" w:hAnsi="Arial" w:cs="Arial"/>
          <w:sz w:val="24"/>
          <w:szCs w:val="24"/>
        </w:rPr>
        <w:t xml:space="preserve">Oxon: Hodder Education, pp. 64-83. </w:t>
      </w:r>
    </w:p>
    <w:p w14:paraId="35B6D34F"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Rydin-</w:t>
      </w:r>
      <w:proofErr w:type="spellStart"/>
      <w:r w:rsidRPr="00C35C7E">
        <w:rPr>
          <w:rFonts w:ascii="Arial" w:hAnsi="Arial" w:cs="Arial"/>
          <w:sz w:val="24"/>
          <w:szCs w:val="24"/>
        </w:rPr>
        <w:t>Orwin</w:t>
      </w:r>
      <w:proofErr w:type="spellEnd"/>
      <w:r w:rsidRPr="00C35C7E">
        <w:rPr>
          <w:rFonts w:ascii="Arial" w:hAnsi="Arial" w:cs="Arial"/>
          <w:sz w:val="24"/>
          <w:szCs w:val="24"/>
        </w:rPr>
        <w:t xml:space="preserve">, T. (2015) ‘Working with Babies (Birth to Twelve Months)’, in F. Veale (ed) </w:t>
      </w:r>
      <w:r w:rsidRPr="00C35C7E">
        <w:rPr>
          <w:rFonts w:ascii="Arial" w:hAnsi="Arial" w:cs="Arial"/>
          <w:i/>
          <w:sz w:val="24"/>
          <w:szCs w:val="24"/>
        </w:rPr>
        <w:t xml:space="preserve">Early Years. </w:t>
      </w:r>
      <w:r w:rsidRPr="00C35C7E">
        <w:rPr>
          <w:rFonts w:ascii="Arial" w:hAnsi="Arial" w:cs="Arial"/>
          <w:sz w:val="24"/>
          <w:szCs w:val="24"/>
        </w:rPr>
        <w:t xml:space="preserve">Oxon: Hodder Education, pp. 121-141. </w:t>
      </w:r>
    </w:p>
    <w:p w14:paraId="41D54375" w14:textId="77777777" w:rsidR="000E1E57" w:rsidRPr="00C35C7E" w:rsidRDefault="000E1E57" w:rsidP="000E1E57">
      <w:pPr>
        <w:spacing w:line="360" w:lineRule="auto"/>
        <w:jc w:val="both"/>
        <w:rPr>
          <w:rFonts w:ascii="Arial" w:hAnsi="Arial" w:cs="Arial"/>
          <w:sz w:val="24"/>
          <w:szCs w:val="24"/>
        </w:rPr>
      </w:pPr>
      <w:r w:rsidRPr="00C35C7E">
        <w:rPr>
          <w:rFonts w:ascii="Arial" w:hAnsi="Arial" w:cs="Arial"/>
          <w:sz w:val="24"/>
          <w:szCs w:val="24"/>
        </w:rPr>
        <w:t xml:space="preserve">Shapiro, S., Snyder, R. and </w:t>
      </w:r>
      <w:proofErr w:type="spellStart"/>
      <w:r w:rsidRPr="00C35C7E">
        <w:rPr>
          <w:rFonts w:ascii="Arial" w:hAnsi="Arial" w:cs="Arial"/>
          <w:sz w:val="24"/>
          <w:szCs w:val="24"/>
        </w:rPr>
        <w:t>Treleaven</w:t>
      </w:r>
      <w:proofErr w:type="spellEnd"/>
      <w:r w:rsidRPr="00C35C7E">
        <w:rPr>
          <w:rFonts w:ascii="Arial" w:hAnsi="Arial" w:cs="Arial"/>
          <w:sz w:val="24"/>
          <w:szCs w:val="24"/>
        </w:rPr>
        <w:t xml:space="preserve">, D. (2012) ‘Attachment Theory and Mindfulness’, </w:t>
      </w:r>
      <w:r w:rsidRPr="00C35C7E">
        <w:rPr>
          <w:rFonts w:ascii="Arial" w:hAnsi="Arial" w:cs="Arial"/>
          <w:i/>
          <w:sz w:val="24"/>
          <w:szCs w:val="24"/>
        </w:rPr>
        <w:t xml:space="preserve">Journal of Child and Family Studies, </w:t>
      </w:r>
      <w:r w:rsidRPr="00C35C7E">
        <w:rPr>
          <w:rFonts w:ascii="Arial" w:hAnsi="Arial" w:cs="Arial"/>
          <w:sz w:val="24"/>
          <w:szCs w:val="24"/>
        </w:rPr>
        <w:t xml:space="preserve">Volume 27, Issue 5, October, pp. 709-717. [Online]. Available at: </w:t>
      </w:r>
      <w:hyperlink r:id="rId16" w:history="1">
        <w:r w:rsidRPr="00C35C7E">
          <w:rPr>
            <w:rStyle w:val="Hyperlink"/>
            <w:rFonts w:ascii="Arial" w:hAnsi="Arial" w:cs="Arial"/>
            <w:sz w:val="24"/>
            <w:szCs w:val="24"/>
          </w:rPr>
          <w:t>https://link-springer-</w:t>
        </w:r>
        <w:r w:rsidRPr="00C35C7E">
          <w:rPr>
            <w:rStyle w:val="Hyperlink"/>
            <w:rFonts w:ascii="Arial" w:hAnsi="Arial" w:cs="Arial"/>
            <w:sz w:val="24"/>
            <w:szCs w:val="24"/>
          </w:rPr>
          <w:lastRenderedPageBreak/>
          <w:t>com.ezproxy.uwtsd.ac.uk/article/10.1007/s10826-011-9522-8</w:t>
        </w:r>
      </w:hyperlink>
      <w:r w:rsidRPr="00C35C7E">
        <w:rPr>
          <w:rFonts w:ascii="Arial" w:hAnsi="Arial" w:cs="Arial"/>
          <w:sz w:val="24"/>
          <w:szCs w:val="24"/>
        </w:rPr>
        <w:t xml:space="preserve"> [Accessed: 9</w:t>
      </w:r>
      <w:r w:rsidRPr="00C35C7E">
        <w:rPr>
          <w:rFonts w:ascii="Arial" w:hAnsi="Arial" w:cs="Arial"/>
          <w:sz w:val="24"/>
          <w:szCs w:val="24"/>
          <w:vertAlign w:val="superscript"/>
        </w:rPr>
        <w:t>th</w:t>
      </w:r>
      <w:r w:rsidRPr="00C35C7E">
        <w:rPr>
          <w:rFonts w:ascii="Arial" w:hAnsi="Arial" w:cs="Arial"/>
          <w:sz w:val="24"/>
          <w:szCs w:val="24"/>
        </w:rPr>
        <w:t xml:space="preserve"> May 2019]. </w:t>
      </w:r>
    </w:p>
    <w:p w14:paraId="377853A2" w14:textId="77777777" w:rsidR="000E1E57" w:rsidRPr="000D395D" w:rsidRDefault="000E1E57" w:rsidP="000D395D">
      <w:pPr>
        <w:spacing w:line="360" w:lineRule="auto"/>
        <w:jc w:val="both"/>
        <w:rPr>
          <w:rFonts w:ascii="Arial" w:hAnsi="Arial" w:cs="Arial"/>
          <w:sz w:val="24"/>
          <w:szCs w:val="24"/>
        </w:rPr>
      </w:pPr>
    </w:p>
    <w:p w14:paraId="6E1866EF" w14:textId="0E25F395" w:rsidR="00010B6A" w:rsidRPr="000D395D" w:rsidRDefault="00010B6A" w:rsidP="000D395D">
      <w:pPr>
        <w:spacing w:line="360" w:lineRule="auto"/>
        <w:jc w:val="both"/>
        <w:rPr>
          <w:rFonts w:ascii="Arial" w:hAnsi="Arial" w:cs="Arial"/>
          <w:sz w:val="24"/>
          <w:szCs w:val="24"/>
        </w:rPr>
      </w:pPr>
    </w:p>
    <w:p w14:paraId="5AA0A48E" w14:textId="77777777" w:rsidR="00832EF0" w:rsidRPr="000D395D" w:rsidRDefault="00832EF0" w:rsidP="000D395D">
      <w:pPr>
        <w:spacing w:line="360" w:lineRule="auto"/>
        <w:jc w:val="both"/>
        <w:rPr>
          <w:rFonts w:ascii="Arial" w:hAnsi="Arial" w:cs="Arial"/>
          <w:b/>
          <w:i/>
          <w:sz w:val="24"/>
          <w:szCs w:val="24"/>
        </w:rPr>
      </w:pPr>
    </w:p>
    <w:p w14:paraId="71888A98" w14:textId="77777777" w:rsidR="00832EF0" w:rsidRPr="000D395D" w:rsidRDefault="00832EF0" w:rsidP="000D395D">
      <w:pPr>
        <w:spacing w:line="360" w:lineRule="auto"/>
        <w:jc w:val="both"/>
        <w:rPr>
          <w:rFonts w:ascii="Arial" w:hAnsi="Arial" w:cs="Arial"/>
          <w:b/>
          <w:i/>
          <w:sz w:val="24"/>
          <w:szCs w:val="24"/>
        </w:rPr>
      </w:pPr>
    </w:p>
    <w:sectPr w:rsidR="00832EF0" w:rsidRPr="000D395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46391" w14:textId="77777777" w:rsidR="00C5664B" w:rsidRDefault="00C5664B" w:rsidP="00010B6A">
      <w:pPr>
        <w:spacing w:after="0" w:line="240" w:lineRule="auto"/>
      </w:pPr>
      <w:r>
        <w:separator/>
      </w:r>
    </w:p>
  </w:endnote>
  <w:endnote w:type="continuationSeparator" w:id="0">
    <w:p w14:paraId="088F56E0" w14:textId="77777777" w:rsidR="00C5664B" w:rsidRDefault="00C5664B" w:rsidP="00010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891999"/>
      <w:docPartObj>
        <w:docPartGallery w:val="Page Numbers (Bottom of Page)"/>
        <w:docPartUnique/>
      </w:docPartObj>
    </w:sdtPr>
    <w:sdtEndPr>
      <w:rPr>
        <w:noProof/>
      </w:rPr>
    </w:sdtEndPr>
    <w:sdtContent>
      <w:p w14:paraId="52F60D12" w14:textId="3B723600" w:rsidR="00F9752B" w:rsidRDefault="00F975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F2BD19" w14:textId="77777777" w:rsidR="00F9752B" w:rsidRDefault="00F97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A2038" w14:textId="77777777" w:rsidR="00C5664B" w:rsidRDefault="00C5664B" w:rsidP="00010B6A">
      <w:pPr>
        <w:spacing w:after="0" w:line="240" w:lineRule="auto"/>
      </w:pPr>
      <w:r>
        <w:separator/>
      </w:r>
    </w:p>
  </w:footnote>
  <w:footnote w:type="continuationSeparator" w:id="0">
    <w:p w14:paraId="35B785CB" w14:textId="77777777" w:rsidR="00C5664B" w:rsidRDefault="00C5664B" w:rsidP="00010B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F82BE" w14:textId="0DF75ACE" w:rsidR="00F9752B" w:rsidRDefault="00F9752B">
    <w:pPr>
      <w:pStyle w:val="Header"/>
      <w:rPr>
        <w:rFonts w:ascii="Arial" w:hAnsi="Arial" w:cs="Arial"/>
        <w:sz w:val="24"/>
        <w:szCs w:val="24"/>
      </w:rPr>
    </w:pPr>
    <w:r>
      <w:rPr>
        <w:rFonts w:ascii="Arial" w:hAnsi="Arial" w:cs="Arial"/>
        <w:sz w:val="24"/>
        <w:szCs w:val="24"/>
      </w:rPr>
      <w:t>EAEE6004                                                                                                      1601764</w:t>
    </w:r>
  </w:p>
  <w:p w14:paraId="65633A92" w14:textId="2ACAD38C" w:rsidR="00F9752B" w:rsidRDefault="00F9752B">
    <w:pPr>
      <w:pStyle w:val="Header"/>
      <w:rPr>
        <w:rFonts w:ascii="Arial" w:hAnsi="Arial" w:cs="Arial"/>
        <w:sz w:val="24"/>
        <w:szCs w:val="24"/>
      </w:rPr>
    </w:pPr>
  </w:p>
  <w:p w14:paraId="422279E6" w14:textId="4046A295" w:rsidR="00F9752B" w:rsidRPr="00010B6A" w:rsidRDefault="00F9752B">
    <w:pPr>
      <w:pStyle w:val="Header"/>
      <w:rPr>
        <w:rFonts w:ascii="Arial" w:hAnsi="Arial" w:cs="Arial"/>
        <w:sz w:val="24"/>
        <w:szCs w:val="24"/>
      </w:rPr>
    </w:pPr>
    <w:r>
      <w:rPr>
        <w:rFonts w:ascii="Arial" w:hAnsi="Arial" w:cs="Arial"/>
        <w:sz w:val="24"/>
        <w:szCs w:val="24"/>
      </w:rPr>
      <w:t xml:space="preserve">Word Count- </w:t>
    </w:r>
    <w:r w:rsidR="000E1E57">
      <w:rPr>
        <w:rFonts w:ascii="Arial" w:hAnsi="Arial" w:cs="Arial"/>
        <w:sz w:val="24"/>
        <w:szCs w:val="24"/>
      </w:rPr>
      <w:t>2714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A1"/>
    <w:rsid w:val="00010B6A"/>
    <w:rsid w:val="00041F0F"/>
    <w:rsid w:val="000745A0"/>
    <w:rsid w:val="000D395D"/>
    <w:rsid w:val="000D55F3"/>
    <w:rsid w:val="000E1E57"/>
    <w:rsid w:val="00123FE2"/>
    <w:rsid w:val="001249E3"/>
    <w:rsid w:val="00127DB1"/>
    <w:rsid w:val="001539A7"/>
    <w:rsid w:val="00163E7A"/>
    <w:rsid w:val="001D0866"/>
    <w:rsid w:val="00246478"/>
    <w:rsid w:val="00251370"/>
    <w:rsid w:val="002E5ECD"/>
    <w:rsid w:val="002F5693"/>
    <w:rsid w:val="00342266"/>
    <w:rsid w:val="003915D0"/>
    <w:rsid w:val="003A5345"/>
    <w:rsid w:val="00453B8A"/>
    <w:rsid w:val="0047686C"/>
    <w:rsid w:val="00483FA1"/>
    <w:rsid w:val="004A5981"/>
    <w:rsid w:val="004B35F6"/>
    <w:rsid w:val="004F7F18"/>
    <w:rsid w:val="00542511"/>
    <w:rsid w:val="00555BAC"/>
    <w:rsid w:val="0057512D"/>
    <w:rsid w:val="005C6724"/>
    <w:rsid w:val="005C75C4"/>
    <w:rsid w:val="005D00D5"/>
    <w:rsid w:val="005D777C"/>
    <w:rsid w:val="005F37AD"/>
    <w:rsid w:val="0065790F"/>
    <w:rsid w:val="006838B5"/>
    <w:rsid w:val="006A1336"/>
    <w:rsid w:val="006E08AD"/>
    <w:rsid w:val="006E7F28"/>
    <w:rsid w:val="0072236A"/>
    <w:rsid w:val="00774009"/>
    <w:rsid w:val="007C2593"/>
    <w:rsid w:val="00803492"/>
    <w:rsid w:val="00832EF0"/>
    <w:rsid w:val="00834A41"/>
    <w:rsid w:val="008434E8"/>
    <w:rsid w:val="00850C4A"/>
    <w:rsid w:val="008B7A27"/>
    <w:rsid w:val="008F6CF3"/>
    <w:rsid w:val="0093243A"/>
    <w:rsid w:val="00966F45"/>
    <w:rsid w:val="00A203AF"/>
    <w:rsid w:val="00A518DC"/>
    <w:rsid w:val="00AA6D65"/>
    <w:rsid w:val="00AF162F"/>
    <w:rsid w:val="00AF59BA"/>
    <w:rsid w:val="00B27F30"/>
    <w:rsid w:val="00B541D8"/>
    <w:rsid w:val="00B60E1F"/>
    <w:rsid w:val="00B867C5"/>
    <w:rsid w:val="00BA2861"/>
    <w:rsid w:val="00BB5F7C"/>
    <w:rsid w:val="00BC614A"/>
    <w:rsid w:val="00C5664B"/>
    <w:rsid w:val="00C635BD"/>
    <w:rsid w:val="00C75000"/>
    <w:rsid w:val="00C75AE7"/>
    <w:rsid w:val="00C766A4"/>
    <w:rsid w:val="00CB20C7"/>
    <w:rsid w:val="00D150AE"/>
    <w:rsid w:val="00E23C79"/>
    <w:rsid w:val="00E948E2"/>
    <w:rsid w:val="00EB2470"/>
    <w:rsid w:val="00EB53F5"/>
    <w:rsid w:val="00ED11C4"/>
    <w:rsid w:val="00EE06F2"/>
    <w:rsid w:val="00EF4D8E"/>
    <w:rsid w:val="00F04A59"/>
    <w:rsid w:val="00F260E7"/>
    <w:rsid w:val="00F570D3"/>
    <w:rsid w:val="00F76E73"/>
    <w:rsid w:val="00F9752B"/>
    <w:rsid w:val="00FE2A2E"/>
    <w:rsid w:val="00FF5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B60E0"/>
  <w15:chartTrackingRefBased/>
  <w15:docId w15:val="{72566364-A2B4-49D6-BB83-1BF9FDF49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E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3F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3FA1"/>
    <w:rPr>
      <w:rFonts w:ascii="Segoe UI" w:hAnsi="Segoe UI" w:cs="Segoe UI"/>
      <w:sz w:val="18"/>
      <w:szCs w:val="18"/>
    </w:rPr>
  </w:style>
  <w:style w:type="paragraph" w:styleId="Header">
    <w:name w:val="header"/>
    <w:basedOn w:val="Normal"/>
    <w:link w:val="HeaderChar"/>
    <w:uiPriority w:val="99"/>
    <w:unhideWhenUsed/>
    <w:rsid w:val="00010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B6A"/>
  </w:style>
  <w:style w:type="paragraph" w:styleId="Footer">
    <w:name w:val="footer"/>
    <w:basedOn w:val="Normal"/>
    <w:link w:val="FooterChar"/>
    <w:uiPriority w:val="99"/>
    <w:unhideWhenUsed/>
    <w:rsid w:val="00010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B6A"/>
  </w:style>
  <w:style w:type="character" w:customStyle="1" w:styleId="Heading1Char">
    <w:name w:val="Heading 1 Char"/>
    <w:basedOn w:val="DefaultParagraphFont"/>
    <w:link w:val="Heading1"/>
    <w:uiPriority w:val="9"/>
    <w:rsid w:val="000E1E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E1E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j.1469-7610.2011.02399.x" TargetMode="External"/><Relationship Id="rId13" Type="http://schemas.openxmlformats.org/officeDocument/2006/relationships/hyperlink" Target="https://www-sciencedirect-com.ezproxy.uwtsd.ac.uk/science/article/pii/S0013935118303323"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earch-proquest-com.ezproxy.uwtsd.ac.uk/docview/1438729134?accountid=130472&amp;rfr_id=info%3Axri%2Fsid%3Aprimo" TargetMode="External"/><Relationship Id="rId12" Type="http://schemas.openxmlformats.org/officeDocument/2006/relationships/hyperlink" Target="https://www.walesonline.co.uk/news/wales-news/actual-reasons-rains-much-wales-14528629"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link-springer-com.ezproxy.uwtsd.ac.uk/article/10.1007/s10826-011-9522-8"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communityplaythings.com/resources/articles/2017/sensory-play" TargetMode="External"/><Relationship Id="rId5" Type="http://schemas.openxmlformats.org/officeDocument/2006/relationships/endnotes" Target="endnotes.xml"/><Relationship Id="rId15" Type="http://schemas.openxmlformats.org/officeDocument/2006/relationships/hyperlink" Target="https://www.nature.com/articles/pr199992" TargetMode="External"/><Relationship Id="rId10" Type="http://schemas.openxmlformats.org/officeDocument/2006/relationships/hyperlink" Target="http://hddfhm.com/image-post/5354-caterpillar-clipart-12.jpg.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evolutionaryparenting.com/the-benefits-of-baby-wearing/" TargetMode="External"/><Relationship Id="rId14" Type="http://schemas.openxmlformats.org/officeDocument/2006/relationships/hyperlink" Target="https://www.nhs.uk/conditions/vitamins-and-minerals/vita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2049</TotalTime>
  <Pages>11</Pages>
  <Words>3399</Words>
  <Characters>17607</Characters>
  <Application>Microsoft Office Word</Application>
  <DocSecurity>0</DocSecurity>
  <Lines>298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dc:creator>
  <cp:keywords/>
  <dc:description/>
  <cp:lastModifiedBy>Jenna</cp:lastModifiedBy>
  <cp:revision>34</cp:revision>
  <dcterms:created xsi:type="dcterms:W3CDTF">2019-05-11T18:18:00Z</dcterms:created>
  <dcterms:modified xsi:type="dcterms:W3CDTF">2019-05-17T21:38:00Z</dcterms:modified>
</cp:coreProperties>
</file>