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3064" w:rsidRPr="00980D1F" w:rsidRDefault="009E3064" w:rsidP="00980D1F">
      <w:pPr>
        <w:spacing w:line="360" w:lineRule="auto"/>
        <w:rPr>
          <w:rFonts w:ascii="Arial" w:hAnsi="Arial" w:cs="Arial"/>
          <w:sz w:val="24"/>
          <w:szCs w:val="24"/>
        </w:rPr>
      </w:pPr>
      <w:r w:rsidRPr="00980D1F">
        <w:rPr>
          <w:rFonts w:ascii="Arial" w:hAnsi="Arial" w:cs="Arial"/>
          <w:sz w:val="24"/>
          <w:szCs w:val="24"/>
        </w:rPr>
        <w:t xml:space="preserve">1714430 – Phill Dorsett </w:t>
      </w:r>
    </w:p>
    <w:p w:rsidR="009E3064" w:rsidRPr="00980D1F" w:rsidRDefault="009E3064" w:rsidP="00980D1F">
      <w:pPr>
        <w:spacing w:line="360" w:lineRule="auto"/>
        <w:rPr>
          <w:rFonts w:ascii="Arial" w:hAnsi="Arial" w:cs="Arial"/>
          <w:sz w:val="24"/>
          <w:szCs w:val="24"/>
        </w:rPr>
      </w:pPr>
      <w:r w:rsidRPr="00980D1F">
        <w:rPr>
          <w:rFonts w:ascii="Arial" w:hAnsi="Arial" w:cs="Arial"/>
          <w:sz w:val="24"/>
          <w:szCs w:val="24"/>
        </w:rPr>
        <w:t xml:space="preserve">University of Wales Trinity St David </w:t>
      </w:r>
    </w:p>
    <w:p w:rsidR="009E3064" w:rsidRPr="00980D1F" w:rsidRDefault="009E3064" w:rsidP="00980D1F">
      <w:pPr>
        <w:spacing w:line="360" w:lineRule="auto"/>
        <w:rPr>
          <w:rFonts w:ascii="Arial" w:hAnsi="Arial" w:cs="Arial"/>
          <w:sz w:val="24"/>
          <w:szCs w:val="24"/>
        </w:rPr>
      </w:pPr>
      <w:r w:rsidRPr="00980D1F">
        <w:rPr>
          <w:rFonts w:ascii="Arial" w:hAnsi="Arial" w:cs="Arial"/>
          <w:sz w:val="24"/>
          <w:szCs w:val="24"/>
          <w:lang w:val="en"/>
        </w:rPr>
        <w:t>M7X01272</w:t>
      </w:r>
      <w:r w:rsidR="003852E8" w:rsidRPr="00980D1F">
        <w:rPr>
          <w:rFonts w:ascii="Arial" w:hAnsi="Arial" w:cs="Arial"/>
          <w:sz w:val="24"/>
          <w:szCs w:val="24"/>
          <w:lang w:val="en"/>
        </w:rPr>
        <w:t xml:space="preserve"> </w:t>
      </w:r>
      <w:r w:rsidRPr="00980D1F">
        <w:rPr>
          <w:rFonts w:ascii="Arial" w:hAnsi="Arial" w:cs="Arial"/>
          <w:sz w:val="24"/>
          <w:szCs w:val="24"/>
        </w:rPr>
        <w:t>Research Methods</w:t>
      </w:r>
    </w:p>
    <w:p w:rsidR="00132832" w:rsidRPr="00980D1F" w:rsidRDefault="00132832" w:rsidP="00980D1F">
      <w:pPr>
        <w:spacing w:line="360" w:lineRule="auto"/>
        <w:rPr>
          <w:rFonts w:ascii="Arial" w:hAnsi="Arial" w:cs="Arial"/>
          <w:sz w:val="24"/>
          <w:szCs w:val="24"/>
        </w:rPr>
      </w:pPr>
      <w:r w:rsidRPr="00980D1F">
        <w:rPr>
          <w:rFonts w:ascii="Arial" w:hAnsi="Arial" w:cs="Arial"/>
          <w:sz w:val="24"/>
          <w:szCs w:val="24"/>
        </w:rPr>
        <w:t xml:space="preserve">Principal Supervisor: Graham Orr  </w:t>
      </w:r>
    </w:p>
    <w:p w:rsidR="009E3064" w:rsidRDefault="009E3064">
      <w:pPr>
        <w:rPr>
          <w:rFonts w:ascii="Arial" w:hAnsi="Arial" w:cs="Arial"/>
        </w:rPr>
      </w:pPr>
    </w:p>
    <w:p w:rsidR="009E3064" w:rsidRDefault="009E3064">
      <w:pPr>
        <w:rPr>
          <w:rFonts w:ascii="Arial" w:hAnsi="Arial" w:cs="Arial"/>
        </w:rPr>
      </w:pPr>
    </w:p>
    <w:p w:rsidR="009E3064" w:rsidRDefault="009E3064">
      <w:pPr>
        <w:rPr>
          <w:rFonts w:ascii="Arial" w:hAnsi="Arial" w:cs="Arial"/>
        </w:rPr>
      </w:pPr>
    </w:p>
    <w:p w:rsidR="009E3064" w:rsidRDefault="009E3064">
      <w:pPr>
        <w:rPr>
          <w:rFonts w:ascii="Arial" w:hAnsi="Arial" w:cs="Arial"/>
        </w:rPr>
      </w:pPr>
    </w:p>
    <w:p w:rsidR="009E3064" w:rsidRDefault="009E3064">
      <w:pPr>
        <w:rPr>
          <w:rFonts w:ascii="Arial" w:hAnsi="Arial" w:cs="Arial"/>
        </w:rPr>
      </w:pPr>
    </w:p>
    <w:p w:rsidR="005B1BD9" w:rsidRDefault="005B1BD9" w:rsidP="005B16FA">
      <w:pPr>
        <w:rPr>
          <w:rFonts w:ascii="Arial" w:hAnsi="Arial" w:cs="Arial"/>
          <w:b/>
          <w:sz w:val="28"/>
          <w:szCs w:val="28"/>
        </w:rPr>
      </w:pPr>
    </w:p>
    <w:p w:rsidR="005B1BD9" w:rsidRDefault="005B1BD9" w:rsidP="009E3064">
      <w:pPr>
        <w:jc w:val="center"/>
        <w:rPr>
          <w:rFonts w:ascii="Arial" w:hAnsi="Arial" w:cs="Arial"/>
          <w:b/>
          <w:sz w:val="28"/>
          <w:szCs w:val="28"/>
        </w:rPr>
      </w:pPr>
    </w:p>
    <w:p w:rsidR="005B1BD9" w:rsidRDefault="005B1BD9" w:rsidP="009E3064">
      <w:pPr>
        <w:jc w:val="center"/>
        <w:rPr>
          <w:rFonts w:ascii="Arial" w:hAnsi="Arial" w:cs="Arial"/>
          <w:b/>
          <w:sz w:val="28"/>
          <w:szCs w:val="28"/>
        </w:rPr>
      </w:pPr>
    </w:p>
    <w:p w:rsidR="009E3064" w:rsidRPr="009E3064" w:rsidRDefault="009E3064" w:rsidP="00247CB1">
      <w:pPr>
        <w:jc w:val="center"/>
        <w:rPr>
          <w:rFonts w:ascii="Arial" w:hAnsi="Arial" w:cs="Arial"/>
          <w:b/>
          <w:sz w:val="28"/>
          <w:szCs w:val="28"/>
        </w:rPr>
      </w:pPr>
      <w:r w:rsidRPr="009E3064">
        <w:rPr>
          <w:rFonts w:ascii="Arial" w:hAnsi="Arial" w:cs="Arial"/>
          <w:b/>
          <w:sz w:val="28"/>
          <w:szCs w:val="28"/>
        </w:rPr>
        <w:t>Vegetarianism in the British Army</w:t>
      </w:r>
    </w:p>
    <w:p w:rsidR="009E3064" w:rsidRDefault="005B16FA" w:rsidP="00247CB1">
      <w:pPr>
        <w:jc w:val="center"/>
        <w:rPr>
          <w:rFonts w:ascii="Arial" w:hAnsi="Arial" w:cs="Arial"/>
          <w:b/>
          <w:sz w:val="28"/>
          <w:szCs w:val="28"/>
        </w:rPr>
      </w:pPr>
      <w:r>
        <w:rPr>
          <w:rFonts w:ascii="Arial" w:hAnsi="Arial" w:cs="Arial"/>
          <w:b/>
          <w:sz w:val="28"/>
          <w:szCs w:val="28"/>
        </w:rPr>
        <w:t>C</w:t>
      </w:r>
      <w:r w:rsidR="009E3064" w:rsidRPr="009E3064">
        <w:rPr>
          <w:rFonts w:ascii="Arial" w:hAnsi="Arial" w:cs="Arial"/>
          <w:b/>
          <w:sz w:val="28"/>
          <w:szCs w:val="28"/>
        </w:rPr>
        <w:t>atered for effect</w:t>
      </w:r>
      <w:r w:rsidR="00B506DE">
        <w:rPr>
          <w:rFonts w:ascii="Arial" w:hAnsi="Arial" w:cs="Arial"/>
          <w:b/>
          <w:sz w:val="28"/>
          <w:szCs w:val="28"/>
        </w:rPr>
        <w:t>ively; or</w:t>
      </w:r>
      <w:r>
        <w:rPr>
          <w:rFonts w:ascii="Arial" w:hAnsi="Arial" w:cs="Arial"/>
          <w:b/>
          <w:sz w:val="28"/>
          <w:szCs w:val="28"/>
        </w:rPr>
        <w:t xml:space="preserve"> an afterthought? </w:t>
      </w:r>
    </w:p>
    <w:p w:rsidR="009E3064" w:rsidRDefault="009E3064" w:rsidP="009E3064">
      <w:pPr>
        <w:jc w:val="center"/>
        <w:rPr>
          <w:rFonts w:ascii="Arial" w:hAnsi="Arial" w:cs="Arial"/>
          <w:b/>
          <w:sz w:val="28"/>
          <w:szCs w:val="28"/>
        </w:rPr>
      </w:pPr>
    </w:p>
    <w:p w:rsidR="009E3064" w:rsidRDefault="009E3064" w:rsidP="009E3064">
      <w:pPr>
        <w:jc w:val="center"/>
        <w:rPr>
          <w:rFonts w:ascii="Arial" w:hAnsi="Arial" w:cs="Arial"/>
          <w:b/>
          <w:sz w:val="28"/>
          <w:szCs w:val="28"/>
        </w:rPr>
      </w:pPr>
    </w:p>
    <w:p w:rsidR="009E3064" w:rsidRDefault="009E3064" w:rsidP="009E3064">
      <w:pPr>
        <w:jc w:val="center"/>
        <w:rPr>
          <w:rFonts w:ascii="Arial" w:hAnsi="Arial" w:cs="Arial"/>
          <w:b/>
          <w:sz w:val="28"/>
          <w:szCs w:val="28"/>
        </w:rPr>
      </w:pPr>
    </w:p>
    <w:p w:rsidR="009E3064" w:rsidRDefault="009E3064" w:rsidP="009E3064">
      <w:pPr>
        <w:jc w:val="center"/>
        <w:rPr>
          <w:rFonts w:ascii="Arial" w:hAnsi="Arial" w:cs="Arial"/>
          <w:b/>
          <w:sz w:val="28"/>
          <w:szCs w:val="28"/>
        </w:rPr>
      </w:pPr>
    </w:p>
    <w:p w:rsidR="009E3064" w:rsidRDefault="009E3064" w:rsidP="009E3064">
      <w:pPr>
        <w:jc w:val="center"/>
        <w:rPr>
          <w:rFonts w:ascii="Arial" w:hAnsi="Arial" w:cs="Arial"/>
          <w:b/>
          <w:sz w:val="28"/>
          <w:szCs w:val="28"/>
        </w:rPr>
      </w:pPr>
    </w:p>
    <w:p w:rsidR="009E3064" w:rsidRDefault="009E3064" w:rsidP="009E3064">
      <w:pPr>
        <w:jc w:val="center"/>
        <w:rPr>
          <w:rFonts w:ascii="Arial" w:hAnsi="Arial" w:cs="Arial"/>
          <w:b/>
          <w:sz w:val="28"/>
          <w:szCs w:val="28"/>
        </w:rPr>
      </w:pPr>
    </w:p>
    <w:p w:rsidR="009E3064" w:rsidRDefault="009E3064" w:rsidP="009E3064">
      <w:pPr>
        <w:jc w:val="center"/>
        <w:rPr>
          <w:rFonts w:ascii="Arial" w:hAnsi="Arial" w:cs="Arial"/>
          <w:b/>
          <w:sz w:val="28"/>
          <w:szCs w:val="28"/>
        </w:rPr>
      </w:pPr>
    </w:p>
    <w:p w:rsidR="009E3064" w:rsidRDefault="009E3064" w:rsidP="009E3064">
      <w:pPr>
        <w:jc w:val="center"/>
        <w:rPr>
          <w:rFonts w:ascii="Arial" w:hAnsi="Arial" w:cs="Arial"/>
          <w:b/>
          <w:sz w:val="28"/>
          <w:szCs w:val="28"/>
        </w:rPr>
      </w:pPr>
    </w:p>
    <w:p w:rsidR="009E3064" w:rsidRDefault="009E3064" w:rsidP="009E3064">
      <w:pPr>
        <w:jc w:val="center"/>
        <w:rPr>
          <w:rFonts w:ascii="Arial" w:hAnsi="Arial" w:cs="Arial"/>
          <w:b/>
          <w:sz w:val="28"/>
          <w:szCs w:val="28"/>
        </w:rPr>
      </w:pPr>
    </w:p>
    <w:p w:rsidR="009E3064" w:rsidRDefault="009E3064" w:rsidP="009E3064">
      <w:pPr>
        <w:jc w:val="center"/>
        <w:rPr>
          <w:rFonts w:ascii="Arial" w:hAnsi="Arial" w:cs="Arial"/>
          <w:b/>
          <w:sz w:val="28"/>
          <w:szCs w:val="28"/>
        </w:rPr>
      </w:pPr>
    </w:p>
    <w:p w:rsidR="009E3064" w:rsidRDefault="009E3064" w:rsidP="009E3064">
      <w:pPr>
        <w:jc w:val="center"/>
        <w:rPr>
          <w:rFonts w:ascii="Arial" w:hAnsi="Arial" w:cs="Arial"/>
          <w:b/>
          <w:sz w:val="28"/>
          <w:szCs w:val="28"/>
        </w:rPr>
      </w:pPr>
    </w:p>
    <w:p w:rsidR="005374B2" w:rsidRDefault="005374B2" w:rsidP="005374B2">
      <w:pPr>
        <w:rPr>
          <w:rFonts w:ascii="Arial" w:hAnsi="Arial" w:cs="Arial"/>
          <w:b/>
          <w:sz w:val="24"/>
          <w:szCs w:val="24"/>
        </w:rPr>
      </w:pPr>
    </w:p>
    <w:p w:rsidR="005B16FA" w:rsidRDefault="005B16FA" w:rsidP="005374B2">
      <w:pPr>
        <w:rPr>
          <w:rFonts w:ascii="Arial" w:hAnsi="Arial" w:cs="Arial"/>
          <w:b/>
          <w:sz w:val="24"/>
          <w:szCs w:val="24"/>
        </w:rPr>
      </w:pPr>
    </w:p>
    <w:p w:rsidR="005B16FA" w:rsidRDefault="005B16FA" w:rsidP="005374B2">
      <w:pPr>
        <w:rPr>
          <w:rFonts w:ascii="Arial" w:hAnsi="Arial" w:cs="Arial"/>
          <w:b/>
          <w:sz w:val="24"/>
          <w:szCs w:val="24"/>
        </w:rPr>
      </w:pPr>
    </w:p>
    <w:p w:rsidR="00982612" w:rsidRDefault="00982612" w:rsidP="005374B2">
      <w:pPr>
        <w:rPr>
          <w:rFonts w:ascii="Arial" w:hAnsi="Arial" w:cs="Arial"/>
          <w:b/>
          <w:sz w:val="24"/>
          <w:szCs w:val="24"/>
        </w:rPr>
      </w:pPr>
    </w:p>
    <w:p w:rsidR="00397F00" w:rsidRDefault="005B1BD9" w:rsidP="005374B2">
      <w:pPr>
        <w:rPr>
          <w:rFonts w:ascii="Arial" w:hAnsi="Arial" w:cs="Arial"/>
          <w:b/>
          <w:sz w:val="24"/>
          <w:szCs w:val="24"/>
        </w:rPr>
      </w:pPr>
      <w:r>
        <w:rPr>
          <w:rFonts w:ascii="Arial" w:hAnsi="Arial" w:cs="Arial"/>
          <w:b/>
          <w:sz w:val="24"/>
          <w:szCs w:val="24"/>
        </w:rPr>
        <w:lastRenderedPageBreak/>
        <w:t>Abstract</w:t>
      </w:r>
    </w:p>
    <w:p w:rsidR="00262CA5" w:rsidRDefault="00262CA5" w:rsidP="005374B2">
      <w:pPr>
        <w:rPr>
          <w:rFonts w:ascii="Arial" w:hAnsi="Arial" w:cs="Arial"/>
          <w:b/>
          <w:sz w:val="24"/>
          <w:szCs w:val="24"/>
        </w:rPr>
      </w:pPr>
    </w:p>
    <w:p w:rsidR="005B1BD9" w:rsidRPr="001C5B20" w:rsidRDefault="00DC600E" w:rsidP="00F27B03">
      <w:pPr>
        <w:spacing w:line="360" w:lineRule="auto"/>
        <w:jc w:val="both"/>
        <w:rPr>
          <w:rFonts w:ascii="Arial" w:hAnsi="Arial" w:cs="Arial"/>
          <w:sz w:val="24"/>
          <w:szCs w:val="24"/>
        </w:rPr>
      </w:pPr>
      <w:r w:rsidRPr="00DC600E">
        <w:rPr>
          <w:rFonts w:ascii="Arial" w:hAnsi="Arial" w:cs="Arial"/>
          <w:sz w:val="24"/>
          <w:szCs w:val="24"/>
        </w:rPr>
        <w:t xml:space="preserve">This </w:t>
      </w:r>
      <w:r w:rsidR="00F27B03">
        <w:rPr>
          <w:rFonts w:ascii="Arial" w:hAnsi="Arial" w:cs="Arial"/>
          <w:sz w:val="24"/>
          <w:szCs w:val="24"/>
        </w:rPr>
        <w:t xml:space="preserve">research seeks to </w:t>
      </w:r>
      <w:r w:rsidR="005016B0">
        <w:rPr>
          <w:rFonts w:ascii="Arial" w:hAnsi="Arial" w:cs="Arial"/>
          <w:sz w:val="24"/>
          <w:szCs w:val="24"/>
        </w:rPr>
        <w:t>explore and</w:t>
      </w:r>
      <w:r w:rsidR="00F27B03">
        <w:rPr>
          <w:rFonts w:ascii="Arial" w:hAnsi="Arial" w:cs="Arial"/>
          <w:sz w:val="24"/>
          <w:szCs w:val="24"/>
        </w:rPr>
        <w:t xml:space="preserve"> answer the question as to whether vegetarians in the British Army are catered for effectively</w:t>
      </w:r>
      <w:r w:rsidR="00262CA5">
        <w:rPr>
          <w:rFonts w:ascii="Arial" w:hAnsi="Arial" w:cs="Arial"/>
          <w:sz w:val="24"/>
          <w:szCs w:val="24"/>
        </w:rPr>
        <w:t>,</w:t>
      </w:r>
      <w:r w:rsidR="00F27B03">
        <w:rPr>
          <w:rFonts w:ascii="Arial" w:hAnsi="Arial" w:cs="Arial"/>
          <w:sz w:val="24"/>
          <w:szCs w:val="24"/>
        </w:rPr>
        <w:t xml:space="preserve"> or are they simply overlooked because of their minority status. The research will focus on sustainment of this demographic whilst serving within the Home Base (UK) and not on </w:t>
      </w:r>
      <w:r w:rsidR="00262CA5">
        <w:rPr>
          <w:rFonts w:ascii="Arial" w:hAnsi="Arial" w:cs="Arial"/>
          <w:sz w:val="24"/>
          <w:szCs w:val="24"/>
        </w:rPr>
        <w:t xml:space="preserve">overseas </w:t>
      </w:r>
      <w:r w:rsidR="00F27B03">
        <w:rPr>
          <w:rFonts w:ascii="Arial" w:hAnsi="Arial" w:cs="Arial"/>
          <w:sz w:val="24"/>
          <w:szCs w:val="24"/>
        </w:rPr>
        <w:t xml:space="preserve">Operations. </w:t>
      </w:r>
      <w:r w:rsidR="006B5CF5">
        <w:rPr>
          <w:rFonts w:ascii="Arial" w:hAnsi="Arial" w:cs="Arial"/>
          <w:sz w:val="24"/>
          <w:szCs w:val="24"/>
        </w:rPr>
        <w:t xml:space="preserve">The world population has opened its eyes to the ever-growing trend of vegetarianism, this gastronomic evolution has </w:t>
      </w:r>
      <w:r w:rsidR="00231E69">
        <w:rPr>
          <w:rFonts w:ascii="Arial" w:hAnsi="Arial" w:cs="Arial"/>
          <w:sz w:val="24"/>
          <w:szCs w:val="24"/>
        </w:rPr>
        <w:t xml:space="preserve">increasingly </w:t>
      </w:r>
      <w:r w:rsidR="006B5CF5">
        <w:rPr>
          <w:rFonts w:ascii="Arial" w:hAnsi="Arial" w:cs="Arial"/>
          <w:sz w:val="24"/>
          <w:szCs w:val="24"/>
        </w:rPr>
        <w:t xml:space="preserve">crept into the ranks of the UK’s British </w:t>
      </w:r>
      <w:r w:rsidR="00231E69">
        <w:rPr>
          <w:rFonts w:ascii="Arial" w:hAnsi="Arial" w:cs="Arial"/>
          <w:sz w:val="24"/>
          <w:szCs w:val="24"/>
        </w:rPr>
        <w:t>Armed Forces</w:t>
      </w:r>
      <w:r w:rsidR="006B5CF5">
        <w:rPr>
          <w:rFonts w:ascii="Arial" w:hAnsi="Arial" w:cs="Arial"/>
          <w:sz w:val="24"/>
          <w:szCs w:val="24"/>
        </w:rPr>
        <w:t xml:space="preserve">. 72,000 British Army’s troops require feeding daily </w:t>
      </w:r>
      <w:r w:rsidR="00C97179">
        <w:rPr>
          <w:rFonts w:ascii="Arial" w:hAnsi="Arial" w:cs="Arial"/>
          <w:sz w:val="24"/>
          <w:szCs w:val="24"/>
        </w:rPr>
        <w:t>to</w:t>
      </w:r>
      <w:r w:rsidR="006B5CF5">
        <w:rPr>
          <w:rFonts w:ascii="Arial" w:hAnsi="Arial" w:cs="Arial"/>
          <w:sz w:val="24"/>
          <w:szCs w:val="24"/>
        </w:rPr>
        <w:t xml:space="preserve"> continue to protect Queen and country. The famous saying that an Army marches on its stomach is most definitely </w:t>
      </w:r>
      <w:r w:rsidR="00FA1815">
        <w:rPr>
          <w:rFonts w:ascii="Arial" w:hAnsi="Arial" w:cs="Arial"/>
          <w:sz w:val="24"/>
          <w:szCs w:val="24"/>
        </w:rPr>
        <w:t>true.  H</w:t>
      </w:r>
      <w:r w:rsidR="006B5CF5">
        <w:rPr>
          <w:rFonts w:ascii="Arial" w:hAnsi="Arial" w:cs="Arial"/>
          <w:sz w:val="24"/>
          <w:szCs w:val="24"/>
        </w:rPr>
        <w:t xml:space="preserve">owever, our troops are far more conscious about what they consume, understanding the benefits of both a vegan and vegetarian diets. </w:t>
      </w:r>
      <w:r w:rsidR="00C97179">
        <w:rPr>
          <w:rFonts w:ascii="Arial" w:hAnsi="Arial" w:cs="Arial"/>
          <w:sz w:val="24"/>
          <w:szCs w:val="24"/>
        </w:rPr>
        <w:t>This research will delve into how the vegetarian minority within the ranks of the British Army are catered for</w:t>
      </w:r>
      <w:r w:rsidR="00975D99">
        <w:rPr>
          <w:rFonts w:ascii="Arial" w:hAnsi="Arial" w:cs="Arial"/>
          <w:sz w:val="24"/>
          <w:szCs w:val="24"/>
        </w:rPr>
        <w:t xml:space="preserve"> by the Industry Partners</w:t>
      </w:r>
      <w:r w:rsidR="00FA1815">
        <w:rPr>
          <w:rFonts w:ascii="Arial" w:hAnsi="Arial" w:cs="Arial"/>
          <w:sz w:val="24"/>
          <w:szCs w:val="24"/>
        </w:rPr>
        <w:t xml:space="preserve"> (IP’s)</w:t>
      </w:r>
      <w:r w:rsidR="00C97179">
        <w:rPr>
          <w:rFonts w:ascii="Arial" w:hAnsi="Arial" w:cs="Arial"/>
          <w:sz w:val="24"/>
          <w:szCs w:val="24"/>
        </w:rPr>
        <w:t xml:space="preserve">. Are </w:t>
      </w:r>
      <w:r w:rsidR="00231E69">
        <w:rPr>
          <w:rFonts w:ascii="Arial" w:hAnsi="Arial" w:cs="Arial"/>
          <w:sz w:val="24"/>
          <w:szCs w:val="24"/>
        </w:rPr>
        <w:t>they a burden to the caterers who are responsible for</w:t>
      </w:r>
      <w:r w:rsidR="00C97179">
        <w:rPr>
          <w:rFonts w:ascii="Arial" w:hAnsi="Arial" w:cs="Arial"/>
          <w:sz w:val="24"/>
          <w:szCs w:val="24"/>
        </w:rPr>
        <w:t xml:space="preserve"> feed</w:t>
      </w:r>
      <w:r w:rsidR="00231E69">
        <w:rPr>
          <w:rFonts w:ascii="Arial" w:hAnsi="Arial" w:cs="Arial"/>
          <w:sz w:val="24"/>
          <w:szCs w:val="24"/>
        </w:rPr>
        <w:t>ing</w:t>
      </w:r>
      <w:r w:rsidR="00C97179">
        <w:rPr>
          <w:rFonts w:ascii="Arial" w:hAnsi="Arial" w:cs="Arial"/>
          <w:sz w:val="24"/>
          <w:szCs w:val="24"/>
        </w:rPr>
        <w:t xml:space="preserve"> them</w:t>
      </w:r>
      <w:r w:rsidR="00231E69">
        <w:rPr>
          <w:rFonts w:ascii="Arial" w:hAnsi="Arial" w:cs="Arial"/>
          <w:sz w:val="24"/>
          <w:szCs w:val="24"/>
        </w:rPr>
        <w:t>,</w:t>
      </w:r>
      <w:r w:rsidR="00C97179">
        <w:rPr>
          <w:rFonts w:ascii="Arial" w:hAnsi="Arial" w:cs="Arial"/>
          <w:sz w:val="24"/>
          <w:szCs w:val="24"/>
        </w:rPr>
        <w:t xml:space="preserve"> or are they sustained</w:t>
      </w:r>
      <w:r w:rsidR="00231E69">
        <w:rPr>
          <w:rFonts w:ascii="Arial" w:hAnsi="Arial" w:cs="Arial"/>
          <w:sz w:val="24"/>
          <w:szCs w:val="24"/>
        </w:rPr>
        <w:t xml:space="preserve"> appropriately</w:t>
      </w:r>
      <w:r w:rsidR="00686CB0">
        <w:rPr>
          <w:rFonts w:ascii="Arial" w:hAnsi="Arial" w:cs="Arial"/>
          <w:sz w:val="24"/>
          <w:szCs w:val="24"/>
        </w:rPr>
        <w:t xml:space="preserve"> compared to their </w:t>
      </w:r>
      <w:r w:rsidR="00D773D2">
        <w:rPr>
          <w:rFonts w:ascii="Arial" w:hAnsi="Arial" w:cs="Arial"/>
          <w:sz w:val="24"/>
          <w:szCs w:val="24"/>
        </w:rPr>
        <w:t>carnivorous</w:t>
      </w:r>
      <w:r w:rsidR="00686CB0">
        <w:rPr>
          <w:rFonts w:ascii="Arial" w:hAnsi="Arial" w:cs="Arial"/>
          <w:sz w:val="24"/>
          <w:szCs w:val="24"/>
        </w:rPr>
        <w:t xml:space="preserve"> colleagues</w:t>
      </w:r>
      <w:r w:rsidR="00C97179">
        <w:rPr>
          <w:rFonts w:ascii="Arial" w:hAnsi="Arial" w:cs="Arial"/>
          <w:sz w:val="24"/>
          <w:szCs w:val="24"/>
        </w:rPr>
        <w:t>. The research paradigm a</w:t>
      </w:r>
      <w:r w:rsidR="00231E69">
        <w:rPr>
          <w:rFonts w:ascii="Arial" w:hAnsi="Arial" w:cs="Arial"/>
          <w:sz w:val="24"/>
          <w:szCs w:val="24"/>
        </w:rPr>
        <w:t xml:space="preserve">dopted will be post-positivist, a methodical pluralism </w:t>
      </w:r>
      <w:r w:rsidR="00C97179">
        <w:rPr>
          <w:rFonts w:ascii="Arial" w:hAnsi="Arial" w:cs="Arial"/>
          <w:sz w:val="24"/>
          <w:szCs w:val="24"/>
        </w:rPr>
        <w:t xml:space="preserve">which will allow the author to </w:t>
      </w:r>
      <w:r w:rsidR="00231E69">
        <w:rPr>
          <w:rFonts w:ascii="Arial" w:hAnsi="Arial" w:cs="Arial"/>
          <w:sz w:val="24"/>
          <w:szCs w:val="24"/>
        </w:rPr>
        <w:t>interpret the data gained from a quantitative research methodology.</w:t>
      </w:r>
      <w:r w:rsidR="001C5B20">
        <w:rPr>
          <w:rFonts w:ascii="Arial" w:hAnsi="Arial" w:cs="Arial"/>
          <w:sz w:val="24"/>
          <w:szCs w:val="24"/>
        </w:rPr>
        <w:t xml:space="preserve"> The purpose of this study is to ascertain if our vegetarian troops are being catered for </w:t>
      </w:r>
      <w:r w:rsidR="001C5B20" w:rsidRPr="001C5B20">
        <w:rPr>
          <w:rFonts w:ascii="Arial" w:hAnsi="Arial" w:cs="Arial"/>
          <w:sz w:val="24"/>
          <w:szCs w:val="24"/>
        </w:rPr>
        <w:t>suitably</w:t>
      </w:r>
      <w:r w:rsidR="00975D99">
        <w:rPr>
          <w:rFonts w:ascii="Arial" w:hAnsi="Arial" w:cs="Arial"/>
          <w:sz w:val="24"/>
          <w:szCs w:val="24"/>
        </w:rPr>
        <w:t>, offered choice and given value for money</w:t>
      </w:r>
      <w:r w:rsidR="00037745">
        <w:rPr>
          <w:rFonts w:ascii="Arial" w:hAnsi="Arial" w:cs="Arial"/>
          <w:sz w:val="24"/>
          <w:szCs w:val="24"/>
        </w:rPr>
        <w:t>. Additionally, the study will provide results and recommendations after reflecting upon the evidence uncovered.</w:t>
      </w:r>
      <w:r w:rsidR="00DB45E8">
        <w:rPr>
          <w:rFonts w:ascii="Arial" w:hAnsi="Arial" w:cs="Arial"/>
          <w:sz w:val="24"/>
          <w:szCs w:val="24"/>
        </w:rPr>
        <w:t xml:space="preserve">  </w:t>
      </w:r>
      <w:r w:rsidR="00037745">
        <w:rPr>
          <w:rFonts w:ascii="Arial" w:hAnsi="Arial" w:cs="Arial"/>
          <w:sz w:val="24"/>
          <w:szCs w:val="24"/>
        </w:rPr>
        <w:t xml:space="preserve">  </w:t>
      </w:r>
    </w:p>
    <w:p w:rsidR="005B1BD9" w:rsidRDefault="005B1BD9" w:rsidP="00F27B03">
      <w:pPr>
        <w:spacing w:line="360" w:lineRule="auto"/>
        <w:jc w:val="both"/>
        <w:rPr>
          <w:rFonts w:ascii="Arial" w:hAnsi="Arial" w:cs="Arial"/>
          <w:b/>
          <w:sz w:val="24"/>
          <w:szCs w:val="24"/>
        </w:rPr>
      </w:pPr>
    </w:p>
    <w:p w:rsidR="005B1BD9" w:rsidRDefault="005B1BD9" w:rsidP="00F27B03">
      <w:pPr>
        <w:spacing w:line="360" w:lineRule="auto"/>
        <w:jc w:val="both"/>
        <w:rPr>
          <w:rFonts w:ascii="Arial" w:hAnsi="Arial" w:cs="Arial"/>
          <w:b/>
          <w:sz w:val="24"/>
          <w:szCs w:val="24"/>
        </w:rPr>
      </w:pPr>
    </w:p>
    <w:p w:rsidR="005B1BD9" w:rsidRDefault="005B1BD9" w:rsidP="00F27B03">
      <w:pPr>
        <w:spacing w:line="360" w:lineRule="auto"/>
        <w:jc w:val="both"/>
        <w:rPr>
          <w:rFonts w:ascii="Arial" w:hAnsi="Arial" w:cs="Arial"/>
          <w:b/>
          <w:sz w:val="24"/>
          <w:szCs w:val="24"/>
        </w:rPr>
      </w:pPr>
    </w:p>
    <w:p w:rsidR="005B1BD9" w:rsidRDefault="005B1BD9" w:rsidP="00F27B03">
      <w:pPr>
        <w:spacing w:line="360" w:lineRule="auto"/>
        <w:jc w:val="both"/>
        <w:rPr>
          <w:rFonts w:ascii="Arial" w:hAnsi="Arial" w:cs="Arial"/>
          <w:b/>
          <w:sz w:val="24"/>
          <w:szCs w:val="24"/>
        </w:rPr>
      </w:pPr>
    </w:p>
    <w:p w:rsidR="005B1BD9" w:rsidRDefault="005B1BD9" w:rsidP="005374B2">
      <w:pPr>
        <w:rPr>
          <w:rFonts w:ascii="Arial" w:hAnsi="Arial" w:cs="Arial"/>
          <w:b/>
          <w:sz w:val="24"/>
          <w:szCs w:val="24"/>
        </w:rPr>
      </w:pPr>
    </w:p>
    <w:p w:rsidR="005B1BD9" w:rsidRDefault="005B1BD9" w:rsidP="005374B2">
      <w:pPr>
        <w:rPr>
          <w:rFonts w:ascii="Arial" w:hAnsi="Arial" w:cs="Arial"/>
          <w:b/>
          <w:sz w:val="24"/>
          <w:szCs w:val="24"/>
        </w:rPr>
      </w:pPr>
    </w:p>
    <w:p w:rsidR="005B1BD9" w:rsidRDefault="005B1BD9" w:rsidP="005374B2">
      <w:pPr>
        <w:rPr>
          <w:rFonts w:ascii="Arial" w:hAnsi="Arial" w:cs="Arial"/>
          <w:b/>
          <w:sz w:val="24"/>
          <w:szCs w:val="24"/>
        </w:rPr>
      </w:pPr>
    </w:p>
    <w:p w:rsidR="005B1BD9" w:rsidRDefault="005B1BD9" w:rsidP="005374B2">
      <w:pPr>
        <w:rPr>
          <w:rFonts w:ascii="Arial" w:hAnsi="Arial" w:cs="Arial"/>
          <w:b/>
          <w:sz w:val="24"/>
          <w:szCs w:val="24"/>
        </w:rPr>
      </w:pPr>
    </w:p>
    <w:p w:rsidR="005B1BD9" w:rsidRDefault="005B1BD9" w:rsidP="005374B2">
      <w:pPr>
        <w:rPr>
          <w:rFonts w:ascii="Arial" w:hAnsi="Arial" w:cs="Arial"/>
          <w:b/>
          <w:sz w:val="24"/>
          <w:szCs w:val="24"/>
        </w:rPr>
      </w:pPr>
    </w:p>
    <w:p w:rsidR="00982612" w:rsidRDefault="00982612" w:rsidP="005374B2">
      <w:pPr>
        <w:rPr>
          <w:rFonts w:ascii="Arial" w:hAnsi="Arial" w:cs="Arial"/>
          <w:b/>
          <w:sz w:val="24"/>
          <w:szCs w:val="24"/>
        </w:rPr>
      </w:pPr>
    </w:p>
    <w:p w:rsidR="005B1BD9" w:rsidRDefault="005B1BD9" w:rsidP="005374B2">
      <w:pPr>
        <w:rPr>
          <w:rFonts w:ascii="Arial" w:hAnsi="Arial" w:cs="Arial"/>
          <w:b/>
          <w:sz w:val="24"/>
          <w:szCs w:val="24"/>
        </w:rPr>
      </w:pPr>
    </w:p>
    <w:p w:rsidR="005B1BD9" w:rsidRDefault="005B1BD9" w:rsidP="005374B2">
      <w:pPr>
        <w:rPr>
          <w:rFonts w:ascii="Arial" w:hAnsi="Arial" w:cs="Arial"/>
          <w:b/>
          <w:sz w:val="24"/>
          <w:szCs w:val="24"/>
        </w:rPr>
      </w:pPr>
    </w:p>
    <w:p w:rsidR="005B1BD9" w:rsidRDefault="005B1BD9" w:rsidP="005374B2">
      <w:pPr>
        <w:rPr>
          <w:rFonts w:ascii="Arial" w:hAnsi="Arial" w:cs="Arial"/>
          <w:b/>
          <w:sz w:val="24"/>
          <w:szCs w:val="24"/>
        </w:rPr>
      </w:pPr>
    </w:p>
    <w:p w:rsidR="00A42F61" w:rsidRPr="005B1BD9" w:rsidRDefault="00A42F61" w:rsidP="005374B2">
      <w:pPr>
        <w:rPr>
          <w:rFonts w:ascii="Arial" w:hAnsi="Arial" w:cs="Arial"/>
          <w:b/>
          <w:sz w:val="24"/>
          <w:szCs w:val="24"/>
        </w:rPr>
      </w:pPr>
      <w:r w:rsidRPr="005B1BD9">
        <w:rPr>
          <w:rFonts w:ascii="Arial" w:hAnsi="Arial" w:cs="Arial"/>
          <w:b/>
          <w:sz w:val="24"/>
          <w:szCs w:val="24"/>
        </w:rPr>
        <w:t>Contents List</w:t>
      </w:r>
      <w:r w:rsidR="005B1BD9">
        <w:rPr>
          <w:rFonts w:ascii="Arial" w:hAnsi="Arial" w:cs="Arial"/>
          <w:b/>
          <w:sz w:val="24"/>
          <w:szCs w:val="24"/>
        </w:rPr>
        <w:tab/>
      </w:r>
      <w:r w:rsidR="005B1BD9">
        <w:rPr>
          <w:rFonts w:ascii="Arial" w:hAnsi="Arial" w:cs="Arial"/>
          <w:b/>
          <w:sz w:val="24"/>
          <w:szCs w:val="24"/>
        </w:rPr>
        <w:tab/>
      </w:r>
      <w:r w:rsidR="005B1BD9">
        <w:rPr>
          <w:rFonts w:ascii="Arial" w:hAnsi="Arial" w:cs="Arial"/>
          <w:b/>
          <w:sz w:val="24"/>
          <w:szCs w:val="24"/>
        </w:rPr>
        <w:tab/>
      </w:r>
      <w:r w:rsidR="005B1BD9">
        <w:rPr>
          <w:rFonts w:ascii="Arial" w:hAnsi="Arial" w:cs="Arial"/>
          <w:b/>
          <w:sz w:val="24"/>
          <w:szCs w:val="24"/>
        </w:rPr>
        <w:tab/>
      </w:r>
      <w:r w:rsidR="005B1BD9">
        <w:rPr>
          <w:rFonts w:ascii="Arial" w:hAnsi="Arial" w:cs="Arial"/>
          <w:b/>
          <w:sz w:val="24"/>
          <w:szCs w:val="24"/>
        </w:rPr>
        <w:tab/>
      </w:r>
      <w:r w:rsidR="005B1BD9">
        <w:rPr>
          <w:rFonts w:ascii="Arial" w:hAnsi="Arial" w:cs="Arial"/>
          <w:b/>
          <w:sz w:val="24"/>
          <w:szCs w:val="24"/>
        </w:rPr>
        <w:tab/>
      </w:r>
      <w:r w:rsidR="005B1BD9">
        <w:rPr>
          <w:rFonts w:ascii="Arial" w:hAnsi="Arial" w:cs="Arial"/>
          <w:b/>
          <w:sz w:val="24"/>
          <w:szCs w:val="24"/>
        </w:rPr>
        <w:tab/>
      </w:r>
      <w:r w:rsidR="005B1BD9">
        <w:rPr>
          <w:rFonts w:ascii="Arial" w:hAnsi="Arial" w:cs="Arial"/>
          <w:b/>
          <w:sz w:val="24"/>
          <w:szCs w:val="24"/>
        </w:rPr>
        <w:tab/>
      </w:r>
      <w:r w:rsidR="005B1BD9">
        <w:rPr>
          <w:rFonts w:ascii="Arial" w:hAnsi="Arial" w:cs="Arial"/>
          <w:b/>
          <w:sz w:val="24"/>
          <w:szCs w:val="24"/>
        </w:rPr>
        <w:tab/>
        <w:t>Page</w:t>
      </w:r>
    </w:p>
    <w:p w:rsidR="00A42F61" w:rsidRPr="005B1BD9" w:rsidRDefault="00A42F61" w:rsidP="005374B2">
      <w:pPr>
        <w:rPr>
          <w:rFonts w:ascii="Arial" w:hAnsi="Arial" w:cs="Arial"/>
          <w:sz w:val="24"/>
          <w:szCs w:val="24"/>
        </w:rPr>
      </w:pPr>
    </w:p>
    <w:p w:rsidR="005374B2" w:rsidRPr="005B1BD9" w:rsidRDefault="005374B2" w:rsidP="005B1BD9">
      <w:pPr>
        <w:ind w:firstLine="720"/>
        <w:rPr>
          <w:rFonts w:ascii="Arial" w:hAnsi="Arial" w:cs="Arial"/>
          <w:sz w:val="24"/>
          <w:szCs w:val="24"/>
        </w:rPr>
      </w:pPr>
      <w:r w:rsidRPr="005B1BD9">
        <w:rPr>
          <w:rFonts w:ascii="Arial" w:hAnsi="Arial" w:cs="Arial"/>
          <w:sz w:val="24"/>
          <w:szCs w:val="24"/>
        </w:rPr>
        <w:t>Abstract</w:t>
      </w:r>
      <w:r w:rsidR="005B1BD9">
        <w:rPr>
          <w:rFonts w:ascii="Arial" w:hAnsi="Arial" w:cs="Arial"/>
          <w:sz w:val="24"/>
          <w:szCs w:val="24"/>
        </w:rPr>
        <w:t xml:space="preserve"> </w:t>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t>2</w:t>
      </w:r>
      <w:r w:rsidR="005B1BD9">
        <w:rPr>
          <w:rFonts w:ascii="Arial" w:hAnsi="Arial" w:cs="Arial"/>
          <w:sz w:val="24"/>
          <w:szCs w:val="24"/>
        </w:rPr>
        <w:tab/>
      </w:r>
    </w:p>
    <w:p w:rsidR="005374B2" w:rsidRPr="005B1BD9" w:rsidRDefault="005374B2" w:rsidP="005374B2">
      <w:pPr>
        <w:rPr>
          <w:rFonts w:ascii="Arial" w:hAnsi="Arial" w:cs="Arial"/>
          <w:sz w:val="24"/>
          <w:szCs w:val="24"/>
        </w:rPr>
      </w:pPr>
      <w:r w:rsidRPr="005B1BD9">
        <w:rPr>
          <w:rFonts w:ascii="Arial" w:hAnsi="Arial" w:cs="Arial"/>
          <w:sz w:val="24"/>
          <w:szCs w:val="24"/>
        </w:rPr>
        <w:t xml:space="preserve"> </w:t>
      </w:r>
    </w:p>
    <w:p w:rsidR="009E3064" w:rsidRPr="005B1BD9" w:rsidRDefault="00A42F61" w:rsidP="009E3064">
      <w:pPr>
        <w:rPr>
          <w:rFonts w:ascii="Arial" w:hAnsi="Arial" w:cs="Arial"/>
          <w:sz w:val="24"/>
          <w:szCs w:val="24"/>
        </w:rPr>
      </w:pPr>
      <w:r w:rsidRPr="005B1BD9">
        <w:rPr>
          <w:rFonts w:ascii="Arial" w:hAnsi="Arial" w:cs="Arial"/>
          <w:sz w:val="24"/>
          <w:szCs w:val="24"/>
        </w:rPr>
        <w:t>1.1</w:t>
      </w:r>
      <w:r w:rsidRPr="005B1BD9">
        <w:rPr>
          <w:rFonts w:ascii="Arial" w:hAnsi="Arial" w:cs="Arial"/>
          <w:sz w:val="24"/>
          <w:szCs w:val="24"/>
        </w:rPr>
        <w:tab/>
        <w:t>Research Context</w:t>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r>
      <w:r w:rsidR="005B1BD9">
        <w:rPr>
          <w:rFonts w:ascii="Arial" w:hAnsi="Arial" w:cs="Arial"/>
          <w:sz w:val="24"/>
          <w:szCs w:val="24"/>
        </w:rPr>
        <w:tab/>
        <w:t>4</w:t>
      </w:r>
    </w:p>
    <w:p w:rsidR="005374B2" w:rsidRPr="005B1BD9" w:rsidRDefault="005374B2" w:rsidP="009E3064">
      <w:pPr>
        <w:rPr>
          <w:rFonts w:ascii="Arial" w:hAnsi="Arial" w:cs="Arial"/>
          <w:sz w:val="24"/>
          <w:szCs w:val="24"/>
        </w:rPr>
      </w:pPr>
    </w:p>
    <w:p w:rsidR="005374B2" w:rsidRPr="005B1BD9" w:rsidRDefault="00A42F61" w:rsidP="009E3064">
      <w:pPr>
        <w:rPr>
          <w:rFonts w:ascii="Arial" w:hAnsi="Arial" w:cs="Arial"/>
          <w:sz w:val="24"/>
          <w:szCs w:val="24"/>
        </w:rPr>
      </w:pPr>
      <w:r w:rsidRPr="005B1BD9">
        <w:rPr>
          <w:rFonts w:ascii="Arial" w:hAnsi="Arial" w:cs="Arial"/>
          <w:sz w:val="24"/>
          <w:szCs w:val="24"/>
        </w:rPr>
        <w:t>1.2</w:t>
      </w:r>
      <w:r w:rsidRPr="005B1BD9">
        <w:rPr>
          <w:rFonts w:ascii="Arial" w:hAnsi="Arial" w:cs="Arial"/>
          <w:sz w:val="24"/>
          <w:szCs w:val="24"/>
        </w:rPr>
        <w:tab/>
        <w:t>Research Questions</w:t>
      </w:r>
      <w:r w:rsidR="005374B2" w:rsidRPr="005B1BD9">
        <w:rPr>
          <w:rFonts w:ascii="Arial" w:hAnsi="Arial" w:cs="Arial"/>
          <w:sz w:val="24"/>
          <w:szCs w:val="24"/>
        </w:rPr>
        <w:t xml:space="preserve"> </w:t>
      </w:r>
      <w:r w:rsidR="00C63B05">
        <w:rPr>
          <w:rFonts w:ascii="Arial" w:hAnsi="Arial" w:cs="Arial"/>
          <w:sz w:val="24"/>
          <w:szCs w:val="24"/>
        </w:rPr>
        <w:tab/>
      </w:r>
      <w:r w:rsidR="00C63B05">
        <w:rPr>
          <w:rFonts w:ascii="Arial" w:hAnsi="Arial" w:cs="Arial"/>
          <w:sz w:val="24"/>
          <w:szCs w:val="24"/>
        </w:rPr>
        <w:tab/>
      </w:r>
      <w:r w:rsidR="00C63B05">
        <w:rPr>
          <w:rFonts w:ascii="Arial" w:hAnsi="Arial" w:cs="Arial"/>
          <w:sz w:val="24"/>
          <w:szCs w:val="24"/>
        </w:rPr>
        <w:tab/>
      </w:r>
      <w:r w:rsidR="00C63B05">
        <w:rPr>
          <w:rFonts w:ascii="Arial" w:hAnsi="Arial" w:cs="Arial"/>
          <w:sz w:val="24"/>
          <w:szCs w:val="24"/>
        </w:rPr>
        <w:tab/>
      </w:r>
      <w:r w:rsidR="00C63B05">
        <w:rPr>
          <w:rFonts w:ascii="Arial" w:hAnsi="Arial" w:cs="Arial"/>
          <w:sz w:val="24"/>
          <w:szCs w:val="24"/>
        </w:rPr>
        <w:tab/>
      </w:r>
      <w:r w:rsidR="00C63B05">
        <w:rPr>
          <w:rFonts w:ascii="Arial" w:hAnsi="Arial" w:cs="Arial"/>
          <w:sz w:val="24"/>
          <w:szCs w:val="24"/>
        </w:rPr>
        <w:tab/>
      </w:r>
      <w:r w:rsidR="00C63B05">
        <w:rPr>
          <w:rFonts w:ascii="Arial" w:hAnsi="Arial" w:cs="Arial"/>
          <w:sz w:val="24"/>
          <w:szCs w:val="24"/>
        </w:rPr>
        <w:tab/>
        <w:t>5</w:t>
      </w:r>
    </w:p>
    <w:p w:rsidR="005374B2" w:rsidRPr="005B1BD9" w:rsidRDefault="005374B2" w:rsidP="009E3064">
      <w:pPr>
        <w:rPr>
          <w:rFonts w:ascii="Arial" w:hAnsi="Arial" w:cs="Arial"/>
          <w:sz w:val="24"/>
          <w:szCs w:val="24"/>
        </w:rPr>
      </w:pPr>
    </w:p>
    <w:p w:rsidR="005B1BD9" w:rsidRPr="005B1BD9" w:rsidRDefault="00A42F61" w:rsidP="009E3064">
      <w:pPr>
        <w:rPr>
          <w:rFonts w:ascii="Arial" w:hAnsi="Arial" w:cs="Arial"/>
          <w:sz w:val="24"/>
          <w:szCs w:val="24"/>
        </w:rPr>
      </w:pPr>
      <w:r w:rsidRPr="005B1BD9">
        <w:rPr>
          <w:rFonts w:ascii="Arial" w:hAnsi="Arial" w:cs="Arial"/>
          <w:sz w:val="24"/>
          <w:szCs w:val="24"/>
        </w:rPr>
        <w:t>2.</w:t>
      </w:r>
      <w:r w:rsidRPr="005B1BD9">
        <w:rPr>
          <w:rFonts w:ascii="Arial" w:hAnsi="Arial" w:cs="Arial"/>
          <w:sz w:val="24"/>
          <w:szCs w:val="24"/>
        </w:rPr>
        <w:tab/>
      </w:r>
      <w:r w:rsidR="005B1BD9" w:rsidRPr="005B1BD9">
        <w:rPr>
          <w:rFonts w:ascii="Arial" w:hAnsi="Arial" w:cs="Arial"/>
          <w:sz w:val="24"/>
          <w:szCs w:val="24"/>
        </w:rPr>
        <w:t xml:space="preserve">Literature Review </w:t>
      </w:r>
      <w:r w:rsidR="0085589D">
        <w:rPr>
          <w:rFonts w:ascii="Arial" w:hAnsi="Arial" w:cs="Arial"/>
          <w:sz w:val="24"/>
          <w:szCs w:val="24"/>
        </w:rPr>
        <w:tab/>
      </w:r>
      <w:r w:rsidR="0085589D">
        <w:rPr>
          <w:rFonts w:ascii="Arial" w:hAnsi="Arial" w:cs="Arial"/>
          <w:sz w:val="24"/>
          <w:szCs w:val="24"/>
        </w:rPr>
        <w:tab/>
      </w:r>
      <w:r w:rsidR="0085589D">
        <w:rPr>
          <w:rFonts w:ascii="Arial" w:hAnsi="Arial" w:cs="Arial"/>
          <w:sz w:val="24"/>
          <w:szCs w:val="24"/>
        </w:rPr>
        <w:tab/>
      </w:r>
      <w:r w:rsidR="0085589D">
        <w:rPr>
          <w:rFonts w:ascii="Arial" w:hAnsi="Arial" w:cs="Arial"/>
          <w:sz w:val="24"/>
          <w:szCs w:val="24"/>
        </w:rPr>
        <w:tab/>
      </w:r>
      <w:r w:rsidR="0085589D">
        <w:rPr>
          <w:rFonts w:ascii="Arial" w:hAnsi="Arial" w:cs="Arial"/>
          <w:sz w:val="24"/>
          <w:szCs w:val="24"/>
        </w:rPr>
        <w:tab/>
      </w:r>
      <w:r w:rsidR="0085589D">
        <w:rPr>
          <w:rFonts w:ascii="Arial" w:hAnsi="Arial" w:cs="Arial"/>
          <w:sz w:val="24"/>
          <w:szCs w:val="24"/>
        </w:rPr>
        <w:tab/>
      </w:r>
      <w:r w:rsidR="0085589D">
        <w:rPr>
          <w:rFonts w:ascii="Arial" w:hAnsi="Arial" w:cs="Arial"/>
          <w:sz w:val="24"/>
          <w:szCs w:val="24"/>
        </w:rPr>
        <w:tab/>
      </w:r>
      <w:r w:rsidR="0085589D">
        <w:rPr>
          <w:rFonts w:ascii="Arial" w:hAnsi="Arial" w:cs="Arial"/>
          <w:sz w:val="24"/>
          <w:szCs w:val="24"/>
        </w:rPr>
        <w:tab/>
        <w:t>5</w:t>
      </w:r>
    </w:p>
    <w:p w:rsidR="005B1BD9" w:rsidRPr="005B1BD9" w:rsidRDefault="005B1BD9" w:rsidP="009E3064">
      <w:pPr>
        <w:rPr>
          <w:rFonts w:ascii="Arial" w:hAnsi="Arial" w:cs="Arial"/>
          <w:sz w:val="24"/>
          <w:szCs w:val="24"/>
        </w:rPr>
      </w:pPr>
    </w:p>
    <w:p w:rsidR="00A42F61" w:rsidRPr="005B1BD9" w:rsidRDefault="005B1BD9" w:rsidP="009E3064">
      <w:pPr>
        <w:rPr>
          <w:rFonts w:ascii="Arial" w:hAnsi="Arial" w:cs="Arial"/>
          <w:sz w:val="24"/>
          <w:szCs w:val="24"/>
        </w:rPr>
      </w:pPr>
      <w:r>
        <w:rPr>
          <w:rFonts w:ascii="Arial" w:hAnsi="Arial" w:cs="Arial"/>
          <w:sz w:val="24"/>
          <w:szCs w:val="24"/>
        </w:rPr>
        <w:t>3</w:t>
      </w:r>
      <w:r w:rsidRPr="005B1BD9">
        <w:rPr>
          <w:rFonts w:ascii="Arial" w:hAnsi="Arial" w:cs="Arial"/>
          <w:sz w:val="24"/>
          <w:szCs w:val="24"/>
        </w:rPr>
        <w:tab/>
      </w:r>
      <w:r w:rsidR="00A42F61" w:rsidRPr="005B1BD9">
        <w:rPr>
          <w:rFonts w:ascii="Arial" w:hAnsi="Arial" w:cs="Arial"/>
          <w:sz w:val="24"/>
          <w:szCs w:val="24"/>
        </w:rPr>
        <w:t xml:space="preserve">Research </w:t>
      </w:r>
      <w:r>
        <w:rPr>
          <w:rFonts w:ascii="Arial" w:hAnsi="Arial" w:cs="Arial"/>
          <w:sz w:val="24"/>
          <w:szCs w:val="24"/>
        </w:rPr>
        <w:t xml:space="preserve">Methods </w:t>
      </w:r>
      <w:r w:rsidR="00B506DE">
        <w:rPr>
          <w:rFonts w:ascii="Arial" w:hAnsi="Arial" w:cs="Arial"/>
          <w:sz w:val="24"/>
          <w:szCs w:val="24"/>
        </w:rPr>
        <w:tab/>
      </w:r>
      <w:r w:rsidR="00B506DE">
        <w:rPr>
          <w:rFonts w:ascii="Arial" w:hAnsi="Arial" w:cs="Arial"/>
          <w:sz w:val="24"/>
          <w:szCs w:val="24"/>
        </w:rPr>
        <w:tab/>
      </w:r>
      <w:r w:rsidR="00B506DE">
        <w:rPr>
          <w:rFonts w:ascii="Arial" w:hAnsi="Arial" w:cs="Arial"/>
          <w:sz w:val="24"/>
          <w:szCs w:val="24"/>
        </w:rPr>
        <w:tab/>
      </w:r>
      <w:r w:rsidR="00B506DE">
        <w:rPr>
          <w:rFonts w:ascii="Arial" w:hAnsi="Arial" w:cs="Arial"/>
          <w:sz w:val="24"/>
          <w:szCs w:val="24"/>
        </w:rPr>
        <w:tab/>
      </w:r>
      <w:r w:rsidR="00B506DE">
        <w:rPr>
          <w:rFonts w:ascii="Arial" w:hAnsi="Arial" w:cs="Arial"/>
          <w:sz w:val="24"/>
          <w:szCs w:val="24"/>
        </w:rPr>
        <w:tab/>
      </w:r>
      <w:r w:rsidR="00B506DE">
        <w:rPr>
          <w:rFonts w:ascii="Arial" w:hAnsi="Arial" w:cs="Arial"/>
          <w:sz w:val="24"/>
          <w:szCs w:val="24"/>
        </w:rPr>
        <w:tab/>
      </w:r>
      <w:r w:rsidR="00B506DE">
        <w:rPr>
          <w:rFonts w:ascii="Arial" w:hAnsi="Arial" w:cs="Arial"/>
          <w:sz w:val="24"/>
          <w:szCs w:val="24"/>
        </w:rPr>
        <w:tab/>
      </w:r>
      <w:r w:rsidR="00B506DE">
        <w:rPr>
          <w:rFonts w:ascii="Arial" w:hAnsi="Arial" w:cs="Arial"/>
          <w:sz w:val="24"/>
          <w:szCs w:val="24"/>
        </w:rPr>
        <w:tab/>
        <w:t>6</w:t>
      </w:r>
    </w:p>
    <w:p w:rsidR="00A42F61" w:rsidRPr="005B1BD9" w:rsidRDefault="00A42F61" w:rsidP="009E3064">
      <w:pPr>
        <w:rPr>
          <w:rFonts w:ascii="Arial" w:hAnsi="Arial" w:cs="Arial"/>
          <w:sz w:val="24"/>
          <w:szCs w:val="24"/>
        </w:rPr>
      </w:pPr>
    </w:p>
    <w:p w:rsidR="00A42F61" w:rsidRDefault="005B1BD9" w:rsidP="009E3064">
      <w:pPr>
        <w:rPr>
          <w:rFonts w:ascii="Arial" w:hAnsi="Arial" w:cs="Arial"/>
          <w:sz w:val="24"/>
          <w:szCs w:val="24"/>
        </w:rPr>
      </w:pPr>
      <w:r>
        <w:rPr>
          <w:rFonts w:ascii="Arial" w:hAnsi="Arial" w:cs="Arial"/>
          <w:sz w:val="24"/>
          <w:szCs w:val="24"/>
        </w:rPr>
        <w:t>4.</w:t>
      </w:r>
      <w:r>
        <w:rPr>
          <w:rFonts w:ascii="Arial" w:hAnsi="Arial" w:cs="Arial"/>
          <w:sz w:val="24"/>
          <w:szCs w:val="24"/>
        </w:rPr>
        <w:tab/>
      </w:r>
      <w:r w:rsidR="00A42F61" w:rsidRPr="005B1BD9">
        <w:rPr>
          <w:rFonts w:ascii="Arial" w:hAnsi="Arial" w:cs="Arial"/>
          <w:sz w:val="24"/>
          <w:szCs w:val="24"/>
        </w:rPr>
        <w:t xml:space="preserve">Significance of Research </w:t>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t>8</w:t>
      </w:r>
    </w:p>
    <w:p w:rsidR="009D3FF1" w:rsidRDefault="009D3FF1" w:rsidP="009E3064">
      <w:pPr>
        <w:rPr>
          <w:rFonts w:ascii="Arial" w:hAnsi="Arial" w:cs="Arial"/>
          <w:sz w:val="24"/>
          <w:szCs w:val="24"/>
        </w:rPr>
      </w:pPr>
    </w:p>
    <w:p w:rsidR="009D3FF1" w:rsidRDefault="00A44D94" w:rsidP="009E3064">
      <w:pPr>
        <w:rPr>
          <w:rFonts w:ascii="Arial" w:hAnsi="Arial" w:cs="Arial"/>
          <w:sz w:val="24"/>
          <w:szCs w:val="24"/>
        </w:rPr>
      </w:pPr>
      <w:r>
        <w:rPr>
          <w:rFonts w:ascii="Arial" w:hAnsi="Arial" w:cs="Arial"/>
          <w:sz w:val="24"/>
          <w:szCs w:val="24"/>
        </w:rPr>
        <w:t>4.1</w:t>
      </w:r>
      <w:r>
        <w:rPr>
          <w:rFonts w:ascii="Arial" w:hAnsi="Arial" w:cs="Arial"/>
          <w:sz w:val="24"/>
          <w:szCs w:val="24"/>
        </w:rPr>
        <w:tab/>
        <w:t xml:space="preserve">Reflections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p>
    <w:p w:rsidR="00F501FC" w:rsidRDefault="00F501FC" w:rsidP="009E3064">
      <w:pPr>
        <w:rPr>
          <w:rFonts w:ascii="Arial" w:hAnsi="Arial" w:cs="Arial"/>
          <w:sz w:val="24"/>
          <w:szCs w:val="24"/>
        </w:rPr>
      </w:pPr>
    </w:p>
    <w:p w:rsidR="00A44D94" w:rsidRPr="005B1BD9" w:rsidRDefault="00F501FC" w:rsidP="009E3064">
      <w:pPr>
        <w:rPr>
          <w:rFonts w:ascii="Arial" w:hAnsi="Arial" w:cs="Arial"/>
          <w:sz w:val="24"/>
          <w:szCs w:val="24"/>
        </w:rPr>
      </w:pPr>
      <w:r>
        <w:rPr>
          <w:rFonts w:ascii="Arial" w:hAnsi="Arial" w:cs="Arial"/>
          <w:sz w:val="24"/>
          <w:szCs w:val="24"/>
        </w:rPr>
        <w:t>5.</w:t>
      </w:r>
      <w:r>
        <w:rPr>
          <w:rFonts w:ascii="Arial" w:hAnsi="Arial" w:cs="Arial"/>
          <w:sz w:val="24"/>
          <w:szCs w:val="24"/>
        </w:rPr>
        <w:tab/>
        <w:t xml:space="preserve">Ethics </w:t>
      </w:r>
      <w:r w:rsidR="0039186C">
        <w:rPr>
          <w:rFonts w:ascii="Arial" w:hAnsi="Arial" w:cs="Arial"/>
          <w:sz w:val="24"/>
          <w:szCs w:val="24"/>
        </w:rPr>
        <w:t xml:space="preserve">&amp; Data Protection </w:t>
      </w:r>
      <w:r w:rsidR="0039186C">
        <w:rPr>
          <w:rFonts w:ascii="Arial" w:hAnsi="Arial" w:cs="Arial"/>
          <w:sz w:val="24"/>
          <w:szCs w:val="24"/>
        </w:rPr>
        <w:tab/>
      </w:r>
      <w:r w:rsidR="0039186C">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t>9</w:t>
      </w:r>
      <w:r w:rsidR="0039186C">
        <w:rPr>
          <w:rFonts w:ascii="Arial" w:hAnsi="Arial" w:cs="Arial"/>
          <w:sz w:val="24"/>
          <w:szCs w:val="24"/>
        </w:rPr>
        <w:tab/>
      </w:r>
      <w:r w:rsidR="0039186C">
        <w:rPr>
          <w:rFonts w:ascii="Arial" w:hAnsi="Arial" w:cs="Arial"/>
          <w:sz w:val="24"/>
          <w:szCs w:val="24"/>
        </w:rPr>
        <w:tab/>
      </w:r>
      <w:r w:rsidR="0039186C">
        <w:rPr>
          <w:rFonts w:ascii="Arial" w:hAnsi="Arial" w:cs="Arial"/>
          <w:sz w:val="24"/>
          <w:szCs w:val="24"/>
        </w:rPr>
        <w:tab/>
      </w:r>
      <w:r w:rsidR="0039186C">
        <w:rPr>
          <w:rFonts w:ascii="Arial" w:hAnsi="Arial" w:cs="Arial"/>
          <w:sz w:val="24"/>
          <w:szCs w:val="24"/>
        </w:rPr>
        <w:tab/>
      </w:r>
      <w:r w:rsidR="0039186C">
        <w:rPr>
          <w:rFonts w:ascii="Arial" w:hAnsi="Arial" w:cs="Arial"/>
          <w:sz w:val="24"/>
          <w:szCs w:val="24"/>
        </w:rPr>
        <w:tab/>
      </w:r>
      <w:bookmarkStart w:id="0" w:name="_GoBack"/>
      <w:bookmarkEnd w:id="0"/>
    </w:p>
    <w:p w:rsidR="00A42F61" w:rsidRPr="005B1BD9" w:rsidRDefault="0039186C" w:rsidP="009E3064">
      <w:pPr>
        <w:rPr>
          <w:rFonts w:ascii="Arial" w:hAnsi="Arial" w:cs="Arial"/>
          <w:sz w:val="24"/>
          <w:szCs w:val="24"/>
        </w:rPr>
      </w:pPr>
      <w:r>
        <w:rPr>
          <w:rFonts w:ascii="Arial" w:hAnsi="Arial" w:cs="Arial"/>
          <w:sz w:val="24"/>
          <w:szCs w:val="24"/>
        </w:rPr>
        <w:t>6</w:t>
      </w:r>
      <w:r w:rsidR="005B1BD9">
        <w:rPr>
          <w:rFonts w:ascii="Arial" w:hAnsi="Arial" w:cs="Arial"/>
          <w:sz w:val="24"/>
          <w:szCs w:val="24"/>
        </w:rPr>
        <w:t>.</w:t>
      </w:r>
      <w:r w:rsidR="005B1BD9">
        <w:rPr>
          <w:rFonts w:ascii="Arial" w:hAnsi="Arial" w:cs="Arial"/>
          <w:sz w:val="24"/>
          <w:szCs w:val="24"/>
        </w:rPr>
        <w:tab/>
      </w:r>
      <w:r w:rsidR="00A42F61" w:rsidRPr="005B1BD9">
        <w:rPr>
          <w:rFonts w:ascii="Arial" w:hAnsi="Arial" w:cs="Arial"/>
          <w:sz w:val="24"/>
          <w:szCs w:val="24"/>
        </w:rPr>
        <w:t>Conclusions</w:t>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r>
      <w:r w:rsidR="00A44D94">
        <w:rPr>
          <w:rFonts w:ascii="Arial" w:hAnsi="Arial" w:cs="Arial"/>
          <w:sz w:val="24"/>
          <w:szCs w:val="24"/>
        </w:rPr>
        <w:tab/>
        <w:t>9</w:t>
      </w:r>
    </w:p>
    <w:p w:rsidR="00A42F61" w:rsidRPr="005B1BD9" w:rsidRDefault="00A42F61" w:rsidP="009E3064">
      <w:pPr>
        <w:rPr>
          <w:rFonts w:ascii="Arial" w:hAnsi="Arial" w:cs="Arial"/>
          <w:sz w:val="24"/>
          <w:szCs w:val="24"/>
        </w:rPr>
      </w:pPr>
    </w:p>
    <w:p w:rsidR="00A42F61" w:rsidRDefault="008D7BCF" w:rsidP="005B1BD9">
      <w:pPr>
        <w:ind w:firstLine="720"/>
        <w:rPr>
          <w:rFonts w:ascii="Arial" w:hAnsi="Arial" w:cs="Arial"/>
          <w:sz w:val="24"/>
          <w:szCs w:val="24"/>
        </w:rPr>
      </w:pPr>
      <w:r>
        <w:rPr>
          <w:rFonts w:ascii="Arial" w:hAnsi="Arial" w:cs="Arial"/>
          <w:sz w:val="24"/>
          <w:szCs w:val="24"/>
        </w:rPr>
        <w:t xml:space="preserve">References </w:t>
      </w:r>
      <w:r w:rsidR="00A42F61" w:rsidRPr="005B1BD9">
        <w:rPr>
          <w:rFonts w:ascii="Arial" w:hAnsi="Arial" w:cs="Arial"/>
          <w:sz w:val="24"/>
          <w:szCs w:val="24"/>
        </w:rPr>
        <w:t xml:space="preserve"> </w:t>
      </w:r>
    </w:p>
    <w:p w:rsidR="005B1BD9" w:rsidRDefault="005B1BD9" w:rsidP="005B1BD9">
      <w:pPr>
        <w:ind w:firstLine="720"/>
        <w:rPr>
          <w:rFonts w:ascii="Arial" w:hAnsi="Arial" w:cs="Arial"/>
          <w:sz w:val="24"/>
          <w:szCs w:val="24"/>
        </w:rPr>
      </w:pPr>
    </w:p>
    <w:p w:rsidR="005B1BD9" w:rsidRDefault="005B1BD9" w:rsidP="005B1BD9">
      <w:pPr>
        <w:ind w:firstLine="720"/>
        <w:rPr>
          <w:rFonts w:ascii="Arial" w:hAnsi="Arial" w:cs="Arial"/>
          <w:sz w:val="24"/>
          <w:szCs w:val="24"/>
        </w:rPr>
      </w:pPr>
    </w:p>
    <w:p w:rsidR="005B1BD9" w:rsidRDefault="005B1BD9" w:rsidP="005B1BD9">
      <w:pPr>
        <w:ind w:firstLine="720"/>
        <w:rPr>
          <w:rFonts w:ascii="Arial" w:hAnsi="Arial" w:cs="Arial"/>
          <w:sz w:val="24"/>
          <w:szCs w:val="24"/>
        </w:rPr>
      </w:pPr>
    </w:p>
    <w:p w:rsidR="005B1BD9" w:rsidRDefault="005B1BD9" w:rsidP="005B1BD9">
      <w:pPr>
        <w:ind w:firstLine="720"/>
        <w:rPr>
          <w:rFonts w:ascii="Arial" w:hAnsi="Arial" w:cs="Arial"/>
          <w:sz w:val="24"/>
          <w:szCs w:val="24"/>
        </w:rPr>
      </w:pPr>
    </w:p>
    <w:p w:rsidR="005B1BD9" w:rsidRDefault="005B1BD9" w:rsidP="005B1BD9">
      <w:pPr>
        <w:ind w:firstLine="720"/>
        <w:rPr>
          <w:rFonts w:ascii="Arial" w:hAnsi="Arial" w:cs="Arial"/>
          <w:sz w:val="24"/>
          <w:szCs w:val="24"/>
        </w:rPr>
      </w:pPr>
    </w:p>
    <w:p w:rsidR="005B1BD9" w:rsidRDefault="005B1BD9" w:rsidP="005B1BD9">
      <w:pPr>
        <w:ind w:firstLine="720"/>
        <w:rPr>
          <w:rFonts w:ascii="Arial" w:hAnsi="Arial" w:cs="Arial"/>
          <w:sz w:val="24"/>
          <w:szCs w:val="24"/>
        </w:rPr>
      </w:pPr>
    </w:p>
    <w:p w:rsidR="005B1BD9" w:rsidRDefault="005B1BD9" w:rsidP="005B1BD9">
      <w:pPr>
        <w:ind w:firstLine="720"/>
        <w:rPr>
          <w:rFonts w:ascii="Arial" w:hAnsi="Arial" w:cs="Arial"/>
          <w:sz w:val="24"/>
          <w:szCs w:val="24"/>
        </w:rPr>
      </w:pPr>
    </w:p>
    <w:p w:rsidR="005B1BD9" w:rsidRDefault="005B1BD9" w:rsidP="005B1BD9">
      <w:pPr>
        <w:ind w:firstLine="720"/>
        <w:rPr>
          <w:rFonts w:ascii="Arial" w:hAnsi="Arial" w:cs="Arial"/>
          <w:sz w:val="24"/>
          <w:szCs w:val="24"/>
        </w:rPr>
      </w:pPr>
    </w:p>
    <w:p w:rsidR="0039186C" w:rsidRDefault="0039186C" w:rsidP="005B1BD9">
      <w:pPr>
        <w:ind w:firstLine="720"/>
        <w:rPr>
          <w:rFonts w:ascii="Arial" w:hAnsi="Arial" w:cs="Arial"/>
          <w:sz w:val="24"/>
          <w:szCs w:val="24"/>
        </w:rPr>
      </w:pPr>
    </w:p>
    <w:p w:rsidR="0039186C" w:rsidRDefault="0039186C" w:rsidP="005B1BD9">
      <w:pPr>
        <w:ind w:firstLine="720"/>
        <w:rPr>
          <w:rFonts w:ascii="Arial" w:hAnsi="Arial" w:cs="Arial"/>
          <w:sz w:val="24"/>
          <w:szCs w:val="24"/>
        </w:rPr>
      </w:pPr>
    </w:p>
    <w:p w:rsidR="00B54C0A" w:rsidRDefault="00B54C0A" w:rsidP="00B54C0A">
      <w:pPr>
        <w:rPr>
          <w:rFonts w:ascii="Arial" w:hAnsi="Arial" w:cs="Arial"/>
          <w:b/>
          <w:sz w:val="24"/>
          <w:szCs w:val="24"/>
        </w:rPr>
      </w:pPr>
      <w:r w:rsidRPr="00B54C0A">
        <w:rPr>
          <w:rFonts w:ascii="Arial" w:hAnsi="Arial" w:cs="Arial"/>
          <w:b/>
          <w:sz w:val="24"/>
          <w:szCs w:val="24"/>
        </w:rPr>
        <w:lastRenderedPageBreak/>
        <w:t>1.</w:t>
      </w:r>
      <w:r>
        <w:rPr>
          <w:rFonts w:ascii="Arial" w:hAnsi="Arial" w:cs="Arial"/>
          <w:b/>
          <w:sz w:val="24"/>
          <w:szCs w:val="24"/>
        </w:rPr>
        <w:t xml:space="preserve">1 </w:t>
      </w:r>
      <w:r w:rsidR="005B1BD9" w:rsidRPr="00B54C0A">
        <w:rPr>
          <w:rFonts w:ascii="Arial" w:hAnsi="Arial" w:cs="Arial"/>
          <w:b/>
          <w:sz w:val="24"/>
          <w:szCs w:val="24"/>
        </w:rPr>
        <w:t xml:space="preserve">Research Context  </w:t>
      </w:r>
    </w:p>
    <w:p w:rsidR="00262CA5" w:rsidRPr="00250520" w:rsidRDefault="00262CA5" w:rsidP="00B54C0A">
      <w:pPr>
        <w:rPr>
          <w:rFonts w:ascii="Arial" w:hAnsi="Arial" w:cs="Arial"/>
          <w:b/>
          <w:sz w:val="24"/>
          <w:szCs w:val="24"/>
        </w:rPr>
      </w:pPr>
    </w:p>
    <w:p w:rsidR="00D773D2" w:rsidRDefault="004F630D" w:rsidP="00363264">
      <w:pPr>
        <w:spacing w:line="360" w:lineRule="auto"/>
        <w:jc w:val="both"/>
        <w:rPr>
          <w:rFonts w:ascii="Arial" w:hAnsi="Arial" w:cs="Arial"/>
          <w:sz w:val="24"/>
          <w:szCs w:val="24"/>
        </w:rPr>
      </w:pPr>
      <w:r w:rsidRPr="00D773D2">
        <w:rPr>
          <w:rFonts w:ascii="Arial" w:hAnsi="Arial" w:cs="Arial"/>
          <w:sz w:val="24"/>
          <w:szCs w:val="24"/>
        </w:rPr>
        <w:t xml:space="preserve">The world is </w:t>
      </w:r>
      <w:r w:rsidR="003553DE" w:rsidRPr="00D773D2">
        <w:rPr>
          <w:rFonts w:ascii="Arial" w:hAnsi="Arial" w:cs="Arial"/>
          <w:sz w:val="24"/>
          <w:szCs w:val="24"/>
        </w:rPr>
        <w:t>experiencing</w:t>
      </w:r>
      <w:r w:rsidRPr="00D773D2">
        <w:rPr>
          <w:rFonts w:ascii="Arial" w:hAnsi="Arial" w:cs="Arial"/>
          <w:sz w:val="24"/>
          <w:szCs w:val="24"/>
        </w:rPr>
        <w:t xml:space="preserve"> a dietary </w:t>
      </w:r>
      <w:r w:rsidR="003553DE" w:rsidRPr="00D773D2">
        <w:rPr>
          <w:rFonts w:ascii="Arial" w:hAnsi="Arial" w:cs="Arial"/>
          <w:sz w:val="24"/>
          <w:szCs w:val="24"/>
        </w:rPr>
        <w:t xml:space="preserve">phenomenon, the rise of the vegetarian (Riley 2004).  More people are becoming aware of the health benefits attributed from adopting a </w:t>
      </w:r>
      <w:r w:rsidR="005016B0" w:rsidRPr="00D773D2">
        <w:rPr>
          <w:rFonts w:ascii="Arial" w:hAnsi="Arial" w:cs="Arial"/>
          <w:sz w:val="24"/>
          <w:szCs w:val="24"/>
        </w:rPr>
        <w:t>plant-based</w:t>
      </w:r>
      <w:r w:rsidR="003553DE" w:rsidRPr="00D773D2">
        <w:rPr>
          <w:rFonts w:ascii="Arial" w:hAnsi="Arial" w:cs="Arial"/>
          <w:sz w:val="24"/>
          <w:szCs w:val="24"/>
        </w:rPr>
        <w:t xml:space="preserve"> diet, the world’s population of vegetarians, some 375 million has continued</w:t>
      </w:r>
      <w:r w:rsidR="004500C4">
        <w:rPr>
          <w:rFonts w:ascii="Arial" w:hAnsi="Arial" w:cs="Arial"/>
          <w:sz w:val="24"/>
          <w:szCs w:val="24"/>
        </w:rPr>
        <w:t xml:space="preserve"> to grow steadily year on year (</w:t>
      </w:r>
      <w:proofErr w:type="spellStart"/>
      <w:r w:rsidR="004500C4">
        <w:rPr>
          <w:rFonts w:ascii="Arial" w:hAnsi="Arial" w:cs="Arial"/>
          <w:sz w:val="24"/>
          <w:szCs w:val="24"/>
        </w:rPr>
        <w:t>Beardsworth</w:t>
      </w:r>
      <w:proofErr w:type="spellEnd"/>
      <w:r w:rsidR="004500C4">
        <w:rPr>
          <w:rFonts w:ascii="Arial" w:hAnsi="Arial" w:cs="Arial"/>
          <w:sz w:val="24"/>
          <w:szCs w:val="24"/>
        </w:rPr>
        <w:t xml:space="preserve"> and </w:t>
      </w:r>
      <w:proofErr w:type="spellStart"/>
      <w:r w:rsidR="004500C4">
        <w:rPr>
          <w:rFonts w:ascii="Arial" w:hAnsi="Arial" w:cs="Arial"/>
          <w:sz w:val="24"/>
          <w:szCs w:val="24"/>
        </w:rPr>
        <w:t>Keil</w:t>
      </w:r>
      <w:proofErr w:type="spellEnd"/>
      <w:r w:rsidR="004500C4">
        <w:rPr>
          <w:rFonts w:ascii="Arial" w:hAnsi="Arial" w:cs="Arial"/>
          <w:sz w:val="24"/>
          <w:szCs w:val="24"/>
        </w:rPr>
        <w:t xml:space="preserve"> 1991). </w:t>
      </w:r>
      <w:r w:rsidR="00B54C0A" w:rsidRPr="00D773D2">
        <w:rPr>
          <w:rFonts w:ascii="Arial" w:hAnsi="Arial" w:cs="Arial"/>
          <w:sz w:val="24"/>
          <w:szCs w:val="24"/>
        </w:rPr>
        <w:t xml:space="preserve"> There are many reasons one would adopt a vegetarian lifestyle, ethical is no longer the sole factor. Instead, vegetarian empathy and planet conservation have bolstered the vegetarian uprising (</w:t>
      </w:r>
      <w:proofErr w:type="spellStart"/>
      <w:r w:rsidR="00B54C0A" w:rsidRPr="00D773D2">
        <w:rPr>
          <w:rFonts w:ascii="Arial" w:hAnsi="Arial" w:cs="Arial"/>
          <w:sz w:val="24"/>
          <w:szCs w:val="24"/>
        </w:rPr>
        <w:t>Beausoleil</w:t>
      </w:r>
      <w:proofErr w:type="spellEnd"/>
      <w:r w:rsidR="00B54C0A" w:rsidRPr="00D773D2">
        <w:rPr>
          <w:rFonts w:ascii="Arial" w:hAnsi="Arial" w:cs="Arial"/>
          <w:sz w:val="24"/>
          <w:szCs w:val="24"/>
        </w:rPr>
        <w:t xml:space="preserve"> 2015).  </w:t>
      </w:r>
      <w:r w:rsidR="00363264" w:rsidRPr="00D773D2">
        <w:rPr>
          <w:rFonts w:ascii="Arial" w:hAnsi="Arial" w:cs="Arial"/>
          <w:sz w:val="24"/>
          <w:szCs w:val="24"/>
        </w:rPr>
        <w:t>This dietary trend has crept slowly into the ranks of the British Armed Forces and is gaining momentum as our troops become increasingly aware of the health benefits attributed to such a diet.  The Military Covenant seeks to be inclusi</w:t>
      </w:r>
      <w:r w:rsidR="00D773D2">
        <w:rPr>
          <w:rFonts w:ascii="Arial" w:hAnsi="Arial" w:cs="Arial"/>
          <w:sz w:val="24"/>
          <w:szCs w:val="24"/>
        </w:rPr>
        <w:t>ve, ensuring individuals feel</w:t>
      </w:r>
      <w:r w:rsidR="00363264" w:rsidRPr="00D773D2">
        <w:rPr>
          <w:rFonts w:ascii="Arial" w:hAnsi="Arial" w:cs="Arial"/>
          <w:sz w:val="24"/>
          <w:szCs w:val="24"/>
        </w:rPr>
        <w:t xml:space="preserve"> comfortable with their sexuality, gender, orientation, religion and indeed, their dietary preferences (Mumford 2012).  </w:t>
      </w:r>
    </w:p>
    <w:p w:rsidR="00F65B09" w:rsidRDefault="00D773D2" w:rsidP="00363264">
      <w:pPr>
        <w:spacing w:line="360" w:lineRule="auto"/>
        <w:jc w:val="both"/>
        <w:rPr>
          <w:rFonts w:ascii="Arial" w:hAnsi="Arial" w:cs="Arial"/>
          <w:sz w:val="24"/>
          <w:szCs w:val="24"/>
        </w:rPr>
      </w:pPr>
      <w:r>
        <w:rPr>
          <w:rFonts w:ascii="Arial" w:hAnsi="Arial" w:cs="Arial"/>
          <w:sz w:val="24"/>
          <w:szCs w:val="24"/>
        </w:rPr>
        <w:t xml:space="preserve">Pay as You Dine (PAYD) a concept introduced to the British Army in 2006 brought about radical changes to how our troops paid for their meals whilst in barracks. </w:t>
      </w:r>
      <w:r w:rsidR="00622769">
        <w:rPr>
          <w:rFonts w:ascii="Arial" w:hAnsi="Arial" w:cs="Arial"/>
          <w:sz w:val="24"/>
          <w:szCs w:val="24"/>
        </w:rPr>
        <w:t>Before</w:t>
      </w:r>
      <w:r>
        <w:rPr>
          <w:rFonts w:ascii="Arial" w:hAnsi="Arial" w:cs="Arial"/>
          <w:sz w:val="24"/>
          <w:szCs w:val="24"/>
        </w:rPr>
        <w:t xml:space="preserve"> PAYD our soldiers and </w:t>
      </w:r>
      <w:r w:rsidR="00622769">
        <w:rPr>
          <w:rFonts w:ascii="Arial" w:hAnsi="Arial" w:cs="Arial"/>
          <w:sz w:val="24"/>
          <w:szCs w:val="24"/>
        </w:rPr>
        <w:t>officers’</w:t>
      </w:r>
      <w:r>
        <w:rPr>
          <w:rFonts w:ascii="Arial" w:hAnsi="Arial" w:cs="Arial"/>
          <w:sz w:val="24"/>
          <w:szCs w:val="24"/>
        </w:rPr>
        <w:t xml:space="preserve"> wages were docked </w:t>
      </w:r>
      <w:r w:rsidR="00622769">
        <w:rPr>
          <w:rFonts w:ascii="Arial" w:hAnsi="Arial" w:cs="Arial"/>
          <w:sz w:val="24"/>
          <w:szCs w:val="24"/>
        </w:rPr>
        <w:t>monthly</w:t>
      </w:r>
      <w:r>
        <w:rPr>
          <w:rFonts w:ascii="Arial" w:hAnsi="Arial" w:cs="Arial"/>
          <w:sz w:val="24"/>
          <w:szCs w:val="24"/>
        </w:rPr>
        <w:t xml:space="preserve"> </w:t>
      </w:r>
      <w:r w:rsidR="00F65B09">
        <w:rPr>
          <w:rFonts w:ascii="Arial" w:hAnsi="Arial" w:cs="Arial"/>
          <w:sz w:val="24"/>
          <w:szCs w:val="24"/>
        </w:rPr>
        <w:t>to</w:t>
      </w:r>
      <w:r>
        <w:rPr>
          <w:rFonts w:ascii="Arial" w:hAnsi="Arial" w:cs="Arial"/>
          <w:sz w:val="24"/>
          <w:szCs w:val="24"/>
        </w:rPr>
        <w:t xml:space="preserve"> pay for the meals they consumed regardless of actual me</w:t>
      </w:r>
      <w:r w:rsidR="00622769">
        <w:rPr>
          <w:rFonts w:ascii="Arial" w:hAnsi="Arial" w:cs="Arial"/>
          <w:sz w:val="24"/>
          <w:szCs w:val="24"/>
        </w:rPr>
        <w:t>al</w:t>
      </w:r>
      <w:r w:rsidR="00F65B09" w:rsidRPr="00F65B09">
        <w:rPr>
          <w:rFonts w:ascii="Arial" w:hAnsi="Arial" w:cs="Arial"/>
          <w:sz w:val="24"/>
          <w:szCs w:val="24"/>
        </w:rPr>
        <w:t xml:space="preserve"> </w:t>
      </w:r>
      <w:r w:rsidR="00F65B09">
        <w:rPr>
          <w:rFonts w:ascii="Arial" w:hAnsi="Arial" w:cs="Arial"/>
          <w:sz w:val="24"/>
          <w:szCs w:val="24"/>
        </w:rPr>
        <w:t>eaten</w:t>
      </w:r>
      <w:r w:rsidR="00622769">
        <w:rPr>
          <w:rFonts w:ascii="Arial" w:hAnsi="Arial" w:cs="Arial"/>
          <w:sz w:val="24"/>
          <w:szCs w:val="24"/>
        </w:rPr>
        <w:t>.  PAYD sought to redress</w:t>
      </w:r>
      <w:r>
        <w:rPr>
          <w:rFonts w:ascii="Arial" w:hAnsi="Arial" w:cs="Arial"/>
          <w:sz w:val="24"/>
          <w:szCs w:val="24"/>
        </w:rPr>
        <w:t xml:space="preserve"> this somewhat archaic system with a fair and transparent </w:t>
      </w:r>
      <w:r w:rsidR="00FA1815">
        <w:rPr>
          <w:rFonts w:ascii="Arial" w:hAnsi="Arial" w:cs="Arial"/>
          <w:sz w:val="24"/>
          <w:szCs w:val="24"/>
        </w:rPr>
        <w:t>‘P</w:t>
      </w:r>
      <w:r>
        <w:rPr>
          <w:rFonts w:ascii="Arial" w:hAnsi="Arial" w:cs="Arial"/>
          <w:sz w:val="24"/>
          <w:szCs w:val="24"/>
        </w:rPr>
        <w:t>ay a</w:t>
      </w:r>
      <w:r w:rsidR="00FA1815">
        <w:rPr>
          <w:rFonts w:ascii="Arial" w:hAnsi="Arial" w:cs="Arial"/>
          <w:sz w:val="24"/>
          <w:szCs w:val="24"/>
        </w:rPr>
        <w:t>s you D</w:t>
      </w:r>
      <w:r w:rsidR="00622769">
        <w:rPr>
          <w:rFonts w:ascii="Arial" w:hAnsi="Arial" w:cs="Arial"/>
          <w:sz w:val="24"/>
          <w:szCs w:val="24"/>
        </w:rPr>
        <w:t>ine</w:t>
      </w:r>
      <w:r w:rsidR="00FA1815">
        <w:rPr>
          <w:rFonts w:ascii="Arial" w:hAnsi="Arial" w:cs="Arial"/>
          <w:sz w:val="24"/>
          <w:szCs w:val="24"/>
        </w:rPr>
        <w:t>’</w:t>
      </w:r>
      <w:r w:rsidR="00622769">
        <w:rPr>
          <w:rFonts w:ascii="Arial" w:hAnsi="Arial" w:cs="Arial"/>
          <w:sz w:val="24"/>
          <w:szCs w:val="24"/>
        </w:rPr>
        <w:t xml:space="preserve"> concept</w:t>
      </w:r>
      <w:r>
        <w:rPr>
          <w:rFonts w:ascii="Arial" w:hAnsi="Arial" w:cs="Arial"/>
          <w:sz w:val="24"/>
          <w:szCs w:val="24"/>
        </w:rPr>
        <w:t xml:space="preserve">. This system was the brain child of </w:t>
      </w:r>
      <w:r w:rsidR="00622769">
        <w:rPr>
          <w:rFonts w:ascii="Arial" w:hAnsi="Arial" w:cs="Arial"/>
          <w:sz w:val="24"/>
          <w:szCs w:val="24"/>
        </w:rPr>
        <w:t xml:space="preserve">Sir </w:t>
      </w:r>
      <w:r>
        <w:rPr>
          <w:rFonts w:ascii="Arial" w:hAnsi="Arial" w:cs="Arial"/>
          <w:sz w:val="24"/>
          <w:szCs w:val="24"/>
        </w:rPr>
        <w:t>General Sir Mike Jackson</w:t>
      </w:r>
      <w:r w:rsidR="00622769">
        <w:rPr>
          <w:rFonts w:ascii="Arial" w:hAnsi="Arial" w:cs="Arial"/>
          <w:sz w:val="24"/>
          <w:szCs w:val="24"/>
        </w:rPr>
        <w:t xml:space="preserve"> and was renamed CRL (Catering Retail Leisure) once the initial PAYD trail ended in 2005. CRL aimed to enhance the moral component of the fighting power by increasing moral</w:t>
      </w:r>
      <w:r w:rsidR="00FA1815">
        <w:rPr>
          <w:rFonts w:ascii="Arial" w:hAnsi="Arial" w:cs="Arial"/>
          <w:sz w:val="24"/>
          <w:szCs w:val="24"/>
        </w:rPr>
        <w:t>e</w:t>
      </w:r>
      <w:r w:rsidR="00622769">
        <w:rPr>
          <w:rFonts w:ascii="Arial" w:hAnsi="Arial" w:cs="Arial"/>
          <w:sz w:val="24"/>
          <w:szCs w:val="24"/>
        </w:rPr>
        <w:t>, enhancing troop satisfaction and</w:t>
      </w:r>
      <w:r w:rsidR="00FA1815">
        <w:rPr>
          <w:rFonts w:ascii="Arial" w:hAnsi="Arial" w:cs="Arial"/>
          <w:sz w:val="24"/>
          <w:szCs w:val="24"/>
        </w:rPr>
        <w:t xml:space="preserve"> produce</w:t>
      </w:r>
      <w:r w:rsidR="00622769">
        <w:rPr>
          <w:rFonts w:ascii="Arial" w:hAnsi="Arial" w:cs="Arial"/>
          <w:sz w:val="24"/>
          <w:szCs w:val="24"/>
        </w:rPr>
        <w:t xml:space="preserve"> qualitative enhancements</w:t>
      </w:r>
      <w:r w:rsidR="00DC2904">
        <w:rPr>
          <w:rFonts w:ascii="Arial" w:hAnsi="Arial" w:cs="Arial"/>
          <w:sz w:val="24"/>
          <w:szCs w:val="24"/>
        </w:rPr>
        <w:t xml:space="preserve"> </w:t>
      </w:r>
      <w:r w:rsidR="00F65B09">
        <w:rPr>
          <w:rFonts w:ascii="Arial" w:hAnsi="Arial" w:cs="Arial"/>
          <w:sz w:val="24"/>
          <w:szCs w:val="24"/>
        </w:rPr>
        <w:t>by delivering an integrated dining</w:t>
      </w:r>
      <w:r w:rsidR="00DC2904">
        <w:rPr>
          <w:rFonts w:ascii="Arial" w:hAnsi="Arial" w:cs="Arial"/>
          <w:sz w:val="24"/>
          <w:szCs w:val="24"/>
        </w:rPr>
        <w:t>, retail and leisure</w:t>
      </w:r>
      <w:r w:rsidR="00F65B09">
        <w:rPr>
          <w:rFonts w:ascii="Arial" w:hAnsi="Arial" w:cs="Arial"/>
          <w:sz w:val="24"/>
          <w:szCs w:val="24"/>
        </w:rPr>
        <w:t xml:space="preserve"> experience </w:t>
      </w:r>
      <w:r w:rsidR="00622769">
        <w:rPr>
          <w:rFonts w:ascii="Arial" w:hAnsi="Arial" w:cs="Arial"/>
          <w:sz w:val="24"/>
          <w:szCs w:val="24"/>
        </w:rPr>
        <w:t xml:space="preserve">(Defence Intranet 2018). </w:t>
      </w:r>
    </w:p>
    <w:p w:rsidR="00250520" w:rsidRPr="00F501FC" w:rsidRDefault="00F65B09" w:rsidP="00363264">
      <w:pPr>
        <w:spacing w:line="360" w:lineRule="auto"/>
        <w:jc w:val="both"/>
        <w:rPr>
          <w:rFonts w:ascii="Arial" w:hAnsi="Arial" w:cs="Arial"/>
          <w:sz w:val="24"/>
          <w:szCs w:val="24"/>
        </w:rPr>
      </w:pPr>
      <w:r>
        <w:rPr>
          <w:rFonts w:ascii="Arial" w:hAnsi="Arial" w:cs="Arial"/>
          <w:sz w:val="24"/>
          <w:szCs w:val="24"/>
        </w:rPr>
        <w:t xml:space="preserve">To achieve this objective, CRL was outsourced to IP’s (Industry Partners) such as Sodexo, ESS, Aramark and </w:t>
      </w:r>
      <w:proofErr w:type="spellStart"/>
      <w:r>
        <w:rPr>
          <w:rFonts w:ascii="Arial" w:hAnsi="Arial" w:cs="Arial"/>
          <w:sz w:val="24"/>
          <w:szCs w:val="24"/>
        </w:rPr>
        <w:t>Elior</w:t>
      </w:r>
      <w:proofErr w:type="spellEnd"/>
      <w:r>
        <w:rPr>
          <w:rFonts w:ascii="Arial" w:hAnsi="Arial" w:cs="Arial"/>
          <w:sz w:val="24"/>
          <w:szCs w:val="24"/>
        </w:rPr>
        <w:t>. The IP’s were instructed to feed our troops a balanced and nutritious meals three times a day which included catering</w:t>
      </w:r>
      <w:r w:rsidR="00975D99">
        <w:rPr>
          <w:rFonts w:ascii="Arial" w:hAnsi="Arial" w:cs="Arial"/>
          <w:sz w:val="24"/>
          <w:szCs w:val="24"/>
        </w:rPr>
        <w:t xml:space="preserve"> for a range of diverse diets such as vegetarians, coeliac or halal.  </w:t>
      </w:r>
      <w:r w:rsidR="00037745">
        <w:rPr>
          <w:rFonts w:ascii="Arial" w:hAnsi="Arial" w:cs="Arial"/>
          <w:sz w:val="24"/>
          <w:szCs w:val="24"/>
        </w:rPr>
        <w:t xml:space="preserve">The question besought is: Are the IPs’ offering ‘choice’ to the vegetarian cohort or are they merely conforming with minimalistic benchmarks set by the Ministry of Defence.  </w:t>
      </w:r>
      <w:r w:rsidR="0085589D">
        <w:rPr>
          <w:rFonts w:ascii="Arial" w:hAnsi="Arial" w:cs="Arial"/>
          <w:sz w:val="24"/>
          <w:szCs w:val="24"/>
        </w:rPr>
        <w:t>An investigation, analysis and a sample survey of feeding across defence will help understand the research proposal</w:t>
      </w:r>
      <w:r w:rsidR="0085589D" w:rsidRPr="0085589D">
        <w:rPr>
          <w:rFonts w:ascii="Arial" w:hAnsi="Arial" w:cs="Arial"/>
          <w:sz w:val="24"/>
          <w:szCs w:val="24"/>
        </w:rPr>
        <w:t xml:space="preserve"> </w:t>
      </w:r>
      <w:r w:rsidR="00F501FC">
        <w:rPr>
          <w:rFonts w:ascii="Arial" w:hAnsi="Arial" w:cs="Arial"/>
          <w:sz w:val="24"/>
          <w:szCs w:val="24"/>
        </w:rPr>
        <w:t xml:space="preserve">questions.  </w:t>
      </w:r>
    </w:p>
    <w:p w:rsidR="00262CA5" w:rsidRDefault="00262CA5" w:rsidP="00363264">
      <w:pPr>
        <w:spacing w:line="360" w:lineRule="auto"/>
        <w:jc w:val="both"/>
        <w:rPr>
          <w:rFonts w:ascii="Arial" w:hAnsi="Arial" w:cs="Arial"/>
          <w:b/>
          <w:sz w:val="24"/>
          <w:szCs w:val="24"/>
        </w:rPr>
      </w:pPr>
    </w:p>
    <w:p w:rsidR="00262CA5" w:rsidRDefault="00262CA5" w:rsidP="00363264">
      <w:pPr>
        <w:spacing w:line="360" w:lineRule="auto"/>
        <w:jc w:val="both"/>
        <w:rPr>
          <w:rFonts w:ascii="Arial" w:hAnsi="Arial" w:cs="Arial"/>
          <w:b/>
          <w:sz w:val="24"/>
          <w:szCs w:val="24"/>
        </w:rPr>
      </w:pPr>
    </w:p>
    <w:p w:rsidR="00262CA5" w:rsidRDefault="00262CA5" w:rsidP="00363264">
      <w:pPr>
        <w:spacing w:line="360" w:lineRule="auto"/>
        <w:jc w:val="both"/>
        <w:rPr>
          <w:rFonts w:ascii="Arial" w:hAnsi="Arial" w:cs="Arial"/>
          <w:b/>
          <w:sz w:val="24"/>
          <w:szCs w:val="24"/>
        </w:rPr>
      </w:pPr>
    </w:p>
    <w:p w:rsidR="0085589D" w:rsidRDefault="00037745" w:rsidP="00363264">
      <w:pPr>
        <w:spacing w:line="360" w:lineRule="auto"/>
        <w:jc w:val="both"/>
        <w:rPr>
          <w:rFonts w:ascii="Arial" w:hAnsi="Arial" w:cs="Arial"/>
          <w:b/>
          <w:sz w:val="24"/>
          <w:szCs w:val="24"/>
        </w:rPr>
      </w:pPr>
      <w:r w:rsidRPr="00037745">
        <w:rPr>
          <w:rFonts w:ascii="Arial" w:hAnsi="Arial" w:cs="Arial"/>
          <w:b/>
          <w:sz w:val="24"/>
          <w:szCs w:val="24"/>
        </w:rPr>
        <w:lastRenderedPageBreak/>
        <w:t>1.2 Research Questions</w:t>
      </w:r>
    </w:p>
    <w:p w:rsidR="00037745" w:rsidRPr="00AE3EBE" w:rsidRDefault="00037745" w:rsidP="00363264">
      <w:pPr>
        <w:spacing w:line="360" w:lineRule="auto"/>
        <w:jc w:val="both"/>
        <w:rPr>
          <w:rFonts w:ascii="Arial" w:hAnsi="Arial" w:cs="Arial"/>
          <w:b/>
          <w:sz w:val="24"/>
          <w:szCs w:val="24"/>
        </w:rPr>
      </w:pPr>
      <w:r w:rsidRPr="00AE3EBE">
        <w:rPr>
          <w:rFonts w:ascii="Arial" w:hAnsi="Arial" w:cs="Arial"/>
          <w:b/>
          <w:sz w:val="24"/>
          <w:szCs w:val="24"/>
        </w:rPr>
        <w:t>RQ1:</w:t>
      </w:r>
      <w:r w:rsidRPr="00AE3EBE">
        <w:rPr>
          <w:rFonts w:ascii="Arial" w:hAnsi="Arial" w:cs="Arial"/>
          <w:b/>
          <w:sz w:val="24"/>
          <w:szCs w:val="24"/>
        </w:rPr>
        <w:tab/>
        <w:t xml:space="preserve">Are the IP’s catering for vegetarians in the British Army </w:t>
      </w:r>
      <w:r w:rsidR="00C63B05" w:rsidRPr="00AE3EBE">
        <w:rPr>
          <w:rFonts w:ascii="Arial" w:hAnsi="Arial" w:cs="Arial"/>
          <w:b/>
          <w:sz w:val="24"/>
          <w:szCs w:val="24"/>
        </w:rPr>
        <w:t xml:space="preserve">effectively? </w:t>
      </w:r>
    </w:p>
    <w:p w:rsidR="00AE3EBE" w:rsidRPr="00037745" w:rsidRDefault="00AE3EBE" w:rsidP="00363264">
      <w:pPr>
        <w:spacing w:line="360" w:lineRule="auto"/>
        <w:jc w:val="both"/>
        <w:rPr>
          <w:rFonts w:ascii="Arial" w:hAnsi="Arial" w:cs="Arial"/>
          <w:sz w:val="24"/>
          <w:szCs w:val="24"/>
        </w:rPr>
      </w:pPr>
      <w:r>
        <w:rPr>
          <w:rFonts w:ascii="Arial" w:hAnsi="Arial" w:cs="Arial"/>
          <w:sz w:val="24"/>
          <w:szCs w:val="24"/>
        </w:rPr>
        <w:t xml:space="preserve">Meaning: Are the contractors offering ‘choice’ and are these choices readily available.  Do the vegetarian customer believe the choices are </w:t>
      </w:r>
      <w:r w:rsidR="004B22D6">
        <w:rPr>
          <w:rFonts w:ascii="Arial" w:hAnsi="Arial" w:cs="Arial"/>
          <w:sz w:val="24"/>
          <w:szCs w:val="24"/>
        </w:rPr>
        <w:t>comparable against the non-vegetarian options.</w:t>
      </w:r>
    </w:p>
    <w:p w:rsidR="00037745" w:rsidRPr="004B22D6" w:rsidRDefault="00C63B05" w:rsidP="00363264">
      <w:pPr>
        <w:spacing w:line="360" w:lineRule="auto"/>
        <w:jc w:val="both"/>
        <w:rPr>
          <w:rFonts w:ascii="Arial" w:hAnsi="Arial" w:cs="Arial"/>
          <w:b/>
          <w:sz w:val="24"/>
          <w:szCs w:val="24"/>
        </w:rPr>
      </w:pPr>
      <w:r w:rsidRPr="004B22D6">
        <w:rPr>
          <w:rFonts w:ascii="Arial" w:hAnsi="Arial" w:cs="Arial"/>
          <w:b/>
          <w:sz w:val="24"/>
          <w:szCs w:val="24"/>
        </w:rPr>
        <w:t>RQ2:</w:t>
      </w:r>
      <w:r w:rsidRPr="004B22D6">
        <w:rPr>
          <w:rFonts w:ascii="Arial" w:hAnsi="Arial" w:cs="Arial"/>
          <w:b/>
          <w:sz w:val="24"/>
          <w:szCs w:val="24"/>
        </w:rPr>
        <w:tab/>
        <w:t xml:space="preserve">What can the IP’s do to improve vegetarian catering, or do they need to? </w:t>
      </w:r>
    </w:p>
    <w:p w:rsidR="004B22D6" w:rsidRDefault="004B22D6" w:rsidP="00363264">
      <w:pPr>
        <w:spacing w:line="360" w:lineRule="auto"/>
        <w:jc w:val="both"/>
        <w:rPr>
          <w:rFonts w:ascii="Arial" w:hAnsi="Arial" w:cs="Arial"/>
          <w:sz w:val="24"/>
          <w:szCs w:val="24"/>
        </w:rPr>
      </w:pPr>
      <w:r>
        <w:rPr>
          <w:rFonts w:ascii="Arial" w:hAnsi="Arial" w:cs="Arial"/>
          <w:sz w:val="24"/>
          <w:szCs w:val="24"/>
        </w:rPr>
        <w:t xml:space="preserve">Meaning: Are they including protein alternatives such as Quorn or Tofu in the vegetarian dishes. Do they consider meat free alternatives in line with the high-street options. </w:t>
      </w:r>
    </w:p>
    <w:p w:rsidR="0085589D" w:rsidRPr="004B22D6" w:rsidRDefault="00C63B05" w:rsidP="00363264">
      <w:pPr>
        <w:spacing w:line="360" w:lineRule="auto"/>
        <w:jc w:val="both"/>
        <w:rPr>
          <w:rFonts w:ascii="Arial" w:hAnsi="Arial" w:cs="Arial"/>
          <w:b/>
          <w:sz w:val="24"/>
          <w:szCs w:val="24"/>
        </w:rPr>
      </w:pPr>
      <w:r w:rsidRPr="004B22D6">
        <w:rPr>
          <w:rFonts w:ascii="Arial" w:hAnsi="Arial" w:cs="Arial"/>
          <w:b/>
          <w:sz w:val="24"/>
          <w:szCs w:val="24"/>
        </w:rPr>
        <w:t>RQ3:</w:t>
      </w:r>
      <w:r w:rsidRPr="004B22D6">
        <w:rPr>
          <w:rFonts w:ascii="Arial" w:hAnsi="Arial" w:cs="Arial"/>
          <w:b/>
          <w:sz w:val="24"/>
          <w:szCs w:val="24"/>
        </w:rPr>
        <w:tab/>
        <w:t>Do vegetarians receive value for money when fed in barracks?</w:t>
      </w:r>
    </w:p>
    <w:p w:rsidR="004B22D6" w:rsidRDefault="004B22D6" w:rsidP="00363264">
      <w:pPr>
        <w:spacing w:line="360" w:lineRule="auto"/>
        <w:jc w:val="both"/>
        <w:rPr>
          <w:rFonts w:ascii="Arial" w:hAnsi="Arial" w:cs="Arial"/>
          <w:sz w:val="24"/>
          <w:szCs w:val="24"/>
        </w:rPr>
      </w:pPr>
      <w:r>
        <w:rPr>
          <w:rFonts w:ascii="Arial" w:hAnsi="Arial" w:cs="Arial"/>
          <w:sz w:val="24"/>
          <w:szCs w:val="24"/>
        </w:rPr>
        <w:t xml:space="preserve">Meaning:  Do the IP’s consider price when offering meat-free alternatives or are vegetarians charged the same as the meat eaters. How does this compare to the high-street. </w:t>
      </w:r>
    </w:p>
    <w:p w:rsidR="00262CA5" w:rsidRDefault="0085589D" w:rsidP="00363264">
      <w:pPr>
        <w:spacing w:line="360" w:lineRule="auto"/>
        <w:jc w:val="both"/>
        <w:rPr>
          <w:rFonts w:ascii="Arial" w:hAnsi="Arial" w:cs="Arial"/>
          <w:b/>
          <w:sz w:val="24"/>
          <w:szCs w:val="24"/>
        </w:rPr>
      </w:pPr>
      <w:r w:rsidRPr="0085589D">
        <w:rPr>
          <w:rFonts w:ascii="Arial" w:hAnsi="Arial" w:cs="Arial"/>
          <w:b/>
          <w:sz w:val="24"/>
          <w:szCs w:val="24"/>
        </w:rPr>
        <w:t xml:space="preserve">2. Literature Review </w:t>
      </w:r>
    </w:p>
    <w:p w:rsidR="008D7BCF" w:rsidRDefault="00EA17F2" w:rsidP="00363264">
      <w:pPr>
        <w:spacing w:line="360" w:lineRule="auto"/>
        <w:jc w:val="both"/>
        <w:rPr>
          <w:rFonts w:ascii="Arial" w:hAnsi="Arial" w:cs="Arial"/>
          <w:sz w:val="24"/>
          <w:szCs w:val="24"/>
        </w:rPr>
      </w:pPr>
      <w:r>
        <w:rPr>
          <w:rFonts w:ascii="Arial" w:hAnsi="Arial" w:cs="Arial"/>
          <w:sz w:val="24"/>
          <w:szCs w:val="24"/>
        </w:rPr>
        <w:t>For our troops to remain physically robust as well as a</w:t>
      </w:r>
      <w:r w:rsidR="008E5AAA">
        <w:rPr>
          <w:rFonts w:ascii="Arial" w:hAnsi="Arial" w:cs="Arial"/>
          <w:sz w:val="24"/>
          <w:szCs w:val="24"/>
        </w:rPr>
        <w:t>n effective</w:t>
      </w:r>
      <w:r>
        <w:rPr>
          <w:rFonts w:ascii="Arial" w:hAnsi="Arial" w:cs="Arial"/>
          <w:sz w:val="24"/>
          <w:szCs w:val="24"/>
        </w:rPr>
        <w:t xml:space="preserve"> fighting component, it is paramount that they are nourished well. After all, an Army marches on its stomach, correct?  </w:t>
      </w:r>
      <w:r w:rsidR="008E5AAA">
        <w:rPr>
          <w:rFonts w:ascii="Arial" w:hAnsi="Arial" w:cs="Arial"/>
          <w:sz w:val="24"/>
          <w:szCs w:val="24"/>
        </w:rPr>
        <w:t>Clay</w:t>
      </w:r>
      <w:r>
        <w:rPr>
          <w:rFonts w:ascii="Arial" w:hAnsi="Arial" w:cs="Arial"/>
          <w:sz w:val="24"/>
          <w:szCs w:val="24"/>
        </w:rPr>
        <w:t>t</w:t>
      </w:r>
      <w:r w:rsidR="008E5AAA">
        <w:rPr>
          <w:rFonts w:ascii="Arial" w:hAnsi="Arial" w:cs="Arial"/>
          <w:sz w:val="24"/>
          <w:szCs w:val="24"/>
        </w:rPr>
        <w:t>on argued that it</w:t>
      </w:r>
      <w:r>
        <w:rPr>
          <w:rFonts w:ascii="Arial" w:hAnsi="Arial" w:cs="Arial"/>
          <w:sz w:val="24"/>
          <w:szCs w:val="24"/>
        </w:rPr>
        <w:t xml:space="preserve"> was once accepted that troops must be nourished with plenty of </w:t>
      </w:r>
      <w:r w:rsidR="0039186C">
        <w:rPr>
          <w:rFonts w:ascii="Arial" w:hAnsi="Arial" w:cs="Arial"/>
          <w:sz w:val="24"/>
          <w:szCs w:val="24"/>
        </w:rPr>
        <w:t>meat,</w:t>
      </w:r>
      <w:r>
        <w:rPr>
          <w:rFonts w:ascii="Arial" w:hAnsi="Arial" w:cs="Arial"/>
          <w:sz w:val="24"/>
          <w:szCs w:val="24"/>
        </w:rPr>
        <w:t xml:space="preserve"> so they would march great distances and fight our nations enemies (Clayton 2013). </w:t>
      </w:r>
      <w:r w:rsidR="00C71B57">
        <w:rPr>
          <w:rFonts w:ascii="Arial" w:hAnsi="Arial" w:cs="Arial"/>
          <w:sz w:val="24"/>
          <w:szCs w:val="24"/>
        </w:rPr>
        <w:t xml:space="preserve"> Morgan suggested that armies fought and won battles during the Napoleonic wars based on their ability to sustain their troops with sufficient rations of rice, meat and flour and that without this ability to sustain its troops wars would have undoubtedly been lost (Morgan 2009).   </w:t>
      </w:r>
      <w:r w:rsidR="00C65D5A">
        <w:rPr>
          <w:rFonts w:ascii="Arial" w:hAnsi="Arial" w:cs="Arial"/>
          <w:sz w:val="24"/>
          <w:szCs w:val="24"/>
        </w:rPr>
        <w:t>Although,</w:t>
      </w:r>
      <w:r w:rsidR="0039186C">
        <w:rPr>
          <w:rFonts w:ascii="Arial" w:hAnsi="Arial" w:cs="Arial"/>
          <w:sz w:val="24"/>
          <w:szCs w:val="24"/>
        </w:rPr>
        <w:t xml:space="preserve"> Lis</w:t>
      </w:r>
      <w:r w:rsidR="00FC22E9">
        <w:rPr>
          <w:rFonts w:ascii="Arial" w:hAnsi="Arial" w:cs="Arial"/>
          <w:sz w:val="24"/>
          <w:szCs w:val="24"/>
        </w:rPr>
        <w:t xml:space="preserve"> and </w:t>
      </w:r>
      <w:proofErr w:type="spellStart"/>
      <w:r w:rsidR="00FC22E9">
        <w:rPr>
          <w:rFonts w:ascii="Arial" w:hAnsi="Arial" w:cs="Arial"/>
          <w:sz w:val="24"/>
          <w:szCs w:val="24"/>
        </w:rPr>
        <w:t>Jalowiec</w:t>
      </w:r>
      <w:proofErr w:type="spellEnd"/>
      <w:r w:rsidR="00FC22E9">
        <w:rPr>
          <w:rFonts w:ascii="Arial" w:hAnsi="Arial" w:cs="Arial"/>
          <w:sz w:val="24"/>
          <w:szCs w:val="24"/>
        </w:rPr>
        <w:t xml:space="preserve"> would argue that our</w:t>
      </w:r>
      <w:r w:rsidR="00C65D5A">
        <w:rPr>
          <w:rFonts w:ascii="Arial" w:hAnsi="Arial" w:cs="Arial"/>
          <w:sz w:val="24"/>
          <w:szCs w:val="24"/>
        </w:rPr>
        <w:t xml:space="preserve"> </w:t>
      </w:r>
      <w:r w:rsidR="00FC22E9">
        <w:rPr>
          <w:rFonts w:ascii="Arial" w:hAnsi="Arial" w:cs="Arial"/>
          <w:sz w:val="24"/>
          <w:szCs w:val="24"/>
        </w:rPr>
        <w:t>modern-day</w:t>
      </w:r>
      <w:r w:rsidR="00C65D5A">
        <w:rPr>
          <w:rFonts w:ascii="Arial" w:hAnsi="Arial" w:cs="Arial"/>
          <w:sz w:val="24"/>
          <w:szCs w:val="24"/>
        </w:rPr>
        <w:t xml:space="preserve"> armies have evolved, </w:t>
      </w:r>
      <w:r w:rsidR="00F839CD">
        <w:rPr>
          <w:rFonts w:ascii="Arial" w:hAnsi="Arial" w:cs="Arial"/>
          <w:sz w:val="24"/>
          <w:szCs w:val="24"/>
        </w:rPr>
        <w:t>the mindset of the population</w:t>
      </w:r>
      <w:r w:rsidR="00C65D5A">
        <w:rPr>
          <w:rFonts w:ascii="Arial" w:hAnsi="Arial" w:cs="Arial"/>
          <w:sz w:val="24"/>
          <w:szCs w:val="24"/>
        </w:rPr>
        <w:t xml:space="preserve"> (incl</w:t>
      </w:r>
      <w:r w:rsidR="00F839CD">
        <w:rPr>
          <w:rFonts w:ascii="Arial" w:hAnsi="Arial" w:cs="Arial"/>
          <w:sz w:val="24"/>
          <w:szCs w:val="24"/>
        </w:rPr>
        <w:t>uding that of our soldiers) has</w:t>
      </w:r>
      <w:r w:rsidR="00C65D5A">
        <w:rPr>
          <w:rFonts w:ascii="Arial" w:hAnsi="Arial" w:cs="Arial"/>
          <w:sz w:val="24"/>
          <w:szCs w:val="24"/>
        </w:rPr>
        <w:t xml:space="preserve"> changed.  More conscious of our health, the environment, sustainability and lifestyle choices has meant that the way we chose to eat has switched fire from a meat heavy diet to a more plant based alternative one</w:t>
      </w:r>
      <w:r w:rsidR="00F839CD">
        <w:rPr>
          <w:rFonts w:ascii="Arial" w:hAnsi="Arial" w:cs="Arial"/>
          <w:sz w:val="24"/>
          <w:szCs w:val="24"/>
        </w:rPr>
        <w:t xml:space="preserve"> (arguably, a healthier one). The</w:t>
      </w:r>
      <w:r w:rsidR="000D13A7">
        <w:rPr>
          <w:rFonts w:ascii="Arial" w:hAnsi="Arial" w:cs="Arial"/>
          <w:sz w:val="24"/>
          <w:szCs w:val="24"/>
        </w:rPr>
        <w:t xml:space="preserve"> way our Army delivers logistical capability</w:t>
      </w:r>
      <w:r w:rsidR="00F839CD">
        <w:rPr>
          <w:rFonts w:ascii="Arial" w:hAnsi="Arial" w:cs="Arial"/>
          <w:sz w:val="24"/>
          <w:szCs w:val="24"/>
        </w:rPr>
        <w:t xml:space="preserve"> has adapted, this has changed how we train for operations and part of this step change is how </w:t>
      </w:r>
      <w:r w:rsidR="008E5AAA">
        <w:rPr>
          <w:rFonts w:ascii="Arial" w:hAnsi="Arial" w:cs="Arial"/>
          <w:sz w:val="24"/>
          <w:szCs w:val="24"/>
        </w:rPr>
        <w:t>we sustain ourselves</w:t>
      </w:r>
      <w:r w:rsidR="00C65D5A">
        <w:rPr>
          <w:rFonts w:ascii="Arial" w:hAnsi="Arial" w:cs="Arial"/>
          <w:sz w:val="24"/>
          <w:szCs w:val="24"/>
        </w:rPr>
        <w:t xml:space="preserve"> (Lis and </w:t>
      </w:r>
      <w:proofErr w:type="spellStart"/>
      <w:r w:rsidR="00C65D5A">
        <w:rPr>
          <w:rFonts w:ascii="Arial" w:hAnsi="Arial" w:cs="Arial"/>
          <w:sz w:val="24"/>
          <w:szCs w:val="24"/>
        </w:rPr>
        <w:t>Jalowiec</w:t>
      </w:r>
      <w:proofErr w:type="spellEnd"/>
      <w:r w:rsidR="00C65D5A">
        <w:rPr>
          <w:rFonts w:ascii="Arial" w:hAnsi="Arial" w:cs="Arial"/>
          <w:sz w:val="24"/>
          <w:szCs w:val="24"/>
        </w:rPr>
        <w:t xml:space="preserve"> 2015). </w:t>
      </w:r>
    </w:p>
    <w:p w:rsidR="00980D1F" w:rsidRDefault="00DC2904" w:rsidP="00363264">
      <w:pPr>
        <w:spacing w:line="360" w:lineRule="auto"/>
        <w:jc w:val="both"/>
        <w:rPr>
          <w:rFonts w:ascii="Arial" w:hAnsi="Arial" w:cs="Arial"/>
          <w:sz w:val="24"/>
          <w:szCs w:val="24"/>
        </w:rPr>
      </w:pPr>
      <w:r>
        <w:rPr>
          <w:rFonts w:ascii="Arial" w:hAnsi="Arial" w:cs="Arial"/>
          <w:sz w:val="24"/>
          <w:szCs w:val="24"/>
        </w:rPr>
        <w:t>20 years ago, a vegetarian in the Army would have been categorised as a nuisance by the military cooks</w:t>
      </w:r>
      <w:r w:rsidR="0081135B">
        <w:rPr>
          <w:rFonts w:ascii="Arial" w:hAnsi="Arial" w:cs="Arial"/>
          <w:sz w:val="24"/>
          <w:szCs w:val="24"/>
        </w:rPr>
        <w:t xml:space="preserve"> </w:t>
      </w:r>
      <w:r w:rsidR="0081135B">
        <w:rPr>
          <w:rFonts w:ascii="Arial" w:hAnsi="Arial" w:cs="Arial"/>
          <w:sz w:val="24"/>
          <w:szCs w:val="24"/>
        </w:rPr>
        <w:t>(Booth and Coad 2001)</w:t>
      </w:r>
      <w:r>
        <w:rPr>
          <w:rFonts w:ascii="Arial" w:hAnsi="Arial" w:cs="Arial"/>
          <w:sz w:val="24"/>
          <w:szCs w:val="24"/>
        </w:rPr>
        <w:t>. Few and far between, these individuals were regularly overlooked by the Army Catering C</w:t>
      </w:r>
      <w:r w:rsidR="00136ED2">
        <w:rPr>
          <w:rFonts w:ascii="Arial" w:hAnsi="Arial" w:cs="Arial"/>
          <w:sz w:val="24"/>
          <w:szCs w:val="24"/>
        </w:rPr>
        <w:t>orps when it came to meal times</w:t>
      </w:r>
      <w:r w:rsidR="0081135B">
        <w:rPr>
          <w:rFonts w:ascii="Arial" w:hAnsi="Arial" w:cs="Arial"/>
          <w:sz w:val="24"/>
          <w:szCs w:val="24"/>
        </w:rPr>
        <w:t xml:space="preserve"> (ACC 2018)</w:t>
      </w:r>
      <w:r w:rsidR="00136ED2">
        <w:rPr>
          <w:rFonts w:ascii="Arial" w:hAnsi="Arial" w:cs="Arial"/>
          <w:sz w:val="24"/>
          <w:szCs w:val="24"/>
        </w:rPr>
        <w:t xml:space="preserve">.  </w:t>
      </w:r>
      <w:r>
        <w:rPr>
          <w:rFonts w:ascii="Arial" w:hAnsi="Arial" w:cs="Arial"/>
          <w:sz w:val="24"/>
          <w:szCs w:val="24"/>
        </w:rPr>
        <w:t>Often, they would be served sub-standard meals produced by cooks that did not appreciate nor understand the dietary requirement of the vegetarian soldier</w:t>
      </w:r>
      <w:r w:rsidR="00EA7401">
        <w:rPr>
          <w:rFonts w:ascii="Arial" w:hAnsi="Arial" w:cs="Arial"/>
          <w:sz w:val="24"/>
          <w:szCs w:val="24"/>
        </w:rPr>
        <w:t xml:space="preserve"> (Macdonald 2014). </w:t>
      </w:r>
      <w:r>
        <w:rPr>
          <w:rFonts w:ascii="Arial" w:hAnsi="Arial" w:cs="Arial"/>
          <w:sz w:val="24"/>
          <w:szCs w:val="24"/>
        </w:rPr>
        <w:t xml:space="preserve"> </w:t>
      </w:r>
      <w:r w:rsidR="0081135B">
        <w:rPr>
          <w:rFonts w:ascii="Arial" w:hAnsi="Arial" w:cs="Arial"/>
          <w:sz w:val="24"/>
          <w:szCs w:val="24"/>
        </w:rPr>
        <w:lastRenderedPageBreak/>
        <w:t>However, Williamson claims</w:t>
      </w:r>
      <w:r w:rsidR="002A4D87">
        <w:rPr>
          <w:rFonts w:ascii="Arial" w:hAnsi="Arial" w:cs="Arial"/>
          <w:sz w:val="24"/>
          <w:szCs w:val="24"/>
        </w:rPr>
        <w:t xml:space="preserve"> that the modern British Army has changed the way it feeds our troops and understands the importance of a healthier diet which includes less meat but more vegetables (Williamson 2002). </w:t>
      </w:r>
      <w:r w:rsidR="000D13A7">
        <w:rPr>
          <w:rFonts w:ascii="Arial" w:hAnsi="Arial" w:cs="Arial"/>
          <w:sz w:val="24"/>
          <w:szCs w:val="24"/>
        </w:rPr>
        <w:t>With the emergence of contractorisation across the Ministry of Defence, the British soldier has had to adapt to how they are fed by such defence contractors (Sodexo, ESS, Aramark etc).</w:t>
      </w:r>
      <w:r w:rsidR="003E5F9D">
        <w:rPr>
          <w:rFonts w:ascii="Arial" w:hAnsi="Arial" w:cs="Arial"/>
          <w:sz w:val="24"/>
          <w:szCs w:val="24"/>
        </w:rPr>
        <w:t xml:space="preserve"> </w:t>
      </w:r>
      <w:r w:rsidR="000D13A7">
        <w:rPr>
          <w:rFonts w:ascii="Arial" w:hAnsi="Arial" w:cs="Arial"/>
          <w:sz w:val="24"/>
          <w:szCs w:val="24"/>
        </w:rPr>
        <w:t xml:space="preserve">Feeding in </w:t>
      </w:r>
      <w:r w:rsidR="003E5F9D">
        <w:rPr>
          <w:rFonts w:ascii="Arial" w:hAnsi="Arial" w:cs="Arial"/>
          <w:sz w:val="24"/>
          <w:szCs w:val="24"/>
        </w:rPr>
        <w:t xml:space="preserve">MoD </w:t>
      </w:r>
      <w:r w:rsidR="000D13A7">
        <w:rPr>
          <w:rFonts w:ascii="Arial" w:hAnsi="Arial" w:cs="Arial"/>
          <w:sz w:val="24"/>
          <w:szCs w:val="24"/>
        </w:rPr>
        <w:t>barracks has changed significan</w:t>
      </w:r>
      <w:r w:rsidR="003E5F9D">
        <w:rPr>
          <w:rFonts w:ascii="Arial" w:hAnsi="Arial" w:cs="Arial"/>
          <w:sz w:val="24"/>
          <w:szCs w:val="24"/>
        </w:rPr>
        <w:t xml:space="preserve">tly (Pitt et al 2006), Pitt argues the MoD seek Value for Money (VFM) and part of this is by contracting out services such as feeding of the troops. </w:t>
      </w:r>
      <w:r w:rsidR="0022236A">
        <w:rPr>
          <w:rFonts w:ascii="Arial" w:hAnsi="Arial" w:cs="Arial"/>
          <w:sz w:val="24"/>
          <w:szCs w:val="24"/>
        </w:rPr>
        <w:t>However, there is a strong argument by Bishop that contractorisation has indeed vastly improved the se</w:t>
      </w:r>
      <w:r w:rsidR="00980D1F">
        <w:rPr>
          <w:rFonts w:ascii="Arial" w:hAnsi="Arial" w:cs="Arial"/>
          <w:sz w:val="24"/>
          <w:szCs w:val="24"/>
        </w:rPr>
        <w:t xml:space="preserve">rvices delivered to the </w:t>
      </w:r>
      <w:r w:rsidR="0022236A">
        <w:rPr>
          <w:rFonts w:ascii="Arial" w:hAnsi="Arial" w:cs="Arial"/>
          <w:sz w:val="24"/>
          <w:szCs w:val="24"/>
        </w:rPr>
        <w:t xml:space="preserve">personnel of the British Armed Forces (Bishop 1995).  </w:t>
      </w:r>
    </w:p>
    <w:p w:rsidR="00980D1F" w:rsidRDefault="00980D1F" w:rsidP="00363264">
      <w:pPr>
        <w:spacing w:line="360" w:lineRule="auto"/>
        <w:jc w:val="both"/>
        <w:rPr>
          <w:rFonts w:ascii="Arial" w:hAnsi="Arial" w:cs="Arial"/>
          <w:sz w:val="24"/>
          <w:szCs w:val="24"/>
        </w:rPr>
      </w:pPr>
      <w:r>
        <w:rPr>
          <w:rFonts w:ascii="Arial" w:hAnsi="Arial" w:cs="Arial"/>
          <w:sz w:val="24"/>
          <w:szCs w:val="24"/>
        </w:rPr>
        <w:t xml:space="preserve">To show a comparison in terms of vegetarian growth in the military, the US military now have </w:t>
      </w:r>
      <w:r w:rsidR="00043C21">
        <w:rPr>
          <w:rFonts w:ascii="Arial" w:hAnsi="Arial" w:cs="Arial"/>
          <w:sz w:val="24"/>
          <w:szCs w:val="24"/>
        </w:rPr>
        <w:t>more than</w:t>
      </w:r>
      <w:r>
        <w:rPr>
          <w:rFonts w:ascii="Arial" w:hAnsi="Arial" w:cs="Arial"/>
          <w:sz w:val="24"/>
          <w:szCs w:val="24"/>
        </w:rPr>
        <w:t xml:space="preserve"> 40, 000 troops whom adopt a vegan or vegetarian lifestyle. This figure has risen</w:t>
      </w:r>
      <w:r w:rsidR="00043C21">
        <w:rPr>
          <w:rFonts w:ascii="Arial" w:hAnsi="Arial" w:cs="Arial"/>
          <w:sz w:val="24"/>
          <w:szCs w:val="24"/>
        </w:rPr>
        <w:t xml:space="preserve"> sharply over the past decade, </w:t>
      </w:r>
      <w:proofErr w:type="spellStart"/>
      <w:r w:rsidR="00043C21">
        <w:rPr>
          <w:rFonts w:ascii="Arial" w:hAnsi="Arial" w:cs="Arial"/>
          <w:sz w:val="24"/>
          <w:szCs w:val="24"/>
        </w:rPr>
        <w:t>Brokmeier</w:t>
      </w:r>
      <w:proofErr w:type="spellEnd"/>
      <w:r w:rsidR="00043C21">
        <w:rPr>
          <w:rFonts w:ascii="Arial" w:hAnsi="Arial" w:cs="Arial"/>
          <w:sz w:val="24"/>
          <w:szCs w:val="24"/>
        </w:rPr>
        <w:t xml:space="preserve"> states that based on current global theories, this figure will sharply increase during the next decade (</w:t>
      </w:r>
      <w:proofErr w:type="spellStart"/>
      <w:r w:rsidR="00043C21">
        <w:rPr>
          <w:rFonts w:ascii="Arial" w:hAnsi="Arial" w:cs="Arial"/>
          <w:sz w:val="24"/>
          <w:szCs w:val="24"/>
        </w:rPr>
        <w:t>Brokmeier</w:t>
      </w:r>
      <w:proofErr w:type="spellEnd"/>
      <w:r w:rsidR="00043C21">
        <w:rPr>
          <w:rFonts w:ascii="Arial" w:hAnsi="Arial" w:cs="Arial"/>
          <w:sz w:val="24"/>
          <w:szCs w:val="24"/>
        </w:rPr>
        <w:t xml:space="preserve"> 2012).  She continues to explain that vegetarianism amongst military personnel will be influenced by both contractorisation, social media and organisations such a P</w:t>
      </w:r>
      <w:r w:rsidR="00611960">
        <w:rPr>
          <w:rFonts w:ascii="Arial" w:hAnsi="Arial" w:cs="Arial"/>
          <w:sz w:val="24"/>
          <w:szCs w:val="24"/>
        </w:rPr>
        <w:t xml:space="preserve">eta and the like. The US military are strong allies with the UK Armed Forces and often serve closely on exercises and operations, this fact will surely contribute to the vegetarian growth within our Armed Forces.  </w:t>
      </w:r>
    </w:p>
    <w:p w:rsidR="00262CA5" w:rsidRDefault="008D7BCF" w:rsidP="00363264">
      <w:pPr>
        <w:spacing w:line="360" w:lineRule="auto"/>
        <w:jc w:val="both"/>
        <w:rPr>
          <w:rFonts w:ascii="Arial" w:hAnsi="Arial" w:cs="Arial"/>
          <w:b/>
          <w:sz w:val="24"/>
          <w:szCs w:val="24"/>
        </w:rPr>
      </w:pPr>
      <w:r w:rsidRPr="008D7BCF">
        <w:rPr>
          <w:rFonts w:ascii="Arial" w:hAnsi="Arial" w:cs="Arial"/>
          <w:b/>
          <w:sz w:val="24"/>
          <w:szCs w:val="24"/>
        </w:rPr>
        <w:t xml:space="preserve">3. Research Methods </w:t>
      </w:r>
    </w:p>
    <w:p w:rsidR="00190A0E" w:rsidRDefault="00190A0E" w:rsidP="00363264">
      <w:pPr>
        <w:spacing w:line="360" w:lineRule="auto"/>
        <w:jc w:val="both"/>
        <w:rPr>
          <w:rFonts w:ascii="Arial" w:hAnsi="Arial" w:cs="Arial"/>
          <w:sz w:val="24"/>
          <w:szCs w:val="24"/>
        </w:rPr>
      </w:pPr>
      <w:r>
        <w:rPr>
          <w:rFonts w:ascii="Arial" w:hAnsi="Arial" w:cs="Arial"/>
          <w:sz w:val="24"/>
          <w:szCs w:val="24"/>
        </w:rPr>
        <w:t xml:space="preserve">Research methodology is the science of finding out or solving a problem by using a range of analytical methods to gain the relevant information.  It delves into a field of study and interrogates the principles connected within it. Methods used vary from surveys to questionaries’ and case study reviews. These methods can be primary or secondary forms and can also be qualitative or quantitative, or even a blend of both (Raddon 2011).  </w:t>
      </w:r>
      <w:r w:rsidR="00AE3EBE">
        <w:rPr>
          <w:rFonts w:ascii="Arial" w:hAnsi="Arial" w:cs="Arial"/>
          <w:sz w:val="24"/>
          <w:szCs w:val="24"/>
        </w:rPr>
        <w:t xml:space="preserve">A research philosophy is a belief about how information should be collated so that a field of study can be researched. In simple terms, the philosophy can be either positivist or post-positivist.  The foremost is objective whilst the latter relies on factual evidence and quantitative data collection. </w:t>
      </w:r>
    </w:p>
    <w:p w:rsidR="008D7BCF" w:rsidRPr="0020626B" w:rsidRDefault="0020626B" w:rsidP="00363264">
      <w:pPr>
        <w:spacing w:line="360" w:lineRule="auto"/>
        <w:jc w:val="both"/>
        <w:rPr>
          <w:rFonts w:ascii="Arial" w:hAnsi="Arial" w:cs="Arial"/>
          <w:sz w:val="24"/>
          <w:szCs w:val="24"/>
        </w:rPr>
      </w:pPr>
      <w:r>
        <w:rPr>
          <w:rFonts w:ascii="Arial" w:hAnsi="Arial" w:cs="Arial"/>
          <w:sz w:val="24"/>
          <w:szCs w:val="24"/>
        </w:rPr>
        <w:t xml:space="preserve">Research conducted to answer the thesis question will be </w:t>
      </w:r>
      <w:r w:rsidR="00C91F7F">
        <w:rPr>
          <w:rFonts w:ascii="Arial" w:hAnsi="Arial" w:cs="Arial"/>
          <w:sz w:val="24"/>
          <w:szCs w:val="24"/>
        </w:rPr>
        <w:t xml:space="preserve">primary data </w:t>
      </w:r>
      <w:r>
        <w:rPr>
          <w:rFonts w:ascii="Arial" w:hAnsi="Arial" w:cs="Arial"/>
          <w:sz w:val="24"/>
          <w:szCs w:val="24"/>
        </w:rPr>
        <w:t xml:space="preserve">gathered by quantitative means in the form of a sample survey conducted across the </w:t>
      </w:r>
      <w:r w:rsidR="00567F37">
        <w:rPr>
          <w:rFonts w:ascii="Arial" w:hAnsi="Arial" w:cs="Arial"/>
          <w:sz w:val="24"/>
          <w:szCs w:val="24"/>
        </w:rPr>
        <w:t xml:space="preserve">MoD (Ministry of Defence) </w:t>
      </w:r>
      <w:r>
        <w:rPr>
          <w:rFonts w:ascii="Arial" w:hAnsi="Arial" w:cs="Arial"/>
          <w:sz w:val="24"/>
          <w:szCs w:val="24"/>
        </w:rPr>
        <w:t>South West region of the UK. It is proposed that all military dining facilities are targeted across the SW region so that a large enough sample can be interrogated</w:t>
      </w:r>
      <w:r w:rsidR="005F61BD">
        <w:rPr>
          <w:rFonts w:ascii="Arial" w:hAnsi="Arial" w:cs="Arial"/>
          <w:sz w:val="24"/>
          <w:szCs w:val="24"/>
        </w:rPr>
        <w:t xml:space="preserve">. There are currently 24 Regiments or Stations which fall under the command of the SW region. Within this footprint it is estimated that there are 25,000 troops serving.  Survey Monkey will </w:t>
      </w:r>
      <w:r w:rsidR="005F61BD">
        <w:rPr>
          <w:rFonts w:ascii="Arial" w:hAnsi="Arial" w:cs="Arial"/>
          <w:sz w:val="24"/>
          <w:szCs w:val="24"/>
        </w:rPr>
        <w:lastRenderedPageBreak/>
        <w:t xml:space="preserve">be used to electronically </w:t>
      </w:r>
      <w:r w:rsidR="001411F1">
        <w:rPr>
          <w:rFonts w:ascii="Arial" w:hAnsi="Arial" w:cs="Arial"/>
          <w:sz w:val="24"/>
          <w:szCs w:val="24"/>
        </w:rPr>
        <w:t xml:space="preserve">target personnel whom </w:t>
      </w:r>
      <w:r w:rsidR="005F61BD">
        <w:rPr>
          <w:rFonts w:ascii="Arial" w:hAnsi="Arial" w:cs="Arial"/>
          <w:sz w:val="24"/>
          <w:szCs w:val="24"/>
        </w:rPr>
        <w:t>use the military e-mail platform</w:t>
      </w:r>
      <w:r w:rsidR="001411F1">
        <w:rPr>
          <w:rFonts w:ascii="Arial" w:hAnsi="Arial" w:cs="Arial"/>
          <w:sz w:val="24"/>
          <w:szCs w:val="24"/>
        </w:rPr>
        <w:t xml:space="preserve"> (Outlook)</w:t>
      </w:r>
      <w:r w:rsidR="005F61BD">
        <w:rPr>
          <w:rFonts w:ascii="Arial" w:hAnsi="Arial" w:cs="Arial"/>
          <w:sz w:val="24"/>
          <w:szCs w:val="24"/>
        </w:rPr>
        <w:t xml:space="preserve">. For those who are unreachable by this means, hard copies of the survey will be placed in each Mess facility, including Officers’ Mess and the SNCO’s Mess.  In addition to this, interviews will be conducted with Catering Managers of the IP’s with specific questions on how they cater for the vegetarian demographic.  </w:t>
      </w:r>
      <w:r w:rsidR="001411F1">
        <w:rPr>
          <w:rFonts w:ascii="Arial" w:hAnsi="Arial" w:cs="Arial"/>
          <w:sz w:val="24"/>
          <w:szCs w:val="24"/>
        </w:rPr>
        <w:t>The sample</w:t>
      </w:r>
      <w:r w:rsidR="00DD5B8B">
        <w:rPr>
          <w:rFonts w:ascii="Arial" w:hAnsi="Arial" w:cs="Arial"/>
          <w:sz w:val="24"/>
          <w:szCs w:val="24"/>
        </w:rPr>
        <w:t xml:space="preserve"> variables</w:t>
      </w:r>
      <w:r w:rsidR="001411F1">
        <w:rPr>
          <w:rFonts w:ascii="Arial" w:hAnsi="Arial" w:cs="Arial"/>
          <w:sz w:val="24"/>
          <w:szCs w:val="24"/>
        </w:rPr>
        <w:t xml:space="preserve"> will</w:t>
      </w:r>
      <w:r w:rsidR="00DD5B8B">
        <w:rPr>
          <w:rFonts w:ascii="Arial" w:hAnsi="Arial" w:cs="Arial"/>
          <w:sz w:val="24"/>
          <w:szCs w:val="24"/>
        </w:rPr>
        <w:t xml:space="preserve"> be based on the target population</w:t>
      </w:r>
      <w:r w:rsidR="0092722E">
        <w:rPr>
          <w:rFonts w:ascii="Arial" w:hAnsi="Arial" w:cs="Arial"/>
          <w:sz w:val="24"/>
          <w:szCs w:val="24"/>
        </w:rPr>
        <w:t xml:space="preserve"> for the SW region of 25,000 serving personnel with a 95% confidence level achieved by a 5% Margin of Error. </w:t>
      </w:r>
      <w:r w:rsidR="005B16FA">
        <w:rPr>
          <w:rFonts w:ascii="Arial" w:hAnsi="Arial" w:cs="Arial"/>
          <w:sz w:val="24"/>
          <w:szCs w:val="24"/>
        </w:rPr>
        <w:t>Thus,</w:t>
      </w:r>
      <w:r w:rsidR="0092722E">
        <w:rPr>
          <w:rFonts w:ascii="Arial" w:hAnsi="Arial" w:cs="Arial"/>
          <w:sz w:val="24"/>
          <w:szCs w:val="24"/>
        </w:rPr>
        <w:t xml:space="preserve"> meaning the sample size will be approximately 380 respondents. </w:t>
      </w:r>
    </w:p>
    <w:p w:rsidR="007C23EB" w:rsidRDefault="007C23EB" w:rsidP="007C23EB">
      <w:pPr>
        <w:spacing w:line="360" w:lineRule="auto"/>
        <w:jc w:val="both"/>
        <w:rPr>
          <w:rFonts w:ascii="Arial" w:hAnsi="Arial" w:cs="Arial"/>
          <w:sz w:val="24"/>
          <w:szCs w:val="24"/>
        </w:rPr>
      </w:pPr>
      <w:r>
        <w:rPr>
          <w:rFonts w:ascii="Arial" w:hAnsi="Arial" w:cs="Arial"/>
          <w:sz w:val="24"/>
          <w:szCs w:val="24"/>
        </w:rPr>
        <w:t xml:space="preserve">The research onion (as illustrated below) helps identify the various research philosophies when conducting research studies. There are many complex and varying philosophical differences to consider when embarking upon research studies. Saunders explains that there are four main philosophies to consider; pragmatism, positivism, realism and interpretivism.  This research proposal will take a positivist approach (Saunders et al 2009). </w:t>
      </w:r>
      <w:r w:rsidR="0022236A">
        <w:rPr>
          <w:rFonts w:ascii="Arial" w:hAnsi="Arial" w:cs="Arial"/>
          <w:sz w:val="24"/>
          <w:szCs w:val="24"/>
        </w:rPr>
        <w:t>In addition to the collection of primary data, the author will interrogate existing secondary</w:t>
      </w:r>
      <w:r w:rsidR="00980D1F">
        <w:rPr>
          <w:rFonts w:ascii="Arial" w:hAnsi="Arial" w:cs="Arial"/>
          <w:sz w:val="24"/>
          <w:szCs w:val="24"/>
        </w:rPr>
        <w:t xml:space="preserve"> data</w:t>
      </w:r>
      <w:r w:rsidR="0022236A">
        <w:rPr>
          <w:rFonts w:ascii="Arial" w:hAnsi="Arial" w:cs="Arial"/>
          <w:sz w:val="24"/>
          <w:szCs w:val="24"/>
        </w:rPr>
        <w:t xml:space="preserve"> (Journals, Case studies and academic books)</w:t>
      </w:r>
      <w:r w:rsidR="00980D1F">
        <w:rPr>
          <w:rFonts w:ascii="Arial" w:hAnsi="Arial" w:cs="Arial"/>
          <w:sz w:val="24"/>
          <w:szCs w:val="24"/>
        </w:rPr>
        <w:t xml:space="preserve"> </w:t>
      </w:r>
      <w:r w:rsidR="0022236A">
        <w:rPr>
          <w:rFonts w:ascii="Arial" w:hAnsi="Arial" w:cs="Arial"/>
          <w:sz w:val="24"/>
          <w:szCs w:val="24"/>
        </w:rPr>
        <w:t>which will allow a deeper understanding of the</w:t>
      </w:r>
      <w:r w:rsidR="00980D1F">
        <w:rPr>
          <w:rFonts w:ascii="Arial" w:hAnsi="Arial" w:cs="Arial"/>
          <w:sz w:val="24"/>
          <w:szCs w:val="24"/>
        </w:rPr>
        <w:t xml:space="preserve"> proposed research in question. </w:t>
      </w:r>
      <w:r w:rsidR="0022236A">
        <w:rPr>
          <w:rFonts w:ascii="Arial" w:hAnsi="Arial" w:cs="Arial"/>
          <w:sz w:val="24"/>
          <w:szCs w:val="24"/>
        </w:rPr>
        <w:t xml:space="preserve"> </w:t>
      </w:r>
    </w:p>
    <w:p w:rsidR="00980D1F" w:rsidRPr="00980D1F" w:rsidRDefault="00980D1F" w:rsidP="00363264">
      <w:pPr>
        <w:spacing w:line="360" w:lineRule="auto"/>
        <w:jc w:val="both"/>
        <w:rPr>
          <w:rFonts w:ascii="Arial" w:hAnsi="Arial" w:cs="Arial"/>
          <w:sz w:val="24"/>
          <w:szCs w:val="24"/>
        </w:rPr>
      </w:pPr>
    </w:p>
    <w:p w:rsidR="00AE3EBE" w:rsidRDefault="004B22D6" w:rsidP="00363264">
      <w:pPr>
        <w:spacing w:line="360" w:lineRule="auto"/>
        <w:jc w:val="both"/>
        <w:rPr>
          <w:rFonts w:ascii="Arial" w:hAnsi="Arial" w:cs="Arial"/>
          <w:b/>
          <w:sz w:val="24"/>
          <w:szCs w:val="24"/>
        </w:rPr>
      </w:pPr>
      <w:r>
        <w:rPr>
          <w:rFonts w:ascii="Arial" w:hAnsi="Arial" w:cs="Arial"/>
          <w:noProof/>
          <w:sz w:val="24"/>
          <w:szCs w:val="24"/>
        </w:rPr>
        <w:drawing>
          <wp:anchor distT="0" distB="0" distL="114300" distR="114300" simplePos="0" relativeHeight="251658240" behindDoc="1" locked="0" layoutInCell="1" allowOverlap="1" wp14:anchorId="16EF3E30">
            <wp:simplePos x="0" y="0"/>
            <wp:positionH relativeFrom="margin">
              <wp:align>left</wp:align>
            </wp:positionH>
            <wp:positionV relativeFrom="paragraph">
              <wp:posOffset>13970</wp:posOffset>
            </wp:positionV>
            <wp:extent cx="5283200" cy="3391535"/>
            <wp:effectExtent l="0" t="0" r="0" b="0"/>
            <wp:wrapTight wrapText="bothSides">
              <wp:wrapPolygon edited="0">
                <wp:start x="0" y="0"/>
                <wp:lineTo x="0" y="21475"/>
                <wp:lineTo x="21496" y="21475"/>
                <wp:lineTo x="2149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nion.jpg"/>
                    <pic:cNvPicPr/>
                  </pic:nvPicPr>
                  <pic:blipFill>
                    <a:blip r:embed="rId7">
                      <a:extLst>
                        <a:ext uri="{28A0092B-C50C-407E-A947-70E740481C1C}">
                          <a14:useLocalDpi xmlns:a14="http://schemas.microsoft.com/office/drawing/2010/main" val="0"/>
                        </a:ext>
                      </a:extLst>
                    </a:blip>
                    <a:stretch>
                      <a:fillRect/>
                    </a:stretch>
                  </pic:blipFill>
                  <pic:spPr>
                    <a:xfrm>
                      <a:off x="0" y="0"/>
                      <a:ext cx="5283200" cy="3391535"/>
                    </a:xfrm>
                    <a:prstGeom prst="rect">
                      <a:avLst/>
                    </a:prstGeom>
                  </pic:spPr>
                </pic:pic>
              </a:graphicData>
            </a:graphic>
            <wp14:sizeRelH relativeFrom="page">
              <wp14:pctWidth>0</wp14:pctWidth>
            </wp14:sizeRelH>
            <wp14:sizeRelV relativeFrom="page">
              <wp14:pctHeight>0</wp14:pctHeight>
            </wp14:sizeRelV>
          </wp:anchor>
        </w:drawing>
      </w:r>
    </w:p>
    <w:p w:rsidR="004B22D6" w:rsidRDefault="004B22D6" w:rsidP="00363264">
      <w:pPr>
        <w:spacing w:line="360" w:lineRule="auto"/>
        <w:jc w:val="both"/>
        <w:rPr>
          <w:rFonts w:ascii="Arial" w:hAnsi="Arial" w:cs="Arial"/>
          <w:b/>
          <w:sz w:val="24"/>
          <w:szCs w:val="24"/>
        </w:rPr>
      </w:pPr>
    </w:p>
    <w:p w:rsidR="004B22D6" w:rsidRDefault="004B22D6" w:rsidP="00363264">
      <w:pPr>
        <w:spacing w:line="360" w:lineRule="auto"/>
        <w:jc w:val="both"/>
        <w:rPr>
          <w:rFonts w:ascii="Arial" w:hAnsi="Arial" w:cs="Arial"/>
          <w:b/>
          <w:sz w:val="24"/>
          <w:szCs w:val="24"/>
        </w:rPr>
      </w:pPr>
    </w:p>
    <w:p w:rsidR="004B22D6" w:rsidRDefault="004B22D6" w:rsidP="00363264">
      <w:pPr>
        <w:spacing w:line="360" w:lineRule="auto"/>
        <w:jc w:val="both"/>
        <w:rPr>
          <w:rFonts w:ascii="Arial" w:hAnsi="Arial" w:cs="Arial"/>
          <w:b/>
          <w:sz w:val="24"/>
          <w:szCs w:val="24"/>
        </w:rPr>
      </w:pPr>
    </w:p>
    <w:p w:rsidR="004B22D6" w:rsidRDefault="004B22D6" w:rsidP="00363264">
      <w:pPr>
        <w:spacing w:line="360" w:lineRule="auto"/>
        <w:jc w:val="both"/>
        <w:rPr>
          <w:rFonts w:ascii="Arial" w:hAnsi="Arial" w:cs="Arial"/>
          <w:b/>
          <w:sz w:val="24"/>
          <w:szCs w:val="24"/>
        </w:rPr>
      </w:pPr>
    </w:p>
    <w:p w:rsidR="004B22D6" w:rsidRDefault="004B22D6" w:rsidP="00363264">
      <w:pPr>
        <w:spacing w:line="360" w:lineRule="auto"/>
        <w:jc w:val="both"/>
        <w:rPr>
          <w:rFonts w:ascii="Arial" w:hAnsi="Arial" w:cs="Arial"/>
          <w:b/>
          <w:sz w:val="24"/>
          <w:szCs w:val="24"/>
        </w:rPr>
      </w:pPr>
    </w:p>
    <w:p w:rsidR="004B22D6" w:rsidRDefault="004B22D6" w:rsidP="00363264">
      <w:pPr>
        <w:spacing w:line="360" w:lineRule="auto"/>
        <w:jc w:val="both"/>
        <w:rPr>
          <w:rFonts w:ascii="Arial" w:hAnsi="Arial" w:cs="Arial"/>
          <w:b/>
          <w:sz w:val="24"/>
          <w:szCs w:val="24"/>
        </w:rPr>
      </w:pPr>
    </w:p>
    <w:p w:rsidR="004B22D6" w:rsidRDefault="004B22D6" w:rsidP="00363264">
      <w:pPr>
        <w:spacing w:line="360" w:lineRule="auto"/>
        <w:jc w:val="both"/>
        <w:rPr>
          <w:rFonts w:ascii="Arial" w:hAnsi="Arial" w:cs="Arial"/>
          <w:b/>
          <w:sz w:val="24"/>
          <w:szCs w:val="24"/>
        </w:rPr>
      </w:pPr>
    </w:p>
    <w:p w:rsidR="004B22D6" w:rsidRDefault="004B22D6" w:rsidP="00363264">
      <w:pPr>
        <w:spacing w:line="360" w:lineRule="auto"/>
        <w:jc w:val="both"/>
        <w:rPr>
          <w:rFonts w:ascii="Arial" w:hAnsi="Arial" w:cs="Arial"/>
          <w:b/>
          <w:sz w:val="24"/>
          <w:szCs w:val="24"/>
        </w:rPr>
      </w:pPr>
    </w:p>
    <w:p w:rsidR="004B22D6" w:rsidRDefault="004B22D6" w:rsidP="00363264">
      <w:pPr>
        <w:spacing w:line="360" w:lineRule="auto"/>
        <w:jc w:val="both"/>
        <w:rPr>
          <w:rFonts w:ascii="Arial" w:hAnsi="Arial" w:cs="Arial"/>
          <w:b/>
          <w:sz w:val="24"/>
          <w:szCs w:val="24"/>
        </w:rPr>
      </w:pPr>
    </w:p>
    <w:p w:rsidR="004B22D6" w:rsidRDefault="004B22D6" w:rsidP="00363264">
      <w:pPr>
        <w:spacing w:line="360" w:lineRule="auto"/>
        <w:jc w:val="both"/>
        <w:rPr>
          <w:rFonts w:ascii="Arial" w:hAnsi="Arial" w:cs="Arial"/>
          <w:b/>
          <w:sz w:val="24"/>
          <w:szCs w:val="24"/>
        </w:rPr>
      </w:pPr>
    </w:p>
    <w:p w:rsidR="004B22D6" w:rsidRDefault="004B22D6" w:rsidP="00363264">
      <w:pPr>
        <w:spacing w:line="360" w:lineRule="auto"/>
        <w:jc w:val="both"/>
        <w:rPr>
          <w:rFonts w:ascii="Arial" w:hAnsi="Arial" w:cs="Arial"/>
          <w:b/>
          <w:sz w:val="24"/>
          <w:szCs w:val="24"/>
        </w:rPr>
      </w:pPr>
    </w:p>
    <w:p w:rsidR="00262CA5" w:rsidRDefault="008D7BCF" w:rsidP="00363264">
      <w:pPr>
        <w:spacing w:line="360" w:lineRule="auto"/>
        <w:jc w:val="both"/>
        <w:rPr>
          <w:rFonts w:ascii="Arial" w:hAnsi="Arial" w:cs="Arial"/>
          <w:b/>
          <w:sz w:val="24"/>
          <w:szCs w:val="24"/>
        </w:rPr>
      </w:pPr>
      <w:r w:rsidRPr="008D7BCF">
        <w:rPr>
          <w:rFonts w:ascii="Arial" w:hAnsi="Arial" w:cs="Arial"/>
          <w:b/>
          <w:sz w:val="24"/>
          <w:szCs w:val="24"/>
        </w:rPr>
        <w:lastRenderedPageBreak/>
        <w:t xml:space="preserve">4. Significance of Research </w:t>
      </w:r>
    </w:p>
    <w:p w:rsidR="00F501FC" w:rsidRDefault="00EF453E" w:rsidP="00FA1815">
      <w:pPr>
        <w:spacing w:line="360" w:lineRule="auto"/>
        <w:jc w:val="both"/>
        <w:rPr>
          <w:rFonts w:ascii="Arial" w:hAnsi="Arial" w:cs="Arial"/>
          <w:sz w:val="24"/>
          <w:szCs w:val="24"/>
        </w:rPr>
      </w:pPr>
      <w:r>
        <w:rPr>
          <w:rFonts w:ascii="Arial" w:hAnsi="Arial" w:cs="Arial"/>
          <w:sz w:val="24"/>
          <w:szCs w:val="24"/>
        </w:rPr>
        <w:t xml:space="preserve">Significance of research is important because it informs action, it will help to form a larger body of knowledge to a field of study or specific topic.  Any research should add value, it should contextualise the findings and have implicate implications, findings or aid future projects.  </w:t>
      </w:r>
      <w:r w:rsidR="00893B19">
        <w:rPr>
          <w:rFonts w:ascii="Arial" w:hAnsi="Arial" w:cs="Arial"/>
          <w:sz w:val="24"/>
          <w:szCs w:val="24"/>
        </w:rPr>
        <w:t>The</w:t>
      </w:r>
      <w:r w:rsidR="00893B19" w:rsidRPr="00893B19">
        <w:rPr>
          <w:rFonts w:ascii="Arial" w:hAnsi="Arial" w:cs="Arial"/>
          <w:sz w:val="24"/>
          <w:szCs w:val="24"/>
        </w:rPr>
        <w:t xml:space="preserve"> findings of this study will </w:t>
      </w:r>
      <w:r w:rsidR="00893B19">
        <w:rPr>
          <w:rFonts w:ascii="Arial" w:hAnsi="Arial" w:cs="Arial"/>
          <w:sz w:val="24"/>
          <w:szCs w:val="24"/>
        </w:rPr>
        <w:t>determine whether vegetarians in the British Army are catered for appropriately by the industry par</w:t>
      </w:r>
      <w:r w:rsidR="00567F37">
        <w:rPr>
          <w:rFonts w:ascii="Arial" w:hAnsi="Arial" w:cs="Arial"/>
          <w:sz w:val="24"/>
          <w:szCs w:val="24"/>
        </w:rPr>
        <w:t>tners contracted by the MoD</w:t>
      </w:r>
      <w:r w:rsidR="00893B19">
        <w:rPr>
          <w:rFonts w:ascii="Arial" w:hAnsi="Arial" w:cs="Arial"/>
          <w:sz w:val="24"/>
          <w:szCs w:val="24"/>
        </w:rPr>
        <w:t xml:space="preserve">.  The outcome will help determine if menu options require updating so that vegetarians are offered value for money in line with their </w:t>
      </w:r>
      <w:r w:rsidR="005016B0">
        <w:rPr>
          <w:rFonts w:ascii="Arial" w:hAnsi="Arial" w:cs="Arial"/>
          <w:sz w:val="24"/>
          <w:szCs w:val="24"/>
        </w:rPr>
        <w:t>meat-eating</w:t>
      </w:r>
      <w:r w:rsidR="00893B19">
        <w:rPr>
          <w:rFonts w:ascii="Arial" w:hAnsi="Arial" w:cs="Arial"/>
          <w:sz w:val="24"/>
          <w:szCs w:val="24"/>
        </w:rPr>
        <w:t xml:space="preserve"> counterparts. </w:t>
      </w:r>
      <w:r w:rsidR="00B506DE">
        <w:rPr>
          <w:rFonts w:ascii="Arial" w:hAnsi="Arial" w:cs="Arial"/>
          <w:sz w:val="24"/>
          <w:szCs w:val="24"/>
        </w:rPr>
        <w:t>For example; should the use of Quorn</w:t>
      </w:r>
      <w:r w:rsidR="00611960">
        <w:rPr>
          <w:rFonts w:ascii="Arial" w:hAnsi="Arial" w:cs="Arial"/>
          <w:sz w:val="24"/>
          <w:szCs w:val="24"/>
        </w:rPr>
        <w:t xml:space="preserve"> or Tofu</w:t>
      </w:r>
      <w:r w:rsidR="00B506DE">
        <w:rPr>
          <w:rFonts w:ascii="Arial" w:hAnsi="Arial" w:cs="Arial"/>
          <w:sz w:val="24"/>
          <w:szCs w:val="24"/>
        </w:rPr>
        <w:t xml:space="preserve"> be included in recipes so that a protein alternative is offered to meat?   </w:t>
      </w:r>
      <w:r w:rsidR="00250520">
        <w:rPr>
          <w:rFonts w:ascii="Arial" w:hAnsi="Arial" w:cs="Arial"/>
          <w:sz w:val="24"/>
          <w:szCs w:val="24"/>
        </w:rPr>
        <w:t xml:space="preserve">Results may highlight that costs can be reduced by the IP’s should they adopt a more vegetarian friendly menu cycle.  </w:t>
      </w:r>
      <w:r w:rsidR="00893B19">
        <w:rPr>
          <w:rFonts w:ascii="Arial" w:hAnsi="Arial" w:cs="Arial"/>
          <w:sz w:val="24"/>
          <w:szCs w:val="24"/>
        </w:rPr>
        <w:t>Additionally, results purged from this study will assist the IP’s in their overall customer satisfaction when caterin</w:t>
      </w:r>
      <w:r w:rsidR="00567F37">
        <w:rPr>
          <w:rFonts w:ascii="Arial" w:hAnsi="Arial" w:cs="Arial"/>
          <w:sz w:val="24"/>
          <w:szCs w:val="24"/>
        </w:rPr>
        <w:t>g for the diverse demographic. This research may influence the way the IP’s cater for a diverse range of personnel whom serve in the British Army, it may also improve the moral component of the troops and help to change paradigms relating to the need to consume</w:t>
      </w:r>
      <w:r w:rsidR="00FA1815">
        <w:rPr>
          <w:rFonts w:ascii="Arial" w:hAnsi="Arial" w:cs="Arial"/>
          <w:sz w:val="24"/>
          <w:szCs w:val="24"/>
        </w:rPr>
        <w:t xml:space="preserve"> a </w:t>
      </w:r>
      <w:r w:rsidR="00F501FC">
        <w:rPr>
          <w:rFonts w:ascii="Arial" w:hAnsi="Arial" w:cs="Arial"/>
          <w:sz w:val="24"/>
          <w:szCs w:val="24"/>
        </w:rPr>
        <w:t>meat-based</w:t>
      </w:r>
      <w:r w:rsidR="00FA1815">
        <w:rPr>
          <w:rFonts w:ascii="Arial" w:hAnsi="Arial" w:cs="Arial"/>
          <w:sz w:val="24"/>
          <w:szCs w:val="24"/>
        </w:rPr>
        <w:t xml:space="preserve"> diet when in an active role such as a soldier. </w:t>
      </w:r>
      <w:r w:rsidR="00567F37">
        <w:rPr>
          <w:rFonts w:ascii="Arial" w:hAnsi="Arial" w:cs="Arial"/>
          <w:sz w:val="24"/>
          <w:szCs w:val="24"/>
        </w:rPr>
        <w:t xml:space="preserve"> </w:t>
      </w:r>
      <w:r w:rsidR="002D74C7">
        <w:rPr>
          <w:rFonts w:ascii="Arial" w:hAnsi="Arial" w:cs="Arial"/>
          <w:sz w:val="24"/>
          <w:szCs w:val="24"/>
        </w:rPr>
        <w:t xml:space="preserve">Why is this research important? Because it may </w:t>
      </w:r>
      <w:r w:rsidR="00FA1815">
        <w:rPr>
          <w:rFonts w:ascii="Arial" w:hAnsi="Arial" w:cs="Arial"/>
          <w:sz w:val="24"/>
          <w:szCs w:val="24"/>
        </w:rPr>
        <w:t>help the British Army with retention or recruitment figures.  The way</w:t>
      </w:r>
      <w:r w:rsidR="008E5AAA">
        <w:rPr>
          <w:rFonts w:ascii="Arial" w:hAnsi="Arial" w:cs="Arial"/>
          <w:sz w:val="24"/>
          <w:szCs w:val="24"/>
        </w:rPr>
        <w:t xml:space="preserve"> in which the organisation sustains</w:t>
      </w:r>
      <w:r w:rsidR="00FA1815">
        <w:rPr>
          <w:rFonts w:ascii="Arial" w:hAnsi="Arial" w:cs="Arial"/>
          <w:sz w:val="24"/>
          <w:szCs w:val="24"/>
        </w:rPr>
        <w:t xml:space="preserve"> its personnel has a direct impact on morale.  </w:t>
      </w:r>
      <w:r w:rsidR="00BB1CAB">
        <w:rPr>
          <w:rFonts w:ascii="Arial" w:hAnsi="Arial" w:cs="Arial"/>
          <w:sz w:val="24"/>
          <w:szCs w:val="24"/>
        </w:rPr>
        <w:t xml:space="preserve">The author of this research paper, a lifelong vegetarian, has first-hand experience in the problematic dining experiences encountered whilst dining under CRL. That said, different contractors deliver a varying level of service, so the outcome of this thesis may well offer vital evidence which either discounts this argument or proves it.  </w:t>
      </w:r>
    </w:p>
    <w:p w:rsidR="002A4D87" w:rsidRDefault="002A4D87" w:rsidP="00FA1815">
      <w:pPr>
        <w:spacing w:line="360" w:lineRule="auto"/>
        <w:jc w:val="both"/>
        <w:rPr>
          <w:rFonts w:ascii="Arial" w:hAnsi="Arial" w:cs="Arial"/>
          <w:sz w:val="24"/>
          <w:szCs w:val="24"/>
        </w:rPr>
      </w:pPr>
    </w:p>
    <w:p w:rsidR="00262CA5" w:rsidRDefault="00250520" w:rsidP="00FA1815">
      <w:pPr>
        <w:spacing w:line="360" w:lineRule="auto"/>
        <w:jc w:val="both"/>
        <w:rPr>
          <w:rFonts w:ascii="Arial" w:hAnsi="Arial" w:cs="Arial"/>
          <w:b/>
          <w:sz w:val="24"/>
          <w:szCs w:val="24"/>
        </w:rPr>
      </w:pPr>
      <w:r w:rsidRPr="00250520">
        <w:rPr>
          <w:rFonts w:ascii="Arial" w:hAnsi="Arial" w:cs="Arial"/>
          <w:b/>
          <w:sz w:val="24"/>
          <w:szCs w:val="24"/>
        </w:rPr>
        <w:t xml:space="preserve">4.1 Reflections </w:t>
      </w:r>
    </w:p>
    <w:p w:rsidR="00F501FC" w:rsidRDefault="00250520" w:rsidP="00FA1815">
      <w:pPr>
        <w:spacing w:line="360" w:lineRule="auto"/>
        <w:jc w:val="both"/>
        <w:rPr>
          <w:rFonts w:ascii="Arial" w:hAnsi="Arial" w:cs="Arial"/>
          <w:sz w:val="24"/>
          <w:szCs w:val="24"/>
        </w:rPr>
      </w:pPr>
      <w:r w:rsidRPr="00250520">
        <w:rPr>
          <w:rFonts w:ascii="Arial" w:hAnsi="Arial" w:cs="Arial"/>
          <w:sz w:val="24"/>
          <w:szCs w:val="24"/>
        </w:rPr>
        <w:t>T</w:t>
      </w:r>
      <w:r>
        <w:rPr>
          <w:rFonts w:ascii="Arial" w:hAnsi="Arial" w:cs="Arial"/>
          <w:sz w:val="24"/>
          <w:szCs w:val="24"/>
        </w:rPr>
        <w:t>his study is likely to encounter practical obstacles, theoretical and conceptual</w:t>
      </w:r>
      <w:r w:rsidRPr="00250520">
        <w:rPr>
          <w:rFonts w:ascii="Arial" w:hAnsi="Arial" w:cs="Arial"/>
          <w:sz w:val="24"/>
          <w:szCs w:val="24"/>
        </w:rPr>
        <w:t xml:space="preserve"> </w:t>
      </w:r>
      <w:r>
        <w:rPr>
          <w:rFonts w:ascii="Arial" w:hAnsi="Arial" w:cs="Arial"/>
          <w:sz w:val="24"/>
          <w:szCs w:val="24"/>
        </w:rPr>
        <w:t xml:space="preserve">complications. By the nature of the study and the sample population it will target, results may be difficult to obtain, interpret or analyse. Although, there may be positives in targeting a disciplined organisation in that soldiers conform to orders therefore surveys will be completed in a timely manner.  </w:t>
      </w:r>
      <w:r w:rsidR="009D3FF1">
        <w:rPr>
          <w:rFonts w:ascii="Arial" w:hAnsi="Arial" w:cs="Arial"/>
          <w:sz w:val="24"/>
          <w:szCs w:val="24"/>
        </w:rPr>
        <w:t xml:space="preserve">The British Army is a diverse and inclusive organisation, meaning it has a wide and varied cultural population with many nationalities and religions serving within it.  Based on this fact, the study should expose a varied diet range sample with a speckled outlook on the thesis subject. The study will be heavily reliant upon IT when delivering its survey. Other obstacles may be deployment of troops on exercises or </w:t>
      </w:r>
      <w:r w:rsidR="009D3FF1">
        <w:rPr>
          <w:rFonts w:ascii="Arial" w:hAnsi="Arial" w:cs="Arial"/>
          <w:sz w:val="24"/>
          <w:szCs w:val="24"/>
        </w:rPr>
        <w:lastRenderedPageBreak/>
        <w:t xml:space="preserve">operations. Careful and timely execution with precise military planning will have to be used so that the sample population is captured at the optimum time.   </w:t>
      </w:r>
    </w:p>
    <w:p w:rsidR="004B22D6" w:rsidRDefault="004B22D6" w:rsidP="00FA1815">
      <w:pPr>
        <w:spacing w:line="360" w:lineRule="auto"/>
        <w:jc w:val="both"/>
        <w:rPr>
          <w:rFonts w:ascii="Arial" w:hAnsi="Arial" w:cs="Arial"/>
          <w:b/>
          <w:sz w:val="24"/>
          <w:szCs w:val="24"/>
        </w:rPr>
      </w:pPr>
    </w:p>
    <w:p w:rsidR="00F501FC" w:rsidRPr="00F501FC" w:rsidRDefault="00F501FC" w:rsidP="00FA1815">
      <w:pPr>
        <w:spacing w:line="360" w:lineRule="auto"/>
        <w:jc w:val="both"/>
        <w:rPr>
          <w:rFonts w:ascii="Arial" w:hAnsi="Arial" w:cs="Arial"/>
          <w:b/>
          <w:sz w:val="24"/>
          <w:szCs w:val="24"/>
        </w:rPr>
      </w:pPr>
      <w:r w:rsidRPr="00F501FC">
        <w:rPr>
          <w:rFonts w:ascii="Arial" w:hAnsi="Arial" w:cs="Arial"/>
          <w:b/>
          <w:sz w:val="24"/>
          <w:szCs w:val="24"/>
        </w:rPr>
        <w:t xml:space="preserve">5. Ethics </w:t>
      </w:r>
    </w:p>
    <w:p w:rsidR="004500C4" w:rsidRDefault="00F3779E" w:rsidP="00FA1815">
      <w:pPr>
        <w:spacing w:line="360" w:lineRule="auto"/>
        <w:jc w:val="both"/>
        <w:rPr>
          <w:rFonts w:ascii="Arial" w:hAnsi="Arial" w:cs="Arial"/>
          <w:sz w:val="24"/>
          <w:szCs w:val="24"/>
        </w:rPr>
      </w:pPr>
      <w:r>
        <w:rPr>
          <w:rFonts w:ascii="Arial" w:hAnsi="Arial" w:cs="Arial"/>
          <w:sz w:val="24"/>
          <w:szCs w:val="24"/>
        </w:rPr>
        <w:t xml:space="preserve">Any persons </w:t>
      </w:r>
      <w:r w:rsidR="008B23C6">
        <w:rPr>
          <w:rFonts w:ascii="Arial" w:hAnsi="Arial" w:cs="Arial"/>
          <w:sz w:val="24"/>
          <w:szCs w:val="24"/>
        </w:rPr>
        <w:t>participating</w:t>
      </w:r>
      <w:r>
        <w:rPr>
          <w:rFonts w:ascii="Arial" w:hAnsi="Arial" w:cs="Arial"/>
          <w:sz w:val="24"/>
          <w:szCs w:val="24"/>
        </w:rPr>
        <w:t xml:space="preserve"> in this research study </w:t>
      </w:r>
      <w:r w:rsidR="008B23C6">
        <w:rPr>
          <w:rFonts w:ascii="Arial" w:hAnsi="Arial" w:cs="Arial"/>
          <w:sz w:val="24"/>
          <w:szCs w:val="24"/>
        </w:rPr>
        <w:t>should be ethically</w:t>
      </w:r>
      <w:r w:rsidR="002F418C" w:rsidRPr="002F418C">
        <w:rPr>
          <w:rFonts w:ascii="Arial" w:hAnsi="Arial" w:cs="Arial"/>
          <w:sz w:val="24"/>
          <w:szCs w:val="24"/>
        </w:rPr>
        <w:t xml:space="preserve"> </w:t>
      </w:r>
      <w:r w:rsidR="002F418C">
        <w:rPr>
          <w:rFonts w:ascii="Arial" w:hAnsi="Arial" w:cs="Arial"/>
          <w:sz w:val="24"/>
          <w:szCs w:val="24"/>
        </w:rPr>
        <w:t>safeguarded</w:t>
      </w:r>
      <w:r w:rsidR="008B23C6">
        <w:rPr>
          <w:rFonts w:ascii="Arial" w:hAnsi="Arial" w:cs="Arial"/>
          <w:sz w:val="24"/>
          <w:szCs w:val="24"/>
        </w:rPr>
        <w:t xml:space="preserve">.  The author will ensure that all parties whom partake in surveys, questionaries’ or interviews will be anonymised prior to inclusion throughout any part of this research.  Additionally, </w:t>
      </w:r>
      <w:r w:rsidR="0039186C">
        <w:rPr>
          <w:rFonts w:ascii="Arial" w:hAnsi="Arial" w:cs="Arial"/>
          <w:sz w:val="24"/>
          <w:szCs w:val="24"/>
        </w:rPr>
        <w:t xml:space="preserve">as McCormack details, </w:t>
      </w:r>
      <w:r w:rsidR="008B23C6">
        <w:rPr>
          <w:rFonts w:ascii="Arial" w:hAnsi="Arial" w:cs="Arial"/>
          <w:sz w:val="24"/>
          <w:szCs w:val="24"/>
        </w:rPr>
        <w:t xml:space="preserve">all parties will have the right to abstain from answering any questions within the survey should they wish to do so.  All of the above complies with the latest Data Protection Act 2018. </w:t>
      </w:r>
      <w:r w:rsidR="005B6D9D">
        <w:rPr>
          <w:rFonts w:ascii="Arial" w:hAnsi="Arial" w:cs="Arial"/>
          <w:sz w:val="24"/>
          <w:szCs w:val="24"/>
        </w:rPr>
        <w:t xml:space="preserve">In summary, the author will minimise the risk of harm, always obtain consent, will protect confidentiality, will avoid deceptive practises and ensure participants have the right to withdraw at </w:t>
      </w:r>
      <w:r w:rsidR="00A752D0">
        <w:rPr>
          <w:rFonts w:ascii="Arial" w:hAnsi="Arial" w:cs="Arial"/>
          <w:sz w:val="24"/>
          <w:szCs w:val="24"/>
        </w:rPr>
        <w:t xml:space="preserve">any </w:t>
      </w:r>
      <w:r w:rsidR="002F418C">
        <w:rPr>
          <w:rFonts w:ascii="Arial" w:hAnsi="Arial" w:cs="Arial"/>
          <w:sz w:val="24"/>
          <w:szCs w:val="24"/>
        </w:rPr>
        <w:t>time (</w:t>
      </w:r>
      <w:r w:rsidR="00A752D0">
        <w:rPr>
          <w:rFonts w:ascii="Arial" w:hAnsi="Arial" w:cs="Arial"/>
          <w:sz w:val="24"/>
          <w:szCs w:val="24"/>
        </w:rPr>
        <w:t xml:space="preserve">McCormack et al 2012). </w:t>
      </w:r>
    </w:p>
    <w:p w:rsidR="004B22D6" w:rsidRDefault="004B22D6" w:rsidP="00FA1815">
      <w:pPr>
        <w:spacing w:line="360" w:lineRule="auto"/>
        <w:jc w:val="both"/>
        <w:rPr>
          <w:rFonts w:ascii="Arial" w:hAnsi="Arial" w:cs="Arial"/>
          <w:sz w:val="24"/>
          <w:szCs w:val="24"/>
        </w:rPr>
      </w:pPr>
    </w:p>
    <w:p w:rsidR="008D7BCF" w:rsidRPr="008D7BCF" w:rsidRDefault="0039186C" w:rsidP="00363264">
      <w:pPr>
        <w:spacing w:line="360" w:lineRule="auto"/>
        <w:jc w:val="both"/>
        <w:rPr>
          <w:rFonts w:ascii="Arial" w:hAnsi="Arial" w:cs="Arial"/>
          <w:b/>
          <w:sz w:val="24"/>
          <w:szCs w:val="24"/>
        </w:rPr>
      </w:pPr>
      <w:r>
        <w:rPr>
          <w:rFonts w:ascii="Arial" w:hAnsi="Arial" w:cs="Arial"/>
          <w:b/>
          <w:sz w:val="24"/>
          <w:szCs w:val="24"/>
        </w:rPr>
        <w:t>6</w:t>
      </w:r>
      <w:r w:rsidR="008D7BCF">
        <w:rPr>
          <w:rFonts w:ascii="Arial" w:hAnsi="Arial" w:cs="Arial"/>
          <w:b/>
          <w:sz w:val="24"/>
          <w:szCs w:val="24"/>
        </w:rPr>
        <w:t>. Conclusions</w:t>
      </w:r>
    </w:p>
    <w:p w:rsidR="007C23EB" w:rsidRDefault="005B16FA" w:rsidP="005E1EC7">
      <w:pPr>
        <w:spacing w:line="360" w:lineRule="auto"/>
        <w:jc w:val="both"/>
        <w:rPr>
          <w:rFonts w:ascii="Arial" w:hAnsi="Arial" w:cs="Arial"/>
          <w:sz w:val="24"/>
          <w:szCs w:val="24"/>
        </w:rPr>
      </w:pPr>
      <w:r>
        <w:rPr>
          <w:rFonts w:ascii="Arial" w:hAnsi="Arial" w:cs="Arial"/>
          <w:sz w:val="24"/>
          <w:szCs w:val="24"/>
        </w:rPr>
        <w:t xml:space="preserve">This research proposal aims to interrogate if vegetarians in the British Army are catered for effectively by the industry partners and whether they are provided with value for money when purchasing meals in barracks compared to their carnivorous colleagues.  </w:t>
      </w:r>
      <w:r w:rsidR="008E5AAA">
        <w:rPr>
          <w:rFonts w:ascii="Arial" w:hAnsi="Arial" w:cs="Arial"/>
          <w:sz w:val="24"/>
          <w:szCs w:val="24"/>
        </w:rPr>
        <w:t>People’s perceptions have altered on vegetarianism, the world is waking up to the realities of world food shortages, the implications of food miles, methane gases and water deficiencies.  Vegetarians are on the rise, thus</w:t>
      </w:r>
      <w:r w:rsidR="00B506DE">
        <w:rPr>
          <w:rFonts w:ascii="Arial" w:hAnsi="Arial" w:cs="Arial"/>
          <w:sz w:val="24"/>
          <w:szCs w:val="24"/>
        </w:rPr>
        <w:t>,</w:t>
      </w:r>
      <w:r w:rsidR="008E5AAA">
        <w:rPr>
          <w:rFonts w:ascii="Arial" w:hAnsi="Arial" w:cs="Arial"/>
          <w:sz w:val="24"/>
          <w:szCs w:val="24"/>
        </w:rPr>
        <w:t xml:space="preserve"> meaning an increasing </w:t>
      </w:r>
      <w:r w:rsidR="00B506DE">
        <w:rPr>
          <w:rFonts w:ascii="Arial" w:hAnsi="Arial" w:cs="Arial"/>
          <w:sz w:val="24"/>
          <w:szCs w:val="24"/>
        </w:rPr>
        <w:t>number</w:t>
      </w:r>
      <w:r w:rsidR="008E5AAA">
        <w:rPr>
          <w:rFonts w:ascii="Arial" w:hAnsi="Arial" w:cs="Arial"/>
          <w:sz w:val="24"/>
          <w:szCs w:val="24"/>
        </w:rPr>
        <w:t xml:space="preserve"> of soldiers serve in the British Army are vegetarian or have specific dietary requirements. </w:t>
      </w:r>
      <w:r w:rsidR="00B569B6">
        <w:rPr>
          <w:rFonts w:ascii="Arial" w:hAnsi="Arial" w:cs="Arial"/>
          <w:sz w:val="24"/>
          <w:szCs w:val="24"/>
        </w:rPr>
        <w:t xml:space="preserve"> </w:t>
      </w:r>
      <w:r w:rsidR="005E0FA6">
        <w:rPr>
          <w:rFonts w:ascii="Arial" w:hAnsi="Arial" w:cs="Arial"/>
          <w:sz w:val="24"/>
          <w:szCs w:val="24"/>
        </w:rPr>
        <w:t xml:space="preserve">The research study is relatively </w:t>
      </w:r>
      <w:r w:rsidR="00655CF5">
        <w:rPr>
          <w:rFonts w:ascii="Arial" w:hAnsi="Arial" w:cs="Arial"/>
          <w:sz w:val="24"/>
          <w:szCs w:val="24"/>
        </w:rPr>
        <w:t xml:space="preserve">unique in that, there ae limited papers published or academic works on this particular field. There are of course, extensive published works on vegetarianism and the effects this dietary trend has on the globe. This leads the author to believe this research will be beneficial both for the MoD and for industry.  </w:t>
      </w:r>
    </w:p>
    <w:p w:rsidR="005E1EC7" w:rsidRDefault="005E1EC7" w:rsidP="005E1EC7">
      <w:pPr>
        <w:spacing w:line="360" w:lineRule="auto"/>
        <w:jc w:val="both"/>
        <w:rPr>
          <w:rFonts w:ascii="Arial" w:hAnsi="Arial" w:cs="Arial"/>
          <w:b/>
          <w:sz w:val="24"/>
          <w:szCs w:val="24"/>
        </w:rPr>
      </w:pPr>
    </w:p>
    <w:p w:rsidR="007C23EB" w:rsidRDefault="007C23EB" w:rsidP="009E3064">
      <w:pPr>
        <w:rPr>
          <w:rFonts w:ascii="Arial" w:hAnsi="Arial" w:cs="Arial"/>
          <w:b/>
          <w:sz w:val="24"/>
          <w:szCs w:val="24"/>
        </w:rPr>
      </w:pPr>
    </w:p>
    <w:p w:rsidR="004B22D6" w:rsidRDefault="004B22D6" w:rsidP="009E3064">
      <w:pPr>
        <w:rPr>
          <w:rFonts w:ascii="Arial" w:hAnsi="Arial" w:cs="Arial"/>
          <w:b/>
          <w:sz w:val="24"/>
          <w:szCs w:val="24"/>
        </w:rPr>
      </w:pPr>
    </w:p>
    <w:p w:rsidR="004B22D6" w:rsidRDefault="004B22D6" w:rsidP="009E3064">
      <w:pPr>
        <w:rPr>
          <w:rFonts w:ascii="Arial" w:hAnsi="Arial" w:cs="Arial"/>
          <w:b/>
          <w:sz w:val="24"/>
          <w:szCs w:val="24"/>
        </w:rPr>
      </w:pPr>
    </w:p>
    <w:p w:rsidR="004B22D6" w:rsidRDefault="004B22D6" w:rsidP="009E3064">
      <w:pPr>
        <w:rPr>
          <w:rFonts w:ascii="Arial" w:hAnsi="Arial" w:cs="Arial"/>
          <w:b/>
          <w:sz w:val="24"/>
          <w:szCs w:val="24"/>
        </w:rPr>
      </w:pPr>
    </w:p>
    <w:p w:rsidR="004B22D6" w:rsidRDefault="004B22D6" w:rsidP="009E3064">
      <w:pPr>
        <w:rPr>
          <w:rFonts w:ascii="Arial" w:hAnsi="Arial" w:cs="Arial"/>
          <w:b/>
          <w:sz w:val="24"/>
          <w:szCs w:val="24"/>
        </w:rPr>
      </w:pPr>
    </w:p>
    <w:p w:rsidR="00622769" w:rsidRDefault="008D7BCF" w:rsidP="009E3064">
      <w:pPr>
        <w:rPr>
          <w:rFonts w:ascii="Arial" w:hAnsi="Arial" w:cs="Arial"/>
          <w:b/>
          <w:sz w:val="24"/>
          <w:szCs w:val="24"/>
        </w:rPr>
      </w:pPr>
      <w:r>
        <w:rPr>
          <w:rFonts w:ascii="Arial" w:hAnsi="Arial" w:cs="Arial"/>
          <w:b/>
          <w:sz w:val="24"/>
          <w:szCs w:val="24"/>
        </w:rPr>
        <w:lastRenderedPageBreak/>
        <w:t>References</w:t>
      </w:r>
      <w:r w:rsidR="00622769">
        <w:rPr>
          <w:rFonts w:ascii="Arial" w:hAnsi="Arial" w:cs="Arial"/>
          <w:b/>
          <w:sz w:val="24"/>
          <w:szCs w:val="24"/>
        </w:rPr>
        <w:t xml:space="preserve"> </w:t>
      </w:r>
    </w:p>
    <w:p w:rsidR="008D7BCF" w:rsidRDefault="008D7BCF" w:rsidP="009E3064">
      <w:pPr>
        <w:rPr>
          <w:rFonts w:ascii="Arial" w:hAnsi="Arial" w:cs="Arial"/>
          <w:b/>
          <w:sz w:val="24"/>
          <w:szCs w:val="24"/>
        </w:rPr>
      </w:pPr>
    </w:p>
    <w:p w:rsidR="00DB45E8" w:rsidRDefault="00DB45E8" w:rsidP="009D0632">
      <w:pPr>
        <w:spacing w:line="360" w:lineRule="auto"/>
        <w:rPr>
          <w:rFonts w:ascii="Arial" w:hAnsi="Arial" w:cs="Arial"/>
          <w:sz w:val="24"/>
          <w:szCs w:val="24"/>
        </w:rPr>
      </w:pPr>
      <w:proofErr w:type="spellStart"/>
      <w:r w:rsidRPr="00DB45E8">
        <w:rPr>
          <w:rFonts w:ascii="Arial" w:hAnsi="Arial" w:cs="Arial"/>
          <w:sz w:val="24"/>
          <w:szCs w:val="24"/>
        </w:rPr>
        <w:t>Beardsworth</w:t>
      </w:r>
      <w:proofErr w:type="spellEnd"/>
      <w:r w:rsidRPr="00DB45E8">
        <w:rPr>
          <w:rFonts w:ascii="Arial" w:hAnsi="Arial" w:cs="Arial"/>
          <w:sz w:val="24"/>
          <w:szCs w:val="24"/>
        </w:rPr>
        <w:t>,</w:t>
      </w:r>
      <w:r w:rsidR="00B569B6">
        <w:rPr>
          <w:rFonts w:ascii="Arial" w:hAnsi="Arial" w:cs="Arial"/>
          <w:sz w:val="24"/>
          <w:szCs w:val="24"/>
        </w:rPr>
        <w:t xml:space="preserve"> A.D., </w:t>
      </w:r>
      <w:proofErr w:type="spellStart"/>
      <w:r w:rsidR="00B569B6">
        <w:rPr>
          <w:rFonts w:ascii="Arial" w:hAnsi="Arial" w:cs="Arial"/>
          <w:sz w:val="24"/>
          <w:szCs w:val="24"/>
        </w:rPr>
        <w:t>Keil</w:t>
      </w:r>
      <w:proofErr w:type="spellEnd"/>
      <w:r w:rsidRPr="00DB45E8">
        <w:rPr>
          <w:rFonts w:ascii="Arial" w:hAnsi="Arial" w:cs="Arial"/>
          <w:sz w:val="24"/>
          <w:szCs w:val="24"/>
        </w:rPr>
        <w:t>,</w:t>
      </w:r>
      <w:r w:rsidR="00B569B6">
        <w:rPr>
          <w:rFonts w:ascii="Arial" w:hAnsi="Arial" w:cs="Arial"/>
          <w:sz w:val="24"/>
          <w:szCs w:val="24"/>
        </w:rPr>
        <w:t xml:space="preserve"> E.T.,</w:t>
      </w:r>
      <w:r w:rsidRPr="00DB45E8">
        <w:rPr>
          <w:rFonts w:ascii="Arial" w:hAnsi="Arial" w:cs="Arial"/>
          <w:sz w:val="24"/>
          <w:szCs w:val="24"/>
        </w:rPr>
        <w:t xml:space="preserve"> (1991) "Vegetarianism, Veganism, and Meat Avoidance: Recent Trends and Findings", British Food Journal, Vol. 93 Issue: 4, pp.19-24,</w:t>
      </w:r>
    </w:p>
    <w:p w:rsidR="0022236A" w:rsidRDefault="00B569B6" w:rsidP="009D0632">
      <w:pPr>
        <w:spacing w:line="360" w:lineRule="auto"/>
        <w:rPr>
          <w:rFonts w:ascii="Arial" w:hAnsi="Arial" w:cs="Arial"/>
          <w:sz w:val="24"/>
          <w:szCs w:val="24"/>
        </w:rPr>
      </w:pPr>
      <w:proofErr w:type="spellStart"/>
      <w:r>
        <w:rPr>
          <w:rFonts w:ascii="Arial" w:hAnsi="Arial" w:cs="Arial"/>
          <w:sz w:val="24"/>
          <w:szCs w:val="24"/>
        </w:rPr>
        <w:t>Beausoleil</w:t>
      </w:r>
      <w:proofErr w:type="spellEnd"/>
      <w:r w:rsidR="009D0632" w:rsidRPr="009D0632">
        <w:rPr>
          <w:rFonts w:ascii="Arial" w:hAnsi="Arial" w:cs="Arial"/>
          <w:sz w:val="24"/>
          <w:szCs w:val="24"/>
        </w:rPr>
        <w:t xml:space="preserve">, E., 2015. Eating anxiety: The perils of food politics. Contemporary Political Theory, 14(1), pp. e26-e30. </w:t>
      </w:r>
    </w:p>
    <w:p w:rsidR="0022236A" w:rsidRPr="009D0632" w:rsidRDefault="0022236A" w:rsidP="0022236A">
      <w:pPr>
        <w:spacing w:line="360" w:lineRule="auto"/>
        <w:rPr>
          <w:rFonts w:ascii="Arial" w:hAnsi="Arial" w:cs="Arial"/>
          <w:sz w:val="24"/>
          <w:szCs w:val="24"/>
        </w:rPr>
      </w:pPr>
      <w:r w:rsidRPr="0022236A">
        <w:rPr>
          <w:rFonts w:ascii="Arial" w:hAnsi="Arial" w:cs="Arial"/>
          <w:sz w:val="24"/>
          <w:szCs w:val="24"/>
        </w:rPr>
        <w:t>Bishop,</w:t>
      </w:r>
      <w:r>
        <w:rPr>
          <w:rFonts w:ascii="Arial" w:hAnsi="Arial" w:cs="Arial"/>
          <w:sz w:val="24"/>
          <w:szCs w:val="24"/>
        </w:rPr>
        <w:t xml:space="preserve"> P.,</w:t>
      </w:r>
      <w:r w:rsidRPr="0022236A">
        <w:rPr>
          <w:rFonts w:ascii="Arial" w:hAnsi="Arial" w:cs="Arial"/>
          <w:sz w:val="24"/>
          <w:szCs w:val="24"/>
        </w:rPr>
        <w:t xml:space="preserve"> (1995) "Diversification: some lessons from the UK defence industry", Management Decision, Vol. 33 Issue: 1, pp.58-62</w:t>
      </w:r>
    </w:p>
    <w:p w:rsidR="00B506DE" w:rsidRDefault="00B569B6" w:rsidP="00B506DE">
      <w:pPr>
        <w:spacing w:line="360" w:lineRule="auto"/>
        <w:rPr>
          <w:rFonts w:ascii="Arial" w:hAnsi="Arial" w:cs="Arial"/>
          <w:sz w:val="24"/>
          <w:szCs w:val="24"/>
        </w:rPr>
      </w:pPr>
      <w:r>
        <w:rPr>
          <w:rFonts w:ascii="Arial" w:hAnsi="Arial" w:cs="Arial"/>
          <w:sz w:val="24"/>
          <w:szCs w:val="24"/>
        </w:rPr>
        <w:t>Blood</w:t>
      </w:r>
      <w:r w:rsidR="009D0632" w:rsidRPr="009D0632">
        <w:rPr>
          <w:rFonts w:ascii="Arial" w:hAnsi="Arial" w:cs="Arial"/>
          <w:sz w:val="24"/>
          <w:szCs w:val="24"/>
        </w:rPr>
        <w:t xml:space="preserve">, C.G., 2002. Implications for </w:t>
      </w:r>
      <w:proofErr w:type="spellStart"/>
      <w:r w:rsidR="009D0632" w:rsidRPr="009D0632">
        <w:rPr>
          <w:rFonts w:ascii="Arial" w:hAnsi="Arial" w:cs="Arial"/>
          <w:sz w:val="24"/>
          <w:szCs w:val="24"/>
        </w:rPr>
        <w:t>modeling</w:t>
      </w:r>
      <w:proofErr w:type="spellEnd"/>
      <w:r w:rsidR="009D0632" w:rsidRPr="009D0632">
        <w:rPr>
          <w:rFonts w:ascii="Arial" w:hAnsi="Arial" w:cs="Arial"/>
          <w:sz w:val="24"/>
          <w:szCs w:val="24"/>
        </w:rPr>
        <w:t xml:space="preserve"> casualty sustainment during peacekeeping operations. Military medicine, 167(10), pp. 868-72. </w:t>
      </w:r>
      <w:r w:rsidR="00B506DE" w:rsidRPr="00C65D5A">
        <w:rPr>
          <w:rFonts w:ascii="Arial" w:hAnsi="Arial" w:cs="Arial"/>
          <w:sz w:val="24"/>
          <w:szCs w:val="24"/>
        </w:rPr>
        <w:t>Clayton, A., 2013. Battlefield Rations. 1st ed. West Midlands: Helion &amp; Company</w:t>
      </w:r>
      <w:r w:rsidR="00B506DE">
        <w:rPr>
          <w:rFonts w:ascii="Arial" w:hAnsi="Arial" w:cs="Arial"/>
          <w:sz w:val="24"/>
          <w:szCs w:val="24"/>
        </w:rPr>
        <w:t xml:space="preserve">. </w:t>
      </w:r>
    </w:p>
    <w:p w:rsidR="00136ED2" w:rsidRDefault="00136ED2" w:rsidP="00B506DE">
      <w:pPr>
        <w:spacing w:line="360" w:lineRule="auto"/>
        <w:rPr>
          <w:rFonts w:ascii="Arial" w:hAnsi="Arial" w:cs="Arial"/>
          <w:sz w:val="24"/>
          <w:szCs w:val="24"/>
        </w:rPr>
      </w:pPr>
      <w:r w:rsidRPr="00136ED2">
        <w:rPr>
          <w:rFonts w:ascii="Arial" w:hAnsi="Arial" w:cs="Arial"/>
          <w:sz w:val="24"/>
          <w:szCs w:val="24"/>
        </w:rPr>
        <w:t>Booth, C.K. and Coad, R.A. (2001), Army Recruit Health and Diet Survey, DSTO-RR-0215, Melbourne</w:t>
      </w:r>
    </w:p>
    <w:p w:rsidR="00043C21" w:rsidRDefault="00043C21" w:rsidP="00B506DE">
      <w:pPr>
        <w:spacing w:line="360" w:lineRule="auto"/>
        <w:rPr>
          <w:rFonts w:ascii="Arial" w:hAnsi="Arial" w:cs="Arial"/>
          <w:sz w:val="24"/>
          <w:szCs w:val="24"/>
        </w:rPr>
      </w:pPr>
      <w:proofErr w:type="spellStart"/>
      <w:r w:rsidRPr="00043C21">
        <w:rPr>
          <w:rFonts w:ascii="Arial" w:hAnsi="Arial" w:cs="Arial"/>
          <w:sz w:val="24"/>
          <w:szCs w:val="24"/>
        </w:rPr>
        <w:t>Brokmeier</w:t>
      </w:r>
      <w:proofErr w:type="spellEnd"/>
      <w:r w:rsidRPr="00043C21">
        <w:rPr>
          <w:rFonts w:ascii="Arial" w:hAnsi="Arial" w:cs="Arial"/>
          <w:sz w:val="24"/>
          <w:szCs w:val="24"/>
        </w:rPr>
        <w:t>, A, 2012. Vegetarian in the Military. VRG Vegetarian Journal, [Online]. Issue 1, 2 - 18. Available at: https://www.vrg.org/journal/vj2012issue1/2012_issue1_vegetarian_military.php [Accessed 30 May 2018].</w:t>
      </w:r>
      <w:r>
        <w:rPr>
          <w:rFonts w:ascii="Arial" w:hAnsi="Arial" w:cs="Arial"/>
          <w:sz w:val="24"/>
          <w:szCs w:val="24"/>
        </w:rPr>
        <w:t xml:space="preserve">  </w:t>
      </w:r>
    </w:p>
    <w:p w:rsidR="00C65D5A" w:rsidRDefault="00622769" w:rsidP="005B16FA">
      <w:pPr>
        <w:spacing w:line="360" w:lineRule="auto"/>
        <w:rPr>
          <w:rFonts w:ascii="Arial" w:hAnsi="Arial" w:cs="Arial"/>
          <w:sz w:val="24"/>
          <w:szCs w:val="24"/>
        </w:rPr>
      </w:pPr>
      <w:r w:rsidRPr="00622769">
        <w:rPr>
          <w:rFonts w:ascii="Arial" w:hAnsi="Arial" w:cs="Arial"/>
          <w:sz w:val="24"/>
          <w:szCs w:val="24"/>
        </w:rPr>
        <w:t>Defence Intranet. 2018. JSP 456. [ONLINE] Available at: http://defenceintranet.diif.r.mil.uk/Reference/DINsJSPs/Pages/TheDefenceCateringManual(JSP456).aspx. [Accessed 28 May 2018].</w:t>
      </w:r>
    </w:p>
    <w:p w:rsidR="009D0632" w:rsidRPr="009D0632" w:rsidRDefault="00B569B6" w:rsidP="009D0632">
      <w:pPr>
        <w:spacing w:line="360" w:lineRule="auto"/>
        <w:rPr>
          <w:rFonts w:ascii="Arial" w:hAnsi="Arial" w:cs="Arial"/>
          <w:sz w:val="24"/>
          <w:szCs w:val="24"/>
        </w:rPr>
      </w:pPr>
      <w:r>
        <w:rPr>
          <w:rFonts w:ascii="Arial" w:hAnsi="Arial" w:cs="Arial"/>
          <w:sz w:val="24"/>
          <w:szCs w:val="24"/>
        </w:rPr>
        <w:t xml:space="preserve">Lis, A. and </w:t>
      </w:r>
      <w:proofErr w:type="spellStart"/>
      <w:r>
        <w:rPr>
          <w:rFonts w:ascii="Arial" w:hAnsi="Arial" w:cs="Arial"/>
          <w:sz w:val="24"/>
          <w:szCs w:val="24"/>
        </w:rPr>
        <w:t>Jalowiec</w:t>
      </w:r>
      <w:proofErr w:type="spellEnd"/>
      <w:r w:rsidR="009D0632" w:rsidRPr="009D0632">
        <w:rPr>
          <w:rFonts w:ascii="Arial" w:hAnsi="Arial" w:cs="Arial"/>
          <w:sz w:val="24"/>
          <w:szCs w:val="24"/>
        </w:rPr>
        <w:t xml:space="preserve">, T., 2015. THE SYSTEMS APPROACH TO TRANSFORM THE CAPABILITIES OF MILITARY LOGISTICS. Scientific Bulletin - Nicolae </w:t>
      </w:r>
      <w:proofErr w:type="spellStart"/>
      <w:r w:rsidR="009D0632" w:rsidRPr="009D0632">
        <w:rPr>
          <w:rFonts w:ascii="Arial" w:hAnsi="Arial" w:cs="Arial"/>
          <w:sz w:val="24"/>
          <w:szCs w:val="24"/>
        </w:rPr>
        <w:t>Balcescu</w:t>
      </w:r>
      <w:proofErr w:type="spellEnd"/>
      <w:r w:rsidR="009D0632" w:rsidRPr="009D0632">
        <w:rPr>
          <w:rFonts w:ascii="Arial" w:hAnsi="Arial" w:cs="Arial"/>
          <w:sz w:val="24"/>
          <w:szCs w:val="24"/>
        </w:rPr>
        <w:t xml:space="preserve"> Land Forces Academy, 20(2), pp. 151-161.  </w:t>
      </w:r>
    </w:p>
    <w:p w:rsidR="00575121" w:rsidRDefault="00EA7401" w:rsidP="00250520">
      <w:pPr>
        <w:spacing w:line="360" w:lineRule="auto"/>
        <w:rPr>
          <w:rFonts w:ascii="Arial" w:hAnsi="Arial" w:cs="Arial"/>
          <w:sz w:val="24"/>
          <w:szCs w:val="24"/>
        </w:rPr>
      </w:pPr>
      <w:r w:rsidRPr="00EA7401">
        <w:rPr>
          <w:rFonts w:ascii="Arial" w:hAnsi="Arial" w:cs="Arial"/>
          <w:sz w:val="24"/>
          <w:szCs w:val="24"/>
        </w:rPr>
        <w:t>Macdonald J. 2014. From Boiled Beef to Chicken Tikka - 500 years of Feeding the British Army. [ONLINE] Available at: https://books.google.co.uk/books?id=HghtBQAAQBAJ&amp;printsec=frontcover&amp;dq=UK+Military+feeding&amp;hl=en&amp;sa=X&amp;ved=0ahUKEwi7_emo16jbAhWiHsAKHb3nC2oQ6AEIOzAD#v=onepage&amp;q=UK%20Military%20feeding&amp;f=false. [Accessed 28 May 2018].</w:t>
      </w:r>
      <w:r>
        <w:rPr>
          <w:rFonts w:ascii="Arial" w:hAnsi="Arial" w:cs="Arial"/>
          <w:sz w:val="24"/>
          <w:szCs w:val="24"/>
        </w:rPr>
        <w:t xml:space="preserve"> </w:t>
      </w:r>
    </w:p>
    <w:p w:rsidR="000D13A7" w:rsidRDefault="00B569B6" w:rsidP="009D0632">
      <w:pPr>
        <w:spacing w:line="360" w:lineRule="auto"/>
        <w:rPr>
          <w:rFonts w:ascii="Arial" w:hAnsi="Arial" w:cs="Arial"/>
          <w:sz w:val="24"/>
          <w:szCs w:val="24"/>
        </w:rPr>
      </w:pPr>
      <w:r>
        <w:rPr>
          <w:rFonts w:ascii="Arial" w:hAnsi="Arial" w:cs="Arial"/>
          <w:sz w:val="24"/>
          <w:szCs w:val="24"/>
        </w:rPr>
        <w:t xml:space="preserve">McCormack, D., </w:t>
      </w:r>
      <w:proofErr w:type="spellStart"/>
      <w:r>
        <w:rPr>
          <w:rFonts w:ascii="Arial" w:hAnsi="Arial" w:cs="Arial"/>
          <w:sz w:val="24"/>
          <w:szCs w:val="24"/>
        </w:rPr>
        <w:t>Carr</w:t>
      </w:r>
      <w:proofErr w:type="spellEnd"/>
      <w:r>
        <w:rPr>
          <w:rFonts w:ascii="Arial" w:hAnsi="Arial" w:cs="Arial"/>
          <w:sz w:val="24"/>
          <w:szCs w:val="24"/>
        </w:rPr>
        <w:t>, T., McCloskey, R., Keeping-Burke, L., Furlong, K.E. and Doucet</w:t>
      </w:r>
      <w:r w:rsidR="00A752D0" w:rsidRPr="00A752D0">
        <w:rPr>
          <w:rFonts w:ascii="Arial" w:hAnsi="Arial" w:cs="Arial"/>
          <w:sz w:val="24"/>
          <w:szCs w:val="24"/>
        </w:rPr>
        <w:t xml:space="preserve">, S., 2012. Getting Through Ethics: The Fit between Research Ethics Board Assessments and </w:t>
      </w:r>
      <w:r w:rsidR="00A752D0" w:rsidRPr="00A752D0">
        <w:rPr>
          <w:rFonts w:ascii="Arial" w:hAnsi="Arial" w:cs="Arial"/>
          <w:sz w:val="24"/>
          <w:szCs w:val="24"/>
        </w:rPr>
        <w:lastRenderedPageBreak/>
        <w:t>Qualitative Research. Journal of Empirical Research on Human Research Ethics, 7(5), pp. 30-6.</w:t>
      </w:r>
    </w:p>
    <w:p w:rsidR="000D13A7" w:rsidRDefault="000D13A7" w:rsidP="009D0632">
      <w:pPr>
        <w:spacing w:line="360" w:lineRule="auto"/>
        <w:rPr>
          <w:rFonts w:ascii="Arial" w:hAnsi="Arial" w:cs="Arial"/>
          <w:sz w:val="24"/>
          <w:szCs w:val="24"/>
        </w:rPr>
      </w:pPr>
      <w:r w:rsidRPr="000D13A7">
        <w:rPr>
          <w:rFonts w:ascii="Arial" w:hAnsi="Arial" w:cs="Arial"/>
          <w:sz w:val="24"/>
          <w:szCs w:val="24"/>
        </w:rPr>
        <w:t>Michael Pitt, Norman Collins, Andrew Walls, (2006) "The private finance initiative and value for money", Journal of Property Investment &amp; Financ</w:t>
      </w:r>
      <w:r>
        <w:rPr>
          <w:rFonts w:ascii="Arial" w:hAnsi="Arial" w:cs="Arial"/>
          <w:sz w:val="24"/>
          <w:szCs w:val="24"/>
        </w:rPr>
        <w:t>e, Vol. 24 Issue: 4, pp.363-373</w:t>
      </w:r>
    </w:p>
    <w:p w:rsidR="009D0632" w:rsidRPr="009D0632" w:rsidRDefault="00B569B6" w:rsidP="009D0632">
      <w:pPr>
        <w:spacing w:line="360" w:lineRule="auto"/>
        <w:rPr>
          <w:rFonts w:ascii="Arial" w:hAnsi="Arial" w:cs="Arial"/>
          <w:sz w:val="24"/>
          <w:szCs w:val="24"/>
        </w:rPr>
      </w:pPr>
      <w:r>
        <w:rPr>
          <w:rFonts w:ascii="Arial" w:hAnsi="Arial" w:cs="Arial"/>
          <w:sz w:val="24"/>
          <w:szCs w:val="24"/>
        </w:rPr>
        <w:t>Morgan</w:t>
      </w:r>
      <w:r w:rsidR="009D0632" w:rsidRPr="009D0632">
        <w:rPr>
          <w:rFonts w:ascii="Arial" w:hAnsi="Arial" w:cs="Arial"/>
          <w:sz w:val="24"/>
          <w:szCs w:val="24"/>
        </w:rPr>
        <w:t xml:space="preserve">, J., 2009. War Feeding War? The Impact of Logistics on the Napoleonic Occupation of Catalonia1. The Journal of Military History, 73(1), pp. 83-116. </w:t>
      </w:r>
    </w:p>
    <w:p w:rsidR="009D0632" w:rsidRDefault="00B569B6" w:rsidP="009D0632">
      <w:pPr>
        <w:spacing w:line="360" w:lineRule="auto"/>
        <w:rPr>
          <w:rFonts w:ascii="Arial" w:hAnsi="Arial" w:cs="Arial"/>
          <w:sz w:val="24"/>
          <w:szCs w:val="24"/>
        </w:rPr>
      </w:pPr>
      <w:r>
        <w:rPr>
          <w:rFonts w:ascii="Arial" w:hAnsi="Arial" w:cs="Arial"/>
          <w:sz w:val="24"/>
          <w:szCs w:val="24"/>
        </w:rPr>
        <w:t>Mumford</w:t>
      </w:r>
      <w:r w:rsidR="009D0632" w:rsidRPr="009D0632">
        <w:rPr>
          <w:rFonts w:ascii="Arial" w:hAnsi="Arial" w:cs="Arial"/>
          <w:sz w:val="24"/>
          <w:szCs w:val="24"/>
        </w:rPr>
        <w:t>, A., 2012. Veteran Care in the United Kingdom and the Sustainability of the 'Military Covenant'. The Political Quarterly, 83(4), pp. 820.</w:t>
      </w:r>
    </w:p>
    <w:p w:rsidR="00262CA5" w:rsidRPr="009D0632" w:rsidRDefault="00262CA5" w:rsidP="009D0632">
      <w:pPr>
        <w:spacing w:line="360" w:lineRule="auto"/>
        <w:rPr>
          <w:rFonts w:ascii="Arial" w:hAnsi="Arial" w:cs="Arial"/>
          <w:sz w:val="24"/>
          <w:szCs w:val="24"/>
        </w:rPr>
      </w:pPr>
      <w:r w:rsidRPr="00262CA5">
        <w:rPr>
          <w:rFonts w:ascii="Arial" w:hAnsi="Arial" w:cs="Arial"/>
          <w:sz w:val="24"/>
          <w:szCs w:val="24"/>
        </w:rPr>
        <w:t>Raddon,</w:t>
      </w:r>
      <w:r>
        <w:rPr>
          <w:rFonts w:ascii="Arial" w:hAnsi="Arial" w:cs="Arial"/>
          <w:sz w:val="24"/>
          <w:szCs w:val="24"/>
        </w:rPr>
        <w:t xml:space="preserve"> A. E.</w:t>
      </w:r>
      <w:proofErr w:type="gramStart"/>
      <w:r>
        <w:rPr>
          <w:rFonts w:ascii="Arial" w:hAnsi="Arial" w:cs="Arial"/>
          <w:sz w:val="24"/>
          <w:szCs w:val="24"/>
        </w:rPr>
        <w:t xml:space="preserve">, </w:t>
      </w:r>
      <w:r w:rsidRPr="00262CA5">
        <w:rPr>
          <w:rFonts w:ascii="Arial" w:hAnsi="Arial" w:cs="Arial"/>
          <w:sz w:val="24"/>
          <w:szCs w:val="24"/>
        </w:rPr>
        <w:t xml:space="preserve"> (</w:t>
      </w:r>
      <w:proofErr w:type="gramEnd"/>
      <w:r w:rsidRPr="00262CA5">
        <w:rPr>
          <w:rFonts w:ascii="Arial" w:hAnsi="Arial" w:cs="Arial"/>
          <w:sz w:val="24"/>
          <w:szCs w:val="24"/>
        </w:rPr>
        <w:t>2011) "A changing environment: narratives of learning about research", International Journal for Researcher Development, Vol. 2 Issue: 1, pp.26-45,</w:t>
      </w:r>
    </w:p>
    <w:p w:rsidR="009D0632" w:rsidRDefault="009D0632" w:rsidP="009D0632">
      <w:pPr>
        <w:spacing w:line="360" w:lineRule="auto"/>
        <w:rPr>
          <w:rFonts w:ascii="Arial" w:hAnsi="Arial" w:cs="Arial"/>
          <w:sz w:val="24"/>
          <w:szCs w:val="24"/>
        </w:rPr>
      </w:pPr>
      <w:r w:rsidRPr="009D0632">
        <w:rPr>
          <w:rFonts w:ascii="Arial" w:hAnsi="Arial" w:cs="Arial"/>
          <w:sz w:val="24"/>
          <w:szCs w:val="24"/>
        </w:rPr>
        <w:t xml:space="preserve">Riley, M 2004, 'The rise of vegetarianism', Nutrition &amp; Dietetics, 61, 1, pp. 9-10, </w:t>
      </w:r>
      <w:proofErr w:type="spellStart"/>
      <w:r w:rsidRPr="009D0632">
        <w:rPr>
          <w:rFonts w:ascii="Arial" w:hAnsi="Arial" w:cs="Arial"/>
          <w:sz w:val="24"/>
          <w:szCs w:val="24"/>
        </w:rPr>
        <w:t>SPORTDiscus</w:t>
      </w:r>
      <w:proofErr w:type="spellEnd"/>
      <w:r w:rsidRPr="009D0632">
        <w:rPr>
          <w:rFonts w:ascii="Arial" w:hAnsi="Arial" w:cs="Arial"/>
          <w:sz w:val="24"/>
          <w:szCs w:val="24"/>
        </w:rPr>
        <w:t xml:space="preserve"> with Full Text,</w:t>
      </w:r>
      <w:r>
        <w:rPr>
          <w:rFonts w:ascii="Arial" w:hAnsi="Arial" w:cs="Arial"/>
          <w:sz w:val="24"/>
          <w:szCs w:val="24"/>
        </w:rPr>
        <w:t xml:space="preserve"> EBSCOhost, viewed 28 May 2018.</w:t>
      </w:r>
    </w:p>
    <w:p w:rsidR="0081135B" w:rsidRDefault="007C23EB" w:rsidP="009D0632">
      <w:pPr>
        <w:spacing w:line="360" w:lineRule="auto"/>
      </w:pPr>
      <w:r w:rsidRPr="00A14CC1">
        <w:rPr>
          <w:rFonts w:ascii="Arial" w:hAnsi="Arial" w:cs="Arial"/>
          <w:sz w:val="24"/>
          <w:szCs w:val="24"/>
        </w:rPr>
        <w:t>Saunders</w:t>
      </w:r>
      <w:r>
        <w:rPr>
          <w:rFonts w:ascii="Arial" w:hAnsi="Arial" w:cs="Arial"/>
          <w:sz w:val="24"/>
          <w:szCs w:val="24"/>
        </w:rPr>
        <w:t xml:space="preserve">, M, </w:t>
      </w:r>
      <w:r w:rsidRPr="00A14CC1">
        <w:rPr>
          <w:rFonts w:ascii="Arial" w:hAnsi="Arial" w:cs="Arial"/>
          <w:sz w:val="24"/>
          <w:szCs w:val="24"/>
        </w:rPr>
        <w:t>Lewis</w:t>
      </w:r>
      <w:r>
        <w:rPr>
          <w:rFonts w:ascii="Arial" w:hAnsi="Arial" w:cs="Arial"/>
          <w:sz w:val="24"/>
          <w:szCs w:val="24"/>
        </w:rPr>
        <w:t>, P, Thornhill, A</w:t>
      </w:r>
      <w:r w:rsidRPr="00A14CC1">
        <w:rPr>
          <w:rFonts w:ascii="Arial" w:hAnsi="Arial" w:cs="Arial"/>
          <w:sz w:val="24"/>
          <w:szCs w:val="24"/>
        </w:rPr>
        <w:t>., 2009. Research Methods for Business Students. 5th ed. Essex: Pearson Education Limited.</w:t>
      </w:r>
      <w:r w:rsidR="0081135B" w:rsidRPr="0081135B">
        <w:t xml:space="preserve"> </w:t>
      </w:r>
    </w:p>
    <w:p w:rsidR="0081135B" w:rsidRPr="009D0632" w:rsidRDefault="0081135B" w:rsidP="009D0632">
      <w:pPr>
        <w:spacing w:line="360" w:lineRule="auto"/>
        <w:rPr>
          <w:rFonts w:ascii="Arial" w:hAnsi="Arial" w:cs="Arial"/>
          <w:sz w:val="24"/>
          <w:szCs w:val="24"/>
        </w:rPr>
      </w:pPr>
      <w:r w:rsidRPr="0081135B">
        <w:rPr>
          <w:rFonts w:ascii="Arial" w:hAnsi="Arial" w:cs="Arial"/>
          <w:sz w:val="24"/>
          <w:szCs w:val="24"/>
        </w:rPr>
        <w:t>The Army Catering Corps: We Sustain. 2018. Army Catering Corps History. [ONLINE] Available at: http://www.armycateringcorps.co.uk/new/acc-history/. [Accessed 27 May 2018].</w:t>
      </w:r>
    </w:p>
    <w:p w:rsidR="00575121" w:rsidRPr="00F501FC" w:rsidRDefault="00B569B6" w:rsidP="00F501FC">
      <w:pPr>
        <w:spacing w:line="360" w:lineRule="auto"/>
        <w:rPr>
          <w:rFonts w:ascii="Arial" w:hAnsi="Arial" w:cs="Arial"/>
          <w:sz w:val="24"/>
          <w:szCs w:val="24"/>
        </w:rPr>
      </w:pPr>
      <w:r>
        <w:rPr>
          <w:rFonts w:ascii="Arial" w:hAnsi="Arial" w:cs="Arial"/>
          <w:sz w:val="24"/>
          <w:szCs w:val="24"/>
        </w:rPr>
        <w:t>Williamson</w:t>
      </w:r>
      <w:r w:rsidR="009D0632" w:rsidRPr="009D0632">
        <w:rPr>
          <w:rFonts w:ascii="Arial" w:hAnsi="Arial" w:cs="Arial"/>
          <w:sz w:val="24"/>
          <w:szCs w:val="24"/>
        </w:rPr>
        <w:t>, D.A., 2002. Changes in food intake and body weight associated with basic combat training. Military medicine, 167(3), pp. 248-53.</w:t>
      </w:r>
    </w:p>
    <w:sectPr w:rsidR="00575121" w:rsidRPr="00F501FC" w:rsidSect="005374B2">
      <w:footerReference w:type="default" r:id="rId8"/>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7D7C" w:rsidRDefault="00EE7D7C" w:rsidP="001C5B20">
      <w:pPr>
        <w:spacing w:after="0" w:line="240" w:lineRule="auto"/>
      </w:pPr>
      <w:r>
        <w:separator/>
      </w:r>
    </w:p>
  </w:endnote>
  <w:endnote w:type="continuationSeparator" w:id="0">
    <w:p w:rsidR="00EE7D7C" w:rsidRDefault="00EE7D7C" w:rsidP="001C5B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C5B20" w:rsidRPr="00397F00" w:rsidRDefault="001C5B20">
    <w:pPr>
      <w:pStyle w:val="Footer"/>
      <w:jc w:val="center"/>
      <w:rPr>
        <w:rFonts w:ascii="Arial" w:hAnsi="Arial" w:cs="Arial"/>
        <w:caps/>
        <w:noProof/>
      </w:rPr>
    </w:pPr>
    <w:r w:rsidRPr="00397F00">
      <w:rPr>
        <w:rFonts w:ascii="Arial" w:hAnsi="Arial" w:cs="Arial"/>
        <w:caps/>
      </w:rPr>
      <w:fldChar w:fldCharType="begin"/>
    </w:r>
    <w:r w:rsidRPr="00397F00">
      <w:rPr>
        <w:rFonts w:ascii="Arial" w:hAnsi="Arial" w:cs="Arial"/>
        <w:caps/>
      </w:rPr>
      <w:instrText xml:space="preserve"> PAGE   \* MERGEFORMAT </w:instrText>
    </w:r>
    <w:r w:rsidRPr="00397F00">
      <w:rPr>
        <w:rFonts w:ascii="Arial" w:hAnsi="Arial" w:cs="Arial"/>
        <w:caps/>
      </w:rPr>
      <w:fldChar w:fldCharType="separate"/>
    </w:r>
    <w:r w:rsidR="003B2F27">
      <w:rPr>
        <w:rFonts w:ascii="Arial" w:hAnsi="Arial" w:cs="Arial"/>
        <w:caps/>
        <w:noProof/>
      </w:rPr>
      <w:t>8</w:t>
    </w:r>
    <w:r w:rsidRPr="00397F00">
      <w:rPr>
        <w:rFonts w:ascii="Arial" w:hAnsi="Arial" w:cs="Arial"/>
        <w:caps/>
        <w:noProof/>
      </w:rPr>
      <w:fldChar w:fldCharType="end"/>
    </w:r>
  </w:p>
  <w:p w:rsidR="001C5B20" w:rsidRDefault="001C5B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7D7C" w:rsidRDefault="00EE7D7C" w:rsidP="001C5B20">
      <w:pPr>
        <w:spacing w:after="0" w:line="240" w:lineRule="auto"/>
      </w:pPr>
      <w:r>
        <w:separator/>
      </w:r>
    </w:p>
  </w:footnote>
  <w:footnote w:type="continuationSeparator" w:id="0">
    <w:p w:rsidR="00EE7D7C" w:rsidRDefault="00EE7D7C" w:rsidP="001C5B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C355D"/>
    <w:multiLevelType w:val="multilevel"/>
    <w:tmpl w:val="F02687F4"/>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1B40DC3"/>
    <w:multiLevelType w:val="multilevel"/>
    <w:tmpl w:val="28E42C7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064"/>
    <w:rsid w:val="00037745"/>
    <w:rsid w:val="00043C21"/>
    <w:rsid w:val="000D13A7"/>
    <w:rsid w:val="000F3119"/>
    <w:rsid w:val="00132832"/>
    <w:rsid w:val="00136ED2"/>
    <w:rsid w:val="001411F1"/>
    <w:rsid w:val="00162F35"/>
    <w:rsid w:val="00190A0E"/>
    <w:rsid w:val="001C5B20"/>
    <w:rsid w:val="0020626B"/>
    <w:rsid w:val="0022236A"/>
    <w:rsid w:val="00231E69"/>
    <w:rsid w:val="00247CB1"/>
    <w:rsid w:val="00250520"/>
    <w:rsid w:val="00262CA5"/>
    <w:rsid w:val="002A4D87"/>
    <w:rsid w:val="002D74C7"/>
    <w:rsid w:val="002F418C"/>
    <w:rsid w:val="00352082"/>
    <w:rsid w:val="003553DE"/>
    <w:rsid w:val="00363264"/>
    <w:rsid w:val="00373A05"/>
    <w:rsid w:val="003852E8"/>
    <w:rsid w:val="0039186C"/>
    <w:rsid w:val="00397F00"/>
    <w:rsid w:val="003B2F27"/>
    <w:rsid w:val="003E5F9D"/>
    <w:rsid w:val="00431286"/>
    <w:rsid w:val="004500C4"/>
    <w:rsid w:val="004B22D6"/>
    <w:rsid w:val="004F630D"/>
    <w:rsid w:val="005016B0"/>
    <w:rsid w:val="005374B2"/>
    <w:rsid w:val="00567F37"/>
    <w:rsid w:val="00575121"/>
    <w:rsid w:val="005B16FA"/>
    <w:rsid w:val="005B1BD9"/>
    <w:rsid w:val="005B6D9D"/>
    <w:rsid w:val="005E0FA6"/>
    <w:rsid w:val="005E1EC7"/>
    <w:rsid w:val="005F61BD"/>
    <w:rsid w:val="00611960"/>
    <w:rsid w:val="00622769"/>
    <w:rsid w:val="00655CF5"/>
    <w:rsid w:val="00686CB0"/>
    <w:rsid w:val="006B5CF5"/>
    <w:rsid w:val="007C23EB"/>
    <w:rsid w:val="0081135B"/>
    <w:rsid w:val="0085589D"/>
    <w:rsid w:val="008618E9"/>
    <w:rsid w:val="00887F16"/>
    <w:rsid w:val="00893B19"/>
    <w:rsid w:val="008B23C6"/>
    <w:rsid w:val="008D7BCF"/>
    <w:rsid w:val="008E5AAA"/>
    <w:rsid w:val="0092722E"/>
    <w:rsid w:val="00975D99"/>
    <w:rsid w:val="00980D1F"/>
    <w:rsid w:val="00982612"/>
    <w:rsid w:val="009B6B99"/>
    <w:rsid w:val="009D0632"/>
    <w:rsid w:val="009D3FF1"/>
    <w:rsid w:val="009E3064"/>
    <w:rsid w:val="00A42F61"/>
    <w:rsid w:val="00A44D94"/>
    <w:rsid w:val="00A752D0"/>
    <w:rsid w:val="00AE3EBE"/>
    <w:rsid w:val="00B506DE"/>
    <w:rsid w:val="00B54C0A"/>
    <w:rsid w:val="00B569B6"/>
    <w:rsid w:val="00BB1CAB"/>
    <w:rsid w:val="00C63B05"/>
    <w:rsid w:val="00C65D5A"/>
    <w:rsid w:val="00C71B57"/>
    <w:rsid w:val="00C91F7F"/>
    <w:rsid w:val="00C97179"/>
    <w:rsid w:val="00D773D2"/>
    <w:rsid w:val="00DB45E8"/>
    <w:rsid w:val="00DC2904"/>
    <w:rsid w:val="00DC600E"/>
    <w:rsid w:val="00DD5B8B"/>
    <w:rsid w:val="00E06312"/>
    <w:rsid w:val="00EA17F2"/>
    <w:rsid w:val="00EA7401"/>
    <w:rsid w:val="00EE7D7C"/>
    <w:rsid w:val="00EF453E"/>
    <w:rsid w:val="00F27B03"/>
    <w:rsid w:val="00F3779E"/>
    <w:rsid w:val="00F501FC"/>
    <w:rsid w:val="00F65B09"/>
    <w:rsid w:val="00F839CD"/>
    <w:rsid w:val="00FA1815"/>
    <w:rsid w:val="00FC2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9009D9"/>
  <w15:chartTrackingRefBased/>
  <w15:docId w15:val="{5F7833E4-FE41-4322-8A77-A40DC8191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1BD9"/>
    <w:pPr>
      <w:ind w:left="720"/>
      <w:contextualSpacing/>
    </w:pPr>
  </w:style>
  <w:style w:type="paragraph" w:styleId="Header">
    <w:name w:val="header"/>
    <w:basedOn w:val="Normal"/>
    <w:link w:val="HeaderChar"/>
    <w:uiPriority w:val="99"/>
    <w:unhideWhenUsed/>
    <w:rsid w:val="001C5B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B20"/>
  </w:style>
  <w:style w:type="paragraph" w:styleId="Footer">
    <w:name w:val="footer"/>
    <w:basedOn w:val="Normal"/>
    <w:link w:val="FooterChar"/>
    <w:uiPriority w:val="99"/>
    <w:unhideWhenUsed/>
    <w:rsid w:val="001C5B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B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401</TotalTime>
  <Pages>11</Pages>
  <Words>2791</Words>
  <Characters>15913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Samsung</dc:creator>
  <cp:keywords/>
  <dc:description/>
  <cp:lastModifiedBy>Samsung</cp:lastModifiedBy>
  <cp:revision>12</cp:revision>
  <dcterms:created xsi:type="dcterms:W3CDTF">2018-05-28T18:30:00Z</dcterms:created>
  <dcterms:modified xsi:type="dcterms:W3CDTF">2018-05-31T20:33:00Z</dcterms:modified>
</cp:coreProperties>
</file>