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E1ABB" w14:textId="77777777" w:rsidR="00C3373F" w:rsidRPr="00BA3377" w:rsidRDefault="00C3373F" w:rsidP="00076179">
      <w:pPr>
        <w:pStyle w:val="Title"/>
        <w:spacing w:line="360" w:lineRule="auto"/>
        <w:jc w:val="center"/>
        <w:rPr>
          <w:rFonts w:ascii="Open Sans" w:hAnsi="Open Sans" w:cs="Open Sans"/>
        </w:rPr>
      </w:pPr>
      <w:r w:rsidRPr="00BA3377">
        <w:rPr>
          <w:rFonts w:ascii="Open Sans" w:hAnsi="Open Sans" w:cs="Open Sans"/>
          <w:noProof/>
        </w:rPr>
        <w:drawing>
          <wp:anchor distT="0" distB="0" distL="114300" distR="114300" simplePos="0" relativeHeight="251658240" behindDoc="0" locked="0" layoutInCell="1" allowOverlap="1" wp14:anchorId="793819DA" wp14:editId="7844B95A">
            <wp:simplePos x="0" y="0"/>
            <wp:positionH relativeFrom="column">
              <wp:posOffset>1844040</wp:posOffset>
            </wp:positionH>
            <wp:positionV relativeFrom="paragraph">
              <wp:posOffset>0</wp:posOffset>
            </wp:positionV>
            <wp:extent cx="1905000" cy="1905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anchor>
        </w:drawing>
      </w:r>
      <w:r w:rsidRPr="00BA3377">
        <w:rPr>
          <w:rFonts w:ascii="Open Sans" w:hAnsi="Open Sans" w:cs="Open Sans"/>
        </w:rPr>
        <w:t>A critical evaluation and the learning steps focusing on a case study of an individual learner or a group of learners, based on an observed critical incident.</w:t>
      </w:r>
    </w:p>
    <w:p w14:paraId="6DB42304" w14:textId="77777777" w:rsidR="00C3373F" w:rsidRPr="00BA3377" w:rsidRDefault="00C3373F" w:rsidP="00BA3377">
      <w:pPr>
        <w:pStyle w:val="Title"/>
        <w:spacing w:line="360" w:lineRule="auto"/>
        <w:jc w:val="center"/>
        <w:rPr>
          <w:rFonts w:ascii="Open Sans" w:hAnsi="Open Sans" w:cs="Open Sans"/>
        </w:rPr>
      </w:pPr>
    </w:p>
    <w:p w14:paraId="32B03B4D" w14:textId="77777777" w:rsidR="00C3373F" w:rsidRPr="001D2C49" w:rsidRDefault="00C3373F" w:rsidP="00447F11">
      <w:pPr>
        <w:spacing w:line="360" w:lineRule="auto"/>
        <w:jc w:val="center"/>
        <w:rPr>
          <w:rFonts w:ascii="Open Sans" w:hAnsi="Open Sans" w:cs="Open Sans"/>
          <w:sz w:val="24"/>
          <w:szCs w:val="24"/>
        </w:rPr>
      </w:pPr>
      <w:r w:rsidRPr="001D2C49">
        <w:rPr>
          <w:rFonts w:ascii="Open Sans" w:hAnsi="Open Sans" w:cs="Open Sans"/>
          <w:sz w:val="24"/>
          <w:szCs w:val="24"/>
        </w:rPr>
        <w:t xml:space="preserve">Name: Mckennzie Price </w:t>
      </w:r>
    </w:p>
    <w:p w14:paraId="2DDFD390" w14:textId="77777777" w:rsidR="00C3373F" w:rsidRPr="001D2C49" w:rsidRDefault="00C3373F" w:rsidP="00447F11">
      <w:pPr>
        <w:spacing w:line="360" w:lineRule="auto"/>
        <w:jc w:val="center"/>
        <w:rPr>
          <w:rFonts w:ascii="Open Sans" w:hAnsi="Open Sans" w:cs="Open Sans"/>
          <w:sz w:val="24"/>
          <w:szCs w:val="24"/>
        </w:rPr>
      </w:pPr>
      <w:r w:rsidRPr="001D2C49">
        <w:rPr>
          <w:rFonts w:ascii="Open Sans" w:hAnsi="Open Sans" w:cs="Open Sans"/>
          <w:sz w:val="24"/>
          <w:szCs w:val="24"/>
        </w:rPr>
        <w:t>Student number: 2305401</w:t>
      </w:r>
    </w:p>
    <w:p w14:paraId="7EC405F0" w14:textId="271B7558" w:rsidR="00C3373F" w:rsidRPr="001D2C49" w:rsidRDefault="00C3373F" w:rsidP="00447F11">
      <w:pPr>
        <w:spacing w:line="360" w:lineRule="auto"/>
        <w:jc w:val="center"/>
        <w:rPr>
          <w:rFonts w:ascii="Open Sans" w:hAnsi="Open Sans" w:cs="Open Sans"/>
          <w:sz w:val="24"/>
          <w:szCs w:val="24"/>
        </w:rPr>
      </w:pPr>
      <w:r w:rsidRPr="001D2C49">
        <w:rPr>
          <w:rFonts w:ascii="Open Sans" w:hAnsi="Open Sans" w:cs="Open Sans"/>
          <w:sz w:val="24"/>
          <w:szCs w:val="24"/>
        </w:rPr>
        <w:t xml:space="preserve">Word count: </w:t>
      </w:r>
      <w:r w:rsidR="00377C54">
        <w:rPr>
          <w:rFonts w:ascii="Open Sans" w:hAnsi="Open Sans" w:cs="Open Sans"/>
          <w:sz w:val="24"/>
          <w:szCs w:val="24"/>
        </w:rPr>
        <w:t>4</w:t>
      </w:r>
      <w:r w:rsidR="00665188">
        <w:rPr>
          <w:rFonts w:ascii="Open Sans" w:hAnsi="Open Sans" w:cs="Open Sans"/>
          <w:sz w:val="24"/>
          <w:szCs w:val="24"/>
        </w:rPr>
        <w:t>,</w:t>
      </w:r>
      <w:r w:rsidR="000E351B">
        <w:rPr>
          <w:rFonts w:ascii="Open Sans" w:hAnsi="Open Sans" w:cs="Open Sans"/>
          <w:sz w:val="24"/>
          <w:szCs w:val="24"/>
        </w:rPr>
        <w:t>1</w:t>
      </w:r>
      <w:r w:rsidR="00336998">
        <w:rPr>
          <w:rFonts w:ascii="Open Sans" w:hAnsi="Open Sans" w:cs="Open Sans"/>
          <w:sz w:val="24"/>
          <w:szCs w:val="24"/>
        </w:rPr>
        <w:t>95</w:t>
      </w:r>
    </w:p>
    <w:p w14:paraId="4124C518" w14:textId="77777777" w:rsidR="00C3373F" w:rsidRPr="001D2C49" w:rsidRDefault="00C3373F" w:rsidP="00447F11">
      <w:pPr>
        <w:spacing w:line="360" w:lineRule="auto"/>
        <w:jc w:val="center"/>
        <w:rPr>
          <w:rFonts w:ascii="Open Sans" w:hAnsi="Open Sans" w:cs="Open Sans"/>
        </w:rPr>
      </w:pPr>
    </w:p>
    <w:p w14:paraId="3AA9FBC4" w14:textId="77777777" w:rsidR="00C3373F" w:rsidRDefault="00C3373F" w:rsidP="00447F11">
      <w:pPr>
        <w:spacing w:line="360" w:lineRule="auto"/>
        <w:jc w:val="center"/>
      </w:pPr>
    </w:p>
    <w:p w14:paraId="262C6413" w14:textId="77777777" w:rsidR="00C3373F" w:rsidRDefault="00C3373F" w:rsidP="00447F11">
      <w:pPr>
        <w:spacing w:line="360" w:lineRule="auto"/>
        <w:jc w:val="center"/>
      </w:pPr>
    </w:p>
    <w:p w14:paraId="1007E687" w14:textId="77777777" w:rsidR="00C3373F" w:rsidRDefault="00C3373F" w:rsidP="00447F11">
      <w:pPr>
        <w:spacing w:line="360" w:lineRule="auto"/>
        <w:jc w:val="center"/>
      </w:pPr>
    </w:p>
    <w:p w14:paraId="50A9F063" w14:textId="0EF2F972" w:rsidR="00C3373F" w:rsidRPr="0071529C" w:rsidRDefault="00E005C3" w:rsidP="00E005C3">
      <w:pPr>
        <w:pStyle w:val="Title"/>
        <w:rPr>
          <w:rFonts w:ascii="Open Sans" w:hAnsi="Open Sans" w:cs="Open Sans"/>
          <w:color w:val="000000" w:themeColor="text1"/>
        </w:rPr>
      </w:pPr>
      <w:r w:rsidRPr="0071529C">
        <w:rPr>
          <w:rFonts w:ascii="Open Sans" w:hAnsi="Open Sans" w:cs="Open Sans"/>
          <w:color w:val="000000" w:themeColor="text1"/>
        </w:rPr>
        <w:lastRenderedPageBreak/>
        <w:t>Introduction.</w:t>
      </w:r>
    </w:p>
    <w:p w14:paraId="20190AE8" w14:textId="42D1A816" w:rsidR="00B11105" w:rsidRDefault="00C3373F" w:rsidP="003037E4">
      <w:pPr>
        <w:pStyle w:val="NormalWeb"/>
        <w:spacing w:after="0" w:line="360" w:lineRule="auto"/>
        <w:rPr>
          <w:rFonts w:ascii="Open Sans" w:hAnsi="Open Sans" w:cs="Open Sans"/>
          <w:color w:val="000000" w:themeColor="text1"/>
          <w:kern w:val="24"/>
          <w:lang w:val="en-US"/>
        </w:rPr>
      </w:pPr>
      <w:r w:rsidRPr="0071529C">
        <w:rPr>
          <w:rFonts w:ascii="Open Sans" w:eastAsia="Times New Roman" w:hAnsi="Open Sans" w:cs="Open Sans"/>
          <w:color w:val="000000" w:themeColor="text1"/>
          <w:shd w:val="clear" w:color="auto" w:fill="FFFFFF"/>
        </w:rPr>
        <w:t>This assignment will use Tripp's (1993) critical incident methodology to critically assess an incident that was seen occurring within a primary classroom setting. This assignment is intended to support my reflective practice as I design my</w:t>
      </w:r>
      <w:r w:rsidR="00B77005">
        <w:rPr>
          <w:rFonts w:ascii="Open Sans" w:eastAsia="Times New Roman" w:hAnsi="Open Sans" w:cs="Open Sans"/>
          <w:color w:val="000000" w:themeColor="text1"/>
          <w:shd w:val="clear" w:color="auto" w:fill="FFFFFF"/>
        </w:rPr>
        <w:t xml:space="preserve"> own</w:t>
      </w:r>
      <w:r w:rsidRPr="0071529C">
        <w:rPr>
          <w:rFonts w:ascii="Open Sans" w:eastAsia="Times New Roman" w:hAnsi="Open Sans" w:cs="Open Sans"/>
          <w:color w:val="000000" w:themeColor="text1"/>
          <w:shd w:val="clear" w:color="auto" w:fill="FFFFFF"/>
        </w:rPr>
        <w:t xml:space="preserve"> pedagogy and gain my own classroom experiences. </w:t>
      </w:r>
      <w:r w:rsidR="0076535B">
        <w:rPr>
          <w:rFonts w:ascii="Open Sans" w:eastAsia="Times New Roman" w:hAnsi="Open Sans" w:cs="Open Sans"/>
          <w:color w:val="000000" w:themeColor="text1"/>
          <w:shd w:val="clear" w:color="auto" w:fill="FFFFFF"/>
        </w:rPr>
        <w:t>B</w:t>
      </w:r>
      <w:r w:rsidRPr="0071529C">
        <w:rPr>
          <w:rFonts w:ascii="Open Sans" w:eastAsia="Times New Roman" w:hAnsi="Open Sans" w:cs="Open Sans"/>
          <w:color w:val="000000" w:themeColor="text1"/>
          <w:shd w:val="clear" w:color="auto" w:fill="FFFFFF"/>
        </w:rPr>
        <w:t xml:space="preserve">ased on the key educational theories explored within this </w:t>
      </w:r>
      <w:r w:rsidR="0076535B">
        <w:rPr>
          <w:rFonts w:ascii="Open Sans" w:eastAsia="Times New Roman" w:hAnsi="Open Sans" w:cs="Open Sans"/>
          <w:color w:val="000000" w:themeColor="text1"/>
          <w:shd w:val="clear" w:color="auto" w:fill="FFFFFF"/>
        </w:rPr>
        <w:t>assignment I will</w:t>
      </w:r>
      <w:r w:rsidR="0076535B" w:rsidRPr="0071529C">
        <w:rPr>
          <w:rFonts w:ascii="Open Sans" w:eastAsia="Times New Roman" w:hAnsi="Open Sans" w:cs="Open Sans"/>
          <w:color w:val="000000" w:themeColor="text1"/>
          <w:shd w:val="clear" w:color="auto" w:fill="FFFFFF"/>
        </w:rPr>
        <w:t xml:space="preserve"> determine the best course of action to take within my future </w:t>
      </w:r>
      <w:r w:rsidR="0076535B">
        <w:rPr>
          <w:rFonts w:ascii="Open Sans" w:eastAsia="Times New Roman" w:hAnsi="Open Sans" w:cs="Open Sans"/>
          <w:color w:val="000000" w:themeColor="text1"/>
          <w:shd w:val="clear" w:color="auto" w:fill="FFFFFF"/>
        </w:rPr>
        <w:t>practice to address the incident that ha</w:t>
      </w:r>
      <w:r w:rsidR="00AC37BB">
        <w:rPr>
          <w:rFonts w:ascii="Open Sans" w:eastAsia="Times New Roman" w:hAnsi="Open Sans" w:cs="Open Sans"/>
          <w:color w:val="000000" w:themeColor="text1"/>
          <w:shd w:val="clear" w:color="auto" w:fill="FFFFFF"/>
        </w:rPr>
        <w:t>s</w:t>
      </w:r>
      <w:r w:rsidR="0076535B">
        <w:rPr>
          <w:rFonts w:ascii="Open Sans" w:eastAsia="Times New Roman" w:hAnsi="Open Sans" w:cs="Open Sans"/>
          <w:color w:val="000000" w:themeColor="text1"/>
          <w:shd w:val="clear" w:color="auto" w:fill="FFFFFF"/>
        </w:rPr>
        <w:t xml:space="preserve"> been highlighted</w:t>
      </w:r>
      <w:r w:rsidRPr="0071529C">
        <w:rPr>
          <w:rFonts w:ascii="Open Sans" w:eastAsia="Times New Roman" w:hAnsi="Open Sans" w:cs="Open Sans"/>
          <w:color w:val="000000" w:themeColor="text1"/>
          <w:shd w:val="clear" w:color="auto" w:fill="FFFFFF"/>
        </w:rPr>
        <w:t xml:space="preserve">. This type of reflective methodology is suggested to be from the conclusion that critical incidents within the classroom can be observed </w:t>
      </w:r>
      <w:r w:rsidR="00424EF7">
        <w:rPr>
          <w:rFonts w:ascii="Open Sans" w:eastAsia="Times New Roman" w:hAnsi="Open Sans" w:cs="Open Sans"/>
          <w:color w:val="000000" w:themeColor="text1"/>
          <w:shd w:val="clear" w:color="auto" w:fill="FFFFFF"/>
        </w:rPr>
        <w:t xml:space="preserve">frequently </w:t>
      </w:r>
      <w:r w:rsidR="001D0D3D">
        <w:rPr>
          <w:rFonts w:ascii="Open Sans" w:eastAsia="Times New Roman" w:hAnsi="Open Sans" w:cs="Open Sans"/>
          <w:color w:val="000000" w:themeColor="text1"/>
          <w:shd w:val="clear" w:color="auto" w:fill="FFFFFF"/>
        </w:rPr>
        <w:t>(</w:t>
      </w:r>
      <w:r w:rsidR="00424EF7" w:rsidRPr="0071529C">
        <w:rPr>
          <w:rFonts w:ascii="Open Sans" w:eastAsia="Times New Roman" w:hAnsi="Open Sans" w:cs="Open Sans"/>
          <w:color w:val="000000" w:themeColor="text1"/>
          <w:shd w:val="clear" w:color="auto" w:fill="FFFFFF"/>
        </w:rPr>
        <w:t>Tripp</w:t>
      </w:r>
      <w:r w:rsidR="001D0D3D">
        <w:rPr>
          <w:rFonts w:ascii="Open Sans" w:eastAsia="Times New Roman" w:hAnsi="Open Sans" w:cs="Open Sans"/>
          <w:color w:val="000000" w:themeColor="text1"/>
          <w:shd w:val="clear" w:color="auto" w:fill="FFFFFF"/>
        </w:rPr>
        <w:t xml:space="preserve">, </w:t>
      </w:r>
      <w:r w:rsidR="00424EF7" w:rsidRPr="0071529C">
        <w:rPr>
          <w:rFonts w:ascii="Open Sans" w:eastAsia="Times New Roman" w:hAnsi="Open Sans" w:cs="Open Sans"/>
          <w:color w:val="000000" w:themeColor="text1"/>
          <w:shd w:val="clear" w:color="auto" w:fill="FFFFFF"/>
        </w:rPr>
        <w:t>2011)</w:t>
      </w:r>
      <w:r w:rsidRPr="0071529C">
        <w:rPr>
          <w:rFonts w:ascii="Open Sans" w:eastAsia="Times New Roman" w:hAnsi="Open Sans" w:cs="Open Sans"/>
          <w:color w:val="000000" w:themeColor="text1"/>
          <w:shd w:val="clear" w:color="auto" w:fill="FFFFFF"/>
        </w:rPr>
        <w:t>. Therefore, Tripp (2011) states that critical incidents happen irrespectively of the observer</w:t>
      </w:r>
      <w:r w:rsidR="003E11A7">
        <w:rPr>
          <w:rFonts w:ascii="Open Sans" w:eastAsia="Times New Roman" w:hAnsi="Open Sans" w:cs="Open Sans"/>
          <w:color w:val="000000" w:themeColor="text1"/>
          <w:shd w:val="clear" w:color="auto" w:fill="FFFFFF"/>
        </w:rPr>
        <w:t xml:space="preserve">. </w:t>
      </w:r>
      <w:r w:rsidRPr="0071529C">
        <w:rPr>
          <w:rFonts w:ascii="Open Sans" w:eastAsia="Times New Roman" w:hAnsi="Open Sans" w:cs="Open Sans"/>
          <w:color w:val="000000" w:themeColor="text1"/>
          <w:shd w:val="clear" w:color="auto" w:fill="FFFFFF"/>
        </w:rPr>
        <w:t>Therefore, through the use of critical reflection</w:t>
      </w:r>
      <w:r w:rsidR="0005419F" w:rsidRPr="0071529C">
        <w:rPr>
          <w:rFonts w:ascii="Open Sans" w:eastAsia="Times New Roman" w:hAnsi="Open Sans" w:cs="Open Sans"/>
          <w:color w:val="000000" w:themeColor="text1"/>
          <w:shd w:val="clear" w:color="auto" w:fill="FFFFFF"/>
        </w:rPr>
        <w:t>,</w:t>
      </w:r>
      <w:r w:rsidRPr="0071529C">
        <w:rPr>
          <w:rFonts w:ascii="Open Sans" w:eastAsia="Times New Roman" w:hAnsi="Open Sans" w:cs="Open Sans"/>
          <w:color w:val="000000" w:themeColor="text1"/>
          <w:shd w:val="clear" w:color="auto" w:fill="FFFFFF"/>
        </w:rPr>
        <w:t xml:space="preserve"> an incident which may at first seem to be “typical” and not “critical” </w:t>
      </w:r>
      <w:r w:rsidR="00CA5CA4">
        <w:rPr>
          <w:rFonts w:ascii="Open Sans" w:eastAsia="Times New Roman" w:hAnsi="Open Sans" w:cs="Open Sans"/>
          <w:color w:val="000000" w:themeColor="text1"/>
          <w:shd w:val="clear" w:color="auto" w:fill="FFFFFF"/>
        </w:rPr>
        <w:t xml:space="preserve">will be explored </w:t>
      </w:r>
      <w:r w:rsidR="00C86756">
        <w:rPr>
          <w:rFonts w:ascii="Open Sans" w:eastAsia="Times New Roman" w:hAnsi="Open Sans" w:cs="Open Sans"/>
          <w:color w:val="000000" w:themeColor="text1"/>
          <w:shd w:val="clear" w:color="auto" w:fill="FFFFFF"/>
        </w:rPr>
        <w:t>and given a</w:t>
      </w:r>
      <w:r w:rsidRPr="0071529C">
        <w:rPr>
          <w:rFonts w:ascii="Open Sans" w:eastAsia="Times New Roman" w:hAnsi="Open Sans" w:cs="Open Sans"/>
          <w:color w:val="000000" w:themeColor="text1"/>
          <w:shd w:val="clear" w:color="auto" w:fill="FFFFFF"/>
        </w:rPr>
        <w:t xml:space="preserve"> new </w:t>
      </w:r>
      <w:r w:rsidR="00E37497">
        <w:rPr>
          <w:rFonts w:ascii="Open Sans" w:eastAsia="Times New Roman" w:hAnsi="Open Sans" w:cs="Open Sans"/>
          <w:color w:val="000000" w:themeColor="text1"/>
          <w:shd w:val="clear" w:color="auto" w:fill="FFFFFF"/>
        </w:rPr>
        <w:t>meaning (</w:t>
      </w:r>
      <w:r w:rsidR="00E37497" w:rsidRPr="0071529C">
        <w:rPr>
          <w:rFonts w:ascii="Open Sans" w:eastAsia="Times New Roman" w:hAnsi="Open Sans" w:cs="Open Sans"/>
          <w:color w:val="000000" w:themeColor="text1"/>
          <w:shd w:val="clear" w:color="auto" w:fill="FFFFFF"/>
        </w:rPr>
        <w:t>Tripp</w:t>
      </w:r>
      <w:r w:rsidR="00E37497">
        <w:rPr>
          <w:rFonts w:ascii="Open Sans" w:eastAsia="Times New Roman" w:hAnsi="Open Sans" w:cs="Open Sans"/>
          <w:color w:val="000000" w:themeColor="text1"/>
          <w:shd w:val="clear" w:color="auto" w:fill="FFFFFF"/>
        </w:rPr>
        <w:t xml:space="preserve">, </w:t>
      </w:r>
      <w:r w:rsidR="00E37497" w:rsidRPr="0071529C">
        <w:rPr>
          <w:rFonts w:ascii="Open Sans" w:eastAsia="Times New Roman" w:hAnsi="Open Sans" w:cs="Open Sans"/>
          <w:color w:val="000000" w:themeColor="text1"/>
          <w:shd w:val="clear" w:color="auto" w:fill="FFFFFF"/>
        </w:rPr>
        <w:t>2011)</w:t>
      </w:r>
      <w:r w:rsidR="00C86756">
        <w:rPr>
          <w:rFonts w:ascii="Open Sans" w:eastAsia="Times New Roman" w:hAnsi="Open Sans" w:cs="Open Sans"/>
          <w:color w:val="000000" w:themeColor="text1"/>
          <w:shd w:val="clear" w:color="auto" w:fill="FFFFFF"/>
        </w:rPr>
        <w:t>.</w:t>
      </w:r>
      <w:r w:rsidR="00CA1D26">
        <w:rPr>
          <w:rFonts w:ascii="Open Sans" w:eastAsia="Times New Roman" w:hAnsi="Open Sans" w:cs="Open Sans"/>
          <w:color w:val="000000" w:themeColor="text1"/>
          <w:shd w:val="clear" w:color="auto" w:fill="FFFFFF"/>
        </w:rPr>
        <w:t xml:space="preserve"> Critical incidents</w:t>
      </w:r>
      <w:r w:rsidRPr="0071529C">
        <w:rPr>
          <w:rFonts w:ascii="Open Sans" w:eastAsia="Times New Roman" w:hAnsi="Open Sans" w:cs="Open Sans"/>
          <w:color w:val="000000" w:themeColor="text1"/>
          <w:shd w:val="clear" w:color="auto" w:fill="FFFFFF"/>
        </w:rPr>
        <w:t xml:space="preserve"> </w:t>
      </w:r>
      <w:r w:rsidR="00CA1D26">
        <w:rPr>
          <w:rFonts w:ascii="Open Sans" w:eastAsia="Times New Roman" w:hAnsi="Open Sans" w:cs="Open Sans"/>
          <w:color w:val="000000" w:themeColor="text1"/>
          <w:shd w:val="clear" w:color="auto" w:fill="FFFFFF"/>
        </w:rPr>
        <w:t>force</w:t>
      </w:r>
      <w:r w:rsidRPr="0071529C">
        <w:rPr>
          <w:rFonts w:ascii="Open Sans" w:eastAsia="Times New Roman" w:hAnsi="Open Sans" w:cs="Open Sans"/>
          <w:color w:val="000000" w:themeColor="text1"/>
          <w:shd w:val="clear" w:color="auto" w:fill="FFFFFF"/>
        </w:rPr>
        <w:t xml:space="preserve"> us as teachers to stop and think about </w:t>
      </w:r>
      <w:r w:rsidR="00523D9F">
        <w:rPr>
          <w:rFonts w:ascii="Open Sans" w:eastAsia="Times New Roman" w:hAnsi="Open Sans" w:cs="Open Sans"/>
          <w:color w:val="000000" w:themeColor="text1"/>
          <w:shd w:val="clear" w:color="auto" w:fill="FFFFFF"/>
        </w:rPr>
        <w:t>what we are observing</w:t>
      </w:r>
      <w:r w:rsidRPr="0071529C">
        <w:rPr>
          <w:rFonts w:ascii="Open Sans" w:eastAsia="Times New Roman" w:hAnsi="Open Sans" w:cs="Open Sans"/>
          <w:color w:val="000000" w:themeColor="text1"/>
          <w:shd w:val="clear" w:color="auto" w:fill="FFFFFF"/>
        </w:rPr>
        <w:t xml:space="preserve"> and question it</w:t>
      </w:r>
      <w:r w:rsidR="00623614">
        <w:rPr>
          <w:rFonts w:ascii="Open Sans" w:eastAsia="Times New Roman" w:hAnsi="Open Sans" w:cs="Open Sans"/>
          <w:color w:val="000000" w:themeColor="text1"/>
          <w:shd w:val="clear" w:color="auto" w:fill="FFFFFF"/>
        </w:rPr>
        <w:t>s</w:t>
      </w:r>
      <w:r w:rsidRPr="0071529C">
        <w:rPr>
          <w:rFonts w:ascii="Open Sans" w:eastAsia="Times New Roman" w:hAnsi="Open Sans" w:cs="Open Sans"/>
          <w:color w:val="000000" w:themeColor="text1"/>
          <w:shd w:val="clear" w:color="auto" w:fill="FFFFFF"/>
        </w:rPr>
        <w:t xml:space="preserve"> significan</w:t>
      </w:r>
      <w:r w:rsidR="00C1496E" w:rsidRPr="0071529C">
        <w:rPr>
          <w:rFonts w:ascii="Open Sans" w:eastAsia="Times New Roman" w:hAnsi="Open Sans" w:cs="Open Sans"/>
          <w:color w:val="000000" w:themeColor="text1"/>
          <w:shd w:val="clear" w:color="auto" w:fill="FFFFFF"/>
        </w:rPr>
        <w:t>ce</w:t>
      </w:r>
      <w:r w:rsidRPr="0071529C">
        <w:rPr>
          <w:rFonts w:ascii="Open Sans" w:eastAsia="Times New Roman" w:hAnsi="Open Sans" w:cs="Open Sans"/>
          <w:color w:val="000000" w:themeColor="text1"/>
          <w:shd w:val="clear" w:color="auto" w:fill="FFFFFF"/>
        </w:rPr>
        <w:t xml:space="preserve"> in relation to theory (Tripp, 1993). </w:t>
      </w:r>
      <w:r w:rsidRPr="0071529C">
        <w:rPr>
          <w:rFonts w:ascii="Open Sans" w:hAnsi="Open Sans" w:cs="Open Sans"/>
          <w:color w:val="000000" w:themeColor="text1"/>
          <w:kern w:val="24"/>
          <w:lang w:val="en-US"/>
        </w:rPr>
        <w:t>Trip (2011) states that to conduct a critical incident methodology we must undertake two steps</w:t>
      </w:r>
      <w:r w:rsidRPr="0071529C">
        <w:rPr>
          <w:rFonts w:ascii="Open Sans" w:hAnsi="Open Sans" w:cs="Open Sans"/>
          <w:color w:val="000000" w:themeColor="text1"/>
        </w:rPr>
        <w:t xml:space="preserve">. </w:t>
      </w:r>
      <w:r w:rsidRPr="0071529C">
        <w:rPr>
          <w:rFonts w:ascii="Open Sans" w:hAnsi="Open Sans" w:cs="Open Sans"/>
          <w:color w:val="000000" w:themeColor="text1"/>
          <w:kern w:val="24"/>
          <w:lang w:val="en-US"/>
        </w:rPr>
        <w:t xml:space="preserve">Step one is </w:t>
      </w:r>
      <w:r w:rsidR="00221DDB">
        <w:rPr>
          <w:rFonts w:ascii="Open Sans" w:hAnsi="Open Sans" w:cs="Open Sans"/>
          <w:color w:val="000000" w:themeColor="text1"/>
          <w:kern w:val="24"/>
          <w:lang w:val="en-US"/>
        </w:rPr>
        <w:t xml:space="preserve">to </w:t>
      </w:r>
      <w:r w:rsidR="00A9179D">
        <w:rPr>
          <w:rFonts w:ascii="Open Sans" w:hAnsi="Open Sans" w:cs="Open Sans"/>
          <w:color w:val="000000" w:themeColor="text1"/>
          <w:kern w:val="24"/>
          <w:lang w:val="en-US"/>
        </w:rPr>
        <w:t>record the incident</w:t>
      </w:r>
      <w:r w:rsidRPr="0071529C">
        <w:rPr>
          <w:rFonts w:ascii="Open Sans" w:hAnsi="Open Sans" w:cs="Open Sans"/>
          <w:color w:val="000000" w:themeColor="text1"/>
          <w:kern w:val="24"/>
          <w:lang w:val="en-US"/>
        </w:rPr>
        <w:t>,</w:t>
      </w:r>
      <w:r w:rsidR="00A9179D">
        <w:rPr>
          <w:rFonts w:ascii="Open Sans" w:hAnsi="Open Sans" w:cs="Open Sans"/>
          <w:color w:val="000000" w:themeColor="text1"/>
          <w:kern w:val="24"/>
          <w:lang w:val="en-US"/>
        </w:rPr>
        <w:t xml:space="preserve"> </w:t>
      </w:r>
      <w:r w:rsidRPr="0071529C">
        <w:rPr>
          <w:rFonts w:ascii="Open Sans" w:hAnsi="Open Sans" w:cs="Open Sans"/>
          <w:color w:val="000000" w:themeColor="text1"/>
          <w:kern w:val="24"/>
          <w:lang w:val="en-US"/>
        </w:rPr>
        <w:t>this includes a description of the event, where it took place and any other details</w:t>
      </w:r>
      <w:r w:rsidR="001C734F" w:rsidRPr="0071529C">
        <w:rPr>
          <w:rFonts w:ascii="Open Sans" w:hAnsi="Open Sans" w:cs="Open Sans"/>
          <w:color w:val="000000" w:themeColor="text1"/>
          <w:kern w:val="24"/>
          <w:lang w:val="en-US"/>
        </w:rPr>
        <w:t>,</w:t>
      </w:r>
      <w:r w:rsidRPr="0071529C">
        <w:rPr>
          <w:rFonts w:ascii="Open Sans" w:hAnsi="Open Sans" w:cs="Open Sans"/>
          <w:color w:val="000000" w:themeColor="text1"/>
          <w:kern w:val="24"/>
          <w:lang w:val="en-US"/>
        </w:rPr>
        <w:t xml:space="preserve"> we believe to be relevant when reflection is considered. Step two is to explain the why of the situation. This is where we will draw upon existing theories </w:t>
      </w:r>
      <w:r w:rsidR="00A9179D">
        <w:rPr>
          <w:rFonts w:ascii="Open Sans" w:hAnsi="Open Sans" w:cs="Open Sans"/>
          <w:color w:val="000000" w:themeColor="text1"/>
          <w:kern w:val="24"/>
          <w:lang w:val="en-US"/>
        </w:rPr>
        <w:t xml:space="preserve">to </w:t>
      </w:r>
      <w:r w:rsidRPr="0071529C">
        <w:rPr>
          <w:rFonts w:ascii="Open Sans" w:hAnsi="Open Sans" w:cs="Open Sans"/>
          <w:color w:val="000000" w:themeColor="text1"/>
          <w:kern w:val="24"/>
          <w:lang w:val="en-US"/>
        </w:rPr>
        <w:t xml:space="preserve">understand the </w:t>
      </w:r>
      <w:r w:rsidR="00A9179D">
        <w:rPr>
          <w:rFonts w:ascii="Open Sans" w:hAnsi="Open Sans" w:cs="Open Sans"/>
          <w:color w:val="000000" w:themeColor="text1"/>
          <w:kern w:val="24"/>
          <w:lang w:val="en-US"/>
        </w:rPr>
        <w:t xml:space="preserve">deeper </w:t>
      </w:r>
      <w:r w:rsidRPr="0071529C">
        <w:rPr>
          <w:rFonts w:ascii="Open Sans" w:hAnsi="Open Sans" w:cs="Open Sans"/>
          <w:color w:val="000000" w:themeColor="text1"/>
          <w:kern w:val="24"/>
          <w:lang w:val="en-US"/>
        </w:rPr>
        <w:t>meaning behind the incident.</w:t>
      </w:r>
    </w:p>
    <w:p w14:paraId="2277DADC" w14:textId="26927309" w:rsidR="00C3373F" w:rsidRPr="0071529C" w:rsidRDefault="00C3373F" w:rsidP="003037E4">
      <w:pPr>
        <w:pStyle w:val="NormalWeb"/>
        <w:spacing w:after="0" w:line="360" w:lineRule="auto"/>
        <w:rPr>
          <w:rFonts w:ascii="Open Sans" w:hAnsi="Open Sans" w:cs="Open Sans"/>
          <w:color w:val="000000" w:themeColor="text1"/>
          <w:kern w:val="24"/>
          <w:lang w:val="en-US"/>
        </w:rPr>
      </w:pPr>
      <w:r w:rsidRPr="0071529C">
        <w:rPr>
          <w:rFonts w:ascii="Open Sans" w:hAnsi="Open Sans" w:cs="Open Sans"/>
          <w:color w:val="000000" w:themeColor="text1"/>
          <w:kern w:val="24"/>
          <w:lang w:val="en-US"/>
        </w:rPr>
        <w:t xml:space="preserve">As Tripp (2011) further suggests if we </w:t>
      </w:r>
      <w:r w:rsidR="00CF372F" w:rsidRPr="0071529C">
        <w:rPr>
          <w:rFonts w:ascii="Open Sans" w:hAnsi="Open Sans" w:cs="Open Sans"/>
          <w:color w:val="000000" w:themeColor="text1"/>
          <w:kern w:val="24"/>
          <w:lang w:val="en-US"/>
        </w:rPr>
        <w:t>can</w:t>
      </w:r>
      <w:r w:rsidRPr="0071529C">
        <w:rPr>
          <w:rFonts w:ascii="Open Sans" w:hAnsi="Open Sans" w:cs="Open Sans"/>
          <w:color w:val="000000" w:themeColor="text1"/>
          <w:kern w:val="24"/>
          <w:lang w:val="en-US"/>
        </w:rPr>
        <w:t xml:space="preserve"> observe and understand an incident and develop an awareness of the underlying reasons behind why it happened, we as practitioners can therefore develop our teaching methodology. Therefore, this essay is intended to follow these steps of observation outlining and discussing its finding</w:t>
      </w:r>
      <w:r w:rsidR="005851C5" w:rsidRPr="0071529C">
        <w:rPr>
          <w:rFonts w:ascii="Open Sans" w:hAnsi="Open Sans" w:cs="Open Sans"/>
          <w:color w:val="000000" w:themeColor="text1"/>
          <w:kern w:val="24"/>
          <w:lang w:val="en-US"/>
        </w:rPr>
        <w:t>s</w:t>
      </w:r>
      <w:r w:rsidRPr="0071529C">
        <w:rPr>
          <w:rFonts w:ascii="Open Sans" w:hAnsi="Open Sans" w:cs="Open Sans"/>
          <w:color w:val="000000" w:themeColor="text1"/>
          <w:kern w:val="24"/>
          <w:lang w:val="en-US"/>
        </w:rPr>
        <w:t xml:space="preserve"> in relation to learning theories, child </w:t>
      </w:r>
      <w:r w:rsidR="00F31FB0">
        <w:rPr>
          <w:rFonts w:ascii="Open Sans" w:hAnsi="Open Sans" w:cs="Open Sans"/>
          <w:color w:val="000000" w:themeColor="text1"/>
          <w:kern w:val="24"/>
          <w:lang w:val="en-US"/>
        </w:rPr>
        <w:t>development,</w:t>
      </w:r>
      <w:r w:rsidRPr="0071529C">
        <w:rPr>
          <w:rFonts w:ascii="Open Sans" w:hAnsi="Open Sans" w:cs="Open Sans"/>
          <w:color w:val="000000" w:themeColor="text1"/>
          <w:kern w:val="24"/>
          <w:lang w:val="en-US"/>
        </w:rPr>
        <w:t xml:space="preserve"> barriers to </w:t>
      </w:r>
      <w:r w:rsidR="00B0306C">
        <w:rPr>
          <w:rFonts w:ascii="Open Sans" w:hAnsi="Open Sans" w:cs="Open Sans"/>
          <w:color w:val="000000" w:themeColor="text1"/>
          <w:kern w:val="24"/>
          <w:lang w:val="en-US"/>
        </w:rPr>
        <w:t xml:space="preserve">learning and </w:t>
      </w:r>
      <w:r w:rsidR="00B0306C" w:rsidRPr="0071529C">
        <w:rPr>
          <w:rFonts w:ascii="Open Sans" w:hAnsi="Open Sans" w:cs="Open Sans"/>
          <w:color w:val="000000" w:themeColor="text1"/>
          <w:kern w:val="24"/>
          <w:lang w:val="en-US"/>
        </w:rPr>
        <w:t>ways forward</w:t>
      </w:r>
      <w:r w:rsidRPr="0071529C">
        <w:rPr>
          <w:rFonts w:ascii="Open Sans" w:hAnsi="Open Sans" w:cs="Open Sans"/>
          <w:color w:val="000000" w:themeColor="text1"/>
          <w:kern w:val="24"/>
          <w:lang w:val="en-US"/>
        </w:rPr>
        <w:t xml:space="preserve">. As well as paying particular attention to </w:t>
      </w:r>
      <w:r w:rsidRPr="0071529C">
        <w:rPr>
          <w:rFonts w:ascii="Open Sans" w:hAnsi="Open Sans" w:cs="Open Sans"/>
          <w:color w:val="000000" w:themeColor="text1"/>
          <w:kern w:val="24"/>
          <w:lang w:val="en-US"/>
        </w:rPr>
        <w:lastRenderedPageBreak/>
        <w:t xml:space="preserve">the effects of this on the developing curriculum in Wales along with the Four Purposes, and </w:t>
      </w:r>
      <w:r w:rsidR="008B6BFF" w:rsidRPr="0071529C">
        <w:rPr>
          <w:rFonts w:ascii="Open Sans" w:hAnsi="Open Sans" w:cs="Open Sans"/>
          <w:color w:val="000000" w:themeColor="text1"/>
          <w:kern w:val="24"/>
          <w:lang w:val="en-US"/>
        </w:rPr>
        <w:t>What Matters</w:t>
      </w:r>
      <w:r w:rsidRPr="0071529C">
        <w:rPr>
          <w:rFonts w:ascii="Open Sans" w:hAnsi="Open Sans" w:cs="Open Sans"/>
          <w:color w:val="000000" w:themeColor="text1"/>
          <w:kern w:val="24"/>
          <w:lang w:val="en-US"/>
        </w:rPr>
        <w:t xml:space="preserve"> statements.  </w:t>
      </w:r>
    </w:p>
    <w:p w14:paraId="6B13FC0A" w14:textId="17149C4F" w:rsidR="00C3373F" w:rsidRPr="0071529C" w:rsidRDefault="00C3373F" w:rsidP="00E005C3">
      <w:pPr>
        <w:pStyle w:val="Title"/>
        <w:rPr>
          <w:rFonts w:ascii="Open Sans" w:hAnsi="Open Sans" w:cs="Open Sans"/>
          <w:color w:val="000000" w:themeColor="text1"/>
          <w:lang w:val="en-US"/>
        </w:rPr>
      </w:pPr>
      <w:r w:rsidRPr="0071529C">
        <w:rPr>
          <w:rFonts w:ascii="Open Sans" w:hAnsi="Open Sans" w:cs="Open Sans"/>
          <w:color w:val="000000" w:themeColor="text1"/>
          <w:lang w:val="en-US"/>
        </w:rPr>
        <w:t>Critical incident</w:t>
      </w:r>
      <w:r w:rsidR="00E005C3" w:rsidRPr="0071529C">
        <w:rPr>
          <w:rFonts w:ascii="Open Sans" w:hAnsi="Open Sans" w:cs="Open Sans"/>
          <w:color w:val="000000" w:themeColor="text1"/>
          <w:lang w:val="en-US"/>
        </w:rPr>
        <w:t>.</w:t>
      </w:r>
    </w:p>
    <w:p w14:paraId="78B90ED4" w14:textId="77777777" w:rsidR="00C3373F" w:rsidRPr="0071529C" w:rsidRDefault="00C3373F" w:rsidP="003037E4">
      <w:pPr>
        <w:spacing w:line="360" w:lineRule="auto"/>
        <w:rPr>
          <w:rFonts w:ascii="Open Sans" w:hAnsi="Open Sans" w:cs="Open Sans"/>
          <w:color w:val="000000" w:themeColor="text1"/>
          <w:sz w:val="24"/>
          <w:szCs w:val="24"/>
          <w:lang w:val="en-US"/>
        </w:rPr>
      </w:pPr>
    </w:p>
    <w:p w14:paraId="2A502B32" w14:textId="77777777" w:rsidR="00E41561"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This section of the essay will briefly explore the context of the classroom in which the critical incident occurred. </w:t>
      </w:r>
      <w:r w:rsidR="00A20ECB" w:rsidRPr="0071529C">
        <w:rPr>
          <w:rFonts w:ascii="Open Sans" w:hAnsi="Open Sans" w:cs="Open Sans"/>
          <w:color w:val="000000" w:themeColor="text1"/>
          <w:sz w:val="24"/>
          <w:szCs w:val="24"/>
          <w:lang w:val="en-US"/>
        </w:rPr>
        <w:t>The observation</w:t>
      </w:r>
      <w:r w:rsidRPr="0071529C">
        <w:rPr>
          <w:rFonts w:ascii="Open Sans" w:hAnsi="Open Sans" w:cs="Open Sans"/>
          <w:color w:val="000000" w:themeColor="text1"/>
          <w:sz w:val="24"/>
          <w:szCs w:val="24"/>
          <w:lang w:val="en-US"/>
        </w:rPr>
        <w:t xml:space="preserve"> took place within the immersive room at </w:t>
      </w:r>
      <w:r w:rsidR="00D84DC7" w:rsidRPr="0071529C">
        <w:rPr>
          <w:rFonts w:ascii="Open Sans" w:hAnsi="Open Sans" w:cs="Open Sans"/>
          <w:color w:val="000000" w:themeColor="text1"/>
          <w:sz w:val="24"/>
          <w:szCs w:val="24"/>
          <w:lang w:val="en-US"/>
        </w:rPr>
        <w:t xml:space="preserve">the </w:t>
      </w:r>
      <w:r w:rsidRPr="0071529C">
        <w:rPr>
          <w:rFonts w:ascii="Open Sans" w:hAnsi="Open Sans" w:cs="Open Sans"/>
          <w:color w:val="000000" w:themeColor="text1"/>
          <w:sz w:val="24"/>
          <w:szCs w:val="24"/>
          <w:lang w:val="en-US"/>
        </w:rPr>
        <w:t>University of Wales Trinity St David, whereby a video of a group of students within a classroom setting can be observed during a lesson</w:t>
      </w:r>
      <w:r w:rsidRPr="0071529C">
        <w:rPr>
          <w:rFonts w:ascii="Open Sans" w:hAnsi="Open Sans" w:cs="Open Sans"/>
          <w:i/>
          <w:iCs/>
          <w:color w:val="000000" w:themeColor="text1"/>
          <w:sz w:val="24"/>
          <w:szCs w:val="24"/>
        </w:rPr>
        <w:t xml:space="preserve"> (</w:t>
      </w:r>
      <w:r w:rsidRPr="0071529C">
        <w:rPr>
          <w:rFonts w:ascii="Open Sans" w:hAnsi="Open Sans" w:cs="Open Sans"/>
          <w:i/>
          <w:iCs/>
          <w:color w:val="000000" w:themeColor="text1"/>
          <w:sz w:val="24"/>
          <w:szCs w:val="24"/>
          <w:highlight w:val="black"/>
        </w:rPr>
        <w:t>ST. Thomas</w:t>
      </w:r>
      <w:r w:rsidRPr="0071529C">
        <w:rPr>
          <w:rFonts w:ascii="Open Sans" w:hAnsi="Open Sans" w:cs="Open Sans"/>
          <w:i/>
          <w:iCs/>
          <w:color w:val="000000" w:themeColor="text1"/>
          <w:sz w:val="24"/>
          <w:szCs w:val="24"/>
        </w:rPr>
        <w:t xml:space="preserve">, </w:t>
      </w:r>
      <w:r w:rsidRPr="0071529C">
        <w:rPr>
          <w:rFonts w:ascii="Open Sans" w:hAnsi="Open Sans" w:cs="Open Sans"/>
          <w:color w:val="000000" w:themeColor="text1"/>
          <w:sz w:val="24"/>
          <w:szCs w:val="24"/>
        </w:rPr>
        <w:t>2023)</w:t>
      </w:r>
      <w:r w:rsidRPr="0071529C">
        <w:rPr>
          <w:rFonts w:ascii="Open Sans" w:hAnsi="Open Sans" w:cs="Open Sans"/>
          <w:color w:val="000000" w:themeColor="text1"/>
          <w:sz w:val="24"/>
          <w:szCs w:val="24"/>
          <w:lang w:val="en-US"/>
        </w:rPr>
        <w:t>.</w:t>
      </w:r>
      <w:r w:rsidR="00E41561">
        <w:rPr>
          <w:rFonts w:ascii="Open Sans" w:hAnsi="Open Sans" w:cs="Open Sans"/>
          <w:color w:val="000000" w:themeColor="text1"/>
          <w:sz w:val="24"/>
          <w:szCs w:val="24"/>
          <w:lang w:val="en-US"/>
        </w:rPr>
        <w:t xml:space="preserve"> </w:t>
      </w:r>
    </w:p>
    <w:p w14:paraId="6E7ADD50" w14:textId="4287922C"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It is important to note that, due to the nature of the observation it is essential that the following </w:t>
      </w:r>
      <w:r w:rsidR="00085DE5" w:rsidRPr="0071529C">
        <w:rPr>
          <w:rFonts w:ascii="Open Sans" w:hAnsi="Open Sans" w:cs="Open Sans"/>
          <w:color w:val="000000" w:themeColor="text1"/>
          <w:sz w:val="24"/>
          <w:szCs w:val="24"/>
          <w:lang w:val="en-US"/>
        </w:rPr>
        <w:t>section</w:t>
      </w:r>
      <w:r w:rsidRPr="0071529C">
        <w:rPr>
          <w:rFonts w:ascii="Open Sans" w:hAnsi="Open Sans" w:cs="Open Sans"/>
          <w:color w:val="000000" w:themeColor="text1"/>
          <w:sz w:val="24"/>
          <w:szCs w:val="24"/>
          <w:lang w:val="en-US"/>
        </w:rPr>
        <w:t xml:space="preserve"> of this essay align</w:t>
      </w:r>
      <w:r w:rsidR="002D3B8D">
        <w:rPr>
          <w:rFonts w:ascii="Open Sans" w:hAnsi="Open Sans" w:cs="Open Sans"/>
          <w:color w:val="000000" w:themeColor="text1"/>
          <w:sz w:val="24"/>
          <w:szCs w:val="24"/>
          <w:lang w:val="en-US"/>
        </w:rPr>
        <w:t xml:space="preserve">s </w:t>
      </w:r>
      <w:r w:rsidRPr="0071529C">
        <w:rPr>
          <w:rFonts w:ascii="Open Sans" w:hAnsi="Open Sans" w:cs="Open Sans"/>
          <w:color w:val="000000" w:themeColor="text1"/>
          <w:sz w:val="24"/>
          <w:szCs w:val="24"/>
          <w:lang w:val="en-US"/>
        </w:rPr>
        <w:t xml:space="preserve">with the </w:t>
      </w:r>
      <w:r w:rsidR="002D3B8D">
        <w:rPr>
          <w:rFonts w:ascii="Open Sans" w:hAnsi="Open Sans" w:cs="Open Sans"/>
          <w:color w:val="000000" w:themeColor="text1"/>
          <w:sz w:val="24"/>
          <w:szCs w:val="24"/>
          <w:lang w:val="en-US"/>
        </w:rPr>
        <w:t>g</w:t>
      </w:r>
      <w:r w:rsidRPr="0071529C">
        <w:rPr>
          <w:rFonts w:ascii="Open Sans" w:hAnsi="Open Sans" w:cs="Open Sans"/>
          <w:color w:val="000000" w:themeColor="text1"/>
          <w:sz w:val="24"/>
          <w:szCs w:val="24"/>
          <w:lang w:val="en-US"/>
        </w:rPr>
        <w:t xml:space="preserve">uidelines set out by BERA (2018) and the </w:t>
      </w:r>
      <w:hyperlink r:id="rId8" w:tgtFrame="_blank" w:tooltip="Social Services and Well-being (Wales) Act 2014" w:history="1">
        <w:r w:rsidRPr="0071529C">
          <w:rPr>
            <w:rStyle w:val="Hyperlink"/>
            <w:rFonts w:ascii="Open Sans" w:eastAsia="Times New Roman" w:hAnsi="Open Sans" w:cs="Open Sans"/>
            <w:color w:val="000000" w:themeColor="text1"/>
            <w:spacing w:val="-1"/>
            <w:sz w:val="24"/>
            <w:szCs w:val="24"/>
            <w:u w:val="none"/>
            <w:shd w:val="clear" w:color="auto" w:fill="FFFFFF"/>
          </w:rPr>
          <w:t>Social Services and Well-being Wales Act 2014</w:t>
        </w:r>
      </w:hyperlink>
      <w:r w:rsidR="00FD18AF">
        <w:rPr>
          <w:rFonts w:ascii="Open Sans" w:eastAsia="Times New Roman" w:hAnsi="Open Sans" w:cs="Open Sans"/>
          <w:color w:val="000000" w:themeColor="text1"/>
          <w:sz w:val="24"/>
          <w:szCs w:val="24"/>
        </w:rPr>
        <w:t xml:space="preserve"> </w:t>
      </w:r>
      <w:r w:rsidR="006E3B8D">
        <w:rPr>
          <w:rFonts w:ascii="Open Sans" w:eastAsia="Times New Roman" w:hAnsi="Open Sans" w:cs="Open Sans"/>
          <w:color w:val="000000" w:themeColor="text1"/>
          <w:sz w:val="24"/>
          <w:szCs w:val="24"/>
        </w:rPr>
        <w:t>(</w:t>
      </w:r>
      <w:r w:rsidRPr="0071529C">
        <w:rPr>
          <w:rFonts w:ascii="Open Sans" w:eastAsia="Times New Roman" w:hAnsi="Open Sans" w:cs="Open Sans"/>
          <w:color w:val="000000" w:themeColor="text1"/>
          <w:sz w:val="24"/>
          <w:szCs w:val="24"/>
        </w:rPr>
        <w:t xml:space="preserve">cited in </w:t>
      </w:r>
      <w:r w:rsidRPr="0071529C">
        <w:rPr>
          <w:rFonts w:ascii="Open Sans" w:hAnsi="Open Sans" w:cs="Open Sans"/>
          <w:color w:val="000000" w:themeColor="text1"/>
          <w:sz w:val="24"/>
          <w:szCs w:val="24"/>
        </w:rPr>
        <w:t xml:space="preserve">Child </w:t>
      </w:r>
      <w:r w:rsidR="008F5FF1" w:rsidRPr="0071529C">
        <w:rPr>
          <w:rFonts w:ascii="Open Sans" w:hAnsi="Open Sans" w:cs="Open Sans"/>
          <w:color w:val="000000" w:themeColor="text1"/>
          <w:sz w:val="24"/>
          <w:szCs w:val="24"/>
        </w:rPr>
        <w:t>Protection System</w:t>
      </w:r>
      <w:r w:rsidRPr="0071529C">
        <w:rPr>
          <w:rFonts w:ascii="Open Sans" w:hAnsi="Open Sans" w:cs="Open Sans"/>
          <w:color w:val="000000" w:themeColor="text1"/>
          <w:sz w:val="24"/>
          <w:szCs w:val="24"/>
        </w:rPr>
        <w:t xml:space="preserve"> for Wales, NSPCC Learning, 2022)</w:t>
      </w:r>
      <w:r w:rsidRPr="0071529C">
        <w:rPr>
          <w:rFonts w:ascii="Open Sans" w:hAnsi="Open Sans" w:cs="Open Sans"/>
          <w:color w:val="000000" w:themeColor="text1"/>
          <w:sz w:val="24"/>
          <w:szCs w:val="24"/>
          <w:lang w:val="en-US"/>
        </w:rPr>
        <w:t>.</w:t>
      </w:r>
      <w:r w:rsidR="00F6420C" w:rsidRPr="0071529C">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 xml:space="preserve">These guidelines highlight the importance of the anonymity and confidential treatment of all participants that have been observed. Therefore, to comply with this the following sections of this essay will </w:t>
      </w:r>
      <w:r w:rsidR="001C5681">
        <w:rPr>
          <w:rFonts w:ascii="Open Sans" w:hAnsi="Open Sans" w:cs="Open Sans"/>
          <w:color w:val="000000" w:themeColor="text1"/>
          <w:sz w:val="24"/>
          <w:szCs w:val="24"/>
          <w:lang w:val="en-US"/>
        </w:rPr>
        <w:t>treat</w:t>
      </w:r>
      <w:r w:rsidR="009F7E03">
        <w:rPr>
          <w:rFonts w:ascii="Open Sans" w:hAnsi="Open Sans" w:cs="Open Sans"/>
          <w:color w:val="000000" w:themeColor="text1"/>
          <w:sz w:val="24"/>
          <w:szCs w:val="24"/>
          <w:lang w:val="en-US"/>
        </w:rPr>
        <w:t xml:space="preserve"> </w:t>
      </w:r>
      <w:r w:rsidR="001C5681">
        <w:rPr>
          <w:rFonts w:ascii="Open Sans" w:hAnsi="Open Sans" w:cs="Open Sans"/>
          <w:color w:val="000000" w:themeColor="text1"/>
          <w:sz w:val="24"/>
          <w:szCs w:val="24"/>
          <w:lang w:val="en-US"/>
        </w:rPr>
        <w:t xml:space="preserve">any data as </w:t>
      </w:r>
      <w:r w:rsidRPr="0071529C">
        <w:rPr>
          <w:rFonts w:ascii="Open Sans" w:hAnsi="Open Sans" w:cs="Open Sans"/>
          <w:color w:val="000000" w:themeColor="text1"/>
          <w:sz w:val="24"/>
          <w:szCs w:val="24"/>
          <w:lang w:val="en-US"/>
        </w:rPr>
        <w:t>confidential and anonymous (BERA, 2018). This includes the naming of the school, staff and pupils. Therefore, throughout this essay</w:t>
      </w:r>
      <w:r w:rsidR="00524D33"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pupils will be referred to as learners (A,</w:t>
      </w:r>
      <w:r w:rsidR="00524D33" w:rsidRPr="0071529C">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B,</w:t>
      </w:r>
      <w:r w:rsidR="00524D33" w:rsidRPr="0071529C">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 xml:space="preserve">C &amp; D) to ensure that their identity is kept </w:t>
      </w:r>
      <w:r w:rsidR="00F6420C" w:rsidRPr="0071529C">
        <w:rPr>
          <w:rFonts w:ascii="Open Sans" w:hAnsi="Open Sans" w:cs="Open Sans"/>
          <w:color w:val="000000" w:themeColor="text1"/>
          <w:sz w:val="24"/>
          <w:szCs w:val="24"/>
          <w:lang w:val="en-US"/>
        </w:rPr>
        <w:t>anonymous.</w:t>
      </w:r>
      <w:r w:rsidRPr="0071529C">
        <w:rPr>
          <w:rFonts w:ascii="Open Sans" w:hAnsi="Open Sans" w:cs="Open Sans"/>
          <w:color w:val="000000" w:themeColor="text1"/>
          <w:sz w:val="24"/>
          <w:szCs w:val="24"/>
          <w:lang w:val="en-US"/>
        </w:rPr>
        <w:t xml:space="preserve"> </w:t>
      </w:r>
    </w:p>
    <w:p w14:paraId="7A894177" w14:textId="2FF67F04" w:rsidR="00C3373F" w:rsidRPr="0071529C" w:rsidRDefault="0057139C" w:rsidP="003037E4">
      <w:pPr>
        <w:spacing w:line="360" w:lineRule="auto"/>
        <w:rPr>
          <w:rFonts w:ascii="Open Sans" w:hAnsi="Open Sans" w:cs="Open Sans"/>
          <w:color w:val="000000" w:themeColor="text1"/>
          <w:sz w:val="24"/>
          <w:szCs w:val="24"/>
          <w:lang w:val="en-US"/>
        </w:rPr>
      </w:pPr>
      <w:r>
        <w:rPr>
          <w:rFonts w:ascii="Open Sans" w:hAnsi="Open Sans" w:cs="Open Sans"/>
          <w:color w:val="000000" w:themeColor="text1"/>
          <w:sz w:val="24"/>
          <w:szCs w:val="24"/>
          <w:lang w:val="en-US"/>
        </w:rPr>
        <w:t xml:space="preserve">Within </w:t>
      </w:r>
      <w:r w:rsidR="00C3373F" w:rsidRPr="0071529C">
        <w:rPr>
          <w:rFonts w:ascii="Open Sans" w:hAnsi="Open Sans" w:cs="Open Sans"/>
          <w:color w:val="000000" w:themeColor="text1"/>
          <w:sz w:val="24"/>
          <w:szCs w:val="24"/>
          <w:lang w:val="en-US"/>
        </w:rPr>
        <w:t>the video</w:t>
      </w:r>
      <w:r w:rsidR="00F24996"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 xml:space="preserve"> a class of twenty</w:t>
      </w:r>
      <w:r w:rsidR="00F24996"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four</w:t>
      </w:r>
      <w:r w:rsidR="00AC3BE5"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 xml:space="preserve"> year four pupils can be observed during a </w:t>
      </w:r>
      <w:r>
        <w:rPr>
          <w:rFonts w:ascii="Open Sans" w:hAnsi="Open Sans" w:cs="Open Sans"/>
          <w:color w:val="000000" w:themeColor="text1"/>
          <w:sz w:val="24"/>
          <w:szCs w:val="24"/>
          <w:lang w:val="en-US"/>
        </w:rPr>
        <w:t>literacy, language and communications lesson</w:t>
      </w:r>
      <w:r w:rsidR="00C3373F" w:rsidRPr="0071529C">
        <w:rPr>
          <w:rFonts w:ascii="Open Sans" w:hAnsi="Open Sans" w:cs="Open Sans"/>
          <w:color w:val="000000" w:themeColor="text1"/>
          <w:sz w:val="24"/>
          <w:szCs w:val="24"/>
          <w:lang w:val="en-US"/>
        </w:rPr>
        <w:t xml:space="preserve">, which was delivered by the male teacher within the class. </w:t>
      </w:r>
      <w:r w:rsidR="00210635" w:rsidRPr="0071529C">
        <w:rPr>
          <w:rFonts w:ascii="Open Sans" w:hAnsi="Open Sans" w:cs="Open Sans"/>
          <w:color w:val="000000" w:themeColor="text1"/>
          <w:sz w:val="24"/>
          <w:szCs w:val="24"/>
          <w:lang w:val="en-US"/>
        </w:rPr>
        <w:t>Furthermore,</w:t>
      </w:r>
      <w:r w:rsidR="00C3373F" w:rsidRPr="0071529C">
        <w:rPr>
          <w:rFonts w:ascii="Open Sans" w:hAnsi="Open Sans" w:cs="Open Sans"/>
          <w:color w:val="000000" w:themeColor="text1"/>
          <w:sz w:val="24"/>
          <w:szCs w:val="24"/>
          <w:lang w:val="en-US"/>
        </w:rPr>
        <w:t xml:space="preserve"> during the video</w:t>
      </w:r>
      <w:r w:rsidR="00B3523E"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 xml:space="preserve"> a female member of support staff can be observed offering support to a group of lower</w:t>
      </w:r>
      <w:r w:rsidR="00BD7941"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 xml:space="preserve">ability learners throughout the session. The learners within the class are seated in five different groups based </w:t>
      </w:r>
      <w:r w:rsidR="00F55411" w:rsidRPr="0071529C">
        <w:rPr>
          <w:rFonts w:ascii="Open Sans" w:hAnsi="Open Sans" w:cs="Open Sans"/>
          <w:color w:val="000000" w:themeColor="text1"/>
          <w:sz w:val="24"/>
          <w:szCs w:val="24"/>
          <w:lang w:val="en-US"/>
        </w:rPr>
        <w:t>on</w:t>
      </w:r>
      <w:r w:rsidR="00C3373F" w:rsidRPr="0071529C">
        <w:rPr>
          <w:rFonts w:ascii="Open Sans" w:hAnsi="Open Sans" w:cs="Open Sans"/>
          <w:color w:val="000000" w:themeColor="text1"/>
          <w:sz w:val="24"/>
          <w:szCs w:val="24"/>
          <w:lang w:val="en-US"/>
        </w:rPr>
        <w:t xml:space="preserve"> the</w:t>
      </w:r>
      <w:r w:rsidR="00BD7941" w:rsidRPr="0071529C">
        <w:rPr>
          <w:rFonts w:ascii="Open Sans" w:hAnsi="Open Sans" w:cs="Open Sans"/>
          <w:color w:val="000000" w:themeColor="text1"/>
          <w:sz w:val="24"/>
          <w:szCs w:val="24"/>
          <w:lang w:val="en-US"/>
        </w:rPr>
        <w:t>ir</w:t>
      </w:r>
      <w:r w:rsidR="00C3373F" w:rsidRPr="0071529C">
        <w:rPr>
          <w:rFonts w:ascii="Open Sans" w:hAnsi="Open Sans" w:cs="Open Sans"/>
          <w:color w:val="000000" w:themeColor="text1"/>
          <w:sz w:val="24"/>
          <w:szCs w:val="24"/>
          <w:lang w:val="en-US"/>
        </w:rPr>
        <w:t xml:space="preserve"> ability as well as their gender. However, there is one group of learners who are mixed ability and gender as English is their </w:t>
      </w:r>
      <w:r w:rsidR="00C3373F" w:rsidRPr="0071529C">
        <w:rPr>
          <w:rFonts w:ascii="Open Sans" w:hAnsi="Open Sans" w:cs="Open Sans"/>
          <w:color w:val="000000" w:themeColor="text1"/>
          <w:sz w:val="24"/>
          <w:szCs w:val="24"/>
          <w:lang w:val="en-US"/>
        </w:rPr>
        <w:lastRenderedPageBreak/>
        <w:t>second language. There is also a learner who is visually impaired within the classroom and therefore they can be observed s</w:t>
      </w:r>
      <w:r w:rsidR="00844F6D" w:rsidRPr="0071529C">
        <w:rPr>
          <w:rFonts w:ascii="Open Sans" w:hAnsi="Open Sans" w:cs="Open Sans"/>
          <w:color w:val="000000" w:themeColor="text1"/>
          <w:sz w:val="24"/>
          <w:szCs w:val="24"/>
          <w:lang w:val="en-US"/>
        </w:rPr>
        <w:t>itting</w:t>
      </w:r>
      <w:r w:rsidR="00C3373F" w:rsidRPr="0071529C">
        <w:rPr>
          <w:rFonts w:ascii="Open Sans" w:hAnsi="Open Sans" w:cs="Open Sans"/>
          <w:color w:val="000000" w:themeColor="text1"/>
          <w:sz w:val="24"/>
          <w:szCs w:val="24"/>
          <w:lang w:val="en-US"/>
        </w:rPr>
        <w:t xml:space="preserve"> at the very front of the classroom nearest to the teacher and the whiteboard. </w:t>
      </w:r>
    </w:p>
    <w:p w14:paraId="7EA178B9" w14:textId="1CFEA82F"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The video</w:t>
      </w:r>
      <w:r w:rsidR="00844F6D"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based observation highlighted several critical incidents that could be used for further reflection to inform future practice and ways forward. The chosen incident for this essay occurred around </w:t>
      </w:r>
      <w:r w:rsidR="006375FB">
        <w:rPr>
          <w:rFonts w:ascii="Open Sans" w:hAnsi="Open Sans" w:cs="Open Sans"/>
          <w:color w:val="000000" w:themeColor="text1"/>
          <w:sz w:val="24"/>
          <w:szCs w:val="24"/>
          <w:lang w:val="en-US"/>
        </w:rPr>
        <w:t>12</w:t>
      </w:r>
      <w:r w:rsidRPr="0071529C">
        <w:rPr>
          <w:rFonts w:ascii="Open Sans" w:hAnsi="Open Sans" w:cs="Open Sans"/>
          <w:color w:val="000000" w:themeColor="text1"/>
          <w:sz w:val="24"/>
          <w:szCs w:val="24"/>
          <w:lang w:val="en-US"/>
        </w:rPr>
        <w:t xml:space="preserve"> minutes into the </w:t>
      </w:r>
      <w:r w:rsidR="006375FB">
        <w:rPr>
          <w:rFonts w:ascii="Open Sans" w:hAnsi="Open Sans" w:cs="Open Sans"/>
          <w:color w:val="000000" w:themeColor="text1"/>
          <w:sz w:val="24"/>
          <w:szCs w:val="24"/>
          <w:lang w:val="en-US"/>
        </w:rPr>
        <w:t>lesson</w:t>
      </w:r>
      <w:r w:rsidRPr="0071529C">
        <w:rPr>
          <w:rFonts w:ascii="Open Sans" w:hAnsi="Open Sans" w:cs="Open Sans"/>
          <w:color w:val="000000" w:themeColor="text1"/>
          <w:sz w:val="24"/>
          <w:szCs w:val="24"/>
          <w:lang w:val="en-US"/>
        </w:rPr>
        <w:t xml:space="preserve">. </w:t>
      </w:r>
    </w:p>
    <w:p w14:paraId="13A15336" w14:textId="130A2996"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To give context to the incident the teacher gave each of the tables a different type of shoe to investigate, the teacher then asked the learners to write as many inferences as they could think of. The teacher had placed a wellington boot onto the table in question and through this context the incident could be observed. One learner (learner A) can be observed instantly picking up the item and moving it to their side of the table. Whereby they are sat with another female member of the class (learner D). Therefore, two other male learners (learner</w:t>
      </w:r>
      <w:r w:rsidR="00687EEF"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B &amp; C) on that table can no longer reach, touch or see the object. However, learner B reaches over to the object in an attempt to take a closer look, but in observing this we can see </w:t>
      </w:r>
      <w:r w:rsidR="009408BD" w:rsidRPr="0071529C">
        <w:rPr>
          <w:rFonts w:ascii="Open Sans" w:hAnsi="Open Sans" w:cs="Open Sans"/>
          <w:color w:val="000000" w:themeColor="text1"/>
          <w:sz w:val="24"/>
          <w:szCs w:val="24"/>
          <w:lang w:val="en-US"/>
        </w:rPr>
        <w:t>learner</w:t>
      </w:r>
      <w:r w:rsidRPr="0071529C">
        <w:rPr>
          <w:rFonts w:ascii="Open Sans" w:hAnsi="Open Sans" w:cs="Open Sans"/>
          <w:color w:val="000000" w:themeColor="text1"/>
          <w:sz w:val="24"/>
          <w:szCs w:val="24"/>
          <w:lang w:val="en-US"/>
        </w:rPr>
        <w:t xml:space="preserve"> A push their arm away from the object. Over time we can see </w:t>
      </w:r>
      <w:r w:rsidR="00FA6E98" w:rsidRPr="0071529C">
        <w:rPr>
          <w:rFonts w:ascii="Open Sans" w:hAnsi="Open Sans" w:cs="Open Sans"/>
          <w:color w:val="000000" w:themeColor="text1"/>
          <w:sz w:val="24"/>
          <w:szCs w:val="24"/>
          <w:lang w:val="en-US"/>
        </w:rPr>
        <w:t>learner</w:t>
      </w:r>
      <w:r w:rsidRPr="0071529C">
        <w:rPr>
          <w:rFonts w:ascii="Open Sans" w:hAnsi="Open Sans" w:cs="Open Sans"/>
          <w:color w:val="000000" w:themeColor="text1"/>
          <w:sz w:val="24"/>
          <w:szCs w:val="24"/>
          <w:lang w:val="en-US"/>
        </w:rPr>
        <w:t xml:space="preserve"> A move </w:t>
      </w:r>
      <w:r w:rsidR="00FA6E98" w:rsidRPr="0071529C">
        <w:rPr>
          <w:rFonts w:ascii="Open Sans" w:hAnsi="Open Sans" w:cs="Open Sans"/>
          <w:color w:val="000000" w:themeColor="text1"/>
          <w:sz w:val="24"/>
          <w:szCs w:val="24"/>
          <w:lang w:val="en-US"/>
        </w:rPr>
        <w:t>learner</w:t>
      </w:r>
      <w:r w:rsidRPr="0071529C">
        <w:rPr>
          <w:rFonts w:ascii="Open Sans" w:hAnsi="Open Sans" w:cs="Open Sans"/>
          <w:color w:val="000000" w:themeColor="text1"/>
          <w:sz w:val="24"/>
          <w:szCs w:val="24"/>
          <w:lang w:val="en-US"/>
        </w:rPr>
        <w:t xml:space="preserve"> B’s hand away from the object serval times. </w:t>
      </w:r>
      <w:r w:rsidR="009408BD" w:rsidRPr="0071529C">
        <w:rPr>
          <w:rFonts w:ascii="Open Sans" w:hAnsi="Open Sans" w:cs="Open Sans"/>
          <w:color w:val="000000" w:themeColor="text1"/>
          <w:sz w:val="24"/>
          <w:szCs w:val="24"/>
          <w:lang w:val="en-US"/>
        </w:rPr>
        <w:t>Learner</w:t>
      </w:r>
      <w:r w:rsidRPr="0071529C">
        <w:rPr>
          <w:rFonts w:ascii="Open Sans" w:hAnsi="Open Sans" w:cs="Open Sans"/>
          <w:color w:val="000000" w:themeColor="text1"/>
          <w:sz w:val="24"/>
          <w:szCs w:val="24"/>
          <w:lang w:val="en-US"/>
        </w:rPr>
        <w:t xml:space="preserve"> B can then be observed poking </w:t>
      </w:r>
      <w:r w:rsidR="009408BD" w:rsidRPr="0071529C">
        <w:rPr>
          <w:rFonts w:ascii="Open Sans" w:hAnsi="Open Sans" w:cs="Open Sans"/>
          <w:color w:val="000000" w:themeColor="text1"/>
          <w:sz w:val="24"/>
          <w:szCs w:val="24"/>
          <w:lang w:val="en-US"/>
        </w:rPr>
        <w:t>learner</w:t>
      </w:r>
      <w:r w:rsidRPr="0071529C">
        <w:rPr>
          <w:rFonts w:ascii="Open Sans" w:hAnsi="Open Sans" w:cs="Open Sans"/>
          <w:color w:val="000000" w:themeColor="text1"/>
          <w:sz w:val="24"/>
          <w:szCs w:val="24"/>
          <w:lang w:val="en-US"/>
        </w:rPr>
        <w:t xml:space="preserve"> A continuously in the upper arm in an attempt of gaining their attention to be able to access the object in which they have been asked to investigate. Only once learner A has left the table to seek out some equipment is learner B able to take a look at the object for the first time. During this time learner C can be observed asking the other learners to share the item. However, at this point</w:t>
      </w:r>
      <w:r w:rsidR="00006CC9"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learner B has only had the item for around two minutes when learner A takes hold of the </w:t>
      </w:r>
      <w:r w:rsidR="000D0BED">
        <w:rPr>
          <w:rFonts w:ascii="Open Sans" w:hAnsi="Open Sans" w:cs="Open Sans"/>
          <w:color w:val="000000" w:themeColor="text1"/>
          <w:sz w:val="24"/>
          <w:szCs w:val="24"/>
          <w:lang w:val="en-US"/>
        </w:rPr>
        <w:t xml:space="preserve">object </w:t>
      </w:r>
      <w:r w:rsidRPr="0071529C">
        <w:rPr>
          <w:rFonts w:ascii="Open Sans" w:hAnsi="Open Sans" w:cs="Open Sans"/>
          <w:color w:val="000000" w:themeColor="text1"/>
          <w:sz w:val="24"/>
          <w:szCs w:val="24"/>
          <w:lang w:val="en-US"/>
        </w:rPr>
        <w:t xml:space="preserve">and swipes it away from learner B to give to learner C. </w:t>
      </w:r>
    </w:p>
    <w:p w14:paraId="798BCA8F" w14:textId="0A38A3F6"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However, after around a minute and a half of learner C having the object</w:t>
      </w:r>
      <w:r w:rsidR="00210635"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we can observe learner A asking for it back. Therefore, learner C then proceeds to </w:t>
      </w:r>
      <w:r w:rsidRPr="0071529C">
        <w:rPr>
          <w:rFonts w:ascii="Open Sans" w:hAnsi="Open Sans" w:cs="Open Sans"/>
          <w:color w:val="000000" w:themeColor="text1"/>
          <w:sz w:val="24"/>
          <w:szCs w:val="24"/>
          <w:lang w:val="en-US"/>
        </w:rPr>
        <w:lastRenderedPageBreak/>
        <w:t>express to learner A that “I haven’t had it long</w:t>
      </w:r>
      <w:r w:rsidR="000D0BED">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and therefore refuses to hand the object back. During this time learner</w:t>
      </w:r>
      <w:r w:rsidR="00B04AB4"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A &amp; D can be observed discussing the</w:t>
      </w:r>
      <w:r w:rsidR="00B04AB4" w:rsidRPr="0071529C">
        <w:rPr>
          <w:rFonts w:ascii="Open Sans" w:hAnsi="Open Sans" w:cs="Open Sans"/>
          <w:color w:val="000000" w:themeColor="text1"/>
          <w:sz w:val="24"/>
          <w:szCs w:val="24"/>
          <w:lang w:val="en-US"/>
        </w:rPr>
        <w:t>ir</w:t>
      </w:r>
      <w:r w:rsidRPr="0071529C">
        <w:rPr>
          <w:rFonts w:ascii="Open Sans" w:hAnsi="Open Sans" w:cs="Open Sans"/>
          <w:color w:val="000000" w:themeColor="text1"/>
          <w:sz w:val="24"/>
          <w:szCs w:val="24"/>
          <w:lang w:val="en-US"/>
        </w:rPr>
        <w:t xml:space="preserve"> disapproval</w:t>
      </w:r>
      <w:r w:rsidR="00063134">
        <w:rPr>
          <w:rFonts w:ascii="Open Sans" w:hAnsi="Open Sans" w:cs="Open Sans"/>
          <w:color w:val="000000" w:themeColor="text1"/>
          <w:sz w:val="24"/>
          <w:szCs w:val="24"/>
          <w:lang w:val="en-US"/>
        </w:rPr>
        <w:t xml:space="preserve"> of </w:t>
      </w:r>
      <w:r w:rsidRPr="0071529C">
        <w:rPr>
          <w:rFonts w:ascii="Open Sans" w:hAnsi="Open Sans" w:cs="Open Sans"/>
          <w:color w:val="000000" w:themeColor="text1"/>
          <w:sz w:val="24"/>
          <w:szCs w:val="24"/>
          <w:lang w:val="en-US"/>
        </w:rPr>
        <w:t xml:space="preserve">learner </w:t>
      </w:r>
      <w:r w:rsidR="00063134">
        <w:rPr>
          <w:rFonts w:ascii="Open Sans" w:hAnsi="Open Sans" w:cs="Open Sans"/>
          <w:color w:val="000000" w:themeColor="text1"/>
          <w:sz w:val="24"/>
          <w:szCs w:val="24"/>
          <w:lang w:val="en-US"/>
        </w:rPr>
        <w:t>C’s behavior</w:t>
      </w:r>
      <w:r w:rsidRPr="0071529C">
        <w:rPr>
          <w:rFonts w:ascii="Open Sans" w:hAnsi="Open Sans" w:cs="Open Sans"/>
          <w:color w:val="000000" w:themeColor="text1"/>
          <w:sz w:val="24"/>
          <w:szCs w:val="24"/>
          <w:lang w:val="en-US"/>
        </w:rPr>
        <w:t xml:space="preserve">. After around one minute of this behavior learner A gets up out of their seat in an attempt to retrieve the item from learner C’s hands. Learner C however further persist learner A’s advancements. </w:t>
      </w:r>
      <w:r w:rsidR="00D048A4" w:rsidRPr="0071529C">
        <w:rPr>
          <w:rFonts w:ascii="Open Sans" w:hAnsi="Open Sans" w:cs="Open Sans"/>
          <w:color w:val="000000" w:themeColor="text1"/>
          <w:sz w:val="24"/>
          <w:szCs w:val="24"/>
          <w:lang w:val="en-US"/>
        </w:rPr>
        <w:t>This caused</w:t>
      </w:r>
      <w:r w:rsidRPr="0071529C">
        <w:rPr>
          <w:rFonts w:ascii="Open Sans" w:hAnsi="Open Sans" w:cs="Open Sans"/>
          <w:color w:val="000000" w:themeColor="text1"/>
          <w:sz w:val="24"/>
          <w:szCs w:val="24"/>
          <w:lang w:val="en-US"/>
        </w:rPr>
        <w:t xml:space="preserve"> learner A to seek teacher involvement in hopes that the teacher would intervene allowing them to regain possession o</w:t>
      </w:r>
      <w:r w:rsidR="00321D7D" w:rsidRPr="0071529C">
        <w:rPr>
          <w:rFonts w:ascii="Open Sans" w:hAnsi="Open Sans" w:cs="Open Sans"/>
          <w:color w:val="000000" w:themeColor="text1"/>
          <w:sz w:val="24"/>
          <w:szCs w:val="24"/>
          <w:lang w:val="en-US"/>
        </w:rPr>
        <w:t>f</w:t>
      </w:r>
      <w:r w:rsidRPr="0071529C">
        <w:rPr>
          <w:rFonts w:ascii="Open Sans" w:hAnsi="Open Sans" w:cs="Open Sans"/>
          <w:color w:val="000000" w:themeColor="text1"/>
          <w:sz w:val="24"/>
          <w:szCs w:val="24"/>
          <w:lang w:val="en-US"/>
        </w:rPr>
        <w:t xml:space="preserve"> the object. However, before the teacher has time to intervene learner C is called away to an intervention by another member of staff therefore meaning that learner A has now been able to regain the object. </w:t>
      </w:r>
    </w:p>
    <w:p w14:paraId="02E6C969" w14:textId="2D395D04" w:rsidR="00C3373F" w:rsidRPr="0071529C" w:rsidRDefault="00C3373F" w:rsidP="00441260">
      <w:pPr>
        <w:pStyle w:val="Title"/>
        <w:rPr>
          <w:rFonts w:ascii="Open Sans" w:hAnsi="Open Sans" w:cs="Open Sans"/>
          <w:color w:val="000000" w:themeColor="text1"/>
          <w:lang w:val="en-US"/>
        </w:rPr>
      </w:pPr>
      <w:r w:rsidRPr="0071529C">
        <w:rPr>
          <w:rFonts w:ascii="Open Sans" w:hAnsi="Open Sans" w:cs="Open Sans"/>
          <w:color w:val="000000" w:themeColor="text1"/>
          <w:lang w:val="en-US"/>
        </w:rPr>
        <w:t>Literature review</w:t>
      </w:r>
      <w:r w:rsidR="00441260" w:rsidRPr="0071529C">
        <w:rPr>
          <w:rFonts w:ascii="Open Sans" w:hAnsi="Open Sans" w:cs="Open Sans"/>
          <w:color w:val="000000" w:themeColor="text1"/>
          <w:lang w:val="en-US"/>
        </w:rPr>
        <w:t>.</w:t>
      </w:r>
      <w:r w:rsidRPr="0071529C">
        <w:rPr>
          <w:rFonts w:ascii="Open Sans" w:hAnsi="Open Sans" w:cs="Open Sans"/>
          <w:color w:val="000000" w:themeColor="text1"/>
          <w:lang w:val="en-US"/>
        </w:rPr>
        <w:t xml:space="preserve"> </w:t>
      </w:r>
    </w:p>
    <w:p w14:paraId="6AC9858D" w14:textId="77777777" w:rsidR="00C3373F" w:rsidRPr="0071529C" w:rsidRDefault="00C3373F" w:rsidP="003037E4">
      <w:pPr>
        <w:spacing w:line="360" w:lineRule="auto"/>
        <w:rPr>
          <w:rFonts w:ascii="Open Sans" w:hAnsi="Open Sans" w:cs="Open Sans"/>
          <w:color w:val="000000" w:themeColor="text1"/>
          <w:sz w:val="24"/>
          <w:szCs w:val="24"/>
          <w:lang w:val="en-US"/>
        </w:rPr>
      </w:pPr>
    </w:p>
    <w:p w14:paraId="50156C35" w14:textId="1EF381BE"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The observed critical incident has highlighted some key areas that can be linked to relevant literature and theoretical ideologies. The following literature review will be concerned with theories and ideologies based </w:t>
      </w:r>
      <w:r w:rsidR="001240DD" w:rsidRPr="0071529C">
        <w:rPr>
          <w:rFonts w:ascii="Open Sans" w:hAnsi="Open Sans" w:cs="Open Sans"/>
          <w:color w:val="000000" w:themeColor="text1"/>
          <w:sz w:val="24"/>
          <w:szCs w:val="24"/>
          <w:lang w:val="en-US"/>
        </w:rPr>
        <w:t>on</w:t>
      </w:r>
      <w:r w:rsidRPr="0071529C">
        <w:rPr>
          <w:rFonts w:ascii="Open Sans" w:hAnsi="Open Sans" w:cs="Open Sans"/>
          <w:color w:val="000000" w:themeColor="text1"/>
          <w:sz w:val="24"/>
          <w:szCs w:val="24"/>
          <w:lang w:val="en-US"/>
        </w:rPr>
        <w:t xml:space="preserve"> peer </w:t>
      </w:r>
      <w:r w:rsidR="00441EFA">
        <w:rPr>
          <w:rFonts w:ascii="Open Sans" w:hAnsi="Open Sans" w:cs="Open Sans"/>
          <w:color w:val="000000" w:themeColor="text1"/>
          <w:sz w:val="24"/>
          <w:szCs w:val="24"/>
          <w:lang w:val="en-US"/>
        </w:rPr>
        <w:t xml:space="preserve">relationships and </w:t>
      </w:r>
      <w:r w:rsidR="001379B3">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 xml:space="preserve">challenging classroom </w:t>
      </w:r>
      <w:proofErr w:type="spellStart"/>
      <w:r w:rsidRPr="0071529C">
        <w:rPr>
          <w:rFonts w:ascii="Open Sans" w:hAnsi="Open Sans" w:cs="Open Sans"/>
          <w:color w:val="000000" w:themeColor="text1"/>
          <w:sz w:val="24"/>
          <w:szCs w:val="24"/>
          <w:lang w:val="en-US"/>
        </w:rPr>
        <w:t>behavio</w:t>
      </w:r>
      <w:r w:rsidR="009F3963" w:rsidRPr="0071529C">
        <w:rPr>
          <w:rFonts w:ascii="Open Sans" w:hAnsi="Open Sans" w:cs="Open Sans"/>
          <w:color w:val="000000" w:themeColor="text1"/>
          <w:sz w:val="24"/>
          <w:szCs w:val="24"/>
          <w:lang w:val="en-US"/>
        </w:rPr>
        <w:t>ur</w:t>
      </w:r>
      <w:proofErr w:type="spellEnd"/>
      <w:r w:rsidR="003E2D07">
        <w:rPr>
          <w:rFonts w:ascii="Open Sans" w:hAnsi="Open Sans" w:cs="Open Sans"/>
          <w:color w:val="000000" w:themeColor="text1"/>
          <w:sz w:val="24"/>
          <w:szCs w:val="24"/>
          <w:lang w:val="en-US"/>
        </w:rPr>
        <w:t xml:space="preserve">. In an attempt to </w:t>
      </w:r>
      <w:r w:rsidRPr="0071529C">
        <w:rPr>
          <w:rFonts w:ascii="Open Sans" w:hAnsi="Open Sans" w:cs="Open Sans"/>
          <w:color w:val="000000" w:themeColor="text1"/>
          <w:sz w:val="24"/>
          <w:szCs w:val="24"/>
          <w:lang w:val="en-US"/>
        </w:rPr>
        <w:t xml:space="preserve">understanding why this critical incident may have occurred and what is the deeper meaning behind </w:t>
      </w:r>
      <w:r w:rsidR="00D5571B">
        <w:rPr>
          <w:rFonts w:ascii="Open Sans" w:hAnsi="Open Sans" w:cs="Open Sans"/>
          <w:color w:val="000000" w:themeColor="text1"/>
          <w:sz w:val="24"/>
          <w:szCs w:val="24"/>
          <w:lang w:val="en-US"/>
        </w:rPr>
        <w:t xml:space="preserve">it. </w:t>
      </w:r>
    </w:p>
    <w:p w14:paraId="60E512EE" w14:textId="70325CA8"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While there is extensive literature available that describes challenging </w:t>
      </w:r>
      <w:proofErr w:type="spellStart"/>
      <w:r w:rsidRPr="0071529C">
        <w:rPr>
          <w:rFonts w:ascii="Open Sans" w:hAnsi="Open Sans" w:cs="Open Sans"/>
          <w:color w:val="000000" w:themeColor="text1"/>
          <w:sz w:val="24"/>
          <w:szCs w:val="24"/>
          <w:lang w:val="en-US"/>
        </w:rPr>
        <w:t>behavio</w:t>
      </w:r>
      <w:r w:rsidR="009F3963" w:rsidRPr="0071529C">
        <w:rPr>
          <w:rFonts w:ascii="Open Sans" w:hAnsi="Open Sans" w:cs="Open Sans"/>
          <w:color w:val="000000" w:themeColor="text1"/>
          <w:sz w:val="24"/>
          <w:szCs w:val="24"/>
          <w:lang w:val="en-US"/>
        </w:rPr>
        <w:t>ur</w:t>
      </w:r>
      <w:proofErr w:type="spellEnd"/>
      <w:r w:rsidR="00032A13">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 xml:space="preserve">there is still much debate around its true definition due to its complexity </w:t>
      </w:r>
      <w:r w:rsidRPr="0071529C">
        <w:rPr>
          <w:rFonts w:ascii="Open Sans" w:eastAsia="Times New Roman" w:hAnsi="Open Sans" w:cs="Open Sans"/>
          <w:color w:val="000000" w:themeColor="text1"/>
          <w:sz w:val="24"/>
          <w:szCs w:val="24"/>
        </w:rPr>
        <w:t>(Madden &amp; Senior, 2017)</w:t>
      </w:r>
      <w:r w:rsidRPr="0071529C">
        <w:rPr>
          <w:rFonts w:ascii="Open Sans" w:hAnsi="Open Sans" w:cs="Open Sans"/>
          <w:color w:val="000000" w:themeColor="text1"/>
          <w:sz w:val="24"/>
          <w:szCs w:val="24"/>
          <w:lang w:val="en-US"/>
        </w:rPr>
        <w:t xml:space="preserve">. However, the Welsh government (2012) suggests that to understand why challenging </w:t>
      </w:r>
      <w:proofErr w:type="spellStart"/>
      <w:r w:rsidRPr="0071529C">
        <w:rPr>
          <w:rFonts w:ascii="Open Sans" w:hAnsi="Open Sans" w:cs="Open Sans"/>
          <w:color w:val="000000" w:themeColor="text1"/>
          <w:sz w:val="24"/>
          <w:szCs w:val="24"/>
          <w:lang w:val="en-US"/>
        </w:rPr>
        <w:t>behavio</w:t>
      </w:r>
      <w:r w:rsidR="00933A57"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can often be observed within the classroom, we must first highlight the root cause of </w:t>
      </w:r>
      <w:r w:rsidR="00C448CD">
        <w:rPr>
          <w:rFonts w:ascii="Open Sans" w:hAnsi="Open Sans" w:cs="Open Sans"/>
          <w:color w:val="000000" w:themeColor="text1"/>
          <w:sz w:val="24"/>
          <w:szCs w:val="24"/>
          <w:lang w:val="en-US"/>
        </w:rPr>
        <w:t>this</w:t>
      </w:r>
      <w:r w:rsidRPr="0071529C">
        <w:rPr>
          <w:rFonts w:ascii="Open Sans" w:hAnsi="Open Sans" w:cs="Open Sans"/>
          <w:color w:val="000000" w:themeColor="text1"/>
          <w:sz w:val="24"/>
          <w:szCs w:val="24"/>
          <w:lang w:val="en-US"/>
        </w:rPr>
        <w:t xml:space="preserve"> </w:t>
      </w:r>
      <w:proofErr w:type="spellStart"/>
      <w:r w:rsidRPr="0071529C">
        <w:rPr>
          <w:rFonts w:ascii="Open Sans" w:hAnsi="Open Sans" w:cs="Open Sans"/>
          <w:color w:val="000000" w:themeColor="text1"/>
          <w:sz w:val="24"/>
          <w:szCs w:val="24"/>
          <w:lang w:val="en-US"/>
        </w:rPr>
        <w:t>behavio</w:t>
      </w:r>
      <w:r w:rsidR="00A23F7D"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w:t>
      </w:r>
      <w:r w:rsidR="00D7455F" w:rsidRPr="0071529C">
        <w:rPr>
          <w:rFonts w:ascii="Open Sans" w:hAnsi="Open Sans" w:cs="Open Sans"/>
          <w:color w:val="000000" w:themeColor="text1"/>
          <w:sz w:val="24"/>
          <w:szCs w:val="24"/>
          <w:lang w:val="en-US"/>
        </w:rPr>
        <w:t>It</w:t>
      </w:r>
      <w:r w:rsidRPr="0071529C">
        <w:rPr>
          <w:rFonts w:ascii="Open Sans" w:hAnsi="Open Sans" w:cs="Open Sans"/>
          <w:color w:val="000000" w:themeColor="text1"/>
          <w:sz w:val="24"/>
          <w:szCs w:val="24"/>
          <w:lang w:val="en-US"/>
        </w:rPr>
        <w:t xml:space="preserve"> is further suggested that without this understanding it is unlikely that any </w:t>
      </w:r>
      <w:proofErr w:type="spellStart"/>
      <w:r w:rsidRPr="0071529C">
        <w:rPr>
          <w:rFonts w:ascii="Open Sans" w:hAnsi="Open Sans" w:cs="Open Sans"/>
          <w:color w:val="000000" w:themeColor="text1"/>
          <w:sz w:val="24"/>
          <w:szCs w:val="24"/>
          <w:lang w:val="en-US"/>
        </w:rPr>
        <w:t>behavio</w:t>
      </w:r>
      <w:r w:rsidR="00D7455F"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strategy that we intend to implement as teachers will be effective and sustainable. </w:t>
      </w:r>
    </w:p>
    <w:p w14:paraId="4F1420F5" w14:textId="4467821D" w:rsidR="00C3373F" w:rsidRPr="0071529C" w:rsidRDefault="00C3373F" w:rsidP="003037E4">
      <w:pPr>
        <w:spacing w:line="360" w:lineRule="auto"/>
        <w:rPr>
          <w:rFonts w:ascii="Open Sans" w:hAnsi="Open Sans" w:cs="Open Sans"/>
          <w:color w:val="000000" w:themeColor="text1"/>
          <w:kern w:val="24"/>
          <w:sz w:val="24"/>
          <w:szCs w:val="24"/>
          <w:lang w:val="en-US"/>
        </w:rPr>
      </w:pPr>
      <w:r w:rsidRPr="0071529C">
        <w:rPr>
          <w:rFonts w:ascii="Open Sans" w:hAnsi="Open Sans" w:cs="Open Sans"/>
          <w:color w:val="000000" w:themeColor="text1"/>
          <w:sz w:val="24"/>
          <w:szCs w:val="24"/>
          <w:lang w:val="en-US"/>
        </w:rPr>
        <w:lastRenderedPageBreak/>
        <w:t xml:space="preserve">There are five basic models </w:t>
      </w:r>
      <w:r w:rsidR="00FF2454" w:rsidRPr="0071529C">
        <w:rPr>
          <w:rFonts w:ascii="Open Sans" w:hAnsi="Open Sans" w:cs="Open Sans"/>
          <w:color w:val="000000" w:themeColor="text1"/>
          <w:sz w:val="24"/>
          <w:szCs w:val="24"/>
          <w:lang w:val="en-US"/>
        </w:rPr>
        <w:t>for</w:t>
      </w:r>
      <w:r w:rsidRPr="0071529C">
        <w:rPr>
          <w:rFonts w:ascii="Open Sans" w:hAnsi="Open Sans" w:cs="Open Sans"/>
          <w:color w:val="000000" w:themeColor="text1"/>
          <w:sz w:val="24"/>
          <w:szCs w:val="24"/>
          <w:lang w:val="en-US"/>
        </w:rPr>
        <w:t xml:space="preserve"> understanding </w:t>
      </w:r>
      <w:proofErr w:type="spellStart"/>
      <w:r w:rsidRPr="0071529C">
        <w:rPr>
          <w:rFonts w:ascii="Open Sans" w:hAnsi="Open Sans" w:cs="Open Sans"/>
          <w:color w:val="000000" w:themeColor="text1"/>
          <w:sz w:val="24"/>
          <w:szCs w:val="24"/>
          <w:lang w:val="en-US"/>
        </w:rPr>
        <w:t>behavio</w:t>
      </w:r>
      <w:r w:rsidR="00FF2454"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These include biological, </w:t>
      </w:r>
      <w:proofErr w:type="spellStart"/>
      <w:r w:rsidRPr="0071529C">
        <w:rPr>
          <w:rFonts w:ascii="Open Sans" w:hAnsi="Open Sans" w:cs="Open Sans"/>
          <w:color w:val="000000" w:themeColor="text1"/>
          <w:sz w:val="24"/>
          <w:szCs w:val="24"/>
          <w:lang w:val="en-US"/>
        </w:rPr>
        <w:t>behavio</w:t>
      </w:r>
      <w:r w:rsidR="00A0495A" w:rsidRPr="0071529C">
        <w:rPr>
          <w:rFonts w:ascii="Open Sans" w:hAnsi="Open Sans" w:cs="Open Sans"/>
          <w:color w:val="000000" w:themeColor="text1"/>
          <w:sz w:val="24"/>
          <w:szCs w:val="24"/>
          <w:lang w:val="en-US"/>
        </w:rPr>
        <w:t>ural</w:t>
      </w:r>
      <w:proofErr w:type="spellEnd"/>
      <w:r w:rsidRPr="0071529C">
        <w:rPr>
          <w:rFonts w:ascii="Open Sans" w:hAnsi="Open Sans" w:cs="Open Sans"/>
          <w:color w:val="000000" w:themeColor="text1"/>
          <w:sz w:val="24"/>
          <w:szCs w:val="24"/>
          <w:lang w:val="en-US"/>
        </w:rPr>
        <w:t xml:space="preserve">, cognitive, systemic and psychodynamic (Welsh government, 2012). Therefore, we can draw links to </w:t>
      </w:r>
      <w:r w:rsidRPr="0071529C">
        <w:rPr>
          <w:rFonts w:ascii="Open Sans" w:hAnsi="Open Sans" w:cs="Open Sans"/>
          <w:color w:val="000000" w:themeColor="text1"/>
          <w:kern w:val="24"/>
          <w:sz w:val="24"/>
          <w:szCs w:val="24"/>
          <w:lang w:val="en-US"/>
        </w:rPr>
        <w:t>Vygotsky’s theory of sociocultural development (</w:t>
      </w:r>
      <w:proofErr w:type="spellStart"/>
      <w:r w:rsidRPr="0071529C">
        <w:rPr>
          <w:rFonts w:ascii="Open Sans" w:eastAsia="Times New Roman" w:hAnsi="Open Sans" w:cs="Open Sans"/>
          <w:color w:val="000000" w:themeColor="text1"/>
          <w:sz w:val="24"/>
          <w:szCs w:val="24"/>
          <w:shd w:val="clear" w:color="auto" w:fill="FFFFFF"/>
        </w:rPr>
        <w:t>Mahn</w:t>
      </w:r>
      <w:proofErr w:type="spellEnd"/>
      <w:r w:rsidRPr="0071529C">
        <w:rPr>
          <w:rFonts w:ascii="Open Sans" w:eastAsia="Times New Roman" w:hAnsi="Open Sans" w:cs="Open Sans"/>
          <w:color w:val="000000" w:themeColor="text1"/>
          <w:sz w:val="24"/>
          <w:szCs w:val="24"/>
          <w:shd w:val="clear" w:color="auto" w:fill="FFFFFF"/>
        </w:rPr>
        <w:t xml:space="preserve">, H., 1999) </w:t>
      </w:r>
      <w:r w:rsidRPr="0071529C">
        <w:rPr>
          <w:rFonts w:ascii="Open Sans" w:hAnsi="Open Sans" w:cs="Open Sans"/>
          <w:color w:val="000000" w:themeColor="text1"/>
          <w:kern w:val="24"/>
          <w:sz w:val="24"/>
          <w:szCs w:val="24"/>
          <w:lang w:val="en-US"/>
        </w:rPr>
        <w:t>and Piaget</w:t>
      </w:r>
      <w:r w:rsidR="003B591C"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theory of cognitive development (</w:t>
      </w:r>
      <w:proofErr w:type="spellStart"/>
      <w:r w:rsidRPr="0071529C">
        <w:rPr>
          <w:rFonts w:ascii="Open Sans" w:eastAsia="Times New Roman" w:hAnsi="Open Sans" w:cs="Open Sans"/>
          <w:color w:val="000000" w:themeColor="text1"/>
          <w:sz w:val="24"/>
          <w:szCs w:val="24"/>
          <w:shd w:val="clear" w:color="auto" w:fill="FFFFFF"/>
        </w:rPr>
        <w:t>Huitt</w:t>
      </w:r>
      <w:proofErr w:type="spellEnd"/>
      <w:r w:rsidRPr="0071529C">
        <w:rPr>
          <w:rFonts w:ascii="Open Sans" w:eastAsia="Times New Roman" w:hAnsi="Open Sans" w:cs="Open Sans"/>
          <w:color w:val="000000" w:themeColor="text1"/>
          <w:sz w:val="24"/>
          <w:szCs w:val="24"/>
          <w:shd w:val="clear" w:color="auto" w:fill="FFFFFF"/>
        </w:rPr>
        <w:t>, W. and Hummel, J., 2003)</w:t>
      </w:r>
      <w:r w:rsidR="00807CBA">
        <w:rPr>
          <w:rFonts w:ascii="Open Sans" w:hAnsi="Open Sans" w:cs="Open Sans"/>
          <w:color w:val="000000" w:themeColor="text1"/>
          <w:kern w:val="24"/>
          <w:sz w:val="24"/>
          <w:szCs w:val="24"/>
          <w:lang w:val="en-US"/>
        </w:rPr>
        <w:t>.</w:t>
      </w:r>
    </w:p>
    <w:p w14:paraId="52413171" w14:textId="12A7B1B6" w:rsidR="00C3373F" w:rsidRPr="0071529C" w:rsidRDefault="00C3373F" w:rsidP="003037E4">
      <w:pPr>
        <w:spacing w:line="360" w:lineRule="auto"/>
        <w:rPr>
          <w:rFonts w:ascii="Open Sans" w:hAnsi="Open Sans" w:cs="Open Sans"/>
          <w:color w:val="000000" w:themeColor="text1"/>
          <w:sz w:val="24"/>
          <w:szCs w:val="24"/>
        </w:rPr>
      </w:pPr>
      <w:r w:rsidRPr="0071529C">
        <w:rPr>
          <w:rFonts w:ascii="Open Sans" w:hAnsi="Open Sans" w:cs="Open Sans"/>
          <w:color w:val="000000" w:themeColor="text1"/>
          <w:kern w:val="24"/>
          <w:sz w:val="24"/>
          <w:szCs w:val="24"/>
          <w:lang w:val="en-US"/>
        </w:rPr>
        <w:t>Vygotsky believed that an individual</w:t>
      </w:r>
      <w:r w:rsidR="00EA53E7"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development stems from their social interactions within the zone of proximal development, this is where we can see the development of skills through the utilization of a more knowledgeable other (</w:t>
      </w:r>
      <w:proofErr w:type="spellStart"/>
      <w:r w:rsidRPr="0071529C">
        <w:rPr>
          <w:rFonts w:ascii="Open Sans" w:eastAsia="Times New Roman" w:hAnsi="Open Sans" w:cs="Open Sans"/>
          <w:color w:val="000000" w:themeColor="text1"/>
          <w:sz w:val="24"/>
          <w:szCs w:val="24"/>
          <w:shd w:val="clear" w:color="auto" w:fill="FFFFFF"/>
        </w:rPr>
        <w:t>Mahn</w:t>
      </w:r>
      <w:proofErr w:type="spellEnd"/>
      <w:r w:rsidRPr="0071529C">
        <w:rPr>
          <w:rFonts w:ascii="Open Sans" w:eastAsia="Times New Roman" w:hAnsi="Open Sans" w:cs="Open Sans"/>
          <w:color w:val="000000" w:themeColor="text1"/>
          <w:sz w:val="24"/>
          <w:szCs w:val="24"/>
          <w:shd w:val="clear" w:color="auto" w:fill="FFFFFF"/>
        </w:rPr>
        <w:t>, H., 1999)</w:t>
      </w:r>
      <w:r w:rsidRPr="0071529C">
        <w:rPr>
          <w:rFonts w:ascii="Open Sans" w:hAnsi="Open Sans" w:cs="Open Sans"/>
          <w:color w:val="000000" w:themeColor="text1"/>
          <w:kern w:val="24"/>
          <w:sz w:val="24"/>
          <w:szCs w:val="24"/>
          <w:lang w:val="en-US"/>
        </w:rPr>
        <w:t xml:space="preserve">. Vygotsky highlights that it is also recognized that cognitive development can occur differently in different cultures. However, it is believed that social settings have a significant impact on this, thus meaning that we may observe challenging classroom </w:t>
      </w:r>
      <w:proofErr w:type="spellStart"/>
      <w:r w:rsidRPr="0071529C">
        <w:rPr>
          <w:rFonts w:ascii="Open Sans" w:hAnsi="Open Sans" w:cs="Open Sans"/>
          <w:color w:val="000000" w:themeColor="text1"/>
          <w:kern w:val="24"/>
          <w:sz w:val="24"/>
          <w:szCs w:val="24"/>
          <w:lang w:val="en-US"/>
        </w:rPr>
        <w:t>behavio</w:t>
      </w:r>
      <w:r w:rsidR="000769B8"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as a result of peer modelling (</w:t>
      </w:r>
      <w:proofErr w:type="spellStart"/>
      <w:r w:rsidRPr="0071529C">
        <w:rPr>
          <w:rFonts w:ascii="Open Sans" w:eastAsia="Times New Roman" w:hAnsi="Open Sans" w:cs="Open Sans"/>
          <w:color w:val="000000" w:themeColor="text1"/>
          <w:sz w:val="24"/>
          <w:szCs w:val="24"/>
          <w:shd w:val="clear" w:color="auto" w:fill="FFFFFF"/>
        </w:rPr>
        <w:t>Mahn</w:t>
      </w:r>
      <w:proofErr w:type="spellEnd"/>
      <w:r w:rsidRPr="0071529C">
        <w:rPr>
          <w:rFonts w:ascii="Open Sans" w:eastAsia="Times New Roman" w:hAnsi="Open Sans" w:cs="Open Sans"/>
          <w:color w:val="000000" w:themeColor="text1"/>
          <w:sz w:val="24"/>
          <w:szCs w:val="24"/>
          <w:shd w:val="clear" w:color="auto" w:fill="FFFFFF"/>
        </w:rPr>
        <w:t>, H., 1999)</w:t>
      </w:r>
      <w:r w:rsidRPr="0071529C">
        <w:rPr>
          <w:rFonts w:ascii="Open Sans" w:hAnsi="Open Sans" w:cs="Open Sans"/>
          <w:color w:val="000000" w:themeColor="text1"/>
          <w:kern w:val="24"/>
          <w:sz w:val="24"/>
          <w:szCs w:val="24"/>
          <w:lang w:val="en-US"/>
        </w:rPr>
        <w:t xml:space="preserve">.  </w:t>
      </w:r>
    </w:p>
    <w:p w14:paraId="19F14D26" w14:textId="77777777" w:rsidR="008805AB" w:rsidRPr="0071529C" w:rsidRDefault="00C3373F" w:rsidP="00AF478A">
      <w:pPr>
        <w:spacing w:line="360" w:lineRule="auto"/>
        <w:rPr>
          <w:rFonts w:ascii="Open Sans" w:hAnsi="Open Sans" w:cs="Open Sans"/>
          <w:color w:val="000000" w:themeColor="text1"/>
          <w:sz w:val="24"/>
          <w:szCs w:val="24"/>
        </w:rPr>
      </w:pPr>
      <w:r w:rsidRPr="0071529C">
        <w:rPr>
          <w:rFonts w:ascii="Open Sans" w:hAnsi="Open Sans" w:cs="Open Sans"/>
          <w:color w:val="000000" w:themeColor="text1"/>
          <w:kern w:val="24"/>
          <w:sz w:val="24"/>
          <w:szCs w:val="24"/>
          <w:lang w:val="en-US"/>
        </w:rPr>
        <w:t>However, Piaget’s theory is focused on the independent construction of knowledge in contrast to relying on others</w:t>
      </w:r>
      <w:r w:rsidR="00611EAB"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knowledge and understanding to develop our own (</w:t>
      </w:r>
      <w:proofErr w:type="spellStart"/>
      <w:r w:rsidRPr="0071529C">
        <w:rPr>
          <w:rFonts w:ascii="Open Sans" w:eastAsia="Times New Roman" w:hAnsi="Open Sans" w:cs="Open Sans"/>
          <w:color w:val="000000" w:themeColor="text1"/>
          <w:sz w:val="24"/>
          <w:szCs w:val="24"/>
          <w:shd w:val="clear" w:color="auto" w:fill="FFFFFF"/>
        </w:rPr>
        <w:t>Huitt</w:t>
      </w:r>
      <w:proofErr w:type="spellEnd"/>
      <w:r w:rsidRPr="0071529C">
        <w:rPr>
          <w:rFonts w:ascii="Open Sans" w:eastAsia="Times New Roman" w:hAnsi="Open Sans" w:cs="Open Sans"/>
          <w:color w:val="000000" w:themeColor="text1"/>
          <w:sz w:val="24"/>
          <w:szCs w:val="24"/>
          <w:shd w:val="clear" w:color="auto" w:fill="FFFFFF"/>
        </w:rPr>
        <w:t>, W. and Hummel, J., 2003)</w:t>
      </w:r>
      <w:r w:rsidRPr="0071529C">
        <w:rPr>
          <w:rFonts w:ascii="Open Sans" w:hAnsi="Open Sans" w:cs="Open Sans"/>
          <w:color w:val="000000" w:themeColor="text1"/>
          <w:kern w:val="24"/>
          <w:sz w:val="24"/>
          <w:szCs w:val="24"/>
          <w:lang w:val="en-US"/>
        </w:rPr>
        <w:t>. Piaget focused on the theory that learners internalize experiences from the</w:t>
      </w:r>
      <w:r w:rsidR="00232A88" w:rsidRPr="0071529C">
        <w:rPr>
          <w:rFonts w:ascii="Open Sans" w:hAnsi="Open Sans" w:cs="Open Sans"/>
          <w:color w:val="000000" w:themeColor="text1"/>
          <w:kern w:val="24"/>
          <w:sz w:val="24"/>
          <w:szCs w:val="24"/>
          <w:lang w:val="en-US"/>
        </w:rPr>
        <w:t>ir</w:t>
      </w:r>
      <w:r w:rsidRPr="0071529C">
        <w:rPr>
          <w:rFonts w:ascii="Open Sans" w:hAnsi="Open Sans" w:cs="Open Sans"/>
          <w:color w:val="000000" w:themeColor="text1"/>
          <w:kern w:val="24"/>
          <w:sz w:val="24"/>
          <w:szCs w:val="24"/>
          <w:lang w:val="en-US"/>
        </w:rPr>
        <w:t xml:space="preserve"> peers as part of cognitive development (</w:t>
      </w:r>
      <w:proofErr w:type="spellStart"/>
      <w:r w:rsidRPr="0071529C">
        <w:rPr>
          <w:rFonts w:ascii="Open Sans" w:eastAsia="Times New Roman" w:hAnsi="Open Sans" w:cs="Open Sans"/>
          <w:color w:val="000000" w:themeColor="text1"/>
          <w:sz w:val="24"/>
          <w:szCs w:val="24"/>
          <w:shd w:val="clear" w:color="auto" w:fill="FFFFFF"/>
        </w:rPr>
        <w:t>Huitt</w:t>
      </w:r>
      <w:proofErr w:type="spellEnd"/>
      <w:r w:rsidRPr="0071529C">
        <w:rPr>
          <w:rFonts w:ascii="Open Sans" w:eastAsia="Times New Roman" w:hAnsi="Open Sans" w:cs="Open Sans"/>
          <w:color w:val="000000" w:themeColor="text1"/>
          <w:sz w:val="24"/>
          <w:szCs w:val="24"/>
          <w:shd w:val="clear" w:color="auto" w:fill="FFFFFF"/>
        </w:rPr>
        <w:t>, W. and Hummel, J., 2003)</w:t>
      </w:r>
      <w:r w:rsidRPr="0071529C">
        <w:rPr>
          <w:rFonts w:ascii="Open Sans" w:hAnsi="Open Sans" w:cs="Open Sans"/>
          <w:color w:val="000000" w:themeColor="text1"/>
          <w:kern w:val="24"/>
          <w:sz w:val="24"/>
          <w:szCs w:val="24"/>
          <w:lang w:val="en-US"/>
        </w:rPr>
        <w:t>. Th</w:t>
      </w:r>
      <w:r w:rsidR="00232A88" w:rsidRPr="0071529C">
        <w:rPr>
          <w:rFonts w:ascii="Open Sans" w:hAnsi="Open Sans" w:cs="Open Sans"/>
          <w:color w:val="000000" w:themeColor="text1"/>
          <w:kern w:val="24"/>
          <w:sz w:val="24"/>
          <w:szCs w:val="24"/>
          <w:lang w:val="en-US"/>
        </w:rPr>
        <w:t>is</w:t>
      </w:r>
      <w:r w:rsidRPr="0071529C">
        <w:rPr>
          <w:rFonts w:ascii="Open Sans" w:hAnsi="Open Sans" w:cs="Open Sans"/>
          <w:color w:val="000000" w:themeColor="text1"/>
          <w:kern w:val="24"/>
          <w:sz w:val="24"/>
          <w:szCs w:val="24"/>
          <w:lang w:val="en-US"/>
        </w:rPr>
        <w:t xml:space="preserve"> contrast</w:t>
      </w:r>
      <w:r w:rsidR="00232A88"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with the</w:t>
      </w:r>
      <w:r w:rsidR="00651271" w:rsidRPr="0071529C">
        <w:rPr>
          <w:rFonts w:ascii="Open Sans" w:hAnsi="Open Sans" w:cs="Open Sans"/>
          <w:color w:val="000000" w:themeColor="text1"/>
          <w:kern w:val="24"/>
          <w:sz w:val="24"/>
          <w:szCs w:val="24"/>
          <w:lang w:val="en-US"/>
        </w:rPr>
        <w:t>ir</w:t>
      </w:r>
      <w:r w:rsidRPr="0071529C">
        <w:rPr>
          <w:rFonts w:ascii="Open Sans" w:hAnsi="Open Sans" w:cs="Open Sans"/>
          <w:color w:val="000000" w:themeColor="text1"/>
          <w:kern w:val="24"/>
          <w:sz w:val="24"/>
          <w:szCs w:val="24"/>
          <w:lang w:val="en-US"/>
        </w:rPr>
        <w:t xml:space="preserve"> previous ideology that learners</w:t>
      </w:r>
      <w:r w:rsidR="001F1009"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knowledge comes from independence, but link</w:t>
      </w:r>
      <w:r w:rsidR="00455354"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to Vygotsky’s theory that learners seek out knowledge from their peers which they believe to be more knowledgeable</w:t>
      </w:r>
      <w:r w:rsidR="008805AB">
        <w:rPr>
          <w:rFonts w:ascii="Open Sans" w:hAnsi="Open Sans" w:cs="Open Sans"/>
          <w:color w:val="000000" w:themeColor="text1"/>
          <w:kern w:val="24"/>
          <w:sz w:val="24"/>
          <w:szCs w:val="24"/>
          <w:lang w:val="en-US"/>
        </w:rPr>
        <w:t xml:space="preserve"> </w:t>
      </w:r>
      <w:proofErr w:type="spellStart"/>
      <w:r w:rsidR="008805AB" w:rsidRPr="0071529C">
        <w:rPr>
          <w:rFonts w:ascii="Open Sans" w:eastAsia="Times New Roman" w:hAnsi="Open Sans" w:cs="Open Sans"/>
          <w:color w:val="000000" w:themeColor="text1"/>
          <w:sz w:val="24"/>
          <w:szCs w:val="24"/>
          <w:shd w:val="clear" w:color="auto" w:fill="FFFFFF"/>
        </w:rPr>
        <w:t>Mahn</w:t>
      </w:r>
      <w:proofErr w:type="spellEnd"/>
      <w:r w:rsidR="008805AB" w:rsidRPr="0071529C">
        <w:rPr>
          <w:rFonts w:ascii="Open Sans" w:eastAsia="Times New Roman" w:hAnsi="Open Sans" w:cs="Open Sans"/>
          <w:color w:val="000000" w:themeColor="text1"/>
          <w:sz w:val="24"/>
          <w:szCs w:val="24"/>
          <w:shd w:val="clear" w:color="auto" w:fill="FFFFFF"/>
        </w:rPr>
        <w:t>, H., 1999)</w:t>
      </w:r>
      <w:r w:rsidR="008805AB" w:rsidRPr="0071529C">
        <w:rPr>
          <w:rFonts w:ascii="Open Sans" w:hAnsi="Open Sans" w:cs="Open Sans"/>
          <w:color w:val="000000" w:themeColor="text1"/>
          <w:kern w:val="24"/>
          <w:sz w:val="24"/>
          <w:szCs w:val="24"/>
          <w:lang w:val="en-US"/>
        </w:rPr>
        <w:t xml:space="preserve">.  </w:t>
      </w:r>
    </w:p>
    <w:p w14:paraId="2A129F1C" w14:textId="54C9BFBE" w:rsidR="00C3373F" w:rsidRPr="0071529C" w:rsidRDefault="00C3373F" w:rsidP="003037E4">
      <w:pPr>
        <w:spacing w:line="360" w:lineRule="auto"/>
        <w:rPr>
          <w:rFonts w:ascii="Open Sans" w:hAnsi="Open Sans" w:cs="Open Sans"/>
          <w:color w:val="000000" w:themeColor="text1"/>
          <w:kern w:val="24"/>
          <w:sz w:val="24"/>
          <w:szCs w:val="24"/>
          <w:lang w:val="en-US"/>
        </w:rPr>
      </w:pPr>
      <w:r w:rsidRPr="0071529C">
        <w:rPr>
          <w:rFonts w:ascii="Open Sans" w:hAnsi="Open Sans" w:cs="Open Sans"/>
          <w:color w:val="000000" w:themeColor="text1"/>
          <w:kern w:val="24"/>
          <w:sz w:val="24"/>
          <w:szCs w:val="24"/>
          <w:lang w:val="en-US"/>
        </w:rPr>
        <w:t>Vygotsky felt that it was the transmission of information from adults that was to be internalized by the younger generation (</w:t>
      </w:r>
      <w:proofErr w:type="spellStart"/>
      <w:r w:rsidRPr="0071529C">
        <w:rPr>
          <w:rFonts w:ascii="Open Sans" w:eastAsia="Times New Roman" w:hAnsi="Open Sans" w:cs="Open Sans"/>
          <w:color w:val="000000" w:themeColor="text1"/>
          <w:sz w:val="24"/>
          <w:szCs w:val="24"/>
          <w:shd w:val="clear" w:color="auto" w:fill="FFFFFF"/>
        </w:rPr>
        <w:t>Mahn</w:t>
      </w:r>
      <w:proofErr w:type="spellEnd"/>
      <w:r w:rsidRPr="0071529C">
        <w:rPr>
          <w:rFonts w:ascii="Open Sans" w:eastAsia="Times New Roman" w:hAnsi="Open Sans" w:cs="Open Sans"/>
          <w:color w:val="000000" w:themeColor="text1"/>
          <w:sz w:val="24"/>
          <w:szCs w:val="24"/>
          <w:shd w:val="clear" w:color="auto" w:fill="FFFFFF"/>
        </w:rPr>
        <w:t>, H., 1999)</w:t>
      </w:r>
      <w:r w:rsidRPr="0071529C">
        <w:rPr>
          <w:rFonts w:ascii="Open Sans" w:hAnsi="Open Sans" w:cs="Open Sans"/>
          <w:color w:val="000000" w:themeColor="text1"/>
          <w:kern w:val="24"/>
          <w:sz w:val="24"/>
          <w:szCs w:val="24"/>
          <w:lang w:val="en-US"/>
        </w:rPr>
        <w:t>. In relation to the observed critical incident identified</w:t>
      </w:r>
      <w:r w:rsidR="00D879AB"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we can highlight that the </w:t>
      </w:r>
      <w:proofErr w:type="spellStart"/>
      <w:r w:rsidRPr="0071529C">
        <w:rPr>
          <w:rFonts w:ascii="Open Sans" w:hAnsi="Open Sans" w:cs="Open Sans"/>
          <w:color w:val="000000" w:themeColor="text1"/>
          <w:kern w:val="24"/>
          <w:sz w:val="24"/>
          <w:szCs w:val="24"/>
          <w:lang w:val="en-US"/>
        </w:rPr>
        <w:t>behavio</w:t>
      </w:r>
      <w:r w:rsidR="00C76020"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of learner C has been influenced by the previous </w:t>
      </w:r>
      <w:proofErr w:type="spellStart"/>
      <w:r w:rsidRPr="0071529C">
        <w:rPr>
          <w:rFonts w:ascii="Open Sans" w:hAnsi="Open Sans" w:cs="Open Sans"/>
          <w:color w:val="000000" w:themeColor="text1"/>
          <w:kern w:val="24"/>
          <w:sz w:val="24"/>
          <w:szCs w:val="24"/>
          <w:lang w:val="en-US"/>
        </w:rPr>
        <w:t>behavio</w:t>
      </w:r>
      <w:r w:rsidR="00C76020"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that they have witnessed from learner A. </w:t>
      </w:r>
      <w:r w:rsidR="009A01B9" w:rsidRPr="0071529C">
        <w:rPr>
          <w:rFonts w:ascii="Open Sans" w:hAnsi="Open Sans" w:cs="Open Sans"/>
          <w:color w:val="000000" w:themeColor="text1"/>
          <w:kern w:val="24"/>
          <w:sz w:val="24"/>
          <w:szCs w:val="24"/>
          <w:lang w:val="en-US"/>
        </w:rPr>
        <w:t>Both</w:t>
      </w:r>
      <w:r w:rsidRPr="0071529C">
        <w:rPr>
          <w:rFonts w:ascii="Open Sans" w:hAnsi="Open Sans" w:cs="Open Sans"/>
          <w:color w:val="000000" w:themeColor="text1"/>
          <w:kern w:val="24"/>
          <w:sz w:val="24"/>
          <w:szCs w:val="24"/>
          <w:lang w:val="en-US"/>
        </w:rPr>
        <w:t xml:space="preserve"> learners display the inability to share the object </w:t>
      </w:r>
      <w:r w:rsidRPr="0071529C">
        <w:rPr>
          <w:rFonts w:ascii="Open Sans" w:hAnsi="Open Sans" w:cs="Open Sans"/>
          <w:color w:val="000000" w:themeColor="text1"/>
          <w:kern w:val="24"/>
          <w:sz w:val="24"/>
          <w:szCs w:val="24"/>
          <w:lang w:val="en-US"/>
        </w:rPr>
        <w:lastRenderedPageBreak/>
        <w:t xml:space="preserve">in a way that allows them both to gain from the learning experience that the teacher has intended them to actively engage with. </w:t>
      </w:r>
    </w:p>
    <w:p w14:paraId="276EAD98" w14:textId="22E9FFAA"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kern w:val="24"/>
          <w:sz w:val="24"/>
          <w:szCs w:val="24"/>
          <w:lang w:val="en-US"/>
        </w:rPr>
        <w:t>Thus</w:t>
      </w:r>
      <w:r w:rsidR="007C30EF"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causing a breakdown of their peer relationship. Literature suggests that many learners may experience a breakdown in their peer relationship</w:t>
      </w:r>
      <w:r w:rsidR="00B3772F"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as a result of a breakdown of the relationship between themselves and the</w:t>
      </w:r>
      <w:r w:rsidR="00B3772F" w:rsidRPr="0071529C">
        <w:rPr>
          <w:rFonts w:ascii="Open Sans" w:hAnsi="Open Sans" w:cs="Open Sans"/>
          <w:color w:val="000000" w:themeColor="text1"/>
          <w:kern w:val="24"/>
          <w:sz w:val="24"/>
          <w:szCs w:val="24"/>
          <w:lang w:val="en-US"/>
        </w:rPr>
        <w:t>ir</w:t>
      </w:r>
      <w:r w:rsidRPr="0071529C">
        <w:rPr>
          <w:rFonts w:ascii="Open Sans" w:hAnsi="Open Sans" w:cs="Open Sans"/>
          <w:color w:val="000000" w:themeColor="text1"/>
          <w:kern w:val="24"/>
          <w:sz w:val="24"/>
          <w:szCs w:val="24"/>
          <w:lang w:val="en-US"/>
        </w:rPr>
        <w:t xml:space="preserve"> parents (</w:t>
      </w:r>
      <w:r w:rsidRPr="0071529C">
        <w:rPr>
          <w:rFonts w:ascii="Open Sans" w:eastAsia="Times New Roman" w:hAnsi="Open Sans" w:cs="Open Sans"/>
          <w:color w:val="000000" w:themeColor="text1"/>
          <w:sz w:val="24"/>
          <w:szCs w:val="24"/>
          <w:shd w:val="clear" w:color="auto" w:fill="FFFFFF"/>
        </w:rPr>
        <w:t>Rubin, K.H</w:t>
      </w:r>
      <w:r w:rsidR="00B3772F" w:rsidRPr="0071529C">
        <w:rPr>
          <w:rFonts w:ascii="Open Sans" w:eastAsia="Times New Roman" w:hAnsi="Open Sans" w:cs="Open Sans"/>
          <w:color w:val="000000" w:themeColor="text1"/>
          <w:sz w:val="24"/>
          <w:szCs w:val="24"/>
          <w:shd w:val="clear" w:color="auto" w:fill="FFFFFF"/>
        </w:rPr>
        <w:t>.</w:t>
      </w:r>
      <w:r w:rsidRPr="0071529C">
        <w:rPr>
          <w:rFonts w:ascii="Open Sans" w:hAnsi="Open Sans" w:cs="Open Sans"/>
          <w:color w:val="000000" w:themeColor="text1"/>
          <w:kern w:val="24"/>
          <w:sz w:val="24"/>
          <w:szCs w:val="24"/>
          <w:lang w:val="en-US"/>
        </w:rPr>
        <w:t xml:space="preserve"> et al., 2013). It is argued that children’s </w:t>
      </w:r>
      <w:proofErr w:type="spellStart"/>
      <w:r w:rsidRPr="0071529C">
        <w:rPr>
          <w:rFonts w:ascii="Open Sans" w:hAnsi="Open Sans" w:cs="Open Sans"/>
          <w:color w:val="000000" w:themeColor="text1"/>
          <w:kern w:val="24"/>
          <w:sz w:val="24"/>
          <w:szCs w:val="24"/>
          <w:lang w:val="en-US"/>
        </w:rPr>
        <w:t>behavio</w:t>
      </w:r>
      <w:r w:rsidR="00B3772F"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is influenced by many different factors not just their parental influences. Bronfenbrenner’s Ecological Model further highlights the key link between external influences such as our parents, grandparents, teachers and other individuals who we may have regular contact with within our community (</w:t>
      </w:r>
      <w:r w:rsidRPr="0071529C">
        <w:rPr>
          <w:rFonts w:ascii="Open Sans" w:eastAsia="Times New Roman" w:hAnsi="Open Sans" w:cs="Open Sans"/>
          <w:color w:val="000000" w:themeColor="text1"/>
          <w:sz w:val="24"/>
          <w:szCs w:val="24"/>
          <w:shd w:val="clear" w:color="auto" w:fill="FFFFFF"/>
        </w:rPr>
        <w:t>Hess, S.A</w:t>
      </w:r>
      <w:r w:rsidRPr="0071529C">
        <w:rPr>
          <w:rFonts w:ascii="Open Sans" w:hAnsi="Open Sans" w:cs="Open Sans"/>
          <w:color w:val="000000" w:themeColor="text1"/>
          <w:kern w:val="24"/>
          <w:sz w:val="24"/>
          <w:szCs w:val="24"/>
          <w:lang w:val="en-US"/>
        </w:rPr>
        <w:t xml:space="preserve"> et al., 2008). Therefore, even parents</w:t>
      </w:r>
      <w:r w:rsidR="00D26D37"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workplace experiences can have an impact on the classroom </w:t>
      </w:r>
      <w:proofErr w:type="spellStart"/>
      <w:r w:rsidRPr="0071529C">
        <w:rPr>
          <w:rFonts w:ascii="Open Sans" w:hAnsi="Open Sans" w:cs="Open Sans"/>
          <w:color w:val="000000" w:themeColor="text1"/>
          <w:kern w:val="24"/>
          <w:sz w:val="24"/>
          <w:szCs w:val="24"/>
          <w:lang w:val="en-US"/>
        </w:rPr>
        <w:t>behavio</w:t>
      </w:r>
      <w:r w:rsidR="00E85B1A"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that we observe. Research suggests that </w:t>
      </w:r>
      <w:r w:rsidRPr="0071529C">
        <w:rPr>
          <w:rFonts w:ascii="Open Sans" w:eastAsia="Times New Roman" w:hAnsi="Open Sans" w:cs="Open Sans"/>
          <w:color w:val="000000" w:themeColor="text1"/>
          <w:spacing w:val="5"/>
          <w:sz w:val="24"/>
          <w:szCs w:val="24"/>
          <w:shd w:val="clear" w:color="auto" w:fill="FFFFFF"/>
        </w:rPr>
        <w:t>workplace experiences that a</w:t>
      </w:r>
      <w:r w:rsidR="00CB3E82" w:rsidRPr="0071529C">
        <w:rPr>
          <w:rFonts w:ascii="Open Sans" w:eastAsia="Times New Roman" w:hAnsi="Open Sans" w:cs="Open Sans"/>
          <w:color w:val="000000" w:themeColor="text1"/>
          <w:spacing w:val="5"/>
          <w:sz w:val="24"/>
          <w:szCs w:val="24"/>
          <w:shd w:val="clear" w:color="auto" w:fill="FFFFFF"/>
        </w:rPr>
        <w:t>ffect</w:t>
      </w:r>
      <w:r w:rsidRPr="0071529C">
        <w:rPr>
          <w:rFonts w:ascii="Open Sans" w:eastAsia="Times New Roman" w:hAnsi="Open Sans" w:cs="Open Sans"/>
          <w:color w:val="000000" w:themeColor="text1"/>
          <w:spacing w:val="5"/>
          <w:sz w:val="24"/>
          <w:szCs w:val="24"/>
          <w:shd w:val="clear" w:color="auto" w:fill="FFFFFF"/>
        </w:rPr>
        <w:t xml:space="preserve"> parents’ mental health and economic resources, will in turn aﬀect parenting behaviours and child outcomes </w:t>
      </w:r>
      <w:r w:rsidRPr="0071529C">
        <w:rPr>
          <w:rFonts w:ascii="Open Sans" w:hAnsi="Open Sans" w:cs="Open Sans"/>
          <w:color w:val="000000" w:themeColor="text1"/>
          <w:kern w:val="24"/>
          <w:sz w:val="24"/>
          <w:szCs w:val="24"/>
          <w:lang w:val="en-US"/>
        </w:rPr>
        <w:t>(</w:t>
      </w:r>
      <w:r w:rsidRPr="0071529C">
        <w:rPr>
          <w:rFonts w:ascii="Open Sans" w:eastAsia="Times New Roman" w:hAnsi="Open Sans" w:cs="Open Sans"/>
          <w:color w:val="000000" w:themeColor="text1"/>
          <w:sz w:val="24"/>
          <w:szCs w:val="24"/>
          <w:shd w:val="clear" w:color="auto" w:fill="FFFFFF"/>
        </w:rPr>
        <w:t>Rubin, K.H</w:t>
      </w:r>
      <w:r w:rsidRPr="0071529C">
        <w:rPr>
          <w:rFonts w:ascii="Open Sans" w:hAnsi="Open Sans" w:cs="Open Sans"/>
          <w:color w:val="000000" w:themeColor="text1"/>
          <w:kern w:val="24"/>
          <w:sz w:val="24"/>
          <w:szCs w:val="24"/>
          <w:lang w:val="en-US"/>
        </w:rPr>
        <w:t xml:space="preserve"> et al., 2013)</w:t>
      </w:r>
      <w:r w:rsidRPr="0071529C">
        <w:rPr>
          <w:rFonts w:ascii="Open Sans" w:eastAsia="Times New Roman" w:hAnsi="Open Sans" w:cs="Open Sans"/>
          <w:color w:val="000000" w:themeColor="text1"/>
          <w:spacing w:val="5"/>
          <w:sz w:val="24"/>
          <w:szCs w:val="24"/>
          <w:shd w:val="clear" w:color="auto" w:fill="FFFFFF"/>
        </w:rPr>
        <w:t xml:space="preserve">. However, </w:t>
      </w:r>
      <w:r w:rsidRPr="0071529C">
        <w:rPr>
          <w:rFonts w:ascii="Open Sans" w:hAnsi="Open Sans" w:cs="Open Sans"/>
          <w:color w:val="000000" w:themeColor="text1"/>
          <w:sz w:val="24"/>
          <w:szCs w:val="24"/>
          <w:lang w:val="en-US"/>
        </w:rPr>
        <w:t>the Welsh government</w:t>
      </w:r>
      <w:r w:rsidR="00CB3E82"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(2012) ideology is that a learner</w:t>
      </w:r>
      <w:r w:rsidR="001B0D4F"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w:t>
      </w:r>
      <w:proofErr w:type="spellStart"/>
      <w:r w:rsidRPr="0071529C">
        <w:rPr>
          <w:rFonts w:ascii="Open Sans" w:hAnsi="Open Sans" w:cs="Open Sans"/>
          <w:color w:val="000000" w:themeColor="text1"/>
          <w:sz w:val="24"/>
          <w:szCs w:val="24"/>
          <w:lang w:val="en-US"/>
        </w:rPr>
        <w:t>behavio</w:t>
      </w:r>
      <w:r w:rsidR="00BD2050"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is biological as previously mentioned earlier within this essay. In contrast to this however, through a study conducted by the Welsh </w:t>
      </w:r>
      <w:r w:rsidR="004B66FF" w:rsidRPr="0071529C">
        <w:rPr>
          <w:rFonts w:ascii="Open Sans" w:hAnsi="Open Sans" w:cs="Open Sans"/>
          <w:color w:val="000000" w:themeColor="text1"/>
          <w:sz w:val="24"/>
          <w:szCs w:val="24"/>
          <w:lang w:val="en-US"/>
        </w:rPr>
        <w:t>Government</w:t>
      </w:r>
      <w:r w:rsidRPr="0071529C">
        <w:rPr>
          <w:rFonts w:ascii="Open Sans" w:hAnsi="Open Sans" w:cs="Open Sans"/>
          <w:color w:val="000000" w:themeColor="text1"/>
          <w:sz w:val="24"/>
          <w:szCs w:val="24"/>
          <w:lang w:val="en-US"/>
        </w:rPr>
        <w:t xml:space="preserve"> (2012) based on the separation of twins at birth</w:t>
      </w:r>
      <w:r w:rsidR="00E0159D"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they were able to </w:t>
      </w:r>
      <w:r w:rsidR="000F03E4" w:rsidRPr="0071529C">
        <w:rPr>
          <w:rFonts w:ascii="Open Sans" w:hAnsi="Open Sans" w:cs="Open Sans"/>
          <w:color w:val="000000" w:themeColor="text1"/>
          <w:sz w:val="24"/>
          <w:szCs w:val="24"/>
          <w:lang w:val="en-US"/>
        </w:rPr>
        <w:t>conclude</w:t>
      </w:r>
      <w:r w:rsidRPr="0071529C">
        <w:rPr>
          <w:rFonts w:ascii="Open Sans" w:hAnsi="Open Sans" w:cs="Open Sans"/>
          <w:color w:val="000000" w:themeColor="text1"/>
          <w:sz w:val="24"/>
          <w:szCs w:val="24"/>
          <w:lang w:val="en-US"/>
        </w:rPr>
        <w:t xml:space="preserve"> w</w:t>
      </w:r>
      <w:r w:rsidR="00E0159D" w:rsidRPr="0071529C">
        <w:rPr>
          <w:rFonts w:ascii="Open Sans" w:hAnsi="Open Sans" w:cs="Open Sans"/>
          <w:color w:val="000000" w:themeColor="text1"/>
          <w:sz w:val="24"/>
          <w:szCs w:val="24"/>
          <w:lang w:val="en-US"/>
        </w:rPr>
        <w:t>hether</w:t>
      </w:r>
      <w:r w:rsidRPr="0071529C">
        <w:rPr>
          <w:rFonts w:ascii="Open Sans" w:hAnsi="Open Sans" w:cs="Open Sans"/>
          <w:color w:val="000000" w:themeColor="text1"/>
          <w:sz w:val="24"/>
          <w:szCs w:val="24"/>
          <w:lang w:val="en-US"/>
        </w:rPr>
        <w:t xml:space="preserve"> challenging </w:t>
      </w:r>
      <w:proofErr w:type="spellStart"/>
      <w:r w:rsidRPr="0071529C">
        <w:rPr>
          <w:rFonts w:ascii="Open Sans" w:hAnsi="Open Sans" w:cs="Open Sans"/>
          <w:color w:val="000000" w:themeColor="text1"/>
          <w:sz w:val="24"/>
          <w:szCs w:val="24"/>
          <w:lang w:val="en-US"/>
        </w:rPr>
        <w:t>behavio</w:t>
      </w:r>
      <w:r w:rsidR="004B66FF"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is a biological issue or if nature vers</w:t>
      </w:r>
      <w:r w:rsidR="004B66FF" w:rsidRPr="0071529C">
        <w:rPr>
          <w:rFonts w:ascii="Open Sans" w:hAnsi="Open Sans" w:cs="Open Sans"/>
          <w:color w:val="000000" w:themeColor="text1"/>
          <w:sz w:val="24"/>
          <w:szCs w:val="24"/>
          <w:lang w:val="en-US"/>
        </w:rPr>
        <w:t>us</w:t>
      </w:r>
      <w:r w:rsidRPr="0071529C">
        <w:rPr>
          <w:rFonts w:ascii="Open Sans" w:hAnsi="Open Sans" w:cs="Open Sans"/>
          <w:color w:val="000000" w:themeColor="text1"/>
          <w:sz w:val="24"/>
          <w:szCs w:val="24"/>
          <w:lang w:val="en-US"/>
        </w:rPr>
        <w:t xml:space="preserve"> nurture has a significant impact. They were able to conclude that nature vers</w:t>
      </w:r>
      <w:r w:rsidR="004B66FF" w:rsidRPr="0071529C">
        <w:rPr>
          <w:rFonts w:ascii="Open Sans" w:hAnsi="Open Sans" w:cs="Open Sans"/>
          <w:color w:val="000000" w:themeColor="text1"/>
          <w:sz w:val="24"/>
          <w:szCs w:val="24"/>
          <w:lang w:val="en-US"/>
        </w:rPr>
        <w:t>us</w:t>
      </w:r>
      <w:r w:rsidRPr="0071529C">
        <w:rPr>
          <w:rFonts w:ascii="Open Sans" w:hAnsi="Open Sans" w:cs="Open Sans"/>
          <w:color w:val="000000" w:themeColor="text1"/>
          <w:sz w:val="24"/>
          <w:szCs w:val="24"/>
          <w:lang w:val="en-US"/>
        </w:rPr>
        <w:t xml:space="preserve"> nurture does have an impact on </w:t>
      </w:r>
      <w:r w:rsidR="00D30EB5" w:rsidRPr="0071529C">
        <w:rPr>
          <w:rFonts w:ascii="Open Sans" w:hAnsi="Open Sans" w:cs="Open Sans"/>
          <w:color w:val="000000" w:themeColor="text1"/>
          <w:sz w:val="24"/>
          <w:szCs w:val="24"/>
          <w:lang w:val="en-US"/>
        </w:rPr>
        <w:t>how</w:t>
      </w:r>
      <w:r w:rsidRPr="0071529C">
        <w:rPr>
          <w:rFonts w:ascii="Open Sans" w:hAnsi="Open Sans" w:cs="Open Sans"/>
          <w:color w:val="000000" w:themeColor="text1"/>
          <w:sz w:val="24"/>
          <w:szCs w:val="24"/>
          <w:lang w:val="en-US"/>
        </w:rPr>
        <w:t xml:space="preserve"> learners behave within the classroom. Stating that learners have a tendency to interact with the environmental influences around them and this interaction informs their </w:t>
      </w:r>
      <w:proofErr w:type="spellStart"/>
      <w:r w:rsidRPr="0071529C">
        <w:rPr>
          <w:rFonts w:ascii="Open Sans" w:hAnsi="Open Sans" w:cs="Open Sans"/>
          <w:color w:val="000000" w:themeColor="text1"/>
          <w:sz w:val="24"/>
          <w:szCs w:val="24"/>
          <w:lang w:val="en-US"/>
        </w:rPr>
        <w:t>behavio</w:t>
      </w:r>
      <w:r w:rsidR="00D30EB5"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Therefore, within the Welsh government</w:t>
      </w:r>
      <w:r w:rsidR="00D30EB5"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(2012) handbook on the “Practical approaches to </w:t>
      </w:r>
      <w:proofErr w:type="spellStart"/>
      <w:r w:rsidRPr="0071529C">
        <w:rPr>
          <w:rFonts w:ascii="Open Sans" w:hAnsi="Open Sans" w:cs="Open Sans"/>
          <w:color w:val="000000" w:themeColor="text1"/>
          <w:sz w:val="24"/>
          <w:szCs w:val="24"/>
          <w:lang w:val="en-US"/>
        </w:rPr>
        <w:t>behavio</w:t>
      </w:r>
      <w:r w:rsidR="006975D4"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management” it is suggested that attention needs to be given to creating an inclusive and positive learning environment as this will promote positive classroom </w:t>
      </w:r>
      <w:proofErr w:type="spellStart"/>
      <w:r w:rsidRPr="0071529C">
        <w:rPr>
          <w:rFonts w:ascii="Open Sans" w:hAnsi="Open Sans" w:cs="Open Sans"/>
          <w:color w:val="000000" w:themeColor="text1"/>
          <w:sz w:val="24"/>
          <w:szCs w:val="24"/>
          <w:lang w:val="en-US"/>
        </w:rPr>
        <w:t>behavio</w:t>
      </w:r>
      <w:r w:rsidR="006975D4"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w:t>
      </w:r>
    </w:p>
    <w:p w14:paraId="5C067171" w14:textId="1A432520"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eastAsia="Times New Roman" w:hAnsi="Open Sans" w:cs="Open Sans"/>
          <w:color w:val="000000" w:themeColor="text1"/>
          <w:spacing w:val="5"/>
          <w:sz w:val="24"/>
          <w:szCs w:val="24"/>
          <w:shd w:val="clear" w:color="auto" w:fill="FFFFFF"/>
        </w:rPr>
        <w:t xml:space="preserve">Peer relationships start to form as early on as three years old, as this is when learners begin to build peer groups with respect to friendships, gender and </w:t>
      </w:r>
      <w:r w:rsidRPr="0071529C">
        <w:rPr>
          <w:rFonts w:ascii="Open Sans" w:eastAsia="Times New Roman" w:hAnsi="Open Sans" w:cs="Open Sans"/>
          <w:color w:val="000000" w:themeColor="text1"/>
          <w:spacing w:val="5"/>
          <w:sz w:val="24"/>
          <w:szCs w:val="24"/>
          <w:shd w:val="clear" w:color="auto" w:fill="FFFFFF"/>
        </w:rPr>
        <w:lastRenderedPageBreak/>
        <w:t>peer dominance (</w:t>
      </w:r>
      <w:r w:rsidRPr="0071529C">
        <w:rPr>
          <w:rFonts w:ascii="Open Sans" w:eastAsia="Times New Roman" w:hAnsi="Open Sans" w:cs="Open Sans"/>
          <w:color w:val="000000" w:themeColor="text1"/>
          <w:sz w:val="24"/>
          <w:szCs w:val="24"/>
          <w:shd w:val="clear" w:color="auto" w:fill="FFFFFF"/>
        </w:rPr>
        <w:t>Hay, D.F et al., 2004). Throughout the observed critical incident</w:t>
      </w:r>
      <w:r w:rsidR="007C30EF" w:rsidRPr="0071529C">
        <w:rPr>
          <w:rFonts w:ascii="Open Sans" w:eastAsia="Times New Roman" w:hAnsi="Open Sans" w:cs="Open Sans"/>
          <w:color w:val="000000" w:themeColor="text1"/>
          <w:sz w:val="24"/>
          <w:szCs w:val="24"/>
          <w:shd w:val="clear" w:color="auto" w:fill="FFFFFF"/>
        </w:rPr>
        <w:t>,</w:t>
      </w:r>
      <w:r w:rsidRPr="0071529C">
        <w:rPr>
          <w:rFonts w:ascii="Open Sans" w:eastAsia="Times New Roman" w:hAnsi="Open Sans" w:cs="Open Sans"/>
          <w:color w:val="000000" w:themeColor="text1"/>
          <w:sz w:val="24"/>
          <w:szCs w:val="24"/>
          <w:shd w:val="clear" w:color="auto" w:fill="FFFFFF"/>
        </w:rPr>
        <w:t xml:space="preserve"> we can see se</w:t>
      </w:r>
      <w:r w:rsidR="00771975" w:rsidRPr="0071529C">
        <w:rPr>
          <w:rFonts w:ascii="Open Sans" w:eastAsia="Times New Roman" w:hAnsi="Open Sans" w:cs="Open Sans"/>
          <w:color w:val="000000" w:themeColor="text1"/>
          <w:sz w:val="24"/>
          <w:szCs w:val="24"/>
          <w:shd w:val="clear" w:color="auto" w:fill="FFFFFF"/>
        </w:rPr>
        <w:t>veral</w:t>
      </w:r>
      <w:r w:rsidRPr="0071529C">
        <w:rPr>
          <w:rFonts w:ascii="Open Sans" w:eastAsia="Times New Roman" w:hAnsi="Open Sans" w:cs="Open Sans"/>
          <w:color w:val="000000" w:themeColor="text1"/>
          <w:sz w:val="24"/>
          <w:szCs w:val="24"/>
          <w:shd w:val="clear" w:color="auto" w:fill="FFFFFF"/>
        </w:rPr>
        <w:t xml:space="preserve"> of these events occurring</w:t>
      </w:r>
      <w:r w:rsidRPr="0071529C">
        <w:rPr>
          <w:rFonts w:ascii="Open Sans" w:hAnsi="Open Sans" w:cs="Open Sans"/>
          <w:color w:val="000000" w:themeColor="text1"/>
          <w:kern w:val="24"/>
          <w:sz w:val="24"/>
          <w:szCs w:val="24"/>
          <w:lang w:val="en-US"/>
        </w:rPr>
        <w:t>, learner A certainly displays a sense of dominance over the</w:t>
      </w:r>
      <w:r w:rsidR="00EC552E" w:rsidRPr="0071529C">
        <w:rPr>
          <w:rFonts w:ascii="Open Sans" w:hAnsi="Open Sans" w:cs="Open Sans"/>
          <w:color w:val="000000" w:themeColor="text1"/>
          <w:kern w:val="24"/>
          <w:sz w:val="24"/>
          <w:szCs w:val="24"/>
          <w:lang w:val="en-US"/>
        </w:rPr>
        <w:t>ir</w:t>
      </w:r>
      <w:r w:rsidRPr="0071529C">
        <w:rPr>
          <w:rFonts w:ascii="Open Sans" w:hAnsi="Open Sans" w:cs="Open Sans"/>
          <w:color w:val="000000" w:themeColor="text1"/>
          <w:kern w:val="24"/>
          <w:sz w:val="24"/>
          <w:szCs w:val="24"/>
          <w:lang w:val="en-US"/>
        </w:rPr>
        <w:t xml:space="preserve"> peers as they </w:t>
      </w:r>
      <w:r w:rsidR="00460DE9" w:rsidRPr="0071529C">
        <w:rPr>
          <w:rFonts w:ascii="Open Sans" w:hAnsi="Open Sans" w:cs="Open Sans"/>
          <w:color w:val="000000" w:themeColor="text1"/>
          <w:kern w:val="24"/>
          <w:sz w:val="24"/>
          <w:szCs w:val="24"/>
          <w:lang w:val="en-US"/>
        </w:rPr>
        <w:t>take</w:t>
      </w:r>
      <w:r w:rsidRPr="0071529C">
        <w:rPr>
          <w:rFonts w:ascii="Open Sans" w:hAnsi="Open Sans" w:cs="Open Sans"/>
          <w:color w:val="000000" w:themeColor="text1"/>
          <w:kern w:val="24"/>
          <w:sz w:val="24"/>
          <w:szCs w:val="24"/>
          <w:lang w:val="en-US"/>
        </w:rPr>
        <w:t xml:space="preserve"> full control o</w:t>
      </w:r>
      <w:r w:rsidR="00EC552E" w:rsidRPr="0071529C">
        <w:rPr>
          <w:rFonts w:ascii="Open Sans" w:hAnsi="Open Sans" w:cs="Open Sans"/>
          <w:color w:val="000000" w:themeColor="text1"/>
          <w:kern w:val="24"/>
          <w:sz w:val="24"/>
          <w:szCs w:val="24"/>
          <w:lang w:val="en-US"/>
        </w:rPr>
        <w:t>f</w:t>
      </w:r>
      <w:r w:rsidRPr="0071529C">
        <w:rPr>
          <w:rFonts w:ascii="Open Sans" w:hAnsi="Open Sans" w:cs="Open Sans"/>
          <w:color w:val="000000" w:themeColor="text1"/>
          <w:kern w:val="24"/>
          <w:sz w:val="24"/>
          <w:szCs w:val="24"/>
          <w:lang w:val="en-US"/>
        </w:rPr>
        <w:t xml:space="preserve"> the object. Gender differences can also be observed throughout the incident as the two female learners have gravitated towards each other on one side of the table, where</w:t>
      </w:r>
      <w:r w:rsidR="00EC552E" w:rsidRPr="0071529C">
        <w:rPr>
          <w:rFonts w:ascii="Open Sans" w:hAnsi="Open Sans" w:cs="Open Sans"/>
          <w:color w:val="000000" w:themeColor="text1"/>
          <w:kern w:val="24"/>
          <w:sz w:val="24"/>
          <w:szCs w:val="24"/>
          <w:lang w:val="en-US"/>
        </w:rPr>
        <w:t>as</w:t>
      </w:r>
      <w:r w:rsidRPr="0071529C">
        <w:rPr>
          <w:rFonts w:ascii="Open Sans" w:hAnsi="Open Sans" w:cs="Open Sans"/>
          <w:color w:val="000000" w:themeColor="text1"/>
          <w:kern w:val="24"/>
          <w:sz w:val="24"/>
          <w:szCs w:val="24"/>
          <w:lang w:val="en-US"/>
        </w:rPr>
        <w:t xml:space="preserve"> the two male learners have also separated themselves from the females placing themselves at the opposite side of the table. According to observations made</w:t>
      </w:r>
      <w:r w:rsidR="00EC552E"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we can often see gender</w:t>
      </w:r>
      <w:r w:rsidR="00EC552E"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based peer relationships developing within classrooms (</w:t>
      </w:r>
      <w:r w:rsidRPr="0071529C">
        <w:rPr>
          <w:rFonts w:ascii="Open Sans" w:eastAsia="Times New Roman" w:hAnsi="Open Sans" w:cs="Open Sans"/>
          <w:color w:val="000000" w:themeColor="text1"/>
          <w:sz w:val="24"/>
          <w:szCs w:val="24"/>
          <w:shd w:val="clear" w:color="auto" w:fill="FFFFFF"/>
        </w:rPr>
        <w:t>Martin, C.L et al., 2014</w:t>
      </w:r>
      <w:r w:rsidRPr="0071529C">
        <w:rPr>
          <w:rFonts w:ascii="Open Sans" w:hAnsi="Open Sans" w:cs="Open Sans"/>
          <w:color w:val="000000" w:themeColor="text1"/>
          <w:kern w:val="24"/>
          <w:sz w:val="24"/>
          <w:szCs w:val="24"/>
          <w:lang w:val="en-US"/>
        </w:rPr>
        <w:t>). However, it is argued that these types of peer relationships not only offer the learn</w:t>
      </w:r>
      <w:r w:rsidR="00EC552E" w:rsidRPr="0071529C">
        <w:rPr>
          <w:rFonts w:ascii="Open Sans" w:hAnsi="Open Sans" w:cs="Open Sans"/>
          <w:color w:val="000000" w:themeColor="text1"/>
          <w:kern w:val="24"/>
          <w:sz w:val="24"/>
          <w:szCs w:val="24"/>
          <w:lang w:val="en-US"/>
        </w:rPr>
        <w:t>ers</w:t>
      </w:r>
      <w:r w:rsidRPr="0071529C">
        <w:rPr>
          <w:rFonts w:ascii="Open Sans" w:hAnsi="Open Sans" w:cs="Open Sans"/>
          <w:color w:val="000000" w:themeColor="text1"/>
          <w:kern w:val="24"/>
          <w:sz w:val="24"/>
          <w:szCs w:val="24"/>
          <w:lang w:val="en-US"/>
        </w:rPr>
        <w:t xml:space="preserve"> comfort and support</w:t>
      </w:r>
      <w:r w:rsidR="00460DE9" w:rsidRPr="0071529C">
        <w:rPr>
          <w:rFonts w:ascii="Open Sans" w:hAnsi="Open Sans" w:cs="Open Sans"/>
          <w:color w:val="000000" w:themeColor="text1"/>
          <w:kern w:val="24"/>
          <w:sz w:val="24"/>
          <w:szCs w:val="24"/>
          <w:lang w:val="en-US"/>
        </w:rPr>
        <w:t>,</w:t>
      </w:r>
      <w:r w:rsidRPr="0071529C">
        <w:rPr>
          <w:rFonts w:ascii="Open Sans" w:hAnsi="Open Sans" w:cs="Open Sans"/>
          <w:color w:val="000000" w:themeColor="text1"/>
          <w:kern w:val="24"/>
          <w:sz w:val="24"/>
          <w:szCs w:val="24"/>
          <w:lang w:val="en-US"/>
        </w:rPr>
        <w:t xml:space="preserve"> but they are also able to gain better knowledge as it promotes them to be more engaged within the learning (</w:t>
      </w:r>
      <w:r w:rsidRPr="0071529C">
        <w:rPr>
          <w:rFonts w:ascii="Open Sans" w:eastAsia="Times New Roman" w:hAnsi="Open Sans" w:cs="Open Sans"/>
          <w:color w:val="000000" w:themeColor="text1"/>
          <w:sz w:val="24"/>
          <w:szCs w:val="24"/>
          <w:shd w:val="clear" w:color="auto" w:fill="FFFFFF"/>
        </w:rPr>
        <w:t>Rose, A.J. and Smith, R.L., 2018)</w:t>
      </w:r>
      <w:r w:rsidRPr="0071529C">
        <w:rPr>
          <w:rFonts w:ascii="Open Sans" w:hAnsi="Open Sans" w:cs="Open Sans"/>
          <w:color w:val="000000" w:themeColor="text1"/>
          <w:kern w:val="24"/>
          <w:sz w:val="24"/>
          <w:szCs w:val="24"/>
          <w:lang w:val="en-US"/>
        </w:rPr>
        <w:t xml:space="preserve">. Therefore, for learners who are displaying challenging classroom </w:t>
      </w:r>
      <w:proofErr w:type="spellStart"/>
      <w:r w:rsidRPr="0071529C">
        <w:rPr>
          <w:rFonts w:ascii="Open Sans" w:hAnsi="Open Sans" w:cs="Open Sans"/>
          <w:color w:val="000000" w:themeColor="text1"/>
          <w:kern w:val="24"/>
          <w:sz w:val="24"/>
          <w:szCs w:val="24"/>
          <w:lang w:val="en-US"/>
        </w:rPr>
        <w:t>behavio</w:t>
      </w:r>
      <w:r w:rsidR="00EC552E"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the utilization of correct peer grouping may have a positive adverse </w:t>
      </w:r>
      <w:r w:rsidR="00280452" w:rsidRPr="0071529C">
        <w:rPr>
          <w:rFonts w:ascii="Open Sans" w:hAnsi="Open Sans" w:cs="Open Sans"/>
          <w:color w:val="000000" w:themeColor="text1"/>
          <w:kern w:val="24"/>
          <w:sz w:val="24"/>
          <w:szCs w:val="24"/>
          <w:lang w:val="en-US"/>
        </w:rPr>
        <w:t>effect</w:t>
      </w:r>
      <w:r w:rsidRPr="0071529C">
        <w:rPr>
          <w:rFonts w:ascii="Open Sans" w:hAnsi="Open Sans" w:cs="Open Sans"/>
          <w:color w:val="000000" w:themeColor="text1"/>
          <w:kern w:val="24"/>
          <w:sz w:val="24"/>
          <w:szCs w:val="24"/>
          <w:lang w:val="en-US"/>
        </w:rPr>
        <w:t xml:space="preserve"> (</w:t>
      </w:r>
      <w:r w:rsidRPr="0071529C">
        <w:rPr>
          <w:rFonts w:ascii="Open Sans" w:hAnsi="Open Sans" w:cs="Open Sans"/>
          <w:color w:val="000000" w:themeColor="text1"/>
          <w:sz w:val="24"/>
          <w:szCs w:val="24"/>
          <w:lang w:val="en-US"/>
        </w:rPr>
        <w:t>Welsh government, 2012)</w:t>
      </w:r>
      <w:r w:rsidRPr="0071529C">
        <w:rPr>
          <w:rFonts w:ascii="Open Sans" w:hAnsi="Open Sans" w:cs="Open Sans"/>
          <w:color w:val="000000" w:themeColor="text1"/>
          <w:kern w:val="24"/>
          <w:sz w:val="24"/>
          <w:szCs w:val="24"/>
          <w:lang w:val="en-US"/>
        </w:rPr>
        <w:t xml:space="preserve">.  </w:t>
      </w:r>
    </w:p>
    <w:p w14:paraId="7E3AD1FD" w14:textId="56629954" w:rsidR="00C3373F" w:rsidRPr="0071529C" w:rsidRDefault="00C3373F" w:rsidP="00441260">
      <w:pPr>
        <w:pStyle w:val="Title"/>
        <w:rPr>
          <w:rFonts w:ascii="Open Sans" w:hAnsi="Open Sans" w:cs="Open Sans"/>
          <w:color w:val="000000" w:themeColor="text1"/>
          <w:lang w:val="en-US"/>
        </w:rPr>
      </w:pPr>
      <w:r w:rsidRPr="0071529C">
        <w:rPr>
          <w:rFonts w:ascii="Open Sans" w:hAnsi="Open Sans" w:cs="Open Sans"/>
          <w:color w:val="000000" w:themeColor="text1"/>
          <w:lang w:val="en-US"/>
        </w:rPr>
        <w:t>Teaching and learning methods</w:t>
      </w:r>
      <w:r w:rsidR="00460DE9" w:rsidRPr="0071529C">
        <w:rPr>
          <w:rFonts w:ascii="Open Sans" w:hAnsi="Open Sans" w:cs="Open Sans"/>
          <w:color w:val="000000" w:themeColor="text1"/>
          <w:lang w:val="en-US"/>
        </w:rPr>
        <w:t>.</w:t>
      </w:r>
      <w:r w:rsidRPr="0071529C">
        <w:rPr>
          <w:rFonts w:ascii="Open Sans" w:hAnsi="Open Sans" w:cs="Open Sans"/>
          <w:color w:val="000000" w:themeColor="text1"/>
          <w:lang w:val="en-US"/>
        </w:rPr>
        <w:t xml:space="preserve"> </w:t>
      </w:r>
    </w:p>
    <w:p w14:paraId="3196E43A" w14:textId="77777777"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 </w:t>
      </w:r>
    </w:p>
    <w:p w14:paraId="04BE4E94" w14:textId="01E06D60"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This section of the essay will explore </w:t>
      </w:r>
      <w:r w:rsidR="006712EB">
        <w:rPr>
          <w:rFonts w:ascii="Open Sans" w:hAnsi="Open Sans" w:cs="Open Sans"/>
          <w:color w:val="000000" w:themeColor="text1"/>
          <w:sz w:val="24"/>
          <w:szCs w:val="24"/>
          <w:lang w:val="en-US"/>
        </w:rPr>
        <w:t xml:space="preserve">and </w:t>
      </w:r>
      <w:r w:rsidR="006712EB" w:rsidRPr="0071529C">
        <w:rPr>
          <w:rFonts w:ascii="Open Sans" w:hAnsi="Open Sans" w:cs="Open Sans"/>
          <w:color w:val="000000" w:themeColor="text1"/>
          <w:sz w:val="24"/>
          <w:szCs w:val="24"/>
          <w:lang w:val="en-US"/>
        </w:rPr>
        <w:t>utiliz</w:t>
      </w:r>
      <w:r w:rsidR="006712EB">
        <w:rPr>
          <w:rFonts w:ascii="Open Sans" w:hAnsi="Open Sans" w:cs="Open Sans"/>
          <w:color w:val="000000" w:themeColor="text1"/>
          <w:sz w:val="24"/>
          <w:szCs w:val="24"/>
          <w:lang w:val="en-US"/>
        </w:rPr>
        <w:t xml:space="preserve">e </w:t>
      </w:r>
      <w:r w:rsidR="006712EB" w:rsidRPr="0071529C">
        <w:rPr>
          <w:rFonts w:ascii="Open Sans" w:hAnsi="Open Sans" w:cs="Open Sans"/>
          <w:color w:val="000000" w:themeColor="text1"/>
          <w:sz w:val="24"/>
          <w:szCs w:val="24"/>
          <w:lang w:val="en-US"/>
        </w:rPr>
        <w:t xml:space="preserve">literature and government policy, to highlight best </w:t>
      </w:r>
      <w:r w:rsidR="001B5DED">
        <w:rPr>
          <w:rFonts w:ascii="Open Sans" w:hAnsi="Open Sans" w:cs="Open Sans"/>
          <w:color w:val="000000" w:themeColor="text1"/>
          <w:sz w:val="24"/>
          <w:szCs w:val="24"/>
          <w:lang w:val="en-US"/>
        </w:rPr>
        <w:t xml:space="preserve">practice. As well as the </w:t>
      </w:r>
      <w:r w:rsidRPr="0071529C">
        <w:rPr>
          <w:rFonts w:ascii="Open Sans" w:hAnsi="Open Sans" w:cs="Open Sans"/>
          <w:color w:val="000000" w:themeColor="text1"/>
          <w:sz w:val="24"/>
          <w:szCs w:val="24"/>
          <w:lang w:val="en-US"/>
        </w:rPr>
        <w:t xml:space="preserve">different teaching and learning methods that can be adopted to address </w:t>
      </w:r>
      <w:r w:rsidR="0096256F">
        <w:rPr>
          <w:rFonts w:ascii="Open Sans" w:hAnsi="Open Sans" w:cs="Open Sans"/>
          <w:color w:val="000000" w:themeColor="text1"/>
          <w:sz w:val="24"/>
          <w:szCs w:val="24"/>
          <w:lang w:val="en-US"/>
        </w:rPr>
        <w:t xml:space="preserve">challenging </w:t>
      </w:r>
      <w:r w:rsidRPr="0071529C">
        <w:rPr>
          <w:rFonts w:ascii="Open Sans" w:hAnsi="Open Sans" w:cs="Open Sans"/>
          <w:color w:val="000000" w:themeColor="text1"/>
          <w:sz w:val="24"/>
          <w:szCs w:val="24"/>
          <w:lang w:val="en-US"/>
        </w:rPr>
        <w:t>classroom</w:t>
      </w:r>
      <w:r w:rsidR="00280452"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based</w:t>
      </w:r>
      <w:r w:rsidR="0096256F">
        <w:rPr>
          <w:rFonts w:ascii="Open Sans" w:hAnsi="Open Sans" w:cs="Open Sans"/>
          <w:color w:val="000000" w:themeColor="text1"/>
          <w:sz w:val="24"/>
          <w:szCs w:val="24"/>
          <w:lang w:val="en-US"/>
        </w:rPr>
        <w:t xml:space="preserve"> </w:t>
      </w:r>
      <w:proofErr w:type="spellStart"/>
      <w:r w:rsidR="0096256F">
        <w:rPr>
          <w:rFonts w:ascii="Open Sans" w:hAnsi="Open Sans" w:cs="Open Sans"/>
          <w:color w:val="000000" w:themeColor="text1"/>
          <w:sz w:val="24"/>
          <w:szCs w:val="24"/>
          <w:lang w:val="en-US"/>
        </w:rPr>
        <w:t>behaviour</w:t>
      </w:r>
      <w:proofErr w:type="spellEnd"/>
      <w:r w:rsidR="0096256F">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 xml:space="preserve"> </w:t>
      </w:r>
    </w:p>
    <w:p w14:paraId="350BD811" w14:textId="77777777" w:rsidR="00BB3341"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Within the Welsh government</w:t>
      </w:r>
      <w:r w:rsidR="004E0F16"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(2012) guidance on the “Practical approaches to </w:t>
      </w:r>
      <w:proofErr w:type="spellStart"/>
      <w:r w:rsidRPr="0071529C">
        <w:rPr>
          <w:rFonts w:ascii="Open Sans" w:hAnsi="Open Sans" w:cs="Open Sans"/>
          <w:color w:val="000000" w:themeColor="text1"/>
          <w:sz w:val="24"/>
          <w:szCs w:val="24"/>
          <w:lang w:val="en-US"/>
        </w:rPr>
        <w:t>behavio</w:t>
      </w:r>
      <w:r w:rsidR="00CD4A1F"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management in the classroom</w:t>
      </w:r>
      <w:r w:rsidR="00CD4A1F"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it is suggested that challenging classroom </w:t>
      </w:r>
      <w:proofErr w:type="spellStart"/>
      <w:r w:rsidRPr="0071529C">
        <w:rPr>
          <w:rFonts w:ascii="Open Sans" w:hAnsi="Open Sans" w:cs="Open Sans"/>
          <w:color w:val="000000" w:themeColor="text1"/>
          <w:sz w:val="24"/>
          <w:szCs w:val="24"/>
          <w:lang w:val="en-US"/>
        </w:rPr>
        <w:t>behavio</w:t>
      </w:r>
      <w:r w:rsidR="00CD4A1F"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can be modified through ‘conditioning</w:t>
      </w:r>
      <w:r w:rsidR="005B329F" w:rsidRPr="0071529C">
        <w:rPr>
          <w:rFonts w:ascii="Open Sans" w:hAnsi="Open Sans" w:cs="Open Sans"/>
          <w:color w:val="000000" w:themeColor="text1"/>
          <w:sz w:val="24"/>
          <w:szCs w:val="24"/>
          <w:lang w:val="en-US"/>
        </w:rPr>
        <w:t xml:space="preserve"> </w:t>
      </w:r>
      <w:r w:rsidRPr="0071529C">
        <w:rPr>
          <w:rFonts w:ascii="Open Sans" w:hAnsi="Open Sans" w:cs="Open Sans"/>
          <w:color w:val="000000" w:themeColor="text1"/>
          <w:sz w:val="24"/>
          <w:szCs w:val="24"/>
          <w:lang w:val="en-US"/>
        </w:rPr>
        <w:t>‘.</w:t>
      </w:r>
      <w:r w:rsidR="00BB3341">
        <w:rPr>
          <w:rFonts w:ascii="Open Sans" w:hAnsi="Open Sans" w:cs="Open Sans"/>
          <w:color w:val="000000" w:themeColor="text1"/>
          <w:sz w:val="24"/>
          <w:szCs w:val="24"/>
          <w:lang w:val="en-US"/>
        </w:rPr>
        <w:t xml:space="preserve"> </w:t>
      </w:r>
    </w:p>
    <w:p w14:paraId="46CBA1A5" w14:textId="77777777" w:rsidR="008E309A" w:rsidRDefault="00BB3341" w:rsidP="003037E4">
      <w:pPr>
        <w:spacing w:line="360" w:lineRule="auto"/>
        <w:rPr>
          <w:rFonts w:ascii="Open Sans" w:hAnsi="Open Sans" w:cs="Open Sans"/>
          <w:color w:val="000000" w:themeColor="text1"/>
          <w:sz w:val="24"/>
          <w:szCs w:val="24"/>
          <w:lang w:val="en-US"/>
        </w:rPr>
      </w:pPr>
      <w:r>
        <w:rPr>
          <w:rFonts w:ascii="Open Sans" w:hAnsi="Open Sans" w:cs="Open Sans"/>
          <w:color w:val="000000" w:themeColor="text1"/>
          <w:sz w:val="24"/>
          <w:szCs w:val="24"/>
          <w:lang w:val="en-US"/>
        </w:rPr>
        <w:t>This</w:t>
      </w:r>
      <w:r w:rsidR="00C3373F" w:rsidRPr="0071529C">
        <w:rPr>
          <w:rFonts w:ascii="Open Sans" w:hAnsi="Open Sans" w:cs="Open Sans"/>
          <w:color w:val="000000" w:themeColor="text1"/>
          <w:sz w:val="24"/>
          <w:szCs w:val="24"/>
          <w:lang w:val="en-US"/>
        </w:rPr>
        <w:t xml:space="preserve"> is defined as being an action or event that follows </w:t>
      </w:r>
      <w:r w:rsidR="00183C43">
        <w:rPr>
          <w:rFonts w:ascii="Open Sans" w:hAnsi="Open Sans" w:cs="Open Sans"/>
          <w:color w:val="000000" w:themeColor="text1"/>
          <w:sz w:val="24"/>
          <w:szCs w:val="24"/>
          <w:lang w:val="en-US"/>
        </w:rPr>
        <w:t xml:space="preserve">an </w:t>
      </w:r>
      <w:r w:rsidR="00C3373F" w:rsidRPr="0071529C">
        <w:rPr>
          <w:rFonts w:ascii="Open Sans" w:hAnsi="Open Sans" w:cs="Open Sans"/>
          <w:color w:val="000000" w:themeColor="text1"/>
          <w:sz w:val="24"/>
          <w:szCs w:val="24"/>
          <w:lang w:val="en-US"/>
        </w:rPr>
        <w:t xml:space="preserve">initial </w:t>
      </w:r>
      <w:r w:rsidR="005932ED">
        <w:rPr>
          <w:rFonts w:ascii="Open Sans" w:hAnsi="Open Sans" w:cs="Open Sans"/>
          <w:color w:val="000000" w:themeColor="text1"/>
          <w:sz w:val="24"/>
          <w:szCs w:val="24"/>
          <w:lang w:val="en-US"/>
        </w:rPr>
        <w:t>action,</w:t>
      </w:r>
      <w:r w:rsidR="00C3373F" w:rsidRPr="0071529C">
        <w:rPr>
          <w:rFonts w:ascii="Open Sans" w:hAnsi="Open Sans" w:cs="Open Sans"/>
          <w:color w:val="000000" w:themeColor="text1"/>
          <w:sz w:val="24"/>
          <w:szCs w:val="24"/>
          <w:lang w:val="en-US"/>
        </w:rPr>
        <w:t xml:space="preserve"> which in this case is the behavior observed within a classroom </w:t>
      </w:r>
      <w:r w:rsidR="00970923">
        <w:rPr>
          <w:rFonts w:ascii="Open Sans" w:hAnsi="Open Sans" w:cs="Open Sans"/>
          <w:color w:val="000000" w:themeColor="text1"/>
          <w:sz w:val="24"/>
          <w:szCs w:val="24"/>
          <w:lang w:val="en-US"/>
        </w:rPr>
        <w:t xml:space="preserve">setting </w:t>
      </w:r>
      <w:r w:rsidR="00922279">
        <w:rPr>
          <w:rFonts w:ascii="Open Sans" w:hAnsi="Open Sans" w:cs="Open Sans"/>
          <w:color w:val="000000" w:themeColor="text1"/>
          <w:sz w:val="24"/>
          <w:szCs w:val="24"/>
          <w:lang w:val="en-US"/>
        </w:rPr>
        <w:t>(Welsh</w:t>
      </w:r>
      <w:r w:rsidR="00970923" w:rsidRPr="0071529C">
        <w:rPr>
          <w:rFonts w:ascii="Open Sans" w:hAnsi="Open Sans" w:cs="Open Sans"/>
          <w:color w:val="000000" w:themeColor="text1"/>
          <w:sz w:val="24"/>
          <w:szCs w:val="24"/>
          <w:lang w:val="en-US"/>
        </w:rPr>
        <w:t xml:space="preserve"> </w:t>
      </w:r>
      <w:r w:rsidR="00970923" w:rsidRPr="0071529C">
        <w:rPr>
          <w:rFonts w:ascii="Open Sans" w:hAnsi="Open Sans" w:cs="Open Sans"/>
          <w:color w:val="000000" w:themeColor="text1"/>
          <w:sz w:val="24"/>
          <w:szCs w:val="24"/>
          <w:lang w:val="en-US"/>
        </w:rPr>
        <w:lastRenderedPageBreak/>
        <w:t>government’s</w:t>
      </w:r>
      <w:r w:rsidR="00C40BDC">
        <w:rPr>
          <w:rFonts w:ascii="Open Sans" w:hAnsi="Open Sans" w:cs="Open Sans"/>
          <w:color w:val="000000" w:themeColor="text1"/>
          <w:sz w:val="24"/>
          <w:szCs w:val="24"/>
          <w:lang w:val="en-US"/>
        </w:rPr>
        <w:t xml:space="preserve">, </w:t>
      </w:r>
      <w:r w:rsidR="00970923" w:rsidRPr="0071529C">
        <w:rPr>
          <w:rFonts w:ascii="Open Sans" w:hAnsi="Open Sans" w:cs="Open Sans"/>
          <w:color w:val="000000" w:themeColor="text1"/>
          <w:sz w:val="24"/>
          <w:szCs w:val="24"/>
          <w:lang w:val="en-US"/>
        </w:rPr>
        <w:t>2012)</w:t>
      </w:r>
      <w:r w:rsidR="00C3373F" w:rsidRPr="0071529C">
        <w:rPr>
          <w:rFonts w:ascii="Open Sans" w:hAnsi="Open Sans" w:cs="Open Sans"/>
          <w:color w:val="000000" w:themeColor="text1"/>
          <w:sz w:val="24"/>
          <w:szCs w:val="24"/>
          <w:lang w:val="en-US"/>
        </w:rPr>
        <w:t>. There are two types of ‘conditioning</w:t>
      </w:r>
      <w:r w:rsidR="00C96FFB" w:rsidRPr="0071529C">
        <w:rPr>
          <w:rFonts w:ascii="Open Sans" w:hAnsi="Open Sans" w:cs="Open Sans"/>
          <w:color w:val="000000" w:themeColor="text1"/>
          <w:sz w:val="24"/>
          <w:szCs w:val="24"/>
          <w:lang w:val="en-US"/>
        </w:rPr>
        <w:t xml:space="preserve"> </w:t>
      </w:r>
      <w:r w:rsidR="00C3373F" w:rsidRPr="0071529C">
        <w:rPr>
          <w:rFonts w:ascii="Open Sans" w:hAnsi="Open Sans" w:cs="Open Sans"/>
          <w:color w:val="000000" w:themeColor="text1"/>
          <w:sz w:val="24"/>
          <w:szCs w:val="24"/>
          <w:lang w:val="en-US"/>
        </w:rPr>
        <w:t xml:space="preserve">‘, classical and operant. Classical conditioning is defined based upon a theory which believes that </w:t>
      </w:r>
      <w:proofErr w:type="spellStart"/>
      <w:r w:rsidR="00C3373F" w:rsidRPr="0071529C">
        <w:rPr>
          <w:rFonts w:ascii="Open Sans" w:hAnsi="Open Sans" w:cs="Open Sans"/>
          <w:color w:val="000000" w:themeColor="text1"/>
          <w:sz w:val="24"/>
          <w:szCs w:val="24"/>
          <w:lang w:val="en-US"/>
        </w:rPr>
        <w:t>behavio</w:t>
      </w:r>
      <w:r w:rsidR="00D82CCA" w:rsidRPr="0071529C">
        <w:rPr>
          <w:rFonts w:ascii="Open Sans" w:hAnsi="Open Sans" w:cs="Open Sans"/>
          <w:color w:val="000000" w:themeColor="text1"/>
          <w:sz w:val="24"/>
          <w:szCs w:val="24"/>
          <w:lang w:val="en-US"/>
        </w:rPr>
        <w:t>ur</w:t>
      </w:r>
      <w:proofErr w:type="spellEnd"/>
      <w:r w:rsidR="00C3373F" w:rsidRPr="0071529C">
        <w:rPr>
          <w:rFonts w:ascii="Open Sans" w:hAnsi="Open Sans" w:cs="Open Sans"/>
          <w:color w:val="000000" w:themeColor="text1"/>
          <w:sz w:val="24"/>
          <w:szCs w:val="24"/>
          <w:lang w:val="en-US"/>
        </w:rPr>
        <w:t xml:space="preserve"> is connected with a certain stimulus, for example</w:t>
      </w:r>
      <w:r w:rsidR="00D82CCA" w:rsidRPr="0071529C">
        <w:rPr>
          <w:rFonts w:ascii="Open Sans" w:hAnsi="Open Sans" w:cs="Open Sans"/>
          <w:color w:val="000000" w:themeColor="text1"/>
          <w:sz w:val="24"/>
          <w:szCs w:val="24"/>
          <w:lang w:val="en-US"/>
        </w:rPr>
        <w:t>,</w:t>
      </w:r>
      <w:r w:rsidR="00C3373F" w:rsidRPr="0071529C">
        <w:rPr>
          <w:rFonts w:ascii="Open Sans" w:hAnsi="Open Sans" w:cs="Open Sans"/>
          <w:color w:val="000000" w:themeColor="text1"/>
          <w:sz w:val="24"/>
          <w:szCs w:val="24"/>
          <w:lang w:val="en-US"/>
        </w:rPr>
        <w:t xml:space="preserve"> a child feels happy and excited on a Friday afternoon as they are aware that they have an opportunity to participate in a rewarding activity such as “golden time” (Welsh government, 2012). </w:t>
      </w:r>
      <w:r w:rsidR="00E24830">
        <w:rPr>
          <w:rFonts w:ascii="Open Sans" w:hAnsi="Open Sans" w:cs="Open Sans"/>
          <w:color w:val="000000" w:themeColor="text1"/>
          <w:sz w:val="24"/>
          <w:szCs w:val="24"/>
          <w:lang w:val="en-US"/>
        </w:rPr>
        <w:t>Similarly</w:t>
      </w:r>
      <w:r w:rsidR="00C3373F" w:rsidRPr="0071529C">
        <w:rPr>
          <w:rFonts w:ascii="Open Sans" w:hAnsi="Open Sans" w:cs="Open Sans"/>
          <w:color w:val="000000" w:themeColor="text1"/>
          <w:sz w:val="24"/>
          <w:szCs w:val="24"/>
          <w:lang w:val="en-US"/>
        </w:rPr>
        <w:t xml:space="preserve">, </w:t>
      </w:r>
      <w:r w:rsidR="00C3373F" w:rsidRPr="0071529C">
        <w:rPr>
          <w:rFonts w:ascii="Open Sans" w:hAnsi="Open Sans" w:cs="Open Sans"/>
          <w:color w:val="000000" w:themeColor="text1"/>
          <w:kern w:val="24"/>
          <w:sz w:val="24"/>
          <w:szCs w:val="24"/>
        </w:rPr>
        <w:t xml:space="preserve">behaviourism is the theory that all learners are essentially responding to environmental </w:t>
      </w:r>
      <w:r w:rsidR="009445FC">
        <w:rPr>
          <w:rFonts w:ascii="Open Sans" w:hAnsi="Open Sans" w:cs="Open Sans"/>
          <w:color w:val="000000" w:themeColor="text1"/>
          <w:kern w:val="24"/>
          <w:sz w:val="24"/>
          <w:szCs w:val="24"/>
        </w:rPr>
        <w:t xml:space="preserve">stimuli </w:t>
      </w:r>
      <w:r w:rsidR="009445FC" w:rsidRPr="0071529C">
        <w:rPr>
          <w:rFonts w:ascii="Open Sans" w:hAnsi="Open Sans" w:cs="Open Sans"/>
          <w:color w:val="000000" w:themeColor="text1"/>
          <w:kern w:val="24"/>
          <w:sz w:val="24"/>
          <w:szCs w:val="24"/>
        </w:rPr>
        <w:t xml:space="preserve">(Watson, 2013 cited in </w:t>
      </w:r>
      <w:r w:rsidR="009445FC" w:rsidRPr="0071529C">
        <w:rPr>
          <w:rFonts w:ascii="Open Sans" w:hAnsi="Open Sans" w:cs="Open Sans"/>
          <w:color w:val="000000" w:themeColor="text1"/>
          <w:sz w:val="24"/>
          <w:szCs w:val="24"/>
        </w:rPr>
        <w:t>Goldie, A, 2017 p.1</w:t>
      </w:r>
      <w:r w:rsidR="009445FC" w:rsidRPr="0071529C">
        <w:rPr>
          <w:rFonts w:ascii="Open Sans" w:hAnsi="Open Sans" w:cs="Open Sans"/>
          <w:color w:val="000000" w:themeColor="text1"/>
          <w:kern w:val="24"/>
          <w:sz w:val="24"/>
          <w:szCs w:val="24"/>
        </w:rPr>
        <w:t>)</w:t>
      </w:r>
      <w:r w:rsidR="00C3373F" w:rsidRPr="0071529C">
        <w:rPr>
          <w:rFonts w:ascii="Open Sans" w:hAnsi="Open Sans" w:cs="Open Sans"/>
          <w:color w:val="000000" w:themeColor="text1"/>
          <w:kern w:val="24"/>
          <w:sz w:val="24"/>
          <w:szCs w:val="24"/>
        </w:rPr>
        <w:t>. Therefore, suggesting that each learner</w:t>
      </w:r>
      <w:r w:rsidR="006D4260" w:rsidRPr="0071529C">
        <w:rPr>
          <w:rFonts w:ascii="Open Sans" w:hAnsi="Open Sans" w:cs="Open Sans"/>
          <w:color w:val="000000" w:themeColor="text1"/>
          <w:kern w:val="24"/>
          <w:sz w:val="24"/>
          <w:szCs w:val="24"/>
        </w:rPr>
        <w:t>’s</w:t>
      </w:r>
      <w:r w:rsidR="00C3373F" w:rsidRPr="0071529C">
        <w:rPr>
          <w:rFonts w:ascii="Open Sans" w:hAnsi="Open Sans" w:cs="Open Sans"/>
          <w:color w:val="000000" w:themeColor="text1"/>
          <w:kern w:val="24"/>
          <w:sz w:val="24"/>
          <w:szCs w:val="24"/>
        </w:rPr>
        <w:t xml:space="preserve"> behaviour is shaped through positive reinforcement or in turn negative reinforcement (Watson, 2013 cited in </w:t>
      </w:r>
      <w:r w:rsidR="00C3373F" w:rsidRPr="0071529C">
        <w:rPr>
          <w:rFonts w:ascii="Open Sans" w:hAnsi="Open Sans" w:cs="Open Sans"/>
          <w:color w:val="000000" w:themeColor="text1"/>
          <w:sz w:val="24"/>
          <w:szCs w:val="24"/>
        </w:rPr>
        <w:t>Goldie, A, 2017 p.1</w:t>
      </w:r>
      <w:r w:rsidR="00C3373F" w:rsidRPr="0071529C">
        <w:rPr>
          <w:rFonts w:ascii="Open Sans" w:hAnsi="Open Sans" w:cs="Open Sans"/>
          <w:color w:val="000000" w:themeColor="text1"/>
          <w:kern w:val="24"/>
          <w:sz w:val="24"/>
          <w:szCs w:val="24"/>
        </w:rPr>
        <w:t>)</w:t>
      </w:r>
      <w:r w:rsidR="00C3373F" w:rsidRPr="0071529C">
        <w:rPr>
          <w:rFonts w:ascii="Open Sans" w:hAnsi="Open Sans" w:cs="Open Sans"/>
          <w:color w:val="000000" w:themeColor="text1"/>
          <w:sz w:val="24"/>
          <w:szCs w:val="24"/>
          <w:lang w:val="en-US"/>
        </w:rPr>
        <w:t>.</w:t>
      </w:r>
      <w:r w:rsidR="008E309A">
        <w:rPr>
          <w:rFonts w:ascii="Open Sans" w:hAnsi="Open Sans" w:cs="Open Sans"/>
          <w:color w:val="000000" w:themeColor="text1"/>
          <w:sz w:val="24"/>
          <w:szCs w:val="24"/>
          <w:lang w:val="en-US"/>
        </w:rPr>
        <w:t xml:space="preserve"> </w:t>
      </w:r>
    </w:p>
    <w:p w14:paraId="13D93E83" w14:textId="77A3F0B9" w:rsidR="00C3373F" w:rsidRPr="00183C43" w:rsidRDefault="008E309A" w:rsidP="003037E4">
      <w:pPr>
        <w:spacing w:line="360" w:lineRule="auto"/>
        <w:rPr>
          <w:rFonts w:ascii="Open Sans" w:hAnsi="Open Sans" w:cs="Open Sans"/>
          <w:color w:val="000000" w:themeColor="text1"/>
          <w:sz w:val="24"/>
          <w:szCs w:val="24"/>
          <w:lang w:val="en-US"/>
        </w:rPr>
      </w:pPr>
      <w:r>
        <w:rPr>
          <w:rFonts w:ascii="Open Sans" w:hAnsi="Open Sans" w:cs="Open Sans"/>
          <w:color w:val="000000" w:themeColor="text1"/>
          <w:sz w:val="24"/>
          <w:szCs w:val="24"/>
          <w:lang w:val="en-US"/>
        </w:rPr>
        <w:t>However</w:t>
      </w:r>
      <w:r w:rsidR="00C3373F" w:rsidRPr="0071529C">
        <w:rPr>
          <w:rFonts w:ascii="Open Sans" w:hAnsi="Open Sans" w:cs="Open Sans"/>
          <w:color w:val="000000" w:themeColor="text1"/>
          <w:sz w:val="24"/>
          <w:szCs w:val="24"/>
          <w:lang w:val="en-US"/>
        </w:rPr>
        <w:t xml:space="preserve">, operant conditioning suggests that </w:t>
      </w:r>
      <w:proofErr w:type="spellStart"/>
      <w:r w:rsidR="00C3373F" w:rsidRPr="0071529C">
        <w:rPr>
          <w:rFonts w:ascii="Open Sans" w:hAnsi="Open Sans" w:cs="Open Sans"/>
          <w:color w:val="000000" w:themeColor="text1"/>
          <w:sz w:val="24"/>
          <w:szCs w:val="24"/>
          <w:lang w:val="en-US"/>
        </w:rPr>
        <w:t>behavio</w:t>
      </w:r>
      <w:r w:rsidR="0028248B" w:rsidRPr="0071529C">
        <w:rPr>
          <w:rFonts w:ascii="Open Sans" w:hAnsi="Open Sans" w:cs="Open Sans"/>
          <w:color w:val="000000" w:themeColor="text1"/>
          <w:sz w:val="24"/>
          <w:szCs w:val="24"/>
          <w:lang w:val="en-US"/>
        </w:rPr>
        <w:t>ur</w:t>
      </w:r>
      <w:proofErr w:type="spellEnd"/>
      <w:r w:rsidR="00C3373F" w:rsidRPr="0071529C">
        <w:rPr>
          <w:rFonts w:ascii="Open Sans" w:hAnsi="Open Sans" w:cs="Open Sans"/>
          <w:color w:val="000000" w:themeColor="text1"/>
          <w:sz w:val="24"/>
          <w:szCs w:val="24"/>
          <w:lang w:val="en-US"/>
        </w:rPr>
        <w:t xml:space="preserve"> is connected and repeated by rewarding the positive </w:t>
      </w:r>
      <w:proofErr w:type="spellStart"/>
      <w:r w:rsidR="00C3373F" w:rsidRPr="0071529C">
        <w:rPr>
          <w:rFonts w:ascii="Open Sans" w:hAnsi="Open Sans" w:cs="Open Sans"/>
          <w:color w:val="000000" w:themeColor="text1"/>
          <w:sz w:val="24"/>
          <w:szCs w:val="24"/>
          <w:lang w:val="en-US"/>
        </w:rPr>
        <w:t>behavio</w:t>
      </w:r>
      <w:r w:rsidR="0028248B" w:rsidRPr="0071529C">
        <w:rPr>
          <w:rFonts w:ascii="Open Sans" w:hAnsi="Open Sans" w:cs="Open Sans"/>
          <w:color w:val="000000" w:themeColor="text1"/>
          <w:sz w:val="24"/>
          <w:szCs w:val="24"/>
          <w:lang w:val="en-US"/>
        </w:rPr>
        <w:t>ur</w:t>
      </w:r>
      <w:proofErr w:type="spellEnd"/>
      <w:r w:rsidR="00C3373F" w:rsidRPr="0071529C">
        <w:rPr>
          <w:rFonts w:ascii="Open Sans" w:hAnsi="Open Sans" w:cs="Open Sans"/>
          <w:color w:val="000000" w:themeColor="text1"/>
          <w:sz w:val="24"/>
          <w:szCs w:val="24"/>
          <w:lang w:val="en-US"/>
        </w:rPr>
        <w:t xml:space="preserve"> and issuing sanctions for the negative </w:t>
      </w:r>
      <w:proofErr w:type="spellStart"/>
      <w:r w:rsidR="00C3373F" w:rsidRPr="0071529C">
        <w:rPr>
          <w:rFonts w:ascii="Open Sans" w:hAnsi="Open Sans" w:cs="Open Sans"/>
          <w:color w:val="000000" w:themeColor="text1"/>
          <w:sz w:val="24"/>
          <w:szCs w:val="24"/>
          <w:lang w:val="en-US"/>
        </w:rPr>
        <w:t>behavio</w:t>
      </w:r>
      <w:r w:rsidR="0028248B" w:rsidRPr="0071529C">
        <w:rPr>
          <w:rFonts w:ascii="Open Sans" w:hAnsi="Open Sans" w:cs="Open Sans"/>
          <w:color w:val="000000" w:themeColor="text1"/>
          <w:sz w:val="24"/>
          <w:szCs w:val="24"/>
          <w:lang w:val="en-US"/>
        </w:rPr>
        <w:t>ur</w:t>
      </w:r>
      <w:proofErr w:type="spellEnd"/>
      <w:r w:rsidR="00C3373F" w:rsidRPr="0071529C">
        <w:rPr>
          <w:rFonts w:ascii="Open Sans" w:hAnsi="Open Sans" w:cs="Open Sans"/>
          <w:color w:val="000000" w:themeColor="text1"/>
          <w:sz w:val="24"/>
          <w:szCs w:val="24"/>
          <w:lang w:val="en-US"/>
        </w:rPr>
        <w:t xml:space="preserve"> (Welsh government, 2012). </w:t>
      </w:r>
      <w:r w:rsidR="00C3373F" w:rsidRPr="0071529C">
        <w:rPr>
          <w:rFonts w:ascii="Open Sans" w:hAnsi="Open Sans" w:cs="Open Sans"/>
          <w:color w:val="000000" w:themeColor="text1"/>
          <w:kern w:val="24"/>
          <w:sz w:val="24"/>
          <w:szCs w:val="24"/>
        </w:rPr>
        <w:t>Thus, linking to Skinner</w:t>
      </w:r>
      <w:r w:rsidR="00DC4FC3" w:rsidRPr="0071529C">
        <w:rPr>
          <w:rFonts w:ascii="Open Sans" w:hAnsi="Open Sans" w:cs="Open Sans"/>
          <w:color w:val="000000" w:themeColor="text1"/>
          <w:kern w:val="24"/>
          <w:sz w:val="24"/>
          <w:szCs w:val="24"/>
        </w:rPr>
        <w:t>’s</w:t>
      </w:r>
      <w:r w:rsidR="00C3373F" w:rsidRPr="0071529C">
        <w:rPr>
          <w:rFonts w:ascii="Open Sans" w:hAnsi="Open Sans" w:cs="Open Sans"/>
          <w:color w:val="000000" w:themeColor="text1"/>
          <w:kern w:val="24"/>
          <w:sz w:val="24"/>
          <w:szCs w:val="24"/>
        </w:rPr>
        <w:t xml:space="preserve"> (1953) theory that operant conditioning utilises either reinforcement or punishment to increase or decrease a type of behaviour within a classroom setting. </w:t>
      </w:r>
      <w:r w:rsidR="00635AFC" w:rsidRPr="0071529C">
        <w:rPr>
          <w:rFonts w:ascii="Open Sans" w:hAnsi="Open Sans" w:cs="Open Sans"/>
          <w:color w:val="000000" w:themeColor="text1"/>
          <w:kern w:val="24"/>
          <w:sz w:val="24"/>
          <w:szCs w:val="24"/>
        </w:rPr>
        <w:t>Through</w:t>
      </w:r>
      <w:r w:rsidR="00C3373F" w:rsidRPr="0071529C">
        <w:rPr>
          <w:rFonts w:ascii="Open Sans" w:hAnsi="Open Sans" w:cs="Open Sans"/>
          <w:color w:val="000000" w:themeColor="text1"/>
          <w:kern w:val="24"/>
          <w:sz w:val="24"/>
          <w:szCs w:val="24"/>
        </w:rPr>
        <w:t xml:space="preserve"> adopting this process, the learner builds an association between the behaviour and the consequences </w:t>
      </w:r>
      <w:r w:rsidR="00DB3D4C" w:rsidRPr="0071529C">
        <w:rPr>
          <w:rFonts w:ascii="Open Sans" w:hAnsi="Open Sans" w:cs="Open Sans"/>
          <w:color w:val="000000" w:themeColor="text1"/>
          <w:kern w:val="24"/>
          <w:sz w:val="24"/>
          <w:szCs w:val="24"/>
        </w:rPr>
        <w:t>of</w:t>
      </w:r>
      <w:r w:rsidR="00C3373F" w:rsidRPr="0071529C">
        <w:rPr>
          <w:rFonts w:ascii="Open Sans" w:hAnsi="Open Sans" w:cs="Open Sans"/>
          <w:color w:val="000000" w:themeColor="text1"/>
          <w:kern w:val="24"/>
          <w:sz w:val="24"/>
          <w:szCs w:val="24"/>
        </w:rPr>
        <w:t xml:space="preserve"> that behaviour (Skinners, 1953). In terms of this particular teaching and learning technique, we can see within the observed incident that learner A looks to the teacher for reinforcement when they are not receiving the response that they want from learner C. Therefore, through doing this they are aware of the behaviour that is expected of them within this particular classroom setting. Understanding that when they have observed</w:t>
      </w:r>
      <w:r w:rsidR="00C91B0A">
        <w:rPr>
          <w:rFonts w:ascii="Open Sans" w:hAnsi="Open Sans" w:cs="Open Sans"/>
          <w:color w:val="000000" w:themeColor="text1"/>
          <w:kern w:val="24"/>
          <w:sz w:val="24"/>
          <w:szCs w:val="24"/>
        </w:rPr>
        <w:t xml:space="preserve"> behaviour </w:t>
      </w:r>
      <w:r w:rsidR="00C3373F" w:rsidRPr="0071529C">
        <w:rPr>
          <w:rFonts w:ascii="Open Sans" w:hAnsi="Open Sans" w:cs="Open Sans"/>
          <w:color w:val="000000" w:themeColor="text1"/>
          <w:kern w:val="24"/>
          <w:sz w:val="24"/>
          <w:szCs w:val="24"/>
        </w:rPr>
        <w:t>that does not comply with this set of rules</w:t>
      </w:r>
      <w:r w:rsidR="00C96FFB" w:rsidRPr="0071529C">
        <w:rPr>
          <w:rFonts w:ascii="Open Sans" w:hAnsi="Open Sans" w:cs="Open Sans"/>
          <w:color w:val="000000" w:themeColor="text1"/>
          <w:kern w:val="24"/>
          <w:sz w:val="24"/>
          <w:szCs w:val="24"/>
        </w:rPr>
        <w:t>,</w:t>
      </w:r>
      <w:r w:rsidR="00C3373F" w:rsidRPr="0071529C">
        <w:rPr>
          <w:rFonts w:ascii="Open Sans" w:hAnsi="Open Sans" w:cs="Open Sans"/>
          <w:color w:val="000000" w:themeColor="text1"/>
          <w:kern w:val="24"/>
          <w:sz w:val="24"/>
          <w:szCs w:val="24"/>
        </w:rPr>
        <w:t xml:space="preserve"> they look to the teacher to </w:t>
      </w:r>
      <w:r w:rsidR="00E2788C" w:rsidRPr="0071529C">
        <w:rPr>
          <w:rFonts w:ascii="Open Sans" w:hAnsi="Open Sans" w:cs="Open Sans"/>
          <w:color w:val="000000" w:themeColor="text1"/>
          <w:kern w:val="24"/>
          <w:sz w:val="24"/>
          <w:szCs w:val="24"/>
        </w:rPr>
        <w:t>enforce</w:t>
      </w:r>
      <w:r w:rsidR="00C3373F" w:rsidRPr="0071529C">
        <w:rPr>
          <w:rFonts w:ascii="Open Sans" w:hAnsi="Open Sans" w:cs="Open Sans"/>
          <w:color w:val="000000" w:themeColor="text1"/>
          <w:kern w:val="24"/>
          <w:sz w:val="24"/>
          <w:szCs w:val="24"/>
        </w:rPr>
        <w:t xml:space="preserve"> a punishment to reduce this type of behaviour. </w:t>
      </w:r>
    </w:p>
    <w:p w14:paraId="103FEAA7" w14:textId="58694688"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kern w:val="24"/>
          <w:sz w:val="24"/>
          <w:szCs w:val="24"/>
        </w:rPr>
        <w:t>In terms of adopting a conditioning approach to teaching and learning within the classroom</w:t>
      </w:r>
      <w:r w:rsidR="009408BD" w:rsidRPr="0071529C">
        <w:rPr>
          <w:rFonts w:ascii="Open Sans" w:hAnsi="Open Sans" w:cs="Open Sans"/>
          <w:color w:val="000000" w:themeColor="text1"/>
          <w:kern w:val="24"/>
          <w:sz w:val="24"/>
          <w:szCs w:val="24"/>
        </w:rPr>
        <w:t>, t</w:t>
      </w:r>
      <w:r w:rsidRPr="0071529C">
        <w:rPr>
          <w:rFonts w:ascii="Open Sans" w:hAnsi="Open Sans" w:cs="Open Sans"/>
          <w:color w:val="000000" w:themeColor="text1"/>
          <w:kern w:val="24"/>
          <w:sz w:val="24"/>
          <w:szCs w:val="24"/>
        </w:rPr>
        <w:t xml:space="preserve">he </w:t>
      </w:r>
      <w:r w:rsidRPr="0071529C">
        <w:rPr>
          <w:rFonts w:ascii="Open Sans" w:hAnsi="Open Sans" w:cs="Open Sans"/>
          <w:color w:val="000000" w:themeColor="text1"/>
          <w:sz w:val="24"/>
          <w:szCs w:val="24"/>
          <w:lang w:val="en-US"/>
        </w:rPr>
        <w:t>Welsh government</w:t>
      </w:r>
      <w:r w:rsidR="00E2788C"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(2012) guidance on the “Practical approaches to </w:t>
      </w:r>
      <w:proofErr w:type="spellStart"/>
      <w:r w:rsidRPr="0071529C">
        <w:rPr>
          <w:rFonts w:ascii="Open Sans" w:hAnsi="Open Sans" w:cs="Open Sans"/>
          <w:color w:val="000000" w:themeColor="text1"/>
          <w:sz w:val="24"/>
          <w:szCs w:val="24"/>
          <w:lang w:val="en-US"/>
        </w:rPr>
        <w:t>behavio</w:t>
      </w:r>
      <w:r w:rsidR="00CE45FF"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management in the classroom” suggests that there should be consistency in the way in which positive and negative reinforcement is </w:t>
      </w:r>
      <w:r w:rsidRPr="0071529C">
        <w:rPr>
          <w:rFonts w:ascii="Open Sans" w:hAnsi="Open Sans" w:cs="Open Sans"/>
          <w:color w:val="000000" w:themeColor="text1"/>
          <w:sz w:val="24"/>
          <w:szCs w:val="24"/>
          <w:lang w:val="en-US"/>
        </w:rPr>
        <w:lastRenderedPageBreak/>
        <w:t xml:space="preserve">applied. If there is no consistency with rewards and sanctions then it is likely the learner will continue to display the same challenging </w:t>
      </w:r>
      <w:proofErr w:type="spellStart"/>
      <w:r w:rsidRPr="0071529C">
        <w:rPr>
          <w:rFonts w:ascii="Open Sans" w:hAnsi="Open Sans" w:cs="Open Sans"/>
          <w:color w:val="000000" w:themeColor="text1"/>
          <w:sz w:val="24"/>
          <w:szCs w:val="24"/>
          <w:lang w:val="en-US"/>
        </w:rPr>
        <w:t>behavio</w:t>
      </w:r>
      <w:r w:rsidR="00626044"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(Welsh government, 2012). Therefore, to ensure consistency when managing challenging classroom </w:t>
      </w:r>
      <w:proofErr w:type="spellStart"/>
      <w:r w:rsidRPr="0071529C">
        <w:rPr>
          <w:rFonts w:ascii="Open Sans" w:hAnsi="Open Sans" w:cs="Open Sans"/>
          <w:color w:val="000000" w:themeColor="text1"/>
          <w:sz w:val="24"/>
          <w:szCs w:val="24"/>
          <w:lang w:val="en-US"/>
        </w:rPr>
        <w:t>behavio</w:t>
      </w:r>
      <w:r w:rsidR="00626044"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a clear set of rules need to be set out at the very beginning of the academic year, to allow the learners to familiarize themselves with the rules that have been agreed (Welsh government, 2012). Involving learners in the creation of the rules is also significant in supporting positive classroom </w:t>
      </w:r>
      <w:proofErr w:type="spellStart"/>
      <w:r w:rsidRPr="0071529C">
        <w:rPr>
          <w:rFonts w:ascii="Open Sans" w:hAnsi="Open Sans" w:cs="Open Sans"/>
          <w:color w:val="000000" w:themeColor="text1"/>
          <w:sz w:val="24"/>
          <w:szCs w:val="24"/>
          <w:lang w:val="en-US"/>
        </w:rPr>
        <w:t>behavio</w:t>
      </w:r>
      <w:r w:rsidR="00B3191E"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w:t>
      </w:r>
      <w:r w:rsidRPr="0071529C">
        <w:rPr>
          <w:rFonts w:ascii="Open Sans" w:eastAsia="Times New Roman" w:hAnsi="Open Sans" w:cs="Open Sans"/>
          <w:color w:val="000000" w:themeColor="text1"/>
          <w:sz w:val="24"/>
          <w:szCs w:val="24"/>
          <w:shd w:val="clear" w:color="auto" w:fill="FFFFFF"/>
        </w:rPr>
        <w:t>Cobb-Moore et al, 2009)</w:t>
      </w:r>
      <w:r w:rsidRPr="0071529C">
        <w:rPr>
          <w:rFonts w:ascii="Open Sans" w:hAnsi="Open Sans" w:cs="Open Sans"/>
          <w:color w:val="000000" w:themeColor="text1"/>
          <w:sz w:val="24"/>
          <w:szCs w:val="24"/>
          <w:lang w:val="en-US"/>
        </w:rPr>
        <w:t xml:space="preserve">. When learners are included </w:t>
      </w:r>
      <w:r w:rsidR="00B3191E" w:rsidRPr="0071529C">
        <w:rPr>
          <w:rFonts w:ascii="Open Sans" w:hAnsi="Open Sans" w:cs="Open Sans"/>
          <w:color w:val="000000" w:themeColor="text1"/>
          <w:sz w:val="24"/>
          <w:szCs w:val="24"/>
          <w:lang w:val="en-US"/>
        </w:rPr>
        <w:t>in</w:t>
      </w:r>
      <w:r w:rsidRPr="0071529C">
        <w:rPr>
          <w:rFonts w:ascii="Open Sans" w:hAnsi="Open Sans" w:cs="Open Sans"/>
          <w:color w:val="000000" w:themeColor="text1"/>
          <w:sz w:val="24"/>
          <w:szCs w:val="24"/>
          <w:lang w:val="en-US"/>
        </w:rPr>
        <w:t xml:space="preserve"> the construction of rules</w:t>
      </w:r>
      <w:r w:rsidR="00C96FFB"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they are more likely to utilize these particular rules as cultural resources to manage their social interactions (</w:t>
      </w:r>
      <w:r w:rsidRPr="0071529C">
        <w:rPr>
          <w:rFonts w:ascii="Open Sans" w:eastAsia="Times New Roman" w:hAnsi="Open Sans" w:cs="Open Sans"/>
          <w:color w:val="000000" w:themeColor="text1"/>
          <w:sz w:val="24"/>
          <w:szCs w:val="24"/>
          <w:shd w:val="clear" w:color="auto" w:fill="FFFFFF"/>
        </w:rPr>
        <w:t>Cobb-Moore et al, 2009)</w:t>
      </w:r>
      <w:r w:rsidRPr="0071529C">
        <w:rPr>
          <w:rFonts w:ascii="Open Sans" w:hAnsi="Open Sans" w:cs="Open Sans"/>
          <w:color w:val="000000" w:themeColor="text1"/>
          <w:sz w:val="24"/>
          <w:szCs w:val="24"/>
          <w:lang w:val="en-US"/>
        </w:rPr>
        <w:t xml:space="preserve">. In context to the critical incident observed the rules within the class are unclear therefore leading to this particular social interaction between the learners. </w:t>
      </w:r>
    </w:p>
    <w:p w14:paraId="7F19D1F2" w14:textId="0610AABF"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At the heart of positive teaching and learning methods is the ability to </w:t>
      </w:r>
      <w:r w:rsidR="00F52423" w:rsidRPr="0071529C">
        <w:rPr>
          <w:rFonts w:ascii="Open Sans" w:hAnsi="Open Sans" w:cs="Open Sans"/>
          <w:color w:val="000000" w:themeColor="text1"/>
          <w:sz w:val="24"/>
          <w:szCs w:val="24"/>
          <w:lang w:val="en-US"/>
        </w:rPr>
        <w:t>reinforce</w:t>
      </w:r>
      <w:r w:rsidRPr="0071529C">
        <w:rPr>
          <w:rFonts w:ascii="Open Sans" w:hAnsi="Open Sans" w:cs="Open Sans"/>
          <w:color w:val="000000" w:themeColor="text1"/>
          <w:sz w:val="24"/>
          <w:szCs w:val="24"/>
          <w:lang w:val="en-US"/>
        </w:rPr>
        <w:t xml:space="preserve"> positive relationships within the classroom whether this be between the teacher and the learner or between peers (Welsh government, 2012). Therefore, in addressing the breakdown in </w:t>
      </w:r>
      <w:r w:rsidR="005E39D0" w:rsidRPr="0071529C">
        <w:rPr>
          <w:rFonts w:ascii="Open Sans" w:hAnsi="Open Sans" w:cs="Open Sans"/>
          <w:color w:val="000000" w:themeColor="text1"/>
          <w:sz w:val="24"/>
          <w:szCs w:val="24"/>
          <w:lang w:val="en-US"/>
        </w:rPr>
        <w:t xml:space="preserve">the </w:t>
      </w:r>
      <w:r w:rsidRPr="0071529C">
        <w:rPr>
          <w:rFonts w:ascii="Open Sans" w:hAnsi="Open Sans" w:cs="Open Sans"/>
          <w:color w:val="000000" w:themeColor="text1"/>
          <w:sz w:val="24"/>
          <w:szCs w:val="24"/>
          <w:lang w:val="en-US"/>
        </w:rPr>
        <w:t>relationship between learner</w:t>
      </w:r>
      <w:r w:rsidR="005E39D0"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A and C the importance of this will highlight the best ways forward in addressing this interaction. </w:t>
      </w:r>
    </w:p>
    <w:p w14:paraId="1C98237B" w14:textId="6F4924AA" w:rsidR="00C3373F" w:rsidRPr="0071529C" w:rsidRDefault="00C3373F"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hAnsi="Open Sans" w:cs="Open Sans"/>
          <w:color w:val="000000" w:themeColor="text1"/>
          <w:sz w:val="24"/>
          <w:szCs w:val="24"/>
          <w:lang w:val="en-US"/>
        </w:rPr>
        <w:t>When creating a safe and inclusive classroom that supports learners</w:t>
      </w:r>
      <w:r w:rsidR="00EC4631"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w:t>
      </w:r>
      <w:proofErr w:type="spellStart"/>
      <w:r w:rsidRPr="0071529C">
        <w:rPr>
          <w:rFonts w:ascii="Open Sans" w:hAnsi="Open Sans" w:cs="Open Sans"/>
          <w:color w:val="000000" w:themeColor="text1"/>
          <w:sz w:val="24"/>
          <w:szCs w:val="24"/>
          <w:lang w:val="en-US"/>
        </w:rPr>
        <w:t>behavio</w:t>
      </w:r>
      <w:r w:rsidR="00EC4631" w:rsidRPr="0071529C">
        <w:rPr>
          <w:rFonts w:ascii="Open Sans" w:hAnsi="Open Sans" w:cs="Open Sans"/>
          <w:color w:val="000000" w:themeColor="text1"/>
          <w:sz w:val="24"/>
          <w:szCs w:val="24"/>
          <w:lang w:val="en-US"/>
        </w:rPr>
        <w:t>ur</w:t>
      </w:r>
      <w:proofErr w:type="spellEnd"/>
      <w:r w:rsidRPr="0071529C">
        <w:rPr>
          <w:rFonts w:ascii="Open Sans" w:hAnsi="Open Sans" w:cs="Open Sans"/>
          <w:color w:val="000000" w:themeColor="text1"/>
          <w:sz w:val="24"/>
          <w:szCs w:val="24"/>
          <w:lang w:val="en-US"/>
        </w:rPr>
        <w:t xml:space="preserve"> it is suggested that by creating a positive relationship with our learners</w:t>
      </w:r>
      <w:r w:rsidR="00C96FFB" w:rsidRPr="0071529C">
        <w:rPr>
          <w:rFonts w:ascii="Open Sans" w:hAnsi="Open Sans" w:cs="Open Sans"/>
          <w:color w:val="000000" w:themeColor="text1"/>
          <w:sz w:val="24"/>
          <w:szCs w:val="24"/>
          <w:lang w:val="en-US"/>
        </w:rPr>
        <w:t>,</w:t>
      </w:r>
      <w:r w:rsidRPr="0071529C">
        <w:rPr>
          <w:rFonts w:ascii="Open Sans" w:hAnsi="Open Sans" w:cs="Open Sans"/>
          <w:color w:val="000000" w:themeColor="text1"/>
          <w:sz w:val="24"/>
          <w:szCs w:val="24"/>
          <w:lang w:val="en-US"/>
        </w:rPr>
        <w:t xml:space="preserve"> we are creating a space that encompasses </w:t>
      </w:r>
      <w:proofErr w:type="spellStart"/>
      <w:r w:rsidRPr="0071529C">
        <w:rPr>
          <w:rFonts w:ascii="Open Sans" w:hAnsi="Open Sans" w:cs="Open Sans"/>
          <w:color w:val="000000" w:themeColor="text1"/>
          <w:sz w:val="24"/>
          <w:szCs w:val="24"/>
          <w:lang w:val="en-US"/>
        </w:rPr>
        <w:t>behavio</w:t>
      </w:r>
      <w:r w:rsidR="00EC4631" w:rsidRPr="0071529C">
        <w:rPr>
          <w:rFonts w:ascii="Open Sans" w:hAnsi="Open Sans" w:cs="Open Sans"/>
          <w:color w:val="000000" w:themeColor="text1"/>
          <w:sz w:val="24"/>
          <w:szCs w:val="24"/>
          <w:lang w:val="en-US"/>
        </w:rPr>
        <w:t>ural</w:t>
      </w:r>
      <w:proofErr w:type="spellEnd"/>
      <w:r w:rsidRPr="0071529C">
        <w:rPr>
          <w:rFonts w:ascii="Open Sans" w:hAnsi="Open Sans" w:cs="Open Sans"/>
          <w:color w:val="000000" w:themeColor="text1"/>
          <w:sz w:val="24"/>
          <w:szCs w:val="24"/>
          <w:lang w:val="en-US"/>
        </w:rPr>
        <w:t xml:space="preserve"> change (Welsh government, 2012). </w:t>
      </w:r>
      <w:r w:rsidRPr="0071529C">
        <w:rPr>
          <w:rFonts w:ascii="Open Sans" w:eastAsia="Times New Roman" w:hAnsi="Open Sans" w:cs="Open Sans"/>
          <w:color w:val="000000" w:themeColor="text1"/>
          <w:sz w:val="24"/>
          <w:szCs w:val="24"/>
          <w:shd w:val="clear" w:color="auto" w:fill="FFFFFF"/>
        </w:rPr>
        <w:t>Teachers who adopt a relationship-building approach to classroom management by focusing on holistic development are more likely to help students develop positive, socially</w:t>
      </w:r>
      <w:r w:rsidR="00E10F5E" w:rsidRPr="0071529C">
        <w:rPr>
          <w:rFonts w:ascii="Open Sans" w:eastAsia="Times New Roman" w:hAnsi="Open Sans" w:cs="Open Sans"/>
          <w:color w:val="000000" w:themeColor="text1"/>
          <w:sz w:val="24"/>
          <w:szCs w:val="24"/>
          <w:shd w:val="clear" w:color="auto" w:fill="FFFFFF"/>
        </w:rPr>
        <w:t xml:space="preserve"> </w:t>
      </w:r>
      <w:r w:rsidRPr="0071529C">
        <w:rPr>
          <w:rFonts w:ascii="Open Sans" w:eastAsia="Times New Roman" w:hAnsi="Open Sans" w:cs="Open Sans"/>
          <w:color w:val="000000" w:themeColor="text1"/>
          <w:sz w:val="24"/>
          <w:szCs w:val="24"/>
          <w:shd w:val="clear" w:color="auto" w:fill="FFFFFF"/>
        </w:rPr>
        <w:t>appropriate behaviours (</w:t>
      </w:r>
      <w:proofErr w:type="spellStart"/>
      <w:r w:rsidRPr="0071529C">
        <w:rPr>
          <w:rFonts w:ascii="Open Sans" w:eastAsia="Times New Roman" w:hAnsi="Open Sans" w:cs="Open Sans"/>
          <w:color w:val="000000" w:themeColor="text1"/>
          <w:sz w:val="24"/>
          <w:szCs w:val="24"/>
          <w:shd w:val="clear" w:color="auto" w:fill="FFFFFF"/>
        </w:rPr>
        <w:t>Beaty-O’Ferrall</w:t>
      </w:r>
      <w:proofErr w:type="spellEnd"/>
      <w:r w:rsidRPr="0071529C">
        <w:rPr>
          <w:rFonts w:ascii="Open Sans" w:eastAsia="Times New Roman" w:hAnsi="Open Sans" w:cs="Open Sans"/>
          <w:color w:val="000000" w:themeColor="text1"/>
          <w:sz w:val="24"/>
          <w:szCs w:val="24"/>
          <w:shd w:val="clear" w:color="auto" w:fill="FFFFFF"/>
        </w:rPr>
        <w:t xml:space="preserve"> et al, 2010). </w:t>
      </w:r>
      <w:proofErr w:type="spellStart"/>
      <w:r w:rsidRPr="0071529C">
        <w:rPr>
          <w:rFonts w:ascii="Open Sans" w:eastAsia="Times New Roman" w:hAnsi="Open Sans" w:cs="Open Sans"/>
          <w:color w:val="000000" w:themeColor="text1"/>
          <w:sz w:val="24"/>
          <w:szCs w:val="24"/>
          <w:shd w:val="clear" w:color="auto" w:fill="FFFFFF"/>
        </w:rPr>
        <w:t>Wolk</w:t>
      </w:r>
      <w:proofErr w:type="spellEnd"/>
      <w:r w:rsidRPr="0071529C">
        <w:rPr>
          <w:rFonts w:ascii="Open Sans" w:eastAsia="Times New Roman" w:hAnsi="Open Sans" w:cs="Open Sans"/>
          <w:color w:val="000000" w:themeColor="text1"/>
          <w:sz w:val="24"/>
          <w:szCs w:val="24"/>
          <w:shd w:val="clear" w:color="auto" w:fill="FFFFFF"/>
        </w:rPr>
        <w:t xml:space="preserve"> (2003), suggests</w:t>
      </w:r>
      <w:r w:rsidR="004F792E" w:rsidRPr="0071529C">
        <w:rPr>
          <w:rFonts w:ascii="Open Sans" w:eastAsia="Times New Roman" w:hAnsi="Open Sans" w:cs="Open Sans"/>
          <w:color w:val="000000" w:themeColor="text1"/>
          <w:sz w:val="24"/>
          <w:szCs w:val="24"/>
          <w:shd w:val="clear" w:color="auto" w:fill="FFFFFF"/>
        </w:rPr>
        <w:t>,</w:t>
      </w:r>
      <w:r w:rsidRPr="0071529C">
        <w:rPr>
          <w:rFonts w:ascii="Open Sans" w:eastAsia="Times New Roman" w:hAnsi="Open Sans" w:cs="Open Sans"/>
          <w:color w:val="000000" w:themeColor="text1"/>
          <w:sz w:val="24"/>
          <w:szCs w:val="24"/>
          <w:shd w:val="clear" w:color="auto" w:fill="FFFFFF"/>
        </w:rPr>
        <w:t xml:space="preserve"> however, that teacher-peer relationships can affect everything from curriculum </w:t>
      </w:r>
      <w:bookmarkStart w:id="0" w:name="_Int_wmB7OW3A"/>
      <w:r w:rsidRPr="0071529C">
        <w:rPr>
          <w:rFonts w:ascii="Open Sans" w:eastAsia="Times New Roman" w:hAnsi="Open Sans" w:cs="Open Sans"/>
          <w:color w:val="000000" w:themeColor="text1"/>
          <w:sz w:val="24"/>
          <w:szCs w:val="24"/>
          <w:shd w:val="clear" w:color="auto" w:fill="FFFFFF"/>
        </w:rPr>
        <w:t>to choice</w:t>
      </w:r>
      <w:bookmarkEnd w:id="0"/>
      <w:r w:rsidRPr="0071529C">
        <w:rPr>
          <w:rFonts w:ascii="Open Sans" w:eastAsia="Times New Roman" w:hAnsi="Open Sans" w:cs="Open Sans"/>
          <w:color w:val="000000" w:themeColor="text1"/>
          <w:sz w:val="24"/>
          <w:szCs w:val="24"/>
          <w:shd w:val="clear" w:color="auto" w:fill="FFFFFF"/>
        </w:rPr>
        <w:t xml:space="preserve"> of teaching methods. </w:t>
      </w:r>
    </w:p>
    <w:p w14:paraId="1395F530" w14:textId="46FBDA5A" w:rsidR="00C3373F" w:rsidRPr="0071529C" w:rsidRDefault="00325AEA"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eastAsia="Times New Roman" w:hAnsi="Open Sans" w:cs="Open Sans"/>
          <w:color w:val="000000" w:themeColor="text1"/>
          <w:sz w:val="24"/>
          <w:szCs w:val="24"/>
          <w:shd w:val="clear" w:color="auto" w:fill="FFFFFF"/>
        </w:rPr>
        <w:lastRenderedPageBreak/>
        <w:t>Many</w:t>
      </w:r>
      <w:r w:rsidR="00C3373F" w:rsidRPr="0071529C">
        <w:rPr>
          <w:rFonts w:ascii="Open Sans" w:eastAsia="Times New Roman" w:hAnsi="Open Sans" w:cs="Open Sans"/>
          <w:color w:val="000000" w:themeColor="text1"/>
          <w:sz w:val="24"/>
          <w:szCs w:val="24"/>
          <w:shd w:val="clear" w:color="auto" w:fill="FFFFFF"/>
        </w:rPr>
        <w:t xml:space="preserve"> teaching and learning methods can be adopted to promote positive relationships within the classroom</w:t>
      </w:r>
      <w:r w:rsidR="00322220">
        <w:rPr>
          <w:rFonts w:ascii="Open Sans" w:eastAsia="Times New Roman" w:hAnsi="Open Sans" w:cs="Open Sans"/>
          <w:color w:val="000000" w:themeColor="text1"/>
          <w:sz w:val="24"/>
          <w:szCs w:val="24"/>
          <w:shd w:val="clear" w:color="auto" w:fill="FFFFFF"/>
        </w:rPr>
        <w:t xml:space="preserve"> </w:t>
      </w:r>
      <w:r w:rsidR="00622E68">
        <w:rPr>
          <w:rFonts w:ascii="Open Sans" w:eastAsia="Times New Roman" w:hAnsi="Open Sans" w:cs="Open Sans"/>
          <w:color w:val="000000" w:themeColor="text1"/>
          <w:sz w:val="24"/>
          <w:szCs w:val="24"/>
          <w:shd w:val="clear" w:color="auto" w:fill="FFFFFF"/>
        </w:rPr>
        <w:t>which in turn supports</w:t>
      </w:r>
      <w:r w:rsidR="00C3373F" w:rsidRPr="0071529C">
        <w:rPr>
          <w:rFonts w:ascii="Open Sans" w:eastAsia="Times New Roman" w:hAnsi="Open Sans" w:cs="Open Sans"/>
          <w:color w:val="000000" w:themeColor="text1"/>
          <w:sz w:val="24"/>
          <w:szCs w:val="24"/>
          <w:shd w:val="clear" w:color="auto" w:fill="FFFFFF"/>
        </w:rPr>
        <w:t xml:space="preserve"> challenging classroom </w:t>
      </w:r>
      <w:r w:rsidR="009D32F9">
        <w:rPr>
          <w:rFonts w:ascii="Open Sans" w:eastAsia="Times New Roman" w:hAnsi="Open Sans" w:cs="Open Sans"/>
          <w:color w:val="000000" w:themeColor="text1"/>
          <w:sz w:val="24"/>
          <w:szCs w:val="24"/>
          <w:shd w:val="clear" w:color="auto" w:fill="FFFFFF"/>
        </w:rPr>
        <w:t xml:space="preserve">behaviour </w:t>
      </w:r>
      <w:r w:rsidR="009D32F9" w:rsidRPr="0071529C">
        <w:rPr>
          <w:rFonts w:ascii="Open Sans" w:hAnsi="Open Sans" w:cs="Open Sans"/>
          <w:color w:val="000000" w:themeColor="text1"/>
          <w:sz w:val="24"/>
          <w:szCs w:val="24"/>
          <w:lang w:val="en-US"/>
        </w:rPr>
        <w:t>(Welsh government, 2012)</w:t>
      </w:r>
      <w:r w:rsidR="00C3373F" w:rsidRPr="0071529C">
        <w:rPr>
          <w:rFonts w:ascii="Open Sans" w:eastAsia="Times New Roman" w:hAnsi="Open Sans" w:cs="Open Sans"/>
          <w:color w:val="000000" w:themeColor="text1"/>
          <w:sz w:val="24"/>
          <w:szCs w:val="24"/>
          <w:shd w:val="clear" w:color="auto" w:fill="FFFFFF"/>
        </w:rPr>
        <w:t>. Admiring negative attitudes and behaviours is one approach that has been identified as being effective in terms of developing these types of positive relationships (</w:t>
      </w:r>
      <w:proofErr w:type="spellStart"/>
      <w:r w:rsidR="00C3373F" w:rsidRPr="0071529C">
        <w:rPr>
          <w:rFonts w:ascii="Open Sans" w:eastAsia="Times New Roman" w:hAnsi="Open Sans" w:cs="Open Sans"/>
          <w:color w:val="000000" w:themeColor="text1"/>
          <w:sz w:val="24"/>
          <w:szCs w:val="24"/>
          <w:shd w:val="clear" w:color="auto" w:fill="FFFFFF"/>
        </w:rPr>
        <w:t>Beaty-O’Ferrall</w:t>
      </w:r>
      <w:proofErr w:type="spellEnd"/>
      <w:r w:rsidR="00C3373F" w:rsidRPr="0071529C">
        <w:rPr>
          <w:rFonts w:ascii="Open Sans" w:eastAsia="Times New Roman" w:hAnsi="Open Sans" w:cs="Open Sans"/>
          <w:color w:val="000000" w:themeColor="text1"/>
          <w:sz w:val="24"/>
          <w:szCs w:val="24"/>
          <w:shd w:val="clear" w:color="auto" w:fill="FFFFFF"/>
        </w:rPr>
        <w:t xml:space="preserve"> et al, 2010). This approach may first seem to be counter</w:t>
      </w:r>
      <w:r w:rsidR="00E268BA" w:rsidRPr="0071529C">
        <w:rPr>
          <w:rFonts w:ascii="Open Sans" w:eastAsia="Times New Roman" w:hAnsi="Open Sans" w:cs="Open Sans"/>
          <w:color w:val="000000" w:themeColor="text1"/>
          <w:sz w:val="24"/>
          <w:szCs w:val="24"/>
          <w:shd w:val="clear" w:color="auto" w:fill="FFFFFF"/>
        </w:rPr>
        <w:t>productive</w:t>
      </w:r>
      <w:r w:rsidR="00C3373F" w:rsidRPr="0071529C">
        <w:rPr>
          <w:rFonts w:ascii="Open Sans" w:eastAsia="Times New Roman" w:hAnsi="Open Sans" w:cs="Open Sans"/>
          <w:color w:val="000000" w:themeColor="text1"/>
          <w:sz w:val="24"/>
          <w:szCs w:val="24"/>
          <w:shd w:val="clear" w:color="auto" w:fill="FFFFFF"/>
        </w:rPr>
        <w:t xml:space="preserve"> as it goes against the ideologies previously explored within the literature that has been highlighted above. However, this method of teaching and learning is developed based on a well</w:t>
      </w:r>
      <w:r w:rsidR="00AD2BCD" w:rsidRPr="0071529C">
        <w:rPr>
          <w:rFonts w:ascii="Open Sans" w:eastAsia="Times New Roman" w:hAnsi="Open Sans" w:cs="Open Sans"/>
          <w:color w:val="000000" w:themeColor="text1"/>
          <w:sz w:val="24"/>
          <w:szCs w:val="24"/>
          <w:shd w:val="clear" w:color="auto" w:fill="FFFFFF"/>
        </w:rPr>
        <w:t>-</w:t>
      </w:r>
      <w:r w:rsidR="00C3373F" w:rsidRPr="0071529C">
        <w:rPr>
          <w:rFonts w:ascii="Open Sans" w:eastAsia="Times New Roman" w:hAnsi="Open Sans" w:cs="Open Sans"/>
          <w:color w:val="000000" w:themeColor="text1"/>
          <w:sz w:val="24"/>
          <w:szCs w:val="24"/>
          <w:shd w:val="clear" w:color="auto" w:fill="FFFFFF"/>
        </w:rPr>
        <w:t>established area of research known as “positive psychology” (Seligman, 1999). This approach to teaching and learning follows the ideology that negative student behaviour is a skill which the learner has developed over a significant period (</w:t>
      </w:r>
      <w:proofErr w:type="spellStart"/>
      <w:r w:rsidR="00C3373F" w:rsidRPr="0071529C">
        <w:rPr>
          <w:rFonts w:ascii="Open Sans" w:eastAsia="Times New Roman" w:hAnsi="Open Sans" w:cs="Open Sans"/>
          <w:color w:val="000000" w:themeColor="text1"/>
          <w:sz w:val="24"/>
          <w:szCs w:val="24"/>
          <w:shd w:val="clear" w:color="auto" w:fill="FFFFFF"/>
        </w:rPr>
        <w:t>Beaty-O’Ferrall</w:t>
      </w:r>
      <w:proofErr w:type="spellEnd"/>
      <w:r w:rsidR="00C3373F" w:rsidRPr="0071529C">
        <w:rPr>
          <w:rFonts w:ascii="Open Sans" w:eastAsia="Times New Roman" w:hAnsi="Open Sans" w:cs="Open Sans"/>
          <w:color w:val="000000" w:themeColor="text1"/>
          <w:sz w:val="24"/>
          <w:szCs w:val="24"/>
          <w:shd w:val="clear" w:color="auto" w:fill="FFFFFF"/>
        </w:rPr>
        <w:t xml:space="preserve"> et al, 2010). As previously discussed within the literature review, most challenging classroom behaviour stems from the learners</w:t>
      </w:r>
      <w:r w:rsidR="00943847" w:rsidRPr="0071529C">
        <w:rPr>
          <w:rFonts w:ascii="Open Sans" w:eastAsia="Times New Roman" w:hAnsi="Open Sans" w:cs="Open Sans"/>
          <w:color w:val="000000" w:themeColor="text1"/>
          <w:sz w:val="24"/>
          <w:szCs w:val="24"/>
          <w:shd w:val="clear" w:color="auto" w:fill="FFFFFF"/>
        </w:rPr>
        <w:t>’</w:t>
      </w:r>
      <w:r w:rsidR="00C3373F" w:rsidRPr="0071529C">
        <w:rPr>
          <w:rFonts w:ascii="Open Sans" w:eastAsia="Times New Roman" w:hAnsi="Open Sans" w:cs="Open Sans"/>
          <w:color w:val="000000" w:themeColor="text1"/>
          <w:sz w:val="24"/>
          <w:szCs w:val="24"/>
          <w:shd w:val="clear" w:color="auto" w:fill="FFFFFF"/>
        </w:rPr>
        <w:t xml:space="preserve"> family life (</w:t>
      </w:r>
      <w:proofErr w:type="spellStart"/>
      <w:r w:rsidR="00C3373F" w:rsidRPr="0071529C">
        <w:rPr>
          <w:rFonts w:ascii="Open Sans" w:eastAsia="Times New Roman" w:hAnsi="Open Sans" w:cs="Open Sans"/>
          <w:color w:val="000000" w:themeColor="text1"/>
          <w:sz w:val="24"/>
          <w:szCs w:val="24"/>
          <w:shd w:val="clear" w:color="auto" w:fill="FFFFFF"/>
        </w:rPr>
        <w:t>Beaty-O’Ferrall</w:t>
      </w:r>
      <w:proofErr w:type="spellEnd"/>
      <w:r w:rsidR="00C3373F" w:rsidRPr="0071529C">
        <w:rPr>
          <w:rFonts w:ascii="Open Sans" w:eastAsia="Times New Roman" w:hAnsi="Open Sans" w:cs="Open Sans"/>
          <w:color w:val="000000" w:themeColor="text1"/>
          <w:sz w:val="24"/>
          <w:szCs w:val="24"/>
          <w:shd w:val="clear" w:color="auto" w:fill="FFFFFF"/>
        </w:rPr>
        <w:t xml:space="preserve"> et al, 2010). Therefore, it is not uncommon to see learn</w:t>
      </w:r>
      <w:r w:rsidR="00CC605F" w:rsidRPr="0071529C">
        <w:rPr>
          <w:rFonts w:ascii="Open Sans" w:eastAsia="Times New Roman" w:hAnsi="Open Sans" w:cs="Open Sans"/>
          <w:color w:val="000000" w:themeColor="text1"/>
          <w:sz w:val="24"/>
          <w:szCs w:val="24"/>
          <w:shd w:val="clear" w:color="auto" w:fill="FFFFFF"/>
        </w:rPr>
        <w:t>ed</w:t>
      </w:r>
      <w:r w:rsidR="00C3373F" w:rsidRPr="0071529C">
        <w:rPr>
          <w:rFonts w:ascii="Open Sans" w:eastAsia="Times New Roman" w:hAnsi="Open Sans" w:cs="Open Sans"/>
          <w:color w:val="000000" w:themeColor="text1"/>
          <w:sz w:val="24"/>
          <w:szCs w:val="24"/>
          <w:shd w:val="clear" w:color="auto" w:fill="FFFFFF"/>
        </w:rPr>
        <w:t xml:space="preserve"> behaviour from home being brought into the classroom (</w:t>
      </w:r>
      <w:proofErr w:type="spellStart"/>
      <w:r w:rsidR="00C3373F" w:rsidRPr="0071529C">
        <w:rPr>
          <w:rFonts w:ascii="Open Sans" w:eastAsia="Times New Roman" w:hAnsi="Open Sans" w:cs="Open Sans"/>
          <w:color w:val="000000" w:themeColor="text1"/>
          <w:sz w:val="24"/>
          <w:szCs w:val="24"/>
          <w:shd w:val="clear" w:color="auto" w:fill="FFFFFF"/>
        </w:rPr>
        <w:t>Beaty-O’Ferrall</w:t>
      </w:r>
      <w:proofErr w:type="spellEnd"/>
      <w:r w:rsidR="00C3373F" w:rsidRPr="0071529C">
        <w:rPr>
          <w:rFonts w:ascii="Open Sans" w:eastAsia="Times New Roman" w:hAnsi="Open Sans" w:cs="Open Sans"/>
          <w:color w:val="000000" w:themeColor="text1"/>
          <w:sz w:val="24"/>
          <w:szCs w:val="24"/>
          <w:shd w:val="clear" w:color="auto" w:fill="FFFFFF"/>
        </w:rPr>
        <w:t xml:space="preserve"> et al, 2010). In the context of the critical incident observed learner A displays manipulative behaviour in that they take instantaneous control over the distribution of the object. The learner may be displaying such behaviours as they are often subject to this type of behaviour within their family life, therefore, it is to be expected that the learner would bring this type of behaviour into the classroom as this is the only way they know how to behave. </w:t>
      </w:r>
    </w:p>
    <w:p w14:paraId="7AEBDB32" w14:textId="0868445B" w:rsidR="00C3373F" w:rsidRPr="0071529C" w:rsidRDefault="00C3373F"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eastAsia="Times New Roman" w:hAnsi="Open Sans" w:cs="Open Sans"/>
          <w:color w:val="000000" w:themeColor="text1"/>
          <w:sz w:val="24"/>
          <w:szCs w:val="24"/>
          <w:shd w:val="clear" w:color="auto" w:fill="FFFFFF"/>
        </w:rPr>
        <w:t xml:space="preserve">Within this method of teaching and </w:t>
      </w:r>
      <w:r w:rsidR="00894EC9">
        <w:rPr>
          <w:rFonts w:ascii="Open Sans" w:eastAsia="Times New Roman" w:hAnsi="Open Sans" w:cs="Open Sans"/>
          <w:color w:val="000000" w:themeColor="text1"/>
          <w:sz w:val="24"/>
          <w:szCs w:val="24"/>
          <w:shd w:val="clear" w:color="auto" w:fill="FFFFFF"/>
        </w:rPr>
        <w:t>learning,</w:t>
      </w:r>
      <w:r w:rsidRPr="0071529C">
        <w:rPr>
          <w:rFonts w:ascii="Open Sans" w:eastAsia="Times New Roman" w:hAnsi="Open Sans" w:cs="Open Sans"/>
          <w:color w:val="000000" w:themeColor="text1"/>
          <w:sz w:val="24"/>
          <w:szCs w:val="24"/>
          <w:shd w:val="clear" w:color="auto" w:fill="FFFFFF"/>
        </w:rPr>
        <w:t xml:space="preserve"> however, the teacher would view this behaviour in a positive way as these attributes can be used </w:t>
      </w:r>
      <w:r w:rsidR="00404941" w:rsidRPr="0071529C">
        <w:rPr>
          <w:rFonts w:ascii="Open Sans" w:eastAsia="Times New Roman" w:hAnsi="Open Sans" w:cs="Open Sans"/>
          <w:color w:val="000000" w:themeColor="text1"/>
          <w:sz w:val="24"/>
          <w:szCs w:val="24"/>
          <w:shd w:val="clear" w:color="auto" w:fill="FFFFFF"/>
        </w:rPr>
        <w:t>more positively within the classroom</w:t>
      </w:r>
      <w:r w:rsidRPr="0071529C">
        <w:rPr>
          <w:rFonts w:ascii="Open Sans" w:eastAsia="Times New Roman" w:hAnsi="Open Sans" w:cs="Open Sans"/>
          <w:color w:val="000000" w:themeColor="text1"/>
          <w:sz w:val="24"/>
          <w:szCs w:val="24"/>
          <w:shd w:val="clear" w:color="auto" w:fill="FFFFFF"/>
        </w:rPr>
        <w:t xml:space="preserve"> (</w:t>
      </w:r>
      <w:proofErr w:type="spellStart"/>
      <w:r w:rsidRPr="0071529C">
        <w:rPr>
          <w:rFonts w:ascii="Open Sans" w:eastAsia="Times New Roman" w:hAnsi="Open Sans" w:cs="Open Sans"/>
          <w:color w:val="000000" w:themeColor="text1"/>
          <w:sz w:val="24"/>
          <w:szCs w:val="24"/>
          <w:shd w:val="clear" w:color="auto" w:fill="FFFFFF"/>
        </w:rPr>
        <w:t>Beaty-O’Ferrall</w:t>
      </w:r>
      <w:proofErr w:type="spellEnd"/>
      <w:r w:rsidRPr="0071529C">
        <w:rPr>
          <w:rFonts w:ascii="Open Sans" w:eastAsia="Times New Roman" w:hAnsi="Open Sans" w:cs="Open Sans"/>
          <w:color w:val="000000" w:themeColor="text1"/>
          <w:sz w:val="24"/>
          <w:szCs w:val="24"/>
          <w:shd w:val="clear" w:color="auto" w:fill="FFFFFF"/>
        </w:rPr>
        <w:t xml:space="preserve"> et al, 2010). Recognising that this particular learner </w:t>
      </w:r>
      <w:r w:rsidR="001C7A9A">
        <w:rPr>
          <w:rFonts w:ascii="Open Sans" w:eastAsia="Times New Roman" w:hAnsi="Open Sans" w:cs="Open Sans"/>
          <w:color w:val="000000" w:themeColor="text1"/>
          <w:sz w:val="24"/>
          <w:szCs w:val="24"/>
          <w:shd w:val="clear" w:color="auto" w:fill="FFFFFF"/>
        </w:rPr>
        <w:t>influences t</w:t>
      </w:r>
      <w:r w:rsidRPr="0071529C">
        <w:rPr>
          <w:rFonts w:ascii="Open Sans" w:eastAsia="Times New Roman" w:hAnsi="Open Sans" w:cs="Open Sans"/>
          <w:color w:val="000000" w:themeColor="text1"/>
          <w:sz w:val="24"/>
          <w:szCs w:val="24"/>
          <w:shd w:val="clear" w:color="auto" w:fill="FFFFFF"/>
        </w:rPr>
        <w:t>heir peers</w:t>
      </w:r>
      <w:r w:rsidR="00D61861">
        <w:rPr>
          <w:rFonts w:ascii="Open Sans" w:eastAsia="Times New Roman" w:hAnsi="Open Sans" w:cs="Open Sans"/>
          <w:color w:val="000000" w:themeColor="text1"/>
          <w:sz w:val="24"/>
          <w:szCs w:val="24"/>
          <w:shd w:val="clear" w:color="auto" w:fill="FFFFFF"/>
        </w:rPr>
        <w:t>, therefore, we can e</w:t>
      </w:r>
      <w:r w:rsidRPr="0071529C">
        <w:rPr>
          <w:rFonts w:ascii="Open Sans" w:eastAsia="Times New Roman" w:hAnsi="Open Sans" w:cs="Open Sans"/>
          <w:color w:val="000000" w:themeColor="text1"/>
          <w:sz w:val="24"/>
          <w:szCs w:val="24"/>
          <w:shd w:val="clear" w:color="auto" w:fill="FFFFFF"/>
        </w:rPr>
        <w:t xml:space="preserve">ncouraging this type of behaviour to be used </w:t>
      </w:r>
      <w:r w:rsidR="007171D9">
        <w:rPr>
          <w:rFonts w:ascii="Open Sans" w:eastAsia="Times New Roman" w:hAnsi="Open Sans" w:cs="Open Sans"/>
          <w:color w:val="000000" w:themeColor="text1"/>
          <w:sz w:val="24"/>
          <w:szCs w:val="24"/>
          <w:shd w:val="clear" w:color="auto" w:fill="FFFFFF"/>
        </w:rPr>
        <w:t xml:space="preserve">more </w:t>
      </w:r>
      <w:r w:rsidR="00FF1FAF">
        <w:rPr>
          <w:rFonts w:ascii="Open Sans" w:eastAsia="Times New Roman" w:hAnsi="Open Sans" w:cs="Open Sans"/>
          <w:color w:val="000000" w:themeColor="text1"/>
          <w:sz w:val="24"/>
          <w:szCs w:val="24"/>
          <w:shd w:val="clear" w:color="auto" w:fill="FFFFFF"/>
        </w:rPr>
        <w:t>positively</w:t>
      </w:r>
      <w:r w:rsidR="00D61861">
        <w:rPr>
          <w:rFonts w:ascii="Open Sans" w:eastAsia="Times New Roman" w:hAnsi="Open Sans" w:cs="Open Sans"/>
          <w:color w:val="000000" w:themeColor="text1"/>
          <w:sz w:val="24"/>
          <w:szCs w:val="24"/>
          <w:shd w:val="clear" w:color="auto" w:fill="FFFFFF"/>
        </w:rPr>
        <w:t>. M</w:t>
      </w:r>
      <w:r w:rsidRPr="0071529C">
        <w:rPr>
          <w:rFonts w:ascii="Open Sans" w:eastAsia="Times New Roman" w:hAnsi="Open Sans" w:cs="Open Sans"/>
          <w:color w:val="000000" w:themeColor="text1"/>
          <w:sz w:val="24"/>
          <w:szCs w:val="24"/>
          <w:shd w:val="clear" w:color="auto" w:fill="FFFFFF"/>
        </w:rPr>
        <w:t xml:space="preserve">aking them the team leader or giving them a role within the classroom, such as resource coordinator would allow </w:t>
      </w:r>
      <w:r w:rsidRPr="0071529C">
        <w:rPr>
          <w:rFonts w:ascii="Open Sans" w:eastAsia="Times New Roman" w:hAnsi="Open Sans" w:cs="Open Sans"/>
          <w:color w:val="000000" w:themeColor="text1"/>
          <w:sz w:val="24"/>
          <w:szCs w:val="24"/>
          <w:shd w:val="clear" w:color="auto" w:fill="FFFFFF"/>
        </w:rPr>
        <w:lastRenderedPageBreak/>
        <w:t>them to explore this behaviour in a way that is positive rather th</w:t>
      </w:r>
      <w:r w:rsidR="004A1B58" w:rsidRPr="0071529C">
        <w:rPr>
          <w:rFonts w:ascii="Open Sans" w:eastAsia="Times New Roman" w:hAnsi="Open Sans" w:cs="Open Sans"/>
          <w:color w:val="000000" w:themeColor="text1"/>
          <w:sz w:val="24"/>
          <w:szCs w:val="24"/>
          <w:shd w:val="clear" w:color="auto" w:fill="FFFFFF"/>
        </w:rPr>
        <w:t>an</w:t>
      </w:r>
      <w:r w:rsidRPr="0071529C">
        <w:rPr>
          <w:rFonts w:ascii="Open Sans" w:eastAsia="Times New Roman" w:hAnsi="Open Sans" w:cs="Open Sans"/>
          <w:color w:val="000000" w:themeColor="text1"/>
          <w:sz w:val="24"/>
          <w:szCs w:val="24"/>
          <w:shd w:val="clear" w:color="auto" w:fill="FFFFFF"/>
        </w:rPr>
        <w:t xml:space="preserve"> disruptive (</w:t>
      </w:r>
      <w:proofErr w:type="spellStart"/>
      <w:r w:rsidRPr="0071529C">
        <w:rPr>
          <w:rFonts w:ascii="Open Sans" w:eastAsia="Times New Roman" w:hAnsi="Open Sans" w:cs="Open Sans"/>
          <w:color w:val="000000" w:themeColor="text1"/>
          <w:sz w:val="24"/>
          <w:szCs w:val="24"/>
          <w:shd w:val="clear" w:color="auto" w:fill="FFFFFF"/>
        </w:rPr>
        <w:t>Beaty-O’Ferrall</w:t>
      </w:r>
      <w:proofErr w:type="spellEnd"/>
      <w:r w:rsidRPr="0071529C">
        <w:rPr>
          <w:rFonts w:ascii="Open Sans" w:eastAsia="Times New Roman" w:hAnsi="Open Sans" w:cs="Open Sans"/>
          <w:color w:val="000000" w:themeColor="text1"/>
          <w:sz w:val="24"/>
          <w:szCs w:val="24"/>
          <w:shd w:val="clear" w:color="auto" w:fill="FFFFFF"/>
        </w:rPr>
        <w:t xml:space="preserve"> et al, 2010).</w:t>
      </w:r>
    </w:p>
    <w:p w14:paraId="040AAD51" w14:textId="009C3617" w:rsidR="00C3373F" w:rsidRPr="0071529C" w:rsidRDefault="00BA3377" w:rsidP="00441260">
      <w:pPr>
        <w:pStyle w:val="Title"/>
        <w:rPr>
          <w:rFonts w:ascii="Open Sans" w:hAnsi="Open Sans" w:cs="Open Sans"/>
          <w:color w:val="000000" w:themeColor="text1"/>
          <w:lang w:val="en-US"/>
        </w:rPr>
      </w:pPr>
      <w:r w:rsidRPr="0071529C">
        <w:rPr>
          <w:rFonts w:ascii="Open Sans" w:hAnsi="Open Sans" w:cs="Open Sans"/>
          <w:color w:val="000000" w:themeColor="text1"/>
          <w:lang w:val="en-US"/>
        </w:rPr>
        <w:t>Discussion.</w:t>
      </w:r>
      <w:r w:rsidR="00C3373F" w:rsidRPr="0071529C">
        <w:rPr>
          <w:rFonts w:ascii="Open Sans" w:hAnsi="Open Sans" w:cs="Open Sans"/>
          <w:color w:val="000000" w:themeColor="text1"/>
          <w:lang w:val="en-US"/>
        </w:rPr>
        <w:t xml:space="preserve"> </w:t>
      </w:r>
    </w:p>
    <w:p w14:paraId="6D34E8ED" w14:textId="77777777" w:rsidR="009115C6" w:rsidRPr="0071529C" w:rsidRDefault="009115C6" w:rsidP="003037E4">
      <w:pPr>
        <w:spacing w:line="360" w:lineRule="auto"/>
        <w:rPr>
          <w:rFonts w:ascii="Open Sans" w:hAnsi="Open Sans" w:cs="Open Sans"/>
          <w:color w:val="000000" w:themeColor="text1"/>
          <w:sz w:val="24"/>
          <w:szCs w:val="24"/>
          <w:lang w:val="en-US"/>
        </w:rPr>
      </w:pPr>
    </w:p>
    <w:p w14:paraId="28A79C0C" w14:textId="3DBEBD0B" w:rsidR="00C3373F" w:rsidRPr="0071529C" w:rsidRDefault="00C3373F"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The following section of this essay will detail my findings from the research that I have conducted based on the critical incident that I observed. Discussion on how these finding</w:t>
      </w:r>
      <w:r w:rsidR="004D582E" w:rsidRPr="0071529C">
        <w:rPr>
          <w:rFonts w:ascii="Open Sans" w:hAnsi="Open Sans" w:cs="Open Sans"/>
          <w:color w:val="000000" w:themeColor="text1"/>
          <w:sz w:val="24"/>
          <w:szCs w:val="24"/>
          <w:lang w:val="en-US"/>
        </w:rPr>
        <w:t>s</w:t>
      </w:r>
      <w:r w:rsidRPr="0071529C">
        <w:rPr>
          <w:rFonts w:ascii="Open Sans" w:hAnsi="Open Sans" w:cs="Open Sans"/>
          <w:color w:val="000000" w:themeColor="text1"/>
          <w:sz w:val="24"/>
          <w:szCs w:val="24"/>
          <w:lang w:val="en-US"/>
        </w:rPr>
        <w:t xml:space="preserve"> will impact my own pedagogical choices, and the next steps forward in implementing these within my classroom. The impact of my pedagogical choices on the learners, class environment and whole school will also be discussed within this section of the essay. As well as drawing upon the relevant literature explored and how this has influenced my own choices. </w:t>
      </w:r>
    </w:p>
    <w:p w14:paraId="411A44DD" w14:textId="12F6FAFC" w:rsidR="00C3373F" w:rsidRPr="0071529C" w:rsidRDefault="00C3373F" w:rsidP="003037E4">
      <w:pPr>
        <w:spacing w:line="360" w:lineRule="auto"/>
        <w:rPr>
          <w:rFonts w:ascii="Open Sans" w:hAnsi="Open Sans" w:cs="Open Sans"/>
          <w:color w:val="000000" w:themeColor="text1"/>
          <w:kern w:val="24"/>
          <w:sz w:val="24"/>
          <w:szCs w:val="24"/>
          <w:lang w:val="en-US"/>
        </w:rPr>
      </w:pPr>
      <w:r w:rsidRPr="0071529C">
        <w:rPr>
          <w:rFonts w:ascii="Open Sans" w:hAnsi="Open Sans" w:cs="Open Sans"/>
          <w:color w:val="000000" w:themeColor="text1"/>
          <w:sz w:val="24"/>
          <w:szCs w:val="24"/>
          <w:lang w:val="en-US"/>
        </w:rPr>
        <w:t xml:space="preserve">Through both </w:t>
      </w:r>
      <w:r w:rsidRPr="0071529C">
        <w:rPr>
          <w:rFonts w:ascii="Open Sans" w:hAnsi="Open Sans" w:cs="Open Sans"/>
          <w:color w:val="000000" w:themeColor="text1"/>
          <w:kern w:val="24"/>
          <w:sz w:val="24"/>
          <w:szCs w:val="24"/>
          <w:lang w:val="en-US"/>
        </w:rPr>
        <w:t xml:space="preserve">Vygotsky’s and Piaget’s theories surrounding cognitive development, I have been able to gain an understanding of how different influences cognitively </w:t>
      </w:r>
      <w:r w:rsidR="005853E5" w:rsidRPr="0071529C">
        <w:rPr>
          <w:rFonts w:ascii="Open Sans" w:hAnsi="Open Sans" w:cs="Open Sans"/>
          <w:color w:val="000000" w:themeColor="text1"/>
          <w:kern w:val="24"/>
          <w:sz w:val="24"/>
          <w:szCs w:val="24"/>
          <w:lang w:val="en-US"/>
        </w:rPr>
        <w:t>affect</w:t>
      </w:r>
      <w:r w:rsidRPr="0071529C">
        <w:rPr>
          <w:rFonts w:ascii="Open Sans" w:hAnsi="Open Sans" w:cs="Open Sans"/>
          <w:color w:val="000000" w:themeColor="text1"/>
          <w:kern w:val="24"/>
          <w:sz w:val="24"/>
          <w:szCs w:val="24"/>
          <w:lang w:val="en-US"/>
        </w:rPr>
        <w:t xml:space="preserve"> a learner</w:t>
      </w:r>
      <w:r w:rsidR="005853E5"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w:t>
      </w:r>
      <w:proofErr w:type="spellStart"/>
      <w:r w:rsidRPr="0071529C">
        <w:rPr>
          <w:rFonts w:ascii="Open Sans" w:hAnsi="Open Sans" w:cs="Open Sans"/>
          <w:color w:val="000000" w:themeColor="text1"/>
          <w:kern w:val="24"/>
          <w:sz w:val="24"/>
          <w:szCs w:val="24"/>
          <w:lang w:val="en-US"/>
        </w:rPr>
        <w:t>behavio</w:t>
      </w:r>
      <w:r w:rsidR="005853E5"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within the classroom (</w:t>
      </w:r>
      <w:proofErr w:type="spellStart"/>
      <w:r w:rsidRPr="0071529C">
        <w:rPr>
          <w:rFonts w:ascii="Open Sans" w:eastAsia="Times New Roman" w:hAnsi="Open Sans" w:cs="Open Sans"/>
          <w:color w:val="000000" w:themeColor="text1"/>
          <w:sz w:val="24"/>
          <w:szCs w:val="24"/>
          <w:shd w:val="clear" w:color="auto" w:fill="FFFFFF"/>
        </w:rPr>
        <w:t>Huitt</w:t>
      </w:r>
      <w:proofErr w:type="spellEnd"/>
      <w:r w:rsidRPr="0071529C">
        <w:rPr>
          <w:rFonts w:ascii="Open Sans" w:eastAsia="Times New Roman" w:hAnsi="Open Sans" w:cs="Open Sans"/>
          <w:color w:val="000000" w:themeColor="text1"/>
          <w:sz w:val="24"/>
          <w:szCs w:val="24"/>
          <w:shd w:val="clear" w:color="auto" w:fill="FFFFFF"/>
        </w:rPr>
        <w:t xml:space="preserve">, W. and Hummel, J., 2003; </w:t>
      </w:r>
      <w:proofErr w:type="spellStart"/>
      <w:r w:rsidRPr="0071529C">
        <w:rPr>
          <w:rFonts w:ascii="Open Sans" w:eastAsia="Times New Roman" w:hAnsi="Open Sans" w:cs="Open Sans"/>
          <w:color w:val="000000" w:themeColor="text1"/>
          <w:sz w:val="24"/>
          <w:szCs w:val="24"/>
          <w:shd w:val="clear" w:color="auto" w:fill="FFFFFF"/>
        </w:rPr>
        <w:t>Mahn</w:t>
      </w:r>
      <w:proofErr w:type="spellEnd"/>
      <w:r w:rsidRPr="0071529C">
        <w:rPr>
          <w:rFonts w:ascii="Open Sans" w:eastAsia="Times New Roman" w:hAnsi="Open Sans" w:cs="Open Sans"/>
          <w:color w:val="000000" w:themeColor="text1"/>
          <w:sz w:val="24"/>
          <w:szCs w:val="24"/>
          <w:shd w:val="clear" w:color="auto" w:fill="FFFFFF"/>
        </w:rPr>
        <w:t>, H., 1999)</w:t>
      </w:r>
      <w:r w:rsidRPr="0071529C">
        <w:rPr>
          <w:rFonts w:ascii="Open Sans" w:hAnsi="Open Sans" w:cs="Open Sans"/>
          <w:color w:val="000000" w:themeColor="text1"/>
          <w:kern w:val="24"/>
          <w:sz w:val="24"/>
          <w:szCs w:val="24"/>
          <w:lang w:val="en-US"/>
        </w:rPr>
        <w:t>.</w:t>
      </w:r>
      <w:r w:rsidRPr="0071529C">
        <w:rPr>
          <w:rFonts w:ascii="Open Sans" w:eastAsia="Times New Roman" w:hAnsi="Open Sans" w:cs="Open Sans"/>
          <w:color w:val="000000" w:themeColor="text1"/>
          <w:sz w:val="24"/>
          <w:szCs w:val="24"/>
          <w:shd w:val="clear" w:color="auto" w:fill="FFFFFF"/>
        </w:rPr>
        <w:t xml:space="preserve"> These ideologies which are in turn both similar and contrasting has supported my knowledge o</w:t>
      </w:r>
      <w:r w:rsidR="00402730" w:rsidRPr="0071529C">
        <w:rPr>
          <w:rFonts w:ascii="Open Sans" w:eastAsia="Times New Roman" w:hAnsi="Open Sans" w:cs="Open Sans"/>
          <w:color w:val="000000" w:themeColor="text1"/>
          <w:sz w:val="24"/>
          <w:szCs w:val="24"/>
          <w:shd w:val="clear" w:color="auto" w:fill="FFFFFF"/>
        </w:rPr>
        <w:t>f</w:t>
      </w:r>
      <w:r w:rsidRPr="0071529C">
        <w:rPr>
          <w:rFonts w:ascii="Open Sans" w:eastAsia="Times New Roman" w:hAnsi="Open Sans" w:cs="Open Sans"/>
          <w:color w:val="000000" w:themeColor="text1"/>
          <w:sz w:val="24"/>
          <w:szCs w:val="24"/>
          <w:shd w:val="clear" w:color="auto" w:fill="FFFFFF"/>
        </w:rPr>
        <w:t xml:space="preserve"> how best to support a learner</w:t>
      </w:r>
      <w:r w:rsidR="00402730" w:rsidRPr="0071529C">
        <w:rPr>
          <w:rFonts w:ascii="Open Sans" w:eastAsia="Times New Roman" w:hAnsi="Open Sans" w:cs="Open Sans"/>
          <w:color w:val="000000" w:themeColor="text1"/>
          <w:sz w:val="24"/>
          <w:szCs w:val="24"/>
          <w:shd w:val="clear" w:color="auto" w:fill="FFFFFF"/>
        </w:rPr>
        <w:t>’s</w:t>
      </w:r>
      <w:r w:rsidRPr="0071529C">
        <w:rPr>
          <w:rFonts w:ascii="Open Sans" w:eastAsia="Times New Roman" w:hAnsi="Open Sans" w:cs="Open Sans"/>
          <w:color w:val="000000" w:themeColor="text1"/>
          <w:sz w:val="24"/>
          <w:szCs w:val="24"/>
          <w:shd w:val="clear" w:color="auto" w:fill="FFFFFF"/>
        </w:rPr>
        <w:t xml:space="preserve"> cognitive development. Through, highlighting similar ideologies on how cognitive development is linked to the positive impact of gaining knowledge from our peers, thus also further supporting our classroom behaviour. It has supported my pedagogical practice in that attention will be paid to the layout and groups of learners within my classroom. To best aid their cognitive development by placing them within suitable groups and positions that will support their learning. Therefore, ensuring that each group has several more knowledgeable others based on their strengths within the different areas of learning and experience. Therefore, if </w:t>
      </w:r>
      <w:r w:rsidRPr="0071529C">
        <w:rPr>
          <w:rFonts w:ascii="Open Sans" w:hAnsi="Open Sans" w:cs="Open Sans"/>
          <w:color w:val="000000" w:themeColor="text1"/>
          <w:kern w:val="24"/>
          <w:sz w:val="24"/>
          <w:szCs w:val="24"/>
          <w:lang w:val="en-US"/>
        </w:rPr>
        <w:t xml:space="preserve">Vygotsky’s and Piaget’s theories are correct by adopting this approach to teaching and learning I should see a </w:t>
      </w:r>
      <w:r w:rsidRPr="0071529C">
        <w:rPr>
          <w:rFonts w:ascii="Open Sans" w:hAnsi="Open Sans" w:cs="Open Sans"/>
          <w:color w:val="000000" w:themeColor="text1"/>
          <w:kern w:val="24"/>
          <w:sz w:val="24"/>
          <w:szCs w:val="24"/>
          <w:lang w:val="en-US"/>
        </w:rPr>
        <w:lastRenderedPageBreak/>
        <w:t xml:space="preserve">positive classroom environment being created, as the learners will feel confident in their learning due to the positive support from their peers. </w:t>
      </w:r>
    </w:p>
    <w:p w14:paraId="27D09739" w14:textId="181D2061" w:rsidR="00C3373F" w:rsidRPr="0071529C" w:rsidRDefault="00C3373F" w:rsidP="003037E4">
      <w:pPr>
        <w:spacing w:line="360" w:lineRule="auto"/>
        <w:rPr>
          <w:rFonts w:ascii="Open Sans" w:hAnsi="Open Sans" w:cs="Open Sans"/>
          <w:color w:val="000000" w:themeColor="text1"/>
          <w:kern w:val="24"/>
          <w:sz w:val="24"/>
          <w:szCs w:val="24"/>
        </w:rPr>
      </w:pPr>
      <w:r w:rsidRPr="0071529C">
        <w:rPr>
          <w:rFonts w:ascii="Open Sans" w:hAnsi="Open Sans" w:cs="Open Sans"/>
          <w:color w:val="000000" w:themeColor="text1"/>
          <w:kern w:val="24"/>
          <w:sz w:val="24"/>
          <w:szCs w:val="24"/>
          <w:lang w:val="en-US"/>
        </w:rPr>
        <w:t>In t</w:t>
      </w:r>
      <w:r w:rsidR="00F21DC7" w:rsidRPr="0071529C">
        <w:rPr>
          <w:rFonts w:ascii="Open Sans" w:hAnsi="Open Sans" w:cs="Open Sans"/>
          <w:color w:val="000000" w:themeColor="text1"/>
          <w:kern w:val="24"/>
          <w:sz w:val="24"/>
          <w:szCs w:val="24"/>
          <w:lang w:val="en-US"/>
        </w:rPr>
        <w:t>urn,</w:t>
      </w:r>
      <w:r w:rsidRPr="0071529C">
        <w:rPr>
          <w:rFonts w:ascii="Open Sans" w:hAnsi="Open Sans" w:cs="Open Sans"/>
          <w:color w:val="000000" w:themeColor="text1"/>
          <w:kern w:val="24"/>
          <w:sz w:val="24"/>
          <w:szCs w:val="24"/>
          <w:lang w:val="en-US"/>
        </w:rPr>
        <w:t xml:space="preserve"> the development of a safe and inclusive classroom that supports challenging </w:t>
      </w:r>
      <w:proofErr w:type="spellStart"/>
      <w:r w:rsidRPr="0071529C">
        <w:rPr>
          <w:rFonts w:ascii="Open Sans" w:hAnsi="Open Sans" w:cs="Open Sans"/>
          <w:color w:val="000000" w:themeColor="text1"/>
          <w:kern w:val="24"/>
          <w:sz w:val="24"/>
          <w:szCs w:val="24"/>
          <w:lang w:val="en-US"/>
        </w:rPr>
        <w:t>behavio</w:t>
      </w:r>
      <w:r w:rsidR="00F21DC7"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has also been brought to m</w:t>
      </w:r>
      <w:r w:rsidR="00BD351A" w:rsidRPr="0071529C">
        <w:rPr>
          <w:rFonts w:ascii="Open Sans" w:hAnsi="Open Sans" w:cs="Open Sans"/>
          <w:color w:val="000000" w:themeColor="text1"/>
          <w:kern w:val="24"/>
          <w:sz w:val="24"/>
          <w:szCs w:val="24"/>
          <w:lang w:val="en-US"/>
        </w:rPr>
        <w:t>y</w:t>
      </w:r>
      <w:r w:rsidRPr="0071529C">
        <w:rPr>
          <w:rFonts w:ascii="Open Sans" w:hAnsi="Open Sans" w:cs="Open Sans"/>
          <w:color w:val="000000" w:themeColor="text1"/>
          <w:kern w:val="24"/>
          <w:sz w:val="24"/>
          <w:szCs w:val="24"/>
          <w:lang w:val="en-US"/>
        </w:rPr>
        <w:t xml:space="preserve"> attention, through the exploration of the literature. Bronfenbrenner’s Ecological Model supports the theory that learners develop certain </w:t>
      </w:r>
      <w:proofErr w:type="spellStart"/>
      <w:r w:rsidRPr="0071529C">
        <w:rPr>
          <w:rFonts w:ascii="Open Sans" w:hAnsi="Open Sans" w:cs="Open Sans"/>
          <w:color w:val="000000" w:themeColor="text1"/>
          <w:kern w:val="24"/>
          <w:sz w:val="24"/>
          <w:szCs w:val="24"/>
          <w:lang w:val="en-US"/>
        </w:rPr>
        <w:t>behavio</w:t>
      </w:r>
      <w:r w:rsidR="00BD351A" w:rsidRPr="0071529C">
        <w:rPr>
          <w:rFonts w:ascii="Open Sans" w:hAnsi="Open Sans" w:cs="Open Sans"/>
          <w:color w:val="000000" w:themeColor="text1"/>
          <w:kern w:val="24"/>
          <w:sz w:val="24"/>
          <w:szCs w:val="24"/>
          <w:lang w:val="en-US"/>
        </w:rPr>
        <w:t>urs</w:t>
      </w:r>
      <w:proofErr w:type="spellEnd"/>
      <w:r w:rsidRPr="0071529C">
        <w:rPr>
          <w:rFonts w:ascii="Open Sans" w:hAnsi="Open Sans" w:cs="Open Sans"/>
          <w:color w:val="000000" w:themeColor="text1"/>
          <w:kern w:val="24"/>
          <w:sz w:val="24"/>
          <w:szCs w:val="24"/>
          <w:lang w:val="en-US"/>
        </w:rPr>
        <w:t xml:space="preserve"> from external influences </w:t>
      </w:r>
      <w:bookmarkStart w:id="1" w:name="_Int_SBCoKZXp"/>
      <w:r w:rsidR="008A4069" w:rsidRPr="0071529C">
        <w:rPr>
          <w:rFonts w:ascii="Open Sans" w:hAnsi="Open Sans" w:cs="Open Sans"/>
          <w:color w:val="000000" w:themeColor="text1"/>
          <w:kern w:val="24"/>
          <w:sz w:val="24"/>
          <w:szCs w:val="24"/>
          <w:lang w:val="en-US"/>
        </w:rPr>
        <w:t>to</w:t>
      </w:r>
      <w:bookmarkEnd w:id="1"/>
      <w:r w:rsidRPr="0071529C">
        <w:rPr>
          <w:rFonts w:ascii="Open Sans" w:hAnsi="Open Sans" w:cs="Open Sans"/>
          <w:color w:val="000000" w:themeColor="text1"/>
          <w:kern w:val="24"/>
          <w:sz w:val="24"/>
          <w:szCs w:val="24"/>
          <w:lang w:val="en-US"/>
        </w:rPr>
        <w:t xml:space="preserve"> which they have been exposed (</w:t>
      </w:r>
      <w:r w:rsidRPr="0071529C">
        <w:rPr>
          <w:rFonts w:ascii="Open Sans" w:eastAsia="Times New Roman" w:hAnsi="Open Sans" w:cs="Open Sans"/>
          <w:color w:val="000000" w:themeColor="text1"/>
          <w:sz w:val="24"/>
          <w:szCs w:val="24"/>
          <w:shd w:val="clear" w:color="auto" w:fill="FFFFFF"/>
        </w:rPr>
        <w:t>Hess, S.A</w:t>
      </w:r>
      <w:r w:rsidRPr="0071529C">
        <w:rPr>
          <w:rFonts w:ascii="Open Sans" w:hAnsi="Open Sans" w:cs="Open Sans"/>
          <w:color w:val="000000" w:themeColor="text1"/>
          <w:kern w:val="24"/>
          <w:sz w:val="24"/>
          <w:szCs w:val="24"/>
          <w:lang w:val="en-US"/>
        </w:rPr>
        <w:t xml:space="preserve"> et al., 2008). Thus, suggesting that if the learner has been exposed to negative </w:t>
      </w:r>
      <w:proofErr w:type="spellStart"/>
      <w:r w:rsidRPr="0071529C">
        <w:rPr>
          <w:rFonts w:ascii="Open Sans" w:hAnsi="Open Sans" w:cs="Open Sans"/>
          <w:color w:val="000000" w:themeColor="text1"/>
          <w:kern w:val="24"/>
          <w:sz w:val="24"/>
          <w:szCs w:val="24"/>
          <w:lang w:val="en-US"/>
        </w:rPr>
        <w:t>behavio</w:t>
      </w:r>
      <w:r w:rsidR="008A4069"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they will undoubtedly display the same </w:t>
      </w:r>
      <w:proofErr w:type="spellStart"/>
      <w:r w:rsidRPr="0071529C">
        <w:rPr>
          <w:rFonts w:ascii="Open Sans" w:hAnsi="Open Sans" w:cs="Open Sans"/>
          <w:color w:val="000000" w:themeColor="text1"/>
          <w:kern w:val="24"/>
          <w:sz w:val="24"/>
          <w:szCs w:val="24"/>
          <w:lang w:val="en-US"/>
        </w:rPr>
        <w:t>behavio</w:t>
      </w:r>
      <w:r w:rsidR="008A4069"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within the classroom. As this is the only </w:t>
      </w:r>
      <w:proofErr w:type="spellStart"/>
      <w:r w:rsidRPr="0071529C">
        <w:rPr>
          <w:rFonts w:ascii="Open Sans" w:hAnsi="Open Sans" w:cs="Open Sans"/>
          <w:color w:val="000000" w:themeColor="text1"/>
          <w:kern w:val="24"/>
          <w:sz w:val="24"/>
          <w:szCs w:val="24"/>
          <w:lang w:val="en-US"/>
        </w:rPr>
        <w:t>behavio</w:t>
      </w:r>
      <w:r w:rsidR="008A4069"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that they are familiar with. However, the Welsh government</w:t>
      </w:r>
      <w:r w:rsidR="008A4069" w:rsidRPr="0071529C">
        <w:rPr>
          <w:rFonts w:ascii="Open Sans" w:hAnsi="Open Sans" w:cs="Open Sans"/>
          <w:color w:val="000000" w:themeColor="text1"/>
          <w:kern w:val="24"/>
          <w:sz w:val="24"/>
          <w:szCs w:val="24"/>
          <w:lang w:val="en-US"/>
        </w:rPr>
        <w:t>’s</w:t>
      </w:r>
      <w:r w:rsidRPr="0071529C">
        <w:rPr>
          <w:rFonts w:ascii="Open Sans" w:hAnsi="Open Sans" w:cs="Open Sans"/>
          <w:color w:val="000000" w:themeColor="text1"/>
          <w:kern w:val="24"/>
          <w:sz w:val="24"/>
          <w:szCs w:val="24"/>
          <w:lang w:val="en-US"/>
        </w:rPr>
        <w:t xml:space="preserve"> (2012) research also highlights that </w:t>
      </w:r>
      <w:proofErr w:type="spellStart"/>
      <w:r w:rsidRPr="0071529C">
        <w:rPr>
          <w:rFonts w:ascii="Open Sans" w:hAnsi="Open Sans" w:cs="Open Sans"/>
          <w:color w:val="000000" w:themeColor="text1"/>
          <w:kern w:val="24"/>
          <w:sz w:val="24"/>
          <w:szCs w:val="24"/>
          <w:lang w:val="en-US"/>
        </w:rPr>
        <w:t>behavio</w:t>
      </w:r>
      <w:r w:rsidR="008A4069"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comes from both nature and nurture. Therefore, when considering this and how it impacts my pedagogy, attention must be given to how I intend </w:t>
      </w:r>
      <w:r w:rsidR="00FC3F13" w:rsidRPr="0071529C">
        <w:rPr>
          <w:rFonts w:ascii="Open Sans" w:hAnsi="Open Sans" w:cs="Open Sans"/>
          <w:color w:val="000000" w:themeColor="text1"/>
          <w:kern w:val="24"/>
          <w:sz w:val="24"/>
          <w:szCs w:val="24"/>
          <w:lang w:val="en-US"/>
        </w:rPr>
        <w:t>to model</w:t>
      </w:r>
      <w:r w:rsidRPr="0071529C">
        <w:rPr>
          <w:rFonts w:ascii="Open Sans" w:hAnsi="Open Sans" w:cs="Open Sans"/>
          <w:color w:val="000000" w:themeColor="text1"/>
          <w:kern w:val="24"/>
          <w:sz w:val="24"/>
          <w:szCs w:val="24"/>
          <w:lang w:val="en-US"/>
        </w:rPr>
        <w:t xml:space="preserve"> positive </w:t>
      </w:r>
      <w:proofErr w:type="spellStart"/>
      <w:r w:rsidRPr="0071529C">
        <w:rPr>
          <w:rFonts w:ascii="Open Sans" w:hAnsi="Open Sans" w:cs="Open Sans"/>
          <w:color w:val="000000" w:themeColor="text1"/>
          <w:kern w:val="24"/>
          <w:sz w:val="24"/>
          <w:szCs w:val="24"/>
          <w:lang w:val="en-US"/>
        </w:rPr>
        <w:t>behavio</w:t>
      </w:r>
      <w:r w:rsidR="00FC3F13" w:rsidRPr="0071529C">
        <w:rPr>
          <w:rFonts w:ascii="Open Sans" w:hAnsi="Open Sans" w:cs="Open Sans"/>
          <w:color w:val="000000" w:themeColor="text1"/>
          <w:kern w:val="24"/>
          <w:sz w:val="24"/>
          <w:szCs w:val="24"/>
          <w:lang w:val="en-US"/>
        </w:rPr>
        <w:t>ur</w:t>
      </w:r>
      <w:proofErr w:type="spellEnd"/>
      <w:r w:rsidRPr="0071529C">
        <w:rPr>
          <w:rFonts w:ascii="Open Sans" w:hAnsi="Open Sans" w:cs="Open Sans"/>
          <w:color w:val="000000" w:themeColor="text1"/>
          <w:kern w:val="24"/>
          <w:sz w:val="24"/>
          <w:szCs w:val="24"/>
          <w:lang w:val="en-US"/>
        </w:rPr>
        <w:t xml:space="preserve"> within my classroom environment. In doing this I intend to consider </w:t>
      </w:r>
      <w:r w:rsidRPr="0071529C">
        <w:rPr>
          <w:rFonts w:ascii="Open Sans" w:hAnsi="Open Sans" w:cs="Open Sans"/>
          <w:color w:val="000000" w:themeColor="text1"/>
          <w:kern w:val="24"/>
          <w:sz w:val="24"/>
          <w:szCs w:val="24"/>
        </w:rPr>
        <w:t>Skinner</w:t>
      </w:r>
      <w:r w:rsidR="008A4D01" w:rsidRPr="0071529C">
        <w:rPr>
          <w:rFonts w:ascii="Open Sans" w:hAnsi="Open Sans" w:cs="Open Sans"/>
          <w:color w:val="000000" w:themeColor="text1"/>
          <w:kern w:val="24"/>
          <w:sz w:val="24"/>
          <w:szCs w:val="24"/>
        </w:rPr>
        <w:t>’s</w:t>
      </w:r>
      <w:r w:rsidRPr="0071529C">
        <w:rPr>
          <w:rFonts w:ascii="Open Sans" w:hAnsi="Open Sans" w:cs="Open Sans"/>
          <w:color w:val="000000" w:themeColor="text1"/>
          <w:kern w:val="24"/>
          <w:sz w:val="24"/>
          <w:szCs w:val="24"/>
        </w:rPr>
        <w:t xml:space="preserve"> (1953) theory of operant conditioning. Meaning that I intend to use both positive and negative reinforcement to address behaviour within my classroom. </w:t>
      </w:r>
      <w:r w:rsidR="00E24999" w:rsidRPr="0071529C">
        <w:rPr>
          <w:rFonts w:ascii="Open Sans" w:hAnsi="Open Sans" w:cs="Open Sans"/>
          <w:color w:val="000000" w:themeColor="text1"/>
          <w:kern w:val="24"/>
          <w:sz w:val="24"/>
          <w:szCs w:val="24"/>
        </w:rPr>
        <w:t>This</w:t>
      </w:r>
      <w:r w:rsidRPr="0071529C">
        <w:rPr>
          <w:rFonts w:ascii="Open Sans" w:hAnsi="Open Sans" w:cs="Open Sans"/>
          <w:color w:val="000000" w:themeColor="text1"/>
          <w:kern w:val="24"/>
          <w:sz w:val="24"/>
          <w:szCs w:val="24"/>
        </w:rPr>
        <w:t xml:space="preserve"> will support the learners to understand and make a connection between the rewards for positive behaviour and the consequences for negative behaviour. </w:t>
      </w:r>
    </w:p>
    <w:p w14:paraId="08461D62" w14:textId="097CF979" w:rsidR="00C3373F" w:rsidRPr="0071529C" w:rsidRDefault="00C3373F"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hAnsi="Open Sans" w:cs="Open Sans"/>
          <w:color w:val="000000" w:themeColor="text1"/>
          <w:kern w:val="24"/>
          <w:sz w:val="24"/>
          <w:szCs w:val="24"/>
        </w:rPr>
        <w:t xml:space="preserve">However, based on my findings it is suggested that for operant conditioning to be a successful teaching and learning technique in terms of addressing challenging classroom behaviour, we must ensure that we are consistent in its delivery (Welsh government, 2012). Therefore, ensuring that there </w:t>
      </w:r>
      <w:r w:rsidR="00C0447A" w:rsidRPr="0071529C">
        <w:rPr>
          <w:rFonts w:ascii="Open Sans" w:hAnsi="Open Sans" w:cs="Open Sans"/>
          <w:color w:val="000000" w:themeColor="text1"/>
          <w:kern w:val="24"/>
          <w:sz w:val="24"/>
          <w:szCs w:val="24"/>
        </w:rPr>
        <w:t>is</w:t>
      </w:r>
      <w:r w:rsidRPr="0071529C">
        <w:rPr>
          <w:rFonts w:ascii="Open Sans" w:hAnsi="Open Sans" w:cs="Open Sans"/>
          <w:color w:val="000000" w:themeColor="text1"/>
          <w:kern w:val="24"/>
          <w:sz w:val="24"/>
          <w:szCs w:val="24"/>
        </w:rPr>
        <w:t xml:space="preserve"> a clear set of rules displayed within my classroom is of paramount importance when considering the development of my own pedagogy. </w:t>
      </w:r>
      <w:r w:rsidRPr="0071529C">
        <w:rPr>
          <w:rFonts w:ascii="Open Sans" w:eastAsia="Times New Roman" w:hAnsi="Open Sans" w:cs="Open Sans"/>
          <w:color w:val="000000" w:themeColor="text1"/>
          <w:sz w:val="24"/>
          <w:szCs w:val="24"/>
          <w:shd w:val="clear" w:color="auto" w:fill="FFFFFF"/>
        </w:rPr>
        <w:t xml:space="preserve">Cobb-Moore et al (2009) </w:t>
      </w:r>
      <w:r w:rsidR="00FF35F3">
        <w:rPr>
          <w:rFonts w:ascii="Open Sans" w:eastAsia="Times New Roman" w:hAnsi="Open Sans" w:cs="Open Sans"/>
          <w:color w:val="000000" w:themeColor="text1"/>
          <w:sz w:val="24"/>
          <w:szCs w:val="24"/>
          <w:shd w:val="clear" w:color="auto" w:fill="FFFFFF"/>
        </w:rPr>
        <w:t xml:space="preserve">suggests that </w:t>
      </w:r>
      <w:r w:rsidRPr="0071529C">
        <w:rPr>
          <w:rFonts w:ascii="Open Sans" w:eastAsia="Times New Roman" w:hAnsi="Open Sans" w:cs="Open Sans"/>
          <w:color w:val="000000" w:themeColor="text1"/>
          <w:sz w:val="24"/>
          <w:szCs w:val="24"/>
          <w:shd w:val="clear" w:color="auto" w:fill="FFFFFF"/>
        </w:rPr>
        <w:t>to ensure learners are compliant with the rules, they should be a part of the creation process. Thus, being so I intend to begin each academic year by creating a class contract in collaboration with the learners. Th</w:t>
      </w:r>
      <w:r w:rsidR="00D25952" w:rsidRPr="0071529C">
        <w:rPr>
          <w:rFonts w:ascii="Open Sans" w:eastAsia="Times New Roman" w:hAnsi="Open Sans" w:cs="Open Sans"/>
          <w:color w:val="000000" w:themeColor="text1"/>
          <w:sz w:val="24"/>
          <w:szCs w:val="24"/>
          <w:shd w:val="clear" w:color="auto" w:fill="FFFFFF"/>
        </w:rPr>
        <w:t>is</w:t>
      </w:r>
      <w:r w:rsidRPr="0071529C">
        <w:rPr>
          <w:rFonts w:ascii="Open Sans" w:eastAsia="Times New Roman" w:hAnsi="Open Sans" w:cs="Open Sans"/>
          <w:color w:val="000000" w:themeColor="text1"/>
          <w:sz w:val="24"/>
          <w:szCs w:val="24"/>
          <w:shd w:val="clear" w:color="auto" w:fill="FFFFFF"/>
        </w:rPr>
        <w:t xml:space="preserve"> support</w:t>
      </w:r>
      <w:r w:rsidR="00826052" w:rsidRPr="0071529C">
        <w:rPr>
          <w:rFonts w:ascii="Open Sans" w:eastAsia="Times New Roman" w:hAnsi="Open Sans" w:cs="Open Sans"/>
          <w:color w:val="000000" w:themeColor="text1"/>
          <w:sz w:val="24"/>
          <w:szCs w:val="24"/>
          <w:shd w:val="clear" w:color="auto" w:fill="FFFFFF"/>
        </w:rPr>
        <w:t>s</w:t>
      </w:r>
      <w:r w:rsidRPr="0071529C">
        <w:rPr>
          <w:rFonts w:ascii="Open Sans" w:eastAsia="Times New Roman" w:hAnsi="Open Sans" w:cs="Open Sans"/>
          <w:color w:val="000000" w:themeColor="text1"/>
          <w:sz w:val="24"/>
          <w:szCs w:val="24"/>
          <w:shd w:val="clear" w:color="auto" w:fill="FFFFFF"/>
        </w:rPr>
        <w:t xml:space="preserve"> the theory that by doing this the learners </w:t>
      </w:r>
      <w:r w:rsidR="00D93BC2" w:rsidRPr="0071529C">
        <w:rPr>
          <w:rFonts w:ascii="Open Sans" w:eastAsia="Times New Roman" w:hAnsi="Open Sans" w:cs="Open Sans"/>
          <w:color w:val="000000" w:themeColor="text1"/>
          <w:sz w:val="24"/>
          <w:szCs w:val="24"/>
          <w:shd w:val="clear" w:color="auto" w:fill="FFFFFF"/>
        </w:rPr>
        <w:t>can</w:t>
      </w:r>
      <w:r w:rsidRPr="0071529C">
        <w:rPr>
          <w:rFonts w:ascii="Open Sans" w:eastAsia="Times New Roman" w:hAnsi="Open Sans" w:cs="Open Sans"/>
          <w:color w:val="000000" w:themeColor="text1"/>
          <w:sz w:val="24"/>
          <w:szCs w:val="24"/>
          <w:shd w:val="clear" w:color="auto" w:fill="FFFFFF"/>
        </w:rPr>
        <w:t xml:space="preserve"> gain a sense of ownership over the </w:t>
      </w:r>
      <w:r w:rsidRPr="0071529C">
        <w:rPr>
          <w:rFonts w:ascii="Open Sans" w:eastAsia="Times New Roman" w:hAnsi="Open Sans" w:cs="Open Sans"/>
          <w:color w:val="000000" w:themeColor="text1"/>
          <w:sz w:val="24"/>
          <w:szCs w:val="24"/>
          <w:shd w:val="clear" w:color="auto" w:fill="FFFFFF"/>
        </w:rPr>
        <w:lastRenderedPageBreak/>
        <w:t xml:space="preserve">rules made, therefore in turn they are more likely to adder to them (Cobb-Moore et al., 2009).  </w:t>
      </w:r>
    </w:p>
    <w:p w14:paraId="04E1EA82" w14:textId="75116BF5" w:rsidR="00C3373F" w:rsidRPr="0071529C" w:rsidRDefault="00C3373F"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eastAsia="Times New Roman" w:hAnsi="Open Sans" w:cs="Open Sans"/>
          <w:color w:val="000000" w:themeColor="text1"/>
          <w:sz w:val="24"/>
          <w:szCs w:val="24"/>
          <w:shd w:val="clear" w:color="auto" w:fill="FFFFFF"/>
        </w:rPr>
        <w:t xml:space="preserve">Consequently, adopting a relationship-building approach to classroom management is also a priority of mine. Based on findings from my research into  </w:t>
      </w:r>
      <w:proofErr w:type="spellStart"/>
      <w:r w:rsidRPr="0071529C">
        <w:rPr>
          <w:rFonts w:ascii="Open Sans" w:eastAsia="Times New Roman" w:hAnsi="Open Sans" w:cs="Open Sans"/>
          <w:color w:val="000000" w:themeColor="text1"/>
          <w:sz w:val="24"/>
          <w:szCs w:val="24"/>
          <w:shd w:val="clear" w:color="auto" w:fill="FFFFFF"/>
        </w:rPr>
        <w:t>Beaty-O’Ferrall</w:t>
      </w:r>
      <w:proofErr w:type="spellEnd"/>
      <w:r w:rsidRPr="0071529C">
        <w:rPr>
          <w:rFonts w:ascii="Open Sans" w:eastAsia="Times New Roman" w:hAnsi="Open Sans" w:cs="Open Sans"/>
          <w:color w:val="000000" w:themeColor="text1"/>
          <w:sz w:val="24"/>
          <w:szCs w:val="24"/>
          <w:shd w:val="clear" w:color="auto" w:fill="FFFFFF"/>
        </w:rPr>
        <w:t xml:space="preserve"> et al (2010) theory based on positive classroom relationships, I was able to develop my understanding of how building a holistic pedagogy supports positive classroom relationships due to its effect on challenging behaviours. Therefore, when developing my own pedagogy</w:t>
      </w:r>
      <w:r w:rsidR="004E3C17" w:rsidRPr="0071529C">
        <w:rPr>
          <w:rFonts w:ascii="Open Sans" w:eastAsia="Times New Roman" w:hAnsi="Open Sans" w:cs="Open Sans"/>
          <w:color w:val="000000" w:themeColor="text1"/>
          <w:sz w:val="24"/>
          <w:szCs w:val="24"/>
          <w:shd w:val="clear" w:color="auto" w:fill="FFFFFF"/>
        </w:rPr>
        <w:t>,</w:t>
      </w:r>
      <w:r w:rsidRPr="0071529C">
        <w:rPr>
          <w:rFonts w:ascii="Open Sans" w:eastAsia="Times New Roman" w:hAnsi="Open Sans" w:cs="Open Sans"/>
          <w:color w:val="000000" w:themeColor="text1"/>
          <w:sz w:val="24"/>
          <w:szCs w:val="24"/>
          <w:shd w:val="clear" w:color="auto" w:fill="FFFFFF"/>
        </w:rPr>
        <w:t xml:space="preserve"> I must also consider the work of Seligman (1999) and their theories on “positive psychology”. When considering how to incorporate these findings into my petrological practice I came across a teaching and learning approach known as “admiring negative attitudes and behaviours” (</w:t>
      </w:r>
      <w:proofErr w:type="spellStart"/>
      <w:r w:rsidRPr="0071529C">
        <w:rPr>
          <w:rFonts w:ascii="Open Sans" w:eastAsia="Times New Roman" w:hAnsi="Open Sans" w:cs="Open Sans"/>
          <w:color w:val="000000" w:themeColor="text1"/>
          <w:sz w:val="24"/>
          <w:szCs w:val="24"/>
          <w:shd w:val="clear" w:color="auto" w:fill="FFFFFF"/>
        </w:rPr>
        <w:t>Beaty-O’Ferrall</w:t>
      </w:r>
      <w:proofErr w:type="spellEnd"/>
      <w:r w:rsidRPr="0071529C">
        <w:rPr>
          <w:rFonts w:ascii="Open Sans" w:eastAsia="Times New Roman" w:hAnsi="Open Sans" w:cs="Open Sans"/>
          <w:color w:val="000000" w:themeColor="text1"/>
          <w:sz w:val="24"/>
          <w:szCs w:val="24"/>
          <w:shd w:val="clear" w:color="auto" w:fill="FFFFFF"/>
        </w:rPr>
        <w:t xml:space="preserve"> et al, 2010). Consequently, this will require me to look </w:t>
      </w:r>
      <w:r w:rsidR="00564805" w:rsidRPr="0071529C">
        <w:rPr>
          <w:rFonts w:ascii="Open Sans" w:eastAsia="Times New Roman" w:hAnsi="Open Sans" w:cs="Open Sans"/>
          <w:color w:val="000000" w:themeColor="text1"/>
          <w:sz w:val="24"/>
          <w:szCs w:val="24"/>
          <w:shd w:val="clear" w:color="auto" w:fill="FFFFFF"/>
        </w:rPr>
        <w:t>at</w:t>
      </w:r>
      <w:r w:rsidRPr="0071529C">
        <w:rPr>
          <w:rFonts w:ascii="Open Sans" w:eastAsia="Times New Roman" w:hAnsi="Open Sans" w:cs="Open Sans"/>
          <w:color w:val="000000" w:themeColor="text1"/>
          <w:sz w:val="24"/>
          <w:szCs w:val="24"/>
          <w:shd w:val="clear" w:color="auto" w:fill="FFFFFF"/>
        </w:rPr>
        <w:t xml:space="preserve"> challenging behaviour in a positive way and interpret </w:t>
      </w:r>
      <w:r w:rsidR="007F623E" w:rsidRPr="0071529C">
        <w:rPr>
          <w:rFonts w:ascii="Open Sans" w:eastAsia="Times New Roman" w:hAnsi="Open Sans" w:cs="Open Sans"/>
          <w:color w:val="000000" w:themeColor="text1"/>
          <w:sz w:val="24"/>
          <w:szCs w:val="24"/>
          <w:shd w:val="clear" w:color="auto" w:fill="FFFFFF"/>
        </w:rPr>
        <w:t>it</w:t>
      </w:r>
      <w:r w:rsidRPr="0071529C">
        <w:rPr>
          <w:rFonts w:ascii="Open Sans" w:eastAsia="Times New Roman" w:hAnsi="Open Sans" w:cs="Open Sans"/>
          <w:color w:val="000000" w:themeColor="text1"/>
          <w:sz w:val="24"/>
          <w:szCs w:val="24"/>
          <w:shd w:val="clear" w:color="auto" w:fill="FFFFFF"/>
        </w:rPr>
        <w:t xml:space="preserve"> differently. </w:t>
      </w:r>
      <w:r w:rsidR="00713E21" w:rsidRPr="0071529C">
        <w:rPr>
          <w:rFonts w:ascii="Open Sans" w:eastAsia="Times New Roman" w:hAnsi="Open Sans" w:cs="Open Sans"/>
          <w:color w:val="000000" w:themeColor="text1"/>
          <w:sz w:val="24"/>
          <w:szCs w:val="24"/>
          <w:shd w:val="clear" w:color="auto" w:fill="FFFFFF"/>
        </w:rPr>
        <w:t>W</w:t>
      </w:r>
      <w:r w:rsidRPr="0071529C">
        <w:rPr>
          <w:rFonts w:ascii="Open Sans" w:eastAsia="Times New Roman" w:hAnsi="Open Sans" w:cs="Open Sans"/>
          <w:color w:val="000000" w:themeColor="text1"/>
          <w:sz w:val="24"/>
          <w:szCs w:val="24"/>
          <w:shd w:val="clear" w:color="auto" w:fill="FFFFFF"/>
        </w:rPr>
        <w:t>e can often see positive behavioural traits within negative behaviour</w:t>
      </w:r>
      <w:r w:rsidR="0060173E" w:rsidRPr="0071529C">
        <w:rPr>
          <w:rFonts w:ascii="Open Sans" w:eastAsia="Times New Roman" w:hAnsi="Open Sans" w:cs="Open Sans"/>
          <w:color w:val="000000" w:themeColor="text1"/>
          <w:sz w:val="24"/>
          <w:szCs w:val="24"/>
          <w:shd w:val="clear" w:color="auto" w:fill="FFFFFF"/>
        </w:rPr>
        <w:t xml:space="preserve"> (</w:t>
      </w:r>
      <w:proofErr w:type="spellStart"/>
      <w:r w:rsidR="0060173E" w:rsidRPr="0071529C">
        <w:rPr>
          <w:rFonts w:ascii="Open Sans" w:eastAsia="Times New Roman" w:hAnsi="Open Sans" w:cs="Open Sans"/>
          <w:color w:val="000000" w:themeColor="text1"/>
          <w:sz w:val="24"/>
          <w:szCs w:val="24"/>
          <w:shd w:val="clear" w:color="auto" w:fill="FFFFFF"/>
        </w:rPr>
        <w:t>Beaty-O’Ferrall</w:t>
      </w:r>
      <w:proofErr w:type="spellEnd"/>
      <w:r w:rsidR="0060173E" w:rsidRPr="0071529C">
        <w:rPr>
          <w:rFonts w:ascii="Open Sans" w:eastAsia="Times New Roman" w:hAnsi="Open Sans" w:cs="Open Sans"/>
          <w:color w:val="000000" w:themeColor="text1"/>
          <w:sz w:val="24"/>
          <w:szCs w:val="24"/>
          <w:shd w:val="clear" w:color="auto" w:fill="FFFFFF"/>
        </w:rPr>
        <w:t xml:space="preserve"> et al, 2010)</w:t>
      </w:r>
      <w:r w:rsidRPr="0071529C">
        <w:rPr>
          <w:rFonts w:ascii="Open Sans" w:eastAsia="Times New Roman" w:hAnsi="Open Sans" w:cs="Open Sans"/>
          <w:color w:val="000000" w:themeColor="text1"/>
          <w:sz w:val="24"/>
          <w:szCs w:val="24"/>
          <w:shd w:val="clear" w:color="auto" w:fill="FFFFFF"/>
        </w:rPr>
        <w:t xml:space="preserve">. </w:t>
      </w:r>
      <w:r w:rsidR="00DC6240" w:rsidRPr="0071529C">
        <w:rPr>
          <w:rFonts w:ascii="Open Sans" w:eastAsia="Times New Roman" w:hAnsi="Open Sans" w:cs="Open Sans"/>
          <w:color w:val="000000" w:themeColor="text1"/>
          <w:sz w:val="24"/>
          <w:szCs w:val="24"/>
          <w:shd w:val="clear" w:color="auto" w:fill="FFFFFF"/>
        </w:rPr>
        <w:t>B</w:t>
      </w:r>
      <w:r w:rsidRPr="0071529C">
        <w:rPr>
          <w:rFonts w:ascii="Open Sans" w:eastAsia="Times New Roman" w:hAnsi="Open Sans" w:cs="Open Sans"/>
          <w:color w:val="000000" w:themeColor="text1"/>
          <w:sz w:val="24"/>
          <w:szCs w:val="24"/>
          <w:shd w:val="clear" w:color="auto" w:fill="FFFFFF"/>
        </w:rPr>
        <w:t>y adopting this approach</w:t>
      </w:r>
      <w:r w:rsidR="00E448E2" w:rsidRPr="0071529C">
        <w:rPr>
          <w:rFonts w:ascii="Open Sans" w:eastAsia="Times New Roman" w:hAnsi="Open Sans" w:cs="Open Sans"/>
          <w:color w:val="000000" w:themeColor="text1"/>
          <w:sz w:val="24"/>
          <w:szCs w:val="24"/>
          <w:shd w:val="clear" w:color="auto" w:fill="FFFFFF"/>
        </w:rPr>
        <w:t>,</w:t>
      </w:r>
      <w:r w:rsidRPr="0071529C">
        <w:rPr>
          <w:rFonts w:ascii="Open Sans" w:eastAsia="Times New Roman" w:hAnsi="Open Sans" w:cs="Open Sans"/>
          <w:color w:val="000000" w:themeColor="text1"/>
          <w:sz w:val="24"/>
          <w:szCs w:val="24"/>
          <w:shd w:val="clear" w:color="auto" w:fill="FFFFFF"/>
        </w:rPr>
        <w:t xml:space="preserve"> I will aid my learners in being more confident and self</w:t>
      </w:r>
      <w:r w:rsidR="0095744E" w:rsidRPr="0071529C">
        <w:rPr>
          <w:rFonts w:ascii="Open Sans" w:eastAsia="Times New Roman" w:hAnsi="Open Sans" w:cs="Open Sans"/>
          <w:color w:val="000000" w:themeColor="text1"/>
          <w:sz w:val="24"/>
          <w:szCs w:val="24"/>
          <w:shd w:val="clear" w:color="auto" w:fill="FFFFFF"/>
        </w:rPr>
        <w:t>-</w:t>
      </w:r>
      <w:r w:rsidRPr="0071529C">
        <w:rPr>
          <w:rFonts w:ascii="Open Sans" w:eastAsia="Times New Roman" w:hAnsi="Open Sans" w:cs="Open Sans"/>
          <w:color w:val="000000" w:themeColor="text1"/>
          <w:sz w:val="24"/>
          <w:szCs w:val="24"/>
          <w:shd w:val="clear" w:color="auto" w:fill="FFFFFF"/>
        </w:rPr>
        <w:t xml:space="preserve">aware. </w:t>
      </w:r>
      <w:r w:rsidR="0095744E" w:rsidRPr="0071529C">
        <w:rPr>
          <w:rFonts w:ascii="Open Sans" w:eastAsia="Times New Roman" w:hAnsi="Open Sans" w:cs="Open Sans"/>
          <w:color w:val="000000" w:themeColor="text1"/>
          <w:sz w:val="24"/>
          <w:szCs w:val="24"/>
          <w:shd w:val="clear" w:color="auto" w:fill="FFFFFF"/>
        </w:rPr>
        <w:t>This</w:t>
      </w:r>
      <w:r w:rsidRPr="0071529C">
        <w:rPr>
          <w:rFonts w:ascii="Open Sans" w:eastAsia="Times New Roman" w:hAnsi="Open Sans" w:cs="Open Sans"/>
          <w:color w:val="000000" w:themeColor="text1"/>
          <w:sz w:val="24"/>
          <w:szCs w:val="24"/>
          <w:shd w:val="clear" w:color="auto" w:fill="FFFFFF"/>
        </w:rPr>
        <w:t xml:space="preserve"> approach will allow them to see their behaviour in a new light.</w:t>
      </w:r>
      <w:r w:rsidR="002C0223" w:rsidRPr="0071529C">
        <w:rPr>
          <w:rFonts w:ascii="Open Sans" w:eastAsia="Times New Roman" w:hAnsi="Open Sans" w:cs="Open Sans"/>
          <w:color w:val="000000" w:themeColor="text1"/>
          <w:sz w:val="24"/>
          <w:szCs w:val="24"/>
          <w:shd w:val="clear" w:color="auto" w:fill="FFFFFF"/>
        </w:rPr>
        <w:t xml:space="preserve"> </w:t>
      </w:r>
    </w:p>
    <w:p w14:paraId="6C2442B4" w14:textId="4CB2BC88" w:rsidR="00B5057E" w:rsidRPr="0071529C" w:rsidRDefault="00B5057E" w:rsidP="00BA3377">
      <w:pPr>
        <w:pStyle w:val="Title"/>
        <w:rPr>
          <w:rFonts w:ascii="Open Sans" w:eastAsia="Times New Roman" w:hAnsi="Open Sans" w:cs="Open Sans"/>
          <w:color w:val="000000" w:themeColor="text1"/>
          <w:shd w:val="clear" w:color="auto" w:fill="FFFFFF"/>
        </w:rPr>
      </w:pPr>
      <w:r w:rsidRPr="0071529C">
        <w:rPr>
          <w:rFonts w:ascii="Open Sans" w:hAnsi="Open Sans" w:cs="Open Sans"/>
          <w:color w:val="000000" w:themeColor="text1"/>
          <w:lang w:val="en-US"/>
        </w:rPr>
        <w:t>Recommendations</w:t>
      </w:r>
      <w:r w:rsidR="00BA3377" w:rsidRPr="0071529C">
        <w:rPr>
          <w:rFonts w:ascii="Open Sans" w:eastAsia="Times New Roman" w:hAnsi="Open Sans" w:cs="Open Sans"/>
          <w:color w:val="000000" w:themeColor="text1"/>
          <w:shd w:val="clear" w:color="auto" w:fill="FFFFFF"/>
        </w:rPr>
        <w:t>.</w:t>
      </w:r>
    </w:p>
    <w:p w14:paraId="15E8BD06" w14:textId="77777777" w:rsidR="00C06C01" w:rsidRPr="0071529C" w:rsidRDefault="00C06C01" w:rsidP="003037E4">
      <w:pPr>
        <w:spacing w:line="360" w:lineRule="auto"/>
        <w:rPr>
          <w:rFonts w:ascii="Open Sans" w:hAnsi="Open Sans" w:cs="Open Sans"/>
          <w:color w:val="000000" w:themeColor="text1"/>
          <w:sz w:val="24"/>
          <w:szCs w:val="24"/>
        </w:rPr>
      </w:pPr>
    </w:p>
    <w:p w14:paraId="1BE914B1" w14:textId="6616C8F2" w:rsidR="00354615" w:rsidRPr="0071529C" w:rsidRDefault="000A2C34" w:rsidP="003037E4">
      <w:pPr>
        <w:spacing w:line="360" w:lineRule="auto"/>
        <w:rPr>
          <w:rFonts w:ascii="Open Sans" w:eastAsia="Times New Roman" w:hAnsi="Open Sans" w:cs="Open Sans"/>
          <w:color w:val="000000" w:themeColor="text1"/>
          <w:sz w:val="24"/>
          <w:szCs w:val="24"/>
          <w:shd w:val="clear" w:color="auto" w:fill="FFFFFF"/>
        </w:rPr>
      </w:pPr>
      <w:r w:rsidRPr="0071529C">
        <w:rPr>
          <w:rFonts w:ascii="Open Sans" w:eastAsia="Times New Roman" w:hAnsi="Open Sans" w:cs="Open Sans"/>
          <w:color w:val="000000" w:themeColor="text1"/>
          <w:sz w:val="24"/>
          <w:szCs w:val="24"/>
          <w:shd w:val="clear" w:color="auto" w:fill="FFFFFF"/>
        </w:rPr>
        <w:t xml:space="preserve">From contextualising </w:t>
      </w:r>
      <w:r w:rsidR="00C87E42" w:rsidRPr="0071529C">
        <w:rPr>
          <w:rFonts w:ascii="Open Sans" w:eastAsia="Times New Roman" w:hAnsi="Open Sans" w:cs="Open Sans"/>
          <w:color w:val="000000" w:themeColor="text1"/>
          <w:sz w:val="24"/>
          <w:szCs w:val="24"/>
          <w:shd w:val="clear" w:color="auto" w:fill="FFFFFF"/>
        </w:rPr>
        <w:t xml:space="preserve">the incident, I feel as though </w:t>
      </w:r>
      <w:r w:rsidR="00354615" w:rsidRPr="0071529C">
        <w:rPr>
          <w:rFonts w:ascii="Open Sans" w:eastAsia="Times New Roman" w:hAnsi="Open Sans" w:cs="Open Sans"/>
          <w:color w:val="000000" w:themeColor="text1"/>
          <w:sz w:val="24"/>
          <w:szCs w:val="24"/>
          <w:shd w:val="clear" w:color="auto" w:fill="FFFFFF"/>
        </w:rPr>
        <w:t>LEGO therapy</w:t>
      </w:r>
      <w:r w:rsidR="00E86516" w:rsidRPr="0071529C">
        <w:rPr>
          <w:rFonts w:ascii="Open Sans" w:eastAsia="Times New Roman" w:hAnsi="Open Sans" w:cs="Open Sans"/>
          <w:color w:val="000000" w:themeColor="text1"/>
          <w:sz w:val="24"/>
          <w:szCs w:val="24"/>
          <w:shd w:val="clear" w:color="auto" w:fill="FFFFFF"/>
        </w:rPr>
        <w:t xml:space="preserve"> would be a</w:t>
      </w:r>
      <w:r w:rsidR="007B7C68" w:rsidRPr="0071529C">
        <w:rPr>
          <w:rFonts w:ascii="Open Sans" w:eastAsia="Times New Roman" w:hAnsi="Open Sans" w:cs="Open Sans"/>
          <w:color w:val="000000" w:themeColor="text1"/>
          <w:sz w:val="24"/>
          <w:szCs w:val="24"/>
          <w:shd w:val="clear" w:color="auto" w:fill="FFFFFF"/>
        </w:rPr>
        <w:t xml:space="preserve"> affective </w:t>
      </w:r>
      <w:r w:rsidR="00B03A80" w:rsidRPr="0071529C">
        <w:rPr>
          <w:rFonts w:ascii="Open Sans" w:eastAsia="Times New Roman" w:hAnsi="Open Sans" w:cs="Open Sans"/>
          <w:color w:val="000000" w:themeColor="text1"/>
          <w:sz w:val="24"/>
          <w:szCs w:val="24"/>
          <w:shd w:val="clear" w:color="auto" w:fill="FFFFFF"/>
        </w:rPr>
        <w:t>intervention</w:t>
      </w:r>
      <w:r w:rsidR="00960C7B" w:rsidRPr="0071529C">
        <w:rPr>
          <w:rFonts w:ascii="Open Sans" w:eastAsia="Times New Roman" w:hAnsi="Open Sans" w:cs="Open Sans"/>
          <w:color w:val="000000" w:themeColor="text1"/>
          <w:sz w:val="24"/>
          <w:szCs w:val="24"/>
          <w:shd w:val="clear" w:color="auto" w:fill="FFFFFF"/>
        </w:rPr>
        <w:t xml:space="preserve"> </w:t>
      </w:r>
      <w:r w:rsidR="00062793" w:rsidRPr="0071529C">
        <w:rPr>
          <w:rFonts w:ascii="Open Sans" w:eastAsia="Times New Roman" w:hAnsi="Open Sans" w:cs="Open Sans"/>
          <w:color w:val="000000" w:themeColor="text1"/>
          <w:sz w:val="24"/>
          <w:szCs w:val="24"/>
          <w:shd w:val="clear" w:color="auto" w:fill="FFFFFF"/>
        </w:rPr>
        <w:t xml:space="preserve">to </w:t>
      </w:r>
      <w:r w:rsidR="004543A2" w:rsidRPr="0071529C">
        <w:rPr>
          <w:rFonts w:ascii="Open Sans" w:eastAsia="Times New Roman" w:hAnsi="Open Sans" w:cs="Open Sans"/>
          <w:color w:val="000000" w:themeColor="text1"/>
          <w:sz w:val="24"/>
          <w:szCs w:val="24"/>
          <w:shd w:val="clear" w:color="auto" w:fill="FFFFFF"/>
        </w:rPr>
        <w:t>introduce</w:t>
      </w:r>
      <w:r w:rsidR="00062793" w:rsidRPr="0071529C">
        <w:rPr>
          <w:rFonts w:ascii="Open Sans" w:eastAsia="Times New Roman" w:hAnsi="Open Sans" w:cs="Open Sans"/>
          <w:color w:val="000000" w:themeColor="text1"/>
          <w:sz w:val="24"/>
          <w:szCs w:val="24"/>
          <w:shd w:val="clear" w:color="auto" w:fill="FFFFFF"/>
        </w:rPr>
        <w:t xml:space="preserve"> </w:t>
      </w:r>
      <w:r w:rsidR="0089096D" w:rsidRPr="0071529C">
        <w:rPr>
          <w:rFonts w:ascii="Open Sans" w:eastAsia="Times New Roman" w:hAnsi="Open Sans" w:cs="Open Sans"/>
          <w:color w:val="000000" w:themeColor="text1"/>
          <w:sz w:val="24"/>
          <w:szCs w:val="24"/>
          <w:shd w:val="clear" w:color="auto" w:fill="FFFFFF"/>
        </w:rPr>
        <w:t xml:space="preserve">to </w:t>
      </w:r>
      <w:r w:rsidR="004543A2" w:rsidRPr="0071529C">
        <w:rPr>
          <w:rFonts w:ascii="Open Sans" w:eastAsia="Times New Roman" w:hAnsi="Open Sans" w:cs="Open Sans"/>
          <w:color w:val="000000" w:themeColor="text1"/>
          <w:sz w:val="24"/>
          <w:szCs w:val="24"/>
          <w:shd w:val="clear" w:color="auto" w:fill="FFFFFF"/>
        </w:rPr>
        <w:t>address</w:t>
      </w:r>
      <w:r w:rsidR="0089096D" w:rsidRPr="0071529C">
        <w:rPr>
          <w:rFonts w:ascii="Open Sans" w:eastAsia="Times New Roman" w:hAnsi="Open Sans" w:cs="Open Sans"/>
          <w:color w:val="000000" w:themeColor="text1"/>
          <w:sz w:val="24"/>
          <w:szCs w:val="24"/>
          <w:shd w:val="clear" w:color="auto" w:fill="FFFFFF"/>
        </w:rPr>
        <w:t xml:space="preserve"> </w:t>
      </w:r>
      <w:r w:rsidR="003A1029" w:rsidRPr="0071529C">
        <w:rPr>
          <w:rFonts w:ascii="Open Sans" w:eastAsia="Times New Roman" w:hAnsi="Open Sans" w:cs="Open Sans"/>
          <w:color w:val="000000" w:themeColor="text1"/>
          <w:sz w:val="24"/>
          <w:szCs w:val="24"/>
          <w:shd w:val="clear" w:color="auto" w:fill="FFFFFF"/>
        </w:rPr>
        <w:t>the</w:t>
      </w:r>
      <w:r w:rsidR="00143A27" w:rsidRPr="0071529C">
        <w:rPr>
          <w:rFonts w:ascii="Open Sans" w:eastAsia="Times New Roman" w:hAnsi="Open Sans" w:cs="Open Sans"/>
          <w:color w:val="000000" w:themeColor="text1"/>
          <w:sz w:val="24"/>
          <w:szCs w:val="24"/>
          <w:shd w:val="clear" w:color="auto" w:fill="FFFFFF"/>
        </w:rPr>
        <w:t xml:space="preserve"> critical incident highlighted throughout this essay.</w:t>
      </w:r>
      <w:r w:rsidR="004E1FA9" w:rsidRPr="0071529C">
        <w:rPr>
          <w:rFonts w:ascii="Open Sans" w:eastAsia="Times New Roman" w:hAnsi="Open Sans" w:cs="Open Sans"/>
          <w:color w:val="000000" w:themeColor="text1"/>
          <w:sz w:val="24"/>
          <w:szCs w:val="24"/>
          <w:shd w:val="clear" w:color="auto" w:fill="FFFFFF"/>
        </w:rPr>
        <w:t xml:space="preserve"> This</w:t>
      </w:r>
      <w:r w:rsidR="00354615" w:rsidRPr="0071529C">
        <w:rPr>
          <w:rFonts w:ascii="Open Sans" w:eastAsia="Times New Roman" w:hAnsi="Open Sans" w:cs="Open Sans"/>
          <w:color w:val="000000" w:themeColor="text1"/>
          <w:sz w:val="24"/>
          <w:szCs w:val="24"/>
          <w:shd w:val="clear" w:color="auto" w:fill="FFFFFF"/>
        </w:rPr>
        <w:t xml:space="preserve"> intervention can</w:t>
      </w:r>
      <w:r w:rsidR="008D5069" w:rsidRPr="0071529C">
        <w:rPr>
          <w:rFonts w:ascii="Open Sans" w:eastAsia="Times New Roman" w:hAnsi="Open Sans" w:cs="Open Sans"/>
          <w:color w:val="000000" w:themeColor="text1"/>
          <w:sz w:val="24"/>
          <w:szCs w:val="24"/>
          <w:shd w:val="clear" w:color="auto" w:fill="FFFFFF"/>
        </w:rPr>
        <w:t xml:space="preserve"> </w:t>
      </w:r>
      <w:r w:rsidR="00597D42" w:rsidRPr="0071529C">
        <w:rPr>
          <w:rFonts w:ascii="Open Sans" w:eastAsia="Times New Roman" w:hAnsi="Open Sans" w:cs="Open Sans"/>
          <w:color w:val="000000" w:themeColor="text1"/>
          <w:sz w:val="24"/>
          <w:szCs w:val="24"/>
          <w:shd w:val="clear" w:color="auto" w:fill="FFFFFF"/>
        </w:rPr>
        <w:t>encourage</w:t>
      </w:r>
      <w:r w:rsidR="008D5069" w:rsidRPr="0071529C">
        <w:rPr>
          <w:rFonts w:ascii="Open Sans" w:eastAsia="Times New Roman" w:hAnsi="Open Sans" w:cs="Open Sans"/>
          <w:color w:val="000000" w:themeColor="text1"/>
          <w:sz w:val="24"/>
          <w:szCs w:val="24"/>
          <w:shd w:val="clear" w:color="auto" w:fill="FFFFFF"/>
        </w:rPr>
        <w:t xml:space="preserve"> the negative classroom behaviour</w:t>
      </w:r>
      <w:r w:rsidR="00597D42" w:rsidRPr="0071529C">
        <w:rPr>
          <w:rFonts w:ascii="Open Sans" w:eastAsia="Times New Roman" w:hAnsi="Open Sans" w:cs="Open Sans"/>
          <w:color w:val="000000" w:themeColor="text1"/>
          <w:sz w:val="24"/>
          <w:szCs w:val="24"/>
          <w:shd w:val="clear" w:color="auto" w:fill="FFFFFF"/>
        </w:rPr>
        <w:t xml:space="preserve"> that we may be seeing </w:t>
      </w:r>
      <w:r w:rsidR="000A0F85" w:rsidRPr="0071529C">
        <w:rPr>
          <w:rFonts w:ascii="Open Sans" w:eastAsia="Times New Roman" w:hAnsi="Open Sans" w:cs="Open Sans"/>
          <w:color w:val="000000" w:themeColor="text1"/>
          <w:sz w:val="24"/>
          <w:szCs w:val="24"/>
          <w:shd w:val="clear" w:color="auto" w:fill="FFFFFF"/>
        </w:rPr>
        <w:t xml:space="preserve">to be used in a </w:t>
      </w:r>
      <w:r w:rsidR="00181F6D" w:rsidRPr="0071529C">
        <w:rPr>
          <w:rFonts w:ascii="Open Sans" w:eastAsia="Times New Roman" w:hAnsi="Open Sans" w:cs="Open Sans"/>
          <w:color w:val="000000" w:themeColor="text1"/>
          <w:sz w:val="24"/>
          <w:szCs w:val="24"/>
          <w:shd w:val="clear" w:color="auto" w:fill="FFFFFF"/>
        </w:rPr>
        <w:t>positive</w:t>
      </w:r>
      <w:r w:rsidR="000A0F85" w:rsidRPr="0071529C">
        <w:rPr>
          <w:rFonts w:ascii="Open Sans" w:eastAsia="Times New Roman" w:hAnsi="Open Sans" w:cs="Open Sans"/>
          <w:color w:val="000000" w:themeColor="text1"/>
          <w:sz w:val="24"/>
          <w:szCs w:val="24"/>
          <w:shd w:val="clear" w:color="auto" w:fill="FFFFFF"/>
        </w:rPr>
        <w:t xml:space="preserve"> </w:t>
      </w:r>
      <w:r w:rsidR="005B1078" w:rsidRPr="0071529C">
        <w:rPr>
          <w:rFonts w:ascii="Open Sans" w:eastAsia="Times New Roman" w:hAnsi="Open Sans" w:cs="Open Sans"/>
          <w:color w:val="000000" w:themeColor="text1"/>
          <w:sz w:val="24"/>
          <w:szCs w:val="24"/>
          <w:shd w:val="clear" w:color="auto" w:fill="FFFFFF"/>
        </w:rPr>
        <w:t>way (Lindsay, S et al, 2017</w:t>
      </w:r>
      <w:r w:rsidR="005B1078" w:rsidRPr="0071529C">
        <w:rPr>
          <w:rFonts w:ascii="Open Sans" w:hAnsi="Open Sans" w:cs="Open Sans"/>
          <w:color w:val="000000" w:themeColor="text1"/>
          <w:kern w:val="24"/>
          <w:sz w:val="24"/>
          <w:szCs w:val="24"/>
          <w:lang w:val="en-US"/>
        </w:rPr>
        <w:t>)</w:t>
      </w:r>
      <w:r w:rsidR="000A0F85" w:rsidRPr="0071529C">
        <w:rPr>
          <w:rFonts w:ascii="Open Sans" w:eastAsia="Times New Roman" w:hAnsi="Open Sans" w:cs="Open Sans"/>
          <w:color w:val="000000" w:themeColor="text1"/>
          <w:sz w:val="24"/>
          <w:szCs w:val="24"/>
          <w:shd w:val="clear" w:color="auto" w:fill="FFFFFF"/>
        </w:rPr>
        <w:t>.</w:t>
      </w:r>
      <w:r w:rsidR="00686A70" w:rsidRPr="0071529C">
        <w:rPr>
          <w:rFonts w:ascii="Open Sans" w:eastAsia="Times New Roman" w:hAnsi="Open Sans" w:cs="Open Sans"/>
          <w:color w:val="000000" w:themeColor="text1"/>
          <w:sz w:val="24"/>
          <w:szCs w:val="24"/>
          <w:shd w:val="clear" w:color="auto" w:fill="FFFFFF"/>
        </w:rPr>
        <w:t xml:space="preserve"> As the learners are encouraged to </w:t>
      </w:r>
      <w:r w:rsidR="00060C9C" w:rsidRPr="0071529C">
        <w:rPr>
          <w:rFonts w:ascii="Open Sans" w:eastAsia="Times New Roman" w:hAnsi="Open Sans" w:cs="Open Sans"/>
          <w:color w:val="000000" w:themeColor="text1"/>
          <w:sz w:val="24"/>
          <w:szCs w:val="24"/>
          <w:shd w:val="clear" w:color="auto" w:fill="FFFFFF"/>
        </w:rPr>
        <w:t xml:space="preserve">take on </w:t>
      </w:r>
      <w:r w:rsidR="00676CF8" w:rsidRPr="0071529C">
        <w:rPr>
          <w:rFonts w:ascii="Open Sans" w:eastAsia="Times New Roman" w:hAnsi="Open Sans" w:cs="Open Sans"/>
          <w:color w:val="000000" w:themeColor="text1"/>
          <w:sz w:val="24"/>
          <w:szCs w:val="24"/>
          <w:shd w:val="clear" w:color="auto" w:fill="FFFFFF"/>
        </w:rPr>
        <w:t>a specific</w:t>
      </w:r>
      <w:r w:rsidR="00E018F2" w:rsidRPr="0071529C">
        <w:rPr>
          <w:rFonts w:ascii="Open Sans" w:eastAsia="Times New Roman" w:hAnsi="Open Sans" w:cs="Open Sans"/>
          <w:color w:val="000000" w:themeColor="text1"/>
          <w:sz w:val="24"/>
          <w:szCs w:val="24"/>
          <w:shd w:val="clear" w:color="auto" w:fill="FFFFFF"/>
        </w:rPr>
        <w:t xml:space="preserve"> roles </w:t>
      </w:r>
      <w:r w:rsidR="00866E5B" w:rsidRPr="0071529C">
        <w:rPr>
          <w:rFonts w:ascii="Open Sans" w:eastAsia="Times New Roman" w:hAnsi="Open Sans" w:cs="Open Sans"/>
          <w:color w:val="000000" w:themeColor="text1"/>
          <w:sz w:val="24"/>
          <w:szCs w:val="24"/>
          <w:shd w:val="clear" w:color="auto" w:fill="FFFFFF"/>
        </w:rPr>
        <w:t xml:space="preserve">to </w:t>
      </w:r>
      <w:r w:rsidR="008C3672" w:rsidRPr="0071529C">
        <w:rPr>
          <w:rFonts w:ascii="Open Sans" w:eastAsia="Times New Roman" w:hAnsi="Open Sans" w:cs="Open Sans"/>
          <w:color w:val="000000" w:themeColor="text1"/>
          <w:sz w:val="24"/>
          <w:szCs w:val="24"/>
          <w:shd w:val="clear" w:color="auto" w:fill="FFFFFF"/>
        </w:rPr>
        <w:t>complete</w:t>
      </w:r>
      <w:r w:rsidR="00866E5B" w:rsidRPr="0071529C">
        <w:rPr>
          <w:rFonts w:ascii="Open Sans" w:eastAsia="Times New Roman" w:hAnsi="Open Sans" w:cs="Open Sans"/>
          <w:color w:val="000000" w:themeColor="text1"/>
          <w:sz w:val="24"/>
          <w:szCs w:val="24"/>
          <w:shd w:val="clear" w:color="auto" w:fill="FFFFFF"/>
        </w:rPr>
        <w:t xml:space="preserve"> a task</w:t>
      </w:r>
      <w:r w:rsidR="00676CF8" w:rsidRPr="0071529C">
        <w:rPr>
          <w:rFonts w:ascii="Open Sans" w:eastAsia="Times New Roman" w:hAnsi="Open Sans" w:cs="Open Sans"/>
          <w:color w:val="000000" w:themeColor="text1"/>
          <w:sz w:val="24"/>
          <w:szCs w:val="24"/>
          <w:shd w:val="clear" w:color="auto" w:fill="FFFFFF"/>
        </w:rPr>
        <w:t xml:space="preserve">. </w:t>
      </w:r>
      <w:r w:rsidR="000B3FAF" w:rsidRPr="0071529C">
        <w:rPr>
          <w:rFonts w:ascii="Open Sans" w:eastAsia="Times New Roman" w:hAnsi="Open Sans" w:cs="Open Sans"/>
          <w:color w:val="000000" w:themeColor="text1"/>
          <w:sz w:val="24"/>
          <w:szCs w:val="24"/>
          <w:shd w:val="clear" w:color="auto" w:fill="FFFFFF"/>
        </w:rPr>
        <w:t>The role of the engineer is to explain to the group exactly what the</w:t>
      </w:r>
      <w:r w:rsidR="00154EAC" w:rsidRPr="0071529C">
        <w:rPr>
          <w:rFonts w:ascii="Open Sans" w:eastAsia="Times New Roman" w:hAnsi="Open Sans" w:cs="Open Sans"/>
          <w:color w:val="000000" w:themeColor="text1"/>
          <w:sz w:val="24"/>
          <w:szCs w:val="24"/>
          <w:shd w:val="clear" w:color="auto" w:fill="FFFFFF"/>
        </w:rPr>
        <w:t xml:space="preserve"> </w:t>
      </w:r>
      <w:r w:rsidR="00657868" w:rsidRPr="0071529C">
        <w:rPr>
          <w:rFonts w:ascii="Open Sans" w:eastAsia="Times New Roman" w:hAnsi="Open Sans" w:cs="Open Sans"/>
          <w:color w:val="000000" w:themeColor="text1"/>
          <w:sz w:val="24"/>
          <w:szCs w:val="24"/>
          <w:shd w:val="clear" w:color="auto" w:fill="FFFFFF"/>
        </w:rPr>
        <w:t>desired</w:t>
      </w:r>
      <w:r w:rsidR="00154EAC" w:rsidRPr="0071529C">
        <w:rPr>
          <w:rFonts w:ascii="Open Sans" w:eastAsia="Times New Roman" w:hAnsi="Open Sans" w:cs="Open Sans"/>
          <w:color w:val="000000" w:themeColor="text1"/>
          <w:sz w:val="24"/>
          <w:szCs w:val="24"/>
          <w:shd w:val="clear" w:color="auto" w:fill="FFFFFF"/>
        </w:rPr>
        <w:t xml:space="preserve"> outcome is going to look like</w:t>
      </w:r>
      <w:r w:rsidR="00B5289D" w:rsidRPr="0071529C">
        <w:rPr>
          <w:rFonts w:ascii="Open Sans" w:eastAsia="Times New Roman" w:hAnsi="Open Sans" w:cs="Open Sans"/>
          <w:color w:val="000000" w:themeColor="text1"/>
          <w:sz w:val="24"/>
          <w:szCs w:val="24"/>
          <w:shd w:val="clear" w:color="auto" w:fill="FFFFFF"/>
        </w:rPr>
        <w:t xml:space="preserve">, </w:t>
      </w:r>
      <w:r w:rsidR="002B2790" w:rsidRPr="0071529C">
        <w:rPr>
          <w:rFonts w:ascii="Open Sans" w:eastAsia="Times New Roman" w:hAnsi="Open Sans" w:cs="Open Sans"/>
          <w:color w:val="000000" w:themeColor="text1"/>
          <w:sz w:val="24"/>
          <w:szCs w:val="24"/>
          <w:shd w:val="clear" w:color="auto" w:fill="FFFFFF"/>
        </w:rPr>
        <w:t>they also</w:t>
      </w:r>
      <w:r w:rsidR="00244786" w:rsidRPr="0071529C">
        <w:rPr>
          <w:rFonts w:ascii="Open Sans" w:eastAsia="Times New Roman" w:hAnsi="Open Sans" w:cs="Open Sans"/>
          <w:color w:val="000000" w:themeColor="text1"/>
          <w:sz w:val="24"/>
          <w:szCs w:val="24"/>
          <w:shd w:val="clear" w:color="auto" w:fill="FFFFFF"/>
        </w:rPr>
        <w:t xml:space="preserve"> need to explain to the </w:t>
      </w:r>
      <w:r w:rsidR="00A00AE1" w:rsidRPr="0071529C">
        <w:rPr>
          <w:rFonts w:ascii="Open Sans" w:eastAsia="Times New Roman" w:hAnsi="Open Sans" w:cs="Open Sans"/>
          <w:color w:val="000000" w:themeColor="text1"/>
          <w:sz w:val="24"/>
          <w:szCs w:val="24"/>
          <w:shd w:val="clear" w:color="auto" w:fill="FFFFFF"/>
        </w:rPr>
        <w:t xml:space="preserve">supplier </w:t>
      </w:r>
      <w:r w:rsidR="00C167C2" w:rsidRPr="0071529C">
        <w:rPr>
          <w:rFonts w:ascii="Open Sans" w:eastAsia="Times New Roman" w:hAnsi="Open Sans" w:cs="Open Sans"/>
          <w:color w:val="000000" w:themeColor="text1"/>
          <w:sz w:val="24"/>
          <w:szCs w:val="24"/>
          <w:shd w:val="clear" w:color="auto" w:fill="FFFFFF"/>
        </w:rPr>
        <w:t xml:space="preserve">and the builder </w:t>
      </w:r>
      <w:r w:rsidR="00F11FDF" w:rsidRPr="0071529C">
        <w:rPr>
          <w:rFonts w:ascii="Open Sans" w:eastAsia="Times New Roman" w:hAnsi="Open Sans" w:cs="Open Sans"/>
          <w:color w:val="000000" w:themeColor="text1"/>
          <w:sz w:val="24"/>
          <w:szCs w:val="24"/>
          <w:shd w:val="clear" w:color="auto" w:fill="FFFFFF"/>
        </w:rPr>
        <w:t xml:space="preserve">what </w:t>
      </w:r>
      <w:r w:rsidR="00CE56AD" w:rsidRPr="0071529C">
        <w:rPr>
          <w:rFonts w:ascii="Open Sans" w:eastAsia="Times New Roman" w:hAnsi="Open Sans" w:cs="Open Sans"/>
          <w:color w:val="000000" w:themeColor="text1"/>
          <w:sz w:val="24"/>
          <w:szCs w:val="24"/>
          <w:shd w:val="clear" w:color="auto" w:fill="FFFFFF"/>
        </w:rPr>
        <w:t xml:space="preserve">LEGO </w:t>
      </w:r>
      <w:r w:rsidR="007F5700" w:rsidRPr="0071529C">
        <w:rPr>
          <w:rFonts w:ascii="Open Sans" w:eastAsia="Times New Roman" w:hAnsi="Open Sans" w:cs="Open Sans"/>
          <w:color w:val="000000" w:themeColor="text1"/>
          <w:sz w:val="24"/>
          <w:szCs w:val="24"/>
          <w:shd w:val="clear" w:color="auto" w:fill="FFFFFF"/>
        </w:rPr>
        <w:t>p</w:t>
      </w:r>
      <w:r w:rsidR="00020690" w:rsidRPr="0071529C">
        <w:rPr>
          <w:rFonts w:ascii="Open Sans" w:eastAsia="Times New Roman" w:hAnsi="Open Sans" w:cs="Open Sans"/>
          <w:color w:val="000000" w:themeColor="text1"/>
          <w:sz w:val="24"/>
          <w:szCs w:val="24"/>
          <w:shd w:val="clear" w:color="auto" w:fill="FFFFFF"/>
        </w:rPr>
        <w:t xml:space="preserve">ieces </w:t>
      </w:r>
      <w:r w:rsidR="00CE56AD" w:rsidRPr="0071529C">
        <w:rPr>
          <w:rFonts w:ascii="Open Sans" w:eastAsia="Times New Roman" w:hAnsi="Open Sans" w:cs="Open Sans"/>
          <w:color w:val="000000" w:themeColor="text1"/>
          <w:sz w:val="24"/>
          <w:szCs w:val="24"/>
          <w:shd w:val="clear" w:color="auto" w:fill="FFFFFF"/>
        </w:rPr>
        <w:t xml:space="preserve">are </w:t>
      </w:r>
      <w:r w:rsidR="00510E03" w:rsidRPr="0071529C">
        <w:rPr>
          <w:rFonts w:ascii="Open Sans" w:eastAsia="Times New Roman" w:hAnsi="Open Sans" w:cs="Open Sans"/>
          <w:color w:val="000000" w:themeColor="text1"/>
          <w:sz w:val="24"/>
          <w:szCs w:val="24"/>
          <w:shd w:val="clear" w:color="auto" w:fill="FFFFFF"/>
        </w:rPr>
        <w:t>required</w:t>
      </w:r>
      <w:r w:rsidR="00C6699C" w:rsidRPr="0071529C">
        <w:rPr>
          <w:rFonts w:ascii="Open Sans" w:eastAsia="Times New Roman" w:hAnsi="Open Sans" w:cs="Open Sans"/>
          <w:color w:val="000000" w:themeColor="text1"/>
          <w:sz w:val="24"/>
          <w:szCs w:val="24"/>
          <w:shd w:val="clear" w:color="auto" w:fill="FFFFFF"/>
        </w:rPr>
        <w:t xml:space="preserve"> and how to put them together</w:t>
      </w:r>
      <w:r w:rsidR="00872705" w:rsidRPr="0071529C">
        <w:rPr>
          <w:rFonts w:ascii="Open Sans" w:eastAsia="Times New Roman" w:hAnsi="Open Sans" w:cs="Open Sans"/>
          <w:color w:val="000000" w:themeColor="text1"/>
          <w:sz w:val="24"/>
          <w:szCs w:val="24"/>
          <w:shd w:val="clear" w:color="auto" w:fill="FFFFFF"/>
        </w:rPr>
        <w:t xml:space="preserve">, however </w:t>
      </w:r>
      <w:r w:rsidR="00872705" w:rsidRPr="0071529C">
        <w:rPr>
          <w:rFonts w:ascii="Open Sans" w:eastAsia="Times New Roman" w:hAnsi="Open Sans" w:cs="Open Sans"/>
          <w:color w:val="000000" w:themeColor="text1"/>
          <w:sz w:val="24"/>
          <w:szCs w:val="24"/>
          <w:shd w:val="clear" w:color="auto" w:fill="FFFFFF"/>
        </w:rPr>
        <w:lastRenderedPageBreak/>
        <w:t xml:space="preserve">they are not allowed to touch the </w:t>
      </w:r>
      <w:r w:rsidR="00BE323E" w:rsidRPr="0071529C">
        <w:rPr>
          <w:rFonts w:ascii="Open Sans" w:eastAsia="Times New Roman" w:hAnsi="Open Sans" w:cs="Open Sans"/>
          <w:color w:val="000000" w:themeColor="text1"/>
          <w:sz w:val="24"/>
          <w:szCs w:val="24"/>
          <w:shd w:val="clear" w:color="auto" w:fill="FFFFFF"/>
        </w:rPr>
        <w:t>bricks (Lindsay, S et al, 2017</w:t>
      </w:r>
      <w:r w:rsidR="00BE323E" w:rsidRPr="0071529C">
        <w:rPr>
          <w:rFonts w:ascii="Open Sans" w:hAnsi="Open Sans" w:cs="Open Sans"/>
          <w:color w:val="000000" w:themeColor="text1"/>
          <w:kern w:val="24"/>
          <w:sz w:val="24"/>
          <w:szCs w:val="24"/>
          <w:lang w:val="en-US"/>
        </w:rPr>
        <w:t>)</w:t>
      </w:r>
      <w:r w:rsidR="00154EAC" w:rsidRPr="0071529C">
        <w:rPr>
          <w:rFonts w:ascii="Open Sans" w:eastAsia="Times New Roman" w:hAnsi="Open Sans" w:cs="Open Sans"/>
          <w:color w:val="000000" w:themeColor="text1"/>
          <w:sz w:val="24"/>
          <w:szCs w:val="24"/>
          <w:shd w:val="clear" w:color="auto" w:fill="FFFFFF"/>
        </w:rPr>
        <w:t>.</w:t>
      </w:r>
      <w:r w:rsidR="00411D29" w:rsidRPr="0071529C">
        <w:rPr>
          <w:rFonts w:ascii="Open Sans" w:eastAsia="Times New Roman" w:hAnsi="Open Sans" w:cs="Open Sans"/>
          <w:color w:val="000000" w:themeColor="text1"/>
          <w:sz w:val="24"/>
          <w:szCs w:val="24"/>
          <w:shd w:val="clear" w:color="auto" w:fill="FFFFFF"/>
        </w:rPr>
        <w:t xml:space="preserve"> The suppliers rol</w:t>
      </w:r>
      <w:r w:rsidR="002E4FA8" w:rsidRPr="0071529C">
        <w:rPr>
          <w:rFonts w:ascii="Open Sans" w:eastAsia="Times New Roman" w:hAnsi="Open Sans" w:cs="Open Sans"/>
          <w:color w:val="000000" w:themeColor="text1"/>
          <w:sz w:val="24"/>
          <w:szCs w:val="24"/>
          <w:shd w:val="clear" w:color="auto" w:fill="FFFFFF"/>
        </w:rPr>
        <w:t xml:space="preserve">e is to </w:t>
      </w:r>
      <w:r w:rsidR="00300AE3" w:rsidRPr="0071529C">
        <w:rPr>
          <w:rFonts w:ascii="Open Sans" w:eastAsia="Times New Roman" w:hAnsi="Open Sans" w:cs="Open Sans"/>
          <w:color w:val="000000" w:themeColor="text1"/>
          <w:sz w:val="24"/>
          <w:szCs w:val="24"/>
          <w:shd w:val="clear" w:color="auto" w:fill="FFFFFF"/>
        </w:rPr>
        <w:t xml:space="preserve">listen and follow the </w:t>
      </w:r>
      <w:r w:rsidR="006C1185" w:rsidRPr="0071529C">
        <w:rPr>
          <w:rFonts w:ascii="Open Sans" w:eastAsia="Times New Roman" w:hAnsi="Open Sans" w:cs="Open Sans"/>
          <w:color w:val="000000" w:themeColor="text1"/>
          <w:sz w:val="24"/>
          <w:szCs w:val="24"/>
          <w:shd w:val="clear" w:color="auto" w:fill="FFFFFF"/>
        </w:rPr>
        <w:t>engineers</w:t>
      </w:r>
      <w:r w:rsidR="007B46C1" w:rsidRPr="0071529C">
        <w:rPr>
          <w:rFonts w:ascii="Open Sans" w:eastAsia="Times New Roman" w:hAnsi="Open Sans" w:cs="Open Sans"/>
          <w:color w:val="000000" w:themeColor="text1"/>
          <w:sz w:val="24"/>
          <w:szCs w:val="24"/>
          <w:shd w:val="clear" w:color="auto" w:fill="FFFFFF"/>
        </w:rPr>
        <w:t xml:space="preserve"> instructions to </w:t>
      </w:r>
      <w:r w:rsidR="00123BC0" w:rsidRPr="0071529C">
        <w:rPr>
          <w:rFonts w:ascii="Open Sans" w:eastAsia="Times New Roman" w:hAnsi="Open Sans" w:cs="Open Sans"/>
          <w:color w:val="000000" w:themeColor="text1"/>
          <w:sz w:val="24"/>
          <w:szCs w:val="24"/>
          <w:shd w:val="clear" w:color="auto" w:fill="FFFFFF"/>
        </w:rPr>
        <w:t>be</w:t>
      </w:r>
      <w:r w:rsidR="007B46C1" w:rsidRPr="0071529C">
        <w:rPr>
          <w:rFonts w:ascii="Open Sans" w:eastAsia="Times New Roman" w:hAnsi="Open Sans" w:cs="Open Sans"/>
          <w:color w:val="000000" w:themeColor="text1"/>
          <w:sz w:val="24"/>
          <w:szCs w:val="24"/>
          <w:shd w:val="clear" w:color="auto" w:fill="FFFFFF"/>
        </w:rPr>
        <w:t xml:space="preserve"> able to find the correct </w:t>
      </w:r>
      <w:r w:rsidR="008D2824" w:rsidRPr="0071529C">
        <w:rPr>
          <w:rFonts w:ascii="Open Sans" w:eastAsia="Times New Roman" w:hAnsi="Open Sans" w:cs="Open Sans"/>
          <w:color w:val="000000" w:themeColor="text1"/>
          <w:sz w:val="24"/>
          <w:szCs w:val="24"/>
          <w:shd w:val="clear" w:color="auto" w:fill="FFFFFF"/>
        </w:rPr>
        <w:t>p</w:t>
      </w:r>
      <w:r w:rsidR="00F96650" w:rsidRPr="0071529C">
        <w:rPr>
          <w:rFonts w:ascii="Open Sans" w:eastAsia="Times New Roman" w:hAnsi="Open Sans" w:cs="Open Sans"/>
          <w:color w:val="000000" w:themeColor="text1"/>
          <w:sz w:val="24"/>
          <w:szCs w:val="24"/>
          <w:shd w:val="clear" w:color="auto" w:fill="FFFFFF"/>
        </w:rPr>
        <w:t xml:space="preserve">ieces </w:t>
      </w:r>
      <w:r w:rsidR="00BE323E" w:rsidRPr="0071529C">
        <w:rPr>
          <w:rFonts w:ascii="Open Sans" w:eastAsia="Times New Roman" w:hAnsi="Open Sans" w:cs="Open Sans"/>
          <w:color w:val="000000" w:themeColor="text1"/>
          <w:sz w:val="24"/>
          <w:szCs w:val="24"/>
          <w:shd w:val="clear" w:color="auto" w:fill="FFFFFF"/>
        </w:rPr>
        <w:t>needed (Lindsay, S et al, 2017</w:t>
      </w:r>
      <w:r w:rsidR="00BE323E" w:rsidRPr="0071529C">
        <w:rPr>
          <w:rFonts w:ascii="Open Sans" w:hAnsi="Open Sans" w:cs="Open Sans"/>
          <w:color w:val="000000" w:themeColor="text1"/>
          <w:kern w:val="24"/>
          <w:sz w:val="24"/>
          <w:szCs w:val="24"/>
          <w:lang w:val="en-US"/>
        </w:rPr>
        <w:t>)</w:t>
      </w:r>
      <w:r w:rsidR="007B46C1" w:rsidRPr="0071529C">
        <w:rPr>
          <w:rFonts w:ascii="Open Sans" w:eastAsia="Times New Roman" w:hAnsi="Open Sans" w:cs="Open Sans"/>
          <w:color w:val="000000" w:themeColor="text1"/>
          <w:sz w:val="24"/>
          <w:szCs w:val="24"/>
          <w:shd w:val="clear" w:color="auto" w:fill="FFFFFF"/>
        </w:rPr>
        <w:t xml:space="preserve">. </w:t>
      </w:r>
      <w:r w:rsidR="00F96650" w:rsidRPr="0071529C">
        <w:rPr>
          <w:rFonts w:ascii="Open Sans" w:eastAsia="Times New Roman" w:hAnsi="Open Sans" w:cs="Open Sans"/>
          <w:color w:val="000000" w:themeColor="text1"/>
          <w:sz w:val="24"/>
          <w:szCs w:val="24"/>
          <w:shd w:val="clear" w:color="auto" w:fill="FFFFFF"/>
        </w:rPr>
        <w:t>Finally</w:t>
      </w:r>
      <w:r w:rsidR="007B46C1" w:rsidRPr="0071529C">
        <w:rPr>
          <w:rFonts w:ascii="Open Sans" w:eastAsia="Times New Roman" w:hAnsi="Open Sans" w:cs="Open Sans"/>
          <w:color w:val="000000" w:themeColor="text1"/>
          <w:sz w:val="24"/>
          <w:szCs w:val="24"/>
          <w:shd w:val="clear" w:color="auto" w:fill="FFFFFF"/>
        </w:rPr>
        <w:t>,</w:t>
      </w:r>
      <w:r w:rsidR="00034DC6" w:rsidRPr="0071529C">
        <w:rPr>
          <w:rFonts w:ascii="Open Sans" w:eastAsia="Times New Roman" w:hAnsi="Open Sans" w:cs="Open Sans"/>
          <w:color w:val="000000" w:themeColor="text1"/>
          <w:sz w:val="24"/>
          <w:szCs w:val="24"/>
          <w:shd w:val="clear" w:color="auto" w:fill="FFFFFF"/>
        </w:rPr>
        <w:t xml:space="preserve"> the builders role </w:t>
      </w:r>
      <w:r w:rsidR="00A46A1D" w:rsidRPr="0071529C">
        <w:rPr>
          <w:rFonts w:ascii="Open Sans" w:eastAsia="Times New Roman" w:hAnsi="Open Sans" w:cs="Open Sans"/>
          <w:color w:val="000000" w:themeColor="text1"/>
          <w:sz w:val="24"/>
          <w:szCs w:val="24"/>
          <w:shd w:val="clear" w:color="auto" w:fill="FFFFFF"/>
        </w:rPr>
        <w:t xml:space="preserve">is to </w:t>
      </w:r>
      <w:r w:rsidR="00F96650" w:rsidRPr="0071529C">
        <w:rPr>
          <w:rFonts w:ascii="Open Sans" w:eastAsia="Times New Roman" w:hAnsi="Open Sans" w:cs="Open Sans"/>
          <w:color w:val="000000" w:themeColor="text1"/>
          <w:sz w:val="24"/>
          <w:szCs w:val="24"/>
          <w:shd w:val="clear" w:color="auto" w:fill="FFFFFF"/>
        </w:rPr>
        <w:t>follow</w:t>
      </w:r>
      <w:r w:rsidR="00A46A1D" w:rsidRPr="0071529C">
        <w:rPr>
          <w:rFonts w:ascii="Open Sans" w:eastAsia="Times New Roman" w:hAnsi="Open Sans" w:cs="Open Sans"/>
          <w:color w:val="000000" w:themeColor="text1"/>
          <w:sz w:val="24"/>
          <w:szCs w:val="24"/>
          <w:shd w:val="clear" w:color="auto" w:fill="FFFFFF"/>
        </w:rPr>
        <w:t xml:space="preserve"> instruction </w:t>
      </w:r>
      <w:r w:rsidR="00A914BB" w:rsidRPr="0071529C">
        <w:rPr>
          <w:rFonts w:ascii="Open Sans" w:eastAsia="Times New Roman" w:hAnsi="Open Sans" w:cs="Open Sans"/>
          <w:color w:val="000000" w:themeColor="text1"/>
          <w:sz w:val="24"/>
          <w:szCs w:val="24"/>
          <w:shd w:val="clear" w:color="auto" w:fill="FFFFFF"/>
        </w:rPr>
        <w:t xml:space="preserve">and </w:t>
      </w:r>
      <w:r w:rsidR="006E7D3A" w:rsidRPr="0071529C">
        <w:rPr>
          <w:rFonts w:ascii="Open Sans" w:eastAsia="Times New Roman" w:hAnsi="Open Sans" w:cs="Open Sans"/>
          <w:color w:val="000000" w:themeColor="text1"/>
          <w:sz w:val="24"/>
          <w:szCs w:val="24"/>
          <w:shd w:val="clear" w:color="auto" w:fill="FFFFFF"/>
        </w:rPr>
        <w:t xml:space="preserve">build the </w:t>
      </w:r>
      <w:r w:rsidR="00F96650" w:rsidRPr="0071529C">
        <w:rPr>
          <w:rFonts w:ascii="Open Sans" w:eastAsia="Times New Roman" w:hAnsi="Open Sans" w:cs="Open Sans"/>
          <w:color w:val="000000" w:themeColor="text1"/>
          <w:sz w:val="24"/>
          <w:szCs w:val="24"/>
          <w:shd w:val="clear" w:color="auto" w:fill="FFFFFF"/>
        </w:rPr>
        <w:t>desired</w:t>
      </w:r>
      <w:r w:rsidR="006E7D3A" w:rsidRPr="0071529C">
        <w:rPr>
          <w:rFonts w:ascii="Open Sans" w:eastAsia="Times New Roman" w:hAnsi="Open Sans" w:cs="Open Sans"/>
          <w:color w:val="000000" w:themeColor="text1"/>
          <w:sz w:val="24"/>
          <w:szCs w:val="24"/>
          <w:shd w:val="clear" w:color="auto" w:fill="FFFFFF"/>
        </w:rPr>
        <w:t xml:space="preserve"> </w:t>
      </w:r>
      <w:r w:rsidR="001D19A2" w:rsidRPr="0071529C">
        <w:rPr>
          <w:rFonts w:ascii="Open Sans" w:eastAsia="Times New Roman" w:hAnsi="Open Sans" w:cs="Open Sans"/>
          <w:color w:val="000000" w:themeColor="text1"/>
          <w:sz w:val="24"/>
          <w:szCs w:val="24"/>
          <w:shd w:val="clear" w:color="auto" w:fill="FFFFFF"/>
        </w:rPr>
        <w:t>structure</w:t>
      </w:r>
      <w:r w:rsidR="00C06C01" w:rsidRPr="0071529C">
        <w:rPr>
          <w:rFonts w:ascii="Open Sans" w:eastAsia="Times New Roman" w:hAnsi="Open Sans" w:cs="Open Sans"/>
          <w:color w:val="000000" w:themeColor="text1"/>
          <w:sz w:val="24"/>
          <w:szCs w:val="24"/>
          <w:shd w:val="clear" w:color="auto" w:fill="FFFFFF"/>
        </w:rPr>
        <w:t xml:space="preserve"> (Lindsay, S et al, 2017</w:t>
      </w:r>
      <w:r w:rsidR="00C06C01" w:rsidRPr="0071529C">
        <w:rPr>
          <w:rFonts w:ascii="Open Sans" w:hAnsi="Open Sans" w:cs="Open Sans"/>
          <w:color w:val="000000" w:themeColor="text1"/>
          <w:kern w:val="24"/>
          <w:sz w:val="24"/>
          <w:szCs w:val="24"/>
          <w:lang w:val="en-US"/>
        </w:rPr>
        <w:t>)</w:t>
      </w:r>
      <w:r w:rsidR="00C06C01" w:rsidRPr="0071529C">
        <w:rPr>
          <w:rFonts w:ascii="Open Sans" w:eastAsia="Times New Roman" w:hAnsi="Open Sans" w:cs="Open Sans"/>
          <w:color w:val="000000" w:themeColor="text1"/>
          <w:sz w:val="24"/>
          <w:szCs w:val="24"/>
          <w:shd w:val="clear" w:color="auto" w:fill="FFFFFF"/>
        </w:rPr>
        <w:t>.</w:t>
      </w:r>
      <w:r w:rsidR="00425D9B" w:rsidRPr="0071529C">
        <w:rPr>
          <w:rFonts w:ascii="Open Sans" w:eastAsia="Times New Roman" w:hAnsi="Open Sans" w:cs="Open Sans"/>
          <w:color w:val="000000" w:themeColor="text1"/>
          <w:sz w:val="24"/>
          <w:szCs w:val="24"/>
          <w:shd w:val="clear" w:color="auto" w:fill="FFFFFF"/>
        </w:rPr>
        <w:t xml:space="preserve"> </w:t>
      </w:r>
      <w:r w:rsidR="00EE6ABB" w:rsidRPr="0071529C">
        <w:rPr>
          <w:rFonts w:ascii="Open Sans" w:eastAsia="Times New Roman" w:hAnsi="Open Sans" w:cs="Open Sans"/>
          <w:color w:val="000000" w:themeColor="text1"/>
          <w:sz w:val="24"/>
          <w:szCs w:val="24"/>
          <w:shd w:val="clear" w:color="auto" w:fill="FFFFFF"/>
        </w:rPr>
        <w:t>Therefore</w:t>
      </w:r>
      <w:r w:rsidR="00425D9B" w:rsidRPr="0071529C">
        <w:rPr>
          <w:rFonts w:ascii="Open Sans" w:eastAsia="Times New Roman" w:hAnsi="Open Sans" w:cs="Open Sans"/>
          <w:color w:val="000000" w:themeColor="text1"/>
          <w:sz w:val="24"/>
          <w:szCs w:val="24"/>
          <w:shd w:val="clear" w:color="auto" w:fill="FFFFFF"/>
        </w:rPr>
        <w:t xml:space="preserve">, to </w:t>
      </w:r>
      <w:r w:rsidR="00EE6ABB" w:rsidRPr="0071529C">
        <w:rPr>
          <w:rFonts w:ascii="Open Sans" w:eastAsia="Times New Roman" w:hAnsi="Open Sans" w:cs="Open Sans"/>
          <w:color w:val="000000" w:themeColor="text1"/>
          <w:sz w:val="24"/>
          <w:szCs w:val="24"/>
          <w:shd w:val="clear" w:color="auto" w:fill="FFFFFF"/>
        </w:rPr>
        <w:t>address</w:t>
      </w:r>
      <w:r w:rsidR="00425D9B" w:rsidRPr="0071529C">
        <w:rPr>
          <w:rFonts w:ascii="Open Sans" w:eastAsia="Times New Roman" w:hAnsi="Open Sans" w:cs="Open Sans"/>
          <w:color w:val="000000" w:themeColor="text1"/>
          <w:sz w:val="24"/>
          <w:szCs w:val="24"/>
          <w:shd w:val="clear" w:color="auto" w:fill="FFFFFF"/>
        </w:rPr>
        <w:t xml:space="preserve"> the </w:t>
      </w:r>
      <w:r w:rsidR="00071F25" w:rsidRPr="0071529C">
        <w:rPr>
          <w:rFonts w:ascii="Open Sans" w:eastAsia="Times New Roman" w:hAnsi="Open Sans" w:cs="Open Sans"/>
          <w:color w:val="000000" w:themeColor="text1"/>
          <w:sz w:val="24"/>
          <w:szCs w:val="24"/>
          <w:shd w:val="clear" w:color="auto" w:fill="FFFFFF"/>
        </w:rPr>
        <w:t>challenging behaviour observed</w:t>
      </w:r>
      <w:r w:rsidR="00BE1082" w:rsidRPr="0071529C">
        <w:rPr>
          <w:rFonts w:ascii="Open Sans" w:eastAsia="Times New Roman" w:hAnsi="Open Sans" w:cs="Open Sans"/>
          <w:color w:val="000000" w:themeColor="text1"/>
          <w:sz w:val="24"/>
          <w:szCs w:val="24"/>
          <w:shd w:val="clear" w:color="auto" w:fill="FFFFFF"/>
        </w:rPr>
        <w:t xml:space="preserve"> this intervention would allow learner A to</w:t>
      </w:r>
      <w:r w:rsidR="00AE2E53" w:rsidRPr="0071529C">
        <w:rPr>
          <w:rFonts w:ascii="Open Sans" w:eastAsia="Times New Roman" w:hAnsi="Open Sans" w:cs="Open Sans"/>
          <w:color w:val="000000" w:themeColor="text1"/>
          <w:sz w:val="24"/>
          <w:szCs w:val="24"/>
          <w:shd w:val="clear" w:color="auto" w:fill="FFFFFF"/>
        </w:rPr>
        <w:t xml:space="preserve"> express their authority through </w:t>
      </w:r>
      <w:r w:rsidR="002B606E" w:rsidRPr="0071529C">
        <w:rPr>
          <w:rFonts w:ascii="Open Sans" w:eastAsia="Times New Roman" w:hAnsi="Open Sans" w:cs="Open Sans"/>
          <w:color w:val="000000" w:themeColor="text1"/>
          <w:sz w:val="24"/>
          <w:szCs w:val="24"/>
          <w:shd w:val="clear" w:color="auto" w:fill="FFFFFF"/>
        </w:rPr>
        <w:t xml:space="preserve">taking on the role of the </w:t>
      </w:r>
      <w:r w:rsidR="006A38A6" w:rsidRPr="0071529C">
        <w:rPr>
          <w:rFonts w:ascii="Open Sans" w:eastAsia="Times New Roman" w:hAnsi="Open Sans" w:cs="Open Sans"/>
          <w:color w:val="000000" w:themeColor="text1"/>
          <w:sz w:val="24"/>
          <w:szCs w:val="24"/>
          <w:shd w:val="clear" w:color="auto" w:fill="FFFFFF"/>
        </w:rPr>
        <w:t xml:space="preserve">engineer, as this </w:t>
      </w:r>
      <w:r w:rsidR="00EE6ABB" w:rsidRPr="0071529C">
        <w:rPr>
          <w:rFonts w:ascii="Open Sans" w:eastAsia="Times New Roman" w:hAnsi="Open Sans" w:cs="Open Sans"/>
          <w:color w:val="000000" w:themeColor="text1"/>
          <w:sz w:val="24"/>
          <w:szCs w:val="24"/>
          <w:shd w:val="clear" w:color="auto" w:fill="FFFFFF"/>
        </w:rPr>
        <w:t>requires</w:t>
      </w:r>
      <w:r w:rsidR="006A38A6" w:rsidRPr="0071529C">
        <w:rPr>
          <w:rFonts w:ascii="Open Sans" w:eastAsia="Times New Roman" w:hAnsi="Open Sans" w:cs="Open Sans"/>
          <w:color w:val="000000" w:themeColor="text1"/>
          <w:sz w:val="24"/>
          <w:szCs w:val="24"/>
          <w:shd w:val="clear" w:color="auto" w:fill="FFFFFF"/>
        </w:rPr>
        <w:t xml:space="preserve"> them to give instruction. However, it will also encourage them to </w:t>
      </w:r>
      <w:r w:rsidR="00C54C12" w:rsidRPr="0071529C">
        <w:rPr>
          <w:rFonts w:ascii="Open Sans" w:eastAsia="Times New Roman" w:hAnsi="Open Sans" w:cs="Open Sans"/>
          <w:color w:val="000000" w:themeColor="text1"/>
          <w:sz w:val="24"/>
          <w:szCs w:val="24"/>
          <w:shd w:val="clear" w:color="auto" w:fill="FFFFFF"/>
        </w:rPr>
        <w:t xml:space="preserve">improve their </w:t>
      </w:r>
      <w:r w:rsidR="00CB7B9C" w:rsidRPr="0071529C">
        <w:rPr>
          <w:rFonts w:ascii="Open Sans" w:eastAsia="Times New Roman" w:hAnsi="Open Sans" w:cs="Open Sans"/>
          <w:color w:val="000000" w:themeColor="text1"/>
          <w:sz w:val="24"/>
          <w:szCs w:val="24"/>
          <w:shd w:val="clear" w:color="auto" w:fill="FFFFFF"/>
        </w:rPr>
        <w:t xml:space="preserve">listening </w:t>
      </w:r>
      <w:r w:rsidR="0038372A" w:rsidRPr="0071529C">
        <w:rPr>
          <w:rFonts w:ascii="Open Sans" w:eastAsia="Times New Roman" w:hAnsi="Open Sans" w:cs="Open Sans"/>
          <w:color w:val="000000" w:themeColor="text1"/>
          <w:sz w:val="24"/>
          <w:szCs w:val="24"/>
          <w:shd w:val="clear" w:color="auto" w:fill="FFFFFF"/>
        </w:rPr>
        <w:t xml:space="preserve">skills as adopting any </w:t>
      </w:r>
      <w:r w:rsidR="00461D62" w:rsidRPr="0071529C">
        <w:rPr>
          <w:rFonts w:ascii="Open Sans" w:eastAsia="Times New Roman" w:hAnsi="Open Sans" w:cs="Open Sans"/>
          <w:color w:val="000000" w:themeColor="text1"/>
          <w:sz w:val="24"/>
          <w:szCs w:val="24"/>
          <w:shd w:val="clear" w:color="auto" w:fill="FFFFFF"/>
        </w:rPr>
        <w:t xml:space="preserve">of the other roles </w:t>
      </w:r>
      <w:r w:rsidR="00EE6ABB" w:rsidRPr="0071529C">
        <w:rPr>
          <w:rFonts w:ascii="Open Sans" w:eastAsia="Times New Roman" w:hAnsi="Open Sans" w:cs="Open Sans"/>
          <w:color w:val="000000" w:themeColor="text1"/>
          <w:sz w:val="24"/>
          <w:szCs w:val="24"/>
          <w:shd w:val="clear" w:color="auto" w:fill="FFFFFF"/>
        </w:rPr>
        <w:t>requires</w:t>
      </w:r>
      <w:r w:rsidR="00461D62" w:rsidRPr="0071529C">
        <w:rPr>
          <w:rFonts w:ascii="Open Sans" w:eastAsia="Times New Roman" w:hAnsi="Open Sans" w:cs="Open Sans"/>
          <w:color w:val="000000" w:themeColor="text1"/>
          <w:sz w:val="24"/>
          <w:szCs w:val="24"/>
          <w:shd w:val="clear" w:color="auto" w:fill="FFFFFF"/>
        </w:rPr>
        <w:t xml:space="preserve"> them to listen to their peers</w:t>
      </w:r>
      <w:r w:rsidR="00EE6ABB" w:rsidRPr="0071529C">
        <w:rPr>
          <w:rFonts w:ascii="Open Sans" w:eastAsia="Times New Roman" w:hAnsi="Open Sans" w:cs="Open Sans"/>
          <w:color w:val="000000" w:themeColor="text1"/>
          <w:sz w:val="24"/>
          <w:szCs w:val="24"/>
          <w:shd w:val="clear" w:color="auto" w:fill="FFFFFF"/>
        </w:rPr>
        <w:t xml:space="preserve"> and follow instructions. </w:t>
      </w:r>
    </w:p>
    <w:p w14:paraId="2E3FE3BC" w14:textId="540F9B74" w:rsidR="00C3373F" w:rsidRPr="0071529C" w:rsidRDefault="00C3373F" w:rsidP="003037E4">
      <w:pPr>
        <w:pStyle w:val="Title"/>
        <w:rPr>
          <w:rFonts w:ascii="Open Sans" w:hAnsi="Open Sans" w:cs="Open Sans"/>
          <w:color w:val="000000" w:themeColor="text1"/>
          <w:lang w:val="en-US"/>
        </w:rPr>
      </w:pPr>
      <w:r w:rsidRPr="0071529C">
        <w:rPr>
          <w:color w:val="000000" w:themeColor="text1"/>
          <w:kern w:val="24"/>
          <w:lang w:val="en-US"/>
        </w:rPr>
        <w:t xml:space="preserve"> </w:t>
      </w:r>
      <w:r w:rsidR="00BA3377" w:rsidRPr="0071529C">
        <w:rPr>
          <w:rFonts w:ascii="Open Sans" w:hAnsi="Open Sans" w:cs="Open Sans"/>
          <w:color w:val="000000" w:themeColor="text1"/>
          <w:lang w:val="en-US"/>
        </w:rPr>
        <w:t>Conclusion.</w:t>
      </w:r>
    </w:p>
    <w:p w14:paraId="21A9FCD9" w14:textId="77777777" w:rsidR="00C3373F" w:rsidRPr="0071529C" w:rsidRDefault="00C3373F" w:rsidP="003037E4">
      <w:pPr>
        <w:spacing w:line="360" w:lineRule="auto"/>
        <w:rPr>
          <w:rFonts w:ascii="Open Sans" w:hAnsi="Open Sans" w:cs="Open Sans"/>
          <w:color w:val="000000" w:themeColor="text1"/>
          <w:sz w:val="24"/>
          <w:szCs w:val="24"/>
          <w:lang w:val="en-US"/>
        </w:rPr>
      </w:pPr>
    </w:p>
    <w:p w14:paraId="6D58C133" w14:textId="77777777" w:rsidR="001F7F35" w:rsidRPr="0071529C" w:rsidRDefault="004223E9"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This </w:t>
      </w:r>
      <w:r w:rsidR="00822FE2" w:rsidRPr="0071529C">
        <w:rPr>
          <w:rFonts w:ascii="Open Sans" w:hAnsi="Open Sans" w:cs="Open Sans"/>
          <w:color w:val="000000" w:themeColor="text1"/>
          <w:sz w:val="24"/>
          <w:szCs w:val="24"/>
          <w:lang w:val="en-US"/>
        </w:rPr>
        <w:t>assignment</w:t>
      </w:r>
      <w:r w:rsidRPr="0071529C">
        <w:rPr>
          <w:rFonts w:ascii="Open Sans" w:hAnsi="Open Sans" w:cs="Open Sans"/>
          <w:color w:val="000000" w:themeColor="text1"/>
          <w:sz w:val="24"/>
          <w:szCs w:val="24"/>
          <w:lang w:val="en-US"/>
        </w:rPr>
        <w:t xml:space="preserve"> </w:t>
      </w:r>
      <w:r w:rsidR="00935E93" w:rsidRPr="0071529C">
        <w:rPr>
          <w:rFonts w:ascii="Open Sans" w:hAnsi="Open Sans" w:cs="Open Sans"/>
          <w:color w:val="000000" w:themeColor="text1"/>
          <w:sz w:val="24"/>
          <w:szCs w:val="24"/>
          <w:lang w:val="en-US"/>
        </w:rPr>
        <w:t>was concer</w:t>
      </w:r>
      <w:r w:rsidR="00464686" w:rsidRPr="0071529C">
        <w:rPr>
          <w:rFonts w:ascii="Open Sans" w:hAnsi="Open Sans" w:cs="Open Sans"/>
          <w:color w:val="000000" w:themeColor="text1"/>
          <w:sz w:val="24"/>
          <w:szCs w:val="24"/>
          <w:lang w:val="en-US"/>
        </w:rPr>
        <w:t xml:space="preserve">ned with </w:t>
      </w:r>
      <w:r w:rsidR="001A7757" w:rsidRPr="0071529C">
        <w:rPr>
          <w:rFonts w:ascii="Open Sans" w:hAnsi="Open Sans" w:cs="Open Sans"/>
          <w:color w:val="000000" w:themeColor="text1"/>
          <w:sz w:val="24"/>
          <w:szCs w:val="24"/>
          <w:lang w:val="en-US"/>
        </w:rPr>
        <w:t xml:space="preserve">the role of critical reflection </w:t>
      </w:r>
      <w:r w:rsidR="005A375A" w:rsidRPr="0071529C">
        <w:rPr>
          <w:rFonts w:ascii="Open Sans" w:hAnsi="Open Sans" w:cs="Open Sans"/>
          <w:color w:val="000000" w:themeColor="text1"/>
          <w:sz w:val="24"/>
          <w:szCs w:val="24"/>
          <w:lang w:val="en-US"/>
        </w:rPr>
        <w:t xml:space="preserve">in </w:t>
      </w:r>
      <w:r w:rsidR="00F250AB" w:rsidRPr="0071529C">
        <w:rPr>
          <w:rFonts w:ascii="Open Sans" w:hAnsi="Open Sans" w:cs="Open Sans"/>
          <w:color w:val="000000" w:themeColor="text1"/>
          <w:sz w:val="24"/>
          <w:szCs w:val="24"/>
          <w:lang w:val="en-US"/>
        </w:rPr>
        <w:t>identifying</w:t>
      </w:r>
      <w:r w:rsidR="00596213" w:rsidRPr="0071529C">
        <w:rPr>
          <w:rFonts w:ascii="Open Sans" w:hAnsi="Open Sans" w:cs="Open Sans"/>
          <w:color w:val="000000" w:themeColor="text1"/>
          <w:sz w:val="24"/>
          <w:szCs w:val="24"/>
          <w:lang w:val="en-US"/>
        </w:rPr>
        <w:t xml:space="preserve"> </w:t>
      </w:r>
      <w:r w:rsidR="00DF48BE" w:rsidRPr="0071529C">
        <w:rPr>
          <w:rFonts w:ascii="Open Sans" w:hAnsi="Open Sans" w:cs="Open Sans"/>
          <w:color w:val="000000" w:themeColor="text1"/>
          <w:sz w:val="24"/>
          <w:szCs w:val="24"/>
          <w:lang w:val="en-US"/>
        </w:rPr>
        <w:t>the next teaching steps that address</w:t>
      </w:r>
      <w:r w:rsidR="00F374B1" w:rsidRPr="0071529C">
        <w:rPr>
          <w:rFonts w:ascii="Open Sans" w:hAnsi="Open Sans" w:cs="Open Sans"/>
          <w:color w:val="000000" w:themeColor="text1"/>
          <w:sz w:val="24"/>
          <w:szCs w:val="24"/>
          <w:lang w:val="en-US"/>
        </w:rPr>
        <w:t xml:space="preserve"> a critical incident. </w:t>
      </w:r>
      <w:r w:rsidR="00224A29" w:rsidRPr="0071529C">
        <w:rPr>
          <w:rFonts w:ascii="Open Sans" w:hAnsi="Open Sans" w:cs="Open Sans"/>
          <w:color w:val="000000" w:themeColor="text1"/>
          <w:sz w:val="24"/>
          <w:szCs w:val="24"/>
          <w:lang w:val="en-US"/>
        </w:rPr>
        <w:t>Through observat</w:t>
      </w:r>
      <w:r w:rsidR="00FA4E9E" w:rsidRPr="0071529C">
        <w:rPr>
          <w:rFonts w:ascii="Open Sans" w:hAnsi="Open Sans" w:cs="Open Sans"/>
          <w:color w:val="000000" w:themeColor="text1"/>
          <w:sz w:val="24"/>
          <w:szCs w:val="24"/>
          <w:lang w:val="en-US"/>
        </w:rPr>
        <w:t xml:space="preserve">ion </w:t>
      </w:r>
      <w:r w:rsidR="00252222" w:rsidRPr="0071529C">
        <w:rPr>
          <w:rFonts w:ascii="Open Sans" w:hAnsi="Open Sans" w:cs="Open Sans"/>
          <w:color w:val="000000" w:themeColor="text1"/>
          <w:sz w:val="24"/>
          <w:szCs w:val="24"/>
          <w:lang w:val="en-US"/>
        </w:rPr>
        <w:t xml:space="preserve">teaching and </w:t>
      </w:r>
      <w:r w:rsidR="00E43B87" w:rsidRPr="0071529C">
        <w:rPr>
          <w:rFonts w:ascii="Open Sans" w:hAnsi="Open Sans" w:cs="Open Sans"/>
          <w:color w:val="000000" w:themeColor="text1"/>
          <w:sz w:val="24"/>
          <w:szCs w:val="24"/>
          <w:lang w:val="en-US"/>
        </w:rPr>
        <w:t>learning</w:t>
      </w:r>
      <w:r w:rsidR="00252222" w:rsidRPr="0071529C">
        <w:rPr>
          <w:rFonts w:ascii="Open Sans" w:hAnsi="Open Sans" w:cs="Open Sans"/>
          <w:color w:val="000000" w:themeColor="text1"/>
          <w:sz w:val="24"/>
          <w:szCs w:val="24"/>
          <w:lang w:val="en-US"/>
        </w:rPr>
        <w:t xml:space="preserve"> methods </w:t>
      </w:r>
      <w:r w:rsidR="00E43B87" w:rsidRPr="0071529C">
        <w:rPr>
          <w:rFonts w:ascii="Open Sans" w:hAnsi="Open Sans" w:cs="Open Sans"/>
          <w:color w:val="000000" w:themeColor="text1"/>
          <w:sz w:val="24"/>
          <w:szCs w:val="24"/>
          <w:lang w:val="en-US"/>
        </w:rPr>
        <w:t>were identified</w:t>
      </w:r>
      <w:r w:rsidR="00BF58C6" w:rsidRPr="0071529C">
        <w:rPr>
          <w:rFonts w:ascii="Open Sans" w:hAnsi="Open Sans" w:cs="Open Sans"/>
          <w:color w:val="000000" w:themeColor="text1"/>
          <w:sz w:val="24"/>
          <w:szCs w:val="24"/>
          <w:lang w:val="en-US"/>
        </w:rPr>
        <w:t xml:space="preserve">, using </w:t>
      </w:r>
      <w:r w:rsidR="0031446D" w:rsidRPr="0071529C">
        <w:rPr>
          <w:rFonts w:ascii="Open Sans" w:hAnsi="Open Sans" w:cs="Open Sans"/>
          <w:color w:val="000000" w:themeColor="text1"/>
          <w:sz w:val="24"/>
          <w:szCs w:val="24"/>
          <w:lang w:val="en-US"/>
        </w:rPr>
        <w:t>Tripp’s (</w:t>
      </w:r>
      <w:r w:rsidR="006413AB" w:rsidRPr="0071529C">
        <w:rPr>
          <w:rFonts w:ascii="Open Sans" w:hAnsi="Open Sans" w:cs="Open Sans"/>
          <w:color w:val="000000" w:themeColor="text1"/>
          <w:sz w:val="24"/>
          <w:szCs w:val="24"/>
          <w:lang w:val="en-US"/>
        </w:rPr>
        <w:t xml:space="preserve">2011) </w:t>
      </w:r>
      <w:r w:rsidR="00393268" w:rsidRPr="0071529C">
        <w:rPr>
          <w:rFonts w:ascii="Open Sans" w:hAnsi="Open Sans" w:cs="Open Sans"/>
          <w:color w:val="000000" w:themeColor="text1"/>
          <w:sz w:val="24"/>
          <w:szCs w:val="24"/>
          <w:lang w:val="en-US"/>
        </w:rPr>
        <w:t xml:space="preserve">critical </w:t>
      </w:r>
      <w:r w:rsidR="007E5B5A" w:rsidRPr="0071529C">
        <w:rPr>
          <w:rFonts w:ascii="Open Sans" w:hAnsi="Open Sans" w:cs="Open Sans"/>
          <w:color w:val="000000" w:themeColor="text1"/>
          <w:sz w:val="24"/>
          <w:szCs w:val="24"/>
          <w:lang w:val="en-US"/>
        </w:rPr>
        <w:t>reflection</w:t>
      </w:r>
      <w:r w:rsidR="00393268" w:rsidRPr="0071529C">
        <w:rPr>
          <w:rFonts w:ascii="Open Sans" w:hAnsi="Open Sans" w:cs="Open Sans"/>
          <w:color w:val="000000" w:themeColor="text1"/>
          <w:sz w:val="24"/>
          <w:szCs w:val="24"/>
          <w:lang w:val="en-US"/>
        </w:rPr>
        <w:t xml:space="preserve"> </w:t>
      </w:r>
      <w:r w:rsidR="007E5B5A" w:rsidRPr="0071529C">
        <w:rPr>
          <w:rFonts w:ascii="Open Sans" w:hAnsi="Open Sans" w:cs="Open Sans"/>
          <w:color w:val="000000" w:themeColor="text1"/>
          <w:sz w:val="24"/>
          <w:szCs w:val="24"/>
          <w:lang w:val="en-US"/>
        </w:rPr>
        <w:t xml:space="preserve">methodology. </w:t>
      </w:r>
    </w:p>
    <w:p w14:paraId="552DA739" w14:textId="38255FF9" w:rsidR="007B3824" w:rsidRPr="0071529C" w:rsidRDefault="002A143A" w:rsidP="003037E4">
      <w:pPr>
        <w:spacing w:line="360" w:lineRule="auto"/>
        <w:rPr>
          <w:rFonts w:ascii="Open Sans" w:hAnsi="Open Sans" w:cs="Open Sans"/>
          <w:color w:val="000000" w:themeColor="text1"/>
          <w:sz w:val="24"/>
          <w:szCs w:val="24"/>
          <w:lang w:val="en-US"/>
        </w:rPr>
      </w:pPr>
      <w:r w:rsidRPr="0071529C">
        <w:rPr>
          <w:rFonts w:ascii="Open Sans" w:hAnsi="Open Sans" w:cs="Open Sans"/>
          <w:color w:val="000000" w:themeColor="text1"/>
          <w:sz w:val="24"/>
          <w:szCs w:val="24"/>
          <w:lang w:val="en-US"/>
        </w:rPr>
        <w:t xml:space="preserve">Drawing on key </w:t>
      </w:r>
      <w:r w:rsidR="001D2507" w:rsidRPr="0071529C">
        <w:rPr>
          <w:rFonts w:ascii="Open Sans" w:hAnsi="Open Sans" w:cs="Open Sans"/>
          <w:color w:val="000000" w:themeColor="text1"/>
          <w:sz w:val="24"/>
          <w:szCs w:val="24"/>
          <w:lang w:val="en-US"/>
        </w:rPr>
        <w:t>learning</w:t>
      </w:r>
      <w:r w:rsidRPr="0071529C">
        <w:rPr>
          <w:rFonts w:ascii="Open Sans" w:hAnsi="Open Sans" w:cs="Open Sans"/>
          <w:color w:val="000000" w:themeColor="text1"/>
          <w:sz w:val="24"/>
          <w:szCs w:val="24"/>
          <w:lang w:val="en-US"/>
        </w:rPr>
        <w:t xml:space="preserve"> th</w:t>
      </w:r>
      <w:r w:rsidR="001D2507" w:rsidRPr="0071529C">
        <w:rPr>
          <w:rFonts w:ascii="Open Sans" w:hAnsi="Open Sans" w:cs="Open Sans"/>
          <w:color w:val="000000" w:themeColor="text1"/>
          <w:sz w:val="24"/>
          <w:szCs w:val="24"/>
          <w:lang w:val="en-US"/>
        </w:rPr>
        <w:t>eories from</w:t>
      </w:r>
      <w:r w:rsidR="008C37E8" w:rsidRPr="0071529C">
        <w:rPr>
          <w:rFonts w:ascii="Open Sans" w:hAnsi="Open Sans" w:cs="Open Sans"/>
          <w:color w:val="000000" w:themeColor="text1"/>
          <w:sz w:val="24"/>
          <w:szCs w:val="24"/>
          <w:lang w:val="en-US"/>
        </w:rPr>
        <w:t xml:space="preserve"> </w:t>
      </w:r>
      <w:r w:rsidR="00951EDD" w:rsidRPr="0071529C">
        <w:rPr>
          <w:rFonts w:ascii="Open Sans" w:hAnsi="Open Sans" w:cs="Open Sans"/>
          <w:color w:val="000000" w:themeColor="text1"/>
          <w:kern w:val="24"/>
          <w:sz w:val="24"/>
          <w:szCs w:val="24"/>
          <w:lang w:val="en-US"/>
        </w:rPr>
        <w:t xml:space="preserve">Vygotsky and </w:t>
      </w:r>
      <w:r w:rsidR="00F916D5" w:rsidRPr="0071529C">
        <w:rPr>
          <w:rFonts w:ascii="Open Sans" w:hAnsi="Open Sans" w:cs="Open Sans"/>
          <w:color w:val="000000" w:themeColor="text1"/>
          <w:kern w:val="24"/>
          <w:sz w:val="24"/>
          <w:szCs w:val="24"/>
          <w:lang w:val="en-US"/>
        </w:rPr>
        <w:t xml:space="preserve">Piaget </w:t>
      </w:r>
      <w:r w:rsidR="00C46146" w:rsidRPr="0071529C">
        <w:rPr>
          <w:rFonts w:ascii="Open Sans" w:hAnsi="Open Sans" w:cs="Open Sans"/>
          <w:color w:val="000000" w:themeColor="text1"/>
          <w:kern w:val="24"/>
          <w:sz w:val="24"/>
          <w:szCs w:val="24"/>
          <w:lang w:val="en-US"/>
        </w:rPr>
        <w:t xml:space="preserve">the </w:t>
      </w:r>
      <w:r w:rsidR="006F7829" w:rsidRPr="0071529C">
        <w:rPr>
          <w:rFonts w:ascii="Open Sans" w:hAnsi="Open Sans" w:cs="Open Sans"/>
          <w:color w:val="000000" w:themeColor="text1"/>
          <w:kern w:val="24"/>
          <w:sz w:val="24"/>
          <w:szCs w:val="24"/>
          <w:lang w:val="en-US"/>
        </w:rPr>
        <w:t>effectiveness</w:t>
      </w:r>
      <w:r w:rsidR="00C46146" w:rsidRPr="0071529C">
        <w:rPr>
          <w:rFonts w:ascii="Open Sans" w:hAnsi="Open Sans" w:cs="Open Sans"/>
          <w:color w:val="000000" w:themeColor="text1"/>
          <w:kern w:val="24"/>
          <w:sz w:val="24"/>
          <w:szCs w:val="24"/>
          <w:lang w:val="en-US"/>
        </w:rPr>
        <w:t xml:space="preserve"> of these </w:t>
      </w:r>
      <w:r w:rsidR="006F7829" w:rsidRPr="0071529C">
        <w:rPr>
          <w:rFonts w:ascii="Open Sans" w:hAnsi="Open Sans" w:cs="Open Sans"/>
          <w:color w:val="000000" w:themeColor="text1"/>
          <w:kern w:val="24"/>
          <w:sz w:val="24"/>
          <w:szCs w:val="24"/>
          <w:lang w:val="en-US"/>
        </w:rPr>
        <w:t xml:space="preserve">teaching and learning methods where able to be </w:t>
      </w:r>
      <w:r w:rsidR="001D766B" w:rsidRPr="0071529C">
        <w:rPr>
          <w:rFonts w:ascii="Open Sans" w:hAnsi="Open Sans" w:cs="Open Sans"/>
          <w:color w:val="000000" w:themeColor="text1"/>
          <w:kern w:val="24"/>
          <w:sz w:val="24"/>
          <w:szCs w:val="24"/>
          <w:lang w:val="en-US"/>
        </w:rPr>
        <w:t xml:space="preserve">critically </w:t>
      </w:r>
      <w:r w:rsidR="00F14D59" w:rsidRPr="0071529C">
        <w:rPr>
          <w:rFonts w:ascii="Open Sans" w:hAnsi="Open Sans" w:cs="Open Sans"/>
          <w:color w:val="000000" w:themeColor="text1"/>
          <w:kern w:val="24"/>
          <w:sz w:val="24"/>
          <w:szCs w:val="24"/>
          <w:lang w:val="en-US"/>
        </w:rPr>
        <w:t>analyzed</w:t>
      </w:r>
      <w:r w:rsidR="001D766B" w:rsidRPr="0071529C">
        <w:rPr>
          <w:rFonts w:ascii="Open Sans" w:hAnsi="Open Sans" w:cs="Open Sans"/>
          <w:color w:val="000000" w:themeColor="text1"/>
          <w:kern w:val="24"/>
          <w:sz w:val="24"/>
          <w:szCs w:val="24"/>
          <w:lang w:val="en-US"/>
        </w:rPr>
        <w:t>.</w:t>
      </w:r>
      <w:r w:rsidR="00F14D59" w:rsidRPr="0071529C">
        <w:rPr>
          <w:rFonts w:ascii="Open Sans" w:hAnsi="Open Sans" w:cs="Open Sans"/>
          <w:color w:val="000000" w:themeColor="text1"/>
          <w:kern w:val="24"/>
          <w:sz w:val="24"/>
          <w:szCs w:val="24"/>
          <w:lang w:val="en-US"/>
        </w:rPr>
        <w:t xml:space="preserve"> </w:t>
      </w:r>
      <w:r w:rsidR="00603D67" w:rsidRPr="0071529C">
        <w:rPr>
          <w:rFonts w:ascii="Open Sans" w:hAnsi="Open Sans" w:cs="Open Sans"/>
          <w:color w:val="000000" w:themeColor="text1"/>
          <w:kern w:val="24"/>
          <w:sz w:val="24"/>
          <w:szCs w:val="24"/>
          <w:lang w:val="en-US"/>
        </w:rPr>
        <w:t xml:space="preserve">Through, the work of the Welsh Government </w:t>
      </w:r>
      <w:r w:rsidR="00BB5373" w:rsidRPr="0071529C">
        <w:rPr>
          <w:rFonts w:ascii="Open Sans" w:hAnsi="Open Sans" w:cs="Open Sans"/>
          <w:color w:val="000000" w:themeColor="text1"/>
          <w:kern w:val="24"/>
          <w:sz w:val="24"/>
          <w:szCs w:val="24"/>
          <w:lang w:val="en-US"/>
        </w:rPr>
        <w:t xml:space="preserve">(2012) </w:t>
      </w:r>
      <w:r w:rsidR="00D13917" w:rsidRPr="0071529C">
        <w:rPr>
          <w:rFonts w:ascii="Open Sans" w:hAnsi="Open Sans" w:cs="Open Sans"/>
          <w:color w:val="000000" w:themeColor="text1"/>
          <w:kern w:val="24"/>
          <w:sz w:val="24"/>
          <w:szCs w:val="24"/>
          <w:lang w:val="en-US"/>
        </w:rPr>
        <w:t xml:space="preserve">conclusion was drawn to the </w:t>
      </w:r>
      <w:r w:rsidR="00122E0A" w:rsidRPr="0071529C">
        <w:rPr>
          <w:rFonts w:ascii="Open Sans" w:hAnsi="Open Sans" w:cs="Open Sans"/>
          <w:color w:val="000000" w:themeColor="text1"/>
          <w:kern w:val="24"/>
          <w:sz w:val="24"/>
          <w:szCs w:val="24"/>
          <w:lang w:val="en-US"/>
        </w:rPr>
        <w:t xml:space="preserve">validity of these methods and how they could be used to address the </w:t>
      </w:r>
      <w:r w:rsidR="002A415B" w:rsidRPr="0071529C">
        <w:rPr>
          <w:rFonts w:ascii="Open Sans" w:hAnsi="Open Sans" w:cs="Open Sans"/>
          <w:color w:val="000000" w:themeColor="text1"/>
          <w:kern w:val="24"/>
          <w:sz w:val="24"/>
          <w:szCs w:val="24"/>
          <w:lang w:val="en-US"/>
        </w:rPr>
        <w:t xml:space="preserve">critical incident observed. </w:t>
      </w:r>
      <w:r w:rsidR="002965A4" w:rsidRPr="0071529C">
        <w:rPr>
          <w:rFonts w:ascii="Open Sans" w:hAnsi="Open Sans" w:cs="Open Sans"/>
          <w:color w:val="000000" w:themeColor="text1"/>
          <w:kern w:val="24"/>
          <w:sz w:val="24"/>
          <w:szCs w:val="24"/>
          <w:lang w:val="en-US"/>
        </w:rPr>
        <w:t xml:space="preserve">Highlighting the importance of </w:t>
      </w:r>
      <w:r w:rsidR="00724971" w:rsidRPr="0071529C">
        <w:rPr>
          <w:rFonts w:ascii="Open Sans" w:hAnsi="Open Sans" w:cs="Open Sans"/>
          <w:color w:val="000000" w:themeColor="text1"/>
          <w:kern w:val="24"/>
          <w:sz w:val="24"/>
          <w:szCs w:val="24"/>
          <w:lang w:val="en-US"/>
        </w:rPr>
        <w:t>implementing</w:t>
      </w:r>
      <w:r w:rsidR="00737793" w:rsidRPr="0071529C">
        <w:rPr>
          <w:rFonts w:ascii="Open Sans" w:hAnsi="Open Sans" w:cs="Open Sans"/>
          <w:color w:val="000000" w:themeColor="text1"/>
          <w:kern w:val="24"/>
          <w:sz w:val="24"/>
          <w:szCs w:val="24"/>
          <w:lang w:val="en-US"/>
        </w:rPr>
        <w:t xml:space="preserve"> these teaching and learning </w:t>
      </w:r>
      <w:r w:rsidR="00724971" w:rsidRPr="0071529C">
        <w:rPr>
          <w:rFonts w:ascii="Open Sans" w:hAnsi="Open Sans" w:cs="Open Sans"/>
          <w:color w:val="000000" w:themeColor="text1"/>
          <w:kern w:val="24"/>
          <w:sz w:val="24"/>
          <w:szCs w:val="24"/>
          <w:lang w:val="en-US"/>
        </w:rPr>
        <w:t>techniques</w:t>
      </w:r>
      <w:r w:rsidR="009F093B" w:rsidRPr="0071529C">
        <w:rPr>
          <w:rFonts w:ascii="Open Sans" w:hAnsi="Open Sans" w:cs="Open Sans"/>
          <w:color w:val="000000" w:themeColor="text1"/>
          <w:kern w:val="24"/>
          <w:sz w:val="24"/>
          <w:szCs w:val="24"/>
          <w:lang w:val="en-US"/>
        </w:rPr>
        <w:t xml:space="preserve"> </w:t>
      </w:r>
      <w:r w:rsidR="00DF7911" w:rsidRPr="0071529C">
        <w:rPr>
          <w:rFonts w:ascii="Open Sans" w:hAnsi="Open Sans" w:cs="Open Sans"/>
          <w:color w:val="000000" w:themeColor="text1"/>
          <w:kern w:val="24"/>
          <w:sz w:val="24"/>
          <w:szCs w:val="24"/>
          <w:lang w:val="en-US"/>
        </w:rPr>
        <w:t xml:space="preserve">in line with the </w:t>
      </w:r>
      <w:r w:rsidR="006B27A9" w:rsidRPr="0071529C">
        <w:rPr>
          <w:rFonts w:ascii="Open Sans" w:hAnsi="Open Sans" w:cs="Open Sans"/>
          <w:color w:val="000000" w:themeColor="text1"/>
          <w:kern w:val="24"/>
          <w:sz w:val="24"/>
          <w:szCs w:val="24"/>
          <w:lang w:val="en-US"/>
        </w:rPr>
        <w:t xml:space="preserve">reformed curriculum for Wales and teaching </w:t>
      </w:r>
      <w:r w:rsidR="007D3B66" w:rsidRPr="0071529C">
        <w:rPr>
          <w:rFonts w:ascii="Open Sans" w:hAnsi="Open Sans" w:cs="Open Sans"/>
          <w:color w:val="000000" w:themeColor="text1"/>
          <w:kern w:val="24"/>
          <w:sz w:val="24"/>
          <w:szCs w:val="24"/>
          <w:lang w:val="en-US"/>
        </w:rPr>
        <w:t>standards</w:t>
      </w:r>
      <w:r w:rsidR="00A66621" w:rsidRPr="0071529C">
        <w:rPr>
          <w:rFonts w:ascii="Open Sans" w:hAnsi="Open Sans" w:cs="Open Sans"/>
          <w:color w:val="000000" w:themeColor="text1"/>
          <w:kern w:val="24"/>
          <w:sz w:val="24"/>
          <w:szCs w:val="24"/>
          <w:lang w:val="en-US"/>
        </w:rPr>
        <w:t xml:space="preserve">. </w:t>
      </w:r>
    </w:p>
    <w:p w14:paraId="7828199C" w14:textId="77777777" w:rsidR="00A137DF" w:rsidRDefault="00A137DF" w:rsidP="00BA3377">
      <w:pPr>
        <w:pStyle w:val="Title"/>
        <w:rPr>
          <w:rFonts w:ascii="Open Sans" w:hAnsi="Open Sans" w:cs="Open Sans"/>
          <w:lang w:val="en-US"/>
        </w:rPr>
      </w:pPr>
    </w:p>
    <w:p w14:paraId="73FDE1EB" w14:textId="77777777" w:rsidR="00A137DF" w:rsidRDefault="00A137DF" w:rsidP="00BA3377">
      <w:pPr>
        <w:pStyle w:val="Title"/>
        <w:rPr>
          <w:rFonts w:ascii="Open Sans" w:hAnsi="Open Sans" w:cs="Open Sans"/>
          <w:lang w:val="en-US"/>
        </w:rPr>
      </w:pPr>
    </w:p>
    <w:p w14:paraId="1155D7DE" w14:textId="356B6491" w:rsidR="00C3373F" w:rsidRPr="00BA3377" w:rsidRDefault="00C3373F" w:rsidP="00BA3377">
      <w:pPr>
        <w:pStyle w:val="Title"/>
        <w:rPr>
          <w:rFonts w:ascii="Open Sans" w:hAnsi="Open Sans" w:cs="Open Sans"/>
          <w:lang w:val="en-US"/>
        </w:rPr>
      </w:pPr>
      <w:r w:rsidRPr="00BA3377">
        <w:rPr>
          <w:rFonts w:ascii="Open Sans" w:hAnsi="Open Sans" w:cs="Open Sans"/>
          <w:lang w:val="en-US"/>
        </w:rPr>
        <w:lastRenderedPageBreak/>
        <w:t xml:space="preserve">Reference </w:t>
      </w:r>
      <w:r w:rsidR="002165D4">
        <w:rPr>
          <w:rFonts w:ascii="Open Sans" w:hAnsi="Open Sans" w:cs="Open Sans"/>
          <w:lang w:val="en-US"/>
        </w:rPr>
        <w:t>list.</w:t>
      </w:r>
    </w:p>
    <w:p w14:paraId="25471A9E" w14:textId="77777777" w:rsidR="00C3373F" w:rsidRDefault="00C3373F" w:rsidP="00447F11">
      <w:pPr>
        <w:rPr>
          <w:lang w:val="en-US"/>
        </w:rPr>
      </w:pPr>
    </w:p>
    <w:p w14:paraId="33D4F75E" w14:textId="77777777" w:rsidR="00C3373F" w:rsidRPr="00FC6AE0" w:rsidRDefault="00C3373F" w:rsidP="00FC6AE0">
      <w:pPr>
        <w:spacing w:line="360" w:lineRule="auto"/>
        <w:rPr>
          <w:rFonts w:ascii="Open Sans" w:hAnsi="Open Sans" w:cs="Open Sans"/>
          <w:color w:val="000000" w:themeColor="text1"/>
          <w:sz w:val="24"/>
          <w:szCs w:val="24"/>
          <w:lang w:val="en-US"/>
        </w:rPr>
      </w:pPr>
      <w:proofErr w:type="spellStart"/>
      <w:r w:rsidRPr="00FC6AE0">
        <w:rPr>
          <w:rFonts w:ascii="Open Sans" w:eastAsia="Times New Roman" w:hAnsi="Open Sans" w:cs="Open Sans"/>
          <w:color w:val="000000" w:themeColor="text1"/>
          <w:sz w:val="24"/>
          <w:szCs w:val="24"/>
          <w:shd w:val="clear" w:color="auto" w:fill="FFFFFF"/>
        </w:rPr>
        <w:t>Beaty-O’Ferrall</w:t>
      </w:r>
      <w:proofErr w:type="spellEnd"/>
      <w:r w:rsidRPr="00FC6AE0">
        <w:rPr>
          <w:rFonts w:ascii="Open Sans" w:eastAsia="Times New Roman" w:hAnsi="Open Sans" w:cs="Open Sans"/>
          <w:color w:val="000000" w:themeColor="text1"/>
          <w:sz w:val="24"/>
          <w:szCs w:val="24"/>
          <w:shd w:val="clear" w:color="auto" w:fill="FFFFFF"/>
        </w:rPr>
        <w:t>, M.E., Green, A. and Hanna, F., 2010. Classroom management strategies for difficult students: Promoting change through relationships. </w:t>
      </w:r>
      <w:r w:rsidRPr="00FC6AE0">
        <w:rPr>
          <w:rFonts w:ascii="Open Sans" w:eastAsia="Times New Roman" w:hAnsi="Open Sans" w:cs="Open Sans"/>
          <w:i/>
          <w:iCs/>
          <w:color w:val="000000" w:themeColor="text1"/>
          <w:sz w:val="24"/>
          <w:szCs w:val="24"/>
          <w:shd w:val="clear" w:color="auto" w:fill="FFFFFF"/>
        </w:rPr>
        <w:t>Middle School Journal</w:t>
      </w:r>
      <w:r w:rsidRPr="00FC6AE0">
        <w:rPr>
          <w:rFonts w:ascii="Open Sans" w:eastAsia="Times New Roman" w:hAnsi="Open Sans" w:cs="Open Sans"/>
          <w:color w:val="000000" w:themeColor="text1"/>
          <w:sz w:val="24"/>
          <w:szCs w:val="24"/>
          <w:shd w:val="clear" w:color="auto" w:fill="FFFFFF"/>
        </w:rPr>
        <w:t>, </w:t>
      </w:r>
      <w:r w:rsidRPr="00FC6AE0">
        <w:rPr>
          <w:rFonts w:ascii="Open Sans" w:eastAsia="Times New Roman" w:hAnsi="Open Sans" w:cs="Open Sans"/>
          <w:i/>
          <w:iCs/>
          <w:color w:val="000000" w:themeColor="text1"/>
          <w:sz w:val="24"/>
          <w:szCs w:val="24"/>
          <w:shd w:val="clear" w:color="auto" w:fill="FFFFFF"/>
        </w:rPr>
        <w:t>41</w:t>
      </w:r>
      <w:r w:rsidRPr="00FC6AE0">
        <w:rPr>
          <w:rFonts w:ascii="Open Sans" w:eastAsia="Times New Roman" w:hAnsi="Open Sans" w:cs="Open Sans"/>
          <w:color w:val="000000" w:themeColor="text1"/>
          <w:sz w:val="24"/>
          <w:szCs w:val="24"/>
          <w:shd w:val="clear" w:color="auto" w:fill="FFFFFF"/>
        </w:rPr>
        <w:t>(4), pp.4-11.</w:t>
      </w:r>
    </w:p>
    <w:p w14:paraId="0C228E12"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British Educational Research Association (BERA, 2018) Ethical Guidelines for Educational Research, fourth edition, London. https://www.bera.ac.uk/researchers-resources/publications/ethicalguidelines-for-educational-research-2018</w:t>
      </w:r>
    </w:p>
    <w:p w14:paraId="24B0EF81"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Bronfenbrenner’s ecological model. </w:t>
      </w:r>
      <w:r w:rsidRPr="00FC6AE0">
        <w:rPr>
          <w:rFonts w:ascii="Open Sans" w:eastAsia="Times New Roman" w:hAnsi="Open Sans" w:cs="Open Sans"/>
          <w:i/>
          <w:iCs/>
          <w:color w:val="000000" w:themeColor="text1"/>
          <w:shd w:val="clear" w:color="auto" w:fill="FFFFFF"/>
        </w:rPr>
        <w:t xml:space="preserve">Lenses: Applying lifespan development theories in </w:t>
      </w:r>
      <w:proofErr w:type="spellStart"/>
      <w:r w:rsidRPr="00FC6AE0">
        <w:rPr>
          <w:rFonts w:ascii="Open Sans" w:eastAsia="Times New Roman" w:hAnsi="Open Sans" w:cs="Open Sans"/>
          <w:i/>
          <w:iCs/>
          <w:color w:val="000000" w:themeColor="text1"/>
          <w:shd w:val="clear" w:color="auto" w:fill="FFFFFF"/>
        </w:rPr>
        <w:t>counseling</w:t>
      </w:r>
      <w:proofErr w:type="spellEnd"/>
      <w:r w:rsidRPr="00FC6AE0">
        <w:rPr>
          <w:rFonts w:ascii="Open Sans" w:eastAsia="Times New Roman" w:hAnsi="Open Sans" w:cs="Open Sans"/>
          <w:color w:val="000000" w:themeColor="text1"/>
          <w:shd w:val="clear" w:color="auto" w:fill="FFFFFF"/>
        </w:rPr>
        <w:t xml:space="preserve">, pp.52-82. </w:t>
      </w:r>
    </w:p>
    <w:p w14:paraId="32E0ECB9"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Cobb-Moore, C., Danby, S. and Farrell, A., 2009. Young children as rule makers. </w:t>
      </w:r>
      <w:r w:rsidRPr="00FC6AE0">
        <w:rPr>
          <w:rFonts w:ascii="Open Sans" w:eastAsia="Times New Roman" w:hAnsi="Open Sans" w:cs="Open Sans"/>
          <w:i/>
          <w:iCs/>
          <w:color w:val="000000" w:themeColor="text1"/>
          <w:shd w:val="clear" w:color="auto" w:fill="FFFFFF"/>
        </w:rPr>
        <w:t>Journal of Pragmatics</w:t>
      </w:r>
      <w:r w:rsidRPr="00FC6AE0">
        <w:rPr>
          <w:rFonts w:ascii="Open Sans" w:eastAsia="Times New Roman" w:hAnsi="Open Sans" w:cs="Open Sans"/>
          <w:color w:val="000000" w:themeColor="text1"/>
          <w:shd w:val="clear" w:color="auto" w:fill="FFFFFF"/>
        </w:rPr>
        <w:t>, </w:t>
      </w:r>
      <w:r w:rsidRPr="00FC6AE0">
        <w:rPr>
          <w:rFonts w:ascii="Open Sans" w:eastAsia="Times New Roman" w:hAnsi="Open Sans" w:cs="Open Sans"/>
          <w:i/>
          <w:iCs/>
          <w:color w:val="000000" w:themeColor="text1"/>
          <w:shd w:val="clear" w:color="auto" w:fill="FFFFFF"/>
        </w:rPr>
        <w:t>41</w:t>
      </w:r>
      <w:r w:rsidRPr="00FC6AE0">
        <w:rPr>
          <w:rFonts w:ascii="Open Sans" w:eastAsia="Times New Roman" w:hAnsi="Open Sans" w:cs="Open Sans"/>
          <w:color w:val="000000" w:themeColor="text1"/>
          <w:shd w:val="clear" w:color="auto" w:fill="FFFFFF"/>
        </w:rPr>
        <w:t>(8), pp.1477-1492.</w:t>
      </w:r>
    </w:p>
    <w:p w14:paraId="79E64C45" w14:textId="67A7C334"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hAnsi="Open Sans" w:cs="Open Sans"/>
          <w:i/>
          <w:iCs/>
          <w:color w:val="000000" w:themeColor="text1"/>
        </w:rPr>
        <w:t xml:space="preserve">Child </w:t>
      </w:r>
      <w:r w:rsidR="003B396B" w:rsidRPr="00FC6AE0">
        <w:rPr>
          <w:rFonts w:ascii="Open Sans" w:hAnsi="Open Sans" w:cs="Open Sans"/>
          <w:i/>
          <w:iCs/>
          <w:color w:val="000000" w:themeColor="text1"/>
        </w:rPr>
        <w:t>Protection System</w:t>
      </w:r>
      <w:r w:rsidRPr="00FC6AE0">
        <w:rPr>
          <w:rFonts w:ascii="Open Sans" w:hAnsi="Open Sans" w:cs="Open Sans"/>
          <w:i/>
          <w:iCs/>
          <w:color w:val="000000" w:themeColor="text1"/>
        </w:rPr>
        <w:t xml:space="preserve"> for Wales</w:t>
      </w:r>
      <w:r w:rsidRPr="00FC6AE0">
        <w:rPr>
          <w:rFonts w:ascii="Open Sans" w:hAnsi="Open Sans" w:cs="Open Sans"/>
          <w:color w:val="000000" w:themeColor="text1"/>
        </w:rPr>
        <w:t xml:space="preserve"> (2022) </w:t>
      </w:r>
      <w:r w:rsidRPr="00FC6AE0">
        <w:rPr>
          <w:rFonts w:ascii="Open Sans" w:hAnsi="Open Sans" w:cs="Open Sans"/>
          <w:i/>
          <w:iCs/>
          <w:color w:val="000000" w:themeColor="text1"/>
        </w:rPr>
        <w:t>NSPCC Learning</w:t>
      </w:r>
      <w:r w:rsidRPr="00FC6AE0">
        <w:rPr>
          <w:rFonts w:ascii="Open Sans" w:hAnsi="Open Sans" w:cs="Open Sans"/>
          <w:color w:val="000000" w:themeColor="text1"/>
        </w:rPr>
        <w:t xml:space="preserve">. Available at: https://learning.nspcc.org.uk/child-protection-system/wales/ (Accessed: 04 October 2023). </w:t>
      </w:r>
    </w:p>
    <w:p w14:paraId="59CB2B6A" w14:textId="3F88C514" w:rsidR="00C3373F" w:rsidRDefault="00C3373F" w:rsidP="00FC6AE0">
      <w:pPr>
        <w:pStyle w:val="Title"/>
        <w:spacing w:line="360" w:lineRule="auto"/>
        <w:rPr>
          <w:rFonts w:ascii="Open Sans" w:hAnsi="Open Sans" w:cs="Open Sans"/>
          <w:color w:val="000000" w:themeColor="text1"/>
          <w:sz w:val="24"/>
          <w:szCs w:val="24"/>
        </w:rPr>
      </w:pPr>
      <w:r w:rsidRPr="00FC6AE0">
        <w:rPr>
          <w:rFonts w:ascii="Open Sans" w:hAnsi="Open Sans" w:cs="Open Sans"/>
          <w:color w:val="000000" w:themeColor="text1"/>
          <w:sz w:val="24"/>
          <w:szCs w:val="24"/>
        </w:rPr>
        <w:t xml:space="preserve">Goldie, A. (2017) ‘Behaviourism and Consumer Behaviour’, </w:t>
      </w:r>
      <w:r w:rsidR="003B396B" w:rsidRPr="00FC6AE0">
        <w:rPr>
          <w:rFonts w:ascii="Open Sans" w:hAnsi="Open Sans" w:cs="Open Sans"/>
          <w:i/>
          <w:iCs/>
          <w:color w:val="000000" w:themeColor="text1"/>
          <w:sz w:val="24"/>
          <w:szCs w:val="24"/>
        </w:rPr>
        <w:t>WordPress</w:t>
      </w:r>
      <w:r w:rsidRPr="00FC6AE0">
        <w:rPr>
          <w:rFonts w:ascii="Open Sans" w:hAnsi="Open Sans" w:cs="Open Sans"/>
          <w:color w:val="000000" w:themeColor="text1"/>
          <w:sz w:val="24"/>
          <w:szCs w:val="24"/>
        </w:rPr>
        <w:t xml:space="preserve">. Available at: https://www.citethisforme.com/cite/sources/blogmanualcite (Accessed: 04 October 2023). </w:t>
      </w:r>
    </w:p>
    <w:p w14:paraId="20B3024E" w14:textId="77777777" w:rsidR="00550484" w:rsidRPr="00550484" w:rsidRDefault="00550484" w:rsidP="00550484"/>
    <w:p w14:paraId="624D6F33" w14:textId="12D6D0F6" w:rsidR="00C3373F" w:rsidRPr="00FC6AE0" w:rsidRDefault="00C3373F" w:rsidP="00FC6AE0">
      <w:pPr>
        <w:spacing w:line="360" w:lineRule="auto"/>
        <w:rPr>
          <w:rFonts w:ascii="Open Sans" w:eastAsia="Times New Roman" w:hAnsi="Open Sans" w:cs="Open Sans"/>
          <w:color w:val="000000" w:themeColor="text1"/>
          <w:spacing w:val="5"/>
          <w:sz w:val="24"/>
          <w:szCs w:val="24"/>
          <w:shd w:val="clear" w:color="auto" w:fill="FFFFFF"/>
        </w:rPr>
      </w:pPr>
      <w:r w:rsidRPr="00FC6AE0">
        <w:rPr>
          <w:rFonts w:ascii="Open Sans" w:eastAsia="Times New Roman" w:hAnsi="Open Sans" w:cs="Open Sans"/>
          <w:color w:val="000000" w:themeColor="text1"/>
          <w:sz w:val="24"/>
          <w:szCs w:val="24"/>
          <w:shd w:val="clear" w:color="auto" w:fill="FFFFFF"/>
        </w:rPr>
        <w:t>Hay, D.F., Payne, A. and Chadwick, A., 2004. Peer relations in childhood. </w:t>
      </w:r>
      <w:r w:rsidRPr="00FC6AE0">
        <w:rPr>
          <w:rFonts w:ascii="Open Sans" w:eastAsia="Times New Roman" w:hAnsi="Open Sans" w:cs="Open Sans"/>
          <w:i/>
          <w:iCs/>
          <w:color w:val="000000" w:themeColor="text1"/>
          <w:sz w:val="24"/>
          <w:szCs w:val="24"/>
          <w:shd w:val="clear" w:color="auto" w:fill="FFFFFF"/>
        </w:rPr>
        <w:t xml:space="preserve">Journal of </w:t>
      </w:r>
      <w:r w:rsidR="003B396B" w:rsidRPr="00FC6AE0">
        <w:rPr>
          <w:rFonts w:ascii="Open Sans" w:eastAsia="Times New Roman" w:hAnsi="Open Sans" w:cs="Open Sans"/>
          <w:i/>
          <w:iCs/>
          <w:color w:val="000000" w:themeColor="text1"/>
          <w:sz w:val="24"/>
          <w:szCs w:val="24"/>
          <w:shd w:val="clear" w:color="auto" w:fill="FFFFFF"/>
        </w:rPr>
        <w:t>Child Psychology</w:t>
      </w:r>
      <w:r w:rsidRPr="00FC6AE0">
        <w:rPr>
          <w:rFonts w:ascii="Open Sans" w:eastAsia="Times New Roman" w:hAnsi="Open Sans" w:cs="Open Sans"/>
          <w:i/>
          <w:iCs/>
          <w:color w:val="000000" w:themeColor="text1"/>
          <w:sz w:val="24"/>
          <w:szCs w:val="24"/>
          <w:shd w:val="clear" w:color="auto" w:fill="FFFFFF"/>
        </w:rPr>
        <w:t xml:space="preserve"> and </w:t>
      </w:r>
      <w:r w:rsidR="003B396B" w:rsidRPr="00FC6AE0">
        <w:rPr>
          <w:rFonts w:ascii="Open Sans" w:eastAsia="Times New Roman" w:hAnsi="Open Sans" w:cs="Open Sans"/>
          <w:i/>
          <w:iCs/>
          <w:color w:val="000000" w:themeColor="text1"/>
          <w:sz w:val="24"/>
          <w:szCs w:val="24"/>
          <w:shd w:val="clear" w:color="auto" w:fill="FFFFFF"/>
        </w:rPr>
        <w:t>Psychiatry</w:t>
      </w:r>
      <w:r w:rsidRPr="00FC6AE0">
        <w:rPr>
          <w:rFonts w:ascii="Open Sans" w:eastAsia="Times New Roman" w:hAnsi="Open Sans" w:cs="Open Sans"/>
          <w:color w:val="000000" w:themeColor="text1"/>
          <w:sz w:val="24"/>
          <w:szCs w:val="24"/>
          <w:shd w:val="clear" w:color="auto" w:fill="FFFFFF"/>
        </w:rPr>
        <w:t>, </w:t>
      </w:r>
      <w:r w:rsidRPr="00FC6AE0">
        <w:rPr>
          <w:rFonts w:ascii="Open Sans" w:eastAsia="Times New Roman" w:hAnsi="Open Sans" w:cs="Open Sans"/>
          <w:i/>
          <w:iCs/>
          <w:color w:val="000000" w:themeColor="text1"/>
          <w:sz w:val="24"/>
          <w:szCs w:val="24"/>
          <w:shd w:val="clear" w:color="auto" w:fill="FFFFFF"/>
        </w:rPr>
        <w:t>45</w:t>
      </w:r>
      <w:r w:rsidRPr="00FC6AE0">
        <w:rPr>
          <w:rFonts w:ascii="Open Sans" w:eastAsia="Times New Roman" w:hAnsi="Open Sans" w:cs="Open Sans"/>
          <w:color w:val="000000" w:themeColor="text1"/>
          <w:sz w:val="24"/>
          <w:szCs w:val="24"/>
          <w:shd w:val="clear" w:color="auto" w:fill="FFFFFF"/>
        </w:rPr>
        <w:t>(1), pp.84-108.</w:t>
      </w:r>
      <w:r w:rsidRPr="00FC6AE0">
        <w:rPr>
          <w:rFonts w:ascii="Open Sans" w:eastAsia="Times New Roman" w:hAnsi="Open Sans" w:cs="Open Sans"/>
          <w:color w:val="000000" w:themeColor="text1"/>
          <w:spacing w:val="5"/>
          <w:sz w:val="24"/>
          <w:szCs w:val="24"/>
          <w:shd w:val="clear" w:color="auto" w:fill="FFFFFF"/>
        </w:rPr>
        <w:t xml:space="preserve"> </w:t>
      </w:r>
    </w:p>
    <w:p w14:paraId="4FAFF4BB"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Hess, S.A., Schultz, J.M. and Kraus, K.L., 2008. Bronfenbrenner’s ecological model. </w:t>
      </w:r>
      <w:r w:rsidRPr="00FC6AE0">
        <w:rPr>
          <w:rFonts w:ascii="Open Sans" w:eastAsia="Times New Roman" w:hAnsi="Open Sans" w:cs="Open Sans"/>
          <w:i/>
          <w:iCs/>
          <w:color w:val="000000" w:themeColor="text1"/>
          <w:shd w:val="clear" w:color="auto" w:fill="FFFFFF"/>
        </w:rPr>
        <w:t xml:space="preserve">Lenses: Applying lifespan development theories in </w:t>
      </w:r>
      <w:proofErr w:type="spellStart"/>
      <w:r w:rsidRPr="00FC6AE0">
        <w:rPr>
          <w:rFonts w:ascii="Open Sans" w:eastAsia="Times New Roman" w:hAnsi="Open Sans" w:cs="Open Sans"/>
          <w:i/>
          <w:iCs/>
          <w:color w:val="000000" w:themeColor="text1"/>
          <w:shd w:val="clear" w:color="auto" w:fill="FFFFFF"/>
        </w:rPr>
        <w:t>counseling</w:t>
      </w:r>
      <w:proofErr w:type="spellEnd"/>
      <w:r w:rsidRPr="00FC6AE0">
        <w:rPr>
          <w:rFonts w:ascii="Open Sans" w:eastAsia="Times New Roman" w:hAnsi="Open Sans" w:cs="Open Sans"/>
          <w:color w:val="000000" w:themeColor="text1"/>
          <w:shd w:val="clear" w:color="auto" w:fill="FFFFFF"/>
        </w:rPr>
        <w:t xml:space="preserve">, pp.52-82. </w:t>
      </w:r>
    </w:p>
    <w:p w14:paraId="2C4C97C8" w14:textId="77777777" w:rsidR="00C3373F" w:rsidRDefault="00C3373F" w:rsidP="00FC6AE0">
      <w:pPr>
        <w:pStyle w:val="NormalWeb"/>
        <w:spacing w:line="360" w:lineRule="auto"/>
        <w:rPr>
          <w:rFonts w:ascii="Open Sans" w:hAnsi="Open Sans" w:cs="Open Sans"/>
          <w:color w:val="000000" w:themeColor="text1"/>
        </w:rPr>
      </w:pPr>
      <w:proofErr w:type="spellStart"/>
      <w:r w:rsidRPr="00FC6AE0">
        <w:rPr>
          <w:rFonts w:ascii="Open Sans" w:eastAsia="Times New Roman" w:hAnsi="Open Sans" w:cs="Open Sans"/>
          <w:color w:val="000000" w:themeColor="text1"/>
          <w:shd w:val="clear" w:color="auto" w:fill="FFFFFF"/>
        </w:rPr>
        <w:lastRenderedPageBreak/>
        <w:t>Huitt</w:t>
      </w:r>
      <w:proofErr w:type="spellEnd"/>
      <w:r w:rsidRPr="00FC6AE0">
        <w:rPr>
          <w:rFonts w:ascii="Open Sans" w:eastAsia="Times New Roman" w:hAnsi="Open Sans" w:cs="Open Sans"/>
          <w:color w:val="000000" w:themeColor="text1"/>
          <w:shd w:val="clear" w:color="auto" w:fill="FFFFFF"/>
        </w:rPr>
        <w:t>, W. and Hummel, J., 2003. Piaget's theory of cognitive development. </w:t>
      </w:r>
      <w:r w:rsidRPr="00FC6AE0">
        <w:rPr>
          <w:rFonts w:ascii="Open Sans" w:eastAsia="Times New Roman" w:hAnsi="Open Sans" w:cs="Open Sans"/>
          <w:i/>
          <w:iCs/>
          <w:color w:val="000000" w:themeColor="text1"/>
          <w:shd w:val="clear" w:color="auto" w:fill="FFFFFF"/>
        </w:rPr>
        <w:t>Educational psychology interactive</w:t>
      </w:r>
      <w:r w:rsidRPr="00FC6AE0">
        <w:rPr>
          <w:rFonts w:ascii="Open Sans" w:eastAsia="Times New Roman" w:hAnsi="Open Sans" w:cs="Open Sans"/>
          <w:color w:val="000000" w:themeColor="text1"/>
          <w:shd w:val="clear" w:color="auto" w:fill="FFFFFF"/>
        </w:rPr>
        <w:t>, </w:t>
      </w:r>
      <w:r w:rsidRPr="00FC6AE0">
        <w:rPr>
          <w:rFonts w:ascii="Open Sans" w:eastAsia="Times New Roman" w:hAnsi="Open Sans" w:cs="Open Sans"/>
          <w:i/>
          <w:iCs/>
          <w:color w:val="000000" w:themeColor="text1"/>
          <w:shd w:val="clear" w:color="auto" w:fill="FFFFFF"/>
        </w:rPr>
        <w:t>3</w:t>
      </w:r>
      <w:r w:rsidRPr="00FC6AE0">
        <w:rPr>
          <w:rFonts w:ascii="Open Sans" w:eastAsia="Times New Roman" w:hAnsi="Open Sans" w:cs="Open Sans"/>
          <w:color w:val="000000" w:themeColor="text1"/>
          <w:shd w:val="clear" w:color="auto" w:fill="FFFFFF"/>
        </w:rPr>
        <w:t>(2).</w:t>
      </w:r>
      <w:r w:rsidRPr="00FC6AE0">
        <w:rPr>
          <w:rFonts w:ascii="Open Sans" w:hAnsi="Open Sans" w:cs="Open Sans"/>
          <w:color w:val="000000" w:themeColor="text1"/>
        </w:rPr>
        <w:t xml:space="preserve"> </w:t>
      </w:r>
    </w:p>
    <w:p w14:paraId="54377533" w14:textId="35B206CF" w:rsidR="009B7E91" w:rsidRDefault="009B7E91"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 xml:space="preserve">Lindsay, S., Hounsell, K.G. and </w:t>
      </w:r>
      <w:proofErr w:type="spellStart"/>
      <w:r w:rsidRPr="00FC6AE0">
        <w:rPr>
          <w:rFonts w:ascii="Open Sans" w:eastAsia="Times New Roman" w:hAnsi="Open Sans" w:cs="Open Sans"/>
          <w:color w:val="000000" w:themeColor="text1"/>
          <w:shd w:val="clear" w:color="auto" w:fill="FFFFFF"/>
        </w:rPr>
        <w:t>Cassiani</w:t>
      </w:r>
      <w:proofErr w:type="spellEnd"/>
      <w:r w:rsidRPr="00FC6AE0">
        <w:rPr>
          <w:rFonts w:ascii="Open Sans" w:eastAsia="Times New Roman" w:hAnsi="Open Sans" w:cs="Open Sans"/>
          <w:color w:val="000000" w:themeColor="text1"/>
          <w:shd w:val="clear" w:color="auto" w:fill="FFFFFF"/>
        </w:rPr>
        <w:t>, C., 2017. A scoping review of the role of LEGO® therapy for improving inclusion and social skills among children and youth with autism. </w:t>
      </w:r>
      <w:r w:rsidRPr="00FC6AE0">
        <w:rPr>
          <w:rFonts w:ascii="Open Sans" w:eastAsia="Times New Roman" w:hAnsi="Open Sans" w:cs="Open Sans"/>
          <w:i/>
          <w:iCs/>
          <w:color w:val="000000" w:themeColor="text1"/>
          <w:shd w:val="clear" w:color="auto" w:fill="FFFFFF"/>
        </w:rPr>
        <w:t>Disability and health journal</w:t>
      </w:r>
      <w:r w:rsidRPr="00FC6AE0">
        <w:rPr>
          <w:rFonts w:ascii="Open Sans" w:eastAsia="Times New Roman" w:hAnsi="Open Sans" w:cs="Open Sans"/>
          <w:color w:val="000000" w:themeColor="text1"/>
          <w:shd w:val="clear" w:color="auto" w:fill="FFFFFF"/>
        </w:rPr>
        <w:t>, </w:t>
      </w:r>
      <w:r w:rsidRPr="00FC6AE0">
        <w:rPr>
          <w:rFonts w:ascii="Open Sans" w:eastAsia="Times New Roman" w:hAnsi="Open Sans" w:cs="Open Sans"/>
          <w:i/>
          <w:iCs/>
          <w:color w:val="000000" w:themeColor="text1"/>
          <w:shd w:val="clear" w:color="auto" w:fill="FFFFFF"/>
        </w:rPr>
        <w:t>10</w:t>
      </w:r>
      <w:r w:rsidRPr="00FC6AE0">
        <w:rPr>
          <w:rFonts w:ascii="Open Sans" w:eastAsia="Times New Roman" w:hAnsi="Open Sans" w:cs="Open Sans"/>
          <w:color w:val="000000" w:themeColor="text1"/>
          <w:shd w:val="clear" w:color="auto" w:fill="FFFFFF"/>
        </w:rPr>
        <w:t>(2), pp.173-182.</w:t>
      </w:r>
    </w:p>
    <w:p w14:paraId="11679213" w14:textId="77777777" w:rsidR="00C3373F" w:rsidRPr="00FC6AE0" w:rsidRDefault="00C3373F" w:rsidP="00FC6AE0">
      <w:pPr>
        <w:pStyle w:val="NormalWeb"/>
        <w:spacing w:line="360" w:lineRule="auto"/>
        <w:rPr>
          <w:rFonts w:ascii="Open Sans" w:hAnsi="Open Sans" w:cs="Open Sans"/>
          <w:color w:val="000000" w:themeColor="text1"/>
        </w:rPr>
      </w:pPr>
      <w:r w:rsidRPr="00FC6AE0">
        <w:rPr>
          <w:rFonts w:ascii="Open Sans" w:hAnsi="Open Sans" w:cs="Open Sans"/>
          <w:color w:val="000000" w:themeColor="text1"/>
        </w:rPr>
        <w:t xml:space="preserve">Madden, L.O.B. and Senior, J. (2017) ‘A proactive and responsive bio-psychosocial approach to managing challenging behaviour in mainstream primary classrooms’, </w:t>
      </w:r>
      <w:r w:rsidRPr="00FC6AE0">
        <w:rPr>
          <w:rFonts w:ascii="Open Sans" w:hAnsi="Open Sans" w:cs="Open Sans"/>
          <w:i/>
          <w:iCs/>
          <w:color w:val="000000" w:themeColor="text1"/>
        </w:rPr>
        <w:t>Emotional and Behavioural Difficulties</w:t>
      </w:r>
      <w:r w:rsidRPr="00FC6AE0">
        <w:rPr>
          <w:rFonts w:ascii="Open Sans" w:hAnsi="Open Sans" w:cs="Open Sans"/>
          <w:color w:val="000000" w:themeColor="text1"/>
        </w:rPr>
        <w:t xml:space="preserve">, 23(2), pp. 186–202. doi:10.1080/13632752.2017.1413525. </w:t>
      </w:r>
    </w:p>
    <w:p w14:paraId="4D5BA224"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proofErr w:type="spellStart"/>
      <w:r w:rsidRPr="00FC6AE0">
        <w:rPr>
          <w:rFonts w:ascii="Open Sans" w:eastAsia="Times New Roman" w:hAnsi="Open Sans" w:cs="Open Sans"/>
          <w:color w:val="000000" w:themeColor="text1"/>
          <w:shd w:val="clear" w:color="auto" w:fill="FFFFFF"/>
        </w:rPr>
        <w:t>Mahn</w:t>
      </w:r>
      <w:proofErr w:type="spellEnd"/>
      <w:r w:rsidRPr="00FC6AE0">
        <w:rPr>
          <w:rFonts w:ascii="Open Sans" w:eastAsia="Times New Roman" w:hAnsi="Open Sans" w:cs="Open Sans"/>
          <w:color w:val="000000" w:themeColor="text1"/>
          <w:shd w:val="clear" w:color="auto" w:fill="FFFFFF"/>
        </w:rPr>
        <w:t>, H., 1999. Vygotsky's methodological contribution to sociocultural theory. </w:t>
      </w:r>
      <w:r w:rsidRPr="00FC6AE0">
        <w:rPr>
          <w:rFonts w:ascii="Open Sans" w:eastAsia="Times New Roman" w:hAnsi="Open Sans" w:cs="Open Sans"/>
          <w:i/>
          <w:iCs/>
          <w:color w:val="000000" w:themeColor="text1"/>
          <w:shd w:val="clear" w:color="auto" w:fill="FFFFFF"/>
        </w:rPr>
        <w:t>Remedial and Special education</w:t>
      </w:r>
      <w:r w:rsidRPr="00FC6AE0">
        <w:rPr>
          <w:rFonts w:ascii="Open Sans" w:eastAsia="Times New Roman" w:hAnsi="Open Sans" w:cs="Open Sans"/>
          <w:color w:val="000000" w:themeColor="text1"/>
          <w:shd w:val="clear" w:color="auto" w:fill="FFFFFF"/>
        </w:rPr>
        <w:t>, </w:t>
      </w:r>
      <w:r w:rsidRPr="00FC6AE0">
        <w:rPr>
          <w:rFonts w:ascii="Open Sans" w:eastAsia="Times New Roman" w:hAnsi="Open Sans" w:cs="Open Sans"/>
          <w:i/>
          <w:iCs/>
          <w:color w:val="000000" w:themeColor="text1"/>
          <w:shd w:val="clear" w:color="auto" w:fill="FFFFFF"/>
        </w:rPr>
        <w:t>20</w:t>
      </w:r>
      <w:r w:rsidRPr="00FC6AE0">
        <w:rPr>
          <w:rFonts w:ascii="Open Sans" w:eastAsia="Times New Roman" w:hAnsi="Open Sans" w:cs="Open Sans"/>
          <w:color w:val="000000" w:themeColor="text1"/>
          <w:shd w:val="clear" w:color="auto" w:fill="FFFFFF"/>
        </w:rPr>
        <w:t>(6), pp.341-350.</w:t>
      </w:r>
    </w:p>
    <w:p w14:paraId="4F68249B"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 xml:space="preserve">Martin, C.L., </w:t>
      </w:r>
      <w:proofErr w:type="spellStart"/>
      <w:r w:rsidRPr="00FC6AE0">
        <w:rPr>
          <w:rFonts w:ascii="Open Sans" w:eastAsia="Times New Roman" w:hAnsi="Open Sans" w:cs="Open Sans"/>
          <w:color w:val="000000" w:themeColor="text1"/>
          <w:shd w:val="clear" w:color="auto" w:fill="FFFFFF"/>
        </w:rPr>
        <w:t>Fabes</w:t>
      </w:r>
      <w:proofErr w:type="spellEnd"/>
      <w:r w:rsidRPr="00FC6AE0">
        <w:rPr>
          <w:rFonts w:ascii="Open Sans" w:eastAsia="Times New Roman" w:hAnsi="Open Sans" w:cs="Open Sans"/>
          <w:color w:val="000000" w:themeColor="text1"/>
          <w:shd w:val="clear" w:color="auto" w:fill="FFFFFF"/>
        </w:rPr>
        <w:t xml:space="preserve">, R.A. and </w:t>
      </w:r>
      <w:proofErr w:type="spellStart"/>
      <w:r w:rsidRPr="00FC6AE0">
        <w:rPr>
          <w:rFonts w:ascii="Open Sans" w:eastAsia="Times New Roman" w:hAnsi="Open Sans" w:cs="Open Sans"/>
          <w:color w:val="000000" w:themeColor="text1"/>
          <w:shd w:val="clear" w:color="auto" w:fill="FFFFFF"/>
        </w:rPr>
        <w:t>Hanish</w:t>
      </w:r>
      <w:proofErr w:type="spellEnd"/>
      <w:r w:rsidRPr="00FC6AE0">
        <w:rPr>
          <w:rFonts w:ascii="Open Sans" w:eastAsia="Times New Roman" w:hAnsi="Open Sans" w:cs="Open Sans"/>
          <w:color w:val="000000" w:themeColor="text1"/>
          <w:shd w:val="clear" w:color="auto" w:fill="FFFFFF"/>
        </w:rPr>
        <w:t>, L.D., 2014. Gendered-peer relationships in educational contexts. </w:t>
      </w:r>
      <w:r w:rsidRPr="00FC6AE0">
        <w:rPr>
          <w:rFonts w:ascii="Open Sans" w:eastAsia="Times New Roman" w:hAnsi="Open Sans" w:cs="Open Sans"/>
          <w:i/>
          <w:iCs/>
          <w:color w:val="000000" w:themeColor="text1"/>
          <w:shd w:val="clear" w:color="auto" w:fill="FFFFFF"/>
        </w:rPr>
        <w:t xml:space="preserve">Advances in child development and </w:t>
      </w:r>
      <w:proofErr w:type="spellStart"/>
      <w:r w:rsidRPr="00FC6AE0">
        <w:rPr>
          <w:rFonts w:ascii="Open Sans" w:eastAsia="Times New Roman" w:hAnsi="Open Sans" w:cs="Open Sans"/>
          <w:i/>
          <w:iCs/>
          <w:color w:val="000000" w:themeColor="text1"/>
          <w:shd w:val="clear" w:color="auto" w:fill="FFFFFF"/>
        </w:rPr>
        <w:t>behavior</w:t>
      </w:r>
      <w:proofErr w:type="spellEnd"/>
      <w:r w:rsidRPr="00FC6AE0">
        <w:rPr>
          <w:rFonts w:ascii="Open Sans" w:eastAsia="Times New Roman" w:hAnsi="Open Sans" w:cs="Open Sans"/>
          <w:color w:val="000000" w:themeColor="text1"/>
          <w:shd w:val="clear" w:color="auto" w:fill="FFFFFF"/>
        </w:rPr>
        <w:t>, </w:t>
      </w:r>
      <w:r w:rsidRPr="00FC6AE0">
        <w:rPr>
          <w:rFonts w:ascii="Open Sans" w:eastAsia="Times New Roman" w:hAnsi="Open Sans" w:cs="Open Sans"/>
          <w:i/>
          <w:iCs/>
          <w:color w:val="000000" w:themeColor="text1"/>
          <w:shd w:val="clear" w:color="auto" w:fill="FFFFFF"/>
        </w:rPr>
        <w:t>47</w:t>
      </w:r>
      <w:r w:rsidRPr="00FC6AE0">
        <w:rPr>
          <w:rFonts w:ascii="Open Sans" w:eastAsia="Times New Roman" w:hAnsi="Open Sans" w:cs="Open Sans"/>
          <w:color w:val="000000" w:themeColor="text1"/>
          <w:shd w:val="clear" w:color="auto" w:fill="FFFFFF"/>
        </w:rPr>
        <w:t>, pp.151-187.</w:t>
      </w:r>
    </w:p>
    <w:p w14:paraId="69512CDE"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Rose, A.J. and Smith, R.L., 2018. Gender and peer relationships.</w:t>
      </w:r>
    </w:p>
    <w:p w14:paraId="6A332354"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 xml:space="preserve">Rubin, K.H., </w:t>
      </w:r>
      <w:proofErr w:type="spellStart"/>
      <w:r w:rsidRPr="00FC6AE0">
        <w:rPr>
          <w:rFonts w:ascii="Open Sans" w:eastAsia="Times New Roman" w:hAnsi="Open Sans" w:cs="Open Sans"/>
          <w:color w:val="000000" w:themeColor="text1"/>
          <w:shd w:val="clear" w:color="auto" w:fill="FFFFFF"/>
        </w:rPr>
        <w:t>Coplan</w:t>
      </w:r>
      <w:proofErr w:type="spellEnd"/>
      <w:r w:rsidRPr="00FC6AE0">
        <w:rPr>
          <w:rFonts w:ascii="Open Sans" w:eastAsia="Times New Roman" w:hAnsi="Open Sans" w:cs="Open Sans"/>
          <w:color w:val="000000" w:themeColor="text1"/>
          <w:shd w:val="clear" w:color="auto" w:fill="FFFFFF"/>
        </w:rPr>
        <w:t xml:space="preserve">, R., Chen, X., </w:t>
      </w:r>
      <w:proofErr w:type="spellStart"/>
      <w:r w:rsidRPr="00FC6AE0">
        <w:rPr>
          <w:rFonts w:ascii="Open Sans" w:eastAsia="Times New Roman" w:hAnsi="Open Sans" w:cs="Open Sans"/>
          <w:color w:val="000000" w:themeColor="text1"/>
          <w:shd w:val="clear" w:color="auto" w:fill="FFFFFF"/>
        </w:rPr>
        <w:t>Bowker</w:t>
      </w:r>
      <w:proofErr w:type="spellEnd"/>
      <w:r w:rsidRPr="00FC6AE0">
        <w:rPr>
          <w:rFonts w:ascii="Open Sans" w:eastAsia="Times New Roman" w:hAnsi="Open Sans" w:cs="Open Sans"/>
          <w:color w:val="000000" w:themeColor="text1"/>
          <w:shd w:val="clear" w:color="auto" w:fill="FFFFFF"/>
        </w:rPr>
        <w:t>, J. and McDonald, K.L., 2013. Peer relationships in childhood. In </w:t>
      </w:r>
      <w:r w:rsidRPr="00FC6AE0">
        <w:rPr>
          <w:rFonts w:ascii="Open Sans" w:eastAsia="Times New Roman" w:hAnsi="Open Sans" w:cs="Open Sans"/>
          <w:i/>
          <w:iCs/>
          <w:color w:val="000000" w:themeColor="text1"/>
          <w:shd w:val="clear" w:color="auto" w:fill="FFFFFF"/>
        </w:rPr>
        <w:t>Social and personality development</w:t>
      </w:r>
      <w:r w:rsidRPr="00FC6AE0">
        <w:rPr>
          <w:rFonts w:ascii="Open Sans" w:eastAsia="Times New Roman" w:hAnsi="Open Sans" w:cs="Open Sans"/>
          <w:color w:val="000000" w:themeColor="text1"/>
          <w:shd w:val="clear" w:color="auto" w:fill="FFFFFF"/>
        </w:rPr>
        <w:t> (pp. 317-368). Psychology Press.</w:t>
      </w:r>
    </w:p>
    <w:p w14:paraId="46DF2FD2" w14:textId="77777777" w:rsidR="00C3373F" w:rsidRPr="00FC6AE0" w:rsidRDefault="00C3373F" w:rsidP="00FC6AE0">
      <w:pPr>
        <w:pStyle w:val="NormalWeb"/>
        <w:spacing w:line="360" w:lineRule="auto"/>
        <w:rPr>
          <w:rFonts w:ascii="Open Sans" w:eastAsia="Times New Roman" w:hAnsi="Open Sans" w:cs="Open Sans"/>
          <w:color w:val="000000" w:themeColor="text1"/>
          <w:shd w:val="clear" w:color="auto" w:fill="FFFFFF"/>
        </w:rPr>
      </w:pPr>
      <w:r w:rsidRPr="00FC6AE0">
        <w:rPr>
          <w:rFonts w:ascii="Open Sans" w:eastAsia="Times New Roman" w:hAnsi="Open Sans" w:cs="Open Sans"/>
          <w:color w:val="000000" w:themeColor="text1"/>
          <w:shd w:val="clear" w:color="auto" w:fill="FFFFFF"/>
        </w:rPr>
        <w:t>Seligman, M. E. (1999). The president’s address. American Psychologist, 54, 599-567.</w:t>
      </w:r>
    </w:p>
    <w:p w14:paraId="7B3A711D" w14:textId="77777777" w:rsidR="00C3373F" w:rsidRPr="00FC6AE0" w:rsidRDefault="00C3373F" w:rsidP="00FC6AE0">
      <w:pPr>
        <w:pStyle w:val="NormalWeb"/>
        <w:spacing w:line="360" w:lineRule="auto"/>
        <w:rPr>
          <w:rFonts w:ascii="Open Sans" w:eastAsia="Times New Roman" w:hAnsi="Open Sans" w:cs="Open Sans"/>
          <w:color w:val="000000" w:themeColor="text1"/>
        </w:rPr>
      </w:pPr>
      <w:r w:rsidRPr="00FC6AE0">
        <w:rPr>
          <w:rFonts w:ascii="Open Sans" w:eastAsia="Times New Roman" w:hAnsi="Open Sans" w:cs="Open Sans"/>
          <w:color w:val="000000" w:themeColor="text1"/>
        </w:rPr>
        <w:t>Skinner, B.F (1953) </w:t>
      </w:r>
      <w:r w:rsidRPr="00FC6AE0">
        <w:rPr>
          <w:rFonts w:ascii="Open Sans" w:eastAsia="Times New Roman" w:hAnsi="Open Sans" w:cs="Open Sans"/>
          <w:i/>
          <w:iCs/>
          <w:color w:val="000000" w:themeColor="text1"/>
        </w:rPr>
        <w:t>Science and Human Behaviour, </w:t>
      </w:r>
      <w:r w:rsidRPr="00FC6AE0">
        <w:rPr>
          <w:rFonts w:ascii="Open Sans" w:eastAsia="Times New Roman" w:hAnsi="Open Sans" w:cs="Open Sans"/>
          <w:color w:val="000000" w:themeColor="text1"/>
        </w:rPr>
        <w:t>New York: Macmillan.</w:t>
      </w:r>
    </w:p>
    <w:p w14:paraId="0C125FF9" w14:textId="77777777" w:rsidR="00C3373F" w:rsidRPr="00FC6AE0" w:rsidRDefault="00C3373F" w:rsidP="00FC6AE0">
      <w:pPr>
        <w:pStyle w:val="NormalWeb"/>
        <w:spacing w:line="360" w:lineRule="auto"/>
        <w:rPr>
          <w:rFonts w:ascii="Open Sans" w:hAnsi="Open Sans" w:cs="Open Sans"/>
          <w:color w:val="000000" w:themeColor="text1"/>
        </w:rPr>
      </w:pPr>
      <w:r w:rsidRPr="002165D4">
        <w:rPr>
          <w:rFonts w:ascii="Open Sans" w:hAnsi="Open Sans" w:cs="Open Sans"/>
          <w:i/>
          <w:iCs/>
          <w:color w:val="000000" w:themeColor="text1"/>
          <w:highlight w:val="black"/>
        </w:rPr>
        <w:t>ST. Thomas</w:t>
      </w:r>
      <w:r w:rsidRPr="00FC6AE0">
        <w:rPr>
          <w:rFonts w:ascii="Open Sans" w:hAnsi="Open Sans" w:cs="Open Sans"/>
          <w:i/>
          <w:iCs/>
          <w:color w:val="000000" w:themeColor="text1"/>
        </w:rPr>
        <w:t xml:space="preserve"> </w:t>
      </w:r>
      <w:r w:rsidRPr="00FC6AE0">
        <w:rPr>
          <w:rFonts w:ascii="Open Sans" w:hAnsi="Open Sans" w:cs="Open Sans"/>
          <w:color w:val="000000" w:themeColor="text1"/>
        </w:rPr>
        <w:t xml:space="preserve">(2023). YouTube. 26 July. Available at: https://www.youtube.com/watch?v=m9ZkxEvzbn0 (Accessed: 05 October 2023). </w:t>
      </w:r>
    </w:p>
    <w:p w14:paraId="37F87F4A" w14:textId="77777777" w:rsidR="00C3373F" w:rsidRPr="00FC6AE0" w:rsidRDefault="00C3373F" w:rsidP="00FC6AE0">
      <w:pPr>
        <w:pStyle w:val="NormalWeb"/>
        <w:spacing w:line="360" w:lineRule="auto"/>
        <w:rPr>
          <w:rFonts w:ascii="Open Sans" w:hAnsi="Open Sans" w:cs="Open Sans"/>
          <w:color w:val="000000" w:themeColor="text1"/>
        </w:rPr>
      </w:pPr>
      <w:r w:rsidRPr="00FC6AE0">
        <w:rPr>
          <w:rFonts w:ascii="Open Sans" w:hAnsi="Open Sans" w:cs="Open Sans"/>
          <w:color w:val="000000" w:themeColor="text1"/>
        </w:rPr>
        <w:lastRenderedPageBreak/>
        <w:t xml:space="preserve">Tripp, D., 2011. Critical incidents in teaching (classic edition): Developing professional judgement. </w:t>
      </w:r>
    </w:p>
    <w:p w14:paraId="53381DB0" w14:textId="77777777" w:rsidR="00C3373F" w:rsidRPr="00FC6AE0" w:rsidRDefault="00C3373F" w:rsidP="00FC6AE0">
      <w:pPr>
        <w:pStyle w:val="NormalWeb"/>
        <w:spacing w:line="360" w:lineRule="auto"/>
        <w:rPr>
          <w:rFonts w:ascii="Open Sans" w:hAnsi="Open Sans" w:cs="Open Sans"/>
          <w:color w:val="000000" w:themeColor="text1"/>
        </w:rPr>
      </w:pPr>
      <w:r w:rsidRPr="00FC6AE0">
        <w:rPr>
          <w:rFonts w:ascii="Open Sans" w:hAnsi="Open Sans" w:cs="Open Sans"/>
          <w:color w:val="000000" w:themeColor="text1"/>
        </w:rPr>
        <w:t xml:space="preserve">Welsh Government (2012) </w:t>
      </w:r>
      <w:proofErr w:type="spellStart"/>
      <w:r w:rsidRPr="00FC6AE0">
        <w:rPr>
          <w:rFonts w:ascii="Open Sans" w:hAnsi="Open Sans" w:cs="Open Sans"/>
          <w:i/>
          <w:iCs/>
          <w:color w:val="000000" w:themeColor="text1"/>
        </w:rPr>
        <w:t>Dulliau</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ymarferol</w:t>
      </w:r>
      <w:proofErr w:type="spellEnd"/>
      <w:r w:rsidRPr="00FC6AE0">
        <w:rPr>
          <w:rFonts w:ascii="Open Sans" w:hAnsi="Open Sans" w:cs="Open Sans"/>
          <w:i/>
          <w:iCs/>
          <w:color w:val="000000" w:themeColor="text1"/>
        </w:rPr>
        <w:t xml:space="preserve"> o </w:t>
      </w:r>
      <w:proofErr w:type="spellStart"/>
      <w:r w:rsidRPr="00FC6AE0">
        <w:rPr>
          <w:rFonts w:ascii="Open Sans" w:hAnsi="Open Sans" w:cs="Open Sans"/>
          <w:i/>
          <w:iCs/>
          <w:color w:val="000000" w:themeColor="text1"/>
        </w:rPr>
        <w:t>reoli</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ymddygiad</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yn</w:t>
      </w:r>
      <w:proofErr w:type="spellEnd"/>
      <w:r w:rsidRPr="00FC6AE0">
        <w:rPr>
          <w:rFonts w:ascii="Open Sans" w:hAnsi="Open Sans" w:cs="Open Sans"/>
          <w:i/>
          <w:iCs/>
          <w:color w:val="000000" w:themeColor="text1"/>
        </w:rPr>
        <w:t xml:space="preserve"> yr </w:t>
      </w:r>
      <w:proofErr w:type="spellStart"/>
      <w:r w:rsidRPr="00FC6AE0">
        <w:rPr>
          <w:rFonts w:ascii="Open Sans" w:hAnsi="Open Sans" w:cs="Open Sans"/>
          <w:i/>
          <w:iCs/>
          <w:color w:val="000000" w:themeColor="text1"/>
        </w:rPr>
        <w:t>Ystafell</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ddosbarth</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Llawlyfr</w:t>
      </w:r>
      <w:proofErr w:type="spellEnd"/>
      <w:r w:rsidRPr="00FC6AE0">
        <w:rPr>
          <w:rFonts w:ascii="Open Sans" w:hAnsi="Open Sans" w:cs="Open Sans"/>
          <w:i/>
          <w:iCs/>
          <w:color w:val="000000" w:themeColor="text1"/>
        </w:rPr>
        <w:t xml:space="preserve"> I </w:t>
      </w:r>
      <w:proofErr w:type="spellStart"/>
      <w:r w:rsidRPr="00FC6AE0">
        <w:rPr>
          <w:rFonts w:ascii="Open Sans" w:hAnsi="Open Sans" w:cs="Open Sans"/>
          <w:i/>
          <w:iCs/>
          <w:color w:val="000000" w:themeColor="text1"/>
        </w:rPr>
        <w:t>Athrawon</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Dosbarth</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Mewn</w:t>
      </w:r>
      <w:proofErr w:type="spellEnd"/>
      <w:r w:rsidRPr="00FC6AE0">
        <w:rPr>
          <w:rFonts w:ascii="Open Sans" w:hAnsi="Open Sans" w:cs="Open Sans"/>
          <w:i/>
          <w:iCs/>
          <w:color w:val="000000" w:themeColor="text1"/>
        </w:rPr>
        <w:t xml:space="preserve"> </w:t>
      </w:r>
      <w:proofErr w:type="spellStart"/>
      <w:r w:rsidRPr="00FC6AE0">
        <w:rPr>
          <w:rFonts w:ascii="Open Sans" w:hAnsi="Open Sans" w:cs="Open Sans"/>
          <w:i/>
          <w:iCs/>
          <w:color w:val="000000" w:themeColor="text1"/>
        </w:rPr>
        <w:t>Ysgolion</w:t>
      </w:r>
      <w:proofErr w:type="spellEnd"/>
      <w:r w:rsidRPr="00FC6AE0">
        <w:rPr>
          <w:rFonts w:ascii="Open Sans" w:hAnsi="Open Sans" w:cs="Open Sans"/>
          <w:i/>
          <w:iCs/>
          <w:color w:val="000000" w:themeColor="text1"/>
        </w:rPr>
        <w:t xml:space="preserve"> UWCHRADD = practical approaches to behaviour management in the classroom: A handbook for classroom teachers in secondary schools</w:t>
      </w:r>
      <w:r w:rsidRPr="00FC6AE0">
        <w:rPr>
          <w:rFonts w:ascii="Open Sans" w:hAnsi="Open Sans" w:cs="Open Sans"/>
          <w:color w:val="000000" w:themeColor="text1"/>
        </w:rPr>
        <w:t xml:space="preserve">. </w:t>
      </w:r>
      <w:proofErr w:type="spellStart"/>
      <w:r w:rsidRPr="00FC6AE0">
        <w:rPr>
          <w:rFonts w:ascii="Open Sans" w:hAnsi="Open Sans" w:cs="Open Sans"/>
          <w:color w:val="000000" w:themeColor="text1"/>
        </w:rPr>
        <w:t>Caerdydd</w:t>
      </w:r>
      <w:proofErr w:type="spellEnd"/>
      <w:r w:rsidRPr="00FC6AE0">
        <w:rPr>
          <w:rFonts w:ascii="Open Sans" w:hAnsi="Open Sans" w:cs="Open Sans"/>
          <w:color w:val="000000" w:themeColor="text1"/>
        </w:rPr>
        <w:t xml:space="preserve">: </w:t>
      </w:r>
      <w:proofErr w:type="spellStart"/>
      <w:r w:rsidRPr="00FC6AE0">
        <w:rPr>
          <w:rFonts w:ascii="Open Sans" w:hAnsi="Open Sans" w:cs="Open Sans"/>
          <w:color w:val="000000" w:themeColor="text1"/>
        </w:rPr>
        <w:t>Llywodraeth</w:t>
      </w:r>
      <w:proofErr w:type="spellEnd"/>
      <w:r w:rsidRPr="00FC6AE0">
        <w:rPr>
          <w:rFonts w:ascii="Open Sans" w:hAnsi="Open Sans" w:cs="Open Sans"/>
          <w:color w:val="000000" w:themeColor="text1"/>
        </w:rPr>
        <w:t xml:space="preserve"> </w:t>
      </w:r>
      <w:proofErr w:type="spellStart"/>
      <w:r w:rsidRPr="00FC6AE0">
        <w:rPr>
          <w:rFonts w:ascii="Open Sans" w:hAnsi="Open Sans" w:cs="Open Sans"/>
          <w:color w:val="000000" w:themeColor="text1"/>
        </w:rPr>
        <w:t>Cynulliad</w:t>
      </w:r>
      <w:proofErr w:type="spellEnd"/>
      <w:r w:rsidRPr="00FC6AE0">
        <w:rPr>
          <w:rFonts w:ascii="Open Sans" w:hAnsi="Open Sans" w:cs="Open Sans"/>
          <w:color w:val="000000" w:themeColor="text1"/>
        </w:rPr>
        <w:t xml:space="preserve"> Cymru. </w:t>
      </w:r>
    </w:p>
    <w:p w14:paraId="2AD7C0AE" w14:textId="77777777" w:rsidR="00C3373F" w:rsidRPr="00FC6AE0" w:rsidRDefault="00C3373F" w:rsidP="00FC6AE0">
      <w:pPr>
        <w:pStyle w:val="NormalWeb"/>
        <w:spacing w:line="360" w:lineRule="auto"/>
        <w:rPr>
          <w:rFonts w:ascii="Open Sans" w:hAnsi="Open Sans" w:cs="Open Sans"/>
          <w:color w:val="000000" w:themeColor="text1"/>
        </w:rPr>
      </w:pPr>
      <w:proofErr w:type="spellStart"/>
      <w:r w:rsidRPr="00FC6AE0">
        <w:rPr>
          <w:rFonts w:ascii="Open Sans" w:hAnsi="Open Sans" w:cs="Open Sans"/>
          <w:color w:val="000000" w:themeColor="text1"/>
        </w:rPr>
        <w:t>Wolk</w:t>
      </w:r>
      <w:proofErr w:type="spellEnd"/>
      <w:r w:rsidRPr="00FC6AE0">
        <w:rPr>
          <w:rFonts w:ascii="Open Sans" w:hAnsi="Open Sans" w:cs="Open Sans"/>
          <w:color w:val="000000" w:themeColor="text1"/>
        </w:rPr>
        <w:t>, S., 2003. Hearts and minds. Educational Leadership, 61(1), 14–18.</w:t>
      </w:r>
    </w:p>
    <w:p w14:paraId="3207A196" w14:textId="77777777" w:rsidR="00C3373F" w:rsidRPr="000710A8" w:rsidRDefault="00C3373F" w:rsidP="00447F11">
      <w:pPr>
        <w:pStyle w:val="NormalWeb"/>
        <w:spacing w:line="360" w:lineRule="auto"/>
        <w:rPr>
          <w:rFonts w:ascii="Open Sans" w:hAnsi="Open Sans" w:cs="Open Sans"/>
          <w:color w:val="000000" w:themeColor="text1"/>
        </w:rPr>
      </w:pPr>
    </w:p>
    <w:p w14:paraId="69CED12E" w14:textId="77777777" w:rsidR="00C3373F" w:rsidRPr="000710A8" w:rsidRDefault="00C3373F" w:rsidP="00447F11">
      <w:pPr>
        <w:pStyle w:val="NormalWeb"/>
        <w:spacing w:line="360" w:lineRule="auto"/>
        <w:rPr>
          <w:rFonts w:ascii="Open Sans" w:hAnsi="Open Sans" w:cs="Open Sans"/>
          <w:color w:val="000000" w:themeColor="text1"/>
        </w:rPr>
      </w:pPr>
    </w:p>
    <w:p w14:paraId="3E3BBBCF" w14:textId="77777777" w:rsidR="00C3373F" w:rsidRPr="000710A8" w:rsidRDefault="00C3373F" w:rsidP="00447F11">
      <w:pPr>
        <w:spacing w:line="360" w:lineRule="auto"/>
        <w:rPr>
          <w:rFonts w:ascii="Open Sans" w:hAnsi="Open Sans" w:cs="Open Sans"/>
          <w:color w:val="000000" w:themeColor="text1"/>
          <w:sz w:val="24"/>
          <w:szCs w:val="24"/>
          <w:lang w:val="en-US"/>
        </w:rPr>
      </w:pPr>
    </w:p>
    <w:p w14:paraId="14A0D5D5" w14:textId="77777777" w:rsidR="00C3373F" w:rsidRDefault="00C3373F"/>
    <w:sectPr w:rsidR="00C3373F">
      <w:headerReference w:type="even" r:id="rId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0BCAA" w14:textId="77777777" w:rsidR="001373BA" w:rsidRDefault="001373BA" w:rsidP="00284EB7">
      <w:pPr>
        <w:spacing w:after="0" w:line="240" w:lineRule="auto"/>
      </w:pPr>
      <w:r>
        <w:separator/>
      </w:r>
    </w:p>
  </w:endnote>
  <w:endnote w:type="continuationSeparator" w:id="0">
    <w:p w14:paraId="1F0B4623" w14:textId="77777777" w:rsidR="001373BA" w:rsidRDefault="001373BA" w:rsidP="00284EB7">
      <w:pPr>
        <w:spacing w:after="0" w:line="240" w:lineRule="auto"/>
      </w:pPr>
      <w:r>
        <w:continuationSeparator/>
      </w:r>
    </w:p>
  </w:endnote>
  <w:endnote w:type="continuationNotice" w:id="1">
    <w:p w14:paraId="08437B82" w14:textId="77777777" w:rsidR="001373BA" w:rsidRDefault="001373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E6BFF" w14:textId="77777777" w:rsidR="001373BA" w:rsidRDefault="001373BA" w:rsidP="00284EB7">
      <w:pPr>
        <w:spacing w:after="0" w:line="240" w:lineRule="auto"/>
      </w:pPr>
      <w:r>
        <w:separator/>
      </w:r>
    </w:p>
  </w:footnote>
  <w:footnote w:type="continuationSeparator" w:id="0">
    <w:p w14:paraId="60212B5E" w14:textId="77777777" w:rsidR="001373BA" w:rsidRDefault="001373BA" w:rsidP="00284EB7">
      <w:pPr>
        <w:spacing w:after="0" w:line="240" w:lineRule="auto"/>
      </w:pPr>
      <w:r>
        <w:continuationSeparator/>
      </w:r>
    </w:p>
  </w:footnote>
  <w:footnote w:type="continuationNotice" w:id="1">
    <w:p w14:paraId="02B1C9E2" w14:textId="77777777" w:rsidR="001373BA" w:rsidRDefault="001373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0007006"/>
      <w:docPartObj>
        <w:docPartGallery w:val="Page Numbers (Top of Page)"/>
        <w:docPartUnique/>
      </w:docPartObj>
    </w:sdtPr>
    <w:sdtContent>
      <w:p w14:paraId="4C24F140" w14:textId="77777777" w:rsidR="00447F11" w:rsidRDefault="00447F11" w:rsidP="00447F11">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47FBB1" w14:textId="77777777" w:rsidR="00447F11" w:rsidRDefault="00447F11" w:rsidP="00447F11">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2507656"/>
      <w:docPartObj>
        <w:docPartGallery w:val="Page Numbers (Top of Page)"/>
        <w:docPartUnique/>
      </w:docPartObj>
    </w:sdtPr>
    <w:sdtContent>
      <w:p w14:paraId="324DCB6F" w14:textId="77777777" w:rsidR="00447F11" w:rsidRDefault="00447F11" w:rsidP="00447F11">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D82238F" w14:textId="77777777" w:rsidR="00447F11" w:rsidRDefault="00447F11" w:rsidP="00447F11">
    <w:pPr>
      <w:pStyle w:val="Header"/>
      <w:ind w:firstLine="360"/>
    </w:pPr>
  </w:p>
</w:hdr>
</file>

<file path=word/intelligence2.xml><?xml version="1.0" encoding="utf-8"?>
<int2:intelligence xmlns:int2="http://schemas.microsoft.com/office/intelligence/2020/intelligence" xmlns:oel="http://schemas.microsoft.com/office/2019/extlst">
  <int2:observations>
    <int2:bookmark int2:bookmarkName="_Int_SBCoKZXp" int2:invalidationBookmarkName="" int2:hashCode="Q3Sq7iR/sjfObJ" int2:id="9oOXDaYI">
      <int2:state int2:value="Rejected" int2:type="AugLoop_Text_Critique"/>
    </int2:bookmark>
    <int2:bookmark int2:bookmarkName="_Int_wmB7OW3A" int2:invalidationBookmarkName="" int2:hashCode="yQ5KHuUErzNa4R" int2:id="RV8YXU5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64F5C"/>
    <w:multiLevelType w:val="hybridMultilevel"/>
    <w:tmpl w:val="B99065F6"/>
    <w:lvl w:ilvl="0" w:tplc="FFFFFFFF">
      <w:numFmt w:val="bullet"/>
      <w:lvlText w:val="-"/>
      <w:lvlJc w:val="left"/>
      <w:pPr>
        <w:ind w:left="720" w:hanging="360"/>
      </w:pPr>
      <w:rPr>
        <w:rFonts w:ascii="Open Sans" w:eastAsiaTheme="minorEastAsia"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023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3F"/>
    <w:rsid w:val="00006CC9"/>
    <w:rsid w:val="00017BAC"/>
    <w:rsid w:val="00020690"/>
    <w:rsid w:val="00032A13"/>
    <w:rsid w:val="00034DC6"/>
    <w:rsid w:val="0005419F"/>
    <w:rsid w:val="00060C9C"/>
    <w:rsid w:val="00062793"/>
    <w:rsid w:val="00063134"/>
    <w:rsid w:val="00071F25"/>
    <w:rsid w:val="00076179"/>
    <w:rsid w:val="000769B8"/>
    <w:rsid w:val="00085DE5"/>
    <w:rsid w:val="00094D20"/>
    <w:rsid w:val="000A0F85"/>
    <w:rsid w:val="000A2819"/>
    <w:rsid w:val="000A2C34"/>
    <w:rsid w:val="000A53A0"/>
    <w:rsid w:val="000A54C1"/>
    <w:rsid w:val="000B3FAF"/>
    <w:rsid w:val="000D0BED"/>
    <w:rsid w:val="000D667B"/>
    <w:rsid w:val="000E351B"/>
    <w:rsid w:val="000F03E4"/>
    <w:rsid w:val="000F4A92"/>
    <w:rsid w:val="00111234"/>
    <w:rsid w:val="0011618D"/>
    <w:rsid w:val="00122E0A"/>
    <w:rsid w:val="00123BC0"/>
    <w:rsid w:val="001240DD"/>
    <w:rsid w:val="0013561B"/>
    <w:rsid w:val="001373BA"/>
    <w:rsid w:val="001379B3"/>
    <w:rsid w:val="00143A27"/>
    <w:rsid w:val="00154EAC"/>
    <w:rsid w:val="00155DF0"/>
    <w:rsid w:val="00166366"/>
    <w:rsid w:val="00170ABA"/>
    <w:rsid w:val="001711AF"/>
    <w:rsid w:val="001744ED"/>
    <w:rsid w:val="00180768"/>
    <w:rsid w:val="001808ED"/>
    <w:rsid w:val="00181F6D"/>
    <w:rsid w:val="00183835"/>
    <w:rsid w:val="00183C43"/>
    <w:rsid w:val="00190E80"/>
    <w:rsid w:val="001927A4"/>
    <w:rsid w:val="00195A8A"/>
    <w:rsid w:val="001A25B5"/>
    <w:rsid w:val="001A7757"/>
    <w:rsid w:val="001B0D4F"/>
    <w:rsid w:val="001B5DED"/>
    <w:rsid w:val="001C5681"/>
    <w:rsid w:val="001C734F"/>
    <w:rsid w:val="001C7A9A"/>
    <w:rsid w:val="001D0D3D"/>
    <w:rsid w:val="001D19A2"/>
    <w:rsid w:val="001D2507"/>
    <w:rsid w:val="001D2C49"/>
    <w:rsid w:val="001D766B"/>
    <w:rsid w:val="001D79C0"/>
    <w:rsid w:val="001F1009"/>
    <w:rsid w:val="001F7F35"/>
    <w:rsid w:val="00210635"/>
    <w:rsid w:val="0021432E"/>
    <w:rsid w:val="002165D4"/>
    <w:rsid w:val="00221DDB"/>
    <w:rsid w:val="00224A29"/>
    <w:rsid w:val="002253FD"/>
    <w:rsid w:val="00227CC5"/>
    <w:rsid w:val="00232A88"/>
    <w:rsid w:val="00236635"/>
    <w:rsid w:val="00242443"/>
    <w:rsid w:val="00244786"/>
    <w:rsid w:val="00252222"/>
    <w:rsid w:val="00260BE4"/>
    <w:rsid w:val="00263147"/>
    <w:rsid w:val="00277649"/>
    <w:rsid w:val="00280452"/>
    <w:rsid w:val="0028248B"/>
    <w:rsid w:val="00284297"/>
    <w:rsid w:val="00284EB7"/>
    <w:rsid w:val="00293DF3"/>
    <w:rsid w:val="002965A4"/>
    <w:rsid w:val="002A143A"/>
    <w:rsid w:val="002A415B"/>
    <w:rsid w:val="002B2790"/>
    <w:rsid w:val="002B606E"/>
    <w:rsid w:val="002C0223"/>
    <w:rsid w:val="002C2A4F"/>
    <w:rsid w:val="002C4B14"/>
    <w:rsid w:val="002D3B8D"/>
    <w:rsid w:val="002E4FA8"/>
    <w:rsid w:val="002F0AC1"/>
    <w:rsid w:val="002F6315"/>
    <w:rsid w:val="00300AE3"/>
    <w:rsid w:val="003037E4"/>
    <w:rsid w:val="003045F9"/>
    <w:rsid w:val="003121DD"/>
    <w:rsid w:val="0031446D"/>
    <w:rsid w:val="00321D7D"/>
    <w:rsid w:val="00322220"/>
    <w:rsid w:val="00322BA8"/>
    <w:rsid w:val="00325AEA"/>
    <w:rsid w:val="003279FD"/>
    <w:rsid w:val="00336998"/>
    <w:rsid w:val="003416B9"/>
    <w:rsid w:val="00354615"/>
    <w:rsid w:val="0035633A"/>
    <w:rsid w:val="003636C5"/>
    <w:rsid w:val="003704E7"/>
    <w:rsid w:val="00377C54"/>
    <w:rsid w:val="0038372A"/>
    <w:rsid w:val="00393268"/>
    <w:rsid w:val="003A1029"/>
    <w:rsid w:val="003A7469"/>
    <w:rsid w:val="003B396B"/>
    <w:rsid w:val="003B591C"/>
    <w:rsid w:val="003C0AFF"/>
    <w:rsid w:val="003C5236"/>
    <w:rsid w:val="003C59A2"/>
    <w:rsid w:val="003C6176"/>
    <w:rsid w:val="003D51FA"/>
    <w:rsid w:val="003E11A7"/>
    <w:rsid w:val="003E2D07"/>
    <w:rsid w:val="003E3F0A"/>
    <w:rsid w:val="003F0E38"/>
    <w:rsid w:val="00400652"/>
    <w:rsid w:val="00402730"/>
    <w:rsid w:val="00404941"/>
    <w:rsid w:val="00411D29"/>
    <w:rsid w:val="004223E9"/>
    <w:rsid w:val="00422543"/>
    <w:rsid w:val="00424731"/>
    <w:rsid w:val="00424EF7"/>
    <w:rsid w:val="00425D9B"/>
    <w:rsid w:val="004377B3"/>
    <w:rsid w:val="00441260"/>
    <w:rsid w:val="00441EFA"/>
    <w:rsid w:val="00447F11"/>
    <w:rsid w:val="00450E12"/>
    <w:rsid w:val="00453ABF"/>
    <w:rsid w:val="004543A2"/>
    <w:rsid w:val="00455354"/>
    <w:rsid w:val="00460DE9"/>
    <w:rsid w:val="00461D62"/>
    <w:rsid w:val="00464078"/>
    <w:rsid w:val="00464686"/>
    <w:rsid w:val="004A1B58"/>
    <w:rsid w:val="004A237D"/>
    <w:rsid w:val="004B6458"/>
    <w:rsid w:val="004B66FF"/>
    <w:rsid w:val="004D1D52"/>
    <w:rsid w:val="004D582E"/>
    <w:rsid w:val="004E0F16"/>
    <w:rsid w:val="004E1FA9"/>
    <w:rsid w:val="004E3C17"/>
    <w:rsid w:val="004F57CF"/>
    <w:rsid w:val="004F792E"/>
    <w:rsid w:val="00500F20"/>
    <w:rsid w:val="00510E03"/>
    <w:rsid w:val="00521E2F"/>
    <w:rsid w:val="00521FEB"/>
    <w:rsid w:val="00522B74"/>
    <w:rsid w:val="00523D9F"/>
    <w:rsid w:val="00524D33"/>
    <w:rsid w:val="00542BE7"/>
    <w:rsid w:val="00550484"/>
    <w:rsid w:val="0055725D"/>
    <w:rsid w:val="00564805"/>
    <w:rsid w:val="00564DAB"/>
    <w:rsid w:val="0056685E"/>
    <w:rsid w:val="005703BE"/>
    <w:rsid w:val="0057112F"/>
    <w:rsid w:val="0057139C"/>
    <w:rsid w:val="00582EC4"/>
    <w:rsid w:val="005851C5"/>
    <w:rsid w:val="005853E5"/>
    <w:rsid w:val="005932ED"/>
    <w:rsid w:val="00596213"/>
    <w:rsid w:val="0059677A"/>
    <w:rsid w:val="00597D42"/>
    <w:rsid w:val="005A375A"/>
    <w:rsid w:val="005B1078"/>
    <w:rsid w:val="005B329F"/>
    <w:rsid w:val="005C0A1C"/>
    <w:rsid w:val="005C15A6"/>
    <w:rsid w:val="005D031E"/>
    <w:rsid w:val="005D332C"/>
    <w:rsid w:val="005D48D1"/>
    <w:rsid w:val="005E39D0"/>
    <w:rsid w:val="005E6A5D"/>
    <w:rsid w:val="0060173E"/>
    <w:rsid w:val="00603D67"/>
    <w:rsid w:val="00611EAB"/>
    <w:rsid w:val="00617B1F"/>
    <w:rsid w:val="00621552"/>
    <w:rsid w:val="00622E68"/>
    <w:rsid w:val="00623614"/>
    <w:rsid w:val="00626044"/>
    <w:rsid w:val="00635AFC"/>
    <w:rsid w:val="006375FB"/>
    <w:rsid w:val="006413AB"/>
    <w:rsid w:val="00645B9D"/>
    <w:rsid w:val="00651271"/>
    <w:rsid w:val="006539EF"/>
    <w:rsid w:val="00655C41"/>
    <w:rsid w:val="00657868"/>
    <w:rsid w:val="00665161"/>
    <w:rsid w:val="00665188"/>
    <w:rsid w:val="006712EB"/>
    <w:rsid w:val="00676CF8"/>
    <w:rsid w:val="0068611A"/>
    <w:rsid w:val="00686A70"/>
    <w:rsid w:val="00687EEF"/>
    <w:rsid w:val="00692CED"/>
    <w:rsid w:val="006975D4"/>
    <w:rsid w:val="006A1620"/>
    <w:rsid w:val="006A38A6"/>
    <w:rsid w:val="006A69A3"/>
    <w:rsid w:val="006B27A9"/>
    <w:rsid w:val="006C1185"/>
    <w:rsid w:val="006D0264"/>
    <w:rsid w:val="006D0DCE"/>
    <w:rsid w:val="006D4260"/>
    <w:rsid w:val="006E3B8D"/>
    <w:rsid w:val="006E7D3A"/>
    <w:rsid w:val="006F5D9F"/>
    <w:rsid w:val="006F7829"/>
    <w:rsid w:val="007045EC"/>
    <w:rsid w:val="00713E21"/>
    <w:rsid w:val="0071529C"/>
    <w:rsid w:val="007171D9"/>
    <w:rsid w:val="00724971"/>
    <w:rsid w:val="007265D3"/>
    <w:rsid w:val="00727085"/>
    <w:rsid w:val="00733A3B"/>
    <w:rsid w:val="007360A7"/>
    <w:rsid w:val="00737793"/>
    <w:rsid w:val="00737C86"/>
    <w:rsid w:val="007623C5"/>
    <w:rsid w:val="0076535B"/>
    <w:rsid w:val="00770A55"/>
    <w:rsid w:val="00771975"/>
    <w:rsid w:val="007772B9"/>
    <w:rsid w:val="007910AD"/>
    <w:rsid w:val="00792657"/>
    <w:rsid w:val="007A723D"/>
    <w:rsid w:val="007B3824"/>
    <w:rsid w:val="007B46C1"/>
    <w:rsid w:val="007B7C68"/>
    <w:rsid w:val="007C30EF"/>
    <w:rsid w:val="007C3257"/>
    <w:rsid w:val="007C622D"/>
    <w:rsid w:val="007D3B66"/>
    <w:rsid w:val="007E5027"/>
    <w:rsid w:val="007E5B5A"/>
    <w:rsid w:val="007F5700"/>
    <w:rsid w:val="007F623E"/>
    <w:rsid w:val="00807CBA"/>
    <w:rsid w:val="00822FE2"/>
    <w:rsid w:val="00826052"/>
    <w:rsid w:val="008260B5"/>
    <w:rsid w:val="00827E29"/>
    <w:rsid w:val="008318EC"/>
    <w:rsid w:val="00835597"/>
    <w:rsid w:val="00844F6D"/>
    <w:rsid w:val="008625C0"/>
    <w:rsid w:val="00866E5B"/>
    <w:rsid w:val="00872705"/>
    <w:rsid w:val="00873D3B"/>
    <w:rsid w:val="008805AB"/>
    <w:rsid w:val="0088557C"/>
    <w:rsid w:val="0089096D"/>
    <w:rsid w:val="00894EC9"/>
    <w:rsid w:val="00897D83"/>
    <w:rsid w:val="008A126D"/>
    <w:rsid w:val="008A4069"/>
    <w:rsid w:val="008A4D01"/>
    <w:rsid w:val="008B6BFF"/>
    <w:rsid w:val="008C3672"/>
    <w:rsid w:val="008C376C"/>
    <w:rsid w:val="008C37E8"/>
    <w:rsid w:val="008D2824"/>
    <w:rsid w:val="008D32F9"/>
    <w:rsid w:val="008D5069"/>
    <w:rsid w:val="008D713C"/>
    <w:rsid w:val="008E309A"/>
    <w:rsid w:val="008F5FF1"/>
    <w:rsid w:val="008F6330"/>
    <w:rsid w:val="009115C6"/>
    <w:rsid w:val="00922279"/>
    <w:rsid w:val="00931295"/>
    <w:rsid w:val="00933A57"/>
    <w:rsid w:val="00935E93"/>
    <w:rsid w:val="009408BD"/>
    <w:rsid w:val="00943847"/>
    <w:rsid w:val="009445FC"/>
    <w:rsid w:val="00951CD7"/>
    <w:rsid w:val="00951DE2"/>
    <w:rsid w:val="00951EDD"/>
    <w:rsid w:val="00953590"/>
    <w:rsid w:val="0095744E"/>
    <w:rsid w:val="0096077F"/>
    <w:rsid w:val="00960C7B"/>
    <w:rsid w:val="0096256F"/>
    <w:rsid w:val="00970923"/>
    <w:rsid w:val="009802A7"/>
    <w:rsid w:val="009907AB"/>
    <w:rsid w:val="00995068"/>
    <w:rsid w:val="009A01B9"/>
    <w:rsid w:val="009A1AFE"/>
    <w:rsid w:val="009A71AE"/>
    <w:rsid w:val="009A7EF8"/>
    <w:rsid w:val="009B3EBE"/>
    <w:rsid w:val="009B7E91"/>
    <w:rsid w:val="009D32F9"/>
    <w:rsid w:val="009E7CB5"/>
    <w:rsid w:val="009F093B"/>
    <w:rsid w:val="009F3963"/>
    <w:rsid w:val="009F7E03"/>
    <w:rsid w:val="00A00AE1"/>
    <w:rsid w:val="00A0495A"/>
    <w:rsid w:val="00A05057"/>
    <w:rsid w:val="00A137DF"/>
    <w:rsid w:val="00A1571F"/>
    <w:rsid w:val="00A20ECB"/>
    <w:rsid w:val="00A23F7D"/>
    <w:rsid w:val="00A46A1D"/>
    <w:rsid w:val="00A57EC2"/>
    <w:rsid w:val="00A63C4F"/>
    <w:rsid w:val="00A65475"/>
    <w:rsid w:val="00A66621"/>
    <w:rsid w:val="00A73EEF"/>
    <w:rsid w:val="00A85735"/>
    <w:rsid w:val="00A914BB"/>
    <w:rsid w:val="00A9179D"/>
    <w:rsid w:val="00A93ADC"/>
    <w:rsid w:val="00AC37BB"/>
    <w:rsid w:val="00AC3BE5"/>
    <w:rsid w:val="00AD2BCD"/>
    <w:rsid w:val="00AE016E"/>
    <w:rsid w:val="00AE119E"/>
    <w:rsid w:val="00AE2E53"/>
    <w:rsid w:val="00AF2A95"/>
    <w:rsid w:val="00AF478A"/>
    <w:rsid w:val="00B0306C"/>
    <w:rsid w:val="00B03A80"/>
    <w:rsid w:val="00B04AB4"/>
    <w:rsid w:val="00B11105"/>
    <w:rsid w:val="00B3191E"/>
    <w:rsid w:val="00B3523E"/>
    <w:rsid w:val="00B3772F"/>
    <w:rsid w:val="00B5057E"/>
    <w:rsid w:val="00B51F32"/>
    <w:rsid w:val="00B52659"/>
    <w:rsid w:val="00B5289D"/>
    <w:rsid w:val="00B53D34"/>
    <w:rsid w:val="00B57B60"/>
    <w:rsid w:val="00B742F6"/>
    <w:rsid w:val="00B77005"/>
    <w:rsid w:val="00BA3264"/>
    <w:rsid w:val="00BA3377"/>
    <w:rsid w:val="00BB18FE"/>
    <w:rsid w:val="00BB3341"/>
    <w:rsid w:val="00BB4790"/>
    <w:rsid w:val="00BB5373"/>
    <w:rsid w:val="00BC2F60"/>
    <w:rsid w:val="00BC7E25"/>
    <w:rsid w:val="00BD2050"/>
    <w:rsid w:val="00BD2098"/>
    <w:rsid w:val="00BD351A"/>
    <w:rsid w:val="00BD7941"/>
    <w:rsid w:val="00BE1082"/>
    <w:rsid w:val="00BE323E"/>
    <w:rsid w:val="00BE6853"/>
    <w:rsid w:val="00BF58C6"/>
    <w:rsid w:val="00C02B90"/>
    <w:rsid w:val="00C0447A"/>
    <w:rsid w:val="00C06C01"/>
    <w:rsid w:val="00C1496E"/>
    <w:rsid w:val="00C167C2"/>
    <w:rsid w:val="00C317C1"/>
    <w:rsid w:val="00C3224A"/>
    <w:rsid w:val="00C3373F"/>
    <w:rsid w:val="00C40BDC"/>
    <w:rsid w:val="00C448CD"/>
    <w:rsid w:val="00C46146"/>
    <w:rsid w:val="00C54C12"/>
    <w:rsid w:val="00C55EC2"/>
    <w:rsid w:val="00C65519"/>
    <w:rsid w:val="00C6699C"/>
    <w:rsid w:val="00C67967"/>
    <w:rsid w:val="00C7090D"/>
    <w:rsid w:val="00C76020"/>
    <w:rsid w:val="00C84581"/>
    <w:rsid w:val="00C86756"/>
    <w:rsid w:val="00C87E42"/>
    <w:rsid w:val="00C91B0A"/>
    <w:rsid w:val="00C95F19"/>
    <w:rsid w:val="00C96FFB"/>
    <w:rsid w:val="00CA1579"/>
    <w:rsid w:val="00CA1D26"/>
    <w:rsid w:val="00CA5CA4"/>
    <w:rsid w:val="00CB3E82"/>
    <w:rsid w:val="00CB7B9C"/>
    <w:rsid w:val="00CC491D"/>
    <w:rsid w:val="00CC605F"/>
    <w:rsid w:val="00CD4A1F"/>
    <w:rsid w:val="00CE45FF"/>
    <w:rsid w:val="00CE56AD"/>
    <w:rsid w:val="00CF372F"/>
    <w:rsid w:val="00CF40A8"/>
    <w:rsid w:val="00CF437A"/>
    <w:rsid w:val="00D048A4"/>
    <w:rsid w:val="00D07844"/>
    <w:rsid w:val="00D115D6"/>
    <w:rsid w:val="00D13917"/>
    <w:rsid w:val="00D25331"/>
    <w:rsid w:val="00D25952"/>
    <w:rsid w:val="00D26D37"/>
    <w:rsid w:val="00D30EB5"/>
    <w:rsid w:val="00D44F0D"/>
    <w:rsid w:val="00D469AA"/>
    <w:rsid w:val="00D50E27"/>
    <w:rsid w:val="00D5571B"/>
    <w:rsid w:val="00D55C1A"/>
    <w:rsid w:val="00D61861"/>
    <w:rsid w:val="00D64969"/>
    <w:rsid w:val="00D73912"/>
    <w:rsid w:val="00D7455F"/>
    <w:rsid w:val="00D82CCA"/>
    <w:rsid w:val="00D84DC7"/>
    <w:rsid w:val="00D875BE"/>
    <w:rsid w:val="00D879AB"/>
    <w:rsid w:val="00D93BC2"/>
    <w:rsid w:val="00D95B74"/>
    <w:rsid w:val="00DB3D4C"/>
    <w:rsid w:val="00DC4FC3"/>
    <w:rsid w:val="00DC6240"/>
    <w:rsid w:val="00DD498C"/>
    <w:rsid w:val="00DE0A35"/>
    <w:rsid w:val="00DE43C9"/>
    <w:rsid w:val="00DF48BE"/>
    <w:rsid w:val="00DF7911"/>
    <w:rsid w:val="00E005C3"/>
    <w:rsid w:val="00E0159D"/>
    <w:rsid w:val="00E018F2"/>
    <w:rsid w:val="00E03685"/>
    <w:rsid w:val="00E10F5E"/>
    <w:rsid w:val="00E13C5F"/>
    <w:rsid w:val="00E1437F"/>
    <w:rsid w:val="00E24830"/>
    <w:rsid w:val="00E24999"/>
    <w:rsid w:val="00E268BA"/>
    <w:rsid w:val="00E2788C"/>
    <w:rsid w:val="00E30403"/>
    <w:rsid w:val="00E31419"/>
    <w:rsid w:val="00E37497"/>
    <w:rsid w:val="00E412E0"/>
    <w:rsid w:val="00E41561"/>
    <w:rsid w:val="00E43B87"/>
    <w:rsid w:val="00E44263"/>
    <w:rsid w:val="00E448E2"/>
    <w:rsid w:val="00E54E61"/>
    <w:rsid w:val="00E552AF"/>
    <w:rsid w:val="00E57AEF"/>
    <w:rsid w:val="00E60347"/>
    <w:rsid w:val="00E85B1A"/>
    <w:rsid w:val="00E86516"/>
    <w:rsid w:val="00E90371"/>
    <w:rsid w:val="00E97437"/>
    <w:rsid w:val="00EA1224"/>
    <w:rsid w:val="00EA27DD"/>
    <w:rsid w:val="00EA53E7"/>
    <w:rsid w:val="00EB089F"/>
    <w:rsid w:val="00EC4631"/>
    <w:rsid w:val="00EC552E"/>
    <w:rsid w:val="00ED3213"/>
    <w:rsid w:val="00ED60AD"/>
    <w:rsid w:val="00EE6ABB"/>
    <w:rsid w:val="00EE6F09"/>
    <w:rsid w:val="00EF347E"/>
    <w:rsid w:val="00F05319"/>
    <w:rsid w:val="00F11FDF"/>
    <w:rsid w:val="00F14D59"/>
    <w:rsid w:val="00F21DC7"/>
    <w:rsid w:val="00F2277A"/>
    <w:rsid w:val="00F24996"/>
    <w:rsid w:val="00F250AB"/>
    <w:rsid w:val="00F31FB0"/>
    <w:rsid w:val="00F374B1"/>
    <w:rsid w:val="00F52423"/>
    <w:rsid w:val="00F552EE"/>
    <w:rsid w:val="00F55411"/>
    <w:rsid w:val="00F6420C"/>
    <w:rsid w:val="00F66BF7"/>
    <w:rsid w:val="00F73FED"/>
    <w:rsid w:val="00F80D31"/>
    <w:rsid w:val="00F871DD"/>
    <w:rsid w:val="00F916D5"/>
    <w:rsid w:val="00F96650"/>
    <w:rsid w:val="00F96991"/>
    <w:rsid w:val="00FA4E9E"/>
    <w:rsid w:val="00FA6E98"/>
    <w:rsid w:val="00FC3F13"/>
    <w:rsid w:val="00FC6AE0"/>
    <w:rsid w:val="00FD18AF"/>
    <w:rsid w:val="00FE086B"/>
    <w:rsid w:val="00FE3DA9"/>
    <w:rsid w:val="00FF1FAF"/>
    <w:rsid w:val="00FF2454"/>
    <w:rsid w:val="00FF3062"/>
    <w:rsid w:val="00FF35F3"/>
    <w:rsid w:val="00FF5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11EAA5"/>
  <w15:chartTrackingRefBased/>
  <w15:docId w15:val="{A444F04C-5E21-5C48-99D0-3F11B92C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7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73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337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73F"/>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C3373F"/>
    <w:pPr>
      <w:spacing w:before="100" w:beforeAutospacing="1" w:after="100" w:afterAutospacing="1" w:line="240" w:lineRule="auto"/>
    </w:pPr>
    <w:rPr>
      <w:rFonts w:ascii="Times New Roman" w:hAnsi="Times New Roman" w:cs="Times New Roman"/>
      <w:kern w:val="0"/>
      <w:sz w:val="24"/>
      <w:szCs w:val="24"/>
      <w14:ligatures w14:val="none"/>
    </w:rPr>
  </w:style>
  <w:style w:type="paragraph" w:styleId="Header">
    <w:name w:val="header"/>
    <w:basedOn w:val="Normal"/>
    <w:link w:val="HeaderChar"/>
    <w:uiPriority w:val="99"/>
    <w:unhideWhenUsed/>
    <w:rsid w:val="00C33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73F"/>
  </w:style>
  <w:style w:type="paragraph" w:styleId="Footer">
    <w:name w:val="footer"/>
    <w:basedOn w:val="Normal"/>
    <w:link w:val="FooterChar"/>
    <w:uiPriority w:val="99"/>
    <w:unhideWhenUsed/>
    <w:rsid w:val="00C33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73F"/>
  </w:style>
  <w:style w:type="character" w:styleId="PageNumber">
    <w:name w:val="page number"/>
    <w:basedOn w:val="DefaultParagraphFont"/>
    <w:uiPriority w:val="99"/>
    <w:semiHidden/>
    <w:unhideWhenUsed/>
    <w:rsid w:val="00C3373F"/>
  </w:style>
  <w:style w:type="character" w:styleId="Hyperlink">
    <w:name w:val="Hyperlink"/>
    <w:basedOn w:val="DefaultParagraphFont"/>
    <w:uiPriority w:val="99"/>
    <w:semiHidden/>
    <w:unhideWhenUsed/>
    <w:rsid w:val="00C3373F"/>
    <w:rPr>
      <w:color w:val="0000FF"/>
      <w:u w:val="single"/>
    </w:rPr>
  </w:style>
  <w:style w:type="paragraph" w:styleId="ListParagraph">
    <w:name w:val="List Paragraph"/>
    <w:basedOn w:val="Normal"/>
    <w:uiPriority w:val="34"/>
    <w:qFormat/>
    <w:rsid w:val="00C33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4/4/contents" TargetMode="External" /><Relationship Id="rId13" Type="http://schemas.microsoft.com/office/2020/10/relationships/intelligence" Target="intelligence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4508</Words>
  <Characters>25700</Characters>
  <Application>Microsoft Office Word</Application>
  <DocSecurity>0</DocSecurity>
  <Lines>214</Lines>
  <Paragraphs>60</Paragraphs>
  <ScaleCrop>false</ScaleCrop>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mckennzie price</dc:creator>
  <cp:keywords/>
  <dc:description/>
  <cp:lastModifiedBy>mckennzie price</cp:lastModifiedBy>
  <cp:revision>2</cp:revision>
  <dcterms:created xsi:type="dcterms:W3CDTF">2023-11-02T21:16:00Z</dcterms:created>
  <dcterms:modified xsi:type="dcterms:W3CDTF">2023-11-02T21:16:00Z</dcterms:modified>
</cp:coreProperties>
</file>