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662"/>
      </w:tblGrid>
      <w:tr w:rsidRPr="00330917" w:rsidR="0086599B" w:rsidTr="0C586A7C" w14:paraId="6FC7A859" w14:textId="77777777">
        <w:trPr>
          <w:trHeight w:val="418"/>
          <w:jc w:val="center"/>
        </w:trPr>
        <w:tc>
          <w:tcPr>
            <w:tcW w:w="6629"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330917" w:rsidR="00B414A5" w:rsidP="00B414A5" w:rsidRDefault="003508D9" w14:paraId="6863BD8A" w14:textId="667F7D75">
            <w:pPr>
              <w:rPr>
                <w:rFonts w:ascii="Arial" w:hAnsi="Arial" w:eastAsia="Times New Roman" w:cs="Times New Roman"/>
                <w:b/>
                <w:color w:val="auto"/>
                <w:sz w:val="32"/>
                <w:szCs w:val="32"/>
                <w:lang w:val="en-AU"/>
              </w:rPr>
            </w:pPr>
            <w:r w:rsidRPr="00FA18FF">
              <w:rPr>
                <w:b/>
                <w:bCs/>
                <w:sz w:val="28"/>
                <w:szCs w:val="24"/>
              </w:rPr>
              <w:t xml:space="preserve">Component One: Student Journal </w:t>
            </w:r>
          </w:p>
          <w:p w:rsidRPr="00330917" w:rsidR="0086599B" w:rsidP="003508D9" w:rsidRDefault="0086599B" w14:paraId="12608F79" w14:textId="1735EC2B">
            <w:pPr>
              <w:rPr>
                <w:rFonts w:ascii="Arial" w:hAnsi="Arial" w:eastAsia="Times New Roman" w:cs="Times New Roman"/>
                <w:b/>
                <w:color w:val="auto"/>
                <w:sz w:val="32"/>
                <w:szCs w:val="32"/>
                <w:lang w:val="en-AU"/>
              </w:rPr>
            </w:pP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0C586A7C" w:rsidRDefault="0086599B" w14:paraId="702169B4" w14:textId="08EA5EC7">
            <w:pPr>
              <w:keepNext w:val="1"/>
              <w:spacing w:after="0" w:line="240" w:lineRule="auto"/>
              <w:jc w:val="center"/>
              <w:rPr>
                <w:rFonts w:ascii="Arial" w:hAnsi="Arial" w:eastAsia="Times New Roman" w:cs="Times New Roman"/>
                <w:b w:val="1"/>
                <w:bCs w:val="1"/>
                <w:color w:val="auto"/>
                <w:sz w:val="20"/>
                <w:szCs w:val="20"/>
                <w:lang w:val="en-AU"/>
              </w:rPr>
            </w:pPr>
            <w:r w:rsidRPr="0C586A7C" w:rsidR="361C5AAA">
              <w:rPr>
                <w:rFonts w:ascii="Arial" w:hAnsi="Arial" w:eastAsia="Times New Roman" w:cs="Times New Roman"/>
                <w:b w:val="1"/>
                <w:bCs w:val="1"/>
                <w:color w:val="auto"/>
                <w:sz w:val="20"/>
                <w:szCs w:val="20"/>
                <w:lang w:val="en-AU"/>
              </w:rPr>
              <w:t>2</w:t>
            </w:r>
            <w:r w:rsidRPr="0C586A7C" w:rsidR="387C23BF">
              <w:rPr>
                <w:rFonts w:ascii="Arial" w:hAnsi="Arial" w:eastAsia="Times New Roman" w:cs="Times New Roman"/>
                <w:b w:val="1"/>
                <w:bCs w:val="1"/>
                <w:color w:val="auto"/>
                <w:sz w:val="20"/>
                <w:szCs w:val="20"/>
                <w:lang w:val="en-AU"/>
              </w:rPr>
              <w:t>222623</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586A7C" w14:paraId="7996DF5F" w14:textId="77777777">
        <w:trPr>
          <w:trHeight w:val="468"/>
          <w:jc w:val="center"/>
        </w:trPr>
        <w:tc>
          <w:tcPr>
            <w:tcW w:w="6629"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C586A7C" w:rsidRDefault="0086599B" w14:paraId="22E6F0D1" w14:textId="48C990F6">
            <w:pPr>
              <w:pStyle w:val="Normal"/>
              <w:keepNext w:val="1"/>
              <w:suppressLineNumbers w:val="0"/>
              <w:bidi w:val="0"/>
              <w:spacing w:before="0" w:beforeAutospacing="off" w:after="0" w:afterAutospacing="off" w:line="240" w:lineRule="auto"/>
              <w:ind w:left="0" w:right="0"/>
              <w:jc w:val="center"/>
              <w:rPr>
                <w:rFonts w:ascii="Arial" w:hAnsi="Arial" w:eastAsia="Times New Roman" w:cs="Times New Roman"/>
                <w:b w:val="1"/>
                <w:bCs w:val="1"/>
                <w:color w:val="auto"/>
                <w:sz w:val="20"/>
                <w:szCs w:val="20"/>
                <w:lang w:val="en-AU"/>
              </w:rPr>
            </w:pPr>
            <w:r w:rsidRPr="0C586A7C" w:rsidR="21D05280">
              <w:rPr>
                <w:rFonts w:ascii="Arial" w:hAnsi="Arial" w:eastAsia="Times New Roman" w:cs="Times New Roman"/>
                <w:b w:val="1"/>
                <w:bCs w:val="1"/>
                <w:color w:val="auto"/>
                <w:sz w:val="20"/>
                <w:szCs w:val="20"/>
                <w:lang w:val="en-AU"/>
              </w:rPr>
              <w:t>Operatin</w:t>
            </w:r>
            <w:r w:rsidRPr="0C586A7C" w:rsidR="21D05280">
              <w:rPr>
                <w:rFonts w:ascii="Arial" w:hAnsi="Arial" w:eastAsia="Times New Roman" w:cs="Times New Roman"/>
                <w:b w:val="1"/>
                <w:bCs w:val="1"/>
                <w:color w:val="auto"/>
                <w:sz w:val="20"/>
                <w:szCs w:val="20"/>
                <w:lang w:val="en-AU"/>
              </w:rPr>
              <w:t>g</w:t>
            </w:r>
            <w:r w:rsidRPr="0C586A7C" w:rsidR="0A270683">
              <w:rPr>
                <w:rFonts w:ascii="Arial" w:hAnsi="Arial" w:eastAsia="Times New Roman" w:cs="Times New Roman"/>
                <w:b w:val="1"/>
                <w:bCs w:val="1"/>
                <w:color w:val="auto"/>
                <w:sz w:val="20"/>
                <w:szCs w:val="20"/>
                <w:lang w:val="en-AU"/>
              </w:rPr>
              <w:t xml:space="preserve"> </w:t>
            </w:r>
            <w:r w:rsidRPr="0C586A7C" w:rsidR="2AD493EA">
              <w:rPr>
                <w:rFonts w:ascii="Arial" w:hAnsi="Arial" w:eastAsia="Times New Roman" w:cs="Times New Roman"/>
                <w:b w:val="1"/>
                <w:bCs w:val="1"/>
                <w:color w:val="auto"/>
                <w:sz w:val="20"/>
                <w:szCs w:val="20"/>
                <w:lang w:val="en-AU"/>
              </w:rPr>
              <w:t>Hotel F</w:t>
            </w:r>
            <w:r w:rsidRPr="0C586A7C" w:rsidR="2AD493EA">
              <w:rPr>
                <w:rFonts w:ascii="Arial" w:hAnsi="Arial" w:eastAsia="Times New Roman" w:cs="Times New Roman"/>
                <w:b w:val="1"/>
                <w:bCs w:val="1"/>
                <w:color w:val="auto"/>
                <w:sz w:val="20"/>
                <w:szCs w:val="20"/>
                <w:lang w:val="en-AU"/>
              </w:rPr>
              <w:t>acilities</w:t>
            </w:r>
            <w:r w:rsidRPr="0C586A7C" w:rsidR="38D29047">
              <w:rPr>
                <w:rFonts w:ascii="Arial" w:hAnsi="Arial" w:eastAsia="Times New Roman" w:cs="Times New Roman"/>
                <w:b w:val="1"/>
                <w:bCs w:val="1"/>
                <w:color w:val="auto"/>
                <w:sz w:val="20"/>
                <w:szCs w:val="20"/>
                <w:lang w:val="en-AU"/>
              </w:rPr>
              <w:t xml:space="preserve"> </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586A7C" w14:paraId="3A5452F4" w14:textId="77777777">
        <w:trPr>
          <w:trHeight w:val="468"/>
          <w:jc w:val="center"/>
        </w:trPr>
        <w:tc>
          <w:tcPr>
            <w:tcW w:w="6629"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C586A7C" w:rsidRDefault="0086599B" w14:paraId="2114C348" w14:textId="03873E63">
            <w:pPr>
              <w:keepNext w:val="1"/>
              <w:spacing w:after="0" w:line="240" w:lineRule="auto"/>
              <w:jc w:val="center"/>
              <w:rPr>
                <w:rFonts w:ascii="Arial" w:hAnsi="Arial" w:eastAsia="Times New Roman" w:cs="Times New Roman"/>
                <w:b w:val="1"/>
                <w:bCs w:val="1"/>
                <w:color w:val="auto"/>
                <w:sz w:val="20"/>
                <w:szCs w:val="20"/>
                <w:lang w:val="en-AU"/>
              </w:rPr>
            </w:pPr>
            <w:r w:rsidRPr="0C586A7C" w:rsidR="0FC677E6">
              <w:rPr>
                <w:rFonts w:ascii="Arial" w:hAnsi="Arial" w:eastAsia="Times New Roman" w:cs="Times New Roman"/>
                <w:b w:val="1"/>
                <w:bCs w:val="1"/>
                <w:color w:val="auto"/>
                <w:sz w:val="20"/>
                <w:szCs w:val="20"/>
                <w:lang w:val="en-AU"/>
              </w:rPr>
              <w:t>BMIH4006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586A7C" w14:paraId="773C777E" w14:textId="77777777">
        <w:trPr>
          <w:trHeight w:val="468"/>
          <w:jc w:val="center"/>
        </w:trPr>
        <w:tc>
          <w:tcPr>
            <w:tcW w:w="6629"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C586A7C" w:rsidRDefault="0086599B" w14:paraId="3B38D643" w14:textId="5DDFD4FE">
            <w:pPr>
              <w:keepNext w:val="1"/>
              <w:spacing w:after="0" w:line="240" w:lineRule="auto"/>
              <w:jc w:val="center"/>
              <w:rPr>
                <w:rFonts w:ascii="Arial" w:hAnsi="Arial" w:eastAsia="Times New Roman" w:cs="Times New Roman"/>
                <w:b w:val="1"/>
                <w:bCs w:val="1"/>
                <w:color w:val="auto"/>
                <w:sz w:val="20"/>
                <w:szCs w:val="20"/>
                <w:lang w:val="en-AU"/>
              </w:rPr>
            </w:pPr>
            <w:r w:rsidRPr="0C586A7C" w:rsidR="0CDD3C20">
              <w:rPr>
                <w:rFonts w:ascii="Arial" w:hAnsi="Arial" w:eastAsia="Times New Roman" w:cs="Times New Roman"/>
                <w:b w:val="1"/>
                <w:bCs w:val="1"/>
                <w:color w:val="auto"/>
                <w:sz w:val="20"/>
                <w:szCs w:val="20"/>
                <w:lang w:val="en-AU"/>
              </w:rPr>
              <w:t>Scott James</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586A7C" w14:paraId="193196BA" w14:textId="77777777">
        <w:trPr>
          <w:trHeight w:val="20"/>
          <w:jc w:val="center"/>
        </w:trPr>
        <w:tc>
          <w:tcPr>
            <w:tcW w:w="6629"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0C586A7C" w14:paraId="694A3583" w14:textId="77777777">
        <w:trPr>
          <w:trHeight w:val="470"/>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Pr="00B6789C" w:rsidR="00B6789C" w:rsidP="00B6789C" w:rsidRDefault="00B6789C" w14:paraId="0AC13F9D" w14:textId="77777777">
            <w:pPr>
              <w:pStyle w:val="Heading1"/>
            </w:pPr>
            <w:r w:rsidRPr="00B6789C">
              <w:t>Introduction</w:t>
            </w:r>
          </w:p>
          <w:p w:rsidRPr="00B6789C" w:rsidR="00B6789C" w:rsidP="00B6789C" w:rsidRDefault="00B6789C" w14:paraId="789E3FAD" w14:textId="385D6418">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Cs/>
                <w:color w:val="auto"/>
                <w:sz w:val="20"/>
                <w:szCs w:val="20"/>
              </w:rPr>
              <w:t xml:space="preserve">Part one of the review connected real-world experience to theoretical concepts and industry examples to recognize the key abilities expected of the housekeeping group. This report reflects the component one of the </w:t>
            </w:r>
            <w:proofErr w:type="gramStart"/>
            <w:r w:rsidRPr="00B6789C">
              <w:rPr>
                <w:rFonts w:ascii="Arial" w:hAnsi="Arial" w:eastAsia="Times New Roman" w:cs="Times New Roman"/>
                <w:bCs/>
                <w:color w:val="auto"/>
                <w:sz w:val="20"/>
                <w:szCs w:val="20"/>
              </w:rPr>
              <w:t>assessment</w:t>
            </w:r>
            <w:proofErr w:type="gramEnd"/>
            <w:r w:rsidRPr="00B6789C">
              <w:rPr>
                <w:rFonts w:ascii="Arial" w:hAnsi="Arial" w:eastAsia="Times New Roman" w:cs="Times New Roman"/>
                <w:bCs/>
                <w:color w:val="auto"/>
                <w:sz w:val="20"/>
                <w:szCs w:val="20"/>
              </w:rPr>
              <w:t xml:space="preserve">. This report discusses the key skills required to work within the </w:t>
            </w:r>
            <w:proofErr w:type="gramStart"/>
            <w:r w:rsidRPr="00B6789C">
              <w:rPr>
                <w:rFonts w:ascii="Arial" w:hAnsi="Arial" w:eastAsia="Times New Roman" w:cs="Times New Roman"/>
                <w:bCs/>
                <w:color w:val="auto"/>
                <w:sz w:val="20"/>
                <w:szCs w:val="20"/>
              </w:rPr>
              <w:t>Housekeeping</w:t>
            </w:r>
            <w:proofErr w:type="gramEnd"/>
            <w:r w:rsidRPr="00B6789C">
              <w:rPr>
                <w:rFonts w:ascii="Arial" w:hAnsi="Arial" w:eastAsia="Times New Roman" w:cs="Times New Roman"/>
                <w:bCs/>
                <w:color w:val="auto"/>
                <w:sz w:val="20"/>
                <w:szCs w:val="20"/>
              </w:rPr>
              <w:t xml:space="preserve"> team and a reflection on my skills, experience, and link to theoretical principles and industry examples of the key skills identified using the Gibbs Reflective Model. </w:t>
            </w:r>
          </w:p>
          <w:p w:rsidRPr="00B6789C" w:rsidR="00B6789C" w:rsidP="00B6789C" w:rsidRDefault="00B6789C" w14:paraId="69FDD990" w14:textId="77777777">
            <w:pPr>
              <w:pStyle w:val="Heading1"/>
            </w:pPr>
            <w:r w:rsidRPr="00B6789C">
              <w:t xml:space="preserve">Key skills required to work within the </w:t>
            </w:r>
            <w:proofErr w:type="gramStart"/>
            <w:r w:rsidRPr="00B6789C">
              <w:t>Housekeeping</w:t>
            </w:r>
            <w:proofErr w:type="gramEnd"/>
            <w:r w:rsidRPr="00B6789C">
              <w:t xml:space="preserve"> team</w:t>
            </w:r>
          </w:p>
          <w:p w:rsidRPr="00B6789C" w:rsidR="00B6789C" w:rsidP="00B6789C" w:rsidRDefault="00B6789C" w14:paraId="4A90641F"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Cs/>
                <w:color w:val="auto"/>
                <w:sz w:val="20"/>
                <w:szCs w:val="20"/>
              </w:rPr>
              <w:t>The fundamental skills expected for working with a housekeeping group are:</w:t>
            </w:r>
          </w:p>
          <w:p w:rsidRPr="00B6789C" w:rsidR="00B6789C" w:rsidP="00B6789C" w:rsidRDefault="00B6789C" w14:paraId="205DC7F0"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Attention to Detail Understanding:</w:t>
            </w:r>
            <w:r w:rsidRPr="00B6789C">
              <w:rPr>
                <w:rFonts w:ascii="Arial" w:hAnsi="Arial" w:eastAsia="Times New Roman" w:cs="Times New Roman"/>
                <w:bCs/>
                <w:color w:val="auto"/>
                <w:sz w:val="20"/>
                <w:szCs w:val="20"/>
              </w:rPr>
              <w:t xml:space="preserve"> Ensuring that rooms are cleaned and efficient.</w:t>
            </w:r>
          </w:p>
          <w:p w:rsidRPr="00B6789C" w:rsidR="00B6789C" w:rsidP="00B6789C" w:rsidRDefault="00B6789C" w14:paraId="48CC1163"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Time Management:</w:t>
            </w:r>
            <w:r w:rsidRPr="00B6789C">
              <w:rPr>
                <w:rFonts w:ascii="Arial" w:hAnsi="Arial" w:eastAsia="Times New Roman" w:cs="Times New Roman"/>
                <w:bCs/>
                <w:color w:val="auto"/>
                <w:sz w:val="20"/>
                <w:szCs w:val="20"/>
              </w:rPr>
              <w:t xml:space="preserve"> Using time productively is the craft of saving sufficient time for various activities and keeping to a schedule.</w:t>
            </w:r>
          </w:p>
          <w:p w:rsidRPr="00B6789C" w:rsidR="00B6789C" w:rsidP="00B6789C" w:rsidRDefault="00B6789C" w14:paraId="57C3DC94"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Communication:</w:t>
            </w:r>
            <w:r w:rsidRPr="00B6789C">
              <w:rPr>
                <w:rFonts w:ascii="Arial" w:hAnsi="Arial" w:eastAsia="Times New Roman" w:cs="Times New Roman"/>
                <w:bCs/>
                <w:color w:val="auto"/>
                <w:sz w:val="20"/>
                <w:szCs w:val="20"/>
              </w:rPr>
              <w:t xml:space="preserve"> Effectively communicating directives and updates to both visitors and team members is known as communication.</w:t>
            </w:r>
          </w:p>
          <w:p w:rsidRPr="00B6789C" w:rsidR="00B6789C" w:rsidP="00B6789C" w:rsidRDefault="00B6789C" w14:paraId="0FF1FCE6"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Cooperation and teamwork:</w:t>
            </w:r>
            <w:r w:rsidRPr="00B6789C">
              <w:rPr>
                <w:rFonts w:ascii="Arial" w:hAnsi="Arial" w:eastAsia="Times New Roman" w:cs="Times New Roman"/>
                <w:bCs/>
                <w:color w:val="auto"/>
                <w:sz w:val="20"/>
                <w:szCs w:val="20"/>
              </w:rPr>
              <w:t xml:space="preserve"> Coordinating actions with teammates to accomplish shared objectives.</w:t>
            </w:r>
          </w:p>
          <w:p w:rsidRPr="00B6789C" w:rsidR="00B6789C" w:rsidP="00B6789C" w:rsidRDefault="00B6789C" w14:paraId="517FC2F1"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Adaptability:</w:t>
            </w:r>
            <w:r w:rsidRPr="00B6789C">
              <w:rPr>
                <w:rFonts w:ascii="Arial" w:hAnsi="Arial" w:eastAsia="Times New Roman" w:cs="Times New Roman"/>
                <w:bCs/>
                <w:color w:val="auto"/>
                <w:sz w:val="20"/>
                <w:szCs w:val="20"/>
              </w:rPr>
              <w:t xml:space="preserve"> The capacity to change with the times and priorities in a fast-paced workplace.</w:t>
            </w:r>
          </w:p>
          <w:p w:rsidRPr="00B6789C" w:rsidR="00B6789C" w:rsidP="00B6789C" w:rsidRDefault="00B6789C" w14:paraId="2D668B04"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Problem-Solving:</w:t>
            </w:r>
            <w:r w:rsidRPr="00B6789C">
              <w:rPr>
                <w:rFonts w:ascii="Arial" w:hAnsi="Arial" w:eastAsia="Times New Roman" w:cs="Times New Roman"/>
                <w:bCs/>
                <w:color w:val="auto"/>
                <w:sz w:val="20"/>
                <w:szCs w:val="20"/>
              </w:rPr>
              <w:t xml:space="preserve"> Handling difficulties that come up during cleaning and maintenance tasks.</w:t>
            </w:r>
          </w:p>
          <w:p w:rsidRPr="00B6789C" w:rsidR="00B6789C" w:rsidP="00B6789C" w:rsidRDefault="00B6789C" w14:paraId="51EFEEC5"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Customer Service:</w:t>
            </w:r>
            <w:r w:rsidRPr="00B6789C">
              <w:rPr>
                <w:rFonts w:ascii="Arial" w:hAnsi="Arial" w:eastAsia="Times New Roman" w:cs="Times New Roman"/>
                <w:bCs/>
                <w:color w:val="auto"/>
                <w:sz w:val="20"/>
                <w:szCs w:val="20"/>
              </w:rPr>
              <w:t xml:space="preserve"> Customer service is the process of satisfying visitors' demands and maintaining a high level of cleanliness. </w:t>
            </w:r>
          </w:p>
          <w:p w:rsidRPr="00B6789C" w:rsidR="00B6789C" w:rsidP="00B6789C" w:rsidRDefault="00B6789C" w14:paraId="7CA7DEFE" w14:textId="77777777">
            <w:pPr>
              <w:pStyle w:val="Heading1"/>
            </w:pPr>
            <w:r w:rsidRPr="00B6789C">
              <w:t xml:space="preserve">Reflection </w:t>
            </w:r>
          </w:p>
          <w:p w:rsidRPr="00B6789C" w:rsidR="00B6789C" w:rsidP="00B6789C" w:rsidRDefault="00B6789C" w14:paraId="4F22B7E6"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Cs/>
                <w:color w:val="auto"/>
                <w:sz w:val="20"/>
                <w:szCs w:val="20"/>
              </w:rPr>
              <w:t xml:space="preserve">David A. Kolb created Kolb's Reflective Model, an experiential learning theory that consists of a four-phase cycle of experience-based learning (Trinh et al., 2021). Concrete experience, reflecting observation, abstract conceptualization, and active experimentation are the four phases of Kolb's model. Two forms of reflection were presented by Donald A. Schön in his work on reflective practice: reflection-in-action and reflection-on-action. Schön's reflecting Model is </w:t>
            </w:r>
            <w:proofErr w:type="spellStart"/>
            <w:r w:rsidRPr="00B6789C">
              <w:rPr>
                <w:rFonts w:ascii="Arial" w:hAnsi="Arial" w:eastAsia="Times New Roman" w:cs="Times New Roman"/>
                <w:bCs/>
                <w:color w:val="auto"/>
                <w:sz w:val="20"/>
                <w:szCs w:val="20"/>
              </w:rPr>
              <w:t>centered</w:t>
            </w:r>
            <w:proofErr w:type="spellEnd"/>
            <w:r w:rsidRPr="00B6789C">
              <w:rPr>
                <w:rFonts w:ascii="Arial" w:hAnsi="Arial" w:eastAsia="Times New Roman" w:cs="Times New Roman"/>
                <w:bCs/>
                <w:color w:val="auto"/>
                <w:sz w:val="20"/>
                <w:szCs w:val="20"/>
              </w:rPr>
              <w:t xml:space="preserve"> on the reflecting process that practitioners, especially those in helping professions and education, undertake to enhance their work (Hébert, 2015). </w:t>
            </w:r>
          </w:p>
          <w:p w:rsidRPr="00B6789C" w:rsidR="00B6789C" w:rsidP="00B6789C" w:rsidRDefault="00B6789C" w14:paraId="01F5D5B0"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Cs/>
                <w:color w:val="auto"/>
                <w:sz w:val="20"/>
                <w:szCs w:val="20"/>
              </w:rPr>
              <w:t>A structured approach called Gibbs' Reflective Cycle is used to promote methodical reflection on experiences (</w:t>
            </w:r>
            <w:proofErr w:type="spellStart"/>
            <w:r w:rsidRPr="00B6789C">
              <w:rPr>
                <w:rFonts w:ascii="Arial" w:hAnsi="Arial" w:eastAsia="Times New Roman" w:cs="Times New Roman"/>
                <w:bCs/>
                <w:color w:val="auto"/>
                <w:sz w:val="20"/>
                <w:szCs w:val="20"/>
              </w:rPr>
              <w:t>Adeani</w:t>
            </w:r>
            <w:proofErr w:type="spellEnd"/>
            <w:r w:rsidRPr="00B6789C">
              <w:rPr>
                <w:rFonts w:ascii="Arial" w:hAnsi="Arial" w:eastAsia="Times New Roman" w:cs="Times New Roman"/>
                <w:bCs/>
                <w:color w:val="auto"/>
                <w:sz w:val="20"/>
                <w:szCs w:val="20"/>
              </w:rPr>
              <w:t xml:space="preserve">, </w:t>
            </w:r>
            <w:proofErr w:type="spellStart"/>
            <w:r w:rsidRPr="00B6789C">
              <w:rPr>
                <w:rFonts w:ascii="Arial" w:hAnsi="Arial" w:eastAsia="Times New Roman" w:cs="Times New Roman"/>
                <w:bCs/>
                <w:color w:val="auto"/>
                <w:sz w:val="20"/>
                <w:szCs w:val="20"/>
              </w:rPr>
              <w:t>Febriani</w:t>
            </w:r>
            <w:proofErr w:type="spellEnd"/>
            <w:r w:rsidRPr="00B6789C">
              <w:rPr>
                <w:rFonts w:ascii="Arial" w:hAnsi="Arial" w:eastAsia="Times New Roman" w:cs="Times New Roman"/>
                <w:bCs/>
                <w:color w:val="auto"/>
                <w:sz w:val="20"/>
                <w:szCs w:val="20"/>
              </w:rPr>
              <w:t xml:space="preserve"> and </w:t>
            </w:r>
            <w:proofErr w:type="spellStart"/>
            <w:r w:rsidRPr="00B6789C">
              <w:rPr>
                <w:rFonts w:ascii="Arial" w:hAnsi="Arial" w:eastAsia="Times New Roman" w:cs="Times New Roman"/>
                <w:bCs/>
                <w:color w:val="auto"/>
                <w:sz w:val="20"/>
                <w:szCs w:val="20"/>
              </w:rPr>
              <w:t>Syafryadin</w:t>
            </w:r>
            <w:proofErr w:type="spellEnd"/>
            <w:r w:rsidRPr="00B6789C">
              <w:rPr>
                <w:rFonts w:ascii="Arial" w:hAnsi="Arial" w:eastAsia="Times New Roman" w:cs="Times New Roman"/>
                <w:bCs/>
                <w:color w:val="auto"/>
                <w:sz w:val="20"/>
                <w:szCs w:val="20"/>
              </w:rPr>
              <w:t>, 2020). The description, feelings, evaluation, analysis, conclusion, and action plan are the six steps that make up this process. I'll apply this to the essential competencies of a housekeeping staff.</w:t>
            </w:r>
          </w:p>
          <w:p w:rsidRPr="00B6789C" w:rsidR="00B6789C" w:rsidP="00B6789C" w:rsidRDefault="00B6789C" w14:paraId="4F138054"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Description:</w:t>
            </w:r>
            <w:r w:rsidRPr="00B6789C">
              <w:rPr>
                <w:rFonts w:ascii="Arial" w:hAnsi="Arial" w:eastAsia="Times New Roman" w:cs="Times New Roman"/>
                <w:bCs/>
                <w:color w:val="auto"/>
                <w:sz w:val="20"/>
                <w:szCs w:val="20"/>
              </w:rPr>
              <w:t xml:space="preserve"> My responsibility as a member of the housekeeping crew is to ensure that the guest rooms are kept tidy and pristine. This includes doing things like replenishing amenities, cleaning surfaces, and making beds. Along with working with team members, I make sure that rooms are prepared for visitors on time. This phase focuses on the core tasks and obligations I carry out every day to enhance the overall visitor experience.</w:t>
            </w:r>
          </w:p>
          <w:p w:rsidRPr="00B6789C" w:rsidR="00B6789C" w:rsidP="00B6789C" w:rsidRDefault="00B6789C" w14:paraId="3A2EE39F"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Feelings:</w:t>
            </w:r>
            <w:r w:rsidRPr="00B6789C">
              <w:rPr>
                <w:rFonts w:ascii="Arial" w:hAnsi="Arial" w:eastAsia="Times New Roman" w:cs="Times New Roman"/>
                <w:bCs/>
                <w:color w:val="auto"/>
                <w:sz w:val="20"/>
                <w:szCs w:val="20"/>
              </w:rPr>
              <w:t xml:space="preserve"> Being a member of the housekeeping crew has brought up a range of feelings. When a room is spotless and welcoming for a new visitor, I often feel like I've accomplished something. However, there are times when deadlines loom big, causing tension and strain, particularly around busy check-in and check-out periods. These times of stress may be quite </w:t>
            </w:r>
            <w:proofErr w:type="gramStart"/>
            <w:r w:rsidRPr="00B6789C">
              <w:rPr>
                <w:rFonts w:ascii="Arial" w:hAnsi="Arial" w:eastAsia="Times New Roman" w:cs="Times New Roman"/>
                <w:bCs/>
                <w:color w:val="auto"/>
                <w:sz w:val="20"/>
                <w:szCs w:val="20"/>
              </w:rPr>
              <w:t>overwhelming,</w:t>
            </w:r>
            <w:proofErr w:type="gramEnd"/>
            <w:r w:rsidRPr="00B6789C">
              <w:rPr>
                <w:rFonts w:ascii="Arial" w:hAnsi="Arial" w:eastAsia="Times New Roman" w:cs="Times New Roman"/>
                <w:bCs/>
                <w:color w:val="auto"/>
                <w:sz w:val="20"/>
                <w:szCs w:val="20"/>
              </w:rPr>
              <w:t xml:space="preserve"> therefore I must take care of my stress management and attitude management.</w:t>
            </w:r>
          </w:p>
          <w:p w:rsidRPr="00B6789C" w:rsidR="00B6789C" w:rsidP="00B6789C" w:rsidRDefault="00B6789C" w14:paraId="33DF11B8"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Evaluation:</w:t>
            </w:r>
            <w:r w:rsidRPr="00B6789C">
              <w:rPr>
                <w:rFonts w:ascii="Arial" w:hAnsi="Arial" w:eastAsia="Times New Roman" w:cs="Times New Roman"/>
                <w:bCs/>
                <w:color w:val="auto"/>
                <w:sz w:val="20"/>
                <w:szCs w:val="20"/>
              </w:rPr>
              <w:t xml:space="preserve"> My performance and abilities in my work as a member of the housekeeping crew have been critically assessed. I've been good at paying attention to details and making sure that the rooms are always spotless and inviting. This methodical approach is in keeping with industry standards, which place a high value on appearance and cleanliness (</w:t>
            </w:r>
            <w:proofErr w:type="spellStart"/>
            <w:r w:rsidRPr="00B6789C">
              <w:rPr>
                <w:rFonts w:ascii="Arial" w:hAnsi="Arial" w:eastAsia="Times New Roman" w:cs="Times New Roman"/>
                <w:bCs/>
                <w:color w:val="auto"/>
                <w:sz w:val="20"/>
                <w:szCs w:val="20"/>
              </w:rPr>
              <w:t>Oña</w:t>
            </w:r>
            <w:proofErr w:type="spellEnd"/>
            <w:r w:rsidRPr="00B6789C">
              <w:rPr>
                <w:rFonts w:ascii="Arial" w:hAnsi="Arial" w:eastAsia="Times New Roman" w:cs="Times New Roman"/>
                <w:bCs/>
                <w:color w:val="auto"/>
                <w:sz w:val="20"/>
                <w:szCs w:val="20"/>
              </w:rPr>
              <w:t>, 2015). My ability to manage my time, however, has been a source of worry. There have been times when I have found it difficult to do duties in the allotted time, which has led to stress and decreased team productivity. This poor time management has sometimes caused me to feel frustrated and critical of myself.</w:t>
            </w:r>
          </w:p>
          <w:p w:rsidRPr="00B6789C" w:rsidR="00B6789C" w:rsidP="00B6789C" w:rsidRDefault="00B6789C" w14:paraId="0FB79A36"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lastRenderedPageBreak/>
              <w:t>Analysis:</w:t>
            </w:r>
            <w:r w:rsidRPr="00B6789C">
              <w:rPr>
                <w:rFonts w:ascii="Arial" w:hAnsi="Arial" w:eastAsia="Times New Roman" w:cs="Times New Roman"/>
                <w:bCs/>
                <w:color w:val="auto"/>
                <w:sz w:val="20"/>
                <w:szCs w:val="20"/>
              </w:rPr>
              <w:t xml:space="preserve"> I've found the main reasons for my time management issues after doing further research on how I performed in the </w:t>
            </w:r>
            <w:proofErr w:type="gramStart"/>
            <w:r w:rsidRPr="00B6789C">
              <w:rPr>
                <w:rFonts w:ascii="Arial" w:hAnsi="Arial" w:eastAsia="Times New Roman" w:cs="Times New Roman"/>
                <w:bCs/>
                <w:color w:val="auto"/>
                <w:sz w:val="20"/>
                <w:szCs w:val="20"/>
              </w:rPr>
              <w:t>Housekeeping</w:t>
            </w:r>
            <w:proofErr w:type="gramEnd"/>
            <w:r w:rsidRPr="00B6789C">
              <w:rPr>
                <w:rFonts w:ascii="Arial" w:hAnsi="Arial" w:eastAsia="Times New Roman" w:cs="Times New Roman"/>
                <w:bCs/>
                <w:color w:val="auto"/>
                <w:sz w:val="20"/>
                <w:szCs w:val="20"/>
              </w:rPr>
              <w:t xml:space="preserve"> team. The absence of a systematic method for prioritizing tasks is a crucial element. I often find myself hopping between multiple duties when there isn't a clear sequence for the work, which results in inefficiencies. I can use the theoretical idea of efficient time management to handle this. This entails making a list of daily chores, classifying them according to their significance and urgency, and setting out time for each. By using these ideas, I can significantly increase my productivity and lessen the stress that comes with meeting deadlines. Examples from the industry also highlight how important time management is (</w:t>
            </w:r>
            <w:proofErr w:type="spellStart"/>
            <w:r w:rsidRPr="00B6789C">
              <w:rPr>
                <w:rFonts w:ascii="Arial" w:hAnsi="Arial" w:eastAsia="Times New Roman" w:cs="Times New Roman"/>
                <w:bCs/>
                <w:color w:val="auto"/>
                <w:sz w:val="20"/>
                <w:szCs w:val="20"/>
              </w:rPr>
              <w:t>Sisinni</w:t>
            </w:r>
            <w:proofErr w:type="spellEnd"/>
            <w:r w:rsidRPr="00B6789C">
              <w:rPr>
                <w:rFonts w:ascii="Arial" w:hAnsi="Arial" w:eastAsia="Times New Roman" w:cs="Times New Roman"/>
                <w:bCs/>
                <w:color w:val="auto"/>
                <w:sz w:val="20"/>
                <w:szCs w:val="20"/>
              </w:rPr>
              <w:t xml:space="preserve"> et al., 2018). I've seen seasoned coworkers who effectively plan their days so that rooms are ready for visitors without needless stress. Guest pleasure and the establishment's reputation are directly impacted by their capacity for efficient time management and work prioritization.</w:t>
            </w:r>
          </w:p>
          <w:p w:rsidRPr="00B6789C" w:rsidR="00B6789C" w:rsidP="00B6789C" w:rsidRDefault="00B6789C" w14:paraId="11A3BF58" w14:textId="77777777">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Conclusion</w:t>
            </w:r>
            <w:r w:rsidRPr="00B6789C">
              <w:rPr>
                <w:rFonts w:ascii="Arial" w:hAnsi="Arial" w:eastAsia="Times New Roman" w:cs="Times New Roman"/>
                <w:bCs/>
                <w:color w:val="auto"/>
                <w:sz w:val="20"/>
                <w:szCs w:val="20"/>
              </w:rPr>
              <w:t>: In summary, my reflective study shows that while my attention to detail is a great benefit to the housekeeping team, I still need to work on improving my time management abilities. Acknowledging these advantages and disadvantages is essential for both individual and professional development. I can make a more significant contribution to the productivity of the team and the happiness of the guests by taking care of my time management issues. The hotel industry's continual self-assessment and growth concepts are in line with this acknowledgment and dedication to progress.</w:t>
            </w:r>
          </w:p>
          <w:p w:rsidRPr="00B6789C" w:rsidR="00B6789C" w:rsidP="00B6789C" w:rsidRDefault="00B6789C" w14:paraId="0B272571" w14:textId="354C8AFD">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
                <w:color w:val="auto"/>
                <w:sz w:val="20"/>
                <w:szCs w:val="20"/>
              </w:rPr>
              <w:t>Action plan:</w:t>
            </w:r>
            <w:r w:rsidRPr="00B6789C">
              <w:rPr>
                <w:rFonts w:ascii="Arial" w:hAnsi="Arial" w:eastAsia="Times New Roman" w:cs="Times New Roman"/>
                <w:bCs/>
                <w:color w:val="auto"/>
                <w:sz w:val="20"/>
                <w:szCs w:val="20"/>
              </w:rPr>
              <w:t xml:space="preserve"> I'm going to introduce a daily job list structure to the </w:t>
            </w:r>
            <w:proofErr w:type="gramStart"/>
            <w:r w:rsidRPr="00B6789C">
              <w:rPr>
                <w:rFonts w:ascii="Arial" w:hAnsi="Arial" w:eastAsia="Times New Roman" w:cs="Times New Roman"/>
                <w:bCs/>
                <w:color w:val="auto"/>
                <w:sz w:val="20"/>
                <w:szCs w:val="20"/>
              </w:rPr>
              <w:t>Housekeeping</w:t>
            </w:r>
            <w:proofErr w:type="gramEnd"/>
            <w:r w:rsidRPr="00B6789C">
              <w:rPr>
                <w:rFonts w:ascii="Arial" w:hAnsi="Arial" w:eastAsia="Times New Roman" w:cs="Times New Roman"/>
                <w:bCs/>
                <w:color w:val="auto"/>
                <w:sz w:val="20"/>
                <w:szCs w:val="20"/>
              </w:rPr>
              <w:t xml:space="preserve"> crew to improve my time management abilities. Using this list, I may effectively manage my time by prioritizing things according to their significance and urgency. I'll also ask seasoned coworkers who are excellent time managers for advice. I'll see how they operate and use what I learn in my everyday activities. I'm going to keep a close eye on my development and adapt as needed. I hope that by being proactive, I will improve as a member of the </w:t>
            </w:r>
            <w:proofErr w:type="gramStart"/>
            <w:r w:rsidRPr="00B6789C">
              <w:rPr>
                <w:rFonts w:ascii="Arial" w:hAnsi="Arial" w:eastAsia="Times New Roman" w:cs="Times New Roman"/>
                <w:bCs/>
                <w:color w:val="auto"/>
                <w:sz w:val="20"/>
                <w:szCs w:val="20"/>
              </w:rPr>
              <w:t>Housekeeping</w:t>
            </w:r>
            <w:proofErr w:type="gramEnd"/>
            <w:r w:rsidRPr="00B6789C">
              <w:rPr>
                <w:rFonts w:ascii="Arial" w:hAnsi="Arial" w:eastAsia="Times New Roman" w:cs="Times New Roman"/>
                <w:bCs/>
                <w:color w:val="auto"/>
                <w:sz w:val="20"/>
                <w:szCs w:val="20"/>
              </w:rPr>
              <w:t xml:space="preserve"> team, lessen my stress levels at busy periods, and help the team succeed as a whole.</w:t>
            </w:r>
          </w:p>
          <w:p w:rsidRPr="00B6789C" w:rsidR="00B6789C" w:rsidP="00B6789C" w:rsidRDefault="00B6789C" w14:paraId="77D41326" w14:textId="77777777">
            <w:pPr>
              <w:pStyle w:val="Heading1"/>
            </w:pPr>
            <w:r w:rsidRPr="00B6789C">
              <w:t>Conclusion</w:t>
            </w:r>
          </w:p>
          <w:p w:rsidRPr="00330917" w:rsidR="0086599B" w:rsidP="007D760C" w:rsidRDefault="00B6789C" w14:paraId="1ADE9D6E" w14:textId="24A6A89B">
            <w:pPr>
              <w:spacing w:after="0" w:line="240" w:lineRule="auto"/>
              <w:rPr>
                <w:rFonts w:ascii="Arial" w:hAnsi="Arial" w:eastAsia="Times New Roman" w:cs="Times New Roman"/>
                <w:bCs/>
                <w:color w:val="auto"/>
                <w:sz w:val="20"/>
                <w:szCs w:val="20"/>
              </w:rPr>
            </w:pPr>
            <w:r w:rsidRPr="00B6789C">
              <w:rPr>
                <w:rFonts w:ascii="Arial" w:hAnsi="Arial" w:eastAsia="Times New Roman" w:cs="Times New Roman"/>
                <w:bCs/>
                <w:color w:val="auto"/>
                <w:sz w:val="20"/>
                <w:szCs w:val="20"/>
              </w:rPr>
              <w:t xml:space="preserve">This report gives an understanding of the skills required for working with a housekeeping team. The first component established the framework by defining necessary skills that were based on both academic knowledge and practical experience. The report also highlighted the Gibbs Reflective Model on the key skills required to work within the </w:t>
            </w:r>
            <w:proofErr w:type="gramStart"/>
            <w:r w:rsidRPr="00B6789C">
              <w:rPr>
                <w:rFonts w:ascii="Arial" w:hAnsi="Arial" w:eastAsia="Times New Roman" w:cs="Times New Roman"/>
                <w:bCs/>
                <w:color w:val="auto"/>
                <w:sz w:val="20"/>
                <w:szCs w:val="20"/>
              </w:rPr>
              <w:t>Housekeeping</w:t>
            </w:r>
            <w:proofErr w:type="gramEnd"/>
            <w:r w:rsidRPr="00B6789C">
              <w:rPr>
                <w:rFonts w:ascii="Arial" w:hAnsi="Arial" w:eastAsia="Times New Roman" w:cs="Times New Roman"/>
                <w:bCs/>
                <w:color w:val="auto"/>
                <w:sz w:val="20"/>
                <w:szCs w:val="20"/>
              </w:rPr>
              <w:t xml:space="preserve"> team.</w:t>
            </w:r>
          </w:p>
        </w:tc>
      </w:tr>
    </w:tbl>
    <w:p w:rsidR="001749FD" w:rsidP="005F689A" w:rsidRDefault="001749FD" w14:paraId="57F234E3" w14:textId="77777777"/>
    <w:p w:rsidRPr="005F689A" w:rsidR="005F689A" w:rsidP="005F689A" w:rsidRDefault="005F689A" w14:paraId="05A2712E" w14:textId="2896EB36">
      <w:pPr>
        <w:sectPr w:rsidRPr="005F689A" w:rsidR="005F689A" w:rsidSect="00AD1F84">
          <w:pgSz w:w="11906" w:h="16838" w:orient="portrait"/>
          <w:pgMar w:top="720" w:right="720" w:bottom="720" w:left="720" w:header="709" w:footer="709" w:gutter="0"/>
          <w:cols w:space="708"/>
          <w:docGrid w:linePitch="360"/>
        </w:sectPr>
      </w:pPr>
    </w:p>
    <w:p w:rsidRPr="00A83A4D" w:rsidR="008358ED" w:rsidP="008358ED" w:rsidRDefault="00592A7E" w14:paraId="537E20B1" w14:textId="77777777">
      <w:pPr>
        <w:widowControl w:val="0"/>
        <w:autoSpaceDE w:val="0"/>
        <w:autoSpaceDN w:val="0"/>
        <w:spacing w:after="0" w:line="240" w:lineRule="auto"/>
        <w:rPr>
          <w:rFonts w:eastAsia="Times New Roman" w:asciiTheme="minorBidi"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Pr="00FF51C8" w:rsidR="00FF51C8">
        <w:rPr>
          <w:rFonts w:asciiTheme="minorHAnsi" w:hAnsiTheme="minorHAnsi"/>
          <w:noProof/>
          <w:lang w:eastAsia="en-GB"/>
        </w:rPr>
        <w:t xml:space="preserve"> </w:t>
      </w:r>
      <w:r w:rsidRPr="00A83A4D" w:rsidR="008358ED">
        <w:rPr>
          <w:rFonts w:eastAsia="Carlito" w:asciiTheme="minorBidi" w:hAnsiTheme="minorBidi"/>
          <w:b/>
          <w:bCs/>
          <w:color w:val="000000"/>
          <w:sz w:val="28"/>
          <w:szCs w:val="28"/>
          <w:lang w:val="en-US"/>
        </w:rPr>
        <w:t>Housekeeping cleaning checklist</w:t>
      </w:r>
    </w:p>
    <w:p w:rsidRPr="00B414A5" w:rsidR="001749FD" w:rsidP="001749FD" w:rsidRDefault="001749FD" w14:paraId="7ADC05CB" w14:textId="5648B5B3">
      <w:pPr>
        <w:widowControl w:val="0"/>
        <w:autoSpaceDE w:val="0"/>
        <w:autoSpaceDN w:val="0"/>
        <w:spacing w:after="0" w:line="240" w:lineRule="auto"/>
        <w:jc w:val="center"/>
        <w:rPr>
          <w:rFonts w:ascii="Arial" w:hAnsi="Arial" w:eastAsia="Times New Roman" w:cs="Arial"/>
          <w:color w:val="000000"/>
          <w:sz w:val="20"/>
          <w:szCs w:val="20"/>
          <w:shd w:val="clear" w:color="auto" w:fill="FFFFFF"/>
          <w:lang w:val="en-US"/>
        </w:rPr>
      </w:pPr>
    </w:p>
    <w:p w:rsidRPr="00B414A5" w:rsidR="00B6789C" w:rsidRDefault="00B6789C" w14:paraId="20B6B598" w14:textId="10A35E54">
      <w:pPr>
        <w:rPr>
          <w:rFonts w:ascii="Arial" w:hAnsi="Arial" w:cs="Arial"/>
          <w:b/>
          <w:bCs/>
          <w:sz w:val="20"/>
          <w:szCs w:val="20"/>
        </w:rPr>
      </w:pPr>
      <w:r w:rsidRPr="00B414A5">
        <w:rPr>
          <w:rFonts w:ascii="Arial" w:hAnsi="Arial" w:cs="Arial"/>
          <w:b/>
          <w:bCs/>
          <w:sz w:val="20"/>
          <w:szCs w:val="20"/>
        </w:rPr>
        <w:t>Here is a housekeeping cleaning checklist.</w:t>
      </w:r>
    </w:p>
    <w:tbl>
      <w:tblPr>
        <w:tblStyle w:val="TableGrid"/>
        <w:tblW w:w="0" w:type="auto"/>
        <w:tblLook w:val="04A0" w:firstRow="1" w:lastRow="0" w:firstColumn="1" w:lastColumn="0" w:noHBand="0" w:noVBand="1"/>
      </w:tblPr>
      <w:tblGrid>
        <w:gridCol w:w="7337"/>
        <w:gridCol w:w="7337"/>
      </w:tblGrid>
      <w:tr w:rsidR="00B6789C" w:rsidTr="00B6789C" w14:paraId="2946EBC1" w14:textId="77777777">
        <w:tc>
          <w:tcPr>
            <w:tcW w:w="7337" w:type="dxa"/>
          </w:tcPr>
          <w:p w:rsidRPr="00B414A5" w:rsidR="00B6789C" w:rsidP="00B6789C" w:rsidRDefault="00B6789C" w14:paraId="46B54300" w14:textId="7E788F79">
            <w:pPr>
              <w:jc w:val="center"/>
              <w:rPr>
                <w:rFonts w:ascii="Arial" w:hAnsi="Arial" w:cs="Arial"/>
                <w:b/>
                <w:bCs/>
                <w:sz w:val="20"/>
                <w:szCs w:val="20"/>
              </w:rPr>
            </w:pPr>
            <w:r w:rsidRPr="00B414A5">
              <w:rPr>
                <w:rFonts w:ascii="Arial" w:hAnsi="Arial" w:cs="Arial"/>
                <w:b/>
                <w:bCs/>
                <w:sz w:val="20"/>
                <w:szCs w:val="20"/>
              </w:rPr>
              <w:t>Area/ Space</w:t>
            </w:r>
          </w:p>
        </w:tc>
        <w:tc>
          <w:tcPr>
            <w:tcW w:w="7337" w:type="dxa"/>
          </w:tcPr>
          <w:p w:rsidRPr="00B414A5" w:rsidR="00B6789C" w:rsidP="00B6789C" w:rsidRDefault="00B6789C" w14:paraId="32D8266D" w14:textId="26DB9AFB">
            <w:pPr>
              <w:jc w:val="center"/>
              <w:rPr>
                <w:rFonts w:ascii="Arial" w:hAnsi="Arial" w:cs="Arial"/>
                <w:b/>
                <w:bCs/>
                <w:sz w:val="20"/>
                <w:szCs w:val="20"/>
              </w:rPr>
            </w:pPr>
            <w:r w:rsidRPr="00B414A5">
              <w:rPr>
                <w:rFonts w:ascii="Arial" w:hAnsi="Arial" w:cs="Arial"/>
                <w:b/>
                <w:bCs/>
                <w:sz w:val="20"/>
                <w:szCs w:val="20"/>
              </w:rPr>
              <w:t>Cleaning Steps and Guidelines</w:t>
            </w:r>
          </w:p>
        </w:tc>
      </w:tr>
      <w:tr w:rsidR="00B6789C" w:rsidTr="00B6789C" w14:paraId="3385BEF0" w14:textId="77777777">
        <w:tc>
          <w:tcPr>
            <w:tcW w:w="7337" w:type="dxa"/>
          </w:tcPr>
          <w:p w:rsidRPr="00B414A5" w:rsidR="00B6789C" w:rsidP="00B6789C" w:rsidRDefault="00B6789C" w14:paraId="20CF21E2" w14:textId="50490D5C">
            <w:pPr>
              <w:rPr>
                <w:rFonts w:ascii="Arial" w:hAnsi="Arial" w:cs="Arial"/>
                <w:b/>
                <w:bCs/>
                <w:sz w:val="20"/>
                <w:szCs w:val="20"/>
              </w:rPr>
            </w:pPr>
            <w:r w:rsidRPr="00B414A5">
              <w:rPr>
                <w:rFonts w:ascii="Arial" w:hAnsi="Arial" w:cs="Arial"/>
                <w:b/>
                <w:bCs/>
                <w:sz w:val="20"/>
                <w:szCs w:val="20"/>
              </w:rPr>
              <w:t>Common Areas</w:t>
            </w:r>
          </w:p>
        </w:tc>
        <w:tc>
          <w:tcPr>
            <w:tcW w:w="7337" w:type="dxa"/>
          </w:tcPr>
          <w:p w:rsidRPr="00B414A5" w:rsidR="00B6789C" w:rsidP="00B414A5" w:rsidRDefault="00B6789C" w14:paraId="45539B9D" w14:textId="2D65F65D">
            <w:pPr>
              <w:rPr>
                <w:rFonts w:ascii="Arial" w:hAnsi="Arial" w:cs="Arial"/>
                <w:b/>
                <w:bCs/>
                <w:sz w:val="20"/>
                <w:szCs w:val="20"/>
              </w:rPr>
            </w:pPr>
            <w:r w:rsidRPr="00B414A5">
              <w:rPr>
                <w:rFonts w:ascii="Arial" w:hAnsi="Arial" w:cs="Arial"/>
                <w:sz w:val="20"/>
                <w:szCs w:val="20"/>
              </w:rPr>
              <w:t>- Dust all surfaces and fixtures</w:t>
            </w:r>
          </w:p>
        </w:tc>
      </w:tr>
      <w:tr w:rsidR="00B6789C" w:rsidTr="00B6789C" w14:paraId="55BBA3BB" w14:textId="77777777">
        <w:tc>
          <w:tcPr>
            <w:tcW w:w="7337" w:type="dxa"/>
          </w:tcPr>
          <w:p w:rsidRPr="00B414A5" w:rsidR="00B6789C" w:rsidP="00B6789C" w:rsidRDefault="00B6789C" w14:paraId="2CFABC0E" w14:textId="77777777">
            <w:pPr>
              <w:rPr>
                <w:rFonts w:ascii="Arial" w:hAnsi="Arial" w:cs="Arial"/>
                <w:b/>
                <w:bCs/>
                <w:sz w:val="20"/>
                <w:szCs w:val="20"/>
              </w:rPr>
            </w:pPr>
          </w:p>
        </w:tc>
        <w:tc>
          <w:tcPr>
            <w:tcW w:w="7337" w:type="dxa"/>
          </w:tcPr>
          <w:p w:rsidRPr="00B414A5" w:rsidR="00B6789C" w:rsidP="00B414A5" w:rsidRDefault="00B6789C" w14:paraId="2A0D27C6" w14:textId="3BA9242E">
            <w:pPr>
              <w:rPr>
                <w:rFonts w:ascii="Arial" w:hAnsi="Arial" w:cs="Arial"/>
                <w:b/>
                <w:bCs/>
                <w:sz w:val="20"/>
                <w:szCs w:val="20"/>
              </w:rPr>
            </w:pPr>
            <w:r w:rsidRPr="00B414A5">
              <w:rPr>
                <w:rFonts w:ascii="Arial" w:hAnsi="Arial" w:cs="Arial"/>
                <w:sz w:val="20"/>
                <w:szCs w:val="20"/>
              </w:rPr>
              <w:t>- Vacuum carpets and rugs</w:t>
            </w:r>
          </w:p>
        </w:tc>
      </w:tr>
      <w:tr w:rsidR="00B6789C" w:rsidTr="00B6789C" w14:paraId="5572142A" w14:textId="77777777">
        <w:tc>
          <w:tcPr>
            <w:tcW w:w="7337" w:type="dxa"/>
          </w:tcPr>
          <w:p w:rsidRPr="00B414A5" w:rsidR="00B6789C" w:rsidP="00B6789C" w:rsidRDefault="00B6789C" w14:paraId="1A851DBE" w14:textId="77777777">
            <w:pPr>
              <w:rPr>
                <w:rFonts w:ascii="Arial" w:hAnsi="Arial" w:cs="Arial"/>
                <w:b/>
                <w:bCs/>
                <w:sz w:val="20"/>
                <w:szCs w:val="20"/>
              </w:rPr>
            </w:pPr>
          </w:p>
        </w:tc>
        <w:tc>
          <w:tcPr>
            <w:tcW w:w="7337" w:type="dxa"/>
          </w:tcPr>
          <w:p w:rsidRPr="00B414A5" w:rsidR="00B6789C" w:rsidP="00B414A5" w:rsidRDefault="00B6789C" w14:paraId="7FD2CF92" w14:textId="62DDBCBE">
            <w:pPr>
              <w:rPr>
                <w:rFonts w:ascii="Arial" w:hAnsi="Arial" w:cs="Arial"/>
                <w:b/>
                <w:bCs/>
                <w:sz w:val="20"/>
                <w:szCs w:val="20"/>
              </w:rPr>
            </w:pPr>
            <w:r w:rsidRPr="00B414A5">
              <w:rPr>
                <w:rFonts w:ascii="Arial" w:hAnsi="Arial" w:cs="Arial"/>
                <w:sz w:val="20"/>
                <w:szCs w:val="20"/>
              </w:rPr>
              <w:t>- Sweep and mop hard floors</w:t>
            </w:r>
          </w:p>
        </w:tc>
      </w:tr>
      <w:tr w:rsidR="00B6789C" w:rsidTr="00B6789C" w14:paraId="11929465" w14:textId="77777777">
        <w:tc>
          <w:tcPr>
            <w:tcW w:w="7337" w:type="dxa"/>
          </w:tcPr>
          <w:p w:rsidRPr="00B414A5" w:rsidR="00B6789C" w:rsidP="00B6789C" w:rsidRDefault="00B6789C" w14:paraId="147C807A" w14:textId="77777777">
            <w:pPr>
              <w:rPr>
                <w:rFonts w:ascii="Arial" w:hAnsi="Arial" w:cs="Arial"/>
                <w:b/>
                <w:bCs/>
                <w:sz w:val="20"/>
                <w:szCs w:val="20"/>
              </w:rPr>
            </w:pPr>
          </w:p>
        </w:tc>
        <w:tc>
          <w:tcPr>
            <w:tcW w:w="7337" w:type="dxa"/>
          </w:tcPr>
          <w:p w:rsidRPr="00B414A5" w:rsidR="00B6789C" w:rsidP="00B414A5" w:rsidRDefault="00B6789C" w14:paraId="07598D68" w14:textId="6F9EC287">
            <w:pPr>
              <w:rPr>
                <w:rFonts w:ascii="Arial" w:hAnsi="Arial" w:cs="Arial"/>
                <w:b/>
                <w:bCs/>
                <w:sz w:val="20"/>
                <w:szCs w:val="20"/>
              </w:rPr>
            </w:pPr>
            <w:r w:rsidRPr="00B414A5">
              <w:rPr>
                <w:rFonts w:ascii="Arial" w:hAnsi="Arial" w:cs="Arial"/>
                <w:sz w:val="20"/>
                <w:szCs w:val="20"/>
              </w:rPr>
              <w:t>- Empty trash cans and replace liners</w:t>
            </w:r>
          </w:p>
        </w:tc>
      </w:tr>
      <w:tr w:rsidR="00B6789C" w:rsidTr="00B6789C" w14:paraId="365727F6" w14:textId="77777777">
        <w:tc>
          <w:tcPr>
            <w:tcW w:w="7337" w:type="dxa"/>
          </w:tcPr>
          <w:p w:rsidRPr="00B414A5" w:rsidR="00B6789C" w:rsidP="00B6789C" w:rsidRDefault="00B6789C" w14:paraId="3F53905A" w14:textId="77777777">
            <w:pPr>
              <w:rPr>
                <w:rFonts w:ascii="Arial" w:hAnsi="Arial" w:cs="Arial"/>
                <w:b/>
                <w:bCs/>
                <w:sz w:val="20"/>
                <w:szCs w:val="20"/>
              </w:rPr>
            </w:pPr>
          </w:p>
        </w:tc>
        <w:tc>
          <w:tcPr>
            <w:tcW w:w="7337" w:type="dxa"/>
          </w:tcPr>
          <w:p w:rsidRPr="00B414A5" w:rsidR="00B6789C" w:rsidP="00B414A5" w:rsidRDefault="00B6789C" w14:paraId="03D5A63D" w14:textId="38999866">
            <w:pPr>
              <w:rPr>
                <w:rFonts w:ascii="Arial" w:hAnsi="Arial" w:cs="Arial"/>
                <w:b/>
                <w:bCs/>
                <w:sz w:val="20"/>
                <w:szCs w:val="20"/>
              </w:rPr>
            </w:pPr>
            <w:r w:rsidRPr="00B414A5">
              <w:rPr>
                <w:rFonts w:ascii="Arial" w:hAnsi="Arial" w:cs="Arial"/>
                <w:sz w:val="20"/>
                <w:szCs w:val="20"/>
              </w:rPr>
              <w:t>- Disinfect high-touch surfaces (doorknobs, light switches, etc.)</w:t>
            </w:r>
          </w:p>
        </w:tc>
      </w:tr>
      <w:tr w:rsidR="00B6789C" w:rsidTr="00B6789C" w14:paraId="0ADF0613" w14:textId="77777777">
        <w:tc>
          <w:tcPr>
            <w:tcW w:w="7337" w:type="dxa"/>
          </w:tcPr>
          <w:p w:rsidRPr="00B414A5" w:rsidR="00B6789C" w:rsidP="00B6789C" w:rsidRDefault="00B6789C" w14:paraId="48A4CBE1" w14:textId="7A1B5C96">
            <w:pPr>
              <w:rPr>
                <w:rFonts w:ascii="Arial" w:hAnsi="Arial" w:cs="Arial"/>
                <w:b/>
                <w:bCs/>
                <w:sz w:val="20"/>
                <w:szCs w:val="20"/>
              </w:rPr>
            </w:pPr>
            <w:r w:rsidRPr="00B414A5">
              <w:rPr>
                <w:rFonts w:ascii="Arial" w:hAnsi="Arial" w:cs="Arial"/>
                <w:b/>
                <w:bCs/>
                <w:sz w:val="20"/>
                <w:szCs w:val="20"/>
              </w:rPr>
              <w:t>Bedrooms</w:t>
            </w:r>
          </w:p>
        </w:tc>
        <w:tc>
          <w:tcPr>
            <w:tcW w:w="7337" w:type="dxa"/>
          </w:tcPr>
          <w:p w:rsidRPr="00B414A5" w:rsidR="00B6789C" w:rsidP="00B414A5" w:rsidRDefault="00B6789C" w14:paraId="752E4376" w14:textId="46FCAA4A">
            <w:pPr>
              <w:rPr>
                <w:rFonts w:ascii="Arial" w:hAnsi="Arial" w:cs="Arial"/>
                <w:b/>
                <w:bCs/>
                <w:sz w:val="20"/>
                <w:szCs w:val="20"/>
              </w:rPr>
            </w:pPr>
            <w:r w:rsidRPr="00B414A5">
              <w:rPr>
                <w:rFonts w:ascii="Arial" w:hAnsi="Arial" w:cs="Arial"/>
                <w:sz w:val="20"/>
                <w:szCs w:val="20"/>
              </w:rPr>
              <w:t>- Change bed linens and make the bed</w:t>
            </w:r>
          </w:p>
        </w:tc>
      </w:tr>
      <w:tr w:rsidR="00B6789C" w:rsidTr="00B6789C" w14:paraId="1062D3D8" w14:textId="77777777">
        <w:tc>
          <w:tcPr>
            <w:tcW w:w="7337" w:type="dxa"/>
          </w:tcPr>
          <w:p w:rsidRPr="00B414A5" w:rsidR="00B6789C" w:rsidP="00B6789C" w:rsidRDefault="00B6789C" w14:paraId="28F8B24A" w14:textId="77777777">
            <w:pPr>
              <w:rPr>
                <w:rFonts w:ascii="Arial" w:hAnsi="Arial" w:cs="Arial"/>
                <w:b/>
                <w:bCs/>
                <w:sz w:val="20"/>
                <w:szCs w:val="20"/>
              </w:rPr>
            </w:pPr>
          </w:p>
        </w:tc>
        <w:tc>
          <w:tcPr>
            <w:tcW w:w="7337" w:type="dxa"/>
          </w:tcPr>
          <w:p w:rsidRPr="00B414A5" w:rsidR="00B6789C" w:rsidP="00B414A5" w:rsidRDefault="00B6789C" w14:paraId="67DC7AE0" w14:textId="661DBD6F">
            <w:pPr>
              <w:rPr>
                <w:rFonts w:ascii="Arial" w:hAnsi="Arial" w:cs="Arial"/>
                <w:b/>
                <w:bCs/>
                <w:sz w:val="20"/>
                <w:szCs w:val="20"/>
              </w:rPr>
            </w:pPr>
            <w:r w:rsidRPr="00B414A5">
              <w:rPr>
                <w:rFonts w:ascii="Arial" w:hAnsi="Arial" w:cs="Arial"/>
                <w:sz w:val="20"/>
                <w:szCs w:val="20"/>
              </w:rPr>
              <w:t>- Dust furniture and clean under the bed</w:t>
            </w:r>
          </w:p>
        </w:tc>
      </w:tr>
      <w:tr w:rsidR="00B6789C" w:rsidTr="00B6789C" w14:paraId="764096F9" w14:textId="77777777">
        <w:tc>
          <w:tcPr>
            <w:tcW w:w="7337" w:type="dxa"/>
          </w:tcPr>
          <w:p w:rsidRPr="00B414A5" w:rsidR="00B6789C" w:rsidP="00B6789C" w:rsidRDefault="00B6789C" w14:paraId="11A0D106" w14:textId="77777777">
            <w:pPr>
              <w:rPr>
                <w:rFonts w:ascii="Arial" w:hAnsi="Arial" w:cs="Arial"/>
                <w:b/>
                <w:bCs/>
                <w:sz w:val="20"/>
                <w:szCs w:val="20"/>
              </w:rPr>
            </w:pPr>
          </w:p>
        </w:tc>
        <w:tc>
          <w:tcPr>
            <w:tcW w:w="7337" w:type="dxa"/>
          </w:tcPr>
          <w:p w:rsidRPr="00B414A5" w:rsidR="00B6789C" w:rsidP="00B414A5" w:rsidRDefault="00B6789C" w14:paraId="617F933E" w14:textId="1DF94263">
            <w:pPr>
              <w:rPr>
                <w:rFonts w:ascii="Arial" w:hAnsi="Arial" w:cs="Arial"/>
                <w:b/>
                <w:bCs/>
                <w:sz w:val="20"/>
                <w:szCs w:val="20"/>
              </w:rPr>
            </w:pPr>
            <w:r w:rsidRPr="00B414A5">
              <w:rPr>
                <w:rFonts w:ascii="Arial" w:hAnsi="Arial" w:cs="Arial"/>
                <w:sz w:val="20"/>
                <w:szCs w:val="20"/>
              </w:rPr>
              <w:t>- Vacuum carpets and rugs</w:t>
            </w:r>
          </w:p>
        </w:tc>
      </w:tr>
      <w:tr w:rsidR="00B6789C" w:rsidTr="00B6789C" w14:paraId="6CE218CD" w14:textId="77777777">
        <w:tc>
          <w:tcPr>
            <w:tcW w:w="7337" w:type="dxa"/>
          </w:tcPr>
          <w:p w:rsidRPr="00B414A5" w:rsidR="00B6789C" w:rsidP="00B6789C" w:rsidRDefault="00B6789C" w14:paraId="4B2F0BB7" w14:textId="77777777">
            <w:pPr>
              <w:rPr>
                <w:rFonts w:ascii="Arial" w:hAnsi="Arial" w:cs="Arial"/>
                <w:b/>
                <w:bCs/>
                <w:sz w:val="20"/>
                <w:szCs w:val="20"/>
              </w:rPr>
            </w:pPr>
          </w:p>
        </w:tc>
        <w:tc>
          <w:tcPr>
            <w:tcW w:w="7337" w:type="dxa"/>
          </w:tcPr>
          <w:p w:rsidRPr="00B414A5" w:rsidR="00B6789C" w:rsidP="00B414A5" w:rsidRDefault="00B6789C" w14:paraId="66E150B5" w14:textId="7E749B7D">
            <w:pPr>
              <w:rPr>
                <w:rFonts w:ascii="Arial" w:hAnsi="Arial" w:cs="Arial"/>
                <w:b/>
                <w:bCs/>
                <w:sz w:val="20"/>
                <w:szCs w:val="20"/>
              </w:rPr>
            </w:pPr>
            <w:r w:rsidRPr="00B414A5">
              <w:rPr>
                <w:rFonts w:ascii="Arial" w:hAnsi="Arial" w:cs="Arial"/>
                <w:sz w:val="20"/>
                <w:szCs w:val="20"/>
              </w:rPr>
              <w:t>- Clean mirrors and windows</w:t>
            </w:r>
          </w:p>
        </w:tc>
      </w:tr>
      <w:tr w:rsidR="00B6789C" w:rsidTr="00B6789C" w14:paraId="335DD4EF" w14:textId="77777777">
        <w:tc>
          <w:tcPr>
            <w:tcW w:w="7337" w:type="dxa"/>
          </w:tcPr>
          <w:p w:rsidRPr="00B414A5" w:rsidR="00B6789C" w:rsidP="00B6789C" w:rsidRDefault="00B6789C" w14:paraId="33E4A49A" w14:textId="4D57D861">
            <w:pPr>
              <w:rPr>
                <w:rFonts w:ascii="Arial" w:hAnsi="Arial" w:cs="Arial"/>
                <w:b/>
                <w:bCs/>
                <w:sz w:val="20"/>
                <w:szCs w:val="20"/>
              </w:rPr>
            </w:pPr>
            <w:r w:rsidRPr="00B414A5">
              <w:rPr>
                <w:rFonts w:ascii="Arial" w:hAnsi="Arial" w:cs="Arial"/>
                <w:b/>
                <w:bCs/>
                <w:sz w:val="20"/>
                <w:szCs w:val="20"/>
              </w:rPr>
              <w:t>Bathrooms</w:t>
            </w:r>
          </w:p>
        </w:tc>
        <w:tc>
          <w:tcPr>
            <w:tcW w:w="7337" w:type="dxa"/>
          </w:tcPr>
          <w:p w:rsidRPr="00B414A5" w:rsidR="00B6789C" w:rsidP="00B414A5" w:rsidRDefault="00B6789C" w14:paraId="658B7D96" w14:textId="17297C43">
            <w:pPr>
              <w:rPr>
                <w:rFonts w:ascii="Arial" w:hAnsi="Arial" w:cs="Arial"/>
                <w:b/>
                <w:bCs/>
                <w:sz w:val="20"/>
                <w:szCs w:val="20"/>
              </w:rPr>
            </w:pPr>
            <w:r w:rsidRPr="00B414A5">
              <w:rPr>
                <w:rFonts w:ascii="Arial" w:hAnsi="Arial" w:cs="Arial"/>
                <w:sz w:val="20"/>
                <w:szCs w:val="20"/>
              </w:rPr>
              <w:t>- Clean and disinfect toilets, sinks, and tubs/shower areas</w:t>
            </w:r>
          </w:p>
        </w:tc>
      </w:tr>
      <w:tr w:rsidR="00B6789C" w:rsidTr="00B6789C" w14:paraId="1CCBDC19" w14:textId="77777777">
        <w:tc>
          <w:tcPr>
            <w:tcW w:w="7337" w:type="dxa"/>
          </w:tcPr>
          <w:p w:rsidRPr="00B414A5" w:rsidR="00B6789C" w:rsidP="00B6789C" w:rsidRDefault="00B6789C" w14:paraId="2AE20622" w14:textId="77777777">
            <w:pPr>
              <w:rPr>
                <w:rFonts w:ascii="Arial" w:hAnsi="Arial" w:cs="Arial"/>
                <w:b/>
                <w:bCs/>
                <w:sz w:val="20"/>
                <w:szCs w:val="20"/>
              </w:rPr>
            </w:pPr>
          </w:p>
        </w:tc>
        <w:tc>
          <w:tcPr>
            <w:tcW w:w="7337" w:type="dxa"/>
          </w:tcPr>
          <w:p w:rsidRPr="00B414A5" w:rsidR="00B6789C" w:rsidP="00B414A5" w:rsidRDefault="00B6789C" w14:paraId="3C121567" w14:textId="2D90D402">
            <w:pPr>
              <w:rPr>
                <w:rFonts w:ascii="Arial" w:hAnsi="Arial" w:cs="Arial"/>
                <w:b/>
                <w:bCs/>
                <w:sz w:val="20"/>
                <w:szCs w:val="20"/>
              </w:rPr>
            </w:pPr>
            <w:r w:rsidRPr="00B414A5">
              <w:rPr>
                <w:rFonts w:ascii="Arial" w:hAnsi="Arial" w:cs="Arial"/>
                <w:sz w:val="20"/>
                <w:szCs w:val="20"/>
              </w:rPr>
              <w:t>- Refill toiletries and replace towels</w:t>
            </w:r>
          </w:p>
        </w:tc>
      </w:tr>
      <w:tr w:rsidR="00B6789C" w:rsidTr="00B6789C" w14:paraId="4D88E6F0" w14:textId="77777777">
        <w:tc>
          <w:tcPr>
            <w:tcW w:w="7337" w:type="dxa"/>
          </w:tcPr>
          <w:p w:rsidRPr="00B414A5" w:rsidR="00B6789C" w:rsidP="00B6789C" w:rsidRDefault="00B6789C" w14:paraId="723B2890" w14:textId="77777777">
            <w:pPr>
              <w:rPr>
                <w:rFonts w:ascii="Arial" w:hAnsi="Arial" w:cs="Arial"/>
                <w:b/>
                <w:bCs/>
                <w:sz w:val="20"/>
                <w:szCs w:val="20"/>
              </w:rPr>
            </w:pPr>
          </w:p>
        </w:tc>
        <w:tc>
          <w:tcPr>
            <w:tcW w:w="7337" w:type="dxa"/>
          </w:tcPr>
          <w:p w:rsidRPr="00B414A5" w:rsidR="00B6789C" w:rsidP="00B414A5" w:rsidRDefault="00B6789C" w14:paraId="62901BD7" w14:textId="28221703">
            <w:pPr>
              <w:rPr>
                <w:rFonts w:ascii="Arial" w:hAnsi="Arial" w:cs="Arial"/>
                <w:b/>
                <w:bCs/>
                <w:sz w:val="20"/>
                <w:szCs w:val="20"/>
              </w:rPr>
            </w:pPr>
            <w:r w:rsidRPr="00B414A5">
              <w:rPr>
                <w:rFonts w:ascii="Arial" w:hAnsi="Arial" w:cs="Arial"/>
                <w:sz w:val="20"/>
                <w:szCs w:val="20"/>
              </w:rPr>
              <w:t>- Empty trash cans and replace liners</w:t>
            </w:r>
          </w:p>
        </w:tc>
      </w:tr>
      <w:tr w:rsidR="00B6789C" w:rsidTr="00B6789C" w14:paraId="20B6D590" w14:textId="77777777">
        <w:tc>
          <w:tcPr>
            <w:tcW w:w="7337" w:type="dxa"/>
          </w:tcPr>
          <w:p w:rsidRPr="00B414A5" w:rsidR="00B6789C" w:rsidP="00B6789C" w:rsidRDefault="00B6789C" w14:paraId="10E5C08D" w14:textId="77777777">
            <w:pPr>
              <w:rPr>
                <w:rFonts w:ascii="Arial" w:hAnsi="Arial" w:cs="Arial"/>
                <w:b/>
                <w:bCs/>
                <w:sz w:val="20"/>
                <w:szCs w:val="20"/>
              </w:rPr>
            </w:pPr>
          </w:p>
        </w:tc>
        <w:tc>
          <w:tcPr>
            <w:tcW w:w="7337" w:type="dxa"/>
          </w:tcPr>
          <w:p w:rsidRPr="00B414A5" w:rsidR="00B6789C" w:rsidP="00B414A5" w:rsidRDefault="00B6789C" w14:paraId="59189FC9" w14:textId="3ED9901A">
            <w:pPr>
              <w:rPr>
                <w:rFonts w:ascii="Arial" w:hAnsi="Arial" w:cs="Arial"/>
                <w:b/>
                <w:bCs/>
                <w:sz w:val="20"/>
                <w:szCs w:val="20"/>
              </w:rPr>
            </w:pPr>
            <w:r w:rsidRPr="00B414A5">
              <w:rPr>
                <w:rFonts w:ascii="Arial" w:hAnsi="Arial" w:cs="Arial"/>
                <w:sz w:val="20"/>
                <w:szCs w:val="20"/>
              </w:rPr>
              <w:t>- Clean and disinfect bathroom fixtures</w:t>
            </w:r>
          </w:p>
        </w:tc>
      </w:tr>
      <w:tr w:rsidR="00B6789C" w:rsidTr="00B6789C" w14:paraId="65091495" w14:textId="77777777">
        <w:tc>
          <w:tcPr>
            <w:tcW w:w="7337" w:type="dxa"/>
          </w:tcPr>
          <w:p w:rsidRPr="00B414A5" w:rsidR="00B6789C" w:rsidP="00B6789C" w:rsidRDefault="00B6789C" w14:paraId="4E163C72" w14:textId="5E295FDB">
            <w:pPr>
              <w:rPr>
                <w:rFonts w:ascii="Arial" w:hAnsi="Arial" w:cs="Arial"/>
                <w:b/>
                <w:bCs/>
                <w:sz w:val="20"/>
                <w:szCs w:val="20"/>
              </w:rPr>
            </w:pPr>
            <w:r w:rsidRPr="00B414A5">
              <w:rPr>
                <w:rFonts w:ascii="Arial" w:hAnsi="Arial" w:cs="Arial"/>
                <w:b/>
                <w:bCs/>
                <w:sz w:val="20"/>
                <w:szCs w:val="20"/>
              </w:rPr>
              <w:t>Kitchenette</w:t>
            </w:r>
          </w:p>
        </w:tc>
        <w:tc>
          <w:tcPr>
            <w:tcW w:w="7337" w:type="dxa"/>
          </w:tcPr>
          <w:p w:rsidRPr="00B414A5" w:rsidR="00B6789C" w:rsidP="00B414A5" w:rsidRDefault="00B6789C" w14:paraId="4619C0DF" w14:textId="58006D0E">
            <w:pPr>
              <w:rPr>
                <w:rFonts w:ascii="Arial" w:hAnsi="Arial" w:cs="Arial"/>
                <w:b/>
                <w:bCs/>
                <w:sz w:val="20"/>
                <w:szCs w:val="20"/>
              </w:rPr>
            </w:pPr>
            <w:r w:rsidRPr="00B414A5">
              <w:rPr>
                <w:rFonts w:ascii="Arial" w:hAnsi="Arial" w:cs="Arial"/>
                <w:sz w:val="20"/>
                <w:szCs w:val="20"/>
              </w:rPr>
              <w:t>- Clean and disinfect all kitchen appliances and surfaces</w:t>
            </w:r>
          </w:p>
        </w:tc>
      </w:tr>
      <w:tr w:rsidR="00B6789C" w:rsidTr="00B6789C" w14:paraId="10546D2E" w14:textId="77777777">
        <w:tc>
          <w:tcPr>
            <w:tcW w:w="7337" w:type="dxa"/>
          </w:tcPr>
          <w:p w:rsidRPr="00B414A5" w:rsidR="00B6789C" w:rsidP="00B6789C" w:rsidRDefault="00B6789C" w14:paraId="476C6E70" w14:textId="77777777">
            <w:pPr>
              <w:rPr>
                <w:rFonts w:ascii="Arial" w:hAnsi="Arial" w:cs="Arial"/>
                <w:b/>
                <w:bCs/>
                <w:sz w:val="20"/>
                <w:szCs w:val="20"/>
              </w:rPr>
            </w:pPr>
          </w:p>
        </w:tc>
        <w:tc>
          <w:tcPr>
            <w:tcW w:w="7337" w:type="dxa"/>
          </w:tcPr>
          <w:p w:rsidRPr="00B414A5" w:rsidR="00B6789C" w:rsidP="00B414A5" w:rsidRDefault="00B6789C" w14:paraId="25D5A62A" w14:textId="23649764">
            <w:pPr>
              <w:rPr>
                <w:rFonts w:ascii="Arial" w:hAnsi="Arial" w:cs="Arial"/>
                <w:b/>
                <w:bCs/>
                <w:sz w:val="20"/>
                <w:szCs w:val="20"/>
              </w:rPr>
            </w:pPr>
            <w:r w:rsidRPr="00B414A5">
              <w:rPr>
                <w:rFonts w:ascii="Arial" w:hAnsi="Arial" w:cs="Arial"/>
                <w:sz w:val="20"/>
                <w:szCs w:val="20"/>
              </w:rPr>
              <w:t>- Check and restock kitchen supplies</w:t>
            </w:r>
          </w:p>
        </w:tc>
      </w:tr>
      <w:tr w:rsidR="00B6789C" w:rsidTr="00B6789C" w14:paraId="3C80398A" w14:textId="77777777">
        <w:tc>
          <w:tcPr>
            <w:tcW w:w="7337" w:type="dxa"/>
          </w:tcPr>
          <w:p w:rsidRPr="00B414A5" w:rsidR="00B6789C" w:rsidP="00B6789C" w:rsidRDefault="00B6789C" w14:paraId="26CD4312" w14:textId="77777777">
            <w:pPr>
              <w:rPr>
                <w:rFonts w:ascii="Arial" w:hAnsi="Arial" w:cs="Arial"/>
                <w:b/>
                <w:bCs/>
                <w:sz w:val="20"/>
                <w:szCs w:val="20"/>
              </w:rPr>
            </w:pPr>
          </w:p>
        </w:tc>
        <w:tc>
          <w:tcPr>
            <w:tcW w:w="7337" w:type="dxa"/>
          </w:tcPr>
          <w:p w:rsidRPr="00B414A5" w:rsidR="00B6789C" w:rsidP="00B414A5" w:rsidRDefault="00B6789C" w14:paraId="2B92DEF5" w14:textId="6510A0FB">
            <w:pPr>
              <w:rPr>
                <w:rFonts w:ascii="Arial" w:hAnsi="Arial" w:cs="Arial"/>
                <w:b/>
                <w:bCs/>
                <w:sz w:val="20"/>
                <w:szCs w:val="20"/>
              </w:rPr>
            </w:pPr>
            <w:r w:rsidRPr="00B414A5">
              <w:rPr>
                <w:rFonts w:ascii="Arial" w:hAnsi="Arial" w:cs="Arial"/>
                <w:sz w:val="20"/>
                <w:szCs w:val="20"/>
              </w:rPr>
              <w:t>- Empty trash cans and replace liners</w:t>
            </w:r>
          </w:p>
        </w:tc>
      </w:tr>
      <w:tr w:rsidR="00B6789C" w:rsidTr="00B6789C" w14:paraId="5586C3AE" w14:textId="77777777">
        <w:tc>
          <w:tcPr>
            <w:tcW w:w="7337" w:type="dxa"/>
          </w:tcPr>
          <w:p w:rsidRPr="00B414A5" w:rsidR="00B6789C" w:rsidP="00B6789C" w:rsidRDefault="00B6789C" w14:paraId="7A4A551E" w14:textId="77777777">
            <w:pPr>
              <w:rPr>
                <w:rFonts w:ascii="Arial" w:hAnsi="Arial" w:cs="Arial"/>
                <w:b/>
                <w:bCs/>
                <w:sz w:val="20"/>
                <w:szCs w:val="20"/>
              </w:rPr>
            </w:pPr>
          </w:p>
        </w:tc>
        <w:tc>
          <w:tcPr>
            <w:tcW w:w="7337" w:type="dxa"/>
          </w:tcPr>
          <w:p w:rsidRPr="00B414A5" w:rsidR="00B6789C" w:rsidP="00B414A5" w:rsidRDefault="00B6789C" w14:paraId="10B04654" w14:textId="49FCAC3A">
            <w:pPr>
              <w:rPr>
                <w:rFonts w:ascii="Arial" w:hAnsi="Arial" w:cs="Arial"/>
                <w:b/>
                <w:bCs/>
                <w:sz w:val="20"/>
                <w:szCs w:val="20"/>
              </w:rPr>
            </w:pPr>
            <w:r w:rsidRPr="00B414A5">
              <w:rPr>
                <w:rFonts w:ascii="Arial" w:hAnsi="Arial" w:cs="Arial"/>
                <w:sz w:val="20"/>
                <w:szCs w:val="20"/>
              </w:rPr>
              <w:t>- Clean dishes and utensils</w:t>
            </w:r>
          </w:p>
        </w:tc>
      </w:tr>
      <w:tr w:rsidR="00B6789C" w:rsidTr="00B6789C" w14:paraId="2527988F" w14:textId="77777777">
        <w:tc>
          <w:tcPr>
            <w:tcW w:w="7337" w:type="dxa"/>
          </w:tcPr>
          <w:p w:rsidRPr="00B414A5" w:rsidR="00B6789C" w:rsidP="00B6789C" w:rsidRDefault="00B6789C" w14:paraId="52682331" w14:textId="7E43A0E8">
            <w:pPr>
              <w:rPr>
                <w:rFonts w:ascii="Arial" w:hAnsi="Arial" w:cs="Arial"/>
                <w:b/>
                <w:bCs/>
                <w:sz w:val="20"/>
                <w:szCs w:val="20"/>
              </w:rPr>
            </w:pPr>
            <w:r w:rsidRPr="00B414A5">
              <w:rPr>
                <w:rFonts w:ascii="Arial" w:hAnsi="Arial" w:cs="Arial"/>
                <w:b/>
                <w:bCs/>
                <w:sz w:val="20"/>
                <w:szCs w:val="20"/>
              </w:rPr>
              <w:t>Laundry Area</w:t>
            </w:r>
          </w:p>
        </w:tc>
        <w:tc>
          <w:tcPr>
            <w:tcW w:w="7337" w:type="dxa"/>
          </w:tcPr>
          <w:p w:rsidRPr="00B414A5" w:rsidR="00B6789C" w:rsidP="00B414A5" w:rsidRDefault="00B6789C" w14:paraId="001AF4A2" w14:textId="0F9A9460">
            <w:pPr>
              <w:rPr>
                <w:rFonts w:ascii="Arial" w:hAnsi="Arial" w:cs="Arial"/>
                <w:b/>
                <w:bCs/>
                <w:sz w:val="20"/>
                <w:szCs w:val="20"/>
              </w:rPr>
            </w:pPr>
            <w:r w:rsidRPr="00B414A5">
              <w:rPr>
                <w:rFonts w:ascii="Arial" w:hAnsi="Arial" w:cs="Arial"/>
                <w:sz w:val="20"/>
                <w:szCs w:val="20"/>
              </w:rPr>
              <w:t>- Clean and sanitize laundry machines</w:t>
            </w:r>
          </w:p>
        </w:tc>
      </w:tr>
      <w:tr w:rsidR="00B6789C" w:rsidTr="00B6789C" w14:paraId="7EE1400D" w14:textId="77777777">
        <w:tc>
          <w:tcPr>
            <w:tcW w:w="7337" w:type="dxa"/>
          </w:tcPr>
          <w:p w:rsidRPr="00B414A5" w:rsidR="00B6789C" w:rsidP="00B6789C" w:rsidRDefault="00B6789C" w14:paraId="7714BACB" w14:textId="77777777">
            <w:pPr>
              <w:rPr>
                <w:rFonts w:ascii="Arial" w:hAnsi="Arial" w:cs="Arial"/>
                <w:b/>
                <w:bCs/>
                <w:sz w:val="20"/>
                <w:szCs w:val="20"/>
              </w:rPr>
            </w:pPr>
          </w:p>
        </w:tc>
        <w:tc>
          <w:tcPr>
            <w:tcW w:w="7337" w:type="dxa"/>
          </w:tcPr>
          <w:p w:rsidRPr="00B414A5" w:rsidR="00B6789C" w:rsidP="00B414A5" w:rsidRDefault="00B6789C" w14:paraId="714F00DE" w14:textId="383AD8B4">
            <w:pPr>
              <w:rPr>
                <w:rFonts w:ascii="Arial" w:hAnsi="Arial" w:cs="Arial"/>
                <w:b/>
                <w:bCs/>
                <w:sz w:val="20"/>
                <w:szCs w:val="20"/>
              </w:rPr>
            </w:pPr>
            <w:r w:rsidRPr="00B414A5">
              <w:rPr>
                <w:rFonts w:ascii="Arial" w:hAnsi="Arial" w:cs="Arial"/>
                <w:sz w:val="20"/>
                <w:szCs w:val="20"/>
              </w:rPr>
              <w:t>- Empty lint traps and clean filters</w:t>
            </w:r>
          </w:p>
        </w:tc>
      </w:tr>
      <w:tr w:rsidR="00B6789C" w:rsidTr="00B6789C" w14:paraId="59013862" w14:textId="77777777">
        <w:tc>
          <w:tcPr>
            <w:tcW w:w="7337" w:type="dxa"/>
          </w:tcPr>
          <w:p w:rsidRPr="00B414A5" w:rsidR="00B6789C" w:rsidP="00B6789C" w:rsidRDefault="00B6789C" w14:paraId="614120A4" w14:textId="77777777">
            <w:pPr>
              <w:rPr>
                <w:rFonts w:ascii="Arial" w:hAnsi="Arial" w:cs="Arial"/>
                <w:b/>
                <w:bCs/>
                <w:sz w:val="20"/>
                <w:szCs w:val="20"/>
              </w:rPr>
            </w:pPr>
          </w:p>
        </w:tc>
        <w:tc>
          <w:tcPr>
            <w:tcW w:w="7337" w:type="dxa"/>
          </w:tcPr>
          <w:p w:rsidRPr="00B414A5" w:rsidR="00B6789C" w:rsidP="00B414A5" w:rsidRDefault="00B6789C" w14:paraId="1A8E1D28" w14:textId="44984336">
            <w:pPr>
              <w:rPr>
                <w:rFonts w:ascii="Arial" w:hAnsi="Arial" w:cs="Arial"/>
                <w:b/>
                <w:bCs/>
                <w:sz w:val="20"/>
                <w:szCs w:val="20"/>
              </w:rPr>
            </w:pPr>
            <w:r w:rsidRPr="00B414A5">
              <w:rPr>
                <w:rFonts w:ascii="Arial" w:hAnsi="Arial" w:cs="Arial"/>
                <w:sz w:val="20"/>
                <w:szCs w:val="20"/>
              </w:rPr>
              <w:t>- Fold and organize linens and towels</w:t>
            </w:r>
          </w:p>
        </w:tc>
      </w:tr>
      <w:tr w:rsidR="00B6789C" w:rsidTr="00B6789C" w14:paraId="6235E821" w14:textId="77777777">
        <w:tc>
          <w:tcPr>
            <w:tcW w:w="7337" w:type="dxa"/>
          </w:tcPr>
          <w:p w:rsidRPr="00B414A5" w:rsidR="00B6789C" w:rsidP="00B6789C" w:rsidRDefault="00B6789C" w14:paraId="5083FB8B" w14:textId="32C9A6EE">
            <w:pPr>
              <w:rPr>
                <w:rFonts w:ascii="Arial" w:hAnsi="Arial" w:cs="Arial"/>
                <w:b/>
                <w:bCs/>
                <w:sz w:val="20"/>
                <w:szCs w:val="20"/>
              </w:rPr>
            </w:pPr>
            <w:r w:rsidRPr="00B414A5">
              <w:rPr>
                <w:rFonts w:ascii="Arial" w:hAnsi="Arial" w:cs="Arial"/>
                <w:b/>
                <w:bCs/>
                <w:sz w:val="20"/>
                <w:szCs w:val="20"/>
              </w:rPr>
              <w:t>General Guidelines</w:t>
            </w:r>
          </w:p>
        </w:tc>
        <w:tc>
          <w:tcPr>
            <w:tcW w:w="7337" w:type="dxa"/>
          </w:tcPr>
          <w:p w:rsidRPr="00B414A5" w:rsidR="00B6789C" w:rsidP="00B414A5" w:rsidRDefault="00B6789C" w14:paraId="7255D76A" w14:textId="6C63BFEE">
            <w:pPr>
              <w:rPr>
                <w:rFonts w:ascii="Arial" w:hAnsi="Arial" w:cs="Arial"/>
                <w:b/>
                <w:bCs/>
                <w:sz w:val="20"/>
                <w:szCs w:val="20"/>
              </w:rPr>
            </w:pPr>
            <w:r w:rsidRPr="00B414A5">
              <w:rPr>
                <w:rFonts w:ascii="Arial" w:hAnsi="Arial" w:cs="Arial"/>
                <w:sz w:val="20"/>
                <w:szCs w:val="20"/>
              </w:rPr>
              <w:t>- Use appropriate cleaning supplies and tools</w:t>
            </w:r>
          </w:p>
        </w:tc>
      </w:tr>
      <w:tr w:rsidR="00B6789C" w:rsidTr="00B6789C" w14:paraId="2AF310D0" w14:textId="77777777">
        <w:tc>
          <w:tcPr>
            <w:tcW w:w="7337" w:type="dxa"/>
          </w:tcPr>
          <w:p w:rsidRPr="00B414A5" w:rsidR="00B6789C" w:rsidP="00B6789C" w:rsidRDefault="00B6789C" w14:paraId="4CDF8FA6" w14:textId="77777777">
            <w:pPr>
              <w:rPr>
                <w:rFonts w:ascii="Arial" w:hAnsi="Arial" w:cs="Arial"/>
                <w:b/>
                <w:bCs/>
                <w:sz w:val="20"/>
                <w:szCs w:val="20"/>
              </w:rPr>
            </w:pPr>
          </w:p>
        </w:tc>
        <w:tc>
          <w:tcPr>
            <w:tcW w:w="7337" w:type="dxa"/>
          </w:tcPr>
          <w:p w:rsidRPr="00B414A5" w:rsidR="00B6789C" w:rsidP="00B414A5" w:rsidRDefault="00B6789C" w14:paraId="3796B037" w14:textId="49C6FEC1">
            <w:pPr>
              <w:rPr>
                <w:rFonts w:ascii="Arial" w:hAnsi="Arial" w:cs="Arial"/>
                <w:b/>
                <w:bCs/>
                <w:sz w:val="20"/>
                <w:szCs w:val="20"/>
              </w:rPr>
            </w:pPr>
            <w:r w:rsidRPr="00B414A5">
              <w:rPr>
                <w:rFonts w:ascii="Arial" w:hAnsi="Arial" w:cs="Arial"/>
                <w:sz w:val="20"/>
                <w:szCs w:val="20"/>
              </w:rPr>
              <w:t>- Follow brand standards and guidelines</w:t>
            </w:r>
          </w:p>
        </w:tc>
      </w:tr>
      <w:tr w:rsidR="00B6789C" w:rsidTr="00B6789C" w14:paraId="2CC3C731" w14:textId="77777777">
        <w:tc>
          <w:tcPr>
            <w:tcW w:w="7337" w:type="dxa"/>
          </w:tcPr>
          <w:p w:rsidRPr="00B414A5" w:rsidR="00B6789C" w:rsidP="00B6789C" w:rsidRDefault="00B6789C" w14:paraId="60E40B08" w14:textId="77777777">
            <w:pPr>
              <w:rPr>
                <w:rFonts w:ascii="Arial" w:hAnsi="Arial" w:cs="Arial"/>
                <w:b/>
                <w:bCs/>
                <w:sz w:val="20"/>
                <w:szCs w:val="20"/>
              </w:rPr>
            </w:pPr>
          </w:p>
        </w:tc>
        <w:tc>
          <w:tcPr>
            <w:tcW w:w="7337" w:type="dxa"/>
          </w:tcPr>
          <w:p w:rsidRPr="00B414A5" w:rsidR="00B6789C" w:rsidP="00B414A5" w:rsidRDefault="00B6789C" w14:paraId="2788236D" w14:textId="7228153E">
            <w:pPr>
              <w:rPr>
                <w:rFonts w:ascii="Arial" w:hAnsi="Arial" w:cs="Arial"/>
                <w:b/>
                <w:bCs/>
                <w:sz w:val="20"/>
                <w:szCs w:val="20"/>
              </w:rPr>
            </w:pPr>
            <w:r w:rsidRPr="00B414A5">
              <w:rPr>
                <w:rFonts w:ascii="Arial" w:hAnsi="Arial" w:cs="Arial"/>
                <w:sz w:val="20"/>
                <w:szCs w:val="20"/>
              </w:rPr>
              <w:t>- Attend regular training sessions</w:t>
            </w:r>
          </w:p>
        </w:tc>
      </w:tr>
      <w:tr w:rsidR="00B6789C" w:rsidTr="00B6789C" w14:paraId="4D7F8EB5" w14:textId="77777777">
        <w:tc>
          <w:tcPr>
            <w:tcW w:w="7337" w:type="dxa"/>
          </w:tcPr>
          <w:p w:rsidRPr="00B414A5" w:rsidR="00B6789C" w:rsidP="00B6789C" w:rsidRDefault="00B6789C" w14:paraId="1109973D" w14:textId="77777777">
            <w:pPr>
              <w:rPr>
                <w:rFonts w:ascii="Arial" w:hAnsi="Arial" w:cs="Arial"/>
                <w:b/>
                <w:bCs/>
                <w:sz w:val="20"/>
                <w:szCs w:val="20"/>
              </w:rPr>
            </w:pPr>
          </w:p>
        </w:tc>
        <w:tc>
          <w:tcPr>
            <w:tcW w:w="7337" w:type="dxa"/>
          </w:tcPr>
          <w:p w:rsidRPr="00B414A5" w:rsidR="00B6789C" w:rsidP="00B414A5" w:rsidRDefault="00B6789C" w14:paraId="37FBAF44" w14:textId="06C3D148">
            <w:pPr>
              <w:rPr>
                <w:rFonts w:ascii="Arial" w:hAnsi="Arial" w:cs="Arial"/>
                <w:b/>
                <w:bCs/>
                <w:sz w:val="20"/>
                <w:szCs w:val="20"/>
              </w:rPr>
            </w:pPr>
            <w:r w:rsidRPr="00B414A5">
              <w:rPr>
                <w:rFonts w:ascii="Arial" w:hAnsi="Arial" w:cs="Arial"/>
                <w:sz w:val="20"/>
                <w:szCs w:val="20"/>
              </w:rPr>
              <w:t>- Maintain clear communication within the team</w:t>
            </w:r>
          </w:p>
        </w:tc>
      </w:tr>
      <w:tr w:rsidR="00B6789C" w:rsidTr="00B6789C" w14:paraId="34952337" w14:textId="77777777">
        <w:tc>
          <w:tcPr>
            <w:tcW w:w="7337" w:type="dxa"/>
          </w:tcPr>
          <w:p w:rsidRPr="00B414A5" w:rsidR="00B6789C" w:rsidP="00B6789C" w:rsidRDefault="00B6789C" w14:paraId="5D4ADF2A" w14:textId="77777777">
            <w:pPr>
              <w:rPr>
                <w:rFonts w:ascii="Arial" w:hAnsi="Arial" w:cs="Arial"/>
                <w:b/>
                <w:bCs/>
                <w:sz w:val="20"/>
                <w:szCs w:val="20"/>
              </w:rPr>
            </w:pPr>
          </w:p>
        </w:tc>
        <w:tc>
          <w:tcPr>
            <w:tcW w:w="7337" w:type="dxa"/>
          </w:tcPr>
          <w:p w:rsidRPr="00B414A5" w:rsidR="00B6789C" w:rsidP="00B414A5" w:rsidRDefault="00B6789C" w14:paraId="1C60471F" w14:textId="21405E0C">
            <w:pPr>
              <w:rPr>
                <w:rFonts w:ascii="Arial" w:hAnsi="Arial" w:cs="Arial"/>
                <w:b/>
                <w:bCs/>
                <w:sz w:val="20"/>
                <w:szCs w:val="20"/>
              </w:rPr>
            </w:pPr>
            <w:r w:rsidRPr="00B414A5">
              <w:rPr>
                <w:rFonts w:ascii="Arial" w:hAnsi="Arial" w:cs="Arial"/>
                <w:sz w:val="20"/>
                <w:szCs w:val="20"/>
              </w:rPr>
              <w:t>- Implement accountability measures</w:t>
            </w:r>
          </w:p>
        </w:tc>
      </w:tr>
    </w:tbl>
    <w:p w:rsidR="00BD35C5" w:rsidP="008358ED" w:rsidRDefault="00BD35C5" w14:paraId="1F8DD6F5" w14:textId="3459380C">
      <w:pPr>
        <w:pBdr>
          <w:top w:val="single" w:color="auto" w:sz="4" w:space="1"/>
          <w:left w:val="single" w:color="auto" w:sz="4" w:space="4"/>
          <w:bottom w:val="single" w:color="auto" w:sz="4" w:space="1"/>
          <w:right w:val="single" w:color="auto" w:sz="4" w:space="4"/>
          <w:between w:val="single" w:color="auto" w:sz="4" w:space="1"/>
          <w:bar w:val="single" w:color="auto" w:sz="4"/>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9A4555" w:rsidTr="009A4555" w14:paraId="77D4C8A5" w14:textId="77777777">
        <w:trPr>
          <w:trHeight w:val="470"/>
          <w:jc w:val="center"/>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00B414A5" w:rsidP="00B6789C" w:rsidRDefault="00B414A5" w14:paraId="01873DC4" w14:textId="2C058B69">
            <w:pPr>
              <w:spacing w:after="0" w:line="240" w:lineRule="auto"/>
              <w:rPr>
                <w:rFonts w:asciiTheme="minorBidi" w:hAnsiTheme="minorBidi"/>
                <w:b/>
                <w:bCs/>
                <w:szCs w:val="24"/>
              </w:rPr>
            </w:pPr>
            <w:r>
              <w:rPr>
                <w:rFonts w:asciiTheme="minorBidi" w:hAnsiTheme="minorBidi"/>
                <w:b/>
                <w:bCs/>
                <w:szCs w:val="24"/>
              </w:rPr>
              <w:lastRenderedPageBreak/>
              <w:t>Essay</w:t>
            </w:r>
          </w:p>
          <w:p w:rsidRPr="00B6789C" w:rsidR="00B6789C" w:rsidP="00B6789C" w:rsidRDefault="00B6789C" w14:paraId="01C5AED6" w14:textId="1046A727">
            <w:pPr>
              <w:spacing w:after="0" w:line="240" w:lineRule="auto"/>
              <w:rPr>
                <w:rFonts w:ascii="Arial" w:hAnsi="Arial" w:eastAsia="Times New Roman" w:cs="Times New Roman"/>
                <w:bCs/>
                <w:color w:val="auto"/>
                <w:sz w:val="20"/>
                <w:szCs w:val="20"/>
                <w:lang w:val="en-US"/>
              </w:rPr>
            </w:pPr>
            <w:r w:rsidRPr="00B6789C">
              <w:rPr>
                <w:rFonts w:ascii="Arial" w:hAnsi="Arial" w:eastAsia="Times New Roman" w:cs="Times New Roman"/>
                <w:bCs/>
                <w:color w:val="auto"/>
                <w:sz w:val="20"/>
                <w:szCs w:val="20"/>
                <w:lang w:val="en-US"/>
              </w:rPr>
              <w:t xml:space="preserve">A thorough and efficient checklist for cleaning rooms is essential to addressing the problems of consistency and guestroom complaints in the housekeeping department (Tram, 2022). In addition to being a helpful reference, this checklist is essential for guaranteeing that rooms are cleaned following brand guidelines, increasing staff productivity, and ultimately raising guest happiness. </w:t>
            </w:r>
          </w:p>
          <w:p w:rsidRPr="00B6789C" w:rsidR="00B6789C" w:rsidP="00B6789C" w:rsidRDefault="00B6789C" w14:paraId="17D1003E" w14:textId="77777777">
            <w:pPr>
              <w:spacing w:after="0" w:line="240" w:lineRule="auto"/>
              <w:rPr>
                <w:rFonts w:ascii="Arial" w:hAnsi="Arial" w:eastAsia="Times New Roman" w:cs="Times New Roman"/>
                <w:bCs/>
                <w:color w:val="auto"/>
                <w:sz w:val="20"/>
                <w:szCs w:val="20"/>
                <w:lang w:val="en-US"/>
              </w:rPr>
            </w:pPr>
            <w:r w:rsidRPr="00B6789C">
              <w:rPr>
                <w:rFonts w:ascii="Arial" w:hAnsi="Arial" w:eastAsia="Times New Roman" w:cs="Times New Roman"/>
                <w:bCs/>
                <w:color w:val="auto"/>
                <w:sz w:val="20"/>
                <w:szCs w:val="20"/>
                <w:lang w:val="en-US"/>
              </w:rPr>
              <w:t>The checklist should be carefully planned with exact positions and complete guidelines to ensure that rooms are cleaned and adhering to brand standards (Bormann et al., 2018). It ought to remember a definite method for cleaning every space in the room, including the normal spaces, restrooms, and bedrooms. To guarantee consistency and reach the proper degrees of neatness, clear directions on the utilization of cleaning supplies tools, and methods are crucial. Frequent training sessions and seminars ought to be held to guarantee that the housekeeping team knows about the checklist and any changes or modifications made to it, to comply with brand requirements. Besides, it is essential to establish regular observing and feedback systems that empower managers to assess the finished checklist and give important bits of knowledge to the group. Continuous improvement is made possible by this feedback circle, which additionally ensures adherence to brand standards.</w:t>
            </w:r>
          </w:p>
          <w:p w:rsidRPr="00B6789C" w:rsidR="00B6789C" w:rsidP="00B6789C" w:rsidRDefault="00B6789C" w14:paraId="4802FC5A" w14:textId="77777777">
            <w:pPr>
              <w:spacing w:after="0" w:line="240" w:lineRule="auto"/>
              <w:rPr>
                <w:rFonts w:ascii="Arial" w:hAnsi="Arial" w:eastAsia="Times New Roman" w:cs="Times New Roman"/>
                <w:bCs/>
                <w:color w:val="auto"/>
                <w:sz w:val="20"/>
                <w:szCs w:val="20"/>
                <w:lang w:val="en-US"/>
              </w:rPr>
            </w:pPr>
            <w:r w:rsidRPr="00B6789C">
              <w:rPr>
                <w:rFonts w:ascii="Arial" w:hAnsi="Arial" w:eastAsia="Times New Roman" w:cs="Times New Roman"/>
                <w:bCs/>
                <w:color w:val="auto"/>
                <w:sz w:val="20"/>
                <w:szCs w:val="20"/>
                <w:lang w:val="en-US"/>
              </w:rPr>
              <w:t>Accountability measures are essential to the effort to increase team performance (Brooks and Oikonomou, 2018). Assigning particular responsibilities to each team member according to their skills and talents will encourage specialization and efficiency. It is important to have regular team meetings to talk about problems, exchange best practices, and promote cooperation. By cultivating an environment that values candid communication and teamwork, the group may work together to accomplish shared objectives and provide reliable outcomes. Recognizing and praising exceptional work may also greatly increase team morale and motivation (Conrad, Ghosh and Isaacson, 2015). Rewards like bonuses for hitting cleaning goals or employee of the month awards may act as strong incentives for the team to continuously do their finest work and follow the set checklist.</w:t>
            </w:r>
          </w:p>
          <w:p w:rsidRPr="008B5011" w:rsidR="00C04832" w:rsidP="00B6789C" w:rsidRDefault="00B6789C" w14:paraId="35E30CDE" w14:textId="3597F185">
            <w:pPr>
              <w:spacing w:after="0" w:line="240" w:lineRule="auto"/>
              <w:rPr>
                <w:rFonts w:ascii="Arial" w:hAnsi="Arial" w:eastAsia="Times New Roman" w:cs="Times New Roman"/>
                <w:bCs/>
                <w:color w:val="auto"/>
                <w:sz w:val="20"/>
                <w:szCs w:val="20"/>
                <w:lang w:val="en-US"/>
              </w:rPr>
            </w:pPr>
            <w:r w:rsidRPr="00B6789C">
              <w:rPr>
                <w:rFonts w:ascii="Arial" w:hAnsi="Arial" w:eastAsia="Times New Roman" w:cs="Times New Roman"/>
                <w:bCs/>
                <w:color w:val="auto"/>
                <w:sz w:val="20"/>
                <w:szCs w:val="20"/>
                <w:lang w:val="en-US"/>
              </w:rPr>
              <w:t>Regarding the checklist's efficacy, industry best practices and a deep comprehension of housekeeping operations should have informed its creation. It needs to be flexible and updated often to take into account any improvements in cleaning technology or modifications to brand guidelines. The checklist has to be simple to use and readily available so that all team members may understand and follow it with ease (Gehlbach and Artino, 2018). The key to tackling the issue of irregularities and guest grievances in the housekeeping department is a well-designed room-cleaning checklist. Through adherence to a methodical process for creating, executing, and iteratively improving the checklist, one can guarantee that rooms are cleaned following brand guidelines, boost team productivity, and ultimately provide an exceptional guest experience. </w:t>
            </w:r>
          </w:p>
          <w:p w:rsidRPr="00330917" w:rsidR="00C04832" w:rsidP="00890835" w:rsidRDefault="00C04832" w14:paraId="348C3512" w14:textId="77777777">
            <w:pPr>
              <w:spacing w:after="0" w:line="240" w:lineRule="auto"/>
              <w:rPr>
                <w:rFonts w:ascii="Arial" w:hAnsi="Arial" w:eastAsia="Times New Roman" w:cs="Times New Roman"/>
                <w:bCs/>
                <w:color w:val="auto"/>
                <w:sz w:val="20"/>
                <w:szCs w:val="20"/>
              </w:rPr>
            </w:pPr>
          </w:p>
          <w:p w:rsidRPr="00330917" w:rsidR="009A4555" w:rsidP="00890835" w:rsidRDefault="009A4555" w14:paraId="2E027B7F" w14:textId="77777777">
            <w:pPr>
              <w:spacing w:after="0" w:line="240" w:lineRule="auto"/>
              <w:jc w:val="center"/>
              <w:rPr>
                <w:rFonts w:ascii="Arial" w:hAnsi="Arial" w:eastAsia="Times New Roman" w:cs="Times New Roman"/>
                <w:bCs/>
                <w:color w:val="auto"/>
                <w:sz w:val="20"/>
                <w:szCs w:val="20"/>
              </w:rPr>
            </w:pPr>
          </w:p>
          <w:p w:rsidRPr="00330917" w:rsidR="009A4555" w:rsidP="00890835" w:rsidRDefault="009A4555" w14:paraId="304886DB" w14:textId="77777777">
            <w:pPr>
              <w:spacing w:after="0" w:line="240" w:lineRule="auto"/>
              <w:jc w:val="center"/>
              <w:rPr>
                <w:rFonts w:ascii="Arial" w:hAnsi="Arial" w:eastAsia="Times New Roman" w:cs="Times New Roman"/>
                <w:bCs/>
                <w:color w:val="auto"/>
                <w:sz w:val="20"/>
                <w:szCs w:val="20"/>
              </w:rPr>
            </w:pPr>
          </w:p>
          <w:p w:rsidRPr="00330917" w:rsidR="009A4555" w:rsidP="00890835" w:rsidRDefault="009A4555" w14:paraId="696A5071" w14:textId="77777777">
            <w:pPr>
              <w:spacing w:after="0" w:line="240" w:lineRule="auto"/>
              <w:jc w:val="center"/>
              <w:rPr>
                <w:rFonts w:ascii="Arial" w:hAnsi="Arial" w:eastAsia="Times New Roman" w:cs="Times New Roman"/>
                <w:bCs/>
                <w:color w:val="auto"/>
                <w:sz w:val="20"/>
                <w:szCs w:val="20"/>
              </w:rPr>
            </w:pPr>
          </w:p>
          <w:p w:rsidRPr="00330917" w:rsidR="009A4555" w:rsidP="00890835" w:rsidRDefault="009A4555" w14:paraId="2E9CEF2F" w14:textId="77777777">
            <w:pPr>
              <w:spacing w:after="0" w:line="240" w:lineRule="auto"/>
              <w:rPr>
                <w:rFonts w:ascii="Arial" w:hAnsi="Arial" w:eastAsia="Times New Roman" w:cs="Times New Roman"/>
                <w:bCs/>
                <w:color w:val="auto"/>
                <w:sz w:val="20"/>
                <w:szCs w:val="20"/>
              </w:rPr>
            </w:pPr>
          </w:p>
          <w:p w:rsidR="009A4555" w:rsidP="00890835" w:rsidRDefault="009A4555" w14:paraId="648E4992" w14:textId="77777777">
            <w:pPr>
              <w:spacing w:after="0" w:line="240" w:lineRule="auto"/>
              <w:rPr>
                <w:rFonts w:ascii="Arial" w:hAnsi="Arial" w:eastAsia="Times New Roman" w:cs="Times New Roman"/>
                <w:bCs/>
                <w:color w:val="auto"/>
                <w:sz w:val="20"/>
                <w:szCs w:val="20"/>
              </w:rPr>
            </w:pPr>
          </w:p>
          <w:p w:rsidR="00B6789C" w:rsidP="00890835" w:rsidRDefault="00B6789C" w14:paraId="18C1A159" w14:textId="77777777">
            <w:pPr>
              <w:spacing w:after="0" w:line="240" w:lineRule="auto"/>
              <w:rPr>
                <w:rFonts w:ascii="Arial" w:hAnsi="Arial" w:eastAsia="Times New Roman" w:cs="Times New Roman"/>
                <w:bCs/>
                <w:color w:val="auto"/>
                <w:sz w:val="20"/>
                <w:szCs w:val="20"/>
              </w:rPr>
            </w:pPr>
          </w:p>
          <w:p w:rsidR="00B6789C" w:rsidP="00890835" w:rsidRDefault="00B6789C" w14:paraId="551A9684" w14:textId="77777777">
            <w:pPr>
              <w:spacing w:after="0" w:line="240" w:lineRule="auto"/>
              <w:rPr>
                <w:rFonts w:ascii="Arial" w:hAnsi="Arial" w:eastAsia="Times New Roman" w:cs="Times New Roman"/>
                <w:bCs/>
                <w:color w:val="auto"/>
                <w:sz w:val="20"/>
                <w:szCs w:val="20"/>
              </w:rPr>
            </w:pPr>
          </w:p>
          <w:p w:rsidR="00B6789C" w:rsidP="00890835" w:rsidRDefault="00B6789C" w14:paraId="2AE85C27" w14:textId="77777777">
            <w:pPr>
              <w:spacing w:after="0" w:line="240" w:lineRule="auto"/>
              <w:rPr>
                <w:rFonts w:ascii="Arial" w:hAnsi="Arial" w:eastAsia="Times New Roman" w:cs="Times New Roman"/>
                <w:bCs/>
                <w:color w:val="auto"/>
                <w:sz w:val="20"/>
                <w:szCs w:val="20"/>
              </w:rPr>
            </w:pPr>
          </w:p>
          <w:p w:rsidR="00B6789C" w:rsidP="00890835" w:rsidRDefault="00B6789C" w14:paraId="1DBEFB6E" w14:textId="77777777">
            <w:pPr>
              <w:spacing w:after="0" w:line="240" w:lineRule="auto"/>
              <w:rPr>
                <w:rFonts w:ascii="Arial" w:hAnsi="Arial" w:eastAsia="Times New Roman" w:cs="Times New Roman"/>
                <w:bCs/>
                <w:color w:val="auto"/>
                <w:sz w:val="20"/>
                <w:szCs w:val="20"/>
              </w:rPr>
            </w:pPr>
          </w:p>
          <w:p w:rsidRPr="00330917" w:rsidR="00B6789C" w:rsidP="00890835" w:rsidRDefault="00B6789C" w14:paraId="549F217E" w14:textId="77777777">
            <w:pPr>
              <w:spacing w:after="0" w:line="240" w:lineRule="auto"/>
              <w:rPr>
                <w:rFonts w:ascii="Arial" w:hAnsi="Arial" w:eastAsia="Times New Roman" w:cs="Times New Roman"/>
                <w:bCs/>
                <w:color w:val="auto"/>
                <w:sz w:val="20"/>
                <w:szCs w:val="20"/>
              </w:rPr>
            </w:pPr>
          </w:p>
        </w:tc>
      </w:tr>
    </w:tbl>
    <w:p w:rsidR="00697D92" w:rsidP="00697D92" w:rsidRDefault="00697D92" w14:paraId="79FC9E8E" w14:textId="77777777"/>
    <w:p w:rsidR="00AA0DA1" w:rsidP="00697D92" w:rsidRDefault="00AA0DA1" w14:paraId="7C06DA5E" w14:textId="77777777"/>
    <w:p w:rsidR="00697D92" w:rsidP="00697D92" w:rsidRDefault="00697D92" w14:paraId="35CB1FDB" w14:textId="77777777"/>
    <w:p w:rsidR="00697D92" w:rsidP="00FA176D" w:rsidRDefault="00697D92" w14:paraId="548D852E" w14:textId="277221A2">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b/>
          <w:bCs/>
          <w:color w:val="auto"/>
        </w:rPr>
      </w:pPr>
      <w:r w:rsidRPr="00697D92">
        <w:rPr>
          <w:b/>
          <w:bCs/>
          <w:color w:val="auto"/>
        </w:rPr>
        <w:t>References</w:t>
      </w:r>
    </w:p>
    <w:p w:rsidRPr="00CC1B96" w:rsidR="00B6789C" w:rsidP="00B6789C" w:rsidRDefault="00B6789C" w14:paraId="0CD6A4BD" w14:textId="77777777">
      <w:r w:rsidRPr="00CC1B96">
        <w:t xml:space="preserve">Bormann, R., Jordan, F., Hampp, J. and </w:t>
      </w:r>
      <w:proofErr w:type="spellStart"/>
      <w:r w:rsidRPr="00CC1B96">
        <w:t>Hägele</w:t>
      </w:r>
      <w:proofErr w:type="spellEnd"/>
      <w:r w:rsidRPr="00CC1B96">
        <w:t xml:space="preserve">, M. (2018). Indoor Coverage Path Planning: Survey, Implementation, Analysis. </w:t>
      </w:r>
      <w:proofErr w:type="spellStart"/>
      <w:r w:rsidRPr="00CC1B96">
        <w:rPr>
          <w:i/>
          <w:iCs/>
        </w:rPr>
        <w:t>Publikationsdatenbank</w:t>
      </w:r>
      <w:proofErr w:type="spellEnd"/>
      <w:r w:rsidRPr="00CC1B96">
        <w:rPr>
          <w:i/>
          <w:iCs/>
        </w:rPr>
        <w:t xml:space="preserve"> der Fraunhofer-Gesellschaft (Fraunhofer-Gesellschaft)</w:t>
      </w:r>
      <w:r w:rsidRPr="00CC1B96">
        <w:t xml:space="preserve">. </w:t>
      </w:r>
      <w:proofErr w:type="spellStart"/>
      <w:proofErr w:type="gramStart"/>
      <w:r w:rsidRPr="00CC1B96">
        <w:t>doi:https</w:t>
      </w:r>
      <w:proofErr w:type="spellEnd"/>
      <w:r w:rsidRPr="00CC1B96">
        <w:t>://doi.org/10.1109/icra.2018.8460566</w:t>
      </w:r>
      <w:proofErr w:type="gramEnd"/>
      <w:r w:rsidRPr="00CC1B96">
        <w:t>.</w:t>
      </w:r>
    </w:p>
    <w:p w:rsidRPr="00CC1B96" w:rsidR="00B6789C" w:rsidP="00B6789C" w:rsidRDefault="00B6789C" w14:paraId="217A915F" w14:textId="77777777">
      <w:r w:rsidRPr="00CC1B96">
        <w:t xml:space="preserve">Brooks, C. and Oikonomou, I. (2018). The effects of environmental, social and governance disclosures and performance on firm value: A review of the literature in accounting and finance. </w:t>
      </w:r>
      <w:r w:rsidRPr="00CC1B96">
        <w:rPr>
          <w:i/>
          <w:iCs/>
        </w:rPr>
        <w:t>The British Accounting Review</w:t>
      </w:r>
      <w:r w:rsidRPr="00CC1B96">
        <w:t xml:space="preserve">, 50(1), pp.1–15. </w:t>
      </w:r>
      <w:proofErr w:type="spellStart"/>
      <w:proofErr w:type="gramStart"/>
      <w:r w:rsidRPr="00CC1B96">
        <w:t>doi:https</w:t>
      </w:r>
      <w:proofErr w:type="spellEnd"/>
      <w:r w:rsidRPr="00CC1B96">
        <w:t>://doi.org/10.1016/j.bar.2017.11.005</w:t>
      </w:r>
      <w:proofErr w:type="gramEnd"/>
      <w:r w:rsidRPr="00CC1B96">
        <w:t>.</w:t>
      </w:r>
    </w:p>
    <w:p w:rsidRPr="00CC1B96" w:rsidR="00B6789C" w:rsidP="00B6789C" w:rsidRDefault="00B6789C" w14:paraId="7627B184" w14:textId="77777777">
      <w:r w:rsidRPr="00CC1B96">
        <w:lastRenderedPageBreak/>
        <w:t xml:space="preserve">Conrad, D., Ghosh, A. and Isaacson, M. (2015). Employee motivation factors. </w:t>
      </w:r>
      <w:r w:rsidRPr="00CC1B96">
        <w:rPr>
          <w:i/>
          <w:iCs/>
        </w:rPr>
        <w:t>International Journal of Public Leadership</w:t>
      </w:r>
      <w:r w:rsidRPr="00CC1B96">
        <w:t xml:space="preserve">, 11(2), pp.92–106. </w:t>
      </w:r>
      <w:proofErr w:type="spellStart"/>
      <w:proofErr w:type="gramStart"/>
      <w:r w:rsidRPr="00CC1B96">
        <w:t>doi:https</w:t>
      </w:r>
      <w:proofErr w:type="spellEnd"/>
      <w:r w:rsidRPr="00CC1B96">
        <w:t>://doi.org/10.1108/ijpl-01-2015-0005</w:t>
      </w:r>
      <w:proofErr w:type="gramEnd"/>
      <w:r w:rsidRPr="00CC1B96">
        <w:t>.</w:t>
      </w:r>
    </w:p>
    <w:p w:rsidRPr="00CC1B96" w:rsidR="00B6789C" w:rsidP="00B6789C" w:rsidRDefault="00B6789C" w14:paraId="6BD20425" w14:textId="77777777">
      <w:r w:rsidRPr="00CC1B96">
        <w:t xml:space="preserve">Gehlbach, H. and Artino, A.R. (2018). The Survey Checklist (Manifesto). </w:t>
      </w:r>
      <w:r w:rsidRPr="00CC1B96">
        <w:rPr>
          <w:i/>
          <w:iCs/>
        </w:rPr>
        <w:t>Academic Medicine</w:t>
      </w:r>
      <w:r w:rsidRPr="00CC1B96">
        <w:t xml:space="preserve">, 93(3), pp.360–366. </w:t>
      </w:r>
      <w:proofErr w:type="spellStart"/>
      <w:proofErr w:type="gramStart"/>
      <w:r w:rsidRPr="00CC1B96">
        <w:t>doi:https</w:t>
      </w:r>
      <w:proofErr w:type="spellEnd"/>
      <w:r w:rsidRPr="00CC1B96">
        <w:t>://doi.org/10.1097/acm.0000000000002083</w:t>
      </w:r>
      <w:proofErr w:type="gramEnd"/>
      <w:r w:rsidRPr="00CC1B96">
        <w:t>.</w:t>
      </w:r>
    </w:p>
    <w:p w:rsidRPr="00CC1B96" w:rsidR="00B6789C" w:rsidP="00B6789C" w:rsidRDefault="00B6789C" w14:paraId="72F5EE8F" w14:textId="77777777">
      <w:r w:rsidRPr="00CC1B96">
        <w:t xml:space="preserve">Tram, B.T.A. (2022). </w:t>
      </w:r>
      <w:r w:rsidRPr="00CC1B96">
        <w:rPr>
          <w:i/>
          <w:iCs/>
        </w:rPr>
        <w:t>Solutions to Enhance the Quality of the Housekeeping Department: Natural Homestay, Hoi An, Viet Nam</w:t>
      </w:r>
      <w:r w:rsidRPr="00CC1B96">
        <w:t>. [online] www.theseus.fi. Available at: https://urn.fi/URN:NBN:fi:amk-2022060113939 [Accessed 19 Oct. 2023].</w:t>
      </w:r>
    </w:p>
    <w:p w:rsidR="00B6789C" w:rsidP="00B6789C" w:rsidRDefault="00B6789C" w14:paraId="2BCAF830" w14:textId="77777777">
      <w:proofErr w:type="spellStart"/>
      <w:r>
        <w:t>Sisinni</w:t>
      </w:r>
      <w:proofErr w:type="spellEnd"/>
      <w:r>
        <w:t xml:space="preserve">, E., Saifullah, A., Han, S., </w:t>
      </w:r>
      <w:proofErr w:type="spellStart"/>
      <w:r>
        <w:t>Jennehag</w:t>
      </w:r>
      <w:proofErr w:type="spellEnd"/>
      <w:r>
        <w:t xml:space="preserve">, U. and Gidlund, M. (2018). Industrial Internet of Things: Challenges, Opportunities, and Directions. </w:t>
      </w:r>
      <w:r>
        <w:rPr>
          <w:i/>
          <w:iCs/>
        </w:rPr>
        <w:t>IEEE Transactions on Industrial Informatics</w:t>
      </w:r>
      <w:r>
        <w:t xml:space="preserve">, 14(11), pp.4724–4734. </w:t>
      </w:r>
      <w:proofErr w:type="spellStart"/>
      <w:proofErr w:type="gramStart"/>
      <w:r>
        <w:t>doi:https</w:t>
      </w:r>
      <w:proofErr w:type="spellEnd"/>
      <w:r>
        <w:t>://doi.org/10.1109/tii.2018.2852491</w:t>
      </w:r>
      <w:proofErr w:type="gramEnd"/>
      <w:r>
        <w:t>.</w:t>
      </w:r>
    </w:p>
    <w:p w:rsidR="00B6789C" w:rsidP="00B6789C" w:rsidRDefault="00B6789C" w14:paraId="24A00741" w14:textId="77777777">
      <w:proofErr w:type="spellStart"/>
      <w:r>
        <w:t>Oña</w:t>
      </w:r>
      <w:proofErr w:type="spellEnd"/>
      <w:r>
        <w:t xml:space="preserve">, J. (2015). Quality of Service in Public Transport Based on Customer Satisfaction Surveys: A Review and Assessment of Methodological Approaches. </w:t>
      </w:r>
      <w:r>
        <w:rPr>
          <w:i/>
          <w:iCs/>
        </w:rPr>
        <w:t>Transportation Science</w:t>
      </w:r>
      <w:r>
        <w:t xml:space="preserve">, [online] 49(3), pp.605–622. </w:t>
      </w:r>
      <w:proofErr w:type="spellStart"/>
      <w:proofErr w:type="gramStart"/>
      <w:r>
        <w:t>doi:https</w:t>
      </w:r>
      <w:proofErr w:type="spellEnd"/>
      <w:r>
        <w:t>://doi.org/10.1287/trsc.2014.0544</w:t>
      </w:r>
      <w:proofErr w:type="gramEnd"/>
      <w:r>
        <w:t>.</w:t>
      </w:r>
    </w:p>
    <w:p w:rsidR="00B6789C" w:rsidP="00B6789C" w:rsidRDefault="00B6789C" w14:paraId="2A431CD6" w14:textId="77777777">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w:t>
      </w:r>
      <w:proofErr w:type="gramStart"/>
      <w:r>
        <w:t>In</w:t>
      </w:r>
      <w:proofErr w:type="gramEnd"/>
      <w:r>
        <w:t xml:space="preserve"> Making Reflections Of Literary Analysis. </w:t>
      </w:r>
      <w:r>
        <w:rPr>
          <w:i/>
          <w:iCs/>
        </w:rPr>
        <w:t>Indonesian EFL Journal</w:t>
      </w:r>
      <w:r>
        <w:t xml:space="preserve">, [online] 6(2). </w:t>
      </w:r>
      <w:proofErr w:type="spellStart"/>
      <w:r>
        <w:t>doi</w:t>
      </w:r>
      <w:proofErr w:type="spellEnd"/>
      <w:r>
        <w:t xml:space="preserve"> https://journal.uniku.ac.id/index.php/IEFLJ/article/view/3382.</w:t>
      </w:r>
    </w:p>
    <w:p w:rsidR="00B6789C" w:rsidP="00B6789C" w:rsidRDefault="00B6789C" w14:paraId="6BB5F782" w14:textId="77777777">
      <w:r>
        <w:t xml:space="preserve">Hébert, C. (2015). Knowing and/or experiencing: a critical examination of the reflective models of John Dewey and Donald Schön. </w:t>
      </w:r>
      <w:r>
        <w:rPr>
          <w:i/>
          <w:iCs/>
        </w:rPr>
        <w:t>Reflective Practice</w:t>
      </w:r>
      <w:r>
        <w:t>, 16(3), pp.361–371.</w:t>
      </w:r>
    </w:p>
    <w:p w:rsidRPr="00B6789C" w:rsidR="00B6789C" w:rsidP="00B6789C" w:rsidRDefault="00B6789C" w14:paraId="133C56B2" w14:textId="031E94DE">
      <w:r>
        <w:t xml:space="preserve">Trinh, M.P., van Esch, C., Martinez, H.A. and Messer, T. (2021). Appreciating Large Classes: Using Appreciative Inquiry to Foster a Hospitable Learning Space for Experiential Learning. </w:t>
      </w:r>
      <w:r>
        <w:rPr>
          <w:i/>
          <w:iCs/>
        </w:rPr>
        <w:t>Journal of Management Education</w:t>
      </w:r>
      <w:r>
        <w:t xml:space="preserve">, 45(5), pp.786–819. </w:t>
      </w:r>
      <w:proofErr w:type="spellStart"/>
      <w:proofErr w:type="gramStart"/>
      <w:r>
        <w:t>doi:https</w:t>
      </w:r>
      <w:proofErr w:type="spellEnd"/>
      <w:r>
        <w:t>://doi.org/10.1177/1052562920980125</w:t>
      </w:r>
      <w:proofErr w:type="gramEnd"/>
      <w:r>
        <w:t>.</w:t>
      </w:r>
    </w:p>
    <w:p w:rsidR="00697D92" w:rsidP="00697D92" w:rsidRDefault="00697D92" w14:paraId="7A2396A1" w14:textId="77777777"/>
    <w:p w:rsidRPr="00697D92" w:rsidR="00697D92" w:rsidP="00697D92" w:rsidRDefault="00697D92" w14:paraId="11DEA95C" w14:textId="77777777"/>
    <w:p w:rsidRPr="005F689A" w:rsidR="005F689A" w:rsidP="005F689A" w:rsidRDefault="005F689A" w14:paraId="1C0BC6AA" w14:textId="77777777"/>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3925" w:rsidP="004D0F63" w:rsidRDefault="00B53925" w14:paraId="57F599A8" w14:textId="77777777">
      <w:pPr>
        <w:spacing w:after="0" w:line="240" w:lineRule="auto"/>
      </w:pPr>
      <w:r>
        <w:separator/>
      </w:r>
    </w:p>
  </w:endnote>
  <w:endnote w:type="continuationSeparator" w:id="0">
    <w:p w:rsidR="00B53925" w:rsidP="004D0F63" w:rsidRDefault="00B53925" w14:paraId="2710FBA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3925" w:rsidP="004D0F63" w:rsidRDefault="00B53925" w14:paraId="700BAA08" w14:textId="77777777">
      <w:pPr>
        <w:spacing w:after="0" w:line="240" w:lineRule="auto"/>
      </w:pPr>
      <w:r>
        <w:separator/>
      </w:r>
    </w:p>
  </w:footnote>
  <w:footnote w:type="continuationSeparator" w:id="0">
    <w:p w:rsidR="00B53925" w:rsidP="004D0F63" w:rsidRDefault="00B53925" w14:paraId="737F270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538B"/>
    <w:rsid w:val="004D0F63"/>
    <w:rsid w:val="00592A7E"/>
    <w:rsid w:val="005F689A"/>
    <w:rsid w:val="00697D92"/>
    <w:rsid w:val="006B6681"/>
    <w:rsid w:val="008358ED"/>
    <w:rsid w:val="0086599B"/>
    <w:rsid w:val="008B5011"/>
    <w:rsid w:val="00966562"/>
    <w:rsid w:val="00977466"/>
    <w:rsid w:val="009A4555"/>
    <w:rsid w:val="009D31CA"/>
    <w:rsid w:val="00A3401B"/>
    <w:rsid w:val="00A83A4D"/>
    <w:rsid w:val="00AA0DA1"/>
    <w:rsid w:val="00AD1F84"/>
    <w:rsid w:val="00B0725C"/>
    <w:rsid w:val="00B414A5"/>
    <w:rsid w:val="00B53925"/>
    <w:rsid w:val="00B6789C"/>
    <w:rsid w:val="00BD35C5"/>
    <w:rsid w:val="00C04832"/>
    <w:rsid w:val="00CC767C"/>
    <w:rsid w:val="00CD26B9"/>
    <w:rsid w:val="00D722E0"/>
    <w:rsid w:val="00D879FA"/>
    <w:rsid w:val="00E90A87"/>
    <w:rsid w:val="00F03E94"/>
    <w:rsid w:val="00FA176D"/>
    <w:rsid w:val="00FF51C8"/>
    <w:rsid w:val="0A270683"/>
    <w:rsid w:val="0C586A7C"/>
    <w:rsid w:val="0CDD3C20"/>
    <w:rsid w:val="0FC677E6"/>
    <w:rsid w:val="13D39A36"/>
    <w:rsid w:val="21D05280"/>
    <w:rsid w:val="2AD493EA"/>
    <w:rsid w:val="2E61EC90"/>
    <w:rsid w:val="31998D52"/>
    <w:rsid w:val="33355DB3"/>
    <w:rsid w:val="34D12E14"/>
    <w:rsid w:val="361C5AAA"/>
    <w:rsid w:val="387C23BF"/>
    <w:rsid w:val="38D29047"/>
    <w:rsid w:val="44EF3F64"/>
    <w:rsid w:val="4B5E80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unhideWhenUsed/>
    <w:rsid w:val="00B6789C"/>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2</revision>
  <dcterms:created xsi:type="dcterms:W3CDTF">2023-11-08T13:52:00.0000000Z</dcterms:created>
  <dcterms:modified xsi:type="dcterms:W3CDTF">2023-11-10T00:26:45.6755419Z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9f1d7cfba38ba17e2e402aabdd50dcbcf07b15b7208fe2c60575db111b37832a</vt:lpwstr>
  </property>
</Properties>
</file>