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57802" w:rsidRPr="00E57802" w:rsidRDefault="00E57802" w:rsidP="00E57802">
      <w:pPr>
        <w:jc w:val="center"/>
        <w:rPr>
          <w:b/>
          <w:sz w:val="32"/>
        </w:rPr>
      </w:pPr>
      <w:r w:rsidRPr="00E57802">
        <w:rPr>
          <w:b/>
          <w:sz w:val="32"/>
        </w:rPr>
        <w:t>Review these pressure groups in terms of their form and function.  How are they important in environmental conservation?</w:t>
      </w:r>
    </w:p>
    <w:p w:rsidR="00E57802" w:rsidRDefault="00E57802">
      <w:hyperlink r:id="rId6" w:history="1">
        <w:r w:rsidRPr="00423091">
          <w:rPr>
            <w:rStyle w:val="Hyperlink"/>
          </w:rPr>
          <w:t>http://www.greenphase.co.uk/organisations.html</w:t>
        </w:r>
      </w:hyperlink>
    </w:p>
    <w:p w:rsidR="00E57802" w:rsidRDefault="00E57802">
      <w:bookmarkStart w:id="0" w:name="_GoBack"/>
      <w:bookmarkEnd w:id="0"/>
    </w:p>
    <w:tbl>
      <w:tblPr>
        <w:tblW w:w="0" w:type="auto"/>
        <w:jc w:val="center"/>
        <w:tblCellSpacing w:w="0" w:type="dxa"/>
        <w:tblCellMar>
          <w:left w:w="0" w:type="dxa"/>
          <w:right w:w="0" w:type="dxa"/>
        </w:tblCellMar>
        <w:tblLook w:val="04A0" w:firstRow="1" w:lastRow="0" w:firstColumn="1" w:lastColumn="0" w:noHBand="0" w:noVBand="1"/>
      </w:tblPr>
      <w:tblGrid>
        <w:gridCol w:w="6756"/>
        <w:gridCol w:w="12"/>
        <w:gridCol w:w="2258"/>
      </w:tblGrid>
      <w:tr w:rsidR="00E57802" w:rsidRPr="00E57802" w:rsidTr="00E57802">
        <w:trPr>
          <w:tblCellSpacing w:w="0" w:type="dxa"/>
          <w:jc w:val="center"/>
        </w:trPr>
        <w:tc>
          <w:tcPr>
            <w:tcW w:w="0" w:type="auto"/>
            <w:vAlign w:val="center"/>
            <w:hideMark/>
          </w:tcPr>
          <w:p w:rsidR="00E57802" w:rsidRDefault="00E57802"/>
          <w:tbl>
            <w:tblPr>
              <w:tblW w:w="8340" w:type="dxa"/>
              <w:tblCellSpacing w:w="0" w:type="dxa"/>
              <w:tblCellMar>
                <w:left w:w="0" w:type="dxa"/>
                <w:right w:w="0" w:type="dxa"/>
              </w:tblCellMar>
              <w:tblLook w:val="04A0" w:firstRow="1" w:lastRow="0" w:firstColumn="1" w:lastColumn="0" w:noHBand="0" w:noVBand="1"/>
            </w:tblPr>
            <w:tblGrid>
              <w:gridCol w:w="8340"/>
            </w:tblGrid>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hyperlink r:id="rId7" w:history="1">
                    <w:r w:rsidRPr="00E57802">
                      <w:rPr>
                        <w:rFonts w:ascii="Times New Roman" w:eastAsia="Times New Roman" w:hAnsi="Times New Roman" w:cs="Times New Roman"/>
                        <w:color w:val="006000"/>
                        <w:sz w:val="24"/>
                        <w:szCs w:val="24"/>
                        <w:u w:val="single"/>
                        <w:lang w:eastAsia="en-GB"/>
                      </w:rPr>
                      <w:t>British Ecological Society</w:t>
                    </w:r>
                  </w:hyperlink>
                </w:p>
              </w:tc>
            </w:tr>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t xml:space="preserve">The BES is an active and thriving organisation with something to offer anyone with an interest in ecology. Its vision is to advance ecology and make it count. </w:t>
                  </w:r>
                </w:p>
              </w:tc>
            </w:tr>
          </w:tbl>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pict>
                <v:rect id="_x0000_i1127" style="width:417pt;height:1.5pt" o:hrpct="0" o:hrstd="t" o:hr="t" fillcolor="#a0a0a0" stroked="f"/>
              </w:pict>
            </w:r>
          </w:p>
          <w:tbl>
            <w:tblPr>
              <w:tblW w:w="8340" w:type="dxa"/>
              <w:tblCellSpacing w:w="0" w:type="dxa"/>
              <w:tblCellMar>
                <w:left w:w="0" w:type="dxa"/>
                <w:right w:w="0" w:type="dxa"/>
              </w:tblCellMar>
              <w:tblLook w:val="04A0" w:firstRow="1" w:lastRow="0" w:firstColumn="1" w:lastColumn="0" w:noHBand="0" w:noVBand="1"/>
            </w:tblPr>
            <w:tblGrid>
              <w:gridCol w:w="8340"/>
            </w:tblGrid>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hyperlink r:id="rId8" w:history="1">
                    <w:r w:rsidRPr="00E57802">
                      <w:rPr>
                        <w:rFonts w:ascii="Times New Roman" w:eastAsia="Times New Roman" w:hAnsi="Times New Roman" w:cs="Times New Roman"/>
                        <w:color w:val="006000"/>
                        <w:sz w:val="24"/>
                        <w:szCs w:val="24"/>
                        <w:u w:val="single"/>
                        <w:lang w:eastAsia="en-GB"/>
                      </w:rPr>
                      <w:t>Campaign For Nuclear Disarmament</w:t>
                    </w:r>
                  </w:hyperlink>
                </w:p>
              </w:tc>
            </w:tr>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t xml:space="preserve">CND campaigns non-violently to rid the world of nuclear weapons and other WMD, and to create genuine security for future generations. </w:t>
                  </w:r>
                </w:p>
              </w:tc>
            </w:tr>
          </w:tbl>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pict>
                <v:rect id="_x0000_i1128" style="width:417pt;height:1.5pt" o:hrpct="0" o:hrstd="t" o:hr="t" fillcolor="#a0a0a0" stroked="f"/>
              </w:pict>
            </w:r>
          </w:p>
          <w:tbl>
            <w:tblPr>
              <w:tblW w:w="8340" w:type="dxa"/>
              <w:tblCellSpacing w:w="0" w:type="dxa"/>
              <w:tblCellMar>
                <w:left w:w="0" w:type="dxa"/>
                <w:right w:w="0" w:type="dxa"/>
              </w:tblCellMar>
              <w:tblLook w:val="04A0" w:firstRow="1" w:lastRow="0" w:firstColumn="1" w:lastColumn="0" w:noHBand="0" w:noVBand="1"/>
            </w:tblPr>
            <w:tblGrid>
              <w:gridCol w:w="8340"/>
            </w:tblGrid>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hyperlink r:id="rId9" w:history="1">
                    <w:r w:rsidRPr="00E57802">
                      <w:rPr>
                        <w:rFonts w:ascii="Times New Roman" w:eastAsia="Times New Roman" w:hAnsi="Times New Roman" w:cs="Times New Roman"/>
                        <w:color w:val="006000"/>
                        <w:sz w:val="24"/>
                        <w:szCs w:val="24"/>
                        <w:u w:val="single"/>
                        <w:lang w:eastAsia="en-GB"/>
                      </w:rPr>
                      <w:t xml:space="preserve">Environmental Law Foundation </w:t>
                    </w:r>
                  </w:hyperlink>
                </w:p>
              </w:tc>
            </w:tr>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t xml:space="preserve">Charity that helps people </w:t>
                  </w:r>
                  <w:proofErr w:type="gramStart"/>
                  <w:r w:rsidRPr="00E57802">
                    <w:rPr>
                      <w:rFonts w:ascii="Times New Roman" w:eastAsia="Times New Roman" w:hAnsi="Times New Roman" w:cs="Times New Roman"/>
                      <w:sz w:val="24"/>
                      <w:szCs w:val="24"/>
                      <w:lang w:eastAsia="en-GB"/>
                    </w:rPr>
                    <w:t>use</w:t>
                  </w:r>
                  <w:proofErr w:type="gramEnd"/>
                  <w:r w:rsidRPr="00E57802">
                    <w:rPr>
                      <w:rFonts w:ascii="Times New Roman" w:eastAsia="Times New Roman" w:hAnsi="Times New Roman" w:cs="Times New Roman"/>
                      <w:sz w:val="24"/>
                      <w:szCs w:val="24"/>
                      <w:lang w:eastAsia="en-GB"/>
                    </w:rPr>
                    <w:t xml:space="preserve"> the law to protect and improve their local environment and quality of life through a network of specialist lawyers and consultants across the UK. </w:t>
                  </w:r>
                </w:p>
              </w:tc>
            </w:tr>
          </w:tbl>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pict>
                <v:rect id="_x0000_i1129" style="width:417pt;height:1.5pt" o:hrpct="0" o:hrstd="t" o:hr="t" fillcolor="#a0a0a0" stroked="f"/>
              </w:pict>
            </w:r>
          </w:p>
          <w:tbl>
            <w:tblPr>
              <w:tblW w:w="8340" w:type="dxa"/>
              <w:tblCellSpacing w:w="0" w:type="dxa"/>
              <w:tblCellMar>
                <w:left w:w="0" w:type="dxa"/>
                <w:right w:w="0" w:type="dxa"/>
              </w:tblCellMar>
              <w:tblLook w:val="04A0" w:firstRow="1" w:lastRow="0" w:firstColumn="1" w:lastColumn="0" w:noHBand="0" w:noVBand="1"/>
            </w:tblPr>
            <w:tblGrid>
              <w:gridCol w:w="8340"/>
            </w:tblGrid>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hyperlink r:id="rId10" w:history="1">
                    <w:r w:rsidRPr="00E57802">
                      <w:rPr>
                        <w:rFonts w:ascii="Times New Roman" w:eastAsia="Times New Roman" w:hAnsi="Times New Roman" w:cs="Times New Roman"/>
                        <w:color w:val="006000"/>
                        <w:sz w:val="24"/>
                        <w:szCs w:val="24"/>
                        <w:u w:val="single"/>
                        <w:lang w:eastAsia="en-GB"/>
                      </w:rPr>
                      <w:t>Ethical Consumer</w:t>
                    </w:r>
                  </w:hyperlink>
                </w:p>
              </w:tc>
            </w:tr>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t xml:space="preserve">UK alternative consumer organisation looking at the social and environmental records of the companies behind the brand names. </w:t>
                  </w:r>
                </w:p>
              </w:tc>
            </w:tr>
          </w:tbl>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pict>
                <v:rect id="_x0000_i1130" style="width:417pt;height:1.5pt" o:hrpct="0" o:hrstd="t" o:hr="t" fillcolor="#a0a0a0" stroked="f"/>
              </w:pict>
            </w:r>
          </w:p>
          <w:tbl>
            <w:tblPr>
              <w:tblW w:w="8340" w:type="dxa"/>
              <w:tblCellSpacing w:w="0" w:type="dxa"/>
              <w:tblCellMar>
                <w:left w:w="0" w:type="dxa"/>
                <w:right w:w="0" w:type="dxa"/>
              </w:tblCellMar>
              <w:tblLook w:val="04A0" w:firstRow="1" w:lastRow="0" w:firstColumn="1" w:lastColumn="0" w:noHBand="0" w:noVBand="1"/>
            </w:tblPr>
            <w:tblGrid>
              <w:gridCol w:w="8340"/>
            </w:tblGrid>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hyperlink r:id="rId11" w:history="1">
                    <w:proofErr w:type="spellStart"/>
                    <w:r w:rsidRPr="00E57802">
                      <w:rPr>
                        <w:rFonts w:ascii="Times New Roman" w:eastAsia="Times New Roman" w:hAnsi="Times New Roman" w:cs="Times New Roman"/>
                        <w:color w:val="006000"/>
                        <w:sz w:val="24"/>
                        <w:szCs w:val="24"/>
                        <w:u w:val="single"/>
                        <w:lang w:eastAsia="en-GB"/>
                      </w:rPr>
                      <w:t>Fairtrade</w:t>
                    </w:r>
                    <w:proofErr w:type="spellEnd"/>
                    <w:r w:rsidRPr="00E57802">
                      <w:rPr>
                        <w:rFonts w:ascii="Times New Roman" w:eastAsia="Times New Roman" w:hAnsi="Times New Roman" w:cs="Times New Roman"/>
                        <w:color w:val="006000"/>
                        <w:sz w:val="24"/>
                        <w:szCs w:val="24"/>
                        <w:u w:val="single"/>
                        <w:lang w:eastAsia="en-GB"/>
                      </w:rPr>
                      <w:t xml:space="preserve"> Foundation</w:t>
                    </w:r>
                  </w:hyperlink>
                </w:p>
              </w:tc>
            </w:tr>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t xml:space="preserve">The </w:t>
                  </w:r>
                  <w:proofErr w:type="spellStart"/>
                  <w:r w:rsidRPr="00E57802">
                    <w:rPr>
                      <w:rFonts w:ascii="Times New Roman" w:eastAsia="Times New Roman" w:hAnsi="Times New Roman" w:cs="Times New Roman"/>
                      <w:sz w:val="24"/>
                      <w:szCs w:val="24"/>
                      <w:lang w:eastAsia="en-GB"/>
                    </w:rPr>
                    <w:t>Fairtrade</w:t>
                  </w:r>
                  <w:proofErr w:type="spellEnd"/>
                  <w:r w:rsidRPr="00E57802">
                    <w:rPr>
                      <w:rFonts w:ascii="Times New Roman" w:eastAsia="Times New Roman" w:hAnsi="Times New Roman" w:cs="Times New Roman"/>
                      <w:sz w:val="24"/>
                      <w:szCs w:val="24"/>
                      <w:lang w:eastAsia="en-GB"/>
                    </w:rPr>
                    <w:t xml:space="preserve"> Foundation exists to ensure a better deal for marginalised and disadvantaged third world producers. </w:t>
                  </w:r>
                </w:p>
              </w:tc>
            </w:tr>
          </w:tbl>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pict>
                <v:rect id="_x0000_i1131" style="width:417pt;height:1.5pt" o:hrpct="0" o:hrstd="t" o:hr="t" fillcolor="#a0a0a0" stroked="f"/>
              </w:pict>
            </w:r>
          </w:p>
          <w:tbl>
            <w:tblPr>
              <w:tblW w:w="8340" w:type="dxa"/>
              <w:tblCellSpacing w:w="0" w:type="dxa"/>
              <w:tblCellMar>
                <w:left w:w="0" w:type="dxa"/>
                <w:right w:w="0" w:type="dxa"/>
              </w:tblCellMar>
              <w:tblLook w:val="04A0" w:firstRow="1" w:lastRow="0" w:firstColumn="1" w:lastColumn="0" w:noHBand="0" w:noVBand="1"/>
            </w:tblPr>
            <w:tblGrid>
              <w:gridCol w:w="8340"/>
            </w:tblGrid>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hyperlink r:id="rId12" w:history="1">
                    <w:r w:rsidRPr="00E57802">
                      <w:rPr>
                        <w:rFonts w:ascii="Times New Roman" w:eastAsia="Times New Roman" w:hAnsi="Times New Roman" w:cs="Times New Roman"/>
                        <w:color w:val="006000"/>
                        <w:sz w:val="24"/>
                        <w:szCs w:val="24"/>
                        <w:u w:val="single"/>
                        <w:lang w:eastAsia="en-GB"/>
                      </w:rPr>
                      <w:t>Friends Of The Earth UK</w:t>
                    </w:r>
                  </w:hyperlink>
                </w:p>
              </w:tc>
            </w:tr>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proofErr w:type="gramStart"/>
                  <w:r w:rsidRPr="00E57802">
                    <w:rPr>
                      <w:rFonts w:ascii="Times New Roman" w:eastAsia="Times New Roman" w:hAnsi="Times New Roman" w:cs="Times New Roman"/>
                      <w:sz w:val="24"/>
                      <w:szCs w:val="24"/>
                      <w:lang w:eastAsia="en-GB"/>
                    </w:rPr>
                    <w:t>Friends of the Earth is</w:t>
                  </w:r>
                  <w:proofErr w:type="gramEnd"/>
                  <w:r w:rsidRPr="00E57802">
                    <w:rPr>
                      <w:rFonts w:ascii="Times New Roman" w:eastAsia="Times New Roman" w:hAnsi="Times New Roman" w:cs="Times New Roman"/>
                      <w:sz w:val="24"/>
                      <w:szCs w:val="24"/>
                      <w:lang w:eastAsia="en-GB"/>
                    </w:rPr>
                    <w:t xml:space="preserve"> a campaigning organisation that inspires solutions to environmental problems which make life better for people. </w:t>
                  </w:r>
                </w:p>
              </w:tc>
            </w:tr>
          </w:tbl>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pict>
                <v:rect id="_x0000_i1132" style="width:417pt;height:1.5pt" o:hrpct="0" o:hrstd="t" o:hr="t" fillcolor="#a0a0a0" stroked="f"/>
              </w:pict>
            </w:r>
          </w:p>
          <w:tbl>
            <w:tblPr>
              <w:tblW w:w="8340" w:type="dxa"/>
              <w:tblCellSpacing w:w="0" w:type="dxa"/>
              <w:tblCellMar>
                <w:left w:w="0" w:type="dxa"/>
                <w:right w:w="0" w:type="dxa"/>
              </w:tblCellMar>
              <w:tblLook w:val="04A0" w:firstRow="1" w:lastRow="0" w:firstColumn="1" w:lastColumn="0" w:noHBand="0" w:noVBand="1"/>
            </w:tblPr>
            <w:tblGrid>
              <w:gridCol w:w="8340"/>
            </w:tblGrid>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hyperlink r:id="rId13" w:history="1">
                    <w:r w:rsidRPr="00E57802">
                      <w:rPr>
                        <w:rFonts w:ascii="Times New Roman" w:eastAsia="Times New Roman" w:hAnsi="Times New Roman" w:cs="Times New Roman"/>
                        <w:color w:val="006000"/>
                        <w:sz w:val="24"/>
                        <w:szCs w:val="24"/>
                        <w:u w:val="single"/>
                        <w:lang w:eastAsia="en-GB"/>
                      </w:rPr>
                      <w:t xml:space="preserve">Foundation for International Environmental Law &amp; Development </w:t>
                    </w:r>
                  </w:hyperlink>
                </w:p>
              </w:tc>
            </w:tr>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t xml:space="preserve">FIELD's goals are to apply &amp; develop international laws to protect the environment; and to broaden access to environmental justice. </w:t>
                  </w:r>
                </w:p>
              </w:tc>
            </w:tr>
          </w:tbl>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pict>
                <v:rect id="_x0000_i1133" style="width:417pt;height:1.5pt" o:hrpct="0" o:hrstd="t" o:hr="t" fillcolor="#a0a0a0" stroked="f"/>
              </w:pict>
            </w:r>
          </w:p>
          <w:tbl>
            <w:tblPr>
              <w:tblW w:w="8340" w:type="dxa"/>
              <w:tblCellSpacing w:w="0" w:type="dxa"/>
              <w:tblCellMar>
                <w:left w:w="0" w:type="dxa"/>
                <w:right w:w="0" w:type="dxa"/>
              </w:tblCellMar>
              <w:tblLook w:val="04A0" w:firstRow="1" w:lastRow="0" w:firstColumn="1" w:lastColumn="0" w:noHBand="0" w:noVBand="1"/>
            </w:tblPr>
            <w:tblGrid>
              <w:gridCol w:w="8340"/>
            </w:tblGrid>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hyperlink r:id="rId14" w:history="1">
                    <w:r w:rsidRPr="00E57802">
                      <w:rPr>
                        <w:rFonts w:ascii="Times New Roman" w:eastAsia="Times New Roman" w:hAnsi="Times New Roman" w:cs="Times New Roman"/>
                        <w:color w:val="006000"/>
                        <w:sz w:val="24"/>
                        <w:szCs w:val="24"/>
                        <w:u w:val="single"/>
                        <w:lang w:eastAsia="en-GB"/>
                      </w:rPr>
                      <w:t>Greenpeace UK</w:t>
                    </w:r>
                  </w:hyperlink>
                </w:p>
              </w:tc>
            </w:tr>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lastRenderedPageBreak/>
                    <w:t xml:space="preserve">Campaigning organisation that uses non-violent, creative confrontation to expose global environmental problems and their causes. </w:t>
                  </w:r>
                </w:p>
              </w:tc>
            </w:tr>
          </w:tbl>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pict>
                <v:rect id="_x0000_i1134" style="width:417pt;height:1.5pt" o:hrpct="0" o:hrstd="t" o:hr="t" fillcolor="#a0a0a0" stroked="f"/>
              </w:pict>
            </w:r>
          </w:p>
          <w:tbl>
            <w:tblPr>
              <w:tblW w:w="8340" w:type="dxa"/>
              <w:tblCellSpacing w:w="0" w:type="dxa"/>
              <w:tblCellMar>
                <w:left w:w="0" w:type="dxa"/>
                <w:right w:w="0" w:type="dxa"/>
              </w:tblCellMar>
              <w:tblLook w:val="04A0" w:firstRow="1" w:lastRow="0" w:firstColumn="1" w:lastColumn="0" w:noHBand="0" w:noVBand="1"/>
            </w:tblPr>
            <w:tblGrid>
              <w:gridCol w:w="8340"/>
            </w:tblGrid>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hyperlink r:id="rId15" w:history="1">
                    <w:r w:rsidRPr="00E57802">
                      <w:rPr>
                        <w:rFonts w:ascii="Times New Roman" w:eastAsia="Times New Roman" w:hAnsi="Times New Roman" w:cs="Times New Roman"/>
                        <w:color w:val="006000"/>
                        <w:sz w:val="24"/>
                        <w:szCs w:val="24"/>
                        <w:u w:val="single"/>
                        <w:lang w:eastAsia="en-GB"/>
                      </w:rPr>
                      <w:t>IES</w:t>
                    </w:r>
                  </w:hyperlink>
                </w:p>
              </w:tc>
            </w:tr>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t>The IES is a charity which promotes public awareness of environmental science by supporting scientists &amp; academics.</w:t>
                  </w:r>
                </w:p>
              </w:tc>
            </w:tr>
          </w:tbl>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pict>
                <v:rect id="_x0000_i1135" style="width:417pt;height:1.5pt" o:hrpct="0" o:hrstd="t" o:hr="t" fillcolor="#a0a0a0" stroked="f"/>
              </w:pict>
            </w:r>
          </w:p>
          <w:tbl>
            <w:tblPr>
              <w:tblW w:w="8340" w:type="dxa"/>
              <w:tblCellSpacing w:w="0" w:type="dxa"/>
              <w:tblCellMar>
                <w:left w:w="0" w:type="dxa"/>
                <w:right w:w="0" w:type="dxa"/>
              </w:tblCellMar>
              <w:tblLook w:val="04A0" w:firstRow="1" w:lastRow="0" w:firstColumn="1" w:lastColumn="0" w:noHBand="0" w:noVBand="1"/>
            </w:tblPr>
            <w:tblGrid>
              <w:gridCol w:w="8340"/>
            </w:tblGrid>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hyperlink r:id="rId16" w:history="1">
                    <w:r w:rsidRPr="00E57802">
                      <w:rPr>
                        <w:rFonts w:ascii="Times New Roman" w:eastAsia="Times New Roman" w:hAnsi="Times New Roman" w:cs="Times New Roman"/>
                        <w:color w:val="006000"/>
                        <w:sz w:val="24"/>
                        <w:szCs w:val="24"/>
                        <w:u w:val="single"/>
                        <w:lang w:eastAsia="en-GB"/>
                      </w:rPr>
                      <w:t xml:space="preserve">NSCA - National Society for Clean Air </w:t>
                    </w:r>
                  </w:hyperlink>
                </w:p>
              </w:tc>
            </w:tr>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t>Promotes clean air &amp; environmental protection through the reduction of air, water and land pollution, noise and other contaminants.</w:t>
                  </w:r>
                </w:p>
              </w:tc>
            </w:tr>
          </w:tbl>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pict>
                <v:rect id="_x0000_i1136" style="width:417pt;height:1.5pt" o:hrpct="0" o:hrstd="t" o:hr="t" fillcolor="#a0a0a0" stroked="f"/>
              </w:pict>
            </w:r>
          </w:p>
          <w:tbl>
            <w:tblPr>
              <w:tblW w:w="8340" w:type="dxa"/>
              <w:tblCellSpacing w:w="0" w:type="dxa"/>
              <w:tblCellMar>
                <w:left w:w="0" w:type="dxa"/>
                <w:right w:w="0" w:type="dxa"/>
              </w:tblCellMar>
              <w:tblLook w:val="04A0" w:firstRow="1" w:lastRow="0" w:firstColumn="1" w:lastColumn="0" w:noHBand="0" w:noVBand="1"/>
            </w:tblPr>
            <w:tblGrid>
              <w:gridCol w:w="8340"/>
            </w:tblGrid>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hyperlink r:id="rId17" w:history="1">
                    <w:r w:rsidRPr="00E57802">
                      <w:rPr>
                        <w:rFonts w:ascii="Times New Roman" w:eastAsia="Times New Roman" w:hAnsi="Times New Roman" w:cs="Times New Roman"/>
                        <w:color w:val="006000"/>
                        <w:sz w:val="24"/>
                        <w:szCs w:val="24"/>
                        <w:u w:val="single"/>
                        <w:lang w:eastAsia="en-GB"/>
                      </w:rPr>
                      <w:t>OFF-GRID</w:t>
                    </w:r>
                  </w:hyperlink>
                </w:p>
              </w:tc>
            </w:tr>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proofErr w:type="spellStart"/>
                  <w:r w:rsidRPr="00E57802">
                    <w:rPr>
                      <w:rFonts w:ascii="Times New Roman" w:eastAsia="Times New Roman" w:hAnsi="Times New Roman" w:cs="Times New Roman"/>
                      <w:sz w:val="24"/>
                      <w:szCs w:val="24"/>
                      <w:lang w:eastAsia="en-GB"/>
                    </w:rPr>
                    <w:t>Offgrid</w:t>
                  </w:r>
                  <w:proofErr w:type="spellEnd"/>
                  <w:r w:rsidRPr="00E57802">
                    <w:rPr>
                      <w:rFonts w:ascii="Times New Roman" w:eastAsia="Times New Roman" w:hAnsi="Times New Roman" w:cs="Times New Roman"/>
                      <w:sz w:val="24"/>
                      <w:szCs w:val="24"/>
                      <w:lang w:eastAsia="en-GB"/>
                    </w:rPr>
                    <w:t xml:space="preserve"> is places, buildings or gizmos that work without mains water or power. Unplug, relax and feel at home anywhere on the planet.</w:t>
                  </w:r>
                </w:p>
              </w:tc>
            </w:tr>
          </w:tbl>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pict>
                <v:rect id="_x0000_i1137" style="width:417pt;height:1.5pt" o:hrpct="0" o:hrstd="t" o:hr="t" fillcolor="#a0a0a0" stroked="f"/>
              </w:pict>
            </w:r>
          </w:p>
          <w:tbl>
            <w:tblPr>
              <w:tblW w:w="8340" w:type="dxa"/>
              <w:tblCellSpacing w:w="0" w:type="dxa"/>
              <w:tblCellMar>
                <w:left w:w="0" w:type="dxa"/>
                <w:right w:w="0" w:type="dxa"/>
              </w:tblCellMar>
              <w:tblLook w:val="04A0" w:firstRow="1" w:lastRow="0" w:firstColumn="1" w:lastColumn="0" w:noHBand="0" w:noVBand="1"/>
            </w:tblPr>
            <w:tblGrid>
              <w:gridCol w:w="8340"/>
            </w:tblGrid>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hyperlink r:id="rId18" w:history="1">
                    <w:r w:rsidRPr="00E57802">
                      <w:rPr>
                        <w:rFonts w:ascii="Times New Roman" w:eastAsia="Times New Roman" w:hAnsi="Times New Roman" w:cs="Times New Roman"/>
                        <w:color w:val="006000"/>
                        <w:sz w:val="24"/>
                        <w:szCs w:val="24"/>
                        <w:u w:val="single"/>
                        <w:lang w:eastAsia="en-GB"/>
                      </w:rPr>
                      <w:t>Word Wildlife Fund UK</w:t>
                    </w:r>
                  </w:hyperlink>
                </w:p>
              </w:tc>
            </w:tr>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t xml:space="preserve">Best known as the world’s leading conservation body, WWF is active in safeguarding the natural world, tackling the global threat of climate change and helping people to change the way they live. </w:t>
                  </w:r>
                </w:p>
              </w:tc>
            </w:tr>
          </w:tbl>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pict>
                <v:rect id="_x0000_i1138" style="width:417pt;height:1.5pt" o:hrpct="0" o:hrstd="t" o:hr="t" fillcolor="#a0a0a0" stroked="f"/>
              </w:pict>
            </w:r>
          </w:p>
          <w:tbl>
            <w:tblPr>
              <w:tblW w:w="8340" w:type="dxa"/>
              <w:tblCellSpacing w:w="0" w:type="dxa"/>
              <w:tblCellMar>
                <w:left w:w="0" w:type="dxa"/>
                <w:right w:w="0" w:type="dxa"/>
              </w:tblCellMar>
              <w:tblLook w:val="04A0" w:firstRow="1" w:lastRow="0" w:firstColumn="1" w:lastColumn="0" w:noHBand="0" w:noVBand="1"/>
            </w:tblPr>
            <w:tblGrid>
              <w:gridCol w:w="8340"/>
            </w:tblGrid>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hyperlink r:id="rId19" w:history="1">
                    <w:r w:rsidRPr="00E57802">
                      <w:rPr>
                        <w:rFonts w:ascii="Times New Roman" w:eastAsia="Times New Roman" w:hAnsi="Times New Roman" w:cs="Times New Roman"/>
                        <w:color w:val="006000"/>
                        <w:sz w:val="24"/>
                        <w:szCs w:val="24"/>
                        <w:u w:val="single"/>
                        <w:lang w:eastAsia="en-GB"/>
                      </w:rPr>
                      <w:t>Waste Watch</w:t>
                    </w:r>
                  </w:hyperlink>
                </w:p>
              </w:tc>
            </w:tr>
            <w:tr w:rsidR="00E57802" w:rsidRPr="00E57802">
              <w:trPr>
                <w:tblCellSpacing w:w="0" w:type="dxa"/>
              </w:trPr>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t xml:space="preserve">Leading national organisation promoting and encouraging action on the 3Rs - waste reduction, reuse and recycling. </w:t>
                  </w:r>
                </w:p>
              </w:tc>
            </w:tr>
          </w:tbl>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pict>
                <v:rect id="_x0000_i1139" style="width:417pt;height:1.5pt" o:hrpct="0" o:hrstd="t" o:hr="t" fillcolor="#a0a0a0" stroked="f"/>
              </w:pict>
            </w:r>
          </w:p>
          <w:p w:rsidR="00E57802" w:rsidRPr="00E57802" w:rsidRDefault="00E57802" w:rsidP="00E57802">
            <w:pPr>
              <w:spacing w:after="0" w:line="324" w:lineRule="auto"/>
              <w:jc w:val="right"/>
              <w:rPr>
                <w:rFonts w:ascii="Times New Roman" w:eastAsia="Times New Roman" w:hAnsi="Times New Roman" w:cs="Times New Roman"/>
                <w:sz w:val="24"/>
                <w:szCs w:val="24"/>
                <w:lang w:eastAsia="en-GB"/>
              </w:rPr>
            </w:pPr>
            <w:hyperlink r:id="rId20" w:history="1">
              <w:r w:rsidRPr="00E57802">
                <w:rPr>
                  <w:rFonts w:ascii="Verdana" w:eastAsia="Times New Roman" w:hAnsi="Verdana" w:cs="Times New Roman"/>
                  <w:b/>
                  <w:bCs/>
                  <w:color w:val="004000"/>
                  <w:sz w:val="15"/>
                  <w:szCs w:val="15"/>
                  <w:u w:val="single"/>
                  <w:lang w:eastAsia="en-GB"/>
                </w:rPr>
                <w:t>ADD URL TO THIS CATEGORY</w:t>
              </w:r>
            </w:hyperlink>
          </w:p>
          <w:p w:rsidR="00E57802" w:rsidRPr="00E57802" w:rsidRDefault="00E57802" w:rsidP="00E57802">
            <w:pPr>
              <w:spacing w:after="0" w:line="324" w:lineRule="auto"/>
              <w:jc w:val="center"/>
              <w:rPr>
                <w:rFonts w:ascii="Times New Roman" w:eastAsia="Times New Roman" w:hAnsi="Times New Roman" w:cs="Times New Roman"/>
                <w:sz w:val="24"/>
                <w:szCs w:val="24"/>
                <w:lang w:eastAsia="en-GB"/>
              </w:rPr>
            </w:pPr>
            <w:r w:rsidRPr="00E57802">
              <w:rPr>
                <w:rFonts w:ascii="Times New Roman" w:eastAsia="Times New Roman" w:hAnsi="Times New Roman" w:cs="Times New Roman"/>
                <w:noProof/>
                <w:sz w:val="24"/>
                <w:szCs w:val="24"/>
                <w:lang w:eastAsia="en-GB"/>
              </w:rPr>
              <w:drawing>
                <wp:inline distT="0" distB="0" distL="0" distR="0" wp14:anchorId="4B70E28B" wp14:editId="44AFD419">
                  <wp:extent cx="9525" cy="9525"/>
                  <wp:effectExtent l="0" t="0" r="0" b="0"/>
                  <wp:docPr id="42" name="Picture 42" descr="http://www.greenphase.co.uk/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descr="http://www.greenphase.co.uk/pixel.gif"/>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0" w:type="auto"/>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noProof/>
                <w:sz w:val="24"/>
                <w:szCs w:val="24"/>
                <w:lang w:eastAsia="en-GB"/>
              </w:rPr>
              <w:lastRenderedPageBreak/>
              <w:drawing>
                <wp:inline distT="0" distB="0" distL="0" distR="0" wp14:anchorId="2868A89D" wp14:editId="5219473B">
                  <wp:extent cx="9525" cy="9525"/>
                  <wp:effectExtent l="0" t="0" r="0" b="0"/>
                  <wp:docPr id="43" name="Picture 43" descr="http://www.greenphase.co.uk/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descr="http://www.greenphase.co.uk/pixel.gif"/>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0" w:type="auto"/>
            <w:hideMark/>
          </w:tcPr>
          <w:p w:rsidR="00E57802" w:rsidRPr="00E57802" w:rsidRDefault="00E57802" w:rsidP="00E57802">
            <w:pPr>
              <w:spacing w:after="0" w:line="324" w:lineRule="auto"/>
              <w:jc w:val="center"/>
              <w:rPr>
                <w:rFonts w:ascii="Times New Roman" w:eastAsia="Times New Roman" w:hAnsi="Times New Roman" w:cs="Times New Roman"/>
                <w:sz w:val="24"/>
                <w:szCs w:val="24"/>
                <w:lang w:eastAsia="en-GB"/>
              </w:rPr>
            </w:pPr>
            <w:r w:rsidRPr="00E57802">
              <w:rPr>
                <w:rFonts w:ascii="Times New Roman" w:eastAsia="Times New Roman" w:hAnsi="Times New Roman" w:cs="Times New Roman"/>
                <w:noProof/>
                <w:sz w:val="24"/>
                <w:szCs w:val="24"/>
                <w:lang w:eastAsia="en-GB"/>
              </w:rPr>
              <w:drawing>
                <wp:inline distT="0" distB="0" distL="0" distR="0" wp14:anchorId="2ECE851E" wp14:editId="43D58BD7">
                  <wp:extent cx="9525" cy="9525"/>
                  <wp:effectExtent l="0" t="0" r="0" b="0"/>
                  <wp:docPr id="44" name="Picture 44" descr="http://www.greenphase.co.uk/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descr="http://www.greenphase.co.uk/pixel.gif"/>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bl>
            <w:tblPr>
              <w:tblW w:w="0" w:type="auto"/>
              <w:jc w:val="center"/>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42"/>
            </w:tblGrid>
            <w:tr w:rsidR="00E57802" w:rsidRPr="00E57802">
              <w:trPr>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noProof/>
                      <w:color w:val="006000"/>
                      <w:sz w:val="24"/>
                      <w:szCs w:val="24"/>
                      <w:lang w:eastAsia="en-GB"/>
                    </w:rPr>
                    <w:drawing>
                      <wp:inline distT="0" distB="0" distL="0" distR="0" wp14:anchorId="72629CEE" wp14:editId="4C2B50E5">
                        <wp:extent cx="1724025" cy="1295400"/>
                        <wp:effectExtent l="0" t="0" r="9525" b="0"/>
                        <wp:docPr id="45" name="Picture 45" descr="Greenpeace stands for positive change through action.">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7" descr="Greenpeace stands for positive change through action.">
                                  <a:hlinkClick r:id="rId14"/>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724025" cy="1295400"/>
                                </a:xfrm>
                                <a:prstGeom prst="rect">
                                  <a:avLst/>
                                </a:prstGeom>
                                <a:noFill/>
                                <a:ln>
                                  <a:noFill/>
                                </a:ln>
                              </pic:spPr>
                            </pic:pic>
                          </a:graphicData>
                        </a:graphic>
                      </wp:inline>
                    </w:drawing>
                  </w:r>
                </w:p>
              </w:tc>
            </w:tr>
          </w:tbl>
          <w:p w:rsidR="00E57802" w:rsidRPr="00E57802" w:rsidRDefault="00E57802" w:rsidP="00E57802">
            <w:pPr>
              <w:spacing w:after="0" w:line="324" w:lineRule="auto"/>
              <w:jc w:val="center"/>
              <w:rPr>
                <w:rFonts w:ascii="Times New Roman" w:eastAsia="Times New Roman" w:hAnsi="Times New Roman" w:cs="Times New Roman"/>
                <w:sz w:val="24"/>
                <w:szCs w:val="24"/>
                <w:lang w:eastAsia="en-GB"/>
              </w:rPr>
            </w:pPr>
            <w:r w:rsidRPr="00E57802">
              <w:rPr>
                <w:rFonts w:ascii="Times New Roman" w:eastAsia="Times New Roman" w:hAnsi="Times New Roman" w:cs="Times New Roman"/>
                <w:noProof/>
                <w:sz w:val="24"/>
                <w:szCs w:val="24"/>
                <w:lang w:eastAsia="en-GB"/>
              </w:rPr>
              <w:drawing>
                <wp:inline distT="0" distB="0" distL="0" distR="0" wp14:anchorId="34CB338A" wp14:editId="72850082">
                  <wp:extent cx="9525" cy="9525"/>
                  <wp:effectExtent l="0" t="0" r="0" b="0"/>
                  <wp:docPr id="46" name="Picture 46" descr="http://www.greenphase.co.uk/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 descr="http://www.greenphase.co.uk/pixel.gif"/>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bl>
            <w:tblPr>
              <w:tblW w:w="0" w:type="auto"/>
              <w:jc w:val="center"/>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42"/>
            </w:tblGrid>
            <w:tr w:rsidR="00E57802" w:rsidRPr="00E57802">
              <w:trPr>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noProof/>
                      <w:color w:val="006000"/>
                      <w:sz w:val="24"/>
                      <w:szCs w:val="24"/>
                      <w:lang w:eastAsia="en-GB"/>
                    </w:rPr>
                    <w:drawing>
                      <wp:inline distT="0" distB="0" distL="0" distR="0" wp14:anchorId="73717116" wp14:editId="620C4E8E">
                        <wp:extent cx="1724025" cy="1295400"/>
                        <wp:effectExtent l="0" t="0" r="9525" b="0"/>
                        <wp:docPr id="47" name="Picture 47" descr="Promoting fairness in world trad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descr="Promoting fairness in world trade.">
                                  <a:hlinkClick r:id="rId11"/>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724025" cy="1295400"/>
                                </a:xfrm>
                                <a:prstGeom prst="rect">
                                  <a:avLst/>
                                </a:prstGeom>
                                <a:noFill/>
                                <a:ln>
                                  <a:noFill/>
                                </a:ln>
                              </pic:spPr>
                            </pic:pic>
                          </a:graphicData>
                        </a:graphic>
                      </wp:inline>
                    </w:drawing>
                  </w:r>
                </w:p>
              </w:tc>
            </w:tr>
          </w:tbl>
          <w:p w:rsidR="00E57802" w:rsidRPr="00E57802" w:rsidRDefault="00E57802" w:rsidP="00E57802">
            <w:pPr>
              <w:spacing w:after="0" w:line="324" w:lineRule="auto"/>
              <w:jc w:val="center"/>
              <w:rPr>
                <w:rFonts w:ascii="Times New Roman" w:eastAsia="Times New Roman" w:hAnsi="Times New Roman" w:cs="Times New Roman"/>
                <w:sz w:val="24"/>
                <w:szCs w:val="24"/>
                <w:lang w:eastAsia="en-GB"/>
              </w:rPr>
            </w:pPr>
            <w:r w:rsidRPr="00E57802">
              <w:rPr>
                <w:rFonts w:ascii="Times New Roman" w:eastAsia="Times New Roman" w:hAnsi="Times New Roman" w:cs="Times New Roman"/>
                <w:noProof/>
                <w:sz w:val="24"/>
                <w:szCs w:val="24"/>
                <w:lang w:eastAsia="en-GB"/>
              </w:rPr>
              <w:drawing>
                <wp:inline distT="0" distB="0" distL="0" distR="0" wp14:anchorId="0D2E7747" wp14:editId="4AA2A287">
                  <wp:extent cx="9525" cy="9525"/>
                  <wp:effectExtent l="0" t="0" r="0" b="0"/>
                  <wp:docPr id="48" name="Picture 48" descr="http://www.greenphase.co.uk/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0" descr="http://www.greenphase.co.uk/pixel.gif"/>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bl>
            <w:tblPr>
              <w:tblW w:w="0" w:type="auto"/>
              <w:jc w:val="center"/>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42"/>
            </w:tblGrid>
            <w:tr w:rsidR="00E57802" w:rsidRPr="00E57802">
              <w:trPr>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noProof/>
                      <w:color w:val="006000"/>
                      <w:sz w:val="24"/>
                      <w:szCs w:val="24"/>
                      <w:lang w:eastAsia="en-GB"/>
                    </w:rPr>
                    <w:drawing>
                      <wp:inline distT="0" distB="0" distL="0" distR="0" wp14:anchorId="5C41F6AC" wp14:editId="69A11852">
                        <wp:extent cx="1724025" cy="1295400"/>
                        <wp:effectExtent l="0" t="0" r="9525" b="0"/>
                        <wp:docPr id="49" name="Picture 49" descr="Promoting better energy use in Argyll and the Islands.">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1" descr="Promoting better energy use in Argyll and the Islands.">
                                  <a:hlinkClick r:id="rId24"/>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724025" cy="1295400"/>
                                </a:xfrm>
                                <a:prstGeom prst="rect">
                                  <a:avLst/>
                                </a:prstGeom>
                                <a:noFill/>
                                <a:ln>
                                  <a:noFill/>
                                </a:ln>
                              </pic:spPr>
                            </pic:pic>
                          </a:graphicData>
                        </a:graphic>
                      </wp:inline>
                    </w:drawing>
                  </w:r>
                </w:p>
              </w:tc>
            </w:tr>
          </w:tbl>
          <w:p w:rsidR="00E57802" w:rsidRPr="00E57802" w:rsidRDefault="00E57802" w:rsidP="00E57802">
            <w:pPr>
              <w:spacing w:after="0" w:line="324" w:lineRule="auto"/>
              <w:jc w:val="center"/>
              <w:rPr>
                <w:rFonts w:ascii="Times New Roman" w:eastAsia="Times New Roman" w:hAnsi="Times New Roman" w:cs="Times New Roman"/>
                <w:sz w:val="24"/>
                <w:szCs w:val="24"/>
                <w:lang w:eastAsia="en-GB"/>
              </w:rPr>
            </w:pPr>
            <w:r w:rsidRPr="00E57802">
              <w:rPr>
                <w:rFonts w:ascii="Times New Roman" w:eastAsia="Times New Roman" w:hAnsi="Times New Roman" w:cs="Times New Roman"/>
                <w:noProof/>
                <w:sz w:val="24"/>
                <w:szCs w:val="24"/>
                <w:lang w:eastAsia="en-GB"/>
              </w:rPr>
              <w:drawing>
                <wp:inline distT="0" distB="0" distL="0" distR="0" wp14:anchorId="642EFAF2" wp14:editId="795E0B19">
                  <wp:extent cx="9525" cy="9525"/>
                  <wp:effectExtent l="0" t="0" r="0" b="0"/>
                  <wp:docPr id="50" name="Picture 50" descr="http://www.greenphase.co.uk/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 descr="http://www.greenphase.co.uk/pixel.gif"/>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bl>
            <w:tblPr>
              <w:tblW w:w="2715" w:type="dxa"/>
              <w:jc w:val="right"/>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15"/>
            </w:tblGrid>
            <w:tr w:rsidR="00E57802" w:rsidRPr="00E57802">
              <w:trPr>
                <w:tblCellSpacing w:w="0" w:type="dxa"/>
                <w:jc w:val="right"/>
              </w:trPr>
              <w:tc>
                <w:tcPr>
                  <w:tcW w:w="0" w:type="auto"/>
                  <w:tcBorders>
                    <w:top w:val="outset" w:sz="6" w:space="0" w:color="auto"/>
                    <w:left w:val="outset" w:sz="6" w:space="0" w:color="auto"/>
                    <w:bottom w:val="outset" w:sz="6" w:space="0" w:color="auto"/>
                    <w:right w:val="outset" w:sz="6" w:space="0" w:color="auto"/>
                  </w:tcBorders>
                  <w:shd w:val="clear" w:color="auto" w:fill="EFDBDC"/>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pict/>
                  </w:r>
                  <w:r w:rsidRPr="00E57802">
                    <w:rPr>
                      <w:rFonts w:ascii="Times New Roman" w:eastAsia="Times New Roman" w:hAnsi="Times New Roman" w:cs="Times New Roman"/>
                      <w:sz w:val="24"/>
                      <w:szCs w:val="24"/>
                      <w:lang w:eastAsia="en-GB"/>
                    </w:rPr>
                    <w:pict/>
                  </w:r>
                </w:p>
              </w:tc>
            </w:tr>
          </w:tbl>
          <w:p w:rsidR="00E57802" w:rsidRPr="00E57802" w:rsidRDefault="00E57802" w:rsidP="00E57802">
            <w:pPr>
              <w:spacing w:after="0" w:line="324" w:lineRule="auto"/>
              <w:jc w:val="center"/>
              <w:rPr>
                <w:rFonts w:ascii="Times New Roman" w:eastAsia="Times New Roman" w:hAnsi="Times New Roman" w:cs="Times New Roman"/>
                <w:sz w:val="24"/>
                <w:szCs w:val="24"/>
                <w:lang w:eastAsia="en-GB"/>
              </w:rPr>
            </w:pPr>
            <w:r w:rsidRPr="00E57802">
              <w:rPr>
                <w:rFonts w:ascii="Times New Roman" w:eastAsia="Times New Roman" w:hAnsi="Times New Roman" w:cs="Times New Roman"/>
                <w:noProof/>
                <w:sz w:val="24"/>
                <w:szCs w:val="24"/>
                <w:lang w:eastAsia="en-GB"/>
              </w:rPr>
              <w:drawing>
                <wp:inline distT="0" distB="0" distL="0" distR="0" wp14:anchorId="27DCC195" wp14:editId="5AFB4293">
                  <wp:extent cx="9525" cy="9525"/>
                  <wp:effectExtent l="0" t="0" r="0" b="0"/>
                  <wp:docPr id="51" name="Picture 51" descr="http://www.greenphase.co.uk/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5" descr="http://www.greenphase.co.uk/pixel.gif"/>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bl>
            <w:tblPr>
              <w:tblW w:w="2715" w:type="dxa"/>
              <w:jc w:val="right"/>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15"/>
            </w:tblGrid>
            <w:tr w:rsidR="00E57802" w:rsidRPr="00E57802">
              <w:trPr>
                <w:tblCellSpacing w:w="0" w:type="dxa"/>
                <w:jc w:val="right"/>
              </w:trPr>
              <w:tc>
                <w:tcPr>
                  <w:tcW w:w="0" w:type="auto"/>
                  <w:tcBorders>
                    <w:top w:val="outset" w:sz="6" w:space="0" w:color="auto"/>
                    <w:left w:val="outset" w:sz="6" w:space="0" w:color="auto"/>
                    <w:bottom w:val="outset" w:sz="6" w:space="0" w:color="auto"/>
                    <w:right w:val="outset" w:sz="6" w:space="0" w:color="auto"/>
                  </w:tcBorders>
                  <w:shd w:val="clear" w:color="auto" w:fill="EFDBDC"/>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sz w:val="24"/>
                      <w:szCs w:val="24"/>
                      <w:lang w:eastAsia="en-GB"/>
                    </w:rPr>
                    <w:pict/>
                  </w:r>
                  <w:r w:rsidRPr="00E57802">
                    <w:rPr>
                      <w:rFonts w:ascii="Times New Roman" w:eastAsia="Times New Roman" w:hAnsi="Times New Roman" w:cs="Times New Roman"/>
                      <w:sz w:val="24"/>
                      <w:szCs w:val="24"/>
                      <w:lang w:eastAsia="en-GB"/>
                    </w:rPr>
                    <w:pict/>
                  </w:r>
                </w:p>
              </w:tc>
            </w:tr>
          </w:tbl>
          <w:p w:rsidR="00E57802" w:rsidRPr="00E57802" w:rsidRDefault="00E57802" w:rsidP="00E57802">
            <w:pPr>
              <w:spacing w:after="0" w:line="324" w:lineRule="auto"/>
              <w:jc w:val="center"/>
              <w:rPr>
                <w:rFonts w:ascii="Times New Roman" w:eastAsia="Times New Roman" w:hAnsi="Times New Roman" w:cs="Times New Roman"/>
                <w:sz w:val="24"/>
                <w:szCs w:val="24"/>
                <w:lang w:eastAsia="en-GB"/>
              </w:rPr>
            </w:pPr>
            <w:r w:rsidRPr="00E57802">
              <w:rPr>
                <w:rFonts w:ascii="Times New Roman" w:eastAsia="Times New Roman" w:hAnsi="Times New Roman" w:cs="Times New Roman"/>
                <w:noProof/>
                <w:sz w:val="24"/>
                <w:szCs w:val="24"/>
                <w:lang w:eastAsia="en-GB"/>
              </w:rPr>
              <w:drawing>
                <wp:inline distT="0" distB="0" distL="0" distR="0" wp14:anchorId="7435EC3F" wp14:editId="53B52DD6">
                  <wp:extent cx="9525" cy="9525"/>
                  <wp:effectExtent l="0" t="0" r="0" b="0"/>
                  <wp:docPr id="52" name="Picture 52" descr="http://www.greenphase.co.uk/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8" descr="http://www.greenphase.co.uk/pixel.gif"/>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bl>
            <w:tblPr>
              <w:tblW w:w="0" w:type="auto"/>
              <w:jc w:val="center"/>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42"/>
            </w:tblGrid>
            <w:tr w:rsidR="00E57802" w:rsidRPr="00E57802">
              <w:trPr>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E57802" w:rsidRPr="00E57802" w:rsidRDefault="00E57802" w:rsidP="00E57802">
                  <w:pPr>
                    <w:spacing w:after="0" w:line="324" w:lineRule="auto"/>
                    <w:rPr>
                      <w:rFonts w:ascii="Times New Roman" w:eastAsia="Times New Roman" w:hAnsi="Times New Roman" w:cs="Times New Roman"/>
                      <w:sz w:val="24"/>
                      <w:szCs w:val="24"/>
                      <w:lang w:eastAsia="en-GB"/>
                    </w:rPr>
                  </w:pPr>
                  <w:r w:rsidRPr="00E57802">
                    <w:rPr>
                      <w:rFonts w:ascii="Times New Roman" w:eastAsia="Times New Roman" w:hAnsi="Times New Roman" w:cs="Times New Roman"/>
                      <w:noProof/>
                      <w:color w:val="006000"/>
                      <w:sz w:val="24"/>
                      <w:szCs w:val="24"/>
                      <w:lang w:eastAsia="en-GB"/>
                    </w:rPr>
                    <w:lastRenderedPageBreak/>
                    <w:drawing>
                      <wp:inline distT="0" distB="0" distL="0" distR="0" wp14:anchorId="68AC5BCF" wp14:editId="374AF1B6">
                        <wp:extent cx="1724025" cy="1295400"/>
                        <wp:effectExtent l="0" t="0" r="9525" b="0"/>
                        <wp:docPr id="53" name="Picture 53" descr="Click here to enquire about advertising">
                          <a:hlinkClick xmlns:a="http://schemas.openxmlformats.org/drawingml/2006/main" r:id="rI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descr="Click here to enquire about advertising">
                                  <a:hlinkClick r:id="rId26"/>
                                </pic:cNvP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24025" cy="1295400"/>
                                </a:xfrm>
                                <a:prstGeom prst="rect">
                                  <a:avLst/>
                                </a:prstGeom>
                                <a:noFill/>
                                <a:ln>
                                  <a:noFill/>
                                </a:ln>
                              </pic:spPr>
                            </pic:pic>
                          </a:graphicData>
                        </a:graphic>
                      </wp:inline>
                    </w:drawing>
                  </w:r>
                </w:p>
              </w:tc>
            </w:tr>
          </w:tbl>
          <w:p w:rsidR="00E57802" w:rsidRPr="00E57802" w:rsidRDefault="00E57802" w:rsidP="00E57802">
            <w:pPr>
              <w:spacing w:after="0" w:line="324" w:lineRule="auto"/>
              <w:jc w:val="center"/>
              <w:rPr>
                <w:rFonts w:ascii="Times New Roman" w:eastAsia="Times New Roman" w:hAnsi="Times New Roman" w:cs="Times New Roman"/>
                <w:sz w:val="24"/>
                <w:szCs w:val="24"/>
                <w:lang w:eastAsia="en-GB"/>
              </w:rPr>
            </w:pPr>
            <w:r w:rsidRPr="00E57802">
              <w:rPr>
                <w:rFonts w:ascii="Times New Roman" w:eastAsia="Times New Roman" w:hAnsi="Times New Roman" w:cs="Times New Roman"/>
                <w:noProof/>
                <w:sz w:val="24"/>
                <w:szCs w:val="24"/>
                <w:lang w:eastAsia="en-GB"/>
              </w:rPr>
              <w:drawing>
                <wp:inline distT="0" distB="0" distL="0" distR="0" wp14:anchorId="5127A0F8" wp14:editId="7857195D">
                  <wp:extent cx="9525" cy="9525"/>
                  <wp:effectExtent l="0" t="0" r="0" b="0"/>
                  <wp:docPr id="54" name="Picture 54" descr="http://www.greenphase.co.uk/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0" descr="http://www.greenphase.co.uk/pixel.gif"/>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bl>
    <w:p w:rsidR="00E57802" w:rsidRDefault="00E57802"/>
    <w:sectPr w:rsidR="00E578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BA0289E"/>
    <w:multiLevelType w:val="multilevel"/>
    <w:tmpl w:val="D9E83A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57802"/>
    <w:rsid w:val="00184DC6"/>
    <w:rsid w:val="009613BB"/>
    <w:rsid w:val="00E578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578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7802"/>
    <w:rPr>
      <w:rFonts w:ascii="Tahoma" w:hAnsi="Tahoma" w:cs="Tahoma"/>
      <w:sz w:val="16"/>
      <w:szCs w:val="16"/>
    </w:rPr>
  </w:style>
  <w:style w:type="character" w:styleId="Hyperlink">
    <w:name w:val="Hyperlink"/>
    <w:basedOn w:val="DefaultParagraphFont"/>
    <w:uiPriority w:val="99"/>
    <w:unhideWhenUsed/>
    <w:rsid w:val="00E5780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578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7802"/>
    <w:rPr>
      <w:rFonts w:ascii="Tahoma" w:hAnsi="Tahoma" w:cs="Tahoma"/>
      <w:sz w:val="16"/>
      <w:szCs w:val="16"/>
    </w:rPr>
  </w:style>
  <w:style w:type="character" w:styleId="Hyperlink">
    <w:name w:val="Hyperlink"/>
    <w:basedOn w:val="DefaultParagraphFont"/>
    <w:uiPriority w:val="99"/>
    <w:unhideWhenUsed/>
    <w:rsid w:val="00E5780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87158565">
      <w:bodyDiv w:val="1"/>
      <w:marLeft w:val="0"/>
      <w:marRight w:val="0"/>
      <w:marTop w:val="0"/>
      <w:marBottom w:val="0"/>
      <w:divBdr>
        <w:top w:val="none" w:sz="0" w:space="0" w:color="auto"/>
        <w:left w:val="none" w:sz="0" w:space="0" w:color="auto"/>
        <w:bottom w:val="none" w:sz="0" w:space="0" w:color="auto"/>
        <w:right w:val="none" w:sz="0" w:space="0" w:color="auto"/>
      </w:divBdr>
      <w:divsChild>
        <w:div w:id="1676036406">
          <w:marLeft w:val="0"/>
          <w:marRight w:val="0"/>
          <w:marTop w:val="0"/>
          <w:marBottom w:val="0"/>
          <w:divBdr>
            <w:top w:val="none" w:sz="0" w:space="0" w:color="auto"/>
            <w:left w:val="none" w:sz="0" w:space="0" w:color="auto"/>
            <w:bottom w:val="none" w:sz="0" w:space="0" w:color="auto"/>
            <w:right w:val="none" w:sz="0" w:space="0" w:color="auto"/>
          </w:divBdr>
          <w:divsChild>
            <w:div w:id="1621767454">
              <w:marLeft w:val="0"/>
              <w:marRight w:val="0"/>
              <w:marTop w:val="0"/>
              <w:marBottom w:val="0"/>
              <w:divBdr>
                <w:top w:val="none" w:sz="0" w:space="0" w:color="auto"/>
                <w:left w:val="none" w:sz="0" w:space="0" w:color="auto"/>
                <w:bottom w:val="none" w:sz="0" w:space="0" w:color="auto"/>
                <w:right w:val="none" w:sz="0" w:space="0" w:color="auto"/>
              </w:divBdr>
            </w:div>
            <w:div w:id="474494780">
              <w:marLeft w:val="0"/>
              <w:marRight w:val="0"/>
              <w:marTop w:val="0"/>
              <w:marBottom w:val="0"/>
              <w:divBdr>
                <w:top w:val="none" w:sz="0" w:space="0" w:color="auto"/>
                <w:left w:val="none" w:sz="0" w:space="0" w:color="auto"/>
                <w:bottom w:val="none" w:sz="0" w:space="0" w:color="auto"/>
                <w:right w:val="none" w:sz="0" w:space="0" w:color="auto"/>
              </w:divBdr>
              <w:divsChild>
                <w:div w:id="125438560">
                  <w:marLeft w:val="0"/>
                  <w:marRight w:val="0"/>
                  <w:marTop w:val="0"/>
                  <w:marBottom w:val="0"/>
                  <w:divBdr>
                    <w:top w:val="none" w:sz="0" w:space="0" w:color="auto"/>
                    <w:left w:val="none" w:sz="0" w:space="0" w:color="auto"/>
                    <w:bottom w:val="none" w:sz="0" w:space="0" w:color="auto"/>
                    <w:right w:val="none" w:sz="0" w:space="0" w:color="auto"/>
                  </w:divBdr>
                </w:div>
              </w:divsChild>
            </w:div>
            <w:div w:id="439422005">
              <w:marLeft w:val="0"/>
              <w:marRight w:val="0"/>
              <w:marTop w:val="0"/>
              <w:marBottom w:val="0"/>
              <w:divBdr>
                <w:top w:val="none" w:sz="0" w:space="0" w:color="auto"/>
                <w:left w:val="none" w:sz="0" w:space="0" w:color="auto"/>
                <w:bottom w:val="none" w:sz="0" w:space="0" w:color="auto"/>
                <w:right w:val="none" w:sz="0" w:space="0" w:color="auto"/>
              </w:divBdr>
              <w:divsChild>
                <w:div w:id="1575621183">
                  <w:marLeft w:val="0"/>
                  <w:marRight w:val="0"/>
                  <w:marTop w:val="0"/>
                  <w:marBottom w:val="0"/>
                  <w:divBdr>
                    <w:top w:val="none" w:sz="0" w:space="0" w:color="auto"/>
                    <w:left w:val="none" w:sz="0" w:space="0" w:color="auto"/>
                    <w:bottom w:val="none" w:sz="0" w:space="0" w:color="auto"/>
                    <w:right w:val="none" w:sz="0" w:space="0" w:color="auto"/>
                  </w:divBdr>
                  <w:divsChild>
                    <w:div w:id="497496994">
                      <w:marLeft w:val="0"/>
                      <w:marRight w:val="0"/>
                      <w:marTop w:val="0"/>
                      <w:marBottom w:val="0"/>
                      <w:divBdr>
                        <w:top w:val="none" w:sz="0" w:space="0" w:color="auto"/>
                        <w:left w:val="none" w:sz="0" w:space="0" w:color="auto"/>
                        <w:bottom w:val="none" w:sz="0" w:space="0" w:color="auto"/>
                        <w:right w:val="none" w:sz="0" w:space="0" w:color="auto"/>
                      </w:divBdr>
                    </w:div>
                  </w:divsChild>
                </w:div>
                <w:div w:id="195386438">
                  <w:marLeft w:val="264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2122414439">
      <w:bodyDiv w:val="1"/>
      <w:marLeft w:val="0"/>
      <w:marRight w:val="0"/>
      <w:marTop w:val="0"/>
      <w:marBottom w:val="0"/>
      <w:divBdr>
        <w:top w:val="none" w:sz="0" w:space="0" w:color="auto"/>
        <w:left w:val="none" w:sz="0" w:space="0" w:color="auto"/>
        <w:bottom w:val="none" w:sz="0" w:space="0" w:color="auto"/>
        <w:right w:val="none" w:sz="0" w:space="0" w:color="auto"/>
      </w:divBdr>
      <w:divsChild>
        <w:div w:id="211308756">
          <w:marLeft w:val="0"/>
          <w:marRight w:val="0"/>
          <w:marTop w:val="0"/>
          <w:marBottom w:val="0"/>
          <w:divBdr>
            <w:top w:val="none" w:sz="0" w:space="0" w:color="auto"/>
            <w:left w:val="none" w:sz="0" w:space="0" w:color="auto"/>
            <w:bottom w:val="none" w:sz="0" w:space="0" w:color="auto"/>
            <w:right w:val="none" w:sz="0" w:space="0" w:color="auto"/>
          </w:divBdr>
          <w:divsChild>
            <w:div w:id="749933000">
              <w:marLeft w:val="0"/>
              <w:marRight w:val="0"/>
              <w:marTop w:val="0"/>
              <w:marBottom w:val="0"/>
              <w:divBdr>
                <w:top w:val="none" w:sz="0" w:space="0" w:color="auto"/>
                <w:left w:val="none" w:sz="0" w:space="0" w:color="auto"/>
                <w:bottom w:val="none" w:sz="0" w:space="0" w:color="auto"/>
                <w:right w:val="none" w:sz="0" w:space="0" w:color="auto"/>
              </w:divBdr>
            </w:div>
            <w:div w:id="760562325">
              <w:marLeft w:val="0"/>
              <w:marRight w:val="0"/>
              <w:marTop w:val="0"/>
              <w:marBottom w:val="0"/>
              <w:divBdr>
                <w:top w:val="none" w:sz="0" w:space="0" w:color="auto"/>
                <w:left w:val="none" w:sz="0" w:space="0" w:color="auto"/>
                <w:bottom w:val="none" w:sz="0" w:space="0" w:color="auto"/>
                <w:right w:val="none" w:sz="0" w:space="0" w:color="auto"/>
              </w:divBdr>
              <w:divsChild>
                <w:div w:id="1079524821">
                  <w:marLeft w:val="0"/>
                  <w:marRight w:val="0"/>
                  <w:marTop w:val="0"/>
                  <w:marBottom w:val="0"/>
                  <w:divBdr>
                    <w:top w:val="none" w:sz="0" w:space="0" w:color="auto"/>
                    <w:left w:val="none" w:sz="0" w:space="0" w:color="auto"/>
                    <w:bottom w:val="none" w:sz="0" w:space="0" w:color="auto"/>
                    <w:right w:val="none" w:sz="0" w:space="0" w:color="auto"/>
                  </w:divBdr>
                </w:div>
              </w:divsChild>
            </w:div>
            <w:div w:id="1221287162">
              <w:marLeft w:val="0"/>
              <w:marRight w:val="0"/>
              <w:marTop w:val="0"/>
              <w:marBottom w:val="0"/>
              <w:divBdr>
                <w:top w:val="none" w:sz="0" w:space="0" w:color="auto"/>
                <w:left w:val="none" w:sz="0" w:space="0" w:color="auto"/>
                <w:bottom w:val="none" w:sz="0" w:space="0" w:color="auto"/>
                <w:right w:val="none" w:sz="0" w:space="0" w:color="auto"/>
              </w:divBdr>
              <w:divsChild>
                <w:div w:id="1239512191">
                  <w:marLeft w:val="0"/>
                  <w:marRight w:val="0"/>
                  <w:marTop w:val="0"/>
                  <w:marBottom w:val="0"/>
                  <w:divBdr>
                    <w:top w:val="none" w:sz="0" w:space="0" w:color="auto"/>
                    <w:left w:val="none" w:sz="0" w:space="0" w:color="auto"/>
                    <w:bottom w:val="none" w:sz="0" w:space="0" w:color="auto"/>
                    <w:right w:val="none" w:sz="0" w:space="0" w:color="auto"/>
                  </w:divBdr>
                  <w:divsChild>
                    <w:div w:id="1637878023">
                      <w:marLeft w:val="0"/>
                      <w:marRight w:val="0"/>
                      <w:marTop w:val="0"/>
                      <w:marBottom w:val="0"/>
                      <w:divBdr>
                        <w:top w:val="none" w:sz="0" w:space="0" w:color="auto"/>
                        <w:left w:val="none" w:sz="0" w:space="0" w:color="auto"/>
                        <w:bottom w:val="none" w:sz="0" w:space="0" w:color="auto"/>
                        <w:right w:val="none" w:sz="0" w:space="0" w:color="auto"/>
                      </w:divBdr>
                    </w:div>
                  </w:divsChild>
                </w:div>
                <w:div w:id="1272132320">
                  <w:marLeft w:val="264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nduk.org/" TargetMode="External"/><Relationship Id="rId13" Type="http://schemas.openxmlformats.org/officeDocument/2006/relationships/hyperlink" Target="http://www.field.org.uk/" TargetMode="External"/><Relationship Id="rId18" Type="http://schemas.openxmlformats.org/officeDocument/2006/relationships/hyperlink" Target="http://www.wwf.org.uk/" TargetMode="External"/><Relationship Id="rId26" Type="http://schemas.openxmlformats.org/officeDocument/2006/relationships/hyperlink" Target="http://www.greenphase.co.uk/advertisingenquiry.html" TargetMode="External"/><Relationship Id="rId3" Type="http://schemas.microsoft.com/office/2007/relationships/stylesWithEffects" Target="stylesWithEffects.xml"/><Relationship Id="rId21" Type="http://schemas.openxmlformats.org/officeDocument/2006/relationships/image" Target="media/image1.gif"/><Relationship Id="rId7" Type="http://schemas.openxmlformats.org/officeDocument/2006/relationships/hyperlink" Target="http://www.britishecologicalsociety.org/" TargetMode="External"/><Relationship Id="rId12" Type="http://schemas.openxmlformats.org/officeDocument/2006/relationships/hyperlink" Target="http://www.foe.co.uk" TargetMode="External"/><Relationship Id="rId17" Type="http://schemas.openxmlformats.org/officeDocument/2006/relationships/hyperlink" Target="http://www.off-grid.net" TargetMode="External"/><Relationship Id="rId25" Type="http://schemas.openxmlformats.org/officeDocument/2006/relationships/image" Target="media/image4.gif"/><Relationship Id="rId2" Type="http://schemas.openxmlformats.org/officeDocument/2006/relationships/styles" Target="styles.xml"/><Relationship Id="rId16" Type="http://schemas.openxmlformats.org/officeDocument/2006/relationships/hyperlink" Target="http://www.nsca.org.uk/" TargetMode="External"/><Relationship Id="rId20" Type="http://schemas.openxmlformats.org/officeDocument/2006/relationships/hyperlink" Target="http://www.greenphase.co.uk/organisations.html"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greenphase.co.uk/organisations.html" TargetMode="External"/><Relationship Id="rId11" Type="http://schemas.openxmlformats.org/officeDocument/2006/relationships/hyperlink" Target="http://www.fairtrade.org.uk/" TargetMode="External"/><Relationship Id="rId24" Type="http://schemas.openxmlformats.org/officeDocument/2006/relationships/hyperlink" Target="http://www.alienergy.org.uk/" TargetMode="External"/><Relationship Id="rId5" Type="http://schemas.openxmlformats.org/officeDocument/2006/relationships/webSettings" Target="webSettings.xml"/><Relationship Id="rId15" Type="http://schemas.openxmlformats.org/officeDocument/2006/relationships/hyperlink" Target="http://www.ies-uk.org.uk" TargetMode="External"/><Relationship Id="rId23" Type="http://schemas.openxmlformats.org/officeDocument/2006/relationships/image" Target="media/image3.gif"/><Relationship Id="rId28" Type="http://schemas.openxmlformats.org/officeDocument/2006/relationships/fontTable" Target="fontTable.xml"/><Relationship Id="rId10" Type="http://schemas.openxmlformats.org/officeDocument/2006/relationships/hyperlink" Target="http://www.ethicalconsumer.org/" TargetMode="External"/><Relationship Id="rId19" Type="http://schemas.openxmlformats.org/officeDocument/2006/relationships/hyperlink" Target="http://www.wastewatch.org.uk/" TargetMode="External"/><Relationship Id="rId4" Type="http://schemas.openxmlformats.org/officeDocument/2006/relationships/settings" Target="settings.xml"/><Relationship Id="rId9" Type="http://schemas.openxmlformats.org/officeDocument/2006/relationships/hyperlink" Target="http://www.elflaw.org/" TargetMode="External"/><Relationship Id="rId14" Type="http://schemas.openxmlformats.org/officeDocument/2006/relationships/hyperlink" Target="http://www.greenpeace.org.uk/" TargetMode="External"/><Relationship Id="rId22" Type="http://schemas.openxmlformats.org/officeDocument/2006/relationships/image" Target="media/image2.gif"/><Relationship Id="rId27" Type="http://schemas.openxmlformats.org/officeDocument/2006/relationships/image" Target="media/image5.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Pages>
  <Words>461</Words>
  <Characters>2630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Trinity St Davids Swansea Metropolitan</Company>
  <LinksUpToDate>false</LinksUpToDate>
  <CharactersWithSpaces>3085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 House</dc:creator>
  <cp:lastModifiedBy>Chris House</cp:lastModifiedBy>
  <cp:revision>1</cp:revision>
  <dcterms:created xsi:type="dcterms:W3CDTF">2013-05-01T10:35:00Z</dcterms:created>
  <dcterms:modified xsi:type="dcterms:W3CDTF">2013-05-01T10:39:00Z</dcterms:modified>
</cp:coreProperties>
</file>