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D17" w:rsidRDefault="00B60A80" w:rsidP="00C77D17">
      <w:pPr>
        <w:pStyle w:val="NormalWeb"/>
        <w:spacing w:after="0"/>
        <w:rPr>
          <w:rFonts w:ascii="Arial" w:hAnsi="Arial" w:cs="Arial"/>
          <w:color w:val="222222"/>
          <w:sz w:val="22"/>
          <w:szCs w:val="22"/>
        </w:rPr>
      </w:pPr>
      <w:r>
        <w:rPr>
          <w:rFonts w:ascii="Arial" w:hAnsi="Arial" w:cs="Arial"/>
          <w:b/>
          <w:bCs/>
          <w:color w:val="000000"/>
          <w:sz w:val="22"/>
          <w:szCs w:val="22"/>
        </w:rPr>
        <w:t>T</w:t>
      </w:r>
      <w:r w:rsidR="00C77D17">
        <w:rPr>
          <w:rFonts w:ascii="Arial" w:hAnsi="Arial" w:cs="Arial"/>
          <w:b/>
          <w:bCs/>
          <w:color w:val="000000"/>
          <w:sz w:val="22"/>
          <w:szCs w:val="22"/>
        </w:rPr>
        <w:t>HE UNFORESEEABLE GOAL- MENTAL PERFECTIONISM AT ITS FINEST</w:t>
      </w:r>
      <w:r w:rsidR="00C77D17">
        <w:rPr>
          <w:rFonts w:ascii="Arial" w:hAnsi="Arial" w:cs="Arial"/>
          <w:b/>
          <w:bCs/>
          <w:color w:val="000000"/>
          <w:sz w:val="22"/>
          <w:szCs w:val="22"/>
        </w:rPr>
        <w:br/>
      </w:r>
      <w:r w:rsidR="00C77D17">
        <w:rPr>
          <w:rFonts w:ascii="Arial" w:hAnsi="Arial" w:cs="Arial"/>
          <w:b/>
          <w:bCs/>
          <w:color w:val="000000"/>
          <w:sz w:val="22"/>
          <w:szCs w:val="22"/>
        </w:rPr>
        <w:br/>
        <w:t xml:space="preserve">“Perfectionism is a personality trait that is characterized by a person’s strive for flawlessness or wanting to achieve high standards. This is supported by critical evaluation of one self and others opinions.” </w:t>
      </w:r>
      <w:r w:rsidR="00C77D17">
        <w:rPr>
          <w:rFonts w:ascii="Arial" w:hAnsi="Arial" w:cs="Arial"/>
          <w:color w:val="000000"/>
          <w:sz w:val="22"/>
          <w:szCs w:val="22"/>
        </w:rPr>
        <w:br/>
        <w:t xml:space="preserve"> Perfectionism can be viewed in a variety of ways whether than be physical perfection to academic perfection and is seen to have many benefits that support us in everyday life however when is perfection considered to be enough in today’s society and how do we know we have reached this perfection?</w:t>
      </w:r>
      <w:r w:rsidR="00C77D17">
        <w:rPr>
          <w:rFonts w:ascii="Arial" w:hAnsi="Arial" w:cs="Arial"/>
          <w:color w:val="000000"/>
          <w:sz w:val="22"/>
          <w:szCs w:val="22"/>
        </w:rPr>
        <w:br/>
        <w:t xml:space="preserve">  Mental perfection is believed to be one of the biggest forms of perfectionism as it covers how we perceive ourselves and evaluate others. </w:t>
      </w:r>
      <w:r w:rsidR="00C77D17">
        <w:rPr>
          <w:rFonts w:ascii="Arial" w:hAnsi="Arial" w:cs="Arial"/>
          <w:color w:val="222222"/>
          <w:sz w:val="22"/>
          <w:szCs w:val="22"/>
        </w:rPr>
        <w:t>  </w:t>
      </w:r>
      <w:r w:rsidR="00C77D17">
        <w:rPr>
          <w:rFonts w:ascii="Arial" w:hAnsi="Arial" w:cs="Arial"/>
          <w:color w:val="000000"/>
          <w:sz w:val="22"/>
          <w:szCs w:val="22"/>
        </w:rPr>
        <w:br/>
        <w:t>As a young woman who lives in a modern society where perfectionism comes with every aspect of everyday life, personal preference is that perfectionism is an ideology that makes a person strive for a goal that will never be achievable. By reason of, when a person is led to believe that they have reached their “goals”, what will they aim for next? Generations before us have created a path where we have developed this behaviour that looking, acting and living a way that society has formed for us to look up to makes you it worthwhile. If you obtain these concepts then you are considered to have it all and be perfect. Does the idea of perfection obtain negative or positive connotations?</w:t>
      </w:r>
      <w:r w:rsidR="00C77D17">
        <w:rPr>
          <w:rFonts w:ascii="Arial" w:hAnsi="Arial" w:cs="Arial"/>
          <w:color w:val="000000"/>
          <w:sz w:val="22"/>
          <w:szCs w:val="22"/>
        </w:rPr>
        <w:br/>
        <w:t xml:space="preserve">   To explore this ideology, I will be conducting qualitative research to devise a thirty to forty five minute performance to explore how mental perfection created by society and individuals perceive woman today. </w:t>
      </w:r>
      <w:r w:rsidR="00C77D17">
        <w:rPr>
          <w:rFonts w:ascii="Arial" w:hAnsi="Arial" w:cs="Arial"/>
          <w:color w:val="000000"/>
          <w:sz w:val="22"/>
          <w:szCs w:val="22"/>
        </w:rPr>
        <w:br/>
        <w:t xml:space="preserve">  My methods of creative process and performance work includes exploring taboo or unusual subjects that may not have been explored before. Initially, due to my own personal experiences I was interested in people’s workloads and how that affects their everyday life. Perfectionism stemmed from this idea and how that also affects people. </w:t>
      </w:r>
      <w:r w:rsidR="00C77D17">
        <w:rPr>
          <w:rFonts w:ascii="Arial" w:hAnsi="Arial" w:cs="Arial"/>
          <w:color w:val="000000"/>
          <w:sz w:val="22"/>
          <w:szCs w:val="22"/>
        </w:rPr>
        <w:br/>
        <w:t xml:space="preserve"> As stated before, Perfectionism is formed into different strands which include physical, mental and emotional states. It is </w:t>
      </w:r>
      <w:r w:rsidR="00C77D17">
        <w:rPr>
          <w:rFonts w:ascii="Arial" w:hAnsi="Arial" w:cs="Arial"/>
          <w:b/>
          <w:bCs/>
          <w:color w:val="000000"/>
          <w:sz w:val="22"/>
          <w:szCs w:val="22"/>
        </w:rPr>
        <w:t>“</w:t>
      </w:r>
      <w:r w:rsidR="00C77D17" w:rsidRPr="00C77D17">
        <w:rPr>
          <w:rFonts w:ascii="Arial" w:hAnsi="Arial" w:cs="Arial"/>
          <w:b/>
          <w:bCs/>
          <w:i/>
          <w:color w:val="000000"/>
          <w:sz w:val="22"/>
          <w:szCs w:val="22"/>
        </w:rPr>
        <w:t>the refusal to accept any standard that is short of what the person sees as perfection.</w:t>
      </w:r>
      <w:r w:rsidR="00C77D17">
        <w:rPr>
          <w:rFonts w:ascii="Arial" w:hAnsi="Arial" w:cs="Arial"/>
          <w:b/>
          <w:bCs/>
          <w:color w:val="000000"/>
          <w:sz w:val="22"/>
          <w:szCs w:val="22"/>
        </w:rPr>
        <w:t xml:space="preserve">” </w:t>
      </w:r>
      <w:r w:rsidR="00C77D17">
        <w:rPr>
          <w:rFonts w:ascii="Arial" w:hAnsi="Arial" w:cs="Arial"/>
          <w:color w:val="222222"/>
          <w:sz w:val="22"/>
          <w:szCs w:val="22"/>
        </w:rPr>
        <w:t xml:space="preserve">However, there are negative and positive connotations that comes with this idea. </w:t>
      </w:r>
      <w:r w:rsidR="00C77D17">
        <w:rPr>
          <w:rFonts w:ascii="Arial" w:hAnsi="Arial" w:cs="Arial"/>
          <w:color w:val="222222"/>
          <w:sz w:val="22"/>
          <w:szCs w:val="22"/>
        </w:rPr>
        <w:br/>
        <w:t>‘Positive perfectionists’ creates high achievers that are able to accomplish the goals that they set out to do as they use mental motivation to support this. Some may even be able to obtain this motivation through everyday life however that said, can a person reach every goal that they set out to achieve and if so, what happens when you have achieved the ideal of perfection? Is it ever possible to be 100% perfect?</w:t>
      </w:r>
      <w:r w:rsidR="00C77D17">
        <w:rPr>
          <w:rFonts w:ascii="Arial" w:hAnsi="Arial" w:cs="Arial"/>
          <w:color w:val="222222"/>
          <w:sz w:val="22"/>
          <w:szCs w:val="22"/>
        </w:rPr>
        <w:br/>
        <w:t xml:space="preserve"> In the article </w:t>
      </w:r>
      <w:r w:rsidR="00C77D17">
        <w:rPr>
          <w:rFonts w:ascii="Arial" w:hAnsi="Arial" w:cs="Arial"/>
          <w:b/>
          <w:bCs/>
          <w:color w:val="222222"/>
          <w:sz w:val="22"/>
          <w:szCs w:val="22"/>
        </w:rPr>
        <w:t>“</w:t>
      </w:r>
      <w:r w:rsidR="004460AD">
        <w:rPr>
          <w:rFonts w:ascii="Arial" w:hAnsi="Arial" w:cs="Arial"/>
          <w:b/>
          <w:bCs/>
          <w:color w:val="222222"/>
          <w:sz w:val="22"/>
          <w:szCs w:val="22"/>
        </w:rPr>
        <w:t>[2]</w:t>
      </w:r>
      <w:r w:rsidR="00C77D17" w:rsidRPr="00C77D17">
        <w:rPr>
          <w:rFonts w:ascii="Arial" w:hAnsi="Arial" w:cs="Arial"/>
          <w:b/>
          <w:bCs/>
          <w:i/>
          <w:color w:val="222222"/>
          <w:sz w:val="22"/>
          <w:szCs w:val="22"/>
        </w:rPr>
        <w:t>The dark side of perfectionism revealed</w:t>
      </w:r>
      <w:r w:rsidR="00C77D17" w:rsidRPr="00C77D17">
        <w:rPr>
          <w:rFonts w:ascii="Arial" w:hAnsi="Arial" w:cs="Arial"/>
          <w:i/>
          <w:color w:val="222222"/>
          <w:sz w:val="22"/>
          <w:szCs w:val="22"/>
        </w:rPr>
        <w:t>”</w:t>
      </w:r>
      <w:r w:rsidR="00C77D17">
        <w:rPr>
          <w:rFonts w:ascii="Arial" w:hAnsi="Arial" w:cs="Arial"/>
          <w:color w:val="222222"/>
          <w:sz w:val="22"/>
          <w:szCs w:val="22"/>
        </w:rPr>
        <w:t xml:space="preserve">, they state that perfectionism is a mental pressure that when mistakes are made by the person, they add mental pressure onto themselves which leads to the fear of revealing one’s imperfect self. Studies show that the personality traits of perfectionism are linked to poor physical health and surprisingly, has an effect on the way that one goes about day to day life. </w:t>
      </w:r>
      <w:r w:rsidR="00C77D17">
        <w:rPr>
          <w:rFonts w:ascii="Arial" w:hAnsi="Arial" w:cs="Arial"/>
          <w:color w:val="222222"/>
          <w:sz w:val="22"/>
          <w:szCs w:val="22"/>
        </w:rPr>
        <w:br/>
      </w:r>
      <w:r w:rsidR="00C77D17" w:rsidRPr="00C77D17">
        <w:rPr>
          <w:rFonts w:ascii="Arial" w:hAnsi="Arial" w:cs="Arial"/>
          <w:b/>
          <w:i/>
          <w:color w:val="222222"/>
          <w:sz w:val="22"/>
          <w:szCs w:val="22"/>
        </w:rPr>
        <w:t>“</w:t>
      </w:r>
      <w:r w:rsidR="004460AD">
        <w:rPr>
          <w:rFonts w:ascii="Arial" w:hAnsi="Arial" w:cs="Arial"/>
          <w:b/>
          <w:i/>
          <w:color w:val="222222"/>
          <w:sz w:val="22"/>
          <w:szCs w:val="22"/>
        </w:rPr>
        <w:t>[2]</w:t>
      </w:r>
      <w:r w:rsidR="004460AD" w:rsidRPr="00C77D17">
        <w:rPr>
          <w:rFonts w:ascii="Arial" w:hAnsi="Arial" w:cs="Arial"/>
          <w:b/>
          <w:i/>
          <w:color w:val="222222"/>
          <w:sz w:val="22"/>
          <w:szCs w:val="22"/>
        </w:rPr>
        <w:t xml:space="preserve"> People</w:t>
      </w:r>
      <w:r w:rsidR="00C77D17" w:rsidRPr="00C77D17">
        <w:rPr>
          <w:rFonts w:ascii="Arial" w:hAnsi="Arial" w:cs="Arial"/>
          <w:b/>
          <w:i/>
          <w:color w:val="222222"/>
          <w:sz w:val="22"/>
          <w:szCs w:val="22"/>
        </w:rPr>
        <w:t xml:space="preserve"> can have extraordinarily high standards but objectively look dysfunctional in terms of daily life. Most flunk out of college because they are so perfectionistic, they can’t actually achieve their goal.” </w:t>
      </w:r>
      <w:r w:rsidR="00C77D17">
        <w:rPr>
          <w:rFonts w:ascii="Arial" w:hAnsi="Arial" w:cs="Arial"/>
          <w:b/>
          <w:i/>
          <w:color w:val="222222"/>
          <w:sz w:val="22"/>
          <w:szCs w:val="22"/>
        </w:rPr>
        <w:br/>
      </w:r>
      <w:r w:rsidR="00C77D17">
        <w:rPr>
          <w:rFonts w:ascii="Arial" w:hAnsi="Arial" w:cs="Arial"/>
          <w:color w:val="222222"/>
          <w:sz w:val="22"/>
          <w:szCs w:val="22"/>
        </w:rPr>
        <w:t xml:space="preserve"> The initial idea for presenting perfectionism to an audience was to look at all aspects of what perfection obtains. However, my personal preference was for the piece to be controversial in order for the audience to be left with questions in the midst of the topic. By creating a piece that looked at the usual physical and emotional perfection, the intended outcome would not be achieved. It was while I was developing the presentation of the performance that I realised mental perfection covered both rare and known areas. </w:t>
      </w:r>
      <w:r w:rsidR="00C77D17">
        <w:rPr>
          <w:rFonts w:ascii="Arial" w:hAnsi="Arial" w:cs="Arial"/>
          <w:color w:val="222222"/>
          <w:sz w:val="22"/>
          <w:szCs w:val="22"/>
        </w:rPr>
        <w:br/>
      </w:r>
    </w:p>
    <w:p w:rsidR="00C77D17" w:rsidRPr="00C77D17" w:rsidRDefault="00C77D17" w:rsidP="00C77D17">
      <w:pPr>
        <w:pStyle w:val="NormalWeb"/>
        <w:spacing w:after="0"/>
      </w:pPr>
    </w:p>
    <w:p w:rsidR="00C77D17" w:rsidRDefault="00C77D17" w:rsidP="00077A58">
      <w:pPr>
        <w:pStyle w:val="NormalWeb"/>
        <w:spacing w:after="0"/>
      </w:pPr>
      <w:r>
        <w:rPr>
          <w:rFonts w:ascii="Arial" w:hAnsi="Arial" w:cs="Arial"/>
          <w:color w:val="222222"/>
          <w:sz w:val="22"/>
          <w:szCs w:val="22"/>
        </w:rPr>
        <w:lastRenderedPageBreak/>
        <w:br/>
      </w:r>
      <w:r>
        <w:rPr>
          <w:rFonts w:ascii="Arial" w:hAnsi="Arial" w:cs="Arial"/>
          <w:color w:val="000000"/>
          <w:sz w:val="22"/>
          <w:szCs w:val="22"/>
        </w:rPr>
        <w:br/>
      </w:r>
      <w:r>
        <w:rPr>
          <w:rFonts w:ascii="Arial" w:hAnsi="Arial" w:cs="Arial"/>
          <w:color w:val="000000"/>
          <w:sz w:val="22"/>
          <w:szCs w:val="22"/>
        </w:rPr>
        <w:br/>
        <w:t>Reflecting back on my progression within my academic and creative process, Jamal Harewood</w:t>
      </w:r>
      <w:r w:rsidR="00B4793F">
        <w:rPr>
          <w:rFonts w:ascii="Arial" w:hAnsi="Arial" w:cs="Arial"/>
          <w:color w:val="000000"/>
          <w:sz w:val="22"/>
          <w:szCs w:val="22"/>
        </w:rPr>
        <w:t>’s</w:t>
      </w:r>
      <w:r>
        <w:rPr>
          <w:rFonts w:ascii="Arial" w:hAnsi="Arial" w:cs="Arial"/>
          <w:color w:val="000000"/>
          <w:sz w:val="22"/>
          <w:szCs w:val="22"/>
        </w:rPr>
        <w:t xml:space="preserve"> “The Privileged” became extremely influential in the progress of my piece. A piece that was looked at level 5, “The Privileged</w:t>
      </w:r>
      <w:r w:rsidR="00B4793F">
        <w:rPr>
          <w:rFonts w:ascii="Arial" w:hAnsi="Arial" w:cs="Arial"/>
          <w:color w:val="000000"/>
          <w:sz w:val="22"/>
          <w:szCs w:val="22"/>
        </w:rPr>
        <w:t>”</w:t>
      </w:r>
      <w:r>
        <w:rPr>
          <w:rFonts w:ascii="Arial" w:hAnsi="Arial" w:cs="Arial"/>
          <w:color w:val="000000"/>
          <w:sz w:val="22"/>
          <w:szCs w:val="22"/>
        </w:rPr>
        <w:t xml:space="preserve"> looks at racial stances within society by using audience participation to engage wi</w:t>
      </w:r>
      <w:r w:rsidR="004460AD">
        <w:rPr>
          <w:rFonts w:ascii="Arial" w:hAnsi="Arial" w:cs="Arial"/>
          <w:color w:val="000000"/>
          <w:sz w:val="22"/>
          <w:szCs w:val="22"/>
        </w:rPr>
        <w:t>th a polar bear called Cuddles</w:t>
      </w:r>
      <w:proofErr w:type="gramStart"/>
      <w:r w:rsidR="004460AD">
        <w:rPr>
          <w:rFonts w:ascii="Arial" w:hAnsi="Arial" w:cs="Arial"/>
          <w:color w:val="000000"/>
          <w:sz w:val="22"/>
          <w:szCs w:val="22"/>
        </w:rPr>
        <w:t>.</w:t>
      </w:r>
      <w:r w:rsidR="004460AD" w:rsidRPr="004460AD">
        <w:rPr>
          <w:rFonts w:ascii="Arial" w:hAnsi="Arial" w:cs="Arial"/>
          <w:b/>
          <w:color w:val="000000"/>
          <w:sz w:val="22"/>
          <w:szCs w:val="22"/>
        </w:rPr>
        <w:t>[</w:t>
      </w:r>
      <w:proofErr w:type="gramEnd"/>
      <w:r w:rsidR="004460AD" w:rsidRPr="004460AD">
        <w:rPr>
          <w:rFonts w:ascii="Arial" w:hAnsi="Arial" w:cs="Arial"/>
          <w:b/>
          <w:color w:val="000000"/>
          <w:sz w:val="22"/>
          <w:szCs w:val="22"/>
        </w:rPr>
        <w:t xml:space="preserve">3] </w:t>
      </w:r>
      <w:r>
        <w:rPr>
          <w:rFonts w:ascii="Arial" w:hAnsi="Arial" w:cs="Arial"/>
          <w:color w:val="000000"/>
          <w:sz w:val="22"/>
          <w:szCs w:val="22"/>
        </w:rPr>
        <w:t>He uses envelopes in order to create requests</w:t>
      </w:r>
      <w:r w:rsidR="00B4793F">
        <w:rPr>
          <w:rFonts w:ascii="Arial" w:hAnsi="Arial" w:cs="Arial"/>
          <w:color w:val="000000"/>
          <w:sz w:val="22"/>
          <w:szCs w:val="22"/>
        </w:rPr>
        <w:t xml:space="preserve"> for the audience to make a choice in what the outcome of the performance however is set up in order for the </w:t>
      </w:r>
      <w:r w:rsidR="00B60A80">
        <w:rPr>
          <w:rFonts w:ascii="Arial" w:hAnsi="Arial" w:cs="Arial"/>
          <w:color w:val="000000"/>
          <w:sz w:val="22"/>
          <w:szCs w:val="22"/>
        </w:rPr>
        <w:t xml:space="preserve">audience to understand the importance of the piece. </w:t>
      </w:r>
      <w:r w:rsidR="00B60A80">
        <w:rPr>
          <w:rFonts w:ascii="Arial" w:hAnsi="Arial" w:cs="Arial"/>
          <w:color w:val="000000"/>
          <w:sz w:val="22"/>
          <w:szCs w:val="22"/>
        </w:rPr>
        <w:br/>
        <w:t xml:space="preserve">The most influential element of this piece was the simplicity of the instructions and the setup, both written and in terms of </w:t>
      </w:r>
      <w:r w:rsidR="004460AD">
        <w:rPr>
          <w:rFonts w:ascii="Arial" w:hAnsi="Arial" w:cs="Arial"/>
          <w:color w:val="000000"/>
          <w:sz w:val="22"/>
          <w:szCs w:val="22"/>
        </w:rPr>
        <w:t xml:space="preserve">set. Reflecting on why there was minimalistic set in the piece meant that the audience was able to use solely focus on the polar bear. Using Kolb’s learning cycle, I assessed how set would have an importance within my </w:t>
      </w:r>
      <w:r w:rsidR="00A67F48">
        <w:rPr>
          <w:rFonts w:ascii="Arial" w:hAnsi="Arial" w:cs="Arial"/>
          <w:color w:val="000000"/>
          <w:sz w:val="22"/>
          <w:szCs w:val="22"/>
        </w:rPr>
        <w:t xml:space="preserve">piece. Initially, I wanted to express my own mental perfections through the use of signs and pop art illustrations but in light of the research project looking at societies and other people’s opinions, my own mental perfections could have been reflected onto someone else, going against my intended aims and objectives. </w:t>
      </w:r>
      <w:r w:rsidR="00A67F48">
        <w:rPr>
          <w:rFonts w:ascii="Arial" w:hAnsi="Arial" w:cs="Arial"/>
          <w:color w:val="000000"/>
          <w:sz w:val="22"/>
          <w:szCs w:val="22"/>
        </w:rPr>
        <w:br/>
        <w:t xml:space="preserve">In terms of instructions as a way of directing audience participation, it allowed the audience to be eased into the comfortability of playing with just a “polar bear” but artistically developed explored the themes without the piece being based on the importance of the art. Reflecting on the aim of making my piece controversial, it was the simplicity that created the base of my work. </w:t>
      </w:r>
      <w:r>
        <w:rPr>
          <w:rFonts w:ascii="Arial" w:hAnsi="Arial" w:cs="Arial"/>
          <w:color w:val="000000"/>
          <w:sz w:val="22"/>
          <w:szCs w:val="22"/>
        </w:rPr>
        <w:br/>
      </w:r>
      <w:r w:rsidR="00A67F48">
        <w:rPr>
          <w:rFonts w:ascii="Arial" w:hAnsi="Arial" w:cs="Arial"/>
          <w:color w:val="000000"/>
          <w:sz w:val="22"/>
          <w:szCs w:val="22"/>
        </w:rPr>
        <w:t>T</w:t>
      </w:r>
      <w:r w:rsidR="00B60A80">
        <w:rPr>
          <w:rFonts w:ascii="Arial" w:hAnsi="Arial" w:cs="Arial"/>
          <w:color w:val="000000"/>
          <w:sz w:val="22"/>
          <w:szCs w:val="22"/>
        </w:rPr>
        <w:t>he</w:t>
      </w:r>
      <w:r>
        <w:rPr>
          <w:rFonts w:ascii="Arial" w:hAnsi="Arial" w:cs="Arial"/>
          <w:color w:val="000000"/>
          <w:sz w:val="22"/>
          <w:szCs w:val="22"/>
        </w:rPr>
        <w:t xml:space="preserve"> work of Marina Abramovic was another important influence when creating my performance. Abramovic is famously known for creating performance art that tests her physical, mental and emotional state additionally</w:t>
      </w:r>
      <w:r>
        <w:rPr>
          <w:rFonts w:ascii="Arial" w:hAnsi="Arial" w:cs="Arial"/>
          <w:color w:val="212121"/>
          <w:sz w:val="22"/>
          <w:szCs w:val="22"/>
        </w:rPr>
        <w:t xml:space="preserve"> the primary role that she gives to the female body has helped shape the direction of her discipline</w:t>
      </w:r>
      <w:r>
        <w:rPr>
          <w:rFonts w:ascii="Arial" w:hAnsi="Arial" w:cs="Arial"/>
          <w:color w:val="000000"/>
          <w:sz w:val="22"/>
          <w:szCs w:val="22"/>
        </w:rPr>
        <w:t xml:space="preserve">. More of her famous work includes the durational “Rhythm 0” where she allowed the general public to use thirty different items on her where she is not allowed to respond in any way. </w:t>
      </w:r>
      <w:r w:rsidR="00A67F48" w:rsidRPr="00A67F48">
        <w:rPr>
          <w:rFonts w:ascii="Arial" w:hAnsi="Arial" w:cs="Arial"/>
          <w:b/>
          <w:color w:val="000000"/>
          <w:sz w:val="22"/>
          <w:szCs w:val="22"/>
        </w:rPr>
        <w:t>[5]</w:t>
      </w:r>
      <w:r>
        <w:rPr>
          <w:rFonts w:ascii="Arial" w:hAnsi="Arial" w:cs="Arial"/>
          <w:color w:val="000000"/>
          <w:sz w:val="22"/>
          <w:szCs w:val="22"/>
        </w:rPr>
        <w:br/>
        <w:t xml:space="preserve">   One of the main themes throughout my performance is choice. Abramovic presents the idea of choice to her audience, allowing them to make the decision in how the performance fabricates.  </w:t>
      </w:r>
      <w:r>
        <w:rPr>
          <w:rFonts w:ascii="Arial" w:hAnsi="Arial" w:cs="Arial"/>
          <w:color w:val="000000"/>
          <w:sz w:val="22"/>
          <w:szCs w:val="22"/>
        </w:rPr>
        <w:br/>
        <w:t xml:space="preserve">In relation to mine, although the </w:t>
      </w:r>
      <w:r w:rsidR="00077A58">
        <w:rPr>
          <w:rFonts w:ascii="Arial" w:hAnsi="Arial" w:cs="Arial"/>
          <w:color w:val="000000"/>
          <w:sz w:val="22"/>
          <w:szCs w:val="22"/>
        </w:rPr>
        <w:t>direction of the performance had</w:t>
      </w:r>
      <w:r>
        <w:rPr>
          <w:rFonts w:ascii="Arial" w:hAnsi="Arial" w:cs="Arial"/>
          <w:color w:val="000000"/>
          <w:sz w:val="22"/>
          <w:szCs w:val="22"/>
        </w:rPr>
        <w:t xml:space="preserve"> been concreted by myself to ensure that the audience takes away the purpose of the performance, they additionally have the choice to participate in any of the demands given or leave the room. </w:t>
      </w:r>
      <w:r>
        <w:rPr>
          <w:rFonts w:ascii="Arial" w:hAnsi="Arial" w:cs="Arial"/>
          <w:color w:val="000000"/>
          <w:sz w:val="22"/>
          <w:szCs w:val="22"/>
        </w:rPr>
        <w:br/>
        <w:t xml:space="preserve">The use of physical embodiment is a visual interpretation for the audience to understand. </w:t>
      </w:r>
      <w:r>
        <w:rPr>
          <w:rFonts w:ascii="Arial" w:hAnsi="Arial" w:cs="Arial"/>
          <w:color w:val="000000"/>
          <w:sz w:val="22"/>
          <w:szCs w:val="22"/>
        </w:rPr>
        <w:br/>
        <w:t>Abramovic uses her</w:t>
      </w:r>
      <w:r w:rsidR="00D154E7">
        <w:rPr>
          <w:rFonts w:ascii="Arial" w:hAnsi="Arial" w:cs="Arial"/>
          <w:color w:val="000000"/>
          <w:sz w:val="22"/>
          <w:szCs w:val="22"/>
        </w:rPr>
        <w:t xml:space="preserve"> naked body as a canvas to visually represent her piece. Using Kolb’s learning cycle, I reflected on being topless at the end of my performance. Although I have never done any nudity before, the concept of being ‘open’ to an audience puts me out of my comfort zone but additionally builds a sense of trust and respect as a group. In one’s own view, I believe that it is virtual for there to be a mutual level of this as the group is opening up their views and opinions in the hope of not being judged. </w:t>
      </w:r>
      <w:r w:rsidR="00077A58">
        <w:rPr>
          <w:rFonts w:ascii="Arial" w:hAnsi="Arial" w:cs="Arial"/>
          <w:color w:val="000000"/>
          <w:sz w:val="22"/>
          <w:szCs w:val="22"/>
        </w:rPr>
        <w:t xml:space="preserve">As well as allowing myself to become vulnerable to my participants, I had to ensure </w:t>
      </w:r>
      <w:r w:rsidR="0044094C">
        <w:rPr>
          <w:rFonts w:ascii="Arial" w:hAnsi="Arial" w:cs="Arial"/>
          <w:color w:val="000000"/>
          <w:sz w:val="22"/>
          <w:szCs w:val="22"/>
        </w:rPr>
        <w:t>that I was safe and tried to feel as comfortable as possible. In order to do this, I set myself four rules that, shown in appendix three</w:t>
      </w:r>
      <w:proofErr w:type="gramStart"/>
      <w:r w:rsidR="0044094C">
        <w:rPr>
          <w:rFonts w:ascii="Arial" w:hAnsi="Arial" w:cs="Arial"/>
          <w:color w:val="000000"/>
          <w:sz w:val="22"/>
          <w:szCs w:val="22"/>
        </w:rPr>
        <w:t>,</w:t>
      </w:r>
      <w:bookmarkStart w:id="0" w:name="_GoBack"/>
      <w:bookmarkEnd w:id="0"/>
      <w:r w:rsidR="0044094C">
        <w:rPr>
          <w:rFonts w:ascii="Arial" w:hAnsi="Arial" w:cs="Arial"/>
          <w:color w:val="000000"/>
          <w:sz w:val="22"/>
          <w:szCs w:val="22"/>
        </w:rPr>
        <w:t xml:space="preserve">  I</w:t>
      </w:r>
      <w:proofErr w:type="gramEnd"/>
      <w:r w:rsidR="0044094C">
        <w:rPr>
          <w:rFonts w:ascii="Arial" w:hAnsi="Arial" w:cs="Arial"/>
          <w:color w:val="000000"/>
          <w:sz w:val="22"/>
          <w:szCs w:val="22"/>
        </w:rPr>
        <w:t xml:space="preserve"> could not break to allow my performance to be authentic. </w:t>
      </w:r>
      <w:r>
        <w:rPr>
          <w:rFonts w:ascii="Arial" w:hAnsi="Arial" w:cs="Arial"/>
          <w:color w:val="000000"/>
          <w:sz w:val="22"/>
          <w:szCs w:val="22"/>
        </w:rPr>
        <w:br/>
        <w:t xml:space="preserve"> I wanted to ensure that the demands given to the audience was </w:t>
      </w:r>
      <w:r w:rsidR="00D154E7">
        <w:rPr>
          <w:rFonts w:ascii="Arial" w:hAnsi="Arial" w:cs="Arial"/>
          <w:color w:val="000000"/>
          <w:sz w:val="22"/>
          <w:szCs w:val="22"/>
        </w:rPr>
        <w:t>a progression</w:t>
      </w:r>
      <w:r>
        <w:rPr>
          <w:rFonts w:ascii="Arial" w:hAnsi="Arial" w:cs="Arial"/>
          <w:color w:val="000000"/>
          <w:sz w:val="22"/>
          <w:szCs w:val="22"/>
        </w:rPr>
        <w:t xml:space="preserve"> of the performance starting off heart lighted but that the purpose did not become lost. Reflecting on the narrative of “The Privileged”, the form of the audience visiting the polar bear in the enclosure ensured that the piece would be taken in the direction of the intended outcome.</w:t>
      </w:r>
      <w:r>
        <w:rPr>
          <w:rFonts w:ascii="Arial" w:hAnsi="Arial" w:cs="Arial"/>
          <w:color w:val="000000"/>
          <w:sz w:val="22"/>
          <w:szCs w:val="22"/>
        </w:rPr>
        <w:br/>
        <w:t xml:space="preserve">  Looking at how I interpret my own mental perfections, I created the character “B”. By using a letter rather than a name meant that the audience could not relate the character to anyone </w:t>
      </w:r>
      <w:r>
        <w:rPr>
          <w:rFonts w:ascii="Arial" w:hAnsi="Arial" w:cs="Arial"/>
          <w:color w:val="000000"/>
          <w:sz w:val="22"/>
          <w:szCs w:val="22"/>
        </w:rPr>
        <w:lastRenderedPageBreak/>
        <w:t xml:space="preserve">that they know. “B” is formed as a puppet, symbolizing the idea of humans being toyed by society’s ideology of what is perfect. </w:t>
      </w:r>
      <w:r>
        <w:rPr>
          <w:rFonts w:ascii="Arial" w:hAnsi="Arial" w:cs="Arial"/>
          <w:color w:val="000000"/>
          <w:sz w:val="22"/>
          <w:szCs w:val="22"/>
        </w:rPr>
        <w:br/>
        <w:t xml:space="preserve"> The narrative looks at inviting the public to come test and improve a new high tech toy to sell to the market. By working as a group and following the requests created by the company, they will create the “perfect” toy. This additionally makes cognitive dissonance to the audience in the ways that they consume and project thei</w:t>
      </w:r>
      <w:r w:rsidR="00077A58">
        <w:rPr>
          <w:rFonts w:ascii="Arial" w:hAnsi="Arial" w:cs="Arial"/>
          <w:color w:val="000000"/>
          <w:sz w:val="22"/>
          <w:szCs w:val="22"/>
        </w:rPr>
        <w:t xml:space="preserve">r own views of perfection. </w:t>
      </w:r>
      <w:r w:rsidR="00077A58">
        <w:rPr>
          <w:rFonts w:ascii="Arial" w:hAnsi="Arial" w:cs="Arial"/>
          <w:color w:val="000000"/>
          <w:sz w:val="22"/>
          <w:szCs w:val="22"/>
        </w:rPr>
        <w:br/>
        <w:t xml:space="preserve"> </w:t>
      </w:r>
      <w:r>
        <w:rPr>
          <w:rFonts w:ascii="Arial" w:hAnsi="Arial" w:cs="Arial"/>
          <w:color w:val="000000"/>
          <w:sz w:val="22"/>
          <w:szCs w:val="22"/>
        </w:rPr>
        <w:t xml:space="preserve">Mantle of the expert is a methodology created by Dorothy Heathcote in 1980. Formally known for its educational approach that uses fictional context to generate engaging activities for children. It additionally consciously looks at going in and out of the fiction which is an important dimension of Mantle of the expert. </w:t>
      </w:r>
      <w:r w:rsidR="00077A58" w:rsidRPr="00077A58">
        <w:rPr>
          <w:rFonts w:ascii="Arial" w:hAnsi="Arial" w:cs="Arial"/>
          <w:b/>
          <w:color w:val="000000"/>
          <w:sz w:val="22"/>
          <w:szCs w:val="22"/>
        </w:rPr>
        <w:t>[6]</w:t>
      </w:r>
      <w:r>
        <w:rPr>
          <w:rFonts w:ascii="Arial" w:hAnsi="Arial" w:cs="Arial"/>
          <w:color w:val="000000"/>
          <w:sz w:val="22"/>
          <w:szCs w:val="22"/>
        </w:rPr>
        <w:br/>
        <w:t xml:space="preserve"> Initially, Mantle of the expert is a methodology that is not of interest to me</w:t>
      </w:r>
      <w:r w:rsidR="00077A58">
        <w:rPr>
          <w:rFonts w:ascii="Arial" w:hAnsi="Arial" w:cs="Arial"/>
          <w:color w:val="000000"/>
          <w:sz w:val="22"/>
          <w:szCs w:val="22"/>
        </w:rPr>
        <w:t xml:space="preserve"> however, researching into what benefits it provided to a group of people, I saw a relation of how my performance was an adult version of Mantle of the expert. It was allowing the audience members to become the experts by creating this new tech toy while providing them with the mantle of perfectionism and how we perceive it. </w:t>
      </w:r>
      <w:r w:rsidR="00077A58">
        <w:rPr>
          <w:rFonts w:ascii="Arial" w:hAnsi="Arial" w:cs="Arial"/>
          <w:color w:val="000000"/>
          <w:sz w:val="22"/>
          <w:szCs w:val="22"/>
        </w:rPr>
        <w:br/>
        <w:t xml:space="preserve">   Overall, t</w:t>
      </w:r>
      <w:r>
        <w:rPr>
          <w:rFonts w:ascii="Arial" w:hAnsi="Arial" w:cs="Arial"/>
          <w:color w:val="000000"/>
          <w:sz w:val="22"/>
          <w:szCs w:val="22"/>
        </w:rPr>
        <w:t xml:space="preserve">he audience consisted of three males and the rest of women. The behavioural patterns of the male was interesting throughout different aspects of the performance. </w:t>
      </w:r>
    </w:p>
    <w:p w:rsidR="00C77D17" w:rsidRDefault="00C77D17" w:rsidP="00C77D17">
      <w:pPr>
        <w:pStyle w:val="NormalWeb"/>
        <w:spacing w:after="0"/>
      </w:pPr>
      <w:r>
        <w:rPr>
          <w:rFonts w:ascii="Arial" w:hAnsi="Arial" w:cs="Arial"/>
          <w:color w:val="000000"/>
          <w:sz w:val="22"/>
          <w:szCs w:val="22"/>
        </w:rPr>
        <w:t xml:space="preserve">All males were actively involved when it came to participating within the performance however they became very uncomfortable when I was stripped for the group to write on me. One looked away while the other covered my breasts with my arms. It was fascinating to see that the female body became a point of discomfort to the males when in fact, they see the female body being projected into society all the time whether that be through the media or personal experiences. </w:t>
      </w:r>
    </w:p>
    <w:p w:rsidR="00C77D17" w:rsidRDefault="00C77D17" w:rsidP="00C77D17">
      <w:pPr>
        <w:pStyle w:val="NormalWeb"/>
        <w:spacing w:after="0"/>
      </w:pPr>
      <w:r>
        <w:rPr>
          <w:rFonts w:ascii="Arial" w:hAnsi="Arial" w:cs="Arial"/>
          <w:color w:val="000000"/>
          <w:sz w:val="22"/>
          <w:szCs w:val="22"/>
        </w:rPr>
        <w:t>Additionally, the theme of conversation when reading out the demands repeatedly became about how society views perfection in women today, not how the audience members saw it. One male participant quoted that a woman should have the attributes of being able to cook and clean, relaying stereotypical views into the group’s discussion. This entailed a mixed response from others in the group, one female participants gasping in shock that the comment had been made.</w:t>
      </w:r>
      <w:r>
        <w:rPr>
          <w:rFonts w:ascii="Arial" w:hAnsi="Arial" w:cs="Arial"/>
          <w:color w:val="000000"/>
          <w:sz w:val="22"/>
          <w:szCs w:val="22"/>
        </w:rPr>
        <w:br/>
        <w:t xml:space="preserve">The contrast of the engagement of the female participants within the group was significant. When my arms were crossed in order to protect my modesty, one female participants came over and put my arms down. The significance of this choice meant that the audience had to make themselves comfortable with what they were exploring. Adding to that statement, because we were exploring perfectionism put onto women, this meant that the female participants had a canvas in me which allowed them to portray feelings and opinions in that was safe and open. </w:t>
      </w:r>
      <w:r>
        <w:rPr>
          <w:rFonts w:ascii="Arial" w:hAnsi="Arial" w:cs="Arial"/>
          <w:color w:val="000000"/>
          <w:sz w:val="22"/>
          <w:szCs w:val="22"/>
        </w:rPr>
        <w:br/>
        <w:t>The dressing and sculpting of how a woman is perceived within in society relate stereotypical views of what a woman should look like. All audience members stuck to the idea that a woman should look ‘sexy’, visually representing this by dressing me in a revealing top and skirt. It can be said however that because most of the participants were categorized in the age range of 18-25, this is how they associate themselves with this particular way of style. I too recognise this as I perceive myself this way to society.</w:t>
      </w:r>
      <w:r>
        <w:rPr>
          <w:rFonts w:ascii="Arial" w:hAnsi="Arial" w:cs="Arial"/>
          <w:color w:val="000000"/>
          <w:sz w:val="22"/>
          <w:szCs w:val="22"/>
        </w:rPr>
        <w:br/>
        <w:t xml:space="preserve"> Likewise, the choice of vocabulary used to support the piece became a topic of discussion within the piece. The use of words became open to interpretation, example “attributes” which meant that the</w:t>
      </w:r>
      <w:r>
        <w:rPr>
          <w:rStyle w:val="apple-tab-span"/>
          <w:rFonts w:ascii="Arial" w:hAnsi="Arial" w:cs="Arial"/>
          <w:color w:val="000000"/>
          <w:sz w:val="22"/>
          <w:szCs w:val="22"/>
        </w:rPr>
        <w:tab/>
      </w:r>
      <w:r>
        <w:rPr>
          <w:rFonts w:ascii="Arial" w:hAnsi="Arial" w:cs="Arial"/>
          <w:color w:val="000000"/>
          <w:sz w:val="22"/>
          <w:szCs w:val="22"/>
        </w:rPr>
        <w:t xml:space="preserve">participants had to </w:t>
      </w:r>
      <w:r w:rsidR="00B60A80">
        <w:rPr>
          <w:rFonts w:ascii="Arial" w:hAnsi="Arial" w:cs="Arial"/>
          <w:color w:val="000000"/>
          <w:sz w:val="22"/>
          <w:szCs w:val="22"/>
        </w:rPr>
        <w:t>depict</w:t>
      </w:r>
      <w:r>
        <w:rPr>
          <w:rFonts w:ascii="Arial" w:hAnsi="Arial" w:cs="Arial"/>
          <w:color w:val="000000"/>
          <w:sz w:val="22"/>
          <w:szCs w:val="22"/>
        </w:rPr>
        <w:t xml:space="preserve"> what these words meant for them and in relation to </w:t>
      </w:r>
      <w:r w:rsidR="00B60A80">
        <w:rPr>
          <w:rFonts w:ascii="Arial" w:hAnsi="Arial" w:cs="Arial"/>
          <w:color w:val="000000"/>
          <w:sz w:val="22"/>
          <w:szCs w:val="22"/>
        </w:rPr>
        <w:t>society. In</w:t>
      </w:r>
      <w:r>
        <w:rPr>
          <w:rFonts w:ascii="Arial" w:hAnsi="Arial" w:cs="Arial"/>
          <w:color w:val="000000"/>
          <w:sz w:val="22"/>
          <w:szCs w:val="22"/>
        </w:rPr>
        <w:t xml:space="preserve"> one </w:t>
      </w:r>
      <w:r w:rsidR="00B60A80">
        <w:rPr>
          <w:rFonts w:ascii="Arial" w:hAnsi="Arial" w:cs="Arial"/>
          <w:color w:val="000000"/>
          <w:sz w:val="22"/>
          <w:szCs w:val="22"/>
        </w:rPr>
        <w:t>own</w:t>
      </w:r>
      <w:r>
        <w:rPr>
          <w:rFonts w:ascii="Arial" w:hAnsi="Arial" w:cs="Arial"/>
          <w:color w:val="000000"/>
          <w:sz w:val="22"/>
          <w:szCs w:val="22"/>
        </w:rPr>
        <w:t xml:space="preserve"> view, I was excited by the outcomes that were created in the piece and after critical feedback from the group, they understood the choices made in order for the performance to open and found it a new and exciting way of exploring taboo subjects. </w:t>
      </w:r>
      <w:r>
        <w:rPr>
          <w:rFonts w:ascii="Arial" w:hAnsi="Arial" w:cs="Arial"/>
          <w:color w:val="000000"/>
          <w:sz w:val="22"/>
          <w:szCs w:val="22"/>
        </w:rPr>
        <w:br/>
        <w:t xml:space="preserve">However, reflecting on my own critical analysis, a different type of audience would be thought-provoking to use if I was to perform again. The audience that participated within the performance were close friends and family that I knew which meant that certain elements of </w:t>
      </w:r>
      <w:r>
        <w:rPr>
          <w:rFonts w:ascii="Arial" w:hAnsi="Arial" w:cs="Arial"/>
          <w:color w:val="000000"/>
          <w:sz w:val="22"/>
          <w:szCs w:val="22"/>
        </w:rPr>
        <w:lastRenderedPageBreak/>
        <w:t xml:space="preserve">the performance did not feel authentic enough if I was to perform to an audience of strangers. The intelligence of the audience additionally meant that they knew in which ways to participate in order to help with the ongoing research. By performing to strangers, their actions and ways of working through the demands would have been a little more authentic. </w:t>
      </w:r>
      <w:r>
        <w:rPr>
          <w:rFonts w:ascii="Arial" w:hAnsi="Arial" w:cs="Arial"/>
          <w:color w:val="000000"/>
          <w:sz w:val="22"/>
          <w:szCs w:val="22"/>
        </w:rPr>
        <w:br/>
        <w:t>For my research questionnaire and the actual amount of participants that participated within my performance, the selection was very small. Considering that everyone has different concepts of how perfectionism is perceived in today’s society, I would developed my research by using a larger range of participants to ensure I was covering any areas that needed to be covered.</w:t>
      </w:r>
      <w:r>
        <w:rPr>
          <w:rFonts w:ascii="Arial" w:hAnsi="Arial" w:cs="Arial"/>
          <w:color w:val="000000"/>
          <w:sz w:val="22"/>
          <w:szCs w:val="22"/>
        </w:rPr>
        <w:br/>
        <w:t xml:space="preserve">Using Kolb’s learning cycle, I would start to explore how men and perfectionism is displayed in today’s society. Although my piece focused on female gender, I believe that it is important to explore, support and engage in issues that affect all genders and as stated before, perfectionism affects everyone. To explore this issue if given the appropriate time scale would have been to do a theatre/workshop piece that could have been explored by a variety of different audiences to raise awareness of this issue. If as a society we are able to challenge this ideology and make the younger generations aware of the effects or how we can be more open to positive elements of perfectionism then we will see a change. </w:t>
      </w:r>
      <w:r>
        <w:rPr>
          <w:rFonts w:ascii="Arial" w:hAnsi="Arial" w:cs="Arial"/>
          <w:color w:val="000000"/>
          <w:sz w:val="22"/>
          <w:szCs w:val="22"/>
        </w:rPr>
        <w:br/>
        <w:t xml:space="preserve">In conclusion to this research project, there is evidence that perfectionism is still at large within society today however the thought process of perceiving perfectionism for women is slowly evolving into a positive outset. </w:t>
      </w:r>
    </w:p>
    <w:p w:rsidR="00C77D17" w:rsidRDefault="00C77D17" w:rsidP="00C77D17">
      <w:pPr>
        <w:spacing w:after="240"/>
      </w:pPr>
      <w:r>
        <w:br/>
      </w:r>
      <w:r>
        <w:br/>
      </w:r>
      <w:r>
        <w:br/>
      </w:r>
      <w:r>
        <w:br/>
      </w:r>
      <w:r>
        <w:br/>
      </w:r>
      <w:r>
        <w:br/>
      </w:r>
      <w:r>
        <w:br/>
      </w:r>
      <w:r>
        <w:br/>
      </w:r>
      <w:r>
        <w:br/>
      </w:r>
      <w:r>
        <w:br/>
      </w:r>
    </w:p>
    <w:p w:rsidR="00C77D17" w:rsidRDefault="00C77D17" w:rsidP="00C77D17">
      <w:pPr>
        <w:pStyle w:val="NormalWeb"/>
        <w:spacing w:after="0"/>
      </w:pPr>
      <w:r>
        <w:rPr>
          <w:rFonts w:ascii="Arial" w:hAnsi="Arial" w:cs="Arial"/>
          <w:color w:val="000000"/>
          <w:sz w:val="22"/>
          <w:szCs w:val="22"/>
        </w:rPr>
        <w:br/>
      </w:r>
      <w:r>
        <w:rPr>
          <w:rFonts w:ascii="Arial" w:hAnsi="Arial" w:cs="Arial"/>
          <w:color w:val="000000"/>
          <w:sz w:val="22"/>
          <w:szCs w:val="22"/>
        </w:rPr>
        <w:br/>
        <w:t>APPENDIX</w:t>
      </w:r>
      <w:r>
        <w:rPr>
          <w:rFonts w:ascii="Arial" w:hAnsi="Arial" w:cs="Arial"/>
          <w:color w:val="000000"/>
          <w:sz w:val="22"/>
          <w:szCs w:val="22"/>
        </w:rPr>
        <w:br/>
      </w:r>
      <w:r>
        <w:rPr>
          <w:rFonts w:ascii="Playfair Display SC" w:hAnsi="Playfair Display SC"/>
          <w:b/>
          <w:bCs/>
          <w:color w:val="000000"/>
          <w:sz w:val="28"/>
          <w:szCs w:val="28"/>
        </w:rPr>
        <w:br/>
      </w:r>
      <w:r>
        <w:rPr>
          <w:rFonts w:ascii="Playfair Display SC" w:hAnsi="Playfair Display SC"/>
          <w:b/>
          <w:bCs/>
          <w:color w:val="000000"/>
        </w:rPr>
        <w:t>1.  RESEARCH QUESTIONS</w:t>
      </w:r>
      <w:r>
        <w:rPr>
          <w:rFonts w:ascii="Arial" w:hAnsi="Arial" w:cs="Arial"/>
          <w:color w:val="000000"/>
        </w:rPr>
        <w:br/>
      </w:r>
      <w:r>
        <w:rPr>
          <w:rFonts w:ascii="Arial" w:hAnsi="Arial" w:cs="Arial"/>
          <w:color w:val="000000"/>
        </w:rPr>
        <w:br/>
      </w:r>
      <w:r>
        <w:rPr>
          <w:rFonts w:ascii="Arial" w:hAnsi="Arial" w:cs="Arial"/>
          <w:b/>
          <w:bCs/>
          <w:color w:val="000000"/>
        </w:rPr>
        <w:t>Questions given to women</w:t>
      </w:r>
      <w:r>
        <w:rPr>
          <w:rFonts w:ascii="Arial" w:hAnsi="Arial" w:cs="Arial"/>
          <w:color w:val="000000"/>
        </w:rPr>
        <w:t xml:space="preserve"> </w:t>
      </w:r>
      <w:r>
        <w:rPr>
          <w:rFonts w:ascii="Arial" w:hAnsi="Arial" w:cs="Arial"/>
          <w:b/>
          <w:bCs/>
          <w:color w:val="000000"/>
        </w:rPr>
        <w:t xml:space="preserve">candidates: </w:t>
      </w:r>
      <w:r>
        <w:rPr>
          <w:rFonts w:ascii="Arial" w:hAnsi="Arial" w:cs="Arial"/>
          <w:color w:val="000000"/>
        </w:rPr>
        <w:br/>
      </w:r>
      <w:r>
        <w:rPr>
          <w:rFonts w:ascii="Arial" w:hAnsi="Arial" w:cs="Arial"/>
          <w:color w:val="222222"/>
        </w:rPr>
        <w:t xml:space="preserve">1. </w:t>
      </w:r>
      <w:proofErr w:type="gramStart"/>
      <w:r>
        <w:rPr>
          <w:rFonts w:ascii="Arial" w:hAnsi="Arial" w:cs="Arial"/>
          <w:color w:val="222222"/>
        </w:rPr>
        <w:t>What</w:t>
      </w:r>
      <w:proofErr w:type="gramEnd"/>
      <w:r>
        <w:rPr>
          <w:rFonts w:ascii="Arial" w:hAnsi="Arial" w:cs="Arial"/>
          <w:color w:val="222222"/>
        </w:rPr>
        <w:t xml:space="preserve"> angers/annoys you today as a women in today’s society?</w:t>
      </w:r>
    </w:p>
    <w:p w:rsidR="00C77D17" w:rsidRDefault="00C77D17" w:rsidP="00C77D17"/>
    <w:p w:rsidR="00C77D17" w:rsidRDefault="00C77D17" w:rsidP="00C77D17">
      <w:pPr>
        <w:pStyle w:val="NormalWeb"/>
        <w:spacing w:after="0"/>
      </w:pPr>
      <w:r>
        <w:rPr>
          <w:rFonts w:ascii="Arial" w:hAnsi="Arial" w:cs="Arial"/>
          <w:color w:val="222222"/>
        </w:rPr>
        <w:t>2. Have you ever experienced the examples you have given in question 1?</w:t>
      </w:r>
    </w:p>
    <w:p w:rsidR="00C77D17" w:rsidRDefault="00C77D17" w:rsidP="00C77D17"/>
    <w:p w:rsidR="00C77D17" w:rsidRDefault="00C77D17" w:rsidP="00C77D17">
      <w:pPr>
        <w:pStyle w:val="NormalWeb"/>
        <w:spacing w:after="0"/>
      </w:pPr>
      <w:r>
        <w:rPr>
          <w:rFonts w:ascii="Arial" w:hAnsi="Arial" w:cs="Arial"/>
          <w:color w:val="222222"/>
        </w:rPr>
        <w:t xml:space="preserve">3. What pressures do you live with as a women in today’s society? </w:t>
      </w:r>
    </w:p>
    <w:p w:rsidR="00C77D17" w:rsidRDefault="00C77D17" w:rsidP="00C77D17"/>
    <w:p w:rsidR="00C77D17" w:rsidRDefault="00C77D17" w:rsidP="00C77D17">
      <w:pPr>
        <w:pStyle w:val="NormalWeb"/>
        <w:spacing w:after="0"/>
      </w:pPr>
      <w:r>
        <w:rPr>
          <w:rFonts w:ascii="Arial" w:hAnsi="Arial" w:cs="Arial"/>
          <w:color w:val="222222"/>
        </w:rPr>
        <w:t xml:space="preserve">4. </w:t>
      </w:r>
      <w:proofErr w:type="gramStart"/>
      <w:r>
        <w:rPr>
          <w:rFonts w:ascii="Arial" w:hAnsi="Arial" w:cs="Arial"/>
          <w:color w:val="222222"/>
        </w:rPr>
        <w:t>Is</w:t>
      </w:r>
      <w:proofErr w:type="gramEnd"/>
      <w:r>
        <w:rPr>
          <w:rFonts w:ascii="Arial" w:hAnsi="Arial" w:cs="Arial"/>
          <w:color w:val="222222"/>
        </w:rPr>
        <w:t xml:space="preserve"> there a pressure on women today to be ‘perfect’ and if so, what is your standards of being the perfect woman? How does this affect you in everyday life? </w:t>
      </w:r>
    </w:p>
    <w:p w:rsidR="00C77D17" w:rsidRDefault="00C77D17" w:rsidP="00C77D17"/>
    <w:p w:rsidR="00C77D17" w:rsidRDefault="00C77D17" w:rsidP="00C77D17">
      <w:pPr>
        <w:pStyle w:val="NormalWeb"/>
        <w:spacing w:after="0"/>
      </w:pPr>
      <w:r>
        <w:rPr>
          <w:rFonts w:ascii="Arial" w:hAnsi="Arial" w:cs="Arial"/>
          <w:color w:val="222222"/>
        </w:rPr>
        <w:t>5. Is there any advice that you would give the younger generation of women today about empowering themselves?</w:t>
      </w:r>
    </w:p>
    <w:p w:rsidR="00C77D17" w:rsidRDefault="00C77D17" w:rsidP="00C77D17"/>
    <w:p w:rsidR="00C77D17" w:rsidRDefault="00C77D17" w:rsidP="00C77D17">
      <w:pPr>
        <w:pStyle w:val="NormalWeb"/>
        <w:spacing w:after="0"/>
      </w:pPr>
      <w:r>
        <w:rPr>
          <w:rFonts w:ascii="Arial" w:hAnsi="Arial" w:cs="Arial"/>
          <w:color w:val="222222"/>
        </w:rPr>
        <w:t xml:space="preserve">6. Lastly, what would you honestly like to say to the people or events that have put you down as a woman? </w:t>
      </w:r>
    </w:p>
    <w:p w:rsidR="00C77D17" w:rsidRDefault="00C77D17" w:rsidP="00C77D17">
      <w:pPr>
        <w:spacing w:after="240"/>
      </w:pPr>
    </w:p>
    <w:p w:rsidR="00C77D17" w:rsidRDefault="00C77D17" w:rsidP="00C77D17">
      <w:pPr>
        <w:pStyle w:val="NormalWeb"/>
        <w:spacing w:after="0"/>
      </w:pPr>
      <w:r>
        <w:rPr>
          <w:rFonts w:ascii="Arial" w:hAnsi="Arial" w:cs="Arial"/>
          <w:b/>
          <w:bCs/>
          <w:color w:val="000000"/>
        </w:rPr>
        <w:t xml:space="preserve">Questions given to male candidates: </w:t>
      </w:r>
    </w:p>
    <w:p w:rsidR="00C77D17" w:rsidRDefault="00C77D17" w:rsidP="00C77D17">
      <w:pPr>
        <w:pStyle w:val="NormalWeb"/>
        <w:spacing w:after="0"/>
      </w:pPr>
      <w:r>
        <w:rPr>
          <w:rFonts w:ascii="Arial" w:hAnsi="Arial" w:cs="Arial"/>
          <w:color w:val="222222"/>
        </w:rPr>
        <w:t>1. What do you consider the qualities are of the "perfect woman" in your opinion?</w:t>
      </w:r>
    </w:p>
    <w:p w:rsidR="00C77D17" w:rsidRDefault="00C77D17" w:rsidP="00C77D17"/>
    <w:p w:rsidR="00C77D17" w:rsidRDefault="00C77D17" w:rsidP="00C77D17">
      <w:pPr>
        <w:pStyle w:val="NormalWeb"/>
        <w:spacing w:after="0"/>
      </w:pPr>
      <w:r>
        <w:rPr>
          <w:rFonts w:ascii="Arial" w:hAnsi="Arial" w:cs="Arial"/>
          <w:color w:val="222222"/>
        </w:rPr>
        <w:t>2. 'Men and women are equal in today's society" Do you agree with this statement? Please give reasoning for your answer.</w:t>
      </w:r>
    </w:p>
    <w:p w:rsidR="00C77D17" w:rsidRDefault="00C77D17" w:rsidP="00C77D17"/>
    <w:p w:rsidR="00C77D17" w:rsidRDefault="00C77D17" w:rsidP="00C77D17">
      <w:pPr>
        <w:pStyle w:val="NormalWeb"/>
        <w:spacing w:after="0"/>
      </w:pPr>
      <w:r>
        <w:rPr>
          <w:rFonts w:ascii="Arial" w:hAnsi="Arial" w:cs="Arial"/>
          <w:color w:val="222222"/>
        </w:rPr>
        <w:t>3. As a man, would you like to see a difference in the way that women are educated today? What would that be?</w:t>
      </w:r>
    </w:p>
    <w:p w:rsidR="00C77D17" w:rsidRDefault="00C77D17" w:rsidP="00C77D17"/>
    <w:p w:rsidR="00C77D17" w:rsidRDefault="00C77D17" w:rsidP="00C77D17">
      <w:pPr>
        <w:pStyle w:val="NormalWeb"/>
        <w:spacing w:after="0"/>
      </w:pPr>
      <w:r>
        <w:rPr>
          <w:rFonts w:ascii="Arial" w:hAnsi="Arial" w:cs="Arial"/>
          <w:color w:val="222222"/>
        </w:rPr>
        <w:t>4. Do you think there should be a focus on educating and empowering all genders rather than a specific gender?</w:t>
      </w:r>
    </w:p>
    <w:p w:rsidR="00C77D17" w:rsidRDefault="00C77D17" w:rsidP="00C77D17"/>
    <w:p w:rsidR="00C77D17" w:rsidRDefault="00C77D17" w:rsidP="00C77D17">
      <w:pPr>
        <w:pStyle w:val="NormalWeb"/>
        <w:spacing w:after="0"/>
      </w:pPr>
      <w:r>
        <w:rPr>
          <w:rFonts w:ascii="Arial" w:hAnsi="Arial" w:cs="Arial"/>
          <w:color w:val="222222"/>
        </w:rPr>
        <w:t xml:space="preserve">5. Is the idea of being perfect too much for us as humans? </w:t>
      </w:r>
    </w:p>
    <w:p w:rsidR="00C77D17" w:rsidRDefault="00C77D17" w:rsidP="00C77D17">
      <w:pPr>
        <w:pStyle w:val="NormalWeb"/>
        <w:spacing w:after="0"/>
      </w:pPr>
      <w:r>
        <w:rPr>
          <w:rFonts w:ascii="Arial" w:hAnsi="Arial" w:cs="Arial"/>
          <w:color w:val="000000"/>
        </w:rPr>
        <w:br/>
      </w:r>
    </w:p>
    <w:p w:rsidR="00C77D17" w:rsidRDefault="00C77D17" w:rsidP="00C77D17">
      <w:pPr>
        <w:pStyle w:val="NormalWeb"/>
        <w:spacing w:after="0"/>
      </w:pPr>
      <w:r>
        <w:rPr>
          <w:rFonts w:ascii="Arial" w:hAnsi="Arial" w:cs="Arial"/>
          <w:color w:val="000000"/>
        </w:rPr>
        <w:br/>
      </w:r>
      <w:r>
        <w:rPr>
          <w:rFonts w:ascii="Arial" w:hAnsi="Arial" w:cs="Arial"/>
          <w:color w:val="000000"/>
        </w:rPr>
        <w:br/>
      </w:r>
      <w:r>
        <w:rPr>
          <w:rFonts w:ascii="Arial" w:hAnsi="Arial" w:cs="Arial"/>
          <w:color w:val="000000"/>
        </w:rPr>
        <w:br/>
      </w:r>
      <w:r>
        <w:rPr>
          <w:rFonts w:ascii="Playfair Display SC" w:hAnsi="Playfair Display SC"/>
          <w:b/>
          <w:bCs/>
          <w:color w:val="000000"/>
        </w:rPr>
        <w:t>2. Demands</w:t>
      </w:r>
      <w:r>
        <w:rPr>
          <w:rFonts w:ascii="Arial" w:hAnsi="Arial" w:cs="Arial"/>
          <w:color w:val="222222"/>
          <w:shd w:val="clear" w:color="auto" w:fill="FFFFFF"/>
        </w:rPr>
        <w:br/>
      </w:r>
      <w:r>
        <w:rPr>
          <w:rFonts w:ascii="Arial" w:hAnsi="Arial" w:cs="Arial"/>
          <w:color w:val="222222"/>
          <w:shd w:val="clear" w:color="auto" w:fill="FFFFFF"/>
        </w:rPr>
        <w:br/>
      </w:r>
    </w:p>
    <w:p w:rsidR="00C77D17" w:rsidRDefault="00C77D17" w:rsidP="00C77D17">
      <w:pPr>
        <w:pStyle w:val="NormalWeb"/>
        <w:spacing w:after="0"/>
      </w:pPr>
      <w:r>
        <w:rPr>
          <w:rFonts w:ascii="Playfair Display SC" w:hAnsi="Playfair Display SC"/>
          <w:b/>
          <w:bCs/>
          <w:color w:val="000000"/>
        </w:rPr>
        <w:t>Envelope one:</w:t>
      </w:r>
      <w:r>
        <w:rPr>
          <w:rFonts w:ascii="Arial" w:hAnsi="Arial" w:cs="Arial"/>
          <w:b/>
          <w:bCs/>
          <w:color w:val="000000"/>
        </w:rPr>
        <w:t xml:space="preserve"> </w:t>
      </w:r>
      <w:r>
        <w:rPr>
          <w:rFonts w:ascii="Arial" w:hAnsi="Arial" w:cs="Arial"/>
          <w:color w:val="000000"/>
        </w:rPr>
        <w:br/>
        <w:t xml:space="preserve">Good evening. </w:t>
      </w:r>
      <w:r>
        <w:rPr>
          <w:rFonts w:ascii="Arial" w:hAnsi="Arial" w:cs="Arial"/>
          <w:color w:val="000000"/>
        </w:rPr>
        <w:br/>
      </w:r>
      <w:r>
        <w:rPr>
          <w:rFonts w:ascii="Arial" w:hAnsi="Arial" w:cs="Arial"/>
          <w:color w:val="000000"/>
        </w:rPr>
        <w:br/>
        <w:t xml:space="preserve">I would like to thank you, the general public, for your cooperation in testing and adapting our new high tech toy, B to put onto the market. </w:t>
      </w:r>
      <w:r>
        <w:rPr>
          <w:rFonts w:ascii="Arial" w:hAnsi="Arial" w:cs="Arial"/>
          <w:color w:val="000000"/>
        </w:rPr>
        <w:br/>
      </w:r>
      <w:r>
        <w:rPr>
          <w:rFonts w:ascii="Arial" w:hAnsi="Arial" w:cs="Arial"/>
          <w:color w:val="000000"/>
        </w:rPr>
        <w:br/>
        <w:t xml:space="preserve">As you can see, B is a puppet however is no ordinary toy. We are led to believe that B has instincts that allows her to interact with humans, which is why we have asked you to come and test her. </w:t>
      </w:r>
      <w:r>
        <w:rPr>
          <w:rFonts w:ascii="Arial" w:hAnsi="Arial" w:cs="Arial"/>
          <w:color w:val="000000"/>
        </w:rPr>
        <w:br/>
      </w:r>
      <w:r>
        <w:rPr>
          <w:rFonts w:ascii="Arial" w:hAnsi="Arial" w:cs="Arial"/>
          <w:color w:val="000000"/>
        </w:rPr>
        <w:br/>
        <w:t xml:space="preserve">As a group, you must find an object and present it to B as a present to welcome her and encourage her interaction with the group. Please be informed that you will not be able to move on to the next part of the creative process until you have completed this task together. </w:t>
      </w:r>
      <w:r>
        <w:rPr>
          <w:rFonts w:ascii="Arial" w:hAnsi="Arial" w:cs="Arial"/>
          <w:color w:val="000000"/>
        </w:rPr>
        <w:br/>
      </w:r>
      <w:r>
        <w:rPr>
          <w:rFonts w:ascii="Arial" w:hAnsi="Arial" w:cs="Arial"/>
          <w:color w:val="000000"/>
        </w:rPr>
        <w:br/>
      </w:r>
      <w:r>
        <w:rPr>
          <w:rFonts w:ascii="Arial" w:hAnsi="Arial" w:cs="Arial"/>
          <w:color w:val="000000"/>
        </w:rPr>
        <w:lastRenderedPageBreak/>
        <w:t xml:space="preserve">When you have completed this task, please proceed to envelope two. </w:t>
      </w:r>
      <w:r>
        <w:rPr>
          <w:rFonts w:ascii="Arial" w:hAnsi="Arial" w:cs="Arial"/>
          <w:color w:val="000000"/>
        </w:rPr>
        <w:br/>
      </w:r>
      <w:r>
        <w:rPr>
          <w:rFonts w:ascii="Arial" w:hAnsi="Arial" w:cs="Arial"/>
          <w:color w:val="000000"/>
        </w:rPr>
        <w:br/>
      </w:r>
      <w:r>
        <w:rPr>
          <w:rFonts w:ascii="Arial" w:hAnsi="Arial" w:cs="Arial"/>
          <w:color w:val="000000"/>
        </w:rPr>
        <w:br/>
      </w:r>
      <w:r>
        <w:rPr>
          <w:rFonts w:ascii="Playfair Display SC" w:hAnsi="Playfair Display SC"/>
          <w:b/>
          <w:bCs/>
          <w:color w:val="000000"/>
        </w:rPr>
        <w:t xml:space="preserve">Envelope 2: </w:t>
      </w:r>
      <w:r>
        <w:rPr>
          <w:rFonts w:ascii="Arial" w:hAnsi="Arial" w:cs="Arial"/>
          <w:color w:val="000000"/>
        </w:rPr>
        <w:br/>
      </w:r>
      <w:r>
        <w:rPr>
          <w:rFonts w:ascii="Arial" w:hAnsi="Arial" w:cs="Arial"/>
          <w:color w:val="000000"/>
        </w:rPr>
        <w:br/>
        <w:t xml:space="preserve">Congratulations on completing task one. By achieving this, B should be more willing to be interactive as your encounter with her continues. </w:t>
      </w:r>
      <w:r>
        <w:rPr>
          <w:rFonts w:ascii="Arial" w:hAnsi="Arial" w:cs="Arial"/>
          <w:color w:val="000000"/>
        </w:rPr>
        <w:br/>
      </w:r>
      <w:r>
        <w:rPr>
          <w:rFonts w:ascii="Arial" w:hAnsi="Arial" w:cs="Arial"/>
          <w:color w:val="000000"/>
        </w:rPr>
        <w:br/>
        <w:t xml:space="preserve">Due to this being her first encounter with strangers, we cannot warn you of her behaviour. She has inhibited certain behavioural patterns from the team of experts here at </w:t>
      </w:r>
      <w:r w:rsidR="00B60A80">
        <w:rPr>
          <w:rFonts w:ascii="Arial" w:hAnsi="Arial" w:cs="Arial"/>
          <w:color w:val="000000"/>
        </w:rPr>
        <w:t>HQ however</w:t>
      </w:r>
      <w:r>
        <w:rPr>
          <w:rFonts w:ascii="Arial" w:hAnsi="Arial" w:cs="Arial"/>
          <w:color w:val="000000"/>
        </w:rPr>
        <w:t xml:space="preserve"> she may adjust when interacting with the public. </w:t>
      </w:r>
      <w:r>
        <w:rPr>
          <w:rFonts w:ascii="Arial" w:hAnsi="Arial" w:cs="Arial"/>
          <w:color w:val="000000"/>
        </w:rPr>
        <w:br/>
      </w:r>
      <w:r>
        <w:rPr>
          <w:rFonts w:ascii="Arial" w:hAnsi="Arial" w:cs="Arial"/>
          <w:color w:val="000000"/>
        </w:rPr>
        <w:br/>
        <w:t xml:space="preserve">Please pick one person out of the group to go to the cup next to B and pick out one piece of paper. Instructions are at the side of the cup.  In order for you to make decisions as a group, this task will be reflecting your teamwork skills. </w:t>
      </w:r>
      <w:r>
        <w:rPr>
          <w:rFonts w:ascii="Arial" w:hAnsi="Arial" w:cs="Arial"/>
          <w:color w:val="000000"/>
        </w:rPr>
        <w:br/>
      </w:r>
      <w:r>
        <w:rPr>
          <w:rFonts w:ascii="Arial" w:hAnsi="Arial" w:cs="Arial"/>
          <w:color w:val="000000"/>
        </w:rPr>
        <w:br/>
      </w:r>
      <w:r>
        <w:rPr>
          <w:rFonts w:ascii="Arial" w:hAnsi="Arial" w:cs="Arial"/>
          <w:color w:val="000000"/>
        </w:rPr>
        <w:br/>
      </w:r>
      <w:r>
        <w:rPr>
          <w:rFonts w:ascii="Playfair Display SC" w:hAnsi="Playfair Display SC"/>
          <w:b/>
          <w:bCs/>
          <w:color w:val="000000"/>
        </w:rPr>
        <w:t xml:space="preserve">Instructions for Games to be played in Envelope 2: </w:t>
      </w:r>
      <w:r>
        <w:rPr>
          <w:rFonts w:ascii="Arial" w:hAnsi="Arial" w:cs="Arial"/>
          <w:color w:val="000000"/>
        </w:rPr>
        <w:br/>
      </w:r>
      <w:r>
        <w:rPr>
          <w:rFonts w:ascii="Arial" w:hAnsi="Arial" w:cs="Arial"/>
          <w:b/>
          <w:bCs/>
          <w:color w:val="000000"/>
        </w:rPr>
        <w:br/>
        <w:t>Grandparents footsteps</w:t>
      </w:r>
      <w:r>
        <w:rPr>
          <w:rFonts w:ascii="Arial" w:hAnsi="Arial" w:cs="Arial"/>
          <w:b/>
          <w:bCs/>
          <w:color w:val="000000"/>
        </w:rPr>
        <w:br/>
      </w:r>
      <w:r>
        <w:rPr>
          <w:rFonts w:ascii="Arial" w:hAnsi="Arial" w:cs="Arial"/>
          <w:b/>
          <w:bCs/>
          <w:color w:val="000000"/>
        </w:rPr>
        <w:br/>
        <w:t xml:space="preserve">Instructions: </w:t>
      </w:r>
      <w:r>
        <w:rPr>
          <w:rFonts w:ascii="Arial" w:hAnsi="Arial" w:cs="Arial"/>
          <w:b/>
          <w:bCs/>
          <w:color w:val="000000"/>
        </w:rPr>
        <w:br/>
      </w:r>
      <w:r>
        <w:rPr>
          <w:rFonts w:ascii="Arial" w:hAnsi="Arial" w:cs="Arial"/>
          <w:color w:val="000000"/>
        </w:rPr>
        <w:br/>
        <w:t>Select one person to become grandmother/grandfather. The aim of the game is for the group to get the keys off grandmother/grandfather without them knowing.</w:t>
      </w:r>
      <w:r>
        <w:rPr>
          <w:rFonts w:ascii="Arial" w:hAnsi="Arial" w:cs="Arial"/>
          <w:color w:val="000000"/>
        </w:rPr>
        <w:br/>
      </w:r>
      <w:r>
        <w:rPr>
          <w:rFonts w:ascii="Arial" w:hAnsi="Arial" w:cs="Arial"/>
          <w:color w:val="000000"/>
        </w:rPr>
        <w:br/>
        <w:t xml:space="preserve">Grand M/F must turn their backs on the group while the group starts walking to the keys. They must then turn around and the group will freeze in order to successfully get to the keys. If anyone is seen moving, Grand M/F has the right to send anyone back to the start. </w:t>
      </w:r>
      <w:r>
        <w:rPr>
          <w:rFonts w:ascii="Arial" w:hAnsi="Arial" w:cs="Arial"/>
          <w:color w:val="000000"/>
        </w:rPr>
        <w:br/>
      </w:r>
      <w:r>
        <w:rPr>
          <w:rFonts w:ascii="Arial" w:hAnsi="Arial" w:cs="Arial"/>
          <w:color w:val="000000"/>
        </w:rPr>
        <w:br/>
        <w:t xml:space="preserve">To make the game interesting, Grand M/F can ask people why they are in their garden. If the answer given is not acceptable to Grand M/F, they can send them back to the start. </w:t>
      </w:r>
      <w:r>
        <w:rPr>
          <w:rFonts w:ascii="Arial" w:hAnsi="Arial" w:cs="Arial"/>
          <w:color w:val="000000"/>
        </w:rPr>
        <w:br/>
      </w:r>
      <w:r>
        <w:rPr>
          <w:rFonts w:ascii="Arial" w:hAnsi="Arial" w:cs="Arial"/>
          <w:color w:val="000000"/>
        </w:rPr>
        <w:br/>
        <w:t xml:space="preserve">Play this game for 4 turns.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b/>
          <w:bCs/>
          <w:color w:val="000000"/>
        </w:rPr>
        <w:br/>
      </w:r>
      <w:r>
        <w:rPr>
          <w:rFonts w:ascii="Arial" w:hAnsi="Arial" w:cs="Arial"/>
          <w:b/>
          <w:bCs/>
          <w:color w:val="000000"/>
        </w:rPr>
        <w:br/>
        <w:t>Chubby Bunny</w:t>
      </w:r>
      <w:r>
        <w:rPr>
          <w:rFonts w:ascii="Arial" w:hAnsi="Arial" w:cs="Arial"/>
          <w:b/>
          <w:bCs/>
          <w:color w:val="000000"/>
        </w:rPr>
        <w:br/>
      </w:r>
      <w:r>
        <w:rPr>
          <w:rFonts w:ascii="Arial" w:hAnsi="Arial" w:cs="Arial"/>
          <w:b/>
          <w:bCs/>
          <w:color w:val="000000"/>
        </w:rPr>
        <w:br/>
        <w:t xml:space="preserve">Instructions: </w:t>
      </w:r>
      <w:r>
        <w:rPr>
          <w:rFonts w:ascii="Arial" w:hAnsi="Arial" w:cs="Arial"/>
          <w:color w:val="000000"/>
        </w:rPr>
        <w:br/>
      </w:r>
      <w:r>
        <w:rPr>
          <w:rFonts w:ascii="Arial" w:hAnsi="Arial" w:cs="Arial"/>
          <w:color w:val="000000"/>
        </w:rPr>
        <w:br/>
        <w:t xml:space="preserve">Select two people out of the group to play this game. The aim of the game is to get as many marshmallows in your mouth as possible in 30 seconds. Whoever does, </w:t>
      </w:r>
      <w:r>
        <w:rPr>
          <w:rFonts w:ascii="Arial" w:hAnsi="Arial" w:cs="Arial"/>
          <w:color w:val="000000"/>
        </w:rPr>
        <w:lastRenderedPageBreak/>
        <w:t xml:space="preserve">wins the game. </w:t>
      </w:r>
      <w:r>
        <w:rPr>
          <w:rFonts w:ascii="Arial" w:hAnsi="Arial" w:cs="Arial"/>
          <w:color w:val="000000"/>
        </w:rPr>
        <w:br/>
      </w:r>
      <w:r>
        <w:rPr>
          <w:rFonts w:ascii="Arial" w:hAnsi="Arial" w:cs="Arial"/>
          <w:b/>
          <w:bCs/>
          <w:color w:val="000000"/>
        </w:rPr>
        <w:br/>
      </w:r>
      <w:r>
        <w:rPr>
          <w:rFonts w:ascii="Arial" w:hAnsi="Arial" w:cs="Arial"/>
          <w:b/>
          <w:bCs/>
          <w:color w:val="000000"/>
        </w:rPr>
        <w:br/>
        <w:t>What’s the time Mr Wolf?</w:t>
      </w:r>
      <w:r>
        <w:rPr>
          <w:rFonts w:ascii="Arial" w:hAnsi="Arial" w:cs="Arial"/>
          <w:b/>
          <w:bCs/>
          <w:color w:val="000000"/>
        </w:rPr>
        <w:br/>
      </w:r>
      <w:r>
        <w:rPr>
          <w:rFonts w:ascii="Arial" w:hAnsi="Arial" w:cs="Arial"/>
          <w:b/>
          <w:bCs/>
          <w:color w:val="000000"/>
        </w:rPr>
        <w:br/>
        <w:t xml:space="preserve">Instructions: </w:t>
      </w:r>
      <w:r>
        <w:rPr>
          <w:rFonts w:ascii="Arial" w:hAnsi="Arial" w:cs="Arial"/>
          <w:color w:val="000000"/>
        </w:rPr>
        <w:br/>
      </w:r>
      <w:r>
        <w:rPr>
          <w:rFonts w:ascii="Arial" w:hAnsi="Arial" w:cs="Arial"/>
          <w:color w:val="000000"/>
        </w:rPr>
        <w:br/>
        <w:t xml:space="preserve">You will play this game as a group. Select one person to be </w:t>
      </w:r>
      <w:proofErr w:type="spellStart"/>
      <w:r>
        <w:rPr>
          <w:rFonts w:ascii="Arial" w:hAnsi="Arial" w:cs="Arial"/>
          <w:color w:val="000000"/>
        </w:rPr>
        <w:t>be</w:t>
      </w:r>
      <w:proofErr w:type="spellEnd"/>
      <w:r>
        <w:rPr>
          <w:rFonts w:ascii="Arial" w:hAnsi="Arial" w:cs="Arial"/>
          <w:color w:val="000000"/>
        </w:rPr>
        <w:t xml:space="preserve"> the wolf. The group asks “What’s the time Mr Wolf?” and the wolf will respond with a time. Whatever time the wolf gives, the group must take them many steps. The aim of the game is for the wolf to catch someone to be his meal. At any point he can shout “Dinner time” and catch someone. </w:t>
      </w:r>
      <w:r>
        <w:rPr>
          <w:rFonts w:ascii="Arial" w:hAnsi="Arial" w:cs="Arial"/>
          <w:color w:val="000000"/>
        </w:rPr>
        <w:br/>
      </w:r>
      <w:r>
        <w:rPr>
          <w:rFonts w:ascii="Arial" w:hAnsi="Arial" w:cs="Arial"/>
          <w:color w:val="000000"/>
        </w:rPr>
        <w:br/>
        <w:t>Play this game for 5 turns.</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b/>
          <w:bCs/>
          <w:color w:val="000000"/>
        </w:rPr>
        <w:br/>
      </w:r>
      <w:r>
        <w:rPr>
          <w:rFonts w:ascii="Playfair Display SC" w:hAnsi="Playfair Display SC"/>
          <w:b/>
          <w:bCs/>
          <w:color w:val="000000"/>
        </w:rPr>
        <w:t xml:space="preserve">ENVELOPE 3; </w:t>
      </w:r>
      <w:r>
        <w:rPr>
          <w:rFonts w:ascii="Arial" w:hAnsi="Arial" w:cs="Arial"/>
          <w:color w:val="000000"/>
        </w:rPr>
        <w:br/>
        <w:t xml:space="preserve">Image is everything. And that is what attracts the public to the toy. B needs to aesthetically pleasing. As a group, using the pile of clothes that you see beside B, you must dress her to your interpretation of what the ‘perfect’ toy is. </w:t>
      </w:r>
      <w:r>
        <w:rPr>
          <w:rFonts w:ascii="Arial" w:hAnsi="Arial" w:cs="Arial"/>
          <w:color w:val="000000"/>
        </w:rPr>
        <w:br/>
      </w:r>
      <w:r>
        <w:rPr>
          <w:rFonts w:ascii="Arial" w:hAnsi="Arial" w:cs="Arial"/>
          <w:color w:val="000000"/>
        </w:rPr>
        <w:br/>
        <w:t xml:space="preserve">Once you have agreed as a group, you must then sculpt her into a position that best represents the perfect woman in today’s society. </w:t>
      </w:r>
      <w:r>
        <w:rPr>
          <w:rFonts w:ascii="Arial" w:hAnsi="Arial" w:cs="Arial"/>
          <w:color w:val="000000"/>
        </w:rPr>
        <w:br/>
      </w:r>
      <w:r>
        <w:rPr>
          <w:rFonts w:ascii="Arial" w:hAnsi="Arial" w:cs="Arial"/>
          <w:color w:val="000000"/>
        </w:rPr>
        <w:br/>
        <w:t xml:space="preserve">Smile! Marketing is key when bringing out a new product and HQ would love to have some photos that shows the creative process of B. As a group, take a selfie with B, put it onto your Instagram or Facebook and tag ‘bpuppet45’. </w:t>
      </w:r>
      <w:r>
        <w:rPr>
          <w:rFonts w:ascii="Arial" w:hAnsi="Arial" w:cs="Arial"/>
          <w:color w:val="000000"/>
        </w:rPr>
        <w:br/>
      </w:r>
      <w:r>
        <w:rPr>
          <w:rFonts w:ascii="Arial" w:hAnsi="Arial" w:cs="Arial"/>
          <w:color w:val="000000"/>
        </w:rPr>
        <w:br/>
        <w:t xml:space="preserve">You will not be able to move on with the creative process until at least one person has put it on social media.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Playfair Display SC" w:hAnsi="Playfair Display SC"/>
          <w:b/>
          <w:bCs/>
          <w:color w:val="000000"/>
        </w:rPr>
        <w:t xml:space="preserve">ENVELOPE 4: </w:t>
      </w:r>
      <w:r>
        <w:rPr>
          <w:rFonts w:ascii="Arial" w:hAnsi="Arial" w:cs="Arial"/>
          <w:color w:val="000000"/>
        </w:rPr>
        <w:br/>
        <w:t xml:space="preserve">How beautiful does she </w:t>
      </w:r>
      <w:proofErr w:type="gramStart"/>
      <w:r>
        <w:rPr>
          <w:rFonts w:ascii="Arial" w:hAnsi="Arial" w:cs="Arial"/>
          <w:color w:val="000000"/>
        </w:rPr>
        <w:t>look.</w:t>
      </w:r>
      <w:proofErr w:type="gramEnd"/>
      <w:r>
        <w:rPr>
          <w:rFonts w:ascii="Arial" w:hAnsi="Arial" w:cs="Arial"/>
          <w:color w:val="000000"/>
        </w:rPr>
        <w:t xml:space="preserve"> That is the true representation of a woman. But looks fade and it’s what is on the inside that counts!  Strip B of her black clothing and her face and using the markers provided, write down the attributes that the perfect woman should have.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lastRenderedPageBreak/>
        <w:br/>
      </w:r>
      <w:r>
        <w:rPr>
          <w:rFonts w:ascii="Playfair Display SC" w:hAnsi="Playfair Display SC"/>
          <w:b/>
          <w:bCs/>
          <w:color w:val="000000"/>
        </w:rPr>
        <w:br/>
        <w:t>ENVELOPE 5</w:t>
      </w:r>
      <w:proofErr w:type="gramStart"/>
      <w:r>
        <w:rPr>
          <w:rFonts w:ascii="Playfair Display SC" w:hAnsi="Playfair Display SC"/>
          <w:b/>
          <w:bCs/>
          <w:color w:val="000000"/>
        </w:rPr>
        <w:t>:</w:t>
      </w:r>
      <w:proofErr w:type="gramEnd"/>
      <w:r>
        <w:rPr>
          <w:rFonts w:ascii="Arial" w:hAnsi="Arial" w:cs="Arial"/>
          <w:color w:val="000000"/>
        </w:rPr>
        <w:br/>
        <w:t xml:space="preserve">Congratulations, you have successfully created the perfect toy. Please sit down in your chairs and select one person to put a timer on of </w:t>
      </w:r>
      <w:proofErr w:type="gramStart"/>
      <w:r>
        <w:rPr>
          <w:rFonts w:ascii="Arial" w:hAnsi="Arial" w:cs="Arial"/>
          <w:color w:val="000000"/>
        </w:rPr>
        <w:t>two  minutes</w:t>
      </w:r>
      <w:proofErr w:type="gramEnd"/>
      <w:r>
        <w:rPr>
          <w:rFonts w:ascii="Arial" w:hAnsi="Arial" w:cs="Arial"/>
          <w:color w:val="000000"/>
        </w:rPr>
        <w:t>. Admire what you have created.</w:t>
      </w:r>
      <w:r>
        <w:rPr>
          <w:rFonts w:ascii="Arial" w:hAnsi="Arial" w:cs="Arial"/>
          <w:color w:val="000000"/>
        </w:rPr>
        <w:br/>
      </w:r>
      <w:r>
        <w:rPr>
          <w:rFonts w:ascii="Arial" w:hAnsi="Arial" w:cs="Arial"/>
          <w:color w:val="000000"/>
        </w:rPr>
        <w:br/>
        <w:t xml:space="preserve"> After the two minutes are up, please collect your things and exist the creative room. </w:t>
      </w:r>
      <w:r>
        <w:rPr>
          <w:rFonts w:ascii="Arial" w:hAnsi="Arial" w:cs="Arial"/>
          <w:color w:val="000000"/>
        </w:rPr>
        <w:br/>
      </w:r>
      <w:r>
        <w:rPr>
          <w:rFonts w:ascii="Arial" w:hAnsi="Arial" w:cs="Arial"/>
          <w:color w:val="000000"/>
        </w:rPr>
        <w:br/>
      </w:r>
      <w:r>
        <w:rPr>
          <w:rFonts w:ascii="Arial" w:hAnsi="Arial" w:cs="Arial"/>
          <w:b/>
          <w:bCs/>
          <w:color w:val="000000"/>
        </w:rPr>
        <w:br/>
      </w:r>
      <w:r>
        <w:rPr>
          <w:rFonts w:ascii="Arial" w:hAnsi="Arial" w:cs="Arial"/>
          <w:b/>
          <w:bCs/>
          <w:color w:val="000000"/>
        </w:rPr>
        <w:br/>
      </w:r>
      <w:proofErr w:type="gramStart"/>
      <w:r>
        <w:rPr>
          <w:rFonts w:ascii="Arial" w:hAnsi="Arial" w:cs="Arial"/>
          <w:b/>
          <w:bCs/>
          <w:color w:val="000000"/>
        </w:rPr>
        <w:t>3.</w:t>
      </w:r>
      <w:r>
        <w:rPr>
          <w:rFonts w:ascii="Playfair Display SC" w:hAnsi="Playfair Display SC"/>
          <w:b/>
          <w:bCs/>
          <w:color w:val="000000"/>
        </w:rPr>
        <w:t>RULES</w:t>
      </w:r>
      <w:proofErr w:type="gramEnd"/>
      <w:r>
        <w:rPr>
          <w:rFonts w:ascii="Playfair Display SC" w:hAnsi="Playfair Display SC"/>
          <w:b/>
          <w:bCs/>
          <w:color w:val="000000"/>
        </w:rPr>
        <w:t xml:space="preserve"> OF THE PERFORMANCE: </w:t>
      </w:r>
      <w:r>
        <w:rPr>
          <w:rFonts w:ascii="Arial" w:hAnsi="Arial" w:cs="Arial"/>
          <w:color w:val="000000"/>
        </w:rPr>
        <w:br/>
        <w:t>You are not allowed to move until someone interacts with you.</w:t>
      </w:r>
    </w:p>
    <w:p w:rsidR="00C77D17" w:rsidRDefault="00C77D17" w:rsidP="00C77D17">
      <w:pPr>
        <w:pStyle w:val="NormalWeb"/>
        <w:numPr>
          <w:ilvl w:val="0"/>
          <w:numId w:val="1"/>
        </w:numPr>
        <w:spacing w:after="0" w:line="240" w:lineRule="auto"/>
        <w:textAlignment w:val="baseline"/>
        <w:rPr>
          <w:rFonts w:ascii="Arial" w:hAnsi="Arial" w:cs="Arial"/>
          <w:color w:val="000000"/>
        </w:rPr>
      </w:pPr>
      <w:r>
        <w:rPr>
          <w:rFonts w:ascii="Arial" w:hAnsi="Arial" w:cs="Arial"/>
          <w:color w:val="000000"/>
        </w:rPr>
        <w:t>At no point are you allowed to speak.</w:t>
      </w:r>
    </w:p>
    <w:p w:rsidR="00C77D17" w:rsidRDefault="00C77D17" w:rsidP="00C77D17">
      <w:pPr>
        <w:pStyle w:val="NormalWeb"/>
        <w:numPr>
          <w:ilvl w:val="0"/>
          <w:numId w:val="1"/>
        </w:numPr>
        <w:spacing w:after="0" w:line="240" w:lineRule="auto"/>
        <w:textAlignment w:val="baseline"/>
        <w:rPr>
          <w:rFonts w:ascii="Arial" w:hAnsi="Arial" w:cs="Arial"/>
          <w:color w:val="000000"/>
        </w:rPr>
      </w:pPr>
      <w:r>
        <w:rPr>
          <w:rFonts w:ascii="Arial" w:hAnsi="Arial" w:cs="Arial"/>
          <w:color w:val="000000"/>
        </w:rPr>
        <w:t xml:space="preserve">At no point are you allowed to break out of character. </w:t>
      </w:r>
    </w:p>
    <w:p w:rsidR="00C77D17" w:rsidRDefault="00C77D17" w:rsidP="00C77D17">
      <w:pPr>
        <w:pStyle w:val="NormalWeb"/>
        <w:spacing w:after="0"/>
      </w:pPr>
      <w:r>
        <w:rPr>
          <w:rFonts w:ascii="Arial" w:hAnsi="Arial" w:cs="Arial"/>
          <w:color w:val="000000"/>
        </w:rPr>
        <w:t xml:space="preserve">At no point are you allowed to say no to anything that may happen to you.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Playfair Display SC" w:hAnsi="Playfair Display SC"/>
          <w:b/>
          <w:bCs/>
          <w:color w:val="000000"/>
        </w:rPr>
        <w:br/>
      </w:r>
      <w:r>
        <w:rPr>
          <w:rFonts w:ascii="Playfair Display SC" w:hAnsi="Playfair Display SC"/>
          <w:b/>
          <w:bCs/>
          <w:color w:val="000000"/>
        </w:rPr>
        <w:br/>
        <w:t>4. SIGNPOSTING</w:t>
      </w:r>
      <w:proofErr w:type="gramStart"/>
      <w:r>
        <w:rPr>
          <w:rFonts w:ascii="Playfair Display SC" w:hAnsi="Playfair Display SC"/>
          <w:b/>
          <w:bCs/>
          <w:color w:val="000000"/>
        </w:rPr>
        <w:t>:</w:t>
      </w:r>
      <w:proofErr w:type="gramEnd"/>
      <w:r>
        <w:rPr>
          <w:rFonts w:ascii="Playfair Display SC" w:hAnsi="Playfair Display SC"/>
          <w:color w:val="000000"/>
        </w:rPr>
        <w:br/>
      </w:r>
      <w:r>
        <w:rPr>
          <w:rFonts w:ascii="Playfair Display SC" w:hAnsi="Playfair Display SC"/>
          <w:color w:val="000000"/>
        </w:rPr>
        <w:br/>
      </w:r>
      <w:r>
        <w:rPr>
          <w:rFonts w:ascii="Arial" w:hAnsi="Arial" w:cs="Arial"/>
          <w:color w:val="000000"/>
        </w:rPr>
        <w:t xml:space="preserve">If you have been affected by any of the issues explored/ discussed within today’s performance, please ring or email the contact numbers below. Mental perfectionism can be seen in many lights which is why there is a variety of contacts you are able to get a hold of: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b/>
          <w:bCs/>
          <w:color w:val="000000"/>
        </w:rPr>
        <w:t>Researcher/Performer: Courtney Mckinlay</w:t>
      </w:r>
      <w:r>
        <w:rPr>
          <w:rFonts w:ascii="Arial" w:hAnsi="Arial" w:cs="Arial"/>
          <w:color w:val="000000"/>
        </w:rPr>
        <w:br/>
      </w:r>
      <w:r>
        <w:rPr>
          <w:rFonts w:ascii="Arial" w:hAnsi="Arial" w:cs="Arial"/>
          <w:color w:val="000000"/>
        </w:rPr>
        <w:br/>
      </w:r>
      <w:hyperlink r:id="rId5" w:history="1">
        <w:r>
          <w:rPr>
            <w:rStyle w:val="Hyperlink"/>
            <w:rFonts w:ascii="Arial" w:hAnsi="Arial" w:cs="Arial"/>
            <w:color w:val="1155CC"/>
          </w:rPr>
          <w:t>Cmckinlay.145056@student.uwtsd.ac.uk</w:t>
        </w:r>
        <w:r>
          <w:rPr>
            <w:rFonts w:ascii="Arial" w:hAnsi="Arial" w:cs="Arial"/>
            <w:color w:val="000000"/>
          </w:rPr>
          <w:br/>
        </w:r>
        <w:r>
          <w:rPr>
            <w:rFonts w:ascii="Arial" w:hAnsi="Arial" w:cs="Arial"/>
            <w:color w:val="000000"/>
          </w:rPr>
          <w:br/>
        </w:r>
        <w:r>
          <w:rPr>
            <w:rFonts w:ascii="Arial" w:hAnsi="Arial" w:cs="Arial"/>
            <w:color w:val="000000"/>
          </w:rPr>
          <w:br/>
        </w:r>
      </w:hyperlink>
      <w:r>
        <w:rPr>
          <w:rFonts w:ascii="Arial" w:hAnsi="Arial" w:cs="Arial"/>
          <w:b/>
          <w:bCs/>
          <w:color w:val="231F20"/>
        </w:rPr>
        <w:t>OCD Action</w:t>
      </w:r>
      <w:r>
        <w:rPr>
          <w:rFonts w:ascii="Arial" w:hAnsi="Arial" w:cs="Arial"/>
          <w:b/>
          <w:bCs/>
          <w:color w:val="231F20"/>
        </w:rPr>
        <w:br/>
      </w:r>
      <w:r>
        <w:rPr>
          <w:rFonts w:ascii="Arial" w:hAnsi="Arial" w:cs="Arial"/>
          <w:b/>
          <w:bCs/>
          <w:color w:val="231F20"/>
        </w:rPr>
        <w:br/>
      </w:r>
      <w:r>
        <w:rPr>
          <w:rFonts w:ascii="Arial" w:hAnsi="Arial" w:cs="Arial"/>
          <w:color w:val="231F20"/>
        </w:rPr>
        <w:t>Phone: 0845 390 6232 (Mon-Fri, 9.30am-5pm)</w:t>
      </w:r>
    </w:p>
    <w:p w:rsidR="00C77D17" w:rsidRDefault="00C77D17" w:rsidP="00C77D17">
      <w:pPr>
        <w:pStyle w:val="NormalWeb"/>
        <w:shd w:val="clear" w:color="auto" w:fill="FFFFFF"/>
        <w:spacing w:before="480" w:after="0"/>
      </w:pPr>
      <w:r>
        <w:rPr>
          <w:rFonts w:ascii="Arial" w:hAnsi="Arial" w:cs="Arial"/>
          <w:color w:val="231F20"/>
        </w:rPr>
        <w:t xml:space="preserve">Website: </w:t>
      </w:r>
      <w:hyperlink r:id="rId6" w:history="1">
        <w:r>
          <w:rPr>
            <w:rStyle w:val="Hyperlink"/>
            <w:rFonts w:ascii="Arial" w:hAnsi="Arial" w:cs="Arial"/>
            <w:color w:val="0848A9"/>
          </w:rPr>
          <w:t>www.ocdaction.org.uk</w:t>
        </w:r>
      </w:hyperlink>
    </w:p>
    <w:p w:rsidR="00C77D17" w:rsidRDefault="00C77D17" w:rsidP="00C77D17">
      <w:pPr>
        <w:pStyle w:val="Heading3"/>
        <w:shd w:val="clear" w:color="auto" w:fill="FFFFFF"/>
        <w:spacing w:before="480"/>
      </w:pPr>
      <w:r>
        <w:rPr>
          <w:rFonts w:ascii="Arial" w:hAnsi="Arial" w:cs="Arial"/>
          <w:color w:val="231F20"/>
        </w:rPr>
        <w:lastRenderedPageBreak/>
        <w:t>Rethink Mental Illness</w:t>
      </w:r>
    </w:p>
    <w:p w:rsidR="00C77D17" w:rsidRDefault="00C77D17" w:rsidP="00C77D17">
      <w:pPr>
        <w:pStyle w:val="NormalWeb"/>
        <w:shd w:val="clear" w:color="auto" w:fill="FFFFFF"/>
        <w:spacing w:before="480" w:after="0"/>
      </w:pPr>
      <w:r>
        <w:rPr>
          <w:rFonts w:ascii="Arial" w:hAnsi="Arial" w:cs="Arial"/>
          <w:color w:val="231F20"/>
        </w:rPr>
        <w:t>Support and advice for people living with mental illness.</w:t>
      </w:r>
    </w:p>
    <w:p w:rsidR="00C77D17" w:rsidRDefault="00C77D17" w:rsidP="00C77D17">
      <w:pPr>
        <w:pStyle w:val="NormalWeb"/>
        <w:shd w:val="clear" w:color="auto" w:fill="FFFFFF"/>
        <w:spacing w:before="480" w:after="0"/>
      </w:pPr>
      <w:r>
        <w:rPr>
          <w:rFonts w:ascii="Arial" w:hAnsi="Arial" w:cs="Arial"/>
          <w:color w:val="231F20"/>
        </w:rPr>
        <w:t>Phone: 0300 5000 927 (Mon-Fri, 9.30am-4pm)</w:t>
      </w:r>
    </w:p>
    <w:p w:rsidR="00C77D17" w:rsidRDefault="00C77D17" w:rsidP="00C77D17">
      <w:pPr>
        <w:pStyle w:val="NormalWeb"/>
        <w:shd w:val="clear" w:color="auto" w:fill="FFFFFF"/>
        <w:spacing w:before="480" w:after="0"/>
      </w:pPr>
      <w:r>
        <w:rPr>
          <w:rFonts w:ascii="Arial" w:hAnsi="Arial" w:cs="Arial"/>
          <w:color w:val="231F20"/>
        </w:rPr>
        <w:t xml:space="preserve">Website: </w:t>
      </w:r>
      <w:hyperlink r:id="rId7" w:history="1">
        <w:r>
          <w:rPr>
            <w:rStyle w:val="Hyperlink"/>
            <w:rFonts w:ascii="Arial" w:hAnsi="Arial" w:cs="Arial"/>
            <w:color w:val="0848A9"/>
          </w:rPr>
          <w:t>www.rethink.org</w:t>
        </w:r>
        <w:r>
          <w:rPr>
            <w:rFonts w:ascii="Arial" w:hAnsi="Arial" w:cs="Arial"/>
            <w:color w:val="0848A9"/>
            <w:u w:val="single"/>
          </w:rPr>
          <w:br/>
        </w:r>
        <w:r>
          <w:rPr>
            <w:rFonts w:ascii="Arial" w:hAnsi="Arial" w:cs="Arial"/>
            <w:color w:val="0848A9"/>
            <w:u w:val="single"/>
          </w:rPr>
          <w:br/>
        </w:r>
        <w:r>
          <w:rPr>
            <w:rStyle w:val="Hyperlink"/>
            <w:rFonts w:ascii="Arial" w:hAnsi="Arial" w:cs="Arial"/>
            <w:b/>
            <w:bCs/>
            <w:color w:val="231F20"/>
            <w:u w:val="none"/>
          </w:rPr>
          <w:t>Samaritans</w:t>
        </w:r>
      </w:hyperlink>
    </w:p>
    <w:p w:rsidR="00C77D17" w:rsidRDefault="00C77D17" w:rsidP="00C77D17">
      <w:pPr>
        <w:pStyle w:val="NormalWeb"/>
        <w:shd w:val="clear" w:color="auto" w:fill="FFFFFF"/>
        <w:spacing w:before="480" w:after="0"/>
      </w:pPr>
      <w:hyperlink r:id="rId8" w:history="1">
        <w:r>
          <w:rPr>
            <w:rStyle w:val="Hyperlink"/>
            <w:rFonts w:ascii="Arial" w:hAnsi="Arial" w:cs="Arial"/>
            <w:color w:val="231F20"/>
            <w:u w:val="none"/>
          </w:rPr>
          <w:t>Confidential support for people experiencing feelings of distress or despair.</w:t>
        </w:r>
      </w:hyperlink>
    </w:p>
    <w:p w:rsidR="00C77D17" w:rsidRDefault="00C77D17" w:rsidP="00C77D17">
      <w:pPr>
        <w:pStyle w:val="NormalWeb"/>
        <w:shd w:val="clear" w:color="auto" w:fill="FFFFFF"/>
        <w:spacing w:before="480" w:after="0"/>
      </w:pPr>
      <w:hyperlink r:id="rId9" w:history="1">
        <w:r>
          <w:rPr>
            <w:rStyle w:val="Hyperlink"/>
            <w:rFonts w:ascii="Arial" w:hAnsi="Arial" w:cs="Arial"/>
            <w:color w:val="231F20"/>
            <w:u w:val="none"/>
          </w:rPr>
          <w:t>Phone: 116 123 (free 24-hour helpline)</w:t>
        </w:r>
      </w:hyperlink>
    </w:p>
    <w:p w:rsidR="00C77D17" w:rsidRDefault="00C77D17" w:rsidP="00C77D17">
      <w:pPr>
        <w:pStyle w:val="NormalWeb"/>
        <w:shd w:val="clear" w:color="auto" w:fill="FFFFFF"/>
        <w:spacing w:before="480" w:after="0"/>
      </w:pPr>
      <w:hyperlink r:id="rId10" w:history="1">
        <w:r>
          <w:rPr>
            <w:rStyle w:val="Hyperlink"/>
            <w:rFonts w:ascii="Arial" w:hAnsi="Arial" w:cs="Arial"/>
            <w:color w:val="231F20"/>
            <w:u w:val="none"/>
          </w:rPr>
          <w:t xml:space="preserve">Website: </w:t>
        </w:r>
      </w:hyperlink>
      <w:hyperlink r:id="rId11" w:history="1">
        <w:r>
          <w:rPr>
            <w:rStyle w:val="Hyperlink"/>
            <w:rFonts w:ascii="Arial" w:hAnsi="Arial" w:cs="Arial"/>
            <w:color w:val="0848A9"/>
            <w:u w:val="none"/>
          </w:rPr>
          <w:t>www.samaritans.org.uk</w:t>
        </w:r>
      </w:hyperlink>
    </w:p>
    <w:p w:rsidR="00C77D17" w:rsidRDefault="00C77D17" w:rsidP="00C77D17">
      <w:pPr>
        <w:pStyle w:val="NormalWeb"/>
        <w:spacing w:after="0"/>
      </w:pPr>
      <w:r>
        <w:rPr>
          <w:rFonts w:ascii="Arial" w:hAnsi="Arial" w:cs="Arial"/>
          <w:color w:val="000000"/>
        </w:rPr>
        <w:t>Risk assessment</w:t>
      </w:r>
    </w:p>
    <w:p w:rsidR="00C77D17" w:rsidRDefault="00C77D17" w:rsidP="00C77D17">
      <w:pPr>
        <w:pStyle w:val="NormalWeb"/>
        <w:spacing w:after="0"/>
      </w:pP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b/>
          <w:bCs/>
          <w:color w:val="000000"/>
        </w:rPr>
        <w:br/>
      </w:r>
      <w:r>
        <w:rPr>
          <w:rFonts w:ascii="Playfair Display SC" w:hAnsi="Playfair Display SC"/>
          <w:b/>
          <w:bCs/>
          <w:color w:val="000000"/>
        </w:rPr>
        <w:t>5: RISK ASSESSMENT</w:t>
      </w:r>
    </w:p>
    <w:p w:rsidR="00C77D17" w:rsidRDefault="00C77D17" w:rsidP="00C77D17">
      <w:pPr>
        <w:pStyle w:val="NormalWeb"/>
        <w:spacing w:after="0"/>
      </w:pPr>
      <w:r>
        <w:rPr>
          <w:rFonts w:ascii="Arial" w:hAnsi="Arial" w:cs="Arial"/>
          <w:color w:val="000000"/>
        </w:rPr>
        <w:t xml:space="preserve">Location: TK220 </w:t>
      </w:r>
      <w:r>
        <w:rPr>
          <w:rFonts w:ascii="Arial" w:hAnsi="Arial" w:cs="Arial"/>
          <w:color w:val="000000"/>
        </w:rPr>
        <w:br/>
        <w:t>Risk Assessment reference:</w:t>
      </w:r>
    </w:p>
    <w:p w:rsidR="00C77D17" w:rsidRDefault="00C77D17" w:rsidP="00C77D17">
      <w:pPr>
        <w:pStyle w:val="NormalWeb"/>
        <w:spacing w:after="0"/>
      </w:pPr>
      <w:r>
        <w:rPr>
          <w:rFonts w:ascii="Arial" w:hAnsi="Arial" w:cs="Arial"/>
          <w:color w:val="000000"/>
        </w:rPr>
        <w:t xml:space="preserve">Review </w:t>
      </w:r>
      <w:proofErr w:type="spellStart"/>
      <w:r>
        <w:rPr>
          <w:rFonts w:ascii="Arial" w:hAnsi="Arial" w:cs="Arial"/>
          <w:color w:val="000000"/>
        </w:rPr>
        <w:t>date</w:t>
      </w:r>
      <w:proofErr w:type="gramStart"/>
      <w:r>
        <w:rPr>
          <w:rFonts w:ascii="Arial" w:hAnsi="Arial" w:cs="Arial"/>
          <w:color w:val="000000"/>
        </w:rPr>
        <w:t>:N</w:t>
      </w:r>
      <w:proofErr w:type="spellEnd"/>
      <w:proofErr w:type="gramEnd"/>
      <w:r>
        <w:rPr>
          <w:rFonts w:ascii="Arial" w:hAnsi="Arial" w:cs="Arial"/>
          <w:color w:val="000000"/>
        </w:rPr>
        <w:t xml:space="preserve">/A </w:t>
      </w:r>
      <w:r>
        <w:rPr>
          <w:rFonts w:ascii="Arial" w:hAnsi="Arial" w:cs="Arial"/>
          <w:color w:val="000000"/>
        </w:rPr>
        <w:br/>
        <w:t>First Aid located in the building:</w:t>
      </w:r>
      <w:r>
        <w:rPr>
          <w:rFonts w:ascii="Arial" w:hAnsi="Arial" w:cs="Arial"/>
          <w:color w:val="000000"/>
        </w:rPr>
        <w:br/>
        <w:t>Reviewed by: Courtney Mckinlay  </w:t>
      </w:r>
    </w:p>
    <w:p w:rsidR="00C77D17" w:rsidRDefault="00C77D17" w:rsidP="00C77D17">
      <w:pPr>
        <w:pStyle w:val="NormalWeb"/>
        <w:spacing w:after="0"/>
      </w:pPr>
      <w:r>
        <w:rPr>
          <w:rFonts w:ascii="Arial" w:hAnsi="Arial" w:cs="Arial"/>
          <w:color w:val="000000"/>
        </w:rPr>
        <w:t xml:space="preserve">                      </w:t>
      </w:r>
    </w:p>
    <w:p w:rsidR="00C77D17" w:rsidRDefault="00C77D17" w:rsidP="00C77D17">
      <w:pPr>
        <w:spacing w:after="240"/>
      </w:pPr>
      <w:r>
        <w:br/>
      </w:r>
    </w:p>
    <w:p w:rsidR="00C77D17" w:rsidRDefault="00C77D17" w:rsidP="00C77D17">
      <w:pPr>
        <w:pStyle w:val="NormalWeb"/>
        <w:spacing w:after="0"/>
      </w:pPr>
      <w:r>
        <w:rPr>
          <w:rFonts w:ascii="Arial" w:hAnsi="Arial" w:cs="Arial"/>
          <w:color w:val="000000"/>
        </w:rPr>
        <w:t>Hazard/ Hazardous Activity</w:t>
      </w:r>
    </w:p>
    <w:p w:rsidR="00C77D17" w:rsidRDefault="00C77D17" w:rsidP="00C77D17">
      <w:pPr>
        <w:spacing w:after="240"/>
      </w:pPr>
    </w:p>
    <w:p w:rsidR="00C77D17" w:rsidRDefault="00C77D17" w:rsidP="00C77D17">
      <w:pPr>
        <w:pStyle w:val="NormalWeb"/>
        <w:spacing w:after="0"/>
      </w:pPr>
      <w:r>
        <w:rPr>
          <w:rFonts w:ascii="Arial" w:hAnsi="Arial" w:cs="Arial"/>
          <w:color w:val="000000"/>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1673"/>
        <w:gridCol w:w="1361"/>
        <w:gridCol w:w="2598"/>
        <w:gridCol w:w="3728"/>
      </w:tblGrid>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Content of Performance</w:t>
            </w:r>
            <w:r>
              <w:rPr>
                <w:rFonts w:ascii="Arial" w:hAnsi="Arial" w:cs="Arial"/>
                <w:color w:val="000000"/>
              </w:rPr>
              <w:br/>
            </w:r>
            <w:r>
              <w:rPr>
                <w:rFonts w:ascii="Arial" w:hAnsi="Arial" w:cs="Arial"/>
                <w:color w:val="000000"/>
              </w:rPr>
              <w:br/>
              <w:t xml:space="preserve">Both participants and I </w:t>
            </w:r>
            <w:r>
              <w:rPr>
                <w:rFonts w:ascii="Arial" w:hAnsi="Arial" w:cs="Arial"/>
                <w:color w:val="000000"/>
              </w:rPr>
              <w:br/>
            </w:r>
            <w:r>
              <w:rPr>
                <w:rFonts w:ascii="Arial" w:hAnsi="Arial" w:cs="Arial"/>
                <w:color w:val="000000"/>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br/>
            </w:r>
            <w:r>
              <w:rPr>
                <w:rFonts w:ascii="Arial" w:hAnsi="Arial" w:cs="Arial"/>
                <w:color w:val="000000"/>
              </w:rPr>
              <w:br/>
              <w:t xml:space="preserve">High risk </w:t>
            </w:r>
          </w:p>
          <w:p w:rsidR="00C77D17" w:rsidRDefault="00C77D17">
            <w:pPr>
              <w:spacing w:after="240"/>
            </w:pPr>
            <w: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Participants</w:t>
            </w:r>
            <w:proofErr w:type="gramStart"/>
            <w:r>
              <w:rPr>
                <w:rFonts w:ascii="Arial" w:hAnsi="Arial" w:cs="Arial"/>
                <w:b/>
                <w:bCs/>
                <w:color w:val="000000"/>
              </w:rPr>
              <w:t>:</w:t>
            </w:r>
            <w:proofErr w:type="gramEnd"/>
            <w:r>
              <w:rPr>
                <w:rFonts w:ascii="Arial" w:hAnsi="Arial" w:cs="Arial"/>
                <w:color w:val="000000"/>
              </w:rPr>
              <w:br/>
              <w:t>Considered a high risk due to the content of the performance being controversial and upsetting.  </w:t>
            </w:r>
            <w:r>
              <w:rPr>
                <w:rFonts w:ascii="Arial" w:hAnsi="Arial" w:cs="Arial"/>
                <w:color w:val="000000"/>
              </w:rPr>
              <w:br/>
              <w:t xml:space="preserve">In which they may leave the performance </w:t>
            </w:r>
            <w:r>
              <w:rPr>
                <w:rFonts w:ascii="Arial" w:hAnsi="Arial" w:cs="Arial"/>
                <w:color w:val="000000"/>
              </w:rPr>
              <w:lastRenderedPageBreak/>
              <w:t xml:space="preserve">due to getting upset or angry during the performance. </w:t>
            </w:r>
            <w:r>
              <w:rPr>
                <w:rFonts w:ascii="Arial" w:hAnsi="Arial" w:cs="Arial"/>
                <w:color w:val="000000"/>
              </w:rPr>
              <w:br/>
            </w:r>
            <w:r>
              <w:rPr>
                <w:rFonts w:ascii="Arial" w:hAnsi="Arial" w:cs="Arial"/>
                <w:color w:val="000000"/>
              </w:rPr>
              <w:br/>
            </w:r>
            <w:r>
              <w:rPr>
                <w:rFonts w:ascii="Arial" w:hAnsi="Arial" w:cs="Arial"/>
                <w:b/>
                <w:bCs/>
                <w:color w:val="000000"/>
              </w:rPr>
              <w:t xml:space="preserve">Myself: </w:t>
            </w:r>
            <w:r>
              <w:rPr>
                <w:rFonts w:ascii="Arial" w:hAnsi="Arial" w:cs="Arial"/>
                <w:color w:val="000000"/>
              </w:rPr>
              <w:br/>
              <w:t>Because the performance relies heavily on audience participation, I could be at risk of making myself vulnerable to strangers and family due to the pressures of what they may do.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lastRenderedPageBreak/>
              <w:t>Safeguarding will be given at the end of the performance to ensure participants safety.  </w:t>
            </w:r>
          </w:p>
          <w:p w:rsidR="00C77D17" w:rsidRDefault="00C77D17">
            <w:pPr>
              <w:pStyle w:val="NormalWeb"/>
              <w:spacing w:after="0"/>
            </w:pPr>
            <w:r>
              <w:rPr>
                <w:rFonts w:ascii="Arial" w:hAnsi="Arial" w:cs="Arial"/>
                <w:color w:val="000000"/>
              </w:rPr>
              <w:t xml:space="preserve">Additionally, a disclaimer will be given at the beginning of the performance to inform them of the content of the performance. </w:t>
            </w:r>
            <w:r>
              <w:rPr>
                <w:rFonts w:ascii="Arial" w:hAnsi="Arial" w:cs="Arial"/>
                <w:color w:val="000000"/>
              </w:rPr>
              <w:br/>
              <w:t xml:space="preserve">They can also leave the </w:t>
            </w:r>
            <w:r>
              <w:rPr>
                <w:rFonts w:ascii="Arial" w:hAnsi="Arial" w:cs="Arial"/>
                <w:color w:val="000000"/>
              </w:rPr>
              <w:lastRenderedPageBreak/>
              <w:t xml:space="preserve">performance at any time if they feel uncomfortable and can't stop the performance at any time. </w:t>
            </w:r>
            <w:r>
              <w:rPr>
                <w:rFonts w:ascii="Arial" w:hAnsi="Arial" w:cs="Arial"/>
                <w:color w:val="000000"/>
              </w:rPr>
              <w:br/>
            </w:r>
            <w:r>
              <w:rPr>
                <w:rFonts w:ascii="Arial" w:hAnsi="Arial" w:cs="Arial"/>
                <w:color w:val="000000"/>
              </w:rPr>
              <w:br/>
            </w:r>
            <w:r>
              <w:rPr>
                <w:rFonts w:ascii="Arial" w:hAnsi="Arial" w:cs="Arial"/>
                <w:color w:val="000000"/>
              </w:rPr>
              <w:br/>
              <w:t>I've conducted the performance in way that supports my competency.  </w:t>
            </w:r>
          </w:p>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lastRenderedPageBreak/>
              <w:t>Destruction of entrances/ exits</w:t>
            </w:r>
            <w:r>
              <w:rPr>
                <w:rFonts w:ascii="Arial" w:hAnsi="Arial" w:cs="Arial"/>
                <w:color w:val="000000"/>
              </w:rPr>
              <w:br/>
            </w:r>
            <w:r>
              <w:rPr>
                <w:rFonts w:ascii="Arial" w:hAnsi="Arial" w:cs="Arial"/>
                <w:color w:val="000000"/>
              </w:rPr>
              <w:br/>
              <w:t xml:space="preserve">Both participants and myself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 w:rsidR="00C77D17" w:rsidRDefault="00C77D17">
            <w:pPr>
              <w:pStyle w:val="NormalWeb"/>
              <w:spacing w:after="0"/>
            </w:pPr>
            <w:r>
              <w:rPr>
                <w:rFonts w:ascii="Arial" w:hAnsi="Arial" w:cs="Arial"/>
                <w:color w:val="000000"/>
              </w:rPr>
              <w:t xml:space="preserve">Low Risk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All involved may not be able to get out if a fire occurs.</w:t>
            </w:r>
          </w:p>
          <w:p w:rsidR="00C77D17" w:rsidRDefault="00C77D17"/>
          <w:p w:rsidR="00C77D17" w:rsidRDefault="00C77D17">
            <w:pPr>
              <w:pStyle w:val="NormalWeb"/>
              <w:spacing w:after="0"/>
            </w:pPr>
            <w:r>
              <w:rPr>
                <w:rFonts w:ascii="Arial" w:hAnsi="Arial" w:cs="Arial"/>
                <w:color w:val="000000"/>
              </w:rPr>
              <w:t xml:space="preserve">May need to exit during an emergency and won't be able to. </w:t>
            </w:r>
          </w:p>
          <w:p w:rsidR="00C77D17" w:rsidRDefault="00C77D17"/>
          <w:p w:rsidR="00C77D17" w:rsidRDefault="00C77D17">
            <w:pPr>
              <w:pStyle w:val="NormalWeb"/>
              <w:spacing w:after="0"/>
            </w:pPr>
            <w:r>
              <w:rPr>
                <w:rFonts w:ascii="Arial" w:hAnsi="Arial" w:cs="Arial"/>
                <w:color w:val="000000"/>
              </w:rPr>
              <w:t>All may trip over obstructions and may hurt themselves.</w:t>
            </w:r>
          </w:p>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To abstain from this happening, all exits and entrances will be cleared before the performance and also after to ensure the safety of everyone who uses the room afterwards. </w:t>
            </w:r>
            <w:r>
              <w:rPr>
                <w:rFonts w:ascii="Arial" w:hAnsi="Arial" w:cs="Arial"/>
                <w:color w:val="000000"/>
              </w:rPr>
              <w:br/>
            </w:r>
            <w:r>
              <w:rPr>
                <w:rFonts w:ascii="Arial" w:hAnsi="Arial" w:cs="Arial"/>
                <w:color w:val="000000"/>
              </w:rPr>
              <w:br/>
              <w:t>Additionally fire doors can be wedged open to ensure all people are aware of where exists are in case of an emergency.</w:t>
            </w:r>
          </w:p>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Electrical Hazards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Facilitators </w:t>
            </w:r>
          </w:p>
          <w:p w:rsidR="00C77D17" w:rsidRDefault="00C77D17"/>
          <w:p w:rsidR="00C77D17" w:rsidRDefault="00C77D17">
            <w:pPr>
              <w:pStyle w:val="NormalWeb"/>
              <w:spacing w:after="0"/>
            </w:pPr>
            <w:r>
              <w:rPr>
                <w:rFonts w:ascii="Arial" w:hAnsi="Arial" w:cs="Arial"/>
                <w:color w:val="000000"/>
              </w:rPr>
              <w:t xml:space="preserve">High risk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May hurt spinal cord or back if person has not carried objects in a safe and proper manner.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All facilitators and will undergo training be shown the correct way of lifting and carrying which is bending of the knees, lifting on the legs.</w:t>
            </w:r>
          </w:p>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Electrical Hazards</w:t>
            </w:r>
            <w:r>
              <w:rPr>
                <w:rFonts w:ascii="Arial" w:hAnsi="Arial" w:cs="Arial"/>
                <w:color w:val="000000"/>
              </w:rPr>
              <w:br/>
            </w:r>
            <w:r>
              <w:rPr>
                <w:rFonts w:ascii="Arial" w:hAnsi="Arial" w:cs="Arial"/>
                <w:color w:val="000000"/>
              </w:rPr>
              <w:br/>
              <w:t xml:space="preserve"> </w:t>
            </w:r>
            <w:r>
              <w:rPr>
                <w:rFonts w:ascii="Arial" w:hAnsi="Arial" w:cs="Arial"/>
                <w:color w:val="000000"/>
              </w:rPr>
              <w:br/>
              <w:t xml:space="preserve">Myself </w:t>
            </w:r>
            <w:r>
              <w:rPr>
                <w:rFonts w:ascii="Arial" w:hAnsi="Arial" w:cs="Arial"/>
                <w:color w:val="000000"/>
              </w:rPr>
              <w:br/>
            </w:r>
            <w:r>
              <w:rPr>
                <w:rFonts w:ascii="Arial" w:hAnsi="Arial" w:cs="Arial"/>
                <w:color w:val="000000"/>
              </w:rPr>
              <w:lastRenderedPageBreak/>
              <w:br/>
            </w:r>
            <w:r>
              <w:rPr>
                <w:rFonts w:ascii="Arial" w:hAnsi="Arial" w:cs="Arial"/>
                <w:color w:val="000000"/>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lastRenderedPageBreak/>
              <w:t xml:space="preserve">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Some participants depending on their emotional wellbeing may find some </w:t>
            </w:r>
            <w:r>
              <w:rPr>
                <w:rFonts w:ascii="Arial" w:hAnsi="Arial" w:cs="Arial"/>
                <w:color w:val="000000"/>
              </w:rPr>
              <w:lastRenderedPageBreak/>
              <w:t>content upsetting or hurtful to them.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lastRenderedPageBreak/>
              <w:t xml:space="preserve">It will be ensured that all workshop plans have been thoroughly looked through but if participants/participant feels that the content is unacceptable, a </w:t>
            </w:r>
            <w:r>
              <w:rPr>
                <w:rFonts w:ascii="Arial" w:hAnsi="Arial" w:cs="Arial"/>
                <w:color w:val="000000"/>
              </w:rPr>
              <w:lastRenderedPageBreak/>
              <w:t xml:space="preserve">conversation will be conducted and changes to the content will be made. </w:t>
            </w:r>
          </w:p>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spacing w:after="240"/>
            </w:pPr>
          </w:p>
          <w:p w:rsidR="00C77D17" w:rsidRDefault="00C77D17">
            <w:pPr>
              <w:pStyle w:val="NormalWeb"/>
              <w:spacing w:after="0"/>
            </w:pPr>
            <w:proofErr w:type="gramStart"/>
            <w:r>
              <w:rPr>
                <w:rFonts w:ascii="Arial" w:hAnsi="Arial" w:cs="Arial"/>
                <w:color w:val="000000"/>
              </w:rPr>
              <w:t>to</w:t>
            </w:r>
            <w:proofErr w:type="gramEnd"/>
            <w:r>
              <w:rPr>
                <w:rFonts w:ascii="Arial" w:hAnsi="Arial" w:cs="Arial"/>
                <w:color w:val="000000"/>
              </w:rPr>
              <w:t xml:space="preserve"> participants not being able to take part.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It will be appointed to support workers to remind participants that loose clothing and appropriate footwear should be worn.</w:t>
            </w:r>
            <w:r>
              <w:rPr>
                <w:rFonts w:ascii="Arial" w:hAnsi="Arial" w:cs="Arial"/>
                <w:color w:val="000000"/>
              </w:rPr>
              <w:br/>
            </w:r>
            <w:r>
              <w:rPr>
                <w:rFonts w:ascii="Arial" w:hAnsi="Arial" w:cs="Arial"/>
                <w:color w:val="000000"/>
              </w:rPr>
              <w:br/>
              <w:t xml:space="preserve">Additionally, if participants have had experience of working in a drama environment, they will be aware of what the correct clothing procedures are. </w:t>
            </w:r>
          </w:p>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Electrical hazards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 May trip over and injure themselves</w:t>
            </w:r>
          </w:p>
          <w:p w:rsidR="00C77D17" w:rsidRDefault="00C77D17"/>
          <w:p w:rsidR="00C77D17" w:rsidRDefault="00C77D17">
            <w:pPr>
              <w:pStyle w:val="NormalWeb"/>
              <w:spacing w:after="0"/>
            </w:pPr>
            <w:r>
              <w:rPr>
                <w:rFonts w:ascii="Arial" w:hAnsi="Arial" w:cs="Arial"/>
                <w:color w:val="000000"/>
              </w:rPr>
              <w:t xml:space="preserve">May catch fire within the session.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Before each session, ensure that the space that is being used is free from any electrical hazards that may be out. </w:t>
            </w:r>
          </w:p>
          <w:p w:rsidR="00C77D17" w:rsidRDefault="00C77D17"/>
          <w:p w:rsidR="00C77D17" w:rsidRDefault="00C77D17">
            <w:pPr>
              <w:pStyle w:val="NormalWeb"/>
              <w:spacing w:after="0"/>
            </w:pPr>
            <w:r>
              <w:rPr>
                <w:rFonts w:ascii="Arial" w:hAnsi="Arial" w:cs="Arial"/>
                <w:color w:val="000000"/>
              </w:rPr>
              <w:t xml:space="preserve">Use duct </w:t>
            </w:r>
            <w:proofErr w:type="gramStart"/>
            <w:r>
              <w:rPr>
                <w:rFonts w:ascii="Arial" w:hAnsi="Arial" w:cs="Arial"/>
                <w:color w:val="000000"/>
              </w:rPr>
              <w:t>tape  to</w:t>
            </w:r>
            <w:proofErr w:type="gramEnd"/>
            <w:r>
              <w:rPr>
                <w:rFonts w:ascii="Arial" w:hAnsi="Arial" w:cs="Arial"/>
                <w:color w:val="000000"/>
              </w:rPr>
              <w:t xml:space="preserve"> secure wires on the floor. </w:t>
            </w:r>
          </w:p>
          <w:p w:rsidR="00C77D17" w:rsidRDefault="00C77D17"/>
          <w:p w:rsidR="00C77D17" w:rsidRDefault="00C77D17">
            <w:pPr>
              <w:pStyle w:val="NormalWeb"/>
              <w:spacing w:after="0"/>
            </w:pPr>
            <w:r>
              <w:rPr>
                <w:rFonts w:ascii="Arial" w:hAnsi="Arial" w:cs="Arial"/>
                <w:color w:val="000000"/>
              </w:rPr>
              <w:t xml:space="preserve">Ensure that all electrical appliances have been safety checked before use. </w:t>
            </w:r>
          </w:p>
          <w:p w:rsidR="00C77D17" w:rsidRDefault="00C77D17">
            <w:pPr>
              <w:spacing w:after="240"/>
            </w:pPr>
          </w:p>
        </w:tc>
      </w:tr>
      <w:tr w:rsidR="00C77D17" w:rsidTr="00C77D1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spacing w:after="0"/>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tc>
      </w:tr>
    </w:tbl>
    <w:p w:rsidR="00C77D17" w:rsidRDefault="00C77D17" w:rsidP="00C77D17">
      <w:pPr>
        <w:spacing w:after="240"/>
      </w:pPr>
      <w:r>
        <w:br/>
      </w:r>
      <w:r>
        <w:br/>
      </w:r>
    </w:p>
    <w:p w:rsidR="00C77D17" w:rsidRDefault="00C77D17" w:rsidP="00C77D17">
      <w:pPr>
        <w:pStyle w:val="NormalWeb"/>
        <w:spacing w:after="0"/>
      </w:pPr>
      <w:r>
        <w:rPr>
          <w:rFonts w:ascii="Arial" w:hAnsi="Arial" w:cs="Arial"/>
          <w:b/>
          <w:bCs/>
          <w:color w:val="000000"/>
          <w:u w:val="single"/>
        </w:rPr>
        <w:t>Fire and similar emergencies.</w:t>
      </w:r>
    </w:p>
    <w:tbl>
      <w:tblPr>
        <w:tblW w:w="0" w:type="auto"/>
        <w:tblCellMar>
          <w:top w:w="15" w:type="dxa"/>
          <w:left w:w="15" w:type="dxa"/>
          <w:bottom w:w="15" w:type="dxa"/>
          <w:right w:w="15" w:type="dxa"/>
        </w:tblCellMar>
        <w:tblLook w:val="04A0" w:firstRow="1" w:lastRow="0" w:firstColumn="1" w:lastColumn="0" w:noHBand="0" w:noVBand="1"/>
      </w:tblPr>
      <w:tblGrid>
        <w:gridCol w:w="5323"/>
        <w:gridCol w:w="3683"/>
      </w:tblGrid>
      <w:tr w:rsidR="00C77D17" w:rsidTr="00C77D17">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Identify the nearest fire extinguishers in the room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 Next to the front door of TK220 </w:t>
            </w:r>
          </w:p>
        </w:tc>
      </w:tr>
      <w:tr w:rsidR="00C77D17" w:rsidTr="00C77D17">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Identify the nearest fire exits in the room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The front door of Tk220 and the side exist. </w:t>
            </w:r>
          </w:p>
        </w:tc>
      </w:tr>
      <w:tr w:rsidR="00C77D17" w:rsidTr="00C77D17">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 xml:space="preserve">Identify where the fire point is and the quickest route to get there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 </w:t>
            </w:r>
          </w:p>
        </w:tc>
      </w:tr>
      <w:tr w:rsidR="00C77D17" w:rsidTr="00C77D17">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lastRenderedPageBreak/>
              <w:t xml:space="preserve">Who are the fire marshals responsible for a fire </w:t>
            </w:r>
            <w:proofErr w:type="spellStart"/>
            <w:r>
              <w:rPr>
                <w:rFonts w:ascii="Arial" w:hAnsi="Arial" w:cs="Arial"/>
                <w:color w:val="000000"/>
              </w:rPr>
              <w:t>evactuation</w:t>
            </w:r>
            <w:proofErr w:type="spellEnd"/>
            <w:r>
              <w:rPr>
                <w:rFonts w:ascii="Arial" w:hAnsi="Arial" w:cs="Arial"/>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 </w:t>
            </w:r>
          </w:p>
        </w:tc>
      </w:tr>
      <w:tr w:rsidR="00C77D17" w:rsidTr="00C77D17">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How will you communicate this information to everyone involved?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 </w:t>
            </w:r>
          </w:p>
        </w:tc>
      </w:tr>
      <w:tr w:rsidR="00C77D17" w:rsidTr="00C77D17">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Address of nearest walk in medical centre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 </w:t>
            </w:r>
          </w:p>
        </w:tc>
      </w:tr>
      <w:tr w:rsidR="00C77D17" w:rsidTr="00C77D17">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color w:val="000000"/>
              </w:rPr>
              <w:t>Telephone number of nearest walk in medical centre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77D17" w:rsidRDefault="00C77D17">
            <w:pPr>
              <w:pStyle w:val="NormalWeb"/>
              <w:spacing w:after="0"/>
            </w:pPr>
            <w:r>
              <w:rPr>
                <w:rFonts w:ascii="Arial" w:hAnsi="Arial" w:cs="Arial"/>
                <w:b/>
                <w:bCs/>
                <w:color w:val="000000"/>
              </w:rPr>
              <w:t xml:space="preserve"> </w:t>
            </w:r>
          </w:p>
        </w:tc>
      </w:tr>
    </w:tbl>
    <w:p w:rsidR="00C77D17" w:rsidRDefault="00C77D17" w:rsidP="00C77D17">
      <w:pPr>
        <w:pStyle w:val="NormalWeb"/>
        <w:spacing w:after="0"/>
      </w:pPr>
      <w:r>
        <w:rPr>
          <w:rFonts w:ascii="Arial" w:hAnsi="Arial" w:cs="Arial"/>
          <w:color w:val="000000"/>
        </w:rPr>
        <w:br/>
      </w:r>
      <w:r>
        <w:rPr>
          <w:rFonts w:ascii="Arial" w:hAnsi="Arial" w:cs="Arial"/>
          <w:color w:val="000000"/>
        </w:rPr>
        <w:br/>
      </w:r>
    </w:p>
    <w:p w:rsidR="004460AD" w:rsidRDefault="00C77D17" w:rsidP="00C77D17">
      <w:pPr>
        <w:pStyle w:val="NormalWeb"/>
        <w:shd w:val="clear" w:color="auto" w:fill="FFFFFF"/>
        <w:spacing w:before="480" w:after="0"/>
        <w:rPr>
          <w:rFonts w:ascii="Segoe UI" w:hAnsi="Segoe UI" w:cs="Segoe UI"/>
          <w:color w:val="212529"/>
          <w:shd w:val="clear" w:color="auto" w:fill="FFFFFF"/>
        </w:rPr>
      </w:pPr>
      <w:r w:rsidRPr="004460AD">
        <w:rPr>
          <w:rFonts w:ascii="Adobe Caslon Pro Bold" w:hAnsi="Adobe Caslon Pro Bold"/>
        </w:rPr>
        <w:t> </w:t>
      </w:r>
      <w:r w:rsidR="00B60A80" w:rsidRPr="004460AD">
        <w:rPr>
          <w:rFonts w:ascii="Adobe Caslon Pro Bold" w:hAnsi="Adobe Caslon Pro Bold"/>
        </w:rPr>
        <w:t xml:space="preserve">REFERENCES </w:t>
      </w:r>
      <w:r w:rsidR="00B60A80" w:rsidRPr="004460AD">
        <w:rPr>
          <w:rFonts w:ascii="Adobe Caslon Pro Bold" w:hAnsi="Adobe Caslon Pro Bold"/>
        </w:rPr>
        <w:br/>
      </w:r>
      <w:r w:rsidR="00B60A80" w:rsidRPr="004460AD">
        <w:rPr>
          <w:rFonts w:ascii="Adobe Caslon Pro Bold" w:hAnsi="Adobe Caslon Pro Bold"/>
        </w:rPr>
        <w:br/>
        <w:t>ONLINE JOURNALS</w:t>
      </w:r>
      <w:r w:rsidR="00B60A80">
        <w:t xml:space="preserve"> </w:t>
      </w:r>
      <w:r w:rsidR="00B60A80">
        <w:br/>
      </w:r>
      <w:r w:rsidR="00B60A80">
        <w:br/>
      </w:r>
      <w:r w:rsidR="00B60A80" w:rsidRPr="00B60A80">
        <w:rPr>
          <w:rFonts w:ascii="Segoe UI" w:hAnsi="Segoe UI" w:cs="Segoe UI"/>
          <w:b/>
          <w:color w:val="212529"/>
          <w:shd w:val="clear" w:color="auto" w:fill="FFFFFF"/>
        </w:rPr>
        <w:t>[1]</w:t>
      </w:r>
      <w:r w:rsidR="00B60A80">
        <w:rPr>
          <w:rFonts w:ascii="Segoe UI" w:hAnsi="Segoe UI" w:cs="Segoe UI"/>
          <w:color w:val="212529"/>
          <w:shd w:val="clear" w:color="auto" w:fill="FFFFFF"/>
        </w:rPr>
        <w:t xml:space="preserve"> Mina khatibi1, M.K. 2016. Perfectionism: A Brief </w:t>
      </w:r>
      <w:proofErr w:type="gramStart"/>
      <w:r w:rsidR="00B60A80">
        <w:rPr>
          <w:rFonts w:ascii="Segoe UI" w:hAnsi="Segoe UI" w:cs="Segoe UI"/>
          <w:color w:val="212529"/>
          <w:shd w:val="clear" w:color="auto" w:fill="FFFFFF"/>
        </w:rPr>
        <w:t>Review . </w:t>
      </w:r>
      <w:proofErr w:type="gramEnd"/>
      <w:r w:rsidR="00B60A80">
        <w:rPr>
          <w:rFonts w:ascii="Segoe UI" w:hAnsi="Segoe UI" w:cs="Segoe UI"/>
          <w:color w:val="212529"/>
          <w:shd w:val="clear" w:color="auto" w:fill="FFFFFF"/>
        </w:rPr>
        <w:t xml:space="preserve">The International Journal of Indian </w:t>
      </w:r>
      <w:proofErr w:type="gramStart"/>
      <w:r w:rsidR="00B60A80">
        <w:rPr>
          <w:rFonts w:ascii="Segoe UI" w:hAnsi="Segoe UI" w:cs="Segoe UI"/>
          <w:color w:val="212529"/>
          <w:shd w:val="clear" w:color="auto" w:fill="FFFFFF"/>
        </w:rPr>
        <w:t>Psychology . </w:t>
      </w:r>
      <w:proofErr w:type="gramEnd"/>
      <w:r w:rsidR="00B60A80">
        <w:rPr>
          <w:rFonts w:ascii="Segoe UI" w:hAnsi="Segoe UI" w:cs="Segoe UI"/>
          <w:color w:val="212529"/>
          <w:shd w:val="clear" w:color="auto" w:fill="FFFFFF"/>
        </w:rPr>
        <w:t>Volume 3</w:t>
      </w:r>
      <w:proofErr w:type="gramStart"/>
      <w:r w:rsidR="00B60A80">
        <w:rPr>
          <w:rFonts w:ascii="Segoe UI" w:hAnsi="Segoe UI" w:cs="Segoe UI"/>
          <w:color w:val="212529"/>
          <w:shd w:val="clear" w:color="auto" w:fill="FFFFFF"/>
        </w:rPr>
        <w:t>( Issue</w:t>
      </w:r>
      <w:proofErr w:type="gramEnd"/>
      <w:r w:rsidR="00B60A80">
        <w:rPr>
          <w:rFonts w:ascii="Segoe UI" w:hAnsi="Segoe UI" w:cs="Segoe UI"/>
          <w:color w:val="212529"/>
          <w:shd w:val="clear" w:color="auto" w:fill="FFFFFF"/>
        </w:rPr>
        <w:t xml:space="preserve"> 3,), pp. 1-1.  </w:t>
      </w:r>
      <w:r w:rsidR="004460AD">
        <w:rPr>
          <w:rFonts w:ascii="Segoe UI" w:hAnsi="Segoe UI" w:cs="Segoe UI"/>
          <w:color w:val="212529"/>
          <w:shd w:val="clear" w:color="auto" w:fill="FFFFFF"/>
        </w:rPr>
        <w:br/>
      </w:r>
      <w:r w:rsidR="004460AD">
        <w:rPr>
          <w:rFonts w:ascii="Segoe UI" w:hAnsi="Segoe UI" w:cs="Segoe UI"/>
          <w:color w:val="212529"/>
          <w:shd w:val="clear" w:color="auto" w:fill="FFFFFF"/>
        </w:rPr>
        <w:br/>
      </w:r>
      <w:proofErr w:type="gramStart"/>
      <w:r w:rsidR="004460AD">
        <w:rPr>
          <w:rFonts w:ascii="Adobe Caslon Pro Bold" w:hAnsi="Adobe Caslon Pro Bold" w:cs="Segoe UI"/>
          <w:color w:val="212529"/>
          <w:shd w:val="clear" w:color="auto" w:fill="FFFFFF"/>
        </w:rPr>
        <w:t>WEBSITES</w:t>
      </w:r>
      <w:proofErr w:type="gramEnd"/>
      <w:r w:rsidR="004460AD">
        <w:rPr>
          <w:rFonts w:ascii="Adobe Caslon Pro Bold" w:hAnsi="Adobe Caslon Pro Bold" w:cs="Segoe UI"/>
          <w:color w:val="212529"/>
          <w:shd w:val="clear" w:color="auto" w:fill="FFFFFF"/>
        </w:rPr>
        <w:br/>
      </w:r>
      <w:r w:rsidR="004460AD" w:rsidRPr="004460AD">
        <w:rPr>
          <w:rFonts w:ascii="Segoe UI" w:hAnsi="Segoe UI" w:cs="Segoe UI"/>
          <w:b/>
          <w:color w:val="212529"/>
          <w:shd w:val="clear" w:color="auto" w:fill="FFFFFF"/>
        </w:rPr>
        <w:t>[2]</w:t>
      </w:r>
      <w:proofErr w:type="spellStart"/>
      <w:r w:rsidR="004460AD">
        <w:rPr>
          <w:rFonts w:ascii="Segoe UI" w:hAnsi="Segoe UI" w:cs="Segoe UI"/>
          <w:color w:val="212529"/>
          <w:shd w:val="clear" w:color="auto" w:fill="FFFFFF"/>
        </w:rPr>
        <w:t>Rettner</w:t>
      </w:r>
      <w:proofErr w:type="spellEnd"/>
      <w:r w:rsidR="004460AD">
        <w:rPr>
          <w:rFonts w:ascii="Segoe UI" w:hAnsi="Segoe UI" w:cs="Segoe UI"/>
          <w:color w:val="212529"/>
          <w:shd w:val="clear" w:color="auto" w:fill="FFFFFF"/>
        </w:rPr>
        <w:t xml:space="preserve">,, R. 2010 . The Dark Side of Perfectionism Revealed. [Online]. [20th April </w:t>
      </w:r>
      <w:proofErr w:type="gramStart"/>
      <w:r w:rsidR="004460AD">
        <w:rPr>
          <w:rFonts w:ascii="Segoe UI" w:hAnsi="Segoe UI" w:cs="Segoe UI"/>
          <w:color w:val="212529"/>
          <w:shd w:val="clear" w:color="auto" w:fill="FFFFFF"/>
        </w:rPr>
        <w:t>2018 ]</w:t>
      </w:r>
      <w:proofErr w:type="gramEnd"/>
      <w:r w:rsidR="004460AD">
        <w:rPr>
          <w:rFonts w:ascii="Segoe UI" w:hAnsi="Segoe UI" w:cs="Segoe UI"/>
          <w:color w:val="212529"/>
          <w:shd w:val="clear" w:color="auto" w:fill="FFFFFF"/>
        </w:rPr>
        <w:t xml:space="preserve">. Available from: </w:t>
      </w:r>
      <w:hyperlink r:id="rId12" w:history="1">
        <w:r w:rsidR="004460AD" w:rsidRPr="00A61757">
          <w:rPr>
            <w:rStyle w:val="Hyperlink"/>
            <w:rFonts w:ascii="Segoe UI" w:hAnsi="Segoe UI" w:cs="Segoe UI"/>
            <w:shd w:val="clear" w:color="auto" w:fill="FFFFFF"/>
          </w:rPr>
          <w:t>https://www.livescience.com/6724-dark-side-perfectionism-revealed.html</w:t>
        </w:r>
      </w:hyperlink>
    </w:p>
    <w:p w:rsidR="00A67F48" w:rsidRDefault="004460AD" w:rsidP="004460AD">
      <w:pPr>
        <w:pStyle w:val="NormalWeb"/>
        <w:shd w:val="clear" w:color="auto" w:fill="FFFFFF"/>
        <w:rPr>
          <w:rFonts w:ascii="Segoe UI" w:hAnsi="Segoe UI" w:cs="Segoe UI"/>
          <w:color w:val="212529"/>
          <w:shd w:val="clear" w:color="auto" w:fill="FFFFFF"/>
        </w:rPr>
      </w:pPr>
      <w:r w:rsidRPr="004460AD">
        <w:rPr>
          <w:rFonts w:ascii="Segoe UI" w:hAnsi="Segoe UI" w:cs="Segoe UI"/>
          <w:b/>
          <w:color w:val="212529"/>
          <w:shd w:val="clear" w:color="auto" w:fill="FFFFFF"/>
        </w:rPr>
        <w:t>[3]</w:t>
      </w:r>
      <w:r w:rsidRPr="004460AD">
        <w:rPr>
          <w:rFonts w:ascii="Segoe UI" w:eastAsia="Times New Roman" w:hAnsi="Segoe UI" w:cs="Segoe UI"/>
          <w:color w:val="212529"/>
          <w:lang w:eastAsia="en-GB"/>
        </w:rPr>
        <w:t xml:space="preserve"> </w:t>
      </w:r>
      <w:proofErr w:type="gramStart"/>
      <w:r w:rsidRPr="004460AD">
        <w:rPr>
          <w:rFonts w:ascii="Segoe UI" w:eastAsia="Times New Roman" w:hAnsi="Segoe UI" w:cs="Segoe UI"/>
          <w:color w:val="212529"/>
          <w:lang w:eastAsia="en-GB"/>
        </w:rPr>
        <w:t>Harewood ,</w:t>
      </w:r>
      <w:proofErr w:type="gramEnd"/>
      <w:r w:rsidRPr="004460AD">
        <w:rPr>
          <w:rFonts w:ascii="Segoe UI" w:eastAsia="Times New Roman" w:hAnsi="Segoe UI" w:cs="Segoe UI"/>
          <w:color w:val="212529"/>
          <w:lang w:eastAsia="en-GB"/>
        </w:rPr>
        <w:t xml:space="preserve"> J. c2015. Jamal </w:t>
      </w:r>
      <w:proofErr w:type="gramStart"/>
      <w:r w:rsidRPr="004460AD">
        <w:rPr>
          <w:rFonts w:ascii="Segoe UI" w:eastAsia="Times New Roman" w:hAnsi="Segoe UI" w:cs="Segoe UI"/>
          <w:color w:val="212529"/>
          <w:lang w:eastAsia="en-GB"/>
        </w:rPr>
        <w:t>Harewood . </w:t>
      </w:r>
      <w:proofErr w:type="gramEnd"/>
      <w:r w:rsidRPr="004460AD">
        <w:rPr>
          <w:rFonts w:ascii="Segoe UI" w:eastAsia="Times New Roman" w:hAnsi="Segoe UI" w:cs="Segoe UI"/>
          <w:color w:val="212529"/>
          <w:lang w:eastAsia="en-GB"/>
        </w:rPr>
        <w:t xml:space="preserve">[Online]. [15th May </w:t>
      </w:r>
      <w:proofErr w:type="gramStart"/>
      <w:r w:rsidRPr="004460AD">
        <w:rPr>
          <w:rFonts w:ascii="Segoe UI" w:eastAsia="Times New Roman" w:hAnsi="Segoe UI" w:cs="Segoe UI"/>
          <w:color w:val="212529"/>
          <w:lang w:eastAsia="en-GB"/>
        </w:rPr>
        <w:t>2018 ]</w:t>
      </w:r>
      <w:proofErr w:type="gramEnd"/>
      <w:r w:rsidRPr="004460AD">
        <w:rPr>
          <w:rFonts w:ascii="Segoe UI" w:eastAsia="Times New Roman" w:hAnsi="Segoe UI" w:cs="Segoe UI"/>
          <w:color w:val="212529"/>
          <w:lang w:eastAsia="en-GB"/>
        </w:rPr>
        <w:t xml:space="preserve">. Available from: </w:t>
      </w:r>
      <w:hyperlink r:id="rId13" w:history="1">
        <w:r w:rsidR="00A67F48" w:rsidRPr="00A61757">
          <w:rPr>
            <w:rStyle w:val="Hyperlink"/>
            <w:rFonts w:ascii="Segoe UI" w:eastAsia="Times New Roman" w:hAnsi="Segoe UI" w:cs="Segoe UI"/>
            <w:lang w:eastAsia="en-GB"/>
          </w:rPr>
          <w:t>https://harewooo.com/the-privileged/</w:t>
        </w:r>
      </w:hyperlink>
      <w:r w:rsidR="00A67F48">
        <w:rPr>
          <w:rFonts w:ascii="Segoe UI" w:eastAsia="Times New Roman" w:hAnsi="Segoe UI" w:cs="Segoe UI"/>
          <w:color w:val="212529"/>
          <w:lang w:eastAsia="en-GB"/>
        </w:rPr>
        <w:br/>
      </w:r>
      <w:r w:rsidR="00A67F48" w:rsidRPr="00A67F48">
        <w:rPr>
          <w:rFonts w:ascii="Segoe UI" w:eastAsia="Times New Roman" w:hAnsi="Segoe UI" w:cs="Segoe UI"/>
          <w:b/>
          <w:color w:val="212529"/>
          <w:lang w:eastAsia="en-GB"/>
        </w:rPr>
        <w:t>[4]</w:t>
      </w:r>
      <w:r w:rsidR="00A67F48" w:rsidRPr="00A67F48">
        <w:rPr>
          <w:rFonts w:ascii="Segoe UI" w:hAnsi="Segoe UI" w:cs="Segoe UI"/>
          <w:color w:val="212529"/>
          <w:shd w:val="clear" w:color="auto" w:fill="FFFFFF"/>
        </w:rPr>
        <w:t xml:space="preserve"> </w:t>
      </w:r>
      <w:proofErr w:type="spellStart"/>
      <w:r w:rsidR="00A67F48">
        <w:rPr>
          <w:rFonts w:ascii="Segoe UI" w:hAnsi="Segoe UI" w:cs="Segoe UI"/>
          <w:color w:val="212529"/>
          <w:shd w:val="clear" w:color="auto" w:fill="FFFFFF"/>
        </w:rPr>
        <w:t>Exeuntmagazinecom</w:t>
      </w:r>
      <w:proofErr w:type="spellEnd"/>
      <w:r w:rsidR="00A67F48">
        <w:rPr>
          <w:rFonts w:ascii="Segoe UI" w:hAnsi="Segoe UI" w:cs="Segoe UI"/>
          <w:color w:val="212529"/>
          <w:shd w:val="clear" w:color="auto" w:fill="FFFFFF"/>
        </w:rPr>
        <w:t xml:space="preserve">. 2018. Exeunt Magazine. [Online]. [15th May </w:t>
      </w:r>
      <w:proofErr w:type="gramStart"/>
      <w:r w:rsidR="00A67F48">
        <w:rPr>
          <w:rFonts w:ascii="Segoe UI" w:hAnsi="Segoe UI" w:cs="Segoe UI"/>
          <w:color w:val="212529"/>
          <w:shd w:val="clear" w:color="auto" w:fill="FFFFFF"/>
        </w:rPr>
        <w:t>2018 ]</w:t>
      </w:r>
      <w:proofErr w:type="gramEnd"/>
      <w:r w:rsidR="00A67F48">
        <w:rPr>
          <w:rFonts w:ascii="Segoe UI" w:hAnsi="Segoe UI" w:cs="Segoe UI"/>
          <w:color w:val="212529"/>
          <w:shd w:val="clear" w:color="auto" w:fill="FFFFFF"/>
        </w:rPr>
        <w:t xml:space="preserve">. Available from: </w:t>
      </w:r>
      <w:hyperlink r:id="rId14" w:history="1">
        <w:r w:rsidR="00A67F48" w:rsidRPr="00A61757">
          <w:rPr>
            <w:rStyle w:val="Hyperlink"/>
            <w:rFonts w:ascii="Segoe UI" w:hAnsi="Segoe UI" w:cs="Segoe UI"/>
            <w:shd w:val="clear" w:color="auto" w:fill="FFFFFF"/>
          </w:rPr>
          <w:t>http://exeuntmagazine.com/features/jamal-harewood-interview/</w:t>
        </w:r>
      </w:hyperlink>
      <w:r w:rsidR="00A67F48">
        <w:rPr>
          <w:rFonts w:ascii="Segoe UI" w:hAnsi="Segoe UI" w:cs="Segoe UI"/>
          <w:color w:val="212529"/>
          <w:shd w:val="clear" w:color="auto" w:fill="FFFFFF"/>
        </w:rPr>
        <w:br/>
      </w:r>
      <w:r w:rsidR="00A67F48" w:rsidRPr="00A67F48">
        <w:rPr>
          <w:rFonts w:ascii="Segoe UI" w:hAnsi="Segoe UI" w:cs="Segoe UI"/>
          <w:b/>
          <w:color w:val="212529"/>
          <w:shd w:val="clear" w:color="auto" w:fill="FFFFFF"/>
        </w:rPr>
        <w:t>[5</w:t>
      </w:r>
      <w:proofErr w:type="gramStart"/>
      <w:r w:rsidR="00A67F48" w:rsidRPr="00A67F48">
        <w:rPr>
          <w:rFonts w:ascii="Segoe UI" w:hAnsi="Segoe UI" w:cs="Segoe UI"/>
          <w:b/>
          <w:color w:val="212529"/>
          <w:shd w:val="clear" w:color="auto" w:fill="FFFFFF"/>
        </w:rPr>
        <w:t>]</w:t>
      </w:r>
      <w:r w:rsidR="00A67F48">
        <w:rPr>
          <w:rFonts w:ascii="Segoe UI" w:hAnsi="Segoe UI" w:cs="Segoe UI"/>
          <w:color w:val="212529"/>
          <w:shd w:val="clear" w:color="auto" w:fill="FFFFFF"/>
        </w:rPr>
        <w:t>The</w:t>
      </w:r>
      <w:proofErr w:type="gramEnd"/>
      <w:r w:rsidR="00A67F48">
        <w:rPr>
          <w:rFonts w:ascii="Segoe UI" w:hAnsi="Segoe UI" w:cs="Segoe UI"/>
          <w:color w:val="212529"/>
          <w:shd w:val="clear" w:color="auto" w:fill="FFFFFF"/>
        </w:rPr>
        <w:t xml:space="preserve"> art story . No </w:t>
      </w:r>
      <w:proofErr w:type="gramStart"/>
      <w:r w:rsidR="00A67F48">
        <w:rPr>
          <w:rFonts w:ascii="Segoe UI" w:hAnsi="Segoe UI" w:cs="Segoe UI"/>
          <w:color w:val="212529"/>
          <w:shd w:val="clear" w:color="auto" w:fill="FFFFFF"/>
        </w:rPr>
        <w:t>date . </w:t>
      </w:r>
      <w:proofErr w:type="gramEnd"/>
      <w:r w:rsidR="00A67F48">
        <w:rPr>
          <w:rFonts w:ascii="Segoe UI" w:hAnsi="Segoe UI" w:cs="Segoe UI"/>
          <w:color w:val="212529"/>
          <w:shd w:val="clear" w:color="auto" w:fill="FFFFFF"/>
        </w:rPr>
        <w:t xml:space="preserve">The Art Story - Marina </w:t>
      </w:r>
      <w:proofErr w:type="gramStart"/>
      <w:r w:rsidR="00A67F48">
        <w:rPr>
          <w:rFonts w:ascii="Segoe UI" w:hAnsi="Segoe UI" w:cs="Segoe UI"/>
          <w:color w:val="212529"/>
          <w:shd w:val="clear" w:color="auto" w:fill="FFFFFF"/>
        </w:rPr>
        <w:t>Abramovic . </w:t>
      </w:r>
      <w:proofErr w:type="gramEnd"/>
      <w:r w:rsidR="00A67F48">
        <w:rPr>
          <w:rFonts w:ascii="Segoe UI" w:hAnsi="Segoe UI" w:cs="Segoe UI"/>
          <w:color w:val="212529"/>
          <w:shd w:val="clear" w:color="auto" w:fill="FFFFFF"/>
        </w:rPr>
        <w:t>[Online]. </w:t>
      </w:r>
      <w:proofErr w:type="gramStart"/>
      <w:r w:rsidR="00A67F48">
        <w:rPr>
          <w:rFonts w:ascii="Segoe UI" w:hAnsi="Segoe UI" w:cs="Segoe UI"/>
          <w:color w:val="212529"/>
          <w:shd w:val="clear" w:color="auto" w:fill="FFFFFF"/>
        </w:rPr>
        <w:t>[ 25th</w:t>
      </w:r>
      <w:proofErr w:type="gramEnd"/>
      <w:r w:rsidR="00A67F48">
        <w:rPr>
          <w:rFonts w:ascii="Segoe UI" w:hAnsi="Segoe UI" w:cs="Segoe UI"/>
          <w:color w:val="212529"/>
          <w:shd w:val="clear" w:color="auto" w:fill="FFFFFF"/>
        </w:rPr>
        <w:t xml:space="preserve"> April 2018 ]. Available from: </w:t>
      </w:r>
      <w:hyperlink r:id="rId15" w:history="1">
        <w:r w:rsidR="00A67F48" w:rsidRPr="00A61757">
          <w:rPr>
            <w:rStyle w:val="Hyperlink"/>
            <w:rFonts w:ascii="Segoe UI" w:hAnsi="Segoe UI" w:cs="Segoe UI"/>
            <w:shd w:val="clear" w:color="auto" w:fill="FFFFFF"/>
          </w:rPr>
          <w:t>http://www.theartstory.org/artist-abramovic-marina.htm</w:t>
        </w:r>
      </w:hyperlink>
      <w:r w:rsidR="00077A58">
        <w:rPr>
          <w:rFonts w:ascii="Segoe UI" w:hAnsi="Segoe UI" w:cs="Segoe UI"/>
          <w:color w:val="212529"/>
          <w:shd w:val="clear" w:color="auto" w:fill="FFFFFF"/>
        </w:rPr>
        <w:br/>
      </w:r>
      <w:r w:rsidR="00077A58" w:rsidRPr="00077A58">
        <w:rPr>
          <w:rFonts w:ascii="Segoe UI" w:hAnsi="Segoe UI" w:cs="Segoe UI"/>
          <w:b/>
          <w:color w:val="212529"/>
          <w:shd w:val="clear" w:color="auto" w:fill="FFFFFF"/>
        </w:rPr>
        <w:t>[6]</w:t>
      </w:r>
      <w:r w:rsidR="00077A58" w:rsidRPr="00077A58">
        <w:rPr>
          <w:rFonts w:ascii="Segoe UI" w:hAnsi="Segoe UI" w:cs="Segoe UI"/>
          <w:color w:val="212529"/>
          <w:shd w:val="clear" w:color="auto" w:fill="FFFFFF"/>
        </w:rPr>
        <w:t xml:space="preserve"> </w:t>
      </w:r>
      <w:proofErr w:type="spellStart"/>
      <w:r w:rsidR="00077A58">
        <w:rPr>
          <w:rFonts w:ascii="Segoe UI" w:hAnsi="Segoe UI" w:cs="Segoe UI"/>
          <w:color w:val="212529"/>
          <w:shd w:val="clear" w:color="auto" w:fill="FFFFFF"/>
        </w:rPr>
        <w:t>Mantleoftheexpertcom</w:t>
      </w:r>
      <w:proofErr w:type="spellEnd"/>
      <w:r w:rsidR="00077A58">
        <w:rPr>
          <w:rFonts w:ascii="Segoe UI" w:hAnsi="Segoe UI" w:cs="Segoe UI"/>
          <w:color w:val="212529"/>
          <w:shd w:val="clear" w:color="auto" w:fill="FFFFFF"/>
        </w:rPr>
        <w:t xml:space="preserve">. 2018. Introduction to Mantle of the </w:t>
      </w:r>
      <w:proofErr w:type="gramStart"/>
      <w:r w:rsidR="00077A58">
        <w:rPr>
          <w:rFonts w:ascii="Segoe UI" w:hAnsi="Segoe UI" w:cs="Segoe UI"/>
          <w:color w:val="212529"/>
          <w:shd w:val="clear" w:color="auto" w:fill="FFFFFF"/>
        </w:rPr>
        <w:t>Expert . </w:t>
      </w:r>
      <w:proofErr w:type="gramEnd"/>
      <w:r w:rsidR="00077A58">
        <w:rPr>
          <w:rFonts w:ascii="Segoe UI" w:hAnsi="Segoe UI" w:cs="Segoe UI"/>
          <w:color w:val="212529"/>
          <w:shd w:val="clear" w:color="auto" w:fill="FFFFFF"/>
        </w:rPr>
        <w:t xml:space="preserve">[Online]. [16th May </w:t>
      </w:r>
      <w:proofErr w:type="gramStart"/>
      <w:r w:rsidR="00077A58">
        <w:rPr>
          <w:rFonts w:ascii="Segoe UI" w:hAnsi="Segoe UI" w:cs="Segoe UI"/>
          <w:color w:val="212529"/>
          <w:shd w:val="clear" w:color="auto" w:fill="FFFFFF"/>
        </w:rPr>
        <w:t>2018 ]</w:t>
      </w:r>
      <w:proofErr w:type="gramEnd"/>
      <w:r w:rsidR="00077A58">
        <w:rPr>
          <w:rFonts w:ascii="Segoe UI" w:hAnsi="Segoe UI" w:cs="Segoe UI"/>
          <w:color w:val="212529"/>
          <w:shd w:val="clear" w:color="auto" w:fill="FFFFFF"/>
        </w:rPr>
        <w:t xml:space="preserve">. Available from: </w:t>
      </w:r>
      <w:hyperlink r:id="rId16" w:history="1">
        <w:r w:rsidR="00077A58" w:rsidRPr="00A61757">
          <w:rPr>
            <w:rStyle w:val="Hyperlink"/>
            <w:rFonts w:ascii="Segoe UI" w:hAnsi="Segoe UI" w:cs="Segoe UI"/>
            <w:shd w:val="clear" w:color="auto" w:fill="FFFFFF"/>
          </w:rPr>
          <w:t>https://www.mantleoftheexpert.com/what-is-moe/introduction-to-moe/</w:t>
        </w:r>
      </w:hyperlink>
    </w:p>
    <w:p w:rsidR="00077A58" w:rsidRPr="00A67F48" w:rsidRDefault="00077A58" w:rsidP="004460AD">
      <w:pPr>
        <w:pStyle w:val="NormalWeb"/>
        <w:shd w:val="clear" w:color="auto" w:fill="FFFFFF"/>
        <w:rPr>
          <w:rFonts w:ascii="Segoe UI" w:hAnsi="Segoe UI" w:cs="Segoe UI"/>
          <w:color w:val="212529"/>
          <w:shd w:val="clear" w:color="auto" w:fill="FFFFFF"/>
        </w:rPr>
      </w:pPr>
    </w:p>
    <w:p w:rsidR="00C77D17" w:rsidRPr="004460AD" w:rsidRDefault="004460AD" w:rsidP="004460AD">
      <w:pPr>
        <w:pStyle w:val="NormalWeb"/>
        <w:shd w:val="clear" w:color="auto" w:fill="FFFFFF"/>
        <w:spacing w:before="480" w:after="0"/>
        <w:rPr>
          <w:rFonts w:ascii="Segoe UI" w:hAnsi="Segoe UI" w:cs="Segoe UI"/>
          <w:b/>
          <w:color w:val="212529"/>
          <w:shd w:val="clear" w:color="auto" w:fill="FFFFFF"/>
        </w:rPr>
      </w:pPr>
      <w:r w:rsidRPr="004460AD">
        <w:rPr>
          <w:rFonts w:ascii="Segoe UI" w:hAnsi="Segoe UI" w:cs="Segoe UI"/>
          <w:b/>
          <w:color w:val="212529"/>
          <w:shd w:val="clear" w:color="auto" w:fill="FFFFFF"/>
        </w:rPr>
        <w:lastRenderedPageBreak/>
        <w:br/>
      </w:r>
    </w:p>
    <w:p w:rsidR="00C77D17" w:rsidRDefault="00C77D17" w:rsidP="00C77D17">
      <w:pPr>
        <w:pStyle w:val="NormalWeb"/>
        <w:spacing w:after="0"/>
      </w:pPr>
      <w:r>
        <w:rPr>
          <w:rFonts w:ascii="Arial" w:hAnsi="Arial" w:cs="Arial"/>
          <w:color w:val="000000"/>
        </w:rPr>
        <w:br/>
      </w:r>
      <w:r>
        <w:rPr>
          <w:rFonts w:ascii="Arial" w:hAnsi="Arial" w:cs="Arial"/>
          <w:color w:val="000000"/>
        </w:rPr>
        <w:br/>
        <w:t xml:space="preserve"> </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p>
    <w:p w:rsidR="00C53BDC" w:rsidRDefault="00C77D17" w:rsidP="00C77D17">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r>
    </w:p>
    <w:sectPr w:rsidR="00C53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layfair Display SC">
    <w:altName w:val="Times New Roman"/>
    <w:panose1 w:val="00000000000000000000"/>
    <w:charset w:val="00"/>
    <w:family w:val="roman"/>
    <w:notTrueType/>
    <w:pitch w:val="default"/>
  </w:font>
  <w:font w:name="Adobe Caslon Pro Bold">
    <w:panose1 w:val="0205070206050A020403"/>
    <w:charset w:val="00"/>
    <w:family w:val="roman"/>
    <w:notTrueType/>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82A73"/>
    <w:multiLevelType w:val="multilevel"/>
    <w:tmpl w:val="5980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D17"/>
    <w:rsid w:val="00077A58"/>
    <w:rsid w:val="0044094C"/>
    <w:rsid w:val="004460AD"/>
    <w:rsid w:val="00A67F48"/>
    <w:rsid w:val="00B4793F"/>
    <w:rsid w:val="00B60A80"/>
    <w:rsid w:val="00C53BDC"/>
    <w:rsid w:val="00C77D17"/>
    <w:rsid w:val="00D1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DCF2"/>
  <w15:chartTrackingRefBased/>
  <w15:docId w15:val="{73E4665C-E1C5-4BF6-A04F-5741209AC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77D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C77D17"/>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77D17"/>
    <w:rPr>
      <w:rFonts w:ascii="Times New Roman" w:hAnsi="Times New Roman" w:cs="Times New Roman"/>
      <w:sz w:val="24"/>
      <w:szCs w:val="24"/>
    </w:rPr>
  </w:style>
  <w:style w:type="character" w:customStyle="1" w:styleId="apple-tab-span">
    <w:name w:val="apple-tab-span"/>
    <w:basedOn w:val="DefaultParagraphFont"/>
    <w:rsid w:val="00C77D17"/>
  </w:style>
  <w:style w:type="character" w:styleId="Hyperlink">
    <w:name w:val="Hyperlink"/>
    <w:basedOn w:val="DefaultParagraphFont"/>
    <w:uiPriority w:val="99"/>
    <w:unhideWhenUsed/>
    <w:rsid w:val="00C77D17"/>
    <w:rPr>
      <w:color w:val="0000FF"/>
      <w:u w:val="single"/>
    </w:rPr>
  </w:style>
  <w:style w:type="character" w:customStyle="1" w:styleId="btn">
    <w:name w:val="btn"/>
    <w:basedOn w:val="DefaultParagraphFont"/>
    <w:rsid w:val="00446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647874">
      <w:bodyDiv w:val="1"/>
      <w:marLeft w:val="0"/>
      <w:marRight w:val="0"/>
      <w:marTop w:val="0"/>
      <w:marBottom w:val="0"/>
      <w:divBdr>
        <w:top w:val="none" w:sz="0" w:space="0" w:color="auto"/>
        <w:left w:val="none" w:sz="0" w:space="0" w:color="auto"/>
        <w:bottom w:val="none" w:sz="0" w:space="0" w:color="auto"/>
        <w:right w:val="none" w:sz="0" w:space="0" w:color="auto"/>
      </w:divBdr>
    </w:div>
    <w:div w:id="2138064049">
      <w:bodyDiv w:val="1"/>
      <w:marLeft w:val="0"/>
      <w:marRight w:val="0"/>
      <w:marTop w:val="0"/>
      <w:marBottom w:val="0"/>
      <w:divBdr>
        <w:top w:val="none" w:sz="0" w:space="0" w:color="auto"/>
        <w:left w:val="none" w:sz="0" w:space="0" w:color="auto"/>
        <w:bottom w:val="none" w:sz="0" w:space="0" w:color="auto"/>
        <w:right w:val="none" w:sz="0" w:space="0" w:color="auto"/>
      </w:divBdr>
      <w:divsChild>
        <w:div w:id="513879414">
          <w:marLeft w:val="720"/>
          <w:marRight w:val="0"/>
          <w:marTop w:val="0"/>
          <w:marBottom w:val="0"/>
          <w:divBdr>
            <w:top w:val="none" w:sz="0" w:space="0" w:color="auto"/>
            <w:left w:val="none" w:sz="0" w:space="0" w:color="auto"/>
            <w:bottom w:val="none" w:sz="0" w:space="0" w:color="auto"/>
            <w:right w:val="none" w:sz="0" w:space="0" w:color="auto"/>
          </w:divBdr>
        </w:div>
        <w:div w:id="1331299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think.org/" TargetMode="External"/><Relationship Id="rId13" Type="http://schemas.openxmlformats.org/officeDocument/2006/relationships/hyperlink" Target="https://harewooo.com/the-privileg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ethink.org/" TargetMode="External"/><Relationship Id="rId12" Type="http://schemas.openxmlformats.org/officeDocument/2006/relationships/hyperlink" Target="https://www.livescience.com/6724-dark-side-perfectionism-revealed.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ntleoftheexpert.com/what-is-moe/introduction-to-moe/" TargetMode="External"/><Relationship Id="rId1" Type="http://schemas.openxmlformats.org/officeDocument/2006/relationships/numbering" Target="numbering.xml"/><Relationship Id="rId6" Type="http://schemas.openxmlformats.org/officeDocument/2006/relationships/hyperlink" Target="http://www.ocdaction.org.uk/" TargetMode="External"/><Relationship Id="rId11" Type="http://schemas.openxmlformats.org/officeDocument/2006/relationships/hyperlink" Target="http://www.samaritans.org.uk/" TargetMode="External"/><Relationship Id="rId5" Type="http://schemas.openxmlformats.org/officeDocument/2006/relationships/hyperlink" Target="mailto:Cmckinlay.145056@student.uwtsd.ac.uk" TargetMode="External"/><Relationship Id="rId15" Type="http://schemas.openxmlformats.org/officeDocument/2006/relationships/hyperlink" Target="http://www.theartstory.org/artist-abramovic-marina.htm" TargetMode="External"/><Relationship Id="rId10" Type="http://schemas.openxmlformats.org/officeDocument/2006/relationships/hyperlink" Target="http://www.rethink.org/" TargetMode="External"/><Relationship Id="rId4" Type="http://schemas.openxmlformats.org/officeDocument/2006/relationships/webSettings" Target="webSettings.xml"/><Relationship Id="rId9" Type="http://schemas.openxmlformats.org/officeDocument/2006/relationships/hyperlink" Target="http://www.rethink.org/" TargetMode="External"/><Relationship Id="rId14" Type="http://schemas.openxmlformats.org/officeDocument/2006/relationships/hyperlink" Target="http://exeuntmagazine.com/features/jamal-harewood-int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13</Pages>
  <Words>3756</Words>
  <Characters>21414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Mckinlay (P145056)</dc:creator>
  <cp:keywords/>
  <dc:description/>
  <cp:lastModifiedBy>Courtney Mckinlay (P145056)</cp:lastModifiedBy>
  <cp:revision>1</cp:revision>
  <dcterms:created xsi:type="dcterms:W3CDTF">2018-05-18T13:43:00Z</dcterms:created>
  <dcterms:modified xsi:type="dcterms:W3CDTF">2018-05-18T15:10:00Z</dcterms:modified>
</cp:coreProperties>
</file>