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2B493" w14:textId="77777777" w:rsidR="00A22E10" w:rsidRDefault="00A22E10" w:rsidP="00A22E10">
      <w:pPr>
        <w:spacing w:line="480" w:lineRule="auto"/>
        <w:jc w:val="center"/>
        <w:rPr>
          <w:rFonts w:ascii="Times New Roman" w:hAnsi="Times New Roman" w:cs="Times New Roman"/>
          <w:b/>
          <w:bCs/>
          <w:sz w:val="24"/>
          <w:szCs w:val="24"/>
        </w:rPr>
      </w:pPr>
    </w:p>
    <w:p w14:paraId="7A32E2C6" w14:textId="77777777" w:rsidR="00A22E10" w:rsidRDefault="00A22E10" w:rsidP="00A22E10">
      <w:pPr>
        <w:spacing w:line="480" w:lineRule="auto"/>
        <w:jc w:val="center"/>
        <w:rPr>
          <w:rFonts w:ascii="Times New Roman" w:hAnsi="Times New Roman" w:cs="Times New Roman"/>
          <w:b/>
          <w:bCs/>
          <w:sz w:val="24"/>
          <w:szCs w:val="24"/>
        </w:rPr>
      </w:pPr>
    </w:p>
    <w:p w14:paraId="7199E4A4" w14:textId="77777777" w:rsidR="00A22E10" w:rsidRDefault="00A22E10" w:rsidP="00A22E10">
      <w:pPr>
        <w:spacing w:line="480" w:lineRule="auto"/>
        <w:jc w:val="center"/>
        <w:rPr>
          <w:rFonts w:ascii="Times New Roman" w:hAnsi="Times New Roman" w:cs="Times New Roman"/>
          <w:b/>
          <w:bCs/>
          <w:sz w:val="24"/>
          <w:szCs w:val="24"/>
        </w:rPr>
      </w:pPr>
    </w:p>
    <w:p w14:paraId="778BCCCF" w14:textId="77777777" w:rsidR="00A22E10" w:rsidRDefault="00A22E10" w:rsidP="00A22E10">
      <w:pPr>
        <w:spacing w:line="480" w:lineRule="auto"/>
        <w:jc w:val="center"/>
        <w:rPr>
          <w:rFonts w:ascii="Times New Roman" w:hAnsi="Times New Roman" w:cs="Times New Roman"/>
          <w:b/>
          <w:bCs/>
          <w:sz w:val="24"/>
          <w:szCs w:val="24"/>
        </w:rPr>
      </w:pPr>
    </w:p>
    <w:p w14:paraId="4A1A5406" w14:textId="77777777" w:rsidR="00A22E10" w:rsidRDefault="00A22E10" w:rsidP="00A22E10">
      <w:pPr>
        <w:spacing w:line="480" w:lineRule="auto"/>
        <w:jc w:val="center"/>
        <w:rPr>
          <w:rFonts w:ascii="Times New Roman" w:hAnsi="Times New Roman" w:cs="Times New Roman"/>
          <w:b/>
          <w:bCs/>
          <w:sz w:val="24"/>
          <w:szCs w:val="24"/>
        </w:rPr>
      </w:pPr>
    </w:p>
    <w:p w14:paraId="4375EE69" w14:textId="77777777" w:rsidR="00A22E10" w:rsidRDefault="00A22E10" w:rsidP="00A22E10">
      <w:pPr>
        <w:spacing w:line="480" w:lineRule="auto"/>
        <w:jc w:val="center"/>
        <w:rPr>
          <w:rFonts w:ascii="Times New Roman" w:hAnsi="Times New Roman" w:cs="Times New Roman"/>
          <w:b/>
          <w:bCs/>
          <w:sz w:val="24"/>
          <w:szCs w:val="24"/>
        </w:rPr>
      </w:pPr>
    </w:p>
    <w:p w14:paraId="55F8A0DC" w14:textId="10C63306" w:rsidR="00E571E3" w:rsidRDefault="00E571E3" w:rsidP="00E571E3">
      <w:pPr>
        <w:spacing w:line="480" w:lineRule="auto"/>
        <w:rPr>
          <w:rFonts w:ascii="Times New Roman" w:hAnsi="Times New Roman" w:cs="Times New Roman"/>
          <w:sz w:val="24"/>
          <w:szCs w:val="24"/>
        </w:rPr>
      </w:pPr>
      <w:r>
        <w:rPr>
          <w:rFonts w:ascii="Times New Roman" w:hAnsi="Times New Roman" w:cs="Times New Roman"/>
          <w:sz w:val="24"/>
          <w:szCs w:val="24"/>
        </w:rPr>
        <w:t>Camelia Ungureanu</w:t>
      </w:r>
    </w:p>
    <w:p w14:paraId="1EA016FE" w14:textId="3040901C" w:rsidR="00E571E3" w:rsidRPr="00E571E3" w:rsidRDefault="00E571E3" w:rsidP="00E571E3">
      <w:pPr>
        <w:spacing w:line="480" w:lineRule="auto"/>
        <w:rPr>
          <w:rFonts w:ascii="Times New Roman" w:hAnsi="Times New Roman" w:cs="Times New Roman"/>
          <w:sz w:val="24"/>
          <w:szCs w:val="24"/>
        </w:rPr>
      </w:pPr>
      <w:r>
        <w:rPr>
          <w:rFonts w:ascii="Times New Roman" w:hAnsi="Times New Roman" w:cs="Times New Roman"/>
          <w:sz w:val="24"/>
          <w:szCs w:val="24"/>
        </w:rPr>
        <w:t>1816236</w:t>
      </w:r>
    </w:p>
    <w:p w14:paraId="2D814AB5" w14:textId="77777777" w:rsidR="00E571E3" w:rsidRDefault="00E571E3" w:rsidP="00A40DD9">
      <w:pPr>
        <w:spacing w:line="480" w:lineRule="auto"/>
        <w:rPr>
          <w:rFonts w:ascii="Times New Roman" w:hAnsi="Times New Roman" w:cs="Times New Roman"/>
          <w:b/>
          <w:bCs/>
          <w:sz w:val="24"/>
          <w:szCs w:val="24"/>
        </w:rPr>
      </w:pPr>
    </w:p>
    <w:p w14:paraId="0F0EE14C" w14:textId="77777777" w:rsidR="00A22E10" w:rsidRDefault="00A22E10" w:rsidP="00A22E10">
      <w:pPr>
        <w:spacing w:line="480" w:lineRule="auto"/>
        <w:jc w:val="center"/>
        <w:rPr>
          <w:rFonts w:ascii="Times New Roman" w:hAnsi="Times New Roman" w:cs="Times New Roman"/>
          <w:b/>
          <w:bCs/>
          <w:sz w:val="24"/>
          <w:szCs w:val="24"/>
        </w:rPr>
      </w:pPr>
    </w:p>
    <w:p w14:paraId="326DF408" w14:textId="77777777" w:rsidR="00A22E10" w:rsidRDefault="00A22E10" w:rsidP="00A22E10">
      <w:pPr>
        <w:spacing w:line="480" w:lineRule="auto"/>
        <w:jc w:val="center"/>
        <w:rPr>
          <w:rFonts w:ascii="Times New Roman" w:hAnsi="Times New Roman" w:cs="Times New Roman"/>
          <w:b/>
          <w:bCs/>
          <w:sz w:val="24"/>
          <w:szCs w:val="24"/>
        </w:rPr>
      </w:pPr>
    </w:p>
    <w:p w14:paraId="5229133C" w14:textId="77777777" w:rsidR="00A22E10" w:rsidRDefault="00A22E10" w:rsidP="00A22E10">
      <w:pPr>
        <w:spacing w:line="480" w:lineRule="auto"/>
        <w:jc w:val="center"/>
        <w:rPr>
          <w:rFonts w:ascii="Times New Roman" w:hAnsi="Times New Roman" w:cs="Times New Roman"/>
          <w:b/>
          <w:bCs/>
          <w:sz w:val="24"/>
          <w:szCs w:val="24"/>
        </w:rPr>
      </w:pPr>
    </w:p>
    <w:p w14:paraId="361C58A8" w14:textId="77777777" w:rsidR="00A22E10" w:rsidRDefault="00A22E10" w:rsidP="00A22E10">
      <w:pPr>
        <w:spacing w:line="480" w:lineRule="auto"/>
        <w:jc w:val="center"/>
        <w:rPr>
          <w:rFonts w:ascii="Times New Roman" w:hAnsi="Times New Roman" w:cs="Times New Roman"/>
          <w:b/>
          <w:bCs/>
          <w:sz w:val="24"/>
          <w:szCs w:val="24"/>
        </w:rPr>
      </w:pPr>
    </w:p>
    <w:p w14:paraId="3AD9E0BD" w14:textId="36A9BDB5" w:rsidR="00357EC2" w:rsidRPr="009F5D19" w:rsidRDefault="00357EC2" w:rsidP="00A22E10">
      <w:pPr>
        <w:spacing w:line="480" w:lineRule="auto"/>
        <w:jc w:val="center"/>
        <w:rPr>
          <w:rFonts w:ascii="Times New Roman" w:hAnsi="Times New Roman" w:cs="Times New Roman"/>
          <w:sz w:val="24"/>
          <w:szCs w:val="24"/>
        </w:rPr>
      </w:pPr>
      <w:r w:rsidRPr="009F5D19">
        <w:rPr>
          <w:rFonts w:ascii="Times New Roman" w:hAnsi="Times New Roman" w:cs="Times New Roman"/>
          <w:sz w:val="24"/>
          <w:szCs w:val="24"/>
        </w:rPr>
        <w:t>Coaching and Mentoring</w:t>
      </w:r>
    </w:p>
    <w:p w14:paraId="4A11AA12" w14:textId="0F25DD23" w:rsidR="00410228" w:rsidRPr="00A22E10" w:rsidRDefault="00410228" w:rsidP="00A22E10">
      <w:pPr>
        <w:spacing w:line="480" w:lineRule="auto"/>
        <w:jc w:val="center"/>
        <w:rPr>
          <w:rFonts w:ascii="Times New Roman" w:hAnsi="Times New Roman" w:cs="Times New Roman"/>
          <w:b/>
          <w:bCs/>
          <w:sz w:val="24"/>
          <w:szCs w:val="24"/>
        </w:rPr>
      </w:pPr>
      <w:r w:rsidRPr="00A22E10">
        <w:rPr>
          <w:rFonts w:ascii="Times New Roman" w:hAnsi="Times New Roman" w:cs="Times New Roman"/>
          <w:b/>
          <w:bCs/>
          <w:sz w:val="24"/>
          <w:szCs w:val="24"/>
        </w:rPr>
        <w:t>Executive Summary</w:t>
      </w:r>
    </w:p>
    <w:p w14:paraId="6E16649F" w14:textId="3D50A869" w:rsidR="00410228" w:rsidRDefault="004107D1" w:rsidP="0034325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Organizations</w:t>
      </w:r>
      <w:proofErr w:type="spellEnd"/>
      <w:r>
        <w:rPr>
          <w:rFonts w:ascii="Times New Roman" w:hAnsi="Times New Roman" w:cs="Times New Roman"/>
          <w:sz w:val="24"/>
          <w:szCs w:val="24"/>
        </w:rPr>
        <w:t xml:space="preserve"> are faced with various </w:t>
      </w:r>
      <w:r w:rsidR="00D81816">
        <w:rPr>
          <w:rFonts w:ascii="Times New Roman" w:hAnsi="Times New Roman" w:cs="Times New Roman"/>
          <w:sz w:val="24"/>
          <w:szCs w:val="24"/>
        </w:rPr>
        <w:t>changes they</w:t>
      </w:r>
      <w:r>
        <w:rPr>
          <w:rFonts w:ascii="Times New Roman" w:hAnsi="Times New Roman" w:cs="Times New Roman"/>
          <w:sz w:val="24"/>
          <w:szCs w:val="24"/>
        </w:rPr>
        <w:t xml:space="preserve"> need to implement on a daily basis to ensure smooth operation </w:t>
      </w:r>
      <w:r w:rsidR="00D81816">
        <w:rPr>
          <w:rFonts w:ascii="Times New Roman" w:hAnsi="Times New Roman" w:cs="Times New Roman"/>
          <w:sz w:val="24"/>
          <w:szCs w:val="24"/>
        </w:rPr>
        <w:t xml:space="preserve">of services. In this regard, they have to come up with a number of measures aimed at ensuring the employees are at par with whatever changes are expected of them. </w:t>
      </w:r>
      <w:r>
        <w:rPr>
          <w:rFonts w:ascii="Times New Roman" w:hAnsi="Times New Roman" w:cs="Times New Roman"/>
          <w:sz w:val="24"/>
          <w:szCs w:val="24"/>
        </w:rPr>
        <w:t xml:space="preserve">This paper addresses concerns regarding coaching and mentorship </w:t>
      </w:r>
      <w:r w:rsidR="00D81816">
        <w:rPr>
          <w:rFonts w:ascii="Times New Roman" w:hAnsi="Times New Roman" w:cs="Times New Roman"/>
          <w:sz w:val="24"/>
          <w:szCs w:val="24"/>
        </w:rPr>
        <w:t xml:space="preserve">on how they would be ideal in the management of the concerns of the employees in as far as changes that need to be implemented. The paper also touches on the practical exercise I undertook to get a feel of the coaching exercise and know how </w:t>
      </w:r>
      <w:r w:rsidR="00692317">
        <w:rPr>
          <w:rFonts w:ascii="Times New Roman" w:hAnsi="Times New Roman" w:cs="Times New Roman"/>
          <w:sz w:val="24"/>
          <w:szCs w:val="24"/>
        </w:rPr>
        <w:t xml:space="preserve">best to address such challenges one would face within a work environment. </w:t>
      </w:r>
    </w:p>
    <w:p w14:paraId="45F9797B" w14:textId="77777777" w:rsidR="00A22E10" w:rsidRDefault="00A22E10" w:rsidP="00343253">
      <w:pPr>
        <w:spacing w:line="480" w:lineRule="auto"/>
        <w:rPr>
          <w:rFonts w:ascii="Times New Roman" w:hAnsi="Times New Roman" w:cs="Times New Roman"/>
          <w:b/>
          <w:bCs/>
          <w:sz w:val="24"/>
          <w:szCs w:val="24"/>
        </w:rPr>
      </w:pPr>
    </w:p>
    <w:p w14:paraId="01434545" w14:textId="77777777" w:rsidR="00A22E10" w:rsidRDefault="00A22E10" w:rsidP="00343253">
      <w:pPr>
        <w:spacing w:line="480" w:lineRule="auto"/>
        <w:rPr>
          <w:rFonts w:ascii="Times New Roman" w:hAnsi="Times New Roman" w:cs="Times New Roman"/>
          <w:b/>
          <w:bCs/>
          <w:sz w:val="24"/>
          <w:szCs w:val="24"/>
        </w:rPr>
      </w:pPr>
    </w:p>
    <w:p w14:paraId="7E7F8F08" w14:textId="77777777" w:rsidR="00A22E10" w:rsidRDefault="00A22E10" w:rsidP="00343253">
      <w:pPr>
        <w:spacing w:line="480" w:lineRule="auto"/>
        <w:rPr>
          <w:rFonts w:ascii="Times New Roman" w:hAnsi="Times New Roman" w:cs="Times New Roman"/>
          <w:b/>
          <w:bCs/>
          <w:sz w:val="24"/>
          <w:szCs w:val="24"/>
        </w:rPr>
      </w:pPr>
    </w:p>
    <w:p w14:paraId="3936F106" w14:textId="77777777" w:rsidR="00A22E10" w:rsidRDefault="00A22E10" w:rsidP="00343253">
      <w:pPr>
        <w:spacing w:line="480" w:lineRule="auto"/>
        <w:rPr>
          <w:rFonts w:ascii="Times New Roman" w:hAnsi="Times New Roman" w:cs="Times New Roman"/>
          <w:b/>
          <w:bCs/>
          <w:sz w:val="24"/>
          <w:szCs w:val="24"/>
        </w:rPr>
      </w:pPr>
    </w:p>
    <w:p w14:paraId="4354D93B" w14:textId="77777777" w:rsidR="00A22E10" w:rsidRDefault="00A22E10" w:rsidP="00343253">
      <w:pPr>
        <w:spacing w:line="480" w:lineRule="auto"/>
        <w:rPr>
          <w:rFonts w:ascii="Times New Roman" w:hAnsi="Times New Roman" w:cs="Times New Roman"/>
          <w:b/>
          <w:bCs/>
          <w:sz w:val="24"/>
          <w:szCs w:val="24"/>
        </w:rPr>
      </w:pPr>
    </w:p>
    <w:p w14:paraId="146AED96" w14:textId="77777777" w:rsidR="00A22E10" w:rsidRDefault="00A22E10" w:rsidP="00343253">
      <w:pPr>
        <w:spacing w:line="480" w:lineRule="auto"/>
        <w:rPr>
          <w:rFonts w:ascii="Times New Roman" w:hAnsi="Times New Roman" w:cs="Times New Roman"/>
          <w:b/>
          <w:bCs/>
          <w:sz w:val="24"/>
          <w:szCs w:val="24"/>
        </w:rPr>
      </w:pPr>
    </w:p>
    <w:p w14:paraId="7C24234C" w14:textId="77777777" w:rsidR="00A22E10" w:rsidRDefault="00A22E10" w:rsidP="00343253">
      <w:pPr>
        <w:spacing w:line="480" w:lineRule="auto"/>
        <w:rPr>
          <w:rFonts w:ascii="Times New Roman" w:hAnsi="Times New Roman" w:cs="Times New Roman"/>
          <w:b/>
          <w:bCs/>
          <w:sz w:val="24"/>
          <w:szCs w:val="24"/>
        </w:rPr>
      </w:pPr>
    </w:p>
    <w:p w14:paraId="52BD08A8" w14:textId="77777777" w:rsidR="00A22E10" w:rsidRDefault="00A22E10" w:rsidP="00343253">
      <w:pPr>
        <w:spacing w:line="480" w:lineRule="auto"/>
        <w:rPr>
          <w:rFonts w:ascii="Times New Roman" w:hAnsi="Times New Roman" w:cs="Times New Roman"/>
          <w:b/>
          <w:bCs/>
          <w:sz w:val="24"/>
          <w:szCs w:val="24"/>
        </w:rPr>
      </w:pPr>
    </w:p>
    <w:p w14:paraId="1B8043D0" w14:textId="77777777" w:rsidR="00A22E10" w:rsidRDefault="00A22E10" w:rsidP="00343253">
      <w:pPr>
        <w:spacing w:line="480" w:lineRule="auto"/>
        <w:rPr>
          <w:rFonts w:ascii="Times New Roman" w:hAnsi="Times New Roman" w:cs="Times New Roman"/>
          <w:b/>
          <w:bCs/>
          <w:sz w:val="24"/>
          <w:szCs w:val="24"/>
        </w:rPr>
      </w:pPr>
    </w:p>
    <w:p w14:paraId="46EA2546" w14:textId="77777777" w:rsidR="00A22E10" w:rsidRDefault="00A22E10" w:rsidP="00343253">
      <w:pPr>
        <w:spacing w:line="480" w:lineRule="auto"/>
        <w:rPr>
          <w:rFonts w:ascii="Times New Roman" w:hAnsi="Times New Roman" w:cs="Times New Roman"/>
          <w:b/>
          <w:bCs/>
          <w:sz w:val="24"/>
          <w:szCs w:val="24"/>
        </w:rPr>
      </w:pPr>
    </w:p>
    <w:p w14:paraId="1013EBB3" w14:textId="77777777" w:rsidR="00A22E10" w:rsidRDefault="00A22E10" w:rsidP="00343253">
      <w:pPr>
        <w:spacing w:line="480" w:lineRule="auto"/>
        <w:rPr>
          <w:rFonts w:ascii="Times New Roman" w:hAnsi="Times New Roman" w:cs="Times New Roman"/>
          <w:b/>
          <w:bCs/>
          <w:sz w:val="24"/>
          <w:szCs w:val="24"/>
        </w:rPr>
      </w:pPr>
    </w:p>
    <w:p w14:paraId="7E5A44DA" w14:textId="77777777" w:rsidR="00A22E10" w:rsidRDefault="00A22E10" w:rsidP="00343253">
      <w:pPr>
        <w:spacing w:line="480" w:lineRule="auto"/>
        <w:rPr>
          <w:rFonts w:ascii="Times New Roman" w:hAnsi="Times New Roman" w:cs="Times New Roman"/>
          <w:b/>
          <w:bCs/>
          <w:sz w:val="24"/>
          <w:szCs w:val="24"/>
        </w:rPr>
      </w:pPr>
    </w:p>
    <w:p w14:paraId="7E5C0DCB" w14:textId="6745DDC9" w:rsidR="00410228" w:rsidRPr="00A22E10" w:rsidRDefault="00410228" w:rsidP="002543D7">
      <w:pPr>
        <w:spacing w:line="480" w:lineRule="auto"/>
        <w:jc w:val="center"/>
        <w:rPr>
          <w:rFonts w:ascii="Times New Roman" w:hAnsi="Times New Roman" w:cs="Times New Roman"/>
          <w:b/>
          <w:bCs/>
          <w:sz w:val="24"/>
          <w:szCs w:val="24"/>
        </w:rPr>
      </w:pPr>
      <w:r w:rsidRPr="00A22E10">
        <w:rPr>
          <w:rFonts w:ascii="Times New Roman" w:hAnsi="Times New Roman" w:cs="Times New Roman"/>
          <w:b/>
          <w:bCs/>
          <w:sz w:val="24"/>
          <w:szCs w:val="24"/>
        </w:rPr>
        <w:t>Table of Contents</w:t>
      </w:r>
    </w:p>
    <w:p w14:paraId="7D76190F" w14:textId="36AC521B" w:rsidR="00A22E10" w:rsidRDefault="00A22E10" w:rsidP="00343253">
      <w:pPr>
        <w:spacing w:line="480" w:lineRule="auto"/>
        <w:rPr>
          <w:rFonts w:ascii="Times New Roman" w:hAnsi="Times New Roman" w:cs="Times New Roman"/>
          <w:sz w:val="24"/>
          <w:szCs w:val="24"/>
        </w:rPr>
      </w:pPr>
    </w:p>
    <w:p w14:paraId="19E432D9" w14:textId="77777777" w:rsidR="003260A1" w:rsidRPr="00C51A83" w:rsidRDefault="003260A1" w:rsidP="003260A1">
      <w:pPr>
        <w:pStyle w:val="TOC1"/>
        <w:rPr>
          <w:rFonts w:ascii="Times New Roman" w:hAnsi="Times New Roman"/>
          <w:sz w:val="24"/>
          <w:szCs w:val="24"/>
        </w:rPr>
      </w:pPr>
      <w:r w:rsidRPr="00C51A83">
        <w:rPr>
          <w:rFonts w:ascii="Times New Roman" w:hAnsi="Times New Roman"/>
          <w:b/>
          <w:bCs/>
          <w:sz w:val="24"/>
          <w:szCs w:val="24"/>
        </w:rPr>
        <w:t>Executive Summary</w:t>
      </w:r>
      <w:r w:rsidRPr="00C51A83">
        <w:rPr>
          <w:rFonts w:ascii="Times New Roman" w:hAnsi="Times New Roman"/>
          <w:sz w:val="24"/>
          <w:szCs w:val="24"/>
        </w:rPr>
        <w:ptab w:relativeTo="margin" w:alignment="right" w:leader="dot"/>
      </w:r>
      <w:r w:rsidRPr="00C51A83">
        <w:rPr>
          <w:rFonts w:ascii="Times New Roman" w:hAnsi="Times New Roman"/>
          <w:b/>
          <w:bCs/>
          <w:sz w:val="24"/>
          <w:szCs w:val="24"/>
        </w:rPr>
        <w:t>2</w:t>
      </w:r>
    </w:p>
    <w:p w14:paraId="627F677A" w14:textId="77777777" w:rsidR="003260A1" w:rsidRPr="00C51A83" w:rsidRDefault="003260A1" w:rsidP="003260A1">
      <w:pPr>
        <w:pStyle w:val="TOC1"/>
        <w:rPr>
          <w:rFonts w:ascii="Times New Roman" w:hAnsi="Times New Roman"/>
          <w:sz w:val="24"/>
          <w:szCs w:val="24"/>
        </w:rPr>
      </w:pPr>
      <w:r w:rsidRPr="00C51A83">
        <w:rPr>
          <w:rFonts w:ascii="Times New Roman" w:hAnsi="Times New Roman"/>
          <w:b/>
          <w:bCs/>
          <w:sz w:val="24"/>
          <w:szCs w:val="24"/>
        </w:rPr>
        <w:t>Table of Contents</w:t>
      </w:r>
      <w:r w:rsidRPr="00C51A83">
        <w:rPr>
          <w:rFonts w:ascii="Times New Roman" w:hAnsi="Times New Roman"/>
          <w:sz w:val="24"/>
          <w:szCs w:val="24"/>
        </w:rPr>
        <w:ptab w:relativeTo="margin" w:alignment="right" w:leader="dot"/>
      </w:r>
      <w:r w:rsidRPr="00C51A83">
        <w:rPr>
          <w:rFonts w:ascii="Times New Roman" w:hAnsi="Times New Roman"/>
          <w:b/>
          <w:bCs/>
          <w:sz w:val="24"/>
          <w:szCs w:val="24"/>
        </w:rPr>
        <w:t>3</w:t>
      </w:r>
    </w:p>
    <w:p w14:paraId="4CB19972" w14:textId="77777777" w:rsidR="003260A1" w:rsidRPr="00C51A83" w:rsidRDefault="003260A1" w:rsidP="003260A1">
      <w:pPr>
        <w:pStyle w:val="TOC1"/>
        <w:rPr>
          <w:rFonts w:ascii="Times New Roman" w:hAnsi="Times New Roman"/>
          <w:sz w:val="24"/>
          <w:szCs w:val="24"/>
        </w:rPr>
      </w:pPr>
      <w:r w:rsidRPr="00C51A83">
        <w:rPr>
          <w:rFonts w:ascii="Times New Roman" w:hAnsi="Times New Roman"/>
          <w:b/>
          <w:bCs/>
          <w:sz w:val="24"/>
          <w:szCs w:val="24"/>
        </w:rPr>
        <w:t xml:space="preserve">Introduction </w:t>
      </w:r>
      <w:r w:rsidRPr="00C51A83">
        <w:rPr>
          <w:rFonts w:ascii="Times New Roman" w:hAnsi="Times New Roman"/>
          <w:sz w:val="24"/>
          <w:szCs w:val="24"/>
        </w:rPr>
        <w:ptab w:relativeTo="margin" w:alignment="right" w:leader="dot"/>
      </w:r>
      <w:r w:rsidRPr="00C51A83">
        <w:rPr>
          <w:rFonts w:ascii="Times New Roman" w:hAnsi="Times New Roman"/>
          <w:b/>
          <w:bCs/>
          <w:sz w:val="24"/>
          <w:szCs w:val="24"/>
        </w:rPr>
        <w:t>4</w:t>
      </w:r>
    </w:p>
    <w:p w14:paraId="54589A5B" w14:textId="77777777" w:rsidR="003260A1" w:rsidRPr="00C51A83" w:rsidRDefault="003260A1" w:rsidP="003260A1">
      <w:pPr>
        <w:pStyle w:val="TOC2"/>
        <w:ind w:left="0"/>
        <w:rPr>
          <w:rFonts w:ascii="Times New Roman" w:hAnsi="Times New Roman"/>
          <w:sz w:val="24"/>
          <w:szCs w:val="24"/>
        </w:rPr>
      </w:pPr>
      <w:r w:rsidRPr="00C51A83">
        <w:rPr>
          <w:rFonts w:ascii="Times New Roman" w:hAnsi="Times New Roman"/>
          <w:b/>
          <w:bCs/>
          <w:sz w:val="24"/>
          <w:szCs w:val="24"/>
        </w:rPr>
        <w:t>Findings</w:t>
      </w:r>
      <w:r w:rsidRPr="00C51A83">
        <w:rPr>
          <w:rFonts w:ascii="Times New Roman" w:hAnsi="Times New Roman"/>
          <w:sz w:val="24"/>
          <w:szCs w:val="24"/>
        </w:rPr>
        <w:ptab w:relativeTo="margin" w:alignment="right" w:leader="dot"/>
      </w:r>
      <w:r w:rsidRPr="00C51A83">
        <w:rPr>
          <w:rFonts w:ascii="Times New Roman" w:hAnsi="Times New Roman"/>
          <w:sz w:val="24"/>
          <w:szCs w:val="24"/>
        </w:rPr>
        <w:t>5</w:t>
      </w:r>
    </w:p>
    <w:p w14:paraId="66267D22" w14:textId="77777777" w:rsidR="003260A1" w:rsidRPr="00C51A83" w:rsidRDefault="003260A1" w:rsidP="003260A1">
      <w:pPr>
        <w:pStyle w:val="TOC3"/>
        <w:ind w:left="446"/>
        <w:rPr>
          <w:rFonts w:ascii="Times New Roman" w:hAnsi="Times New Roman"/>
          <w:sz w:val="24"/>
          <w:szCs w:val="24"/>
        </w:rPr>
      </w:pPr>
      <w:r w:rsidRPr="00C51A83">
        <w:rPr>
          <w:rFonts w:ascii="Times New Roman" w:hAnsi="Times New Roman"/>
          <w:sz w:val="24"/>
          <w:szCs w:val="24"/>
        </w:rPr>
        <w:t>Task 1</w:t>
      </w:r>
      <w:r w:rsidRPr="00C51A83">
        <w:rPr>
          <w:rFonts w:ascii="Times New Roman" w:hAnsi="Times New Roman"/>
          <w:sz w:val="24"/>
          <w:szCs w:val="24"/>
        </w:rPr>
        <w:ptab w:relativeTo="margin" w:alignment="right" w:leader="dot"/>
      </w:r>
      <w:r w:rsidRPr="00C51A83">
        <w:rPr>
          <w:rFonts w:ascii="Times New Roman" w:hAnsi="Times New Roman"/>
          <w:sz w:val="24"/>
          <w:szCs w:val="24"/>
        </w:rPr>
        <w:t>5</w:t>
      </w:r>
    </w:p>
    <w:p w14:paraId="6D9B66A7" w14:textId="77777777" w:rsidR="003260A1" w:rsidRPr="00C51A83" w:rsidRDefault="003260A1" w:rsidP="003260A1">
      <w:pPr>
        <w:pStyle w:val="TOC3"/>
        <w:ind w:left="446"/>
        <w:rPr>
          <w:rFonts w:ascii="Times New Roman" w:hAnsi="Times New Roman"/>
          <w:sz w:val="24"/>
          <w:szCs w:val="24"/>
        </w:rPr>
      </w:pPr>
      <w:r w:rsidRPr="00C51A83">
        <w:rPr>
          <w:rFonts w:ascii="Times New Roman" w:hAnsi="Times New Roman"/>
          <w:sz w:val="24"/>
          <w:szCs w:val="24"/>
        </w:rPr>
        <w:t>Task2</w:t>
      </w:r>
      <w:r w:rsidRPr="00C51A83">
        <w:rPr>
          <w:rFonts w:ascii="Times New Roman" w:hAnsi="Times New Roman"/>
          <w:sz w:val="24"/>
          <w:szCs w:val="24"/>
        </w:rPr>
        <w:ptab w:relativeTo="margin" w:alignment="right" w:leader="dot"/>
      </w:r>
      <w:r w:rsidRPr="00C51A83">
        <w:rPr>
          <w:rFonts w:ascii="Times New Roman" w:hAnsi="Times New Roman"/>
          <w:sz w:val="24"/>
          <w:szCs w:val="24"/>
        </w:rPr>
        <w:t>7</w:t>
      </w:r>
    </w:p>
    <w:p w14:paraId="7DBE04AF" w14:textId="77777777" w:rsidR="003260A1" w:rsidRPr="00C51A83" w:rsidRDefault="003260A1" w:rsidP="003260A1">
      <w:pPr>
        <w:pStyle w:val="TOC3"/>
        <w:ind w:left="446"/>
        <w:rPr>
          <w:rFonts w:ascii="Times New Roman" w:hAnsi="Times New Roman"/>
          <w:sz w:val="24"/>
          <w:szCs w:val="24"/>
        </w:rPr>
      </w:pPr>
      <w:r w:rsidRPr="00C51A83">
        <w:rPr>
          <w:rFonts w:ascii="Times New Roman" w:hAnsi="Times New Roman"/>
          <w:sz w:val="24"/>
          <w:szCs w:val="24"/>
        </w:rPr>
        <w:t>Task 3</w:t>
      </w:r>
      <w:r w:rsidRPr="00C51A83">
        <w:rPr>
          <w:rFonts w:ascii="Times New Roman" w:hAnsi="Times New Roman"/>
          <w:sz w:val="24"/>
          <w:szCs w:val="24"/>
        </w:rPr>
        <w:ptab w:relativeTo="margin" w:alignment="right" w:leader="dot"/>
      </w:r>
      <w:r w:rsidRPr="00C51A83">
        <w:rPr>
          <w:rFonts w:ascii="Times New Roman" w:hAnsi="Times New Roman"/>
          <w:sz w:val="24"/>
          <w:szCs w:val="24"/>
        </w:rPr>
        <w:t>8</w:t>
      </w:r>
    </w:p>
    <w:p w14:paraId="7DC69CB0" w14:textId="77777777" w:rsidR="003260A1" w:rsidRPr="00C51A83" w:rsidRDefault="003260A1" w:rsidP="003260A1">
      <w:pPr>
        <w:pStyle w:val="TOC3"/>
        <w:ind w:left="446"/>
        <w:rPr>
          <w:rFonts w:ascii="Times New Roman" w:hAnsi="Times New Roman"/>
          <w:sz w:val="24"/>
          <w:szCs w:val="24"/>
        </w:rPr>
      </w:pPr>
      <w:r w:rsidRPr="00C51A83">
        <w:rPr>
          <w:rFonts w:ascii="Times New Roman" w:hAnsi="Times New Roman"/>
          <w:sz w:val="24"/>
          <w:szCs w:val="24"/>
        </w:rPr>
        <w:t>Task 4</w:t>
      </w:r>
      <w:r w:rsidRPr="00C51A83">
        <w:rPr>
          <w:rFonts w:ascii="Times New Roman" w:hAnsi="Times New Roman"/>
          <w:sz w:val="24"/>
          <w:szCs w:val="24"/>
        </w:rPr>
        <w:ptab w:relativeTo="margin" w:alignment="right" w:leader="dot"/>
      </w:r>
      <w:r w:rsidRPr="00C51A83">
        <w:rPr>
          <w:rFonts w:ascii="Times New Roman" w:hAnsi="Times New Roman"/>
          <w:sz w:val="24"/>
          <w:szCs w:val="24"/>
        </w:rPr>
        <w:t>10</w:t>
      </w:r>
    </w:p>
    <w:p w14:paraId="47761A87" w14:textId="77777777" w:rsidR="003260A1" w:rsidRPr="00C51A83" w:rsidRDefault="003260A1" w:rsidP="003260A1">
      <w:pPr>
        <w:pStyle w:val="TOC1"/>
        <w:rPr>
          <w:rFonts w:ascii="Times New Roman" w:hAnsi="Times New Roman"/>
          <w:sz w:val="24"/>
          <w:szCs w:val="24"/>
        </w:rPr>
      </w:pPr>
      <w:r w:rsidRPr="00C51A83">
        <w:rPr>
          <w:rFonts w:ascii="Times New Roman" w:hAnsi="Times New Roman"/>
          <w:b/>
          <w:bCs/>
          <w:sz w:val="24"/>
          <w:szCs w:val="24"/>
        </w:rPr>
        <w:t xml:space="preserve">Conclusion </w:t>
      </w:r>
      <w:r w:rsidRPr="00C51A83">
        <w:rPr>
          <w:rFonts w:ascii="Times New Roman" w:hAnsi="Times New Roman"/>
          <w:sz w:val="24"/>
          <w:szCs w:val="24"/>
        </w:rPr>
        <w:ptab w:relativeTo="margin" w:alignment="right" w:leader="dot"/>
      </w:r>
      <w:r w:rsidRPr="00C51A83">
        <w:rPr>
          <w:rFonts w:ascii="Times New Roman" w:hAnsi="Times New Roman"/>
          <w:b/>
          <w:bCs/>
          <w:sz w:val="24"/>
          <w:szCs w:val="24"/>
        </w:rPr>
        <w:t>12</w:t>
      </w:r>
    </w:p>
    <w:p w14:paraId="18E479FF" w14:textId="77777777" w:rsidR="003260A1" w:rsidRPr="00C51A83" w:rsidRDefault="003260A1" w:rsidP="003260A1">
      <w:pPr>
        <w:pStyle w:val="TOC1"/>
        <w:rPr>
          <w:rFonts w:ascii="Times New Roman" w:hAnsi="Times New Roman"/>
          <w:sz w:val="24"/>
          <w:szCs w:val="24"/>
        </w:rPr>
      </w:pPr>
      <w:r w:rsidRPr="00C51A83">
        <w:rPr>
          <w:rFonts w:ascii="Times New Roman" w:hAnsi="Times New Roman"/>
          <w:b/>
          <w:bCs/>
          <w:sz w:val="24"/>
          <w:szCs w:val="24"/>
        </w:rPr>
        <w:t xml:space="preserve">References </w:t>
      </w:r>
      <w:r w:rsidRPr="00C51A83">
        <w:rPr>
          <w:rFonts w:ascii="Times New Roman" w:hAnsi="Times New Roman"/>
          <w:sz w:val="24"/>
          <w:szCs w:val="24"/>
        </w:rPr>
        <w:ptab w:relativeTo="margin" w:alignment="right" w:leader="dot"/>
      </w:r>
      <w:r w:rsidRPr="00C51A83">
        <w:rPr>
          <w:rFonts w:ascii="Times New Roman" w:hAnsi="Times New Roman"/>
          <w:b/>
          <w:bCs/>
          <w:sz w:val="24"/>
          <w:szCs w:val="24"/>
        </w:rPr>
        <w:t>13</w:t>
      </w:r>
    </w:p>
    <w:p w14:paraId="0BD6A0D1" w14:textId="43E41E95" w:rsidR="00A22E10" w:rsidRPr="003260A1" w:rsidRDefault="00A22E10" w:rsidP="00343253">
      <w:pPr>
        <w:spacing w:line="480" w:lineRule="auto"/>
        <w:rPr>
          <w:rFonts w:ascii="Times New Roman" w:hAnsi="Times New Roman" w:cs="Times New Roman"/>
          <w:sz w:val="24"/>
          <w:szCs w:val="24"/>
        </w:rPr>
      </w:pPr>
    </w:p>
    <w:p w14:paraId="21761DDC" w14:textId="4B6451B2" w:rsidR="00A22E10" w:rsidRDefault="00A22E10" w:rsidP="00343253">
      <w:pPr>
        <w:spacing w:line="480" w:lineRule="auto"/>
        <w:rPr>
          <w:rFonts w:ascii="Times New Roman" w:hAnsi="Times New Roman" w:cs="Times New Roman"/>
          <w:sz w:val="24"/>
          <w:szCs w:val="24"/>
        </w:rPr>
      </w:pPr>
    </w:p>
    <w:p w14:paraId="629EEC29" w14:textId="05D6BA37" w:rsidR="00A22E10" w:rsidRDefault="00A22E10" w:rsidP="00343253">
      <w:pPr>
        <w:spacing w:line="480" w:lineRule="auto"/>
        <w:rPr>
          <w:rFonts w:ascii="Times New Roman" w:hAnsi="Times New Roman" w:cs="Times New Roman"/>
          <w:sz w:val="24"/>
          <w:szCs w:val="24"/>
        </w:rPr>
      </w:pPr>
    </w:p>
    <w:p w14:paraId="19B270E0" w14:textId="6DA1113F" w:rsidR="00A22E10" w:rsidRDefault="00A22E10" w:rsidP="00343253">
      <w:pPr>
        <w:spacing w:line="480" w:lineRule="auto"/>
        <w:rPr>
          <w:rFonts w:ascii="Times New Roman" w:hAnsi="Times New Roman" w:cs="Times New Roman"/>
          <w:sz w:val="24"/>
          <w:szCs w:val="24"/>
        </w:rPr>
      </w:pPr>
    </w:p>
    <w:p w14:paraId="571F8FDA" w14:textId="70DE82AC" w:rsidR="00A22E10" w:rsidRDefault="00A22E10" w:rsidP="00343253">
      <w:pPr>
        <w:spacing w:line="480" w:lineRule="auto"/>
        <w:rPr>
          <w:rFonts w:ascii="Times New Roman" w:hAnsi="Times New Roman" w:cs="Times New Roman"/>
          <w:sz w:val="24"/>
          <w:szCs w:val="24"/>
        </w:rPr>
      </w:pPr>
    </w:p>
    <w:p w14:paraId="2347F094" w14:textId="19E52D6B" w:rsidR="00A22E10" w:rsidRDefault="00A22E10" w:rsidP="00343253">
      <w:pPr>
        <w:spacing w:line="480" w:lineRule="auto"/>
        <w:rPr>
          <w:rFonts w:ascii="Times New Roman" w:hAnsi="Times New Roman" w:cs="Times New Roman"/>
          <w:sz w:val="24"/>
          <w:szCs w:val="24"/>
        </w:rPr>
      </w:pPr>
    </w:p>
    <w:p w14:paraId="080C1893" w14:textId="53176371" w:rsidR="00A22E10" w:rsidRDefault="00A22E10" w:rsidP="00343253">
      <w:pPr>
        <w:spacing w:line="480" w:lineRule="auto"/>
        <w:rPr>
          <w:rFonts w:ascii="Times New Roman" w:hAnsi="Times New Roman" w:cs="Times New Roman"/>
          <w:sz w:val="24"/>
          <w:szCs w:val="24"/>
        </w:rPr>
      </w:pPr>
    </w:p>
    <w:p w14:paraId="434ECE0D" w14:textId="4143A70F" w:rsidR="00A22E10" w:rsidRDefault="00A22E10" w:rsidP="00343253">
      <w:pPr>
        <w:spacing w:line="480" w:lineRule="auto"/>
        <w:rPr>
          <w:rFonts w:ascii="Times New Roman" w:hAnsi="Times New Roman" w:cs="Times New Roman"/>
          <w:sz w:val="24"/>
          <w:szCs w:val="24"/>
        </w:rPr>
      </w:pPr>
    </w:p>
    <w:p w14:paraId="5B6CB839" w14:textId="00AAE369" w:rsidR="00A22E10" w:rsidRDefault="00A22E10" w:rsidP="00343253">
      <w:pPr>
        <w:spacing w:line="480" w:lineRule="auto"/>
        <w:rPr>
          <w:rFonts w:ascii="Times New Roman" w:hAnsi="Times New Roman" w:cs="Times New Roman"/>
          <w:sz w:val="24"/>
          <w:szCs w:val="24"/>
        </w:rPr>
      </w:pPr>
    </w:p>
    <w:p w14:paraId="36E2D53D" w14:textId="77777777" w:rsidR="003260A1" w:rsidRDefault="003260A1" w:rsidP="00343253">
      <w:pPr>
        <w:spacing w:line="480" w:lineRule="auto"/>
        <w:rPr>
          <w:rFonts w:ascii="Times New Roman" w:hAnsi="Times New Roman" w:cs="Times New Roman"/>
          <w:sz w:val="24"/>
          <w:szCs w:val="24"/>
        </w:rPr>
      </w:pPr>
    </w:p>
    <w:p w14:paraId="01FF8854" w14:textId="431DBFC7" w:rsidR="00A22E10" w:rsidRDefault="00A22E10" w:rsidP="00343253">
      <w:pPr>
        <w:spacing w:line="480" w:lineRule="auto"/>
        <w:rPr>
          <w:rFonts w:ascii="Times New Roman" w:hAnsi="Times New Roman" w:cs="Times New Roman"/>
          <w:sz w:val="24"/>
          <w:szCs w:val="24"/>
        </w:rPr>
      </w:pPr>
    </w:p>
    <w:p w14:paraId="45518346" w14:textId="77777777" w:rsidR="00410228" w:rsidRDefault="00410228" w:rsidP="00343253">
      <w:pPr>
        <w:spacing w:line="480" w:lineRule="auto"/>
        <w:rPr>
          <w:rFonts w:ascii="Times New Roman" w:hAnsi="Times New Roman" w:cs="Times New Roman"/>
          <w:sz w:val="24"/>
          <w:szCs w:val="24"/>
        </w:rPr>
      </w:pPr>
    </w:p>
    <w:p w14:paraId="139A7BF8" w14:textId="00EFB026" w:rsidR="00DE7183" w:rsidRPr="00A22E10" w:rsidRDefault="00E41CE5" w:rsidP="009F5D19">
      <w:pPr>
        <w:spacing w:line="480" w:lineRule="auto"/>
        <w:jc w:val="center"/>
        <w:rPr>
          <w:rFonts w:ascii="Times New Roman" w:hAnsi="Times New Roman" w:cs="Times New Roman"/>
          <w:b/>
          <w:bCs/>
          <w:sz w:val="24"/>
          <w:szCs w:val="24"/>
        </w:rPr>
      </w:pPr>
      <w:r w:rsidRPr="00A22E10">
        <w:rPr>
          <w:rFonts w:ascii="Times New Roman" w:hAnsi="Times New Roman" w:cs="Times New Roman"/>
          <w:b/>
          <w:bCs/>
          <w:sz w:val="24"/>
          <w:szCs w:val="24"/>
        </w:rPr>
        <w:t>Introduction</w:t>
      </w:r>
    </w:p>
    <w:p w14:paraId="6AE5F10A" w14:textId="1BD1C3C5" w:rsidR="00E41CE5" w:rsidRPr="00512EF4" w:rsidRDefault="00A22E10" w:rsidP="00512EF4">
      <w:pPr>
        <w:spacing w:line="480" w:lineRule="auto"/>
        <w:rPr>
          <w:rFonts w:ascii="Times New Roman" w:hAnsi="Times New Roman" w:cs="Times New Roman"/>
          <w:sz w:val="24"/>
          <w:szCs w:val="24"/>
        </w:rPr>
      </w:pPr>
      <w:r w:rsidRPr="00512EF4">
        <w:rPr>
          <w:rFonts w:ascii="Times New Roman" w:hAnsi="Times New Roman" w:cs="Times New Roman"/>
          <w:sz w:val="24"/>
          <w:szCs w:val="24"/>
        </w:rPr>
        <w:t xml:space="preserve">Employees </w:t>
      </w:r>
      <w:r w:rsidR="00E41CE5" w:rsidRPr="00512EF4">
        <w:rPr>
          <w:rFonts w:ascii="Times New Roman" w:hAnsi="Times New Roman" w:cs="Times New Roman"/>
          <w:sz w:val="24"/>
          <w:szCs w:val="24"/>
        </w:rPr>
        <w:t xml:space="preserve">are faced daily with different challenges </w:t>
      </w:r>
      <w:r w:rsidR="00C12164">
        <w:rPr>
          <w:rFonts w:ascii="Times New Roman" w:hAnsi="Times New Roman" w:cs="Times New Roman"/>
          <w:sz w:val="24"/>
          <w:szCs w:val="24"/>
        </w:rPr>
        <w:t>on the daily duties</w:t>
      </w:r>
      <w:r w:rsidR="00E41CE5" w:rsidRPr="00512EF4">
        <w:rPr>
          <w:rFonts w:ascii="Times New Roman" w:hAnsi="Times New Roman" w:cs="Times New Roman"/>
          <w:sz w:val="24"/>
          <w:szCs w:val="24"/>
        </w:rPr>
        <w:t xml:space="preserve"> they have to undertake </w:t>
      </w:r>
      <w:r w:rsidR="00C12164">
        <w:rPr>
          <w:rFonts w:ascii="Times New Roman" w:hAnsi="Times New Roman" w:cs="Times New Roman"/>
          <w:sz w:val="24"/>
          <w:szCs w:val="24"/>
        </w:rPr>
        <w:t xml:space="preserve">because of </w:t>
      </w:r>
      <w:r w:rsidR="00E41CE5" w:rsidRPr="00512EF4">
        <w:rPr>
          <w:rFonts w:ascii="Times New Roman" w:hAnsi="Times New Roman" w:cs="Times New Roman"/>
          <w:sz w:val="24"/>
          <w:szCs w:val="24"/>
        </w:rPr>
        <w:t xml:space="preserve">varied tasks on a daily basis. Just like any employee in a work place, there must be a job description in place and an itinerary on the activities that will be done for a particular day. On the </w:t>
      </w:r>
      <w:proofErr w:type="spellStart"/>
      <w:r w:rsidR="00E41CE5" w:rsidRPr="00512EF4">
        <w:rPr>
          <w:rFonts w:ascii="Times New Roman" w:hAnsi="Times New Roman" w:cs="Times New Roman"/>
          <w:sz w:val="24"/>
          <w:szCs w:val="24"/>
        </w:rPr>
        <w:t>flipside</w:t>
      </w:r>
      <w:proofErr w:type="spellEnd"/>
      <w:r w:rsidR="00E41CE5" w:rsidRPr="00512EF4">
        <w:rPr>
          <w:rFonts w:ascii="Times New Roman" w:hAnsi="Times New Roman" w:cs="Times New Roman"/>
          <w:sz w:val="24"/>
          <w:szCs w:val="24"/>
        </w:rPr>
        <w:t xml:space="preserve">, there are duties as well responsibilities that may crop in from time to time and in most </w:t>
      </w:r>
      <w:r w:rsidR="00343253" w:rsidRPr="00512EF4">
        <w:rPr>
          <w:rFonts w:ascii="Times New Roman" w:hAnsi="Times New Roman" w:cs="Times New Roman"/>
          <w:sz w:val="24"/>
          <w:szCs w:val="24"/>
        </w:rPr>
        <w:t>cases,</w:t>
      </w:r>
      <w:r w:rsidR="00E41CE5" w:rsidRPr="00512EF4">
        <w:rPr>
          <w:rFonts w:ascii="Times New Roman" w:hAnsi="Times New Roman" w:cs="Times New Roman"/>
          <w:sz w:val="24"/>
          <w:szCs w:val="24"/>
        </w:rPr>
        <w:t xml:space="preserve"> they are unforeseen circumstances that no employee is usually ready to handle because it seems like an ambush whenever the duties are delegated them yet there is a short deadline to have the duties completed</w:t>
      </w:r>
      <w:r w:rsidR="00512EF4" w:rsidRPr="00512EF4">
        <w:rPr>
          <w:rFonts w:ascii="Times New Roman" w:hAnsi="Times New Roman" w:cs="Times New Roman"/>
          <w:sz w:val="24"/>
          <w:szCs w:val="24"/>
        </w:rPr>
        <w:t xml:space="preserve"> </w:t>
      </w:r>
      <w:r w:rsidR="00512EF4" w:rsidRPr="00512EF4">
        <w:rPr>
          <w:rFonts w:ascii="Times New Roman" w:hAnsi="Times New Roman" w:cs="Times New Roman"/>
          <w:noProof/>
          <w:color w:val="000000"/>
          <w:sz w:val="24"/>
          <w:szCs w:val="24"/>
          <w:shd w:val="clear" w:color="auto" w:fill="FFFFFF"/>
        </w:rPr>
        <w:t>(Jenny Rogers, 2015 p. 23)</w:t>
      </w:r>
      <w:r w:rsidR="00E41CE5" w:rsidRPr="00512EF4">
        <w:rPr>
          <w:rFonts w:ascii="Times New Roman" w:hAnsi="Times New Roman" w:cs="Times New Roman"/>
          <w:sz w:val="24"/>
          <w:szCs w:val="24"/>
        </w:rPr>
        <w:t xml:space="preserve">. </w:t>
      </w:r>
    </w:p>
    <w:p w14:paraId="6BD024DD" w14:textId="696DC266" w:rsidR="00343253" w:rsidRDefault="00343253" w:rsidP="00343253">
      <w:pPr>
        <w:spacing w:line="480" w:lineRule="auto"/>
        <w:rPr>
          <w:rFonts w:ascii="Times New Roman" w:hAnsi="Times New Roman" w:cs="Times New Roman"/>
          <w:sz w:val="24"/>
          <w:szCs w:val="24"/>
        </w:rPr>
      </w:pPr>
      <w:r>
        <w:rPr>
          <w:rFonts w:ascii="Times New Roman" w:hAnsi="Times New Roman" w:cs="Times New Roman"/>
          <w:sz w:val="24"/>
          <w:szCs w:val="24"/>
        </w:rPr>
        <w:t>This paper has a similar case of an employee faced with such a scenario and goes ahead to seek assistance from her coach. The paper outlines the manner Cam</w:t>
      </w:r>
      <w:r w:rsidR="00FB717B">
        <w:rPr>
          <w:rFonts w:ascii="Times New Roman" w:hAnsi="Times New Roman" w:cs="Times New Roman"/>
          <w:sz w:val="24"/>
          <w:szCs w:val="24"/>
        </w:rPr>
        <w:t>elia</w:t>
      </w:r>
      <w:r>
        <w:rPr>
          <w:rFonts w:ascii="Times New Roman" w:hAnsi="Times New Roman" w:cs="Times New Roman"/>
          <w:sz w:val="24"/>
          <w:szCs w:val="24"/>
        </w:rPr>
        <w:t xml:space="preserve"> the coach, guides and assures A</w:t>
      </w:r>
      <w:r w:rsidR="00FB717B">
        <w:rPr>
          <w:rFonts w:ascii="Times New Roman" w:hAnsi="Times New Roman" w:cs="Times New Roman"/>
          <w:sz w:val="24"/>
          <w:szCs w:val="24"/>
        </w:rPr>
        <w:t xml:space="preserve">nita </w:t>
      </w:r>
      <w:r>
        <w:rPr>
          <w:rFonts w:ascii="Times New Roman" w:hAnsi="Times New Roman" w:cs="Times New Roman"/>
          <w:sz w:val="24"/>
          <w:szCs w:val="24"/>
        </w:rPr>
        <w:t xml:space="preserve">of her capability in delivering the task at hand that involves pitching a presentation to prospective clients in the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she works in. </w:t>
      </w:r>
      <w:r w:rsidR="00A44627">
        <w:rPr>
          <w:rFonts w:ascii="Times New Roman" w:hAnsi="Times New Roman" w:cs="Times New Roman"/>
          <w:sz w:val="24"/>
          <w:szCs w:val="24"/>
        </w:rPr>
        <w:t xml:space="preserve">This report will also address the differences and similarities between coaching and mentoring. </w:t>
      </w:r>
    </w:p>
    <w:p w14:paraId="502D880E" w14:textId="77777777" w:rsidR="00F82675" w:rsidRDefault="00F82675" w:rsidP="009F5EA7">
      <w:pPr>
        <w:spacing w:line="480" w:lineRule="auto"/>
        <w:jc w:val="center"/>
        <w:rPr>
          <w:rFonts w:ascii="Times New Roman" w:hAnsi="Times New Roman" w:cs="Times New Roman"/>
          <w:b/>
          <w:bCs/>
          <w:sz w:val="24"/>
          <w:szCs w:val="24"/>
        </w:rPr>
      </w:pPr>
    </w:p>
    <w:p w14:paraId="2EC95DC2" w14:textId="77777777" w:rsidR="00F82675" w:rsidRDefault="00F82675" w:rsidP="009F5EA7">
      <w:pPr>
        <w:spacing w:line="480" w:lineRule="auto"/>
        <w:jc w:val="center"/>
        <w:rPr>
          <w:rFonts w:ascii="Times New Roman" w:hAnsi="Times New Roman" w:cs="Times New Roman"/>
          <w:b/>
          <w:bCs/>
          <w:sz w:val="24"/>
          <w:szCs w:val="24"/>
        </w:rPr>
      </w:pPr>
    </w:p>
    <w:p w14:paraId="76CEE7C1" w14:textId="77777777" w:rsidR="00F82675" w:rsidRDefault="00F82675" w:rsidP="009F5EA7">
      <w:pPr>
        <w:spacing w:line="480" w:lineRule="auto"/>
        <w:jc w:val="center"/>
        <w:rPr>
          <w:rFonts w:ascii="Times New Roman" w:hAnsi="Times New Roman" w:cs="Times New Roman"/>
          <w:b/>
          <w:bCs/>
          <w:sz w:val="24"/>
          <w:szCs w:val="24"/>
        </w:rPr>
      </w:pPr>
    </w:p>
    <w:p w14:paraId="15BE8024" w14:textId="77777777" w:rsidR="00F82675" w:rsidRDefault="00F82675" w:rsidP="009F5EA7">
      <w:pPr>
        <w:spacing w:line="480" w:lineRule="auto"/>
        <w:jc w:val="center"/>
        <w:rPr>
          <w:rFonts w:ascii="Times New Roman" w:hAnsi="Times New Roman" w:cs="Times New Roman"/>
          <w:b/>
          <w:bCs/>
          <w:sz w:val="24"/>
          <w:szCs w:val="24"/>
        </w:rPr>
      </w:pPr>
    </w:p>
    <w:p w14:paraId="567CDB16" w14:textId="77777777" w:rsidR="00F82675" w:rsidRDefault="00F82675" w:rsidP="009F5EA7">
      <w:pPr>
        <w:spacing w:line="480" w:lineRule="auto"/>
        <w:jc w:val="center"/>
        <w:rPr>
          <w:rFonts w:ascii="Times New Roman" w:hAnsi="Times New Roman" w:cs="Times New Roman"/>
          <w:b/>
          <w:bCs/>
          <w:sz w:val="24"/>
          <w:szCs w:val="24"/>
        </w:rPr>
      </w:pPr>
    </w:p>
    <w:p w14:paraId="511F56F6" w14:textId="77777777" w:rsidR="00F82675" w:rsidRDefault="00F82675" w:rsidP="009F5EA7">
      <w:pPr>
        <w:spacing w:line="480" w:lineRule="auto"/>
        <w:jc w:val="center"/>
        <w:rPr>
          <w:rFonts w:ascii="Times New Roman" w:hAnsi="Times New Roman" w:cs="Times New Roman"/>
          <w:b/>
          <w:bCs/>
          <w:sz w:val="24"/>
          <w:szCs w:val="24"/>
        </w:rPr>
      </w:pPr>
    </w:p>
    <w:p w14:paraId="54846DE1" w14:textId="5A598FBF" w:rsidR="00F82675" w:rsidRDefault="00F82675" w:rsidP="00F82675">
      <w:pPr>
        <w:spacing w:line="480" w:lineRule="auto"/>
        <w:rPr>
          <w:rFonts w:ascii="Times New Roman" w:hAnsi="Times New Roman" w:cs="Times New Roman"/>
          <w:b/>
          <w:bCs/>
          <w:sz w:val="24"/>
          <w:szCs w:val="24"/>
        </w:rPr>
      </w:pPr>
    </w:p>
    <w:p w14:paraId="38EC76CB" w14:textId="62960C81" w:rsidR="002442D5" w:rsidRDefault="002442D5" w:rsidP="00F82675">
      <w:pPr>
        <w:spacing w:line="480" w:lineRule="auto"/>
        <w:rPr>
          <w:rFonts w:ascii="Times New Roman" w:hAnsi="Times New Roman" w:cs="Times New Roman"/>
          <w:b/>
          <w:bCs/>
          <w:sz w:val="24"/>
          <w:szCs w:val="24"/>
        </w:rPr>
      </w:pPr>
    </w:p>
    <w:p w14:paraId="316AAAFF" w14:textId="77777777" w:rsidR="002442D5" w:rsidRDefault="002442D5" w:rsidP="00F82675">
      <w:pPr>
        <w:spacing w:line="480" w:lineRule="auto"/>
        <w:rPr>
          <w:rFonts w:ascii="Times New Roman" w:hAnsi="Times New Roman" w:cs="Times New Roman"/>
          <w:b/>
          <w:bCs/>
          <w:sz w:val="24"/>
          <w:szCs w:val="24"/>
        </w:rPr>
      </w:pPr>
    </w:p>
    <w:p w14:paraId="6878B655" w14:textId="3C541F84" w:rsidR="00A44627" w:rsidRDefault="007641C8" w:rsidP="00343253">
      <w:pPr>
        <w:spacing w:line="480" w:lineRule="auto"/>
        <w:rPr>
          <w:rFonts w:ascii="Times New Roman" w:hAnsi="Times New Roman" w:cs="Times New Roman"/>
          <w:b/>
          <w:bCs/>
          <w:sz w:val="24"/>
          <w:szCs w:val="24"/>
        </w:rPr>
      </w:pPr>
      <w:r>
        <w:rPr>
          <w:rFonts w:ascii="Times New Roman" w:hAnsi="Times New Roman" w:cs="Times New Roman"/>
          <w:b/>
          <w:bCs/>
          <w:sz w:val="24"/>
          <w:szCs w:val="24"/>
        </w:rPr>
        <w:t>Main</w:t>
      </w:r>
      <w:r w:rsidR="00D441CC">
        <w:rPr>
          <w:rFonts w:ascii="Times New Roman" w:hAnsi="Times New Roman" w:cs="Times New Roman"/>
          <w:b/>
          <w:bCs/>
          <w:sz w:val="24"/>
          <w:szCs w:val="24"/>
        </w:rPr>
        <w:t xml:space="preserve"> findings</w:t>
      </w:r>
    </w:p>
    <w:p w14:paraId="2CC98254" w14:textId="6EA6F776" w:rsidR="003B7EE1" w:rsidRPr="00D441CC" w:rsidRDefault="00D441CC" w:rsidP="00343253">
      <w:pPr>
        <w:spacing w:line="480" w:lineRule="auto"/>
        <w:rPr>
          <w:rFonts w:ascii="Times New Roman" w:hAnsi="Times New Roman" w:cs="Times New Roman"/>
          <w:b/>
          <w:bCs/>
          <w:sz w:val="24"/>
          <w:szCs w:val="24"/>
        </w:rPr>
      </w:pPr>
      <w:r>
        <w:rPr>
          <w:rFonts w:ascii="Times New Roman" w:hAnsi="Times New Roman" w:cs="Times New Roman"/>
          <w:b/>
          <w:bCs/>
          <w:sz w:val="24"/>
          <w:szCs w:val="24"/>
        </w:rPr>
        <w:t>1.</w:t>
      </w:r>
      <w:r w:rsidR="003B7EE1">
        <w:rPr>
          <w:rFonts w:ascii="Times New Roman" w:hAnsi="Times New Roman" w:cs="Times New Roman"/>
          <w:sz w:val="24"/>
          <w:szCs w:val="24"/>
        </w:rPr>
        <w:t xml:space="preserve">Mentoring is a process that involves developing and empowering people in order to encourage them to </w:t>
      </w:r>
      <w:r w:rsidR="00A60F90">
        <w:rPr>
          <w:rFonts w:ascii="Times New Roman" w:hAnsi="Times New Roman" w:cs="Times New Roman"/>
          <w:sz w:val="24"/>
          <w:szCs w:val="24"/>
        </w:rPr>
        <w:t>optimise</w:t>
      </w:r>
      <w:r w:rsidR="003B7EE1">
        <w:rPr>
          <w:rFonts w:ascii="Times New Roman" w:hAnsi="Times New Roman" w:cs="Times New Roman"/>
          <w:sz w:val="24"/>
          <w:szCs w:val="24"/>
        </w:rPr>
        <w:t xml:space="preserve"> their individual potential, improve in their performance and develop skills. The different types of mentoring include one on one mentoring which involves a mentor and the individual being mentored</w:t>
      </w:r>
      <w:r w:rsidR="00B5670F">
        <w:rPr>
          <w:rFonts w:ascii="Times New Roman" w:hAnsi="Times New Roman" w:cs="Times New Roman"/>
          <w:sz w:val="24"/>
          <w:szCs w:val="24"/>
        </w:rPr>
        <w:t xml:space="preserve">. This example of mentoring involves a face-to-face interaction between the two parties thus creating a rapport between them. </w:t>
      </w:r>
    </w:p>
    <w:p w14:paraId="2F908214" w14:textId="79B3E1A9" w:rsidR="00B5670F" w:rsidRDefault="00B5670F" w:rsidP="00343253">
      <w:pPr>
        <w:spacing w:line="480" w:lineRule="auto"/>
        <w:rPr>
          <w:rFonts w:ascii="Times New Roman" w:hAnsi="Times New Roman" w:cs="Times New Roman"/>
          <w:sz w:val="24"/>
          <w:szCs w:val="24"/>
        </w:rPr>
      </w:pPr>
      <w:r>
        <w:rPr>
          <w:rFonts w:ascii="Times New Roman" w:hAnsi="Times New Roman" w:cs="Times New Roman"/>
          <w:sz w:val="24"/>
          <w:szCs w:val="24"/>
        </w:rPr>
        <w:t>Another example is group mentoring whereby a mentor can work with a group of people that can be mentored within a particular period. The schedule for the meeting has to be agreed on by those mentees and the mentored. Scheduling needs to be done because of difficulty in having a regular meeting with a group of people</w:t>
      </w:r>
      <w:r w:rsidR="001906FD">
        <w:rPr>
          <w:rFonts w:ascii="Times New Roman" w:hAnsi="Times New Roman" w:cs="Times New Roman"/>
          <w:sz w:val="24"/>
          <w:szCs w:val="24"/>
        </w:rPr>
        <w:t xml:space="preserve">. The relationship in mentoring is also not effectively achieved in this </w:t>
      </w:r>
      <w:r w:rsidR="00B741BB">
        <w:rPr>
          <w:rFonts w:ascii="Times New Roman" w:hAnsi="Times New Roman" w:cs="Times New Roman"/>
          <w:sz w:val="24"/>
          <w:szCs w:val="24"/>
        </w:rPr>
        <w:t>example</w:t>
      </w:r>
      <w:r w:rsidR="002442D5">
        <w:rPr>
          <w:rFonts w:ascii="Times New Roman" w:hAnsi="Times New Roman" w:cs="Times New Roman"/>
          <w:sz w:val="24"/>
          <w:szCs w:val="24"/>
        </w:rPr>
        <w:t xml:space="preserve"> (</w:t>
      </w:r>
      <w:proofErr w:type="spellStart"/>
      <w:r w:rsidR="002442D5" w:rsidRPr="0009682C">
        <w:rPr>
          <w:rFonts w:ascii="Times New Roman" w:hAnsi="Times New Roman" w:cs="Times New Roman"/>
          <w:color w:val="000000"/>
          <w:sz w:val="24"/>
          <w:szCs w:val="24"/>
          <w:shd w:val="clear" w:color="auto" w:fill="FFFFFF"/>
        </w:rPr>
        <w:t>Brockbank</w:t>
      </w:r>
      <w:proofErr w:type="spellEnd"/>
      <w:r w:rsidR="002442D5" w:rsidRPr="0009682C">
        <w:rPr>
          <w:rFonts w:ascii="Times New Roman" w:hAnsi="Times New Roman" w:cs="Times New Roman"/>
          <w:color w:val="000000"/>
          <w:sz w:val="24"/>
          <w:szCs w:val="24"/>
          <w:shd w:val="clear" w:color="auto" w:fill="FFFFFF"/>
        </w:rPr>
        <w:t xml:space="preserve"> and McGill, 2006</w:t>
      </w:r>
      <w:r w:rsidR="00E118C3">
        <w:rPr>
          <w:rFonts w:ascii="Times New Roman" w:hAnsi="Times New Roman" w:cs="Times New Roman"/>
          <w:color w:val="000000"/>
          <w:sz w:val="24"/>
          <w:szCs w:val="24"/>
          <w:shd w:val="clear" w:color="auto" w:fill="FFFFFF"/>
        </w:rPr>
        <w:t xml:space="preserve"> p 16</w:t>
      </w:r>
      <w:r w:rsidR="002442D5">
        <w:rPr>
          <w:rFonts w:ascii="Times New Roman" w:hAnsi="Times New Roman" w:cs="Times New Roman"/>
          <w:color w:val="000000"/>
          <w:sz w:val="24"/>
          <w:szCs w:val="24"/>
          <w:shd w:val="clear" w:color="auto" w:fill="FFFFFF"/>
        </w:rPr>
        <w:t>)</w:t>
      </w:r>
      <w:r w:rsidR="00B741BB">
        <w:rPr>
          <w:rFonts w:ascii="Times New Roman" w:hAnsi="Times New Roman" w:cs="Times New Roman"/>
          <w:sz w:val="24"/>
          <w:szCs w:val="24"/>
        </w:rPr>
        <w:t xml:space="preserve">. </w:t>
      </w:r>
    </w:p>
    <w:p w14:paraId="32A38A26" w14:textId="57B84499" w:rsidR="001906FD" w:rsidRDefault="00B741BB" w:rsidP="00343253">
      <w:pPr>
        <w:spacing w:line="480" w:lineRule="auto"/>
        <w:rPr>
          <w:rFonts w:ascii="Times New Roman" w:hAnsi="Times New Roman" w:cs="Times New Roman"/>
          <w:sz w:val="24"/>
          <w:szCs w:val="24"/>
        </w:rPr>
      </w:pPr>
      <w:r>
        <w:rPr>
          <w:rFonts w:ascii="Times New Roman" w:hAnsi="Times New Roman" w:cs="Times New Roman"/>
          <w:sz w:val="24"/>
          <w:szCs w:val="24"/>
        </w:rPr>
        <w:t>Training Based mentoring is also another method used when undertaking mentoring activities. At the start of this model, a mentee gets assigned to a mentor to help in developing relevant skills taught within the program with the main focus being the subject one needs assistance on. The program however comes with both advantages and disadvantages</w:t>
      </w:r>
      <w:r w:rsidR="00360CEA">
        <w:rPr>
          <w:rFonts w:ascii="Times New Roman" w:hAnsi="Times New Roman" w:cs="Times New Roman"/>
          <w:sz w:val="24"/>
          <w:szCs w:val="24"/>
        </w:rPr>
        <w:t xml:space="preserve"> that can be </w:t>
      </w:r>
      <w:r w:rsidR="00A60F90">
        <w:rPr>
          <w:rFonts w:ascii="Times New Roman" w:hAnsi="Times New Roman" w:cs="Times New Roman"/>
          <w:sz w:val="24"/>
          <w:szCs w:val="24"/>
        </w:rPr>
        <w:t>realised</w:t>
      </w:r>
      <w:r w:rsidR="00360CEA">
        <w:rPr>
          <w:rFonts w:ascii="Times New Roman" w:hAnsi="Times New Roman" w:cs="Times New Roman"/>
          <w:sz w:val="24"/>
          <w:szCs w:val="24"/>
        </w:rPr>
        <w:t xml:space="preserve"> through the mentoring program. In this method, it is seen as a benefit to both parties involved in the mentoring program</w:t>
      </w:r>
      <w:r w:rsidR="00512EF4">
        <w:rPr>
          <w:rFonts w:ascii="Times New Roman" w:hAnsi="Times New Roman" w:cs="Times New Roman"/>
          <w:sz w:val="24"/>
          <w:szCs w:val="24"/>
        </w:rPr>
        <w:t xml:space="preserve"> </w:t>
      </w:r>
      <w:r w:rsidR="00512EF4" w:rsidRPr="00512EF4">
        <w:rPr>
          <w:rFonts w:ascii="Times New Roman" w:hAnsi="Times New Roman" w:cs="Times New Roman"/>
          <w:noProof/>
          <w:color w:val="000000"/>
          <w:sz w:val="24"/>
          <w:szCs w:val="24"/>
          <w:shd w:val="clear" w:color="auto" w:fill="FFFFFF"/>
        </w:rPr>
        <w:t>(Jenny Rogers, 2015 p. 23)</w:t>
      </w:r>
      <w:r w:rsidR="00360CEA">
        <w:rPr>
          <w:rFonts w:ascii="Times New Roman" w:hAnsi="Times New Roman" w:cs="Times New Roman"/>
          <w:sz w:val="24"/>
          <w:szCs w:val="24"/>
        </w:rPr>
        <w:t xml:space="preserve">. </w:t>
      </w:r>
    </w:p>
    <w:p w14:paraId="1EE19B9C" w14:textId="1B382041" w:rsidR="00360CEA" w:rsidRDefault="00360CEA"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At the end of the mentoring exercise, the mentee gains new skills. This experience gives them the chance to comprehend various expectation of the system so that a mentee can develop a mindset of being capable of handling any duties they are assigned and at the end of the day, they can display competence in their line of </w:t>
      </w:r>
      <w:r w:rsidR="00151ED7">
        <w:rPr>
          <w:rFonts w:ascii="Times New Roman" w:hAnsi="Times New Roman" w:cs="Times New Roman"/>
          <w:sz w:val="24"/>
          <w:szCs w:val="24"/>
        </w:rPr>
        <w:t>work</w:t>
      </w:r>
      <w:r>
        <w:rPr>
          <w:rFonts w:ascii="Times New Roman" w:hAnsi="Times New Roman" w:cs="Times New Roman"/>
          <w:sz w:val="24"/>
          <w:szCs w:val="24"/>
        </w:rPr>
        <w:t xml:space="preserve">. </w:t>
      </w:r>
      <w:r w:rsidR="0000600B">
        <w:rPr>
          <w:rFonts w:ascii="Times New Roman" w:hAnsi="Times New Roman" w:cs="Times New Roman"/>
          <w:sz w:val="24"/>
          <w:szCs w:val="24"/>
        </w:rPr>
        <w:t>At the end of the exercise, a mentor feels his or her effort has not gone to waste because they have helped other be bette</w:t>
      </w:r>
      <w:r w:rsidR="00151ED7">
        <w:rPr>
          <w:rFonts w:ascii="Times New Roman" w:hAnsi="Times New Roman" w:cs="Times New Roman"/>
          <w:sz w:val="24"/>
          <w:szCs w:val="24"/>
        </w:rPr>
        <w:t xml:space="preserve">r in undertaking their duties and responsibilities </w:t>
      </w:r>
      <w:r w:rsidR="00E5414D">
        <w:rPr>
          <w:rFonts w:ascii="Times New Roman" w:hAnsi="Times New Roman" w:cs="Times New Roman"/>
          <w:sz w:val="24"/>
          <w:szCs w:val="24"/>
        </w:rPr>
        <w:t xml:space="preserve">thus giving them a sense of fulfilment. </w:t>
      </w:r>
    </w:p>
    <w:p w14:paraId="1B50A331" w14:textId="77732B4C" w:rsidR="00E5414D" w:rsidRDefault="00E5414D"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A number of situations that may lead to a serious need for mentorship include instances where an individual has been promoted to a senior position yet he or she feels they are not yet ready, developing skills for technical expertise, </w:t>
      </w:r>
      <w:proofErr w:type="spellStart"/>
      <w:r>
        <w:rPr>
          <w:rFonts w:ascii="Times New Roman" w:hAnsi="Times New Roman" w:cs="Times New Roman"/>
          <w:sz w:val="24"/>
          <w:szCs w:val="24"/>
        </w:rPr>
        <w:t>organizational</w:t>
      </w:r>
      <w:proofErr w:type="spellEnd"/>
      <w:r>
        <w:rPr>
          <w:rFonts w:ascii="Times New Roman" w:hAnsi="Times New Roman" w:cs="Times New Roman"/>
          <w:sz w:val="24"/>
          <w:szCs w:val="24"/>
        </w:rPr>
        <w:t xml:space="preserve"> change and the development of technical expertise. </w:t>
      </w:r>
    </w:p>
    <w:p w14:paraId="09EA07AC" w14:textId="77777777" w:rsidR="001444B8" w:rsidRDefault="001444B8"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Coaching involves working together with clients in a creative and process that helps in inspiring the clients to make good use of their individual potential at a personal and professional level. </w:t>
      </w:r>
    </w:p>
    <w:p w14:paraId="1850F16E" w14:textId="1648A25C" w:rsidR="001444B8" w:rsidRDefault="00F333BF"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examples of coaching vary based on the kinds of services a client needs. The examples include Adapting behaviour whereby an employee may need coaching in order to adapt to changes that may be introduced within an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The moment an employee is assigned a duty completely different from their </w:t>
      </w:r>
      <w:r w:rsidR="00151ED7">
        <w:rPr>
          <w:rFonts w:ascii="Times New Roman" w:hAnsi="Times New Roman" w:cs="Times New Roman"/>
          <w:sz w:val="24"/>
          <w:szCs w:val="24"/>
        </w:rPr>
        <w:t>job description</w:t>
      </w:r>
      <w:r>
        <w:rPr>
          <w:rFonts w:ascii="Times New Roman" w:hAnsi="Times New Roman" w:cs="Times New Roman"/>
          <w:sz w:val="24"/>
          <w:szCs w:val="24"/>
        </w:rPr>
        <w:t>, they are likely to be less con</w:t>
      </w:r>
      <w:r w:rsidR="007D1FCD">
        <w:rPr>
          <w:rFonts w:ascii="Times New Roman" w:hAnsi="Times New Roman" w:cs="Times New Roman"/>
          <w:sz w:val="24"/>
          <w:szCs w:val="24"/>
        </w:rPr>
        <w:t xml:space="preserve">fident thus coaching them on boosting their confidence is key in this case. </w:t>
      </w:r>
    </w:p>
    <w:p w14:paraId="392DB5DE" w14:textId="13827739" w:rsidR="007D1FCD" w:rsidRDefault="007D1FCD"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Development of skills is also very vital in coaching an employee because there are job roles that need one to have good communication and presentation skills up their sleeves. Coaching a staff member nominated for this role would thus be ideal to help in ensuring the goals are effectively achieved once the employee has been put through a training </w:t>
      </w:r>
      <w:r w:rsidR="00891FD6">
        <w:rPr>
          <w:rFonts w:ascii="Times New Roman" w:hAnsi="Times New Roman" w:cs="Times New Roman"/>
          <w:sz w:val="24"/>
          <w:szCs w:val="24"/>
        </w:rPr>
        <w:t>program that</w:t>
      </w:r>
      <w:r>
        <w:rPr>
          <w:rFonts w:ascii="Times New Roman" w:hAnsi="Times New Roman" w:cs="Times New Roman"/>
          <w:sz w:val="24"/>
          <w:szCs w:val="24"/>
        </w:rPr>
        <w:t xml:space="preserve"> boost their individual skills. </w:t>
      </w:r>
    </w:p>
    <w:p w14:paraId="020F710F" w14:textId="1D70FACE" w:rsidR="008A75F4" w:rsidRPr="00635F7B" w:rsidRDefault="006F7DC3" w:rsidP="00343253">
      <w:pPr>
        <w:spacing w:line="480" w:lineRule="auto"/>
        <w:rPr>
          <w:rFonts w:ascii="Times New Roman" w:hAnsi="Times New Roman" w:cs="Times New Roman"/>
          <w:sz w:val="24"/>
          <w:szCs w:val="24"/>
        </w:rPr>
      </w:pPr>
      <w:r w:rsidRPr="00635F7B">
        <w:rPr>
          <w:rFonts w:ascii="Times New Roman" w:hAnsi="Times New Roman" w:cs="Times New Roman"/>
          <w:sz w:val="24"/>
          <w:szCs w:val="24"/>
        </w:rPr>
        <w:t xml:space="preserve">Similarities and differences </w:t>
      </w:r>
    </w:p>
    <w:p w14:paraId="68B8C870" w14:textId="1A604B4D" w:rsidR="008A75F4" w:rsidRDefault="008A75F4"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Coaching and mentoring are both aimed at helping a person be better at what they do. They both involve instilling confidence in an individual and encouraging them to display the same with a lot of confidence and authority being that they have mastered their </w:t>
      </w:r>
      <w:r w:rsidR="00151ED7">
        <w:rPr>
          <w:rFonts w:ascii="Times New Roman" w:hAnsi="Times New Roman" w:cs="Times New Roman"/>
          <w:sz w:val="24"/>
          <w:szCs w:val="24"/>
        </w:rPr>
        <w:t>duties</w:t>
      </w:r>
      <w:r>
        <w:rPr>
          <w:rFonts w:ascii="Times New Roman" w:hAnsi="Times New Roman" w:cs="Times New Roman"/>
          <w:sz w:val="24"/>
          <w:szCs w:val="24"/>
        </w:rPr>
        <w:t xml:space="preserve">. </w:t>
      </w:r>
    </w:p>
    <w:p w14:paraId="74F8C936" w14:textId="2AB67C2B" w:rsidR="008A75F4" w:rsidRDefault="008A75F4"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two are also undertaken within a particular timeline an individual may set out that they wish to </w:t>
      </w:r>
      <w:r w:rsidR="006F7DC3">
        <w:rPr>
          <w:rFonts w:ascii="Times New Roman" w:hAnsi="Times New Roman" w:cs="Times New Roman"/>
          <w:sz w:val="24"/>
          <w:szCs w:val="24"/>
        </w:rPr>
        <w:t xml:space="preserve">learn a skill and complete a duty assigned to them within a particular timeline. </w:t>
      </w:r>
    </w:p>
    <w:p w14:paraId="44551034" w14:textId="47A924B9" w:rsidR="007D1FCD" w:rsidRDefault="006F7DC3"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differences are that in coaching, the exercise can be undertaken within a short timeline while in mentorship, the exercise takes longer. Coaching is also more focused on performance especially in </w:t>
      </w:r>
      <w:r w:rsidR="00E714E2">
        <w:rPr>
          <w:rFonts w:ascii="Times New Roman" w:hAnsi="Times New Roman" w:cs="Times New Roman"/>
          <w:sz w:val="24"/>
          <w:szCs w:val="24"/>
        </w:rPr>
        <w:t xml:space="preserve">undertaking duties </w:t>
      </w:r>
      <w:r>
        <w:rPr>
          <w:rFonts w:ascii="Times New Roman" w:hAnsi="Times New Roman" w:cs="Times New Roman"/>
          <w:sz w:val="24"/>
          <w:szCs w:val="24"/>
        </w:rPr>
        <w:t xml:space="preserve">while mentorship is focused in development more specifically an individual’s development in their career. </w:t>
      </w:r>
    </w:p>
    <w:p w14:paraId="3EF2A0AE" w14:textId="3FA07BA2" w:rsidR="008F00C9" w:rsidRDefault="008F00C9"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Based on </w:t>
      </w:r>
      <w:proofErr w:type="spellStart"/>
      <w:r>
        <w:rPr>
          <w:rFonts w:ascii="Times New Roman" w:hAnsi="Times New Roman" w:cs="Times New Roman"/>
          <w:sz w:val="24"/>
          <w:szCs w:val="24"/>
        </w:rPr>
        <w:t>clutterback’s</w:t>
      </w:r>
      <w:proofErr w:type="spellEnd"/>
      <w:r>
        <w:rPr>
          <w:rFonts w:ascii="Times New Roman" w:hAnsi="Times New Roman" w:cs="Times New Roman"/>
          <w:sz w:val="24"/>
          <w:szCs w:val="24"/>
        </w:rPr>
        <w:t xml:space="preserve"> approach, the process-based method helps in giving control to clients and ensuring a </w:t>
      </w:r>
      <w:r w:rsidR="00C81763">
        <w:rPr>
          <w:rFonts w:ascii="Times New Roman" w:hAnsi="Times New Roman" w:cs="Times New Roman"/>
          <w:sz w:val="24"/>
          <w:szCs w:val="24"/>
        </w:rPr>
        <w:t>purposeful</w:t>
      </w:r>
      <w:r>
        <w:rPr>
          <w:rFonts w:ascii="Times New Roman" w:hAnsi="Times New Roman" w:cs="Times New Roman"/>
          <w:sz w:val="24"/>
          <w:szCs w:val="24"/>
        </w:rPr>
        <w:t xml:space="preserve"> conversation</w:t>
      </w:r>
      <w:r w:rsidR="00C81763">
        <w:rPr>
          <w:rFonts w:ascii="Times New Roman" w:hAnsi="Times New Roman" w:cs="Times New Roman"/>
          <w:sz w:val="24"/>
          <w:szCs w:val="24"/>
        </w:rPr>
        <w:t xml:space="preserve">. In this regard, mentoring and coaching are deemed effective in this case in that an employee can be coached on how best to manage the </w:t>
      </w:r>
      <w:proofErr w:type="spellStart"/>
      <w:r w:rsidR="00C81763">
        <w:rPr>
          <w:rFonts w:ascii="Times New Roman" w:hAnsi="Times New Roman" w:cs="Times New Roman"/>
          <w:sz w:val="24"/>
          <w:szCs w:val="24"/>
        </w:rPr>
        <w:t>organization’s</w:t>
      </w:r>
      <w:proofErr w:type="spellEnd"/>
      <w:r w:rsidR="00C81763">
        <w:rPr>
          <w:rFonts w:ascii="Times New Roman" w:hAnsi="Times New Roman" w:cs="Times New Roman"/>
          <w:sz w:val="24"/>
          <w:szCs w:val="24"/>
        </w:rPr>
        <w:t xml:space="preserve"> relationship with the clients. </w:t>
      </w:r>
    </w:p>
    <w:p w14:paraId="6173442D" w14:textId="2B81E630" w:rsidR="00A03825" w:rsidRPr="00E211DF" w:rsidRDefault="00C81763" w:rsidP="0034325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Clutterback’s</w:t>
      </w:r>
      <w:proofErr w:type="spellEnd"/>
      <w:r>
        <w:rPr>
          <w:rFonts w:ascii="Times New Roman" w:hAnsi="Times New Roman" w:cs="Times New Roman"/>
          <w:sz w:val="24"/>
          <w:szCs w:val="24"/>
        </w:rPr>
        <w:t xml:space="preserve"> philosophy-based approach aimed at making it easier for clients to do an activity by themselves directly relates with the coaching and mentoring of staff on hard skills such as customer care that can enable them convince the clients into </w:t>
      </w:r>
      <w:r w:rsidR="00E17213">
        <w:rPr>
          <w:rFonts w:ascii="Times New Roman" w:hAnsi="Times New Roman" w:cs="Times New Roman"/>
          <w:sz w:val="24"/>
          <w:szCs w:val="24"/>
        </w:rPr>
        <w:t xml:space="preserve">undertaking a particular activity by themselves. </w:t>
      </w:r>
    </w:p>
    <w:p w14:paraId="6863C329" w14:textId="0A0F7F44" w:rsidR="00A03825" w:rsidRDefault="00E728FD"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2. </w:t>
      </w:r>
      <w:r w:rsidR="00915F87">
        <w:rPr>
          <w:rFonts w:ascii="Times New Roman" w:hAnsi="Times New Roman" w:cs="Times New Roman"/>
          <w:sz w:val="24"/>
          <w:szCs w:val="24"/>
        </w:rPr>
        <w:t xml:space="preserve">A line manager has the duty for direct supervision of an employee once duties have been assigned. They must be aware and are in the picture whenever job descriptions are being developed. The line managers also train the junior staff by coaching and mentoring them on what they are likely to interact with in their </w:t>
      </w:r>
      <w:r w:rsidR="00151ED7">
        <w:rPr>
          <w:rFonts w:ascii="Times New Roman" w:hAnsi="Times New Roman" w:cs="Times New Roman"/>
          <w:sz w:val="24"/>
          <w:szCs w:val="24"/>
        </w:rPr>
        <w:t>duties and responsibility</w:t>
      </w:r>
      <w:r w:rsidR="00915F87">
        <w:rPr>
          <w:rFonts w:ascii="Times New Roman" w:hAnsi="Times New Roman" w:cs="Times New Roman"/>
          <w:sz w:val="24"/>
          <w:szCs w:val="24"/>
        </w:rPr>
        <w:t xml:space="preserve"> and how to go about it. It is mainly done at the point of orientation or during a training exercise when there is any form of introduced or anticipated change impacting on a company</w:t>
      </w:r>
      <w:r w:rsidR="0096503A">
        <w:rPr>
          <w:rFonts w:ascii="Times New Roman" w:hAnsi="Times New Roman" w:cs="Times New Roman"/>
          <w:sz w:val="24"/>
          <w:szCs w:val="24"/>
        </w:rPr>
        <w:t>’s operation</w:t>
      </w:r>
      <w:r w:rsidR="00F14233">
        <w:rPr>
          <w:rFonts w:ascii="Times New Roman" w:hAnsi="Times New Roman" w:cs="Times New Roman"/>
          <w:sz w:val="24"/>
          <w:szCs w:val="24"/>
        </w:rPr>
        <w:t xml:space="preserve"> (</w:t>
      </w:r>
      <w:r w:rsidR="00F14233" w:rsidRPr="0009682C">
        <w:rPr>
          <w:rFonts w:ascii="Times New Roman" w:hAnsi="Times New Roman" w:cs="Times New Roman"/>
          <w:color w:val="000000"/>
          <w:sz w:val="24"/>
          <w:szCs w:val="24"/>
          <w:shd w:val="clear" w:color="auto" w:fill="FFFFFF"/>
        </w:rPr>
        <w:t>Hislop</w:t>
      </w:r>
      <w:r w:rsidR="00F14233">
        <w:rPr>
          <w:rFonts w:ascii="Times New Roman" w:hAnsi="Times New Roman" w:cs="Times New Roman"/>
          <w:color w:val="000000"/>
          <w:sz w:val="24"/>
          <w:szCs w:val="24"/>
          <w:shd w:val="clear" w:color="auto" w:fill="FFFFFF"/>
        </w:rPr>
        <w:t xml:space="preserve"> et al</w:t>
      </w:r>
      <w:r w:rsidR="00F14233" w:rsidRPr="0009682C">
        <w:rPr>
          <w:rFonts w:ascii="Times New Roman" w:hAnsi="Times New Roman" w:cs="Times New Roman"/>
          <w:color w:val="000000"/>
          <w:sz w:val="24"/>
          <w:szCs w:val="24"/>
          <w:shd w:val="clear" w:color="auto" w:fill="FFFFFF"/>
        </w:rPr>
        <w:t>, 2015</w:t>
      </w:r>
      <w:r w:rsidR="00F14233">
        <w:rPr>
          <w:rFonts w:ascii="Times New Roman" w:hAnsi="Times New Roman" w:cs="Times New Roman"/>
          <w:color w:val="000000"/>
          <w:sz w:val="24"/>
          <w:szCs w:val="24"/>
          <w:shd w:val="clear" w:color="auto" w:fill="FFFFFF"/>
        </w:rPr>
        <w:t xml:space="preserve"> p. 10)</w:t>
      </w:r>
      <w:r w:rsidR="0096503A">
        <w:rPr>
          <w:rFonts w:ascii="Times New Roman" w:hAnsi="Times New Roman" w:cs="Times New Roman"/>
          <w:sz w:val="24"/>
          <w:szCs w:val="24"/>
        </w:rPr>
        <w:t xml:space="preserve">. </w:t>
      </w:r>
    </w:p>
    <w:p w14:paraId="16E64FAB" w14:textId="6024D7F7" w:rsidR="0096503A" w:rsidRDefault="0096503A"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benefits of line managers are that the employees can easily approach them when faced with a challenge and they can relay their communication with ease and get quick feedback. A drawback could however be that a line manager may side with the management and assume that the employees are aware of what is expected of them in case of changes in operation. </w:t>
      </w:r>
    </w:p>
    <w:p w14:paraId="19407DE0" w14:textId="77777777" w:rsidR="00E728FD" w:rsidRDefault="002B49C5" w:rsidP="00343253">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The necessary skills that are important include being adaptable to changing situations, </w:t>
      </w:r>
      <w:r w:rsidR="001A1377">
        <w:rPr>
          <w:rFonts w:ascii="Times New Roman" w:hAnsi="Times New Roman" w:cs="Times New Roman"/>
          <w:sz w:val="24"/>
          <w:szCs w:val="24"/>
        </w:rPr>
        <w:t>coaching and</w:t>
      </w:r>
      <w:r>
        <w:rPr>
          <w:rFonts w:ascii="Times New Roman" w:hAnsi="Times New Roman" w:cs="Times New Roman"/>
          <w:sz w:val="24"/>
          <w:szCs w:val="24"/>
        </w:rPr>
        <w:t xml:space="preserve"> mentoring skills are also necessary for a line manager to help him or her know how best to motivate or encourage his team to perform as expected of them. The line managers should also be approachable and patient with their juniors since not all of them can learn at a similar pace plus it takes time to learn a new skill. </w:t>
      </w:r>
      <w:r w:rsidR="009069E1" w:rsidRPr="003F3E29">
        <w:rPr>
          <w:rFonts w:ascii="Times New Roman" w:hAnsi="Times New Roman" w:cs="Times New Roman"/>
          <w:b/>
          <w:bCs/>
          <w:sz w:val="24"/>
          <w:szCs w:val="24"/>
        </w:rPr>
        <w:t xml:space="preserve"> </w:t>
      </w:r>
    </w:p>
    <w:p w14:paraId="7D354CA0" w14:textId="41C40D56" w:rsidR="003F3E29" w:rsidRDefault="009069E1" w:rsidP="00343253">
      <w:pPr>
        <w:spacing w:line="480" w:lineRule="auto"/>
        <w:rPr>
          <w:rFonts w:ascii="Times New Roman" w:hAnsi="Times New Roman" w:cs="Times New Roman"/>
          <w:sz w:val="24"/>
          <w:szCs w:val="24"/>
        </w:rPr>
      </w:pPr>
      <w:r w:rsidRPr="003F3E29">
        <w:rPr>
          <w:rFonts w:ascii="Times New Roman" w:hAnsi="Times New Roman" w:cs="Times New Roman"/>
          <w:b/>
          <w:bCs/>
          <w:sz w:val="24"/>
          <w:szCs w:val="24"/>
        </w:rPr>
        <w:t>3</w:t>
      </w:r>
      <w:r w:rsidR="00E728FD">
        <w:rPr>
          <w:rFonts w:ascii="Times New Roman" w:hAnsi="Times New Roman" w:cs="Times New Roman"/>
          <w:sz w:val="24"/>
          <w:szCs w:val="24"/>
        </w:rPr>
        <w:t>.</w:t>
      </w:r>
      <w:r w:rsidR="003F3E29">
        <w:rPr>
          <w:rFonts w:ascii="Times New Roman" w:hAnsi="Times New Roman" w:cs="Times New Roman"/>
          <w:sz w:val="24"/>
          <w:szCs w:val="24"/>
        </w:rPr>
        <w:t xml:space="preserve">Resilience is the act of willing to persevere through the challenges one goes through. However much it puts pressure on them, they are willing to cope with the challenge and make things work. </w:t>
      </w:r>
    </w:p>
    <w:p w14:paraId="6E726DE2" w14:textId="2091B55C" w:rsidR="003F3E29" w:rsidRDefault="003F3E29" w:rsidP="00512EF4">
      <w:pPr>
        <w:spacing w:line="480" w:lineRule="auto"/>
        <w:rPr>
          <w:rFonts w:ascii="Times New Roman" w:hAnsi="Times New Roman" w:cs="Times New Roman"/>
          <w:sz w:val="24"/>
          <w:szCs w:val="24"/>
        </w:rPr>
      </w:pPr>
      <w:r>
        <w:rPr>
          <w:rFonts w:ascii="Times New Roman" w:hAnsi="Times New Roman" w:cs="Times New Roman"/>
          <w:sz w:val="24"/>
          <w:szCs w:val="24"/>
        </w:rPr>
        <w:t xml:space="preserve">Change management on the other hand deals with the handling of the difference that tend to arise on the manner duties are handled within an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w:t>
      </w:r>
      <w:r w:rsidR="001C0FC1">
        <w:rPr>
          <w:rFonts w:ascii="Times New Roman" w:hAnsi="Times New Roman" w:cs="Times New Roman"/>
          <w:sz w:val="24"/>
          <w:szCs w:val="24"/>
        </w:rPr>
        <w:t xml:space="preserve">It can also be defined as a way of handling a reverse in the management of </w:t>
      </w:r>
      <w:proofErr w:type="spellStart"/>
      <w:r w:rsidR="001C0FC1">
        <w:rPr>
          <w:rFonts w:ascii="Times New Roman" w:hAnsi="Times New Roman" w:cs="Times New Roman"/>
          <w:sz w:val="24"/>
          <w:szCs w:val="24"/>
        </w:rPr>
        <w:t>organizational</w:t>
      </w:r>
      <w:proofErr w:type="spellEnd"/>
      <w:r w:rsidR="001C0FC1">
        <w:rPr>
          <w:rFonts w:ascii="Times New Roman" w:hAnsi="Times New Roman" w:cs="Times New Roman"/>
          <w:sz w:val="24"/>
          <w:szCs w:val="24"/>
        </w:rPr>
        <w:t xml:space="preserve"> processes</w:t>
      </w:r>
      <w:r w:rsidR="0074027C">
        <w:rPr>
          <w:rFonts w:ascii="Times New Roman" w:hAnsi="Times New Roman" w:cs="Times New Roman"/>
          <w:sz w:val="24"/>
          <w:szCs w:val="24"/>
        </w:rPr>
        <w:t xml:space="preserve"> (</w:t>
      </w:r>
      <w:r w:rsidR="0074027C" w:rsidRPr="0009682C">
        <w:rPr>
          <w:rFonts w:ascii="Times New Roman" w:hAnsi="Times New Roman" w:cs="Times New Roman"/>
          <w:color w:val="000000"/>
          <w:sz w:val="24"/>
          <w:szCs w:val="24"/>
          <w:shd w:val="clear" w:color="auto" w:fill="FFFFFF"/>
        </w:rPr>
        <w:t>Garvey</w:t>
      </w:r>
      <w:r w:rsidR="0074027C">
        <w:rPr>
          <w:rFonts w:ascii="Times New Roman" w:hAnsi="Times New Roman" w:cs="Times New Roman"/>
          <w:color w:val="000000"/>
          <w:sz w:val="24"/>
          <w:szCs w:val="24"/>
          <w:shd w:val="clear" w:color="auto" w:fill="FFFFFF"/>
        </w:rPr>
        <w:t xml:space="preserve"> </w:t>
      </w:r>
      <w:r w:rsidR="0074027C" w:rsidRPr="0009682C">
        <w:rPr>
          <w:rFonts w:ascii="Times New Roman" w:hAnsi="Times New Roman" w:cs="Times New Roman"/>
          <w:color w:val="000000"/>
          <w:sz w:val="24"/>
          <w:szCs w:val="24"/>
          <w:shd w:val="clear" w:color="auto" w:fill="FFFFFF"/>
        </w:rPr>
        <w:t>and Stokes, 2014</w:t>
      </w:r>
      <w:r w:rsidR="0074027C">
        <w:rPr>
          <w:rFonts w:ascii="Times New Roman" w:hAnsi="Times New Roman" w:cs="Times New Roman"/>
          <w:color w:val="000000"/>
          <w:sz w:val="24"/>
          <w:szCs w:val="24"/>
          <w:shd w:val="clear" w:color="auto" w:fill="FFFFFF"/>
        </w:rPr>
        <w:t xml:space="preserve"> p. 15)</w:t>
      </w:r>
      <w:r w:rsidR="001C0FC1">
        <w:rPr>
          <w:rFonts w:ascii="Times New Roman" w:hAnsi="Times New Roman" w:cs="Times New Roman"/>
          <w:sz w:val="24"/>
          <w:szCs w:val="24"/>
        </w:rPr>
        <w:t xml:space="preserve">. </w:t>
      </w:r>
      <w:r w:rsidR="001834A9">
        <w:rPr>
          <w:rFonts w:ascii="Times New Roman" w:hAnsi="Times New Roman" w:cs="Times New Roman"/>
          <w:sz w:val="24"/>
          <w:szCs w:val="24"/>
        </w:rPr>
        <w:br/>
        <w:t xml:space="preserve">Emerging drivers of change in the workplace are varied and come in different forms. For instance, the advancement in the level of technology leads to a rise in the </w:t>
      </w:r>
      <w:r w:rsidR="00D60C0F">
        <w:rPr>
          <w:rFonts w:ascii="Times New Roman" w:hAnsi="Times New Roman" w:cs="Times New Roman"/>
          <w:sz w:val="24"/>
          <w:szCs w:val="24"/>
        </w:rPr>
        <w:t xml:space="preserve">development of software that will in the end lead into changing the manner different processes are managed within an </w:t>
      </w:r>
      <w:proofErr w:type="spellStart"/>
      <w:r w:rsidR="00D60C0F">
        <w:rPr>
          <w:rFonts w:ascii="Times New Roman" w:hAnsi="Times New Roman" w:cs="Times New Roman"/>
          <w:sz w:val="24"/>
          <w:szCs w:val="24"/>
        </w:rPr>
        <w:t>organization</w:t>
      </w:r>
      <w:proofErr w:type="spellEnd"/>
      <w:r w:rsidR="00512EF4">
        <w:rPr>
          <w:rFonts w:ascii="Times New Roman" w:hAnsi="Times New Roman" w:cs="Times New Roman"/>
          <w:sz w:val="24"/>
          <w:szCs w:val="24"/>
        </w:rPr>
        <w:t xml:space="preserve"> </w:t>
      </w:r>
      <w:r w:rsidR="00512EF4" w:rsidRPr="009B0CC3">
        <w:rPr>
          <w:rFonts w:ascii="Times New Roman" w:hAnsi="Times New Roman" w:cs="Times New Roman"/>
          <w:noProof/>
          <w:sz w:val="24"/>
          <w:szCs w:val="24"/>
        </w:rPr>
        <w:t>(Parsloe</w:t>
      </w:r>
      <w:r w:rsidR="00512EF4">
        <w:rPr>
          <w:rFonts w:ascii="Times New Roman" w:hAnsi="Times New Roman" w:cs="Times New Roman"/>
          <w:noProof/>
          <w:sz w:val="24"/>
          <w:szCs w:val="24"/>
        </w:rPr>
        <w:t xml:space="preserve"> &amp; Leedham</w:t>
      </w:r>
      <w:r w:rsidR="00512EF4" w:rsidRPr="009B0CC3">
        <w:rPr>
          <w:rFonts w:ascii="Times New Roman" w:hAnsi="Times New Roman" w:cs="Times New Roman"/>
          <w:noProof/>
          <w:sz w:val="24"/>
          <w:szCs w:val="24"/>
        </w:rPr>
        <w:t>, 2016 p. 7)</w:t>
      </w:r>
      <w:r w:rsidR="00D60C0F">
        <w:rPr>
          <w:rFonts w:ascii="Times New Roman" w:hAnsi="Times New Roman" w:cs="Times New Roman"/>
          <w:sz w:val="24"/>
          <w:szCs w:val="24"/>
        </w:rPr>
        <w:t xml:space="preserve">. </w:t>
      </w:r>
      <w:r w:rsidR="00D60C0F">
        <w:rPr>
          <w:rFonts w:ascii="Times New Roman" w:hAnsi="Times New Roman" w:cs="Times New Roman"/>
          <w:sz w:val="24"/>
          <w:szCs w:val="24"/>
        </w:rPr>
        <w:br/>
        <w:t xml:space="preserve">The other drivers of change also include new standards of operation in particular industry that would be required of an </w:t>
      </w:r>
      <w:proofErr w:type="spellStart"/>
      <w:r w:rsidR="00D60C0F">
        <w:rPr>
          <w:rFonts w:ascii="Times New Roman" w:hAnsi="Times New Roman" w:cs="Times New Roman"/>
          <w:sz w:val="24"/>
          <w:szCs w:val="24"/>
        </w:rPr>
        <w:t>organization</w:t>
      </w:r>
      <w:proofErr w:type="spellEnd"/>
      <w:r w:rsidR="00D60C0F">
        <w:rPr>
          <w:rFonts w:ascii="Times New Roman" w:hAnsi="Times New Roman" w:cs="Times New Roman"/>
          <w:sz w:val="24"/>
          <w:szCs w:val="24"/>
        </w:rPr>
        <w:t xml:space="preserve"> to ensure they properly fit with the requirements of a particular industry. For instance, the government may require that in an </w:t>
      </w:r>
      <w:proofErr w:type="spellStart"/>
      <w:r w:rsidR="00D60C0F">
        <w:rPr>
          <w:rFonts w:ascii="Times New Roman" w:hAnsi="Times New Roman" w:cs="Times New Roman"/>
          <w:sz w:val="24"/>
          <w:szCs w:val="24"/>
        </w:rPr>
        <w:t>organization</w:t>
      </w:r>
      <w:proofErr w:type="spellEnd"/>
      <w:r w:rsidR="00D60C0F">
        <w:rPr>
          <w:rFonts w:ascii="Times New Roman" w:hAnsi="Times New Roman" w:cs="Times New Roman"/>
          <w:sz w:val="24"/>
          <w:szCs w:val="24"/>
        </w:rPr>
        <w:t>, all employees must be well-versed with safety management issues to ensure all the employees know what to do in the event of an accident</w:t>
      </w:r>
      <w:r w:rsidR="00A20893">
        <w:rPr>
          <w:rFonts w:ascii="Times New Roman" w:hAnsi="Times New Roman" w:cs="Times New Roman"/>
          <w:sz w:val="24"/>
          <w:szCs w:val="24"/>
        </w:rPr>
        <w:t xml:space="preserve"> (</w:t>
      </w:r>
      <w:r w:rsidR="00A20893" w:rsidRPr="0009682C">
        <w:rPr>
          <w:rFonts w:ascii="Times New Roman" w:hAnsi="Times New Roman" w:cs="Times New Roman"/>
          <w:noProof/>
          <w:sz w:val="24"/>
          <w:szCs w:val="24"/>
          <w:lang w:val="en-US"/>
        </w:rPr>
        <w:t>Parsloe, 2016</w:t>
      </w:r>
      <w:r w:rsidR="00A20893">
        <w:rPr>
          <w:rFonts w:ascii="Times New Roman" w:hAnsi="Times New Roman" w:cs="Times New Roman"/>
          <w:noProof/>
          <w:sz w:val="24"/>
          <w:szCs w:val="24"/>
          <w:lang w:val="en-US"/>
        </w:rPr>
        <w:t xml:space="preserve"> p. 24)</w:t>
      </w:r>
      <w:r w:rsidR="002A78D5">
        <w:rPr>
          <w:rFonts w:ascii="Times New Roman" w:hAnsi="Times New Roman" w:cs="Times New Roman"/>
          <w:sz w:val="24"/>
          <w:szCs w:val="24"/>
        </w:rPr>
        <w:t xml:space="preserve">. </w:t>
      </w:r>
    </w:p>
    <w:p w14:paraId="4A831FAA" w14:textId="53F1C592" w:rsidR="00E20583" w:rsidRDefault="009069E1"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Poorly managed change can affect the employees negatively. For instance, employees may seem like strangers in an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since they will be in need of guidance on how to work with the changes therein. A slight change in the daily routine of an employee can end up altering the process they </w:t>
      </w:r>
      <w:r w:rsidR="006F28DE">
        <w:rPr>
          <w:rFonts w:ascii="Times New Roman" w:hAnsi="Times New Roman" w:cs="Times New Roman"/>
          <w:sz w:val="24"/>
          <w:szCs w:val="24"/>
        </w:rPr>
        <w:t xml:space="preserve">use in undertaking and subsequently affect their end result negatively. </w:t>
      </w:r>
    </w:p>
    <w:p w14:paraId="08696FF9" w14:textId="5C4077AB" w:rsidR="00E20583" w:rsidRDefault="00E20583"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workforce can be less demotivated and worried about what would become of their position in an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if they are not informed of the changes that can be anticipated within an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at a particular time. </w:t>
      </w:r>
      <w:r w:rsidR="006F28DE">
        <w:rPr>
          <w:rFonts w:ascii="Times New Roman" w:hAnsi="Times New Roman" w:cs="Times New Roman"/>
          <w:sz w:val="24"/>
          <w:szCs w:val="24"/>
        </w:rPr>
        <w:t xml:space="preserve">As such, the </w:t>
      </w:r>
      <w:proofErr w:type="spellStart"/>
      <w:r w:rsidR="006F28DE">
        <w:rPr>
          <w:rFonts w:ascii="Times New Roman" w:hAnsi="Times New Roman" w:cs="Times New Roman"/>
          <w:sz w:val="24"/>
          <w:szCs w:val="24"/>
        </w:rPr>
        <w:t>organization</w:t>
      </w:r>
      <w:proofErr w:type="spellEnd"/>
      <w:r w:rsidR="006F28DE">
        <w:rPr>
          <w:rFonts w:ascii="Times New Roman" w:hAnsi="Times New Roman" w:cs="Times New Roman"/>
          <w:sz w:val="24"/>
          <w:szCs w:val="24"/>
        </w:rPr>
        <w:t xml:space="preserve"> stands to lose dearly</w:t>
      </w:r>
      <w:r w:rsidR="005F7EA7">
        <w:rPr>
          <w:rFonts w:ascii="Times New Roman" w:hAnsi="Times New Roman" w:cs="Times New Roman"/>
          <w:sz w:val="24"/>
          <w:szCs w:val="24"/>
        </w:rPr>
        <w:t xml:space="preserve"> </w:t>
      </w:r>
      <w:r w:rsidR="00FA2FD2">
        <w:rPr>
          <w:rFonts w:ascii="Times New Roman" w:hAnsi="Times New Roman" w:cs="Times New Roman"/>
          <w:sz w:val="24"/>
          <w:szCs w:val="24"/>
        </w:rPr>
        <w:t>(</w:t>
      </w:r>
      <w:r w:rsidR="005F7EA7" w:rsidRPr="0009682C">
        <w:rPr>
          <w:rFonts w:ascii="Times New Roman" w:hAnsi="Times New Roman" w:cs="Times New Roman"/>
          <w:color w:val="000000"/>
          <w:sz w:val="24"/>
          <w:szCs w:val="24"/>
          <w:shd w:val="clear" w:color="auto" w:fill="FFFFFF"/>
        </w:rPr>
        <w:t>Burley</w:t>
      </w:r>
      <w:r w:rsidR="00FA2FD2">
        <w:rPr>
          <w:rFonts w:ascii="Times New Roman" w:hAnsi="Times New Roman" w:cs="Times New Roman"/>
          <w:color w:val="000000"/>
          <w:sz w:val="24"/>
          <w:szCs w:val="24"/>
          <w:shd w:val="clear" w:color="auto" w:fill="FFFFFF"/>
        </w:rPr>
        <w:t xml:space="preserve"> </w:t>
      </w:r>
      <w:r w:rsidR="005F7EA7" w:rsidRPr="0009682C">
        <w:rPr>
          <w:rFonts w:ascii="Times New Roman" w:hAnsi="Times New Roman" w:cs="Times New Roman"/>
          <w:color w:val="000000"/>
          <w:sz w:val="24"/>
          <w:szCs w:val="24"/>
          <w:shd w:val="clear" w:color="auto" w:fill="FFFFFF"/>
        </w:rPr>
        <w:t xml:space="preserve">and </w:t>
      </w:r>
      <w:proofErr w:type="spellStart"/>
      <w:r w:rsidR="005F7EA7" w:rsidRPr="0009682C">
        <w:rPr>
          <w:rFonts w:ascii="Times New Roman" w:hAnsi="Times New Roman" w:cs="Times New Roman"/>
          <w:color w:val="000000"/>
          <w:sz w:val="24"/>
          <w:szCs w:val="24"/>
          <w:shd w:val="clear" w:color="auto" w:fill="FFFFFF"/>
        </w:rPr>
        <w:t>Pomphrey</w:t>
      </w:r>
      <w:proofErr w:type="spellEnd"/>
      <w:r w:rsidR="005F7EA7" w:rsidRPr="0009682C">
        <w:rPr>
          <w:rFonts w:ascii="Times New Roman" w:hAnsi="Times New Roman" w:cs="Times New Roman"/>
          <w:color w:val="000000"/>
          <w:sz w:val="24"/>
          <w:szCs w:val="24"/>
          <w:shd w:val="clear" w:color="auto" w:fill="FFFFFF"/>
        </w:rPr>
        <w:t>, 2011</w:t>
      </w:r>
      <w:r w:rsidR="00FA2FD2">
        <w:rPr>
          <w:rFonts w:ascii="Times New Roman" w:hAnsi="Times New Roman" w:cs="Times New Roman"/>
          <w:color w:val="000000"/>
          <w:sz w:val="24"/>
          <w:szCs w:val="24"/>
          <w:shd w:val="clear" w:color="auto" w:fill="FFFFFF"/>
        </w:rPr>
        <w:t>)</w:t>
      </w:r>
      <w:r w:rsidR="006F28DE">
        <w:rPr>
          <w:rFonts w:ascii="Times New Roman" w:hAnsi="Times New Roman" w:cs="Times New Roman"/>
          <w:sz w:val="24"/>
          <w:szCs w:val="24"/>
        </w:rPr>
        <w:t xml:space="preserve">. </w:t>
      </w:r>
    </w:p>
    <w:p w14:paraId="02B2AE6E" w14:textId="4FF94998" w:rsidR="009069E1" w:rsidRDefault="009069E1"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 In as much as change is inevitable, there is need for engag</w:t>
      </w:r>
      <w:r w:rsidR="006F28DE">
        <w:rPr>
          <w:rFonts w:ascii="Times New Roman" w:hAnsi="Times New Roman" w:cs="Times New Roman"/>
          <w:sz w:val="24"/>
          <w:szCs w:val="24"/>
        </w:rPr>
        <w:t xml:space="preserve">ing the employees so that they can understand what is required of them. The </w:t>
      </w:r>
      <w:proofErr w:type="spellStart"/>
      <w:r w:rsidR="006F28DE">
        <w:rPr>
          <w:rFonts w:ascii="Times New Roman" w:hAnsi="Times New Roman" w:cs="Times New Roman"/>
          <w:sz w:val="24"/>
          <w:szCs w:val="24"/>
        </w:rPr>
        <w:t>organization</w:t>
      </w:r>
      <w:proofErr w:type="spellEnd"/>
      <w:r w:rsidR="006F28DE">
        <w:rPr>
          <w:rFonts w:ascii="Times New Roman" w:hAnsi="Times New Roman" w:cs="Times New Roman"/>
          <w:sz w:val="24"/>
          <w:szCs w:val="24"/>
        </w:rPr>
        <w:t xml:space="preserve"> can engage the services of coaches to have them impart the relevant skills they need to have the work done within an </w:t>
      </w:r>
      <w:proofErr w:type="spellStart"/>
      <w:r w:rsidR="006F28DE">
        <w:rPr>
          <w:rFonts w:ascii="Times New Roman" w:hAnsi="Times New Roman" w:cs="Times New Roman"/>
          <w:sz w:val="24"/>
          <w:szCs w:val="24"/>
        </w:rPr>
        <w:t>organization</w:t>
      </w:r>
      <w:proofErr w:type="spellEnd"/>
      <w:r w:rsidR="006F28DE">
        <w:rPr>
          <w:rFonts w:ascii="Times New Roman" w:hAnsi="Times New Roman" w:cs="Times New Roman"/>
          <w:sz w:val="24"/>
          <w:szCs w:val="24"/>
        </w:rPr>
        <w:t xml:space="preserve">. </w:t>
      </w:r>
    </w:p>
    <w:p w14:paraId="3B70080E" w14:textId="3E38D86E" w:rsidR="003F3E29" w:rsidRDefault="00E20583" w:rsidP="002632A8">
      <w:pPr>
        <w:spacing w:line="480" w:lineRule="auto"/>
        <w:rPr>
          <w:rFonts w:ascii="Times New Roman" w:hAnsi="Times New Roman" w:cs="Times New Roman"/>
          <w:sz w:val="24"/>
          <w:szCs w:val="24"/>
        </w:rPr>
      </w:pPr>
      <w:r>
        <w:rPr>
          <w:rFonts w:ascii="Times New Roman" w:hAnsi="Times New Roman" w:cs="Times New Roman"/>
          <w:sz w:val="24"/>
          <w:szCs w:val="24"/>
        </w:rPr>
        <w:t xml:space="preserve">Coaching and mentoring instils confidence among employees and gives them the urge to carry on with </w:t>
      </w:r>
      <w:r w:rsidR="00151ED7">
        <w:rPr>
          <w:rFonts w:ascii="Times New Roman" w:hAnsi="Times New Roman" w:cs="Times New Roman"/>
          <w:sz w:val="24"/>
          <w:szCs w:val="24"/>
        </w:rPr>
        <w:t>duties assigned to them</w:t>
      </w:r>
      <w:r>
        <w:rPr>
          <w:rFonts w:ascii="Times New Roman" w:hAnsi="Times New Roman" w:cs="Times New Roman"/>
          <w:sz w:val="24"/>
          <w:szCs w:val="24"/>
        </w:rPr>
        <w:t xml:space="preserve"> in as much as there may be </w:t>
      </w:r>
      <w:r w:rsidR="00556374">
        <w:rPr>
          <w:rFonts w:ascii="Times New Roman" w:hAnsi="Times New Roman" w:cs="Times New Roman"/>
          <w:sz w:val="24"/>
          <w:szCs w:val="24"/>
        </w:rPr>
        <w:t>challenges that are likely to crop up in future</w:t>
      </w:r>
      <w:r w:rsidR="002632A8">
        <w:rPr>
          <w:rFonts w:ascii="Times New Roman" w:hAnsi="Times New Roman" w:cs="Times New Roman"/>
          <w:sz w:val="24"/>
          <w:szCs w:val="24"/>
        </w:rPr>
        <w:t xml:space="preserve"> </w:t>
      </w:r>
      <w:r w:rsidR="002632A8" w:rsidRPr="009B0CC3">
        <w:rPr>
          <w:rFonts w:ascii="Times New Roman" w:hAnsi="Times New Roman" w:cs="Times New Roman"/>
          <w:noProof/>
          <w:sz w:val="24"/>
          <w:szCs w:val="24"/>
        </w:rPr>
        <w:t>(Garvey</w:t>
      </w:r>
      <w:r w:rsidR="002632A8">
        <w:rPr>
          <w:rFonts w:ascii="Times New Roman" w:hAnsi="Times New Roman" w:cs="Times New Roman"/>
          <w:noProof/>
          <w:sz w:val="24"/>
          <w:szCs w:val="24"/>
        </w:rPr>
        <w:t xml:space="preserve"> et al</w:t>
      </w:r>
      <w:r w:rsidR="002632A8" w:rsidRPr="009B0CC3">
        <w:rPr>
          <w:rFonts w:ascii="Times New Roman" w:hAnsi="Times New Roman" w:cs="Times New Roman"/>
          <w:noProof/>
          <w:sz w:val="24"/>
          <w:szCs w:val="24"/>
        </w:rPr>
        <w:t>, 2018 p. 21)</w:t>
      </w:r>
      <w:r w:rsidR="00556374">
        <w:rPr>
          <w:rFonts w:ascii="Times New Roman" w:hAnsi="Times New Roman" w:cs="Times New Roman"/>
          <w:sz w:val="24"/>
          <w:szCs w:val="24"/>
        </w:rPr>
        <w:t xml:space="preserve">. The moment the employees are taken through the two exercises, they will be more informed, shaped and ready to undertake whatever duties are assigned to them. </w:t>
      </w:r>
    </w:p>
    <w:p w14:paraId="3D228AF4" w14:textId="2FB757E9" w:rsidR="008D32BB" w:rsidRDefault="00556374"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In rare occasions would there be an instance whereby an employee who has gone through coaching and </w:t>
      </w:r>
      <w:r w:rsidR="00C22786">
        <w:rPr>
          <w:rFonts w:ascii="Times New Roman" w:hAnsi="Times New Roman" w:cs="Times New Roman"/>
          <w:sz w:val="24"/>
          <w:szCs w:val="24"/>
        </w:rPr>
        <w:t>mentoring, may</w:t>
      </w:r>
      <w:r>
        <w:rPr>
          <w:rFonts w:ascii="Times New Roman" w:hAnsi="Times New Roman" w:cs="Times New Roman"/>
          <w:sz w:val="24"/>
          <w:szCs w:val="24"/>
        </w:rPr>
        <w:t xml:space="preserve"> not be willing to take up their duties accordingly. </w:t>
      </w:r>
      <w:r w:rsidR="008D32BB">
        <w:rPr>
          <w:rFonts w:ascii="Times New Roman" w:hAnsi="Times New Roman" w:cs="Times New Roman"/>
          <w:sz w:val="24"/>
          <w:szCs w:val="24"/>
        </w:rPr>
        <w:t xml:space="preserve">In most cases they </w:t>
      </w:r>
      <w:r w:rsidR="00C22786">
        <w:rPr>
          <w:rFonts w:ascii="Times New Roman" w:hAnsi="Times New Roman" w:cs="Times New Roman"/>
          <w:sz w:val="24"/>
          <w:szCs w:val="24"/>
        </w:rPr>
        <w:t>are charged up and ready for duty with a clear mindset of being ready to undertake their duties</w:t>
      </w:r>
      <w:r w:rsidR="005A52BE">
        <w:rPr>
          <w:rFonts w:ascii="Times New Roman" w:hAnsi="Times New Roman" w:cs="Times New Roman"/>
          <w:sz w:val="24"/>
          <w:szCs w:val="24"/>
        </w:rPr>
        <w:t xml:space="preserve"> (</w:t>
      </w:r>
      <w:r w:rsidR="005A52BE" w:rsidRPr="0009682C">
        <w:rPr>
          <w:rFonts w:ascii="Times New Roman" w:hAnsi="Times New Roman" w:cs="Times New Roman"/>
          <w:color w:val="000000"/>
          <w:sz w:val="24"/>
          <w:szCs w:val="24"/>
          <w:shd w:val="clear" w:color="auto" w:fill="FFFFFF"/>
        </w:rPr>
        <w:t>Cox</w:t>
      </w:r>
      <w:r w:rsidR="005A52BE">
        <w:rPr>
          <w:rFonts w:ascii="Times New Roman" w:hAnsi="Times New Roman" w:cs="Times New Roman"/>
          <w:color w:val="000000"/>
          <w:sz w:val="24"/>
          <w:szCs w:val="24"/>
          <w:shd w:val="clear" w:color="auto" w:fill="FFFFFF"/>
        </w:rPr>
        <w:t xml:space="preserve"> et al</w:t>
      </w:r>
      <w:r w:rsidR="005A52BE" w:rsidRPr="0009682C">
        <w:rPr>
          <w:rFonts w:ascii="Times New Roman" w:hAnsi="Times New Roman" w:cs="Times New Roman"/>
          <w:color w:val="000000"/>
          <w:sz w:val="24"/>
          <w:szCs w:val="24"/>
          <w:shd w:val="clear" w:color="auto" w:fill="FFFFFF"/>
        </w:rPr>
        <w:t>, 2011</w:t>
      </w:r>
      <w:r w:rsidR="005A52BE">
        <w:rPr>
          <w:rFonts w:ascii="Times New Roman" w:hAnsi="Times New Roman" w:cs="Times New Roman"/>
          <w:color w:val="000000"/>
          <w:sz w:val="24"/>
          <w:szCs w:val="24"/>
          <w:shd w:val="clear" w:color="auto" w:fill="FFFFFF"/>
        </w:rPr>
        <w:t xml:space="preserve"> p. 27)</w:t>
      </w:r>
      <w:r w:rsidR="00C22786">
        <w:rPr>
          <w:rFonts w:ascii="Times New Roman" w:hAnsi="Times New Roman" w:cs="Times New Roman"/>
          <w:sz w:val="24"/>
          <w:szCs w:val="24"/>
        </w:rPr>
        <w:t xml:space="preserve">. </w:t>
      </w:r>
    </w:p>
    <w:p w14:paraId="4CC0BFA1" w14:textId="344D93CF" w:rsidR="00F82675" w:rsidRPr="00F82675" w:rsidRDefault="002A78D5"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Mentorship and coaching are indeed an employee’s best bet at ensuring they can still work with the much confidence they had in the onset of change. It would be therefore wise to have the employees informed of the new changes that will take place beforehand and have them go through a coaching and mentorship </w:t>
      </w:r>
      <w:r w:rsidR="00463309">
        <w:rPr>
          <w:rFonts w:ascii="Times New Roman" w:hAnsi="Times New Roman" w:cs="Times New Roman"/>
          <w:sz w:val="24"/>
          <w:szCs w:val="24"/>
        </w:rPr>
        <w:t>exercise as</w:t>
      </w:r>
      <w:r>
        <w:rPr>
          <w:rFonts w:ascii="Times New Roman" w:hAnsi="Times New Roman" w:cs="Times New Roman"/>
          <w:sz w:val="24"/>
          <w:szCs w:val="24"/>
        </w:rPr>
        <w:t xml:space="preserve"> soon as possible</w:t>
      </w:r>
      <w:r w:rsidR="00DA5A0C">
        <w:rPr>
          <w:rFonts w:ascii="Times New Roman" w:hAnsi="Times New Roman" w:cs="Times New Roman"/>
          <w:sz w:val="24"/>
          <w:szCs w:val="24"/>
        </w:rPr>
        <w:t xml:space="preserve"> (</w:t>
      </w:r>
      <w:r w:rsidR="00DA5A0C" w:rsidRPr="0009682C">
        <w:rPr>
          <w:rFonts w:ascii="Times New Roman" w:hAnsi="Times New Roman" w:cs="Times New Roman"/>
          <w:color w:val="000000"/>
          <w:sz w:val="24"/>
          <w:szCs w:val="24"/>
          <w:shd w:val="clear" w:color="auto" w:fill="FFFFFF"/>
        </w:rPr>
        <w:t>Evans</w:t>
      </w:r>
      <w:r w:rsidR="00DA5A0C">
        <w:rPr>
          <w:rFonts w:ascii="Times New Roman" w:hAnsi="Times New Roman" w:cs="Times New Roman"/>
          <w:color w:val="000000"/>
          <w:sz w:val="24"/>
          <w:szCs w:val="24"/>
          <w:shd w:val="clear" w:color="auto" w:fill="FFFFFF"/>
        </w:rPr>
        <w:t xml:space="preserve"> et al</w:t>
      </w:r>
      <w:r w:rsidR="00DA5A0C" w:rsidRPr="0009682C">
        <w:rPr>
          <w:rFonts w:ascii="Times New Roman" w:hAnsi="Times New Roman" w:cs="Times New Roman"/>
          <w:color w:val="000000"/>
          <w:sz w:val="24"/>
          <w:szCs w:val="24"/>
          <w:shd w:val="clear" w:color="auto" w:fill="FFFFFF"/>
        </w:rPr>
        <w:t>, 2015</w:t>
      </w:r>
      <w:r w:rsidR="00DA5A0C">
        <w:rPr>
          <w:rFonts w:ascii="Times New Roman" w:hAnsi="Times New Roman" w:cs="Times New Roman"/>
          <w:color w:val="000000"/>
          <w:sz w:val="24"/>
          <w:szCs w:val="24"/>
          <w:shd w:val="clear" w:color="auto" w:fill="FFFFFF"/>
        </w:rPr>
        <w:t xml:space="preserve"> p. 19)</w:t>
      </w:r>
      <w:r>
        <w:rPr>
          <w:rFonts w:ascii="Times New Roman" w:hAnsi="Times New Roman" w:cs="Times New Roman"/>
          <w:sz w:val="24"/>
          <w:szCs w:val="24"/>
        </w:rPr>
        <w:t xml:space="preserve">. </w:t>
      </w:r>
    </w:p>
    <w:p w14:paraId="2EF2A7D5" w14:textId="77777777" w:rsidR="00C12164" w:rsidRDefault="00C12164" w:rsidP="00343253">
      <w:pPr>
        <w:spacing w:line="480" w:lineRule="auto"/>
        <w:rPr>
          <w:rFonts w:ascii="Times New Roman" w:hAnsi="Times New Roman" w:cs="Times New Roman"/>
          <w:b/>
          <w:bCs/>
          <w:sz w:val="24"/>
          <w:szCs w:val="24"/>
        </w:rPr>
      </w:pPr>
    </w:p>
    <w:p w14:paraId="27C01844" w14:textId="238A2A84" w:rsidR="0002417C" w:rsidRPr="00E728FD" w:rsidRDefault="00E728FD" w:rsidP="00343253">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 </w:t>
      </w:r>
      <w:r>
        <w:rPr>
          <w:rFonts w:ascii="Times New Roman" w:hAnsi="Times New Roman" w:cs="Times New Roman"/>
          <w:sz w:val="24"/>
          <w:szCs w:val="24"/>
        </w:rPr>
        <w:t xml:space="preserve">In </w:t>
      </w:r>
      <w:r w:rsidR="0007626D">
        <w:rPr>
          <w:rFonts w:ascii="Times New Roman" w:hAnsi="Times New Roman" w:cs="Times New Roman"/>
          <w:sz w:val="24"/>
          <w:szCs w:val="24"/>
        </w:rPr>
        <w:t>the assigned exercise,</w:t>
      </w:r>
      <w:r w:rsidR="0002417C">
        <w:rPr>
          <w:rFonts w:ascii="Times New Roman" w:hAnsi="Times New Roman" w:cs="Times New Roman"/>
          <w:sz w:val="24"/>
          <w:szCs w:val="24"/>
        </w:rPr>
        <w:t xml:space="preserve"> I had the opportunity to coach A</w:t>
      </w:r>
      <w:r>
        <w:rPr>
          <w:rFonts w:ascii="Times New Roman" w:hAnsi="Times New Roman" w:cs="Times New Roman"/>
          <w:sz w:val="24"/>
          <w:szCs w:val="24"/>
        </w:rPr>
        <w:t>nita</w:t>
      </w:r>
      <w:r w:rsidR="0002417C">
        <w:rPr>
          <w:rFonts w:ascii="Times New Roman" w:hAnsi="Times New Roman" w:cs="Times New Roman"/>
          <w:sz w:val="24"/>
          <w:szCs w:val="24"/>
        </w:rPr>
        <w:t xml:space="preserve"> She was to do a presentation to a new set of audience. She was willing but not able to go through the exercise and wondered if she could have the responsibility assigned to someone else, a situation that put her in a dilemma because this was a guarantee for a promotion the moment, she did it. </w:t>
      </w:r>
    </w:p>
    <w:p w14:paraId="6C238CE4" w14:textId="23AA40B6" w:rsidR="0007626D" w:rsidRDefault="0007626D" w:rsidP="004A195A">
      <w:pPr>
        <w:spacing w:line="480" w:lineRule="auto"/>
        <w:rPr>
          <w:rFonts w:ascii="Times New Roman" w:hAnsi="Times New Roman" w:cs="Times New Roman"/>
          <w:sz w:val="24"/>
          <w:szCs w:val="24"/>
        </w:rPr>
      </w:pPr>
      <w:r>
        <w:rPr>
          <w:rFonts w:ascii="Times New Roman" w:hAnsi="Times New Roman" w:cs="Times New Roman"/>
          <w:sz w:val="24"/>
          <w:szCs w:val="24"/>
        </w:rPr>
        <w:t xml:space="preserve"> I was able to relate with my client with ease since I began by breaking the ice in order to know how best I would relate with my client. In view of this, I was able to provide my client with a chance at being open with me and telling me what exactly challenged her in her </w:t>
      </w:r>
      <w:r w:rsidR="00151ED7">
        <w:rPr>
          <w:rFonts w:ascii="Times New Roman" w:hAnsi="Times New Roman" w:cs="Times New Roman"/>
          <w:sz w:val="24"/>
          <w:szCs w:val="24"/>
        </w:rPr>
        <w:t>duties</w:t>
      </w:r>
      <w:r w:rsidR="004A195A">
        <w:rPr>
          <w:rFonts w:ascii="Times New Roman" w:hAnsi="Times New Roman" w:cs="Times New Roman"/>
          <w:sz w:val="24"/>
          <w:szCs w:val="24"/>
        </w:rPr>
        <w:t xml:space="preserve"> </w:t>
      </w:r>
      <w:r w:rsidR="004A195A" w:rsidRPr="009B0CC3">
        <w:rPr>
          <w:rFonts w:ascii="Times New Roman" w:hAnsi="Times New Roman" w:cs="Times New Roman"/>
          <w:noProof/>
          <w:sz w:val="24"/>
          <w:szCs w:val="24"/>
        </w:rPr>
        <w:t>(Garvey</w:t>
      </w:r>
      <w:r w:rsidR="004A195A">
        <w:rPr>
          <w:rFonts w:ascii="Times New Roman" w:hAnsi="Times New Roman" w:cs="Times New Roman"/>
          <w:noProof/>
          <w:sz w:val="24"/>
          <w:szCs w:val="24"/>
        </w:rPr>
        <w:t xml:space="preserve"> et al</w:t>
      </w:r>
      <w:r w:rsidR="004A195A" w:rsidRPr="009B0CC3">
        <w:rPr>
          <w:rFonts w:ascii="Times New Roman" w:hAnsi="Times New Roman" w:cs="Times New Roman"/>
          <w:noProof/>
          <w:sz w:val="24"/>
          <w:szCs w:val="24"/>
        </w:rPr>
        <w:t>, 2018 p. 21)</w:t>
      </w:r>
      <w:r>
        <w:rPr>
          <w:rFonts w:ascii="Times New Roman" w:hAnsi="Times New Roman" w:cs="Times New Roman"/>
          <w:sz w:val="24"/>
          <w:szCs w:val="24"/>
        </w:rPr>
        <w:t xml:space="preserve">. </w:t>
      </w:r>
    </w:p>
    <w:p w14:paraId="5E2533C2" w14:textId="7FC94D02" w:rsidR="00692317" w:rsidRDefault="0007626D"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As a coach, I played an </w:t>
      </w:r>
      <w:r w:rsidR="00FA7BDD">
        <w:rPr>
          <w:rFonts w:ascii="Times New Roman" w:hAnsi="Times New Roman" w:cs="Times New Roman"/>
          <w:sz w:val="24"/>
          <w:szCs w:val="24"/>
        </w:rPr>
        <w:t xml:space="preserve">important role in helping my </w:t>
      </w:r>
      <w:proofErr w:type="spellStart"/>
      <w:r w:rsidR="00FA7BDD">
        <w:rPr>
          <w:rFonts w:ascii="Times New Roman" w:hAnsi="Times New Roman" w:cs="Times New Roman"/>
          <w:sz w:val="24"/>
          <w:szCs w:val="24"/>
        </w:rPr>
        <w:t>coachee</w:t>
      </w:r>
      <w:proofErr w:type="spellEnd"/>
      <w:r w:rsidR="00FA7BDD">
        <w:rPr>
          <w:rFonts w:ascii="Times New Roman" w:hAnsi="Times New Roman" w:cs="Times New Roman"/>
          <w:sz w:val="24"/>
          <w:szCs w:val="24"/>
        </w:rPr>
        <w:t xml:space="preserve"> understand the potential she had having gone through such an experience in the past with the only difference being that it is a new audience. My honest opinion in correcting my </w:t>
      </w:r>
      <w:proofErr w:type="spellStart"/>
      <w:r w:rsidR="00FA7BDD">
        <w:rPr>
          <w:rFonts w:ascii="Times New Roman" w:hAnsi="Times New Roman" w:cs="Times New Roman"/>
          <w:sz w:val="24"/>
          <w:szCs w:val="24"/>
        </w:rPr>
        <w:t>coachee</w:t>
      </w:r>
      <w:proofErr w:type="spellEnd"/>
      <w:r w:rsidR="00FA7BDD">
        <w:rPr>
          <w:rFonts w:ascii="Times New Roman" w:hAnsi="Times New Roman" w:cs="Times New Roman"/>
          <w:sz w:val="24"/>
          <w:szCs w:val="24"/>
        </w:rPr>
        <w:t xml:space="preserve"> on the manner she could present her work to the audience was also timely and indeed helpful to avoid a situation where she may be out of touch with the audience she is delivering to</w:t>
      </w:r>
      <w:r w:rsidR="00E118C3">
        <w:rPr>
          <w:rFonts w:ascii="Times New Roman" w:hAnsi="Times New Roman" w:cs="Times New Roman"/>
          <w:sz w:val="24"/>
          <w:szCs w:val="24"/>
        </w:rPr>
        <w:t xml:space="preserve"> (Blackman et al, 2015 p. 24)</w:t>
      </w:r>
      <w:r w:rsidR="00FA7BDD">
        <w:rPr>
          <w:rFonts w:ascii="Times New Roman" w:hAnsi="Times New Roman" w:cs="Times New Roman"/>
          <w:sz w:val="24"/>
          <w:szCs w:val="24"/>
        </w:rPr>
        <w:t xml:space="preserve">. </w:t>
      </w:r>
    </w:p>
    <w:p w14:paraId="7E571EFD" w14:textId="05DC141F" w:rsidR="00B66651" w:rsidRDefault="00B66651"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A number of concerns my </w:t>
      </w:r>
      <w:proofErr w:type="spellStart"/>
      <w:r>
        <w:rPr>
          <w:rFonts w:ascii="Times New Roman" w:hAnsi="Times New Roman" w:cs="Times New Roman"/>
          <w:sz w:val="24"/>
          <w:szCs w:val="24"/>
        </w:rPr>
        <w:t>coachee</w:t>
      </w:r>
      <w:proofErr w:type="spellEnd"/>
      <w:r>
        <w:rPr>
          <w:rFonts w:ascii="Times New Roman" w:hAnsi="Times New Roman" w:cs="Times New Roman"/>
          <w:sz w:val="24"/>
          <w:szCs w:val="24"/>
        </w:rPr>
        <w:t xml:space="preserve"> had was that she was not fluent in English since English is her second language and </w:t>
      </w:r>
      <w:r w:rsidR="009A48D6">
        <w:rPr>
          <w:rFonts w:ascii="Times New Roman" w:hAnsi="Times New Roman" w:cs="Times New Roman"/>
          <w:sz w:val="24"/>
          <w:szCs w:val="24"/>
        </w:rPr>
        <w:t xml:space="preserve">feared that she might not communicate properly with the audience she expected. </w:t>
      </w:r>
      <w:r w:rsidR="009F5EA7">
        <w:rPr>
          <w:rFonts w:ascii="Times New Roman" w:hAnsi="Times New Roman" w:cs="Times New Roman"/>
          <w:sz w:val="24"/>
          <w:szCs w:val="24"/>
        </w:rPr>
        <w:t>Furthermore,</w:t>
      </w:r>
      <w:r w:rsidR="009A48D6">
        <w:rPr>
          <w:rFonts w:ascii="Times New Roman" w:hAnsi="Times New Roman" w:cs="Times New Roman"/>
          <w:sz w:val="24"/>
          <w:szCs w:val="24"/>
        </w:rPr>
        <w:t xml:space="preserve"> she was not used to working with </w:t>
      </w:r>
      <w:r w:rsidR="009F5EA7">
        <w:rPr>
          <w:rFonts w:ascii="Times New Roman" w:hAnsi="Times New Roman" w:cs="Times New Roman"/>
          <w:sz w:val="24"/>
          <w:szCs w:val="24"/>
        </w:rPr>
        <w:t>PowerPoints and</w:t>
      </w:r>
      <w:r w:rsidR="009A48D6">
        <w:rPr>
          <w:rFonts w:ascii="Times New Roman" w:hAnsi="Times New Roman" w:cs="Times New Roman"/>
          <w:sz w:val="24"/>
          <w:szCs w:val="24"/>
        </w:rPr>
        <w:t xml:space="preserve"> needed assistance with the arrangement of the PowerPoint decks to have the information reach the intended audience accordingly</w:t>
      </w:r>
      <w:r w:rsidR="00DA5D92">
        <w:rPr>
          <w:rFonts w:ascii="Times New Roman" w:hAnsi="Times New Roman" w:cs="Times New Roman"/>
          <w:sz w:val="24"/>
          <w:szCs w:val="24"/>
        </w:rPr>
        <w:t xml:space="preserve"> (</w:t>
      </w:r>
      <w:r w:rsidR="00DA5D92" w:rsidRPr="0009682C">
        <w:rPr>
          <w:rFonts w:ascii="Times New Roman" w:hAnsi="Times New Roman" w:cs="Times New Roman"/>
          <w:color w:val="000000"/>
          <w:sz w:val="24"/>
          <w:szCs w:val="24"/>
          <w:shd w:val="clear" w:color="auto" w:fill="FFFFFF"/>
        </w:rPr>
        <w:t>Blackstone</w:t>
      </w:r>
      <w:r w:rsidR="00DA5D92">
        <w:rPr>
          <w:rFonts w:ascii="Times New Roman" w:hAnsi="Times New Roman" w:cs="Times New Roman"/>
          <w:color w:val="000000"/>
          <w:sz w:val="24"/>
          <w:szCs w:val="24"/>
          <w:shd w:val="clear" w:color="auto" w:fill="FFFFFF"/>
        </w:rPr>
        <w:t xml:space="preserve"> &amp;</w:t>
      </w:r>
      <w:r w:rsidR="00DA5D92" w:rsidRPr="0009682C">
        <w:rPr>
          <w:rFonts w:ascii="Times New Roman" w:hAnsi="Times New Roman" w:cs="Times New Roman"/>
          <w:color w:val="000000"/>
          <w:sz w:val="24"/>
          <w:szCs w:val="24"/>
          <w:shd w:val="clear" w:color="auto" w:fill="FFFFFF"/>
        </w:rPr>
        <w:t xml:space="preserve"> Christian, 2010</w:t>
      </w:r>
      <w:r w:rsidR="00DA5D92">
        <w:rPr>
          <w:rFonts w:ascii="Times New Roman" w:hAnsi="Times New Roman" w:cs="Times New Roman"/>
          <w:color w:val="000000"/>
          <w:sz w:val="24"/>
          <w:szCs w:val="24"/>
          <w:shd w:val="clear" w:color="auto" w:fill="FFFFFF"/>
        </w:rPr>
        <w:t xml:space="preserve"> p. 18)</w:t>
      </w:r>
      <w:r w:rsidR="009A48D6">
        <w:rPr>
          <w:rFonts w:ascii="Times New Roman" w:hAnsi="Times New Roman" w:cs="Times New Roman"/>
          <w:sz w:val="24"/>
          <w:szCs w:val="24"/>
        </w:rPr>
        <w:t xml:space="preserve">. </w:t>
      </w:r>
    </w:p>
    <w:p w14:paraId="5043A4F0" w14:textId="5E067953" w:rsidR="00692317" w:rsidRDefault="00B66651"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Going by the concern of my </w:t>
      </w:r>
      <w:proofErr w:type="spellStart"/>
      <w:r>
        <w:rPr>
          <w:rFonts w:ascii="Times New Roman" w:hAnsi="Times New Roman" w:cs="Times New Roman"/>
          <w:sz w:val="24"/>
          <w:szCs w:val="24"/>
        </w:rPr>
        <w:t>coachee</w:t>
      </w:r>
      <w:proofErr w:type="spellEnd"/>
      <w:r>
        <w:rPr>
          <w:rFonts w:ascii="Times New Roman" w:hAnsi="Times New Roman" w:cs="Times New Roman"/>
          <w:sz w:val="24"/>
          <w:szCs w:val="24"/>
        </w:rPr>
        <w:t>, she was not duly informed of what was planned</w:t>
      </w:r>
      <w:r w:rsidR="009A48D6">
        <w:rPr>
          <w:rFonts w:ascii="Times New Roman" w:hAnsi="Times New Roman" w:cs="Times New Roman"/>
          <w:sz w:val="24"/>
          <w:szCs w:val="24"/>
        </w:rPr>
        <w:t xml:space="preserve">. This was a matter of change management the management had not communicated on time thus making her feel out of place and lacked knowledge on how best to deal with this kind of a scenario. At the end of the day, she gained confidence and could carry on with the task at hand </w:t>
      </w:r>
      <w:r w:rsidR="001715D3">
        <w:rPr>
          <w:rFonts w:ascii="Times New Roman" w:hAnsi="Times New Roman" w:cs="Times New Roman"/>
          <w:sz w:val="24"/>
          <w:szCs w:val="24"/>
        </w:rPr>
        <w:t xml:space="preserve">with ease going by her reassurance after the coaching exercise that she could </w:t>
      </w:r>
      <w:r w:rsidR="009A3DCD">
        <w:rPr>
          <w:rFonts w:ascii="Times New Roman" w:hAnsi="Times New Roman" w:cs="Times New Roman"/>
          <w:sz w:val="24"/>
          <w:szCs w:val="24"/>
        </w:rPr>
        <w:t>go ahead with the presentation</w:t>
      </w:r>
      <w:r w:rsidR="002272B3">
        <w:rPr>
          <w:rFonts w:ascii="Times New Roman" w:hAnsi="Times New Roman" w:cs="Times New Roman"/>
          <w:sz w:val="24"/>
          <w:szCs w:val="24"/>
        </w:rPr>
        <w:t xml:space="preserve">. The PowerPoint preparation skills she gained will also help her carry on with the exercise with ease. </w:t>
      </w:r>
    </w:p>
    <w:p w14:paraId="42EC79E0" w14:textId="2B481584" w:rsidR="00A22E10" w:rsidRDefault="00787F07" w:rsidP="00A22E10">
      <w:pPr>
        <w:spacing w:line="480" w:lineRule="auto"/>
        <w:rPr>
          <w:rFonts w:ascii="Times New Roman" w:hAnsi="Times New Roman" w:cs="Times New Roman"/>
          <w:sz w:val="24"/>
          <w:szCs w:val="24"/>
        </w:rPr>
      </w:pPr>
      <w:r>
        <w:rPr>
          <w:noProof/>
        </w:rPr>
        <w:drawing>
          <wp:inline distT="0" distB="0" distL="0" distR="0" wp14:anchorId="08251DF1" wp14:editId="2459FCE8">
            <wp:extent cx="5731510" cy="32861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86125"/>
                    </a:xfrm>
                    <a:prstGeom prst="rect">
                      <a:avLst/>
                    </a:prstGeom>
                    <a:noFill/>
                    <a:ln>
                      <a:noFill/>
                    </a:ln>
                  </pic:spPr>
                </pic:pic>
              </a:graphicData>
            </a:graphic>
          </wp:inline>
        </w:drawing>
      </w:r>
    </w:p>
    <w:p w14:paraId="7F195E7B" w14:textId="1EA0E2E7" w:rsidR="002543D7" w:rsidRPr="005F7EA7" w:rsidRDefault="002442D5" w:rsidP="00F82675">
      <w:pPr>
        <w:spacing w:line="480" w:lineRule="auto"/>
        <w:rPr>
          <w:rFonts w:ascii="Times New Roman" w:hAnsi="Times New Roman" w:cs="Times New Roman"/>
          <w:sz w:val="24"/>
          <w:szCs w:val="24"/>
        </w:rPr>
      </w:pPr>
      <w:r>
        <w:rPr>
          <w:noProof/>
        </w:rPr>
        <w:drawing>
          <wp:inline distT="0" distB="0" distL="0" distR="0" wp14:anchorId="2C4329E7" wp14:editId="00B85C47">
            <wp:extent cx="5731510" cy="27019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01925"/>
                    </a:xfrm>
                    <a:prstGeom prst="rect">
                      <a:avLst/>
                    </a:prstGeom>
                    <a:noFill/>
                    <a:ln>
                      <a:noFill/>
                    </a:ln>
                  </pic:spPr>
                </pic:pic>
              </a:graphicData>
            </a:graphic>
          </wp:inline>
        </w:drawing>
      </w:r>
    </w:p>
    <w:p w14:paraId="6601DABD" w14:textId="77777777" w:rsidR="00A20893" w:rsidRDefault="00A20893" w:rsidP="00635F7B">
      <w:pPr>
        <w:spacing w:line="480" w:lineRule="auto"/>
        <w:jc w:val="center"/>
        <w:rPr>
          <w:rFonts w:ascii="Times New Roman" w:hAnsi="Times New Roman" w:cs="Times New Roman"/>
          <w:b/>
          <w:bCs/>
          <w:sz w:val="24"/>
          <w:szCs w:val="24"/>
        </w:rPr>
      </w:pPr>
    </w:p>
    <w:p w14:paraId="356433BC" w14:textId="77777777" w:rsidR="00A20893" w:rsidRDefault="00A20893" w:rsidP="00635F7B">
      <w:pPr>
        <w:spacing w:line="480" w:lineRule="auto"/>
        <w:jc w:val="center"/>
        <w:rPr>
          <w:rFonts w:ascii="Times New Roman" w:hAnsi="Times New Roman" w:cs="Times New Roman"/>
          <w:b/>
          <w:bCs/>
          <w:sz w:val="24"/>
          <w:szCs w:val="24"/>
        </w:rPr>
      </w:pPr>
    </w:p>
    <w:p w14:paraId="02BA432F" w14:textId="77777777" w:rsidR="00A20893" w:rsidRDefault="00A20893" w:rsidP="00635F7B">
      <w:pPr>
        <w:spacing w:line="480" w:lineRule="auto"/>
        <w:jc w:val="center"/>
        <w:rPr>
          <w:rFonts w:ascii="Times New Roman" w:hAnsi="Times New Roman" w:cs="Times New Roman"/>
          <w:b/>
          <w:bCs/>
          <w:sz w:val="24"/>
          <w:szCs w:val="24"/>
        </w:rPr>
      </w:pPr>
    </w:p>
    <w:p w14:paraId="653057C4" w14:textId="602190BB" w:rsidR="007E7AA1" w:rsidRPr="00635F7B" w:rsidRDefault="00A57714" w:rsidP="00635F7B">
      <w:pPr>
        <w:spacing w:line="480" w:lineRule="auto"/>
        <w:jc w:val="center"/>
        <w:rPr>
          <w:rFonts w:ascii="Times New Roman" w:hAnsi="Times New Roman" w:cs="Times New Roman"/>
          <w:b/>
          <w:bCs/>
          <w:sz w:val="24"/>
          <w:szCs w:val="24"/>
        </w:rPr>
      </w:pPr>
      <w:r w:rsidRPr="00635F7B">
        <w:rPr>
          <w:rFonts w:ascii="Times New Roman" w:hAnsi="Times New Roman" w:cs="Times New Roman"/>
          <w:b/>
          <w:bCs/>
          <w:sz w:val="24"/>
          <w:szCs w:val="24"/>
        </w:rPr>
        <w:t>CONCLUSION</w:t>
      </w:r>
    </w:p>
    <w:p w14:paraId="24F63F95" w14:textId="14046768" w:rsidR="00512EE6" w:rsidRDefault="00512EE6"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Coaching and mentoring are an important aspect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should consider when managing their operations. </w:t>
      </w:r>
      <w:r w:rsidR="001A1377">
        <w:rPr>
          <w:rFonts w:ascii="Times New Roman" w:hAnsi="Times New Roman" w:cs="Times New Roman"/>
          <w:sz w:val="24"/>
          <w:szCs w:val="24"/>
        </w:rPr>
        <w:t xml:space="preserve">The line managers should be at the front in ensuring this takes place accordingly. </w:t>
      </w:r>
      <w:r>
        <w:rPr>
          <w:rFonts w:ascii="Times New Roman" w:hAnsi="Times New Roman" w:cs="Times New Roman"/>
          <w:sz w:val="24"/>
          <w:szCs w:val="24"/>
        </w:rPr>
        <w:t xml:space="preserve">The employees play indeed a vital role at ensuring that everything moves according to an </w:t>
      </w:r>
      <w:proofErr w:type="spellStart"/>
      <w:r>
        <w:rPr>
          <w:rFonts w:ascii="Times New Roman" w:hAnsi="Times New Roman" w:cs="Times New Roman"/>
          <w:sz w:val="24"/>
          <w:szCs w:val="24"/>
        </w:rPr>
        <w:t>organization’s</w:t>
      </w:r>
      <w:proofErr w:type="spellEnd"/>
      <w:r>
        <w:rPr>
          <w:rFonts w:ascii="Times New Roman" w:hAnsi="Times New Roman" w:cs="Times New Roman"/>
          <w:sz w:val="24"/>
          <w:szCs w:val="24"/>
        </w:rPr>
        <w:t xml:space="preserve"> mission as well as vision and it would it would be vital to have all them at par with plans and intended changes. </w:t>
      </w:r>
    </w:p>
    <w:p w14:paraId="07FFC8DE" w14:textId="7CE139D4" w:rsidR="00005498" w:rsidRDefault="00005498"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Furthermore, the line managers should act as a voice to the top management on the issues they face whenever they have to undertake duties using a different method, they may not be well-versed with at the end of the day. In addition, a junior staff should feel free to consult with a line manager if faced with any challenge regarding undertaking their duties. </w:t>
      </w:r>
    </w:p>
    <w:p w14:paraId="5E601CC4" w14:textId="2EBD1076" w:rsidR="001906FD" w:rsidRDefault="003A77EA" w:rsidP="00343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report has provided a detailed approach on how coaching and mentoring is effective in in </w:t>
      </w:r>
      <w:proofErr w:type="spellStart"/>
      <w:r>
        <w:rPr>
          <w:rFonts w:ascii="Times New Roman" w:hAnsi="Times New Roman" w:cs="Times New Roman"/>
          <w:sz w:val="24"/>
          <w:szCs w:val="24"/>
        </w:rPr>
        <w:t>organizations</w:t>
      </w:r>
      <w:proofErr w:type="spellEnd"/>
      <w:r>
        <w:rPr>
          <w:rFonts w:ascii="Times New Roman" w:hAnsi="Times New Roman" w:cs="Times New Roman"/>
          <w:sz w:val="24"/>
          <w:szCs w:val="24"/>
        </w:rPr>
        <w:t xml:space="preserve">. It also clearly highlights the position of employees within the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whenever there are changes to be introduced in the operations of the </w:t>
      </w:r>
      <w:proofErr w:type="spellStart"/>
      <w:r>
        <w:rPr>
          <w:rFonts w:ascii="Times New Roman" w:hAnsi="Times New Roman" w:cs="Times New Roman"/>
          <w:sz w:val="24"/>
          <w:szCs w:val="24"/>
        </w:rPr>
        <w:t>organization</w:t>
      </w:r>
      <w:proofErr w:type="spellEnd"/>
      <w:r>
        <w:rPr>
          <w:rFonts w:ascii="Times New Roman" w:hAnsi="Times New Roman" w:cs="Times New Roman"/>
          <w:sz w:val="24"/>
          <w:szCs w:val="24"/>
        </w:rPr>
        <w:t xml:space="preserve">. In as much as the management would wish the changes to take effect, no major progress can be made unless the employees are fully aware on how the entire exercise will be undertaken. </w:t>
      </w:r>
    </w:p>
    <w:p w14:paraId="73E21175" w14:textId="153D72B9" w:rsidR="00343253" w:rsidRDefault="00343253" w:rsidP="00343253">
      <w:pPr>
        <w:spacing w:line="480" w:lineRule="auto"/>
        <w:rPr>
          <w:rFonts w:ascii="Times New Roman" w:hAnsi="Times New Roman" w:cs="Times New Roman"/>
          <w:sz w:val="24"/>
          <w:szCs w:val="24"/>
        </w:rPr>
      </w:pPr>
    </w:p>
    <w:p w14:paraId="7166E165" w14:textId="12E1D6C1" w:rsidR="00495286" w:rsidRDefault="00495286" w:rsidP="00343253">
      <w:pPr>
        <w:spacing w:line="480" w:lineRule="auto"/>
        <w:rPr>
          <w:rFonts w:ascii="Times New Roman" w:hAnsi="Times New Roman" w:cs="Times New Roman"/>
          <w:sz w:val="24"/>
          <w:szCs w:val="24"/>
        </w:rPr>
      </w:pPr>
    </w:p>
    <w:p w14:paraId="0C8FF33D" w14:textId="1DFD85C2" w:rsidR="00495286" w:rsidRDefault="00495286" w:rsidP="005F7EA7">
      <w:pPr>
        <w:spacing w:line="480" w:lineRule="auto"/>
        <w:rPr>
          <w:rFonts w:ascii="Times New Roman" w:hAnsi="Times New Roman" w:cs="Times New Roman"/>
          <w:sz w:val="24"/>
          <w:szCs w:val="24"/>
        </w:rPr>
      </w:pPr>
    </w:p>
    <w:p w14:paraId="22011575" w14:textId="1D2D70A4" w:rsidR="005F7EA7" w:rsidRDefault="005F7EA7" w:rsidP="005F7EA7">
      <w:pPr>
        <w:spacing w:line="480" w:lineRule="auto"/>
        <w:rPr>
          <w:rFonts w:ascii="Times New Roman" w:hAnsi="Times New Roman" w:cs="Times New Roman"/>
          <w:sz w:val="24"/>
          <w:szCs w:val="24"/>
        </w:rPr>
      </w:pPr>
    </w:p>
    <w:p w14:paraId="73470A4F" w14:textId="07636486" w:rsidR="005F7EA7" w:rsidRDefault="005F7EA7" w:rsidP="005F7EA7">
      <w:pPr>
        <w:spacing w:line="480" w:lineRule="auto"/>
        <w:rPr>
          <w:rFonts w:ascii="Times New Roman" w:hAnsi="Times New Roman" w:cs="Times New Roman"/>
          <w:sz w:val="24"/>
          <w:szCs w:val="24"/>
        </w:rPr>
      </w:pPr>
    </w:p>
    <w:p w14:paraId="0B142AD8" w14:textId="1FBC62DC" w:rsidR="005F7EA7" w:rsidRDefault="005F7EA7" w:rsidP="005F7EA7">
      <w:pPr>
        <w:spacing w:line="480" w:lineRule="auto"/>
        <w:rPr>
          <w:rFonts w:ascii="Times New Roman" w:hAnsi="Times New Roman" w:cs="Times New Roman"/>
          <w:sz w:val="24"/>
          <w:szCs w:val="24"/>
        </w:rPr>
      </w:pPr>
    </w:p>
    <w:p w14:paraId="192942DA" w14:textId="77777777" w:rsidR="005F7EA7" w:rsidRDefault="005F7EA7" w:rsidP="005F7EA7">
      <w:pPr>
        <w:spacing w:line="480" w:lineRule="auto"/>
        <w:rPr>
          <w:rFonts w:ascii="Times New Roman" w:hAnsi="Times New Roman" w:cs="Times New Roman"/>
          <w:sz w:val="24"/>
          <w:szCs w:val="24"/>
        </w:rPr>
      </w:pPr>
    </w:p>
    <w:p w14:paraId="00C2A31D" w14:textId="0290AD20" w:rsidR="009F5D19" w:rsidRPr="009F5D19" w:rsidRDefault="00495286" w:rsidP="009F5D19">
      <w:pPr>
        <w:spacing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45F849C1" w14:textId="77777777" w:rsidR="009F5D19" w:rsidRPr="0009682C" w:rsidRDefault="009F5D19" w:rsidP="009F5D19">
      <w:pPr>
        <w:pStyle w:val="Bibliography"/>
        <w:spacing w:line="480" w:lineRule="auto"/>
        <w:ind w:left="737" w:hanging="737"/>
        <w:jc w:val="center"/>
        <w:rPr>
          <w:rFonts w:ascii="Times New Roman" w:hAnsi="Times New Roman" w:cs="Times New Roman"/>
          <w:noProof/>
          <w:sz w:val="24"/>
          <w:szCs w:val="24"/>
          <w:lang w:val="en-US"/>
        </w:rPr>
      </w:pPr>
      <w:r w:rsidRPr="0009682C">
        <w:rPr>
          <w:rFonts w:ascii="Times New Roman" w:hAnsi="Times New Roman" w:cs="Times New Roman"/>
          <w:noProof/>
          <w:sz w:val="24"/>
          <w:szCs w:val="24"/>
          <w:lang w:val="en-US"/>
        </w:rPr>
        <w:t xml:space="preserve">Bob Garvey, P. S. D. M., 2018. </w:t>
      </w:r>
      <w:r w:rsidRPr="0009682C">
        <w:rPr>
          <w:rFonts w:ascii="Times New Roman" w:hAnsi="Times New Roman" w:cs="Times New Roman"/>
          <w:i/>
          <w:iCs/>
          <w:noProof/>
          <w:sz w:val="24"/>
          <w:szCs w:val="24"/>
          <w:lang w:val="en-US"/>
        </w:rPr>
        <w:t xml:space="preserve">Coaching and Mentoring: Theory and Practice. </w:t>
      </w:r>
      <w:r w:rsidRPr="0009682C">
        <w:rPr>
          <w:rFonts w:ascii="Times New Roman" w:hAnsi="Times New Roman" w:cs="Times New Roman"/>
          <w:noProof/>
          <w:sz w:val="24"/>
          <w:szCs w:val="24"/>
          <w:lang w:val="en-US"/>
        </w:rPr>
        <w:t>Chicago: SAGE Publications.</w:t>
      </w:r>
    </w:p>
    <w:p w14:paraId="6132501F"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Brockbank</w:t>
      </w:r>
      <w:proofErr w:type="spellEnd"/>
      <w:r w:rsidRPr="0009682C">
        <w:rPr>
          <w:rFonts w:ascii="Times New Roman" w:hAnsi="Times New Roman" w:cs="Times New Roman"/>
          <w:color w:val="000000"/>
          <w:sz w:val="24"/>
          <w:szCs w:val="24"/>
          <w:shd w:val="clear" w:color="auto" w:fill="FFFFFF"/>
        </w:rPr>
        <w:t>, A. and McGill, I., 2006. </w:t>
      </w:r>
      <w:r w:rsidRPr="0009682C">
        <w:rPr>
          <w:rFonts w:ascii="Times New Roman" w:hAnsi="Times New Roman" w:cs="Times New Roman"/>
          <w:i/>
          <w:iCs/>
          <w:color w:val="000000"/>
          <w:sz w:val="24"/>
          <w:szCs w:val="24"/>
          <w:shd w:val="clear" w:color="auto" w:fill="FFFFFF"/>
        </w:rPr>
        <w:t>Facilitating reflective learning through mentoring &amp; coaching</w:t>
      </w:r>
      <w:r w:rsidRPr="0009682C">
        <w:rPr>
          <w:rFonts w:ascii="Times New Roman" w:hAnsi="Times New Roman" w:cs="Times New Roman"/>
          <w:color w:val="000000"/>
          <w:sz w:val="24"/>
          <w:szCs w:val="24"/>
          <w:shd w:val="clear" w:color="auto" w:fill="FFFFFF"/>
        </w:rPr>
        <w:t>. London: Kogan Page.</w:t>
      </w:r>
    </w:p>
    <w:p w14:paraId="6238A6DA"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Albrecht, E., 2017. </w:t>
      </w:r>
      <w:r w:rsidRPr="0009682C">
        <w:rPr>
          <w:rFonts w:ascii="Times New Roman" w:hAnsi="Times New Roman" w:cs="Times New Roman"/>
          <w:i/>
          <w:iCs/>
          <w:color w:val="000000"/>
          <w:sz w:val="24"/>
          <w:szCs w:val="24"/>
          <w:shd w:val="clear" w:color="auto" w:fill="FFFFFF"/>
        </w:rPr>
        <w:t>Business Coaching</w:t>
      </w:r>
      <w:r w:rsidRPr="0009682C">
        <w:rPr>
          <w:rFonts w:ascii="Times New Roman" w:hAnsi="Times New Roman" w:cs="Times New Roman"/>
          <w:color w:val="000000"/>
          <w:sz w:val="24"/>
          <w:szCs w:val="24"/>
          <w:shd w:val="clear" w:color="auto" w:fill="FFFFFF"/>
        </w:rPr>
        <w:t>.</w:t>
      </w:r>
    </w:p>
    <w:p w14:paraId="3265E11F"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2006. </w:t>
      </w:r>
      <w:r w:rsidRPr="0009682C">
        <w:rPr>
          <w:rFonts w:ascii="Times New Roman" w:hAnsi="Times New Roman" w:cs="Times New Roman"/>
          <w:i/>
          <w:iCs/>
          <w:color w:val="000000"/>
          <w:sz w:val="24"/>
          <w:szCs w:val="24"/>
          <w:shd w:val="clear" w:color="auto" w:fill="FFFFFF"/>
        </w:rPr>
        <w:t xml:space="preserve">Biological, social, and </w:t>
      </w:r>
      <w:proofErr w:type="spellStart"/>
      <w:r w:rsidRPr="0009682C">
        <w:rPr>
          <w:rFonts w:ascii="Times New Roman" w:hAnsi="Times New Roman" w:cs="Times New Roman"/>
          <w:i/>
          <w:iCs/>
          <w:color w:val="000000"/>
          <w:sz w:val="24"/>
          <w:szCs w:val="24"/>
          <w:shd w:val="clear" w:color="auto" w:fill="FFFFFF"/>
        </w:rPr>
        <w:t>organizational</w:t>
      </w:r>
      <w:proofErr w:type="spellEnd"/>
      <w:r w:rsidRPr="0009682C">
        <w:rPr>
          <w:rFonts w:ascii="Times New Roman" w:hAnsi="Times New Roman" w:cs="Times New Roman"/>
          <w:i/>
          <w:iCs/>
          <w:color w:val="000000"/>
          <w:sz w:val="24"/>
          <w:szCs w:val="24"/>
          <w:shd w:val="clear" w:color="auto" w:fill="FFFFFF"/>
        </w:rPr>
        <w:t xml:space="preserve"> components of success for women in academic science and engineering</w:t>
      </w:r>
      <w:r w:rsidRPr="0009682C">
        <w:rPr>
          <w:rFonts w:ascii="Times New Roman" w:hAnsi="Times New Roman" w:cs="Times New Roman"/>
          <w:color w:val="000000"/>
          <w:sz w:val="24"/>
          <w:szCs w:val="24"/>
          <w:shd w:val="clear" w:color="auto" w:fill="FFFFFF"/>
        </w:rPr>
        <w:t>. Washington, D.C.: National Academies Press.</w:t>
      </w:r>
    </w:p>
    <w:p w14:paraId="097A39A2"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 xml:space="preserve">Blackman, A., </w:t>
      </w:r>
      <w:proofErr w:type="spellStart"/>
      <w:r w:rsidRPr="0009682C">
        <w:rPr>
          <w:rFonts w:ascii="Times New Roman" w:hAnsi="Times New Roman" w:cs="Times New Roman"/>
          <w:color w:val="000000"/>
          <w:sz w:val="24"/>
          <w:szCs w:val="24"/>
          <w:shd w:val="clear" w:color="auto" w:fill="FFFFFF"/>
        </w:rPr>
        <w:t>Kon</w:t>
      </w:r>
      <w:proofErr w:type="spellEnd"/>
      <w:r w:rsidRPr="0009682C">
        <w:rPr>
          <w:rFonts w:ascii="Times New Roman" w:hAnsi="Times New Roman" w:cs="Times New Roman"/>
          <w:color w:val="000000"/>
          <w:sz w:val="24"/>
          <w:szCs w:val="24"/>
          <w:shd w:val="clear" w:color="auto" w:fill="FFFFFF"/>
        </w:rPr>
        <w:t xml:space="preserve">, D. and </w:t>
      </w:r>
      <w:proofErr w:type="spellStart"/>
      <w:r w:rsidRPr="0009682C">
        <w:rPr>
          <w:rFonts w:ascii="Times New Roman" w:hAnsi="Times New Roman" w:cs="Times New Roman"/>
          <w:color w:val="000000"/>
          <w:sz w:val="24"/>
          <w:szCs w:val="24"/>
          <w:shd w:val="clear" w:color="auto" w:fill="FFFFFF"/>
        </w:rPr>
        <w:t>Clutterbuck</w:t>
      </w:r>
      <w:proofErr w:type="spellEnd"/>
      <w:r w:rsidRPr="0009682C">
        <w:rPr>
          <w:rFonts w:ascii="Times New Roman" w:hAnsi="Times New Roman" w:cs="Times New Roman"/>
          <w:color w:val="000000"/>
          <w:sz w:val="24"/>
          <w:szCs w:val="24"/>
          <w:shd w:val="clear" w:color="auto" w:fill="FFFFFF"/>
        </w:rPr>
        <w:t>, D., 2015. </w:t>
      </w:r>
      <w:r w:rsidRPr="0009682C">
        <w:rPr>
          <w:rFonts w:ascii="Times New Roman" w:hAnsi="Times New Roman" w:cs="Times New Roman"/>
          <w:i/>
          <w:iCs/>
          <w:color w:val="000000"/>
          <w:sz w:val="24"/>
          <w:szCs w:val="24"/>
          <w:shd w:val="clear" w:color="auto" w:fill="FFFFFF"/>
        </w:rPr>
        <w:t>Coaching and mentoring in the Asia Pacific</w:t>
      </w:r>
      <w:r w:rsidRPr="0009682C">
        <w:rPr>
          <w:rFonts w:ascii="Times New Roman" w:hAnsi="Times New Roman" w:cs="Times New Roman"/>
          <w:color w:val="000000"/>
          <w:sz w:val="24"/>
          <w:szCs w:val="24"/>
          <w:shd w:val="clear" w:color="auto" w:fill="FFFFFF"/>
        </w:rPr>
        <w:t>.</w:t>
      </w:r>
    </w:p>
    <w:p w14:paraId="3101A763"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Blackstone, W. and Christian, E., 2010. </w:t>
      </w:r>
      <w:r w:rsidRPr="0009682C">
        <w:rPr>
          <w:rFonts w:ascii="Times New Roman" w:hAnsi="Times New Roman" w:cs="Times New Roman"/>
          <w:i/>
          <w:iCs/>
          <w:color w:val="000000"/>
          <w:sz w:val="24"/>
          <w:szCs w:val="24"/>
          <w:shd w:val="clear" w:color="auto" w:fill="FFFFFF"/>
        </w:rPr>
        <w:t>Commentaries on the laws of England</w:t>
      </w:r>
      <w:r w:rsidRPr="0009682C">
        <w:rPr>
          <w:rFonts w:ascii="Times New Roman" w:hAnsi="Times New Roman" w:cs="Times New Roman"/>
          <w:color w:val="000000"/>
          <w:sz w:val="24"/>
          <w:szCs w:val="24"/>
          <w:shd w:val="clear" w:color="auto" w:fill="FFFFFF"/>
        </w:rPr>
        <w:t>. [Place of publication not identified]: [</w:t>
      </w:r>
      <w:proofErr w:type="spellStart"/>
      <w:r w:rsidRPr="0009682C">
        <w:rPr>
          <w:rFonts w:ascii="Times New Roman" w:hAnsi="Times New Roman" w:cs="Times New Roman"/>
          <w:color w:val="000000"/>
          <w:sz w:val="24"/>
          <w:szCs w:val="24"/>
          <w:shd w:val="clear" w:color="auto" w:fill="FFFFFF"/>
        </w:rPr>
        <w:t>Nabu</w:t>
      </w:r>
      <w:proofErr w:type="spellEnd"/>
      <w:r w:rsidRPr="0009682C">
        <w:rPr>
          <w:rFonts w:ascii="Times New Roman" w:hAnsi="Times New Roman" w:cs="Times New Roman"/>
          <w:color w:val="000000"/>
          <w:sz w:val="24"/>
          <w:szCs w:val="24"/>
          <w:shd w:val="clear" w:color="auto" w:fill="FFFFFF"/>
        </w:rPr>
        <w:t xml:space="preserve"> Press].</w:t>
      </w:r>
    </w:p>
    <w:p w14:paraId="277F48E6"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Brockbank</w:t>
      </w:r>
      <w:proofErr w:type="spellEnd"/>
      <w:r w:rsidRPr="0009682C">
        <w:rPr>
          <w:rFonts w:ascii="Times New Roman" w:hAnsi="Times New Roman" w:cs="Times New Roman"/>
          <w:color w:val="000000"/>
          <w:sz w:val="24"/>
          <w:szCs w:val="24"/>
          <w:shd w:val="clear" w:color="auto" w:fill="FFFFFF"/>
        </w:rPr>
        <w:t>, A. and McGill, I., 2006. </w:t>
      </w:r>
      <w:r w:rsidRPr="0009682C">
        <w:rPr>
          <w:rFonts w:ascii="Times New Roman" w:hAnsi="Times New Roman" w:cs="Times New Roman"/>
          <w:i/>
          <w:iCs/>
          <w:color w:val="000000"/>
          <w:sz w:val="24"/>
          <w:szCs w:val="24"/>
          <w:shd w:val="clear" w:color="auto" w:fill="FFFFFF"/>
        </w:rPr>
        <w:t>Facilitating reflective learning through mentoring &amp; coaching</w:t>
      </w:r>
      <w:r w:rsidRPr="0009682C">
        <w:rPr>
          <w:rFonts w:ascii="Times New Roman" w:hAnsi="Times New Roman" w:cs="Times New Roman"/>
          <w:color w:val="000000"/>
          <w:sz w:val="24"/>
          <w:szCs w:val="24"/>
          <w:shd w:val="clear" w:color="auto" w:fill="FFFFFF"/>
        </w:rPr>
        <w:t>. London: Kogan Page.</w:t>
      </w:r>
    </w:p>
    <w:p w14:paraId="591C616A"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 xml:space="preserve">Burley, S. and </w:t>
      </w:r>
      <w:proofErr w:type="spellStart"/>
      <w:r w:rsidRPr="0009682C">
        <w:rPr>
          <w:rFonts w:ascii="Times New Roman" w:hAnsi="Times New Roman" w:cs="Times New Roman"/>
          <w:color w:val="000000"/>
          <w:sz w:val="24"/>
          <w:szCs w:val="24"/>
          <w:shd w:val="clear" w:color="auto" w:fill="FFFFFF"/>
        </w:rPr>
        <w:t>Pomphrey</w:t>
      </w:r>
      <w:proofErr w:type="spellEnd"/>
      <w:r w:rsidRPr="0009682C">
        <w:rPr>
          <w:rFonts w:ascii="Times New Roman" w:hAnsi="Times New Roman" w:cs="Times New Roman"/>
          <w:color w:val="000000"/>
          <w:sz w:val="24"/>
          <w:szCs w:val="24"/>
          <w:shd w:val="clear" w:color="auto" w:fill="FFFFFF"/>
        </w:rPr>
        <w:t>, C., 2011. </w:t>
      </w:r>
      <w:r w:rsidRPr="0009682C">
        <w:rPr>
          <w:rFonts w:ascii="Times New Roman" w:hAnsi="Times New Roman" w:cs="Times New Roman"/>
          <w:i/>
          <w:iCs/>
          <w:color w:val="000000"/>
          <w:sz w:val="24"/>
          <w:szCs w:val="24"/>
          <w:shd w:val="clear" w:color="auto" w:fill="FFFFFF"/>
        </w:rPr>
        <w:t>Mentoring and coaching in schools</w:t>
      </w:r>
      <w:r w:rsidRPr="0009682C">
        <w:rPr>
          <w:rFonts w:ascii="Times New Roman" w:hAnsi="Times New Roman" w:cs="Times New Roman"/>
          <w:color w:val="000000"/>
          <w:sz w:val="24"/>
          <w:szCs w:val="24"/>
          <w:shd w:val="clear" w:color="auto" w:fill="FFFFFF"/>
        </w:rPr>
        <w:t xml:space="preserve">. London: </w:t>
      </w:r>
      <w:proofErr w:type="spellStart"/>
      <w:r w:rsidRPr="0009682C">
        <w:rPr>
          <w:rFonts w:ascii="Times New Roman" w:hAnsi="Times New Roman" w:cs="Times New Roman"/>
          <w:color w:val="000000"/>
          <w:sz w:val="24"/>
          <w:szCs w:val="24"/>
          <w:shd w:val="clear" w:color="auto" w:fill="FFFFFF"/>
        </w:rPr>
        <w:t>Routledge</w:t>
      </w:r>
      <w:proofErr w:type="spellEnd"/>
      <w:r w:rsidRPr="0009682C">
        <w:rPr>
          <w:rFonts w:ascii="Times New Roman" w:hAnsi="Times New Roman" w:cs="Times New Roman"/>
          <w:color w:val="000000"/>
          <w:sz w:val="24"/>
          <w:szCs w:val="24"/>
          <w:shd w:val="clear" w:color="auto" w:fill="FFFFFF"/>
        </w:rPr>
        <w:t>.</w:t>
      </w:r>
    </w:p>
    <w:p w14:paraId="30D212C0"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 xml:space="preserve">Cox, E., </w:t>
      </w:r>
      <w:proofErr w:type="spellStart"/>
      <w:r w:rsidRPr="0009682C">
        <w:rPr>
          <w:rFonts w:ascii="Times New Roman" w:hAnsi="Times New Roman" w:cs="Times New Roman"/>
          <w:color w:val="000000"/>
          <w:sz w:val="24"/>
          <w:szCs w:val="24"/>
          <w:shd w:val="clear" w:color="auto" w:fill="FFFFFF"/>
        </w:rPr>
        <w:t>Bachkirova</w:t>
      </w:r>
      <w:proofErr w:type="spellEnd"/>
      <w:r w:rsidRPr="0009682C">
        <w:rPr>
          <w:rFonts w:ascii="Times New Roman" w:hAnsi="Times New Roman" w:cs="Times New Roman"/>
          <w:color w:val="000000"/>
          <w:sz w:val="24"/>
          <w:szCs w:val="24"/>
          <w:shd w:val="clear" w:color="auto" w:fill="FFFFFF"/>
        </w:rPr>
        <w:t xml:space="preserve">, T. and </w:t>
      </w:r>
      <w:proofErr w:type="spellStart"/>
      <w:r w:rsidRPr="0009682C">
        <w:rPr>
          <w:rFonts w:ascii="Times New Roman" w:hAnsi="Times New Roman" w:cs="Times New Roman"/>
          <w:color w:val="000000"/>
          <w:sz w:val="24"/>
          <w:szCs w:val="24"/>
          <w:shd w:val="clear" w:color="auto" w:fill="FFFFFF"/>
        </w:rPr>
        <w:t>Clutterbuck</w:t>
      </w:r>
      <w:proofErr w:type="spellEnd"/>
      <w:r w:rsidRPr="0009682C">
        <w:rPr>
          <w:rFonts w:ascii="Times New Roman" w:hAnsi="Times New Roman" w:cs="Times New Roman"/>
          <w:color w:val="000000"/>
          <w:sz w:val="24"/>
          <w:szCs w:val="24"/>
          <w:shd w:val="clear" w:color="auto" w:fill="FFFFFF"/>
        </w:rPr>
        <w:t>, D., 2011. </w:t>
      </w:r>
      <w:r w:rsidRPr="0009682C">
        <w:rPr>
          <w:rFonts w:ascii="Times New Roman" w:hAnsi="Times New Roman" w:cs="Times New Roman"/>
          <w:i/>
          <w:iCs/>
          <w:color w:val="000000"/>
          <w:sz w:val="24"/>
          <w:szCs w:val="24"/>
          <w:shd w:val="clear" w:color="auto" w:fill="FFFFFF"/>
        </w:rPr>
        <w:t>The complete handbook of coaching</w:t>
      </w:r>
      <w:r w:rsidRPr="0009682C">
        <w:rPr>
          <w:rFonts w:ascii="Times New Roman" w:hAnsi="Times New Roman" w:cs="Times New Roman"/>
          <w:color w:val="000000"/>
          <w:sz w:val="24"/>
          <w:szCs w:val="24"/>
          <w:shd w:val="clear" w:color="auto" w:fill="FFFFFF"/>
        </w:rPr>
        <w:t>.</w:t>
      </w:r>
    </w:p>
    <w:p w14:paraId="0626112B" w14:textId="77777777" w:rsidR="009F5D19" w:rsidRPr="0009682C" w:rsidRDefault="009F5D19" w:rsidP="009F5D19">
      <w:pPr>
        <w:pStyle w:val="Bibliography"/>
        <w:spacing w:line="480" w:lineRule="auto"/>
        <w:ind w:left="737" w:hanging="737"/>
        <w:jc w:val="center"/>
        <w:rPr>
          <w:rFonts w:ascii="Times New Roman" w:hAnsi="Times New Roman" w:cs="Times New Roman"/>
          <w:noProof/>
          <w:sz w:val="24"/>
          <w:szCs w:val="24"/>
          <w:lang w:val="en-US"/>
        </w:rPr>
      </w:pPr>
      <w:r w:rsidRPr="0009682C">
        <w:rPr>
          <w:rFonts w:ascii="Times New Roman" w:hAnsi="Times New Roman" w:cs="Times New Roman"/>
          <w:noProof/>
          <w:sz w:val="24"/>
          <w:szCs w:val="24"/>
          <w:lang w:val="en-US"/>
        </w:rPr>
        <w:t xml:space="preserve">Eric Parsloe, M. L., 2016. </w:t>
      </w:r>
      <w:r w:rsidRPr="0009682C">
        <w:rPr>
          <w:rFonts w:ascii="Times New Roman" w:hAnsi="Times New Roman" w:cs="Times New Roman"/>
          <w:i/>
          <w:iCs/>
          <w:noProof/>
          <w:sz w:val="24"/>
          <w:szCs w:val="24"/>
          <w:lang w:val="en-US"/>
        </w:rPr>
        <w:t xml:space="preserve">Coaching and Mentoring: Practical Techniques for Developing Learning and Performance. </w:t>
      </w:r>
      <w:r w:rsidRPr="0009682C">
        <w:rPr>
          <w:rFonts w:ascii="Times New Roman" w:hAnsi="Times New Roman" w:cs="Times New Roman"/>
          <w:noProof/>
          <w:sz w:val="24"/>
          <w:szCs w:val="24"/>
          <w:lang w:val="en-US"/>
        </w:rPr>
        <w:t>New York: Kogan Page</w:t>
      </w:r>
    </w:p>
    <w:p w14:paraId="7D6D41AF"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 xml:space="preserve">Evans, K., </w:t>
      </w:r>
      <w:proofErr w:type="spellStart"/>
      <w:r w:rsidRPr="0009682C">
        <w:rPr>
          <w:rFonts w:ascii="Times New Roman" w:hAnsi="Times New Roman" w:cs="Times New Roman"/>
          <w:color w:val="000000"/>
          <w:sz w:val="24"/>
          <w:szCs w:val="24"/>
          <w:shd w:val="clear" w:color="auto" w:fill="FFFFFF"/>
        </w:rPr>
        <w:t>Hodkinson</w:t>
      </w:r>
      <w:proofErr w:type="spellEnd"/>
      <w:r w:rsidRPr="0009682C">
        <w:rPr>
          <w:rFonts w:ascii="Times New Roman" w:hAnsi="Times New Roman" w:cs="Times New Roman"/>
          <w:color w:val="000000"/>
          <w:sz w:val="24"/>
          <w:szCs w:val="24"/>
          <w:shd w:val="clear" w:color="auto" w:fill="FFFFFF"/>
        </w:rPr>
        <w:t xml:space="preserve">, P. and </w:t>
      </w:r>
      <w:proofErr w:type="spellStart"/>
      <w:r w:rsidRPr="0009682C">
        <w:rPr>
          <w:rFonts w:ascii="Times New Roman" w:hAnsi="Times New Roman" w:cs="Times New Roman"/>
          <w:color w:val="000000"/>
          <w:sz w:val="24"/>
          <w:szCs w:val="24"/>
          <w:shd w:val="clear" w:color="auto" w:fill="FFFFFF"/>
        </w:rPr>
        <w:t>Unwin</w:t>
      </w:r>
      <w:proofErr w:type="spellEnd"/>
      <w:r w:rsidRPr="0009682C">
        <w:rPr>
          <w:rFonts w:ascii="Times New Roman" w:hAnsi="Times New Roman" w:cs="Times New Roman"/>
          <w:color w:val="000000"/>
          <w:sz w:val="24"/>
          <w:szCs w:val="24"/>
          <w:shd w:val="clear" w:color="auto" w:fill="FFFFFF"/>
        </w:rPr>
        <w:t>, L., 2015. </w:t>
      </w:r>
      <w:r w:rsidRPr="0009682C">
        <w:rPr>
          <w:rFonts w:ascii="Times New Roman" w:hAnsi="Times New Roman" w:cs="Times New Roman"/>
          <w:i/>
          <w:iCs/>
          <w:color w:val="000000"/>
          <w:sz w:val="24"/>
          <w:szCs w:val="24"/>
          <w:shd w:val="clear" w:color="auto" w:fill="FFFFFF"/>
        </w:rPr>
        <w:t>Working to learn</w:t>
      </w:r>
      <w:r w:rsidRPr="0009682C">
        <w:rPr>
          <w:rFonts w:ascii="Times New Roman" w:hAnsi="Times New Roman" w:cs="Times New Roman"/>
          <w:color w:val="000000"/>
          <w:sz w:val="24"/>
          <w:szCs w:val="24"/>
          <w:shd w:val="clear" w:color="auto" w:fill="FFFFFF"/>
        </w:rPr>
        <w:t>. London, UK: Kogan Page.</w:t>
      </w:r>
    </w:p>
    <w:p w14:paraId="637DD713"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Garvey, B. and Stokes, P., 2014. </w:t>
      </w:r>
      <w:r w:rsidRPr="0009682C">
        <w:rPr>
          <w:rFonts w:ascii="Times New Roman" w:hAnsi="Times New Roman" w:cs="Times New Roman"/>
          <w:i/>
          <w:iCs/>
          <w:color w:val="000000"/>
          <w:sz w:val="24"/>
          <w:szCs w:val="24"/>
          <w:shd w:val="clear" w:color="auto" w:fill="FFFFFF"/>
        </w:rPr>
        <w:t>Coaching and mentoring</w:t>
      </w:r>
      <w:r w:rsidRPr="0009682C">
        <w:rPr>
          <w:rFonts w:ascii="Times New Roman" w:hAnsi="Times New Roman" w:cs="Times New Roman"/>
          <w:color w:val="000000"/>
          <w:sz w:val="24"/>
          <w:szCs w:val="24"/>
          <w:shd w:val="clear" w:color="auto" w:fill="FFFFFF"/>
        </w:rPr>
        <w:t>.</w:t>
      </w:r>
    </w:p>
    <w:p w14:paraId="6DB0E185"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 xml:space="preserve">Hislop, D., </w:t>
      </w:r>
      <w:proofErr w:type="spellStart"/>
      <w:r w:rsidRPr="0009682C">
        <w:rPr>
          <w:rFonts w:ascii="Times New Roman" w:hAnsi="Times New Roman" w:cs="Times New Roman"/>
          <w:color w:val="000000"/>
          <w:sz w:val="24"/>
          <w:szCs w:val="24"/>
          <w:shd w:val="clear" w:color="auto" w:fill="FFFFFF"/>
        </w:rPr>
        <w:t>Bosua</w:t>
      </w:r>
      <w:proofErr w:type="spellEnd"/>
      <w:r w:rsidRPr="0009682C">
        <w:rPr>
          <w:rFonts w:ascii="Times New Roman" w:hAnsi="Times New Roman" w:cs="Times New Roman"/>
          <w:color w:val="000000"/>
          <w:sz w:val="24"/>
          <w:szCs w:val="24"/>
          <w:shd w:val="clear" w:color="auto" w:fill="FFFFFF"/>
        </w:rPr>
        <w:t>, R. and Helms, R., 2015. </w:t>
      </w:r>
      <w:r w:rsidRPr="0009682C">
        <w:rPr>
          <w:rFonts w:ascii="Times New Roman" w:hAnsi="Times New Roman" w:cs="Times New Roman"/>
          <w:i/>
          <w:iCs/>
          <w:color w:val="000000"/>
          <w:sz w:val="24"/>
          <w:szCs w:val="24"/>
          <w:shd w:val="clear" w:color="auto" w:fill="FFFFFF"/>
        </w:rPr>
        <w:t>Knowledge management in organisations</w:t>
      </w:r>
      <w:r w:rsidRPr="0009682C">
        <w:rPr>
          <w:rFonts w:ascii="Times New Roman" w:hAnsi="Times New Roman" w:cs="Times New Roman"/>
          <w:color w:val="000000"/>
          <w:sz w:val="24"/>
          <w:szCs w:val="24"/>
          <w:shd w:val="clear" w:color="auto" w:fill="FFFFFF"/>
        </w:rPr>
        <w:t>.</w:t>
      </w:r>
    </w:p>
    <w:p w14:paraId="35C8A18E" w14:textId="77777777" w:rsidR="009F5D19" w:rsidRPr="0009682C" w:rsidRDefault="009F5D19" w:rsidP="009F5D19">
      <w:pPr>
        <w:pStyle w:val="Bibliography"/>
        <w:spacing w:line="480" w:lineRule="auto"/>
        <w:ind w:left="737" w:hanging="737"/>
        <w:jc w:val="center"/>
        <w:rPr>
          <w:rFonts w:ascii="Times New Roman" w:hAnsi="Times New Roman" w:cs="Times New Roman"/>
          <w:noProof/>
          <w:sz w:val="24"/>
          <w:szCs w:val="24"/>
          <w:lang w:val="en-US"/>
        </w:rPr>
      </w:pPr>
      <w:r w:rsidRPr="0009682C">
        <w:rPr>
          <w:rFonts w:ascii="Times New Roman" w:hAnsi="Times New Roman" w:cs="Times New Roman"/>
          <w:noProof/>
          <w:sz w:val="24"/>
          <w:szCs w:val="24"/>
          <w:lang w:val="en-US"/>
        </w:rPr>
        <w:t xml:space="preserve">Holliday, M., 2016. </w:t>
      </w:r>
      <w:r w:rsidRPr="0009682C">
        <w:rPr>
          <w:rFonts w:ascii="Times New Roman" w:hAnsi="Times New Roman" w:cs="Times New Roman"/>
          <w:i/>
          <w:iCs/>
          <w:noProof/>
          <w:sz w:val="24"/>
          <w:szCs w:val="24"/>
          <w:lang w:val="en-US"/>
        </w:rPr>
        <w:t xml:space="preserve">Coaching, Mentoring, and Managing: A Coach Guidebook. </w:t>
      </w:r>
      <w:r w:rsidRPr="0009682C">
        <w:rPr>
          <w:rFonts w:ascii="Times New Roman" w:hAnsi="Times New Roman" w:cs="Times New Roman"/>
          <w:noProof/>
          <w:sz w:val="24"/>
          <w:szCs w:val="24"/>
          <w:lang w:val="en-US"/>
        </w:rPr>
        <w:t>Chicago: Red Wheel'.</w:t>
      </w:r>
    </w:p>
    <w:p w14:paraId="6CEA9056"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Hoppey</w:t>
      </w:r>
      <w:proofErr w:type="spellEnd"/>
      <w:r w:rsidRPr="0009682C">
        <w:rPr>
          <w:rFonts w:ascii="Times New Roman" w:hAnsi="Times New Roman" w:cs="Times New Roman"/>
          <w:color w:val="000000"/>
          <w:sz w:val="24"/>
          <w:szCs w:val="24"/>
          <w:shd w:val="clear" w:color="auto" w:fill="FFFFFF"/>
        </w:rPr>
        <w:t xml:space="preserve">, D. and </w:t>
      </w:r>
      <w:proofErr w:type="spellStart"/>
      <w:r w:rsidRPr="0009682C">
        <w:rPr>
          <w:rFonts w:ascii="Times New Roman" w:hAnsi="Times New Roman" w:cs="Times New Roman"/>
          <w:color w:val="000000"/>
          <w:sz w:val="24"/>
          <w:szCs w:val="24"/>
          <w:shd w:val="clear" w:color="auto" w:fill="FFFFFF"/>
        </w:rPr>
        <w:t>Yendol-Hoppey</w:t>
      </w:r>
      <w:proofErr w:type="spellEnd"/>
      <w:r w:rsidRPr="0009682C">
        <w:rPr>
          <w:rFonts w:ascii="Times New Roman" w:hAnsi="Times New Roman" w:cs="Times New Roman"/>
          <w:color w:val="000000"/>
          <w:sz w:val="24"/>
          <w:szCs w:val="24"/>
          <w:shd w:val="clear" w:color="auto" w:fill="FFFFFF"/>
        </w:rPr>
        <w:t>, D., 2016. </w:t>
      </w:r>
      <w:r w:rsidRPr="0009682C">
        <w:rPr>
          <w:rFonts w:ascii="Times New Roman" w:hAnsi="Times New Roman" w:cs="Times New Roman"/>
          <w:i/>
          <w:iCs/>
          <w:color w:val="000000"/>
          <w:sz w:val="24"/>
          <w:szCs w:val="24"/>
          <w:shd w:val="clear" w:color="auto" w:fill="FFFFFF"/>
        </w:rPr>
        <w:t>Outcomes of high-quality clinical practice in teacher education</w:t>
      </w:r>
      <w:r w:rsidRPr="0009682C">
        <w:rPr>
          <w:rFonts w:ascii="Times New Roman" w:hAnsi="Times New Roman" w:cs="Times New Roman"/>
          <w:color w:val="000000"/>
          <w:sz w:val="24"/>
          <w:szCs w:val="24"/>
          <w:shd w:val="clear" w:color="auto" w:fill="FFFFFF"/>
        </w:rPr>
        <w:t>.</w:t>
      </w:r>
    </w:p>
    <w:p w14:paraId="7DB02594"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Hymans</w:t>
      </w:r>
      <w:proofErr w:type="spellEnd"/>
      <w:r w:rsidRPr="0009682C">
        <w:rPr>
          <w:rFonts w:ascii="Times New Roman" w:hAnsi="Times New Roman" w:cs="Times New Roman"/>
          <w:color w:val="000000"/>
          <w:sz w:val="24"/>
          <w:szCs w:val="24"/>
          <w:shd w:val="clear" w:color="auto" w:fill="FFFFFF"/>
        </w:rPr>
        <w:t>, M., 2014. </w:t>
      </w:r>
      <w:r w:rsidRPr="0009682C">
        <w:rPr>
          <w:rFonts w:ascii="Times New Roman" w:hAnsi="Times New Roman" w:cs="Times New Roman"/>
          <w:i/>
          <w:iCs/>
          <w:color w:val="000000"/>
          <w:sz w:val="24"/>
          <w:szCs w:val="24"/>
          <w:shd w:val="clear" w:color="auto" w:fill="FFFFFF"/>
        </w:rPr>
        <w:t>Coaching and mentoring staff in schools</w:t>
      </w:r>
      <w:r w:rsidRPr="0009682C">
        <w:rPr>
          <w:rFonts w:ascii="Times New Roman" w:hAnsi="Times New Roman" w:cs="Times New Roman"/>
          <w:color w:val="000000"/>
          <w:sz w:val="24"/>
          <w:szCs w:val="24"/>
          <w:shd w:val="clear" w:color="auto" w:fill="FFFFFF"/>
        </w:rPr>
        <w:t>.</w:t>
      </w:r>
    </w:p>
    <w:p w14:paraId="699EA629" w14:textId="77777777" w:rsidR="009F5D19" w:rsidRPr="0009682C" w:rsidRDefault="009F5D19" w:rsidP="009F5D19">
      <w:pPr>
        <w:pStyle w:val="Bibliography"/>
        <w:spacing w:line="480" w:lineRule="auto"/>
        <w:ind w:left="737" w:hanging="737"/>
        <w:jc w:val="center"/>
        <w:rPr>
          <w:rFonts w:ascii="Times New Roman" w:hAnsi="Times New Roman" w:cs="Times New Roman"/>
          <w:noProof/>
          <w:sz w:val="24"/>
          <w:szCs w:val="24"/>
          <w:lang w:val="en-US"/>
        </w:rPr>
      </w:pPr>
      <w:r w:rsidRPr="0009682C">
        <w:rPr>
          <w:rFonts w:ascii="Times New Roman" w:hAnsi="Times New Roman" w:cs="Times New Roman"/>
          <w:noProof/>
          <w:sz w:val="24"/>
          <w:szCs w:val="24"/>
          <w:lang w:val="en-US"/>
        </w:rPr>
        <w:t xml:space="preserve">Jenny Rogers, A. G. K. W., 2015. </w:t>
      </w:r>
      <w:r w:rsidRPr="0009682C">
        <w:rPr>
          <w:rFonts w:ascii="Times New Roman" w:hAnsi="Times New Roman" w:cs="Times New Roman"/>
          <w:i/>
          <w:iCs/>
          <w:noProof/>
          <w:sz w:val="24"/>
          <w:szCs w:val="24"/>
          <w:lang w:val="en-US"/>
        </w:rPr>
        <w:t xml:space="preserve">Manager as Coach: The New Way to Get Results. </w:t>
      </w:r>
      <w:r w:rsidRPr="0009682C">
        <w:rPr>
          <w:rFonts w:ascii="Times New Roman" w:hAnsi="Times New Roman" w:cs="Times New Roman"/>
          <w:noProof/>
          <w:sz w:val="24"/>
          <w:szCs w:val="24"/>
          <w:lang w:val="en-US"/>
        </w:rPr>
        <w:t>New York: Mc-Graw Hill.</w:t>
      </w:r>
    </w:p>
    <w:p w14:paraId="0659556E"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Kimsey-House</w:t>
      </w:r>
      <w:proofErr w:type="spellEnd"/>
      <w:r w:rsidRPr="0009682C">
        <w:rPr>
          <w:rFonts w:ascii="Times New Roman" w:hAnsi="Times New Roman" w:cs="Times New Roman"/>
          <w:color w:val="000000"/>
          <w:sz w:val="24"/>
          <w:szCs w:val="24"/>
          <w:shd w:val="clear" w:color="auto" w:fill="FFFFFF"/>
        </w:rPr>
        <w:t xml:space="preserve">, H., </w:t>
      </w:r>
      <w:proofErr w:type="spellStart"/>
      <w:r w:rsidRPr="0009682C">
        <w:rPr>
          <w:rFonts w:ascii="Times New Roman" w:hAnsi="Times New Roman" w:cs="Times New Roman"/>
          <w:color w:val="000000"/>
          <w:sz w:val="24"/>
          <w:szCs w:val="24"/>
          <w:shd w:val="clear" w:color="auto" w:fill="FFFFFF"/>
        </w:rPr>
        <w:t>Kimsey-House</w:t>
      </w:r>
      <w:proofErr w:type="spellEnd"/>
      <w:r w:rsidRPr="0009682C">
        <w:rPr>
          <w:rFonts w:ascii="Times New Roman" w:hAnsi="Times New Roman" w:cs="Times New Roman"/>
          <w:color w:val="000000"/>
          <w:sz w:val="24"/>
          <w:szCs w:val="24"/>
          <w:shd w:val="clear" w:color="auto" w:fill="FFFFFF"/>
        </w:rPr>
        <w:t xml:space="preserve">, K., Sandahl, P. and </w:t>
      </w:r>
      <w:proofErr w:type="spellStart"/>
      <w:r w:rsidRPr="0009682C">
        <w:rPr>
          <w:rFonts w:ascii="Times New Roman" w:hAnsi="Times New Roman" w:cs="Times New Roman"/>
          <w:color w:val="000000"/>
          <w:sz w:val="24"/>
          <w:szCs w:val="24"/>
          <w:shd w:val="clear" w:color="auto" w:fill="FFFFFF"/>
        </w:rPr>
        <w:t>Whitworth</w:t>
      </w:r>
      <w:proofErr w:type="spellEnd"/>
      <w:r w:rsidRPr="0009682C">
        <w:rPr>
          <w:rFonts w:ascii="Times New Roman" w:hAnsi="Times New Roman" w:cs="Times New Roman"/>
          <w:color w:val="000000"/>
          <w:sz w:val="24"/>
          <w:szCs w:val="24"/>
          <w:shd w:val="clear" w:color="auto" w:fill="FFFFFF"/>
        </w:rPr>
        <w:t>, L., 2012. </w:t>
      </w:r>
      <w:r w:rsidRPr="0009682C">
        <w:rPr>
          <w:rFonts w:ascii="Times New Roman" w:hAnsi="Times New Roman" w:cs="Times New Roman"/>
          <w:i/>
          <w:iCs/>
          <w:color w:val="000000"/>
          <w:sz w:val="24"/>
          <w:szCs w:val="24"/>
          <w:shd w:val="clear" w:color="auto" w:fill="FFFFFF"/>
        </w:rPr>
        <w:t>Co-active coaching</w:t>
      </w:r>
      <w:r w:rsidRPr="0009682C">
        <w:rPr>
          <w:rFonts w:ascii="Times New Roman" w:hAnsi="Times New Roman" w:cs="Times New Roman"/>
          <w:color w:val="000000"/>
          <w:sz w:val="24"/>
          <w:szCs w:val="24"/>
          <w:shd w:val="clear" w:color="auto" w:fill="FFFFFF"/>
        </w:rPr>
        <w:t>.</w:t>
      </w:r>
    </w:p>
    <w:p w14:paraId="2C2F0AF8"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Mercado, J., 2018. </w:t>
      </w:r>
      <w:r w:rsidRPr="0009682C">
        <w:rPr>
          <w:rFonts w:ascii="Times New Roman" w:hAnsi="Times New Roman" w:cs="Times New Roman"/>
          <w:i/>
          <w:iCs/>
          <w:color w:val="000000"/>
          <w:sz w:val="24"/>
          <w:szCs w:val="24"/>
          <w:shd w:val="clear" w:color="auto" w:fill="FFFFFF"/>
        </w:rPr>
        <w:t xml:space="preserve">Personal Flourishing in </w:t>
      </w:r>
      <w:proofErr w:type="spellStart"/>
      <w:r w:rsidRPr="0009682C">
        <w:rPr>
          <w:rFonts w:ascii="Times New Roman" w:hAnsi="Times New Roman" w:cs="Times New Roman"/>
          <w:i/>
          <w:iCs/>
          <w:color w:val="000000"/>
          <w:sz w:val="24"/>
          <w:szCs w:val="24"/>
          <w:shd w:val="clear" w:color="auto" w:fill="FFFFFF"/>
        </w:rPr>
        <w:t>Organizations</w:t>
      </w:r>
      <w:proofErr w:type="spellEnd"/>
      <w:r w:rsidRPr="0009682C">
        <w:rPr>
          <w:rFonts w:ascii="Times New Roman" w:hAnsi="Times New Roman" w:cs="Times New Roman"/>
          <w:color w:val="000000"/>
          <w:sz w:val="24"/>
          <w:szCs w:val="24"/>
          <w:shd w:val="clear" w:color="auto" w:fill="FFFFFF"/>
        </w:rPr>
        <w:t>. Cham: Springer International Publishing.</w:t>
      </w:r>
    </w:p>
    <w:p w14:paraId="23C493CD"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Murrell</w:t>
      </w:r>
      <w:proofErr w:type="spellEnd"/>
      <w:r w:rsidRPr="0009682C">
        <w:rPr>
          <w:rFonts w:ascii="Times New Roman" w:hAnsi="Times New Roman" w:cs="Times New Roman"/>
          <w:color w:val="000000"/>
          <w:sz w:val="24"/>
          <w:szCs w:val="24"/>
          <w:shd w:val="clear" w:color="auto" w:fill="FFFFFF"/>
        </w:rPr>
        <w:t>, A., Crosby, F. and Ely, R., 2016. </w:t>
      </w:r>
      <w:r w:rsidRPr="0009682C">
        <w:rPr>
          <w:rFonts w:ascii="Times New Roman" w:hAnsi="Times New Roman" w:cs="Times New Roman"/>
          <w:i/>
          <w:iCs/>
          <w:color w:val="000000"/>
          <w:sz w:val="24"/>
          <w:szCs w:val="24"/>
          <w:shd w:val="clear" w:color="auto" w:fill="FFFFFF"/>
        </w:rPr>
        <w:t>Mentoring dilemmas</w:t>
      </w:r>
      <w:r w:rsidRPr="0009682C">
        <w:rPr>
          <w:rFonts w:ascii="Times New Roman" w:hAnsi="Times New Roman" w:cs="Times New Roman"/>
          <w:color w:val="000000"/>
          <w:sz w:val="24"/>
          <w:szCs w:val="24"/>
          <w:shd w:val="clear" w:color="auto" w:fill="FFFFFF"/>
        </w:rPr>
        <w:t>.</w:t>
      </w:r>
    </w:p>
    <w:p w14:paraId="4766F2CB"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Nigro</w:t>
      </w:r>
      <w:proofErr w:type="spellEnd"/>
      <w:r w:rsidRPr="0009682C">
        <w:rPr>
          <w:rFonts w:ascii="Times New Roman" w:hAnsi="Times New Roman" w:cs="Times New Roman"/>
          <w:color w:val="000000"/>
          <w:sz w:val="24"/>
          <w:szCs w:val="24"/>
          <w:shd w:val="clear" w:color="auto" w:fill="FFFFFF"/>
        </w:rPr>
        <w:t>, N. and Dixon, W., 2012. </w:t>
      </w:r>
      <w:r w:rsidRPr="0009682C">
        <w:rPr>
          <w:rFonts w:ascii="Times New Roman" w:hAnsi="Times New Roman" w:cs="Times New Roman"/>
          <w:i/>
          <w:iCs/>
          <w:color w:val="000000"/>
          <w:sz w:val="24"/>
          <w:szCs w:val="24"/>
          <w:shd w:val="clear" w:color="auto" w:fill="FFFFFF"/>
        </w:rPr>
        <w:t>The Everything Coaching and Mentoring Book</w:t>
      </w:r>
      <w:r w:rsidRPr="0009682C">
        <w:rPr>
          <w:rFonts w:ascii="Times New Roman" w:hAnsi="Times New Roman" w:cs="Times New Roman"/>
          <w:color w:val="000000"/>
          <w:sz w:val="24"/>
          <w:szCs w:val="24"/>
          <w:shd w:val="clear" w:color="auto" w:fill="FFFFFF"/>
        </w:rPr>
        <w:t>.</w:t>
      </w:r>
    </w:p>
    <w:p w14:paraId="537D2EFC"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proofErr w:type="spellStart"/>
      <w:r w:rsidRPr="0009682C">
        <w:rPr>
          <w:rFonts w:ascii="Times New Roman" w:hAnsi="Times New Roman" w:cs="Times New Roman"/>
          <w:color w:val="000000"/>
          <w:sz w:val="24"/>
          <w:szCs w:val="24"/>
          <w:shd w:val="clear" w:color="auto" w:fill="FFFFFF"/>
        </w:rPr>
        <w:t>Passmore</w:t>
      </w:r>
      <w:proofErr w:type="spellEnd"/>
      <w:r w:rsidRPr="0009682C">
        <w:rPr>
          <w:rFonts w:ascii="Times New Roman" w:hAnsi="Times New Roman" w:cs="Times New Roman"/>
          <w:color w:val="000000"/>
          <w:sz w:val="24"/>
          <w:szCs w:val="24"/>
          <w:shd w:val="clear" w:color="auto" w:fill="FFFFFF"/>
        </w:rPr>
        <w:t>, J., 2010. </w:t>
      </w:r>
      <w:r w:rsidRPr="0009682C">
        <w:rPr>
          <w:rFonts w:ascii="Times New Roman" w:hAnsi="Times New Roman" w:cs="Times New Roman"/>
          <w:i/>
          <w:iCs/>
          <w:color w:val="000000"/>
          <w:sz w:val="24"/>
          <w:szCs w:val="24"/>
          <w:shd w:val="clear" w:color="auto" w:fill="FFFFFF"/>
        </w:rPr>
        <w:t>Excellence in coaching</w:t>
      </w:r>
      <w:r w:rsidRPr="0009682C">
        <w:rPr>
          <w:rFonts w:ascii="Times New Roman" w:hAnsi="Times New Roman" w:cs="Times New Roman"/>
          <w:color w:val="000000"/>
          <w:sz w:val="24"/>
          <w:szCs w:val="24"/>
          <w:shd w:val="clear" w:color="auto" w:fill="FFFFFF"/>
        </w:rPr>
        <w:t>. London: Kogan Page.</w:t>
      </w:r>
    </w:p>
    <w:p w14:paraId="04806034"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Smith, R. and Smith, J., 2016. </w:t>
      </w:r>
      <w:r w:rsidRPr="0009682C">
        <w:rPr>
          <w:rFonts w:ascii="Times New Roman" w:hAnsi="Times New Roman" w:cs="Times New Roman"/>
          <w:i/>
          <w:iCs/>
          <w:color w:val="000000"/>
          <w:sz w:val="24"/>
          <w:szCs w:val="24"/>
          <w:shd w:val="clear" w:color="auto" w:fill="FFFFFF"/>
        </w:rPr>
        <w:t>Impact coaching</w:t>
      </w:r>
      <w:r w:rsidRPr="0009682C">
        <w:rPr>
          <w:rFonts w:ascii="Times New Roman" w:hAnsi="Times New Roman" w:cs="Times New Roman"/>
          <w:color w:val="000000"/>
          <w:sz w:val="24"/>
          <w:szCs w:val="24"/>
          <w:shd w:val="clear" w:color="auto" w:fill="FFFFFF"/>
        </w:rPr>
        <w:t>.</w:t>
      </w:r>
    </w:p>
    <w:p w14:paraId="4BF75886"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Toll, C., 2014. </w:t>
      </w:r>
      <w:r w:rsidRPr="0009682C">
        <w:rPr>
          <w:rFonts w:ascii="Times New Roman" w:hAnsi="Times New Roman" w:cs="Times New Roman"/>
          <w:i/>
          <w:iCs/>
          <w:color w:val="000000"/>
          <w:sz w:val="24"/>
          <w:szCs w:val="24"/>
          <w:shd w:val="clear" w:color="auto" w:fill="FFFFFF"/>
        </w:rPr>
        <w:t>Educational coaching</w:t>
      </w:r>
      <w:r w:rsidRPr="0009682C">
        <w:rPr>
          <w:rFonts w:ascii="Times New Roman" w:hAnsi="Times New Roman" w:cs="Times New Roman"/>
          <w:color w:val="000000"/>
          <w:sz w:val="24"/>
          <w:szCs w:val="24"/>
          <w:shd w:val="clear" w:color="auto" w:fill="FFFFFF"/>
        </w:rPr>
        <w:t>.</w:t>
      </w:r>
    </w:p>
    <w:p w14:paraId="6B0BD7E8"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Turner, T., Lucas, M. and Whitaker, C., n.d. </w:t>
      </w:r>
      <w:r w:rsidRPr="0009682C">
        <w:rPr>
          <w:rFonts w:ascii="Times New Roman" w:hAnsi="Times New Roman" w:cs="Times New Roman"/>
          <w:i/>
          <w:iCs/>
          <w:color w:val="000000"/>
          <w:sz w:val="24"/>
          <w:szCs w:val="24"/>
          <w:shd w:val="clear" w:color="auto" w:fill="FFFFFF"/>
        </w:rPr>
        <w:t>Peer supervision in coaching and mentoring</w:t>
      </w:r>
      <w:r w:rsidRPr="0009682C">
        <w:rPr>
          <w:rFonts w:ascii="Times New Roman" w:hAnsi="Times New Roman" w:cs="Times New Roman"/>
          <w:color w:val="000000"/>
          <w:sz w:val="24"/>
          <w:szCs w:val="24"/>
          <w:shd w:val="clear" w:color="auto" w:fill="FFFFFF"/>
        </w:rPr>
        <w:t>.</w:t>
      </w:r>
    </w:p>
    <w:p w14:paraId="4066C735" w14:textId="77777777" w:rsidR="009F5D19" w:rsidRPr="0009682C" w:rsidRDefault="009F5D19" w:rsidP="009F5D19">
      <w:pPr>
        <w:spacing w:line="480" w:lineRule="auto"/>
        <w:ind w:left="737" w:hanging="737"/>
        <w:jc w:val="center"/>
        <w:rPr>
          <w:rFonts w:ascii="Times New Roman" w:hAnsi="Times New Roman" w:cs="Times New Roman"/>
          <w:color w:val="000000"/>
          <w:sz w:val="24"/>
          <w:szCs w:val="24"/>
          <w:shd w:val="clear" w:color="auto" w:fill="FFFFFF"/>
        </w:rPr>
      </w:pPr>
      <w:r w:rsidRPr="0009682C">
        <w:rPr>
          <w:rFonts w:ascii="Times New Roman" w:hAnsi="Times New Roman" w:cs="Times New Roman"/>
          <w:color w:val="000000"/>
          <w:sz w:val="24"/>
          <w:szCs w:val="24"/>
          <w:shd w:val="clear" w:color="auto" w:fill="FFFFFF"/>
        </w:rPr>
        <w:t>Wilson, C., 2011. </w:t>
      </w:r>
      <w:r w:rsidRPr="0009682C">
        <w:rPr>
          <w:rFonts w:ascii="Times New Roman" w:hAnsi="Times New Roman" w:cs="Times New Roman"/>
          <w:i/>
          <w:iCs/>
          <w:color w:val="000000"/>
          <w:sz w:val="24"/>
          <w:szCs w:val="24"/>
          <w:shd w:val="clear" w:color="auto" w:fill="FFFFFF"/>
        </w:rPr>
        <w:t>Best practice in performance coaching</w:t>
      </w:r>
      <w:r w:rsidRPr="0009682C">
        <w:rPr>
          <w:rFonts w:ascii="Times New Roman" w:hAnsi="Times New Roman" w:cs="Times New Roman"/>
          <w:color w:val="000000"/>
          <w:sz w:val="24"/>
          <w:szCs w:val="24"/>
          <w:shd w:val="clear" w:color="auto" w:fill="FFFFFF"/>
        </w:rPr>
        <w:t>. London: Kogan Page.</w:t>
      </w:r>
    </w:p>
    <w:p w14:paraId="41F513B2" w14:textId="77777777" w:rsidR="009F5D19" w:rsidRPr="0009682C" w:rsidRDefault="009F5D19" w:rsidP="009F5D19">
      <w:pPr>
        <w:spacing w:line="480" w:lineRule="auto"/>
        <w:ind w:left="737" w:hanging="737"/>
        <w:jc w:val="center"/>
        <w:rPr>
          <w:rFonts w:ascii="Times New Roman" w:hAnsi="Times New Roman" w:cs="Times New Roman"/>
          <w:noProof/>
          <w:sz w:val="24"/>
          <w:szCs w:val="24"/>
        </w:rPr>
      </w:pPr>
    </w:p>
    <w:p w14:paraId="72016C87" w14:textId="77777777" w:rsidR="009F5D19" w:rsidRPr="0009682C" w:rsidRDefault="009F5D19" w:rsidP="009F5D19">
      <w:pPr>
        <w:spacing w:line="480" w:lineRule="auto"/>
        <w:ind w:left="737" w:hanging="737"/>
        <w:jc w:val="center"/>
        <w:rPr>
          <w:rFonts w:ascii="Times New Roman" w:hAnsi="Times New Roman" w:cs="Times New Roman"/>
          <w:noProof/>
          <w:sz w:val="24"/>
          <w:szCs w:val="24"/>
        </w:rPr>
      </w:pPr>
    </w:p>
    <w:p w14:paraId="59C69774" w14:textId="77777777" w:rsidR="00495286" w:rsidRPr="00343253" w:rsidRDefault="00495286" w:rsidP="00343253">
      <w:pPr>
        <w:spacing w:line="480" w:lineRule="auto"/>
        <w:rPr>
          <w:rFonts w:ascii="Times New Roman" w:hAnsi="Times New Roman" w:cs="Times New Roman"/>
          <w:sz w:val="24"/>
          <w:szCs w:val="24"/>
        </w:rPr>
      </w:pPr>
    </w:p>
    <w:sectPr w:rsidR="00495286" w:rsidRPr="0034325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9DB07" w14:textId="77777777" w:rsidR="007F3D0D" w:rsidRDefault="007F3D0D" w:rsidP="00357EC2">
      <w:pPr>
        <w:spacing w:after="0" w:line="240" w:lineRule="auto"/>
      </w:pPr>
      <w:r>
        <w:separator/>
      </w:r>
    </w:p>
  </w:endnote>
  <w:endnote w:type="continuationSeparator" w:id="0">
    <w:p w14:paraId="44A87EA7" w14:textId="77777777" w:rsidR="007F3D0D" w:rsidRDefault="007F3D0D" w:rsidP="00357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E515A" w14:textId="77777777" w:rsidR="007F3D0D" w:rsidRDefault="007F3D0D" w:rsidP="00357EC2">
      <w:pPr>
        <w:spacing w:after="0" w:line="240" w:lineRule="auto"/>
      </w:pPr>
      <w:r>
        <w:separator/>
      </w:r>
    </w:p>
  </w:footnote>
  <w:footnote w:type="continuationSeparator" w:id="0">
    <w:p w14:paraId="46FE03F4" w14:textId="77777777" w:rsidR="007F3D0D" w:rsidRDefault="007F3D0D" w:rsidP="00357E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87398957"/>
      <w:docPartObj>
        <w:docPartGallery w:val="Page Numbers (Top of Page)"/>
        <w:docPartUnique/>
      </w:docPartObj>
    </w:sdtPr>
    <w:sdtEndPr>
      <w:rPr>
        <w:noProof/>
      </w:rPr>
    </w:sdtEndPr>
    <w:sdtContent>
      <w:p w14:paraId="2F41AA3E" w14:textId="13AF35D1" w:rsidR="00357EC2" w:rsidRPr="009F5D19" w:rsidRDefault="009F5D19">
        <w:pPr>
          <w:pStyle w:val="Header"/>
          <w:jc w:val="right"/>
          <w:rPr>
            <w:rFonts w:ascii="Times New Roman" w:hAnsi="Times New Roman" w:cs="Times New Roman"/>
            <w:sz w:val="24"/>
            <w:szCs w:val="24"/>
          </w:rPr>
        </w:pPr>
        <w:r w:rsidRPr="009F5D19">
          <w:rPr>
            <w:rFonts w:ascii="Times New Roman" w:hAnsi="Times New Roman" w:cs="Times New Roman"/>
            <w:sz w:val="24"/>
            <w:szCs w:val="24"/>
          </w:rPr>
          <w:t xml:space="preserve">COACHING AND MENTORING                                                     </w:t>
        </w:r>
        <w:r w:rsidR="00357EC2" w:rsidRPr="009F5D19">
          <w:rPr>
            <w:rFonts w:ascii="Times New Roman" w:hAnsi="Times New Roman" w:cs="Times New Roman"/>
            <w:sz w:val="24"/>
            <w:szCs w:val="24"/>
          </w:rPr>
          <w:fldChar w:fldCharType="begin"/>
        </w:r>
        <w:r w:rsidR="00357EC2" w:rsidRPr="009F5D19">
          <w:rPr>
            <w:rFonts w:ascii="Times New Roman" w:hAnsi="Times New Roman" w:cs="Times New Roman"/>
            <w:sz w:val="24"/>
            <w:szCs w:val="24"/>
          </w:rPr>
          <w:instrText xml:space="preserve"> PAGE   \* MERGEFORMAT </w:instrText>
        </w:r>
        <w:r w:rsidR="00357EC2" w:rsidRPr="009F5D19">
          <w:rPr>
            <w:rFonts w:ascii="Times New Roman" w:hAnsi="Times New Roman" w:cs="Times New Roman"/>
            <w:sz w:val="24"/>
            <w:szCs w:val="24"/>
          </w:rPr>
          <w:fldChar w:fldCharType="separate"/>
        </w:r>
        <w:r w:rsidR="00357EC2" w:rsidRPr="009F5D19">
          <w:rPr>
            <w:rFonts w:ascii="Times New Roman" w:hAnsi="Times New Roman" w:cs="Times New Roman"/>
            <w:noProof/>
            <w:sz w:val="24"/>
            <w:szCs w:val="24"/>
          </w:rPr>
          <w:t>2</w:t>
        </w:r>
        <w:r w:rsidR="00357EC2" w:rsidRPr="009F5D19">
          <w:rPr>
            <w:rFonts w:ascii="Times New Roman" w:hAnsi="Times New Roman" w:cs="Times New Roman"/>
            <w:noProof/>
            <w:sz w:val="24"/>
            <w:szCs w:val="24"/>
          </w:rPr>
          <w:fldChar w:fldCharType="end"/>
        </w:r>
      </w:p>
    </w:sdtContent>
  </w:sdt>
  <w:p w14:paraId="08AC3F62" w14:textId="77777777" w:rsidR="00357EC2" w:rsidRDefault="00357E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CE5"/>
    <w:rsid w:val="00005498"/>
    <w:rsid w:val="0000600B"/>
    <w:rsid w:val="0002417C"/>
    <w:rsid w:val="0007626D"/>
    <w:rsid w:val="001444B8"/>
    <w:rsid w:val="001519B6"/>
    <w:rsid w:val="00151ED7"/>
    <w:rsid w:val="001715D3"/>
    <w:rsid w:val="001834A9"/>
    <w:rsid w:val="001906FD"/>
    <w:rsid w:val="001A1377"/>
    <w:rsid w:val="001C0FC1"/>
    <w:rsid w:val="002272B3"/>
    <w:rsid w:val="002442D5"/>
    <w:rsid w:val="002543D7"/>
    <w:rsid w:val="002632A8"/>
    <w:rsid w:val="002754CF"/>
    <w:rsid w:val="002852BB"/>
    <w:rsid w:val="002A78D5"/>
    <w:rsid w:val="002B49C5"/>
    <w:rsid w:val="003260A1"/>
    <w:rsid w:val="00343253"/>
    <w:rsid w:val="00357EC2"/>
    <w:rsid w:val="00360CEA"/>
    <w:rsid w:val="00372554"/>
    <w:rsid w:val="003A77EA"/>
    <w:rsid w:val="003B7EE1"/>
    <w:rsid w:val="003F3E29"/>
    <w:rsid w:val="00410228"/>
    <w:rsid w:val="004107D1"/>
    <w:rsid w:val="004206E4"/>
    <w:rsid w:val="00452937"/>
    <w:rsid w:val="00463309"/>
    <w:rsid w:val="00495286"/>
    <w:rsid w:val="004A195A"/>
    <w:rsid w:val="00512EE6"/>
    <w:rsid w:val="00512EF4"/>
    <w:rsid w:val="00556374"/>
    <w:rsid w:val="005A52BE"/>
    <w:rsid w:val="005F7EA7"/>
    <w:rsid w:val="00635F7B"/>
    <w:rsid w:val="00692317"/>
    <w:rsid w:val="006F28DE"/>
    <w:rsid w:val="006F7DC3"/>
    <w:rsid w:val="00707BAC"/>
    <w:rsid w:val="0074027C"/>
    <w:rsid w:val="007641C8"/>
    <w:rsid w:val="00787F07"/>
    <w:rsid w:val="007D1FCD"/>
    <w:rsid w:val="007E7AA1"/>
    <w:rsid w:val="007F3D0D"/>
    <w:rsid w:val="00891FD6"/>
    <w:rsid w:val="008A75F4"/>
    <w:rsid w:val="008D32BB"/>
    <w:rsid w:val="008F00C9"/>
    <w:rsid w:val="009069E1"/>
    <w:rsid w:val="00915F87"/>
    <w:rsid w:val="0096503A"/>
    <w:rsid w:val="009A3DCD"/>
    <w:rsid w:val="009A48D6"/>
    <w:rsid w:val="009F5D19"/>
    <w:rsid w:val="009F5EA7"/>
    <w:rsid w:val="00A03825"/>
    <w:rsid w:val="00A10D5D"/>
    <w:rsid w:val="00A20893"/>
    <w:rsid w:val="00A22E10"/>
    <w:rsid w:val="00A44627"/>
    <w:rsid w:val="00A57714"/>
    <w:rsid w:val="00A60F90"/>
    <w:rsid w:val="00A82439"/>
    <w:rsid w:val="00B5670F"/>
    <w:rsid w:val="00B66651"/>
    <w:rsid w:val="00B741BB"/>
    <w:rsid w:val="00B774C9"/>
    <w:rsid w:val="00C12164"/>
    <w:rsid w:val="00C22786"/>
    <w:rsid w:val="00C51A83"/>
    <w:rsid w:val="00C81763"/>
    <w:rsid w:val="00D441CC"/>
    <w:rsid w:val="00D60C0F"/>
    <w:rsid w:val="00D81816"/>
    <w:rsid w:val="00DA5A0C"/>
    <w:rsid w:val="00DA5D92"/>
    <w:rsid w:val="00DE7183"/>
    <w:rsid w:val="00E118C3"/>
    <w:rsid w:val="00E17213"/>
    <w:rsid w:val="00E20583"/>
    <w:rsid w:val="00E211DF"/>
    <w:rsid w:val="00E23920"/>
    <w:rsid w:val="00E41CE5"/>
    <w:rsid w:val="00E5414D"/>
    <w:rsid w:val="00E571E3"/>
    <w:rsid w:val="00E714E2"/>
    <w:rsid w:val="00E728FD"/>
    <w:rsid w:val="00F14233"/>
    <w:rsid w:val="00F333BF"/>
    <w:rsid w:val="00F82675"/>
    <w:rsid w:val="00FA2FD2"/>
    <w:rsid w:val="00FA7BDD"/>
    <w:rsid w:val="00FB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17E1A"/>
  <w15:chartTrackingRefBased/>
  <w15:docId w15:val="{6368085A-8A26-41D3-8B83-EB1B7F51F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D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EC2"/>
  </w:style>
  <w:style w:type="paragraph" w:styleId="Footer">
    <w:name w:val="footer"/>
    <w:basedOn w:val="Normal"/>
    <w:link w:val="FooterChar"/>
    <w:uiPriority w:val="99"/>
    <w:unhideWhenUsed/>
    <w:rsid w:val="00357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EC2"/>
  </w:style>
  <w:style w:type="paragraph" w:styleId="Bibliography">
    <w:name w:val="Bibliography"/>
    <w:basedOn w:val="Normal"/>
    <w:next w:val="Normal"/>
    <w:uiPriority w:val="37"/>
    <w:unhideWhenUsed/>
    <w:rsid w:val="009F5D19"/>
  </w:style>
  <w:style w:type="character" w:customStyle="1" w:styleId="Heading1Char">
    <w:name w:val="Heading 1 Char"/>
    <w:basedOn w:val="DefaultParagraphFont"/>
    <w:link w:val="Heading1"/>
    <w:uiPriority w:val="9"/>
    <w:rsid w:val="009F5D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5D19"/>
    <w:pPr>
      <w:outlineLvl w:val="9"/>
    </w:pPr>
    <w:rPr>
      <w:lang w:val="en-US"/>
    </w:rPr>
  </w:style>
  <w:style w:type="paragraph" w:styleId="TOC2">
    <w:name w:val="toc 2"/>
    <w:basedOn w:val="Normal"/>
    <w:next w:val="Normal"/>
    <w:autoRedefine/>
    <w:uiPriority w:val="39"/>
    <w:unhideWhenUsed/>
    <w:rsid w:val="009F5D1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F5D19"/>
    <w:pPr>
      <w:spacing w:after="100"/>
    </w:pPr>
    <w:rPr>
      <w:rFonts w:eastAsiaTheme="minorEastAsia" w:cs="Times New Roman"/>
      <w:lang w:val="en-US"/>
    </w:rPr>
  </w:style>
  <w:style w:type="paragraph" w:styleId="TOC3">
    <w:name w:val="toc 3"/>
    <w:basedOn w:val="Normal"/>
    <w:next w:val="Normal"/>
    <w:autoRedefine/>
    <w:uiPriority w:val="39"/>
    <w:unhideWhenUsed/>
    <w:rsid w:val="009F5D1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B1CD95-227D-4EDF-A1E8-5C9821D527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Pages>
  <Words>2534</Words>
  <Characters>14448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dc:creator>
  <cp:keywords/>
  <dc:description/>
  <cp:lastModifiedBy>Camelia-Florina Ungureanu (1816236)</cp:lastModifiedBy>
  <cp:revision>57</cp:revision>
  <dcterms:created xsi:type="dcterms:W3CDTF">2021-12-04T02:00:00Z</dcterms:created>
  <dcterms:modified xsi:type="dcterms:W3CDTF">2021-12-10T13:35:00Z</dcterms:modified>
</cp:coreProperties>
</file>