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95891301"/>
        <w:docPartObj>
          <w:docPartGallery w:val="Cover Pages"/>
          <w:docPartUnique/>
        </w:docPartObj>
      </w:sdtPr>
      <w:sdtEndPr>
        <w:rPr>
          <w:rFonts w:ascii="Times New Roman" w:eastAsiaTheme="minorHAnsi" w:hAnsi="Times New Roman" w:cs="Times New Roman"/>
          <w:b/>
          <w:bCs/>
          <w:color w:val="auto"/>
          <w:kern w:val="2"/>
          <w:sz w:val="24"/>
          <w:szCs w:val="24"/>
          <w:lang w:val="en-GB"/>
          <w14:ligatures w14:val="standardContextual"/>
        </w:rPr>
      </w:sdtEndPr>
      <w:sdtContent>
        <w:p w14:paraId="7DCCFBEA" w14:textId="068C7906" w:rsidR="00030AF1" w:rsidRDefault="00030AF1">
          <w:pPr>
            <w:pStyle w:val="NoSpacing"/>
            <w:spacing w:before="1540" w:after="240"/>
            <w:jc w:val="center"/>
            <w:rPr>
              <w:color w:val="156082" w:themeColor="accent1"/>
            </w:rPr>
          </w:pPr>
          <w:r>
            <w:rPr>
              <w:rFonts w:ascii="Times New Roman" w:hAnsi="Times New Roman" w:cs="Times New Roman"/>
              <w:b/>
              <w:bCs/>
              <w:noProof/>
            </w:rPr>
            <w:drawing>
              <wp:anchor distT="0" distB="0" distL="114300" distR="114300" simplePos="0" relativeHeight="251658240" behindDoc="1" locked="0" layoutInCell="1" allowOverlap="1" wp14:anchorId="3C26F071" wp14:editId="078F181C">
                <wp:simplePos x="0" y="0"/>
                <wp:positionH relativeFrom="column">
                  <wp:posOffset>-325755</wp:posOffset>
                </wp:positionH>
                <wp:positionV relativeFrom="page">
                  <wp:posOffset>4160520</wp:posOffset>
                </wp:positionV>
                <wp:extent cx="6406515" cy="3766185"/>
                <wp:effectExtent l="0" t="0" r="0" b="5715"/>
                <wp:wrapTight wrapText="bothSides">
                  <wp:wrapPolygon edited="0">
                    <wp:start x="257" y="0"/>
                    <wp:lineTo x="0" y="219"/>
                    <wp:lineTo x="0" y="21196"/>
                    <wp:lineTo x="128" y="21524"/>
                    <wp:lineTo x="257" y="21524"/>
                    <wp:lineTo x="21260" y="21524"/>
                    <wp:lineTo x="21388" y="21524"/>
                    <wp:lineTo x="21517" y="21196"/>
                    <wp:lineTo x="21517" y="219"/>
                    <wp:lineTo x="21260" y="0"/>
                    <wp:lineTo x="257" y="0"/>
                  </wp:wrapPolygon>
                </wp:wrapTight>
                <wp:docPr id="1171689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406515" cy="37661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p>
        <w:sdt>
          <w:sdtPr>
            <w:rPr>
              <w:rFonts w:ascii="Times New Roman" w:eastAsiaTheme="majorEastAsia" w:hAnsi="Times New Roman" w:cs="Times New Roman"/>
              <w:b/>
              <w:bCs/>
              <w:caps/>
              <w:color w:val="000000" w:themeColor="text1"/>
              <w:sz w:val="36"/>
              <w:szCs w:val="36"/>
              <w:u w:val="single"/>
            </w:rPr>
            <w:alias w:val="Title"/>
            <w:tag w:val=""/>
            <w:id w:val="1735040861"/>
            <w:placeholder>
              <w:docPart w:val="5417985D55EC4E20A50CD7527C816DA3"/>
            </w:placeholder>
            <w:dataBinding w:prefixMappings="xmlns:ns0='http://purl.org/dc/elements/1.1/' xmlns:ns1='http://schemas.openxmlformats.org/package/2006/metadata/core-properties' " w:xpath="/ns1:coreProperties[1]/ns0:title[1]" w:storeItemID="{6C3C8BC8-F283-45AE-878A-BAB7291924A1}"/>
            <w:text/>
          </w:sdtPr>
          <w:sdtContent>
            <w:p w14:paraId="3BE93D23" w14:textId="23D09022" w:rsidR="00030AF1" w:rsidRPr="00030AF1" w:rsidRDefault="00030AF1" w:rsidP="00030AF1">
              <w:pPr>
                <w:pStyle w:val="NoSpacing"/>
                <w:pBdr>
                  <w:top w:val="single" w:sz="6" w:space="6" w:color="156082" w:themeColor="accent1"/>
                  <w:bottom w:val="single" w:sz="6" w:space="6" w:color="156082" w:themeColor="accent1"/>
                </w:pBdr>
                <w:spacing w:after="240"/>
                <w:jc w:val="center"/>
                <w:rPr>
                  <w:rFonts w:ascii="Times New Roman" w:eastAsiaTheme="majorEastAsia" w:hAnsi="Times New Roman" w:cs="Times New Roman"/>
                  <w:b/>
                  <w:bCs/>
                  <w:caps/>
                  <w:color w:val="000000" w:themeColor="text1"/>
                  <w:sz w:val="36"/>
                  <w:szCs w:val="36"/>
                  <w:u w:val="single"/>
                </w:rPr>
              </w:pPr>
              <w:r w:rsidRPr="00030AF1">
                <w:rPr>
                  <w:rFonts w:ascii="Times New Roman" w:eastAsiaTheme="majorEastAsia" w:hAnsi="Times New Roman" w:cs="Times New Roman"/>
                  <w:b/>
                  <w:bCs/>
                  <w:caps/>
                  <w:color w:val="000000" w:themeColor="text1"/>
                  <w:sz w:val="36"/>
                  <w:szCs w:val="36"/>
                  <w:u w:val="single"/>
                </w:rPr>
                <w:t>Discuss the challenges faced by an expanding business in the current economic environment</w:t>
              </w:r>
            </w:p>
          </w:sdtContent>
        </w:sdt>
        <w:sdt>
          <w:sdtPr>
            <w:rPr>
              <w:rFonts w:ascii="Times New Roman" w:hAnsi="Times New Roman" w:cs="Times New Roman"/>
              <w:b/>
              <w:bCs/>
              <w:color w:val="000000" w:themeColor="text1"/>
              <w:sz w:val="36"/>
              <w:szCs w:val="36"/>
              <w:u w:val="single"/>
            </w:rPr>
            <w:alias w:val="Subtitle"/>
            <w:tag w:val=""/>
            <w:id w:val="328029620"/>
            <w:placeholder>
              <w:docPart w:val="663BC39DC0764843930B89894F091380"/>
            </w:placeholder>
            <w:dataBinding w:prefixMappings="xmlns:ns0='http://purl.org/dc/elements/1.1/' xmlns:ns1='http://schemas.openxmlformats.org/package/2006/metadata/core-properties' " w:xpath="/ns1:coreProperties[1]/ns0:subject[1]" w:storeItemID="{6C3C8BC8-F283-45AE-878A-BAB7291924A1}"/>
            <w:text/>
          </w:sdtPr>
          <w:sdtContent>
            <w:p w14:paraId="7DDB4EBD" w14:textId="01AC65EE" w:rsidR="00030AF1" w:rsidRPr="00030AF1" w:rsidRDefault="00030AF1">
              <w:pPr>
                <w:pStyle w:val="NoSpacing"/>
                <w:jc w:val="center"/>
                <w:rPr>
                  <w:rFonts w:ascii="Times New Roman" w:hAnsi="Times New Roman" w:cs="Times New Roman"/>
                  <w:b/>
                  <w:bCs/>
                  <w:color w:val="000000" w:themeColor="text1"/>
                  <w:sz w:val="36"/>
                  <w:szCs w:val="36"/>
                  <w:u w:val="single"/>
                </w:rPr>
              </w:pPr>
              <w:r w:rsidRPr="00030AF1">
                <w:rPr>
                  <w:rFonts w:ascii="Times New Roman" w:hAnsi="Times New Roman" w:cs="Times New Roman"/>
                  <w:b/>
                  <w:bCs/>
                  <w:color w:val="000000" w:themeColor="text1"/>
                  <w:sz w:val="36"/>
                  <w:szCs w:val="36"/>
                  <w:u w:val="single"/>
                </w:rPr>
                <w:t>Adapting to Change: A Business Environment Analysis o</w:t>
              </w:r>
              <w:r w:rsidRPr="00030AF1">
                <w:rPr>
                  <w:rFonts w:ascii="Times New Roman" w:hAnsi="Times New Roman" w:cs="Times New Roman"/>
                  <w:b/>
                  <w:bCs/>
                  <w:color w:val="000000" w:themeColor="text1"/>
                  <w:sz w:val="36"/>
                  <w:szCs w:val="36"/>
                  <w:u w:val="single"/>
                </w:rPr>
                <w:t>f McDonalds</w:t>
              </w:r>
            </w:p>
          </w:sdtContent>
        </w:sdt>
        <w:p w14:paraId="61689F7F" w14:textId="6BA3D0C1" w:rsidR="00030AF1" w:rsidRPr="00030AF1" w:rsidRDefault="00030AF1">
          <w:pPr>
            <w:pStyle w:val="NoSpacing"/>
            <w:spacing w:before="480"/>
            <w:jc w:val="center"/>
            <w:rPr>
              <w:rFonts w:ascii="Times New Roman" w:hAnsi="Times New Roman" w:cs="Times New Roman"/>
              <w:b/>
              <w:bCs/>
              <w:color w:val="000000" w:themeColor="text1"/>
              <w:sz w:val="36"/>
              <w:szCs w:val="36"/>
              <w:u w:val="single"/>
            </w:rPr>
          </w:pPr>
        </w:p>
        <w:p w14:paraId="6F90FAC2" w14:textId="686F5093" w:rsidR="00030AF1" w:rsidRDefault="00030AF1">
          <w:pPr>
            <w:rPr>
              <w:rFonts w:ascii="Times New Roman" w:hAnsi="Times New Roman" w:cs="Times New Roman"/>
              <w:b/>
              <w:bCs/>
            </w:rPr>
          </w:pPr>
          <w:r>
            <w:rPr>
              <w:rFonts w:ascii="Times New Roman" w:hAnsi="Times New Roman" w:cs="Times New Roman"/>
              <w:b/>
              <w:bCs/>
            </w:rPr>
            <w:br w:type="page"/>
          </w:r>
        </w:p>
      </w:sdtContent>
    </w:sdt>
    <w:p w14:paraId="501ED991" w14:textId="5E294034" w:rsidR="00053C39" w:rsidRPr="00030AF1" w:rsidRDefault="00053C39" w:rsidP="00053C39">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Company overview</w:t>
      </w:r>
    </w:p>
    <w:p w14:paraId="2E4F3C0A" w14:textId="77777777" w:rsidR="00053C39" w:rsidRPr="00053C39" w:rsidRDefault="00053C39" w:rsidP="00053C39">
      <w:pPr>
        <w:spacing w:line="480" w:lineRule="auto"/>
        <w:jc w:val="center"/>
        <w:rPr>
          <w:rFonts w:ascii="Times New Roman" w:hAnsi="Times New Roman" w:cs="Times New Roman"/>
          <w:b/>
          <w:bCs/>
        </w:rPr>
      </w:pPr>
    </w:p>
    <w:p w14:paraId="430930B2"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The environment in which companies expand is defined by several factors</w:t>
      </w:r>
      <w:r>
        <w:rPr>
          <w:rFonts w:ascii="Times New Roman" w:hAnsi="Times New Roman" w:cs="Times New Roman"/>
        </w:rPr>
        <w:t xml:space="preserve">: </w:t>
      </w:r>
      <w:r w:rsidRPr="00053C39">
        <w:rPr>
          <w:rFonts w:ascii="Times New Roman" w:hAnsi="Times New Roman" w:cs="Times New Roman"/>
        </w:rPr>
        <w:t xml:space="preserve">inflation, growth in </w:t>
      </w:r>
      <w:r>
        <w:rPr>
          <w:rFonts w:ascii="Times New Roman" w:hAnsi="Times New Roman" w:cs="Times New Roman"/>
        </w:rPr>
        <w:t>labour costs</w:t>
      </w:r>
      <w:r w:rsidRPr="00053C39">
        <w:rPr>
          <w:rFonts w:ascii="Times New Roman" w:hAnsi="Times New Roman" w:cs="Times New Roman"/>
        </w:rPr>
        <w:t>, changing consumer demand, technology disruption, regulation, and sustainability pressures. For multinationals like McDonald's, expansion means additional scale, penetration, and branding</w:t>
      </w:r>
      <w:r>
        <w:rPr>
          <w:rFonts w:ascii="Times New Roman" w:hAnsi="Times New Roman" w:cs="Times New Roman"/>
        </w:rPr>
        <w:t>,</w:t>
      </w:r>
      <w:r w:rsidRPr="00053C39">
        <w:rPr>
          <w:rFonts w:ascii="Times New Roman" w:hAnsi="Times New Roman" w:cs="Times New Roman"/>
        </w:rPr>
        <w:t xml:space="preserve"> but it also means increasing exposure to outside shocks and more complex governance issues. McDonald's is a great case study because of its global footprint, its franchised operating model, its strong reliance on consumer spending, and its highly visible public image.</w:t>
      </w:r>
    </w:p>
    <w:p w14:paraId="490AC3E1"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 scale of McDonald's growth can be demonstrated through </w:t>
      </w:r>
      <w:r>
        <w:rPr>
          <w:rFonts w:ascii="Times New Roman" w:hAnsi="Times New Roman" w:cs="Times New Roman"/>
        </w:rPr>
        <w:t>its</w:t>
      </w:r>
      <w:r w:rsidRPr="00053C39">
        <w:rPr>
          <w:rFonts w:ascii="Times New Roman" w:hAnsi="Times New Roman" w:cs="Times New Roman"/>
        </w:rPr>
        <w:t xml:space="preserve"> corporate results. In December 2025, McDonald's reported consolidated revenues of $26.9 billion, system-wide sales were at $139.4 billion</w:t>
      </w:r>
      <w:r>
        <w:rPr>
          <w:rFonts w:ascii="Times New Roman" w:hAnsi="Times New Roman" w:cs="Times New Roman"/>
        </w:rPr>
        <w:t>,</w:t>
      </w:r>
      <w:r w:rsidRPr="00053C39">
        <w:rPr>
          <w:rFonts w:ascii="Times New Roman" w:hAnsi="Times New Roman" w:cs="Times New Roman"/>
        </w:rPr>
        <w:t xml:space="preserve"> and there were 45,356 system-wide restaurants</w:t>
      </w:r>
      <w:r>
        <w:rPr>
          <w:rFonts w:ascii="Times New Roman" w:hAnsi="Times New Roman" w:cs="Times New Roman"/>
        </w:rPr>
        <w:t>,</w:t>
      </w:r>
      <w:r w:rsidRPr="00053C39">
        <w:rPr>
          <w:rFonts w:ascii="Times New Roman" w:hAnsi="Times New Roman" w:cs="Times New Roman"/>
        </w:rPr>
        <w:t xml:space="preserve"> of which 43,317 were franchised</w:t>
      </w:r>
      <w:r>
        <w:rPr>
          <w:rFonts w:ascii="Times New Roman" w:hAnsi="Times New Roman" w:cs="Times New Roman"/>
        </w:rPr>
        <w:t>,</w:t>
      </w:r>
      <w:r w:rsidRPr="00053C39">
        <w:rPr>
          <w:rFonts w:ascii="Times New Roman" w:hAnsi="Times New Roman" w:cs="Times New Roman"/>
        </w:rPr>
        <w:t xml:space="preserve"> and 2,039 were </w:t>
      </w:r>
      <w:r>
        <w:rPr>
          <w:rFonts w:ascii="Times New Roman" w:hAnsi="Times New Roman" w:cs="Times New Roman"/>
        </w:rPr>
        <w:t>company-operated</w:t>
      </w:r>
      <w:r w:rsidRPr="00053C39">
        <w:rPr>
          <w:rFonts w:ascii="Times New Roman" w:hAnsi="Times New Roman" w:cs="Times New Roman"/>
        </w:rPr>
        <w:t xml:space="preserve"> (McDonald's Corporation, 2026). This data suggests that expansion has generated significant scale advantages; however, they are dependent upon the performance of each franchisee, </w:t>
      </w:r>
      <w:r>
        <w:rPr>
          <w:rFonts w:ascii="Times New Roman" w:hAnsi="Times New Roman" w:cs="Times New Roman"/>
        </w:rPr>
        <w:t>labour</w:t>
      </w:r>
      <w:r w:rsidRPr="00053C39">
        <w:rPr>
          <w:rFonts w:ascii="Times New Roman" w:hAnsi="Times New Roman" w:cs="Times New Roman"/>
        </w:rPr>
        <w:t xml:space="preserve"> availability, and the ability to comply with different regulations throughout the many countries where McDonald's operates.</w:t>
      </w:r>
    </w:p>
    <w:p w14:paraId="4CF42F1C" w14:textId="32866D67"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This report will identify the main challenges faced by an expanding business</w:t>
      </w:r>
      <w:r>
        <w:rPr>
          <w:rFonts w:ascii="Times New Roman" w:hAnsi="Times New Roman" w:cs="Times New Roman"/>
        </w:rPr>
        <w:t>,</w:t>
      </w:r>
      <w:r w:rsidRPr="00053C39">
        <w:rPr>
          <w:rFonts w:ascii="Times New Roman" w:hAnsi="Times New Roman" w:cs="Times New Roman"/>
        </w:rPr>
        <w:t xml:space="preserve"> given the current economy, with a case study of McDonald's. The challenges will encompass inflation, shifting consumer preferences, </w:t>
      </w:r>
      <w:r>
        <w:rPr>
          <w:rFonts w:ascii="Times New Roman" w:hAnsi="Times New Roman" w:cs="Times New Roman"/>
        </w:rPr>
        <w:t>labour</w:t>
      </w:r>
      <w:r w:rsidRPr="00053C39">
        <w:rPr>
          <w:rFonts w:ascii="Times New Roman" w:hAnsi="Times New Roman" w:cs="Times New Roman"/>
        </w:rPr>
        <w:t xml:space="preserve"> relations, governance of the franchise model, digital transformation, supply chain risk, compliance with regulations, sustainability, financial pressures, and leadership challenges.</w:t>
      </w:r>
    </w:p>
    <w:p w14:paraId="4EC015B8" w14:textId="77777777" w:rsidR="00053C39" w:rsidRPr="00053C39" w:rsidRDefault="00053C39" w:rsidP="00053C39">
      <w:pPr>
        <w:spacing w:line="480" w:lineRule="auto"/>
        <w:jc w:val="both"/>
        <w:rPr>
          <w:rFonts w:ascii="Times New Roman" w:hAnsi="Times New Roman" w:cs="Times New Roman"/>
        </w:rPr>
      </w:pPr>
    </w:p>
    <w:p w14:paraId="0418E232" w14:textId="77777777" w:rsidR="00053C39" w:rsidRDefault="00053C39" w:rsidP="00053C39">
      <w:pPr>
        <w:spacing w:line="480" w:lineRule="auto"/>
        <w:jc w:val="both"/>
        <w:rPr>
          <w:rFonts w:ascii="Times New Roman" w:hAnsi="Times New Roman" w:cs="Times New Roman"/>
        </w:rPr>
      </w:pPr>
    </w:p>
    <w:p w14:paraId="3A0E17CC" w14:textId="7C091934" w:rsidR="00053C39" w:rsidRPr="00030AF1" w:rsidRDefault="00053C39" w:rsidP="00053C39">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Business Expansion in Today's Economic Environment</w:t>
      </w:r>
    </w:p>
    <w:p w14:paraId="49B3D2C9" w14:textId="77777777" w:rsidR="00053C39" w:rsidRPr="00053C39" w:rsidRDefault="00053C39" w:rsidP="00053C39">
      <w:pPr>
        <w:spacing w:line="480" w:lineRule="auto"/>
        <w:jc w:val="both"/>
        <w:rPr>
          <w:rFonts w:ascii="Times New Roman" w:hAnsi="Times New Roman" w:cs="Times New Roman"/>
        </w:rPr>
      </w:pPr>
    </w:p>
    <w:p w14:paraId="11D2BCB7"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 current level of business expansion is affected by more than the internal capabilities of the company; it is impacted by the broader environment in which the company operates. Market conditions, government policy changes, competitive pressures, and expectations on sustainability, etc., all influence how companies expand and how they continue to perform while they are </w:t>
      </w:r>
      <w:r w:rsidRPr="00053C39">
        <w:rPr>
          <w:rFonts w:ascii="Times New Roman" w:hAnsi="Times New Roman" w:cs="Times New Roman"/>
        </w:rPr>
        <w:t>expanding. Strategy</w:t>
      </w:r>
      <w:r w:rsidRPr="00053C39">
        <w:rPr>
          <w:rFonts w:ascii="Times New Roman" w:hAnsi="Times New Roman" w:cs="Times New Roman"/>
        </w:rPr>
        <w:t xml:space="preserve"> is an important aspect of McDonald’s, especially when it comes to how they engage customers and promote themselves in public</w:t>
      </w:r>
      <w:r>
        <w:rPr>
          <w:rFonts w:ascii="Times New Roman" w:hAnsi="Times New Roman" w:cs="Times New Roman"/>
        </w:rPr>
        <w:t>,</w:t>
      </w:r>
      <w:r w:rsidRPr="00053C39">
        <w:rPr>
          <w:rFonts w:ascii="Times New Roman" w:hAnsi="Times New Roman" w:cs="Times New Roman"/>
        </w:rPr>
        <w:t xml:space="preserve"> as well as how products are priced (Upadhye et al., 2024).</w:t>
      </w:r>
    </w:p>
    <w:p w14:paraId="21807663" w14:textId="16CCA1BC"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In general, the external business climate plays a significant role in determining overall enterprise sustainability and performance over time due to pressures from issues such as volatility and sustainable development. While sales growth is critical for strong business expansion, so too is a business’s ability to respond to change (both economic and social) and sustain its long-term competitiveness (</w:t>
      </w:r>
      <w:proofErr w:type="spellStart"/>
      <w:r w:rsidRPr="00053C39">
        <w:rPr>
          <w:rFonts w:ascii="Times New Roman" w:hAnsi="Times New Roman" w:cs="Times New Roman"/>
        </w:rPr>
        <w:t>Brychko</w:t>
      </w:r>
      <w:proofErr w:type="spellEnd"/>
      <w:r w:rsidRPr="00053C39">
        <w:rPr>
          <w:rFonts w:ascii="Times New Roman" w:hAnsi="Times New Roman" w:cs="Times New Roman"/>
        </w:rPr>
        <w:t xml:space="preserve"> et al., 2023). Expansion for McDonald’s is more than just adding new locations</w:t>
      </w:r>
      <w:r>
        <w:rPr>
          <w:rFonts w:ascii="Times New Roman" w:hAnsi="Times New Roman" w:cs="Times New Roman"/>
        </w:rPr>
        <w:t>; expansion</w:t>
      </w:r>
      <w:r w:rsidRPr="00053C39">
        <w:rPr>
          <w:rFonts w:ascii="Times New Roman" w:hAnsi="Times New Roman" w:cs="Times New Roman"/>
        </w:rPr>
        <w:t xml:space="preserve"> necessitates maintaining price point competency, standards of trust and quality, </w:t>
      </w:r>
      <w:r>
        <w:rPr>
          <w:rFonts w:ascii="Times New Roman" w:hAnsi="Times New Roman" w:cs="Times New Roman"/>
        </w:rPr>
        <w:t>labour</w:t>
      </w:r>
      <w:r w:rsidRPr="00053C39">
        <w:rPr>
          <w:rFonts w:ascii="Times New Roman" w:hAnsi="Times New Roman" w:cs="Times New Roman"/>
        </w:rPr>
        <w:t xml:space="preserve"> conditions, digital capabilities, and resilience throughout an organisation’s increasingly complex supply chain.</w:t>
      </w:r>
    </w:p>
    <w:p w14:paraId="584A6C62" w14:textId="77777777" w:rsidR="00053C39" w:rsidRPr="00053C39" w:rsidRDefault="00053C39" w:rsidP="00053C39">
      <w:pPr>
        <w:spacing w:line="480" w:lineRule="auto"/>
        <w:jc w:val="both"/>
        <w:rPr>
          <w:rFonts w:ascii="Times New Roman" w:hAnsi="Times New Roman" w:cs="Times New Roman"/>
        </w:rPr>
      </w:pPr>
    </w:p>
    <w:p w14:paraId="3A2CE330" w14:textId="77777777" w:rsidR="00053C39" w:rsidRPr="00030AF1" w:rsidRDefault="00053C39" w:rsidP="00053C39">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t>Inflation and cost pressures</w:t>
      </w:r>
    </w:p>
    <w:p w14:paraId="67147E61" w14:textId="77777777" w:rsidR="00053C39" w:rsidRPr="00053C39" w:rsidRDefault="00053C39" w:rsidP="00053C39">
      <w:pPr>
        <w:spacing w:line="480" w:lineRule="auto"/>
        <w:jc w:val="both"/>
        <w:rPr>
          <w:rFonts w:ascii="Times New Roman" w:hAnsi="Times New Roman" w:cs="Times New Roman"/>
        </w:rPr>
      </w:pPr>
    </w:p>
    <w:p w14:paraId="18413631" w14:textId="7CFC6FA9"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Inflation is one of the major economic barriers to continued business expansion. Rising prices for items required to manufacture a product (raw materials), deliver a product (shipping), rent and utilities all contribute to increased overall business expenses and ultimately put excessive </w:t>
      </w:r>
      <w:r w:rsidRPr="00053C39">
        <w:rPr>
          <w:rFonts w:ascii="Times New Roman" w:hAnsi="Times New Roman" w:cs="Times New Roman"/>
        </w:rPr>
        <w:lastRenderedPageBreak/>
        <w:t xml:space="preserve">pressure on a company to maintain profit margins. For companies that operate in a </w:t>
      </w:r>
      <w:r>
        <w:rPr>
          <w:rFonts w:ascii="Times New Roman" w:hAnsi="Times New Roman" w:cs="Times New Roman"/>
        </w:rPr>
        <w:t>labour-intensive</w:t>
      </w:r>
      <w:r w:rsidRPr="00053C39">
        <w:rPr>
          <w:rFonts w:ascii="Times New Roman" w:hAnsi="Times New Roman" w:cs="Times New Roman"/>
        </w:rPr>
        <w:t xml:space="preserve"> manner, such as quick-service restaurants, increasing wages imposes yet another challenge because the cost of </w:t>
      </w:r>
      <w:r>
        <w:rPr>
          <w:rFonts w:ascii="Times New Roman" w:hAnsi="Times New Roman" w:cs="Times New Roman"/>
        </w:rPr>
        <w:t>employees</w:t>
      </w:r>
      <w:r w:rsidRPr="00053C39">
        <w:rPr>
          <w:rFonts w:ascii="Times New Roman" w:hAnsi="Times New Roman" w:cs="Times New Roman"/>
        </w:rPr>
        <w:t xml:space="preserve"> accounts for a considerable amount of a company’s operational expenditures.</w:t>
      </w:r>
    </w:p>
    <w:p w14:paraId="40C0D109"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The adverse effects of this economic variable have been illustrated in the United Kingdom</w:t>
      </w:r>
      <w:r>
        <w:rPr>
          <w:rFonts w:ascii="Times New Roman" w:hAnsi="Times New Roman" w:cs="Times New Roman"/>
        </w:rPr>
        <w:t>,</w:t>
      </w:r>
      <w:r w:rsidRPr="00053C39">
        <w:rPr>
          <w:rFonts w:ascii="Times New Roman" w:hAnsi="Times New Roman" w:cs="Times New Roman"/>
        </w:rPr>
        <w:t xml:space="preserve"> where inflation has consistently increased above forecasted targets and at the same time, minimum wage requirements have continued to rise. Scheduled increases to the National Living Wage will occur from April 2026 at a new rate of £12.71, resulting in further escalating labour cost pressures for businesses that operate in a labour-intensive environment (ONS, 2026; UK Government, 2026). As a result, McDonald’s is faced with a challenging organisational strategy; by continuing to either be affordable to consumers who are price conscious, or by trying to offset the increasing costs of doing business through other means (i.e., price increases</w:t>
      </w:r>
      <w:r>
        <w:rPr>
          <w:rFonts w:ascii="Times New Roman" w:hAnsi="Times New Roman" w:cs="Times New Roman"/>
        </w:rPr>
        <w:t>,</w:t>
      </w:r>
      <w:r w:rsidRPr="00053C39">
        <w:rPr>
          <w:rFonts w:ascii="Times New Roman" w:hAnsi="Times New Roman" w:cs="Times New Roman"/>
        </w:rPr>
        <w:t xml:space="preserve"> etc.).</w:t>
      </w:r>
    </w:p>
    <w:p w14:paraId="39811D9A" w14:textId="7FC8CE48"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As a company continues to expand, it inherently creates further challenges to this balance since each additional unit added (including new employees and resources) concurrently increases a company’s overall operating </w:t>
      </w:r>
      <w:r w:rsidRPr="00053C39">
        <w:rPr>
          <w:rFonts w:ascii="Times New Roman" w:hAnsi="Times New Roman" w:cs="Times New Roman"/>
        </w:rPr>
        <w:t>costs. For</w:t>
      </w:r>
      <w:r w:rsidRPr="00053C39">
        <w:rPr>
          <w:rFonts w:ascii="Times New Roman" w:hAnsi="Times New Roman" w:cs="Times New Roman"/>
        </w:rPr>
        <w:t xml:space="preserve"> multinational companies experiencing rapid growth, mature markets provide more consistent sources of revenue and ultimately rely more heavily on effective working capital management in terms of multiple currencies, differing supply conditions, and operating in multiple countries (</w:t>
      </w:r>
      <w:proofErr w:type="spellStart"/>
      <w:r w:rsidRPr="00053C39">
        <w:rPr>
          <w:rFonts w:ascii="Times New Roman" w:hAnsi="Times New Roman" w:cs="Times New Roman"/>
        </w:rPr>
        <w:t>Ferine</w:t>
      </w:r>
      <w:proofErr w:type="spellEnd"/>
      <w:r w:rsidRPr="00053C39">
        <w:rPr>
          <w:rFonts w:ascii="Times New Roman" w:hAnsi="Times New Roman" w:cs="Times New Roman"/>
        </w:rPr>
        <w:t xml:space="preserve"> et al., 2023). While a company might be </w:t>
      </w:r>
      <w:r w:rsidRPr="00053C39">
        <w:rPr>
          <w:rFonts w:ascii="Times New Roman" w:hAnsi="Times New Roman" w:cs="Times New Roman"/>
        </w:rPr>
        <w:t>growing</w:t>
      </w:r>
      <w:r w:rsidRPr="00053C39">
        <w:rPr>
          <w:rFonts w:ascii="Times New Roman" w:hAnsi="Times New Roman" w:cs="Times New Roman"/>
        </w:rPr>
        <w:t>, financial pressures resulting from inflation may create a situation in which the company is unable to control costs and maintain its margins on goods or services sold.</w:t>
      </w:r>
    </w:p>
    <w:p w14:paraId="29596926" w14:textId="77777777" w:rsidR="00053C39" w:rsidRPr="00053C39" w:rsidRDefault="00053C39" w:rsidP="00053C39">
      <w:pPr>
        <w:spacing w:line="480" w:lineRule="auto"/>
        <w:jc w:val="both"/>
        <w:rPr>
          <w:rFonts w:ascii="Times New Roman" w:hAnsi="Times New Roman" w:cs="Times New Roman"/>
        </w:rPr>
      </w:pPr>
    </w:p>
    <w:p w14:paraId="4360853D" w14:textId="77777777" w:rsidR="00053C39" w:rsidRDefault="00053C39" w:rsidP="00053C39">
      <w:pPr>
        <w:spacing w:line="480" w:lineRule="auto"/>
        <w:jc w:val="both"/>
        <w:rPr>
          <w:rFonts w:ascii="Times New Roman" w:hAnsi="Times New Roman" w:cs="Times New Roman"/>
        </w:rPr>
      </w:pPr>
    </w:p>
    <w:p w14:paraId="18C32FAB" w14:textId="77777777" w:rsidR="00053C39" w:rsidRDefault="00053C39" w:rsidP="00053C39">
      <w:pPr>
        <w:spacing w:line="480" w:lineRule="auto"/>
        <w:jc w:val="both"/>
        <w:rPr>
          <w:rFonts w:ascii="Times New Roman" w:hAnsi="Times New Roman" w:cs="Times New Roman"/>
        </w:rPr>
      </w:pPr>
    </w:p>
    <w:p w14:paraId="6623A63A" w14:textId="68E448A1" w:rsidR="00053C39" w:rsidRPr="00030AF1" w:rsidRDefault="00053C39" w:rsidP="00053C39">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Consumer affordability and shifting patterns of consumer demand</w:t>
      </w:r>
    </w:p>
    <w:p w14:paraId="00ACED98" w14:textId="77777777" w:rsidR="00053C39" w:rsidRPr="00053C39" w:rsidRDefault="00053C39" w:rsidP="00053C39">
      <w:pPr>
        <w:spacing w:line="480" w:lineRule="auto"/>
        <w:jc w:val="both"/>
        <w:rPr>
          <w:rFonts w:ascii="Times New Roman" w:hAnsi="Times New Roman" w:cs="Times New Roman"/>
        </w:rPr>
      </w:pPr>
    </w:p>
    <w:p w14:paraId="45A3CC84"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During periods of economic stress, customer demand becomes unpredictable due to rising costs of living. As consumers are faced with greater expenses on a month-to-month basis, they will often become much more selective when making purchases, be more </w:t>
      </w:r>
      <w:r>
        <w:rPr>
          <w:rFonts w:ascii="Times New Roman" w:hAnsi="Times New Roman" w:cs="Times New Roman"/>
        </w:rPr>
        <w:t>price-conscious</w:t>
      </w:r>
      <w:r w:rsidRPr="00053C39">
        <w:rPr>
          <w:rFonts w:ascii="Times New Roman" w:hAnsi="Times New Roman" w:cs="Times New Roman"/>
        </w:rPr>
        <w:t xml:space="preserve"> than normal, and have an increased likelihood to eliminate discretionary purchases from their budget. This leads to challenges </w:t>
      </w:r>
      <w:r>
        <w:rPr>
          <w:rFonts w:ascii="Times New Roman" w:hAnsi="Times New Roman" w:cs="Times New Roman"/>
        </w:rPr>
        <w:t>for</w:t>
      </w:r>
      <w:r w:rsidRPr="00053C39">
        <w:rPr>
          <w:rFonts w:ascii="Times New Roman" w:hAnsi="Times New Roman" w:cs="Times New Roman"/>
        </w:rPr>
        <w:t xml:space="preserve"> foodservice operators as consumers expect convenience and quality but will be less tolerant of price increases.</w:t>
      </w:r>
    </w:p>
    <w:p w14:paraId="2555039D" w14:textId="1C6DCE91"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In this regard, McDonald's has an inherent relative advantage due to its association with value and convenience; however, the strength of this advantage doesn't guarantee sustained financial success. Therefore, small changes in price can have an impact on customer traffic, frequency of purchases, and perceived value of the brand. If a company continues to grow while consumers are struggling financially, then </w:t>
      </w:r>
      <w:r>
        <w:rPr>
          <w:rFonts w:ascii="Times New Roman" w:hAnsi="Times New Roman" w:cs="Times New Roman"/>
        </w:rPr>
        <w:t>it</w:t>
      </w:r>
      <w:r w:rsidRPr="00053C39">
        <w:rPr>
          <w:rFonts w:ascii="Times New Roman" w:hAnsi="Times New Roman" w:cs="Times New Roman"/>
        </w:rPr>
        <w:t xml:space="preserve"> must find ways to continue to build value for their brand without sacrificing profitability.</w:t>
      </w:r>
    </w:p>
    <w:p w14:paraId="2A9F0073" w14:textId="465C8D1E"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 importance of customer trust also becomes strategic during this time frame. Consumers develop loyalty to a brand based upon several factors such as price, quality, consistency, and brand reputation. The significant relationship that exists between customer trust and loyalty illustrates that expanding companies must maintain high levels of quality and fairness despite the rising cost pressure (Susanto &amp; </w:t>
      </w:r>
      <w:proofErr w:type="spellStart"/>
      <w:r w:rsidRPr="00053C39">
        <w:rPr>
          <w:rFonts w:ascii="Times New Roman" w:hAnsi="Times New Roman" w:cs="Times New Roman"/>
        </w:rPr>
        <w:t>Pandjaitan</w:t>
      </w:r>
      <w:proofErr w:type="spellEnd"/>
      <w:r w:rsidRPr="00053C39">
        <w:rPr>
          <w:rFonts w:ascii="Times New Roman" w:hAnsi="Times New Roman" w:cs="Times New Roman"/>
        </w:rPr>
        <w:t xml:space="preserve">, 2024). From an operational perspective, this means an expanding company must have well-established systems in place to ensure that they provide consistent high levels of service to </w:t>
      </w:r>
      <w:r>
        <w:rPr>
          <w:rFonts w:ascii="Times New Roman" w:hAnsi="Times New Roman" w:cs="Times New Roman"/>
        </w:rPr>
        <w:t>its</w:t>
      </w:r>
      <w:r w:rsidRPr="00053C39">
        <w:rPr>
          <w:rFonts w:ascii="Times New Roman" w:hAnsi="Times New Roman" w:cs="Times New Roman"/>
        </w:rPr>
        <w:t xml:space="preserve"> customers, consistently </w:t>
      </w:r>
      <w:r>
        <w:rPr>
          <w:rFonts w:ascii="Times New Roman" w:hAnsi="Times New Roman" w:cs="Times New Roman"/>
        </w:rPr>
        <w:t>delivers</w:t>
      </w:r>
      <w:r w:rsidRPr="00053C39">
        <w:rPr>
          <w:rFonts w:ascii="Times New Roman" w:hAnsi="Times New Roman" w:cs="Times New Roman"/>
        </w:rPr>
        <w:t xml:space="preserve"> high-quality products, and </w:t>
      </w:r>
      <w:r>
        <w:rPr>
          <w:rFonts w:ascii="Times New Roman" w:hAnsi="Times New Roman" w:cs="Times New Roman"/>
        </w:rPr>
        <w:t>maintains</w:t>
      </w:r>
      <w:r w:rsidRPr="00053C39">
        <w:rPr>
          <w:rFonts w:ascii="Times New Roman" w:hAnsi="Times New Roman" w:cs="Times New Roman"/>
        </w:rPr>
        <w:t xml:space="preserve"> a pricing structure </w:t>
      </w:r>
      <w:r>
        <w:rPr>
          <w:rFonts w:ascii="Times New Roman" w:hAnsi="Times New Roman" w:cs="Times New Roman"/>
        </w:rPr>
        <w:t>that its</w:t>
      </w:r>
      <w:r w:rsidRPr="00053C39">
        <w:rPr>
          <w:rFonts w:ascii="Times New Roman" w:hAnsi="Times New Roman" w:cs="Times New Roman"/>
        </w:rPr>
        <w:t xml:space="preserve"> customers believe to be fair and reasonable.</w:t>
      </w:r>
    </w:p>
    <w:p w14:paraId="30E104D5" w14:textId="77777777" w:rsidR="00053C39" w:rsidRPr="00053C39" w:rsidRDefault="00053C39" w:rsidP="00053C39">
      <w:pPr>
        <w:spacing w:line="480" w:lineRule="auto"/>
        <w:jc w:val="both"/>
        <w:rPr>
          <w:rFonts w:ascii="Times New Roman" w:hAnsi="Times New Roman" w:cs="Times New Roman"/>
        </w:rPr>
      </w:pPr>
    </w:p>
    <w:p w14:paraId="43833D0A" w14:textId="77777777" w:rsidR="00053C39" w:rsidRPr="00053C39" w:rsidRDefault="00053C39" w:rsidP="00053C39">
      <w:pPr>
        <w:spacing w:line="480" w:lineRule="auto"/>
        <w:jc w:val="both"/>
        <w:rPr>
          <w:rFonts w:ascii="Times New Roman" w:hAnsi="Times New Roman" w:cs="Times New Roman"/>
        </w:rPr>
      </w:pPr>
    </w:p>
    <w:p w14:paraId="1CC9846C" w14:textId="5E0EEA15" w:rsidR="00053C39" w:rsidRPr="00030AF1" w:rsidRDefault="00053C39" w:rsidP="00053C39">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 xml:space="preserve">Workforce governance, </w:t>
      </w:r>
      <w:r w:rsidRPr="00030AF1">
        <w:rPr>
          <w:rFonts w:ascii="Times New Roman" w:hAnsi="Times New Roman" w:cs="Times New Roman"/>
          <w:b/>
          <w:bCs/>
          <w:u w:val="single"/>
        </w:rPr>
        <w:t>labour</w:t>
      </w:r>
      <w:r w:rsidRPr="00030AF1">
        <w:rPr>
          <w:rFonts w:ascii="Times New Roman" w:hAnsi="Times New Roman" w:cs="Times New Roman"/>
          <w:b/>
          <w:bCs/>
          <w:u w:val="single"/>
        </w:rPr>
        <w:t xml:space="preserve"> relations, and </w:t>
      </w:r>
      <w:r w:rsidRPr="00030AF1">
        <w:rPr>
          <w:rFonts w:ascii="Times New Roman" w:hAnsi="Times New Roman" w:cs="Times New Roman"/>
          <w:b/>
          <w:bCs/>
          <w:u w:val="single"/>
        </w:rPr>
        <w:t>labour</w:t>
      </w:r>
      <w:r w:rsidRPr="00030AF1">
        <w:rPr>
          <w:rFonts w:ascii="Times New Roman" w:hAnsi="Times New Roman" w:cs="Times New Roman"/>
          <w:b/>
          <w:bCs/>
          <w:u w:val="single"/>
        </w:rPr>
        <w:t xml:space="preserve"> shortages</w:t>
      </w:r>
    </w:p>
    <w:p w14:paraId="79E9EA43" w14:textId="77777777" w:rsidR="00053C39" w:rsidRPr="00053C39" w:rsidRDefault="00053C39" w:rsidP="00053C39">
      <w:pPr>
        <w:spacing w:line="480" w:lineRule="auto"/>
        <w:jc w:val="center"/>
        <w:rPr>
          <w:rFonts w:ascii="Times New Roman" w:hAnsi="Times New Roman" w:cs="Times New Roman"/>
          <w:b/>
          <w:bCs/>
        </w:rPr>
      </w:pPr>
    </w:p>
    <w:p w14:paraId="2DCD1186"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Expansion in the workplace will typically require the recruitment, training and retention of staff on an enormous scale. In the current economic climate, expanding companies face enormous </w:t>
      </w:r>
      <w:r w:rsidRPr="00053C39">
        <w:rPr>
          <w:rFonts w:ascii="Times New Roman" w:hAnsi="Times New Roman" w:cs="Times New Roman"/>
        </w:rPr>
        <w:t>challenges,</w:t>
      </w:r>
      <w:r w:rsidRPr="00053C39">
        <w:rPr>
          <w:rFonts w:ascii="Times New Roman" w:hAnsi="Times New Roman" w:cs="Times New Roman"/>
        </w:rPr>
        <w:t xml:space="preserve"> </w:t>
      </w:r>
      <w:r>
        <w:rPr>
          <w:rFonts w:ascii="Times New Roman" w:hAnsi="Times New Roman" w:cs="Times New Roman"/>
        </w:rPr>
        <w:t xml:space="preserve">including </w:t>
      </w:r>
      <w:r w:rsidRPr="00053C39">
        <w:rPr>
          <w:rFonts w:ascii="Times New Roman" w:hAnsi="Times New Roman" w:cs="Times New Roman"/>
        </w:rPr>
        <w:t xml:space="preserve">increasing </w:t>
      </w:r>
      <w:r>
        <w:rPr>
          <w:rFonts w:ascii="Times New Roman" w:hAnsi="Times New Roman" w:cs="Times New Roman"/>
        </w:rPr>
        <w:t>labour</w:t>
      </w:r>
      <w:r w:rsidRPr="00053C39">
        <w:rPr>
          <w:rFonts w:ascii="Times New Roman" w:hAnsi="Times New Roman" w:cs="Times New Roman"/>
        </w:rPr>
        <w:t xml:space="preserve"> costs, employees having different expectations and the scrutiny of workplace standards.</w:t>
      </w:r>
    </w:p>
    <w:p w14:paraId="61A954C0"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These challenges plague service providers more than any other form of service providers, where the quality of an employee will have a direct effect on the customers' experience.</w:t>
      </w:r>
    </w:p>
    <w:p w14:paraId="29739FB4" w14:textId="6EC1D80F"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 recent case of McDonald's illustrates the strategic and reputational implications of </w:t>
      </w:r>
      <w:r>
        <w:rPr>
          <w:rFonts w:ascii="Times New Roman" w:hAnsi="Times New Roman" w:cs="Times New Roman"/>
        </w:rPr>
        <w:t>labour</w:t>
      </w:r>
      <w:r w:rsidRPr="00053C39">
        <w:rPr>
          <w:rFonts w:ascii="Times New Roman" w:hAnsi="Times New Roman" w:cs="Times New Roman"/>
        </w:rPr>
        <w:t xml:space="preserve"> relations in the fast-food restaurant industry. When employees have unionised to </w:t>
      </w:r>
      <w:r>
        <w:rPr>
          <w:rFonts w:ascii="Times New Roman" w:hAnsi="Times New Roman" w:cs="Times New Roman"/>
        </w:rPr>
        <w:t>organise</w:t>
      </w:r>
      <w:r w:rsidRPr="00053C39">
        <w:rPr>
          <w:rFonts w:ascii="Times New Roman" w:hAnsi="Times New Roman" w:cs="Times New Roman"/>
        </w:rPr>
        <w:t xml:space="preserve"> around pay and job security issues, the employment relations of the fast-food industry have become more socially and politically significant (Royle and Rueckert, 2022). If a company is attempting to </w:t>
      </w:r>
      <w:r>
        <w:rPr>
          <w:rFonts w:ascii="Times New Roman" w:hAnsi="Times New Roman" w:cs="Times New Roman"/>
        </w:rPr>
        <w:t>expand</w:t>
      </w:r>
      <w:r w:rsidRPr="00053C39">
        <w:rPr>
          <w:rFonts w:ascii="Times New Roman" w:hAnsi="Times New Roman" w:cs="Times New Roman"/>
        </w:rPr>
        <w:t xml:space="preserve"> through the method of low-cost </w:t>
      </w:r>
      <w:proofErr w:type="gramStart"/>
      <w:r w:rsidRPr="00053C39">
        <w:rPr>
          <w:rFonts w:ascii="Times New Roman" w:hAnsi="Times New Roman" w:cs="Times New Roman"/>
        </w:rPr>
        <w:t>labour, but</w:t>
      </w:r>
      <w:proofErr w:type="gramEnd"/>
      <w:r w:rsidRPr="00053C39">
        <w:rPr>
          <w:rFonts w:ascii="Times New Roman" w:hAnsi="Times New Roman" w:cs="Times New Roman"/>
        </w:rPr>
        <w:t xml:space="preserve"> does not have an adequate level of investment in employee conditions, training and grievance procedures, then the tension for businesses to expand may be exacerbated due to their growth.</w:t>
      </w:r>
    </w:p>
    <w:p w14:paraId="7759992A" w14:textId="77777777"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The issue of the challenge becomes further complicated when considering the franchise business model. For example, a large proportion of McDonald's fast-food restaurants were successfully franchised across the world, with the franchisee operating the store on behalf of McDonald's. Therefore</w:t>
      </w:r>
      <w:r>
        <w:rPr>
          <w:rFonts w:ascii="Times New Roman" w:hAnsi="Times New Roman" w:cs="Times New Roman"/>
        </w:rPr>
        <w:t>,</w:t>
      </w:r>
      <w:r w:rsidRPr="00053C39">
        <w:rPr>
          <w:rFonts w:ascii="Times New Roman" w:hAnsi="Times New Roman" w:cs="Times New Roman"/>
        </w:rPr>
        <w:t xml:space="preserve"> McDonald's is publicly accountable for the employment problems in all franchise stores and has a more complex challenge governing the workplace culture and standards in both franchise and company operations, as they expand their operations.</w:t>
      </w:r>
    </w:p>
    <w:p w14:paraId="7D6E1216" w14:textId="7DE46ED5"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Franchising allows for rapid expansion in the business world, enabling companies to expand through local partner capital and local operational knowledge. McDonald's has used this model extensively, with </w:t>
      </w:r>
      <w:r w:rsidRPr="00053C39">
        <w:rPr>
          <w:rFonts w:ascii="Times New Roman" w:hAnsi="Times New Roman" w:cs="Times New Roman"/>
        </w:rPr>
        <w:t>most of</w:t>
      </w:r>
      <w:r w:rsidRPr="00053C39">
        <w:rPr>
          <w:rFonts w:ascii="Times New Roman" w:hAnsi="Times New Roman" w:cs="Times New Roman"/>
        </w:rPr>
        <w:t xml:space="preserve"> its fast-food restaurants being </w:t>
      </w:r>
      <w:r>
        <w:rPr>
          <w:rFonts w:ascii="Times New Roman" w:hAnsi="Times New Roman" w:cs="Times New Roman"/>
        </w:rPr>
        <w:t>franchisee-owned</w:t>
      </w:r>
      <w:r w:rsidRPr="00053C39">
        <w:rPr>
          <w:rFonts w:ascii="Times New Roman" w:hAnsi="Times New Roman" w:cs="Times New Roman"/>
        </w:rPr>
        <w:t xml:space="preserve"> and operated </w:t>
      </w:r>
      <w:r w:rsidRPr="00053C39">
        <w:rPr>
          <w:rFonts w:ascii="Times New Roman" w:hAnsi="Times New Roman" w:cs="Times New Roman"/>
        </w:rPr>
        <w:lastRenderedPageBreak/>
        <w:t>(McDonald's Corporation, 2026).</w:t>
      </w:r>
      <w:r>
        <w:rPr>
          <w:rFonts w:ascii="Times New Roman" w:hAnsi="Times New Roman" w:cs="Times New Roman"/>
        </w:rPr>
        <w:t xml:space="preserve"> </w:t>
      </w:r>
      <w:r w:rsidRPr="00053C39">
        <w:rPr>
          <w:rFonts w:ascii="Times New Roman" w:hAnsi="Times New Roman" w:cs="Times New Roman"/>
        </w:rPr>
        <w:t xml:space="preserve">The following paragraphs clarify some of the challenges associated with franchising and how those challenges can impact an </w:t>
      </w:r>
      <w:r>
        <w:rPr>
          <w:rFonts w:ascii="Times New Roman" w:hAnsi="Times New Roman" w:cs="Times New Roman"/>
        </w:rPr>
        <w:t>organisation’s</w:t>
      </w:r>
      <w:r w:rsidRPr="00053C39">
        <w:rPr>
          <w:rFonts w:ascii="Times New Roman" w:hAnsi="Times New Roman" w:cs="Times New Roman"/>
        </w:rPr>
        <w:t xml:space="preserve"> capacity to grow its operations.</w:t>
      </w:r>
    </w:p>
    <w:p w14:paraId="060FA429" w14:textId="06C4D064"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When a company uses a franchising model to expand its business, this often creates substantial fragmentation throughout the </w:t>
      </w:r>
      <w:r>
        <w:rPr>
          <w:rFonts w:ascii="Times New Roman" w:hAnsi="Times New Roman" w:cs="Times New Roman"/>
        </w:rPr>
        <w:t>organisation’s</w:t>
      </w:r>
      <w:r w:rsidRPr="00053C39">
        <w:rPr>
          <w:rFonts w:ascii="Times New Roman" w:hAnsi="Times New Roman" w:cs="Times New Roman"/>
        </w:rPr>
        <w:t xml:space="preserve"> operating model. Consequently, as a franchising organi</w:t>
      </w:r>
      <w:r>
        <w:rPr>
          <w:rFonts w:ascii="Times New Roman" w:hAnsi="Times New Roman" w:cs="Times New Roman"/>
        </w:rPr>
        <w:t>s</w:t>
      </w:r>
      <w:r w:rsidRPr="00053C39">
        <w:rPr>
          <w:rFonts w:ascii="Times New Roman" w:hAnsi="Times New Roman" w:cs="Times New Roman"/>
        </w:rPr>
        <w:t xml:space="preserve">ation continues to scale through the establishment of franchisee partnerships, it may be difficult for management to oversee the performance of its franchise system and standardize the company’s operating procedures due to the wide variation of local market factors that franchisors’ franchisees are subject to, including varying levels of capital investment available to them within each local market, current local market conditions, cost pressures, and local </w:t>
      </w:r>
      <w:r w:rsidRPr="00053C39">
        <w:rPr>
          <w:rFonts w:ascii="Times New Roman" w:hAnsi="Times New Roman" w:cs="Times New Roman"/>
        </w:rPr>
        <w:t>labour</w:t>
      </w:r>
      <w:r w:rsidRPr="00053C39">
        <w:rPr>
          <w:rFonts w:ascii="Times New Roman" w:hAnsi="Times New Roman" w:cs="Times New Roman"/>
        </w:rPr>
        <w:t xml:space="preserve"> practices; therefore, there can be a considerable lack of consistency among the franchisees with respect to their level of service quality and other operational aspects (e.g., pricing discipline).</w:t>
      </w:r>
    </w:p>
    <w:p w14:paraId="65571895" w14:textId="5D4BBF04"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As a result, if management doesn’t effectively strengthen its governance systems in parallel with the expansion of its franchised operating systems, then it can’t ensure that the company will maintain consistency in the </w:t>
      </w:r>
      <w:r w:rsidRPr="00053C39">
        <w:rPr>
          <w:rFonts w:ascii="Times New Roman" w:hAnsi="Times New Roman" w:cs="Times New Roman"/>
        </w:rPr>
        <w:t>way</w:t>
      </w:r>
      <w:r w:rsidRPr="00053C39">
        <w:rPr>
          <w:rFonts w:ascii="Times New Roman" w:hAnsi="Times New Roman" w:cs="Times New Roman"/>
        </w:rPr>
        <w:t xml:space="preserve"> it services its customers.</w:t>
      </w:r>
    </w:p>
    <w:p w14:paraId="7A5767E5" w14:textId="75746809"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In addition, franchising companies that are experiencing rapid franchise growth due to the establishment of franchise partnerships could experience limits in their ability to exert direct corporate control over their franchisee partners. If economic conditions negatively impact franchisees (e.g., wage increases, inflation, or higher interest rates), franchisees may choose to postpone their capital investments and investments in technology, training, or sustainability. </w:t>
      </w:r>
      <w:r w:rsidRPr="00053C39">
        <w:rPr>
          <w:rFonts w:ascii="Times New Roman" w:hAnsi="Times New Roman" w:cs="Times New Roman"/>
        </w:rPr>
        <w:t>So,</w:t>
      </w:r>
      <w:r w:rsidRPr="00053C39">
        <w:rPr>
          <w:rFonts w:ascii="Times New Roman" w:hAnsi="Times New Roman" w:cs="Times New Roman"/>
        </w:rPr>
        <w:t xml:space="preserve"> while a franchise system may continue to expand in terms of the overall number of locations, it will likely be more difficult to manage these locations from a strategic viewpoint.</w:t>
      </w:r>
    </w:p>
    <w:p w14:paraId="0639BCFF" w14:textId="77777777" w:rsidR="00053C39" w:rsidRPr="00053C39" w:rsidRDefault="00053C39" w:rsidP="00053C39">
      <w:pPr>
        <w:spacing w:line="480" w:lineRule="auto"/>
        <w:jc w:val="both"/>
        <w:rPr>
          <w:rFonts w:ascii="Times New Roman" w:hAnsi="Times New Roman" w:cs="Times New Roman"/>
        </w:rPr>
      </w:pPr>
    </w:p>
    <w:p w14:paraId="70143F67" w14:textId="77777777" w:rsidR="00053C39" w:rsidRPr="00030AF1" w:rsidRDefault="00053C39" w:rsidP="00053C39">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Investment in technology/digital transformation</w:t>
      </w:r>
    </w:p>
    <w:p w14:paraId="53D1382B" w14:textId="77777777" w:rsidR="00053C39" w:rsidRPr="00053C39" w:rsidRDefault="00053C39" w:rsidP="00053C39">
      <w:pPr>
        <w:spacing w:line="480" w:lineRule="auto"/>
        <w:jc w:val="both"/>
        <w:rPr>
          <w:rFonts w:ascii="Times New Roman" w:hAnsi="Times New Roman" w:cs="Times New Roman"/>
        </w:rPr>
      </w:pPr>
    </w:p>
    <w:p w14:paraId="1C64BD3D" w14:textId="36AAF389"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With regional expansion becoming crucial to the growth of many consumer-based industries, investing in digital capabilities will also be essential. Today, the use of mobile ordering capabilities, loyalty programs, data/analytics, app-based rewards programs, and delivery integration is not a unique feature for many customers</w:t>
      </w:r>
      <w:r>
        <w:rPr>
          <w:rFonts w:ascii="Times New Roman" w:hAnsi="Times New Roman" w:cs="Times New Roman"/>
        </w:rPr>
        <w:t>;</w:t>
      </w:r>
      <w:r w:rsidRPr="00053C39">
        <w:rPr>
          <w:rFonts w:ascii="Times New Roman" w:hAnsi="Times New Roman" w:cs="Times New Roman"/>
        </w:rPr>
        <w:t xml:space="preserve"> it is expected.</w:t>
      </w:r>
    </w:p>
    <w:p w14:paraId="5F2F4CE9" w14:textId="51D83814"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Therefore, an </w:t>
      </w:r>
      <w:r>
        <w:rPr>
          <w:rFonts w:ascii="Times New Roman" w:hAnsi="Times New Roman" w:cs="Times New Roman"/>
        </w:rPr>
        <w:t>organisation</w:t>
      </w:r>
      <w:r w:rsidRPr="00053C39">
        <w:rPr>
          <w:rFonts w:ascii="Times New Roman" w:hAnsi="Times New Roman" w:cs="Times New Roman"/>
        </w:rPr>
        <w:t xml:space="preserve"> that is growing by adding locations must also invest in technology to remain competitive. To demonstrate, McDonald’s has made significant investments in technology related to digital ordering, loyalty programs, delivery integration, and restaurant technology, and as a result, McDonald’s future growth will be driven by their ability to provide both advanced technology and the physical presence of McDonald’s restaurants in the market (McDonald’s Corporation, 2025; McDonald’s Corporation, 2026). These investments allow McDonald’s to create positive customer experiences, resulting in higher purchase frequencies and increased levels of </w:t>
      </w:r>
      <w:r>
        <w:rPr>
          <w:rFonts w:ascii="Times New Roman" w:hAnsi="Times New Roman" w:cs="Times New Roman"/>
        </w:rPr>
        <w:t>personalisation</w:t>
      </w:r>
      <w:r w:rsidRPr="00053C39">
        <w:rPr>
          <w:rFonts w:ascii="Times New Roman" w:hAnsi="Times New Roman" w:cs="Times New Roman"/>
        </w:rPr>
        <w:t>. Additionally, these investments also increase throughput and operational efficiency.</w:t>
      </w:r>
    </w:p>
    <w:p w14:paraId="6E23A2F7" w14:textId="5F90B3F1"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Digital transformation is not a </w:t>
      </w:r>
      <w:r>
        <w:rPr>
          <w:rFonts w:ascii="Times New Roman" w:hAnsi="Times New Roman" w:cs="Times New Roman"/>
        </w:rPr>
        <w:t>one-time</w:t>
      </w:r>
      <w:r w:rsidRPr="00053C39">
        <w:rPr>
          <w:rFonts w:ascii="Times New Roman" w:hAnsi="Times New Roman" w:cs="Times New Roman"/>
        </w:rPr>
        <w:t xml:space="preserve"> </w:t>
      </w:r>
      <w:r w:rsidRPr="00053C39">
        <w:rPr>
          <w:rFonts w:ascii="Times New Roman" w:hAnsi="Times New Roman" w:cs="Times New Roman"/>
        </w:rPr>
        <w:t>solution. Implementing</w:t>
      </w:r>
      <w:r w:rsidRPr="00053C39">
        <w:rPr>
          <w:rFonts w:ascii="Times New Roman" w:hAnsi="Times New Roman" w:cs="Times New Roman"/>
        </w:rPr>
        <w:t xml:space="preserve"> technology effectively is an expensive undertaking with some hurdles, so as an </w:t>
      </w:r>
      <w:r>
        <w:rPr>
          <w:rFonts w:ascii="Times New Roman" w:hAnsi="Times New Roman" w:cs="Times New Roman"/>
        </w:rPr>
        <w:t>organisation</w:t>
      </w:r>
      <w:r w:rsidRPr="00053C39">
        <w:rPr>
          <w:rFonts w:ascii="Times New Roman" w:hAnsi="Times New Roman" w:cs="Times New Roman"/>
        </w:rPr>
        <w:t xml:space="preserve"> grows, the systems need to work in harmony</w:t>
      </w:r>
      <w:r w:rsidR="00113E2A">
        <w:rPr>
          <w:rFonts w:ascii="Times New Roman" w:hAnsi="Times New Roman" w:cs="Times New Roman"/>
        </w:rPr>
        <w:t>,</w:t>
      </w:r>
      <w:r w:rsidRPr="00053C39">
        <w:rPr>
          <w:rFonts w:ascii="Times New Roman" w:hAnsi="Times New Roman" w:cs="Times New Roman"/>
        </w:rPr>
        <w:t xml:space="preserve"> no matter what the </w:t>
      </w:r>
      <w:r>
        <w:rPr>
          <w:rFonts w:ascii="Times New Roman" w:hAnsi="Times New Roman" w:cs="Times New Roman"/>
        </w:rPr>
        <w:t>organisation's</w:t>
      </w:r>
      <w:r w:rsidRPr="00053C39">
        <w:rPr>
          <w:rFonts w:ascii="Times New Roman" w:hAnsi="Times New Roman" w:cs="Times New Roman"/>
        </w:rPr>
        <w:t xml:space="preserve"> size, the type of service offered or the customer. Additional training, the need for tools that require frequent maintenance, the need to continually update your system based on changing conditions are just a few of the challenges an </w:t>
      </w:r>
      <w:r w:rsidR="00113E2A">
        <w:rPr>
          <w:rFonts w:ascii="Times New Roman" w:hAnsi="Times New Roman" w:cs="Times New Roman"/>
        </w:rPr>
        <w:t>organisation</w:t>
      </w:r>
      <w:r w:rsidRPr="00053C39">
        <w:rPr>
          <w:rFonts w:ascii="Times New Roman" w:hAnsi="Times New Roman" w:cs="Times New Roman"/>
        </w:rPr>
        <w:t xml:space="preserve"> will face when trying to effectively implement new technology. Just because an </w:t>
      </w:r>
      <w:r w:rsidR="00113E2A">
        <w:rPr>
          <w:rFonts w:ascii="Times New Roman" w:hAnsi="Times New Roman" w:cs="Times New Roman"/>
        </w:rPr>
        <w:t>organisation</w:t>
      </w:r>
      <w:r w:rsidRPr="00053C39">
        <w:rPr>
          <w:rFonts w:ascii="Times New Roman" w:hAnsi="Times New Roman" w:cs="Times New Roman"/>
        </w:rPr>
        <w:t xml:space="preserve"> has invested in new technology does not guarantee that it will have a positive </w:t>
      </w:r>
      <w:r w:rsidR="00113E2A">
        <w:rPr>
          <w:rFonts w:ascii="Times New Roman" w:hAnsi="Times New Roman" w:cs="Times New Roman"/>
        </w:rPr>
        <w:t>effect</w:t>
      </w:r>
      <w:r w:rsidRPr="00053C39">
        <w:rPr>
          <w:rFonts w:ascii="Times New Roman" w:hAnsi="Times New Roman" w:cs="Times New Roman"/>
        </w:rPr>
        <w:t xml:space="preserve"> on the </w:t>
      </w:r>
      <w:r w:rsidR="00113E2A">
        <w:rPr>
          <w:rFonts w:ascii="Times New Roman" w:hAnsi="Times New Roman" w:cs="Times New Roman"/>
        </w:rPr>
        <w:t>organisation</w:t>
      </w:r>
      <w:r w:rsidRPr="00053C39">
        <w:rPr>
          <w:rFonts w:ascii="Times New Roman" w:hAnsi="Times New Roman" w:cs="Times New Roman"/>
        </w:rPr>
        <w:t xml:space="preserve"> or on its overall performance. The success or failure of these new </w:t>
      </w:r>
      <w:r w:rsidRPr="00053C39">
        <w:rPr>
          <w:rFonts w:ascii="Times New Roman" w:hAnsi="Times New Roman" w:cs="Times New Roman"/>
        </w:rPr>
        <w:lastRenderedPageBreak/>
        <w:t xml:space="preserve">technology initiatives can create </w:t>
      </w:r>
      <w:r w:rsidR="00113E2A">
        <w:rPr>
          <w:rFonts w:ascii="Times New Roman" w:hAnsi="Times New Roman" w:cs="Times New Roman"/>
        </w:rPr>
        <w:t xml:space="preserve">a </w:t>
      </w:r>
      <w:r w:rsidRPr="00053C39">
        <w:rPr>
          <w:rFonts w:ascii="Times New Roman" w:hAnsi="Times New Roman" w:cs="Times New Roman"/>
        </w:rPr>
        <w:t xml:space="preserve">substantial negative impact on the </w:t>
      </w:r>
      <w:r w:rsidR="00113E2A">
        <w:rPr>
          <w:rFonts w:ascii="Times New Roman" w:hAnsi="Times New Roman" w:cs="Times New Roman"/>
        </w:rPr>
        <w:t>organisation</w:t>
      </w:r>
      <w:r w:rsidRPr="00053C39">
        <w:rPr>
          <w:rFonts w:ascii="Times New Roman" w:hAnsi="Times New Roman" w:cs="Times New Roman"/>
        </w:rPr>
        <w:t xml:space="preserve"> if they are not rolled out in the most beneficial way.</w:t>
      </w:r>
    </w:p>
    <w:p w14:paraId="0EA7140E" w14:textId="56DC8008"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As </w:t>
      </w:r>
      <w:r w:rsidR="00113E2A">
        <w:rPr>
          <w:rFonts w:ascii="Times New Roman" w:hAnsi="Times New Roman" w:cs="Times New Roman"/>
        </w:rPr>
        <w:t>organisations</w:t>
      </w:r>
      <w:r w:rsidRPr="00053C39">
        <w:rPr>
          <w:rFonts w:ascii="Times New Roman" w:hAnsi="Times New Roman" w:cs="Times New Roman"/>
        </w:rPr>
        <w:t xml:space="preserve"> continue to grow, they will become more reliant on operational resilience</w:t>
      </w:r>
      <w:r w:rsidR="00113E2A">
        <w:rPr>
          <w:rFonts w:ascii="Times New Roman" w:hAnsi="Times New Roman" w:cs="Times New Roman"/>
        </w:rPr>
        <w:t>,</w:t>
      </w:r>
      <w:r w:rsidRPr="00053C39">
        <w:rPr>
          <w:rFonts w:ascii="Times New Roman" w:hAnsi="Times New Roman" w:cs="Times New Roman"/>
        </w:rPr>
        <w:t xml:space="preserve"> the ability to sustain service levels and keep critical business operations running. As larger </w:t>
      </w:r>
      <w:r w:rsidR="00113E2A">
        <w:rPr>
          <w:rFonts w:ascii="Times New Roman" w:hAnsi="Times New Roman" w:cs="Times New Roman"/>
        </w:rPr>
        <w:t>organisations</w:t>
      </w:r>
      <w:r w:rsidRPr="00053C39">
        <w:rPr>
          <w:rFonts w:ascii="Times New Roman" w:hAnsi="Times New Roman" w:cs="Times New Roman"/>
        </w:rPr>
        <w:t xml:space="preserve"> grow, they usually require more suppliers, greater logistical coordination and more consistent product supply. </w:t>
      </w:r>
      <w:r w:rsidR="00113E2A" w:rsidRPr="00053C39">
        <w:rPr>
          <w:rFonts w:ascii="Times New Roman" w:hAnsi="Times New Roman" w:cs="Times New Roman"/>
        </w:rPr>
        <w:t>All</w:t>
      </w:r>
      <w:r w:rsidRPr="00053C39">
        <w:rPr>
          <w:rFonts w:ascii="Times New Roman" w:hAnsi="Times New Roman" w:cs="Times New Roman"/>
        </w:rPr>
        <w:t xml:space="preserve"> these factors create a greater vulnerability to a supply-chain disruption in today's business-allied economy due to numerous </w:t>
      </w:r>
      <w:r w:rsidR="00113E2A">
        <w:rPr>
          <w:rFonts w:ascii="Times New Roman" w:hAnsi="Times New Roman" w:cs="Times New Roman"/>
        </w:rPr>
        <w:t>geopolitical</w:t>
      </w:r>
      <w:r w:rsidRPr="00053C39">
        <w:rPr>
          <w:rFonts w:ascii="Times New Roman" w:hAnsi="Times New Roman" w:cs="Times New Roman"/>
        </w:rPr>
        <w:t xml:space="preserve"> issues, transportation system. Disruptions in product sourcing or distribution will quickly decrease the weight of the service you provide and will decrease customer trust. While the benefits of purchasing power should contribute positively to their ability to provide goods and services</w:t>
      </w:r>
      <w:r w:rsidR="00113E2A">
        <w:rPr>
          <w:rFonts w:ascii="Times New Roman" w:hAnsi="Times New Roman" w:cs="Times New Roman"/>
        </w:rPr>
        <w:t>,</w:t>
      </w:r>
      <w:r w:rsidRPr="00053C39">
        <w:rPr>
          <w:rFonts w:ascii="Times New Roman" w:hAnsi="Times New Roman" w:cs="Times New Roman"/>
        </w:rPr>
        <w:t xml:space="preserve"> this also presents a negative risk since the impact of a failure can be catastrophic </w:t>
      </w:r>
      <w:r w:rsidR="00113E2A" w:rsidRPr="00053C39">
        <w:rPr>
          <w:rFonts w:ascii="Times New Roman" w:hAnsi="Times New Roman" w:cs="Times New Roman"/>
        </w:rPr>
        <w:t>because of</w:t>
      </w:r>
      <w:r w:rsidRPr="00053C39">
        <w:rPr>
          <w:rFonts w:ascii="Times New Roman" w:hAnsi="Times New Roman" w:cs="Times New Roman"/>
        </w:rPr>
        <w:t xml:space="preserve"> greater public awareness of that failure.</w:t>
      </w:r>
    </w:p>
    <w:p w14:paraId="5C4151EC" w14:textId="77777777" w:rsidR="00113E2A"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Not only does expanded opportunity present an increase in potential risk, but it also creates greater exposure. Therefore, before expanding, </w:t>
      </w:r>
      <w:r w:rsidR="00113E2A">
        <w:rPr>
          <w:rFonts w:ascii="Times New Roman" w:hAnsi="Times New Roman" w:cs="Times New Roman"/>
        </w:rPr>
        <w:t>organisations</w:t>
      </w:r>
      <w:r w:rsidRPr="00053C39">
        <w:rPr>
          <w:rFonts w:ascii="Times New Roman" w:hAnsi="Times New Roman" w:cs="Times New Roman"/>
        </w:rPr>
        <w:t xml:space="preserve"> must ensure that their sourcing, logistical and product safety systems can support the required performance levels and add value to the overall business entity by having the necessary resources to manage future risks of greater exposure associated with their new business operations.</w:t>
      </w:r>
    </w:p>
    <w:p w14:paraId="7461F8D2" w14:textId="77777777" w:rsidR="00113E2A"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Regulations and compliance are also seriously impacting businesses' ability to grow and develop </w:t>
      </w:r>
      <w:r w:rsidR="00113E2A" w:rsidRPr="00053C39">
        <w:rPr>
          <w:rFonts w:ascii="Times New Roman" w:hAnsi="Times New Roman" w:cs="Times New Roman"/>
        </w:rPr>
        <w:t>effectively. As</w:t>
      </w:r>
      <w:r w:rsidRPr="00053C39">
        <w:rPr>
          <w:rFonts w:ascii="Times New Roman" w:hAnsi="Times New Roman" w:cs="Times New Roman"/>
        </w:rPr>
        <w:t xml:space="preserve"> companies become larger, they usually acquire additional legal responsibilities, more external accountability and </w:t>
      </w:r>
      <w:r w:rsidR="00113E2A">
        <w:rPr>
          <w:rFonts w:ascii="Times New Roman" w:hAnsi="Times New Roman" w:cs="Times New Roman"/>
        </w:rPr>
        <w:t>are</w:t>
      </w:r>
      <w:r w:rsidRPr="00053C39">
        <w:rPr>
          <w:rFonts w:ascii="Times New Roman" w:hAnsi="Times New Roman" w:cs="Times New Roman"/>
        </w:rPr>
        <w:t xml:space="preserve"> subject to more pressure to show that they are complying with their legal duties throughout </w:t>
      </w:r>
      <w:r w:rsidR="00113E2A">
        <w:rPr>
          <w:rFonts w:ascii="Times New Roman" w:hAnsi="Times New Roman" w:cs="Times New Roman"/>
        </w:rPr>
        <w:t>their</w:t>
      </w:r>
      <w:r w:rsidRPr="00053C39">
        <w:rPr>
          <w:rFonts w:ascii="Times New Roman" w:hAnsi="Times New Roman" w:cs="Times New Roman"/>
        </w:rPr>
        <w:t xml:space="preserve"> operations. This is especially true within the food service industry, which must comply with laws and regulations related to </w:t>
      </w:r>
      <w:r w:rsidR="00113E2A">
        <w:rPr>
          <w:rFonts w:ascii="Times New Roman" w:hAnsi="Times New Roman" w:cs="Times New Roman"/>
        </w:rPr>
        <w:t>labelling</w:t>
      </w:r>
      <w:r w:rsidRPr="00053C39">
        <w:rPr>
          <w:rFonts w:ascii="Times New Roman" w:hAnsi="Times New Roman" w:cs="Times New Roman"/>
        </w:rPr>
        <w:t>, promotion, labour standards, health and safety and affecting their human rights obligations.</w:t>
      </w:r>
    </w:p>
    <w:p w14:paraId="5108BB51" w14:textId="6D938BB2"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lastRenderedPageBreak/>
        <w:t>In the case of McDonald’s, the regulatory environment directly impacts both its operational capabilities and marketing strategies. Compliance obligations resulting from calorie-labelling laws, laws restricting high-fat, salt and sugar (HFSS) products, laws for greater labour oversight and supply chain responsibility may affect how McDonald’s can develop and remain competitive within the marketplace. A marketing programme and product design that may have initially appeared only to have been based on commercial considerations will turn into legal and reputational issues should the intensity of public health legislation or labour monitoring increase (Upadhye et al., 2024).</w:t>
      </w:r>
    </w:p>
    <w:p w14:paraId="42B37B12" w14:textId="77777777"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The fundamental challenge is that of achieving a consistent business. Achieving compliance with the obligations associated with one business unit is hard enough; however, attempting to satisfy that same requirement in a large-scale franchise system with multiple channels and business partners is a much more significant challenge. Accordingly, growth requires enhanced monitoring systems, established uniform standards and enhanced training across the enterprise.</w:t>
      </w:r>
    </w:p>
    <w:p w14:paraId="62528048" w14:textId="77777777"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Expectations for sustainability and ESG have emerged as major drivers in establishing the legitimacy of firms attempting to expand their business in the long-term. Stakeholders are increasingly looking for organisations to reduce their carbon footprint, use more sustainable packaging, manage their waste and eliminate or address social injustices, at a minimum. As a result of expansion, there may be a conflict between objectives for growth and establishing a commitment to sustainability practices.</w:t>
      </w:r>
    </w:p>
    <w:p w14:paraId="29A667C5" w14:textId="77777777" w:rsidR="00113E2A"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This challenge is more pronounced in the case of large multinational companies. The basis for business growth is increasingly influenced not only by the company’s commercial success, but </w:t>
      </w:r>
      <w:r w:rsidR="00113E2A">
        <w:rPr>
          <w:rFonts w:ascii="Times New Roman" w:hAnsi="Times New Roman" w:cs="Times New Roman"/>
        </w:rPr>
        <w:t xml:space="preserve">also by </w:t>
      </w:r>
      <w:r w:rsidRPr="00053C39">
        <w:rPr>
          <w:rFonts w:ascii="Times New Roman" w:hAnsi="Times New Roman" w:cs="Times New Roman"/>
        </w:rPr>
        <w:t>how effectively the organisation responds to sustainable development initiatives and changes in the external environment (</w:t>
      </w:r>
      <w:proofErr w:type="spellStart"/>
      <w:r w:rsidRPr="00053C39">
        <w:rPr>
          <w:rFonts w:ascii="Times New Roman" w:hAnsi="Times New Roman" w:cs="Times New Roman"/>
        </w:rPr>
        <w:t>Brychko</w:t>
      </w:r>
      <w:proofErr w:type="spellEnd"/>
      <w:r w:rsidRPr="00053C39">
        <w:rPr>
          <w:rFonts w:ascii="Times New Roman" w:hAnsi="Times New Roman" w:cs="Times New Roman"/>
        </w:rPr>
        <w:t xml:space="preserve"> et al., 2023).</w:t>
      </w:r>
      <w:r w:rsidR="00113E2A">
        <w:rPr>
          <w:rFonts w:ascii="Times New Roman" w:hAnsi="Times New Roman" w:cs="Times New Roman"/>
        </w:rPr>
        <w:t xml:space="preserve"> </w:t>
      </w:r>
      <w:r w:rsidRPr="00053C39">
        <w:rPr>
          <w:rFonts w:ascii="Times New Roman" w:hAnsi="Times New Roman" w:cs="Times New Roman"/>
        </w:rPr>
        <w:t>Sustainability issues for</w:t>
      </w:r>
    </w:p>
    <w:p w14:paraId="138ED94A" w14:textId="2827C228"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lastRenderedPageBreak/>
        <w:t xml:space="preserve">McDonald's </w:t>
      </w:r>
      <w:r w:rsidR="00113E2A">
        <w:rPr>
          <w:rFonts w:ascii="Times New Roman" w:hAnsi="Times New Roman" w:cs="Times New Roman"/>
        </w:rPr>
        <w:t>encompasses</w:t>
      </w:r>
      <w:r w:rsidRPr="00053C39">
        <w:rPr>
          <w:rFonts w:ascii="Times New Roman" w:hAnsi="Times New Roman" w:cs="Times New Roman"/>
        </w:rPr>
        <w:t xml:space="preserve"> packaging, climate emissions, sourcing standards, energy usage </w:t>
      </w:r>
      <w:r w:rsidR="00113E2A">
        <w:rPr>
          <w:rFonts w:ascii="Times New Roman" w:hAnsi="Times New Roman" w:cs="Times New Roman"/>
        </w:rPr>
        <w:t>and</w:t>
      </w:r>
      <w:r w:rsidRPr="00053C39">
        <w:rPr>
          <w:rFonts w:ascii="Times New Roman" w:hAnsi="Times New Roman" w:cs="Times New Roman"/>
        </w:rPr>
        <w:t xml:space="preserve"> waste management.</w:t>
      </w:r>
    </w:p>
    <w:p w14:paraId="356E4332" w14:textId="2A00CC22"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One of the challenges is that many of these impacts occur in a broader value chain and, therefore</w:t>
      </w:r>
      <w:r w:rsidR="00113E2A">
        <w:rPr>
          <w:rFonts w:ascii="Times New Roman" w:hAnsi="Times New Roman" w:cs="Times New Roman"/>
        </w:rPr>
        <w:t>,</w:t>
      </w:r>
      <w:r w:rsidRPr="00053C39">
        <w:rPr>
          <w:rFonts w:ascii="Times New Roman" w:hAnsi="Times New Roman" w:cs="Times New Roman"/>
        </w:rPr>
        <w:t xml:space="preserve"> outside of direct company operations. As the company </w:t>
      </w:r>
      <w:r w:rsidR="00113E2A" w:rsidRPr="00053C39">
        <w:rPr>
          <w:rFonts w:ascii="Times New Roman" w:hAnsi="Times New Roman" w:cs="Times New Roman"/>
        </w:rPr>
        <w:t>grows</w:t>
      </w:r>
      <w:r w:rsidRPr="00053C39">
        <w:rPr>
          <w:rFonts w:ascii="Times New Roman" w:hAnsi="Times New Roman" w:cs="Times New Roman"/>
        </w:rPr>
        <w:t>, the system requires more resources</w:t>
      </w:r>
      <w:r w:rsidR="00113E2A">
        <w:rPr>
          <w:rFonts w:ascii="Times New Roman" w:hAnsi="Times New Roman" w:cs="Times New Roman"/>
        </w:rPr>
        <w:t>,</w:t>
      </w:r>
      <w:r w:rsidRPr="00053C39">
        <w:rPr>
          <w:rFonts w:ascii="Times New Roman" w:hAnsi="Times New Roman" w:cs="Times New Roman"/>
        </w:rPr>
        <w:t xml:space="preserve"> leading to a larger environmental footprint unless sustainability measures are included in the growth strategy. As a result, a company could achieve short-term financial success with an indication of weakness in its legitimacy if it does not have a plan to address environmental and social concerns.</w:t>
      </w:r>
    </w:p>
    <w:p w14:paraId="4C7F6292" w14:textId="36BB003A"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There is increasing pressure on companies from investors and financial markets as they expand. While growth is typically seen as a positive thing by investors, it must also be viewed as having been achieved through disciplined management, profitability and a sustainable manner. Investors are looking for evidence that an increase in expansion can create long-term value instead of just increasing sales or </w:t>
      </w:r>
      <w:r w:rsidR="00113E2A">
        <w:rPr>
          <w:rFonts w:ascii="Times New Roman" w:hAnsi="Times New Roman" w:cs="Times New Roman"/>
        </w:rPr>
        <w:t xml:space="preserve">the </w:t>
      </w:r>
      <w:r w:rsidRPr="00053C39">
        <w:rPr>
          <w:rFonts w:ascii="Times New Roman" w:hAnsi="Times New Roman" w:cs="Times New Roman"/>
        </w:rPr>
        <w:t>number of outlets.</w:t>
      </w:r>
    </w:p>
    <w:p w14:paraId="5ADF69B7" w14:textId="77777777"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According to the financial analysis of McDonald's, it can be deduced that valuation continues to be one of the major ways of assessing a corporation's level of performance as measured by financial ratios, i.e. price-earnings and price-sales (Zhou, 2025). Additionally, the analyses of other large companies in the restaurant industry demonstrate the importance of financial efficiency as well as return on growth as opposed to just growing for the sake of growth (</w:t>
      </w:r>
      <w:proofErr w:type="spellStart"/>
      <w:r w:rsidRPr="00053C39">
        <w:rPr>
          <w:rFonts w:ascii="Times New Roman" w:hAnsi="Times New Roman" w:cs="Times New Roman"/>
        </w:rPr>
        <w:t>Ayrapetova</w:t>
      </w:r>
      <w:proofErr w:type="spellEnd"/>
      <w:r w:rsidRPr="00053C39">
        <w:rPr>
          <w:rFonts w:ascii="Times New Roman" w:hAnsi="Times New Roman" w:cs="Times New Roman"/>
        </w:rPr>
        <w:t>, 2014).</w:t>
      </w:r>
    </w:p>
    <w:p w14:paraId="160123F6" w14:textId="7F88CCDE"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As a result, companies </w:t>
      </w:r>
      <w:proofErr w:type="gramStart"/>
      <w:r w:rsidRPr="00053C39">
        <w:rPr>
          <w:rFonts w:ascii="Times New Roman" w:hAnsi="Times New Roman" w:cs="Times New Roman"/>
        </w:rPr>
        <w:t>growing in size</w:t>
      </w:r>
      <w:proofErr w:type="gramEnd"/>
      <w:r w:rsidRPr="00053C39">
        <w:rPr>
          <w:rFonts w:ascii="Times New Roman" w:hAnsi="Times New Roman" w:cs="Times New Roman"/>
        </w:rPr>
        <w:t xml:space="preserve"> must remain responsible for meeting demands on both fronts by continuing to invest in future capacity and demonstrating that their existing operations are performing well. If continued growth results in the decline of either margins, cash flow or return on capital, then an investor's level of trust will begin to decline regardless of an increase </w:t>
      </w:r>
      <w:r w:rsidRPr="00053C39">
        <w:rPr>
          <w:rFonts w:ascii="Times New Roman" w:hAnsi="Times New Roman" w:cs="Times New Roman"/>
        </w:rPr>
        <w:lastRenderedPageBreak/>
        <w:t xml:space="preserve">in a company's </w:t>
      </w:r>
      <w:r w:rsidR="00113E2A" w:rsidRPr="00053C39">
        <w:rPr>
          <w:rFonts w:ascii="Times New Roman" w:hAnsi="Times New Roman" w:cs="Times New Roman"/>
        </w:rPr>
        <w:t xml:space="preserve">revenue. </w:t>
      </w:r>
      <w:proofErr w:type="gramStart"/>
      <w:r w:rsidR="00113E2A" w:rsidRPr="00053C39">
        <w:rPr>
          <w:rFonts w:ascii="Times New Roman" w:hAnsi="Times New Roman" w:cs="Times New Roman"/>
        </w:rPr>
        <w:t>In</w:t>
      </w:r>
      <w:r w:rsidRPr="00053C39">
        <w:rPr>
          <w:rFonts w:ascii="Times New Roman" w:hAnsi="Times New Roman" w:cs="Times New Roman"/>
        </w:rPr>
        <w:t xml:space="preserve"> order for</w:t>
      </w:r>
      <w:proofErr w:type="gramEnd"/>
      <w:r w:rsidRPr="00053C39">
        <w:rPr>
          <w:rFonts w:ascii="Times New Roman" w:hAnsi="Times New Roman" w:cs="Times New Roman"/>
        </w:rPr>
        <w:t xml:space="preserve"> a business to experience success with </w:t>
      </w:r>
      <w:r w:rsidR="00113E2A">
        <w:rPr>
          <w:rFonts w:ascii="Times New Roman" w:hAnsi="Times New Roman" w:cs="Times New Roman"/>
        </w:rPr>
        <w:t>its</w:t>
      </w:r>
      <w:r w:rsidRPr="00053C39">
        <w:rPr>
          <w:rFonts w:ascii="Times New Roman" w:hAnsi="Times New Roman" w:cs="Times New Roman"/>
        </w:rPr>
        <w:t xml:space="preserve"> expansion efforts, it must also have a strong financial future with the use of credit and capital reserves.</w:t>
      </w:r>
    </w:p>
    <w:p w14:paraId="44CD533B" w14:textId="77777777" w:rsidR="00053C39" w:rsidRPr="00053C39" w:rsidRDefault="00053C39" w:rsidP="00053C39">
      <w:pPr>
        <w:spacing w:line="480" w:lineRule="auto"/>
        <w:jc w:val="both"/>
        <w:rPr>
          <w:rFonts w:ascii="Times New Roman" w:hAnsi="Times New Roman" w:cs="Times New Roman"/>
        </w:rPr>
      </w:pPr>
    </w:p>
    <w:p w14:paraId="13FEE77C" w14:textId="3CED89B8" w:rsidR="00053C39" w:rsidRPr="00030AF1" w:rsidRDefault="00053C39" w:rsidP="00113E2A">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t>Leadership and Strategic Decision Making</w:t>
      </w:r>
    </w:p>
    <w:p w14:paraId="35034CD9" w14:textId="77777777" w:rsidR="00053C39" w:rsidRPr="00053C39" w:rsidRDefault="00053C39" w:rsidP="00053C39">
      <w:pPr>
        <w:spacing w:line="480" w:lineRule="auto"/>
        <w:jc w:val="both"/>
        <w:rPr>
          <w:rFonts w:ascii="Times New Roman" w:hAnsi="Times New Roman" w:cs="Times New Roman"/>
        </w:rPr>
      </w:pPr>
    </w:p>
    <w:p w14:paraId="5AA801A3" w14:textId="65D1493E"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Leadership plays an important role in the expansion of a business when the economic climate is difficult. Making strategic decisions like pricing, technology, </w:t>
      </w:r>
      <w:r w:rsidR="00113E2A">
        <w:rPr>
          <w:rFonts w:ascii="Times New Roman" w:hAnsi="Times New Roman" w:cs="Times New Roman"/>
        </w:rPr>
        <w:t>labour</w:t>
      </w:r>
      <w:r w:rsidRPr="00053C39">
        <w:rPr>
          <w:rFonts w:ascii="Times New Roman" w:hAnsi="Times New Roman" w:cs="Times New Roman"/>
        </w:rPr>
        <w:t xml:space="preserve"> force, governance, or capital investment all have greater implications than just making a business decision; they will also be used by more people and will become very complex.</w:t>
      </w:r>
    </w:p>
    <w:p w14:paraId="28E8B99F" w14:textId="77777777" w:rsidR="00113E2A" w:rsidRDefault="00053C39" w:rsidP="00053C39">
      <w:pPr>
        <w:spacing w:line="480" w:lineRule="auto"/>
        <w:jc w:val="both"/>
        <w:rPr>
          <w:rFonts w:ascii="Times New Roman" w:hAnsi="Times New Roman" w:cs="Times New Roman"/>
        </w:rPr>
      </w:pPr>
      <w:r w:rsidRPr="00053C39">
        <w:rPr>
          <w:rFonts w:ascii="Times New Roman" w:hAnsi="Times New Roman" w:cs="Times New Roman"/>
        </w:rPr>
        <w:t>Good leaders can create resilience from expansion opportunities</w:t>
      </w:r>
      <w:r w:rsidR="00113E2A">
        <w:rPr>
          <w:rFonts w:ascii="Times New Roman" w:hAnsi="Times New Roman" w:cs="Times New Roman"/>
        </w:rPr>
        <w:t>,</w:t>
      </w:r>
      <w:r w:rsidRPr="00053C39">
        <w:rPr>
          <w:rFonts w:ascii="Times New Roman" w:hAnsi="Times New Roman" w:cs="Times New Roman"/>
        </w:rPr>
        <w:t xml:space="preserve"> and weak leaders can create a greater level of risk. This example can be seen in the McDonald's case</w:t>
      </w:r>
      <w:r w:rsidR="00113E2A">
        <w:rPr>
          <w:rFonts w:ascii="Times New Roman" w:hAnsi="Times New Roman" w:cs="Times New Roman"/>
        </w:rPr>
        <w:t>,</w:t>
      </w:r>
      <w:r w:rsidRPr="00053C39">
        <w:rPr>
          <w:rFonts w:ascii="Times New Roman" w:hAnsi="Times New Roman" w:cs="Times New Roman"/>
        </w:rPr>
        <w:t xml:space="preserve"> as their executives' decisions affect thousands of locations and impact the culture of the company and investor perceptions. The performance of a leadership team can be evaluated based on how well they have </w:t>
      </w:r>
      <w:r w:rsidR="00113E2A">
        <w:rPr>
          <w:rFonts w:ascii="Times New Roman" w:hAnsi="Times New Roman" w:cs="Times New Roman"/>
        </w:rPr>
        <w:t>recognised</w:t>
      </w:r>
      <w:r w:rsidRPr="00053C39">
        <w:rPr>
          <w:rFonts w:ascii="Times New Roman" w:hAnsi="Times New Roman" w:cs="Times New Roman"/>
        </w:rPr>
        <w:t xml:space="preserve"> and </w:t>
      </w:r>
      <w:r w:rsidR="00113E2A">
        <w:rPr>
          <w:rFonts w:ascii="Times New Roman" w:hAnsi="Times New Roman" w:cs="Times New Roman"/>
        </w:rPr>
        <w:t>utilised</w:t>
      </w:r>
      <w:r w:rsidRPr="00053C39">
        <w:rPr>
          <w:rFonts w:ascii="Times New Roman" w:hAnsi="Times New Roman" w:cs="Times New Roman"/>
        </w:rPr>
        <w:t xml:space="preserve"> their strategic opportunities into sustainable outcomes (Boyar &amp; Davis-Friday, 2019). Leaders will need to weigh the impact of affordability versus margins, speed versus control, and innovation versus reliability when making difficult decisions.</w:t>
      </w:r>
    </w:p>
    <w:p w14:paraId="6D472640" w14:textId="070142D1"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Therefore, </w:t>
      </w:r>
      <w:r w:rsidR="00113E2A">
        <w:rPr>
          <w:rFonts w:ascii="Times New Roman" w:hAnsi="Times New Roman" w:cs="Times New Roman"/>
        </w:rPr>
        <w:t>about</w:t>
      </w:r>
      <w:r w:rsidRPr="00053C39">
        <w:rPr>
          <w:rFonts w:ascii="Times New Roman" w:hAnsi="Times New Roman" w:cs="Times New Roman"/>
        </w:rPr>
        <w:t xml:space="preserve"> the expansion of their business, operational growth is not the only consideration businesses must make; </w:t>
      </w:r>
      <w:r w:rsidR="00113E2A">
        <w:rPr>
          <w:rFonts w:ascii="Times New Roman" w:hAnsi="Times New Roman" w:cs="Times New Roman"/>
        </w:rPr>
        <w:t>they</w:t>
      </w:r>
      <w:r w:rsidRPr="00053C39">
        <w:rPr>
          <w:rFonts w:ascii="Times New Roman" w:hAnsi="Times New Roman" w:cs="Times New Roman"/>
        </w:rPr>
        <w:t xml:space="preserve"> must also make the right strategic decisions. Leaders will find themselves making decisions on where to expand, how quickly they will expand, and which capabilities they will need to grow the fastest. Errors in strategic decisions will impact businesses very quickly, especially when </w:t>
      </w:r>
      <w:r w:rsidR="00113E2A">
        <w:rPr>
          <w:rFonts w:ascii="Times New Roman" w:hAnsi="Times New Roman" w:cs="Times New Roman"/>
        </w:rPr>
        <w:t xml:space="preserve">an </w:t>
      </w:r>
      <w:r w:rsidRPr="00053C39">
        <w:rPr>
          <w:rFonts w:ascii="Times New Roman" w:hAnsi="Times New Roman" w:cs="Times New Roman"/>
        </w:rPr>
        <w:t>error happens related to a business with a large and visible brand system.</w:t>
      </w:r>
    </w:p>
    <w:p w14:paraId="5D935830" w14:textId="77777777" w:rsidR="00053C39" w:rsidRPr="00053C39" w:rsidRDefault="00053C39" w:rsidP="00053C39">
      <w:pPr>
        <w:spacing w:line="480" w:lineRule="auto"/>
        <w:jc w:val="both"/>
        <w:rPr>
          <w:rFonts w:ascii="Times New Roman" w:hAnsi="Times New Roman" w:cs="Times New Roman"/>
        </w:rPr>
      </w:pPr>
    </w:p>
    <w:p w14:paraId="78AB1BDA" w14:textId="77777777" w:rsidR="00053C39" w:rsidRPr="00030AF1" w:rsidRDefault="00053C39" w:rsidP="00113E2A">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Conclusion</w:t>
      </w:r>
    </w:p>
    <w:p w14:paraId="5758620B" w14:textId="77777777" w:rsidR="00053C39" w:rsidRPr="00053C39" w:rsidRDefault="00053C39" w:rsidP="00053C39">
      <w:pPr>
        <w:spacing w:line="480" w:lineRule="auto"/>
        <w:jc w:val="both"/>
        <w:rPr>
          <w:rFonts w:ascii="Times New Roman" w:hAnsi="Times New Roman" w:cs="Times New Roman"/>
        </w:rPr>
      </w:pPr>
    </w:p>
    <w:p w14:paraId="74B636E8" w14:textId="7958BA71"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Expanding businesses will face a variety of challenges to achieve their business growth in today's economy. Inflation, </w:t>
      </w:r>
      <w:r w:rsidR="00113E2A">
        <w:rPr>
          <w:rFonts w:ascii="Times New Roman" w:hAnsi="Times New Roman" w:cs="Times New Roman"/>
        </w:rPr>
        <w:t>labour</w:t>
      </w:r>
      <w:r w:rsidRPr="00053C39">
        <w:rPr>
          <w:rFonts w:ascii="Times New Roman" w:hAnsi="Times New Roman" w:cs="Times New Roman"/>
        </w:rPr>
        <w:t xml:space="preserve"> costs, cautious consumers, supply chain instability, regulatory scrutiny, expectations surrounding sustainability, and scrutiny from investors all impede businesses' abilities to manage growth. For McDonald's specifically, these challenges are even more difficult to manage due to the size of their business and the complexity of their franchised model.</w:t>
      </w:r>
    </w:p>
    <w:p w14:paraId="014451A1" w14:textId="718A53EB"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Expansion opportunities can be expected to continue in the future for McDonald's, but it requires more than the simple actions of opening a location or increasing </w:t>
      </w:r>
      <w:r w:rsidR="00113E2A">
        <w:rPr>
          <w:rFonts w:ascii="Times New Roman" w:hAnsi="Times New Roman" w:cs="Times New Roman"/>
        </w:rPr>
        <w:t>its</w:t>
      </w:r>
      <w:r w:rsidRPr="00053C39">
        <w:rPr>
          <w:rFonts w:ascii="Times New Roman" w:hAnsi="Times New Roman" w:cs="Times New Roman"/>
        </w:rPr>
        <w:t xml:space="preserve"> sales. Businesses must manage strong cost controls; develop a level of trust with their customers; grow the strength and reliability of their </w:t>
      </w:r>
      <w:r w:rsidR="00113E2A">
        <w:rPr>
          <w:rFonts w:ascii="Times New Roman" w:hAnsi="Times New Roman" w:cs="Times New Roman"/>
        </w:rPr>
        <w:t>labour</w:t>
      </w:r>
      <w:r w:rsidRPr="00053C39">
        <w:rPr>
          <w:rFonts w:ascii="Times New Roman" w:hAnsi="Times New Roman" w:cs="Times New Roman"/>
        </w:rPr>
        <w:t xml:space="preserve"> force; develop sustainable designs that can produce resilient or innovative outcomes; incorporate suitable technology for the company as well as the employee; and build strong strategic leaders to ensure future success.</w:t>
      </w:r>
    </w:p>
    <w:p w14:paraId="4B77BF5C" w14:textId="55E8F8ED" w:rsidR="00053C39" w:rsidRP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There will still be economic growth opportunities in the future</w:t>
      </w:r>
      <w:r w:rsidR="00113E2A">
        <w:rPr>
          <w:rFonts w:ascii="Times New Roman" w:hAnsi="Times New Roman" w:cs="Times New Roman"/>
        </w:rPr>
        <w:t>,</w:t>
      </w:r>
      <w:r w:rsidRPr="00053C39">
        <w:rPr>
          <w:rFonts w:ascii="Times New Roman" w:hAnsi="Times New Roman" w:cs="Times New Roman"/>
        </w:rPr>
        <w:t xml:space="preserve"> but those same opportunities will become much more difficult to convert into sustainable growth due to businesses needing to be able to demonstrate that they are as consistent, responsible, and adaptable in their business processes as they are demonstrating in their performance.</w:t>
      </w:r>
    </w:p>
    <w:p w14:paraId="7BF476A7" w14:textId="27B9CD0F" w:rsidR="00053C39" w:rsidRDefault="00053C39" w:rsidP="00053C39">
      <w:pPr>
        <w:spacing w:line="480" w:lineRule="auto"/>
        <w:jc w:val="both"/>
        <w:rPr>
          <w:rFonts w:ascii="Times New Roman" w:hAnsi="Times New Roman" w:cs="Times New Roman"/>
        </w:rPr>
      </w:pPr>
      <w:r w:rsidRPr="00053C39">
        <w:rPr>
          <w:rFonts w:ascii="Times New Roman" w:hAnsi="Times New Roman" w:cs="Times New Roman"/>
        </w:rPr>
        <w:t xml:space="preserve">Ultimately, it has become apparent that creating successful business growth through the expansion of a business is as much an issue of appropriate governance as it is an opportunity in the marketplace. Any business that can grow successfully will be able to balance affordability, innovation, control, and legitimacy in a way that benefits </w:t>
      </w:r>
      <w:r w:rsidR="00113E2A">
        <w:rPr>
          <w:rFonts w:ascii="Times New Roman" w:hAnsi="Times New Roman" w:cs="Times New Roman"/>
        </w:rPr>
        <w:t>its</w:t>
      </w:r>
      <w:r w:rsidRPr="00053C39">
        <w:rPr>
          <w:rFonts w:ascii="Times New Roman" w:hAnsi="Times New Roman" w:cs="Times New Roman"/>
        </w:rPr>
        <w:t xml:space="preserve"> business and shareholders.</w:t>
      </w:r>
    </w:p>
    <w:p w14:paraId="497C9495" w14:textId="77777777" w:rsidR="00113E2A" w:rsidRDefault="00113E2A" w:rsidP="00053C39">
      <w:pPr>
        <w:spacing w:line="480" w:lineRule="auto"/>
        <w:jc w:val="both"/>
        <w:rPr>
          <w:rFonts w:ascii="Times New Roman" w:hAnsi="Times New Roman" w:cs="Times New Roman"/>
        </w:rPr>
      </w:pPr>
    </w:p>
    <w:p w14:paraId="45D5BE9F" w14:textId="2C2D82D1" w:rsidR="00113E2A" w:rsidRPr="00030AF1" w:rsidRDefault="00113E2A" w:rsidP="00AD6BC7">
      <w:pPr>
        <w:spacing w:line="480" w:lineRule="auto"/>
        <w:jc w:val="center"/>
        <w:rPr>
          <w:rFonts w:ascii="Times New Roman" w:hAnsi="Times New Roman" w:cs="Times New Roman"/>
          <w:b/>
          <w:bCs/>
          <w:u w:val="single"/>
        </w:rPr>
      </w:pPr>
      <w:r w:rsidRPr="00030AF1">
        <w:rPr>
          <w:rFonts w:ascii="Times New Roman" w:hAnsi="Times New Roman" w:cs="Times New Roman"/>
          <w:b/>
          <w:bCs/>
          <w:u w:val="single"/>
        </w:rPr>
        <w:lastRenderedPageBreak/>
        <w:t>References</w:t>
      </w:r>
    </w:p>
    <w:p w14:paraId="4DCE9313" w14:textId="77777777" w:rsidR="00AD6BC7" w:rsidRPr="00AD6BC7" w:rsidRDefault="00AD6BC7" w:rsidP="00AD6BC7">
      <w:pPr>
        <w:spacing w:line="480" w:lineRule="auto"/>
        <w:jc w:val="center"/>
        <w:rPr>
          <w:rFonts w:ascii="Times New Roman" w:hAnsi="Times New Roman" w:cs="Times New Roman"/>
          <w:b/>
          <w:bCs/>
        </w:rPr>
      </w:pPr>
    </w:p>
    <w:p w14:paraId="21C4ED61" w14:textId="77777777"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 xml:space="preserve">Ayrapetova, T., 2014. Report on the financial evaluation: McDonald’s Corporation and Yum! Brands. </w:t>
      </w:r>
      <w:r w:rsidRPr="00AD6BC7">
        <w:rPr>
          <w:rFonts w:ascii="Times New Roman" w:hAnsi="Times New Roman" w:cs="Times New Roman"/>
          <w:i/>
          <w:iCs/>
        </w:rPr>
        <w:t>CRIS-Bulletin of the Centre for Research and Interdisciplinary Study, 2014</w:t>
      </w:r>
      <w:r w:rsidRPr="00AD6BC7">
        <w:rPr>
          <w:rFonts w:ascii="Times New Roman" w:hAnsi="Times New Roman" w:cs="Times New Roman"/>
        </w:rPr>
        <w:t>(1), pp.1–28.</w:t>
      </w:r>
    </w:p>
    <w:p w14:paraId="3DE181B9" w14:textId="77777777"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 xml:space="preserve">Boyar, L.B. and Davis-Friday, P., 2019. Assessing a golden opportunity: CEO performance at McDonald’s. </w:t>
      </w:r>
      <w:r w:rsidRPr="00AD6BC7">
        <w:rPr>
          <w:rFonts w:ascii="Times New Roman" w:hAnsi="Times New Roman" w:cs="Times New Roman"/>
          <w:i/>
          <w:iCs/>
        </w:rPr>
        <w:t>The CASE Journal, 15</w:t>
      </w:r>
      <w:r w:rsidRPr="00AD6BC7">
        <w:rPr>
          <w:rFonts w:ascii="Times New Roman" w:hAnsi="Times New Roman" w:cs="Times New Roman"/>
        </w:rPr>
        <w:t>(5), pp.397–415.</w:t>
      </w:r>
    </w:p>
    <w:p w14:paraId="4FB2B07D" w14:textId="77777777"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 xml:space="preserve">Brychko, M., Bilan, Y., Lyeonov, S. and </w:t>
      </w:r>
      <w:proofErr w:type="spellStart"/>
      <w:r w:rsidRPr="00AD6BC7">
        <w:rPr>
          <w:rFonts w:ascii="Times New Roman" w:hAnsi="Times New Roman" w:cs="Times New Roman"/>
        </w:rPr>
        <w:t>Streimikiene</w:t>
      </w:r>
      <w:proofErr w:type="spellEnd"/>
      <w:r w:rsidRPr="00AD6BC7">
        <w:rPr>
          <w:rFonts w:ascii="Times New Roman" w:hAnsi="Times New Roman" w:cs="Times New Roman"/>
        </w:rPr>
        <w:t xml:space="preserve">, D., 2023. Do changes in the business environment and sustainable development really matter for enhancing enterprise development? </w:t>
      </w:r>
      <w:r w:rsidRPr="000864F6">
        <w:rPr>
          <w:rFonts w:ascii="Times New Roman" w:hAnsi="Times New Roman" w:cs="Times New Roman"/>
          <w:i/>
          <w:iCs/>
        </w:rPr>
        <w:t>Sustainable Development, 31</w:t>
      </w:r>
      <w:r w:rsidRPr="00AD6BC7">
        <w:rPr>
          <w:rFonts w:ascii="Times New Roman" w:hAnsi="Times New Roman" w:cs="Times New Roman"/>
        </w:rPr>
        <w:t>(2), pp.587–599.</w:t>
      </w:r>
    </w:p>
    <w:p w14:paraId="7514D7FB" w14:textId="77777777" w:rsidR="00AD6BC7" w:rsidRPr="00AD6BC7" w:rsidRDefault="00AD6BC7" w:rsidP="00AD6BC7">
      <w:pPr>
        <w:spacing w:line="480" w:lineRule="auto"/>
        <w:jc w:val="both"/>
        <w:rPr>
          <w:rFonts w:ascii="Times New Roman" w:hAnsi="Times New Roman" w:cs="Times New Roman"/>
        </w:rPr>
      </w:pPr>
      <w:proofErr w:type="spellStart"/>
      <w:r w:rsidRPr="00AD6BC7">
        <w:rPr>
          <w:rFonts w:ascii="Times New Roman" w:hAnsi="Times New Roman" w:cs="Times New Roman"/>
        </w:rPr>
        <w:t>Ferine</w:t>
      </w:r>
      <w:proofErr w:type="spellEnd"/>
      <w:r w:rsidRPr="00AD6BC7">
        <w:rPr>
          <w:rFonts w:ascii="Times New Roman" w:hAnsi="Times New Roman" w:cs="Times New Roman"/>
        </w:rPr>
        <w:t xml:space="preserve">, K.F., Nofal, A. and Ilham, R.N., 2023. Working capital activities of multinational companies at McDonald’s Company. </w:t>
      </w:r>
      <w:r w:rsidRPr="000864F6">
        <w:rPr>
          <w:rFonts w:ascii="Times New Roman" w:hAnsi="Times New Roman" w:cs="Times New Roman"/>
          <w:i/>
          <w:iCs/>
        </w:rPr>
        <w:t>International Journal of Economics, Management and Accounting (IJEMA), 1</w:t>
      </w:r>
      <w:r w:rsidRPr="00AD6BC7">
        <w:rPr>
          <w:rFonts w:ascii="Times New Roman" w:hAnsi="Times New Roman" w:cs="Times New Roman"/>
        </w:rPr>
        <w:t>(1), pp.15–20.</w:t>
      </w:r>
    </w:p>
    <w:p w14:paraId="354F88E5" w14:textId="51799D9E"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McDonald’s Corporation, 2025. Where innovation meets scale: An update on McDonald’s digital transformation.</w:t>
      </w:r>
      <w:r w:rsidR="000864F6">
        <w:rPr>
          <w:rFonts w:ascii="Times New Roman" w:hAnsi="Times New Roman" w:cs="Times New Roman"/>
        </w:rPr>
        <w:t xml:space="preserve"> Available at: </w:t>
      </w:r>
      <w:hyperlink r:id="rId7" w:history="1">
        <w:r w:rsidR="000864F6" w:rsidRPr="001F2456">
          <w:rPr>
            <w:rStyle w:val="Hyperlink"/>
            <w:rFonts w:ascii="Times New Roman" w:hAnsi="Times New Roman" w:cs="Times New Roman"/>
          </w:rPr>
          <w:t>https://corporate.mcdonalds.com/corpmcd/our-stories/article/digitizing-the-arches.html</w:t>
        </w:r>
      </w:hyperlink>
      <w:r w:rsidR="000864F6">
        <w:rPr>
          <w:rFonts w:ascii="Times New Roman" w:hAnsi="Times New Roman" w:cs="Times New Roman"/>
        </w:rPr>
        <w:t xml:space="preserve"> </w:t>
      </w:r>
    </w:p>
    <w:p w14:paraId="02253CDB" w14:textId="6E581789"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McDonald’s Corporation, 2026. Annual report on Form 10-K for the year ended 31 December 2025.</w:t>
      </w:r>
      <w:r w:rsidR="000864F6">
        <w:rPr>
          <w:rFonts w:ascii="Times New Roman" w:hAnsi="Times New Roman" w:cs="Times New Roman"/>
        </w:rPr>
        <w:t xml:space="preserve"> Available at: </w:t>
      </w:r>
      <w:hyperlink r:id="rId8" w:history="1">
        <w:r w:rsidR="000864F6" w:rsidRPr="001F2456">
          <w:rPr>
            <w:rStyle w:val="Hyperlink"/>
            <w:rFonts w:ascii="Times New Roman" w:hAnsi="Times New Roman" w:cs="Times New Roman"/>
          </w:rPr>
          <w:t>https://companiesmarketcap.com/mcdonald/annual-reports-10k/#google_vignette</w:t>
        </w:r>
      </w:hyperlink>
      <w:r w:rsidR="000864F6">
        <w:rPr>
          <w:rFonts w:ascii="Times New Roman" w:hAnsi="Times New Roman" w:cs="Times New Roman"/>
        </w:rPr>
        <w:t xml:space="preserve"> </w:t>
      </w:r>
    </w:p>
    <w:p w14:paraId="2C61FD82" w14:textId="103B00A1"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Office for National Statistics, 2026. Consumer price inflation and labour market overview, UK.</w:t>
      </w:r>
      <w:r w:rsidR="000864F6">
        <w:rPr>
          <w:rFonts w:ascii="Times New Roman" w:hAnsi="Times New Roman" w:cs="Times New Roman"/>
        </w:rPr>
        <w:t xml:space="preserve"> Available at: </w:t>
      </w:r>
      <w:hyperlink r:id="rId9" w:history="1">
        <w:r w:rsidR="000864F6" w:rsidRPr="001F2456">
          <w:rPr>
            <w:rStyle w:val="Hyperlink"/>
            <w:rFonts w:ascii="Times New Roman" w:hAnsi="Times New Roman" w:cs="Times New Roman"/>
          </w:rPr>
          <w:t>https://www.gov.uk/government/statistics/consumer-price-inflation-updating-weights-2026</w:t>
        </w:r>
      </w:hyperlink>
      <w:r w:rsidR="000864F6">
        <w:rPr>
          <w:rFonts w:ascii="Times New Roman" w:hAnsi="Times New Roman" w:cs="Times New Roman"/>
        </w:rPr>
        <w:t xml:space="preserve"> </w:t>
      </w:r>
    </w:p>
    <w:p w14:paraId="46471FA5" w14:textId="77777777" w:rsidR="00AD6BC7" w:rsidRPr="00AD6BC7" w:rsidRDefault="00AD6BC7" w:rsidP="00AD6BC7">
      <w:pPr>
        <w:spacing w:line="480" w:lineRule="auto"/>
        <w:jc w:val="both"/>
        <w:rPr>
          <w:rFonts w:ascii="Times New Roman" w:hAnsi="Times New Roman" w:cs="Times New Roman"/>
        </w:rPr>
      </w:pPr>
    </w:p>
    <w:p w14:paraId="3195D85B" w14:textId="77777777"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lastRenderedPageBreak/>
        <w:t xml:space="preserve">Royle, T. and Rueckert, Y., 2022. </w:t>
      </w:r>
      <w:proofErr w:type="spellStart"/>
      <w:r w:rsidRPr="00AD6BC7">
        <w:rPr>
          <w:rFonts w:ascii="Times New Roman" w:hAnsi="Times New Roman" w:cs="Times New Roman"/>
        </w:rPr>
        <w:t>McStrike</w:t>
      </w:r>
      <w:proofErr w:type="spellEnd"/>
      <w:r w:rsidRPr="00AD6BC7">
        <w:rPr>
          <w:rFonts w:ascii="Times New Roman" w:hAnsi="Times New Roman" w:cs="Times New Roman"/>
        </w:rPr>
        <w:t xml:space="preserve">! Framing, political opportunity and the development of a collective identity: McDonald’s and the UK Fast-Food Rights Campaign. </w:t>
      </w:r>
      <w:r w:rsidRPr="000864F6">
        <w:rPr>
          <w:rFonts w:ascii="Times New Roman" w:hAnsi="Times New Roman" w:cs="Times New Roman"/>
          <w:i/>
          <w:iCs/>
        </w:rPr>
        <w:t>Work, Employment and Society, 36</w:t>
      </w:r>
      <w:r w:rsidRPr="00AD6BC7">
        <w:rPr>
          <w:rFonts w:ascii="Times New Roman" w:hAnsi="Times New Roman" w:cs="Times New Roman"/>
        </w:rPr>
        <w:t>(3), pp.407–426.</w:t>
      </w:r>
    </w:p>
    <w:p w14:paraId="170A879D" w14:textId="77777777"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 xml:space="preserve">Susanto, E.F. and </w:t>
      </w:r>
      <w:proofErr w:type="spellStart"/>
      <w:r w:rsidRPr="00AD6BC7">
        <w:rPr>
          <w:rFonts w:ascii="Times New Roman" w:hAnsi="Times New Roman" w:cs="Times New Roman"/>
        </w:rPr>
        <w:t>Pandjaitan</w:t>
      </w:r>
      <w:proofErr w:type="spellEnd"/>
      <w:r w:rsidRPr="00AD6BC7">
        <w:rPr>
          <w:rFonts w:ascii="Times New Roman" w:hAnsi="Times New Roman" w:cs="Times New Roman"/>
        </w:rPr>
        <w:t xml:space="preserve">, D.R.H., 2024. The effect of trust on customer loyalty through customer satisfaction. </w:t>
      </w:r>
      <w:proofErr w:type="spellStart"/>
      <w:r w:rsidRPr="000864F6">
        <w:rPr>
          <w:rFonts w:ascii="Times New Roman" w:hAnsi="Times New Roman" w:cs="Times New Roman"/>
          <w:i/>
          <w:iCs/>
        </w:rPr>
        <w:t>Jurnal</w:t>
      </w:r>
      <w:proofErr w:type="spellEnd"/>
      <w:r w:rsidRPr="000864F6">
        <w:rPr>
          <w:rFonts w:ascii="Times New Roman" w:hAnsi="Times New Roman" w:cs="Times New Roman"/>
          <w:i/>
          <w:iCs/>
        </w:rPr>
        <w:t xml:space="preserve"> </w:t>
      </w:r>
      <w:proofErr w:type="spellStart"/>
      <w:r w:rsidRPr="000864F6">
        <w:rPr>
          <w:rFonts w:ascii="Times New Roman" w:hAnsi="Times New Roman" w:cs="Times New Roman"/>
          <w:i/>
          <w:iCs/>
        </w:rPr>
        <w:t>Ilmiah</w:t>
      </w:r>
      <w:proofErr w:type="spellEnd"/>
      <w:r w:rsidRPr="000864F6">
        <w:rPr>
          <w:rFonts w:ascii="Times New Roman" w:hAnsi="Times New Roman" w:cs="Times New Roman"/>
          <w:i/>
          <w:iCs/>
        </w:rPr>
        <w:t xml:space="preserve"> </w:t>
      </w:r>
      <w:proofErr w:type="spellStart"/>
      <w:r w:rsidRPr="000864F6">
        <w:rPr>
          <w:rFonts w:ascii="Times New Roman" w:hAnsi="Times New Roman" w:cs="Times New Roman"/>
          <w:i/>
          <w:iCs/>
        </w:rPr>
        <w:t>Manajemen</w:t>
      </w:r>
      <w:proofErr w:type="spellEnd"/>
      <w:r w:rsidRPr="000864F6">
        <w:rPr>
          <w:rFonts w:ascii="Times New Roman" w:hAnsi="Times New Roman" w:cs="Times New Roman"/>
          <w:i/>
          <w:iCs/>
        </w:rPr>
        <w:t xml:space="preserve"> Kesatuan, 12</w:t>
      </w:r>
      <w:r w:rsidRPr="00AD6BC7">
        <w:rPr>
          <w:rFonts w:ascii="Times New Roman" w:hAnsi="Times New Roman" w:cs="Times New Roman"/>
        </w:rPr>
        <w:t>(1), pp.203–210.</w:t>
      </w:r>
    </w:p>
    <w:p w14:paraId="6D44CABA" w14:textId="42742E1A"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UK Government, 2026. National Minimum Wage and National Living Wage rates.</w:t>
      </w:r>
      <w:r w:rsidR="00030AF1">
        <w:rPr>
          <w:rFonts w:ascii="Times New Roman" w:hAnsi="Times New Roman" w:cs="Times New Roman"/>
        </w:rPr>
        <w:t xml:space="preserve"> Available at: </w:t>
      </w:r>
      <w:hyperlink r:id="rId10" w:history="1">
        <w:r w:rsidR="00030AF1" w:rsidRPr="001F2456">
          <w:rPr>
            <w:rStyle w:val="Hyperlink"/>
            <w:rFonts w:ascii="Times New Roman" w:hAnsi="Times New Roman" w:cs="Times New Roman"/>
          </w:rPr>
          <w:t>https://www.gov.uk/government/publications/the-national-minimum-wage-in-2026/the-national-minimum-wage-in-2026</w:t>
        </w:r>
      </w:hyperlink>
      <w:r w:rsidR="00030AF1">
        <w:rPr>
          <w:rFonts w:ascii="Times New Roman" w:hAnsi="Times New Roman" w:cs="Times New Roman"/>
        </w:rPr>
        <w:t xml:space="preserve"> </w:t>
      </w:r>
    </w:p>
    <w:p w14:paraId="50934518" w14:textId="77777777" w:rsidR="00AD6BC7" w:rsidRPr="00AD6BC7" w:rsidRDefault="00AD6BC7" w:rsidP="00AD6BC7">
      <w:pPr>
        <w:spacing w:line="480" w:lineRule="auto"/>
        <w:jc w:val="both"/>
        <w:rPr>
          <w:rFonts w:ascii="Times New Roman" w:hAnsi="Times New Roman" w:cs="Times New Roman"/>
        </w:rPr>
      </w:pPr>
      <w:r w:rsidRPr="00AD6BC7">
        <w:rPr>
          <w:rFonts w:ascii="Times New Roman" w:hAnsi="Times New Roman" w:cs="Times New Roman"/>
        </w:rPr>
        <w:t xml:space="preserve">Upadhye, N., Sharma, D., Yacin, W.M.I. and Mathur, V., 2024. </w:t>
      </w:r>
      <w:r w:rsidRPr="00030AF1">
        <w:rPr>
          <w:rFonts w:ascii="Times New Roman" w:hAnsi="Times New Roman" w:cs="Times New Roman"/>
          <w:i/>
          <w:iCs/>
        </w:rPr>
        <w:t>Business environment analysis of McDonald’s marketing strategy. In: Global Leadership Research Conference</w:t>
      </w:r>
      <w:r w:rsidRPr="00AD6BC7">
        <w:rPr>
          <w:rFonts w:ascii="Times New Roman" w:hAnsi="Times New Roman" w:cs="Times New Roman"/>
        </w:rPr>
        <w:t>. Singapore: Springer Nature Singapore, pp.95–112.</w:t>
      </w:r>
    </w:p>
    <w:p w14:paraId="441888FC" w14:textId="5BECF2DA" w:rsidR="00113E2A" w:rsidRDefault="00AD6BC7" w:rsidP="00AD6BC7">
      <w:pPr>
        <w:spacing w:line="480" w:lineRule="auto"/>
        <w:jc w:val="both"/>
        <w:rPr>
          <w:rFonts w:ascii="Times New Roman" w:hAnsi="Times New Roman" w:cs="Times New Roman"/>
        </w:rPr>
      </w:pPr>
      <w:r w:rsidRPr="00AD6BC7">
        <w:rPr>
          <w:rFonts w:ascii="Times New Roman" w:hAnsi="Times New Roman" w:cs="Times New Roman"/>
        </w:rPr>
        <w:t xml:space="preserve">Zhou, K., 2025. A valuation study of McDonald’s: Based on price-earnings ratio and price-sales ratio. In: </w:t>
      </w:r>
      <w:r w:rsidRPr="00030AF1">
        <w:rPr>
          <w:rFonts w:ascii="Times New Roman" w:hAnsi="Times New Roman" w:cs="Times New Roman"/>
          <w:i/>
          <w:iCs/>
        </w:rPr>
        <w:t>International Workshop on Navigating the Digital Business Frontier for Sustainable Financial Innovation (ICDEBA 2024).</w:t>
      </w:r>
      <w:r w:rsidRPr="00AD6BC7">
        <w:rPr>
          <w:rFonts w:ascii="Times New Roman" w:hAnsi="Times New Roman" w:cs="Times New Roman"/>
        </w:rPr>
        <w:t xml:space="preserve"> Atlantis Press, pp.471–481.</w:t>
      </w:r>
    </w:p>
    <w:p w14:paraId="37182A06" w14:textId="6B491CEF" w:rsidR="000864F6" w:rsidRDefault="000864F6" w:rsidP="00AD6BC7">
      <w:pPr>
        <w:spacing w:line="480" w:lineRule="auto"/>
        <w:jc w:val="both"/>
        <w:rPr>
          <w:rFonts w:ascii="Times New Roman" w:hAnsi="Times New Roman" w:cs="Times New Roman"/>
        </w:rPr>
      </w:pPr>
      <w:hyperlink r:id="rId11" w:history="1">
        <w:r w:rsidRPr="001F2456">
          <w:rPr>
            <w:rStyle w:val="Hyperlink"/>
            <w:rFonts w:ascii="Times New Roman" w:hAnsi="Times New Roman" w:cs="Times New Roman"/>
          </w:rPr>
          <w:t>https://stocklight.com/stocks/us/nyse-mcd/mcdonald-s-corporation/annual-reports/nyse-mcd-2026-10K-26668393.pdf</w:t>
        </w:r>
      </w:hyperlink>
      <w:r>
        <w:rPr>
          <w:rFonts w:ascii="Times New Roman" w:hAnsi="Times New Roman" w:cs="Times New Roman"/>
        </w:rPr>
        <w:t xml:space="preserve"> </w:t>
      </w:r>
    </w:p>
    <w:p w14:paraId="7DE09EA1" w14:textId="0A5C0023" w:rsidR="000864F6" w:rsidRDefault="000864F6" w:rsidP="00AD6BC7">
      <w:pPr>
        <w:spacing w:line="480" w:lineRule="auto"/>
        <w:jc w:val="both"/>
        <w:rPr>
          <w:rFonts w:ascii="Times New Roman" w:hAnsi="Times New Roman" w:cs="Times New Roman"/>
        </w:rPr>
      </w:pPr>
      <w:hyperlink r:id="rId12" w:history="1">
        <w:r w:rsidRPr="001F2456">
          <w:rPr>
            <w:rStyle w:val="Hyperlink"/>
            <w:rFonts w:ascii="Times New Roman" w:hAnsi="Times New Roman" w:cs="Times New Roman"/>
          </w:rPr>
          <w:t>https://stocklight.com/stocks/us/nyse-mcd/mcdonald-s-corporation/annual-reports/nyse-mcd-2025-10K-25661333.pdf</w:t>
        </w:r>
      </w:hyperlink>
      <w:r>
        <w:rPr>
          <w:rFonts w:ascii="Times New Roman" w:hAnsi="Times New Roman" w:cs="Times New Roman"/>
        </w:rPr>
        <w:t xml:space="preserve"> </w:t>
      </w:r>
    </w:p>
    <w:p w14:paraId="7EF69864" w14:textId="34CFECFB" w:rsidR="000864F6" w:rsidRDefault="000864F6" w:rsidP="00AD6BC7">
      <w:pPr>
        <w:spacing w:line="480" w:lineRule="auto"/>
        <w:jc w:val="both"/>
        <w:rPr>
          <w:rFonts w:ascii="Times New Roman" w:hAnsi="Times New Roman" w:cs="Times New Roman"/>
        </w:rPr>
      </w:pPr>
      <w:hyperlink r:id="rId13" w:history="1">
        <w:r w:rsidRPr="001F2456">
          <w:rPr>
            <w:rStyle w:val="Hyperlink"/>
            <w:rFonts w:ascii="Times New Roman" w:hAnsi="Times New Roman" w:cs="Times New Roman"/>
          </w:rPr>
          <w:t>https://www.secfilings.com/companies/mcd.html</w:t>
        </w:r>
      </w:hyperlink>
      <w:r>
        <w:rPr>
          <w:rFonts w:ascii="Times New Roman" w:hAnsi="Times New Roman" w:cs="Times New Roman"/>
        </w:rPr>
        <w:t xml:space="preserve"> </w:t>
      </w:r>
    </w:p>
    <w:p w14:paraId="27239212" w14:textId="7EF5AA67" w:rsidR="000864F6" w:rsidRDefault="000864F6" w:rsidP="00AD6BC7">
      <w:pPr>
        <w:spacing w:line="480" w:lineRule="auto"/>
        <w:jc w:val="both"/>
        <w:rPr>
          <w:rFonts w:ascii="Times New Roman" w:hAnsi="Times New Roman" w:cs="Times New Roman"/>
        </w:rPr>
      </w:pPr>
      <w:hyperlink r:id="rId14" w:history="1">
        <w:r w:rsidRPr="001F2456">
          <w:rPr>
            <w:rStyle w:val="Hyperlink"/>
            <w:rFonts w:ascii="Times New Roman" w:hAnsi="Times New Roman" w:cs="Times New Roman"/>
          </w:rPr>
          <w:t>https://www.msn.com/en-us/foodanddrink/foodnews/mcdonalds-new-kpop-demon-hunters-adult-happy-meals-starts-today/ar-AA1ZNFjv</w:t>
        </w:r>
      </w:hyperlink>
      <w:r>
        <w:rPr>
          <w:rFonts w:ascii="Times New Roman" w:hAnsi="Times New Roman" w:cs="Times New Roman"/>
        </w:rPr>
        <w:t xml:space="preserve"> </w:t>
      </w:r>
    </w:p>
    <w:p w14:paraId="10B7D8EF" w14:textId="5665E164" w:rsidR="000864F6" w:rsidRDefault="000864F6" w:rsidP="00AD6BC7">
      <w:pPr>
        <w:spacing w:line="480" w:lineRule="auto"/>
        <w:jc w:val="both"/>
        <w:rPr>
          <w:rFonts w:ascii="Times New Roman" w:hAnsi="Times New Roman" w:cs="Times New Roman"/>
        </w:rPr>
      </w:pPr>
      <w:hyperlink r:id="rId15" w:history="1">
        <w:r w:rsidRPr="001F2456">
          <w:rPr>
            <w:rStyle w:val="Hyperlink"/>
            <w:rFonts w:ascii="Times New Roman" w:hAnsi="Times New Roman" w:cs="Times New Roman"/>
          </w:rPr>
          <w:t>https://www.ons.gov.uk/employmentandlabourmarket/peopleinwork/employmentandemployeetypes/bulletins/uklabourmarket/march2026</w:t>
        </w:r>
      </w:hyperlink>
      <w:r>
        <w:rPr>
          <w:rFonts w:ascii="Times New Roman" w:hAnsi="Times New Roman" w:cs="Times New Roman"/>
        </w:rPr>
        <w:t xml:space="preserve"> </w:t>
      </w:r>
    </w:p>
    <w:p w14:paraId="021F157A" w14:textId="4D8CBC8E" w:rsidR="000864F6" w:rsidRDefault="000864F6" w:rsidP="00AD6BC7">
      <w:pPr>
        <w:spacing w:line="480" w:lineRule="auto"/>
        <w:jc w:val="both"/>
        <w:rPr>
          <w:rFonts w:ascii="Times New Roman" w:hAnsi="Times New Roman" w:cs="Times New Roman"/>
        </w:rPr>
      </w:pPr>
      <w:hyperlink r:id="rId16" w:history="1">
        <w:r w:rsidRPr="001F2456">
          <w:rPr>
            <w:rStyle w:val="Hyperlink"/>
            <w:rFonts w:ascii="Times New Roman" w:hAnsi="Times New Roman" w:cs="Times New Roman"/>
          </w:rPr>
          <w:t>https://www.statista.com/statistics/306648/inflation-rate-consumer-price-index-cpi-united-kingdom-uk/</w:t>
        </w:r>
      </w:hyperlink>
      <w:r>
        <w:rPr>
          <w:rFonts w:ascii="Times New Roman" w:hAnsi="Times New Roman" w:cs="Times New Roman"/>
        </w:rPr>
        <w:t xml:space="preserve"> </w:t>
      </w:r>
    </w:p>
    <w:p w14:paraId="28031C22" w14:textId="097A4FAC" w:rsidR="00030AF1" w:rsidRPr="00053C39" w:rsidRDefault="00030AF1" w:rsidP="00AD6BC7">
      <w:pPr>
        <w:spacing w:line="480" w:lineRule="auto"/>
        <w:jc w:val="both"/>
        <w:rPr>
          <w:rFonts w:ascii="Times New Roman" w:hAnsi="Times New Roman" w:cs="Times New Roman"/>
        </w:rPr>
      </w:pPr>
      <w:hyperlink r:id="rId17" w:history="1">
        <w:r w:rsidRPr="001F2456">
          <w:rPr>
            <w:rStyle w:val="Hyperlink"/>
            <w:rFonts w:ascii="Times New Roman" w:hAnsi="Times New Roman" w:cs="Times New Roman"/>
          </w:rPr>
          <w:t>https://assets.publishing.service.gov.uk/media/69cbe06e024cdf09254f3f92/2026_Uprating_report_v2.pdf</w:t>
        </w:r>
      </w:hyperlink>
      <w:r>
        <w:rPr>
          <w:rFonts w:ascii="Times New Roman" w:hAnsi="Times New Roman" w:cs="Times New Roman"/>
        </w:rPr>
        <w:t xml:space="preserve"> </w:t>
      </w:r>
    </w:p>
    <w:sectPr w:rsidR="00030AF1" w:rsidRPr="00053C39" w:rsidSect="00030AF1">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B12B1D" w14:textId="77777777" w:rsidR="009D4292" w:rsidRDefault="009D4292" w:rsidP="00030AF1">
      <w:pPr>
        <w:spacing w:after="0" w:line="240" w:lineRule="auto"/>
      </w:pPr>
      <w:r>
        <w:separator/>
      </w:r>
    </w:p>
  </w:endnote>
  <w:endnote w:type="continuationSeparator" w:id="0">
    <w:p w14:paraId="28053F8D" w14:textId="77777777" w:rsidR="009D4292" w:rsidRDefault="009D4292" w:rsidP="00030A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EB5DBB" w14:textId="2E51172E" w:rsidR="00030AF1" w:rsidRDefault="00030AF1">
    <w:pPr>
      <w:pStyle w:val="Footer"/>
    </w:pPr>
    <w:r>
      <w:rPr>
        <w:noProof/>
        <w:color w:val="156082" w:themeColor="accent1"/>
      </w:rPr>
      <mc:AlternateContent>
        <mc:Choice Requires="wps">
          <w:drawing>
            <wp:anchor distT="0" distB="0" distL="114300" distR="114300" simplePos="0" relativeHeight="251659264" behindDoc="0" locked="0" layoutInCell="1" allowOverlap="1" wp14:anchorId="77F310EE" wp14:editId="42DD76C4">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C76A4ED"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29EC56" w14:textId="77777777" w:rsidR="009D4292" w:rsidRDefault="009D4292" w:rsidP="00030AF1">
      <w:pPr>
        <w:spacing w:after="0" w:line="240" w:lineRule="auto"/>
      </w:pPr>
      <w:r>
        <w:separator/>
      </w:r>
    </w:p>
  </w:footnote>
  <w:footnote w:type="continuationSeparator" w:id="0">
    <w:p w14:paraId="0B677A45" w14:textId="77777777" w:rsidR="009D4292" w:rsidRDefault="009D4292" w:rsidP="00030A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C39"/>
    <w:rsid w:val="00030AF1"/>
    <w:rsid w:val="00053C39"/>
    <w:rsid w:val="000864F6"/>
    <w:rsid w:val="00113E2A"/>
    <w:rsid w:val="002F71BD"/>
    <w:rsid w:val="009D4292"/>
    <w:rsid w:val="00AD6BC7"/>
    <w:rsid w:val="00F91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0E5FA0"/>
  <w15:chartTrackingRefBased/>
  <w15:docId w15:val="{37481F3D-8840-428D-BEAD-866F5333FF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3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3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3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3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3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3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3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3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3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3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3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3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3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3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3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3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3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3C39"/>
    <w:rPr>
      <w:rFonts w:eastAsiaTheme="majorEastAsia" w:cstheme="majorBidi"/>
      <w:color w:val="272727" w:themeColor="text1" w:themeTint="D8"/>
    </w:rPr>
  </w:style>
  <w:style w:type="paragraph" w:styleId="Title">
    <w:name w:val="Title"/>
    <w:basedOn w:val="Normal"/>
    <w:next w:val="Normal"/>
    <w:link w:val="TitleChar"/>
    <w:uiPriority w:val="10"/>
    <w:qFormat/>
    <w:rsid w:val="00053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3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3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3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3C39"/>
    <w:pPr>
      <w:spacing w:before="160"/>
      <w:jc w:val="center"/>
    </w:pPr>
    <w:rPr>
      <w:i/>
      <w:iCs/>
      <w:color w:val="404040" w:themeColor="text1" w:themeTint="BF"/>
    </w:rPr>
  </w:style>
  <w:style w:type="character" w:customStyle="1" w:styleId="QuoteChar">
    <w:name w:val="Quote Char"/>
    <w:basedOn w:val="DefaultParagraphFont"/>
    <w:link w:val="Quote"/>
    <w:uiPriority w:val="29"/>
    <w:rsid w:val="00053C39"/>
    <w:rPr>
      <w:i/>
      <w:iCs/>
      <w:color w:val="404040" w:themeColor="text1" w:themeTint="BF"/>
    </w:rPr>
  </w:style>
  <w:style w:type="paragraph" w:styleId="ListParagraph">
    <w:name w:val="List Paragraph"/>
    <w:basedOn w:val="Normal"/>
    <w:uiPriority w:val="34"/>
    <w:qFormat/>
    <w:rsid w:val="00053C39"/>
    <w:pPr>
      <w:ind w:left="720"/>
      <w:contextualSpacing/>
    </w:pPr>
  </w:style>
  <w:style w:type="character" w:styleId="IntenseEmphasis">
    <w:name w:val="Intense Emphasis"/>
    <w:basedOn w:val="DefaultParagraphFont"/>
    <w:uiPriority w:val="21"/>
    <w:qFormat/>
    <w:rsid w:val="00053C39"/>
    <w:rPr>
      <w:i/>
      <w:iCs/>
      <w:color w:val="0F4761" w:themeColor="accent1" w:themeShade="BF"/>
    </w:rPr>
  </w:style>
  <w:style w:type="paragraph" w:styleId="IntenseQuote">
    <w:name w:val="Intense Quote"/>
    <w:basedOn w:val="Normal"/>
    <w:next w:val="Normal"/>
    <w:link w:val="IntenseQuoteChar"/>
    <w:uiPriority w:val="30"/>
    <w:qFormat/>
    <w:rsid w:val="00053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3C39"/>
    <w:rPr>
      <w:i/>
      <w:iCs/>
      <w:color w:val="0F4761" w:themeColor="accent1" w:themeShade="BF"/>
    </w:rPr>
  </w:style>
  <w:style w:type="character" w:styleId="IntenseReference">
    <w:name w:val="Intense Reference"/>
    <w:basedOn w:val="DefaultParagraphFont"/>
    <w:uiPriority w:val="32"/>
    <w:qFormat/>
    <w:rsid w:val="00053C39"/>
    <w:rPr>
      <w:b/>
      <w:bCs/>
      <w:smallCaps/>
      <w:color w:val="0F4761" w:themeColor="accent1" w:themeShade="BF"/>
      <w:spacing w:val="5"/>
    </w:rPr>
  </w:style>
  <w:style w:type="character" w:styleId="Hyperlink">
    <w:name w:val="Hyperlink"/>
    <w:basedOn w:val="DefaultParagraphFont"/>
    <w:uiPriority w:val="99"/>
    <w:unhideWhenUsed/>
    <w:rsid w:val="000864F6"/>
    <w:rPr>
      <w:color w:val="467886" w:themeColor="hyperlink"/>
      <w:u w:val="single"/>
    </w:rPr>
  </w:style>
  <w:style w:type="character" w:styleId="UnresolvedMention">
    <w:name w:val="Unresolved Mention"/>
    <w:basedOn w:val="DefaultParagraphFont"/>
    <w:uiPriority w:val="99"/>
    <w:semiHidden/>
    <w:unhideWhenUsed/>
    <w:rsid w:val="000864F6"/>
    <w:rPr>
      <w:color w:val="605E5C"/>
      <w:shd w:val="clear" w:color="auto" w:fill="E1DFDD"/>
    </w:rPr>
  </w:style>
  <w:style w:type="paragraph" w:styleId="Header">
    <w:name w:val="header"/>
    <w:basedOn w:val="Normal"/>
    <w:link w:val="HeaderChar"/>
    <w:uiPriority w:val="99"/>
    <w:unhideWhenUsed/>
    <w:rsid w:val="00030A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AF1"/>
  </w:style>
  <w:style w:type="paragraph" w:styleId="Footer">
    <w:name w:val="footer"/>
    <w:basedOn w:val="Normal"/>
    <w:link w:val="FooterChar"/>
    <w:uiPriority w:val="99"/>
    <w:unhideWhenUsed/>
    <w:rsid w:val="00030A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AF1"/>
  </w:style>
  <w:style w:type="paragraph" w:styleId="NoSpacing">
    <w:name w:val="No Spacing"/>
    <w:link w:val="NoSpacingChar"/>
    <w:uiPriority w:val="1"/>
    <w:qFormat/>
    <w:rsid w:val="00030AF1"/>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030AF1"/>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paniesmarketcap.com/mcdonald/annual-reports-10k/#google_vignette" TargetMode="External"/><Relationship Id="rId13" Type="http://schemas.openxmlformats.org/officeDocument/2006/relationships/hyperlink" Target="https://www.secfilings.com/companies/mcd.html" TargetMode="External"/><Relationship Id="rId18" Type="http://schemas.openxmlformats.org/officeDocument/2006/relationships/footer" Target="footer1.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corporate.mcdonalds.com/corpmcd/our-stories/article/digitizing-the-arches.html" TargetMode="External"/><Relationship Id="rId12" Type="http://schemas.openxmlformats.org/officeDocument/2006/relationships/hyperlink" Target="https://stocklight.com/stocks/us/nyse-mcd/mcdonald-s-corporation/annual-reports/nyse-mcd-2025-10K-25661333.pdf" TargetMode="External"/><Relationship Id="rId17" Type="http://schemas.openxmlformats.org/officeDocument/2006/relationships/hyperlink" Target="https://assets.publishing.service.gov.uk/media/69cbe06e024cdf09254f3f92/2026_Uprating_report_v2.pdf" TargetMode="External"/><Relationship Id="rId2" Type="http://schemas.openxmlformats.org/officeDocument/2006/relationships/settings" Target="settings.xml"/><Relationship Id="rId16" Type="http://schemas.openxmlformats.org/officeDocument/2006/relationships/hyperlink" Target="https://www.statista.com/statistics/306648/inflation-rate-consumer-price-index-cpi-united-kingdom-uk/" TargetMode="External"/><Relationship Id="rId20" Type="http://schemas.openxmlformats.org/officeDocument/2006/relationships/glossaryDocument" Target="glossary/document.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stocklight.com/stocks/us/nyse-mcd/mcdonald-s-corporation/annual-reports/nyse-mcd-2026-10K-26668393.pdf" TargetMode="External"/><Relationship Id="rId5" Type="http://schemas.openxmlformats.org/officeDocument/2006/relationships/endnotes" Target="endnotes.xml"/><Relationship Id="rId15" Type="http://schemas.openxmlformats.org/officeDocument/2006/relationships/hyperlink" Target="https://www.ons.gov.uk/employmentandlabourmarket/peopleinwork/employmentandemployeetypes/bulletins/uklabourmarket/march2026" TargetMode="External"/><Relationship Id="rId10" Type="http://schemas.openxmlformats.org/officeDocument/2006/relationships/hyperlink" Target="https://www.gov.uk/government/publications/the-national-minimum-wage-in-2026/the-national-minimum-wage-in-2026"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gov.uk/government/statistics/consumer-price-inflation-updating-weights-2026" TargetMode="External"/><Relationship Id="rId14" Type="http://schemas.openxmlformats.org/officeDocument/2006/relationships/hyperlink" Target="https://www.msn.com/en-us/foodanddrink/foodnews/mcdonalds-new-kpop-demon-hunters-adult-happy-meals-starts-today/ar-AA1ZNFjv"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417985D55EC4E20A50CD7527C816DA3"/>
        <w:category>
          <w:name w:val="General"/>
          <w:gallery w:val="placeholder"/>
        </w:category>
        <w:types>
          <w:type w:val="bbPlcHdr"/>
        </w:types>
        <w:behaviors>
          <w:behavior w:val="content"/>
        </w:behaviors>
        <w:guid w:val="{EB7FE22B-22D4-4CE3-B410-7EFC07ABBBC3}"/>
      </w:docPartPr>
      <w:docPartBody>
        <w:p w:rsidR="00000000" w:rsidRDefault="00C00B53" w:rsidP="00C00B53">
          <w:pPr>
            <w:pStyle w:val="5417985D55EC4E20A50CD7527C816DA3"/>
          </w:pPr>
          <w:r>
            <w:rPr>
              <w:rFonts w:asciiTheme="majorHAnsi" w:eastAsiaTheme="majorEastAsia" w:hAnsiTheme="majorHAnsi" w:cstheme="majorBidi"/>
              <w:caps/>
              <w:color w:val="156082" w:themeColor="accent1"/>
              <w:sz w:val="80"/>
              <w:szCs w:val="80"/>
            </w:rPr>
            <w:t>[Document title]</w:t>
          </w:r>
        </w:p>
      </w:docPartBody>
    </w:docPart>
    <w:docPart>
      <w:docPartPr>
        <w:name w:val="663BC39DC0764843930B89894F091380"/>
        <w:category>
          <w:name w:val="General"/>
          <w:gallery w:val="placeholder"/>
        </w:category>
        <w:types>
          <w:type w:val="bbPlcHdr"/>
        </w:types>
        <w:behaviors>
          <w:behavior w:val="content"/>
        </w:behaviors>
        <w:guid w:val="{E691CD53-087D-4147-9A66-07E2003CEE41}"/>
      </w:docPartPr>
      <w:docPartBody>
        <w:p w:rsidR="00000000" w:rsidRDefault="00C00B53" w:rsidP="00C00B53">
          <w:pPr>
            <w:pStyle w:val="663BC39DC0764843930B89894F09138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B53"/>
    <w:rsid w:val="0016654D"/>
    <w:rsid w:val="00C00B53"/>
    <w:rsid w:val="00F91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417985D55EC4E20A50CD7527C816DA3">
    <w:name w:val="5417985D55EC4E20A50CD7527C816DA3"/>
    <w:rsid w:val="00C00B53"/>
  </w:style>
  <w:style w:type="paragraph" w:customStyle="1" w:styleId="663BC39DC0764843930B89894F091380">
    <w:name w:val="663BC39DC0764843930B89894F091380"/>
    <w:rsid w:val="00C00B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3980</Words>
  <Characters>22691</Characters>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challenges faced by an expanding business in the current economic environment</dc:title>
  <dc:subject>Adapting to Change: A Business Environment Analysis of McDonalds</dc:subject>
  <cp:keywords/>
  <dc:description/>
  <dcterms:created xsi:type="dcterms:W3CDTF">2026-04-03T13:44:00Z</dcterms:created>
  <dcterms:modified xsi:type="dcterms:W3CDTF">2026-04-03T13:44:00Z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22c81b4c-c095-41f3-a7d8-78582606ef40</vt:lpwstr>
  </property>
</Properties>
</file>