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FAA4E" w14:textId="77777777" w:rsidR="006A0772" w:rsidRPr="00CF0782" w:rsidRDefault="00087B24" w:rsidP="00087B24">
      <w:pPr>
        <w:jc w:val="right"/>
        <w:rPr>
          <w:rFonts w:ascii="Arial" w:eastAsia="Arial" w:hAnsi="Arial" w:cs="Arial"/>
          <w:b/>
          <w:sz w:val="32"/>
          <w:szCs w:val="32"/>
          <w:lang w:val="en-GB"/>
        </w:rPr>
      </w:pPr>
      <w:r w:rsidRPr="00CF0782">
        <w:rPr>
          <w:rFonts w:ascii="Arial" w:eastAsia="Arial" w:hAnsi="Arial" w:cs="Arial"/>
          <w:b/>
          <w:noProof/>
          <w:sz w:val="32"/>
          <w:szCs w:val="32"/>
          <w:lang w:val="en-US" w:eastAsia="en-US"/>
        </w:rPr>
        <w:drawing>
          <wp:inline distT="0" distB="0" distL="0" distR="0" wp14:anchorId="78CE6631" wp14:editId="213368DA">
            <wp:extent cx="2667000" cy="1162050"/>
            <wp:effectExtent l="1905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667000" cy="1162050"/>
                    </a:xfrm>
                    <a:prstGeom prst="rect">
                      <a:avLst/>
                    </a:prstGeom>
                    <a:noFill/>
                    <a:ln w="9525">
                      <a:noFill/>
                      <a:miter lim="800000"/>
                      <a:headEnd/>
                      <a:tailEnd/>
                    </a:ln>
                  </pic:spPr>
                </pic:pic>
              </a:graphicData>
            </a:graphic>
          </wp:inline>
        </w:drawing>
      </w:r>
    </w:p>
    <w:p w14:paraId="65255D8E" w14:textId="77777777" w:rsidR="006A0772" w:rsidRPr="00CF0782" w:rsidRDefault="006A0772" w:rsidP="006A0772">
      <w:pPr>
        <w:jc w:val="center"/>
        <w:rPr>
          <w:rFonts w:ascii="Arial" w:eastAsia="Arial" w:hAnsi="Arial" w:cs="Arial"/>
          <w:b/>
          <w:sz w:val="32"/>
          <w:szCs w:val="32"/>
          <w:lang w:val="en-GB"/>
        </w:rPr>
      </w:pPr>
    </w:p>
    <w:p w14:paraId="65830E04" w14:textId="77777777" w:rsidR="006A0772" w:rsidRPr="00CF0782" w:rsidRDefault="006A0772" w:rsidP="006A0772">
      <w:pPr>
        <w:jc w:val="center"/>
        <w:rPr>
          <w:rFonts w:ascii="Arial" w:eastAsia="Arial" w:hAnsi="Arial" w:cs="Arial"/>
          <w:b/>
          <w:sz w:val="32"/>
          <w:szCs w:val="32"/>
          <w:lang w:val="en-GB"/>
        </w:rPr>
      </w:pPr>
    </w:p>
    <w:p w14:paraId="6FBD8BD6" w14:textId="553EDCA8" w:rsidR="009325BA" w:rsidRPr="00CF0782" w:rsidRDefault="006A0772" w:rsidP="006A0772">
      <w:pPr>
        <w:jc w:val="center"/>
        <w:rPr>
          <w:rFonts w:ascii="Arial" w:eastAsia="Arial" w:hAnsi="Arial" w:cs="Arial"/>
          <w:b/>
          <w:sz w:val="32"/>
          <w:szCs w:val="32"/>
          <w:lang w:val="en-GB"/>
        </w:rPr>
      </w:pPr>
      <w:r w:rsidRPr="00CF0782">
        <w:rPr>
          <w:rFonts w:ascii="Arial" w:eastAsia="Arial" w:hAnsi="Arial" w:cs="Arial"/>
          <w:b/>
          <w:sz w:val="32"/>
          <w:szCs w:val="32"/>
          <w:lang w:val="en-GB"/>
        </w:rPr>
        <w:t>The program of study:</w:t>
      </w:r>
      <w:r w:rsidR="00B11C24">
        <w:rPr>
          <w:rFonts w:ascii="Arial" w:eastAsia="Arial" w:hAnsi="Arial" w:cs="Arial"/>
          <w:b/>
          <w:sz w:val="32"/>
          <w:szCs w:val="32"/>
          <w:lang w:val="en-GB"/>
        </w:rPr>
        <w:t xml:space="preserve"> </w:t>
      </w:r>
      <w:r w:rsidRPr="00CF0782">
        <w:rPr>
          <w:rFonts w:ascii="Arial" w:eastAsia="Arial" w:hAnsi="Arial" w:cs="Arial"/>
          <w:b/>
          <w:sz w:val="32"/>
          <w:szCs w:val="32"/>
          <w:lang w:val="en-GB"/>
        </w:rPr>
        <w:t>BA (Hons) Business Management</w:t>
      </w:r>
    </w:p>
    <w:p w14:paraId="55AA8F85" w14:textId="77777777" w:rsidR="006A0772" w:rsidRPr="00CF0782" w:rsidRDefault="006A0772" w:rsidP="006A0772">
      <w:pPr>
        <w:jc w:val="center"/>
        <w:rPr>
          <w:rFonts w:ascii="Arial" w:eastAsia="Arial" w:hAnsi="Arial" w:cs="Arial"/>
          <w:b/>
          <w:sz w:val="32"/>
          <w:szCs w:val="32"/>
          <w:lang w:val="en-GB"/>
        </w:rPr>
      </w:pPr>
    </w:p>
    <w:p w14:paraId="0B50C80C" w14:textId="77777777" w:rsidR="006A0772" w:rsidRPr="00CF0782" w:rsidRDefault="006A0772" w:rsidP="006A0772">
      <w:pPr>
        <w:jc w:val="center"/>
        <w:rPr>
          <w:rFonts w:ascii="Arial" w:eastAsia="Arial" w:hAnsi="Arial" w:cs="Arial"/>
          <w:b/>
          <w:sz w:val="32"/>
          <w:szCs w:val="32"/>
          <w:lang w:val="en-GB"/>
        </w:rPr>
      </w:pPr>
    </w:p>
    <w:p w14:paraId="351728F6" w14:textId="77777777" w:rsidR="009325BA" w:rsidRPr="00CF0782" w:rsidRDefault="00C53C6A" w:rsidP="006A0772">
      <w:pPr>
        <w:jc w:val="center"/>
        <w:rPr>
          <w:rFonts w:ascii="Arial" w:eastAsia="Arial" w:hAnsi="Arial" w:cs="Arial"/>
          <w:b/>
          <w:sz w:val="32"/>
          <w:szCs w:val="32"/>
          <w:lang w:val="en-GB"/>
        </w:rPr>
      </w:pPr>
      <w:r w:rsidRPr="00CF0782">
        <w:rPr>
          <w:rFonts w:ascii="Arial" w:eastAsia="Arial" w:hAnsi="Arial" w:cs="Arial"/>
          <w:b/>
          <w:sz w:val="32"/>
          <w:szCs w:val="32"/>
          <w:lang w:val="en-GB"/>
        </w:rPr>
        <w:t>Module</w:t>
      </w:r>
      <w:r w:rsidR="006A0772" w:rsidRPr="00CF0782">
        <w:rPr>
          <w:rFonts w:ascii="Arial" w:eastAsia="Arial" w:hAnsi="Arial" w:cs="Arial"/>
          <w:b/>
          <w:sz w:val="32"/>
          <w:szCs w:val="32"/>
          <w:lang w:val="en-GB"/>
        </w:rPr>
        <w:t xml:space="preserve"> name and code: LCBB5013 Entrepreneurship</w:t>
      </w:r>
    </w:p>
    <w:p w14:paraId="548B2C79" w14:textId="77777777" w:rsidR="006A0772" w:rsidRPr="00CF0782" w:rsidRDefault="006A0772" w:rsidP="006A0772">
      <w:pPr>
        <w:jc w:val="center"/>
        <w:rPr>
          <w:rFonts w:ascii="Arial" w:eastAsia="Arial" w:hAnsi="Arial" w:cs="Arial"/>
          <w:b/>
          <w:sz w:val="32"/>
          <w:szCs w:val="32"/>
          <w:lang w:val="en-GB"/>
        </w:rPr>
      </w:pPr>
    </w:p>
    <w:p w14:paraId="7A360641" w14:textId="77777777" w:rsidR="006A0772" w:rsidRPr="00CF0782" w:rsidRDefault="006A0772" w:rsidP="006A0772">
      <w:pPr>
        <w:jc w:val="center"/>
        <w:rPr>
          <w:rFonts w:ascii="Arial" w:eastAsia="Arial" w:hAnsi="Arial" w:cs="Arial"/>
          <w:b/>
          <w:sz w:val="32"/>
          <w:szCs w:val="32"/>
          <w:lang w:val="en-GB"/>
        </w:rPr>
      </w:pPr>
    </w:p>
    <w:p w14:paraId="059AE5D3" w14:textId="77777777" w:rsidR="006A0772" w:rsidRPr="00CF0782" w:rsidRDefault="00C53C6A" w:rsidP="006A0772">
      <w:pPr>
        <w:jc w:val="center"/>
        <w:rPr>
          <w:rFonts w:ascii="Arial" w:eastAsia="Arial" w:hAnsi="Arial" w:cs="Arial"/>
          <w:b/>
          <w:sz w:val="32"/>
          <w:szCs w:val="32"/>
          <w:lang w:val="en-GB"/>
        </w:rPr>
      </w:pPr>
      <w:r w:rsidRPr="00CF0782">
        <w:rPr>
          <w:rFonts w:ascii="Arial" w:eastAsia="Arial" w:hAnsi="Arial" w:cs="Arial"/>
          <w:b/>
          <w:sz w:val="32"/>
          <w:szCs w:val="32"/>
          <w:lang w:val="en-GB"/>
        </w:rPr>
        <w:t>Assignment</w:t>
      </w:r>
      <w:r w:rsidR="006A0772" w:rsidRPr="00CF0782">
        <w:rPr>
          <w:rFonts w:ascii="Arial" w:eastAsia="Arial" w:hAnsi="Arial" w:cs="Arial"/>
          <w:b/>
          <w:sz w:val="32"/>
          <w:szCs w:val="32"/>
          <w:lang w:val="en-GB"/>
        </w:rPr>
        <w:t xml:space="preserve"> title: Portfolio - 6 elements</w:t>
      </w:r>
    </w:p>
    <w:p w14:paraId="226F8D05" w14:textId="77777777" w:rsidR="006A0772" w:rsidRPr="00CF0782" w:rsidRDefault="006A0772" w:rsidP="006A0772">
      <w:pPr>
        <w:jc w:val="center"/>
        <w:rPr>
          <w:rFonts w:ascii="Arial" w:eastAsia="Arial" w:hAnsi="Arial" w:cs="Arial"/>
          <w:b/>
          <w:sz w:val="32"/>
          <w:szCs w:val="32"/>
          <w:lang w:val="en-GB"/>
        </w:rPr>
      </w:pPr>
    </w:p>
    <w:p w14:paraId="2C81C997" w14:textId="40F576BC" w:rsidR="000A3DAC" w:rsidRDefault="00225180" w:rsidP="00225180">
      <w:pPr>
        <w:jc w:val="center"/>
        <w:rPr>
          <w:rFonts w:ascii="Arial" w:eastAsia="Arial" w:hAnsi="Arial" w:cs="Arial"/>
          <w:b/>
          <w:sz w:val="32"/>
          <w:szCs w:val="32"/>
          <w:lang w:val="en-GB"/>
        </w:rPr>
      </w:pPr>
      <w:r>
        <w:rPr>
          <w:rFonts w:ascii="Arial" w:eastAsia="Arial" w:hAnsi="Arial" w:cs="Arial"/>
          <w:b/>
          <w:sz w:val="32"/>
          <w:szCs w:val="32"/>
          <w:lang w:val="en-GB"/>
        </w:rPr>
        <w:t xml:space="preserve">Student </w:t>
      </w:r>
      <w:r w:rsidR="006A0772" w:rsidRPr="00CF0782">
        <w:rPr>
          <w:rFonts w:ascii="Arial" w:eastAsia="Arial" w:hAnsi="Arial" w:cs="Arial"/>
          <w:b/>
          <w:sz w:val="32"/>
          <w:szCs w:val="32"/>
          <w:lang w:val="en-GB"/>
        </w:rPr>
        <w:t xml:space="preserve"> name:</w:t>
      </w:r>
      <w:r>
        <w:rPr>
          <w:rFonts w:ascii="Arial" w:eastAsia="Arial" w:hAnsi="Arial" w:cs="Arial"/>
          <w:b/>
          <w:sz w:val="32"/>
          <w:szCs w:val="32"/>
          <w:lang w:val="en-GB"/>
        </w:rPr>
        <w:t xml:space="preserve"> </w:t>
      </w:r>
      <w:r w:rsidRPr="00225180">
        <w:rPr>
          <w:rFonts w:ascii="Arial" w:eastAsia="Arial" w:hAnsi="Arial" w:cs="Arial"/>
          <w:b/>
          <w:sz w:val="32"/>
          <w:szCs w:val="32"/>
          <w:lang w:val="en-GB"/>
        </w:rPr>
        <w:t>Rares Constantinescu</w:t>
      </w:r>
    </w:p>
    <w:p w14:paraId="23D8E75C" w14:textId="3DFE69EE" w:rsidR="00225180" w:rsidRPr="00CF0782" w:rsidRDefault="00225180" w:rsidP="00225180">
      <w:pPr>
        <w:jc w:val="center"/>
        <w:rPr>
          <w:rFonts w:ascii="Arial" w:eastAsia="Arial" w:hAnsi="Arial" w:cs="Arial"/>
          <w:b/>
          <w:sz w:val="32"/>
          <w:szCs w:val="32"/>
          <w:lang w:val="en-GB"/>
        </w:rPr>
      </w:pPr>
      <w:r>
        <w:rPr>
          <w:rFonts w:ascii="Arial" w:eastAsia="Arial" w:hAnsi="Arial" w:cs="Arial"/>
          <w:b/>
          <w:sz w:val="32"/>
          <w:szCs w:val="32"/>
          <w:lang w:val="en-GB"/>
        </w:rPr>
        <w:t>Student ID : 2516174</w:t>
      </w:r>
    </w:p>
    <w:p w14:paraId="0A1F785B" w14:textId="77777777" w:rsidR="000A3DAC" w:rsidRPr="00CF0782" w:rsidRDefault="000A3DAC">
      <w:pPr>
        <w:rPr>
          <w:rFonts w:ascii="Arial" w:eastAsia="Arial" w:hAnsi="Arial" w:cs="Arial"/>
          <w:b/>
          <w:sz w:val="32"/>
          <w:szCs w:val="32"/>
          <w:lang w:val="en-GB"/>
        </w:rPr>
      </w:pPr>
      <w:r w:rsidRPr="00CF0782">
        <w:rPr>
          <w:rFonts w:ascii="Arial" w:eastAsia="Arial" w:hAnsi="Arial" w:cs="Arial"/>
          <w:b/>
          <w:sz w:val="32"/>
          <w:szCs w:val="32"/>
          <w:lang w:val="en-GB"/>
        </w:rPr>
        <w:br w:type="page"/>
      </w:r>
    </w:p>
    <w:sdt>
      <w:sdtPr>
        <w:rPr>
          <w:rFonts w:ascii="Arial" w:eastAsia="Times New Roman" w:hAnsi="Arial" w:cs="Arial"/>
          <w:color w:val="auto"/>
          <w:sz w:val="24"/>
          <w:szCs w:val="24"/>
          <w:lang w:val="en-GB" w:eastAsia="en-IN"/>
        </w:rPr>
        <w:id w:val="-773863659"/>
        <w:docPartObj>
          <w:docPartGallery w:val="Table of Contents"/>
          <w:docPartUnique/>
        </w:docPartObj>
      </w:sdtPr>
      <w:sdtEndPr>
        <w:rPr>
          <w:b/>
          <w:bCs/>
          <w:noProof/>
        </w:rPr>
      </w:sdtEndPr>
      <w:sdtContent>
        <w:p w14:paraId="7458EE02" w14:textId="77777777" w:rsidR="000A3DAC" w:rsidRPr="00CF0782" w:rsidRDefault="000A3DAC" w:rsidP="000A3DAC">
          <w:pPr>
            <w:pStyle w:val="TOCHeading"/>
            <w:spacing w:line="360" w:lineRule="auto"/>
            <w:jc w:val="center"/>
            <w:rPr>
              <w:rFonts w:ascii="Arial" w:hAnsi="Arial" w:cs="Arial"/>
              <w:b/>
              <w:color w:val="000000" w:themeColor="text1"/>
              <w:lang w:val="en-GB"/>
            </w:rPr>
          </w:pPr>
          <w:r w:rsidRPr="00CF0782">
            <w:rPr>
              <w:rFonts w:ascii="Arial" w:hAnsi="Arial" w:cs="Arial"/>
              <w:b/>
              <w:color w:val="000000" w:themeColor="text1"/>
              <w:lang w:val="en-GB"/>
            </w:rPr>
            <w:t>Table of Contents</w:t>
          </w:r>
        </w:p>
        <w:p w14:paraId="12AFB05A" w14:textId="77777777" w:rsidR="00CF0782" w:rsidRPr="00CF0782" w:rsidRDefault="00203E44">
          <w:pPr>
            <w:pStyle w:val="TOC1"/>
            <w:tabs>
              <w:tab w:val="right" w:leader="dot" w:pos="9350"/>
            </w:tabs>
            <w:rPr>
              <w:rFonts w:ascii="Arial" w:eastAsiaTheme="minorEastAsia" w:hAnsi="Arial" w:cs="Arial"/>
              <w:noProof/>
              <w:sz w:val="22"/>
              <w:szCs w:val="22"/>
              <w:lang w:val="en-US" w:eastAsia="en-US"/>
            </w:rPr>
          </w:pPr>
          <w:r w:rsidRPr="00CF0782">
            <w:rPr>
              <w:rFonts w:ascii="Arial" w:hAnsi="Arial" w:cs="Arial"/>
              <w:lang w:val="en-GB"/>
            </w:rPr>
            <w:fldChar w:fldCharType="begin"/>
          </w:r>
          <w:r w:rsidR="000A3DAC" w:rsidRPr="00CF0782">
            <w:rPr>
              <w:rFonts w:ascii="Arial" w:hAnsi="Arial" w:cs="Arial"/>
              <w:lang w:val="en-GB"/>
            </w:rPr>
            <w:instrText xml:space="preserve"> TOC \o "1-3" \h \z \u </w:instrText>
          </w:r>
          <w:r w:rsidRPr="00CF0782">
            <w:rPr>
              <w:rFonts w:ascii="Arial" w:hAnsi="Arial" w:cs="Arial"/>
              <w:lang w:val="en-GB"/>
            </w:rPr>
            <w:fldChar w:fldCharType="separate"/>
          </w:r>
          <w:hyperlink w:anchor="_Toc243132744" w:history="1">
            <w:r w:rsidR="00CF0782" w:rsidRPr="00CF0782">
              <w:rPr>
                <w:rStyle w:val="Hyperlink"/>
                <w:rFonts w:ascii="Arial" w:hAnsi="Arial" w:cs="Arial"/>
                <w:noProof/>
                <w:lang w:val="en-GB"/>
              </w:rPr>
              <w:t>TASK 1 (Week 8): Business Plan Development</w:t>
            </w:r>
            <w:r w:rsidR="00CF0782" w:rsidRPr="00CF0782">
              <w:rPr>
                <w:rFonts w:ascii="Arial" w:hAnsi="Arial" w:cs="Arial"/>
                <w:noProof/>
                <w:webHidden/>
              </w:rPr>
              <w:tab/>
            </w:r>
            <w:r w:rsidR="00CF0782" w:rsidRPr="00CF0782">
              <w:rPr>
                <w:rFonts w:ascii="Arial" w:hAnsi="Arial" w:cs="Arial"/>
                <w:noProof/>
                <w:webHidden/>
              </w:rPr>
              <w:fldChar w:fldCharType="begin"/>
            </w:r>
            <w:r w:rsidR="00CF0782" w:rsidRPr="00CF0782">
              <w:rPr>
                <w:rFonts w:ascii="Arial" w:hAnsi="Arial" w:cs="Arial"/>
                <w:noProof/>
                <w:webHidden/>
              </w:rPr>
              <w:instrText xml:space="preserve"> PAGEREF _Toc243132744 \h </w:instrText>
            </w:r>
            <w:r w:rsidR="00CF0782" w:rsidRPr="00CF0782">
              <w:rPr>
                <w:rFonts w:ascii="Arial" w:hAnsi="Arial" w:cs="Arial"/>
                <w:noProof/>
                <w:webHidden/>
              </w:rPr>
            </w:r>
            <w:r w:rsidR="00CF0782" w:rsidRPr="00CF0782">
              <w:rPr>
                <w:rFonts w:ascii="Arial" w:hAnsi="Arial" w:cs="Arial"/>
                <w:noProof/>
                <w:webHidden/>
              </w:rPr>
              <w:fldChar w:fldCharType="separate"/>
            </w:r>
            <w:r w:rsidR="00CF0782" w:rsidRPr="00CF0782">
              <w:rPr>
                <w:rFonts w:ascii="Arial" w:hAnsi="Arial" w:cs="Arial"/>
                <w:noProof/>
                <w:webHidden/>
              </w:rPr>
              <w:t>2</w:t>
            </w:r>
            <w:r w:rsidR="00CF0782" w:rsidRPr="00CF0782">
              <w:rPr>
                <w:rFonts w:ascii="Arial" w:hAnsi="Arial" w:cs="Arial"/>
                <w:noProof/>
                <w:webHidden/>
              </w:rPr>
              <w:fldChar w:fldCharType="end"/>
            </w:r>
          </w:hyperlink>
        </w:p>
        <w:p w14:paraId="790D1647" w14:textId="77777777" w:rsidR="00CF0782" w:rsidRPr="00CF0782" w:rsidRDefault="00732B3E">
          <w:pPr>
            <w:pStyle w:val="TOC2"/>
            <w:tabs>
              <w:tab w:val="right" w:leader="dot" w:pos="9350"/>
            </w:tabs>
            <w:rPr>
              <w:rFonts w:ascii="Arial" w:eastAsiaTheme="minorEastAsia" w:hAnsi="Arial" w:cs="Arial"/>
              <w:noProof/>
              <w:sz w:val="22"/>
              <w:szCs w:val="22"/>
              <w:lang w:val="en-US" w:eastAsia="en-US"/>
            </w:rPr>
          </w:pPr>
          <w:hyperlink w:anchor="_Toc243132745" w:history="1">
            <w:r w:rsidR="00CF0782" w:rsidRPr="00CF0782">
              <w:rPr>
                <w:rStyle w:val="Hyperlink"/>
                <w:rFonts w:ascii="Arial" w:hAnsi="Arial" w:cs="Arial"/>
                <w:noProof/>
                <w:lang w:val="en-GB"/>
              </w:rPr>
              <w:t>Element 1: Business Idea, Products/Services, Objectives &amp; USP</w:t>
            </w:r>
            <w:r w:rsidR="00CF0782" w:rsidRPr="00CF0782">
              <w:rPr>
                <w:rFonts w:ascii="Arial" w:hAnsi="Arial" w:cs="Arial"/>
                <w:noProof/>
                <w:webHidden/>
              </w:rPr>
              <w:tab/>
            </w:r>
            <w:r w:rsidR="00CF0782" w:rsidRPr="00CF0782">
              <w:rPr>
                <w:rFonts w:ascii="Arial" w:hAnsi="Arial" w:cs="Arial"/>
                <w:noProof/>
                <w:webHidden/>
              </w:rPr>
              <w:fldChar w:fldCharType="begin"/>
            </w:r>
            <w:r w:rsidR="00CF0782" w:rsidRPr="00CF0782">
              <w:rPr>
                <w:rFonts w:ascii="Arial" w:hAnsi="Arial" w:cs="Arial"/>
                <w:noProof/>
                <w:webHidden/>
              </w:rPr>
              <w:instrText xml:space="preserve"> PAGEREF _Toc243132745 \h </w:instrText>
            </w:r>
            <w:r w:rsidR="00CF0782" w:rsidRPr="00CF0782">
              <w:rPr>
                <w:rFonts w:ascii="Arial" w:hAnsi="Arial" w:cs="Arial"/>
                <w:noProof/>
                <w:webHidden/>
              </w:rPr>
            </w:r>
            <w:r w:rsidR="00CF0782" w:rsidRPr="00CF0782">
              <w:rPr>
                <w:rFonts w:ascii="Arial" w:hAnsi="Arial" w:cs="Arial"/>
                <w:noProof/>
                <w:webHidden/>
              </w:rPr>
              <w:fldChar w:fldCharType="separate"/>
            </w:r>
            <w:r w:rsidR="00CF0782" w:rsidRPr="00CF0782">
              <w:rPr>
                <w:rFonts w:ascii="Arial" w:hAnsi="Arial" w:cs="Arial"/>
                <w:noProof/>
                <w:webHidden/>
              </w:rPr>
              <w:t>2</w:t>
            </w:r>
            <w:r w:rsidR="00CF0782" w:rsidRPr="00CF0782">
              <w:rPr>
                <w:rFonts w:ascii="Arial" w:hAnsi="Arial" w:cs="Arial"/>
                <w:noProof/>
                <w:webHidden/>
              </w:rPr>
              <w:fldChar w:fldCharType="end"/>
            </w:r>
          </w:hyperlink>
        </w:p>
        <w:p w14:paraId="061C9ABB" w14:textId="77777777" w:rsidR="00CF0782" w:rsidRPr="00CF0782" w:rsidRDefault="00732B3E">
          <w:pPr>
            <w:pStyle w:val="TOC3"/>
            <w:tabs>
              <w:tab w:val="right" w:leader="dot" w:pos="9350"/>
            </w:tabs>
            <w:rPr>
              <w:rFonts w:ascii="Arial" w:eastAsiaTheme="minorEastAsia" w:hAnsi="Arial" w:cs="Arial"/>
              <w:noProof/>
              <w:sz w:val="22"/>
              <w:szCs w:val="22"/>
              <w:lang w:val="en-US" w:eastAsia="en-US"/>
            </w:rPr>
          </w:pPr>
          <w:hyperlink w:anchor="_Toc243132746" w:history="1">
            <w:r w:rsidR="00CF0782" w:rsidRPr="00CF0782">
              <w:rPr>
                <w:rStyle w:val="Hyperlink"/>
                <w:rFonts w:ascii="Arial" w:hAnsi="Arial" w:cs="Arial"/>
                <w:noProof/>
                <w:lang w:val="en-GB"/>
              </w:rPr>
              <w:t>1.1 Description of the company and its products</w:t>
            </w:r>
            <w:r w:rsidR="00CF0782" w:rsidRPr="00CF0782">
              <w:rPr>
                <w:rFonts w:ascii="Arial" w:hAnsi="Arial" w:cs="Arial"/>
                <w:noProof/>
                <w:webHidden/>
              </w:rPr>
              <w:tab/>
            </w:r>
            <w:r w:rsidR="00CF0782" w:rsidRPr="00CF0782">
              <w:rPr>
                <w:rFonts w:ascii="Arial" w:hAnsi="Arial" w:cs="Arial"/>
                <w:noProof/>
                <w:webHidden/>
              </w:rPr>
              <w:fldChar w:fldCharType="begin"/>
            </w:r>
            <w:r w:rsidR="00CF0782" w:rsidRPr="00CF0782">
              <w:rPr>
                <w:rFonts w:ascii="Arial" w:hAnsi="Arial" w:cs="Arial"/>
                <w:noProof/>
                <w:webHidden/>
              </w:rPr>
              <w:instrText xml:space="preserve"> PAGEREF _Toc243132746 \h </w:instrText>
            </w:r>
            <w:r w:rsidR="00CF0782" w:rsidRPr="00CF0782">
              <w:rPr>
                <w:rFonts w:ascii="Arial" w:hAnsi="Arial" w:cs="Arial"/>
                <w:noProof/>
                <w:webHidden/>
              </w:rPr>
            </w:r>
            <w:r w:rsidR="00CF0782" w:rsidRPr="00CF0782">
              <w:rPr>
                <w:rFonts w:ascii="Arial" w:hAnsi="Arial" w:cs="Arial"/>
                <w:noProof/>
                <w:webHidden/>
              </w:rPr>
              <w:fldChar w:fldCharType="separate"/>
            </w:r>
            <w:r w:rsidR="00CF0782" w:rsidRPr="00CF0782">
              <w:rPr>
                <w:rFonts w:ascii="Arial" w:hAnsi="Arial" w:cs="Arial"/>
                <w:noProof/>
                <w:webHidden/>
              </w:rPr>
              <w:t>2</w:t>
            </w:r>
            <w:r w:rsidR="00CF0782" w:rsidRPr="00CF0782">
              <w:rPr>
                <w:rFonts w:ascii="Arial" w:hAnsi="Arial" w:cs="Arial"/>
                <w:noProof/>
                <w:webHidden/>
              </w:rPr>
              <w:fldChar w:fldCharType="end"/>
            </w:r>
          </w:hyperlink>
        </w:p>
        <w:p w14:paraId="1268B202" w14:textId="77777777" w:rsidR="00CF0782" w:rsidRPr="00CF0782" w:rsidRDefault="00732B3E">
          <w:pPr>
            <w:pStyle w:val="TOC3"/>
            <w:tabs>
              <w:tab w:val="right" w:leader="dot" w:pos="9350"/>
            </w:tabs>
            <w:rPr>
              <w:rFonts w:ascii="Arial" w:eastAsiaTheme="minorEastAsia" w:hAnsi="Arial" w:cs="Arial"/>
              <w:noProof/>
              <w:sz w:val="22"/>
              <w:szCs w:val="22"/>
              <w:lang w:val="en-US" w:eastAsia="en-US"/>
            </w:rPr>
          </w:pPr>
          <w:hyperlink w:anchor="_Toc243132747" w:history="1">
            <w:r w:rsidR="00CF0782" w:rsidRPr="00CF0782">
              <w:rPr>
                <w:rStyle w:val="Hyperlink"/>
                <w:rFonts w:ascii="Arial" w:hAnsi="Arial" w:cs="Arial"/>
                <w:noProof/>
                <w:lang w:val="en-GB"/>
              </w:rPr>
              <w:t>1.2 Define the company’s objectives</w:t>
            </w:r>
            <w:r w:rsidR="00CF0782" w:rsidRPr="00CF0782">
              <w:rPr>
                <w:rFonts w:ascii="Arial" w:hAnsi="Arial" w:cs="Arial"/>
                <w:noProof/>
                <w:webHidden/>
              </w:rPr>
              <w:tab/>
            </w:r>
            <w:r w:rsidR="00CF0782" w:rsidRPr="00CF0782">
              <w:rPr>
                <w:rFonts w:ascii="Arial" w:hAnsi="Arial" w:cs="Arial"/>
                <w:noProof/>
                <w:webHidden/>
              </w:rPr>
              <w:fldChar w:fldCharType="begin"/>
            </w:r>
            <w:r w:rsidR="00CF0782" w:rsidRPr="00CF0782">
              <w:rPr>
                <w:rFonts w:ascii="Arial" w:hAnsi="Arial" w:cs="Arial"/>
                <w:noProof/>
                <w:webHidden/>
              </w:rPr>
              <w:instrText xml:space="preserve"> PAGEREF _Toc243132747 \h </w:instrText>
            </w:r>
            <w:r w:rsidR="00CF0782" w:rsidRPr="00CF0782">
              <w:rPr>
                <w:rFonts w:ascii="Arial" w:hAnsi="Arial" w:cs="Arial"/>
                <w:noProof/>
                <w:webHidden/>
              </w:rPr>
            </w:r>
            <w:r w:rsidR="00CF0782" w:rsidRPr="00CF0782">
              <w:rPr>
                <w:rFonts w:ascii="Arial" w:hAnsi="Arial" w:cs="Arial"/>
                <w:noProof/>
                <w:webHidden/>
              </w:rPr>
              <w:fldChar w:fldCharType="separate"/>
            </w:r>
            <w:r w:rsidR="00CF0782" w:rsidRPr="00CF0782">
              <w:rPr>
                <w:rFonts w:ascii="Arial" w:hAnsi="Arial" w:cs="Arial"/>
                <w:noProof/>
                <w:webHidden/>
              </w:rPr>
              <w:t>4</w:t>
            </w:r>
            <w:r w:rsidR="00CF0782" w:rsidRPr="00CF0782">
              <w:rPr>
                <w:rFonts w:ascii="Arial" w:hAnsi="Arial" w:cs="Arial"/>
                <w:noProof/>
                <w:webHidden/>
              </w:rPr>
              <w:fldChar w:fldCharType="end"/>
            </w:r>
          </w:hyperlink>
        </w:p>
        <w:p w14:paraId="5581A16F" w14:textId="77777777" w:rsidR="00CF0782" w:rsidRPr="00CF0782" w:rsidRDefault="00732B3E">
          <w:pPr>
            <w:pStyle w:val="TOC3"/>
            <w:tabs>
              <w:tab w:val="right" w:leader="dot" w:pos="9350"/>
            </w:tabs>
            <w:rPr>
              <w:rFonts w:ascii="Arial" w:eastAsiaTheme="minorEastAsia" w:hAnsi="Arial" w:cs="Arial"/>
              <w:noProof/>
              <w:sz w:val="22"/>
              <w:szCs w:val="22"/>
              <w:lang w:val="en-US" w:eastAsia="en-US"/>
            </w:rPr>
          </w:pPr>
          <w:hyperlink w:anchor="_Toc243132748" w:history="1">
            <w:r w:rsidR="00CF0782" w:rsidRPr="00CF0782">
              <w:rPr>
                <w:rStyle w:val="Hyperlink"/>
                <w:rFonts w:ascii="Arial" w:hAnsi="Arial" w:cs="Arial"/>
                <w:noProof/>
                <w:lang w:val="en-GB"/>
              </w:rPr>
              <w:t>1.3 The company’s Unique Selling Point</w:t>
            </w:r>
            <w:r w:rsidR="00CF0782" w:rsidRPr="00CF0782">
              <w:rPr>
                <w:rFonts w:ascii="Arial" w:hAnsi="Arial" w:cs="Arial"/>
                <w:noProof/>
                <w:webHidden/>
              </w:rPr>
              <w:tab/>
            </w:r>
            <w:r w:rsidR="00CF0782" w:rsidRPr="00CF0782">
              <w:rPr>
                <w:rFonts w:ascii="Arial" w:hAnsi="Arial" w:cs="Arial"/>
                <w:noProof/>
                <w:webHidden/>
              </w:rPr>
              <w:fldChar w:fldCharType="begin"/>
            </w:r>
            <w:r w:rsidR="00CF0782" w:rsidRPr="00CF0782">
              <w:rPr>
                <w:rFonts w:ascii="Arial" w:hAnsi="Arial" w:cs="Arial"/>
                <w:noProof/>
                <w:webHidden/>
              </w:rPr>
              <w:instrText xml:space="preserve"> PAGEREF _Toc243132748 \h </w:instrText>
            </w:r>
            <w:r w:rsidR="00CF0782" w:rsidRPr="00CF0782">
              <w:rPr>
                <w:rFonts w:ascii="Arial" w:hAnsi="Arial" w:cs="Arial"/>
                <w:noProof/>
                <w:webHidden/>
              </w:rPr>
            </w:r>
            <w:r w:rsidR="00CF0782" w:rsidRPr="00CF0782">
              <w:rPr>
                <w:rFonts w:ascii="Arial" w:hAnsi="Arial" w:cs="Arial"/>
                <w:noProof/>
                <w:webHidden/>
              </w:rPr>
              <w:fldChar w:fldCharType="separate"/>
            </w:r>
            <w:r w:rsidR="00CF0782" w:rsidRPr="00CF0782">
              <w:rPr>
                <w:rFonts w:ascii="Arial" w:hAnsi="Arial" w:cs="Arial"/>
                <w:noProof/>
                <w:webHidden/>
              </w:rPr>
              <w:t>5</w:t>
            </w:r>
            <w:r w:rsidR="00CF0782" w:rsidRPr="00CF0782">
              <w:rPr>
                <w:rFonts w:ascii="Arial" w:hAnsi="Arial" w:cs="Arial"/>
                <w:noProof/>
                <w:webHidden/>
              </w:rPr>
              <w:fldChar w:fldCharType="end"/>
            </w:r>
          </w:hyperlink>
        </w:p>
        <w:p w14:paraId="691B0DB1" w14:textId="77777777" w:rsidR="00CF0782" w:rsidRPr="00CF0782" w:rsidRDefault="00732B3E">
          <w:pPr>
            <w:pStyle w:val="TOC1"/>
            <w:tabs>
              <w:tab w:val="right" w:leader="dot" w:pos="9350"/>
            </w:tabs>
            <w:rPr>
              <w:rFonts w:ascii="Arial" w:eastAsiaTheme="minorEastAsia" w:hAnsi="Arial" w:cs="Arial"/>
              <w:noProof/>
              <w:sz w:val="22"/>
              <w:szCs w:val="22"/>
              <w:lang w:val="en-US" w:eastAsia="en-US"/>
            </w:rPr>
          </w:pPr>
          <w:hyperlink w:anchor="_Toc243132749" w:history="1">
            <w:r w:rsidR="00CF0782" w:rsidRPr="00CF0782">
              <w:rPr>
                <w:rStyle w:val="Hyperlink"/>
                <w:rFonts w:ascii="Arial" w:hAnsi="Arial" w:cs="Arial"/>
                <w:noProof/>
                <w:lang w:val="en-GB"/>
              </w:rPr>
              <w:t>References</w:t>
            </w:r>
            <w:r w:rsidR="00CF0782" w:rsidRPr="00CF0782">
              <w:rPr>
                <w:rFonts w:ascii="Arial" w:hAnsi="Arial" w:cs="Arial"/>
                <w:noProof/>
                <w:webHidden/>
              </w:rPr>
              <w:tab/>
            </w:r>
            <w:r w:rsidR="00CF0782" w:rsidRPr="00CF0782">
              <w:rPr>
                <w:rFonts w:ascii="Arial" w:hAnsi="Arial" w:cs="Arial"/>
                <w:noProof/>
                <w:webHidden/>
              </w:rPr>
              <w:fldChar w:fldCharType="begin"/>
            </w:r>
            <w:r w:rsidR="00CF0782" w:rsidRPr="00CF0782">
              <w:rPr>
                <w:rFonts w:ascii="Arial" w:hAnsi="Arial" w:cs="Arial"/>
                <w:noProof/>
                <w:webHidden/>
              </w:rPr>
              <w:instrText xml:space="preserve"> PAGEREF _Toc243132749 \h </w:instrText>
            </w:r>
            <w:r w:rsidR="00CF0782" w:rsidRPr="00CF0782">
              <w:rPr>
                <w:rFonts w:ascii="Arial" w:hAnsi="Arial" w:cs="Arial"/>
                <w:noProof/>
                <w:webHidden/>
              </w:rPr>
            </w:r>
            <w:r w:rsidR="00CF0782" w:rsidRPr="00CF0782">
              <w:rPr>
                <w:rFonts w:ascii="Arial" w:hAnsi="Arial" w:cs="Arial"/>
                <w:noProof/>
                <w:webHidden/>
              </w:rPr>
              <w:fldChar w:fldCharType="separate"/>
            </w:r>
            <w:r w:rsidR="00CF0782" w:rsidRPr="00CF0782">
              <w:rPr>
                <w:rFonts w:ascii="Arial" w:hAnsi="Arial" w:cs="Arial"/>
                <w:noProof/>
                <w:webHidden/>
              </w:rPr>
              <w:t>6</w:t>
            </w:r>
            <w:r w:rsidR="00CF0782" w:rsidRPr="00CF0782">
              <w:rPr>
                <w:rFonts w:ascii="Arial" w:hAnsi="Arial" w:cs="Arial"/>
                <w:noProof/>
                <w:webHidden/>
              </w:rPr>
              <w:fldChar w:fldCharType="end"/>
            </w:r>
          </w:hyperlink>
        </w:p>
        <w:p w14:paraId="4DE92E7E" w14:textId="77777777" w:rsidR="009325BA" w:rsidRPr="00CF0782" w:rsidRDefault="00203E44" w:rsidP="0099393A">
          <w:pPr>
            <w:rPr>
              <w:rFonts w:ascii="Arial" w:hAnsi="Arial" w:cs="Arial"/>
              <w:lang w:val="en-GB"/>
            </w:rPr>
          </w:pPr>
          <w:r w:rsidRPr="00CF0782">
            <w:rPr>
              <w:rFonts w:ascii="Arial" w:hAnsi="Arial" w:cs="Arial"/>
              <w:b/>
              <w:bCs/>
              <w:noProof/>
              <w:lang w:val="en-GB"/>
            </w:rPr>
            <w:fldChar w:fldCharType="end"/>
          </w:r>
        </w:p>
      </w:sdtContent>
    </w:sdt>
    <w:p w14:paraId="05A986E5" w14:textId="77777777" w:rsidR="009325BA" w:rsidRPr="00CF0782" w:rsidRDefault="009325BA" w:rsidP="0099393A">
      <w:pPr>
        <w:rPr>
          <w:rFonts w:ascii="Arial" w:eastAsia="Arial" w:hAnsi="Arial" w:cs="Arial"/>
          <w:lang w:val="en-GB"/>
        </w:rPr>
      </w:pPr>
    </w:p>
    <w:p w14:paraId="53A8C0FA" w14:textId="77777777" w:rsidR="00CF0782" w:rsidRPr="00CF0782" w:rsidRDefault="00CF0782">
      <w:pPr>
        <w:rPr>
          <w:rFonts w:ascii="Arial" w:eastAsia="Arial" w:hAnsi="Arial" w:cs="Arial"/>
          <w:b/>
          <w:bCs/>
          <w:sz w:val="28"/>
          <w:szCs w:val="28"/>
          <w:lang w:val="en-GB"/>
        </w:rPr>
      </w:pPr>
      <w:bookmarkStart w:id="0" w:name="_Toc243132744"/>
      <w:r w:rsidRPr="00CF0782">
        <w:rPr>
          <w:rFonts w:ascii="Arial" w:hAnsi="Arial" w:cs="Arial"/>
          <w:lang w:val="en-GB"/>
        </w:rPr>
        <w:br w:type="page"/>
      </w:r>
    </w:p>
    <w:p w14:paraId="0C002318" w14:textId="77777777" w:rsidR="00C53C6A" w:rsidRPr="00CF0782" w:rsidRDefault="00CF0782" w:rsidP="00624BAF">
      <w:pPr>
        <w:pStyle w:val="Heading1"/>
        <w:rPr>
          <w:lang w:val="en-GB"/>
        </w:rPr>
      </w:pPr>
      <w:r w:rsidRPr="00CF0782">
        <w:rPr>
          <w:lang w:val="en-GB"/>
        </w:rPr>
        <w:lastRenderedPageBreak/>
        <w:t xml:space="preserve">TASK 1: </w:t>
      </w:r>
      <w:r w:rsidR="00C53C6A" w:rsidRPr="00CF0782">
        <w:rPr>
          <w:lang w:val="en-GB"/>
        </w:rPr>
        <w:t>Business Plan Development</w:t>
      </w:r>
      <w:bookmarkEnd w:id="0"/>
    </w:p>
    <w:p w14:paraId="7C4F1540" w14:textId="77777777" w:rsidR="009325BA" w:rsidRPr="00CF0782" w:rsidRDefault="00FB2E5D" w:rsidP="00C53C6A">
      <w:pPr>
        <w:pStyle w:val="Heading2"/>
        <w:rPr>
          <w:lang w:val="en-GB"/>
        </w:rPr>
      </w:pPr>
      <w:bookmarkStart w:id="1" w:name="_Toc243132745"/>
      <w:r w:rsidRPr="00CF0782">
        <w:rPr>
          <w:lang w:val="en-GB"/>
        </w:rPr>
        <w:t>Element 1: Business Idea, Products/Services, Objectiv</w:t>
      </w:r>
      <w:r w:rsidR="0099393A" w:rsidRPr="00CF0782">
        <w:rPr>
          <w:lang w:val="en-GB"/>
        </w:rPr>
        <w:t>es &amp; USP</w:t>
      </w:r>
      <w:bookmarkEnd w:id="1"/>
    </w:p>
    <w:p w14:paraId="00EF27AC" w14:textId="77777777" w:rsidR="009325BA" w:rsidRPr="00CF0782" w:rsidRDefault="00FB2E5D" w:rsidP="00C53C6A">
      <w:pPr>
        <w:pStyle w:val="Heading3"/>
        <w:rPr>
          <w:lang w:val="en-GB"/>
        </w:rPr>
      </w:pPr>
      <w:bookmarkStart w:id="2" w:name="_Toc243132746"/>
      <w:r w:rsidRPr="00CF0782">
        <w:rPr>
          <w:lang w:val="en-GB"/>
        </w:rPr>
        <w:t>1.1 Description of the company and its products</w:t>
      </w:r>
      <w:bookmarkEnd w:id="2"/>
    </w:p>
    <w:p w14:paraId="71D1A8DB" w14:textId="77777777" w:rsidR="009325BA" w:rsidRPr="00CF0782" w:rsidRDefault="00FB2E5D" w:rsidP="0099393A">
      <w:pPr>
        <w:rPr>
          <w:rFonts w:ascii="Arial" w:eastAsia="Arial" w:hAnsi="Arial" w:cs="Arial"/>
          <w:lang w:val="en-GB"/>
        </w:rPr>
      </w:pPr>
      <w:r w:rsidRPr="00CF0782">
        <w:rPr>
          <w:rFonts w:ascii="Arial" w:eastAsia="Arial" w:hAnsi="Arial" w:cs="Arial"/>
          <w:lang w:val="en-GB"/>
        </w:rPr>
        <w:t xml:space="preserve">Fast fashion products develop new styles for customers at a record pace in order to </w:t>
      </w:r>
      <w:r w:rsidR="00CF0782" w:rsidRPr="00CF0782">
        <w:rPr>
          <w:rFonts w:ascii="Arial" w:eastAsia="Arial" w:hAnsi="Arial" w:cs="Arial"/>
          <w:lang w:val="en-GB"/>
        </w:rPr>
        <w:t xml:space="preserve">match fashion industry trends. </w:t>
      </w:r>
      <w:r w:rsidRPr="00CF0782">
        <w:rPr>
          <w:rFonts w:ascii="Arial" w:eastAsia="Arial" w:hAnsi="Arial" w:cs="Arial"/>
          <w:lang w:val="en-GB"/>
        </w:rPr>
        <w:t xml:space="preserve">To provide durable and sustainable fast fashion products to customers, Pine Wear will produce fashionable products for UK customers. The products of the company will include clothing items for women and men, bags, and accessories.  The product materials will be made from the cellulose that can be found in pineapple leaves. Leftover leaf waste from the farm and supermarkets will be collected by the company to make a leather-like, durable material that can be used to make clothing products, bags, and fashionable accessories. In the UK, almost 15,500 tonnes of fast fashion clothing products are received by charitable shops, but half of them have to be discarded due to the lack of scope for reuse (Black, 2025).  In addition, donated fast fashion </w:t>
      </w:r>
      <w:r w:rsidR="00CF0782" w:rsidRPr="00CF0782">
        <w:rPr>
          <w:rFonts w:ascii="Arial" w:eastAsia="Arial" w:hAnsi="Arial" w:cs="Arial"/>
          <w:lang w:val="en-GB"/>
        </w:rPr>
        <w:t>clothing cannot</w:t>
      </w:r>
      <w:r w:rsidRPr="00CF0782">
        <w:rPr>
          <w:rFonts w:ascii="Arial" w:eastAsia="Arial" w:hAnsi="Arial" w:cs="Arial"/>
          <w:lang w:val="en-GB"/>
        </w:rPr>
        <w:t xml:space="preserve"> be reused for a longer time due to durability. The products frequently end up in landfills, which finally results in soil pollution due to harmful composition in materials.  In order to avoid pollution and to mitigate the lack of durability, PineWear will develop cellulose from discarded pineapple leaves at a lower cost. As per the view Sethupathi </w:t>
      </w:r>
      <w:r w:rsidRPr="00CF0782">
        <w:rPr>
          <w:rFonts w:ascii="Arial" w:eastAsia="Arial" w:hAnsi="Arial" w:cs="Arial"/>
          <w:i/>
          <w:iCs/>
          <w:lang w:val="en-GB"/>
        </w:rPr>
        <w:t>et al.</w:t>
      </w:r>
      <w:r w:rsidRPr="00CF0782">
        <w:rPr>
          <w:rFonts w:ascii="Arial" w:eastAsia="Arial" w:hAnsi="Arial" w:cs="Arial"/>
          <w:lang w:val="en-GB"/>
        </w:rPr>
        <w:t xml:space="preserve"> (2024) Pineapple leaf fibre is generally low cost, non-abrasive in nature, consumes less energy and is easily biodegradable. Developing products with cellulose material will lower negative effects on nature and conserve the environment. However, almost 700 tonnes of pineapple leaves were also discarded by supermarkets like Sainsbury's and farmers in the UK (Hill, 2023). </w:t>
      </w:r>
    </w:p>
    <w:p w14:paraId="1347BC51" w14:textId="77777777" w:rsidR="009325BA" w:rsidRPr="00CF0782" w:rsidRDefault="00FB2E5D" w:rsidP="0099393A">
      <w:pPr>
        <w:rPr>
          <w:rFonts w:ascii="Arial" w:eastAsia="Arial" w:hAnsi="Arial" w:cs="Arial"/>
          <w:lang w:val="en-GB"/>
        </w:rPr>
      </w:pPr>
      <w:r w:rsidRPr="00CF0782">
        <w:rPr>
          <w:rFonts w:ascii="Arial" w:eastAsia="Arial" w:hAnsi="Arial" w:cs="Arial"/>
          <w:noProof/>
          <w:lang w:val="en-US" w:eastAsia="en-US"/>
        </w:rPr>
        <w:lastRenderedPageBreak/>
        <w:drawing>
          <wp:inline distT="114300" distB="114300" distL="114300" distR="114300" wp14:anchorId="4C4A4132" wp14:editId="57B3F860">
            <wp:extent cx="5943600" cy="33274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943600" cy="3327400"/>
                    </a:xfrm>
                    <a:prstGeom prst="rect">
                      <a:avLst/>
                    </a:prstGeom>
                    <a:ln/>
                  </pic:spPr>
                </pic:pic>
              </a:graphicData>
            </a:graphic>
          </wp:inline>
        </w:drawing>
      </w:r>
    </w:p>
    <w:p w14:paraId="42103DE0" w14:textId="77777777" w:rsidR="009325BA" w:rsidRPr="00CF0782" w:rsidRDefault="00FB2E5D" w:rsidP="0099393A">
      <w:pPr>
        <w:jc w:val="center"/>
        <w:rPr>
          <w:rFonts w:ascii="Arial" w:eastAsia="Arial" w:hAnsi="Arial" w:cs="Arial"/>
          <w:b/>
          <w:bCs/>
          <w:lang w:val="en-GB"/>
        </w:rPr>
      </w:pPr>
      <w:r w:rsidRPr="00CF0782">
        <w:rPr>
          <w:rFonts w:ascii="Arial" w:eastAsia="Arial" w:hAnsi="Arial" w:cs="Arial"/>
          <w:b/>
          <w:bCs/>
          <w:lang w:val="en-GB"/>
        </w:rPr>
        <w:t xml:space="preserve">Figure 1: Pineapple leaf and </w:t>
      </w:r>
      <w:r w:rsidR="006A0772" w:rsidRPr="00CF0782">
        <w:rPr>
          <w:rFonts w:ascii="Arial" w:eastAsia="Arial" w:hAnsi="Arial" w:cs="Arial"/>
          <w:b/>
          <w:bCs/>
          <w:lang w:val="en-GB"/>
        </w:rPr>
        <w:t>fibre</w:t>
      </w:r>
    </w:p>
    <w:p w14:paraId="04229B09" w14:textId="77777777" w:rsidR="009325BA" w:rsidRPr="00CF0782" w:rsidRDefault="00FB2E5D" w:rsidP="0099393A">
      <w:pPr>
        <w:jc w:val="center"/>
        <w:rPr>
          <w:rFonts w:ascii="Arial" w:eastAsia="Arial" w:hAnsi="Arial" w:cs="Arial"/>
          <w:lang w:val="en-GB"/>
        </w:rPr>
      </w:pPr>
      <w:r w:rsidRPr="00CF0782">
        <w:rPr>
          <w:rFonts w:ascii="Arial" w:eastAsia="Arial" w:hAnsi="Arial" w:cs="Arial"/>
          <w:lang w:val="en-GB"/>
        </w:rPr>
        <w:t>(Source: Jones, 2026)</w:t>
      </w:r>
    </w:p>
    <w:p w14:paraId="3EA267E2" w14:textId="77777777" w:rsidR="009325BA" w:rsidRPr="00CF0782" w:rsidRDefault="00FB2E5D" w:rsidP="0099393A">
      <w:pPr>
        <w:rPr>
          <w:rFonts w:ascii="Arial" w:eastAsia="Arial" w:hAnsi="Arial" w:cs="Arial"/>
          <w:lang w:val="en-GB"/>
        </w:rPr>
      </w:pPr>
      <w:r w:rsidRPr="00CF0782">
        <w:rPr>
          <w:rFonts w:ascii="Arial" w:eastAsia="Arial" w:hAnsi="Arial" w:cs="Arial"/>
          <w:lang w:val="en-GB"/>
        </w:rPr>
        <w:t xml:space="preserve">Using the wasted leaf to extract cellulose can also help in treating agricultural waste in the country. Therefore, PineWear will not only provide fashionable products, but it will manage sustainability throughout the production of the products.  </w:t>
      </w:r>
    </w:p>
    <w:p w14:paraId="77782B1B" w14:textId="77777777" w:rsidR="009325BA" w:rsidRPr="00CF0782" w:rsidRDefault="009325BA" w:rsidP="0099393A">
      <w:pPr>
        <w:rPr>
          <w:rFonts w:ascii="Arial" w:eastAsia="Arial" w:hAnsi="Arial" w:cs="Arial"/>
          <w:lang w:val="en-GB"/>
        </w:rPr>
      </w:pPr>
    </w:p>
    <w:p w14:paraId="581A9B20" w14:textId="77777777" w:rsidR="009325BA" w:rsidRPr="00CF0782" w:rsidRDefault="00FB2E5D" w:rsidP="0099393A">
      <w:pPr>
        <w:jc w:val="center"/>
        <w:rPr>
          <w:rFonts w:ascii="Arial" w:eastAsia="Arial" w:hAnsi="Arial" w:cs="Arial"/>
          <w:lang w:val="en-GB"/>
        </w:rPr>
      </w:pPr>
      <w:r w:rsidRPr="00CF0782">
        <w:rPr>
          <w:rFonts w:ascii="Arial" w:eastAsia="Arial" w:hAnsi="Arial" w:cs="Arial"/>
          <w:noProof/>
          <w:lang w:val="en-US" w:eastAsia="en-US"/>
        </w:rPr>
        <w:drawing>
          <wp:inline distT="114300" distB="114300" distL="114300" distR="114300" wp14:anchorId="2E4C5338" wp14:editId="412144BD">
            <wp:extent cx="4343400" cy="2619375"/>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343400" cy="2619375"/>
                    </a:xfrm>
                    <a:prstGeom prst="rect">
                      <a:avLst/>
                    </a:prstGeom>
                    <a:ln w="25400">
                      <a:solidFill>
                        <a:srgbClr val="000000"/>
                      </a:solidFill>
                      <a:prstDash val="solid"/>
                    </a:ln>
                  </pic:spPr>
                </pic:pic>
              </a:graphicData>
            </a:graphic>
          </wp:inline>
        </w:drawing>
      </w:r>
    </w:p>
    <w:p w14:paraId="0FBDFF42" w14:textId="77777777" w:rsidR="009325BA" w:rsidRPr="00CF0782" w:rsidRDefault="00FB2E5D" w:rsidP="0099393A">
      <w:pPr>
        <w:jc w:val="center"/>
        <w:rPr>
          <w:rFonts w:ascii="Arial" w:eastAsia="Arial" w:hAnsi="Arial" w:cs="Arial"/>
          <w:b/>
          <w:bCs/>
          <w:lang w:val="en-GB"/>
        </w:rPr>
      </w:pPr>
      <w:r w:rsidRPr="00CF0782">
        <w:rPr>
          <w:rFonts w:ascii="Arial" w:eastAsia="Arial" w:hAnsi="Arial" w:cs="Arial"/>
          <w:b/>
          <w:bCs/>
          <w:lang w:val="en-GB"/>
        </w:rPr>
        <w:t>Figu</w:t>
      </w:r>
      <w:r w:rsidR="006A0772" w:rsidRPr="00CF0782">
        <w:rPr>
          <w:rFonts w:ascii="Arial" w:eastAsia="Arial" w:hAnsi="Arial" w:cs="Arial"/>
          <w:b/>
          <w:bCs/>
          <w:lang w:val="en-GB"/>
        </w:rPr>
        <w:t>re 2:  Company logo of PineWear</w:t>
      </w:r>
    </w:p>
    <w:p w14:paraId="06F63848" w14:textId="77777777" w:rsidR="009325BA" w:rsidRPr="00CF0782" w:rsidRDefault="00FB2E5D" w:rsidP="0099393A">
      <w:pPr>
        <w:jc w:val="center"/>
        <w:rPr>
          <w:rFonts w:ascii="Arial" w:eastAsia="Arial" w:hAnsi="Arial" w:cs="Arial"/>
          <w:lang w:val="en-GB"/>
        </w:rPr>
      </w:pPr>
      <w:r w:rsidRPr="00CF0782">
        <w:rPr>
          <w:rFonts w:ascii="Arial" w:eastAsia="Arial" w:hAnsi="Arial" w:cs="Arial"/>
          <w:lang w:val="en-GB"/>
        </w:rPr>
        <w:t>(Source: self-developed)</w:t>
      </w:r>
    </w:p>
    <w:p w14:paraId="2ED9E990" w14:textId="77777777" w:rsidR="009325BA" w:rsidRPr="00CF0782" w:rsidRDefault="00FB2E5D" w:rsidP="0099393A">
      <w:pPr>
        <w:rPr>
          <w:rFonts w:ascii="Arial" w:hAnsi="Arial" w:cs="Arial"/>
          <w:lang w:val="en-GB"/>
        </w:rPr>
      </w:pPr>
      <w:r w:rsidRPr="00CF0782">
        <w:rPr>
          <w:rFonts w:ascii="Arial" w:hAnsi="Arial" w:cs="Arial"/>
          <w:lang w:val="en-GB"/>
        </w:rPr>
        <w:lastRenderedPageBreak/>
        <w:t xml:space="preserve">The company will incorporate limited liability legal structure since it can offer protection to personal assets of the owner from business risk. It can be adopted for developing </w:t>
      </w:r>
      <w:r w:rsidR="0099393A" w:rsidRPr="00CF0782">
        <w:rPr>
          <w:rFonts w:ascii="Arial" w:hAnsi="Arial" w:cs="Arial"/>
          <w:lang w:val="en-GB"/>
        </w:rPr>
        <w:t>resilience of</w:t>
      </w:r>
      <w:r w:rsidRPr="00CF0782">
        <w:rPr>
          <w:rFonts w:ascii="Arial" w:hAnsi="Arial" w:cs="Arial"/>
          <w:lang w:val="en-GB"/>
        </w:rPr>
        <w:t xml:space="preserve"> the business from facing loss. </w:t>
      </w:r>
    </w:p>
    <w:p w14:paraId="78E2171F" w14:textId="77777777" w:rsidR="009325BA" w:rsidRPr="00CF0782" w:rsidRDefault="00FB2E5D" w:rsidP="00C53C6A">
      <w:pPr>
        <w:pStyle w:val="Heading3"/>
        <w:rPr>
          <w:lang w:val="en-GB"/>
        </w:rPr>
      </w:pPr>
      <w:bookmarkStart w:id="3" w:name="_Toc243132747"/>
      <w:r w:rsidRPr="00CF0782">
        <w:rPr>
          <w:lang w:val="en-GB"/>
        </w:rPr>
        <w:t>1.2 Define the company’s objectives</w:t>
      </w:r>
      <w:bookmarkEnd w:id="3"/>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9325BA" w:rsidRPr="00CF0782" w14:paraId="32A6369C" w14:textId="77777777">
        <w:tc>
          <w:tcPr>
            <w:tcW w:w="1872" w:type="dxa"/>
            <w:tcMar>
              <w:top w:w="100" w:type="dxa"/>
              <w:left w:w="100" w:type="dxa"/>
              <w:bottom w:w="100" w:type="dxa"/>
              <w:right w:w="100" w:type="dxa"/>
            </w:tcMar>
          </w:tcPr>
          <w:p w14:paraId="149DE9FD" w14:textId="77777777" w:rsidR="009325BA" w:rsidRPr="00CF0782" w:rsidRDefault="00FB2E5D" w:rsidP="006A0772">
            <w:pPr>
              <w:widowControl w:val="0"/>
              <w:pBdr>
                <w:top w:val="nil"/>
                <w:left w:val="nil"/>
                <w:bottom w:val="nil"/>
                <w:right w:val="nil"/>
                <w:between w:val="nil"/>
              </w:pBdr>
              <w:rPr>
                <w:rFonts w:ascii="Arial" w:eastAsia="Arial" w:hAnsi="Arial" w:cs="Arial"/>
                <w:b/>
                <w:bCs/>
                <w:lang w:val="en-GB"/>
              </w:rPr>
            </w:pPr>
            <w:r w:rsidRPr="00CF0782">
              <w:rPr>
                <w:rFonts w:ascii="Arial" w:eastAsia="Arial" w:hAnsi="Arial" w:cs="Arial"/>
                <w:b/>
                <w:bCs/>
                <w:lang w:val="en-GB"/>
              </w:rPr>
              <w:t>Specific</w:t>
            </w:r>
          </w:p>
        </w:tc>
        <w:tc>
          <w:tcPr>
            <w:tcW w:w="1872" w:type="dxa"/>
            <w:tcMar>
              <w:top w:w="100" w:type="dxa"/>
              <w:left w:w="100" w:type="dxa"/>
              <w:bottom w:w="100" w:type="dxa"/>
              <w:right w:w="100" w:type="dxa"/>
            </w:tcMar>
          </w:tcPr>
          <w:p w14:paraId="09264DC7" w14:textId="186F7DC3" w:rsidR="009325BA" w:rsidRPr="00CF0782" w:rsidRDefault="00B11C24" w:rsidP="006A0772">
            <w:pPr>
              <w:widowControl w:val="0"/>
              <w:pBdr>
                <w:top w:val="nil"/>
                <w:left w:val="nil"/>
                <w:bottom w:val="nil"/>
                <w:right w:val="nil"/>
                <w:between w:val="nil"/>
              </w:pBdr>
              <w:rPr>
                <w:rFonts w:ascii="Arial" w:eastAsia="Arial" w:hAnsi="Arial" w:cs="Arial"/>
                <w:b/>
                <w:bCs/>
                <w:lang w:val="en-GB"/>
              </w:rPr>
            </w:pPr>
            <w:r w:rsidRPr="00CF0782">
              <w:rPr>
                <w:rFonts w:ascii="Arial" w:eastAsia="Arial" w:hAnsi="Arial" w:cs="Arial"/>
                <w:b/>
                <w:bCs/>
                <w:lang w:val="en-GB"/>
              </w:rPr>
              <w:t>Measurable</w:t>
            </w:r>
            <w:r w:rsidR="00FB2E5D" w:rsidRPr="00CF0782">
              <w:rPr>
                <w:rFonts w:ascii="Arial" w:eastAsia="Arial" w:hAnsi="Arial" w:cs="Arial"/>
                <w:b/>
                <w:bCs/>
                <w:lang w:val="en-GB"/>
              </w:rPr>
              <w:t xml:space="preserve"> </w:t>
            </w:r>
          </w:p>
        </w:tc>
        <w:tc>
          <w:tcPr>
            <w:tcW w:w="1872" w:type="dxa"/>
            <w:tcMar>
              <w:top w:w="100" w:type="dxa"/>
              <w:left w:w="100" w:type="dxa"/>
              <w:bottom w:w="100" w:type="dxa"/>
              <w:right w:w="100" w:type="dxa"/>
            </w:tcMar>
          </w:tcPr>
          <w:p w14:paraId="1D828DFB" w14:textId="77777777" w:rsidR="009325BA" w:rsidRPr="00CF0782" w:rsidRDefault="00FB2E5D" w:rsidP="006A0772">
            <w:pPr>
              <w:widowControl w:val="0"/>
              <w:pBdr>
                <w:top w:val="nil"/>
                <w:left w:val="nil"/>
                <w:bottom w:val="nil"/>
                <w:right w:val="nil"/>
                <w:between w:val="nil"/>
              </w:pBdr>
              <w:rPr>
                <w:rFonts w:ascii="Arial" w:eastAsia="Arial" w:hAnsi="Arial" w:cs="Arial"/>
                <w:b/>
                <w:bCs/>
                <w:lang w:val="en-GB"/>
              </w:rPr>
            </w:pPr>
            <w:r w:rsidRPr="00CF0782">
              <w:rPr>
                <w:rFonts w:ascii="Arial" w:eastAsia="Arial" w:hAnsi="Arial" w:cs="Arial"/>
                <w:b/>
                <w:bCs/>
                <w:lang w:val="en-GB"/>
              </w:rPr>
              <w:t xml:space="preserve">Achievable </w:t>
            </w:r>
          </w:p>
        </w:tc>
        <w:tc>
          <w:tcPr>
            <w:tcW w:w="1872" w:type="dxa"/>
            <w:tcMar>
              <w:top w:w="100" w:type="dxa"/>
              <w:left w:w="100" w:type="dxa"/>
              <w:bottom w:w="100" w:type="dxa"/>
              <w:right w:w="100" w:type="dxa"/>
            </w:tcMar>
          </w:tcPr>
          <w:p w14:paraId="348DA2FC" w14:textId="77777777" w:rsidR="009325BA" w:rsidRPr="00CF0782" w:rsidRDefault="00FB2E5D" w:rsidP="006A0772">
            <w:pPr>
              <w:widowControl w:val="0"/>
              <w:pBdr>
                <w:top w:val="nil"/>
                <w:left w:val="nil"/>
                <w:bottom w:val="nil"/>
                <w:right w:val="nil"/>
                <w:between w:val="nil"/>
              </w:pBdr>
              <w:rPr>
                <w:rFonts w:ascii="Arial" w:eastAsia="Arial" w:hAnsi="Arial" w:cs="Arial"/>
                <w:b/>
                <w:bCs/>
                <w:lang w:val="en-GB"/>
              </w:rPr>
            </w:pPr>
            <w:r w:rsidRPr="00CF0782">
              <w:rPr>
                <w:rFonts w:ascii="Arial" w:eastAsia="Arial" w:hAnsi="Arial" w:cs="Arial"/>
                <w:b/>
                <w:bCs/>
                <w:lang w:val="en-GB"/>
              </w:rPr>
              <w:t xml:space="preserve">Relevance </w:t>
            </w:r>
          </w:p>
        </w:tc>
        <w:tc>
          <w:tcPr>
            <w:tcW w:w="1872" w:type="dxa"/>
            <w:tcMar>
              <w:top w:w="100" w:type="dxa"/>
              <w:left w:w="100" w:type="dxa"/>
              <w:bottom w:w="100" w:type="dxa"/>
              <w:right w:w="100" w:type="dxa"/>
            </w:tcMar>
          </w:tcPr>
          <w:p w14:paraId="38B27E5B" w14:textId="77777777" w:rsidR="009325BA" w:rsidRPr="00CF0782" w:rsidRDefault="00FB2E5D" w:rsidP="006A0772">
            <w:pPr>
              <w:widowControl w:val="0"/>
              <w:pBdr>
                <w:top w:val="nil"/>
                <w:left w:val="nil"/>
                <w:bottom w:val="nil"/>
                <w:right w:val="nil"/>
                <w:between w:val="nil"/>
              </w:pBdr>
              <w:rPr>
                <w:rFonts w:ascii="Arial" w:eastAsia="Arial" w:hAnsi="Arial" w:cs="Arial"/>
                <w:b/>
                <w:bCs/>
                <w:lang w:val="en-GB"/>
              </w:rPr>
            </w:pPr>
            <w:r w:rsidRPr="00CF0782">
              <w:rPr>
                <w:rFonts w:ascii="Arial" w:eastAsia="Arial" w:hAnsi="Arial" w:cs="Arial"/>
                <w:b/>
                <w:bCs/>
                <w:lang w:val="en-GB"/>
              </w:rPr>
              <w:t>Timeframe</w:t>
            </w:r>
          </w:p>
        </w:tc>
      </w:tr>
      <w:tr w:rsidR="009325BA" w:rsidRPr="00CF0782" w14:paraId="649D5786" w14:textId="77777777">
        <w:tc>
          <w:tcPr>
            <w:tcW w:w="1872" w:type="dxa"/>
            <w:tcMar>
              <w:top w:w="100" w:type="dxa"/>
              <w:left w:w="100" w:type="dxa"/>
              <w:bottom w:w="100" w:type="dxa"/>
              <w:right w:w="100" w:type="dxa"/>
            </w:tcMar>
          </w:tcPr>
          <w:p w14:paraId="2D89D870" w14:textId="6CA199FF" w:rsidR="009325BA" w:rsidRPr="00CF0782" w:rsidRDefault="00FB2E5D" w:rsidP="006A0772">
            <w:pPr>
              <w:widowControl w:val="0"/>
              <w:pBdr>
                <w:top w:val="nil"/>
                <w:left w:val="nil"/>
                <w:bottom w:val="nil"/>
                <w:right w:val="nil"/>
                <w:between w:val="nil"/>
              </w:pBdr>
              <w:rPr>
                <w:rFonts w:ascii="Arial" w:eastAsia="Arial" w:hAnsi="Arial" w:cs="Arial"/>
                <w:lang w:val="en-GB"/>
              </w:rPr>
            </w:pPr>
            <w:r w:rsidRPr="00CF0782">
              <w:rPr>
                <w:rFonts w:ascii="Arial" w:eastAsia="Arial" w:hAnsi="Arial" w:cs="Arial"/>
                <w:lang w:val="en-GB"/>
              </w:rPr>
              <w:t xml:space="preserve">To launch and develop </w:t>
            </w:r>
            <w:r w:rsidR="00B11C24" w:rsidRPr="00CF0782">
              <w:rPr>
                <w:rFonts w:ascii="Arial" w:eastAsia="Arial" w:hAnsi="Arial" w:cs="Arial"/>
                <w:lang w:val="en-GB"/>
              </w:rPr>
              <w:t>the sustainable</w:t>
            </w:r>
            <w:r w:rsidRPr="00CF0782">
              <w:rPr>
                <w:rFonts w:ascii="Arial" w:eastAsia="Arial" w:hAnsi="Arial" w:cs="Arial"/>
                <w:lang w:val="en-GB"/>
              </w:rPr>
              <w:t xml:space="preserve"> products with features like high </w:t>
            </w:r>
            <w:r w:rsidR="00B11C24" w:rsidRPr="00CF0782">
              <w:rPr>
                <w:rFonts w:ascii="Arial" w:eastAsia="Arial" w:hAnsi="Arial" w:cs="Arial"/>
                <w:lang w:val="en-GB"/>
              </w:rPr>
              <w:t>durability, quality</w:t>
            </w:r>
            <w:r w:rsidRPr="00CF0782">
              <w:rPr>
                <w:rFonts w:ascii="Arial" w:eastAsia="Arial" w:hAnsi="Arial" w:cs="Arial"/>
                <w:lang w:val="en-GB"/>
              </w:rPr>
              <w:t xml:space="preserve"> and bio degradability</w:t>
            </w:r>
          </w:p>
        </w:tc>
        <w:tc>
          <w:tcPr>
            <w:tcW w:w="1872" w:type="dxa"/>
            <w:tcMar>
              <w:top w:w="100" w:type="dxa"/>
              <w:left w:w="100" w:type="dxa"/>
              <w:bottom w:w="100" w:type="dxa"/>
              <w:right w:w="100" w:type="dxa"/>
            </w:tcMar>
          </w:tcPr>
          <w:p w14:paraId="1C410B65" w14:textId="77777777" w:rsidR="009325BA" w:rsidRPr="00CF0782" w:rsidRDefault="00FB2E5D" w:rsidP="006A0772">
            <w:pPr>
              <w:widowControl w:val="0"/>
              <w:pBdr>
                <w:top w:val="nil"/>
                <w:left w:val="nil"/>
                <w:bottom w:val="nil"/>
                <w:right w:val="nil"/>
                <w:between w:val="nil"/>
              </w:pBdr>
              <w:rPr>
                <w:rFonts w:ascii="Arial" w:eastAsia="Arial" w:hAnsi="Arial" w:cs="Arial"/>
                <w:lang w:val="en-GB"/>
              </w:rPr>
            </w:pPr>
            <w:r w:rsidRPr="00CF0782">
              <w:rPr>
                <w:rFonts w:ascii="Arial" w:eastAsia="Arial" w:hAnsi="Arial" w:cs="Arial"/>
                <w:lang w:val="en-GB"/>
              </w:rPr>
              <w:t xml:space="preserve">Developing customers traffic by 3% in every week, </w:t>
            </w:r>
          </w:p>
        </w:tc>
        <w:tc>
          <w:tcPr>
            <w:tcW w:w="1872" w:type="dxa"/>
            <w:tcMar>
              <w:top w:w="100" w:type="dxa"/>
              <w:left w:w="100" w:type="dxa"/>
              <w:bottom w:w="100" w:type="dxa"/>
              <w:right w:w="100" w:type="dxa"/>
            </w:tcMar>
          </w:tcPr>
          <w:p w14:paraId="065ED8D8" w14:textId="77777777" w:rsidR="009325BA" w:rsidRPr="00CF0782" w:rsidRDefault="00FB2E5D" w:rsidP="006A0772">
            <w:pPr>
              <w:widowControl w:val="0"/>
              <w:pBdr>
                <w:top w:val="nil"/>
                <w:left w:val="nil"/>
                <w:bottom w:val="nil"/>
                <w:right w:val="nil"/>
                <w:between w:val="nil"/>
              </w:pBdr>
              <w:rPr>
                <w:rFonts w:ascii="Arial" w:eastAsia="Arial" w:hAnsi="Arial" w:cs="Arial"/>
                <w:lang w:val="en-GB"/>
              </w:rPr>
            </w:pPr>
            <w:r w:rsidRPr="00CF0782">
              <w:rPr>
                <w:rFonts w:ascii="Arial" w:eastAsia="Arial" w:hAnsi="Arial" w:cs="Arial"/>
                <w:lang w:val="en-GB"/>
              </w:rPr>
              <w:t xml:space="preserve">To approach to social media channel or the probation and develop sustainable fabric material for producing clothing,  </w:t>
            </w:r>
          </w:p>
        </w:tc>
        <w:tc>
          <w:tcPr>
            <w:tcW w:w="1872" w:type="dxa"/>
            <w:tcMar>
              <w:top w:w="100" w:type="dxa"/>
              <w:left w:w="100" w:type="dxa"/>
              <w:bottom w:w="100" w:type="dxa"/>
              <w:right w:w="100" w:type="dxa"/>
            </w:tcMar>
          </w:tcPr>
          <w:p w14:paraId="7FB17DF4" w14:textId="77777777" w:rsidR="009325BA" w:rsidRPr="00CF0782" w:rsidRDefault="00FB2E5D" w:rsidP="006A0772">
            <w:pPr>
              <w:widowControl w:val="0"/>
              <w:pBdr>
                <w:top w:val="nil"/>
                <w:left w:val="nil"/>
                <w:bottom w:val="nil"/>
                <w:right w:val="nil"/>
                <w:between w:val="nil"/>
              </w:pBdr>
              <w:rPr>
                <w:rFonts w:ascii="Arial" w:eastAsia="Arial" w:hAnsi="Arial" w:cs="Arial"/>
                <w:lang w:val="en-GB"/>
              </w:rPr>
            </w:pPr>
            <w:r w:rsidRPr="00CF0782">
              <w:rPr>
                <w:rFonts w:ascii="Arial" w:eastAsia="Arial" w:hAnsi="Arial" w:cs="Arial"/>
                <w:lang w:val="en-GB"/>
              </w:rPr>
              <w:t xml:space="preserve">It will mitigate the risk of having fast fashion products with lower durability of clothing.  </w:t>
            </w:r>
          </w:p>
        </w:tc>
        <w:tc>
          <w:tcPr>
            <w:tcW w:w="1872" w:type="dxa"/>
            <w:tcMar>
              <w:top w:w="100" w:type="dxa"/>
              <w:left w:w="100" w:type="dxa"/>
              <w:bottom w:w="100" w:type="dxa"/>
              <w:right w:w="100" w:type="dxa"/>
            </w:tcMar>
          </w:tcPr>
          <w:p w14:paraId="5739EF47" w14:textId="77777777" w:rsidR="009325BA" w:rsidRPr="00CF0782" w:rsidRDefault="00FB2E5D" w:rsidP="006A0772">
            <w:pPr>
              <w:widowControl w:val="0"/>
              <w:pBdr>
                <w:top w:val="nil"/>
                <w:left w:val="nil"/>
                <w:bottom w:val="nil"/>
                <w:right w:val="nil"/>
                <w:between w:val="nil"/>
              </w:pBdr>
              <w:rPr>
                <w:rFonts w:ascii="Arial" w:eastAsia="Arial" w:hAnsi="Arial" w:cs="Arial"/>
                <w:lang w:val="en-GB"/>
              </w:rPr>
            </w:pPr>
            <w:r w:rsidRPr="00CF0782">
              <w:rPr>
                <w:rFonts w:ascii="Arial" w:eastAsia="Arial" w:hAnsi="Arial" w:cs="Arial"/>
                <w:lang w:val="en-GB"/>
              </w:rPr>
              <w:t xml:space="preserve">5-6 months </w:t>
            </w:r>
          </w:p>
        </w:tc>
      </w:tr>
      <w:tr w:rsidR="009325BA" w:rsidRPr="00CF0782" w14:paraId="350CDC79" w14:textId="77777777">
        <w:tc>
          <w:tcPr>
            <w:tcW w:w="1872" w:type="dxa"/>
            <w:tcMar>
              <w:top w:w="100" w:type="dxa"/>
              <w:left w:w="100" w:type="dxa"/>
              <w:bottom w:w="100" w:type="dxa"/>
              <w:right w:w="100" w:type="dxa"/>
            </w:tcMar>
          </w:tcPr>
          <w:p w14:paraId="03339CA1" w14:textId="32CE3674" w:rsidR="009325BA" w:rsidRPr="00CF0782" w:rsidRDefault="00FB2E5D" w:rsidP="006A0772">
            <w:pPr>
              <w:widowControl w:val="0"/>
              <w:pBdr>
                <w:top w:val="nil"/>
                <w:left w:val="nil"/>
                <w:bottom w:val="nil"/>
                <w:right w:val="nil"/>
                <w:between w:val="nil"/>
              </w:pBdr>
              <w:rPr>
                <w:rFonts w:ascii="Arial" w:eastAsia="Arial" w:hAnsi="Arial" w:cs="Arial"/>
                <w:lang w:val="en-GB"/>
              </w:rPr>
            </w:pPr>
            <w:r w:rsidRPr="00CF0782">
              <w:rPr>
                <w:rFonts w:ascii="Arial" w:eastAsia="Arial" w:hAnsi="Arial" w:cs="Arial"/>
                <w:lang w:val="en-GB"/>
              </w:rPr>
              <w:t xml:space="preserve">To generate </w:t>
            </w:r>
            <w:r w:rsidR="00B11C24" w:rsidRPr="00CF0782">
              <w:rPr>
                <w:rFonts w:ascii="Arial" w:eastAsia="Arial" w:hAnsi="Arial" w:cs="Arial"/>
                <w:lang w:val="en-GB"/>
              </w:rPr>
              <w:t>strong partnership with</w:t>
            </w:r>
            <w:r w:rsidRPr="00CF0782">
              <w:rPr>
                <w:rFonts w:ascii="Arial" w:eastAsia="Arial" w:hAnsi="Arial" w:cs="Arial"/>
                <w:lang w:val="en-GB"/>
              </w:rPr>
              <w:t xml:space="preserve"> the supermarket and pineapple farmers</w:t>
            </w:r>
          </w:p>
        </w:tc>
        <w:tc>
          <w:tcPr>
            <w:tcW w:w="1872" w:type="dxa"/>
            <w:tcMar>
              <w:top w:w="100" w:type="dxa"/>
              <w:left w:w="100" w:type="dxa"/>
              <w:bottom w:w="100" w:type="dxa"/>
              <w:right w:w="100" w:type="dxa"/>
            </w:tcMar>
          </w:tcPr>
          <w:p w14:paraId="6E0C8402" w14:textId="77777777" w:rsidR="009325BA" w:rsidRPr="00CF0782" w:rsidRDefault="00FB2E5D" w:rsidP="006A0772">
            <w:pPr>
              <w:widowControl w:val="0"/>
              <w:pBdr>
                <w:top w:val="nil"/>
                <w:left w:val="nil"/>
                <w:bottom w:val="nil"/>
                <w:right w:val="nil"/>
                <w:between w:val="nil"/>
              </w:pBdr>
              <w:rPr>
                <w:rFonts w:ascii="Arial" w:eastAsia="Arial" w:hAnsi="Arial" w:cs="Arial"/>
                <w:lang w:val="en-GB"/>
              </w:rPr>
            </w:pPr>
            <w:r w:rsidRPr="00CF0782">
              <w:rPr>
                <w:rFonts w:ascii="Arial" w:eastAsia="Arial" w:hAnsi="Arial" w:cs="Arial"/>
                <w:lang w:val="en-GB"/>
              </w:rPr>
              <w:t xml:space="preserve">Track the financial health of the company </w:t>
            </w:r>
          </w:p>
        </w:tc>
        <w:tc>
          <w:tcPr>
            <w:tcW w:w="1872" w:type="dxa"/>
            <w:tcMar>
              <w:top w:w="100" w:type="dxa"/>
              <w:left w:w="100" w:type="dxa"/>
              <w:bottom w:w="100" w:type="dxa"/>
              <w:right w:w="100" w:type="dxa"/>
            </w:tcMar>
          </w:tcPr>
          <w:p w14:paraId="7131316B" w14:textId="77777777" w:rsidR="009325BA" w:rsidRPr="00CF0782" w:rsidRDefault="00FB2E5D" w:rsidP="006A0772">
            <w:pPr>
              <w:widowControl w:val="0"/>
              <w:pBdr>
                <w:top w:val="nil"/>
                <w:left w:val="nil"/>
                <w:bottom w:val="nil"/>
                <w:right w:val="nil"/>
                <w:between w:val="nil"/>
              </w:pBdr>
              <w:rPr>
                <w:rFonts w:ascii="Arial" w:eastAsia="Arial" w:hAnsi="Arial" w:cs="Arial"/>
                <w:lang w:val="en-GB"/>
              </w:rPr>
            </w:pPr>
            <w:r w:rsidRPr="00CF0782">
              <w:rPr>
                <w:rFonts w:ascii="Arial" w:eastAsia="Arial" w:hAnsi="Arial" w:cs="Arial"/>
                <w:lang w:val="en-GB"/>
              </w:rPr>
              <w:t xml:space="preserve">The company will sign the contracts with business partners.  </w:t>
            </w:r>
          </w:p>
        </w:tc>
        <w:tc>
          <w:tcPr>
            <w:tcW w:w="1872" w:type="dxa"/>
            <w:tcMar>
              <w:top w:w="100" w:type="dxa"/>
              <w:left w:w="100" w:type="dxa"/>
              <w:bottom w:w="100" w:type="dxa"/>
              <w:right w:w="100" w:type="dxa"/>
            </w:tcMar>
          </w:tcPr>
          <w:p w14:paraId="0741CDFC" w14:textId="540F868B" w:rsidR="009325BA" w:rsidRPr="00CF0782" w:rsidRDefault="00FB2E5D" w:rsidP="006A0772">
            <w:pPr>
              <w:widowControl w:val="0"/>
              <w:pBdr>
                <w:top w:val="nil"/>
                <w:left w:val="nil"/>
                <w:bottom w:val="nil"/>
                <w:right w:val="nil"/>
                <w:between w:val="nil"/>
              </w:pBdr>
              <w:rPr>
                <w:rFonts w:ascii="Arial" w:eastAsia="Arial" w:hAnsi="Arial" w:cs="Arial"/>
                <w:lang w:val="en-GB"/>
              </w:rPr>
            </w:pPr>
            <w:r w:rsidRPr="00CF0782">
              <w:rPr>
                <w:rFonts w:ascii="Arial" w:eastAsia="Arial" w:hAnsi="Arial" w:cs="Arial"/>
                <w:lang w:val="en-GB"/>
              </w:rPr>
              <w:t xml:space="preserve">It will </w:t>
            </w:r>
            <w:r w:rsidR="00B11C24" w:rsidRPr="00CF0782">
              <w:rPr>
                <w:rFonts w:ascii="Arial" w:eastAsia="Arial" w:hAnsi="Arial" w:cs="Arial"/>
                <w:lang w:val="en-GB"/>
              </w:rPr>
              <w:t>help</w:t>
            </w:r>
            <w:r w:rsidRPr="00CF0782">
              <w:rPr>
                <w:rFonts w:ascii="Arial" w:eastAsia="Arial" w:hAnsi="Arial" w:cs="Arial"/>
                <w:lang w:val="en-GB"/>
              </w:rPr>
              <w:t xml:space="preserve"> the company to get the supply of the discarded pine apple leaf with rich cellulose fibre </w:t>
            </w:r>
          </w:p>
        </w:tc>
        <w:tc>
          <w:tcPr>
            <w:tcW w:w="1872" w:type="dxa"/>
            <w:tcMar>
              <w:top w:w="100" w:type="dxa"/>
              <w:left w:w="100" w:type="dxa"/>
              <w:bottom w:w="100" w:type="dxa"/>
              <w:right w:w="100" w:type="dxa"/>
            </w:tcMar>
          </w:tcPr>
          <w:p w14:paraId="0287F69F" w14:textId="77777777" w:rsidR="009325BA" w:rsidRPr="00CF0782" w:rsidRDefault="00FB2E5D" w:rsidP="006A0772">
            <w:pPr>
              <w:widowControl w:val="0"/>
              <w:pBdr>
                <w:top w:val="nil"/>
                <w:left w:val="nil"/>
                <w:bottom w:val="nil"/>
                <w:right w:val="nil"/>
                <w:between w:val="nil"/>
              </w:pBdr>
              <w:rPr>
                <w:rFonts w:ascii="Arial" w:eastAsia="Arial" w:hAnsi="Arial" w:cs="Arial"/>
                <w:lang w:val="en-GB"/>
              </w:rPr>
            </w:pPr>
            <w:r w:rsidRPr="00CF0782">
              <w:rPr>
                <w:rFonts w:ascii="Arial" w:eastAsia="Arial" w:hAnsi="Arial" w:cs="Arial"/>
                <w:lang w:val="en-GB"/>
              </w:rPr>
              <w:t xml:space="preserve"> 7-9 months </w:t>
            </w:r>
          </w:p>
        </w:tc>
      </w:tr>
      <w:tr w:rsidR="009325BA" w:rsidRPr="00CF0782" w14:paraId="3B6E6F6A" w14:textId="77777777">
        <w:tc>
          <w:tcPr>
            <w:tcW w:w="1872" w:type="dxa"/>
            <w:tcMar>
              <w:top w:w="100" w:type="dxa"/>
              <w:left w:w="100" w:type="dxa"/>
              <w:bottom w:w="100" w:type="dxa"/>
              <w:right w:w="100" w:type="dxa"/>
            </w:tcMar>
          </w:tcPr>
          <w:p w14:paraId="4972D5F7" w14:textId="77777777" w:rsidR="009325BA" w:rsidRPr="00CF0782" w:rsidRDefault="00FB2E5D" w:rsidP="006A0772">
            <w:pPr>
              <w:widowControl w:val="0"/>
              <w:pBdr>
                <w:top w:val="nil"/>
                <w:left w:val="nil"/>
                <w:bottom w:val="nil"/>
                <w:right w:val="nil"/>
                <w:between w:val="nil"/>
              </w:pBdr>
              <w:rPr>
                <w:rFonts w:ascii="Arial" w:eastAsia="Arial" w:hAnsi="Arial" w:cs="Arial"/>
                <w:lang w:val="en-GB"/>
              </w:rPr>
            </w:pPr>
            <w:r w:rsidRPr="00CF0782">
              <w:rPr>
                <w:rFonts w:ascii="Arial" w:eastAsia="Arial" w:hAnsi="Arial" w:cs="Arial"/>
                <w:lang w:val="en-GB"/>
              </w:rPr>
              <w:t xml:space="preserve">To launch the new 4000 new cumulative products for the sales and establish partnerships with the UK </w:t>
            </w:r>
            <w:r w:rsidRPr="00CF0782">
              <w:rPr>
                <w:rFonts w:ascii="Arial" w:eastAsia="Arial" w:hAnsi="Arial" w:cs="Arial"/>
                <w:lang w:val="en-GB"/>
              </w:rPr>
              <w:lastRenderedPageBreak/>
              <w:t>sustainable fashion retailers</w:t>
            </w:r>
          </w:p>
        </w:tc>
        <w:tc>
          <w:tcPr>
            <w:tcW w:w="1872" w:type="dxa"/>
            <w:tcMar>
              <w:top w:w="100" w:type="dxa"/>
              <w:left w:w="100" w:type="dxa"/>
              <w:bottom w:w="100" w:type="dxa"/>
              <w:right w:w="100" w:type="dxa"/>
            </w:tcMar>
          </w:tcPr>
          <w:p w14:paraId="55874490" w14:textId="77777777" w:rsidR="009325BA" w:rsidRPr="00CF0782" w:rsidRDefault="00FB2E5D" w:rsidP="006A0772">
            <w:pPr>
              <w:widowControl w:val="0"/>
              <w:pBdr>
                <w:top w:val="nil"/>
                <w:left w:val="nil"/>
                <w:bottom w:val="nil"/>
                <w:right w:val="nil"/>
                <w:between w:val="nil"/>
              </w:pBdr>
              <w:rPr>
                <w:rFonts w:ascii="Arial" w:eastAsia="Arial" w:hAnsi="Arial" w:cs="Arial"/>
                <w:lang w:val="en-GB"/>
              </w:rPr>
            </w:pPr>
            <w:r w:rsidRPr="00CF0782">
              <w:rPr>
                <w:rFonts w:ascii="Arial" w:eastAsia="Arial" w:hAnsi="Arial" w:cs="Arial"/>
                <w:lang w:val="en-GB"/>
              </w:rPr>
              <w:lastRenderedPageBreak/>
              <w:t xml:space="preserve">To review products development from the financial reports </w:t>
            </w:r>
          </w:p>
        </w:tc>
        <w:tc>
          <w:tcPr>
            <w:tcW w:w="1872" w:type="dxa"/>
            <w:tcMar>
              <w:top w:w="100" w:type="dxa"/>
              <w:left w:w="100" w:type="dxa"/>
              <w:bottom w:w="100" w:type="dxa"/>
              <w:right w:w="100" w:type="dxa"/>
            </w:tcMar>
          </w:tcPr>
          <w:p w14:paraId="415E2E5D" w14:textId="77777777" w:rsidR="009325BA" w:rsidRPr="00CF0782" w:rsidRDefault="00FB2E5D" w:rsidP="006A0772">
            <w:pPr>
              <w:widowControl w:val="0"/>
              <w:pBdr>
                <w:top w:val="nil"/>
                <w:left w:val="nil"/>
                <w:bottom w:val="nil"/>
                <w:right w:val="nil"/>
                <w:between w:val="nil"/>
              </w:pBdr>
              <w:rPr>
                <w:rFonts w:ascii="Arial" w:eastAsia="Arial" w:hAnsi="Arial" w:cs="Arial"/>
                <w:lang w:val="en-GB"/>
              </w:rPr>
            </w:pPr>
            <w:r w:rsidRPr="00CF0782">
              <w:rPr>
                <w:rFonts w:ascii="Arial" w:eastAsia="Arial" w:hAnsi="Arial" w:cs="Arial"/>
                <w:lang w:val="en-GB"/>
              </w:rPr>
              <w:t xml:space="preserve">The company will develop production of products after robust market research </w:t>
            </w:r>
          </w:p>
        </w:tc>
        <w:tc>
          <w:tcPr>
            <w:tcW w:w="1872" w:type="dxa"/>
            <w:tcMar>
              <w:top w:w="100" w:type="dxa"/>
              <w:left w:w="100" w:type="dxa"/>
              <w:bottom w:w="100" w:type="dxa"/>
              <w:right w:w="100" w:type="dxa"/>
            </w:tcMar>
          </w:tcPr>
          <w:p w14:paraId="55258EC2" w14:textId="6AEE6972" w:rsidR="009325BA" w:rsidRPr="00CF0782" w:rsidRDefault="00FB2E5D" w:rsidP="006A0772">
            <w:pPr>
              <w:widowControl w:val="0"/>
              <w:pBdr>
                <w:top w:val="nil"/>
                <w:left w:val="nil"/>
                <w:bottom w:val="nil"/>
                <w:right w:val="nil"/>
                <w:between w:val="nil"/>
              </w:pBdr>
              <w:rPr>
                <w:rFonts w:ascii="Arial" w:eastAsia="Arial" w:hAnsi="Arial" w:cs="Arial"/>
                <w:lang w:val="en-GB"/>
              </w:rPr>
            </w:pPr>
            <w:r w:rsidRPr="00CF0782">
              <w:rPr>
                <w:rFonts w:ascii="Arial" w:eastAsia="Arial" w:hAnsi="Arial" w:cs="Arial"/>
                <w:lang w:val="en-GB"/>
              </w:rPr>
              <w:t xml:space="preserve">It will help the company to develop profit, increase </w:t>
            </w:r>
            <w:r w:rsidR="00B11C24" w:rsidRPr="00CF0782">
              <w:rPr>
                <w:rFonts w:ascii="Arial" w:eastAsia="Arial" w:hAnsi="Arial" w:cs="Arial"/>
                <w:lang w:val="en-GB"/>
              </w:rPr>
              <w:t>market knowledge and</w:t>
            </w:r>
            <w:r w:rsidRPr="00CF0782">
              <w:rPr>
                <w:rFonts w:ascii="Arial" w:eastAsia="Arial" w:hAnsi="Arial" w:cs="Arial"/>
                <w:lang w:val="en-GB"/>
              </w:rPr>
              <w:t xml:space="preserve"> </w:t>
            </w:r>
            <w:r w:rsidR="00B11C24" w:rsidRPr="00CF0782">
              <w:rPr>
                <w:rFonts w:ascii="Arial" w:eastAsia="Arial" w:hAnsi="Arial" w:cs="Arial"/>
                <w:lang w:val="en-GB"/>
              </w:rPr>
              <w:t>develop visibility</w:t>
            </w:r>
            <w:r w:rsidRPr="00CF0782">
              <w:rPr>
                <w:rFonts w:ascii="Arial" w:eastAsia="Arial" w:hAnsi="Arial" w:cs="Arial"/>
                <w:lang w:val="en-GB"/>
              </w:rPr>
              <w:t xml:space="preserve"> </w:t>
            </w:r>
          </w:p>
        </w:tc>
        <w:tc>
          <w:tcPr>
            <w:tcW w:w="1872" w:type="dxa"/>
            <w:tcMar>
              <w:top w:w="100" w:type="dxa"/>
              <w:left w:w="100" w:type="dxa"/>
              <w:bottom w:w="100" w:type="dxa"/>
              <w:right w:w="100" w:type="dxa"/>
            </w:tcMar>
          </w:tcPr>
          <w:p w14:paraId="1CE294AD" w14:textId="77777777" w:rsidR="009325BA" w:rsidRPr="00CF0782" w:rsidRDefault="00FB2E5D" w:rsidP="006A0772">
            <w:pPr>
              <w:widowControl w:val="0"/>
              <w:pBdr>
                <w:top w:val="nil"/>
                <w:left w:val="nil"/>
                <w:bottom w:val="nil"/>
                <w:right w:val="nil"/>
                <w:between w:val="nil"/>
              </w:pBdr>
              <w:rPr>
                <w:rFonts w:ascii="Arial" w:eastAsia="Arial" w:hAnsi="Arial" w:cs="Arial"/>
                <w:b/>
                <w:bCs/>
                <w:lang w:val="en-GB"/>
              </w:rPr>
            </w:pPr>
            <w:r w:rsidRPr="00CF0782">
              <w:rPr>
                <w:rFonts w:ascii="Arial" w:eastAsia="Arial" w:hAnsi="Arial" w:cs="Arial"/>
                <w:b/>
                <w:bCs/>
                <w:lang w:val="en-GB"/>
              </w:rPr>
              <w:t xml:space="preserve">2-3 years </w:t>
            </w:r>
          </w:p>
        </w:tc>
      </w:tr>
      <w:tr w:rsidR="009325BA" w:rsidRPr="00CF0782" w14:paraId="163C5B37" w14:textId="77777777">
        <w:tc>
          <w:tcPr>
            <w:tcW w:w="1872" w:type="dxa"/>
            <w:tcMar>
              <w:top w:w="100" w:type="dxa"/>
              <w:left w:w="100" w:type="dxa"/>
              <w:bottom w:w="100" w:type="dxa"/>
              <w:right w:w="100" w:type="dxa"/>
            </w:tcMar>
          </w:tcPr>
          <w:p w14:paraId="16B502B0" w14:textId="012FCC7C" w:rsidR="009325BA" w:rsidRPr="00CF0782" w:rsidRDefault="00FB2E5D" w:rsidP="006A0772">
            <w:pPr>
              <w:widowControl w:val="0"/>
              <w:pBdr>
                <w:top w:val="nil"/>
                <w:left w:val="nil"/>
                <w:bottom w:val="nil"/>
                <w:right w:val="nil"/>
                <w:between w:val="nil"/>
              </w:pBdr>
              <w:rPr>
                <w:rFonts w:ascii="Arial" w:eastAsia="Arial" w:hAnsi="Arial" w:cs="Arial"/>
                <w:lang w:val="en-GB"/>
              </w:rPr>
            </w:pPr>
            <w:r w:rsidRPr="00CF0782">
              <w:rPr>
                <w:rFonts w:ascii="Arial" w:eastAsia="Arial" w:hAnsi="Arial" w:cs="Arial"/>
                <w:lang w:val="en-GB"/>
              </w:rPr>
              <w:t xml:space="preserve">To utilize at least 10 </w:t>
            </w:r>
            <w:r w:rsidR="00B11C24" w:rsidRPr="00CF0782">
              <w:rPr>
                <w:rFonts w:ascii="Arial" w:eastAsia="Arial" w:hAnsi="Arial" w:cs="Arial"/>
                <w:lang w:val="en-GB"/>
              </w:rPr>
              <w:t>tonnes of</w:t>
            </w:r>
            <w:r w:rsidRPr="00CF0782">
              <w:rPr>
                <w:rFonts w:ascii="Arial" w:eastAsia="Arial" w:hAnsi="Arial" w:cs="Arial"/>
                <w:lang w:val="en-GB"/>
              </w:rPr>
              <w:t xml:space="preserve"> wasted pineapple </w:t>
            </w:r>
            <w:r w:rsidR="00B11C24" w:rsidRPr="00CF0782">
              <w:rPr>
                <w:rFonts w:ascii="Arial" w:eastAsia="Arial" w:hAnsi="Arial" w:cs="Arial"/>
                <w:lang w:val="en-GB"/>
              </w:rPr>
              <w:t>leaf and collect</w:t>
            </w:r>
            <w:r w:rsidRPr="00CF0782">
              <w:rPr>
                <w:rFonts w:ascii="Arial" w:eastAsia="Arial" w:hAnsi="Arial" w:cs="Arial"/>
                <w:lang w:val="en-GB"/>
              </w:rPr>
              <w:t xml:space="preserve"> the Pine</w:t>
            </w:r>
            <w:r w:rsidR="00B11C24">
              <w:rPr>
                <w:rFonts w:ascii="Arial" w:eastAsia="Arial" w:hAnsi="Arial" w:cs="Arial"/>
                <w:lang w:val="en-GB"/>
              </w:rPr>
              <w:t>We</w:t>
            </w:r>
            <w:r w:rsidRPr="00CF0782">
              <w:rPr>
                <w:rFonts w:ascii="Arial" w:eastAsia="Arial" w:hAnsi="Arial" w:cs="Arial"/>
                <w:lang w:val="en-GB"/>
              </w:rPr>
              <w:t xml:space="preserve">ar products to repair them or processing of </w:t>
            </w:r>
            <w:r w:rsidR="00B11C24" w:rsidRPr="00CF0782">
              <w:rPr>
                <w:rFonts w:ascii="Arial" w:eastAsia="Arial" w:hAnsi="Arial" w:cs="Arial"/>
                <w:lang w:val="en-GB"/>
              </w:rPr>
              <w:t>end-of-life</w:t>
            </w:r>
            <w:r w:rsidRPr="00CF0782">
              <w:rPr>
                <w:rFonts w:ascii="Arial" w:eastAsia="Arial" w:hAnsi="Arial" w:cs="Arial"/>
                <w:lang w:val="en-GB"/>
              </w:rPr>
              <w:t xml:space="preserve"> cycle</w:t>
            </w:r>
          </w:p>
        </w:tc>
        <w:tc>
          <w:tcPr>
            <w:tcW w:w="1872" w:type="dxa"/>
            <w:tcMar>
              <w:top w:w="100" w:type="dxa"/>
              <w:left w:w="100" w:type="dxa"/>
              <w:bottom w:w="100" w:type="dxa"/>
              <w:right w:w="100" w:type="dxa"/>
            </w:tcMar>
          </w:tcPr>
          <w:p w14:paraId="3934D0DC" w14:textId="77777777" w:rsidR="009325BA" w:rsidRPr="00CF0782" w:rsidRDefault="00FB2E5D" w:rsidP="006A0772">
            <w:pPr>
              <w:widowControl w:val="0"/>
              <w:pBdr>
                <w:top w:val="nil"/>
                <w:left w:val="nil"/>
                <w:bottom w:val="nil"/>
                <w:right w:val="nil"/>
                <w:between w:val="nil"/>
              </w:pBdr>
              <w:rPr>
                <w:rFonts w:ascii="Arial" w:eastAsia="Arial" w:hAnsi="Arial" w:cs="Arial"/>
                <w:lang w:val="en-GB"/>
              </w:rPr>
            </w:pPr>
            <w:r w:rsidRPr="00CF0782">
              <w:rPr>
                <w:rFonts w:ascii="Arial" w:eastAsia="Arial" w:hAnsi="Arial" w:cs="Arial"/>
                <w:lang w:val="en-GB"/>
              </w:rPr>
              <w:t xml:space="preserve">The company will review the sustainability reports and sell records.  </w:t>
            </w:r>
          </w:p>
        </w:tc>
        <w:tc>
          <w:tcPr>
            <w:tcW w:w="1872" w:type="dxa"/>
            <w:tcMar>
              <w:top w:w="100" w:type="dxa"/>
              <w:left w:w="100" w:type="dxa"/>
              <w:bottom w:w="100" w:type="dxa"/>
              <w:right w:w="100" w:type="dxa"/>
            </w:tcMar>
          </w:tcPr>
          <w:p w14:paraId="3A3D673B" w14:textId="5932B7D8" w:rsidR="009325BA" w:rsidRPr="00CF0782" w:rsidRDefault="00FB2E5D" w:rsidP="006A0772">
            <w:pPr>
              <w:widowControl w:val="0"/>
              <w:pBdr>
                <w:top w:val="nil"/>
                <w:left w:val="nil"/>
                <w:bottom w:val="nil"/>
                <w:right w:val="nil"/>
                <w:between w:val="nil"/>
              </w:pBdr>
              <w:rPr>
                <w:rFonts w:ascii="Arial" w:eastAsia="Arial" w:hAnsi="Arial" w:cs="Arial"/>
                <w:lang w:val="en-GB"/>
              </w:rPr>
            </w:pPr>
            <w:r w:rsidRPr="00CF0782">
              <w:rPr>
                <w:rFonts w:ascii="Arial" w:eastAsia="Arial" w:hAnsi="Arial" w:cs="Arial"/>
                <w:lang w:val="en-GB"/>
              </w:rPr>
              <w:t xml:space="preserve">The company will strengthen the partnership </w:t>
            </w:r>
            <w:r w:rsidR="00B11C24" w:rsidRPr="00CF0782">
              <w:rPr>
                <w:rFonts w:ascii="Arial" w:eastAsia="Arial" w:hAnsi="Arial" w:cs="Arial"/>
                <w:lang w:val="en-GB"/>
              </w:rPr>
              <w:t>with the</w:t>
            </w:r>
            <w:r w:rsidRPr="00CF0782">
              <w:rPr>
                <w:rFonts w:ascii="Arial" w:eastAsia="Arial" w:hAnsi="Arial" w:cs="Arial"/>
                <w:lang w:val="en-GB"/>
              </w:rPr>
              <w:t xml:space="preserve"> external suppliers of the pineapple and develop customers care for customer </w:t>
            </w:r>
          </w:p>
        </w:tc>
        <w:tc>
          <w:tcPr>
            <w:tcW w:w="1872" w:type="dxa"/>
            <w:tcMar>
              <w:top w:w="100" w:type="dxa"/>
              <w:left w:w="100" w:type="dxa"/>
              <w:bottom w:w="100" w:type="dxa"/>
              <w:right w:w="100" w:type="dxa"/>
            </w:tcMar>
          </w:tcPr>
          <w:p w14:paraId="60AE1E12" w14:textId="2736B532" w:rsidR="009325BA" w:rsidRPr="00CF0782" w:rsidRDefault="00FB2E5D" w:rsidP="006A0772">
            <w:pPr>
              <w:widowControl w:val="0"/>
              <w:pBdr>
                <w:top w:val="nil"/>
                <w:left w:val="nil"/>
                <w:bottom w:val="nil"/>
                <w:right w:val="nil"/>
                <w:between w:val="nil"/>
              </w:pBdr>
              <w:rPr>
                <w:rFonts w:ascii="Arial" w:eastAsia="Arial" w:hAnsi="Arial" w:cs="Arial"/>
                <w:lang w:val="en-GB"/>
              </w:rPr>
            </w:pPr>
            <w:r w:rsidRPr="00CF0782">
              <w:rPr>
                <w:rFonts w:ascii="Arial" w:eastAsia="Arial" w:hAnsi="Arial" w:cs="Arial"/>
                <w:lang w:val="en-GB"/>
              </w:rPr>
              <w:t xml:space="preserve">It </w:t>
            </w:r>
            <w:r w:rsidR="00B11C24" w:rsidRPr="00CF0782">
              <w:rPr>
                <w:rFonts w:ascii="Arial" w:eastAsia="Arial" w:hAnsi="Arial" w:cs="Arial"/>
                <w:lang w:val="en-GB"/>
              </w:rPr>
              <w:t>will help</w:t>
            </w:r>
            <w:r w:rsidRPr="00CF0782">
              <w:rPr>
                <w:rFonts w:ascii="Arial" w:eastAsia="Arial" w:hAnsi="Arial" w:cs="Arial"/>
                <w:lang w:val="en-GB"/>
              </w:rPr>
              <w:t xml:space="preserve"> the company to show their commitment to the circular economic principles like reuse, repaid and recyclable </w:t>
            </w:r>
          </w:p>
        </w:tc>
        <w:tc>
          <w:tcPr>
            <w:tcW w:w="1872" w:type="dxa"/>
            <w:tcMar>
              <w:top w:w="100" w:type="dxa"/>
              <w:left w:w="100" w:type="dxa"/>
              <w:bottom w:w="100" w:type="dxa"/>
              <w:right w:w="100" w:type="dxa"/>
            </w:tcMar>
          </w:tcPr>
          <w:p w14:paraId="12C47800" w14:textId="77777777" w:rsidR="009325BA" w:rsidRPr="00CF0782" w:rsidRDefault="00FB2E5D" w:rsidP="006A0772">
            <w:pPr>
              <w:widowControl w:val="0"/>
              <w:pBdr>
                <w:top w:val="nil"/>
                <w:left w:val="nil"/>
                <w:bottom w:val="nil"/>
                <w:right w:val="nil"/>
                <w:between w:val="nil"/>
              </w:pBdr>
              <w:rPr>
                <w:rFonts w:ascii="Arial" w:eastAsia="Arial" w:hAnsi="Arial" w:cs="Arial"/>
                <w:lang w:val="en-GB"/>
              </w:rPr>
            </w:pPr>
            <w:r w:rsidRPr="00CF0782">
              <w:rPr>
                <w:rFonts w:ascii="Arial" w:eastAsia="Arial" w:hAnsi="Arial" w:cs="Arial"/>
                <w:lang w:val="en-GB"/>
              </w:rPr>
              <w:t xml:space="preserve">3-4 years </w:t>
            </w:r>
          </w:p>
        </w:tc>
      </w:tr>
    </w:tbl>
    <w:p w14:paraId="2483FDD6" w14:textId="77777777" w:rsidR="009325BA" w:rsidRPr="00CF0782" w:rsidRDefault="00FB2E5D" w:rsidP="0099393A">
      <w:pPr>
        <w:jc w:val="center"/>
        <w:rPr>
          <w:rFonts w:ascii="Arial" w:eastAsia="Arial" w:hAnsi="Arial" w:cs="Arial"/>
          <w:b/>
          <w:bCs/>
          <w:lang w:val="en-GB"/>
        </w:rPr>
      </w:pPr>
      <w:r w:rsidRPr="00CF0782">
        <w:rPr>
          <w:rFonts w:ascii="Arial" w:eastAsia="Arial" w:hAnsi="Arial" w:cs="Arial"/>
          <w:b/>
          <w:bCs/>
          <w:lang w:val="en-GB"/>
        </w:rPr>
        <w:t>Table 1: SMART objectives</w:t>
      </w:r>
    </w:p>
    <w:p w14:paraId="76ADBEB3" w14:textId="77777777" w:rsidR="009325BA" w:rsidRPr="00CF0782" w:rsidRDefault="0099393A" w:rsidP="0099393A">
      <w:pPr>
        <w:jc w:val="center"/>
        <w:rPr>
          <w:rFonts w:ascii="Arial" w:eastAsia="Arial" w:hAnsi="Arial" w:cs="Arial"/>
          <w:lang w:val="en-GB"/>
        </w:rPr>
      </w:pPr>
      <w:r w:rsidRPr="00CF0782">
        <w:rPr>
          <w:rFonts w:ascii="Arial" w:eastAsia="Arial" w:hAnsi="Arial" w:cs="Arial"/>
          <w:lang w:val="en-GB"/>
        </w:rPr>
        <w:t>(Source: Self-</w:t>
      </w:r>
      <w:r w:rsidR="00FB2E5D" w:rsidRPr="00CF0782">
        <w:rPr>
          <w:rFonts w:ascii="Arial" w:eastAsia="Arial" w:hAnsi="Arial" w:cs="Arial"/>
          <w:lang w:val="en-GB"/>
        </w:rPr>
        <w:t>developed)</w:t>
      </w:r>
    </w:p>
    <w:p w14:paraId="0279CF91" w14:textId="77777777" w:rsidR="009325BA" w:rsidRPr="00CF0782" w:rsidRDefault="00FB2E5D" w:rsidP="00C53C6A">
      <w:pPr>
        <w:pStyle w:val="Heading3"/>
        <w:rPr>
          <w:lang w:val="en-GB"/>
        </w:rPr>
      </w:pPr>
      <w:bookmarkStart w:id="4" w:name="_Toc243132748"/>
      <w:r w:rsidRPr="00CF0782">
        <w:rPr>
          <w:lang w:val="en-GB"/>
        </w:rPr>
        <w:t>1.3 The company’s Unique Selling Point</w:t>
      </w:r>
      <w:bookmarkEnd w:id="4"/>
    </w:p>
    <w:p w14:paraId="161CAEF1" w14:textId="77777777" w:rsidR="009325BA" w:rsidRPr="00CF0782" w:rsidRDefault="00FB2E5D" w:rsidP="0099393A">
      <w:pPr>
        <w:rPr>
          <w:rFonts w:ascii="Arial" w:eastAsia="Arial" w:hAnsi="Arial" w:cs="Arial"/>
          <w:lang w:val="en-GB"/>
        </w:rPr>
      </w:pPr>
      <w:r w:rsidRPr="00CF0782">
        <w:rPr>
          <w:rFonts w:ascii="Arial" w:eastAsia="Arial" w:hAnsi="Arial" w:cs="Arial"/>
          <w:lang w:val="en-GB"/>
        </w:rPr>
        <w:t xml:space="preserve">Fast fashion product-developing companies </w:t>
      </w:r>
      <w:r w:rsidR="0099393A" w:rsidRPr="00CF0782">
        <w:rPr>
          <w:rFonts w:ascii="Arial" w:eastAsia="Arial" w:hAnsi="Arial" w:cs="Arial"/>
          <w:lang w:val="en-GB"/>
        </w:rPr>
        <w:t>like Zara</w:t>
      </w:r>
      <w:r w:rsidRPr="00CF0782">
        <w:rPr>
          <w:rFonts w:ascii="Arial" w:eastAsia="Arial" w:hAnsi="Arial" w:cs="Arial"/>
          <w:lang w:val="en-GB"/>
        </w:rPr>
        <w:t xml:space="preserve"> and H&amp;M face legal backlash for providing unsustainable products to customers and manipulating them into buying.  Even after developing organic cotton products, 65% of the company’s products were sold at a high price.</w:t>
      </w:r>
      <w:r w:rsidR="0099393A" w:rsidRPr="00CF0782">
        <w:rPr>
          <w:rFonts w:ascii="Arial" w:eastAsia="Arial" w:hAnsi="Arial" w:cs="Arial"/>
          <w:lang w:val="en-GB"/>
        </w:rPr>
        <w:t xml:space="preserve"> Therefore, the</w:t>
      </w:r>
      <w:r w:rsidRPr="00CF0782">
        <w:rPr>
          <w:rFonts w:ascii="Arial" w:eastAsia="Arial" w:hAnsi="Arial" w:cs="Arial"/>
          <w:lang w:val="en-GB"/>
        </w:rPr>
        <w:t xml:space="preserve"> products may meet sustainable quality attributes but fail to be easily accessible to customers due to </w:t>
      </w:r>
      <w:r w:rsidR="0099393A" w:rsidRPr="00CF0782">
        <w:rPr>
          <w:rFonts w:ascii="Arial" w:eastAsia="Arial" w:hAnsi="Arial" w:cs="Arial"/>
          <w:lang w:val="en-GB"/>
        </w:rPr>
        <w:t>the high price of the products.</w:t>
      </w:r>
      <w:r w:rsidRPr="00CF0782">
        <w:rPr>
          <w:rFonts w:ascii="Arial" w:eastAsia="Arial" w:hAnsi="Arial" w:cs="Arial"/>
          <w:lang w:val="en-GB"/>
        </w:rPr>
        <w:t xml:space="preserve"> Following these issues, PineWear will develop its products from scratch, which will not only be a sustainable alternative to leather fashionable products but will also develop low-price products for customers to improve affordability.</w:t>
      </w:r>
    </w:p>
    <w:p w14:paraId="65700F0B" w14:textId="77777777" w:rsidR="009325BA" w:rsidRPr="00CF0782" w:rsidRDefault="00FB2E5D" w:rsidP="0099393A">
      <w:pPr>
        <w:rPr>
          <w:rFonts w:ascii="Arial" w:eastAsia="Arial" w:hAnsi="Arial" w:cs="Arial"/>
          <w:b/>
          <w:bCs/>
          <w:lang w:val="en-GB"/>
        </w:rPr>
      </w:pPr>
      <w:r w:rsidRPr="00CF0782">
        <w:rPr>
          <w:rFonts w:ascii="Arial" w:eastAsia="Arial" w:hAnsi="Arial" w:cs="Arial"/>
          <w:b/>
          <w:bCs/>
          <w:lang w:val="en-GB"/>
        </w:rPr>
        <w:t>USP:</w:t>
      </w:r>
    </w:p>
    <w:p w14:paraId="16FE1262" w14:textId="77777777" w:rsidR="009325BA" w:rsidRPr="00CF0782" w:rsidRDefault="00FB2E5D" w:rsidP="0099393A">
      <w:pPr>
        <w:rPr>
          <w:rFonts w:ascii="Arial" w:eastAsia="Arial" w:hAnsi="Arial" w:cs="Arial"/>
          <w:lang w:val="en-GB"/>
        </w:rPr>
      </w:pPr>
      <w:r w:rsidRPr="00CF0782">
        <w:rPr>
          <w:rFonts w:ascii="Arial" w:eastAsia="Arial" w:hAnsi="Arial" w:cs="Arial"/>
          <w:lang w:val="en-GB"/>
        </w:rPr>
        <w:t xml:space="preserve">To transform the discarded pineapple leaves into durable, stylish and biodegradable clothing, accessories and bags, offering an innovative and eco-friendly alternative to fast fashion products while managing agricultural textile waste. </w:t>
      </w:r>
    </w:p>
    <w:p w14:paraId="2C13F6F8" w14:textId="77777777" w:rsidR="009325BA" w:rsidRPr="00CF0782" w:rsidRDefault="00FB2E5D" w:rsidP="0099393A">
      <w:pPr>
        <w:rPr>
          <w:rFonts w:ascii="Arial" w:eastAsia="Arial" w:hAnsi="Arial" w:cs="Arial"/>
          <w:lang w:val="en-GB"/>
        </w:rPr>
      </w:pPr>
      <w:r w:rsidRPr="00CF0782">
        <w:rPr>
          <w:rFonts w:ascii="Arial" w:eastAsia="Arial" w:hAnsi="Arial" w:cs="Arial"/>
          <w:b/>
          <w:bCs/>
          <w:lang w:val="en-GB"/>
        </w:rPr>
        <w:t xml:space="preserve">Tagline: </w:t>
      </w:r>
      <w:r w:rsidRPr="00CF0782">
        <w:rPr>
          <w:rFonts w:ascii="Arial" w:eastAsia="Arial" w:hAnsi="Arial" w:cs="Arial"/>
          <w:lang w:val="en-GB"/>
        </w:rPr>
        <w:t>“</w:t>
      </w:r>
      <w:r w:rsidRPr="00CF0782">
        <w:rPr>
          <w:rFonts w:ascii="Arial" w:eastAsia="Arial" w:hAnsi="Arial" w:cs="Arial"/>
          <w:i/>
          <w:lang w:val="en-GB"/>
        </w:rPr>
        <w:t>Waste To High Fashion</w:t>
      </w:r>
      <w:r w:rsidRPr="00CF0782">
        <w:rPr>
          <w:rFonts w:ascii="Arial" w:eastAsia="Arial" w:hAnsi="Arial" w:cs="Arial"/>
          <w:lang w:val="en-GB"/>
        </w:rPr>
        <w:t>.”</w:t>
      </w:r>
    </w:p>
    <w:p w14:paraId="49BC0F25" w14:textId="2F14B901" w:rsidR="00087B24" w:rsidRPr="00B11C24" w:rsidRDefault="002812BC" w:rsidP="00B11C24">
      <w:pPr>
        <w:pStyle w:val="Heading1"/>
        <w:rPr>
          <w:lang w:val="en-GB"/>
        </w:rPr>
      </w:pPr>
      <w:bookmarkStart w:id="5" w:name="_Toc243132749"/>
      <w:r w:rsidRPr="00CF0782">
        <w:rPr>
          <w:lang w:val="en-GB"/>
        </w:rPr>
        <w:lastRenderedPageBreak/>
        <w:t>References</w:t>
      </w:r>
      <w:bookmarkEnd w:id="5"/>
      <w:r w:rsidR="00087B24" w:rsidRPr="00CF0782">
        <w:rPr>
          <w:color w:val="000000"/>
          <w:lang w:val="en-GB"/>
        </w:rPr>
        <w:t> </w:t>
      </w:r>
    </w:p>
    <w:p w14:paraId="4E9DD7C1" w14:textId="77777777" w:rsidR="00087B24" w:rsidRPr="00CF0782" w:rsidRDefault="00087B24" w:rsidP="00087B24">
      <w:pPr>
        <w:rPr>
          <w:rFonts w:ascii="Arial" w:eastAsia="Arial" w:hAnsi="Arial" w:cs="Arial"/>
          <w:lang w:val="en-GB"/>
        </w:rPr>
      </w:pPr>
      <w:r w:rsidRPr="00CF0782">
        <w:rPr>
          <w:rFonts w:ascii="Arial" w:eastAsia="Arial" w:hAnsi="Arial" w:cs="Arial"/>
          <w:lang w:val="en-GB"/>
        </w:rPr>
        <w:t xml:space="preserve">Black, K. (2025) </w:t>
      </w:r>
      <w:r w:rsidRPr="00CF0782">
        <w:rPr>
          <w:rFonts w:ascii="Arial" w:eastAsia="Arial" w:hAnsi="Arial" w:cs="Arial"/>
          <w:i/>
          <w:iCs/>
          <w:lang w:val="en-GB"/>
        </w:rPr>
        <w:t xml:space="preserve">Why are more clothes than ever being discarded? </w:t>
      </w:r>
      <w:r w:rsidRPr="00CF0782">
        <w:rPr>
          <w:rFonts w:ascii="Arial" w:eastAsia="Arial" w:hAnsi="Arial" w:cs="Arial"/>
          <w:lang w:val="en-GB"/>
        </w:rPr>
        <w:t>Available at:</w:t>
      </w:r>
      <w:hyperlink r:id="rId11">
        <w:r w:rsidRPr="00CF0782">
          <w:rPr>
            <w:rFonts w:ascii="Arial" w:eastAsia="Arial" w:hAnsi="Arial" w:cs="Arial"/>
            <w:color w:val="1155CC"/>
            <w:u w:val="single"/>
            <w:lang w:val="en-GB"/>
          </w:rPr>
          <w:t>https://www.bbc.com/news/articles/c1jpgp6djrjo</w:t>
        </w:r>
      </w:hyperlink>
      <w:r w:rsidRPr="00CF0782">
        <w:rPr>
          <w:rFonts w:ascii="Arial" w:eastAsia="Arial" w:hAnsi="Arial" w:cs="Arial"/>
          <w:lang w:val="en-GB"/>
        </w:rPr>
        <w:t xml:space="preserve">  (Accessed: 14 October 2026). </w:t>
      </w:r>
    </w:p>
    <w:p w14:paraId="186AF4BC" w14:textId="77777777" w:rsidR="00087B24" w:rsidRPr="00CF0782" w:rsidRDefault="00087B24" w:rsidP="00087B24">
      <w:pPr>
        <w:pStyle w:val="NormalWeb"/>
        <w:spacing w:before="0" w:beforeAutospacing="0" w:after="0" w:afterAutospacing="0" w:line="360" w:lineRule="auto"/>
        <w:jc w:val="both"/>
        <w:rPr>
          <w:rFonts w:ascii="Arial" w:hAnsi="Arial" w:cs="Arial"/>
          <w:lang w:val="en-GB"/>
        </w:rPr>
      </w:pPr>
      <w:r w:rsidRPr="00CF0782">
        <w:rPr>
          <w:rFonts w:ascii="Arial" w:hAnsi="Arial" w:cs="Arial"/>
          <w:color w:val="000000"/>
          <w:lang w:val="en-GB"/>
        </w:rPr>
        <w:t xml:space="preserve">British Business Bank (2026) </w:t>
      </w:r>
      <w:r w:rsidRPr="00CF0782">
        <w:rPr>
          <w:rFonts w:ascii="Arial" w:hAnsi="Arial" w:cs="Arial"/>
          <w:i/>
          <w:iCs/>
          <w:color w:val="000000"/>
          <w:lang w:val="en-GB"/>
        </w:rPr>
        <w:t xml:space="preserve">Start Up Loans. </w:t>
      </w:r>
      <w:r w:rsidRPr="00CF0782">
        <w:rPr>
          <w:rFonts w:ascii="Arial" w:hAnsi="Arial" w:cs="Arial"/>
          <w:color w:val="000000"/>
          <w:lang w:val="en-GB"/>
        </w:rPr>
        <w:t xml:space="preserve">Available at: </w:t>
      </w:r>
      <w:hyperlink r:id="rId12" w:history="1">
        <w:r w:rsidRPr="00CF0782">
          <w:rPr>
            <w:rStyle w:val="Hyperlink"/>
            <w:rFonts w:ascii="Arial" w:hAnsi="Arial" w:cs="Arial"/>
            <w:color w:val="1155CC"/>
            <w:lang w:val="en-GB"/>
          </w:rPr>
          <w:t>https://www.british-business-bank.co.uk/business-guidance/guidance-articles/finance/start-up-loan</w:t>
        </w:r>
      </w:hyperlink>
      <w:r w:rsidRPr="00CF0782">
        <w:rPr>
          <w:rFonts w:ascii="Arial" w:hAnsi="Arial" w:cs="Arial"/>
          <w:color w:val="000000"/>
          <w:lang w:val="en-GB"/>
        </w:rPr>
        <w:t xml:space="preserve"> (Accessed: 14 October 2026).  </w:t>
      </w:r>
    </w:p>
    <w:p w14:paraId="5A3BA02B" w14:textId="77777777" w:rsidR="00087B24" w:rsidRPr="00CF0782" w:rsidRDefault="00087B24" w:rsidP="00087B24">
      <w:pPr>
        <w:jc w:val="left"/>
        <w:rPr>
          <w:rFonts w:ascii="Arial" w:eastAsia="Arial" w:hAnsi="Arial" w:cs="Arial"/>
          <w:lang w:val="en-GB"/>
        </w:rPr>
      </w:pPr>
      <w:r w:rsidRPr="00CF0782">
        <w:rPr>
          <w:rFonts w:ascii="Arial" w:eastAsia="Arial" w:hAnsi="Arial" w:cs="Arial"/>
          <w:lang w:val="en-GB"/>
        </w:rPr>
        <w:t xml:space="preserve">Hill, A. (2023) </w:t>
      </w:r>
      <w:r w:rsidRPr="00CF0782">
        <w:rPr>
          <w:rFonts w:ascii="Arial" w:eastAsia="Arial" w:hAnsi="Arial" w:cs="Arial"/>
          <w:i/>
          <w:iCs/>
          <w:lang w:val="en-GB"/>
        </w:rPr>
        <w:t>Pineapple loses its crown: Sainsbury’s sells leafless version to cut waste</w:t>
      </w:r>
      <w:r w:rsidRPr="00CF0782">
        <w:rPr>
          <w:rFonts w:ascii="Arial" w:eastAsia="Arial" w:hAnsi="Arial" w:cs="Arial"/>
          <w:lang w:val="en-GB"/>
        </w:rPr>
        <w:t xml:space="preserve">.Available at:  </w:t>
      </w:r>
      <w:hyperlink r:id="rId13">
        <w:r w:rsidRPr="00CF0782">
          <w:rPr>
            <w:rFonts w:ascii="Arial" w:eastAsia="Arial" w:hAnsi="Arial" w:cs="Arial"/>
            <w:color w:val="1155CC"/>
            <w:u w:val="single"/>
            <w:lang w:val="en-GB"/>
          </w:rPr>
          <w:t>https://www.theguardian.com/environment/2023/nov/01/pineapple-loses-its-crown-sainsburys-sells-leafless-version-to-cut-waste</w:t>
        </w:r>
      </w:hyperlink>
      <w:r w:rsidRPr="00CF0782">
        <w:rPr>
          <w:rFonts w:ascii="Arial" w:eastAsia="Arial" w:hAnsi="Arial" w:cs="Arial"/>
          <w:lang w:val="en-GB"/>
        </w:rPr>
        <w:t xml:space="preserve"> (Accessed: 13 October 2026). </w:t>
      </w:r>
    </w:p>
    <w:p w14:paraId="3C7C8396" w14:textId="77777777" w:rsidR="00CF0782" w:rsidRPr="00CF0782" w:rsidRDefault="00CF0782" w:rsidP="00CF0782">
      <w:pPr>
        <w:rPr>
          <w:rFonts w:ascii="Arial" w:eastAsia="Arial" w:hAnsi="Arial" w:cs="Arial"/>
          <w:lang w:val="en-GB"/>
        </w:rPr>
      </w:pPr>
      <w:r w:rsidRPr="00CF0782">
        <w:rPr>
          <w:rFonts w:ascii="Arial" w:eastAsia="Arial" w:hAnsi="Arial" w:cs="Arial"/>
          <w:lang w:val="en-GB"/>
        </w:rPr>
        <w:t xml:space="preserve">Jones, L. (2026) </w:t>
      </w:r>
      <w:r w:rsidRPr="00CF0782">
        <w:rPr>
          <w:rFonts w:ascii="Arial" w:eastAsia="Arial" w:hAnsi="Arial" w:cs="Arial"/>
          <w:i/>
          <w:iCs/>
          <w:lang w:val="en-GB"/>
        </w:rPr>
        <w:t xml:space="preserve">Six fashion materials that could help save the planet. </w:t>
      </w:r>
      <w:r w:rsidRPr="00CF0782">
        <w:rPr>
          <w:rFonts w:ascii="Arial" w:eastAsia="Arial" w:hAnsi="Arial" w:cs="Arial"/>
          <w:lang w:val="en-GB"/>
        </w:rPr>
        <w:t xml:space="preserve">Available at: </w:t>
      </w:r>
      <w:hyperlink r:id="rId14">
        <w:r w:rsidRPr="00CF0782">
          <w:rPr>
            <w:rFonts w:ascii="Arial" w:eastAsia="Arial" w:hAnsi="Arial" w:cs="Arial"/>
            <w:color w:val="1155CC"/>
            <w:u w:val="single"/>
            <w:lang w:val="en-GB"/>
          </w:rPr>
          <w:t>https://www.bbcearth.com/news/six-fashion-materials-that-could-help-save-the-planet</w:t>
        </w:r>
      </w:hyperlink>
      <w:r w:rsidRPr="00CF0782">
        <w:rPr>
          <w:rFonts w:ascii="Arial" w:eastAsia="Arial" w:hAnsi="Arial" w:cs="Arial"/>
          <w:lang w:val="en-GB"/>
        </w:rPr>
        <w:t xml:space="preserve"> (Accessed: 13 October 2026).</w:t>
      </w:r>
    </w:p>
    <w:p w14:paraId="0FD0F5E6" w14:textId="77777777" w:rsidR="00087B24" w:rsidRPr="00CF0782" w:rsidRDefault="00087B24" w:rsidP="00087B24">
      <w:pPr>
        <w:rPr>
          <w:rFonts w:ascii="Arial" w:eastAsia="Arial" w:hAnsi="Arial" w:cs="Arial"/>
          <w:lang w:val="en-GB"/>
        </w:rPr>
      </w:pPr>
      <w:r w:rsidRPr="00CF0782">
        <w:rPr>
          <w:rFonts w:ascii="Arial" w:eastAsia="Arial" w:hAnsi="Arial" w:cs="Arial"/>
          <w:color w:val="222222"/>
          <w:lang w:val="en-GB"/>
        </w:rPr>
        <w:t xml:space="preserve">Sethupathi, M., Khumalo, M.V., Skosana, S.J. and Muniyasamy, S. (2024) ‘Recent developments of pineapple leaf fiber (PALF) utilization in the polymer composites—a review’, </w:t>
      </w:r>
      <w:r w:rsidRPr="00CF0782">
        <w:rPr>
          <w:rFonts w:ascii="Arial" w:eastAsia="Arial" w:hAnsi="Arial" w:cs="Arial"/>
          <w:i/>
          <w:iCs/>
          <w:color w:val="222222"/>
          <w:lang w:val="en-GB"/>
        </w:rPr>
        <w:t>Separations</w:t>
      </w:r>
      <w:r w:rsidRPr="00CF0782">
        <w:rPr>
          <w:rFonts w:ascii="Arial" w:eastAsia="Arial" w:hAnsi="Arial" w:cs="Arial"/>
          <w:color w:val="222222"/>
          <w:lang w:val="en-GB"/>
        </w:rPr>
        <w:t xml:space="preserve">, </w:t>
      </w:r>
      <w:r w:rsidRPr="00CF0782">
        <w:rPr>
          <w:rFonts w:ascii="Arial" w:eastAsia="Arial" w:hAnsi="Arial" w:cs="Arial"/>
          <w:i/>
          <w:iCs/>
          <w:color w:val="222222"/>
          <w:lang w:val="en-GB"/>
        </w:rPr>
        <w:t>11</w:t>
      </w:r>
      <w:r w:rsidRPr="00CF0782">
        <w:rPr>
          <w:rFonts w:ascii="Arial" w:eastAsia="Arial" w:hAnsi="Arial" w:cs="Arial"/>
          <w:color w:val="222222"/>
          <w:lang w:val="en-GB"/>
        </w:rPr>
        <w:t>(8), p.245.</w:t>
      </w:r>
      <w:r w:rsidRPr="00CF0782">
        <w:rPr>
          <w:rFonts w:ascii="Arial" w:eastAsia="Arial" w:hAnsi="Arial" w:cs="Arial"/>
          <w:lang w:val="en-GB"/>
        </w:rPr>
        <w:t xml:space="preserve"> Available at:</w:t>
      </w:r>
      <w:hyperlink r:id="rId15">
        <w:r w:rsidRPr="00CF0782">
          <w:rPr>
            <w:rFonts w:ascii="Arial" w:eastAsia="Arial" w:hAnsi="Arial" w:cs="Arial"/>
            <w:color w:val="1155CC"/>
            <w:u w:val="single"/>
            <w:lang w:val="en-GB"/>
          </w:rPr>
          <w:t>https://www.mdpi.com/2297-8739/11/8/245</w:t>
        </w:r>
      </w:hyperlink>
      <w:r w:rsidRPr="00CF0782">
        <w:rPr>
          <w:rFonts w:ascii="Arial" w:eastAsia="Arial" w:hAnsi="Arial" w:cs="Arial"/>
          <w:lang w:val="en-GB"/>
        </w:rPr>
        <w:t xml:space="preserve"> (Accessed: 14 October 2026). </w:t>
      </w:r>
    </w:p>
    <w:p w14:paraId="5E763B50" w14:textId="77777777" w:rsidR="009325BA" w:rsidRPr="00CF0782" w:rsidRDefault="009325BA" w:rsidP="0099393A">
      <w:pPr>
        <w:rPr>
          <w:rFonts w:ascii="Arial" w:eastAsia="Arial" w:hAnsi="Arial" w:cs="Arial"/>
          <w:lang w:val="en-GB"/>
        </w:rPr>
      </w:pPr>
    </w:p>
    <w:sectPr w:rsidR="009325BA" w:rsidRPr="00CF0782" w:rsidSect="00F97F4A">
      <w:footerReference w:type="default" r:id="rId1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FA30F" w14:textId="77777777" w:rsidR="00732B3E" w:rsidRDefault="00732B3E">
      <w:pPr>
        <w:spacing w:line="240" w:lineRule="auto"/>
      </w:pPr>
      <w:r>
        <w:separator/>
      </w:r>
    </w:p>
  </w:endnote>
  <w:endnote w:type="continuationSeparator" w:id="0">
    <w:p w14:paraId="5D093387" w14:textId="77777777" w:rsidR="00732B3E" w:rsidRDefault="00732B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E74DF230-34FE-4ECA-84E8-81E613096718}"/>
  </w:font>
  <w:font w:name="Calibri">
    <w:panose1 w:val="020F0502020204030204"/>
    <w:charset w:val="00"/>
    <w:family w:val="swiss"/>
    <w:pitch w:val="variable"/>
    <w:sig w:usb0="E4002EFF" w:usb1="C200247B" w:usb2="00000009" w:usb3="00000000" w:csb0="000001FF" w:csb1="00000000"/>
    <w:embedRegular r:id="rId2" w:fontKey="{BC6A8E75-34EA-4F3E-9DC8-DBDC16FA675D}"/>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3" w:fontKey="{735FB2E7-71BD-4701-8815-FADB799DE1C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730618580"/>
      <w:docPartObj>
        <w:docPartGallery w:val="Page Numbers (Bottom of Page)"/>
        <w:docPartUnique/>
      </w:docPartObj>
    </w:sdtPr>
    <w:sdtEndPr>
      <w:rPr>
        <w:rFonts w:ascii="Arial" w:hAnsi="Arial" w:cs="Arial"/>
        <w:noProof/>
      </w:rPr>
    </w:sdtEndPr>
    <w:sdtContent>
      <w:p w14:paraId="272918A4" w14:textId="77777777" w:rsidR="00624BAF" w:rsidRPr="00BB450C" w:rsidRDefault="00203E44">
        <w:pPr>
          <w:pStyle w:val="Footer"/>
          <w:jc w:val="right"/>
          <w:rPr>
            <w:rFonts w:ascii="Arial" w:hAnsi="Arial" w:cs="Arial"/>
            <w:sz w:val="20"/>
          </w:rPr>
        </w:pPr>
        <w:r w:rsidRPr="00BB450C">
          <w:rPr>
            <w:rFonts w:ascii="Arial" w:hAnsi="Arial" w:cs="Arial"/>
            <w:sz w:val="20"/>
          </w:rPr>
          <w:fldChar w:fldCharType="begin"/>
        </w:r>
        <w:r w:rsidR="00624BAF" w:rsidRPr="00BB450C">
          <w:rPr>
            <w:rFonts w:ascii="Arial" w:hAnsi="Arial" w:cs="Arial"/>
            <w:sz w:val="20"/>
          </w:rPr>
          <w:instrText xml:space="preserve"> PAGE   \* MERGEFORMAT </w:instrText>
        </w:r>
        <w:r w:rsidRPr="00BB450C">
          <w:rPr>
            <w:rFonts w:ascii="Arial" w:hAnsi="Arial" w:cs="Arial"/>
            <w:sz w:val="20"/>
          </w:rPr>
          <w:fldChar w:fldCharType="separate"/>
        </w:r>
        <w:r w:rsidR="00CF0782">
          <w:rPr>
            <w:rFonts w:ascii="Arial" w:hAnsi="Arial" w:cs="Arial"/>
            <w:noProof/>
            <w:sz w:val="20"/>
          </w:rPr>
          <w:t>7</w:t>
        </w:r>
        <w:r w:rsidRPr="00BB450C">
          <w:rPr>
            <w:rFonts w:ascii="Arial" w:hAnsi="Arial" w:cs="Arial"/>
            <w:noProof/>
            <w:sz w:val="20"/>
          </w:rPr>
          <w:fldChar w:fldCharType="end"/>
        </w:r>
      </w:p>
    </w:sdtContent>
  </w:sdt>
  <w:p w14:paraId="6EA323EB" w14:textId="77777777" w:rsidR="00624BAF" w:rsidRDefault="00624B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67E7A" w14:textId="77777777" w:rsidR="00732B3E" w:rsidRDefault="00732B3E">
      <w:pPr>
        <w:spacing w:line="240" w:lineRule="auto"/>
      </w:pPr>
      <w:r>
        <w:separator/>
      </w:r>
    </w:p>
  </w:footnote>
  <w:footnote w:type="continuationSeparator" w:id="0">
    <w:p w14:paraId="3EF5EEBC" w14:textId="77777777" w:rsidR="00732B3E" w:rsidRDefault="00732B3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157AE"/>
    <w:multiLevelType w:val="multilevel"/>
    <w:tmpl w:val="0C568E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BB5E92"/>
    <w:multiLevelType w:val="multilevel"/>
    <w:tmpl w:val="B71A16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FC62E18"/>
    <w:multiLevelType w:val="multilevel"/>
    <w:tmpl w:val="34D40C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F34738E"/>
    <w:multiLevelType w:val="multilevel"/>
    <w:tmpl w:val="B96878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4EA6219"/>
    <w:multiLevelType w:val="multilevel"/>
    <w:tmpl w:val="6CF0BF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6AE3673"/>
    <w:multiLevelType w:val="multilevel"/>
    <w:tmpl w:val="30D01F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5"/>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325BA"/>
    <w:rsid w:val="00087B24"/>
    <w:rsid w:val="000A3DAC"/>
    <w:rsid w:val="00203E44"/>
    <w:rsid w:val="00225180"/>
    <w:rsid w:val="002812BC"/>
    <w:rsid w:val="00407FA7"/>
    <w:rsid w:val="004E5E94"/>
    <w:rsid w:val="005A2E0D"/>
    <w:rsid w:val="00617C3D"/>
    <w:rsid w:val="00624BAF"/>
    <w:rsid w:val="006A0772"/>
    <w:rsid w:val="00732B3E"/>
    <w:rsid w:val="00742C44"/>
    <w:rsid w:val="00863909"/>
    <w:rsid w:val="009325BA"/>
    <w:rsid w:val="0099393A"/>
    <w:rsid w:val="00B11C24"/>
    <w:rsid w:val="00B147DB"/>
    <w:rsid w:val="00B95C33"/>
    <w:rsid w:val="00B9793F"/>
    <w:rsid w:val="00BB450C"/>
    <w:rsid w:val="00BE14EF"/>
    <w:rsid w:val="00C2566C"/>
    <w:rsid w:val="00C53C6A"/>
    <w:rsid w:val="00CF0782"/>
    <w:rsid w:val="00E428EF"/>
    <w:rsid w:val="00F24C7A"/>
    <w:rsid w:val="00F97F4A"/>
    <w:rsid w:val="00FB2E5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24B58"/>
  <w15:docId w15:val="{F72F7C7F-87CE-42E2-9474-616DAA363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97F4A"/>
  </w:style>
  <w:style w:type="paragraph" w:styleId="Heading1">
    <w:name w:val="heading 1"/>
    <w:basedOn w:val="Normal"/>
    <w:next w:val="Normal"/>
    <w:rsid w:val="006A0772"/>
    <w:pPr>
      <w:outlineLvl w:val="0"/>
    </w:pPr>
    <w:rPr>
      <w:rFonts w:ascii="Arial" w:eastAsia="Arial" w:hAnsi="Arial" w:cs="Arial"/>
      <w:b/>
      <w:bCs/>
      <w:sz w:val="28"/>
      <w:szCs w:val="28"/>
    </w:rPr>
  </w:style>
  <w:style w:type="paragraph" w:styleId="Heading2">
    <w:name w:val="heading 2"/>
    <w:basedOn w:val="Normal"/>
    <w:next w:val="Normal"/>
    <w:rsid w:val="006A0772"/>
    <w:pPr>
      <w:outlineLvl w:val="1"/>
    </w:pPr>
    <w:rPr>
      <w:rFonts w:ascii="Arial" w:eastAsia="Arial" w:hAnsi="Arial" w:cs="Arial"/>
      <w:b/>
      <w:bCs/>
    </w:rPr>
  </w:style>
  <w:style w:type="paragraph" w:styleId="Heading3">
    <w:name w:val="heading 3"/>
    <w:basedOn w:val="Heading2"/>
    <w:next w:val="Normal"/>
    <w:rsid w:val="00C53C6A"/>
    <w:pPr>
      <w:outlineLvl w:val="2"/>
    </w:pPr>
  </w:style>
  <w:style w:type="paragraph" w:styleId="Heading4">
    <w:name w:val="heading 4"/>
    <w:basedOn w:val="Normal"/>
    <w:next w:val="Normal"/>
    <w:rsid w:val="00F97F4A"/>
    <w:pPr>
      <w:keepNext/>
      <w:keepLines/>
      <w:spacing w:before="280" w:after="80"/>
      <w:outlineLvl w:val="3"/>
    </w:pPr>
    <w:rPr>
      <w:color w:val="666666"/>
    </w:rPr>
  </w:style>
  <w:style w:type="paragraph" w:styleId="Heading5">
    <w:name w:val="heading 5"/>
    <w:basedOn w:val="Normal"/>
    <w:next w:val="Normal"/>
    <w:rsid w:val="00F97F4A"/>
    <w:pPr>
      <w:keepNext/>
      <w:keepLines/>
      <w:spacing w:before="240" w:after="80"/>
      <w:outlineLvl w:val="4"/>
    </w:pPr>
    <w:rPr>
      <w:color w:val="666666"/>
      <w:sz w:val="22"/>
      <w:szCs w:val="22"/>
    </w:rPr>
  </w:style>
  <w:style w:type="paragraph" w:styleId="Heading6">
    <w:name w:val="heading 6"/>
    <w:basedOn w:val="Normal"/>
    <w:next w:val="Normal"/>
    <w:rsid w:val="00F97F4A"/>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F97F4A"/>
    <w:tblPr>
      <w:tblCellMar>
        <w:top w:w="100" w:type="dxa"/>
        <w:left w:w="100" w:type="dxa"/>
        <w:bottom w:w="100" w:type="dxa"/>
        <w:right w:w="100" w:type="dxa"/>
      </w:tblCellMar>
    </w:tblPr>
  </w:style>
  <w:style w:type="paragraph" w:styleId="Title">
    <w:name w:val="Title"/>
    <w:basedOn w:val="Normal"/>
    <w:next w:val="Normal"/>
    <w:rsid w:val="00F97F4A"/>
    <w:pPr>
      <w:keepNext/>
      <w:keepLines/>
      <w:spacing w:after="60"/>
    </w:pPr>
    <w:rPr>
      <w:sz w:val="52"/>
      <w:szCs w:val="52"/>
    </w:rPr>
  </w:style>
  <w:style w:type="paragraph" w:styleId="Subtitle">
    <w:name w:val="Subtitle"/>
    <w:basedOn w:val="Normal"/>
    <w:next w:val="Normal"/>
    <w:rsid w:val="00F97F4A"/>
    <w:pPr>
      <w:keepNext/>
      <w:keepLines/>
      <w:spacing w:after="320"/>
    </w:pPr>
    <w:rPr>
      <w:rFonts w:ascii="Arial" w:eastAsia="Arial" w:hAnsi="Arial" w:cs="Arial"/>
      <w:color w:val="666666"/>
      <w:sz w:val="30"/>
      <w:szCs w:val="30"/>
    </w:rPr>
  </w:style>
  <w:style w:type="table" w:customStyle="1" w:styleId="a">
    <w:basedOn w:val="TableNormal0"/>
    <w:rsid w:val="00F97F4A"/>
    <w:tblPr>
      <w:tblStyleRowBandSize w:val="1"/>
      <w:tblStyleColBandSize w:val="1"/>
    </w:tblPr>
  </w:style>
  <w:style w:type="table" w:customStyle="1" w:styleId="a0">
    <w:basedOn w:val="TableNormal0"/>
    <w:rsid w:val="00F97F4A"/>
    <w:tblPr>
      <w:tblStyleRowBandSize w:val="1"/>
      <w:tblStyleColBandSize w:val="1"/>
    </w:tblPr>
  </w:style>
  <w:style w:type="table" w:customStyle="1" w:styleId="a1">
    <w:basedOn w:val="TableNormal0"/>
    <w:rsid w:val="00F97F4A"/>
    <w:tblPr>
      <w:tblStyleRowBandSize w:val="1"/>
      <w:tblStyleColBandSize w:val="1"/>
    </w:tblPr>
  </w:style>
  <w:style w:type="paragraph" w:styleId="CommentText">
    <w:name w:val="annotation text"/>
    <w:basedOn w:val="Normal"/>
    <w:link w:val="CommentTextChar"/>
    <w:uiPriority w:val="99"/>
    <w:semiHidden/>
    <w:unhideWhenUsed/>
    <w:rsid w:val="00F97F4A"/>
    <w:pPr>
      <w:spacing w:line="240" w:lineRule="auto"/>
    </w:pPr>
    <w:rPr>
      <w:sz w:val="20"/>
      <w:szCs w:val="20"/>
    </w:rPr>
  </w:style>
  <w:style w:type="character" w:customStyle="1" w:styleId="CommentTextChar">
    <w:name w:val="Comment Text Char"/>
    <w:basedOn w:val="DefaultParagraphFont"/>
    <w:link w:val="CommentText"/>
    <w:uiPriority w:val="99"/>
    <w:semiHidden/>
    <w:rsid w:val="00F97F4A"/>
    <w:rPr>
      <w:sz w:val="20"/>
      <w:szCs w:val="20"/>
    </w:rPr>
  </w:style>
  <w:style w:type="character" w:styleId="CommentReference">
    <w:name w:val="annotation reference"/>
    <w:basedOn w:val="DefaultParagraphFont"/>
    <w:uiPriority w:val="99"/>
    <w:semiHidden/>
    <w:unhideWhenUsed/>
    <w:rsid w:val="00F97F4A"/>
    <w:rPr>
      <w:sz w:val="16"/>
      <w:szCs w:val="16"/>
    </w:rPr>
  </w:style>
  <w:style w:type="paragraph" w:styleId="BalloonText">
    <w:name w:val="Balloon Text"/>
    <w:basedOn w:val="Normal"/>
    <w:link w:val="BalloonTextChar"/>
    <w:uiPriority w:val="99"/>
    <w:semiHidden/>
    <w:unhideWhenUsed/>
    <w:rsid w:val="0099393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393A"/>
    <w:rPr>
      <w:rFonts w:ascii="Segoe UI" w:hAnsi="Segoe UI" w:cs="Segoe UI"/>
      <w:sz w:val="18"/>
      <w:szCs w:val="18"/>
    </w:rPr>
  </w:style>
  <w:style w:type="paragraph" w:styleId="Header">
    <w:name w:val="header"/>
    <w:basedOn w:val="Normal"/>
    <w:link w:val="HeaderChar"/>
    <w:uiPriority w:val="99"/>
    <w:unhideWhenUsed/>
    <w:rsid w:val="002812BC"/>
    <w:pPr>
      <w:tabs>
        <w:tab w:val="center" w:pos="4513"/>
        <w:tab w:val="right" w:pos="9026"/>
      </w:tabs>
      <w:spacing w:line="240" w:lineRule="auto"/>
    </w:pPr>
  </w:style>
  <w:style w:type="character" w:customStyle="1" w:styleId="HeaderChar">
    <w:name w:val="Header Char"/>
    <w:basedOn w:val="DefaultParagraphFont"/>
    <w:link w:val="Header"/>
    <w:uiPriority w:val="99"/>
    <w:rsid w:val="002812BC"/>
  </w:style>
  <w:style w:type="paragraph" w:styleId="Footer">
    <w:name w:val="footer"/>
    <w:basedOn w:val="Normal"/>
    <w:link w:val="FooterChar"/>
    <w:uiPriority w:val="99"/>
    <w:unhideWhenUsed/>
    <w:rsid w:val="002812BC"/>
    <w:pPr>
      <w:tabs>
        <w:tab w:val="center" w:pos="4513"/>
        <w:tab w:val="right" w:pos="9026"/>
      </w:tabs>
      <w:spacing w:line="240" w:lineRule="auto"/>
    </w:pPr>
  </w:style>
  <w:style w:type="character" w:customStyle="1" w:styleId="FooterChar">
    <w:name w:val="Footer Char"/>
    <w:basedOn w:val="DefaultParagraphFont"/>
    <w:link w:val="Footer"/>
    <w:uiPriority w:val="99"/>
    <w:rsid w:val="002812BC"/>
  </w:style>
  <w:style w:type="paragraph" w:styleId="NormalWeb">
    <w:name w:val="Normal (Web)"/>
    <w:basedOn w:val="Normal"/>
    <w:uiPriority w:val="99"/>
    <w:semiHidden/>
    <w:unhideWhenUsed/>
    <w:rsid w:val="00B9793F"/>
    <w:pPr>
      <w:spacing w:before="100" w:beforeAutospacing="1" w:after="100" w:afterAutospacing="1" w:line="240" w:lineRule="auto"/>
      <w:jc w:val="left"/>
    </w:pPr>
  </w:style>
  <w:style w:type="character" w:styleId="Hyperlink">
    <w:name w:val="Hyperlink"/>
    <w:basedOn w:val="DefaultParagraphFont"/>
    <w:uiPriority w:val="99"/>
    <w:unhideWhenUsed/>
    <w:rsid w:val="00863909"/>
    <w:rPr>
      <w:color w:val="0000FF"/>
      <w:u w:val="single"/>
    </w:rPr>
  </w:style>
  <w:style w:type="paragraph" w:styleId="TOCHeading">
    <w:name w:val="TOC Heading"/>
    <w:basedOn w:val="Heading1"/>
    <w:next w:val="Normal"/>
    <w:uiPriority w:val="39"/>
    <w:unhideWhenUsed/>
    <w:qFormat/>
    <w:rsid w:val="000A3DAC"/>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0A3DAC"/>
    <w:pPr>
      <w:spacing w:after="100"/>
    </w:pPr>
  </w:style>
  <w:style w:type="paragraph" w:styleId="TOC2">
    <w:name w:val="toc 2"/>
    <w:basedOn w:val="Normal"/>
    <w:next w:val="Normal"/>
    <w:autoRedefine/>
    <w:uiPriority w:val="39"/>
    <w:unhideWhenUsed/>
    <w:rsid w:val="000A3DAC"/>
    <w:pPr>
      <w:spacing w:after="100"/>
      <w:ind w:left="240"/>
    </w:pPr>
  </w:style>
  <w:style w:type="paragraph" w:customStyle="1" w:styleId="Normal1">
    <w:name w:val="Normal1"/>
    <w:rsid w:val="00C53C6A"/>
    <w:pPr>
      <w:spacing w:line="276" w:lineRule="auto"/>
      <w:jc w:val="left"/>
    </w:pPr>
    <w:rPr>
      <w:rFonts w:ascii="Arial" w:eastAsia="Arial" w:hAnsi="Arial" w:cs="Arial"/>
      <w:sz w:val="22"/>
      <w:szCs w:val="22"/>
      <w:lang w:val="en-US" w:eastAsia="en-US"/>
    </w:rPr>
  </w:style>
  <w:style w:type="paragraph" w:styleId="TOC3">
    <w:name w:val="toc 3"/>
    <w:basedOn w:val="Normal"/>
    <w:next w:val="Normal"/>
    <w:autoRedefine/>
    <w:uiPriority w:val="39"/>
    <w:unhideWhenUsed/>
    <w:rsid w:val="00624BA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266133">
      <w:bodyDiv w:val="1"/>
      <w:marLeft w:val="0"/>
      <w:marRight w:val="0"/>
      <w:marTop w:val="0"/>
      <w:marBottom w:val="0"/>
      <w:divBdr>
        <w:top w:val="none" w:sz="0" w:space="0" w:color="auto"/>
        <w:left w:val="none" w:sz="0" w:space="0" w:color="auto"/>
        <w:bottom w:val="none" w:sz="0" w:space="0" w:color="auto"/>
        <w:right w:val="none" w:sz="0" w:space="0" w:color="auto"/>
      </w:divBdr>
    </w:div>
    <w:div w:id="682318114">
      <w:bodyDiv w:val="1"/>
      <w:marLeft w:val="0"/>
      <w:marRight w:val="0"/>
      <w:marTop w:val="0"/>
      <w:marBottom w:val="0"/>
      <w:divBdr>
        <w:top w:val="none" w:sz="0" w:space="0" w:color="auto"/>
        <w:left w:val="none" w:sz="0" w:space="0" w:color="auto"/>
        <w:bottom w:val="none" w:sz="0" w:space="0" w:color="auto"/>
        <w:right w:val="none" w:sz="0" w:space="0" w:color="auto"/>
      </w:divBdr>
    </w:div>
    <w:div w:id="18805819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guardian.com/environment/2023/nov/01/pineapple-loses-its-crown-sainsburys-sells-leafless-version-to-cut-wast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ritish-business-bank.co.uk/business-guidance/guidance-articles/finance/start-up-loa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m/news/articles/c1jpgp6djrjo" TargetMode="External"/><Relationship Id="rId5" Type="http://schemas.openxmlformats.org/officeDocument/2006/relationships/webSettings" Target="webSettings.xml"/><Relationship Id="rId15" Type="http://schemas.openxmlformats.org/officeDocument/2006/relationships/hyperlink" Target="https://www.mdpi.com/2297-8739/11/8/245"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bcearth.com/news/six-fashion-materials-that-could-help-save-the-planet"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184B43-725F-4294-B9F1-148E5922F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7</Pages>
  <Words>1114</Words>
  <Characters>6355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Rares Constantinescu</dc:creator>
  <cp:lastModifiedBy>user</cp:lastModifiedBy>
  <cp:revision>5</cp:revision>
  <dcterms:created xsi:type="dcterms:W3CDTF">2026-10-10T07:00:00Z</dcterms:created>
  <dcterms:modified xsi:type="dcterms:W3CDTF">2026-10-17T15:25:00Z</dcterms:modified>
</cp:coreProperties>
</file>