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E7070" w:rsidRPr="004C5F9C" w:rsidRDefault="004C5F9C" w:rsidP="004C5F9C">
      <w:pPr>
        <w:jc w:val="center"/>
        <w:rPr>
          <w:rFonts w:eastAsiaTheme="majorEastAsia" w:cstheme="minorHAnsi"/>
          <w:b/>
          <w:kern w:val="24"/>
          <w:sz w:val="28"/>
          <w:szCs w:val="28"/>
          <w:u w:val="single"/>
        </w:rPr>
      </w:pPr>
      <w:r w:rsidRPr="004C5F9C">
        <w:rPr>
          <w:rFonts w:eastAsiaTheme="majorEastAsia" w:cstheme="minorHAnsi"/>
          <w:b/>
          <w:kern w:val="24"/>
          <w:sz w:val="28"/>
          <w:szCs w:val="28"/>
          <w:u w:val="single"/>
        </w:rPr>
        <w:t>Characteristics of a good article</w:t>
      </w:r>
    </w:p>
    <w:p w:rsidR="004C5F9C" w:rsidRPr="004C5F9C" w:rsidRDefault="004C5F9C" w:rsidP="004C5F9C">
      <w:pPr>
        <w:pStyle w:val="ListParagraph"/>
        <w:numPr>
          <w:ilvl w:val="0"/>
          <w:numId w:val="6"/>
        </w:numPr>
        <w:textAlignment w:val="baseline"/>
        <w:rPr>
          <w:rFonts w:asciiTheme="minorHAnsi" w:hAnsiTheme="minorHAnsi" w:cstheme="minorHAnsi"/>
          <w:b/>
          <w:sz w:val="28"/>
          <w:szCs w:val="28"/>
        </w:rPr>
      </w:pPr>
      <w:bookmarkStart w:id="0" w:name="_GoBack"/>
      <w:bookmarkEnd w:id="0"/>
      <w:r w:rsidRPr="004C5F9C">
        <w:rPr>
          <w:rFonts w:eastAsiaTheme="minorEastAsia" w:cstheme="minorHAnsi"/>
          <w:b/>
          <w:kern w:val="24"/>
          <w:sz w:val="28"/>
          <w:szCs w:val="28"/>
        </w:rPr>
        <w:t>It is a research article if:</w:t>
      </w:r>
    </w:p>
    <w:p w:rsidR="004C5F9C" w:rsidRPr="004C5F9C" w:rsidRDefault="004C5F9C" w:rsidP="004C5F9C">
      <w:pPr>
        <w:pStyle w:val="ListParagraph"/>
        <w:numPr>
          <w:ilvl w:val="0"/>
          <w:numId w:val="5"/>
        </w:numPr>
        <w:textAlignment w:val="baseline"/>
        <w:rPr>
          <w:rFonts w:cstheme="minorHAnsi"/>
          <w:b/>
          <w:sz w:val="28"/>
          <w:szCs w:val="28"/>
        </w:rPr>
      </w:pPr>
      <w:r w:rsidRPr="004C5F9C">
        <w:rPr>
          <w:rFonts w:eastAsiaTheme="minorEastAsia" w:cstheme="minorHAnsi"/>
          <w:b/>
          <w:kern w:val="24"/>
          <w:sz w:val="28"/>
          <w:szCs w:val="28"/>
        </w:rPr>
        <w:t>The authors propose to answer a research question at the end of the introduction.</w:t>
      </w:r>
    </w:p>
    <w:p w:rsidR="004C5F9C" w:rsidRPr="004C5F9C" w:rsidRDefault="004C5F9C" w:rsidP="004C5F9C">
      <w:pPr>
        <w:pStyle w:val="ListParagraph"/>
        <w:ind w:left="1494"/>
        <w:textAlignment w:val="baseline"/>
        <w:rPr>
          <w:rFonts w:asciiTheme="minorHAnsi" w:hAnsiTheme="minorHAnsi" w:cstheme="minorHAnsi"/>
          <w:b/>
          <w:sz w:val="28"/>
          <w:szCs w:val="28"/>
        </w:rPr>
      </w:pPr>
      <w:r w:rsidRPr="004C5F9C">
        <w:rPr>
          <w:rFonts w:asciiTheme="minorHAnsi" w:eastAsiaTheme="minorEastAsia" w:hAnsiTheme="minorHAnsi" w:cstheme="minorHAnsi"/>
          <w:b/>
          <w:kern w:val="24"/>
          <w:sz w:val="28"/>
          <w:szCs w:val="28"/>
        </w:rPr>
        <w:t>The authors include a method section which includes the participants.</w:t>
      </w:r>
    </w:p>
    <w:p w:rsidR="004C5F9C" w:rsidRPr="004C5F9C" w:rsidRDefault="004C5F9C" w:rsidP="004C5F9C">
      <w:pPr>
        <w:pStyle w:val="ListParagraph"/>
        <w:numPr>
          <w:ilvl w:val="0"/>
          <w:numId w:val="5"/>
        </w:numPr>
        <w:textAlignment w:val="baseline"/>
        <w:rPr>
          <w:rFonts w:cstheme="minorHAnsi"/>
          <w:b/>
          <w:sz w:val="28"/>
          <w:szCs w:val="28"/>
        </w:rPr>
      </w:pPr>
      <w:r w:rsidRPr="004C5F9C">
        <w:rPr>
          <w:rFonts w:eastAsiaTheme="minorEastAsia" w:cstheme="minorHAnsi"/>
          <w:b/>
          <w:kern w:val="24"/>
          <w:sz w:val="28"/>
          <w:szCs w:val="28"/>
        </w:rPr>
        <w:t xml:space="preserve">There is original data collected </w:t>
      </w:r>
      <w:r w:rsidRPr="004C5F9C">
        <w:rPr>
          <w:rFonts w:eastAsiaTheme="minorEastAsia" w:cstheme="minorHAnsi"/>
          <w:b/>
          <w:kern w:val="24"/>
          <w:sz w:val="28"/>
          <w:szCs w:val="28"/>
        </w:rPr>
        <w:t>for</w:t>
      </w:r>
      <w:r w:rsidRPr="004C5F9C">
        <w:rPr>
          <w:rFonts w:eastAsiaTheme="minorEastAsia" w:cstheme="minorHAnsi"/>
          <w:b/>
          <w:kern w:val="24"/>
          <w:sz w:val="28"/>
          <w:szCs w:val="28"/>
        </w:rPr>
        <w:t xml:space="preserve"> the study (not just an analysis of data from other studies). </w:t>
      </w:r>
    </w:p>
    <w:p w:rsidR="004C5F9C" w:rsidRPr="004C5F9C" w:rsidRDefault="004C5F9C" w:rsidP="004C5F9C">
      <w:pPr>
        <w:pStyle w:val="ListParagraph"/>
        <w:numPr>
          <w:ilvl w:val="0"/>
          <w:numId w:val="5"/>
        </w:numPr>
        <w:textAlignment w:val="baseline"/>
        <w:rPr>
          <w:rFonts w:cstheme="minorHAnsi"/>
          <w:b/>
          <w:sz w:val="28"/>
          <w:szCs w:val="28"/>
        </w:rPr>
      </w:pPr>
      <w:r w:rsidRPr="004C5F9C">
        <w:rPr>
          <w:rFonts w:eastAsiaTheme="minorEastAsia" w:cstheme="minorHAnsi"/>
          <w:b/>
          <w:kern w:val="24"/>
          <w:sz w:val="28"/>
          <w:szCs w:val="28"/>
        </w:rPr>
        <w:t xml:space="preserve">The research question is evaluated </w:t>
      </w:r>
      <w:r w:rsidRPr="004C5F9C">
        <w:rPr>
          <w:rFonts w:eastAsiaTheme="minorEastAsia" w:cstheme="minorHAnsi"/>
          <w:b/>
          <w:kern w:val="24"/>
          <w:sz w:val="28"/>
          <w:szCs w:val="28"/>
        </w:rPr>
        <w:t>considering</w:t>
      </w:r>
      <w:r w:rsidRPr="004C5F9C">
        <w:rPr>
          <w:rFonts w:eastAsiaTheme="minorEastAsia" w:cstheme="minorHAnsi"/>
          <w:b/>
          <w:kern w:val="24"/>
          <w:sz w:val="28"/>
          <w:szCs w:val="28"/>
        </w:rPr>
        <w:t xml:space="preserve"> the data obtained.</w:t>
      </w:r>
    </w:p>
    <w:p w:rsidR="004C5F9C" w:rsidRPr="004C5F9C" w:rsidRDefault="004C5F9C" w:rsidP="004C5F9C">
      <w:pPr>
        <w:pStyle w:val="NormalWeb"/>
        <w:numPr>
          <w:ilvl w:val="0"/>
          <w:numId w:val="6"/>
        </w:numPr>
        <w:spacing w:before="120" w:beforeAutospacing="0" w:after="0" w:afterAutospacing="0"/>
        <w:rPr>
          <w:rFonts w:asciiTheme="minorHAnsi" w:hAnsiTheme="minorHAnsi" w:cstheme="minorHAnsi"/>
          <w:b/>
          <w:sz w:val="28"/>
          <w:szCs w:val="28"/>
        </w:rPr>
      </w:pPr>
      <w:r w:rsidRPr="004C5F9C">
        <w:rPr>
          <w:rFonts w:asciiTheme="minorHAnsi" w:eastAsiaTheme="minorEastAsia" w:hAnsiTheme="minorHAnsi" w:cstheme="minorHAnsi"/>
          <w:b/>
          <w:kern w:val="24"/>
          <w:sz w:val="28"/>
          <w:szCs w:val="28"/>
        </w:rPr>
        <w:t>It is relatively current.</w:t>
      </w:r>
    </w:p>
    <w:p w:rsidR="004C5F9C" w:rsidRPr="004C5F9C" w:rsidRDefault="004C5F9C" w:rsidP="004C5F9C">
      <w:pPr>
        <w:pStyle w:val="ListParagraph"/>
        <w:numPr>
          <w:ilvl w:val="1"/>
          <w:numId w:val="2"/>
        </w:numPr>
        <w:rPr>
          <w:rFonts w:asciiTheme="minorHAnsi" w:hAnsiTheme="minorHAnsi" w:cstheme="minorHAnsi"/>
          <w:b/>
          <w:sz w:val="28"/>
          <w:szCs w:val="28"/>
        </w:rPr>
      </w:pPr>
      <w:r w:rsidRPr="004C5F9C">
        <w:rPr>
          <w:rFonts w:asciiTheme="minorHAnsi" w:eastAsiaTheme="minorEastAsia" w:hAnsiTheme="minorHAnsi" w:cstheme="minorHAnsi"/>
          <w:b/>
          <w:kern w:val="24"/>
          <w:sz w:val="28"/>
          <w:szCs w:val="28"/>
        </w:rPr>
        <w:t>Ideally, your article should be no more than 5 -6 years old.</w:t>
      </w:r>
    </w:p>
    <w:p w:rsidR="004C5F9C" w:rsidRPr="004C5F9C" w:rsidRDefault="004C5F9C" w:rsidP="004C5F9C">
      <w:pPr>
        <w:pStyle w:val="NormalWeb"/>
        <w:spacing w:before="120" w:beforeAutospacing="0" w:after="0" w:afterAutospacing="0"/>
        <w:ind w:left="576" w:hanging="403"/>
        <w:rPr>
          <w:rFonts w:asciiTheme="minorHAnsi" w:hAnsiTheme="minorHAnsi" w:cstheme="minorHAnsi"/>
          <w:b/>
          <w:sz w:val="28"/>
          <w:szCs w:val="28"/>
        </w:rPr>
      </w:pPr>
      <w:r>
        <w:rPr>
          <w:rFonts w:asciiTheme="minorHAnsi" w:eastAsiaTheme="minorEastAsia" w:hAnsiTheme="minorHAnsi" w:cstheme="minorHAnsi"/>
          <w:b/>
          <w:kern w:val="24"/>
          <w:sz w:val="28"/>
          <w:szCs w:val="28"/>
        </w:rPr>
        <w:t xml:space="preserve">              </w:t>
      </w:r>
      <w:r w:rsidRPr="004C5F9C">
        <w:rPr>
          <w:rFonts w:asciiTheme="minorHAnsi" w:eastAsiaTheme="minorEastAsia" w:hAnsiTheme="minorHAnsi" w:cstheme="minorHAnsi"/>
          <w:b/>
          <w:kern w:val="24"/>
          <w:sz w:val="28"/>
          <w:szCs w:val="28"/>
        </w:rPr>
        <w:t>3. It is on a topic that interests you.</w:t>
      </w:r>
    </w:p>
    <w:p w:rsidR="004C5F9C" w:rsidRPr="004C5F9C" w:rsidRDefault="004C5F9C" w:rsidP="004C5F9C">
      <w:pPr>
        <w:pStyle w:val="ListParagraph"/>
        <w:numPr>
          <w:ilvl w:val="1"/>
          <w:numId w:val="3"/>
        </w:numPr>
        <w:rPr>
          <w:rFonts w:asciiTheme="minorHAnsi" w:hAnsiTheme="minorHAnsi" w:cstheme="minorHAnsi"/>
          <w:b/>
          <w:sz w:val="28"/>
          <w:szCs w:val="28"/>
        </w:rPr>
      </w:pPr>
      <w:r w:rsidRPr="004C5F9C">
        <w:rPr>
          <w:rFonts w:asciiTheme="minorHAnsi" w:eastAsiaTheme="minorEastAsia" w:hAnsiTheme="minorHAnsi" w:cstheme="minorHAnsi"/>
          <w:b/>
          <w:kern w:val="24"/>
          <w:sz w:val="28"/>
          <w:szCs w:val="28"/>
        </w:rPr>
        <w:t xml:space="preserve">This allows you to use the assessment not only to practice your critical review skills, but to extend your knowledge in </w:t>
      </w:r>
      <w:r w:rsidRPr="004C5F9C">
        <w:rPr>
          <w:rFonts w:asciiTheme="minorHAnsi" w:eastAsiaTheme="minorEastAsia" w:hAnsiTheme="minorHAnsi" w:cstheme="minorHAnsi"/>
          <w:b/>
          <w:kern w:val="24"/>
          <w:sz w:val="28"/>
          <w:szCs w:val="28"/>
        </w:rPr>
        <w:t>an</w:t>
      </w:r>
      <w:r w:rsidRPr="004C5F9C">
        <w:rPr>
          <w:rFonts w:asciiTheme="minorHAnsi" w:eastAsiaTheme="minorEastAsia" w:hAnsiTheme="minorHAnsi" w:cstheme="minorHAnsi"/>
          <w:b/>
          <w:kern w:val="24"/>
          <w:sz w:val="28"/>
          <w:szCs w:val="28"/>
        </w:rPr>
        <w:t xml:space="preserve"> </w:t>
      </w:r>
      <w:r w:rsidRPr="004C5F9C">
        <w:rPr>
          <w:rFonts w:asciiTheme="minorHAnsi" w:eastAsiaTheme="minorEastAsia" w:hAnsiTheme="minorHAnsi" w:cstheme="minorHAnsi"/>
          <w:b/>
          <w:kern w:val="24"/>
          <w:sz w:val="28"/>
          <w:szCs w:val="28"/>
        </w:rPr>
        <w:t>area</w:t>
      </w:r>
      <w:r w:rsidRPr="004C5F9C">
        <w:rPr>
          <w:rFonts w:asciiTheme="minorHAnsi" w:eastAsiaTheme="minorEastAsia" w:hAnsiTheme="minorHAnsi" w:cstheme="minorHAnsi"/>
          <w:b/>
          <w:kern w:val="24"/>
          <w:sz w:val="28"/>
          <w:szCs w:val="28"/>
        </w:rPr>
        <w:t>.</w:t>
      </w:r>
    </w:p>
    <w:p w:rsidR="004C5F9C" w:rsidRPr="004C5F9C" w:rsidRDefault="004C5F9C" w:rsidP="004C5F9C">
      <w:pPr>
        <w:pStyle w:val="NormalWeb"/>
        <w:spacing w:before="120" w:beforeAutospacing="0" w:after="0" w:afterAutospacing="0"/>
        <w:ind w:left="576" w:hanging="403"/>
        <w:rPr>
          <w:rFonts w:asciiTheme="minorHAnsi" w:hAnsiTheme="minorHAnsi" w:cstheme="minorHAnsi"/>
          <w:b/>
          <w:sz w:val="28"/>
          <w:szCs w:val="28"/>
        </w:rPr>
      </w:pPr>
      <w:r>
        <w:rPr>
          <w:rFonts w:asciiTheme="minorHAnsi" w:eastAsiaTheme="minorEastAsia" w:hAnsiTheme="minorHAnsi" w:cstheme="minorHAnsi"/>
          <w:b/>
          <w:kern w:val="24"/>
          <w:sz w:val="28"/>
          <w:szCs w:val="28"/>
        </w:rPr>
        <w:t xml:space="preserve">             </w:t>
      </w:r>
      <w:r w:rsidRPr="004C5F9C">
        <w:rPr>
          <w:rFonts w:asciiTheme="minorHAnsi" w:eastAsiaTheme="minorEastAsia" w:hAnsiTheme="minorHAnsi" w:cstheme="minorHAnsi"/>
          <w:b/>
          <w:kern w:val="24"/>
          <w:sz w:val="28"/>
          <w:szCs w:val="28"/>
        </w:rPr>
        <w:t>4. You understand it.</w:t>
      </w:r>
    </w:p>
    <w:p w:rsidR="004C5F9C" w:rsidRPr="004C5F9C" w:rsidRDefault="004C5F9C" w:rsidP="004C5F9C">
      <w:pPr>
        <w:pStyle w:val="ListParagraph"/>
        <w:numPr>
          <w:ilvl w:val="1"/>
          <w:numId w:val="4"/>
        </w:numPr>
        <w:rPr>
          <w:rFonts w:asciiTheme="minorHAnsi" w:hAnsiTheme="minorHAnsi" w:cstheme="minorHAnsi"/>
          <w:b/>
          <w:sz w:val="28"/>
          <w:szCs w:val="28"/>
        </w:rPr>
      </w:pPr>
      <w:r w:rsidRPr="004C5F9C">
        <w:rPr>
          <w:rFonts w:asciiTheme="minorHAnsi" w:eastAsiaTheme="minorEastAsia" w:hAnsiTheme="minorHAnsi" w:cstheme="minorHAnsi"/>
          <w:b/>
          <w:kern w:val="24"/>
          <w:sz w:val="28"/>
          <w:szCs w:val="28"/>
        </w:rPr>
        <w:t>Some articles are much more complex than others.</w:t>
      </w:r>
    </w:p>
    <w:p w:rsidR="004C5F9C" w:rsidRPr="004C5F9C" w:rsidRDefault="004C5F9C" w:rsidP="004C5F9C">
      <w:pPr>
        <w:pStyle w:val="ListParagraph"/>
        <w:numPr>
          <w:ilvl w:val="1"/>
          <w:numId w:val="4"/>
        </w:numPr>
        <w:rPr>
          <w:rFonts w:asciiTheme="minorHAnsi" w:hAnsiTheme="minorHAnsi" w:cstheme="minorHAnsi"/>
          <w:b/>
          <w:sz w:val="28"/>
          <w:szCs w:val="28"/>
        </w:rPr>
      </w:pPr>
      <w:r w:rsidRPr="004C5F9C">
        <w:rPr>
          <w:rFonts w:asciiTheme="minorHAnsi" w:eastAsiaTheme="minorEastAsia" w:hAnsiTheme="minorHAnsi" w:cstheme="minorHAnsi"/>
          <w:b/>
          <w:kern w:val="24"/>
          <w:sz w:val="28"/>
          <w:szCs w:val="28"/>
        </w:rPr>
        <w:t>Select one for which you understand the research question and the methodology used</w:t>
      </w:r>
    </w:p>
    <w:p w:rsidR="004C5F9C" w:rsidRDefault="004C5F9C"/>
    <w:sectPr w:rsidR="004C5F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624FAE"/>
    <w:multiLevelType w:val="hybridMultilevel"/>
    <w:tmpl w:val="17C64B8A"/>
    <w:lvl w:ilvl="0" w:tplc="8BAA734C">
      <w:start w:val="1"/>
      <w:numFmt w:val="bullet"/>
      <w:lvlText w:val=""/>
      <w:lvlJc w:val="left"/>
      <w:pPr>
        <w:tabs>
          <w:tab w:val="num" w:pos="786"/>
        </w:tabs>
        <w:ind w:left="786" w:hanging="360"/>
      </w:pPr>
      <w:rPr>
        <w:rFonts w:ascii="Wingdings 2" w:hAnsi="Wingdings 2" w:hint="default"/>
      </w:rPr>
    </w:lvl>
    <w:lvl w:ilvl="1" w:tplc="A530AD30">
      <w:numFmt w:val="bullet"/>
      <w:lvlText w:val=""/>
      <w:lvlJc w:val="left"/>
      <w:pPr>
        <w:tabs>
          <w:tab w:val="num" w:pos="1560"/>
        </w:tabs>
        <w:ind w:left="1560" w:hanging="360"/>
      </w:pPr>
      <w:rPr>
        <w:rFonts w:ascii="Wingdings" w:hAnsi="Wingdings" w:hint="default"/>
      </w:rPr>
    </w:lvl>
    <w:lvl w:ilvl="2" w:tplc="78E67A42" w:tentative="1">
      <w:start w:val="1"/>
      <w:numFmt w:val="bullet"/>
      <w:lvlText w:val=""/>
      <w:lvlJc w:val="left"/>
      <w:pPr>
        <w:tabs>
          <w:tab w:val="num" w:pos="2226"/>
        </w:tabs>
        <w:ind w:left="2226" w:hanging="360"/>
      </w:pPr>
      <w:rPr>
        <w:rFonts w:ascii="Wingdings 2" w:hAnsi="Wingdings 2" w:hint="default"/>
      </w:rPr>
    </w:lvl>
    <w:lvl w:ilvl="3" w:tplc="C9FEC7EE" w:tentative="1">
      <w:start w:val="1"/>
      <w:numFmt w:val="bullet"/>
      <w:lvlText w:val=""/>
      <w:lvlJc w:val="left"/>
      <w:pPr>
        <w:tabs>
          <w:tab w:val="num" w:pos="2946"/>
        </w:tabs>
        <w:ind w:left="2946" w:hanging="360"/>
      </w:pPr>
      <w:rPr>
        <w:rFonts w:ascii="Wingdings 2" w:hAnsi="Wingdings 2" w:hint="default"/>
      </w:rPr>
    </w:lvl>
    <w:lvl w:ilvl="4" w:tplc="9E56F176" w:tentative="1">
      <w:start w:val="1"/>
      <w:numFmt w:val="bullet"/>
      <w:lvlText w:val=""/>
      <w:lvlJc w:val="left"/>
      <w:pPr>
        <w:tabs>
          <w:tab w:val="num" w:pos="3666"/>
        </w:tabs>
        <w:ind w:left="3666" w:hanging="360"/>
      </w:pPr>
      <w:rPr>
        <w:rFonts w:ascii="Wingdings 2" w:hAnsi="Wingdings 2" w:hint="default"/>
      </w:rPr>
    </w:lvl>
    <w:lvl w:ilvl="5" w:tplc="C452F8AC" w:tentative="1">
      <w:start w:val="1"/>
      <w:numFmt w:val="bullet"/>
      <w:lvlText w:val=""/>
      <w:lvlJc w:val="left"/>
      <w:pPr>
        <w:tabs>
          <w:tab w:val="num" w:pos="4386"/>
        </w:tabs>
        <w:ind w:left="4386" w:hanging="360"/>
      </w:pPr>
      <w:rPr>
        <w:rFonts w:ascii="Wingdings 2" w:hAnsi="Wingdings 2" w:hint="default"/>
      </w:rPr>
    </w:lvl>
    <w:lvl w:ilvl="6" w:tplc="98D4A448" w:tentative="1">
      <w:start w:val="1"/>
      <w:numFmt w:val="bullet"/>
      <w:lvlText w:val=""/>
      <w:lvlJc w:val="left"/>
      <w:pPr>
        <w:tabs>
          <w:tab w:val="num" w:pos="5106"/>
        </w:tabs>
        <w:ind w:left="5106" w:hanging="360"/>
      </w:pPr>
      <w:rPr>
        <w:rFonts w:ascii="Wingdings 2" w:hAnsi="Wingdings 2" w:hint="default"/>
      </w:rPr>
    </w:lvl>
    <w:lvl w:ilvl="7" w:tplc="F5AEB41A" w:tentative="1">
      <w:start w:val="1"/>
      <w:numFmt w:val="bullet"/>
      <w:lvlText w:val=""/>
      <w:lvlJc w:val="left"/>
      <w:pPr>
        <w:tabs>
          <w:tab w:val="num" w:pos="5826"/>
        </w:tabs>
        <w:ind w:left="5826" w:hanging="360"/>
      </w:pPr>
      <w:rPr>
        <w:rFonts w:ascii="Wingdings 2" w:hAnsi="Wingdings 2" w:hint="default"/>
      </w:rPr>
    </w:lvl>
    <w:lvl w:ilvl="8" w:tplc="01B02B44" w:tentative="1">
      <w:start w:val="1"/>
      <w:numFmt w:val="bullet"/>
      <w:lvlText w:val=""/>
      <w:lvlJc w:val="left"/>
      <w:pPr>
        <w:tabs>
          <w:tab w:val="num" w:pos="6546"/>
        </w:tabs>
        <w:ind w:left="6546" w:hanging="360"/>
      </w:pPr>
      <w:rPr>
        <w:rFonts w:ascii="Wingdings 2" w:hAnsi="Wingdings 2" w:hint="default"/>
      </w:rPr>
    </w:lvl>
  </w:abstractNum>
  <w:abstractNum w:abstractNumId="1" w15:restartNumberingAfterBreak="0">
    <w:nsid w:val="1BC641C6"/>
    <w:multiLevelType w:val="hybridMultilevel"/>
    <w:tmpl w:val="F8708AEA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1D904302"/>
    <w:multiLevelType w:val="hybridMultilevel"/>
    <w:tmpl w:val="F13C37AC"/>
    <w:lvl w:ilvl="0" w:tplc="4E243CB4">
      <w:start w:val="1"/>
      <w:numFmt w:val="bullet"/>
      <w:lvlText w:val="◦"/>
      <w:lvlJc w:val="left"/>
      <w:pPr>
        <w:tabs>
          <w:tab w:val="num" w:pos="720"/>
        </w:tabs>
        <w:ind w:left="720" w:hanging="360"/>
      </w:pPr>
      <w:rPr>
        <w:rFonts w:ascii="Verdana" w:hAnsi="Verdana" w:hint="default"/>
      </w:rPr>
    </w:lvl>
    <w:lvl w:ilvl="1" w:tplc="50C86E82">
      <w:start w:val="1"/>
      <w:numFmt w:val="bullet"/>
      <w:lvlText w:val="◦"/>
      <w:lvlJc w:val="left"/>
      <w:pPr>
        <w:tabs>
          <w:tab w:val="num" w:pos="1440"/>
        </w:tabs>
        <w:ind w:left="1440" w:hanging="360"/>
      </w:pPr>
      <w:rPr>
        <w:rFonts w:ascii="Verdana" w:hAnsi="Verdana" w:hint="default"/>
      </w:rPr>
    </w:lvl>
    <w:lvl w:ilvl="2" w:tplc="FB8A77BC">
      <w:numFmt w:val="bullet"/>
      <w:lvlText w:val="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DE7CE9A0" w:tentative="1">
      <w:start w:val="1"/>
      <w:numFmt w:val="bullet"/>
      <w:lvlText w:val="◦"/>
      <w:lvlJc w:val="left"/>
      <w:pPr>
        <w:tabs>
          <w:tab w:val="num" w:pos="2880"/>
        </w:tabs>
        <w:ind w:left="2880" w:hanging="360"/>
      </w:pPr>
      <w:rPr>
        <w:rFonts w:ascii="Verdana" w:hAnsi="Verdana" w:hint="default"/>
      </w:rPr>
    </w:lvl>
    <w:lvl w:ilvl="4" w:tplc="2C5ABE80" w:tentative="1">
      <w:start w:val="1"/>
      <w:numFmt w:val="bullet"/>
      <w:lvlText w:val="◦"/>
      <w:lvlJc w:val="left"/>
      <w:pPr>
        <w:tabs>
          <w:tab w:val="num" w:pos="3600"/>
        </w:tabs>
        <w:ind w:left="3600" w:hanging="360"/>
      </w:pPr>
      <w:rPr>
        <w:rFonts w:ascii="Verdana" w:hAnsi="Verdana" w:hint="default"/>
      </w:rPr>
    </w:lvl>
    <w:lvl w:ilvl="5" w:tplc="B4408DD4" w:tentative="1">
      <w:start w:val="1"/>
      <w:numFmt w:val="bullet"/>
      <w:lvlText w:val="◦"/>
      <w:lvlJc w:val="left"/>
      <w:pPr>
        <w:tabs>
          <w:tab w:val="num" w:pos="4320"/>
        </w:tabs>
        <w:ind w:left="4320" w:hanging="360"/>
      </w:pPr>
      <w:rPr>
        <w:rFonts w:ascii="Verdana" w:hAnsi="Verdana" w:hint="default"/>
      </w:rPr>
    </w:lvl>
    <w:lvl w:ilvl="6" w:tplc="69CAF0F2" w:tentative="1">
      <w:start w:val="1"/>
      <w:numFmt w:val="bullet"/>
      <w:lvlText w:val="◦"/>
      <w:lvlJc w:val="left"/>
      <w:pPr>
        <w:tabs>
          <w:tab w:val="num" w:pos="5040"/>
        </w:tabs>
        <w:ind w:left="5040" w:hanging="360"/>
      </w:pPr>
      <w:rPr>
        <w:rFonts w:ascii="Verdana" w:hAnsi="Verdana" w:hint="default"/>
      </w:rPr>
    </w:lvl>
    <w:lvl w:ilvl="7" w:tplc="FDA09C1E" w:tentative="1">
      <w:start w:val="1"/>
      <w:numFmt w:val="bullet"/>
      <w:lvlText w:val="◦"/>
      <w:lvlJc w:val="left"/>
      <w:pPr>
        <w:tabs>
          <w:tab w:val="num" w:pos="5760"/>
        </w:tabs>
        <w:ind w:left="5760" w:hanging="360"/>
      </w:pPr>
      <w:rPr>
        <w:rFonts w:ascii="Verdana" w:hAnsi="Verdana" w:hint="default"/>
      </w:rPr>
    </w:lvl>
    <w:lvl w:ilvl="8" w:tplc="96187A54" w:tentative="1">
      <w:start w:val="1"/>
      <w:numFmt w:val="bullet"/>
      <w:lvlText w:val="◦"/>
      <w:lvlJc w:val="left"/>
      <w:pPr>
        <w:tabs>
          <w:tab w:val="num" w:pos="6480"/>
        </w:tabs>
        <w:ind w:left="6480" w:hanging="360"/>
      </w:pPr>
      <w:rPr>
        <w:rFonts w:ascii="Verdana" w:hAnsi="Verdana" w:hint="default"/>
      </w:rPr>
    </w:lvl>
  </w:abstractNum>
  <w:abstractNum w:abstractNumId="3" w15:restartNumberingAfterBreak="0">
    <w:nsid w:val="41522EA7"/>
    <w:multiLevelType w:val="hybridMultilevel"/>
    <w:tmpl w:val="CB9A8412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" w15:restartNumberingAfterBreak="0">
    <w:nsid w:val="5F1E5A77"/>
    <w:multiLevelType w:val="hybridMultilevel"/>
    <w:tmpl w:val="C12EAAAE"/>
    <w:lvl w:ilvl="0" w:tplc="FB8A77BC">
      <w:numFmt w:val="bullet"/>
      <w:lvlText w:val=""/>
      <w:lvlJc w:val="left"/>
      <w:pPr>
        <w:ind w:left="144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61A95A65"/>
    <w:multiLevelType w:val="hybridMultilevel"/>
    <w:tmpl w:val="302C55DE"/>
    <w:lvl w:ilvl="0" w:tplc="9EBC22A2">
      <w:start w:val="1"/>
      <w:numFmt w:val="bullet"/>
      <w:lvlText w:val="◦"/>
      <w:lvlJc w:val="left"/>
      <w:pPr>
        <w:tabs>
          <w:tab w:val="num" w:pos="720"/>
        </w:tabs>
        <w:ind w:left="720" w:hanging="360"/>
      </w:pPr>
      <w:rPr>
        <w:rFonts w:ascii="Verdana" w:hAnsi="Verdana" w:hint="default"/>
      </w:rPr>
    </w:lvl>
    <w:lvl w:ilvl="1" w:tplc="FF2834A6">
      <w:start w:val="1"/>
      <w:numFmt w:val="bullet"/>
      <w:lvlText w:val="◦"/>
      <w:lvlJc w:val="left"/>
      <w:pPr>
        <w:tabs>
          <w:tab w:val="num" w:pos="1440"/>
        </w:tabs>
        <w:ind w:left="1440" w:hanging="360"/>
      </w:pPr>
      <w:rPr>
        <w:rFonts w:ascii="Verdana" w:hAnsi="Verdana" w:hint="default"/>
      </w:rPr>
    </w:lvl>
    <w:lvl w:ilvl="2" w:tplc="4140A932" w:tentative="1">
      <w:start w:val="1"/>
      <w:numFmt w:val="bullet"/>
      <w:lvlText w:val="◦"/>
      <w:lvlJc w:val="left"/>
      <w:pPr>
        <w:tabs>
          <w:tab w:val="num" w:pos="2160"/>
        </w:tabs>
        <w:ind w:left="2160" w:hanging="360"/>
      </w:pPr>
      <w:rPr>
        <w:rFonts w:ascii="Verdana" w:hAnsi="Verdana" w:hint="default"/>
      </w:rPr>
    </w:lvl>
    <w:lvl w:ilvl="3" w:tplc="5C48AB76" w:tentative="1">
      <w:start w:val="1"/>
      <w:numFmt w:val="bullet"/>
      <w:lvlText w:val="◦"/>
      <w:lvlJc w:val="left"/>
      <w:pPr>
        <w:tabs>
          <w:tab w:val="num" w:pos="2880"/>
        </w:tabs>
        <w:ind w:left="2880" w:hanging="360"/>
      </w:pPr>
      <w:rPr>
        <w:rFonts w:ascii="Verdana" w:hAnsi="Verdana" w:hint="default"/>
      </w:rPr>
    </w:lvl>
    <w:lvl w:ilvl="4" w:tplc="6BC628A4" w:tentative="1">
      <w:start w:val="1"/>
      <w:numFmt w:val="bullet"/>
      <w:lvlText w:val="◦"/>
      <w:lvlJc w:val="left"/>
      <w:pPr>
        <w:tabs>
          <w:tab w:val="num" w:pos="3600"/>
        </w:tabs>
        <w:ind w:left="3600" w:hanging="360"/>
      </w:pPr>
      <w:rPr>
        <w:rFonts w:ascii="Verdana" w:hAnsi="Verdana" w:hint="default"/>
      </w:rPr>
    </w:lvl>
    <w:lvl w:ilvl="5" w:tplc="76AE6146" w:tentative="1">
      <w:start w:val="1"/>
      <w:numFmt w:val="bullet"/>
      <w:lvlText w:val="◦"/>
      <w:lvlJc w:val="left"/>
      <w:pPr>
        <w:tabs>
          <w:tab w:val="num" w:pos="4320"/>
        </w:tabs>
        <w:ind w:left="4320" w:hanging="360"/>
      </w:pPr>
      <w:rPr>
        <w:rFonts w:ascii="Verdana" w:hAnsi="Verdana" w:hint="default"/>
      </w:rPr>
    </w:lvl>
    <w:lvl w:ilvl="6" w:tplc="500C6CFA" w:tentative="1">
      <w:start w:val="1"/>
      <w:numFmt w:val="bullet"/>
      <w:lvlText w:val="◦"/>
      <w:lvlJc w:val="left"/>
      <w:pPr>
        <w:tabs>
          <w:tab w:val="num" w:pos="5040"/>
        </w:tabs>
        <w:ind w:left="5040" w:hanging="360"/>
      </w:pPr>
      <w:rPr>
        <w:rFonts w:ascii="Verdana" w:hAnsi="Verdana" w:hint="default"/>
      </w:rPr>
    </w:lvl>
    <w:lvl w:ilvl="7" w:tplc="13B8F478" w:tentative="1">
      <w:start w:val="1"/>
      <w:numFmt w:val="bullet"/>
      <w:lvlText w:val="◦"/>
      <w:lvlJc w:val="left"/>
      <w:pPr>
        <w:tabs>
          <w:tab w:val="num" w:pos="5760"/>
        </w:tabs>
        <w:ind w:left="5760" w:hanging="360"/>
      </w:pPr>
      <w:rPr>
        <w:rFonts w:ascii="Verdana" w:hAnsi="Verdana" w:hint="default"/>
      </w:rPr>
    </w:lvl>
    <w:lvl w:ilvl="8" w:tplc="613CC8A6" w:tentative="1">
      <w:start w:val="1"/>
      <w:numFmt w:val="bullet"/>
      <w:lvlText w:val="◦"/>
      <w:lvlJc w:val="left"/>
      <w:pPr>
        <w:tabs>
          <w:tab w:val="num" w:pos="6480"/>
        </w:tabs>
        <w:ind w:left="6480" w:hanging="360"/>
      </w:pPr>
      <w:rPr>
        <w:rFonts w:ascii="Verdana" w:hAnsi="Verdana" w:hint="default"/>
      </w:rPr>
    </w:lvl>
  </w:abstractNum>
  <w:abstractNum w:abstractNumId="6" w15:restartNumberingAfterBreak="0">
    <w:nsid w:val="76097D34"/>
    <w:multiLevelType w:val="hybridMultilevel"/>
    <w:tmpl w:val="1A627178"/>
    <w:lvl w:ilvl="0" w:tplc="6A966F6C">
      <w:start w:val="1"/>
      <w:numFmt w:val="bullet"/>
      <w:lvlText w:val="◦"/>
      <w:lvlJc w:val="left"/>
      <w:pPr>
        <w:tabs>
          <w:tab w:val="num" w:pos="720"/>
        </w:tabs>
        <w:ind w:left="720" w:hanging="360"/>
      </w:pPr>
      <w:rPr>
        <w:rFonts w:ascii="Verdana" w:hAnsi="Verdana" w:hint="default"/>
      </w:rPr>
    </w:lvl>
    <w:lvl w:ilvl="1" w:tplc="F02AFEA2">
      <w:start w:val="1"/>
      <w:numFmt w:val="bullet"/>
      <w:lvlText w:val="◦"/>
      <w:lvlJc w:val="left"/>
      <w:pPr>
        <w:tabs>
          <w:tab w:val="num" w:pos="1440"/>
        </w:tabs>
        <w:ind w:left="1440" w:hanging="360"/>
      </w:pPr>
      <w:rPr>
        <w:rFonts w:ascii="Verdana" w:hAnsi="Verdana" w:hint="default"/>
      </w:rPr>
    </w:lvl>
    <w:lvl w:ilvl="2" w:tplc="4C0A882C" w:tentative="1">
      <w:start w:val="1"/>
      <w:numFmt w:val="bullet"/>
      <w:lvlText w:val="◦"/>
      <w:lvlJc w:val="left"/>
      <w:pPr>
        <w:tabs>
          <w:tab w:val="num" w:pos="2160"/>
        </w:tabs>
        <w:ind w:left="2160" w:hanging="360"/>
      </w:pPr>
      <w:rPr>
        <w:rFonts w:ascii="Verdana" w:hAnsi="Verdana" w:hint="default"/>
      </w:rPr>
    </w:lvl>
    <w:lvl w:ilvl="3" w:tplc="77300EF0" w:tentative="1">
      <w:start w:val="1"/>
      <w:numFmt w:val="bullet"/>
      <w:lvlText w:val="◦"/>
      <w:lvlJc w:val="left"/>
      <w:pPr>
        <w:tabs>
          <w:tab w:val="num" w:pos="2880"/>
        </w:tabs>
        <w:ind w:left="2880" w:hanging="360"/>
      </w:pPr>
      <w:rPr>
        <w:rFonts w:ascii="Verdana" w:hAnsi="Verdana" w:hint="default"/>
      </w:rPr>
    </w:lvl>
    <w:lvl w:ilvl="4" w:tplc="49746CF4" w:tentative="1">
      <w:start w:val="1"/>
      <w:numFmt w:val="bullet"/>
      <w:lvlText w:val="◦"/>
      <w:lvlJc w:val="left"/>
      <w:pPr>
        <w:tabs>
          <w:tab w:val="num" w:pos="3600"/>
        </w:tabs>
        <w:ind w:left="3600" w:hanging="360"/>
      </w:pPr>
      <w:rPr>
        <w:rFonts w:ascii="Verdana" w:hAnsi="Verdana" w:hint="default"/>
      </w:rPr>
    </w:lvl>
    <w:lvl w:ilvl="5" w:tplc="6CF0D434" w:tentative="1">
      <w:start w:val="1"/>
      <w:numFmt w:val="bullet"/>
      <w:lvlText w:val="◦"/>
      <w:lvlJc w:val="left"/>
      <w:pPr>
        <w:tabs>
          <w:tab w:val="num" w:pos="4320"/>
        </w:tabs>
        <w:ind w:left="4320" w:hanging="360"/>
      </w:pPr>
      <w:rPr>
        <w:rFonts w:ascii="Verdana" w:hAnsi="Verdana" w:hint="default"/>
      </w:rPr>
    </w:lvl>
    <w:lvl w:ilvl="6" w:tplc="48601572" w:tentative="1">
      <w:start w:val="1"/>
      <w:numFmt w:val="bullet"/>
      <w:lvlText w:val="◦"/>
      <w:lvlJc w:val="left"/>
      <w:pPr>
        <w:tabs>
          <w:tab w:val="num" w:pos="5040"/>
        </w:tabs>
        <w:ind w:left="5040" w:hanging="360"/>
      </w:pPr>
      <w:rPr>
        <w:rFonts w:ascii="Verdana" w:hAnsi="Verdana" w:hint="default"/>
      </w:rPr>
    </w:lvl>
    <w:lvl w:ilvl="7" w:tplc="2FE00B48" w:tentative="1">
      <w:start w:val="1"/>
      <w:numFmt w:val="bullet"/>
      <w:lvlText w:val="◦"/>
      <w:lvlJc w:val="left"/>
      <w:pPr>
        <w:tabs>
          <w:tab w:val="num" w:pos="5760"/>
        </w:tabs>
        <w:ind w:left="5760" w:hanging="360"/>
      </w:pPr>
      <w:rPr>
        <w:rFonts w:ascii="Verdana" w:hAnsi="Verdana" w:hint="default"/>
      </w:rPr>
    </w:lvl>
    <w:lvl w:ilvl="8" w:tplc="2DEC3B1C" w:tentative="1">
      <w:start w:val="1"/>
      <w:numFmt w:val="bullet"/>
      <w:lvlText w:val="◦"/>
      <w:lvlJc w:val="left"/>
      <w:pPr>
        <w:tabs>
          <w:tab w:val="num" w:pos="6480"/>
        </w:tabs>
        <w:ind w:left="6480" w:hanging="360"/>
      </w:pPr>
      <w:rPr>
        <w:rFonts w:ascii="Verdana" w:hAnsi="Verdana" w:hint="default"/>
      </w:rPr>
    </w:lvl>
  </w:abstractNum>
  <w:num w:numId="1">
    <w:abstractNumId w:val="0"/>
  </w:num>
  <w:num w:numId="2">
    <w:abstractNumId w:val="6"/>
  </w:num>
  <w:num w:numId="3">
    <w:abstractNumId w:val="5"/>
  </w:num>
  <w:num w:numId="4">
    <w:abstractNumId w:val="2"/>
  </w:num>
  <w:num w:numId="5">
    <w:abstractNumId w:val="4"/>
  </w:num>
  <w:num w:numId="6">
    <w:abstractNumId w:val="3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5F9C"/>
    <w:rsid w:val="004C5F9C"/>
    <w:rsid w:val="009850B8"/>
    <w:rsid w:val="00F549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B4D3B6"/>
  <w15:chartTrackingRefBased/>
  <w15:docId w15:val="{F963CB6F-180A-42D9-B6BF-F8DDA39CDD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C5F9C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4C5F9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76330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7629400">
          <w:marLeft w:val="979"/>
          <w:marRight w:val="0"/>
          <w:marTop w:val="6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9532291">
          <w:marLeft w:val="979"/>
          <w:marRight w:val="0"/>
          <w:marTop w:val="6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4908310">
          <w:marLeft w:val="979"/>
          <w:marRight w:val="0"/>
          <w:marTop w:val="6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8670167">
          <w:marLeft w:val="979"/>
          <w:marRight w:val="0"/>
          <w:marTop w:val="6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9301298">
          <w:marLeft w:val="1354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0209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1028734">
          <w:marLeft w:val="432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8669529">
          <w:marLeft w:val="864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9101441">
          <w:marLeft w:val="864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4466040">
          <w:marLeft w:val="864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0361388">
          <w:marLeft w:val="864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122</Words>
  <Characters>696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Shelley Williams</dc:creator>
  <cp:keywords/>
  <dc:description/>
  <cp:lastModifiedBy>Shelley Williams</cp:lastModifiedBy>
  <cp:revision>1</cp:revision>
  <dcterms:created xsi:type="dcterms:W3CDTF">2018-02-06T12:55:00Z</dcterms:created>
  <dcterms:modified xsi:type="dcterms:W3CDTF">2018-02-06T13:03:00Z</dcterms:modified>
</cp:coreProperties>
</file>