
<file path=[Content_Types].xml><?xml version="1.0" encoding="utf-8"?>
<Types xmlns="http://schemas.openxmlformats.org/package/2006/content-types">
  <Default Extension="jp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DEC70B5" w14:textId="7C538D82" w:rsidR="003B38CA" w:rsidRDefault="003B38CA" w:rsidP="003B38CA">
      <w:pPr>
        <w:jc w:val="center"/>
        <w:rPr>
          <w:rFonts w:ascii="Arial" w:hAnsi="Arial" w:cs="Arial"/>
          <w:b/>
          <w:bCs/>
          <w:sz w:val="28"/>
          <w:szCs w:val="28"/>
        </w:rPr>
      </w:pPr>
      <w:r w:rsidRPr="003B38CA">
        <w:rPr>
          <w:rFonts w:ascii="Arial" w:hAnsi="Arial" w:cs="Arial"/>
          <w:b/>
          <w:bCs/>
          <w:sz w:val="28"/>
          <w:szCs w:val="28"/>
        </w:rPr>
        <w:t>Appendices</w:t>
      </w:r>
    </w:p>
    <w:p w14:paraId="2C68B9C8" w14:textId="48AC0A7E" w:rsidR="003B38CA" w:rsidRDefault="003B38CA" w:rsidP="003B38CA">
      <w:pPr>
        <w:jc w:val="center"/>
        <w:rPr>
          <w:rFonts w:ascii="Arial" w:hAnsi="Arial" w:cs="Arial"/>
          <w:b/>
          <w:bCs/>
          <w:sz w:val="28"/>
          <w:szCs w:val="28"/>
        </w:rPr>
      </w:pPr>
    </w:p>
    <w:p w14:paraId="0B1B5FA4" w14:textId="085CCFEF" w:rsidR="003B38CA" w:rsidRDefault="003B38CA" w:rsidP="003B38CA">
      <w:pPr>
        <w:rPr>
          <w:rFonts w:ascii="Arial" w:hAnsi="Arial" w:cs="Arial"/>
          <w:b/>
          <w:bCs/>
        </w:rPr>
      </w:pPr>
    </w:p>
    <w:p w14:paraId="6BA1C935" w14:textId="38B0D7BD" w:rsidR="003B38CA" w:rsidRPr="003B38CA" w:rsidRDefault="003B38CA" w:rsidP="003B38CA">
      <w:pPr>
        <w:rPr>
          <w:rFonts w:ascii="Arial" w:hAnsi="Arial" w:cs="Arial"/>
        </w:rPr>
      </w:pPr>
    </w:p>
    <w:p w14:paraId="73512D45" w14:textId="0C42B870" w:rsidR="003B38CA" w:rsidRPr="003B38CA" w:rsidRDefault="003B38CA" w:rsidP="003B38CA">
      <w:pPr>
        <w:rPr>
          <w:rFonts w:ascii="Arial" w:hAnsi="Arial" w:cs="Arial"/>
        </w:rPr>
      </w:pPr>
    </w:p>
    <w:p w14:paraId="76AA6AA4" w14:textId="02C9FA23" w:rsidR="003B38CA" w:rsidRPr="003B38CA" w:rsidRDefault="003B38CA" w:rsidP="003B38CA">
      <w:pPr>
        <w:rPr>
          <w:rFonts w:ascii="Arial" w:hAnsi="Arial" w:cs="Arial"/>
        </w:rPr>
      </w:pPr>
    </w:p>
    <w:p w14:paraId="198DBB34" w14:textId="6D536CFE" w:rsidR="003B38CA" w:rsidRPr="003B38CA" w:rsidRDefault="003B38CA" w:rsidP="003B38CA">
      <w:pPr>
        <w:rPr>
          <w:rFonts w:ascii="Arial" w:hAnsi="Arial" w:cs="Arial"/>
        </w:rPr>
      </w:pPr>
    </w:p>
    <w:p w14:paraId="34893879" w14:textId="0F483887" w:rsidR="003B38CA" w:rsidRPr="003B38CA" w:rsidRDefault="003B38CA" w:rsidP="003B38CA">
      <w:pPr>
        <w:rPr>
          <w:rFonts w:ascii="Arial" w:hAnsi="Arial" w:cs="Arial"/>
        </w:rPr>
      </w:pPr>
    </w:p>
    <w:p w14:paraId="60AD39DB" w14:textId="709163D7" w:rsidR="003B38CA" w:rsidRPr="003B38CA" w:rsidRDefault="003B38CA" w:rsidP="003B38CA">
      <w:pPr>
        <w:rPr>
          <w:rFonts w:ascii="Arial" w:hAnsi="Arial" w:cs="Arial"/>
        </w:rPr>
      </w:pPr>
    </w:p>
    <w:p w14:paraId="14B034C8" w14:textId="46E591EE" w:rsidR="003B38CA" w:rsidRPr="003B38CA" w:rsidRDefault="003B38CA" w:rsidP="003B38CA">
      <w:pPr>
        <w:rPr>
          <w:rFonts w:ascii="Arial" w:hAnsi="Arial" w:cs="Arial"/>
        </w:rPr>
      </w:pPr>
    </w:p>
    <w:p w14:paraId="701C36EB" w14:textId="0573BEF3" w:rsidR="003B38CA" w:rsidRPr="003B38CA" w:rsidRDefault="003B38CA" w:rsidP="003B38CA">
      <w:pPr>
        <w:rPr>
          <w:rFonts w:ascii="Arial" w:hAnsi="Arial" w:cs="Arial"/>
        </w:rPr>
      </w:pPr>
    </w:p>
    <w:p w14:paraId="44712135" w14:textId="40F66ACA" w:rsidR="003B38CA" w:rsidRPr="003B38CA" w:rsidRDefault="003B38CA" w:rsidP="003B38CA">
      <w:pPr>
        <w:rPr>
          <w:rFonts w:ascii="Arial" w:hAnsi="Arial" w:cs="Arial"/>
        </w:rPr>
      </w:pPr>
    </w:p>
    <w:p w14:paraId="66B40C20" w14:textId="7FEB2687" w:rsidR="003B38CA" w:rsidRPr="003B38CA" w:rsidRDefault="003B38CA" w:rsidP="003B38CA">
      <w:pPr>
        <w:rPr>
          <w:rFonts w:ascii="Arial" w:hAnsi="Arial" w:cs="Arial"/>
        </w:rPr>
      </w:pPr>
    </w:p>
    <w:p w14:paraId="15588BB9" w14:textId="6A5BFA4F" w:rsidR="003B38CA" w:rsidRPr="003B38CA" w:rsidRDefault="003B38CA" w:rsidP="003B38CA">
      <w:pPr>
        <w:rPr>
          <w:rFonts w:ascii="Arial" w:hAnsi="Arial" w:cs="Arial"/>
        </w:rPr>
      </w:pPr>
    </w:p>
    <w:p w14:paraId="4E6FD0D7" w14:textId="15D828E0" w:rsidR="003B38CA" w:rsidRPr="003B38CA" w:rsidRDefault="003B38CA" w:rsidP="003B38CA">
      <w:pPr>
        <w:rPr>
          <w:rFonts w:ascii="Arial" w:hAnsi="Arial" w:cs="Arial"/>
        </w:rPr>
      </w:pPr>
    </w:p>
    <w:p w14:paraId="001F9F25" w14:textId="582905F6" w:rsidR="003B38CA" w:rsidRPr="003B38CA" w:rsidRDefault="003B38CA" w:rsidP="003B38CA">
      <w:pPr>
        <w:rPr>
          <w:rFonts w:ascii="Arial" w:hAnsi="Arial" w:cs="Arial"/>
        </w:rPr>
      </w:pPr>
    </w:p>
    <w:p w14:paraId="38D69F10" w14:textId="1CA0F1DF" w:rsidR="003B38CA" w:rsidRPr="003B38CA" w:rsidRDefault="003B38CA" w:rsidP="003B38CA">
      <w:pPr>
        <w:rPr>
          <w:rFonts w:ascii="Arial" w:hAnsi="Arial" w:cs="Arial"/>
        </w:rPr>
      </w:pPr>
    </w:p>
    <w:p w14:paraId="656BAF4F" w14:textId="6F31457C" w:rsidR="003B38CA" w:rsidRPr="003B38CA" w:rsidRDefault="003B38CA" w:rsidP="003B38CA">
      <w:pPr>
        <w:rPr>
          <w:rFonts w:ascii="Arial" w:hAnsi="Arial" w:cs="Arial"/>
        </w:rPr>
      </w:pPr>
    </w:p>
    <w:p w14:paraId="50439371" w14:textId="4B7C3762" w:rsidR="003B38CA" w:rsidRPr="003B38CA" w:rsidRDefault="003B38CA" w:rsidP="003B38CA">
      <w:pPr>
        <w:rPr>
          <w:rFonts w:ascii="Arial" w:hAnsi="Arial" w:cs="Arial"/>
        </w:rPr>
      </w:pPr>
    </w:p>
    <w:p w14:paraId="77658290" w14:textId="0C4ED7F6" w:rsidR="003B38CA" w:rsidRPr="003B38CA" w:rsidRDefault="003B38CA" w:rsidP="003B38CA">
      <w:pPr>
        <w:rPr>
          <w:rFonts w:ascii="Arial" w:hAnsi="Arial" w:cs="Arial"/>
        </w:rPr>
      </w:pPr>
    </w:p>
    <w:p w14:paraId="47BF9F68" w14:textId="1D53249C" w:rsidR="003B38CA" w:rsidRPr="003B38CA" w:rsidRDefault="003B38CA" w:rsidP="003B38CA">
      <w:pPr>
        <w:rPr>
          <w:rFonts w:ascii="Arial" w:hAnsi="Arial" w:cs="Arial"/>
        </w:rPr>
      </w:pPr>
    </w:p>
    <w:p w14:paraId="19B0479F" w14:textId="1AB8552A" w:rsidR="003B38CA" w:rsidRPr="003B38CA" w:rsidRDefault="003B38CA" w:rsidP="003B38CA">
      <w:pPr>
        <w:rPr>
          <w:rFonts w:ascii="Arial" w:hAnsi="Arial" w:cs="Arial"/>
        </w:rPr>
      </w:pPr>
    </w:p>
    <w:p w14:paraId="2CA7DACA" w14:textId="3E814981" w:rsidR="003B38CA" w:rsidRPr="003B38CA" w:rsidRDefault="003B38CA" w:rsidP="003B38CA">
      <w:pPr>
        <w:rPr>
          <w:rFonts w:ascii="Arial" w:hAnsi="Arial" w:cs="Arial"/>
        </w:rPr>
      </w:pPr>
    </w:p>
    <w:p w14:paraId="00EDB6B4" w14:textId="3A86CCE4" w:rsidR="003B38CA" w:rsidRPr="003B38CA" w:rsidRDefault="003B38CA" w:rsidP="003B38CA">
      <w:pPr>
        <w:rPr>
          <w:rFonts w:ascii="Arial" w:hAnsi="Arial" w:cs="Arial"/>
        </w:rPr>
      </w:pPr>
    </w:p>
    <w:p w14:paraId="606F14D4" w14:textId="207EF1B1" w:rsidR="003B38CA" w:rsidRPr="003B38CA" w:rsidRDefault="003B38CA" w:rsidP="003B38CA">
      <w:pPr>
        <w:rPr>
          <w:rFonts w:ascii="Arial" w:hAnsi="Arial" w:cs="Arial"/>
        </w:rPr>
      </w:pPr>
    </w:p>
    <w:p w14:paraId="410AE3A0" w14:textId="59CB402C" w:rsidR="003B38CA" w:rsidRPr="003B38CA" w:rsidRDefault="003B38CA" w:rsidP="003B38CA">
      <w:pPr>
        <w:rPr>
          <w:rFonts w:ascii="Arial" w:hAnsi="Arial" w:cs="Arial"/>
        </w:rPr>
      </w:pPr>
    </w:p>
    <w:p w14:paraId="6569CA06" w14:textId="2678338E" w:rsidR="003B38CA" w:rsidRPr="003B38CA" w:rsidRDefault="003B38CA" w:rsidP="003B38CA">
      <w:pPr>
        <w:rPr>
          <w:rFonts w:ascii="Arial" w:hAnsi="Arial" w:cs="Arial"/>
        </w:rPr>
      </w:pPr>
    </w:p>
    <w:p w14:paraId="6C5E8D39" w14:textId="025CBE38" w:rsidR="003B38CA" w:rsidRPr="003B38CA" w:rsidRDefault="003B38CA" w:rsidP="003B38CA">
      <w:pPr>
        <w:rPr>
          <w:rFonts w:ascii="Arial" w:hAnsi="Arial" w:cs="Arial"/>
        </w:rPr>
      </w:pPr>
    </w:p>
    <w:p w14:paraId="3AFA1D38" w14:textId="33BD9496" w:rsidR="003B38CA" w:rsidRDefault="003B38CA" w:rsidP="003B38CA">
      <w:pPr>
        <w:rPr>
          <w:rFonts w:ascii="Arial" w:hAnsi="Arial" w:cs="Arial"/>
          <w:b/>
          <w:bCs/>
        </w:rPr>
      </w:pPr>
    </w:p>
    <w:p w14:paraId="33B4C8A3" w14:textId="7F329A35" w:rsidR="003B38CA" w:rsidRDefault="003B38CA" w:rsidP="003B38CA">
      <w:pPr>
        <w:rPr>
          <w:rFonts w:ascii="Arial" w:hAnsi="Arial" w:cs="Arial"/>
          <w:b/>
          <w:bCs/>
        </w:rPr>
      </w:pPr>
    </w:p>
    <w:p w14:paraId="453066A0" w14:textId="27AA4E34" w:rsidR="003B38CA" w:rsidRDefault="003B38CA" w:rsidP="003B38CA">
      <w:pPr>
        <w:tabs>
          <w:tab w:val="left" w:pos="2478"/>
        </w:tabs>
        <w:rPr>
          <w:rFonts w:ascii="Arial" w:hAnsi="Arial" w:cs="Arial"/>
        </w:rPr>
      </w:pPr>
      <w:r>
        <w:rPr>
          <w:rFonts w:ascii="Arial" w:hAnsi="Arial" w:cs="Arial"/>
        </w:rPr>
        <w:tab/>
      </w:r>
    </w:p>
    <w:p w14:paraId="57F1C120" w14:textId="51405FC6" w:rsidR="003B38CA" w:rsidRDefault="003B38CA" w:rsidP="003B38CA">
      <w:pPr>
        <w:tabs>
          <w:tab w:val="left" w:pos="2478"/>
        </w:tabs>
        <w:rPr>
          <w:rFonts w:ascii="Arial" w:hAnsi="Arial" w:cs="Arial"/>
        </w:rPr>
      </w:pPr>
    </w:p>
    <w:p w14:paraId="1A2FF46B" w14:textId="6F07BD0F" w:rsidR="003B38CA" w:rsidRDefault="003B38CA" w:rsidP="003B38CA">
      <w:pPr>
        <w:tabs>
          <w:tab w:val="left" w:pos="2478"/>
        </w:tabs>
        <w:rPr>
          <w:rFonts w:ascii="Arial" w:hAnsi="Arial" w:cs="Arial"/>
          <w:b/>
          <w:bCs/>
        </w:rPr>
      </w:pPr>
      <w:r w:rsidRPr="003B38CA">
        <w:rPr>
          <w:rFonts w:ascii="Arial" w:hAnsi="Arial" w:cs="Arial"/>
          <w:b/>
          <w:bCs/>
        </w:rPr>
        <w:lastRenderedPageBreak/>
        <w:t>Appendix 1: Research Lesson Observation Sheets</w:t>
      </w:r>
    </w:p>
    <w:p w14:paraId="4A63D75F" w14:textId="496CB706" w:rsidR="003B38CA" w:rsidRDefault="003B38CA" w:rsidP="003B38CA">
      <w:pPr>
        <w:tabs>
          <w:tab w:val="left" w:pos="2478"/>
        </w:tabs>
        <w:rPr>
          <w:rFonts w:ascii="Arial" w:hAnsi="Arial" w:cs="Arial"/>
          <w:b/>
          <w:bCs/>
        </w:rPr>
      </w:pPr>
    </w:p>
    <w:p w14:paraId="003FFC47" w14:textId="095B6B51" w:rsidR="003B38CA" w:rsidRDefault="003B38CA" w:rsidP="003B38CA">
      <w:pPr>
        <w:tabs>
          <w:tab w:val="left" w:pos="2478"/>
        </w:tabs>
        <w:rPr>
          <w:rFonts w:ascii="Arial" w:hAnsi="Arial" w:cs="Arial"/>
          <w:b/>
          <w:bCs/>
        </w:rPr>
      </w:pPr>
    </w:p>
    <w:p w14:paraId="6739CAE9" w14:textId="55357A09" w:rsidR="003B38CA" w:rsidRPr="003B38CA" w:rsidRDefault="003B38CA" w:rsidP="003B38CA">
      <w:pPr>
        <w:rPr>
          <w:rFonts w:ascii="Arial" w:hAnsi="Arial" w:cs="Arial"/>
        </w:rPr>
      </w:pPr>
    </w:p>
    <w:p w14:paraId="02E7689F" w14:textId="1F7E9D7D" w:rsidR="003B38CA" w:rsidRPr="003B38CA" w:rsidRDefault="003B38CA" w:rsidP="003B38CA">
      <w:pPr>
        <w:rPr>
          <w:rFonts w:ascii="Arial" w:hAnsi="Arial" w:cs="Arial"/>
        </w:rPr>
      </w:pPr>
    </w:p>
    <w:p w14:paraId="1CEBB12C" w14:textId="65AACF4C" w:rsidR="003B38CA" w:rsidRPr="003B38CA" w:rsidRDefault="003B38CA" w:rsidP="003B38CA">
      <w:pPr>
        <w:rPr>
          <w:rFonts w:ascii="Arial" w:hAnsi="Arial" w:cs="Arial"/>
        </w:rPr>
      </w:pPr>
    </w:p>
    <w:p w14:paraId="13960F31" w14:textId="12129EC0" w:rsidR="003B38CA" w:rsidRPr="003B38CA" w:rsidRDefault="003B38CA" w:rsidP="003B38CA">
      <w:pPr>
        <w:rPr>
          <w:rFonts w:ascii="Arial" w:hAnsi="Arial" w:cs="Arial"/>
        </w:rPr>
      </w:pPr>
    </w:p>
    <w:p w14:paraId="47C925BD" w14:textId="040EC521" w:rsidR="003B38CA" w:rsidRPr="003B38CA" w:rsidRDefault="003B38CA" w:rsidP="003B38CA">
      <w:pPr>
        <w:rPr>
          <w:rFonts w:ascii="Arial" w:hAnsi="Arial" w:cs="Arial"/>
        </w:rPr>
      </w:pPr>
    </w:p>
    <w:p w14:paraId="0D8B8CCC" w14:textId="33939F63" w:rsidR="003B38CA" w:rsidRPr="003B38CA" w:rsidRDefault="003B38CA" w:rsidP="003B38CA">
      <w:pPr>
        <w:rPr>
          <w:rFonts w:ascii="Arial" w:hAnsi="Arial" w:cs="Arial"/>
        </w:rPr>
      </w:pPr>
    </w:p>
    <w:p w14:paraId="0300896D" w14:textId="531404EF" w:rsidR="003B38CA" w:rsidRPr="003B38CA" w:rsidRDefault="003B38CA" w:rsidP="003B38CA">
      <w:pPr>
        <w:rPr>
          <w:rFonts w:ascii="Arial" w:hAnsi="Arial" w:cs="Arial"/>
        </w:rPr>
      </w:pPr>
    </w:p>
    <w:p w14:paraId="3CAD7321" w14:textId="3E4C0780" w:rsidR="003B38CA" w:rsidRPr="003B38CA" w:rsidRDefault="003B38CA" w:rsidP="003B38CA">
      <w:pPr>
        <w:rPr>
          <w:rFonts w:ascii="Arial" w:hAnsi="Arial" w:cs="Arial"/>
        </w:rPr>
      </w:pPr>
    </w:p>
    <w:p w14:paraId="1080275C" w14:textId="20AE5AC3" w:rsidR="003B38CA" w:rsidRPr="003B38CA" w:rsidRDefault="003B38CA" w:rsidP="003B38CA">
      <w:pPr>
        <w:rPr>
          <w:rFonts w:ascii="Arial" w:hAnsi="Arial" w:cs="Arial"/>
        </w:rPr>
      </w:pPr>
    </w:p>
    <w:p w14:paraId="0D3E0D1E" w14:textId="3550E1F7" w:rsidR="003B38CA" w:rsidRPr="003B38CA" w:rsidRDefault="003B38CA" w:rsidP="003B38CA">
      <w:pPr>
        <w:rPr>
          <w:rFonts w:ascii="Arial" w:hAnsi="Arial" w:cs="Arial"/>
        </w:rPr>
      </w:pPr>
    </w:p>
    <w:p w14:paraId="668D6E3E" w14:textId="5ACB30C4" w:rsidR="003B38CA" w:rsidRPr="003B38CA" w:rsidRDefault="003B38CA" w:rsidP="003B38CA">
      <w:pPr>
        <w:rPr>
          <w:rFonts w:ascii="Arial" w:hAnsi="Arial" w:cs="Arial"/>
        </w:rPr>
      </w:pPr>
    </w:p>
    <w:p w14:paraId="401AACCA" w14:textId="5A639633" w:rsidR="003B38CA" w:rsidRPr="003B38CA" w:rsidRDefault="003B38CA" w:rsidP="003B38CA">
      <w:pPr>
        <w:rPr>
          <w:rFonts w:ascii="Arial" w:hAnsi="Arial" w:cs="Arial"/>
        </w:rPr>
      </w:pPr>
    </w:p>
    <w:p w14:paraId="3986140B" w14:textId="67BBCAF4" w:rsidR="003B38CA" w:rsidRPr="003B38CA" w:rsidRDefault="003B38CA" w:rsidP="003B38CA">
      <w:pPr>
        <w:rPr>
          <w:rFonts w:ascii="Arial" w:hAnsi="Arial" w:cs="Arial"/>
        </w:rPr>
      </w:pPr>
    </w:p>
    <w:p w14:paraId="2A65CE21" w14:textId="1EA19983" w:rsidR="003B38CA" w:rsidRPr="003B38CA" w:rsidRDefault="003B38CA" w:rsidP="003B38CA">
      <w:pPr>
        <w:rPr>
          <w:rFonts w:ascii="Arial" w:hAnsi="Arial" w:cs="Arial"/>
        </w:rPr>
      </w:pPr>
    </w:p>
    <w:p w14:paraId="388B020B" w14:textId="47DA3677" w:rsidR="003B38CA" w:rsidRPr="003B38CA" w:rsidRDefault="003B38CA" w:rsidP="003B38CA">
      <w:pPr>
        <w:rPr>
          <w:rFonts w:ascii="Arial" w:hAnsi="Arial" w:cs="Arial"/>
        </w:rPr>
      </w:pPr>
    </w:p>
    <w:p w14:paraId="19683E3D" w14:textId="4F2856D1" w:rsidR="003B38CA" w:rsidRPr="003B38CA" w:rsidRDefault="003B38CA" w:rsidP="003B38CA">
      <w:pPr>
        <w:rPr>
          <w:rFonts w:ascii="Arial" w:hAnsi="Arial" w:cs="Arial"/>
        </w:rPr>
      </w:pPr>
    </w:p>
    <w:p w14:paraId="599773A7" w14:textId="223CC4CE" w:rsidR="003B38CA" w:rsidRPr="003B38CA" w:rsidRDefault="003B38CA" w:rsidP="003B38CA">
      <w:pPr>
        <w:rPr>
          <w:rFonts w:ascii="Arial" w:hAnsi="Arial" w:cs="Arial"/>
        </w:rPr>
      </w:pPr>
    </w:p>
    <w:p w14:paraId="1056E556" w14:textId="70A8C731" w:rsidR="003B38CA" w:rsidRPr="003B38CA" w:rsidRDefault="003B38CA" w:rsidP="003B38CA">
      <w:pPr>
        <w:rPr>
          <w:rFonts w:ascii="Arial" w:hAnsi="Arial" w:cs="Arial"/>
        </w:rPr>
      </w:pPr>
    </w:p>
    <w:p w14:paraId="15EE906C" w14:textId="7C274F2E" w:rsidR="003B38CA" w:rsidRPr="003B38CA" w:rsidRDefault="003B38CA" w:rsidP="003B38CA">
      <w:pPr>
        <w:rPr>
          <w:rFonts w:ascii="Arial" w:hAnsi="Arial" w:cs="Arial"/>
        </w:rPr>
      </w:pPr>
    </w:p>
    <w:p w14:paraId="0B1590A6" w14:textId="555AEA60" w:rsidR="003B38CA" w:rsidRDefault="003B38CA" w:rsidP="003B38CA">
      <w:pPr>
        <w:rPr>
          <w:rFonts w:ascii="Arial" w:hAnsi="Arial" w:cs="Arial"/>
          <w:b/>
          <w:bCs/>
        </w:rPr>
      </w:pPr>
    </w:p>
    <w:p w14:paraId="1BDE35F3" w14:textId="36C87349" w:rsidR="003B38CA" w:rsidRDefault="003B38CA" w:rsidP="003B38CA">
      <w:pPr>
        <w:rPr>
          <w:rFonts w:ascii="Arial" w:hAnsi="Arial" w:cs="Arial"/>
          <w:b/>
          <w:bCs/>
        </w:rPr>
      </w:pPr>
    </w:p>
    <w:p w14:paraId="42FB805A" w14:textId="4577C573" w:rsidR="003B38CA" w:rsidRDefault="003B38CA" w:rsidP="003B38CA">
      <w:pPr>
        <w:jc w:val="center"/>
        <w:rPr>
          <w:rFonts w:ascii="Arial" w:hAnsi="Arial" w:cs="Arial"/>
        </w:rPr>
      </w:pPr>
    </w:p>
    <w:p w14:paraId="1EDEB4EE" w14:textId="60CFD45E" w:rsidR="003B38CA" w:rsidRDefault="003B38CA" w:rsidP="003B38CA">
      <w:pPr>
        <w:jc w:val="center"/>
        <w:rPr>
          <w:rFonts w:ascii="Arial" w:hAnsi="Arial" w:cs="Arial"/>
        </w:rPr>
      </w:pPr>
    </w:p>
    <w:p w14:paraId="2013060C" w14:textId="14DBC36B" w:rsidR="003B38CA" w:rsidRDefault="003B38CA" w:rsidP="003B38CA">
      <w:pPr>
        <w:jc w:val="center"/>
        <w:rPr>
          <w:rFonts w:ascii="Arial" w:hAnsi="Arial" w:cs="Arial"/>
        </w:rPr>
      </w:pPr>
    </w:p>
    <w:p w14:paraId="4DE4972B" w14:textId="55882868" w:rsidR="003B38CA" w:rsidRDefault="003B38CA" w:rsidP="003B38CA">
      <w:pPr>
        <w:jc w:val="center"/>
        <w:rPr>
          <w:rFonts w:ascii="Arial" w:hAnsi="Arial" w:cs="Arial"/>
        </w:rPr>
      </w:pPr>
    </w:p>
    <w:p w14:paraId="63830B2D" w14:textId="35509EAE" w:rsidR="003B38CA" w:rsidRDefault="003B38CA" w:rsidP="003B38CA">
      <w:pPr>
        <w:jc w:val="center"/>
        <w:rPr>
          <w:rFonts w:ascii="Arial" w:hAnsi="Arial" w:cs="Arial"/>
        </w:rPr>
      </w:pPr>
    </w:p>
    <w:p w14:paraId="70E4512D" w14:textId="020B0EA2" w:rsidR="003B38CA" w:rsidRDefault="003B38CA" w:rsidP="003B38CA">
      <w:pPr>
        <w:jc w:val="center"/>
        <w:rPr>
          <w:rFonts w:ascii="Arial" w:hAnsi="Arial" w:cs="Arial"/>
        </w:rPr>
      </w:pPr>
    </w:p>
    <w:p w14:paraId="7D3D03E3" w14:textId="28CB0DA9" w:rsidR="003B38CA" w:rsidRDefault="003B38CA" w:rsidP="003B38CA">
      <w:pPr>
        <w:jc w:val="center"/>
        <w:rPr>
          <w:rFonts w:ascii="Arial" w:hAnsi="Arial" w:cs="Arial"/>
        </w:rPr>
      </w:pPr>
    </w:p>
    <w:p w14:paraId="10D7D00F" w14:textId="425583C0" w:rsidR="003B38CA" w:rsidRDefault="003B38CA" w:rsidP="003B38CA">
      <w:pPr>
        <w:jc w:val="center"/>
        <w:rPr>
          <w:rFonts w:ascii="Arial" w:hAnsi="Arial" w:cs="Arial"/>
        </w:rPr>
      </w:pPr>
    </w:p>
    <w:p w14:paraId="65AC2E58" w14:textId="40993832" w:rsidR="003B38CA" w:rsidRDefault="00B416E6" w:rsidP="003B38CA">
      <w:pPr>
        <w:jc w:val="center"/>
        <w:rPr>
          <w:rFonts w:ascii="Arial" w:hAnsi="Arial" w:cs="Arial"/>
        </w:rPr>
      </w:pPr>
      <w:r>
        <w:rPr>
          <w:rFonts w:ascii="Arial" w:hAnsi="Arial" w:cs="Arial"/>
          <w:noProof/>
        </w:rPr>
        <w:lastRenderedPageBreak/>
        <w:drawing>
          <wp:anchor distT="0" distB="0" distL="114300" distR="114300" simplePos="0" relativeHeight="251658240" behindDoc="0" locked="0" layoutInCell="1" allowOverlap="1" wp14:anchorId="749DB9E0" wp14:editId="5E0F6441">
            <wp:simplePos x="0" y="0"/>
            <wp:positionH relativeFrom="margin">
              <wp:posOffset>-1790065</wp:posOffset>
            </wp:positionH>
            <wp:positionV relativeFrom="paragraph">
              <wp:posOffset>1771650</wp:posOffset>
            </wp:positionV>
            <wp:extent cx="9081770" cy="5556250"/>
            <wp:effectExtent l="0" t="8890" r="0" b="0"/>
            <wp:wrapSquare wrapText="bothSides"/>
            <wp:docPr id="1" name="Picture 1"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esearchLesson1HandsUp.jpg"/>
                    <pic:cNvPicPr/>
                  </pic:nvPicPr>
                  <pic:blipFill>
                    <a:blip r:embed="rId5">
                      <a:extLst>
                        <a:ext uri="{28A0092B-C50C-407E-A947-70E740481C1C}">
                          <a14:useLocalDpi xmlns:a14="http://schemas.microsoft.com/office/drawing/2010/main" val="0"/>
                        </a:ext>
                      </a:extLst>
                    </a:blip>
                    <a:stretch>
                      <a:fillRect/>
                    </a:stretch>
                  </pic:blipFill>
                  <pic:spPr>
                    <a:xfrm rot="16200000">
                      <a:off x="0" y="0"/>
                      <a:ext cx="9081770" cy="5556250"/>
                    </a:xfrm>
                    <a:prstGeom prst="rect">
                      <a:avLst/>
                    </a:prstGeom>
                  </pic:spPr>
                </pic:pic>
              </a:graphicData>
            </a:graphic>
            <wp14:sizeRelH relativeFrom="margin">
              <wp14:pctWidth>0</wp14:pctWidth>
            </wp14:sizeRelH>
            <wp14:sizeRelV relativeFrom="margin">
              <wp14:pctHeight>0</wp14:pctHeight>
            </wp14:sizeRelV>
          </wp:anchor>
        </w:drawing>
      </w:r>
    </w:p>
    <w:p w14:paraId="19C06476" w14:textId="5503317D" w:rsidR="003B38CA" w:rsidRDefault="00B416E6" w:rsidP="003B38CA">
      <w:pPr>
        <w:jc w:val="center"/>
        <w:rPr>
          <w:rFonts w:ascii="Arial" w:hAnsi="Arial" w:cs="Arial"/>
        </w:rPr>
      </w:pPr>
      <w:r>
        <w:rPr>
          <w:rFonts w:ascii="Arial" w:hAnsi="Arial" w:cs="Arial"/>
          <w:noProof/>
        </w:rPr>
        <w:lastRenderedPageBreak/>
        <w:drawing>
          <wp:anchor distT="0" distB="0" distL="114300" distR="114300" simplePos="0" relativeHeight="251659264" behindDoc="0" locked="0" layoutInCell="1" allowOverlap="1" wp14:anchorId="794B81E9" wp14:editId="768E629F">
            <wp:simplePos x="0" y="0"/>
            <wp:positionH relativeFrom="margin">
              <wp:align>left</wp:align>
            </wp:positionH>
            <wp:positionV relativeFrom="paragraph">
              <wp:posOffset>1485900</wp:posOffset>
            </wp:positionV>
            <wp:extent cx="9014460" cy="6055360"/>
            <wp:effectExtent l="0" t="6350" r="8890" b="8890"/>
            <wp:wrapSquare wrapText="bothSides"/>
            <wp:docPr id="3" name="Picture 3"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ResearchLesson1Whiteboard.jpg"/>
                    <pic:cNvPicPr/>
                  </pic:nvPicPr>
                  <pic:blipFill>
                    <a:blip r:embed="rId6">
                      <a:extLst>
                        <a:ext uri="{28A0092B-C50C-407E-A947-70E740481C1C}">
                          <a14:useLocalDpi xmlns:a14="http://schemas.microsoft.com/office/drawing/2010/main" val="0"/>
                        </a:ext>
                      </a:extLst>
                    </a:blip>
                    <a:stretch>
                      <a:fillRect/>
                    </a:stretch>
                  </pic:blipFill>
                  <pic:spPr>
                    <a:xfrm rot="16200000">
                      <a:off x="0" y="0"/>
                      <a:ext cx="9014460" cy="6055360"/>
                    </a:xfrm>
                    <a:prstGeom prst="rect">
                      <a:avLst/>
                    </a:prstGeom>
                  </pic:spPr>
                </pic:pic>
              </a:graphicData>
            </a:graphic>
            <wp14:sizeRelH relativeFrom="margin">
              <wp14:pctWidth>0</wp14:pctWidth>
            </wp14:sizeRelH>
            <wp14:sizeRelV relativeFrom="margin">
              <wp14:pctHeight>0</wp14:pctHeight>
            </wp14:sizeRelV>
          </wp:anchor>
        </w:drawing>
      </w:r>
    </w:p>
    <w:p w14:paraId="59271662" w14:textId="2B964795" w:rsidR="003B38CA" w:rsidRDefault="00B416E6" w:rsidP="003B38CA">
      <w:pPr>
        <w:jc w:val="center"/>
        <w:rPr>
          <w:rFonts w:ascii="Arial" w:hAnsi="Arial" w:cs="Arial"/>
        </w:rPr>
      </w:pPr>
      <w:r>
        <w:rPr>
          <w:rFonts w:ascii="Arial" w:hAnsi="Arial" w:cs="Arial"/>
          <w:noProof/>
        </w:rPr>
        <w:lastRenderedPageBreak/>
        <w:drawing>
          <wp:anchor distT="0" distB="0" distL="114300" distR="114300" simplePos="0" relativeHeight="251660288" behindDoc="0" locked="0" layoutInCell="1" allowOverlap="1" wp14:anchorId="6EF797BB" wp14:editId="58A261BE">
            <wp:simplePos x="0" y="0"/>
            <wp:positionH relativeFrom="margin">
              <wp:align>right</wp:align>
            </wp:positionH>
            <wp:positionV relativeFrom="paragraph">
              <wp:posOffset>1543685</wp:posOffset>
            </wp:positionV>
            <wp:extent cx="8818880" cy="5731510"/>
            <wp:effectExtent l="635" t="0" r="1905" b="1905"/>
            <wp:wrapSquare wrapText="bothSides"/>
            <wp:docPr id="4" name="Picture 4" descr="A screenshot of a cell phone screen with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ResearchLesson2HandsUp.jpg"/>
                    <pic:cNvPicPr/>
                  </pic:nvPicPr>
                  <pic:blipFill>
                    <a:blip r:embed="rId7">
                      <a:extLst>
                        <a:ext uri="{28A0092B-C50C-407E-A947-70E740481C1C}">
                          <a14:useLocalDpi xmlns:a14="http://schemas.microsoft.com/office/drawing/2010/main" val="0"/>
                        </a:ext>
                      </a:extLst>
                    </a:blip>
                    <a:stretch>
                      <a:fillRect/>
                    </a:stretch>
                  </pic:blipFill>
                  <pic:spPr>
                    <a:xfrm rot="16200000">
                      <a:off x="0" y="0"/>
                      <a:ext cx="8818880" cy="5731510"/>
                    </a:xfrm>
                    <a:prstGeom prst="rect">
                      <a:avLst/>
                    </a:prstGeom>
                  </pic:spPr>
                </pic:pic>
              </a:graphicData>
            </a:graphic>
            <wp14:sizeRelH relativeFrom="margin">
              <wp14:pctWidth>0</wp14:pctWidth>
            </wp14:sizeRelH>
            <wp14:sizeRelV relativeFrom="margin">
              <wp14:pctHeight>0</wp14:pctHeight>
            </wp14:sizeRelV>
          </wp:anchor>
        </w:drawing>
      </w:r>
    </w:p>
    <w:p w14:paraId="4C60FDBD" w14:textId="77777777" w:rsidR="00F37CD5" w:rsidRDefault="00B416E6" w:rsidP="00F37CD5">
      <w:pPr>
        <w:jc w:val="center"/>
        <w:rPr>
          <w:rFonts w:ascii="Arial" w:hAnsi="Arial" w:cs="Arial"/>
        </w:rPr>
      </w:pPr>
      <w:r>
        <w:rPr>
          <w:rFonts w:ascii="Arial" w:hAnsi="Arial" w:cs="Arial"/>
          <w:noProof/>
        </w:rPr>
        <w:lastRenderedPageBreak/>
        <w:drawing>
          <wp:anchor distT="0" distB="0" distL="114300" distR="114300" simplePos="0" relativeHeight="251661312" behindDoc="0" locked="0" layoutInCell="1" allowOverlap="1" wp14:anchorId="1F765431" wp14:editId="65045CB5">
            <wp:simplePos x="0" y="0"/>
            <wp:positionH relativeFrom="margin">
              <wp:align>left</wp:align>
            </wp:positionH>
            <wp:positionV relativeFrom="paragraph">
              <wp:posOffset>1447800</wp:posOffset>
            </wp:positionV>
            <wp:extent cx="8739505" cy="5862955"/>
            <wp:effectExtent l="0" t="9525" r="0" b="0"/>
            <wp:wrapSquare wrapText="bothSides"/>
            <wp:docPr id="5" name="Picture 5" descr="A screenshot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ResearchLesson2Whiteboard.jpg"/>
                    <pic:cNvPicPr/>
                  </pic:nvPicPr>
                  <pic:blipFill>
                    <a:blip r:embed="rId8">
                      <a:extLst>
                        <a:ext uri="{28A0092B-C50C-407E-A947-70E740481C1C}">
                          <a14:useLocalDpi xmlns:a14="http://schemas.microsoft.com/office/drawing/2010/main" val="0"/>
                        </a:ext>
                      </a:extLst>
                    </a:blip>
                    <a:stretch>
                      <a:fillRect/>
                    </a:stretch>
                  </pic:blipFill>
                  <pic:spPr>
                    <a:xfrm rot="16200000">
                      <a:off x="0" y="0"/>
                      <a:ext cx="8739505" cy="5862955"/>
                    </a:xfrm>
                    <a:prstGeom prst="rect">
                      <a:avLst/>
                    </a:prstGeom>
                  </pic:spPr>
                </pic:pic>
              </a:graphicData>
            </a:graphic>
            <wp14:sizeRelH relativeFrom="margin">
              <wp14:pctWidth>0</wp14:pctWidth>
            </wp14:sizeRelH>
            <wp14:sizeRelV relativeFrom="margin">
              <wp14:pctHeight>0</wp14:pctHeight>
            </wp14:sizeRelV>
          </wp:anchor>
        </w:drawing>
      </w:r>
    </w:p>
    <w:p w14:paraId="503D8C33" w14:textId="4ABCE9C5" w:rsidR="006077E7" w:rsidRPr="00F37CD5" w:rsidRDefault="006077E7" w:rsidP="00F37CD5">
      <w:pPr>
        <w:jc w:val="center"/>
        <w:rPr>
          <w:rFonts w:ascii="Arial" w:hAnsi="Arial" w:cs="Arial"/>
        </w:rPr>
      </w:pPr>
      <w:r w:rsidRPr="006077E7">
        <w:rPr>
          <w:rFonts w:ascii="Arial" w:hAnsi="Arial" w:cs="Arial"/>
          <w:b/>
          <w:bCs/>
        </w:rPr>
        <w:lastRenderedPageBreak/>
        <w:t xml:space="preserve">Appendix </w:t>
      </w:r>
      <w:r w:rsidR="00F37CD5">
        <w:rPr>
          <w:rFonts w:ascii="Arial" w:hAnsi="Arial" w:cs="Arial"/>
          <w:b/>
          <w:bCs/>
        </w:rPr>
        <w:t>2</w:t>
      </w:r>
      <w:r w:rsidRPr="006077E7">
        <w:rPr>
          <w:rFonts w:ascii="Arial" w:hAnsi="Arial" w:cs="Arial"/>
          <w:b/>
          <w:bCs/>
        </w:rPr>
        <w:t>: Focus Group Interview Verbatim Transcriptions</w:t>
      </w:r>
    </w:p>
    <w:p w14:paraId="11FDF24B" w14:textId="5644F3E6" w:rsidR="006077E7" w:rsidRDefault="006077E7" w:rsidP="006077E7">
      <w:pPr>
        <w:jc w:val="center"/>
        <w:rPr>
          <w:rFonts w:ascii="Arial" w:hAnsi="Arial" w:cs="Arial"/>
          <w:b/>
          <w:bCs/>
        </w:rPr>
      </w:pPr>
    </w:p>
    <w:p w14:paraId="2E4D916D" w14:textId="70D0D863" w:rsidR="006077E7" w:rsidRDefault="006077E7" w:rsidP="006077E7">
      <w:pPr>
        <w:jc w:val="center"/>
        <w:rPr>
          <w:rFonts w:ascii="Arial" w:hAnsi="Arial" w:cs="Arial"/>
          <w:b/>
          <w:bCs/>
        </w:rPr>
      </w:pPr>
    </w:p>
    <w:p w14:paraId="170A4D59" w14:textId="0145FAB8" w:rsidR="006077E7" w:rsidRDefault="006077E7" w:rsidP="006077E7">
      <w:pPr>
        <w:jc w:val="center"/>
        <w:rPr>
          <w:rFonts w:ascii="Arial" w:hAnsi="Arial" w:cs="Arial"/>
          <w:b/>
          <w:bCs/>
        </w:rPr>
      </w:pPr>
    </w:p>
    <w:p w14:paraId="74B01ED6" w14:textId="239BE836" w:rsidR="006077E7" w:rsidRDefault="006077E7" w:rsidP="006077E7">
      <w:pPr>
        <w:jc w:val="center"/>
        <w:rPr>
          <w:rFonts w:ascii="Arial" w:hAnsi="Arial" w:cs="Arial"/>
          <w:b/>
          <w:bCs/>
        </w:rPr>
      </w:pPr>
    </w:p>
    <w:p w14:paraId="2F28375C" w14:textId="34E092CC" w:rsidR="006077E7" w:rsidRDefault="006077E7" w:rsidP="006077E7">
      <w:pPr>
        <w:jc w:val="center"/>
        <w:rPr>
          <w:rFonts w:ascii="Arial" w:hAnsi="Arial" w:cs="Arial"/>
          <w:b/>
          <w:bCs/>
        </w:rPr>
      </w:pPr>
    </w:p>
    <w:p w14:paraId="266C75CD" w14:textId="29EFFD36" w:rsidR="006077E7" w:rsidRDefault="006077E7" w:rsidP="006077E7">
      <w:pPr>
        <w:jc w:val="center"/>
        <w:rPr>
          <w:rFonts w:ascii="Arial" w:hAnsi="Arial" w:cs="Arial"/>
          <w:b/>
          <w:bCs/>
        </w:rPr>
      </w:pPr>
    </w:p>
    <w:p w14:paraId="76D1BBE2" w14:textId="6721C0F0" w:rsidR="006077E7" w:rsidRDefault="006077E7" w:rsidP="006077E7">
      <w:pPr>
        <w:jc w:val="center"/>
        <w:rPr>
          <w:rFonts w:ascii="Arial" w:hAnsi="Arial" w:cs="Arial"/>
          <w:b/>
          <w:bCs/>
        </w:rPr>
      </w:pPr>
    </w:p>
    <w:p w14:paraId="14F3B080" w14:textId="63C6D4E5" w:rsidR="006077E7" w:rsidRDefault="006077E7" w:rsidP="006077E7">
      <w:pPr>
        <w:jc w:val="center"/>
        <w:rPr>
          <w:rFonts w:ascii="Arial" w:hAnsi="Arial" w:cs="Arial"/>
          <w:b/>
          <w:bCs/>
        </w:rPr>
      </w:pPr>
    </w:p>
    <w:p w14:paraId="5DE25072" w14:textId="4E351DE6" w:rsidR="006077E7" w:rsidRDefault="006077E7" w:rsidP="006077E7">
      <w:pPr>
        <w:jc w:val="center"/>
        <w:rPr>
          <w:rFonts w:ascii="Arial" w:hAnsi="Arial" w:cs="Arial"/>
          <w:b/>
          <w:bCs/>
        </w:rPr>
      </w:pPr>
    </w:p>
    <w:p w14:paraId="66C8DD64" w14:textId="42E22131" w:rsidR="006077E7" w:rsidRDefault="006077E7" w:rsidP="006077E7">
      <w:pPr>
        <w:jc w:val="center"/>
        <w:rPr>
          <w:rFonts w:ascii="Arial" w:hAnsi="Arial" w:cs="Arial"/>
          <w:b/>
          <w:bCs/>
        </w:rPr>
      </w:pPr>
    </w:p>
    <w:p w14:paraId="782022CC" w14:textId="03E3EFB0" w:rsidR="006077E7" w:rsidRDefault="006077E7" w:rsidP="006077E7">
      <w:pPr>
        <w:jc w:val="center"/>
        <w:rPr>
          <w:rFonts w:ascii="Arial" w:hAnsi="Arial" w:cs="Arial"/>
          <w:b/>
          <w:bCs/>
        </w:rPr>
      </w:pPr>
    </w:p>
    <w:p w14:paraId="5A6EE4EA" w14:textId="6B50C4C4" w:rsidR="006077E7" w:rsidRDefault="006077E7" w:rsidP="006077E7">
      <w:pPr>
        <w:jc w:val="center"/>
        <w:rPr>
          <w:rFonts w:ascii="Arial" w:hAnsi="Arial" w:cs="Arial"/>
          <w:b/>
          <w:bCs/>
        </w:rPr>
      </w:pPr>
    </w:p>
    <w:p w14:paraId="1499724A" w14:textId="5DC247B0" w:rsidR="006077E7" w:rsidRDefault="006077E7" w:rsidP="006077E7">
      <w:pPr>
        <w:jc w:val="center"/>
        <w:rPr>
          <w:rFonts w:ascii="Arial" w:hAnsi="Arial" w:cs="Arial"/>
          <w:b/>
          <w:bCs/>
        </w:rPr>
      </w:pPr>
    </w:p>
    <w:p w14:paraId="01451DBB" w14:textId="53924CE6" w:rsidR="006077E7" w:rsidRDefault="006077E7" w:rsidP="006077E7">
      <w:pPr>
        <w:jc w:val="center"/>
        <w:rPr>
          <w:rFonts w:ascii="Arial" w:hAnsi="Arial" w:cs="Arial"/>
          <w:b/>
          <w:bCs/>
        </w:rPr>
      </w:pPr>
    </w:p>
    <w:p w14:paraId="2E9CF5B7" w14:textId="568B2A79" w:rsidR="006077E7" w:rsidRDefault="006077E7" w:rsidP="006077E7">
      <w:pPr>
        <w:jc w:val="center"/>
        <w:rPr>
          <w:rFonts w:ascii="Arial" w:hAnsi="Arial" w:cs="Arial"/>
          <w:b/>
          <w:bCs/>
        </w:rPr>
      </w:pPr>
    </w:p>
    <w:p w14:paraId="33E93841" w14:textId="151FD65B" w:rsidR="006077E7" w:rsidRDefault="006077E7" w:rsidP="006077E7">
      <w:pPr>
        <w:jc w:val="center"/>
        <w:rPr>
          <w:rFonts w:ascii="Arial" w:hAnsi="Arial" w:cs="Arial"/>
          <w:b/>
          <w:bCs/>
        </w:rPr>
      </w:pPr>
    </w:p>
    <w:p w14:paraId="016F1224" w14:textId="1D17A195" w:rsidR="006077E7" w:rsidRDefault="006077E7" w:rsidP="006077E7">
      <w:pPr>
        <w:jc w:val="center"/>
        <w:rPr>
          <w:rFonts w:ascii="Arial" w:hAnsi="Arial" w:cs="Arial"/>
          <w:b/>
          <w:bCs/>
        </w:rPr>
      </w:pPr>
    </w:p>
    <w:p w14:paraId="2E9E94F1" w14:textId="14C4AF4B" w:rsidR="006077E7" w:rsidRDefault="006077E7" w:rsidP="006077E7">
      <w:pPr>
        <w:jc w:val="center"/>
        <w:rPr>
          <w:rFonts w:ascii="Arial" w:hAnsi="Arial" w:cs="Arial"/>
          <w:b/>
          <w:bCs/>
        </w:rPr>
      </w:pPr>
    </w:p>
    <w:p w14:paraId="588581E3" w14:textId="14D4B50D" w:rsidR="006077E7" w:rsidRDefault="006077E7" w:rsidP="006077E7">
      <w:pPr>
        <w:jc w:val="center"/>
        <w:rPr>
          <w:rFonts w:ascii="Arial" w:hAnsi="Arial" w:cs="Arial"/>
          <w:b/>
          <w:bCs/>
        </w:rPr>
      </w:pPr>
    </w:p>
    <w:p w14:paraId="3F326BC5" w14:textId="0C5D3950" w:rsidR="006077E7" w:rsidRDefault="006077E7" w:rsidP="006077E7">
      <w:pPr>
        <w:jc w:val="center"/>
        <w:rPr>
          <w:rFonts w:ascii="Arial" w:hAnsi="Arial" w:cs="Arial"/>
          <w:b/>
          <w:bCs/>
        </w:rPr>
      </w:pPr>
    </w:p>
    <w:p w14:paraId="6F6C763F" w14:textId="2F0133F7" w:rsidR="006077E7" w:rsidRDefault="006077E7" w:rsidP="006077E7">
      <w:pPr>
        <w:jc w:val="center"/>
        <w:rPr>
          <w:rFonts w:ascii="Arial" w:hAnsi="Arial" w:cs="Arial"/>
          <w:b/>
          <w:bCs/>
        </w:rPr>
      </w:pPr>
    </w:p>
    <w:p w14:paraId="5C3365EB" w14:textId="3AD9C462" w:rsidR="006077E7" w:rsidRDefault="006077E7" w:rsidP="006077E7">
      <w:pPr>
        <w:jc w:val="center"/>
        <w:rPr>
          <w:rFonts w:ascii="Arial" w:hAnsi="Arial" w:cs="Arial"/>
          <w:b/>
          <w:bCs/>
        </w:rPr>
      </w:pPr>
    </w:p>
    <w:p w14:paraId="4F4FBF8A" w14:textId="4173E61A" w:rsidR="006077E7" w:rsidRDefault="006077E7" w:rsidP="006077E7">
      <w:pPr>
        <w:jc w:val="center"/>
        <w:rPr>
          <w:rFonts w:ascii="Arial" w:hAnsi="Arial" w:cs="Arial"/>
          <w:b/>
          <w:bCs/>
        </w:rPr>
      </w:pPr>
    </w:p>
    <w:p w14:paraId="164F4C8A" w14:textId="7B37FC7B" w:rsidR="006077E7" w:rsidRDefault="006077E7" w:rsidP="006077E7">
      <w:pPr>
        <w:jc w:val="center"/>
        <w:rPr>
          <w:rFonts w:ascii="Arial" w:hAnsi="Arial" w:cs="Arial"/>
          <w:b/>
          <w:bCs/>
        </w:rPr>
      </w:pPr>
    </w:p>
    <w:p w14:paraId="2DDDFD49" w14:textId="384AA413" w:rsidR="006077E7" w:rsidRDefault="006077E7" w:rsidP="006077E7">
      <w:pPr>
        <w:jc w:val="center"/>
        <w:rPr>
          <w:rFonts w:ascii="Arial" w:hAnsi="Arial" w:cs="Arial"/>
          <w:b/>
          <w:bCs/>
        </w:rPr>
      </w:pPr>
    </w:p>
    <w:p w14:paraId="22853C7A" w14:textId="6C6DEA69" w:rsidR="006077E7" w:rsidRDefault="006077E7" w:rsidP="006077E7">
      <w:pPr>
        <w:jc w:val="center"/>
        <w:rPr>
          <w:rFonts w:ascii="Arial" w:hAnsi="Arial" w:cs="Arial"/>
          <w:b/>
          <w:bCs/>
        </w:rPr>
      </w:pPr>
    </w:p>
    <w:p w14:paraId="4FC6B308" w14:textId="14CF2189" w:rsidR="006077E7" w:rsidRDefault="006077E7" w:rsidP="006077E7">
      <w:pPr>
        <w:jc w:val="center"/>
        <w:rPr>
          <w:rFonts w:ascii="Arial" w:hAnsi="Arial" w:cs="Arial"/>
          <w:b/>
          <w:bCs/>
        </w:rPr>
      </w:pPr>
    </w:p>
    <w:p w14:paraId="69464043" w14:textId="471C2CB8" w:rsidR="006077E7" w:rsidRDefault="006077E7" w:rsidP="006077E7">
      <w:pPr>
        <w:jc w:val="center"/>
        <w:rPr>
          <w:rFonts w:ascii="Arial" w:hAnsi="Arial" w:cs="Arial"/>
          <w:b/>
          <w:bCs/>
        </w:rPr>
      </w:pPr>
    </w:p>
    <w:p w14:paraId="1EEC7BA4" w14:textId="71501286" w:rsidR="006077E7" w:rsidRDefault="006077E7" w:rsidP="006077E7">
      <w:pPr>
        <w:jc w:val="center"/>
        <w:rPr>
          <w:rFonts w:ascii="Arial" w:hAnsi="Arial" w:cs="Arial"/>
          <w:b/>
          <w:bCs/>
        </w:rPr>
      </w:pPr>
    </w:p>
    <w:p w14:paraId="27E3979E" w14:textId="613C4277" w:rsidR="006077E7" w:rsidRDefault="006077E7" w:rsidP="006077E7">
      <w:pPr>
        <w:jc w:val="center"/>
        <w:rPr>
          <w:rFonts w:ascii="Arial" w:hAnsi="Arial" w:cs="Arial"/>
          <w:b/>
          <w:bCs/>
        </w:rPr>
      </w:pPr>
    </w:p>
    <w:p w14:paraId="137EE326" w14:textId="05DCEEDE" w:rsidR="006077E7" w:rsidRDefault="006077E7" w:rsidP="006077E7">
      <w:pPr>
        <w:jc w:val="center"/>
        <w:rPr>
          <w:rFonts w:ascii="Arial" w:hAnsi="Arial" w:cs="Arial"/>
          <w:b/>
          <w:bCs/>
        </w:rPr>
      </w:pPr>
    </w:p>
    <w:p w14:paraId="14CD3E4B" w14:textId="77777777" w:rsidR="006077E7" w:rsidRDefault="006077E7" w:rsidP="006077E7">
      <w:pPr>
        <w:rPr>
          <w:rFonts w:ascii="Arial" w:eastAsia="Arial" w:hAnsi="Arial" w:cs="Arial"/>
          <w:b/>
          <w:bCs/>
          <w:sz w:val="24"/>
          <w:szCs w:val="24"/>
          <w:u w:val="single"/>
        </w:rPr>
      </w:pPr>
      <w:proofErr w:type="spellStart"/>
      <w:r w:rsidRPr="06BDCEBB">
        <w:rPr>
          <w:rFonts w:ascii="Arial" w:eastAsia="Arial" w:hAnsi="Arial" w:cs="Arial"/>
          <w:b/>
          <w:bCs/>
          <w:sz w:val="24"/>
          <w:szCs w:val="24"/>
          <w:u w:val="single"/>
          <w:lang w:val="en-US"/>
        </w:rPr>
        <w:lastRenderedPageBreak/>
        <w:t>Mr</w:t>
      </w:r>
      <w:proofErr w:type="spellEnd"/>
      <w:r w:rsidRPr="06BDCEBB">
        <w:rPr>
          <w:rFonts w:ascii="Arial" w:eastAsia="Arial" w:hAnsi="Arial" w:cs="Arial"/>
          <w:b/>
          <w:bCs/>
          <w:sz w:val="24"/>
          <w:szCs w:val="24"/>
          <w:u w:val="single"/>
          <w:lang w:val="en-US"/>
        </w:rPr>
        <w:t xml:space="preserve"> Bevan’s Focus Group Interview, Year 3, 03/02/20 am</w:t>
      </w:r>
      <w:r w:rsidRPr="06BDCEBB">
        <w:rPr>
          <w:rFonts w:ascii="Arial" w:eastAsia="Arial" w:hAnsi="Arial" w:cs="Arial"/>
          <w:b/>
          <w:bCs/>
          <w:sz w:val="24"/>
          <w:szCs w:val="24"/>
          <w:lang w:val="en-US"/>
        </w:rPr>
        <w:t xml:space="preserve"> </w:t>
      </w:r>
    </w:p>
    <w:p w14:paraId="20DB7B4B" w14:textId="77777777" w:rsidR="006077E7" w:rsidRDefault="006077E7" w:rsidP="006077E7">
      <w:pPr>
        <w:rPr>
          <w:rFonts w:ascii="Arial" w:eastAsia="Arial" w:hAnsi="Arial" w:cs="Arial"/>
          <w:b/>
          <w:bCs/>
        </w:rPr>
      </w:pPr>
    </w:p>
    <w:p w14:paraId="1F15C0FE" w14:textId="77777777" w:rsidR="006077E7" w:rsidRDefault="006077E7" w:rsidP="006077E7">
      <w:pPr>
        <w:rPr>
          <w:rFonts w:ascii="Arial" w:eastAsia="Arial" w:hAnsi="Arial" w:cs="Arial"/>
          <w:b/>
          <w:bCs/>
          <w:i/>
          <w:iCs/>
        </w:rPr>
      </w:pPr>
      <w:r w:rsidRPr="674009EE">
        <w:rPr>
          <w:rFonts w:ascii="Arial" w:eastAsia="Arial" w:hAnsi="Arial" w:cs="Arial"/>
          <w:i/>
          <w:iCs/>
          <w:lang w:val="en-US"/>
        </w:rPr>
        <w:t xml:space="preserve">NB. All three pupils put each flashcard into the “Like” basket, indicating that they like using mini whiteboards equally as much as they do hands up questioning. </w:t>
      </w:r>
    </w:p>
    <w:p w14:paraId="20999476" w14:textId="77777777" w:rsidR="006077E7" w:rsidRDefault="006077E7" w:rsidP="006077E7">
      <w:pPr>
        <w:rPr>
          <w:rFonts w:ascii="Arial" w:eastAsia="Arial" w:hAnsi="Arial" w:cs="Arial"/>
        </w:rPr>
      </w:pPr>
    </w:p>
    <w:p w14:paraId="3EE13195" w14:textId="77777777" w:rsidR="006077E7" w:rsidRDefault="006077E7" w:rsidP="006077E7">
      <w:pPr>
        <w:rPr>
          <w:rFonts w:ascii="Arial" w:eastAsia="Arial" w:hAnsi="Arial" w:cs="Arial"/>
          <w:b/>
          <w:bCs/>
        </w:rPr>
      </w:pPr>
      <w:r w:rsidRPr="674009EE">
        <w:rPr>
          <w:rFonts w:ascii="Arial" w:eastAsia="Arial" w:hAnsi="Arial" w:cs="Arial"/>
          <w:b/>
          <w:bCs/>
          <w:lang w:val="en-US"/>
        </w:rPr>
        <w:t>Question 1.</w:t>
      </w:r>
    </w:p>
    <w:p w14:paraId="6037FC3D" w14:textId="77777777" w:rsidR="006077E7" w:rsidRDefault="006077E7" w:rsidP="006077E7">
      <w:pPr>
        <w:rPr>
          <w:rFonts w:ascii="Arial" w:eastAsia="Arial" w:hAnsi="Arial" w:cs="Arial"/>
        </w:rPr>
      </w:pPr>
      <w:proofErr w:type="spellStart"/>
      <w:r w:rsidRPr="4C080D5A">
        <w:rPr>
          <w:rFonts w:ascii="Arial" w:eastAsia="Arial" w:hAnsi="Arial" w:cs="Arial"/>
          <w:b/>
          <w:bCs/>
          <w:lang w:val="en-US"/>
        </w:rPr>
        <w:t>Mr</w:t>
      </w:r>
      <w:proofErr w:type="spellEnd"/>
      <w:r w:rsidRPr="4C080D5A">
        <w:rPr>
          <w:rFonts w:ascii="Arial" w:eastAsia="Arial" w:hAnsi="Arial" w:cs="Arial"/>
          <w:b/>
          <w:bCs/>
          <w:lang w:val="en-US"/>
        </w:rPr>
        <w:t xml:space="preserve"> Bevan: </w:t>
      </w:r>
      <w:r w:rsidRPr="4C080D5A">
        <w:rPr>
          <w:rFonts w:ascii="Arial" w:eastAsia="Arial" w:hAnsi="Arial" w:cs="Arial"/>
          <w:lang w:val="en-US"/>
        </w:rPr>
        <w:t xml:space="preserve">What did you learn in today’s lesson? </w:t>
      </w:r>
    </w:p>
    <w:p w14:paraId="5ED4AB91"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3: </w:t>
      </w:r>
      <w:r w:rsidRPr="4C080D5A">
        <w:rPr>
          <w:rFonts w:ascii="Arial" w:eastAsia="Arial" w:hAnsi="Arial" w:cs="Arial"/>
          <w:lang w:val="en-US"/>
        </w:rPr>
        <w:t>Clocks. If the big hand is on the 6 it means half past and if the big hand is on 12 it means o’clock.</w:t>
      </w:r>
    </w:p>
    <w:p w14:paraId="1FC6B9BC" w14:textId="77777777" w:rsidR="006077E7" w:rsidRDefault="006077E7" w:rsidP="006077E7">
      <w:pPr>
        <w:rPr>
          <w:rFonts w:ascii="Arial" w:eastAsia="Arial" w:hAnsi="Arial" w:cs="Arial"/>
          <w:b/>
          <w:bCs/>
          <w:color w:val="FF0000"/>
          <w:sz w:val="32"/>
          <w:szCs w:val="32"/>
        </w:rPr>
      </w:pPr>
      <w:r w:rsidRPr="4C080D5A">
        <w:rPr>
          <w:rFonts w:ascii="Arial" w:eastAsia="Arial" w:hAnsi="Arial" w:cs="Arial"/>
          <w:b/>
          <w:bCs/>
          <w:lang w:val="en-US"/>
        </w:rPr>
        <w:t xml:space="preserve">Child 2: </w:t>
      </w:r>
      <w:r w:rsidRPr="4C080D5A">
        <w:rPr>
          <w:rFonts w:ascii="Arial" w:eastAsia="Arial" w:hAnsi="Arial" w:cs="Arial"/>
          <w:lang w:val="en-US"/>
        </w:rPr>
        <w:t>I learned that...I forgot.</w:t>
      </w:r>
    </w:p>
    <w:p w14:paraId="25D035E5"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1: </w:t>
      </w:r>
      <w:r w:rsidRPr="4C080D5A">
        <w:rPr>
          <w:rFonts w:ascii="Arial" w:eastAsia="Arial" w:hAnsi="Arial" w:cs="Arial"/>
          <w:lang w:val="en-US"/>
        </w:rPr>
        <w:t xml:space="preserve">If the big hand is on the 9 that means quarter to. </w:t>
      </w:r>
      <w:r w:rsidRPr="4C080D5A">
        <w:rPr>
          <w:rFonts w:ascii="Arial" w:eastAsia="Arial" w:hAnsi="Arial" w:cs="Arial"/>
          <w:b/>
          <w:bCs/>
          <w:lang w:val="en-US"/>
        </w:rPr>
        <w:t xml:space="preserve"> </w:t>
      </w:r>
    </w:p>
    <w:p w14:paraId="3FB04871" w14:textId="77777777" w:rsidR="006077E7" w:rsidRDefault="006077E7" w:rsidP="006077E7">
      <w:pPr>
        <w:rPr>
          <w:rFonts w:ascii="Arial" w:eastAsia="Arial" w:hAnsi="Arial" w:cs="Arial"/>
          <w:b/>
          <w:bCs/>
        </w:rPr>
      </w:pPr>
    </w:p>
    <w:p w14:paraId="68D7DE01" w14:textId="77777777" w:rsidR="006077E7" w:rsidRDefault="006077E7" w:rsidP="006077E7">
      <w:pPr>
        <w:rPr>
          <w:rFonts w:ascii="Arial" w:eastAsia="Arial" w:hAnsi="Arial" w:cs="Arial"/>
          <w:b/>
          <w:bCs/>
        </w:rPr>
      </w:pPr>
      <w:r w:rsidRPr="674009EE">
        <w:rPr>
          <w:rFonts w:ascii="Arial" w:eastAsia="Arial" w:hAnsi="Arial" w:cs="Arial"/>
          <w:b/>
          <w:bCs/>
          <w:lang w:val="en-US"/>
        </w:rPr>
        <w:t>Question 2.</w:t>
      </w:r>
    </w:p>
    <w:p w14:paraId="3C6CCD17" w14:textId="77777777" w:rsidR="006077E7" w:rsidRDefault="006077E7" w:rsidP="006077E7">
      <w:pPr>
        <w:rPr>
          <w:rFonts w:ascii="Arial" w:eastAsia="Arial" w:hAnsi="Arial" w:cs="Arial"/>
        </w:rPr>
      </w:pPr>
      <w:proofErr w:type="spellStart"/>
      <w:r w:rsidRPr="4C080D5A">
        <w:rPr>
          <w:rFonts w:ascii="Arial" w:eastAsia="Arial" w:hAnsi="Arial" w:cs="Arial"/>
          <w:b/>
          <w:bCs/>
          <w:lang w:val="en-US"/>
        </w:rPr>
        <w:t>Mr</w:t>
      </w:r>
      <w:proofErr w:type="spellEnd"/>
      <w:r w:rsidRPr="4C080D5A">
        <w:rPr>
          <w:rFonts w:ascii="Arial" w:eastAsia="Arial" w:hAnsi="Arial" w:cs="Arial"/>
          <w:b/>
          <w:bCs/>
          <w:lang w:val="en-US"/>
        </w:rPr>
        <w:t xml:space="preserve"> Bevan:</w:t>
      </w:r>
      <w:r w:rsidRPr="4C080D5A">
        <w:rPr>
          <w:rFonts w:ascii="Arial" w:eastAsia="Arial" w:hAnsi="Arial" w:cs="Arial"/>
          <w:lang w:val="en-US"/>
        </w:rPr>
        <w:t xml:space="preserve"> Was today’s lesson interesting? Why was it / was it not?</w:t>
      </w:r>
    </w:p>
    <w:p w14:paraId="3504C771"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3: </w:t>
      </w:r>
      <w:r w:rsidRPr="4C080D5A">
        <w:rPr>
          <w:rFonts w:ascii="Arial" w:eastAsia="Arial" w:hAnsi="Arial" w:cs="Arial"/>
          <w:lang w:val="en-US"/>
        </w:rPr>
        <w:t>Yes.</w:t>
      </w:r>
    </w:p>
    <w:p w14:paraId="13641CF6"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2: </w:t>
      </w:r>
      <w:r w:rsidRPr="4C080D5A">
        <w:rPr>
          <w:rFonts w:ascii="Arial" w:eastAsia="Arial" w:hAnsi="Arial" w:cs="Arial"/>
          <w:lang w:val="en-US"/>
        </w:rPr>
        <w:t>Yes. Because it helped us learn about the clock, because some of us did not know about the clock.</w:t>
      </w:r>
    </w:p>
    <w:p w14:paraId="02B7B3DB"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1: </w:t>
      </w:r>
      <w:r w:rsidRPr="4C080D5A">
        <w:rPr>
          <w:rFonts w:ascii="Arial" w:eastAsia="Arial" w:hAnsi="Arial" w:cs="Arial"/>
          <w:lang w:val="en-US"/>
        </w:rPr>
        <w:t>Yes. Because some people don’t know their times and it helps lots of people remember their times.</w:t>
      </w:r>
    </w:p>
    <w:p w14:paraId="5C7B8BA9" w14:textId="77777777" w:rsidR="006077E7" w:rsidRDefault="006077E7" w:rsidP="006077E7">
      <w:pPr>
        <w:rPr>
          <w:rFonts w:ascii="Arial" w:eastAsia="Arial" w:hAnsi="Arial" w:cs="Arial"/>
          <w:b/>
          <w:bCs/>
        </w:rPr>
      </w:pPr>
    </w:p>
    <w:p w14:paraId="0AA9A798" w14:textId="77777777" w:rsidR="006077E7" w:rsidRDefault="006077E7" w:rsidP="006077E7">
      <w:pPr>
        <w:rPr>
          <w:rFonts w:ascii="Arial" w:eastAsia="Arial" w:hAnsi="Arial" w:cs="Arial"/>
          <w:b/>
          <w:bCs/>
        </w:rPr>
      </w:pPr>
      <w:r w:rsidRPr="674009EE">
        <w:rPr>
          <w:rFonts w:ascii="Arial" w:eastAsia="Arial" w:hAnsi="Arial" w:cs="Arial"/>
          <w:b/>
          <w:bCs/>
          <w:lang w:val="en-US"/>
        </w:rPr>
        <w:t xml:space="preserve">Question 3. </w:t>
      </w:r>
    </w:p>
    <w:p w14:paraId="298F2A7E" w14:textId="77777777" w:rsidR="006077E7" w:rsidRDefault="006077E7" w:rsidP="006077E7">
      <w:pPr>
        <w:rPr>
          <w:rFonts w:ascii="Arial" w:eastAsia="Arial" w:hAnsi="Arial" w:cs="Arial"/>
        </w:rPr>
      </w:pPr>
      <w:proofErr w:type="spellStart"/>
      <w:r w:rsidRPr="4C080D5A">
        <w:rPr>
          <w:rFonts w:ascii="Arial" w:eastAsia="Arial" w:hAnsi="Arial" w:cs="Arial"/>
          <w:b/>
          <w:bCs/>
          <w:lang w:val="en-US"/>
        </w:rPr>
        <w:t>Mr</w:t>
      </w:r>
      <w:proofErr w:type="spellEnd"/>
      <w:r w:rsidRPr="4C080D5A">
        <w:rPr>
          <w:rFonts w:ascii="Arial" w:eastAsia="Arial" w:hAnsi="Arial" w:cs="Arial"/>
          <w:b/>
          <w:bCs/>
          <w:lang w:val="en-US"/>
        </w:rPr>
        <w:t xml:space="preserve"> Bevan:</w:t>
      </w:r>
      <w:r w:rsidRPr="4C080D5A">
        <w:rPr>
          <w:rFonts w:ascii="Arial" w:eastAsia="Arial" w:hAnsi="Arial" w:cs="Arial"/>
          <w:lang w:val="en-US"/>
        </w:rPr>
        <w:t xml:space="preserve"> Which part(s) of the lesson did you enjoy the most? Why?</w:t>
      </w:r>
    </w:p>
    <w:p w14:paraId="745DE70E" w14:textId="77777777" w:rsidR="006077E7" w:rsidRDefault="006077E7" w:rsidP="006077E7">
      <w:pPr>
        <w:rPr>
          <w:rFonts w:ascii="Arial" w:eastAsia="Arial" w:hAnsi="Arial" w:cs="Arial"/>
        </w:rPr>
      </w:pPr>
      <w:r w:rsidRPr="49C223C0">
        <w:rPr>
          <w:rFonts w:ascii="Arial" w:eastAsia="Arial" w:hAnsi="Arial" w:cs="Arial"/>
          <w:b/>
          <w:bCs/>
          <w:lang w:val="en-US"/>
        </w:rPr>
        <w:t xml:space="preserve">Child 3: </w:t>
      </w:r>
      <w:r w:rsidRPr="49C223C0">
        <w:rPr>
          <w:rFonts w:ascii="Arial" w:eastAsia="Arial" w:hAnsi="Arial" w:cs="Arial"/>
          <w:lang w:val="en-US"/>
        </w:rPr>
        <w:t>Everything, but my favorite part was when you moved the clock and we had to write the answers on whiteboards and Mr. Bevan counted down from 5 in Welsh and we had to put our whiteboards up.</w:t>
      </w:r>
    </w:p>
    <w:p w14:paraId="517608A2"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2: </w:t>
      </w:r>
      <w:r w:rsidRPr="4C080D5A">
        <w:rPr>
          <w:rFonts w:ascii="Arial" w:eastAsia="Arial" w:hAnsi="Arial" w:cs="Arial"/>
          <w:lang w:val="en-US"/>
        </w:rPr>
        <w:t>I enjoyed doing the whiteboards the most because it would help you be a little bit quicker doing stuff because we had to be quicker.</w:t>
      </w:r>
    </w:p>
    <w:p w14:paraId="38361521"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1: </w:t>
      </w:r>
      <w:r w:rsidRPr="4C080D5A">
        <w:rPr>
          <w:rFonts w:ascii="Arial" w:eastAsia="Arial" w:hAnsi="Arial" w:cs="Arial"/>
          <w:lang w:val="en-US"/>
        </w:rPr>
        <w:t xml:space="preserve">The volunteering one because if that person knows more than other </w:t>
      </w:r>
      <w:proofErr w:type="gramStart"/>
      <w:r w:rsidRPr="4C080D5A">
        <w:rPr>
          <w:rFonts w:ascii="Arial" w:eastAsia="Arial" w:hAnsi="Arial" w:cs="Arial"/>
          <w:lang w:val="en-US"/>
        </w:rPr>
        <w:t>people</w:t>
      </w:r>
      <w:proofErr w:type="gramEnd"/>
      <w:r w:rsidRPr="4C080D5A">
        <w:rPr>
          <w:rFonts w:ascii="Arial" w:eastAsia="Arial" w:hAnsi="Arial" w:cs="Arial"/>
          <w:lang w:val="en-US"/>
        </w:rPr>
        <w:t xml:space="preserve"> they can tell us what they know about time.</w:t>
      </w:r>
    </w:p>
    <w:p w14:paraId="0DD56A82" w14:textId="77777777" w:rsidR="006077E7" w:rsidRDefault="006077E7" w:rsidP="006077E7">
      <w:pPr>
        <w:rPr>
          <w:rFonts w:ascii="Arial" w:eastAsia="Arial" w:hAnsi="Arial" w:cs="Arial"/>
          <w:b/>
          <w:bCs/>
        </w:rPr>
      </w:pPr>
    </w:p>
    <w:p w14:paraId="4F63B6B2" w14:textId="77777777" w:rsidR="006077E7" w:rsidRDefault="006077E7" w:rsidP="006077E7">
      <w:pPr>
        <w:rPr>
          <w:rFonts w:ascii="Arial" w:eastAsia="Arial" w:hAnsi="Arial" w:cs="Arial"/>
          <w:b/>
          <w:bCs/>
        </w:rPr>
      </w:pPr>
      <w:r w:rsidRPr="674009EE">
        <w:rPr>
          <w:rFonts w:ascii="Arial" w:eastAsia="Arial" w:hAnsi="Arial" w:cs="Arial"/>
          <w:b/>
          <w:bCs/>
          <w:lang w:val="en-US"/>
        </w:rPr>
        <w:t xml:space="preserve">Question 4. </w:t>
      </w:r>
    </w:p>
    <w:p w14:paraId="3F64B0B7" w14:textId="77777777" w:rsidR="006077E7" w:rsidRDefault="006077E7" w:rsidP="006077E7">
      <w:pPr>
        <w:rPr>
          <w:rFonts w:ascii="Arial" w:eastAsia="Arial" w:hAnsi="Arial" w:cs="Arial"/>
        </w:rPr>
      </w:pPr>
      <w:proofErr w:type="spellStart"/>
      <w:r w:rsidRPr="4C080D5A">
        <w:rPr>
          <w:rFonts w:ascii="Arial" w:eastAsia="Arial" w:hAnsi="Arial" w:cs="Arial"/>
          <w:b/>
          <w:bCs/>
          <w:lang w:val="en-US"/>
        </w:rPr>
        <w:t>Mr</w:t>
      </w:r>
      <w:proofErr w:type="spellEnd"/>
      <w:r w:rsidRPr="4C080D5A">
        <w:rPr>
          <w:rFonts w:ascii="Arial" w:eastAsia="Arial" w:hAnsi="Arial" w:cs="Arial"/>
          <w:b/>
          <w:bCs/>
          <w:lang w:val="en-US"/>
        </w:rPr>
        <w:t xml:space="preserve"> Bevan:</w:t>
      </w:r>
      <w:r w:rsidRPr="4C080D5A">
        <w:rPr>
          <w:rFonts w:ascii="Arial" w:eastAsia="Arial" w:hAnsi="Arial" w:cs="Arial"/>
          <w:lang w:val="en-US"/>
        </w:rPr>
        <w:t xml:space="preserve"> Would you like to use mini whiteboards more often? Why / why not?</w:t>
      </w:r>
    </w:p>
    <w:p w14:paraId="14DC4575"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3: </w:t>
      </w:r>
      <w:r w:rsidRPr="4C080D5A">
        <w:rPr>
          <w:rFonts w:ascii="Arial" w:eastAsia="Arial" w:hAnsi="Arial" w:cs="Arial"/>
          <w:lang w:val="en-US"/>
        </w:rPr>
        <w:t xml:space="preserve">Yes, because we don’t have to move. We just </w:t>
      </w:r>
      <w:proofErr w:type="gramStart"/>
      <w:r w:rsidRPr="4C080D5A">
        <w:rPr>
          <w:rFonts w:ascii="Arial" w:eastAsia="Arial" w:hAnsi="Arial" w:cs="Arial"/>
          <w:lang w:val="en-US"/>
        </w:rPr>
        <w:t>have to</w:t>
      </w:r>
      <w:proofErr w:type="gramEnd"/>
      <w:r w:rsidRPr="4C080D5A">
        <w:rPr>
          <w:rFonts w:ascii="Arial" w:eastAsia="Arial" w:hAnsi="Arial" w:cs="Arial"/>
          <w:lang w:val="en-US"/>
        </w:rPr>
        <w:t xml:space="preserve"> lean over and get our whiteboards and pens instead of moving to get our books.</w:t>
      </w:r>
    </w:p>
    <w:p w14:paraId="61615F56" w14:textId="77777777" w:rsidR="006077E7" w:rsidRDefault="006077E7" w:rsidP="006077E7">
      <w:pPr>
        <w:rPr>
          <w:rFonts w:ascii="Arial" w:eastAsia="Arial" w:hAnsi="Arial" w:cs="Arial"/>
        </w:rPr>
      </w:pPr>
      <w:r w:rsidRPr="4C080D5A">
        <w:rPr>
          <w:rFonts w:ascii="Arial" w:eastAsia="Arial" w:hAnsi="Arial" w:cs="Arial"/>
          <w:b/>
          <w:bCs/>
          <w:lang w:val="en-US"/>
        </w:rPr>
        <w:lastRenderedPageBreak/>
        <w:t xml:space="preserve">Child 2: </w:t>
      </w:r>
      <w:r w:rsidRPr="4C080D5A">
        <w:rPr>
          <w:rFonts w:ascii="Arial" w:eastAsia="Arial" w:hAnsi="Arial" w:cs="Arial"/>
          <w:lang w:val="en-US"/>
        </w:rPr>
        <w:t>Yes I would like it more, because then we don’t have to really walk that far to get our books, we just have to get our whiteboards and the pen and people can help each other to get the whiteboards and the pens.</w:t>
      </w:r>
    </w:p>
    <w:p w14:paraId="6F934B2B"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1: </w:t>
      </w:r>
      <w:r w:rsidRPr="4C080D5A">
        <w:rPr>
          <w:rFonts w:ascii="Arial" w:eastAsia="Arial" w:hAnsi="Arial" w:cs="Arial"/>
          <w:lang w:val="en-US"/>
        </w:rPr>
        <w:t xml:space="preserve"> Yes, so then we know what to write in our books after we’ve written it on the whiteboards already.</w:t>
      </w:r>
    </w:p>
    <w:p w14:paraId="00B7A42A" w14:textId="77777777" w:rsidR="006077E7" w:rsidRDefault="006077E7" w:rsidP="006077E7">
      <w:pPr>
        <w:rPr>
          <w:rFonts w:ascii="Arial" w:eastAsia="Arial" w:hAnsi="Arial" w:cs="Arial"/>
        </w:rPr>
      </w:pPr>
    </w:p>
    <w:p w14:paraId="20219655" w14:textId="77777777" w:rsidR="006077E7" w:rsidRDefault="006077E7" w:rsidP="006077E7">
      <w:pPr>
        <w:rPr>
          <w:rFonts w:ascii="Arial" w:eastAsia="Arial" w:hAnsi="Arial" w:cs="Arial"/>
          <w:b/>
          <w:bCs/>
        </w:rPr>
      </w:pPr>
      <w:r w:rsidRPr="674009EE">
        <w:rPr>
          <w:rFonts w:ascii="Arial" w:eastAsia="Arial" w:hAnsi="Arial" w:cs="Arial"/>
          <w:b/>
          <w:bCs/>
          <w:lang w:val="en-US"/>
        </w:rPr>
        <w:t xml:space="preserve">Question 5. </w:t>
      </w:r>
    </w:p>
    <w:p w14:paraId="439101C3" w14:textId="77777777" w:rsidR="006077E7" w:rsidRDefault="006077E7" w:rsidP="006077E7">
      <w:pPr>
        <w:rPr>
          <w:rFonts w:ascii="Arial" w:eastAsia="Arial" w:hAnsi="Arial" w:cs="Arial"/>
        </w:rPr>
      </w:pPr>
      <w:proofErr w:type="spellStart"/>
      <w:r w:rsidRPr="4C080D5A">
        <w:rPr>
          <w:rFonts w:ascii="Arial" w:eastAsia="Arial" w:hAnsi="Arial" w:cs="Arial"/>
          <w:b/>
          <w:bCs/>
          <w:lang w:val="en-US"/>
        </w:rPr>
        <w:t>Mr</w:t>
      </w:r>
      <w:proofErr w:type="spellEnd"/>
      <w:r w:rsidRPr="4C080D5A">
        <w:rPr>
          <w:rFonts w:ascii="Arial" w:eastAsia="Arial" w:hAnsi="Arial" w:cs="Arial"/>
          <w:b/>
          <w:bCs/>
          <w:lang w:val="en-US"/>
        </w:rPr>
        <w:t xml:space="preserve"> Bevan:</w:t>
      </w:r>
      <w:r w:rsidRPr="4C080D5A">
        <w:rPr>
          <w:rFonts w:ascii="Arial" w:eastAsia="Arial" w:hAnsi="Arial" w:cs="Arial"/>
          <w:lang w:val="en-US"/>
        </w:rPr>
        <w:t xml:space="preserve"> Would you like to have hands up questioning more often? Why / why not?</w:t>
      </w:r>
    </w:p>
    <w:p w14:paraId="2CFD74BD"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3: </w:t>
      </w:r>
      <w:r w:rsidRPr="4C080D5A">
        <w:rPr>
          <w:rFonts w:ascii="Arial" w:eastAsia="Arial" w:hAnsi="Arial" w:cs="Arial"/>
          <w:lang w:val="en-US"/>
        </w:rPr>
        <w:t>Yes, because people don’t shout and then it’s not too loud. The other day I had a headache because people were shouting out instead of putting their hands up. It’s quieter when we use hands up.</w:t>
      </w:r>
    </w:p>
    <w:p w14:paraId="12743F32"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2: </w:t>
      </w:r>
      <w:proofErr w:type="gramStart"/>
      <w:r w:rsidRPr="4C080D5A">
        <w:rPr>
          <w:rFonts w:ascii="Arial" w:eastAsia="Arial" w:hAnsi="Arial" w:cs="Arial"/>
          <w:lang w:val="en-US"/>
        </w:rPr>
        <w:t>Yes</w:t>
      </w:r>
      <w:proofErr w:type="gramEnd"/>
      <w:r w:rsidRPr="4C080D5A">
        <w:rPr>
          <w:rFonts w:ascii="Arial" w:eastAsia="Arial" w:hAnsi="Arial" w:cs="Arial"/>
          <w:lang w:val="en-US"/>
        </w:rPr>
        <w:t xml:space="preserve"> I would, because then it’s not so loud and all the people can listen to them instead of just shouting trying to answer.</w:t>
      </w:r>
    </w:p>
    <w:p w14:paraId="10A90E0D"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1: </w:t>
      </w:r>
      <w:r w:rsidRPr="4C080D5A">
        <w:rPr>
          <w:rFonts w:ascii="Arial" w:eastAsia="Arial" w:hAnsi="Arial" w:cs="Arial"/>
          <w:lang w:val="en-US"/>
        </w:rPr>
        <w:t>Yes, so then we don’t disturb other classes.</w:t>
      </w:r>
    </w:p>
    <w:p w14:paraId="408CB4A2" w14:textId="77777777" w:rsidR="006077E7" w:rsidRDefault="006077E7" w:rsidP="006077E7">
      <w:pPr>
        <w:rPr>
          <w:rFonts w:ascii="Arial" w:eastAsia="Arial" w:hAnsi="Arial" w:cs="Arial"/>
        </w:rPr>
      </w:pPr>
    </w:p>
    <w:p w14:paraId="70FA6F42" w14:textId="77777777" w:rsidR="006077E7" w:rsidRDefault="006077E7" w:rsidP="006077E7">
      <w:pPr>
        <w:rPr>
          <w:rFonts w:ascii="Arial" w:eastAsia="Arial" w:hAnsi="Arial" w:cs="Arial"/>
          <w:b/>
          <w:bCs/>
        </w:rPr>
      </w:pPr>
      <w:r w:rsidRPr="674009EE">
        <w:rPr>
          <w:rFonts w:ascii="Arial" w:eastAsia="Arial" w:hAnsi="Arial" w:cs="Arial"/>
          <w:b/>
          <w:bCs/>
          <w:lang w:val="en-US"/>
        </w:rPr>
        <w:t xml:space="preserve">Question 6. </w:t>
      </w:r>
    </w:p>
    <w:p w14:paraId="528B30F6" w14:textId="77777777" w:rsidR="006077E7" w:rsidRDefault="006077E7" w:rsidP="006077E7">
      <w:pPr>
        <w:rPr>
          <w:rFonts w:ascii="Arial" w:eastAsia="Arial" w:hAnsi="Arial" w:cs="Arial"/>
        </w:rPr>
      </w:pPr>
      <w:proofErr w:type="spellStart"/>
      <w:r w:rsidRPr="4C080D5A">
        <w:rPr>
          <w:rFonts w:ascii="Arial" w:eastAsia="Arial" w:hAnsi="Arial" w:cs="Arial"/>
          <w:b/>
          <w:bCs/>
          <w:lang w:val="en-US"/>
        </w:rPr>
        <w:t>Mr</w:t>
      </w:r>
      <w:proofErr w:type="spellEnd"/>
      <w:r w:rsidRPr="4C080D5A">
        <w:rPr>
          <w:rFonts w:ascii="Arial" w:eastAsia="Arial" w:hAnsi="Arial" w:cs="Arial"/>
          <w:b/>
          <w:bCs/>
          <w:lang w:val="en-US"/>
        </w:rPr>
        <w:t xml:space="preserve"> Bevan:</w:t>
      </w:r>
      <w:r w:rsidRPr="4C080D5A">
        <w:rPr>
          <w:rFonts w:ascii="Arial" w:eastAsia="Arial" w:hAnsi="Arial" w:cs="Arial"/>
          <w:lang w:val="en-US"/>
        </w:rPr>
        <w:t xml:space="preserve"> Would you be more likely to join in if we used hands up questioning, Think Pair Share, or mini whiteboards?</w:t>
      </w:r>
    </w:p>
    <w:p w14:paraId="40E21C1E"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3: </w:t>
      </w:r>
      <w:r w:rsidRPr="4C080D5A">
        <w:rPr>
          <w:rFonts w:ascii="Arial" w:eastAsia="Arial" w:hAnsi="Arial" w:cs="Arial"/>
          <w:lang w:val="en-US"/>
        </w:rPr>
        <w:t>All of them.</w:t>
      </w:r>
    </w:p>
    <w:p w14:paraId="3D5D8111" w14:textId="77777777" w:rsidR="006077E7" w:rsidRDefault="006077E7" w:rsidP="006077E7">
      <w:pPr>
        <w:rPr>
          <w:rFonts w:ascii="Arial" w:eastAsia="Arial" w:hAnsi="Arial" w:cs="Arial"/>
        </w:rPr>
      </w:pPr>
      <w:r w:rsidRPr="4C080D5A">
        <w:rPr>
          <w:rFonts w:ascii="Arial" w:eastAsia="Arial" w:hAnsi="Arial" w:cs="Arial"/>
          <w:b/>
          <w:bCs/>
          <w:lang w:val="en-US"/>
        </w:rPr>
        <w:t xml:space="preserve">Child 2: </w:t>
      </w:r>
      <w:r w:rsidRPr="4C080D5A">
        <w:rPr>
          <w:rFonts w:ascii="Arial" w:eastAsia="Arial" w:hAnsi="Arial" w:cs="Arial"/>
          <w:lang w:val="en-US"/>
        </w:rPr>
        <w:t>I think whiteboards, because then we can do a little bit of writing and we don’t just have to put our hands up. When you write things sometimes it helps you to remember how to say something.</w:t>
      </w:r>
    </w:p>
    <w:p w14:paraId="472D3EAB"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1: </w:t>
      </w:r>
      <w:r w:rsidRPr="4C0A9DAC">
        <w:rPr>
          <w:rFonts w:ascii="Arial" w:eastAsia="Arial" w:hAnsi="Arial" w:cs="Arial"/>
          <w:lang w:val="en-US"/>
        </w:rPr>
        <w:t xml:space="preserve">Answer with a whiteboard. </w:t>
      </w:r>
    </w:p>
    <w:p w14:paraId="5687E54B" w14:textId="77777777" w:rsidR="006077E7" w:rsidRDefault="006077E7" w:rsidP="006077E7">
      <w:pPr>
        <w:rPr>
          <w:rFonts w:ascii="Arial" w:eastAsia="Arial" w:hAnsi="Arial" w:cs="Arial"/>
          <w:lang w:val="en-US"/>
        </w:rPr>
      </w:pPr>
    </w:p>
    <w:p w14:paraId="26DE9295" w14:textId="77777777" w:rsidR="006077E7" w:rsidRDefault="006077E7">
      <w:pPr>
        <w:rPr>
          <w:rFonts w:ascii="Arial" w:eastAsia="Arial" w:hAnsi="Arial" w:cs="Arial"/>
          <w:lang w:val="en-US"/>
        </w:rPr>
      </w:pPr>
      <w:r>
        <w:rPr>
          <w:rFonts w:ascii="Arial" w:eastAsia="Arial" w:hAnsi="Arial" w:cs="Arial"/>
          <w:lang w:val="en-US"/>
        </w:rPr>
        <w:br w:type="page"/>
      </w:r>
    </w:p>
    <w:p w14:paraId="436C7EEB" w14:textId="36744DEF" w:rsidR="006077E7" w:rsidRDefault="006077E7" w:rsidP="006077E7">
      <w:pPr>
        <w:rPr>
          <w:rFonts w:ascii="Arial" w:eastAsia="Arial" w:hAnsi="Arial" w:cs="Arial"/>
          <w:sz w:val="24"/>
          <w:szCs w:val="24"/>
        </w:rPr>
      </w:pPr>
      <w:proofErr w:type="spellStart"/>
      <w:r w:rsidRPr="4C0A9DAC">
        <w:rPr>
          <w:rFonts w:ascii="Arial" w:eastAsia="Arial" w:hAnsi="Arial" w:cs="Arial"/>
          <w:b/>
          <w:bCs/>
          <w:sz w:val="24"/>
          <w:szCs w:val="24"/>
          <w:u w:val="single"/>
          <w:lang w:val="en-US"/>
        </w:rPr>
        <w:lastRenderedPageBreak/>
        <w:t>Mr</w:t>
      </w:r>
      <w:proofErr w:type="spellEnd"/>
      <w:r w:rsidRPr="4C0A9DAC">
        <w:rPr>
          <w:rFonts w:ascii="Arial" w:eastAsia="Arial" w:hAnsi="Arial" w:cs="Arial"/>
          <w:b/>
          <w:bCs/>
          <w:sz w:val="24"/>
          <w:szCs w:val="24"/>
          <w:u w:val="single"/>
          <w:lang w:val="en-US"/>
        </w:rPr>
        <w:t xml:space="preserve"> Bradshaw’s Focus Group Interview, Year 2, 03/02/20 pm</w:t>
      </w:r>
      <w:r w:rsidRPr="4C0A9DAC">
        <w:rPr>
          <w:rFonts w:ascii="Arial" w:eastAsia="Arial" w:hAnsi="Arial" w:cs="Arial"/>
          <w:b/>
          <w:bCs/>
          <w:sz w:val="24"/>
          <w:szCs w:val="24"/>
          <w:lang w:val="en-US"/>
        </w:rPr>
        <w:t xml:space="preserve"> </w:t>
      </w:r>
    </w:p>
    <w:p w14:paraId="344DD590" w14:textId="77777777" w:rsidR="006077E7" w:rsidRDefault="006077E7" w:rsidP="006077E7">
      <w:pPr>
        <w:rPr>
          <w:rFonts w:ascii="Arial" w:eastAsia="Arial" w:hAnsi="Arial" w:cs="Arial"/>
          <w:sz w:val="24"/>
          <w:szCs w:val="24"/>
        </w:rPr>
      </w:pPr>
    </w:p>
    <w:p w14:paraId="2906C723" w14:textId="77777777" w:rsidR="006077E7" w:rsidRDefault="006077E7" w:rsidP="006077E7">
      <w:pPr>
        <w:rPr>
          <w:rFonts w:ascii="Arial" w:eastAsia="Arial" w:hAnsi="Arial" w:cs="Arial"/>
        </w:rPr>
      </w:pPr>
      <w:r w:rsidRPr="4C0A9DAC">
        <w:rPr>
          <w:rFonts w:ascii="Arial" w:eastAsia="Arial" w:hAnsi="Arial" w:cs="Arial"/>
          <w:i/>
          <w:iCs/>
          <w:lang w:val="en-US"/>
        </w:rPr>
        <w:t xml:space="preserve">NB. All three pupils put each flashcard into the “Like” basket, indicating that they like using mini whiteboards equally as much as they do hands up questioning. </w:t>
      </w:r>
    </w:p>
    <w:p w14:paraId="04124AAF" w14:textId="77777777" w:rsidR="006077E7" w:rsidRDefault="006077E7" w:rsidP="006077E7">
      <w:pPr>
        <w:rPr>
          <w:rFonts w:ascii="Arial" w:eastAsia="Arial" w:hAnsi="Arial" w:cs="Arial"/>
        </w:rPr>
      </w:pPr>
    </w:p>
    <w:p w14:paraId="4CC7BB32" w14:textId="77777777" w:rsidR="006077E7" w:rsidRDefault="006077E7" w:rsidP="006077E7">
      <w:pPr>
        <w:rPr>
          <w:rFonts w:ascii="Arial" w:eastAsia="Arial" w:hAnsi="Arial" w:cs="Arial"/>
        </w:rPr>
      </w:pPr>
      <w:r w:rsidRPr="4C0A9DAC">
        <w:rPr>
          <w:rFonts w:ascii="Arial" w:eastAsia="Arial" w:hAnsi="Arial" w:cs="Arial"/>
          <w:b/>
          <w:bCs/>
          <w:lang w:val="en-US"/>
        </w:rPr>
        <w:t>Question 1.</w:t>
      </w:r>
    </w:p>
    <w:p w14:paraId="256539AB" w14:textId="77777777" w:rsidR="006077E7" w:rsidRDefault="006077E7" w:rsidP="006077E7">
      <w:pPr>
        <w:rPr>
          <w:rFonts w:ascii="Arial" w:eastAsia="Arial" w:hAnsi="Arial" w:cs="Arial"/>
        </w:rPr>
      </w:pPr>
      <w:proofErr w:type="spellStart"/>
      <w:r w:rsidRPr="4C0A9DAC">
        <w:rPr>
          <w:rFonts w:ascii="Arial" w:eastAsia="Arial" w:hAnsi="Arial" w:cs="Arial"/>
          <w:b/>
          <w:bCs/>
          <w:lang w:val="en-US"/>
        </w:rPr>
        <w:t>Mr</w:t>
      </w:r>
      <w:proofErr w:type="spellEnd"/>
      <w:r w:rsidRPr="4C0A9DAC">
        <w:rPr>
          <w:rFonts w:ascii="Arial" w:eastAsia="Arial" w:hAnsi="Arial" w:cs="Arial"/>
          <w:b/>
          <w:bCs/>
          <w:lang w:val="en-US"/>
        </w:rPr>
        <w:t xml:space="preserve"> Bradshaw: </w:t>
      </w:r>
      <w:r w:rsidRPr="4C0A9DAC">
        <w:rPr>
          <w:rFonts w:ascii="Arial" w:eastAsia="Arial" w:hAnsi="Arial" w:cs="Arial"/>
          <w:lang w:val="en-US"/>
        </w:rPr>
        <w:t xml:space="preserve">What did you learn in today’s lesson? </w:t>
      </w:r>
    </w:p>
    <w:p w14:paraId="37621A0E"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1: </w:t>
      </w:r>
      <w:r w:rsidRPr="4C0A9DAC">
        <w:rPr>
          <w:rFonts w:ascii="Arial" w:eastAsia="Arial" w:hAnsi="Arial" w:cs="Arial"/>
          <w:lang w:val="en-US"/>
        </w:rPr>
        <w:t>About subtracting items and numbers.</w:t>
      </w:r>
    </w:p>
    <w:p w14:paraId="498E691F"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I learnt how to subtract.</w:t>
      </w:r>
    </w:p>
    <w:p w14:paraId="7763A286"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3: </w:t>
      </w:r>
      <w:r w:rsidRPr="4C0A9DAC">
        <w:rPr>
          <w:rFonts w:ascii="Arial" w:eastAsia="Arial" w:hAnsi="Arial" w:cs="Arial"/>
          <w:lang w:val="en-US"/>
        </w:rPr>
        <w:t>How to take away.</w:t>
      </w:r>
    </w:p>
    <w:p w14:paraId="445EEDD5" w14:textId="77777777" w:rsidR="006077E7" w:rsidRDefault="006077E7" w:rsidP="006077E7">
      <w:pPr>
        <w:rPr>
          <w:rFonts w:ascii="Arial" w:eastAsia="Arial" w:hAnsi="Arial" w:cs="Arial"/>
        </w:rPr>
      </w:pPr>
    </w:p>
    <w:p w14:paraId="08D6E7AA" w14:textId="77777777" w:rsidR="006077E7" w:rsidRDefault="006077E7" w:rsidP="006077E7">
      <w:pPr>
        <w:rPr>
          <w:rFonts w:ascii="Arial" w:eastAsia="Arial" w:hAnsi="Arial" w:cs="Arial"/>
        </w:rPr>
      </w:pPr>
      <w:r w:rsidRPr="4C0A9DAC">
        <w:rPr>
          <w:rFonts w:ascii="Arial" w:eastAsia="Arial" w:hAnsi="Arial" w:cs="Arial"/>
          <w:b/>
          <w:bCs/>
          <w:lang w:val="en-US"/>
        </w:rPr>
        <w:t>Question 2.</w:t>
      </w:r>
    </w:p>
    <w:p w14:paraId="37820BB9" w14:textId="77777777" w:rsidR="006077E7" w:rsidRDefault="006077E7" w:rsidP="006077E7">
      <w:pPr>
        <w:rPr>
          <w:rFonts w:ascii="Arial" w:eastAsia="Arial" w:hAnsi="Arial" w:cs="Arial"/>
        </w:rPr>
      </w:pPr>
      <w:proofErr w:type="spellStart"/>
      <w:r w:rsidRPr="4C0A9DAC">
        <w:rPr>
          <w:rFonts w:ascii="Arial" w:eastAsia="Arial" w:hAnsi="Arial" w:cs="Arial"/>
          <w:b/>
          <w:bCs/>
          <w:lang w:val="en-US"/>
        </w:rPr>
        <w:t>Mr</w:t>
      </w:r>
      <w:proofErr w:type="spellEnd"/>
      <w:r w:rsidRPr="4C0A9DAC">
        <w:rPr>
          <w:rFonts w:ascii="Arial" w:eastAsia="Arial" w:hAnsi="Arial" w:cs="Arial"/>
          <w:b/>
          <w:bCs/>
          <w:lang w:val="en-US"/>
        </w:rPr>
        <w:t xml:space="preserve"> Bradshaw:</w:t>
      </w:r>
      <w:r w:rsidRPr="4C0A9DAC">
        <w:rPr>
          <w:rFonts w:ascii="Arial" w:eastAsia="Arial" w:hAnsi="Arial" w:cs="Arial"/>
          <w:lang w:val="en-US"/>
        </w:rPr>
        <w:t xml:space="preserve"> Was today’s lesson interesting? Why was it / was it not?</w:t>
      </w:r>
    </w:p>
    <w:p w14:paraId="13087D12"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1: </w:t>
      </w:r>
      <w:r w:rsidRPr="4C0A9DAC">
        <w:rPr>
          <w:rFonts w:ascii="Arial" w:eastAsia="Arial" w:hAnsi="Arial" w:cs="Arial"/>
          <w:lang w:val="en-US"/>
        </w:rPr>
        <w:t>Yes. Because you can know more about things that you usually do not know.</w:t>
      </w:r>
    </w:p>
    <w:p w14:paraId="47B2CC3E"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 xml:space="preserve">Yes. </w:t>
      </w:r>
    </w:p>
    <w:p w14:paraId="315242E9"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3: </w:t>
      </w:r>
      <w:r w:rsidRPr="4C0A9DAC">
        <w:rPr>
          <w:rFonts w:ascii="Arial" w:eastAsia="Arial" w:hAnsi="Arial" w:cs="Arial"/>
          <w:lang w:val="en-US"/>
        </w:rPr>
        <w:t>Yes.</w:t>
      </w:r>
    </w:p>
    <w:p w14:paraId="3BDDBD0F" w14:textId="77777777" w:rsidR="006077E7" w:rsidRDefault="006077E7" w:rsidP="006077E7">
      <w:pPr>
        <w:rPr>
          <w:rFonts w:ascii="Arial" w:eastAsia="Arial" w:hAnsi="Arial" w:cs="Arial"/>
        </w:rPr>
      </w:pPr>
    </w:p>
    <w:p w14:paraId="44AACF2D" w14:textId="77777777" w:rsidR="006077E7" w:rsidRDefault="006077E7" w:rsidP="006077E7">
      <w:pPr>
        <w:rPr>
          <w:rFonts w:ascii="Arial" w:eastAsia="Arial" w:hAnsi="Arial" w:cs="Arial"/>
        </w:rPr>
      </w:pPr>
      <w:r w:rsidRPr="4C0A9DAC">
        <w:rPr>
          <w:rFonts w:ascii="Arial" w:eastAsia="Arial" w:hAnsi="Arial" w:cs="Arial"/>
          <w:b/>
          <w:bCs/>
          <w:lang w:val="en-US"/>
        </w:rPr>
        <w:t xml:space="preserve">Question 3. </w:t>
      </w:r>
    </w:p>
    <w:p w14:paraId="67DACC4F" w14:textId="77777777" w:rsidR="006077E7" w:rsidRDefault="006077E7" w:rsidP="006077E7">
      <w:pPr>
        <w:rPr>
          <w:rFonts w:ascii="Arial" w:eastAsia="Arial" w:hAnsi="Arial" w:cs="Arial"/>
        </w:rPr>
      </w:pPr>
      <w:proofErr w:type="spellStart"/>
      <w:r w:rsidRPr="4C0A9DAC">
        <w:rPr>
          <w:rFonts w:ascii="Arial" w:eastAsia="Arial" w:hAnsi="Arial" w:cs="Arial"/>
          <w:b/>
          <w:bCs/>
          <w:lang w:val="en-US"/>
        </w:rPr>
        <w:t>Mr</w:t>
      </w:r>
      <w:proofErr w:type="spellEnd"/>
      <w:r w:rsidRPr="4C0A9DAC">
        <w:rPr>
          <w:rFonts w:ascii="Arial" w:eastAsia="Arial" w:hAnsi="Arial" w:cs="Arial"/>
          <w:b/>
          <w:bCs/>
          <w:lang w:val="en-US"/>
        </w:rPr>
        <w:t xml:space="preserve"> Bradshaw:</w:t>
      </w:r>
      <w:r w:rsidRPr="4C0A9DAC">
        <w:rPr>
          <w:rFonts w:ascii="Arial" w:eastAsia="Arial" w:hAnsi="Arial" w:cs="Arial"/>
          <w:lang w:val="en-US"/>
        </w:rPr>
        <w:t xml:space="preserve"> Which part(s) of the lesson did you enjoy the most? Why?</w:t>
      </w:r>
    </w:p>
    <w:p w14:paraId="4FDCE02B" w14:textId="77777777" w:rsidR="006077E7" w:rsidRDefault="006077E7" w:rsidP="006077E7">
      <w:pPr>
        <w:rPr>
          <w:rFonts w:ascii="Arial" w:eastAsia="Arial" w:hAnsi="Arial" w:cs="Arial"/>
        </w:rPr>
      </w:pPr>
      <w:r w:rsidRPr="0C94E7BD">
        <w:rPr>
          <w:rFonts w:ascii="Arial" w:eastAsia="Arial" w:hAnsi="Arial" w:cs="Arial"/>
          <w:b/>
          <w:bCs/>
          <w:lang w:val="en-US"/>
        </w:rPr>
        <w:t xml:space="preserve">Child 1: </w:t>
      </w:r>
      <w:r w:rsidRPr="0C94E7BD">
        <w:rPr>
          <w:rFonts w:ascii="Arial" w:eastAsia="Arial" w:hAnsi="Arial" w:cs="Arial"/>
          <w:lang w:val="en-US"/>
        </w:rPr>
        <w:t xml:space="preserve">The time when we used whiteboards to write the answers down. </w:t>
      </w:r>
    </w:p>
    <w:p w14:paraId="6790B9EB"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I enjoyed when we could write down the answers on the whiteboards.</w:t>
      </w:r>
    </w:p>
    <w:p w14:paraId="36396694"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3: </w:t>
      </w:r>
      <w:r w:rsidRPr="4C0A9DAC">
        <w:rPr>
          <w:rFonts w:ascii="Arial" w:eastAsia="Arial" w:hAnsi="Arial" w:cs="Arial"/>
          <w:lang w:val="en-US"/>
        </w:rPr>
        <w:t xml:space="preserve">When you </w:t>
      </w:r>
      <w:proofErr w:type="spellStart"/>
      <w:r w:rsidRPr="4C0A9DAC">
        <w:rPr>
          <w:rFonts w:ascii="Arial" w:eastAsia="Arial" w:hAnsi="Arial" w:cs="Arial"/>
          <w:lang w:val="en-US"/>
        </w:rPr>
        <w:t>getted</w:t>
      </w:r>
      <w:proofErr w:type="spellEnd"/>
      <w:r w:rsidRPr="4C0A9DAC">
        <w:rPr>
          <w:rFonts w:ascii="Arial" w:eastAsia="Arial" w:hAnsi="Arial" w:cs="Arial"/>
          <w:lang w:val="en-US"/>
        </w:rPr>
        <w:t xml:space="preserve"> to write the numbers on the big number line. Because it was fun writing the numbers.</w:t>
      </w:r>
    </w:p>
    <w:p w14:paraId="53211F6B" w14:textId="77777777" w:rsidR="006077E7" w:rsidRDefault="006077E7" w:rsidP="006077E7">
      <w:pPr>
        <w:rPr>
          <w:rFonts w:ascii="Arial" w:eastAsia="Arial" w:hAnsi="Arial" w:cs="Arial"/>
        </w:rPr>
      </w:pPr>
    </w:p>
    <w:p w14:paraId="38BF3C0A" w14:textId="77777777" w:rsidR="006077E7" w:rsidRDefault="006077E7" w:rsidP="006077E7">
      <w:pPr>
        <w:rPr>
          <w:rFonts w:ascii="Arial" w:eastAsia="Arial" w:hAnsi="Arial" w:cs="Arial"/>
        </w:rPr>
      </w:pPr>
      <w:r w:rsidRPr="4C0A9DAC">
        <w:rPr>
          <w:rFonts w:ascii="Arial" w:eastAsia="Arial" w:hAnsi="Arial" w:cs="Arial"/>
          <w:b/>
          <w:bCs/>
          <w:lang w:val="en-US"/>
        </w:rPr>
        <w:t xml:space="preserve">Question 4. </w:t>
      </w:r>
    </w:p>
    <w:p w14:paraId="1B6F2241" w14:textId="77777777" w:rsidR="006077E7" w:rsidRDefault="006077E7" w:rsidP="006077E7">
      <w:pPr>
        <w:rPr>
          <w:rFonts w:ascii="Arial" w:eastAsia="Arial" w:hAnsi="Arial" w:cs="Arial"/>
        </w:rPr>
      </w:pPr>
      <w:proofErr w:type="spellStart"/>
      <w:r w:rsidRPr="4C0A9DAC">
        <w:rPr>
          <w:rFonts w:ascii="Arial" w:eastAsia="Arial" w:hAnsi="Arial" w:cs="Arial"/>
          <w:b/>
          <w:bCs/>
          <w:lang w:val="en-US"/>
        </w:rPr>
        <w:t>Mr</w:t>
      </w:r>
      <w:proofErr w:type="spellEnd"/>
      <w:r w:rsidRPr="4C0A9DAC">
        <w:rPr>
          <w:rFonts w:ascii="Arial" w:eastAsia="Arial" w:hAnsi="Arial" w:cs="Arial"/>
          <w:b/>
          <w:bCs/>
          <w:lang w:val="en-US"/>
        </w:rPr>
        <w:t xml:space="preserve"> Bradshaw:</w:t>
      </w:r>
      <w:r w:rsidRPr="4C0A9DAC">
        <w:rPr>
          <w:rFonts w:ascii="Arial" w:eastAsia="Arial" w:hAnsi="Arial" w:cs="Arial"/>
          <w:lang w:val="en-US"/>
        </w:rPr>
        <w:t xml:space="preserve"> Would you like to use mini whiteboards more often? Why / why not?</w:t>
      </w:r>
    </w:p>
    <w:p w14:paraId="1181CA31"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1: </w:t>
      </w:r>
      <w:r w:rsidRPr="4C0A9DAC">
        <w:rPr>
          <w:rFonts w:ascii="Arial" w:eastAsia="Arial" w:hAnsi="Arial" w:cs="Arial"/>
          <w:lang w:val="en-US"/>
        </w:rPr>
        <w:t xml:space="preserve">Yes. Because you don’t have to put your hands up and it is tiring for your arms. </w:t>
      </w:r>
    </w:p>
    <w:p w14:paraId="3B368494"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Yes. Because then we do not have to put our hands up when someone asks us a question, so we can just write it down instead.</w:t>
      </w:r>
    </w:p>
    <w:p w14:paraId="3589063F"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3: </w:t>
      </w:r>
      <w:r w:rsidRPr="4C0A9DAC">
        <w:rPr>
          <w:rFonts w:ascii="Arial" w:eastAsia="Arial" w:hAnsi="Arial" w:cs="Arial"/>
          <w:lang w:val="en-US"/>
        </w:rPr>
        <w:t>Yes. Because your arms don’t get tired.</w:t>
      </w:r>
    </w:p>
    <w:p w14:paraId="64C1689D" w14:textId="77777777" w:rsidR="006077E7" w:rsidRDefault="006077E7" w:rsidP="006077E7">
      <w:pPr>
        <w:rPr>
          <w:rFonts w:ascii="Arial" w:eastAsia="Arial" w:hAnsi="Arial" w:cs="Arial"/>
        </w:rPr>
      </w:pPr>
    </w:p>
    <w:p w14:paraId="6AD7450C" w14:textId="77777777" w:rsidR="006077E7" w:rsidRDefault="006077E7" w:rsidP="006077E7">
      <w:pPr>
        <w:rPr>
          <w:rFonts w:ascii="Arial" w:eastAsia="Arial" w:hAnsi="Arial" w:cs="Arial"/>
        </w:rPr>
      </w:pPr>
      <w:r w:rsidRPr="4C0A9DAC">
        <w:rPr>
          <w:rFonts w:ascii="Arial" w:eastAsia="Arial" w:hAnsi="Arial" w:cs="Arial"/>
          <w:b/>
          <w:bCs/>
          <w:lang w:val="en-US"/>
        </w:rPr>
        <w:t xml:space="preserve">Question 5. </w:t>
      </w:r>
    </w:p>
    <w:p w14:paraId="5F80BA6B" w14:textId="77777777" w:rsidR="006077E7" w:rsidRDefault="006077E7" w:rsidP="006077E7">
      <w:pPr>
        <w:rPr>
          <w:rFonts w:ascii="Arial" w:eastAsia="Arial" w:hAnsi="Arial" w:cs="Arial"/>
        </w:rPr>
      </w:pPr>
      <w:proofErr w:type="spellStart"/>
      <w:r w:rsidRPr="4C0A9DAC">
        <w:rPr>
          <w:rFonts w:ascii="Arial" w:eastAsia="Arial" w:hAnsi="Arial" w:cs="Arial"/>
          <w:b/>
          <w:bCs/>
          <w:lang w:val="en-US"/>
        </w:rPr>
        <w:t>Mr</w:t>
      </w:r>
      <w:proofErr w:type="spellEnd"/>
      <w:r w:rsidRPr="4C0A9DAC">
        <w:rPr>
          <w:rFonts w:ascii="Arial" w:eastAsia="Arial" w:hAnsi="Arial" w:cs="Arial"/>
          <w:b/>
          <w:bCs/>
          <w:lang w:val="en-US"/>
        </w:rPr>
        <w:t xml:space="preserve"> Bradshaw:</w:t>
      </w:r>
      <w:r w:rsidRPr="4C0A9DAC">
        <w:rPr>
          <w:rFonts w:ascii="Arial" w:eastAsia="Arial" w:hAnsi="Arial" w:cs="Arial"/>
          <w:lang w:val="en-US"/>
        </w:rPr>
        <w:t xml:space="preserve"> Would you like to have hands up questioning more often? Why / why not?</w:t>
      </w:r>
    </w:p>
    <w:p w14:paraId="687C8BC9" w14:textId="77777777" w:rsidR="006077E7" w:rsidRDefault="006077E7" w:rsidP="006077E7">
      <w:pPr>
        <w:rPr>
          <w:rFonts w:ascii="Arial" w:eastAsia="Arial" w:hAnsi="Arial" w:cs="Arial"/>
        </w:rPr>
      </w:pPr>
      <w:r w:rsidRPr="4C0A9DAC">
        <w:rPr>
          <w:rFonts w:ascii="Arial" w:eastAsia="Arial" w:hAnsi="Arial" w:cs="Arial"/>
          <w:b/>
          <w:bCs/>
          <w:lang w:val="en-US"/>
        </w:rPr>
        <w:lastRenderedPageBreak/>
        <w:t xml:space="preserve">Child 1: </w:t>
      </w:r>
      <w:r w:rsidRPr="4C0A9DAC">
        <w:rPr>
          <w:rFonts w:ascii="Arial" w:eastAsia="Arial" w:hAnsi="Arial" w:cs="Arial"/>
          <w:lang w:val="en-US"/>
        </w:rPr>
        <w:t xml:space="preserve">More. </w:t>
      </w:r>
    </w:p>
    <w:p w14:paraId="0D0B93F6"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Less often.</w:t>
      </w:r>
    </w:p>
    <w:p w14:paraId="1037F41A"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3: </w:t>
      </w:r>
      <w:r w:rsidRPr="4C0A9DAC">
        <w:rPr>
          <w:rFonts w:ascii="Arial" w:eastAsia="Arial" w:hAnsi="Arial" w:cs="Arial"/>
          <w:lang w:val="en-US"/>
        </w:rPr>
        <w:t xml:space="preserve">No. </w:t>
      </w:r>
    </w:p>
    <w:p w14:paraId="4D9C319B" w14:textId="77777777" w:rsidR="006077E7" w:rsidRDefault="006077E7" w:rsidP="006077E7">
      <w:pPr>
        <w:rPr>
          <w:rFonts w:ascii="Arial" w:eastAsia="Arial" w:hAnsi="Arial" w:cs="Arial"/>
        </w:rPr>
      </w:pPr>
    </w:p>
    <w:p w14:paraId="7C27EEEE" w14:textId="77777777" w:rsidR="006077E7" w:rsidRDefault="006077E7" w:rsidP="006077E7">
      <w:pPr>
        <w:rPr>
          <w:rFonts w:ascii="Arial" w:eastAsia="Arial" w:hAnsi="Arial" w:cs="Arial"/>
        </w:rPr>
      </w:pPr>
      <w:r w:rsidRPr="4C0A9DAC">
        <w:rPr>
          <w:rFonts w:ascii="Arial" w:eastAsia="Arial" w:hAnsi="Arial" w:cs="Arial"/>
          <w:b/>
          <w:bCs/>
          <w:lang w:val="en-US"/>
        </w:rPr>
        <w:t xml:space="preserve">Question 6. </w:t>
      </w:r>
    </w:p>
    <w:p w14:paraId="230628AF" w14:textId="77777777" w:rsidR="006077E7" w:rsidRDefault="006077E7" w:rsidP="006077E7">
      <w:pPr>
        <w:rPr>
          <w:rFonts w:ascii="Arial" w:eastAsia="Arial" w:hAnsi="Arial" w:cs="Arial"/>
        </w:rPr>
      </w:pPr>
      <w:proofErr w:type="spellStart"/>
      <w:r w:rsidRPr="4C0A9DAC">
        <w:rPr>
          <w:rFonts w:ascii="Arial" w:eastAsia="Arial" w:hAnsi="Arial" w:cs="Arial"/>
          <w:b/>
          <w:bCs/>
          <w:lang w:val="en-US"/>
        </w:rPr>
        <w:t>Mr</w:t>
      </w:r>
      <w:proofErr w:type="spellEnd"/>
      <w:r w:rsidRPr="4C0A9DAC">
        <w:rPr>
          <w:rFonts w:ascii="Arial" w:eastAsia="Arial" w:hAnsi="Arial" w:cs="Arial"/>
          <w:b/>
          <w:bCs/>
          <w:lang w:val="en-US"/>
        </w:rPr>
        <w:t xml:space="preserve"> Bradshaw:</w:t>
      </w:r>
      <w:r w:rsidRPr="4C0A9DAC">
        <w:rPr>
          <w:rFonts w:ascii="Arial" w:eastAsia="Arial" w:hAnsi="Arial" w:cs="Arial"/>
          <w:lang w:val="en-US"/>
        </w:rPr>
        <w:t xml:space="preserve"> Would you be more likely to join in if we used hands up questioning, Think Pair Share, or mini whiteboards?</w:t>
      </w:r>
    </w:p>
    <w:p w14:paraId="3E537DBE"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1: </w:t>
      </w:r>
      <w:r w:rsidRPr="4C0A9DAC">
        <w:rPr>
          <w:rFonts w:ascii="Arial" w:eastAsia="Arial" w:hAnsi="Arial" w:cs="Arial"/>
          <w:lang w:val="en-US"/>
        </w:rPr>
        <w:t xml:space="preserve">More likely to join in if we used mini whiteboards. </w:t>
      </w:r>
    </w:p>
    <w:p w14:paraId="240BB665" w14:textId="77777777" w:rsidR="006077E7" w:rsidRDefault="006077E7" w:rsidP="006077E7">
      <w:pPr>
        <w:rPr>
          <w:rFonts w:ascii="Arial" w:eastAsia="Arial" w:hAnsi="Arial" w:cs="Arial"/>
        </w:rPr>
      </w:pPr>
      <w:r w:rsidRPr="4C0A9DAC">
        <w:rPr>
          <w:rFonts w:ascii="Arial" w:eastAsia="Arial" w:hAnsi="Arial" w:cs="Arial"/>
          <w:b/>
          <w:bCs/>
          <w:lang w:val="en-US"/>
        </w:rPr>
        <w:t xml:space="preserve">Child 2: </w:t>
      </w:r>
      <w:r w:rsidRPr="4C0A9DAC">
        <w:rPr>
          <w:rFonts w:ascii="Arial" w:eastAsia="Arial" w:hAnsi="Arial" w:cs="Arial"/>
          <w:lang w:val="en-US"/>
        </w:rPr>
        <w:t>Whiteboards.</w:t>
      </w:r>
    </w:p>
    <w:p w14:paraId="70610865" w14:textId="43AA1FEB" w:rsidR="006077E7" w:rsidRDefault="006077E7" w:rsidP="006077E7">
      <w:pPr>
        <w:rPr>
          <w:rFonts w:ascii="Arial" w:eastAsia="Arial" w:hAnsi="Arial" w:cs="Arial"/>
          <w:lang w:val="en-US"/>
        </w:rPr>
      </w:pPr>
      <w:r w:rsidRPr="4C0A9DAC">
        <w:rPr>
          <w:rFonts w:ascii="Arial" w:eastAsia="Arial" w:hAnsi="Arial" w:cs="Arial"/>
          <w:b/>
          <w:bCs/>
          <w:lang w:val="en-US"/>
        </w:rPr>
        <w:t xml:space="preserve">Child 3: </w:t>
      </w:r>
      <w:r w:rsidRPr="4C0A9DAC">
        <w:rPr>
          <w:rFonts w:ascii="Arial" w:eastAsia="Arial" w:hAnsi="Arial" w:cs="Arial"/>
          <w:lang w:val="en-US"/>
        </w:rPr>
        <w:t xml:space="preserve">Whiteboards. </w:t>
      </w:r>
    </w:p>
    <w:p w14:paraId="70974047" w14:textId="7589CFB0" w:rsidR="006077E7" w:rsidRDefault="006077E7" w:rsidP="006077E7">
      <w:pPr>
        <w:rPr>
          <w:rFonts w:ascii="Arial" w:eastAsia="Arial" w:hAnsi="Arial" w:cs="Arial"/>
          <w:lang w:val="en-US"/>
        </w:rPr>
      </w:pPr>
    </w:p>
    <w:p w14:paraId="42F1825B" w14:textId="4622BACB" w:rsidR="006077E7" w:rsidRDefault="006077E7" w:rsidP="006077E7">
      <w:pPr>
        <w:rPr>
          <w:rFonts w:ascii="Arial" w:eastAsia="Arial" w:hAnsi="Arial" w:cs="Arial"/>
          <w:lang w:val="en-US"/>
        </w:rPr>
      </w:pPr>
    </w:p>
    <w:p w14:paraId="3D64E081" w14:textId="620577C6" w:rsidR="006077E7" w:rsidRDefault="006077E7" w:rsidP="006077E7">
      <w:pPr>
        <w:rPr>
          <w:rFonts w:ascii="Arial" w:eastAsia="Arial" w:hAnsi="Arial" w:cs="Arial"/>
          <w:lang w:val="en-US"/>
        </w:rPr>
      </w:pPr>
    </w:p>
    <w:p w14:paraId="06D0C8A4" w14:textId="12ADE9AA" w:rsidR="006077E7" w:rsidRDefault="006077E7" w:rsidP="006077E7">
      <w:pPr>
        <w:rPr>
          <w:rFonts w:ascii="Arial" w:eastAsia="Arial" w:hAnsi="Arial" w:cs="Arial"/>
          <w:lang w:val="en-US"/>
        </w:rPr>
      </w:pPr>
    </w:p>
    <w:p w14:paraId="34E9C712" w14:textId="0786CCBE" w:rsidR="006077E7" w:rsidRDefault="006077E7" w:rsidP="006077E7">
      <w:pPr>
        <w:rPr>
          <w:rFonts w:ascii="Arial" w:eastAsia="Arial" w:hAnsi="Arial" w:cs="Arial"/>
          <w:lang w:val="en-US"/>
        </w:rPr>
      </w:pPr>
    </w:p>
    <w:p w14:paraId="59694846" w14:textId="37068890" w:rsidR="006077E7" w:rsidRDefault="006077E7" w:rsidP="006077E7">
      <w:pPr>
        <w:rPr>
          <w:rFonts w:ascii="Arial" w:eastAsia="Arial" w:hAnsi="Arial" w:cs="Arial"/>
          <w:lang w:val="en-US"/>
        </w:rPr>
      </w:pPr>
    </w:p>
    <w:p w14:paraId="10B1BBB4" w14:textId="0D7AB57F" w:rsidR="006077E7" w:rsidRDefault="006077E7" w:rsidP="006077E7">
      <w:pPr>
        <w:rPr>
          <w:rFonts w:ascii="Arial" w:eastAsia="Arial" w:hAnsi="Arial" w:cs="Arial"/>
          <w:lang w:val="en-US"/>
        </w:rPr>
      </w:pPr>
    </w:p>
    <w:p w14:paraId="37917917" w14:textId="62DF4AC9" w:rsidR="006077E7" w:rsidRDefault="006077E7" w:rsidP="006077E7">
      <w:pPr>
        <w:rPr>
          <w:rFonts w:ascii="Arial" w:eastAsia="Arial" w:hAnsi="Arial" w:cs="Arial"/>
          <w:lang w:val="en-US"/>
        </w:rPr>
      </w:pPr>
    </w:p>
    <w:p w14:paraId="2B44DC49" w14:textId="0BC39924" w:rsidR="006077E7" w:rsidRDefault="006077E7" w:rsidP="006077E7">
      <w:pPr>
        <w:rPr>
          <w:rFonts w:ascii="Arial" w:eastAsia="Arial" w:hAnsi="Arial" w:cs="Arial"/>
          <w:lang w:val="en-US"/>
        </w:rPr>
      </w:pPr>
    </w:p>
    <w:p w14:paraId="69D6AB87" w14:textId="6B7F55BF" w:rsidR="006077E7" w:rsidRDefault="006077E7" w:rsidP="006077E7">
      <w:pPr>
        <w:rPr>
          <w:rFonts w:ascii="Arial" w:eastAsia="Arial" w:hAnsi="Arial" w:cs="Arial"/>
          <w:lang w:val="en-US"/>
        </w:rPr>
      </w:pPr>
    </w:p>
    <w:p w14:paraId="0F097C52" w14:textId="79F31A0C" w:rsidR="006077E7" w:rsidRDefault="006077E7" w:rsidP="006077E7">
      <w:pPr>
        <w:rPr>
          <w:rFonts w:ascii="Arial" w:eastAsia="Arial" w:hAnsi="Arial" w:cs="Arial"/>
          <w:lang w:val="en-US"/>
        </w:rPr>
      </w:pPr>
    </w:p>
    <w:p w14:paraId="7E3B2A67" w14:textId="3ED6AEEC" w:rsidR="006077E7" w:rsidRDefault="006077E7" w:rsidP="006077E7">
      <w:pPr>
        <w:rPr>
          <w:rFonts w:ascii="Arial" w:eastAsia="Arial" w:hAnsi="Arial" w:cs="Arial"/>
          <w:lang w:val="en-US"/>
        </w:rPr>
      </w:pPr>
    </w:p>
    <w:p w14:paraId="4D01772A" w14:textId="4C456185" w:rsidR="006077E7" w:rsidRDefault="006077E7" w:rsidP="006077E7">
      <w:pPr>
        <w:rPr>
          <w:rFonts w:ascii="Arial" w:eastAsia="Arial" w:hAnsi="Arial" w:cs="Arial"/>
          <w:lang w:val="en-US"/>
        </w:rPr>
      </w:pPr>
    </w:p>
    <w:p w14:paraId="1CBB0E4D" w14:textId="4F20516D" w:rsidR="006077E7" w:rsidRDefault="006077E7" w:rsidP="006077E7">
      <w:pPr>
        <w:rPr>
          <w:rFonts w:ascii="Arial" w:eastAsia="Arial" w:hAnsi="Arial" w:cs="Arial"/>
          <w:lang w:val="en-US"/>
        </w:rPr>
      </w:pPr>
    </w:p>
    <w:p w14:paraId="25E097F1" w14:textId="3431CE1F" w:rsidR="006077E7" w:rsidRDefault="006077E7" w:rsidP="006077E7">
      <w:pPr>
        <w:rPr>
          <w:rFonts w:ascii="Arial" w:eastAsia="Arial" w:hAnsi="Arial" w:cs="Arial"/>
          <w:lang w:val="en-US"/>
        </w:rPr>
      </w:pPr>
    </w:p>
    <w:p w14:paraId="75BD3F5E" w14:textId="7834FD9E" w:rsidR="006077E7" w:rsidRDefault="006077E7" w:rsidP="006077E7">
      <w:pPr>
        <w:rPr>
          <w:rFonts w:ascii="Arial" w:eastAsia="Arial" w:hAnsi="Arial" w:cs="Arial"/>
          <w:lang w:val="en-US"/>
        </w:rPr>
      </w:pPr>
    </w:p>
    <w:p w14:paraId="23F29BFF" w14:textId="2D575A62" w:rsidR="006077E7" w:rsidRDefault="006077E7" w:rsidP="006077E7">
      <w:pPr>
        <w:rPr>
          <w:rFonts w:ascii="Arial" w:eastAsia="Arial" w:hAnsi="Arial" w:cs="Arial"/>
          <w:lang w:val="en-US"/>
        </w:rPr>
      </w:pPr>
    </w:p>
    <w:p w14:paraId="0B3325CA" w14:textId="443D7519" w:rsidR="006077E7" w:rsidRDefault="006077E7" w:rsidP="006077E7">
      <w:pPr>
        <w:rPr>
          <w:rFonts w:ascii="Arial" w:eastAsia="Arial" w:hAnsi="Arial" w:cs="Arial"/>
          <w:lang w:val="en-US"/>
        </w:rPr>
      </w:pPr>
    </w:p>
    <w:p w14:paraId="04C21B33" w14:textId="259A2236" w:rsidR="006077E7" w:rsidRDefault="006077E7" w:rsidP="006077E7">
      <w:pPr>
        <w:rPr>
          <w:rFonts w:ascii="Arial" w:eastAsia="Arial" w:hAnsi="Arial" w:cs="Arial"/>
          <w:lang w:val="en-US"/>
        </w:rPr>
      </w:pPr>
    </w:p>
    <w:p w14:paraId="251F2B50" w14:textId="37CD70A8" w:rsidR="006077E7" w:rsidRDefault="006077E7" w:rsidP="006077E7">
      <w:pPr>
        <w:rPr>
          <w:rFonts w:ascii="Arial" w:eastAsia="Arial" w:hAnsi="Arial" w:cs="Arial"/>
          <w:lang w:val="en-US"/>
        </w:rPr>
      </w:pPr>
    </w:p>
    <w:p w14:paraId="5F67B9A4" w14:textId="2949B5E6" w:rsidR="006077E7" w:rsidRDefault="006077E7" w:rsidP="006077E7">
      <w:pPr>
        <w:rPr>
          <w:rFonts w:ascii="Arial" w:eastAsia="Arial" w:hAnsi="Arial" w:cs="Arial"/>
          <w:lang w:val="en-US"/>
        </w:rPr>
      </w:pPr>
    </w:p>
    <w:p w14:paraId="0BD412EC" w14:textId="61E69D75" w:rsidR="006077E7" w:rsidRDefault="006077E7" w:rsidP="006077E7">
      <w:pPr>
        <w:rPr>
          <w:rFonts w:ascii="Arial" w:eastAsia="Arial" w:hAnsi="Arial" w:cs="Arial"/>
          <w:lang w:val="en-US"/>
        </w:rPr>
      </w:pPr>
    </w:p>
    <w:p w14:paraId="695EFA42" w14:textId="77777777" w:rsidR="00F37CD5" w:rsidRDefault="00F37CD5" w:rsidP="006077E7">
      <w:pPr>
        <w:jc w:val="center"/>
        <w:rPr>
          <w:rFonts w:ascii="Arial" w:eastAsia="Arial" w:hAnsi="Arial" w:cs="Arial"/>
          <w:lang w:val="en-US"/>
        </w:rPr>
      </w:pPr>
    </w:p>
    <w:p w14:paraId="0D8C26C4" w14:textId="0705613A" w:rsidR="00F37CD5" w:rsidRDefault="00F37CD5" w:rsidP="00F37CD5">
      <w:pPr>
        <w:jc w:val="center"/>
        <w:rPr>
          <w:rFonts w:ascii="Arial" w:hAnsi="Arial" w:cs="Arial"/>
          <w:b/>
          <w:bCs/>
        </w:rPr>
      </w:pPr>
      <w:r>
        <w:rPr>
          <w:rFonts w:ascii="Arial" w:eastAsia="Arial" w:hAnsi="Arial" w:cs="Arial"/>
          <w:lang w:val="en-US"/>
        </w:rPr>
        <w:br w:type="page"/>
      </w:r>
      <w:r w:rsidRPr="00B416E6">
        <w:rPr>
          <w:rFonts w:ascii="Arial" w:hAnsi="Arial" w:cs="Arial"/>
          <w:b/>
          <w:bCs/>
        </w:rPr>
        <w:lastRenderedPageBreak/>
        <w:t xml:space="preserve">Appendix </w:t>
      </w:r>
      <w:r>
        <w:rPr>
          <w:rFonts w:ascii="Arial" w:hAnsi="Arial" w:cs="Arial"/>
          <w:b/>
          <w:bCs/>
        </w:rPr>
        <w:t>3</w:t>
      </w:r>
      <w:r>
        <w:rPr>
          <w:rFonts w:ascii="Arial" w:hAnsi="Arial" w:cs="Arial"/>
          <w:b/>
          <w:bCs/>
        </w:rPr>
        <w:t>: Post Research Lesson Reflections Using a Reflection Proforma Adapted from Gibbs (1988).</w:t>
      </w:r>
    </w:p>
    <w:p w14:paraId="54B7E865" w14:textId="77777777" w:rsidR="00F37CD5" w:rsidRDefault="00F37CD5" w:rsidP="00F37CD5">
      <w:pPr>
        <w:jc w:val="center"/>
        <w:rPr>
          <w:rFonts w:ascii="Arial" w:hAnsi="Arial" w:cs="Arial"/>
          <w:b/>
          <w:bCs/>
        </w:rPr>
      </w:pPr>
    </w:p>
    <w:p w14:paraId="2E5B5790" w14:textId="77777777" w:rsidR="00F37CD5" w:rsidRDefault="00F37CD5" w:rsidP="00F37CD5">
      <w:pPr>
        <w:rPr>
          <w:rFonts w:ascii="Arial" w:eastAsia="Arial" w:hAnsi="Arial" w:cs="Arial"/>
        </w:rPr>
      </w:pPr>
    </w:p>
    <w:p w14:paraId="013B063C" w14:textId="77777777" w:rsidR="00F37CD5" w:rsidRDefault="00F37CD5" w:rsidP="00F37CD5">
      <w:pPr>
        <w:rPr>
          <w:rFonts w:ascii="Arial" w:eastAsia="Arial" w:hAnsi="Arial" w:cs="Arial"/>
          <w:b/>
          <w:bCs/>
          <w:sz w:val="28"/>
          <w:szCs w:val="28"/>
        </w:rPr>
      </w:pPr>
      <w:r>
        <w:rPr>
          <w:rFonts w:ascii="Arial" w:eastAsia="Arial" w:hAnsi="Arial" w:cs="Arial"/>
          <w:b/>
          <w:bCs/>
          <w:sz w:val="28"/>
          <w:szCs w:val="28"/>
        </w:rPr>
        <w:br w:type="page"/>
      </w:r>
    </w:p>
    <w:p w14:paraId="506AD3E2" w14:textId="77777777" w:rsidR="00F37CD5" w:rsidRPr="00B416E6" w:rsidRDefault="00F37CD5" w:rsidP="00F37CD5">
      <w:pPr>
        <w:rPr>
          <w:rFonts w:ascii="Arial" w:eastAsia="Arial" w:hAnsi="Arial" w:cs="Arial"/>
          <w:b/>
          <w:bCs/>
          <w:sz w:val="28"/>
          <w:szCs w:val="28"/>
        </w:rPr>
      </w:pPr>
      <w:r w:rsidRPr="00B416E6">
        <w:rPr>
          <w:rFonts w:ascii="Arial" w:eastAsia="Arial" w:hAnsi="Arial" w:cs="Arial"/>
          <w:b/>
          <w:bCs/>
          <w:sz w:val="28"/>
          <w:szCs w:val="28"/>
        </w:rPr>
        <w:lastRenderedPageBreak/>
        <w:t>Research Lesson 1</w:t>
      </w:r>
    </w:p>
    <w:p w14:paraId="2D4F65C3" w14:textId="77777777" w:rsidR="00F37CD5" w:rsidRDefault="00F37CD5" w:rsidP="00F37CD5">
      <w:pPr>
        <w:rPr>
          <w:rFonts w:ascii="Arial" w:eastAsia="Arial" w:hAnsi="Arial" w:cs="Arial"/>
        </w:rPr>
      </w:pPr>
      <w:r w:rsidRPr="74958DA2">
        <w:rPr>
          <w:rFonts w:ascii="Arial" w:eastAsia="Arial" w:hAnsi="Arial" w:cs="Arial"/>
        </w:rPr>
        <w:t>Teacher: Mr Bevan</w:t>
      </w:r>
      <w:r>
        <w:rPr>
          <w:rFonts w:ascii="Arial" w:eastAsia="Arial" w:hAnsi="Arial" w:cs="Arial"/>
        </w:rPr>
        <w:t>. Observer: Mr Bradshaw.</w:t>
      </w:r>
    </w:p>
    <w:p w14:paraId="59FFB4EB" w14:textId="77777777" w:rsidR="00F37CD5" w:rsidRDefault="00F37CD5" w:rsidP="00F37CD5">
      <w:pPr>
        <w:rPr>
          <w:rFonts w:ascii="Arial" w:eastAsia="Arial" w:hAnsi="Arial" w:cs="Arial"/>
        </w:rPr>
      </w:pPr>
      <w:r w:rsidRPr="74958DA2">
        <w:rPr>
          <w:rFonts w:ascii="Arial" w:eastAsia="Arial" w:hAnsi="Arial" w:cs="Arial"/>
        </w:rPr>
        <w:t xml:space="preserve">Classroom context: Year 3, 30 pupils, 1 teacher, 1 teaching assistant, 1 observer. </w:t>
      </w:r>
    </w:p>
    <w:p w14:paraId="41CC755C" w14:textId="77777777" w:rsidR="00F37CD5" w:rsidRDefault="00F37CD5" w:rsidP="00F37CD5">
      <w:pPr>
        <w:rPr>
          <w:rFonts w:ascii="Arial" w:eastAsia="Arial" w:hAnsi="Arial" w:cs="Arial"/>
        </w:rPr>
      </w:pPr>
      <w:r w:rsidRPr="74958DA2">
        <w:rPr>
          <w:rFonts w:ascii="Arial" w:eastAsia="Arial" w:hAnsi="Arial" w:cs="Arial"/>
        </w:rPr>
        <w:t xml:space="preserve">Lesson context: Telling the time to o’clock. </w:t>
      </w:r>
      <w:proofErr w:type="gramStart"/>
      <w:r w:rsidRPr="74958DA2">
        <w:rPr>
          <w:rFonts w:ascii="Arial" w:eastAsia="Arial" w:hAnsi="Arial" w:cs="Arial"/>
        </w:rPr>
        <w:t>25 minute</w:t>
      </w:r>
      <w:proofErr w:type="gramEnd"/>
      <w:r w:rsidRPr="74958DA2">
        <w:rPr>
          <w:rFonts w:ascii="Arial" w:eastAsia="Arial" w:hAnsi="Arial" w:cs="Arial"/>
        </w:rPr>
        <w:t xml:space="preserve"> introduction using two questioning strategies (hands up and </w:t>
      </w:r>
      <w:r w:rsidRPr="00871D42">
        <w:rPr>
          <w:rFonts w:ascii="Arial" w:eastAsia="Arial" w:hAnsi="Arial" w:cs="Arial"/>
        </w:rPr>
        <w:t>mini-whiteboards</w:t>
      </w:r>
      <w:r w:rsidRPr="74958DA2">
        <w:rPr>
          <w:rFonts w:ascii="Arial" w:eastAsia="Arial" w:hAnsi="Arial" w:cs="Arial"/>
        </w:rPr>
        <w:t xml:space="preserve">). </w:t>
      </w:r>
      <w:proofErr w:type="gramStart"/>
      <w:r w:rsidRPr="74958DA2">
        <w:rPr>
          <w:rFonts w:ascii="Arial" w:eastAsia="Arial" w:hAnsi="Arial" w:cs="Arial"/>
        </w:rPr>
        <w:t>15 minute</w:t>
      </w:r>
      <w:proofErr w:type="gramEnd"/>
      <w:r w:rsidRPr="74958DA2">
        <w:rPr>
          <w:rFonts w:ascii="Arial" w:eastAsia="Arial" w:hAnsi="Arial" w:cs="Arial"/>
        </w:rPr>
        <w:t xml:space="preserve"> activity (drawing hands on blank clock faces to convey an understanding of telling the time). </w:t>
      </w:r>
      <w:proofErr w:type="gramStart"/>
      <w:r w:rsidRPr="74958DA2">
        <w:rPr>
          <w:rFonts w:ascii="Arial" w:eastAsia="Arial" w:hAnsi="Arial" w:cs="Arial"/>
        </w:rPr>
        <w:t>10 minute</w:t>
      </w:r>
      <w:proofErr w:type="gramEnd"/>
      <w:r w:rsidRPr="74958DA2">
        <w:rPr>
          <w:rFonts w:ascii="Arial" w:eastAsia="Arial" w:hAnsi="Arial" w:cs="Arial"/>
        </w:rPr>
        <w:t xml:space="preserve"> plenary (</w:t>
      </w:r>
      <w:proofErr w:type="spellStart"/>
      <w:r w:rsidRPr="74958DA2">
        <w:rPr>
          <w:rFonts w:ascii="Arial" w:eastAsia="Arial" w:hAnsi="Arial" w:cs="Arial"/>
        </w:rPr>
        <w:t>self assessing</w:t>
      </w:r>
      <w:proofErr w:type="spellEnd"/>
      <w:r w:rsidRPr="74958DA2">
        <w:rPr>
          <w:rFonts w:ascii="Arial" w:eastAsia="Arial" w:hAnsi="Arial" w:cs="Arial"/>
        </w:rPr>
        <w:t xml:space="preserve"> work and going through the 6 activity questions as a whole class).</w:t>
      </w:r>
    </w:p>
    <w:p w14:paraId="5BBF2A07" w14:textId="77777777" w:rsidR="00F37CD5" w:rsidRDefault="00F37CD5" w:rsidP="00F37CD5">
      <w:pPr>
        <w:rPr>
          <w:rFonts w:ascii="Arial" w:eastAsia="Arial" w:hAnsi="Arial" w:cs="Arial"/>
        </w:rPr>
      </w:pPr>
      <w:r w:rsidRPr="74958DA2">
        <w:rPr>
          <w:rFonts w:ascii="Arial" w:eastAsia="Arial" w:hAnsi="Arial" w:cs="Arial"/>
        </w:rPr>
        <w:t xml:space="preserve">Reflection key: </w:t>
      </w:r>
    </w:p>
    <w:p w14:paraId="4FBC460E" w14:textId="77777777" w:rsidR="00F37CD5" w:rsidRDefault="00F37CD5" w:rsidP="00F37CD5">
      <w:pPr>
        <w:pStyle w:val="ListParagraph"/>
        <w:numPr>
          <w:ilvl w:val="0"/>
          <w:numId w:val="2"/>
        </w:numPr>
      </w:pPr>
      <w:r w:rsidRPr="74958DA2">
        <w:rPr>
          <w:rFonts w:ascii="Arial" w:eastAsia="Arial" w:hAnsi="Arial" w:cs="Arial"/>
          <w:lang w:val="en-GB"/>
        </w:rPr>
        <w:t>Teacher</w:t>
      </w:r>
    </w:p>
    <w:p w14:paraId="04D85610" w14:textId="77777777" w:rsidR="00F37CD5" w:rsidRPr="00B416E6" w:rsidRDefault="00F37CD5" w:rsidP="00F37CD5">
      <w:pPr>
        <w:pStyle w:val="ListParagraph"/>
        <w:numPr>
          <w:ilvl w:val="0"/>
          <w:numId w:val="2"/>
        </w:numPr>
        <w:rPr>
          <w:lang w:val="en-GB"/>
        </w:rPr>
      </w:pPr>
      <w:r w:rsidRPr="74958DA2">
        <w:rPr>
          <w:rFonts w:ascii="Arial" w:eastAsia="Arial" w:hAnsi="Arial" w:cs="Arial"/>
          <w:color w:val="FF0000"/>
          <w:lang w:val="en-GB"/>
        </w:rPr>
        <w:t xml:space="preserve">Observer </w:t>
      </w:r>
    </w:p>
    <w:p w14:paraId="7A6A6885" w14:textId="77777777" w:rsidR="00F37CD5" w:rsidRPr="00B416E6" w:rsidRDefault="00F37CD5" w:rsidP="00F37CD5"/>
    <w:p w14:paraId="5F38A5CF" w14:textId="77777777" w:rsidR="00F37CD5" w:rsidRPr="00B416E6" w:rsidRDefault="00F37CD5" w:rsidP="00F37CD5">
      <w:pPr>
        <w:rPr>
          <w:rFonts w:ascii="Arial" w:eastAsia="Arial" w:hAnsi="Arial" w:cs="Arial"/>
          <w:b/>
          <w:bCs/>
          <w:u w:val="single"/>
        </w:rPr>
      </w:pPr>
      <w:r w:rsidRPr="00B416E6">
        <w:rPr>
          <w:rFonts w:ascii="Arial" w:eastAsia="Arial" w:hAnsi="Arial" w:cs="Arial"/>
          <w:b/>
          <w:bCs/>
          <w:u w:val="single"/>
        </w:rPr>
        <w:t>Description</w:t>
      </w:r>
    </w:p>
    <w:p w14:paraId="1B3DDAD5" w14:textId="77777777" w:rsidR="00F37CD5" w:rsidRDefault="00F37CD5" w:rsidP="00F37CD5">
      <w:pPr>
        <w:rPr>
          <w:rFonts w:ascii="Arial" w:eastAsia="Arial" w:hAnsi="Arial" w:cs="Arial"/>
        </w:rPr>
      </w:pPr>
      <w:r w:rsidRPr="74958DA2">
        <w:rPr>
          <w:rFonts w:ascii="Arial" w:eastAsia="Arial" w:hAnsi="Arial" w:cs="Arial"/>
        </w:rPr>
        <w:t>What happened in the lesson?</w:t>
      </w:r>
    </w:p>
    <w:p w14:paraId="2F00CEAF" w14:textId="77777777" w:rsidR="00F37CD5" w:rsidRDefault="00F37CD5" w:rsidP="00F37CD5">
      <w:pPr>
        <w:rPr>
          <w:rFonts w:ascii="Arial" w:eastAsia="Arial" w:hAnsi="Arial" w:cs="Arial"/>
        </w:rPr>
      </w:pPr>
      <w:r w:rsidRPr="74958DA2">
        <w:rPr>
          <w:rFonts w:ascii="Arial" w:eastAsia="Arial" w:hAnsi="Arial" w:cs="Arial"/>
        </w:rPr>
        <w:t>The pupils provided a range of answers during the opening APK questioning activity that served as a scaffold for advancing learning throughout the lesson. The pupils appeared to enjoy the various questioning strategies used and the information shared contributed to them completing the core lesson activity at swift pace. It was evident when comparing answers provided during the plenary to answers provided during the opening phase of the lesson that learning had advanced amongst most pupils in the class.</w:t>
      </w:r>
    </w:p>
    <w:p w14:paraId="4D05D6FB" w14:textId="77777777" w:rsidR="00F37CD5" w:rsidRPr="00F87C07" w:rsidRDefault="00F37CD5" w:rsidP="00F37CD5">
      <w:pPr>
        <w:rPr>
          <w:rFonts w:ascii="Arial" w:eastAsia="Arial" w:hAnsi="Arial" w:cs="Arial"/>
          <w:b/>
          <w:bCs/>
        </w:rPr>
      </w:pPr>
      <w:r w:rsidRPr="00F87C07">
        <w:rPr>
          <w:rFonts w:ascii="Arial" w:eastAsia="Arial" w:hAnsi="Arial" w:cs="Arial"/>
          <w:b/>
          <w:bCs/>
        </w:rPr>
        <w:t>What were the lesson objectives?</w:t>
      </w:r>
    </w:p>
    <w:p w14:paraId="741538FE" w14:textId="77777777" w:rsidR="00F37CD5" w:rsidRDefault="00F37CD5" w:rsidP="00F37CD5">
      <w:pPr>
        <w:rPr>
          <w:rFonts w:ascii="Arial" w:eastAsia="Arial" w:hAnsi="Arial" w:cs="Arial"/>
        </w:rPr>
      </w:pPr>
      <w:r w:rsidRPr="74958DA2">
        <w:rPr>
          <w:rFonts w:ascii="Arial" w:eastAsia="Arial" w:hAnsi="Arial" w:cs="Arial"/>
        </w:rPr>
        <w:t xml:space="preserve">The lesson objectives were to advance the pupils understanding of how to tell the time, specifically focusing on o’clock, quarter past, half past and quarter to. </w:t>
      </w:r>
    </w:p>
    <w:p w14:paraId="6D3851FF" w14:textId="77777777" w:rsidR="00F37CD5" w:rsidRPr="00F87C07" w:rsidRDefault="00F37CD5" w:rsidP="00F37CD5">
      <w:pPr>
        <w:rPr>
          <w:rFonts w:ascii="Arial" w:eastAsia="Arial" w:hAnsi="Arial" w:cs="Arial"/>
          <w:b/>
          <w:bCs/>
        </w:rPr>
      </w:pPr>
      <w:r w:rsidRPr="00F87C07">
        <w:rPr>
          <w:rFonts w:ascii="Arial" w:eastAsia="Arial" w:hAnsi="Arial" w:cs="Arial"/>
          <w:b/>
          <w:bCs/>
        </w:rPr>
        <w:t>When and where did it happen?</w:t>
      </w:r>
    </w:p>
    <w:p w14:paraId="24AE88DE" w14:textId="77777777" w:rsidR="00F37CD5" w:rsidRDefault="00F37CD5" w:rsidP="00F37CD5">
      <w:pPr>
        <w:rPr>
          <w:rFonts w:ascii="Arial" w:eastAsia="Arial" w:hAnsi="Arial" w:cs="Arial"/>
        </w:rPr>
      </w:pPr>
      <w:r w:rsidRPr="74958DA2">
        <w:rPr>
          <w:rFonts w:ascii="Arial" w:eastAsia="Arial" w:hAnsi="Arial" w:cs="Arial"/>
        </w:rPr>
        <w:t>The lesson happened in a Year 3 class on 3</w:t>
      </w:r>
      <w:r w:rsidRPr="74958DA2">
        <w:rPr>
          <w:rFonts w:ascii="Arial" w:eastAsia="Arial" w:hAnsi="Arial" w:cs="Arial"/>
          <w:vertAlign w:val="superscript"/>
        </w:rPr>
        <w:t>rd</w:t>
      </w:r>
      <w:r w:rsidRPr="74958DA2">
        <w:rPr>
          <w:rFonts w:ascii="Arial" w:eastAsia="Arial" w:hAnsi="Arial" w:cs="Arial"/>
        </w:rPr>
        <w:t xml:space="preserve"> February 2020 between 11.10 am and 12.20am. This lesson was in between the pupils’ morning break time and lunch time. </w:t>
      </w:r>
    </w:p>
    <w:p w14:paraId="56C56F69" w14:textId="77777777" w:rsidR="00F37CD5" w:rsidRPr="00F87C07" w:rsidRDefault="00F37CD5" w:rsidP="00F37CD5">
      <w:pPr>
        <w:rPr>
          <w:rFonts w:ascii="Arial" w:eastAsia="Arial" w:hAnsi="Arial" w:cs="Arial"/>
          <w:b/>
          <w:bCs/>
        </w:rPr>
      </w:pPr>
      <w:r w:rsidRPr="00F87C07">
        <w:rPr>
          <w:rFonts w:ascii="Arial" w:eastAsia="Arial" w:hAnsi="Arial" w:cs="Arial"/>
          <w:b/>
          <w:bCs/>
        </w:rPr>
        <w:t>Who was involved?</w:t>
      </w:r>
    </w:p>
    <w:p w14:paraId="6F4FE2E9" w14:textId="77777777" w:rsidR="00F37CD5" w:rsidRDefault="00F37CD5" w:rsidP="00F37CD5">
      <w:pPr>
        <w:rPr>
          <w:rFonts w:ascii="Arial" w:eastAsia="Arial" w:hAnsi="Arial" w:cs="Arial"/>
        </w:rPr>
      </w:pPr>
      <w:r w:rsidRPr="74958DA2">
        <w:rPr>
          <w:rFonts w:ascii="Arial" w:eastAsia="Arial" w:hAnsi="Arial" w:cs="Arial"/>
        </w:rPr>
        <w:t xml:space="preserve">There were 30 pupils present in the class. All pupils were at their tables for the whole class introduction. Four pupils from the lower ability group were taken by the teaching assistant after the introduction finished to work separately at the other end of the classroom. In total there was 1 teacher, 1 teaching assistant and 1 observer present in the classroom. </w:t>
      </w:r>
    </w:p>
    <w:p w14:paraId="66C107B1" w14:textId="77777777" w:rsidR="00F37CD5" w:rsidRDefault="00F37CD5" w:rsidP="00F37CD5">
      <w:pPr>
        <w:rPr>
          <w:rFonts w:ascii="Arial" w:eastAsia="Arial" w:hAnsi="Arial" w:cs="Arial"/>
        </w:rPr>
      </w:pPr>
    </w:p>
    <w:p w14:paraId="165105AB" w14:textId="77777777" w:rsidR="00F37CD5" w:rsidRPr="00B416E6" w:rsidRDefault="00F37CD5" w:rsidP="00F37CD5">
      <w:pPr>
        <w:rPr>
          <w:rFonts w:ascii="Arial" w:eastAsia="Arial" w:hAnsi="Arial" w:cs="Arial"/>
          <w:b/>
          <w:bCs/>
          <w:u w:val="single"/>
        </w:rPr>
      </w:pPr>
      <w:r w:rsidRPr="00B416E6">
        <w:rPr>
          <w:rFonts w:ascii="Arial" w:eastAsia="Arial" w:hAnsi="Arial" w:cs="Arial"/>
          <w:b/>
          <w:bCs/>
          <w:u w:val="single"/>
        </w:rPr>
        <w:t>Feelings</w:t>
      </w:r>
    </w:p>
    <w:p w14:paraId="3D5327F8" w14:textId="77777777" w:rsidR="00F37CD5" w:rsidRPr="00F87C07" w:rsidRDefault="00F37CD5" w:rsidP="00F37CD5">
      <w:pPr>
        <w:rPr>
          <w:rFonts w:ascii="Arial" w:eastAsia="Arial" w:hAnsi="Arial" w:cs="Arial"/>
          <w:b/>
          <w:bCs/>
        </w:rPr>
      </w:pPr>
      <w:r w:rsidRPr="00F87C07">
        <w:rPr>
          <w:rFonts w:ascii="Arial" w:eastAsia="Arial" w:hAnsi="Arial" w:cs="Arial"/>
          <w:b/>
          <w:bCs/>
        </w:rPr>
        <w:t>How did I feel before the lesson?</w:t>
      </w:r>
    </w:p>
    <w:p w14:paraId="3A312D6F" w14:textId="77777777" w:rsidR="00F37CD5" w:rsidRDefault="00F37CD5" w:rsidP="00F37CD5">
      <w:pPr>
        <w:rPr>
          <w:rFonts w:ascii="Arial" w:eastAsia="Arial" w:hAnsi="Arial" w:cs="Arial"/>
        </w:rPr>
      </w:pPr>
      <w:r w:rsidRPr="74958DA2">
        <w:rPr>
          <w:rFonts w:ascii="Arial" w:eastAsia="Arial" w:hAnsi="Arial" w:cs="Arial"/>
        </w:rPr>
        <w:t xml:space="preserve">Before the lesson I did not feel any differently compared to how I felt during previous lessons taught in recent weeks during PTE Part 2. I knew my lesson had been planned comprehensively and that all resources were ready. </w:t>
      </w:r>
    </w:p>
    <w:p w14:paraId="0BA8DB16" w14:textId="77777777" w:rsidR="00F37CD5" w:rsidRPr="00F87C07" w:rsidRDefault="00F37CD5" w:rsidP="00F37CD5">
      <w:pPr>
        <w:rPr>
          <w:rFonts w:ascii="Arial" w:eastAsia="Arial" w:hAnsi="Arial" w:cs="Arial"/>
          <w:b/>
          <w:bCs/>
        </w:rPr>
      </w:pPr>
      <w:r w:rsidRPr="00F87C07">
        <w:rPr>
          <w:rFonts w:ascii="Arial" w:eastAsia="Arial" w:hAnsi="Arial" w:cs="Arial"/>
          <w:b/>
          <w:bCs/>
        </w:rPr>
        <w:t>How did I feel during the lesson?</w:t>
      </w:r>
    </w:p>
    <w:p w14:paraId="67E993B6" w14:textId="77777777" w:rsidR="00F37CD5" w:rsidRDefault="00F37CD5" w:rsidP="00F37CD5">
      <w:pPr>
        <w:rPr>
          <w:rFonts w:ascii="Arial" w:eastAsia="Arial" w:hAnsi="Arial" w:cs="Arial"/>
        </w:rPr>
      </w:pPr>
      <w:r w:rsidRPr="74958DA2">
        <w:rPr>
          <w:rFonts w:ascii="Arial" w:eastAsia="Arial" w:hAnsi="Arial" w:cs="Arial"/>
        </w:rPr>
        <w:lastRenderedPageBreak/>
        <w:t xml:space="preserve">During the lesson’s questioning activities, I felt I was focusing on the behaviour and involvement of the three pupils highlighted for observation more so compared to previous lessons where such a research project was not taking place. This may have affected how frequently or infrequently I chose those three pupils to answer questions during the hands up questioning activity. </w:t>
      </w:r>
    </w:p>
    <w:p w14:paraId="06D49A37" w14:textId="77777777" w:rsidR="00F37CD5" w:rsidRPr="00F87C07" w:rsidRDefault="00F37CD5" w:rsidP="00F37CD5">
      <w:pPr>
        <w:rPr>
          <w:rFonts w:ascii="Arial" w:eastAsia="Arial" w:hAnsi="Arial" w:cs="Arial"/>
          <w:b/>
          <w:bCs/>
        </w:rPr>
      </w:pPr>
      <w:r w:rsidRPr="00F87C07">
        <w:rPr>
          <w:rFonts w:ascii="Arial" w:eastAsia="Arial" w:hAnsi="Arial" w:cs="Arial"/>
          <w:b/>
          <w:bCs/>
        </w:rPr>
        <w:t>How do I feel after the lesson?</w:t>
      </w:r>
    </w:p>
    <w:p w14:paraId="252CF571" w14:textId="77777777" w:rsidR="00F37CD5" w:rsidRDefault="00F37CD5" w:rsidP="00F37CD5">
      <w:pPr>
        <w:rPr>
          <w:rFonts w:ascii="Arial" w:eastAsia="Arial" w:hAnsi="Arial" w:cs="Arial"/>
        </w:rPr>
      </w:pPr>
      <w:r w:rsidRPr="74958DA2">
        <w:rPr>
          <w:rFonts w:ascii="Arial" w:eastAsia="Arial" w:hAnsi="Arial" w:cs="Arial"/>
        </w:rPr>
        <w:t xml:space="preserve">After the lesson I feel that the lesson successfully advanced the pupils’ learning and the learning objective was achieved. I feel that Child 3 behaved abnormally during the opening phase of the lesson as he knew he was being observed by my research partner. This suggests elements of the Hawthorne Effect (REFERENCE) were acting upon Child 3. </w:t>
      </w:r>
    </w:p>
    <w:p w14:paraId="48D0B223" w14:textId="77777777" w:rsidR="00F37CD5" w:rsidRDefault="00F37CD5" w:rsidP="00F37CD5">
      <w:pPr>
        <w:rPr>
          <w:rFonts w:ascii="Arial" w:eastAsia="Arial" w:hAnsi="Arial" w:cs="Arial"/>
        </w:rPr>
      </w:pPr>
    </w:p>
    <w:p w14:paraId="094ECA80" w14:textId="77777777" w:rsidR="00F37CD5" w:rsidRPr="00B416E6" w:rsidRDefault="00F37CD5" w:rsidP="00F37CD5">
      <w:pPr>
        <w:rPr>
          <w:rFonts w:ascii="Arial" w:eastAsia="Arial" w:hAnsi="Arial" w:cs="Arial"/>
          <w:b/>
          <w:bCs/>
        </w:rPr>
      </w:pPr>
      <w:r w:rsidRPr="00B416E6">
        <w:rPr>
          <w:rFonts w:ascii="Arial" w:eastAsia="Arial" w:hAnsi="Arial" w:cs="Arial"/>
          <w:b/>
          <w:bCs/>
          <w:u w:val="single"/>
        </w:rPr>
        <w:t>Evaluation</w:t>
      </w:r>
    </w:p>
    <w:p w14:paraId="2EBB458D" w14:textId="77777777" w:rsidR="00F37CD5" w:rsidRPr="00F87C07" w:rsidRDefault="00F37CD5" w:rsidP="00F37CD5">
      <w:pPr>
        <w:rPr>
          <w:rFonts w:ascii="Arial" w:eastAsia="Arial" w:hAnsi="Arial" w:cs="Arial"/>
          <w:b/>
          <w:bCs/>
        </w:rPr>
      </w:pPr>
      <w:r w:rsidRPr="00F87C07">
        <w:rPr>
          <w:rFonts w:ascii="Arial" w:eastAsia="Arial" w:hAnsi="Arial" w:cs="Arial"/>
          <w:b/>
          <w:bCs/>
        </w:rPr>
        <w:t>What went well during the lesson?</w:t>
      </w:r>
    </w:p>
    <w:p w14:paraId="6167FCC6" w14:textId="77777777" w:rsidR="00F37CD5" w:rsidRDefault="00F37CD5" w:rsidP="00F37CD5">
      <w:pPr>
        <w:rPr>
          <w:rFonts w:ascii="Arial" w:eastAsia="Arial" w:hAnsi="Arial" w:cs="Arial"/>
        </w:rPr>
      </w:pPr>
      <w:r w:rsidRPr="546632F0">
        <w:rPr>
          <w:rFonts w:ascii="Arial" w:eastAsia="Arial" w:hAnsi="Arial" w:cs="Arial"/>
        </w:rPr>
        <w:t xml:space="preserve">Pupils completed their assigned tasks to a high standard, remembering to adhere to the success criteria laid out at the start of the lesson. The use of the </w:t>
      </w:r>
      <w:proofErr w:type="gramStart"/>
      <w:r w:rsidRPr="546632F0">
        <w:rPr>
          <w:rFonts w:ascii="Arial" w:eastAsia="Arial" w:hAnsi="Arial" w:cs="Arial"/>
        </w:rPr>
        <w:t>mini-whiteboards</w:t>
      </w:r>
      <w:proofErr w:type="gramEnd"/>
      <w:r w:rsidRPr="546632F0">
        <w:rPr>
          <w:rFonts w:ascii="Arial" w:eastAsia="Arial" w:hAnsi="Arial" w:cs="Arial"/>
        </w:rPr>
        <w:t xml:space="preserve"> served as a whole class assessment for learning tool, helping me identify that numerous pupils were struggling with the ‘quarter to’ questions. This enabled me to pause the questioning activity, readdress how to read a clock at quarter to and then continue with the questioning activity, reengaging those pupils who had previously become disinterested due to having difficulty with some of the questions. </w:t>
      </w:r>
    </w:p>
    <w:p w14:paraId="6D592DDD" w14:textId="77777777" w:rsidR="00F37CD5" w:rsidRDefault="00F37CD5" w:rsidP="00F37CD5">
      <w:pPr>
        <w:rPr>
          <w:rFonts w:ascii="Arial" w:eastAsia="Arial" w:hAnsi="Arial" w:cs="Arial"/>
          <w:color w:val="FF0000"/>
        </w:rPr>
      </w:pPr>
      <w:r w:rsidRPr="74958DA2">
        <w:rPr>
          <w:rFonts w:ascii="Arial" w:eastAsia="Arial" w:hAnsi="Arial" w:cs="Arial"/>
          <w:color w:val="FF0000"/>
        </w:rPr>
        <w:t xml:space="preserve">Most pupils were fully engaged throughout the entirety of the lesson. The teacher’s initial introduction was very well responded to and all pupils complete the core lesson activity. Pupil behaviour was, overall, very positive and enough time was designated to a sound plenary. </w:t>
      </w:r>
    </w:p>
    <w:p w14:paraId="114173BF" w14:textId="77777777" w:rsidR="00F37CD5" w:rsidRPr="00F87C07" w:rsidRDefault="00F37CD5" w:rsidP="00F37CD5">
      <w:pPr>
        <w:rPr>
          <w:rFonts w:ascii="Arial" w:eastAsia="Arial" w:hAnsi="Arial" w:cs="Arial"/>
          <w:b/>
          <w:bCs/>
        </w:rPr>
      </w:pPr>
      <w:r w:rsidRPr="00F87C07">
        <w:rPr>
          <w:rFonts w:ascii="Arial" w:eastAsia="Arial" w:hAnsi="Arial" w:cs="Arial"/>
          <w:b/>
          <w:bCs/>
        </w:rPr>
        <w:t>What did not go as well during the lesson?</w:t>
      </w:r>
    </w:p>
    <w:p w14:paraId="17020EA0" w14:textId="77777777" w:rsidR="00F37CD5" w:rsidRDefault="00F37CD5" w:rsidP="00F37CD5">
      <w:pPr>
        <w:rPr>
          <w:rFonts w:ascii="Arial" w:eastAsia="Arial" w:hAnsi="Arial" w:cs="Arial"/>
        </w:rPr>
      </w:pPr>
      <w:r w:rsidRPr="74958DA2">
        <w:rPr>
          <w:rFonts w:ascii="Arial" w:eastAsia="Arial" w:hAnsi="Arial" w:cs="Arial"/>
        </w:rPr>
        <w:t xml:space="preserve">During the opening phase questioning activities, a hands up questioning strategy was used initially. This was followed by a mini-whiteboard questioning activity. Following the mini-whiteboard activity, I </w:t>
      </w:r>
      <w:proofErr w:type="gramStart"/>
      <w:r w:rsidRPr="74958DA2">
        <w:rPr>
          <w:rFonts w:ascii="Arial" w:eastAsia="Arial" w:hAnsi="Arial" w:cs="Arial"/>
        </w:rPr>
        <w:t>reverted back</w:t>
      </w:r>
      <w:proofErr w:type="gramEnd"/>
      <w:r w:rsidRPr="74958DA2">
        <w:rPr>
          <w:rFonts w:ascii="Arial" w:eastAsia="Arial" w:hAnsi="Arial" w:cs="Arial"/>
        </w:rPr>
        <w:t xml:space="preserve"> to asking for hands up to answer the remaining questions. During this final questioning activity, it was evident many pupils were distracted by the mini whiteboards and pens now on their desk, and levels of unwanted behaviour increased. </w:t>
      </w:r>
    </w:p>
    <w:p w14:paraId="44F7D85B" w14:textId="77777777" w:rsidR="00F37CD5" w:rsidRDefault="00F37CD5" w:rsidP="00F37CD5">
      <w:pPr>
        <w:rPr>
          <w:rFonts w:ascii="Arial" w:eastAsia="Arial" w:hAnsi="Arial" w:cs="Arial"/>
          <w:color w:val="FF0000"/>
        </w:rPr>
      </w:pPr>
      <w:r w:rsidRPr="74958DA2">
        <w:rPr>
          <w:rFonts w:ascii="Arial" w:eastAsia="Arial" w:hAnsi="Arial" w:cs="Arial"/>
          <w:color w:val="FF0000"/>
        </w:rPr>
        <w:t xml:space="preserve">After </w:t>
      </w:r>
      <w:proofErr w:type="gramStart"/>
      <w:r w:rsidRPr="74958DA2">
        <w:rPr>
          <w:rFonts w:ascii="Arial" w:eastAsia="Arial" w:hAnsi="Arial" w:cs="Arial"/>
          <w:color w:val="FF0000"/>
        </w:rPr>
        <w:t>reverting back</w:t>
      </w:r>
      <w:proofErr w:type="gramEnd"/>
      <w:r w:rsidRPr="74958DA2">
        <w:rPr>
          <w:rFonts w:ascii="Arial" w:eastAsia="Arial" w:hAnsi="Arial" w:cs="Arial"/>
          <w:color w:val="FF0000"/>
        </w:rPr>
        <w:t xml:space="preserve"> to hands up questioning, some pupils became distracted by the mini whiteboards and this produced less whole class engagement, as was observed during the introductory activities. While the planned plenary was sound, the teacher decided to split the class for separate plenaries, and this served to raise noise levels and create fussiness. </w:t>
      </w:r>
    </w:p>
    <w:p w14:paraId="7333F8CB" w14:textId="77777777" w:rsidR="00F37CD5" w:rsidRPr="00F87C07" w:rsidRDefault="00F37CD5" w:rsidP="00F37CD5">
      <w:pPr>
        <w:rPr>
          <w:rFonts w:ascii="Arial" w:eastAsia="Arial" w:hAnsi="Arial" w:cs="Arial"/>
          <w:b/>
          <w:bCs/>
        </w:rPr>
      </w:pPr>
      <w:r w:rsidRPr="00F87C07">
        <w:rPr>
          <w:rFonts w:ascii="Arial" w:eastAsia="Arial" w:hAnsi="Arial" w:cs="Arial"/>
          <w:b/>
          <w:bCs/>
        </w:rPr>
        <w:t>What did I contribute towards the lesson?</w:t>
      </w:r>
    </w:p>
    <w:p w14:paraId="2BDC6681" w14:textId="77777777" w:rsidR="00F37CD5" w:rsidRDefault="00F37CD5" w:rsidP="00F37CD5">
      <w:pPr>
        <w:rPr>
          <w:rFonts w:ascii="Arial" w:eastAsia="Arial" w:hAnsi="Arial" w:cs="Arial"/>
        </w:rPr>
      </w:pPr>
      <w:r w:rsidRPr="74958DA2">
        <w:rPr>
          <w:rFonts w:ascii="Arial" w:eastAsia="Arial" w:hAnsi="Arial" w:cs="Arial"/>
        </w:rPr>
        <w:t xml:space="preserve">I contributed the differentiated resources used amongst the groups for the core lesson activities. The behaviour management strategies I implemented helped ensure there was an acceptable level of noise in the classroom which contributed towards pupils being able to complete their work with minimal distractions. </w:t>
      </w:r>
    </w:p>
    <w:p w14:paraId="415525ED" w14:textId="77777777" w:rsidR="00F37CD5" w:rsidRDefault="00F37CD5" w:rsidP="00F37CD5">
      <w:pPr>
        <w:rPr>
          <w:rFonts w:ascii="Arial" w:eastAsia="Arial" w:hAnsi="Arial" w:cs="Arial"/>
        </w:rPr>
      </w:pPr>
      <w:r w:rsidRPr="74958DA2">
        <w:rPr>
          <w:rFonts w:ascii="Arial" w:eastAsia="Arial" w:hAnsi="Arial" w:cs="Arial"/>
          <w:color w:val="FF0000"/>
        </w:rPr>
        <w:t xml:space="preserve">I maintained a non-participant approach throughout and sought to provide sound analysis of the focus group pupils’ involvement levels, with and without the use of mini whiteboards. </w:t>
      </w:r>
      <w:r w:rsidRPr="74958DA2">
        <w:rPr>
          <w:rFonts w:ascii="Arial" w:eastAsia="Arial" w:hAnsi="Arial" w:cs="Arial"/>
          <w:color w:val="FF0000"/>
        </w:rPr>
        <w:lastRenderedPageBreak/>
        <w:t xml:space="preserve">During the planning meeting prior to the lesson, I advised </w:t>
      </w:r>
      <w:r w:rsidRPr="74958DA2">
        <w:rPr>
          <w:color w:val="FF0000"/>
        </w:rPr>
        <w:t>that the number of questions during the questioning activities be reduced.</w:t>
      </w:r>
    </w:p>
    <w:p w14:paraId="7A9CBE60" w14:textId="77777777" w:rsidR="00F37CD5" w:rsidRPr="00F87C07" w:rsidRDefault="00F37CD5" w:rsidP="00F37CD5">
      <w:pPr>
        <w:rPr>
          <w:rFonts w:ascii="Arial" w:eastAsia="Arial" w:hAnsi="Arial" w:cs="Arial"/>
          <w:b/>
          <w:bCs/>
        </w:rPr>
      </w:pPr>
      <w:r w:rsidRPr="00F87C07">
        <w:rPr>
          <w:rFonts w:ascii="Arial" w:eastAsia="Arial" w:hAnsi="Arial" w:cs="Arial"/>
          <w:b/>
          <w:bCs/>
        </w:rPr>
        <w:t xml:space="preserve">Did your observer </w:t>
      </w:r>
      <w:proofErr w:type="gramStart"/>
      <w:r w:rsidRPr="00F87C07">
        <w:rPr>
          <w:rFonts w:ascii="Arial" w:eastAsia="Arial" w:hAnsi="Arial" w:cs="Arial"/>
          <w:b/>
          <w:bCs/>
        </w:rPr>
        <w:t>have an effect on</w:t>
      </w:r>
      <w:proofErr w:type="gramEnd"/>
      <w:r w:rsidRPr="00F87C07">
        <w:rPr>
          <w:rFonts w:ascii="Arial" w:eastAsia="Arial" w:hAnsi="Arial" w:cs="Arial"/>
          <w:b/>
          <w:bCs/>
        </w:rPr>
        <w:t xml:space="preserve"> the lesson?</w:t>
      </w:r>
    </w:p>
    <w:p w14:paraId="6A405B70" w14:textId="77777777" w:rsidR="00F37CD5" w:rsidRDefault="00F37CD5" w:rsidP="00F37CD5">
      <w:pPr>
        <w:rPr>
          <w:rFonts w:ascii="Arial" w:eastAsia="Arial" w:hAnsi="Arial" w:cs="Arial"/>
        </w:rPr>
      </w:pPr>
      <w:r w:rsidRPr="74958DA2">
        <w:rPr>
          <w:rFonts w:ascii="Arial" w:eastAsia="Arial" w:hAnsi="Arial" w:cs="Arial"/>
        </w:rPr>
        <w:t xml:space="preserve">I feel the observer did </w:t>
      </w:r>
      <w:proofErr w:type="gramStart"/>
      <w:r w:rsidRPr="74958DA2">
        <w:rPr>
          <w:rFonts w:ascii="Arial" w:eastAsia="Arial" w:hAnsi="Arial" w:cs="Arial"/>
        </w:rPr>
        <w:t>have an effect on</w:t>
      </w:r>
      <w:proofErr w:type="gramEnd"/>
      <w:r w:rsidRPr="74958DA2">
        <w:rPr>
          <w:rFonts w:ascii="Arial" w:eastAsia="Arial" w:hAnsi="Arial" w:cs="Arial"/>
        </w:rPr>
        <w:t xml:space="preserve"> the lesson. Child 3 had been asking in the days preceding the research study about when it was taking place. It is evident that this lesson was on his mind leading up to the observation. In addition, when in the class during the observation, Child 3 exhibited unusually excellent behaviour during the opening phase of the lesson. Child 3 would occasionally turn to look at the observer, again suggesting the observer was </w:t>
      </w:r>
      <w:proofErr w:type="gramStart"/>
      <w:r w:rsidRPr="74958DA2">
        <w:rPr>
          <w:rFonts w:ascii="Arial" w:eastAsia="Arial" w:hAnsi="Arial" w:cs="Arial"/>
        </w:rPr>
        <w:t>having an effect on</w:t>
      </w:r>
      <w:proofErr w:type="gramEnd"/>
      <w:r w:rsidRPr="74958DA2">
        <w:rPr>
          <w:rFonts w:ascii="Arial" w:eastAsia="Arial" w:hAnsi="Arial" w:cs="Arial"/>
        </w:rPr>
        <w:t xml:space="preserve"> the lesson. This is evidence of the Hawthorne Effect. Once the questioning activities were over, the observer actively participated within the lesson, assisting one group of pupils with the core lesson activity. This had a positive effect on their learning, as I would not have been able to spend as much time supporting that group of pupils myself. </w:t>
      </w:r>
    </w:p>
    <w:p w14:paraId="4200CD8D" w14:textId="77777777" w:rsidR="00F37CD5" w:rsidRDefault="00F37CD5" w:rsidP="00F37CD5">
      <w:pPr>
        <w:rPr>
          <w:rFonts w:ascii="Arial" w:eastAsia="Arial" w:hAnsi="Arial" w:cs="Arial"/>
        </w:rPr>
      </w:pPr>
    </w:p>
    <w:p w14:paraId="33DA6959" w14:textId="77777777" w:rsidR="00F37CD5" w:rsidRPr="00B416E6" w:rsidRDefault="00F37CD5" w:rsidP="00F37CD5">
      <w:pPr>
        <w:rPr>
          <w:rFonts w:ascii="Arial" w:eastAsia="Arial" w:hAnsi="Arial" w:cs="Arial"/>
          <w:b/>
          <w:bCs/>
        </w:rPr>
      </w:pPr>
      <w:r w:rsidRPr="00B416E6">
        <w:rPr>
          <w:rFonts w:ascii="Arial" w:eastAsia="Arial" w:hAnsi="Arial" w:cs="Arial"/>
          <w:b/>
          <w:bCs/>
          <w:u w:val="single"/>
        </w:rPr>
        <w:t>Analysis</w:t>
      </w:r>
    </w:p>
    <w:p w14:paraId="5D084DFA" w14:textId="77777777" w:rsidR="00F37CD5" w:rsidRPr="00F87C07" w:rsidRDefault="00F37CD5" w:rsidP="00F37CD5">
      <w:pPr>
        <w:rPr>
          <w:rFonts w:ascii="Arial" w:eastAsia="Arial" w:hAnsi="Arial" w:cs="Arial"/>
          <w:b/>
          <w:bCs/>
          <w:u w:val="single"/>
        </w:rPr>
      </w:pPr>
      <w:r w:rsidRPr="00F87C07">
        <w:rPr>
          <w:rFonts w:ascii="Arial" w:eastAsia="Arial" w:hAnsi="Arial" w:cs="Arial"/>
          <w:b/>
          <w:bCs/>
        </w:rPr>
        <w:t>Why were some aspects of the lesson successful?</w:t>
      </w:r>
    </w:p>
    <w:p w14:paraId="22A45713" w14:textId="77777777" w:rsidR="00F37CD5" w:rsidRDefault="00F37CD5" w:rsidP="00F37CD5">
      <w:pPr>
        <w:rPr>
          <w:rFonts w:ascii="Arial" w:eastAsia="Arial" w:hAnsi="Arial" w:cs="Arial"/>
        </w:rPr>
      </w:pPr>
      <w:r w:rsidRPr="74958DA2">
        <w:rPr>
          <w:rFonts w:ascii="Arial" w:eastAsia="Arial" w:hAnsi="Arial" w:cs="Arial"/>
        </w:rPr>
        <w:t xml:space="preserve">The first hand up questioning was successful as pupils enjoyed recalling what they had learnt the previous day. Many pupils evidently felt proud when answering questions and the praise I was distributing helped encourage others to answer. The mini whiteboard activity was successful as this is an infrequent activity within the classroom, occurring only every few weeks. Therefore, pupils always show excitement when they are told to take a mini whiteboard and pen. The core activities were successful as they were differentiated to ensure all pupils in the class were adequately challenged but also provided the opportunity to show ambition and exceed what was expected of them during the lesson. </w:t>
      </w:r>
    </w:p>
    <w:p w14:paraId="15AD32EC" w14:textId="77777777" w:rsidR="00F37CD5" w:rsidRDefault="00F37CD5" w:rsidP="00F37CD5">
      <w:pPr>
        <w:rPr>
          <w:rFonts w:ascii="Arial" w:eastAsia="Arial" w:hAnsi="Arial" w:cs="Arial"/>
          <w:color w:val="FF0000"/>
        </w:rPr>
      </w:pPr>
      <w:r w:rsidRPr="74958DA2">
        <w:rPr>
          <w:rFonts w:ascii="Arial" w:eastAsia="Arial" w:hAnsi="Arial" w:cs="Arial"/>
          <w:color w:val="FF0000"/>
        </w:rPr>
        <w:t xml:space="preserve">The introduction was successful as the teacher ensured they had the full attention of the class before delivering it. The introductory activities were also successful because of the use of an example clock; the pupils enjoyed having something tangible to work with and this was reflected in their high level of engagement during this activity. The mini whiteboards section of the lesson was also successful, in that it raised engagement levels with regards to answering questions more quickly and accurately. The core activities were successful as they provided all pupils with a </w:t>
      </w:r>
      <w:proofErr w:type="gramStart"/>
      <w:r w:rsidRPr="74958DA2">
        <w:rPr>
          <w:rFonts w:ascii="Arial" w:eastAsia="Arial" w:hAnsi="Arial" w:cs="Arial"/>
          <w:color w:val="FF0000"/>
        </w:rPr>
        <w:t>sufficient amount of</w:t>
      </w:r>
      <w:proofErr w:type="gramEnd"/>
      <w:r w:rsidRPr="74958DA2">
        <w:rPr>
          <w:rFonts w:ascii="Arial" w:eastAsia="Arial" w:hAnsi="Arial" w:cs="Arial"/>
          <w:color w:val="FF0000"/>
        </w:rPr>
        <w:t xml:space="preserve"> work to complete in the time given. </w:t>
      </w:r>
    </w:p>
    <w:p w14:paraId="308731FF" w14:textId="77777777" w:rsidR="00F37CD5" w:rsidRPr="00F87C07" w:rsidRDefault="00F37CD5" w:rsidP="00F37CD5">
      <w:pPr>
        <w:rPr>
          <w:rFonts w:ascii="Arial" w:eastAsia="Arial" w:hAnsi="Arial" w:cs="Arial"/>
          <w:b/>
          <w:bCs/>
        </w:rPr>
      </w:pPr>
      <w:r w:rsidRPr="00F87C07">
        <w:rPr>
          <w:rFonts w:ascii="Arial" w:eastAsia="Arial" w:hAnsi="Arial" w:cs="Arial"/>
          <w:b/>
          <w:bCs/>
        </w:rPr>
        <w:t xml:space="preserve">Why were other aspects of the lesson less successful? </w:t>
      </w:r>
    </w:p>
    <w:p w14:paraId="4D95C832" w14:textId="77777777" w:rsidR="00F37CD5" w:rsidRDefault="00F37CD5" w:rsidP="00F37CD5">
      <w:pPr>
        <w:rPr>
          <w:rFonts w:ascii="Arial" w:eastAsia="Arial" w:hAnsi="Arial" w:cs="Arial"/>
        </w:rPr>
      </w:pPr>
      <w:r w:rsidRPr="7BF21EC4">
        <w:rPr>
          <w:rFonts w:ascii="Arial" w:eastAsia="Arial" w:hAnsi="Arial" w:cs="Arial"/>
        </w:rPr>
        <w:t xml:space="preserve">The third questioning exercise, where the answering strategy reverted to using a hands up approach was less successful as the pupils now had a distraction available to them on the table (mini whiteboard and pen). The plenary was less successful as I planned too many activities (self-assess all 6 activity questions and further questioning using an interactive clock). Furthermore, I was supporting one group with their self-assessment whilst the other group were left to wait for me to finish. This caused confusion amongst some pupils as they did not know what to do whilst other group’s </w:t>
      </w:r>
      <w:proofErr w:type="spellStart"/>
      <w:r w:rsidRPr="7BF21EC4">
        <w:rPr>
          <w:rFonts w:ascii="Arial" w:eastAsia="Arial" w:hAnsi="Arial" w:cs="Arial"/>
        </w:rPr>
        <w:t>self assessment</w:t>
      </w:r>
      <w:proofErr w:type="spellEnd"/>
      <w:r w:rsidRPr="7BF21EC4">
        <w:rPr>
          <w:rFonts w:ascii="Arial" w:eastAsia="Arial" w:hAnsi="Arial" w:cs="Arial"/>
        </w:rPr>
        <w:t xml:space="preserve"> plenaries were taking place. In addition, conducting both questioning activities during the introduction was unwise as it resulted in over 20 minutes of questioning, which appeared to cause fatigue and unwanted behaviour amongst some pupils.  </w:t>
      </w:r>
    </w:p>
    <w:p w14:paraId="062E07B9" w14:textId="77777777" w:rsidR="00F37CD5" w:rsidRDefault="00F37CD5" w:rsidP="00F37CD5">
      <w:pPr>
        <w:rPr>
          <w:rFonts w:ascii="Arial" w:eastAsia="Arial" w:hAnsi="Arial" w:cs="Arial"/>
        </w:rPr>
      </w:pPr>
      <w:r w:rsidRPr="74958DA2">
        <w:rPr>
          <w:rFonts w:ascii="Arial" w:eastAsia="Arial" w:hAnsi="Arial" w:cs="Arial"/>
          <w:color w:val="FF0000"/>
        </w:rPr>
        <w:t xml:space="preserve">Immediately after using the mini whiteboards, some pupils (including Child 3) became distracted by these, even though that section of the lesson had finished. The plenary was not </w:t>
      </w:r>
      <w:r w:rsidRPr="74958DA2">
        <w:rPr>
          <w:rFonts w:ascii="Arial" w:eastAsia="Arial" w:hAnsi="Arial" w:cs="Arial"/>
          <w:color w:val="FF0000"/>
        </w:rPr>
        <w:lastRenderedPageBreak/>
        <w:t xml:space="preserve">very successful as having two separate plenaries only served to confuse </w:t>
      </w:r>
      <w:proofErr w:type="gramStart"/>
      <w:r w:rsidRPr="74958DA2">
        <w:rPr>
          <w:rFonts w:ascii="Arial" w:eastAsia="Arial" w:hAnsi="Arial" w:cs="Arial"/>
          <w:color w:val="FF0000"/>
        </w:rPr>
        <w:t>a number of</w:t>
      </w:r>
      <w:proofErr w:type="gramEnd"/>
      <w:r w:rsidRPr="74958DA2">
        <w:rPr>
          <w:rFonts w:ascii="Arial" w:eastAsia="Arial" w:hAnsi="Arial" w:cs="Arial"/>
          <w:color w:val="FF0000"/>
        </w:rPr>
        <w:t xml:space="preserve"> students and created an unnecessary amount of noise. </w:t>
      </w:r>
    </w:p>
    <w:p w14:paraId="2EEB0AB7" w14:textId="77777777" w:rsidR="00F37CD5" w:rsidRPr="00F87C07" w:rsidRDefault="00F37CD5" w:rsidP="00F37CD5">
      <w:pPr>
        <w:rPr>
          <w:rFonts w:ascii="Arial" w:eastAsia="Arial" w:hAnsi="Arial" w:cs="Arial"/>
          <w:b/>
          <w:bCs/>
        </w:rPr>
      </w:pPr>
      <w:r w:rsidRPr="00F87C07">
        <w:rPr>
          <w:rFonts w:ascii="Arial" w:eastAsia="Arial" w:hAnsi="Arial" w:cs="Arial"/>
          <w:b/>
          <w:bCs/>
        </w:rPr>
        <w:t>What knowledge (my own, my observer’s, or academic literature) can help me interpret how successful the lesson was?</w:t>
      </w:r>
    </w:p>
    <w:p w14:paraId="0A06E567" w14:textId="70EF27DC" w:rsidR="00F37CD5" w:rsidRDefault="00F37CD5" w:rsidP="00F37CD5">
      <w:pPr>
        <w:rPr>
          <w:rFonts w:ascii="Arial" w:eastAsia="Arial" w:hAnsi="Arial" w:cs="Arial"/>
        </w:rPr>
      </w:pPr>
      <w:r>
        <w:rPr>
          <w:rFonts w:ascii="Arial" w:eastAsia="Arial" w:hAnsi="Arial" w:cs="Arial"/>
        </w:rPr>
        <w:t xml:space="preserve">My experiences with the class from the previous four weeks of professional teaching experience provide me with an idea of the baseline levels of involvement of the case pupils during questioning activities. I can use this to help me interpret how successful the lesson was by comparing the involvement levels from this lesson to the baseline levels. </w:t>
      </w:r>
    </w:p>
    <w:p w14:paraId="21D92407" w14:textId="77777777" w:rsidR="00173308" w:rsidRPr="00F87C07" w:rsidRDefault="00173308" w:rsidP="00F37CD5">
      <w:pPr>
        <w:rPr>
          <w:rFonts w:ascii="Arial" w:eastAsia="Arial" w:hAnsi="Arial" w:cs="Arial"/>
        </w:rPr>
      </w:pPr>
    </w:p>
    <w:p w14:paraId="459B4881" w14:textId="77777777" w:rsidR="00F37CD5" w:rsidRPr="00B416E6" w:rsidRDefault="00F37CD5" w:rsidP="00F37CD5">
      <w:pPr>
        <w:rPr>
          <w:rFonts w:ascii="Arial" w:eastAsia="Arial" w:hAnsi="Arial" w:cs="Arial"/>
          <w:b/>
          <w:bCs/>
        </w:rPr>
      </w:pPr>
      <w:r w:rsidRPr="00B416E6">
        <w:rPr>
          <w:rFonts w:ascii="Arial" w:eastAsia="Arial" w:hAnsi="Arial" w:cs="Arial"/>
          <w:b/>
          <w:bCs/>
          <w:u w:val="single"/>
        </w:rPr>
        <w:t>Conclusion</w:t>
      </w:r>
    </w:p>
    <w:p w14:paraId="71395D85" w14:textId="77777777" w:rsidR="00F37CD5" w:rsidRPr="00F87C07" w:rsidRDefault="00F37CD5" w:rsidP="00F37CD5">
      <w:pPr>
        <w:rPr>
          <w:rFonts w:ascii="Arial" w:eastAsia="Arial" w:hAnsi="Arial" w:cs="Arial"/>
          <w:b/>
          <w:bCs/>
          <w:u w:val="single"/>
        </w:rPr>
      </w:pPr>
      <w:r w:rsidRPr="00F87C07">
        <w:rPr>
          <w:rFonts w:ascii="Arial" w:eastAsia="Arial" w:hAnsi="Arial" w:cs="Arial"/>
          <w:b/>
          <w:bCs/>
        </w:rPr>
        <w:t>What did I learn from this lesson?</w:t>
      </w:r>
    </w:p>
    <w:p w14:paraId="40C59D4B" w14:textId="77777777" w:rsidR="00F37CD5" w:rsidRDefault="00F37CD5" w:rsidP="00F37CD5">
      <w:pPr>
        <w:rPr>
          <w:rFonts w:ascii="Arial" w:eastAsia="Arial" w:hAnsi="Arial" w:cs="Arial"/>
        </w:rPr>
      </w:pPr>
      <w:r w:rsidRPr="74958DA2">
        <w:rPr>
          <w:rFonts w:ascii="Arial" w:eastAsia="Arial" w:hAnsi="Arial" w:cs="Arial"/>
        </w:rPr>
        <w:t xml:space="preserve">From this lesson I have learnt how much of an effect an outside observer can have on </w:t>
      </w:r>
      <w:proofErr w:type="gramStart"/>
      <w:r w:rsidRPr="74958DA2">
        <w:rPr>
          <w:rFonts w:ascii="Arial" w:eastAsia="Arial" w:hAnsi="Arial" w:cs="Arial"/>
        </w:rPr>
        <w:t>particular pupils</w:t>
      </w:r>
      <w:proofErr w:type="gramEnd"/>
      <w:r w:rsidRPr="74958DA2">
        <w:rPr>
          <w:rFonts w:ascii="Arial" w:eastAsia="Arial" w:hAnsi="Arial" w:cs="Arial"/>
        </w:rPr>
        <w:t xml:space="preserve">. For example, Child 3 exhibited fewer periods of unwanted behaviour during this observed lesson when compared to unobserved lessons. I learnt that it is unwise to </w:t>
      </w:r>
      <w:proofErr w:type="gramStart"/>
      <w:r w:rsidRPr="74958DA2">
        <w:rPr>
          <w:rFonts w:ascii="Arial" w:eastAsia="Arial" w:hAnsi="Arial" w:cs="Arial"/>
        </w:rPr>
        <w:t>revert back</w:t>
      </w:r>
      <w:proofErr w:type="gramEnd"/>
      <w:r w:rsidRPr="74958DA2">
        <w:rPr>
          <w:rFonts w:ascii="Arial" w:eastAsia="Arial" w:hAnsi="Arial" w:cs="Arial"/>
        </w:rPr>
        <w:t xml:space="preserve"> to using a hands up approach when having already completed a questioning activity using mini whiteboards in the same lesson. </w:t>
      </w:r>
    </w:p>
    <w:p w14:paraId="78302853" w14:textId="77777777" w:rsidR="00F37CD5" w:rsidRDefault="00F37CD5" w:rsidP="00F37CD5">
      <w:pPr>
        <w:rPr>
          <w:rFonts w:ascii="Arial" w:eastAsia="Arial" w:hAnsi="Arial" w:cs="Arial"/>
        </w:rPr>
      </w:pPr>
      <w:r w:rsidRPr="74958DA2">
        <w:rPr>
          <w:rFonts w:ascii="Arial" w:eastAsia="Arial" w:hAnsi="Arial" w:cs="Arial"/>
          <w:color w:val="FF0000"/>
        </w:rPr>
        <w:t xml:space="preserve">From this observation, I have learnt that mini whiteboards can be an effective Assessment for Learning tool in the classroom, but in order to use them to their highest capacity, work must be embedded within the classroom over a longer period of term. When mini whiteboards are used irregularly – as they had not been used much with this class prior to this lesson – it is noticeable how disengaged some pupils can become while using them. I also learned that whole class plenaries are more likely to be beneficial for all pupils, so that confusion and noise levels can be kept to an absolute minimum. </w:t>
      </w:r>
    </w:p>
    <w:p w14:paraId="6A87EF70" w14:textId="77777777" w:rsidR="00F37CD5" w:rsidRPr="00F87C07" w:rsidRDefault="00F37CD5" w:rsidP="00F37CD5">
      <w:pPr>
        <w:rPr>
          <w:rFonts w:ascii="Arial" w:eastAsia="Arial" w:hAnsi="Arial" w:cs="Arial"/>
          <w:b/>
          <w:bCs/>
        </w:rPr>
      </w:pPr>
      <w:r w:rsidRPr="00F87C07">
        <w:rPr>
          <w:rFonts w:ascii="Arial" w:eastAsia="Arial" w:hAnsi="Arial" w:cs="Arial"/>
          <w:b/>
          <w:bCs/>
        </w:rPr>
        <w:t>How could this lesson have been more successful for everyone involved?</w:t>
      </w:r>
    </w:p>
    <w:p w14:paraId="7BF97C1E" w14:textId="77777777" w:rsidR="00F37CD5" w:rsidRDefault="00F37CD5" w:rsidP="00F37CD5">
      <w:pPr>
        <w:rPr>
          <w:rFonts w:ascii="Arial" w:eastAsia="Arial" w:hAnsi="Arial" w:cs="Arial"/>
        </w:rPr>
      </w:pPr>
      <w:r w:rsidRPr="74958DA2">
        <w:rPr>
          <w:rFonts w:ascii="Arial" w:eastAsia="Arial" w:hAnsi="Arial" w:cs="Arial"/>
        </w:rPr>
        <w:t>The lesson could have been more successful for everyone involved had I prepared more challenging questions for the pupils. Whilst the lesson helped reinforce prior learning about telling the time, more time could have been spent advancing their learning as well.</w:t>
      </w:r>
    </w:p>
    <w:p w14:paraId="2D1B8256" w14:textId="77777777" w:rsidR="00F37CD5" w:rsidRDefault="00F37CD5" w:rsidP="00F37CD5">
      <w:pPr>
        <w:rPr>
          <w:rFonts w:ascii="Arial" w:eastAsia="Arial" w:hAnsi="Arial" w:cs="Arial"/>
          <w:color w:val="FF0000"/>
        </w:rPr>
      </w:pPr>
      <w:r w:rsidRPr="74958DA2">
        <w:rPr>
          <w:rFonts w:ascii="Arial" w:eastAsia="Arial" w:hAnsi="Arial" w:cs="Arial"/>
          <w:color w:val="FF0000"/>
        </w:rPr>
        <w:t xml:space="preserve">The lesson could have contained more challenging questions for the higher ability pupils, as they appeared to find much of the work quite easy. </w:t>
      </w:r>
    </w:p>
    <w:p w14:paraId="1363E567" w14:textId="77777777" w:rsidR="00F37CD5" w:rsidRPr="00F87C07" w:rsidRDefault="00F37CD5" w:rsidP="00F37CD5">
      <w:pPr>
        <w:rPr>
          <w:rFonts w:ascii="Arial" w:eastAsia="Arial" w:hAnsi="Arial" w:cs="Arial"/>
          <w:b/>
          <w:bCs/>
        </w:rPr>
      </w:pPr>
      <w:r w:rsidRPr="00F87C07">
        <w:rPr>
          <w:rFonts w:ascii="Arial" w:eastAsia="Arial" w:hAnsi="Arial" w:cs="Arial"/>
          <w:b/>
          <w:bCs/>
        </w:rPr>
        <w:t>What else could I have done?</w:t>
      </w:r>
    </w:p>
    <w:p w14:paraId="7A6450D2" w14:textId="2247D2D2" w:rsidR="00F37CD5" w:rsidRDefault="00F37CD5" w:rsidP="00F37CD5">
      <w:pPr>
        <w:rPr>
          <w:rFonts w:ascii="Arial" w:eastAsia="Arial" w:hAnsi="Arial" w:cs="Arial"/>
        </w:rPr>
      </w:pPr>
      <w:r w:rsidRPr="74958DA2">
        <w:rPr>
          <w:rFonts w:ascii="Arial" w:eastAsia="Arial" w:hAnsi="Arial" w:cs="Arial"/>
        </w:rPr>
        <w:t xml:space="preserve">I could have introduced the observer to the pupils at the start of the lesson, as a small number of pupils questioned why Mr Bradshaw was present at various points throughout the lesson. </w:t>
      </w:r>
    </w:p>
    <w:p w14:paraId="386F978F" w14:textId="77777777" w:rsidR="00173308" w:rsidRDefault="00173308" w:rsidP="00F37CD5">
      <w:pPr>
        <w:rPr>
          <w:rFonts w:ascii="Arial" w:eastAsia="Arial" w:hAnsi="Arial" w:cs="Arial"/>
        </w:rPr>
      </w:pPr>
    </w:p>
    <w:p w14:paraId="757D6F2A" w14:textId="77777777" w:rsidR="00F37CD5" w:rsidRPr="00B416E6" w:rsidRDefault="00F37CD5" w:rsidP="00F37CD5">
      <w:pPr>
        <w:rPr>
          <w:rFonts w:ascii="Arial" w:eastAsia="Arial" w:hAnsi="Arial" w:cs="Arial"/>
          <w:b/>
          <w:bCs/>
          <w:u w:val="single"/>
        </w:rPr>
      </w:pPr>
      <w:r w:rsidRPr="00B416E6">
        <w:rPr>
          <w:rFonts w:ascii="Arial" w:eastAsia="Arial" w:hAnsi="Arial" w:cs="Arial"/>
          <w:b/>
          <w:bCs/>
          <w:u w:val="single"/>
        </w:rPr>
        <w:t>Action Plan</w:t>
      </w:r>
    </w:p>
    <w:p w14:paraId="681E873B" w14:textId="77777777" w:rsidR="00F37CD5" w:rsidRPr="00F87C07" w:rsidRDefault="00F37CD5" w:rsidP="00F37CD5">
      <w:pPr>
        <w:rPr>
          <w:rFonts w:ascii="Arial" w:eastAsia="Arial" w:hAnsi="Arial" w:cs="Arial"/>
          <w:b/>
          <w:bCs/>
          <w:u w:val="single"/>
        </w:rPr>
      </w:pPr>
      <w:r w:rsidRPr="00F87C07">
        <w:rPr>
          <w:rFonts w:ascii="Arial" w:eastAsia="Arial" w:hAnsi="Arial" w:cs="Arial"/>
          <w:b/>
          <w:bCs/>
        </w:rPr>
        <w:t>If I had to deliver the lesson again, what would I do differently?</w:t>
      </w:r>
    </w:p>
    <w:p w14:paraId="7636CEB4" w14:textId="77777777" w:rsidR="00F37CD5" w:rsidRDefault="00F37CD5" w:rsidP="00F37CD5">
      <w:pPr>
        <w:rPr>
          <w:rFonts w:ascii="Arial" w:eastAsia="Arial" w:hAnsi="Arial" w:cs="Arial"/>
        </w:rPr>
      </w:pPr>
      <w:r w:rsidRPr="74958DA2">
        <w:rPr>
          <w:rFonts w:ascii="Arial" w:eastAsia="Arial" w:hAnsi="Arial" w:cs="Arial"/>
        </w:rPr>
        <w:t>I would conduct the questioning activities in smaller groups, most likely the class’ mathematics ability groups. This would have helped ensure each pupil was receiving questions relevant to their current level of understanding regarding telling the time. Furthermore, it would have allowed pupils to be more involved during the hands up questioning activity as there would be fewer pupils to choose answers from.</w:t>
      </w:r>
    </w:p>
    <w:p w14:paraId="2FA4BB4A" w14:textId="77777777" w:rsidR="00F37CD5" w:rsidRPr="00F87C07" w:rsidRDefault="00F37CD5" w:rsidP="00F37CD5">
      <w:pPr>
        <w:rPr>
          <w:rFonts w:ascii="Arial" w:eastAsia="Arial" w:hAnsi="Arial" w:cs="Arial"/>
          <w:b/>
          <w:bCs/>
        </w:rPr>
      </w:pPr>
      <w:r w:rsidRPr="00F87C07">
        <w:rPr>
          <w:rFonts w:ascii="Arial" w:eastAsia="Arial" w:hAnsi="Arial" w:cs="Arial"/>
          <w:b/>
          <w:bCs/>
        </w:rPr>
        <w:lastRenderedPageBreak/>
        <w:t>What skills do I need to develop in order to improve on my lesson delivery?</w:t>
      </w:r>
    </w:p>
    <w:p w14:paraId="5DB1CEF0" w14:textId="77777777" w:rsidR="00F37CD5" w:rsidRDefault="00F37CD5" w:rsidP="00F37CD5">
      <w:pPr>
        <w:rPr>
          <w:rFonts w:ascii="Arial" w:eastAsia="Arial" w:hAnsi="Arial" w:cs="Arial"/>
        </w:rPr>
      </w:pPr>
      <w:r w:rsidRPr="74958DA2">
        <w:rPr>
          <w:rFonts w:ascii="Arial" w:eastAsia="Arial" w:hAnsi="Arial" w:cs="Arial"/>
        </w:rPr>
        <w:t xml:space="preserve">I need to develop my time management skills. The questioning activities went on for longer than I had planned, which resulted in there not being enough time to begin and complete the ‘time bingo’ lesson activity that had been planned. </w:t>
      </w:r>
    </w:p>
    <w:p w14:paraId="095CAADA" w14:textId="77777777" w:rsidR="00F37CD5" w:rsidRPr="00F87C07" w:rsidRDefault="00F37CD5" w:rsidP="00F37CD5">
      <w:pPr>
        <w:rPr>
          <w:rFonts w:ascii="Arial" w:eastAsia="Arial" w:hAnsi="Arial" w:cs="Arial"/>
          <w:b/>
          <w:bCs/>
        </w:rPr>
      </w:pPr>
      <w:r w:rsidRPr="00F87C07">
        <w:rPr>
          <w:rFonts w:ascii="Arial" w:eastAsia="Arial" w:hAnsi="Arial" w:cs="Arial"/>
          <w:b/>
          <w:bCs/>
        </w:rPr>
        <w:t>How can I develop these skills?</w:t>
      </w:r>
    </w:p>
    <w:p w14:paraId="4313229F" w14:textId="77777777" w:rsidR="00F37CD5" w:rsidRDefault="00F37CD5" w:rsidP="00F37CD5">
      <w:pPr>
        <w:rPr>
          <w:rFonts w:ascii="Arial" w:eastAsia="Arial" w:hAnsi="Arial" w:cs="Arial"/>
        </w:rPr>
      </w:pPr>
      <w:r w:rsidRPr="74958DA2">
        <w:rPr>
          <w:rFonts w:ascii="Arial" w:eastAsia="Arial" w:hAnsi="Arial" w:cs="Arial"/>
        </w:rPr>
        <w:t xml:space="preserve">Providing more structure to my lesson planning would help develop my time management skills. </w:t>
      </w:r>
    </w:p>
    <w:p w14:paraId="5023F4CB" w14:textId="77777777" w:rsidR="00F37CD5" w:rsidRDefault="00F37CD5" w:rsidP="00F37CD5">
      <w:pPr>
        <w:rPr>
          <w:rFonts w:ascii="Arial" w:eastAsia="Arial" w:hAnsi="Arial" w:cs="Arial"/>
        </w:rPr>
      </w:pPr>
    </w:p>
    <w:p w14:paraId="0E72F115" w14:textId="77777777" w:rsidR="00F37CD5" w:rsidRDefault="00F37CD5" w:rsidP="00F37CD5">
      <w:pPr>
        <w:rPr>
          <w:rFonts w:ascii="Arial" w:eastAsia="Arial" w:hAnsi="Arial" w:cs="Arial"/>
        </w:rPr>
      </w:pPr>
    </w:p>
    <w:p w14:paraId="6A97643B" w14:textId="77777777" w:rsidR="00F37CD5" w:rsidRDefault="00F37CD5" w:rsidP="00F37CD5">
      <w:pPr>
        <w:rPr>
          <w:rFonts w:ascii="Arial" w:eastAsia="Arial" w:hAnsi="Arial" w:cs="Arial"/>
        </w:rPr>
      </w:pPr>
    </w:p>
    <w:p w14:paraId="4CED0EB7" w14:textId="77777777" w:rsidR="00F37CD5" w:rsidRDefault="00F37CD5" w:rsidP="00F37CD5">
      <w:pPr>
        <w:rPr>
          <w:rFonts w:ascii="Arial" w:eastAsia="Arial" w:hAnsi="Arial" w:cs="Arial"/>
          <w:b/>
          <w:bCs/>
          <w:sz w:val="28"/>
          <w:szCs w:val="28"/>
        </w:rPr>
      </w:pPr>
      <w:r>
        <w:rPr>
          <w:rFonts w:ascii="Arial" w:eastAsia="Arial" w:hAnsi="Arial" w:cs="Arial"/>
          <w:b/>
          <w:bCs/>
          <w:sz w:val="28"/>
          <w:szCs w:val="28"/>
        </w:rPr>
        <w:br w:type="page"/>
      </w:r>
    </w:p>
    <w:p w14:paraId="3D5A4FCF" w14:textId="77777777" w:rsidR="00F37CD5" w:rsidRPr="00B416E6" w:rsidRDefault="00F37CD5" w:rsidP="00F37CD5">
      <w:pPr>
        <w:rPr>
          <w:rFonts w:ascii="Arial" w:eastAsia="Arial" w:hAnsi="Arial" w:cs="Arial"/>
          <w:b/>
          <w:bCs/>
          <w:sz w:val="28"/>
          <w:szCs w:val="28"/>
        </w:rPr>
      </w:pPr>
      <w:r w:rsidRPr="00B416E6">
        <w:rPr>
          <w:rFonts w:ascii="Arial" w:eastAsia="Arial" w:hAnsi="Arial" w:cs="Arial"/>
          <w:b/>
          <w:bCs/>
          <w:sz w:val="28"/>
          <w:szCs w:val="28"/>
        </w:rPr>
        <w:lastRenderedPageBreak/>
        <w:t>Res</w:t>
      </w:r>
      <w:bookmarkStart w:id="0" w:name="_GoBack"/>
      <w:bookmarkEnd w:id="0"/>
      <w:r w:rsidRPr="00B416E6">
        <w:rPr>
          <w:rFonts w:ascii="Arial" w:eastAsia="Arial" w:hAnsi="Arial" w:cs="Arial"/>
          <w:b/>
          <w:bCs/>
          <w:sz w:val="28"/>
          <w:szCs w:val="28"/>
        </w:rPr>
        <w:t xml:space="preserve">earch Lesson </w:t>
      </w:r>
      <w:r>
        <w:rPr>
          <w:rFonts w:ascii="Arial" w:eastAsia="Arial" w:hAnsi="Arial" w:cs="Arial"/>
          <w:b/>
          <w:bCs/>
          <w:sz w:val="28"/>
          <w:szCs w:val="28"/>
        </w:rPr>
        <w:t>2</w:t>
      </w:r>
    </w:p>
    <w:p w14:paraId="4CB47D0F" w14:textId="77777777" w:rsidR="00F37CD5" w:rsidRDefault="00F37CD5" w:rsidP="00F37CD5">
      <w:pPr>
        <w:spacing w:line="240" w:lineRule="auto"/>
        <w:rPr>
          <w:rFonts w:ascii="Arial" w:eastAsia="Arial" w:hAnsi="Arial" w:cs="Arial"/>
        </w:rPr>
      </w:pPr>
      <w:r w:rsidRPr="74958DA2">
        <w:rPr>
          <w:rFonts w:ascii="Arial" w:eastAsia="Arial" w:hAnsi="Arial" w:cs="Arial"/>
        </w:rPr>
        <w:t xml:space="preserve">Teacher: Mr </w:t>
      </w:r>
      <w:r>
        <w:rPr>
          <w:rFonts w:ascii="Arial" w:eastAsia="Arial" w:hAnsi="Arial" w:cs="Arial"/>
        </w:rPr>
        <w:t>Bradshaw. Observer: Mr Bevan</w:t>
      </w:r>
      <w:r w:rsidRPr="74958DA2">
        <w:rPr>
          <w:rFonts w:ascii="Arial" w:eastAsia="Arial" w:hAnsi="Arial" w:cs="Arial"/>
        </w:rPr>
        <w:t xml:space="preserve"> Classroom context: Year 2, 28 pupils, 1 teacher, 1 teaching assistant, 1 observer. </w:t>
      </w:r>
    </w:p>
    <w:p w14:paraId="432E7F84" w14:textId="77777777" w:rsidR="00F37CD5" w:rsidRDefault="00F37CD5" w:rsidP="00F37CD5">
      <w:pPr>
        <w:spacing w:line="240" w:lineRule="auto"/>
        <w:rPr>
          <w:rFonts w:ascii="Arial" w:eastAsia="Arial" w:hAnsi="Arial" w:cs="Arial"/>
        </w:rPr>
      </w:pPr>
      <w:r w:rsidRPr="74958DA2">
        <w:rPr>
          <w:rFonts w:ascii="Arial" w:eastAsia="Arial" w:hAnsi="Arial" w:cs="Arial"/>
        </w:rPr>
        <w:t xml:space="preserve">Lesson context: Subtraction up to 20. </w:t>
      </w:r>
      <w:r w:rsidRPr="74958DA2">
        <w:rPr>
          <w:rFonts w:ascii="Arial" w:eastAsia="Arial" w:hAnsi="Arial" w:cs="Arial"/>
          <w:i/>
          <w:iCs/>
        </w:rPr>
        <w:t>10-minute introduction</w:t>
      </w:r>
      <w:r w:rsidRPr="74958DA2">
        <w:rPr>
          <w:rFonts w:ascii="Arial" w:eastAsia="Arial" w:hAnsi="Arial" w:cs="Arial"/>
        </w:rPr>
        <w:t xml:space="preserve"> recapping subtraction using a number line (</w:t>
      </w:r>
      <w:r w:rsidRPr="74958DA2">
        <w:rPr>
          <w:rFonts w:ascii="Arial" w:eastAsia="Arial" w:hAnsi="Arial" w:cs="Arial"/>
          <w:b/>
          <w:bCs/>
        </w:rPr>
        <w:t>hands up questioning and partner talk</w:t>
      </w:r>
      <w:r w:rsidRPr="74958DA2">
        <w:rPr>
          <w:rFonts w:ascii="Arial" w:eastAsia="Arial" w:hAnsi="Arial" w:cs="Arial"/>
        </w:rPr>
        <w:t>). 35</w:t>
      </w:r>
      <w:r w:rsidRPr="74958DA2">
        <w:rPr>
          <w:rFonts w:ascii="Arial" w:eastAsia="Arial" w:hAnsi="Arial" w:cs="Arial"/>
          <w:i/>
          <w:iCs/>
        </w:rPr>
        <w:t>-minute carousel activities</w:t>
      </w:r>
      <w:r w:rsidRPr="74958DA2">
        <w:rPr>
          <w:rFonts w:ascii="Arial" w:eastAsia="Arial" w:hAnsi="Arial" w:cs="Arial"/>
        </w:rPr>
        <w:t>: Activity 1 – book work activity subtraction within 20 using a number line; Activity 2 – subtraction games on iPads and Chromebooks; Activity 3 – focus group subtraction. 15</w:t>
      </w:r>
      <w:r w:rsidRPr="74958DA2">
        <w:rPr>
          <w:rFonts w:ascii="Arial" w:eastAsia="Arial" w:hAnsi="Arial" w:cs="Arial"/>
          <w:i/>
          <w:iCs/>
        </w:rPr>
        <w:t xml:space="preserve">-minute plenary </w:t>
      </w:r>
      <w:r w:rsidRPr="74958DA2">
        <w:rPr>
          <w:rFonts w:ascii="Arial" w:eastAsia="Arial" w:hAnsi="Arial" w:cs="Arial"/>
        </w:rPr>
        <w:t>(</w:t>
      </w:r>
      <w:r w:rsidRPr="74958DA2">
        <w:rPr>
          <w:rFonts w:ascii="Arial" w:eastAsia="Arial" w:hAnsi="Arial" w:cs="Arial"/>
          <w:b/>
          <w:bCs/>
        </w:rPr>
        <w:t>use of mini whiteboards</w:t>
      </w:r>
      <w:r w:rsidRPr="74958DA2">
        <w:rPr>
          <w:rFonts w:ascii="Arial" w:eastAsia="Arial" w:hAnsi="Arial" w:cs="Arial"/>
        </w:rPr>
        <w:t xml:space="preserve">).  </w:t>
      </w:r>
    </w:p>
    <w:p w14:paraId="69DEC756" w14:textId="77777777" w:rsidR="00F37CD5" w:rsidRDefault="00F37CD5" w:rsidP="00F37CD5">
      <w:pPr>
        <w:rPr>
          <w:rFonts w:ascii="Arial" w:eastAsia="Arial" w:hAnsi="Arial" w:cs="Arial"/>
        </w:rPr>
      </w:pPr>
      <w:r w:rsidRPr="74958DA2">
        <w:rPr>
          <w:rFonts w:ascii="Arial" w:eastAsia="Arial" w:hAnsi="Arial" w:cs="Arial"/>
        </w:rPr>
        <w:t xml:space="preserve">Reflection key: </w:t>
      </w:r>
    </w:p>
    <w:p w14:paraId="22922D06" w14:textId="77777777" w:rsidR="00F37CD5" w:rsidRDefault="00F37CD5" w:rsidP="00F37CD5">
      <w:pPr>
        <w:pStyle w:val="ListParagraph"/>
        <w:numPr>
          <w:ilvl w:val="0"/>
          <w:numId w:val="1"/>
        </w:numPr>
        <w:rPr>
          <w:lang w:val="en-GB"/>
        </w:rPr>
      </w:pPr>
      <w:r w:rsidRPr="74958DA2">
        <w:rPr>
          <w:rFonts w:ascii="Arial" w:eastAsia="Arial" w:hAnsi="Arial" w:cs="Arial"/>
          <w:lang w:val="en-GB"/>
        </w:rPr>
        <w:t>Teacher</w:t>
      </w:r>
    </w:p>
    <w:p w14:paraId="5CD5FF8B" w14:textId="77777777" w:rsidR="00F37CD5" w:rsidRDefault="00F37CD5" w:rsidP="00F37CD5">
      <w:pPr>
        <w:pStyle w:val="ListParagraph"/>
        <w:numPr>
          <w:ilvl w:val="0"/>
          <w:numId w:val="1"/>
        </w:numPr>
        <w:rPr>
          <w:color w:val="FF0000"/>
          <w:lang w:val="en-GB"/>
        </w:rPr>
      </w:pPr>
      <w:r w:rsidRPr="74958DA2">
        <w:rPr>
          <w:rFonts w:ascii="Arial" w:eastAsia="Arial" w:hAnsi="Arial" w:cs="Arial"/>
          <w:color w:val="FF0000"/>
          <w:lang w:val="en-GB"/>
        </w:rPr>
        <w:t xml:space="preserve">Observer </w:t>
      </w:r>
    </w:p>
    <w:p w14:paraId="18B95276" w14:textId="77777777" w:rsidR="00F37CD5" w:rsidRDefault="00F37CD5" w:rsidP="00F37CD5">
      <w:pPr>
        <w:rPr>
          <w:rFonts w:ascii="Arial" w:eastAsia="Arial" w:hAnsi="Arial" w:cs="Arial"/>
        </w:rPr>
      </w:pPr>
    </w:p>
    <w:p w14:paraId="189D3FFA" w14:textId="77777777" w:rsidR="00F37CD5" w:rsidRPr="00F87C07" w:rsidRDefault="00F37CD5" w:rsidP="00F37CD5">
      <w:pPr>
        <w:rPr>
          <w:rFonts w:ascii="Arial" w:eastAsia="Arial" w:hAnsi="Arial" w:cs="Arial"/>
          <w:b/>
          <w:bCs/>
        </w:rPr>
      </w:pPr>
      <w:r w:rsidRPr="00F87C07">
        <w:rPr>
          <w:rFonts w:ascii="Arial" w:eastAsia="Arial" w:hAnsi="Arial" w:cs="Arial"/>
          <w:b/>
          <w:bCs/>
          <w:u w:val="single"/>
        </w:rPr>
        <w:t>Description</w:t>
      </w:r>
    </w:p>
    <w:p w14:paraId="63AC1BC1" w14:textId="77777777" w:rsidR="00F37CD5" w:rsidRPr="00F87C07" w:rsidRDefault="00F37CD5" w:rsidP="00F37CD5">
      <w:pPr>
        <w:rPr>
          <w:rFonts w:ascii="Arial" w:eastAsia="Arial" w:hAnsi="Arial" w:cs="Arial"/>
          <w:b/>
          <w:bCs/>
        </w:rPr>
      </w:pPr>
      <w:r w:rsidRPr="00F87C07">
        <w:rPr>
          <w:rFonts w:ascii="Arial" w:eastAsia="Arial" w:hAnsi="Arial" w:cs="Arial"/>
          <w:b/>
          <w:bCs/>
        </w:rPr>
        <w:t>What happened in the lesson?</w:t>
      </w:r>
    </w:p>
    <w:p w14:paraId="5CB1B552" w14:textId="77777777" w:rsidR="00F37CD5" w:rsidRDefault="00F37CD5" w:rsidP="00F37CD5">
      <w:pPr>
        <w:rPr>
          <w:rFonts w:ascii="Arial" w:eastAsia="Arial" w:hAnsi="Arial" w:cs="Arial"/>
        </w:rPr>
      </w:pPr>
      <w:r w:rsidRPr="74958DA2">
        <w:rPr>
          <w:rFonts w:ascii="Arial" w:eastAsia="Arial" w:hAnsi="Arial" w:cs="Arial"/>
        </w:rPr>
        <w:t xml:space="preserve">A 10-minute introduction recapping subtraction using a number line allowed pupils to provide answers by putting their hands up and partner talk also occurred. The main part of the lesson was undertaken in a carousel format, consisting of three activities: book work, interactive games, and focus group subtraction activity. A 15-minute plenary then concluded the lesson, allowing for analysis of use of mini whiteboards. </w:t>
      </w:r>
    </w:p>
    <w:p w14:paraId="2885EE72" w14:textId="77777777" w:rsidR="00F37CD5" w:rsidRPr="00F87C07" w:rsidRDefault="00F37CD5" w:rsidP="00F37CD5">
      <w:pPr>
        <w:rPr>
          <w:rFonts w:ascii="Arial" w:eastAsia="Arial" w:hAnsi="Arial" w:cs="Arial"/>
          <w:b/>
          <w:bCs/>
        </w:rPr>
      </w:pPr>
      <w:r w:rsidRPr="00F87C07">
        <w:rPr>
          <w:rFonts w:ascii="Arial" w:eastAsia="Arial" w:hAnsi="Arial" w:cs="Arial"/>
          <w:b/>
          <w:bCs/>
        </w:rPr>
        <w:t>What were the lesson objectives?</w:t>
      </w:r>
    </w:p>
    <w:p w14:paraId="35195538" w14:textId="77777777" w:rsidR="00F37CD5" w:rsidRDefault="00F37CD5" w:rsidP="00F37CD5">
      <w:pPr>
        <w:rPr>
          <w:rFonts w:ascii="Arial" w:eastAsia="Arial" w:hAnsi="Arial" w:cs="Arial"/>
        </w:rPr>
      </w:pPr>
      <w:r w:rsidRPr="74958DA2">
        <w:rPr>
          <w:rFonts w:ascii="Arial" w:eastAsia="Arial" w:hAnsi="Arial" w:cs="Arial"/>
        </w:rPr>
        <w:t xml:space="preserve">The lesson objective was to recap subtraction up to 20, and to advance higher ability learners to subtract within 100. </w:t>
      </w:r>
    </w:p>
    <w:p w14:paraId="27E71BF6" w14:textId="77777777" w:rsidR="00F37CD5" w:rsidRPr="00F87C07" w:rsidRDefault="00F37CD5" w:rsidP="00F37CD5">
      <w:pPr>
        <w:rPr>
          <w:rFonts w:ascii="Arial" w:eastAsia="Arial" w:hAnsi="Arial" w:cs="Arial"/>
          <w:b/>
          <w:bCs/>
        </w:rPr>
      </w:pPr>
      <w:r w:rsidRPr="00F87C07">
        <w:rPr>
          <w:rFonts w:ascii="Arial" w:eastAsia="Arial" w:hAnsi="Arial" w:cs="Arial"/>
          <w:b/>
          <w:bCs/>
        </w:rPr>
        <w:t>When and where did it happen?</w:t>
      </w:r>
    </w:p>
    <w:p w14:paraId="6828854E" w14:textId="77777777" w:rsidR="00F37CD5" w:rsidRDefault="00F37CD5" w:rsidP="00F37CD5">
      <w:pPr>
        <w:rPr>
          <w:rFonts w:ascii="Arial" w:eastAsia="Arial" w:hAnsi="Arial" w:cs="Arial"/>
        </w:rPr>
      </w:pPr>
      <w:r w:rsidRPr="74958DA2">
        <w:rPr>
          <w:rFonts w:ascii="Arial" w:eastAsia="Arial" w:hAnsi="Arial" w:cs="Arial"/>
        </w:rPr>
        <w:t>The lesson happened in a Year 2 class on 3</w:t>
      </w:r>
      <w:r w:rsidRPr="74958DA2">
        <w:rPr>
          <w:rFonts w:ascii="Arial" w:eastAsia="Arial" w:hAnsi="Arial" w:cs="Arial"/>
          <w:vertAlign w:val="superscript"/>
        </w:rPr>
        <w:t>rd</w:t>
      </w:r>
      <w:r w:rsidRPr="74958DA2">
        <w:rPr>
          <w:rFonts w:ascii="Arial" w:eastAsia="Arial" w:hAnsi="Arial" w:cs="Arial"/>
        </w:rPr>
        <w:t xml:space="preserve"> February 2020 between 1pm and 2pm. This lesson took place immediately after lunchtime. </w:t>
      </w:r>
    </w:p>
    <w:p w14:paraId="758EF27A" w14:textId="77777777" w:rsidR="00F37CD5" w:rsidRPr="00F87C07" w:rsidRDefault="00F37CD5" w:rsidP="00F37CD5">
      <w:pPr>
        <w:rPr>
          <w:rFonts w:ascii="Arial" w:eastAsia="Arial" w:hAnsi="Arial" w:cs="Arial"/>
          <w:b/>
          <w:bCs/>
        </w:rPr>
      </w:pPr>
      <w:r w:rsidRPr="00F87C07">
        <w:rPr>
          <w:rFonts w:ascii="Arial" w:eastAsia="Arial" w:hAnsi="Arial" w:cs="Arial"/>
          <w:b/>
          <w:bCs/>
        </w:rPr>
        <w:t>Who was involved?</w:t>
      </w:r>
    </w:p>
    <w:p w14:paraId="07F916CE" w14:textId="77777777" w:rsidR="00F37CD5" w:rsidRDefault="00F37CD5" w:rsidP="00F37CD5">
      <w:pPr>
        <w:rPr>
          <w:rFonts w:ascii="Arial" w:eastAsia="Arial" w:hAnsi="Arial" w:cs="Arial"/>
        </w:rPr>
      </w:pPr>
      <w:r w:rsidRPr="74958DA2">
        <w:rPr>
          <w:rFonts w:ascii="Arial" w:eastAsia="Arial" w:hAnsi="Arial" w:cs="Arial"/>
        </w:rPr>
        <w:t xml:space="preserve">There were 28 pupils present in the class. All pupils were on the carpet in front of the IWB for the introduction and plenary. Pupils were split into three main carousel groups and swapped from one activity to the next every 10-15 minutes. In total there was 1 teacher, 1 teaching assistant and 1 observer present in the classroom. </w:t>
      </w:r>
    </w:p>
    <w:p w14:paraId="79EC8046" w14:textId="77777777" w:rsidR="00F37CD5" w:rsidRDefault="00F37CD5" w:rsidP="00F37CD5">
      <w:pPr>
        <w:rPr>
          <w:rFonts w:ascii="Arial" w:eastAsia="Arial" w:hAnsi="Arial" w:cs="Arial"/>
        </w:rPr>
      </w:pPr>
    </w:p>
    <w:p w14:paraId="0101FA6A" w14:textId="77777777" w:rsidR="00F37CD5" w:rsidRPr="00F87C07" w:rsidRDefault="00F37CD5" w:rsidP="00F37CD5">
      <w:pPr>
        <w:rPr>
          <w:rFonts w:ascii="Arial" w:eastAsia="Arial" w:hAnsi="Arial" w:cs="Arial"/>
          <w:b/>
          <w:bCs/>
        </w:rPr>
      </w:pPr>
      <w:r w:rsidRPr="00F87C07">
        <w:rPr>
          <w:rFonts w:ascii="Arial" w:eastAsia="Arial" w:hAnsi="Arial" w:cs="Arial"/>
          <w:b/>
          <w:bCs/>
          <w:u w:val="single"/>
        </w:rPr>
        <w:t>Feelings</w:t>
      </w:r>
    </w:p>
    <w:p w14:paraId="43F06716" w14:textId="77777777" w:rsidR="00F37CD5" w:rsidRPr="00F87C07" w:rsidRDefault="00F37CD5" w:rsidP="00F37CD5">
      <w:pPr>
        <w:rPr>
          <w:rFonts w:ascii="Arial" w:eastAsia="Arial" w:hAnsi="Arial" w:cs="Arial"/>
          <w:b/>
          <w:bCs/>
        </w:rPr>
      </w:pPr>
      <w:r w:rsidRPr="00F87C07">
        <w:rPr>
          <w:rFonts w:ascii="Arial" w:eastAsia="Arial" w:hAnsi="Arial" w:cs="Arial"/>
          <w:b/>
          <w:bCs/>
        </w:rPr>
        <w:t>How did I feel before the lesson?</w:t>
      </w:r>
    </w:p>
    <w:p w14:paraId="78AF81C5" w14:textId="77777777" w:rsidR="00F37CD5" w:rsidRDefault="00F37CD5" w:rsidP="00F37CD5">
      <w:pPr>
        <w:rPr>
          <w:rFonts w:ascii="Arial" w:eastAsia="Arial" w:hAnsi="Arial" w:cs="Arial"/>
        </w:rPr>
      </w:pPr>
      <w:r w:rsidRPr="74958DA2">
        <w:rPr>
          <w:rFonts w:ascii="Arial" w:eastAsia="Arial" w:hAnsi="Arial" w:cs="Arial"/>
        </w:rPr>
        <w:t xml:space="preserve">Before the lesson I did not feel any differently compared to how I felt during previous lessons taught in recent weeks during PTE Part 2. I knew my lesson had been planned comprehensively and that all resources were ready. </w:t>
      </w:r>
    </w:p>
    <w:p w14:paraId="00125283" w14:textId="77777777" w:rsidR="00F37CD5" w:rsidRPr="00F87C07" w:rsidRDefault="00F37CD5" w:rsidP="00F37CD5">
      <w:pPr>
        <w:rPr>
          <w:rFonts w:ascii="Arial" w:eastAsia="Arial" w:hAnsi="Arial" w:cs="Arial"/>
          <w:b/>
          <w:bCs/>
        </w:rPr>
      </w:pPr>
      <w:r w:rsidRPr="00F87C07">
        <w:rPr>
          <w:rFonts w:ascii="Arial" w:eastAsia="Arial" w:hAnsi="Arial" w:cs="Arial"/>
          <w:b/>
          <w:bCs/>
        </w:rPr>
        <w:t>How did I feel during the lesson?</w:t>
      </w:r>
    </w:p>
    <w:p w14:paraId="59F42D73" w14:textId="77777777" w:rsidR="00F37CD5" w:rsidRDefault="00F37CD5" w:rsidP="00F37CD5">
      <w:pPr>
        <w:rPr>
          <w:rFonts w:ascii="Arial" w:eastAsia="Arial" w:hAnsi="Arial" w:cs="Arial"/>
        </w:rPr>
      </w:pPr>
      <w:r w:rsidRPr="74958DA2">
        <w:rPr>
          <w:rFonts w:ascii="Arial" w:eastAsia="Arial" w:hAnsi="Arial" w:cs="Arial"/>
        </w:rPr>
        <w:t xml:space="preserve">During the introduction, I focussed on ensuring that enough hands-up questioning took place, so that the observer could gain a sound impression of the participation levels of the </w:t>
      </w:r>
      <w:r w:rsidRPr="74958DA2">
        <w:rPr>
          <w:rFonts w:ascii="Arial" w:eastAsia="Arial" w:hAnsi="Arial" w:cs="Arial"/>
        </w:rPr>
        <w:lastRenderedPageBreak/>
        <w:t xml:space="preserve">children in our focus group. Similarly, during the plenary I ensured that enough questioning took place when using mini whiteboards. During the carousel activities, I felt that each activity was somewhat rushed, and more time should have been allocated to each piece of work. </w:t>
      </w:r>
    </w:p>
    <w:p w14:paraId="07808806" w14:textId="77777777" w:rsidR="00F37CD5" w:rsidRPr="00F87C07" w:rsidRDefault="00F37CD5" w:rsidP="00F37CD5">
      <w:pPr>
        <w:rPr>
          <w:rFonts w:ascii="Arial" w:eastAsia="Arial" w:hAnsi="Arial" w:cs="Arial"/>
          <w:b/>
          <w:bCs/>
        </w:rPr>
      </w:pPr>
      <w:r w:rsidRPr="00F87C07">
        <w:rPr>
          <w:rFonts w:ascii="Arial" w:eastAsia="Arial" w:hAnsi="Arial" w:cs="Arial"/>
          <w:b/>
          <w:bCs/>
        </w:rPr>
        <w:t>How do I feel after the lesson?</w:t>
      </w:r>
    </w:p>
    <w:p w14:paraId="68EEF6DD" w14:textId="77777777" w:rsidR="00F37CD5" w:rsidRDefault="00F37CD5" w:rsidP="00F37CD5">
      <w:pPr>
        <w:rPr>
          <w:rFonts w:ascii="Arial" w:eastAsia="Arial" w:hAnsi="Arial" w:cs="Arial"/>
        </w:rPr>
      </w:pPr>
      <w:r w:rsidRPr="74958DA2">
        <w:rPr>
          <w:rFonts w:ascii="Arial" w:eastAsia="Arial" w:hAnsi="Arial" w:cs="Arial"/>
        </w:rPr>
        <w:t xml:space="preserve">I feel that subtraction to 20 using a number line has been recapped well during this lesson. I feel that all three children in our focus group behaved extremely well and engaged well with all aspects of the lesson. I wish that more time had been allocated to the book work section of the carousel, as some of this work was either rushed or incomplete. </w:t>
      </w:r>
    </w:p>
    <w:p w14:paraId="32816E54" w14:textId="77777777" w:rsidR="00F37CD5" w:rsidRDefault="00F37CD5" w:rsidP="00F37CD5">
      <w:pPr>
        <w:rPr>
          <w:rFonts w:ascii="Arial" w:eastAsia="Arial" w:hAnsi="Arial" w:cs="Arial"/>
        </w:rPr>
      </w:pPr>
    </w:p>
    <w:p w14:paraId="2A725187" w14:textId="77777777" w:rsidR="00F37CD5" w:rsidRPr="00F87C07" w:rsidRDefault="00F37CD5" w:rsidP="00F37CD5">
      <w:pPr>
        <w:rPr>
          <w:rFonts w:ascii="Arial" w:eastAsia="Arial" w:hAnsi="Arial" w:cs="Arial"/>
          <w:b/>
          <w:bCs/>
        </w:rPr>
      </w:pPr>
      <w:r w:rsidRPr="00F87C07">
        <w:rPr>
          <w:rFonts w:ascii="Arial" w:eastAsia="Arial" w:hAnsi="Arial" w:cs="Arial"/>
          <w:b/>
          <w:bCs/>
          <w:u w:val="single"/>
        </w:rPr>
        <w:t>Evaluation</w:t>
      </w:r>
    </w:p>
    <w:p w14:paraId="7EAE66AE" w14:textId="77777777" w:rsidR="00F37CD5" w:rsidRPr="00F87C07" w:rsidRDefault="00F37CD5" w:rsidP="00F37CD5">
      <w:pPr>
        <w:rPr>
          <w:rFonts w:ascii="Arial" w:eastAsia="Arial" w:hAnsi="Arial" w:cs="Arial"/>
          <w:b/>
          <w:bCs/>
        </w:rPr>
      </w:pPr>
      <w:r w:rsidRPr="00F87C07">
        <w:rPr>
          <w:rFonts w:ascii="Arial" w:eastAsia="Arial" w:hAnsi="Arial" w:cs="Arial"/>
          <w:b/>
          <w:bCs/>
        </w:rPr>
        <w:t>What went well during the lesson?</w:t>
      </w:r>
    </w:p>
    <w:p w14:paraId="03A61BB9" w14:textId="77777777" w:rsidR="00F37CD5" w:rsidRDefault="00F37CD5" w:rsidP="00F37CD5">
      <w:pPr>
        <w:rPr>
          <w:rFonts w:ascii="Arial" w:eastAsia="Arial" w:hAnsi="Arial" w:cs="Arial"/>
        </w:rPr>
      </w:pPr>
      <w:r w:rsidRPr="7BF21EC4">
        <w:rPr>
          <w:rFonts w:ascii="Arial" w:eastAsia="Arial" w:hAnsi="Arial" w:cs="Arial"/>
        </w:rPr>
        <w:t xml:space="preserve">All pupils engaged very well with the introduction, providing numerous positive responses. All pupils engaged extremely well within my mini whiteboards focus activity. All pupils enjoyed the opportunity to use technology within the lesson, and this was reflected in their high engagement with Activity 2 within the carousel. Engagement levels were also extremely high in the plenary, where use of mini whiteboards appeared to increase involvement levels across the class. </w:t>
      </w:r>
    </w:p>
    <w:p w14:paraId="16823B16" w14:textId="77777777" w:rsidR="00F37CD5" w:rsidRDefault="00F37CD5" w:rsidP="00F37CD5">
      <w:pPr>
        <w:rPr>
          <w:rFonts w:ascii="Arial" w:eastAsia="Arial" w:hAnsi="Arial" w:cs="Arial"/>
        </w:rPr>
      </w:pPr>
      <w:r w:rsidRPr="7BF21EC4">
        <w:rPr>
          <w:rFonts w:ascii="Arial" w:eastAsia="Arial" w:hAnsi="Arial" w:cs="Arial"/>
          <w:color w:val="FF0000"/>
        </w:rPr>
        <w:t xml:space="preserve">Pupils engaged well during the introduction’s hands up questioning activity. A small number of pupils appeared to become frustrated as they were not always chosen to answer questions when they raised their hands, resulting in Child 3 shouting out the answer on two occasions. Pupils also engaged especially well with the plenary, when mini whiteboards were used.    </w:t>
      </w:r>
    </w:p>
    <w:p w14:paraId="1D217B48" w14:textId="77777777" w:rsidR="00F37CD5" w:rsidRPr="00F87C07" w:rsidRDefault="00F37CD5" w:rsidP="00F37CD5">
      <w:pPr>
        <w:rPr>
          <w:rFonts w:ascii="Arial" w:eastAsia="Arial" w:hAnsi="Arial" w:cs="Arial"/>
          <w:b/>
          <w:bCs/>
        </w:rPr>
      </w:pPr>
      <w:r w:rsidRPr="00F87C07">
        <w:rPr>
          <w:rFonts w:ascii="Arial" w:eastAsia="Arial" w:hAnsi="Arial" w:cs="Arial"/>
          <w:b/>
          <w:bCs/>
        </w:rPr>
        <w:t>What did not go as well during the lesson?</w:t>
      </w:r>
    </w:p>
    <w:p w14:paraId="28834D27" w14:textId="77777777" w:rsidR="00F37CD5" w:rsidRDefault="00F37CD5" w:rsidP="00F37CD5">
      <w:pPr>
        <w:rPr>
          <w:rFonts w:ascii="Arial" w:eastAsia="Arial" w:hAnsi="Arial" w:cs="Arial"/>
        </w:rPr>
      </w:pPr>
      <w:r w:rsidRPr="74958DA2">
        <w:rPr>
          <w:rFonts w:ascii="Arial" w:eastAsia="Arial" w:hAnsi="Arial" w:cs="Arial"/>
        </w:rPr>
        <w:t xml:space="preserve">Not enough time was allocated to the book work activity and consequently much of that work was incomplete by the end of the lesson. The introduction was arguably too long and towards the end some pupils became agitated. </w:t>
      </w:r>
    </w:p>
    <w:p w14:paraId="50339C65" w14:textId="77777777" w:rsidR="00F37CD5" w:rsidRDefault="00F37CD5" w:rsidP="00F37CD5">
      <w:pPr>
        <w:rPr>
          <w:rFonts w:ascii="Arial" w:eastAsia="Arial" w:hAnsi="Arial" w:cs="Arial"/>
          <w:color w:val="FF0000"/>
        </w:rPr>
      </w:pPr>
      <w:r w:rsidRPr="74958DA2">
        <w:rPr>
          <w:rFonts w:ascii="Arial" w:eastAsia="Arial" w:hAnsi="Arial" w:cs="Arial"/>
          <w:color w:val="FF0000"/>
        </w:rPr>
        <w:t xml:space="preserve">Instances of unwanted behaviour increased towards the end of the hands up questioning activity, likely due to some pupils becoming frustrated after sitting on the carpet for an extended </w:t>
      </w:r>
      <w:proofErr w:type="gramStart"/>
      <w:r w:rsidRPr="74958DA2">
        <w:rPr>
          <w:rFonts w:ascii="Arial" w:eastAsia="Arial" w:hAnsi="Arial" w:cs="Arial"/>
          <w:color w:val="FF0000"/>
        </w:rPr>
        <w:t>period of time</w:t>
      </w:r>
      <w:proofErr w:type="gramEnd"/>
      <w:r w:rsidRPr="74958DA2">
        <w:rPr>
          <w:rFonts w:ascii="Arial" w:eastAsia="Arial" w:hAnsi="Arial" w:cs="Arial"/>
          <w:color w:val="FF0000"/>
        </w:rPr>
        <w:t xml:space="preserve">. </w:t>
      </w:r>
    </w:p>
    <w:p w14:paraId="6703B69D" w14:textId="77777777" w:rsidR="00F37CD5" w:rsidRPr="00F87C07" w:rsidRDefault="00F37CD5" w:rsidP="00F37CD5">
      <w:pPr>
        <w:rPr>
          <w:rFonts w:ascii="Arial" w:eastAsia="Arial" w:hAnsi="Arial" w:cs="Arial"/>
          <w:b/>
          <w:bCs/>
        </w:rPr>
      </w:pPr>
      <w:r w:rsidRPr="00F87C07">
        <w:rPr>
          <w:rFonts w:ascii="Arial" w:eastAsia="Arial" w:hAnsi="Arial" w:cs="Arial"/>
          <w:b/>
          <w:bCs/>
        </w:rPr>
        <w:t>What did I contribute towards the lesson?</w:t>
      </w:r>
    </w:p>
    <w:p w14:paraId="1481A2C5" w14:textId="77777777" w:rsidR="00F37CD5" w:rsidRDefault="00F37CD5" w:rsidP="00F37CD5">
      <w:pPr>
        <w:rPr>
          <w:rFonts w:ascii="Arial" w:eastAsia="Arial" w:hAnsi="Arial" w:cs="Arial"/>
        </w:rPr>
      </w:pPr>
      <w:r w:rsidRPr="74958DA2">
        <w:rPr>
          <w:rFonts w:ascii="Arial" w:eastAsia="Arial" w:hAnsi="Arial" w:cs="Arial"/>
        </w:rPr>
        <w:t xml:space="preserve">I contributed the resources for the various activities: I prepared the number lines and questions for the book work; I prepared the mini whiteboards and pens for the plenary; I ensured that all technological devices were fully charged prior to the lesson. I ensured that my focus group engaged well with all questions and maintained a hard-working environment across the classroom throughout the duration of the lesson. </w:t>
      </w:r>
    </w:p>
    <w:p w14:paraId="4C4E0B19" w14:textId="77777777" w:rsidR="00F37CD5" w:rsidRDefault="00F37CD5" w:rsidP="00F37CD5">
      <w:pPr>
        <w:rPr>
          <w:rFonts w:ascii="Arial" w:eastAsia="Arial" w:hAnsi="Arial" w:cs="Arial"/>
        </w:rPr>
      </w:pPr>
      <w:r w:rsidRPr="74958DA2">
        <w:rPr>
          <w:rFonts w:ascii="Arial" w:eastAsia="Arial" w:hAnsi="Arial" w:cs="Arial"/>
          <w:color w:val="FF0000"/>
        </w:rPr>
        <w:t xml:space="preserve">I maintained a non-participant role within the classroom throughout the lesson. </w:t>
      </w:r>
    </w:p>
    <w:p w14:paraId="690CAC60" w14:textId="77777777" w:rsidR="00F37CD5" w:rsidRPr="00F87C07" w:rsidRDefault="00F37CD5" w:rsidP="00F37CD5">
      <w:pPr>
        <w:rPr>
          <w:rFonts w:ascii="Arial" w:eastAsia="Arial" w:hAnsi="Arial" w:cs="Arial"/>
          <w:b/>
          <w:bCs/>
        </w:rPr>
      </w:pPr>
      <w:r w:rsidRPr="00F87C07">
        <w:rPr>
          <w:rFonts w:ascii="Arial" w:eastAsia="Arial" w:hAnsi="Arial" w:cs="Arial"/>
          <w:b/>
          <w:bCs/>
        </w:rPr>
        <w:t xml:space="preserve">Did your observer </w:t>
      </w:r>
      <w:proofErr w:type="gramStart"/>
      <w:r w:rsidRPr="00F87C07">
        <w:rPr>
          <w:rFonts w:ascii="Arial" w:eastAsia="Arial" w:hAnsi="Arial" w:cs="Arial"/>
          <w:b/>
          <w:bCs/>
        </w:rPr>
        <w:t>have an effect on</w:t>
      </w:r>
      <w:proofErr w:type="gramEnd"/>
      <w:r w:rsidRPr="00F87C07">
        <w:rPr>
          <w:rFonts w:ascii="Arial" w:eastAsia="Arial" w:hAnsi="Arial" w:cs="Arial"/>
          <w:b/>
          <w:bCs/>
        </w:rPr>
        <w:t xml:space="preserve"> the lesson?</w:t>
      </w:r>
    </w:p>
    <w:p w14:paraId="263DC71A" w14:textId="77777777" w:rsidR="00F37CD5" w:rsidRDefault="00F37CD5" w:rsidP="00F37CD5">
      <w:pPr>
        <w:rPr>
          <w:rFonts w:ascii="Arial" w:eastAsia="Arial" w:hAnsi="Arial" w:cs="Arial"/>
        </w:rPr>
      </w:pPr>
      <w:r w:rsidRPr="74958DA2">
        <w:rPr>
          <w:rFonts w:ascii="Arial" w:eastAsia="Arial" w:hAnsi="Arial" w:cs="Arial"/>
        </w:rPr>
        <w:t xml:space="preserve">I do not feel that the observer had a noticeable effect on the lesson. After initially being introduced, most students did not engage with the observer and they never became an active participant within the lesson. Child 2 periodically became distracted by the observer’s presence in the classroom, but this did not deter from their overall engagement. </w:t>
      </w:r>
    </w:p>
    <w:p w14:paraId="2B0BFD53" w14:textId="77777777" w:rsidR="00F37CD5" w:rsidRPr="00F87C07" w:rsidRDefault="00F37CD5" w:rsidP="00F37CD5">
      <w:pPr>
        <w:rPr>
          <w:rFonts w:ascii="Arial" w:eastAsia="Arial" w:hAnsi="Arial" w:cs="Arial"/>
          <w:b/>
          <w:bCs/>
        </w:rPr>
      </w:pPr>
      <w:r w:rsidRPr="00F87C07">
        <w:rPr>
          <w:rFonts w:ascii="Arial" w:eastAsia="Arial" w:hAnsi="Arial" w:cs="Arial"/>
          <w:b/>
          <w:bCs/>
          <w:u w:val="single"/>
        </w:rPr>
        <w:lastRenderedPageBreak/>
        <w:t>Analysis</w:t>
      </w:r>
    </w:p>
    <w:p w14:paraId="06021A92" w14:textId="77777777" w:rsidR="00F37CD5" w:rsidRPr="006077E7" w:rsidRDefault="00F37CD5" w:rsidP="00F37CD5">
      <w:pPr>
        <w:rPr>
          <w:rFonts w:ascii="Arial" w:eastAsia="Arial" w:hAnsi="Arial" w:cs="Arial"/>
          <w:b/>
          <w:bCs/>
        </w:rPr>
      </w:pPr>
      <w:r w:rsidRPr="006077E7">
        <w:rPr>
          <w:rFonts w:ascii="Arial" w:eastAsia="Arial" w:hAnsi="Arial" w:cs="Arial"/>
          <w:b/>
          <w:bCs/>
        </w:rPr>
        <w:t>Why were some aspects of the lesson successful?</w:t>
      </w:r>
    </w:p>
    <w:p w14:paraId="19C1F61C" w14:textId="77777777" w:rsidR="00F37CD5" w:rsidRDefault="00F37CD5" w:rsidP="00F37CD5">
      <w:pPr>
        <w:rPr>
          <w:rFonts w:ascii="Arial" w:eastAsia="Arial" w:hAnsi="Arial" w:cs="Arial"/>
        </w:rPr>
      </w:pPr>
      <w:r w:rsidRPr="74958DA2">
        <w:rPr>
          <w:rFonts w:ascii="Arial" w:eastAsia="Arial" w:hAnsi="Arial" w:cs="Arial"/>
        </w:rPr>
        <w:t xml:space="preserve">The introduction was successful because most pupils were familiar with the method of subtraction and were willing to provide consistent responses to questioning. The carousel aspect of the lesson was successful as it allowed the pupils to use the method of subtraction in a variety of environments and using a variety of tools. </w:t>
      </w:r>
    </w:p>
    <w:p w14:paraId="410B43F3" w14:textId="77777777" w:rsidR="00F37CD5" w:rsidRDefault="00F37CD5" w:rsidP="00F37CD5">
      <w:pPr>
        <w:rPr>
          <w:rFonts w:ascii="Arial" w:eastAsia="Arial" w:hAnsi="Arial" w:cs="Arial"/>
        </w:rPr>
      </w:pPr>
      <w:r w:rsidRPr="74958DA2">
        <w:rPr>
          <w:rFonts w:ascii="Arial" w:eastAsia="Arial" w:hAnsi="Arial" w:cs="Arial"/>
          <w:color w:val="FF0000"/>
        </w:rPr>
        <w:t>The use of carousel structure to the lesson ensured pupils experienced a range of teaching approaches throughout the lesson, using a variety of different media to advance their learning (books, iPads, mini whiteboards). This helped ensure engagement remained high and instances of unwanted behaviour were rare.</w:t>
      </w:r>
    </w:p>
    <w:p w14:paraId="683A8875" w14:textId="77777777" w:rsidR="00F37CD5" w:rsidRPr="006077E7" w:rsidRDefault="00F37CD5" w:rsidP="00F37CD5">
      <w:pPr>
        <w:rPr>
          <w:rFonts w:ascii="Arial" w:eastAsia="Arial" w:hAnsi="Arial" w:cs="Arial"/>
          <w:b/>
          <w:bCs/>
        </w:rPr>
      </w:pPr>
      <w:r w:rsidRPr="006077E7">
        <w:rPr>
          <w:rFonts w:ascii="Arial" w:eastAsia="Arial" w:hAnsi="Arial" w:cs="Arial"/>
          <w:b/>
          <w:bCs/>
        </w:rPr>
        <w:t xml:space="preserve">Why were other aspects of the lesson less successful? </w:t>
      </w:r>
    </w:p>
    <w:p w14:paraId="2891DFC6" w14:textId="77777777" w:rsidR="00F37CD5" w:rsidRDefault="00F37CD5" w:rsidP="00F37CD5">
      <w:pPr>
        <w:rPr>
          <w:rFonts w:ascii="Arial" w:eastAsia="Arial" w:hAnsi="Arial" w:cs="Arial"/>
        </w:rPr>
      </w:pPr>
      <w:r w:rsidRPr="74958DA2">
        <w:rPr>
          <w:rFonts w:ascii="Arial" w:eastAsia="Arial" w:hAnsi="Arial" w:cs="Arial"/>
        </w:rPr>
        <w:t xml:space="preserve">On the other hand, the carousel aspect was not that successful as not enough time was allocated to certain activities. The book work activity was not fully completed by most pupils and pupils in the digital competency section of the carousel completed their work to varying degrees, depending on their proficiency with the technology provided (another TA would have been helpful to have closely monitored this group).  </w:t>
      </w:r>
    </w:p>
    <w:p w14:paraId="7F427EA6" w14:textId="77777777" w:rsidR="00F37CD5" w:rsidRDefault="00F37CD5" w:rsidP="00F37CD5">
      <w:pPr>
        <w:rPr>
          <w:rFonts w:ascii="Arial" w:eastAsia="Arial" w:hAnsi="Arial" w:cs="Arial"/>
        </w:rPr>
      </w:pPr>
      <w:r w:rsidRPr="7BF21EC4">
        <w:rPr>
          <w:rFonts w:ascii="Arial" w:eastAsia="Arial" w:hAnsi="Arial" w:cs="Arial"/>
          <w:color w:val="FF0000"/>
        </w:rPr>
        <w:t>The amount of time the pupils were allocated with each carousel activity was limited, possibly due to the introductory questioning activity continuing for longer than had been planned. It was evident some pupils became frustrated when they had to leave the activity with the iPads to move on to working in their numeracy books. In addition, inability to differentiate questions during whole class questioning activities possibly resulted in higher ability pupils not being challenged as much as they could have been.</w:t>
      </w:r>
    </w:p>
    <w:p w14:paraId="3501B0B3" w14:textId="77777777" w:rsidR="00F37CD5" w:rsidRPr="006077E7" w:rsidRDefault="00F37CD5" w:rsidP="00F37CD5">
      <w:pPr>
        <w:rPr>
          <w:rFonts w:ascii="Arial" w:eastAsia="Arial" w:hAnsi="Arial" w:cs="Arial"/>
          <w:b/>
          <w:bCs/>
        </w:rPr>
      </w:pPr>
      <w:r w:rsidRPr="006077E7">
        <w:rPr>
          <w:rFonts w:ascii="Arial" w:eastAsia="Arial" w:hAnsi="Arial" w:cs="Arial"/>
          <w:b/>
          <w:bCs/>
        </w:rPr>
        <w:t>What knowledge (my own, my observer’s, or academic literature) can help me interpret how successful the lesson was?</w:t>
      </w:r>
    </w:p>
    <w:p w14:paraId="1CE48963" w14:textId="77777777" w:rsidR="00F37CD5" w:rsidRPr="006077E7" w:rsidRDefault="00F37CD5" w:rsidP="00F37CD5">
      <w:pPr>
        <w:rPr>
          <w:rFonts w:ascii="Arial" w:eastAsia="Arial" w:hAnsi="Arial" w:cs="Arial"/>
        </w:rPr>
      </w:pPr>
      <w:r w:rsidRPr="006077E7">
        <w:rPr>
          <w:rFonts w:ascii="Arial" w:eastAsia="Arial" w:hAnsi="Arial" w:cs="Arial"/>
        </w:rPr>
        <w:t xml:space="preserve">Prior experience with the class will enable me to interpret the successfulness of this lesson. My observer’s verbal and written feedback has helped me to provide ways in which this lesson worked well and ways in which it can be improved for the future. There is a wide range of academic literature surrounding the use of mini whiteboards and other response systems which has enabled me to further investigate how effective this lesson and the assessment for learning strategies were. </w:t>
      </w:r>
    </w:p>
    <w:p w14:paraId="067763F3" w14:textId="77777777" w:rsidR="00F37CD5" w:rsidRDefault="00F37CD5" w:rsidP="00F37CD5">
      <w:pPr>
        <w:rPr>
          <w:rFonts w:ascii="Arial" w:eastAsia="Arial" w:hAnsi="Arial" w:cs="Arial"/>
          <w:color w:val="FF0000"/>
        </w:rPr>
      </w:pPr>
    </w:p>
    <w:p w14:paraId="2D42119C" w14:textId="77777777" w:rsidR="00F37CD5" w:rsidRPr="006077E7" w:rsidRDefault="00F37CD5" w:rsidP="00F37CD5">
      <w:pPr>
        <w:rPr>
          <w:rFonts w:ascii="Arial" w:eastAsia="Arial" w:hAnsi="Arial" w:cs="Arial"/>
          <w:b/>
          <w:bCs/>
        </w:rPr>
      </w:pPr>
      <w:r w:rsidRPr="006077E7">
        <w:rPr>
          <w:rFonts w:ascii="Arial" w:eastAsia="Arial" w:hAnsi="Arial" w:cs="Arial"/>
          <w:b/>
          <w:bCs/>
          <w:u w:val="single"/>
        </w:rPr>
        <w:t>Conclusion</w:t>
      </w:r>
    </w:p>
    <w:p w14:paraId="5AAA4737" w14:textId="77777777" w:rsidR="00F37CD5" w:rsidRPr="006077E7" w:rsidRDefault="00F37CD5" w:rsidP="00F37CD5">
      <w:pPr>
        <w:rPr>
          <w:rFonts w:ascii="Arial" w:eastAsia="Arial" w:hAnsi="Arial" w:cs="Arial"/>
          <w:b/>
          <w:bCs/>
        </w:rPr>
      </w:pPr>
      <w:r w:rsidRPr="006077E7">
        <w:rPr>
          <w:rFonts w:ascii="Arial" w:eastAsia="Arial" w:hAnsi="Arial" w:cs="Arial"/>
          <w:b/>
          <w:bCs/>
        </w:rPr>
        <w:t>What did I learn from this lesson?</w:t>
      </w:r>
    </w:p>
    <w:p w14:paraId="517AF600" w14:textId="77777777" w:rsidR="00F37CD5" w:rsidRDefault="00F37CD5" w:rsidP="00F37CD5">
      <w:pPr>
        <w:rPr>
          <w:rFonts w:ascii="Arial" w:eastAsia="Arial" w:hAnsi="Arial" w:cs="Arial"/>
        </w:rPr>
      </w:pPr>
      <w:r w:rsidRPr="74958DA2">
        <w:rPr>
          <w:rFonts w:ascii="Arial" w:eastAsia="Arial" w:hAnsi="Arial" w:cs="Arial"/>
        </w:rPr>
        <w:t xml:space="preserve">From this lesson, I have learned that carousel activities require a longer amount of time in order to function successfully. At least 15 minutes per activity must be allocated in order to allow all students to complete each activity. Additionally, I have learned that using mini whiteboards as a plenary can be successful, but more time is required to embedding this </w:t>
      </w:r>
      <w:proofErr w:type="spellStart"/>
      <w:r w:rsidRPr="74958DA2">
        <w:rPr>
          <w:rFonts w:ascii="Arial" w:eastAsia="Arial" w:hAnsi="Arial" w:cs="Arial"/>
        </w:rPr>
        <w:t>AfL</w:t>
      </w:r>
      <w:proofErr w:type="spellEnd"/>
      <w:r w:rsidRPr="74958DA2">
        <w:rPr>
          <w:rFonts w:ascii="Arial" w:eastAsia="Arial" w:hAnsi="Arial" w:cs="Arial"/>
        </w:rPr>
        <w:t xml:space="preserve"> strategy into the classroom. </w:t>
      </w:r>
    </w:p>
    <w:p w14:paraId="753C42DA" w14:textId="77777777" w:rsidR="00F37CD5" w:rsidRDefault="00F37CD5" w:rsidP="00F37CD5">
      <w:pPr>
        <w:rPr>
          <w:rFonts w:ascii="Arial" w:eastAsia="Arial" w:hAnsi="Arial" w:cs="Arial"/>
        </w:rPr>
      </w:pPr>
      <w:r w:rsidRPr="74958DA2">
        <w:rPr>
          <w:rFonts w:ascii="Arial" w:eastAsia="Arial" w:hAnsi="Arial" w:cs="Arial"/>
          <w:color w:val="FF0000"/>
        </w:rPr>
        <w:t xml:space="preserve">From this lesson, I have learnt how the use of carousel activities can help maintain engagement throughout a whole lesson. It was evident that pupils enjoyed learning </w:t>
      </w:r>
      <w:proofErr w:type="gramStart"/>
      <w:r w:rsidRPr="74958DA2">
        <w:rPr>
          <w:rFonts w:ascii="Arial" w:eastAsia="Arial" w:hAnsi="Arial" w:cs="Arial"/>
          <w:color w:val="FF0000"/>
        </w:rPr>
        <w:t>through the use of</w:t>
      </w:r>
      <w:proofErr w:type="gramEnd"/>
      <w:r w:rsidRPr="74958DA2">
        <w:rPr>
          <w:rFonts w:ascii="Arial" w:eastAsia="Arial" w:hAnsi="Arial" w:cs="Arial"/>
          <w:color w:val="FF0000"/>
        </w:rPr>
        <w:t xml:space="preserve"> digital media compared to when working in their numeracy books. </w:t>
      </w:r>
    </w:p>
    <w:p w14:paraId="23DD91C5" w14:textId="77777777" w:rsidR="00F37CD5" w:rsidRPr="006077E7" w:rsidRDefault="00F37CD5" w:rsidP="00F37CD5">
      <w:pPr>
        <w:rPr>
          <w:rFonts w:ascii="Arial" w:eastAsia="Arial" w:hAnsi="Arial" w:cs="Arial"/>
          <w:b/>
          <w:bCs/>
        </w:rPr>
      </w:pPr>
      <w:r w:rsidRPr="006077E7">
        <w:rPr>
          <w:rFonts w:ascii="Arial" w:eastAsia="Arial" w:hAnsi="Arial" w:cs="Arial"/>
          <w:b/>
          <w:bCs/>
        </w:rPr>
        <w:t xml:space="preserve">How could this lesson have been more successful for everyone involved? </w:t>
      </w:r>
      <w:r w:rsidRPr="006077E7">
        <w:rPr>
          <w:rFonts w:ascii="Arial" w:eastAsia="Arial" w:hAnsi="Arial" w:cs="Arial"/>
          <w:b/>
          <w:bCs/>
          <w:color w:val="FF0000"/>
        </w:rPr>
        <w:t xml:space="preserve"> </w:t>
      </w:r>
    </w:p>
    <w:p w14:paraId="062DEDB0" w14:textId="77777777" w:rsidR="00F37CD5" w:rsidRDefault="00F37CD5" w:rsidP="00F37CD5">
      <w:pPr>
        <w:rPr>
          <w:rFonts w:ascii="Arial" w:eastAsia="Arial" w:hAnsi="Arial" w:cs="Arial"/>
        </w:rPr>
      </w:pPr>
      <w:r w:rsidRPr="74958DA2">
        <w:rPr>
          <w:rFonts w:ascii="Arial" w:eastAsia="Arial" w:hAnsi="Arial" w:cs="Arial"/>
        </w:rPr>
        <w:lastRenderedPageBreak/>
        <w:t xml:space="preserve">Allocated more time to each carousel activity would have allowed most, if not all, students to complete each element of the carousel. Additionally, giving the children free roam with the iPads did not ensure that all pupils were completing work to their specific level. </w:t>
      </w:r>
    </w:p>
    <w:p w14:paraId="2B04387A" w14:textId="77777777" w:rsidR="00F37CD5" w:rsidRDefault="00F37CD5" w:rsidP="00F37CD5">
      <w:pPr>
        <w:rPr>
          <w:rFonts w:ascii="Arial" w:eastAsia="Arial" w:hAnsi="Arial" w:cs="Arial"/>
          <w:color w:val="FF0000"/>
        </w:rPr>
      </w:pPr>
      <w:r w:rsidRPr="546632F0">
        <w:rPr>
          <w:rFonts w:ascii="Arial" w:eastAsia="Arial" w:hAnsi="Arial" w:cs="Arial"/>
          <w:color w:val="FF0000"/>
        </w:rPr>
        <w:t>A more succinct introductory questioning activity would have enabled more time to be allocated to the carousel activities where most of the learning throughout the lesson appeared to be occurring. In addition, the whole class aspect of the two questioning activities limited the teacher’s ability to differentiate the questions being asked.</w:t>
      </w:r>
    </w:p>
    <w:p w14:paraId="5BF77B5B" w14:textId="77777777" w:rsidR="00F37CD5" w:rsidRPr="006077E7" w:rsidRDefault="00F37CD5" w:rsidP="00F37CD5">
      <w:pPr>
        <w:rPr>
          <w:rFonts w:ascii="Arial" w:eastAsia="Arial" w:hAnsi="Arial" w:cs="Arial"/>
          <w:b/>
          <w:bCs/>
        </w:rPr>
      </w:pPr>
      <w:r w:rsidRPr="006077E7">
        <w:rPr>
          <w:rFonts w:ascii="Arial" w:eastAsia="Arial" w:hAnsi="Arial" w:cs="Arial"/>
          <w:b/>
          <w:bCs/>
        </w:rPr>
        <w:t xml:space="preserve">What else could I have done? </w:t>
      </w:r>
    </w:p>
    <w:p w14:paraId="4044467F" w14:textId="77777777" w:rsidR="00F37CD5" w:rsidRDefault="00F37CD5" w:rsidP="00F37CD5">
      <w:pPr>
        <w:rPr>
          <w:rFonts w:ascii="Arial" w:eastAsia="Arial" w:hAnsi="Arial" w:cs="Arial"/>
        </w:rPr>
      </w:pPr>
      <w:r w:rsidRPr="74958DA2">
        <w:rPr>
          <w:rFonts w:ascii="Arial" w:eastAsia="Arial" w:hAnsi="Arial" w:cs="Arial"/>
        </w:rPr>
        <w:t xml:space="preserve">I could have shortened my introduction or plenary in order to allow more time for the carousel activities to be completed. I also could have created another independent task, in order to allow for some teacher/TA provision of the iPad activity. </w:t>
      </w:r>
    </w:p>
    <w:p w14:paraId="16515A52" w14:textId="77777777" w:rsidR="00F37CD5" w:rsidRDefault="00F37CD5" w:rsidP="00F37CD5">
      <w:pPr>
        <w:rPr>
          <w:rFonts w:ascii="Arial" w:eastAsia="Arial" w:hAnsi="Arial" w:cs="Arial"/>
        </w:rPr>
      </w:pPr>
    </w:p>
    <w:p w14:paraId="4A02A9A5" w14:textId="77777777" w:rsidR="00F37CD5" w:rsidRPr="006077E7" w:rsidRDefault="00F37CD5" w:rsidP="00F37CD5">
      <w:pPr>
        <w:rPr>
          <w:rFonts w:ascii="Arial" w:eastAsia="Arial" w:hAnsi="Arial" w:cs="Arial"/>
          <w:b/>
          <w:bCs/>
        </w:rPr>
      </w:pPr>
      <w:r w:rsidRPr="006077E7">
        <w:rPr>
          <w:rFonts w:ascii="Arial" w:eastAsia="Arial" w:hAnsi="Arial" w:cs="Arial"/>
          <w:b/>
          <w:bCs/>
          <w:u w:val="single"/>
        </w:rPr>
        <w:t>Action Plan</w:t>
      </w:r>
    </w:p>
    <w:p w14:paraId="6332FF13" w14:textId="77777777" w:rsidR="00F37CD5" w:rsidRPr="006077E7" w:rsidRDefault="00F37CD5" w:rsidP="00F37CD5">
      <w:pPr>
        <w:rPr>
          <w:rFonts w:ascii="Arial" w:eastAsia="Arial" w:hAnsi="Arial" w:cs="Arial"/>
          <w:b/>
          <w:bCs/>
        </w:rPr>
      </w:pPr>
      <w:r w:rsidRPr="006077E7">
        <w:rPr>
          <w:rFonts w:ascii="Arial" w:eastAsia="Arial" w:hAnsi="Arial" w:cs="Arial"/>
          <w:b/>
          <w:bCs/>
        </w:rPr>
        <w:t xml:space="preserve">If I had to deliver the lesson again, what would I do differently? </w:t>
      </w:r>
    </w:p>
    <w:p w14:paraId="36705777" w14:textId="77777777" w:rsidR="00F37CD5" w:rsidRDefault="00F37CD5" w:rsidP="00F37CD5">
      <w:pPr>
        <w:rPr>
          <w:rFonts w:ascii="Arial" w:eastAsia="Arial" w:hAnsi="Arial" w:cs="Arial"/>
        </w:rPr>
      </w:pPr>
      <w:r w:rsidRPr="74958DA2">
        <w:rPr>
          <w:rFonts w:ascii="Arial" w:eastAsia="Arial" w:hAnsi="Arial" w:cs="Arial"/>
        </w:rPr>
        <w:t xml:space="preserve">I would not use a carousel-style lesson for each activity to be completed. Instead, I would spend more time ensuring that a coherent introduction and plenary were carried out, and other activities could have been done in a future lesson. In addition, I would use a wider variety of questioning strategies in the introduction, in order to avoid any agitation on the carpet due to boredom or lack of pupil engagement. </w:t>
      </w:r>
    </w:p>
    <w:p w14:paraId="0ED848B9" w14:textId="77777777" w:rsidR="00F37CD5" w:rsidRPr="006077E7" w:rsidRDefault="00F37CD5" w:rsidP="00F37CD5">
      <w:pPr>
        <w:rPr>
          <w:rFonts w:ascii="Arial" w:eastAsia="Arial" w:hAnsi="Arial" w:cs="Arial"/>
          <w:b/>
          <w:bCs/>
        </w:rPr>
      </w:pPr>
      <w:r w:rsidRPr="006077E7">
        <w:rPr>
          <w:rFonts w:ascii="Arial" w:eastAsia="Arial" w:hAnsi="Arial" w:cs="Arial"/>
          <w:b/>
          <w:bCs/>
        </w:rPr>
        <w:t>What skills do I need to develop in order to improve on my lesson delivery?</w:t>
      </w:r>
    </w:p>
    <w:p w14:paraId="1A6AA88B" w14:textId="77777777" w:rsidR="00F37CD5" w:rsidRDefault="00F37CD5" w:rsidP="00F37CD5">
      <w:pPr>
        <w:rPr>
          <w:rFonts w:ascii="Arial" w:eastAsia="Arial" w:hAnsi="Arial" w:cs="Arial"/>
        </w:rPr>
      </w:pPr>
      <w:r w:rsidRPr="74958DA2">
        <w:rPr>
          <w:rFonts w:ascii="Arial" w:eastAsia="Arial" w:hAnsi="Arial" w:cs="Arial"/>
        </w:rPr>
        <w:t xml:space="preserve">I need to develop a wider variety of </w:t>
      </w:r>
      <w:proofErr w:type="spellStart"/>
      <w:r w:rsidRPr="74958DA2">
        <w:rPr>
          <w:rFonts w:ascii="Arial" w:eastAsia="Arial" w:hAnsi="Arial" w:cs="Arial"/>
        </w:rPr>
        <w:t>AfL</w:t>
      </w:r>
      <w:proofErr w:type="spellEnd"/>
      <w:r w:rsidRPr="74958DA2">
        <w:rPr>
          <w:rFonts w:ascii="Arial" w:eastAsia="Arial" w:hAnsi="Arial" w:cs="Arial"/>
        </w:rPr>
        <w:t xml:space="preserve"> questioning strategies, in order to prevent repetition of use. Moreover, using peer feedback or partner talk more often is something that I endeavour to use more frequently in future practice. I also need to work on my time management skills, particularly during the planning of lessons, in order to ensure that all planned activities </w:t>
      </w:r>
      <w:proofErr w:type="gramStart"/>
      <w:r w:rsidRPr="74958DA2">
        <w:rPr>
          <w:rFonts w:ascii="Arial" w:eastAsia="Arial" w:hAnsi="Arial" w:cs="Arial"/>
        </w:rPr>
        <w:t>are able to</w:t>
      </w:r>
      <w:proofErr w:type="gramEnd"/>
      <w:r w:rsidRPr="74958DA2">
        <w:rPr>
          <w:rFonts w:ascii="Arial" w:eastAsia="Arial" w:hAnsi="Arial" w:cs="Arial"/>
        </w:rPr>
        <w:t xml:space="preserve"> be completed within the time allocated. </w:t>
      </w:r>
    </w:p>
    <w:p w14:paraId="08D08CFA" w14:textId="77777777" w:rsidR="00F37CD5" w:rsidRPr="006077E7" w:rsidRDefault="00F37CD5" w:rsidP="00F37CD5">
      <w:pPr>
        <w:rPr>
          <w:rFonts w:ascii="Arial" w:eastAsia="Arial" w:hAnsi="Arial" w:cs="Arial"/>
          <w:b/>
          <w:bCs/>
        </w:rPr>
      </w:pPr>
      <w:r w:rsidRPr="006077E7">
        <w:rPr>
          <w:rFonts w:ascii="Arial" w:eastAsia="Arial" w:hAnsi="Arial" w:cs="Arial"/>
          <w:b/>
          <w:bCs/>
        </w:rPr>
        <w:t xml:space="preserve">How can I develop these skills? </w:t>
      </w:r>
    </w:p>
    <w:p w14:paraId="43BD1A4D" w14:textId="77777777" w:rsidR="00F37CD5" w:rsidRDefault="00F37CD5" w:rsidP="00F37CD5">
      <w:pPr>
        <w:rPr>
          <w:rFonts w:ascii="Arial" w:eastAsia="Arial" w:hAnsi="Arial" w:cs="Arial"/>
        </w:rPr>
      </w:pPr>
      <w:r w:rsidRPr="74958DA2">
        <w:rPr>
          <w:rFonts w:ascii="Arial" w:eastAsia="Arial" w:hAnsi="Arial" w:cs="Arial"/>
        </w:rPr>
        <w:t xml:space="preserve">I am in the process of building an </w:t>
      </w:r>
      <w:proofErr w:type="spellStart"/>
      <w:r w:rsidRPr="74958DA2">
        <w:rPr>
          <w:rFonts w:ascii="Arial" w:eastAsia="Arial" w:hAnsi="Arial" w:cs="Arial"/>
        </w:rPr>
        <w:t>AfL</w:t>
      </w:r>
      <w:proofErr w:type="spellEnd"/>
      <w:r w:rsidRPr="74958DA2">
        <w:rPr>
          <w:rFonts w:ascii="Arial" w:eastAsia="Arial" w:hAnsi="Arial" w:cs="Arial"/>
        </w:rPr>
        <w:t xml:space="preserve"> strategy bank, that will contain a wide variety of assessment for learning strategies and techniques for each of the strands of </w:t>
      </w:r>
      <w:proofErr w:type="spellStart"/>
      <w:r w:rsidRPr="74958DA2">
        <w:rPr>
          <w:rFonts w:ascii="Arial" w:eastAsia="Arial" w:hAnsi="Arial" w:cs="Arial"/>
        </w:rPr>
        <w:t>AfL</w:t>
      </w:r>
      <w:proofErr w:type="spellEnd"/>
      <w:r w:rsidRPr="74958DA2">
        <w:rPr>
          <w:rFonts w:ascii="Arial" w:eastAsia="Arial" w:hAnsi="Arial" w:cs="Arial"/>
        </w:rPr>
        <w:t xml:space="preserve">. Additionally, I hope that sound time management will naturally improve over time with more teaching practice completed. </w:t>
      </w:r>
    </w:p>
    <w:p w14:paraId="3763DFC4" w14:textId="48A6E0C0" w:rsidR="00F37CD5" w:rsidRDefault="00F37CD5">
      <w:pPr>
        <w:rPr>
          <w:rFonts w:ascii="Arial" w:eastAsia="Arial" w:hAnsi="Arial" w:cs="Arial"/>
          <w:lang w:val="en-US"/>
        </w:rPr>
      </w:pPr>
    </w:p>
    <w:p w14:paraId="28FAC8AC" w14:textId="77777777" w:rsidR="00F37CD5" w:rsidRDefault="00F37CD5">
      <w:pPr>
        <w:rPr>
          <w:rFonts w:ascii="Arial" w:eastAsia="Arial" w:hAnsi="Arial" w:cs="Arial"/>
          <w:b/>
          <w:bCs/>
          <w:lang w:val="en-US"/>
        </w:rPr>
      </w:pPr>
      <w:r>
        <w:rPr>
          <w:rFonts w:ascii="Arial" w:eastAsia="Arial" w:hAnsi="Arial" w:cs="Arial"/>
          <w:b/>
          <w:bCs/>
          <w:lang w:val="en-US"/>
        </w:rPr>
        <w:br w:type="page"/>
      </w:r>
    </w:p>
    <w:p w14:paraId="2B23EBAD" w14:textId="221C0BBB" w:rsidR="006077E7" w:rsidRDefault="006077E7" w:rsidP="006077E7">
      <w:pPr>
        <w:jc w:val="center"/>
        <w:rPr>
          <w:rFonts w:ascii="Arial" w:eastAsia="Arial" w:hAnsi="Arial" w:cs="Arial"/>
          <w:b/>
          <w:bCs/>
          <w:lang w:val="en-US"/>
        </w:rPr>
      </w:pPr>
      <w:r>
        <w:rPr>
          <w:rFonts w:ascii="Arial" w:eastAsia="Arial" w:hAnsi="Arial" w:cs="Arial"/>
          <w:b/>
          <w:bCs/>
          <w:lang w:val="en-US"/>
        </w:rPr>
        <w:lastRenderedPageBreak/>
        <w:t>Appendix 4: Statistical Analysis of Quantitative Data</w:t>
      </w:r>
    </w:p>
    <w:p w14:paraId="6EA113E9" w14:textId="77777777" w:rsidR="006077E7" w:rsidRDefault="006077E7" w:rsidP="006077E7">
      <w:pPr>
        <w:jc w:val="center"/>
        <w:rPr>
          <w:rFonts w:ascii="Arial" w:eastAsia="Arial" w:hAnsi="Arial" w:cs="Arial"/>
          <w:b/>
          <w:bCs/>
          <w:lang w:val="en-US"/>
        </w:rPr>
      </w:pPr>
    </w:p>
    <w:p w14:paraId="24BF7F07" w14:textId="617908A2" w:rsidR="006077E7" w:rsidRDefault="006077E7" w:rsidP="00830633">
      <w:pPr>
        <w:rPr>
          <w:rFonts w:ascii="Arial" w:eastAsia="Arial" w:hAnsi="Arial" w:cs="Arial"/>
          <w:b/>
          <w:bCs/>
          <w:lang w:val="en-US"/>
        </w:rPr>
      </w:pPr>
    </w:p>
    <w:p w14:paraId="5AA81185" w14:textId="77777777" w:rsidR="00830633" w:rsidRDefault="00830633" w:rsidP="006077E7">
      <w:pPr>
        <w:spacing w:line="360" w:lineRule="auto"/>
        <w:rPr>
          <w:rFonts w:ascii="Arial" w:hAnsi="Arial" w:cs="Arial"/>
        </w:rPr>
      </w:pPr>
    </w:p>
    <w:p w14:paraId="47EE1185" w14:textId="77777777" w:rsidR="00830633" w:rsidRDefault="00830633">
      <w:pPr>
        <w:rPr>
          <w:rFonts w:ascii="Arial" w:hAnsi="Arial" w:cs="Arial"/>
        </w:rPr>
      </w:pPr>
      <w:r>
        <w:rPr>
          <w:rFonts w:ascii="Arial" w:hAnsi="Arial" w:cs="Arial"/>
        </w:rPr>
        <w:br w:type="page"/>
      </w:r>
    </w:p>
    <w:p w14:paraId="19AD560C" w14:textId="7CB50782" w:rsidR="006077E7" w:rsidRDefault="006077E7" w:rsidP="006077E7">
      <w:pPr>
        <w:spacing w:line="360" w:lineRule="auto"/>
        <w:rPr>
          <w:rFonts w:ascii="Arial" w:hAnsi="Arial" w:cs="Arial"/>
        </w:rPr>
      </w:pPr>
      <w:r>
        <w:rPr>
          <w:rFonts w:ascii="Arial" w:hAnsi="Arial" w:cs="Arial"/>
        </w:rPr>
        <w:lastRenderedPageBreak/>
        <w:t xml:space="preserve">Table 1. Leuven Scale for Involvement (2005) </w:t>
      </w:r>
      <w:r w:rsidR="00830633">
        <w:rPr>
          <w:rFonts w:ascii="Arial" w:hAnsi="Arial" w:cs="Arial"/>
        </w:rPr>
        <w:t>m</w:t>
      </w:r>
      <w:r>
        <w:rPr>
          <w:rFonts w:ascii="Arial" w:hAnsi="Arial" w:cs="Arial"/>
        </w:rPr>
        <w:t xml:space="preserve">ean </w:t>
      </w:r>
      <w:r w:rsidR="00830633">
        <w:rPr>
          <w:rFonts w:ascii="Arial" w:hAnsi="Arial" w:cs="Arial"/>
        </w:rPr>
        <w:t>s</w:t>
      </w:r>
      <w:r>
        <w:rPr>
          <w:rFonts w:ascii="Arial" w:hAnsi="Arial" w:cs="Arial"/>
        </w:rPr>
        <w:t xml:space="preserve">cores </w:t>
      </w:r>
      <w:r w:rsidR="00830633">
        <w:rPr>
          <w:rFonts w:ascii="Arial" w:hAnsi="Arial" w:cs="Arial"/>
        </w:rPr>
        <w:t>a</w:t>
      </w:r>
      <w:r>
        <w:rPr>
          <w:rFonts w:ascii="Arial" w:hAnsi="Arial" w:cs="Arial"/>
        </w:rPr>
        <w:t xml:space="preserve">cross </w:t>
      </w:r>
      <w:r w:rsidR="00830633">
        <w:rPr>
          <w:rFonts w:ascii="Arial" w:hAnsi="Arial" w:cs="Arial"/>
        </w:rPr>
        <w:t>e</w:t>
      </w:r>
      <w:r>
        <w:rPr>
          <w:rFonts w:ascii="Arial" w:hAnsi="Arial" w:cs="Arial"/>
        </w:rPr>
        <w:t xml:space="preserve">ach </w:t>
      </w:r>
      <w:r w:rsidR="00830633">
        <w:rPr>
          <w:rFonts w:ascii="Arial" w:hAnsi="Arial" w:cs="Arial"/>
        </w:rPr>
        <w:t>q</w:t>
      </w:r>
      <w:r>
        <w:rPr>
          <w:rFonts w:ascii="Arial" w:hAnsi="Arial" w:cs="Arial"/>
        </w:rPr>
        <w:t xml:space="preserve">uestioning </w:t>
      </w:r>
      <w:r w:rsidR="00830633">
        <w:rPr>
          <w:rFonts w:ascii="Arial" w:hAnsi="Arial" w:cs="Arial"/>
        </w:rPr>
        <w:t>a</w:t>
      </w:r>
      <w:r>
        <w:rPr>
          <w:rFonts w:ascii="Arial" w:hAnsi="Arial" w:cs="Arial"/>
        </w:rPr>
        <w:t>ctivity</w:t>
      </w:r>
      <w:r w:rsidR="00830633">
        <w:rPr>
          <w:rFonts w:ascii="Arial" w:hAnsi="Arial" w:cs="Arial"/>
        </w:rPr>
        <w:t>.</w:t>
      </w:r>
    </w:p>
    <w:tbl>
      <w:tblPr>
        <w:tblpPr w:leftFromText="180" w:rightFromText="180" w:vertAnchor="page" w:horzAnchor="margin" w:tblpY="1909"/>
        <w:tblW w:w="9023"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89"/>
        <w:gridCol w:w="1289"/>
        <w:gridCol w:w="1289"/>
        <w:gridCol w:w="1289"/>
        <w:gridCol w:w="1289"/>
        <w:gridCol w:w="1289"/>
        <w:gridCol w:w="1289"/>
      </w:tblGrid>
      <w:tr w:rsidR="00830633" w14:paraId="2C98241A" w14:textId="77777777" w:rsidTr="00830633">
        <w:tc>
          <w:tcPr>
            <w:tcW w:w="1289" w:type="dxa"/>
            <w:tcBorders>
              <w:top w:val="single" w:sz="6" w:space="0" w:color="auto"/>
              <w:left w:val="single" w:sz="6" w:space="0" w:color="auto"/>
              <w:bottom w:val="single" w:sz="6" w:space="0" w:color="auto"/>
              <w:right w:val="single" w:sz="6" w:space="0" w:color="auto"/>
            </w:tcBorders>
            <w:hideMark/>
          </w:tcPr>
          <w:p w14:paraId="2AEDC8C5" w14:textId="77777777" w:rsidR="00830633" w:rsidRDefault="00830633" w:rsidP="00830633">
            <w:pPr>
              <w:spacing w:after="0" w:line="360" w:lineRule="auto"/>
              <w:jc w:val="center"/>
            </w:pPr>
            <w:r>
              <w:rPr>
                <w:rFonts w:ascii="Arial" w:eastAsia="Times New Roman" w:hAnsi="Arial" w:cs="Arial"/>
                <w:lang w:val="en-US" w:eastAsia="en-GB"/>
              </w:rPr>
              <w:t>Questioning Activity</w:t>
            </w:r>
          </w:p>
        </w:tc>
        <w:tc>
          <w:tcPr>
            <w:tcW w:w="1289" w:type="dxa"/>
            <w:tcBorders>
              <w:top w:val="single" w:sz="6" w:space="0" w:color="auto"/>
              <w:left w:val="nil"/>
              <w:bottom w:val="single" w:sz="6" w:space="0" w:color="auto"/>
              <w:right w:val="single" w:sz="6" w:space="0" w:color="auto"/>
            </w:tcBorders>
            <w:hideMark/>
          </w:tcPr>
          <w:p w14:paraId="7F3BFD70" w14:textId="77777777" w:rsidR="00830633" w:rsidRDefault="00830633" w:rsidP="00830633">
            <w:pPr>
              <w:spacing w:after="0" w:line="360" w:lineRule="auto"/>
              <w:jc w:val="center"/>
              <w:textAlignment w:val="baseline"/>
              <w:rPr>
                <w:rFonts w:ascii="Arial" w:eastAsia="Times New Roman" w:hAnsi="Arial" w:cs="Arial"/>
                <w:lang w:eastAsia="en-GB"/>
              </w:rPr>
            </w:pPr>
            <w:r>
              <w:rPr>
                <w:rFonts w:ascii="Arial" w:eastAsia="Times New Roman" w:hAnsi="Arial" w:cs="Arial"/>
                <w:lang w:val="en-US" w:eastAsia="en-GB"/>
              </w:rPr>
              <w:t>Using mini whiteboards (Research Lesson 1)</w:t>
            </w:r>
          </w:p>
        </w:tc>
        <w:tc>
          <w:tcPr>
            <w:tcW w:w="1289" w:type="dxa"/>
            <w:tcBorders>
              <w:top w:val="single" w:sz="6" w:space="0" w:color="auto"/>
              <w:left w:val="nil"/>
              <w:bottom w:val="single" w:sz="6" w:space="0" w:color="auto"/>
              <w:right w:val="single" w:sz="6" w:space="0" w:color="auto"/>
            </w:tcBorders>
            <w:hideMark/>
          </w:tcPr>
          <w:p w14:paraId="3B76A3A7" w14:textId="77777777" w:rsidR="00830633" w:rsidRDefault="00830633" w:rsidP="00830633">
            <w:pPr>
              <w:spacing w:after="0" w:line="360" w:lineRule="auto"/>
              <w:jc w:val="center"/>
              <w:textAlignment w:val="baseline"/>
              <w:rPr>
                <w:rFonts w:ascii="Arial" w:eastAsia="Times New Roman" w:hAnsi="Arial" w:cs="Arial"/>
                <w:lang w:eastAsia="en-GB"/>
              </w:rPr>
            </w:pPr>
            <w:r>
              <w:rPr>
                <w:rFonts w:ascii="Arial" w:eastAsia="Times New Roman" w:hAnsi="Arial" w:cs="Arial"/>
                <w:lang w:val="en-US" w:eastAsia="en-GB"/>
              </w:rPr>
              <w:t>Without using mini whiteboards (Research Lesson 1)</w:t>
            </w:r>
          </w:p>
        </w:tc>
        <w:tc>
          <w:tcPr>
            <w:tcW w:w="1289" w:type="dxa"/>
            <w:tcBorders>
              <w:top w:val="single" w:sz="6" w:space="0" w:color="auto"/>
              <w:left w:val="nil"/>
              <w:bottom w:val="single" w:sz="6" w:space="0" w:color="auto"/>
              <w:right w:val="single" w:sz="6" w:space="0" w:color="auto"/>
            </w:tcBorders>
            <w:hideMark/>
          </w:tcPr>
          <w:p w14:paraId="51712225"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Using mini whiteboards (Research Lesson 2)</w:t>
            </w:r>
          </w:p>
        </w:tc>
        <w:tc>
          <w:tcPr>
            <w:tcW w:w="1289" w:type="dxa"/>
            <w:tcBorders>
              <w:top w:val="single" w:sz="6" w:space="0" w:color="auto"/>
              <w:left w:val="nil"/>
              <w:bottom w:val="single" w:sz="6" w:space="0" w:color="auto"/>
              <w:right w:val="single" w:sz="6" w:space="0" w:color="auto"/>
            </w:tcBorders>
            <w:hideMark/>
          </w:tcPr>
          <w:p w14:paraId="7C37D588"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Without using mini whiteboards (Research Lesson 2)</w:t>
            </w:r>
          </w:p>
        </w:tc>
        <w:tc>
          <w:tcPr>
            <w:tcW w:w="1289" w:type="dxa"/>
            <w:tcBorders>
              <w:top w:val="single" w:sz="6" w:space="0" w:color="auto"/>
              <w:left w:val="nil"/>
              <w:bottom w:val="single" w:sz="6" w:space="0" w:color="auto"/>
              <w:right w:val="single" w:sz="6" w:space="0" w:color="auto"/>
            </w:tcBorders>
            <w:hideMark/>
          </w:tcPr>
          <w:p w14:paraId="0507B86C"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Using mini whiteboards (Research Lesson 1 + 2)</w:t>
            </w:r>
          </w:p>
        </w:tc>
        <w:tc>
          <w:tcPr>
            <w:tcW w:w="1289" w:type="dxa"/>
            <w:tcBorders>
              <w:top w:val="single" w:sz="6" w:space="0" w:color="auto"/>
              <w:left w:val="nil"/>
              <w:bottom w:val="single" w:sz="6" w:space="0" w:color="auto"/>
              <w:right w:val="single" w:sz="6" w:space="0" w:color="auto"/>
            </w:tcBorders>
            <w:hideMark/>
          </w:tcPr>
          <w:p w14:paraId="143ABE03"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Without using mini whiteboards (Research Lesson 1 + 2)</w:t>
            </w:r>
          </w:p>
        </w:tc>
      </w:tr>
      <w:tr w:rsidR="00830633" w14:paraId="2BC0B476" w14:textId="77777777" w:rsidTr="00830633">
        <w:tc>
          <w:tcPr>
            <w:tcW w:w="1289" w:type="dxa"/>
            <w:tcBorders>
              <w:top w:val="nil"/>
              <w:left w:val="single" w:sz="6" w:space="0" w:color="auto"/>
              <w:bottom w:val="single" w:sz="6" w:space="0" w:color="auto"/>
              <w:right w:val="single" w:sz="6" w:space="0" w:color="auto"/>
            </w:tcBorders>
            <w:hideMark/>
          </w:tcPr>
          <w:p w14:paraId="63ADB6F6"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Mean</w:t>
            </w:r>
          </w:p>
        </w:tc>
        <w:tc>
          <w:tcPr>
            <w:tcW w:w="1289" w:type="dxa"/>
            <w:tcBorders>
              <w:top w:val="nil"/>
              <w:left w:val="nil"/>
              <w:bottom w:val="single" w:sz="6" w:space="0" w:color="auto"/>
              <w:right w:val="single" w:sz="6" w:space="0" w:color="auto"/>
            </w:tcBorders>
            <w:hideMark/>
          </w:tcPr>
          <w:p w14:paraId="1A50DA14"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2.93</w:t>
            </w:r>
          </w:p>
        </w:tc>
        <w:tc>
          <w:tcPr>
            <w:tcW w:w="1289" w:type="dxa"/>
            <w:tcBorders>
              <w:top w:val="nil"/>
              <w:left w:val="nil"/>
              <w:bottom w:val="single" w:sz="6" w:space="0" w:color="auto"/>
              <w:right w:val="single" w:sz="6" w:space="0" w:color="auto"/>
            </w:tcBorders>
            <w:hideMark/>
          </w:tcPr>
          <w:p w14:paraId="2ACAFB85"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3.87</w:t>
            </w:r>
          </w:p>
        </w:tc>
        <w:tc>
          <w:tcPr>
            <w:tcW w:w="1289" w:type="dxa"/>
            <w:tcBorders>
              <w:top w:val="nil"/>
              <w:left w:val="nil"/>
              <w:bottom w:val="single" w:sz="6" w:space="0" w:color="auto"/>
              <w:right w:val="single" w:sz="6" w:space="0" w:color="auto"/>
            </w:tcBorders>
            <w:hideMark/>
          </w:tcPr>
          <w:p w14:paraId="481FF761"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4.87</w:t>
            </w:r>
          </w:p>
        </w:tc>
        <w:tc>
          <w:tcPr>
            <w:tcW w:w="1289" w:type="dxa"/>
            <w:tcBorders>
              <w:top w:val="nil"/>
              <w:left w:val="nil"/>
              <w:bottom w:val="single" w:sz="6" w:space="0" w:color="auto"/>
              <w:right w:val="single" w:sz="6" w:space="0" w:color="auto"/>
            </w:tcBorders>
            <w:hideMark/>
          </w:tcPr>
          <w:p w14:paraId="0D622AD2"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2.83</w:t>
            </w:r>
          </w:p>
        </w:tc>
        <w:tc>
          <w:tcPr>
            <w:tcW w:w="1289" w:type="dxa"/>
            <w:tcBorders>
              <w:top w:val="nil"/>
              <w:left w:val="nil"/>
              <w:bottom w:val="single" w:sz="6" w:space="0" w:color="auto"/>
              <w:right w:val="single" w:sz="6" w:space="0" w:color="auto"/>
            </w:tcBorders>
            <w:hideMark/>
          </w:tcPr>
          <w:p w14:paraId="0A1160F5"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3.90</w:t>
            </w:r>
          </w:p>
        </w:tc>
        <w:tc>
          <w:tcPr>
            <w:tcW w:w="1289" w:type="dxa"/>
            <w:tcBorders>
              <w:top w:val="nil"/>
              <w:left w:val="nil"/>
              <w:bottom w:val="single" w:sz="6" w:space="0" w:color="auto"/>
              <w:right w:val="single" w:sz="6" w:space="0" w:color="auto"/>
            </w:tcBorders>
            <w:hideMark/>
          </w:tcPr>
          <w:p w14:paraId="57C13FFD"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3.35</w:t>
            </w:r>
          </w:p>
        </w:tc>
      </w:tr>
      <w:tr w:rsidR="00830633" w14:paraId="28A68896" w14:textId="77777777" w:rsidTr="00830633">
        <w:tc>
          <w:tcPr>
            <w:tcW w:w="1289" w:type="dxa"/>
            <w:tcBorders>
              <w:top w:val="nil"/>
              <w:left w:val="single" w:sz="6" w:space="0" w:color="auto"/>
              <w:bottom w:val="single" w:sz="6" w:space="0" w:color="auto"/>
              <w:right w:val="single" w:sz="6" w:space="0" w:color="auto"/>
            </w:tcBorders>
            <w:hideMark/>
          </w:tcPr>
          <w:p w14:paraId="1AD7EDC2"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SD</w:t>
            </w:r>
          </w:p>
        </w:tc>
        <w:tc>
          <w:tcPr>
            <w:tcW w:w="1289" w:type="dxa"/>
            <w:tcBorders>
              <w:top w:val="nil"/>
              <w:left w:val="nil"/>
              <w:bottom w:val="single" w:sz="6" w:space="0" w:color="auto"/>
              <w:right w:val="single" w:sz="6" w:space="0" w:color="auto"/>
            </w:tcBorders>
            <w:hideMark/>
          </w:tcPr>
          <w:p w14:paraId="68C8EB9D"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1.44</w:t>
            </w:r>
          </w:p>
        </w:tc>
        <w:tc>
          <w:tcPr>
            <w:tcW w:w="1289" w:type="dxa"/>
            <w:tcBorders>
              <w:top w:val="nil"/>
              <w:left w:val="nil"/>
              <w:bottom w:val="single" w:sz="6" w:space="0" w:color="auto"/>
              <w:right w:val="single" w:sz="6" w:space="0" w:color="auto"/>
            </w:tcBorders>
            <w:hideMark/>
          </w:tcPr>
          <w:p w14:paraId="7F03D274"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1.28</w:t>
            </w:r>
          </w:p>
        </w:tc>
        <w:tc>
          <w:tcPr>
            <w:tcW w:w="1289" w:type="dxa"/>
            <w:tcBorders>
              <w:top w:val="nil"/>
              <w:left w:val="nil"/>
              <w:bottom w:val="single" w:sz="6" w:space="0" w:color="auto"/>
              <w:right w:val="single" w:sz="6" w:space="0" w:color="auto"/>
            </w:tcBorders>
            <w:hideMark/>
          </w:tcPr>
          <w:p w14:paraId="50ADA5F9"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0.35</w:t>
            </w:r>
          </w:p>
        </w:tc>
        <w:tc>
          <w:tcPr>
            <w:tcW w:w="1289" w:type="dxa"/>
            <w:tcBorders>
              <w:top w:val="nil"/>
              <w:left w:val="nil"/>
              <w:bottom w:val="single" w:sz="6" w:space="0" w:color="auto"/>
              <w:right w:val="single" w:sz="6" w:space="0" w:color="auto"/>
            </w:tcBorders>
            <w:hideMark/>
          </w:tcPr>
          <w:p w14:paraId="30C528C9"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0.95</w:t>
            </w:r>
          </w:p>
        </w:tc>
        <w:tc>
          <w:tcPr>
            <w:tcW w:w="1289" w:type="dxa"/>
            <w:tcBorders>
              <w:top w:val="nil"/>
              <w:left w:val="nil"/>
              <w:bottom w:val="single" w:sz="6" w:space="0" w:color="auto"/>
              <w:right w:val="single" w:sz="6" w:space="0" w:color="auto"/>
            </w:tcBorders>
            <w:hideMark/>
          </w:tcPr>
          <w:p w14:paraId="16BA6D01"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1.42</w:t>
            </w:r>
          </w:p>
        </w:tc>
        <w:tc>
          <w:tcPr>
            <w:tcW w:w="1289" w:type="dxa"/>
            <w:tcBorders>
              <w:top w:val="nil"/>
              <w:left w:val="nil"/>
              <w:bottom w:val="single" w:sz="6" w:space="0" w:color="auto"/>
              <w:right w:val="single" w:sz="6" w:space="0" w:color="auto"/>
            </w:tcBorders>
            <w:hideMark/>
          </w:tcPr>
          <w:p w14:paraId="08F48BDE"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1.23</w:t>
            </w:r>
          </w:p>
        </w:tc>
      </w:tr>
      <w:tr w:rsidR="00830633" w14:paraId="69EBD671" w14:textId="77777777" w:rsidTr="00830633">
        <w:tc>
          <w:tcPr>
            <w:tcW w:w="1289" w:type="dxa"/>
            <w:tcBorders>
              <w:top w:val="nil"/>
              <w:left w:val="single" w:sz="6" w:space="0" w:color="auto"/>
              <w:bottom w:val="single" w:sz="6" w:space="0" w:color="auto"/>
              <w:right w:val="single" w:sz="6" w:space="0" w:color="auto"/>
            </w:tcBorders>
            <w:hideMark/>
          </w:tcPr>
          <w:p w14:paraId="17D29A2B"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SEM</w:t>
            </w:r>
          </w:p>
        </w:tc>
        <w:tc>
          <w:tcPr>
            <w:tcW w:w="1289" w:type="dxa"/>
            <w:tcBorders>
              <w:top w:val="nil"/>
              <w:left w:val="nil"/>
              <w:bottom w:val="single" w:sz="6" w:space="0" w:color="auto"/>
              <w:right w:val="single" w:sz="6" w:space="0" w:color="auto"/>
            </w:tcBorders>
            <w:hideMark/>
          </w:tcPr>
          <w:p w14:paraId="05711587"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0.26</w:t>
            </w:r>
          </w:p>
        </w:tc>
        <w:tc>
          <w:tcPr>
            <w:tcW w:w="1289" w:type="dxa"/>
            <w:tcBorders>
              <w:top w:val="nil"/>
              <w:left w:val="nil"/>
              <w:bottom w:val="single" w:sz="6" w:space="0" w:color="auto"/>
              <w:right w:val="single" w:sz="6" w:space="0" w:color="auto"/>
            </w:tcBorders>
            <w:hideMark/>
          </w:tcPr>
          <w:p w14:paraId="5E538E78"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0.23</w:t>
            </w:r>
          </w:p>
        </w:tc>
        <w:tc>
          <w:tcPr>
            <w:tcW w:w="1289" w:type="dxa"/>
            <w:tcBorders>
              <w:top w:val="nil"/>
              <w:left w:val="nil"/>
              <w:bottom w:val="single" w:sz="6" w:space="0" w:color="auto"/>
              <w:right w:val="single" w:sz="6" w:space="0" w:color="auto"/>
            </w:tcBorders>
            <w:hideMark/>
          </w:tcPr>
          <w:p w14:paraId="468D74CC"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0.06</w:t>
            </w:r>
          </w:p>
        </w:tc>
        <w:tc>
          <w:tcPr>
            <w:tcW w:w="1289" w:type="dxa"/>
            <w:tcBorders>
              <w:top w:val="nil"/>
              <w:left w:val="nil"/>
              <w:bottom w:val="single" w:sz="6" w:space="0" w:color="auto"/>
              <w:right w:val="single" w:sz="6" w:space="0" w:color="auto"/>
            </w:tcBorders>
            <w:hideMark/>
          </w:tcPr>
          <w:p w14:paraId="3BC6A2D5"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0.17</w:t>
            </w:r>
          </w:p>
        </w:tc>
        <w:tc>
          <w:tcPr>
            <w:tcW w:w="1289" w:type="dxa"/>
            <w:tcBorders>
              <w:top w:val="nil"/>
              <w:left w:val="nil"/>
              <w:bottom w:val="single" w:sz="6" w:space="0" w:color="auto"/>
              <w:right w:val="single" w:sz="6" w:space="0" w:color="auto"/>
            </w:tcBorders>
            <w:hideMark/>
          </w:tcPr>
          <w:p w14:paraId="4E618E5C"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0.18</w:t>
            </w:r>
          </w:p>
        </w:tc>
        <w:tc>
          <w:tcPr>
            <w:tcW w:w="1289" w:type="dxa"/>
            <w:tcBorders>
              <w:top w:val="nil"/>
              <w:left w:val="nil"/>
              <w:bottom w:val="single" w:sz="6" w:space="0" w:color="auto"/>
              <w:right w:val="single" w:sz="6" w:space="0" w:color="auto"/>
            </w:tcBorders>
            <w:hideMark/>
          </w:tcPr>
          <w:p w14:paraId="0F9F361E"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0.16</w:t>
            </w:r>
          </w:p>
        </w:tc>
      </w:tr>
      <w:tr w:rsidR="00830633" w14:paraId="49EE9D6D" w14:textId="77777777" w:rsidTr="00830633">
        <w:tc>
          <w:tcPr>
            <w:tcW w:w="1289" w:type="dxa"/>
            <w:tcBorders>
              <w:top w:val="nil"/>
              <w:left w:val="single" w:sz="6" w:space="0" w:color="auto"/>
              <w:bottom w:val="single" w:sz="6" w:space="0" w:color="auto"/>
              <w:right w:val="single" w:sz="6" w:space="0" w:color="auto"/>
            </w:tcBorders>
            <w:hideMark/>
          </w:tcPr>
          <w:p w14:paraId="178E9A13"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N</w:t>
            </w:r>
          </w:p>
        </w:tc>
        <w:tc>
          <w:tcPr>
            <w:tcW w:w="1289" w:type="dxa"/>
            <w:tcBorders>
              <w:top w:val="nil"/>
              <w:left w:val="nil"/>
              <w:bottom w:val="single" w:sz="6" w:space="0" w:color="auto"/>
              <w:right w:val="single" w:sz="6" w:space="0" w:color="auto"/>
            </w:tcBorders>
            <w:hideMark/>
          </w:tcPr>
          <w:p w14:paraId="54B98964"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30</w:t>
            </w:r>
          </w:p>
        </w:tc>
        <w:tc>
          <w:tcPr>
            <w:tcW w:w="1289" w:type="dxa"/>
            <w:tcBorders>
              <w:top w:val="nil"/>
              <w:left w:val="nil"/>
              <w:bottom w:val="single" w:sz="6" w:space="0" w:color="auto"/>
              <w:right w:val="single" w:sz="6" w:space="0" w:color="auto"/>
            </w:tcBorders>
            <w:hideMark/>
          </w:tcPr>
          <w:p w14:paraId="6CD8ADE6" w14:textId="77777777" w:rsidR="00830633" w:rsidRDefault="00830633" w:rsidP="00830633">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30</w:t>
            </w:r>
          </w:p>
        </w:tc>
        <w:tc>
          <w:tcPr>
            <w:tcW w:w="1289" w:type="dxa"/>
            <w:tcBorders>
              <w:top w:val="nil"/>
              <w:left w:val="nil"/>
              <w:bottom w:val="single" w:sz="6" w:space="0" w:color="auto"/>
              <w:right w:val="single" w:sz="6" w:space="0" w:color="auto"/>
            </w:tcBorders>
            <w:hideMark/>
          </w:tcPr>
          <w:p w14:paraId="4F9431F6"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30</w:t>
            </w:r>
          </w:p>
        </w:tc>
        <w:tc>
          <w:tcPr>
            <w:tcW w:w="1289" w:type="dxa"/>
            <w:tcBorders>
              <w:top w:val="nil"/>
              <w:left w:val="nil"/>
              <w:bottom w:val="single" w:sz="6" w:space="0" w:color="auto"/>
              <w:right w:val="single" w:sz="6" w:space="0" w:color="auto"/>
            </w:tcBorders>
            <w:hideMark/>
          </w:tcPr>
          <w:p w14:paraId="034D894E" w14:textId="77777777" w:rsidR="00830633" w:rsidRDefault="00830633" w:rsidP="00830633">
            <w:pPr>
              <w:spacing w:after="0" w:line="360" w:lineRule="auto"/>
              <w:jc w:val="center"/>
              <w:rPr>
                <w:rFonts w:ascii="Arial" w:eastAsia="Times New Roman" w:hAnsi="Arial" w:cs="Arial"/>
                <w:lang w:val="en-US" w:eastAsia="en-GB"/>
              </w:rPr>
            </w:pPr>
            <w:r>
              <w:rPr>
                <w:rFonts w:ascii="Arial" w:eastAsia="Times New Roman" w:hAnsi="Arial" w:cs="Arial"/>
                <w:lang w:val="en-US" w:eastAsia="en-GB"/>
              </w:rPr>
              <w:t>30</w:t>
            </w:r>
          </w:p>
        </w:tc>
        <w:tc>
          <w:tcPr>
            <w:tcW w:w="1289" w:type="dxa"/>
            <w:tcBorders>
              <w:top w:val="nil"/>
              <w:left w:val="nil"/>
              <w:bottom w:val="single" w:sz="6" w:space="0" w:color="auto"/>
              <w:right w:val="single" w:sz="6" w:space="0" w:color="auto"/>
            </w:tcBorders>
            <w:hideMark/>
          </w:tcPr>
          <w:p w14:paraId="50992E22"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60</w:t>
            </w:r>
          </w:p>
        </w:tc>
        <w:tc>
          <w:tcPr>
            <w:tcW w:w="1289" w:type="dxa"/>
            <w:tcBorders>
              <w:top w:val="nil"/>
              <w:left w:val="nil"/>
              <w:bottom w:val="single" w:sz="6" w:space="0" w:color="auto"/>
              <w:right w:val="single" w:sz="6" w:space="0" w:color="auto"/>
            </w:tcBorders>
            <w:hideMark/>
          </w:tcPr>
          <w:p w14:paraId="1F8B9C0F" w14:textId="77777777" w:rsidR="00830633" w:rsidRDefault="00830633" w:rsidP="00830633">
            <w:pPr>
              <w:spacing w:line="360" w:lineRule="auto"/>
              <w:jc w:val="center"/>
              <w:rPr>
                <w:rFonts w:ascii="Arial" w:eastAsia="Times New Roman" w:hAnsi="Arial" w:cs="Arial"/>
                <w:lang w:val="en-US" w:eastAsia="en-GB"/>
              </w:rPr>
            </w:pPr>
            <w:r>
              <w:rPr>
                <w:rFonts w:ascii="Arial" w:eastAsia="Times New Roman" w:hAnsi="Arial" w:cs="Arial"/>
                <w:lang w:val="en-US" w:eastAsia="en-GB"/>
              </w:rPr>
              <w:t>60</w:t>
            </w:r>
          </w:p>
        </w:tc>
      </w:tr>
    </w:tbl>
    <w:p w14:paraId="36CAE0BA" w14:textId="11C43D8F" w:rsidR="00830633" w:rsidRDefault="00830633" w:rsidP="00830633">
      <w:r>
        <w:t>SD: Standard Deviation</w:t>
      </w:r>
      <w:r>
        <w:t xml:space="preserve">; </w:t>
      </w:r>
      <w:r>
        <w:t xml:space="preserve">SEM: Standard Error of Mean; </w:t>
      </w:r>
      <w:r>
        <w:t>N: number of Leuven Scale for Involvement scores</w:t>
      </w:r>
      <w:r>
        <w:t>.</w:t>
      </w:r>
    </w:p>
    <w:p w14:paraId="31376FDB" w14:textId="77777777" w:rsidR="00830633" w:rsidRDefault="00830633" w:rsidP="00830633">
      <w:pPr>
        <w:spacing w:line="360" w:lineRule="auto"/>
        <w:rPr>
          <w:rFonts w:ascii="Arial" w:hAnsi="Arial" w:cs="Arial"/>
        </w:rPr>
      </w:pPr>
    </w:p>
    <w:p w14:paraId="654E44F8" w14:textId="77777777" w:rsidR="006077E7" w:rsidRDefault="006077E7" w:rsidP="006077E7">
      <w:pPr>
        <w:spacing w:line="360" w:lineRule="auto"/>
        <w:jc w:val="center"/>
        <w:rPr>
          <w:rFonts w:ascii="Arial" w:hAnsi="Arial" w:cs="Arial"/>
        </w:rPr>
      </w:pPr>
    </w:p>
    <w:p w14:paraId="607CE005" w14:textId="3CA19CF6" w:rsidR="006077E7" w:rsidRPr="00830633" w:rsidRDefault="00830633" w:rsidP="00830633">
      <w:pPr>
        <w:spacing w:line="360" w:lineRule="auto"/>
        <w:rPr>
          <w:rFonts w:ascii="Arial" w:hAnsi="Arial" w:cs="Arial"/>
        </w:rPr>
      </w:pPr>
      <w:r>
        <w:rPr>
          <w:rFonts w:ascii="Arial" w:hAnsi="Arial" w:cs="Arial"/>
        </w:rPr>
        <w:t xml:space="preserve">Table </w:t>
      </w:r>
      <w:r>
        <w:rPr>
          <w:rFonts w:ascii="Arial" w:hAnsi="Arial" w:cs="Arial"/>
        </w:rPr>
        <w:t>2</w:t>
      </w:r>
      <w:r>
        <w:rPr>
          <w:rFonts w:ascii="Arial" w:hAnsi="Arial" w:cs="Arial"/>
        </w:rPr>
        <w:t xml:space="preserve">. </w:t>
      </w:r>
      <w:r>
        <w:rPr>
          <w:rFonts w:ascii="Arial" w:hAnsi="Arial" w:cs="Arial"/>
        </w:rPr>
        <w:t>Results of the statistical analysis investigating differences in the mean involvement levels between the hands-up and mini-whiteboard questioning activities across the 3 case pupils (paired t-test, two-tailed).</w:t>
      </w:r>
    </w:p>
    <w:tbl>
      <w:tblPr>
        <w:tblW w:w="826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125"/>
        <w:gridCol w:w="1125"/>
        <w:gridCol w:w="1125"/>
        <w:gridCol w:w="1125"/>
        <w:gridCol w:w="1125"/>
        <w:gridCol w:w="1260"/>
        <w:gridCol w:w="1380"/>
      </w:tblGrid>
      <w:tr w:rsidR="006077E7" w14:paraId="47C449F1" w14:textId="77777777" w:rsidTr="006077E7">
        <w:tc>
          <w:tcPr>
            <w:tcW w:w="1125" w:type="dxa"/>
            <w:tcBorders>
              <w:top w:val="single" w:sz="6" w:space="0" w:color="auto"/>
              <w:left w:val="single" w:sz="6" w:space="0" w:color="auto"/>
              <w:bottom w:val="single" w:sz="6" w:space="0" w:color="auto"/>
              <w:right w:val="single" w:sz="6" w:space="0" w:color="auto"/>
            </w:tcBorders>
            <w:hideMark/>
          </w:tcPr>
          <w:p w14:paraId="31AB1B0A" w14:textId="77777777" w:rsidR="006077E7" w:rsidRDefault="006077E7">
            <w:pPr>
              <w:rPr>
                <w:rFonts w:ascii="Arial" w:eastAsia="Times New Roman" w:hAnsi="Arial" w:cs="Arial"/>
                <w:lang w:eastAsia="en-GB"/>
              </w:rPr>
            </w:pPr>
          </w:p>
        </w:tc>
        <w:tc>
          <w:tcPr>
            <w:tcW w:w="1125" w:type="dxa"/>
            <w:tcBorders>
              <w:top w:val="single" w:sz="6" w:space="0" w:color="auto"/>
              <w:left w:val="nil"/>
              <w:bottom w:val="single" w:sz="6" w:space="0" w:color="auto"/>
              <w:right w:val="single" w:sz="6" w:space="0" w:color="auto"/>
            </w:tcBorders>
            <w:hideMark/>
          </w:tcPr>
          <w:p w14:paraId="0C390A21"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N</w:t>
            </w:r>
          </w:p>
        </w:tc>
        <w:tc>
          <w:tcPr>
            <w:tcW w:w="1125" w:type="dxa"/>
            <w:tcBorders>
              <w:top w:val="single" w:sz="6" w:space="0" w:color="auto"/>
              <w:left w:val="nil"/>
              <w:bottom w:val="single" w:sz="6" w:space="0" w:color="auto"/>
              <w:right w:val="single" w:sz="6" w:space="0" w:color="auto"/>
            </w:tcBorders>
            <w:hideMark/>
          </w:tcPr>
          <w:p w14:paraId="03465003"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Mean difference</w:t>
            </w:r>
          </w:p>
        </w:tc>
        <w:tc>
          <w:tcPr>
            <w:tcW w:w="1125" w:type="dxa"/>
            <w:tcBorders>
              <w:top w:val="single" w:sz="6" w:space="0" w:color="auto"/>
              <w:left w:val="nil"/>
              <w:bottom w:val="single" w:sz="6" w:space="0" w:color="auto"/>
              <w:right w:val="single" w:sz="6" w:space="0" w:color="auto"/>
            </w:tcBorders>
            <w:hideMark/>
          </w:tcPr>
          <w:p w14:paraId="3B782329"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SE</w:t>
            </w:r>
          </w:p>
        </w:tc>
        <w:tc>
          <w:tcPr>
            <w:tcW w:w="1125" w:type="dxa"/>
            <w:tcBorders>
              <w:top w:val="single" w:sz="6" w:space="0" w:color="auto"/>
              <w:left w:val="nil"/>
              <w:bottom w:val="single" w:sz="6" w:space="0" w:color="auto"/>
              <w:right w:val="single" w:sz="6" w:space="0" w:color="auto"/>
            </w:tcBorders>
            <w:hideMark/>
          </w:tcPr>
          <w:p w14:paraId="0AE9ABD9"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Df</w:t>
            </w:r>
          </w:p>
        </w:tc>
        <w:tc>
          <w:tcPr>
            <w:tcW w:w="1260" w:type="dxa"/>
            <w:tcBorders>
              <w:top w:val="single" w:sz="6" w:space="0" w:color="auto"/>
              <w:left w:val="nil"/>
              <w:bottom w:val="single" w:sz="6" w:space="0" w:color="auto"/>
              <w:right w:val="single" w:sz="6" w:space="0" w:color="auto"/>
            </w:tcBorders>
            <w:hideMark/>
          </w:tcPr>
          <w:p w14:paraId="4172670B"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t</w:t>
            </w:r>
          </w:p>
        </w:tc>
        <w:tc>
          <w:tcPr>
            <w:tcW w:w="1380" w:type="dxa"/>
            <w:tcBorders>
              <w:top w:val="single" w:sz="6" w:space="0" w:color="auto"/>
              <w:left w:val="nil"/>
              <w:bottom w:val="single" w:sz="6" w:space="0" w:color="auto"/>
              <w:right w:val="single" w:sz="6" w:space="0" w:color="auto"/>
            </w:tcBorders>
            <w:hideMark/>
          </w:tcPr>
          <w:p w14:paraId="5CE7E836"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p</w:t>
            </w:r>
          </w:p>
        </w:tc>
      </w:tr>
      <w:tr w:rsidR="006077E7" w14:paraId="35701A88" w14:textId="77777777" w:rsidTr="006077E7">
        <w:tc>
          <w:tcPr>
            <w:tcW w:w="1125" w:type="dxa"/>
            <w:tcBorders>
              <w:top w:val="nil"/>
              <w:left w:val="single" w:sz="6" w:space="0" w:color="auto"/>
              <w:bottom w:val="single" w:sz="6" w:space="0" w:color="auto"/>
              <w:right w:val="single" w:sz="6" w:space="0" w:color="auto"/>
            </w:tcBorders>
            <w:hideMark/>
          </w:tcPr>
          <w:p w14:paraId="505572B9"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Research Lesson 1</w:t>
            </w:r>
          </w:p>
        </w:tc>
        <w:tc>
          <w:tcPr>
            <w:tcW w:w="1125" w:type="dxa"/>
            <w:tcBorders>
              <w:top w:val="nil"/>
              <w:left w:val="nil"/>
              <w:bottom w:val="single" w:sz="6" w:space="0" w:color="auto"/>
              <w:right w:val="single" w:sz="6" w:space="0" w:color="auto"/>
            </w:tcBorders>
            <w:hideMark/>
          </w:tcPr>
          <w:p w14:paraId="791F0AAE"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60</w:t>
            </w:r>
          </w:p>
        </w:tc>
        <w:tc>
          <w:tcPr>
            <w:tcW w:w="1125" w:type="dxa"/>
            <w:tcBorders>
              <w:top w:val="nil"/>
              <w:left w:val="nil"/>
              <w:bottom w:val="single" w:sz="6" w:space="0" w:color="auto"/>
              <w:right w:val="single" w:sz="6" w:space="0" w:color="auto"/>
            </w:tcBorders>
            <w:hideMark/>
          </w:tcPr>
          <w:p w14:paraId="36E9AF7F"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-0.93</w:t>
            </w:r>
          </w:p>
        </w:tc>
        <w:tc>
          <w:tcPr>
            <w:tcW w:w="1125" w:type="dxa"/>
            <w:tcBorders>
              <w:top w:val="nil"/>
              <w:left w:val="nil"/>
              <w:bottom w:val="single" w:sz="6" w:space="0" w:color="auto"/>
              <w:right w:val="single" w:sz="6" w:space="0" w:color="auto"/>
            </w:tcBorders>
            <w:hideMark/>
          </w:tcPr>
          <w:p w14:paraId="3DFE5F66"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0.351</w:t>
            </w:r>
          </w:p>
        </w:tc>
        <w:tc>
          <w:tcPr>
            <w:tcW w:w="1125" w:type="dxa"/>
            <w:tcBorders>
              <w:top w:val="nil"/>
              <w:left w:val="nil"/>
              <w:bottom w:val="single" w:sz="6" w:space="0" w:color="auto"/>
              <w:right w:val="single" w:sz="6" w:space="0" w:color="auto"/>
            </w:tcBorders>
            <w:hideMark/>
          </w:tcPr>
          <w:p w14:paraId="629E91BC"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58</w:t>
            </w:r>
          </w:p>
        </w:tc>
        <w:tc>
          <w:tcPr>
            <w:tcW w:w="1260" w:type="dxa"/>
            <w:tcBorders>
              <w:top w:val="nil"/>
              <w:left w:val="nil"/>
              <w:bottom w:val="single" w:sz="6" w:space="0" w:color="auto"/>
              <w:right w:val="single" w:sz="6" w:space="0" w:color="auto"/>
            </w:tcBorders>
            <w:hideMark/>
          </w:tcPr>
          <w:p w14:paraId="7849D6A6"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2.6572</w:t>
            </w:r>
          </w:p>
        </w:tc>
        <w:tc>
          <w:tcPr>
            <w:tcW w:w="1380" w:type="dxa"/>
            <w:tcBorders>
              <w:top w:val="nil"/>
              <w:left w:val="nil"/>
              <w:bottom w:val="single" w:sz="6" w:space="0" w:color="auto"/>
              <w:right w:val="single" w:sz="6" w:space="0" w:color="auto"/>
            </w:tcBorders>
            <w:hideMark/>
          </w:tcPr>
          <w:p w14:paraId="43BC9A16" w14:textId="77777777" w:rsidR="006077E7" w:rsidRDefault="006077E7">
            <w:pPr>
              <w:spacing w:after="0" w:line="360" w:lineRule="auto"/>
              <w:jc w:val="center"/>
              <w:textAlignment w:val="baseline"/>
              <w:rPr>
                <w:rFonts w:ascii="Arial" w:eastAsia="Times New Roman" w:hAnsi="Arial" w:cs="Arial"/>
                <w:b/>
                <w:lang w:val="en-US" w:eastAsia="en-GB"/>
              </w:rPr>
            </w:pPr>
            <w:r>
              <w:rPr>
                <w:rFonts w:ascii="Arial" w:eastAsia="Times New Roman" w:hAnsi="Arial" w:cs="Arial"/>
                <w:b/>
                <w:lang w:val="en-US" w:eastAsia="en-GB"/>
              </w:rPr>
              <w:t>0.0102</w:t>
            </w:r>
          </w:p>
        </w:tc>
      </w:tr>
      <w:tr w:rsidR="006077E7" w14:paraId="1EC2CA1B" w14:textId="77777777" w:rsidTr="006077E7">
        <w:tc>
          <w:tcPr>
            <w:tcW w:w="1125" w:type="dxa"/>
            <w:tcBorders>
              <w:top w:val="nil"/>
              <w:left w:val="single" w:sz="6" w:space="0" w:color="auto"/>
              <w:bottom w:val="single" w:sz="6" w:space="0" w:color="auto"/>
              <w:right w:val="single" w:sz="6" w:space="0" w:color="auto"/>
            </w:tcBorders>
            <w:hideMark/>
          </w:tcPr>
          <w:p w14:paraId="28B69366"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Research Lesson 2</w:t>
            </w:r>
          </w:p>
        </w:tc>
        <w:tc>
          <w:tcPr>
            <w:tcW w:w="1125" w:type="dxa"/>
            <w:tcBorders>
              <w:top w:val="nil"/>
              <w:left w:val="nil"/>
              <w:bottom w:val="single" w:sz="6" w:space="0" w:color="auto"/>
              <w:right w:val="single" w:sz="6" w:space="0" w:color="auto"/>
            </w:tcBorders>
            <w:hideMark/>
          </w:tcPr>
          <w:p w14:paraId="7F41682C"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60</w:t>
            </w:r>
          </w:p>
        </w:tc>
        <w:tc>
          <w:tcPr>
            <w:tcW w:w="1125" w:type="dxa"/>
            <w:tcBorders>
              <w:top w:val="nil"/>
              <w:left w:val="nil"/>
              <w:bottom w:val="single" w:sz="6" w:space="0" w:color="auto"/>
              <w:right w:val="single" w:sz="6" w:space="0" w:color="auto"/>
            </w:tcBorders>
            <w:hideMark/>
          </w:tcPr>
          <w:p w14:paraId="0B466210"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2.04</w:t>
            </w:r>
          </w:p>
        </w:tc>
        <w:tc>
          <w:tcPr>
            <w:tcW w:w="1125" w:type="dxa"/>
            <w:tcBorders>
              <w:top w:val="nil"/>
              <w:left w:val="nil"/>
              <w:bottom w:val="single" w:sz="6" w:space="0" w:color="auto"/>
              <w:right w:val="single" w:sz="6" w:space="0" w:color="auto"/>
            </w:tcBorders>
            <w:hideMark/>
          </w:tcPr>
          <w:p w14:paraId="262CBFE1"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0.185</w:t>
            </w:r>
          </w:p>
        </w:tc>
        <w:tc>
          <w:tcPr>
            <w:tcW w:w="1125" w:type="dxa"/>
            <w:tcBorders>
              <w:top w:val="nil"/>
              <w:left w:val="nil"/>
              <w:bottom w:val="single" w:sz="6" w:space="0" w:color="auto"/>
              <w:right w:val="single" w:sz="6" w:space="0" w:color="auto"/>
            </w:tcBorders>
            <w:hideMark/>
          </w:tcPr>
          <w:p w14:paraId="1DC9D9D5"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58</w:t>
            </w:r>
          </w:p>
        </w:tc>
        <w:tc>
          <w:tcPr>
            <w:tcW w:w="1260" w:type="dxa"/>
            <w:tcBorders>
              <w:top w:val="nil"/>
              <w:left w:val="nil"/>
              <w:bottom w:val="single" w:sz="6" w:space="0" w:color="auto"/>
              <w:right w:val="single" w:sz="6" w:space="0" w:color="auto"/>
            </w:tcBorders>
            <w:hideMark/>
          </w:tcPr>
          <w:p w14:paraId="63B6719B" w14:textId="77777777" w:rsidR="006077E7" w:rsidRDefault="006077E7">
            <w:pPr>
              <w:spacing w:after="0" w:line="360" w:lineRule="auto"/>
              <w:jc w:val="center"/>
              <w:textAlignment w:val="baseline"/>
              <w:rPr>
                <w:rFonts w:ascii="Arial" w:eastAsia="Times New Roman" w:hAnsi="Arial" w:cs="Arial"/>
                <w:lang w:val="en-US" w:eastAsia="en-GB"/>
              </w:rPr>
            </w:pPr>
            <w:r>
              <w:rPr>
                <w:rFonts w:ascii="Arial" w:eastAsia="Times New Roman" w:hAnsi="Arial" w:cs="Arial"/>
                <w:lang w:val="en-US" w:eastAsia="en-GB"/>
              </w:rPr>
              <w:t>11.0174</w:t>
            </w:r>
          </w:p>
        </w:tc>
        <w:tc>
          <w:tcPr>
            <w:tcW w:w="1380" w:type="dxa"/>
            <w:tcBorders>
              <w:top w:val="nil"/>
              <w:left w:val="nil"/>
              <w:bottom w:val="single" w:sz="6" w:space="0" w:color="auto"/>
              <w:right w:val="single" w:sz="6" w:space="0" w:color="auto"/>
            </w:tcBorders>
            <w:hideMark/>
          </w:tcPr>
          <w:p w14:paraId="69312E1C" w14:textId="77777777" w:rsidR="006077E7" w:rsidRDefault="006077E7">
            <w:pPr>
              <w:spacing w:after="0" w:line="360" w:lineRule="auto"/>
              <w:jc w:val="center"/>
              <w:textAlignment w:val="baseline"/>
              <w:rPr>
                <w:rFonts w:ascii="Arial" w:eastAsia="Times New Roman" w:hAnsi="Arial" w:cs="Arial"/>
                <w:b/>
                <w:bCs/>
                <w:lang w:val="en-US" w:eastAsia="en-GB"/>
              </w:rPr>
            </w:pPr>
            <w:r>
              <w:rPr>
                <w:rFonts w:ascii="Arial" w:eastAsia="Times New Roman" w:hAnsi="Arial" w:cs="Arial"/>
                <w:b/>
                <w:bCs/>
                <w:lang w:val="en-US" w:eastAsia="en-GB"/>
              </w:rPr>
              <w:t>&lt; 0.0001</w:t>
            </w:r>
          </w:p>
        </w:tc>
      </w:tr>
      <w:tr w:rsidR="006077E7" w14:paraId="0E021643" w14:textId="77777777" w:rsidTr="006077E7">
        <w:tc>
          <w:tcPr>
            <w:tcW w:w="1125" w:type="dxa"/>
            <w:tcBorders>
              <w:top w:val="nil"/>
              <w:left w:val="single" w:sz="6" w:space="0" w:color="auto"/>
              <w:bottom w:val="single" w:sz="6" w:space="0" w:color="auto"/>
              <w:right w:val="single" w:sz="6" w:space="0" w:color="auto"/>
            </w:tcBorders>
            <w:hideMark/>
          </w:tcPr>
          <w:p w14:paraId="31D030CC"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Research Lesson 1 + Research Lesson 2</w:t>
            </w:r>
          </w:p>
        </w:tc>
        <w:tc>
          <w:tcPr>
            <w:tcW w:w="1125" w:type="dxa"/>
            <w:tcBorders>
              <w:top w:val="nil"/>
              <w:left w:val="nil"/>
              <w:bottom w:val="single" w:sz="6" w:space="0" w:color="auto"/>
              <w:right w:val="single" w:sz="6" w:space="0" w:color="auto"/>
            </w:tcBorders>
            <w:hideMark/>
          </w:tcPr>
          <w:p w14:paraId="1AECC46C"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120</w:t>
            </w:r>
          </w:p>
        </w:tc>
        <w:tc>
          <w:tcPr>
            <w:tcW w:w="1125" w:type="dxa"/>
            <w:tcBorders>
              <w:top w:val="nil"/>
              <w:left w:val="nil"/>
              <w:bottom w:val="single" w:sz="6" w:space="0" w:color="auto"/>
              <w:right w:val="single" w:sz="6" w:space="0" w:color="auto"/>
            </w:tcBorders>
            <w:hideMark/>
          </w:tcPr>
          <w:p w14:paraId="08383390"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0.55</w:t>
            </w:r>
          </w:p>
        </w:tc>
        <w:tc>
          <w:tcPr>
            <w:tcW w:w="1125" w:type="dxa"/>
            <w:tcBorders>
              <w:top w:val="nil"/>
              <w:left w:val="nil"/>
              <w:bottom w:val="single" w:sz="6" w:space="0" w:color="auto"/>
              <w:right w:val="single" w:sz="6" w:space="0" w:color="auto"/>
            </w:tcBorders>
            <w:hideMark/>
          </w:tcPr>
          <w:p w14:paraId="6F1EC3FF"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0.243</w:t>
            </w:r>
          </w:p>
        </w:tc>
        <w:tc>
          <w:tcPr>
            <w:tcW w:w="1125" w:type="dxa"/>
            <w:tcBorders>
              <w:top w:val="nil"/>
              <w:left w:val="nil"/>
              <w:bottom w:val="single" w:sz="6" w:space="0" w:color="auto"/>
              <w:right w:val="single" w:sz="6" w:space="0" w:color="auto"/>
            </w:tcBorders>
            <w:hideMark/>
          </w:tcPr>
          <w:p w14:paraId="0A51FFAE"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118</w:t>
            </w:r>
          </w:p>
        </w:tc>
        <w:tc>
          <w:tcPr>
            <w:tcW w:w="1260" w:type="dxa"/>
            <w:tcBorders>
              <w:top w:val="nil"/>
              <w:left w:val="nil"/>
              <w:bottom w:val="single" w:sz="6" w:space="0" w:color="auto"/>
              <w:right w:val="single" w:sz="6" w:space="0" w:color="auto"/>
            </w:tcBorders>
            <w:hideMark/>
          </w:tcPr>
          <w:p w14:paraId="06CA7B60" w14:textId="77777777" w:rsidR="006077E7" w:rsidRDefault="006077E7">
            <w:pPr>
              <w:spacing w:line="360" w:lineRule="auto"/>
              <w:jc w:val="center"/>
              <w:rPr>
                <w:rFonts w:ascii="Arial" w:eastAsia="Times New Roman" w:hAnsi="Arial" w:cs="Arial"/>
                <w:lang w:val="en-US" w:eastAsia="en-GB"/>
              </w:rPr>
            </w:pPr>
            <w:r>
              <w:rPr>
                <w:rFonts w:ascii="Arial" w:eastAsia="Times New Roman" w:hAnsi="Arial" w:cs="Arial"/>
                <w:lang w:val="en-US" w:eastAsia="en-GB"/>
              </w:rPr>
              <w:t>2.2633</w:t>
            </w:r>
          </w:p>
        </w:tc>
        <w:tc>
          <w:tcPr>
            <w:tcW w:w="1380" w:type="dxa"/>
            <w:tcBorders>
              <w:top w:val="nil"/>
              <w:left w:val="nil"/>
              <w:bottom w:val="single" w:sz="6" w:space="0" w:color="auto"/>
              <w:right w:val="single" w:sz="6" w:space="0" w:color="auto"/>
            </w:tcBorders>
            <w:hideMark/>
          </w:tcPr>
          <w:p w14:paraId="20EBB817" w14:textId="77777777" w:rsidR="006077E7" w:rsidRDefault="006077E7">
            <w:pPr>
              <w:spacing w:line="360" w:lineRule="auto"/>
              <w:jc w:val="center"/>
              <w:rPr>
                <w:rFonts w:ascii="Arial" w:eastAsia="Times New Roman" w:hAnsi="Arial" w:cs="Arial"/>
                <w:b/>
                <w:bCs/>
                <w:lang w:val="en-US" w:eastAsia="en-GB"/>
              </w:rPr>
            </w:pPr>
            <w:r>
              <w:rPr>
                <w:rFonts w:ascii="Arial" w:eastAsia="Times New Roman" w:hAnsi="Arial" w:cs="Arial"/>
                <w:b/>
                <w:bCs/>
                <w:lang w:val="en-US" w:eastAsia="en-GB"/>
              </w:rPr>
              <w:t>0.0254</w:t>
            </w:r>
          </w:p>
        </w:tc>
      </w:tr>
    </w:tbl>
    <w:p w14:paraId="060AF85A" w14:textId="307A5956" w:rsidR="00830633" w:rsidRDefault="00830633" w:rsidP="00830633">
      <w:r>
        <w:t xml:space="preserve">N: number of Leuven Scale for Involvement scores; SE: standard error of difference; Df: degrees of freedom; p: probability of significant difference in levels of involvement. Significant values of probability are in bold. </w:t>
      </w:r>
    </w:p>
    <w:p w14:paraId="05A495CF" w14:textId="6B8103F7" w:rsidR="00830633" w:rsidRPr="00830633" w:rsidRDefault="00830633" w:rsidP="00830633">
      <w:pPr>
        <w:spacing w:line="360" w:lineRule="auto"/>
        <w:rPr>
          <w:rFonts w:ascii="Arial" w:hAnsi="Arial" w:cs="Arial"/>
        </w:rPr>
      </w:pPr>
      <w:r>
        <w:rPr>
          <w:rFonts w:ascii="Arial" w:hAnsi="Arial" w:cs="Arial"/>
        </w:rPr>
        <w:lastRenderedPageBreak/>
        <w:t xml:space="preserve">Table </w:t>
      </w:r>
      <w:r>
        <w:rPr>
          <w:rFonts w:ascii="Arial" w:hAnsi="Arial" w:cs="Arial"/>
        </w:rPr>
        <w:t>3</w:t>
      </w:r>
      <w:r>
        <w:rPr>
          <w:rFonts w:ascii="Arial" w:hAnsi="Arial" w:cs="Arial"/>
        </w:rPr>
        <w:t xml:space="preserve">. Results of the statistical analysis investigating differences in the mean involvement levels between the hands-up and mini-whiteboard questioning activities </w:t>
      </w:r>
      <w:r>
        <w:rPr>
          <w:rFonts w:ascii="Arial" w:hAnsi="Arial" w:cs="Arial"/>
        </w:rPr>
        <w:t xml:space="preserve">on an individual basis </w:t>
      </w:r>
      <w:r>
        <w:rPr>
          <w:rFonts w:ascii="Arial" w:hAnsi="Arial" w:cs="Arial"/>
        </w:rPr>
        <w:t>(paired t-test, two-tailed).</w:t>
      </w:r>
    </w:p>
    <w:tbl>
      <w:tblPr>
        <w:tblStyle w:val="TableGrid"/>
        <w:tblpPr w:leftFromText="180" w:rightFromText="180" w:vertAnchor="text" w:horzAnchor="margin" w:tblpY="-25"/>
        <w:tblW w:w="8500" w:type="dxa"/>
        <w:tblInd w:w="0" w:type="dxa"/>
        <w:tblLook w:val="04A0" w:firstRow="1" w:lastRow="0" w:firstColumn="1" w:lastColumn="0" w:noHBand="0" w:noVBand="1"/>
      </w:tblPr>
      <w:tblGrid>
        <w:gridCol w:w="1158"/>
        <w:gridCol w:w="1476"/>
        <w:gridCol w:w="1038"/>
        <w:gridCol w:w="1062"/>
        <w:gridCol w:w="780"/>
        <w:gridCol w:w="849"/>
        <w:gridCol w:w="1012"/>
        <w:gridCol w:w="1125"/>
      </w:tblGrid>
      <w:tr w:rsidR="00830633" w14:paraId="04A78D0D" w14:textId="77777777" w:rsidTr="00830633">
        <w:tc>
          <w:tcPr>
            <w:tcW w:w="1158" w:type="dxa"/>
            <w:tcBorders>
              <w:top w:val="single" w:sz="4" w:space="0" w:color="auto"/>
              <w:left w:val="single" w:sz="4" w:space="0" w:color="auto"/>
              <w:bottom w:val="single" w:sz="4" w:space="0" w:color="auto"/>
              <w:right w:val="single" w:sz="4" w:space="0" w:color="auto"/>
            </w:tcBorders>
          </w:tcPr>
          <w:p w14:paraId="51EC5523" w14:textId="77777777" w:rsidR="00830633" w:rsidRDefault="00830633" w:rsidP="00830633">
            <w:pPr>
              <w:spacing w:line="360" w:lineRule="auto"/>
              <w:jc w:val="cente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tcPr>
          <w:p w14:paraId="728AEEE9" w14:textId="77777777" w:rsidR="00830633" w:rsidRDefault="00830633" w:rsidP="00830633">
            <w:pPr>
              <w:spacing w:line="360" w:lineRule="auto"/>
              <w:jc w:val="center"/>
              <w:rPr>
                <w:rFonts w:ascii="Arial" w:hAnsi="Arial" w:cs="Arial"/>
              </w:rPr>
            </w:pPr>
          </w:p>
        </w:tc>
        <w:tc>
          <w:tcPr>
            <w:tcW w:w="1038" w:type="dxa"/>
            <w:tcBorders>
              <w:top w:val="single" w:sz="4" w:space="0" w:color="auto"/>
              <w:left w:val="single" w:sz="4" w:space="0" w:color="auto"/>
              <w:bottom w:val="single" w:sz="4" w:space="0" w:color="auto"/>
              <w:right w:val="single" w:sz="4" w:space="0" w:color="auto"/>
            </w:tcBorders>
            <w:hideMark/>
          </w:tcPr>
          <w:p w14:paraId="56FC609F" w14:textId="77777777" w:rsidR="00830633" w:rsidRDefault="00830633" w:rsidP="00830633">
            <w:pPr>
              <w:spacing w:line="360" w:lineRule="auto"/>
              <w:jc w:val="center"/>
              <w:rPr>
                <w:rFonts w:ascii="Arial" w:hAnsi="Arial" w:cs="Arial"/>
              </w:rPr>
            </w:pPr>
            <w:r>
              <w:rPr>
                <w:rFonts w:ascii="Arial" w:hAnsi="Arial" w:cs="Arial"/>
              </w:rPr>
              <w:t>N</w:t>
            </w:r>
          </w:p>
        </w:tc>
        <w:tc>
          <w:tcPr>
            <w:tcW w:w="1062" w:type="dxa"/>
            <w:tcBorders>
              <w:top w:val="single" w:sz="4" w:space="0" w:color="auto"/>
              <w:left w:val="single" w:sz="4" w:space="0" w:color="auto"/>
              <w:bottom w:val="single" w:sz="4" w:space="0" w:color="auto"/>
              <w:right w:val="single" w:sz="4" w:space="0" w:color="auto"/>
            </w:tcBorders>
            <w:hideMark/>
          </w:tcPr>
          <w:p w14:paraId="2B1396E5" w14:textId="77777777" w:rsidR="00830633" w:rsidRDefault="00830633" w:rsidP="00830633">
            <w:pPr>
              <w:spacing w:line="360" w:lineRule="auto"/>
              <w:jc w:val="center"/>
              <w:rPr>
                <w:rFonts w:ascii="Arial" w:hAnsi="Arial" w:cs="Arial"/>
              </w:rPr>
            </w:pPr>
            <w:r>
              <w:rPr>
                <w:rFonts w:ascii="Arial" w:hAnsi="Arial" w:cs="Arial"/>
              </w:rPr>
              <w:t>Mean</w:t>
            </w:r>
          </w:p>
        </w:tc>
        <w:tc>
          <w:tcPr>
            <w:tcW w:w="780" w:type="dxa"/>
            <w:tcBorders>
              <w:top w:val="single" w:sz="4" w:space="0" w:color="auto"/>
              <w:left w:val="single" w:sz="4" w:space="0" w:color="auto"/>
              <w:bottom w:val="single" w:sz="4" w:space="0" w:color="auto"/>
              <w:right w:val="single" w:sz="4" w:space="0" w:color="auto"/>
            </w:tcBorders>
            <w:hideMark/>
          </w:tcPr>
          <w:p w14:paraId="29908E95" w14:textId="77777777" w:rsidR="00830633" w:rsidRDefault="00830633" w:rsidP="00830633">
            <w:pPr>
              <w:spacing w:line="360" w:lineRule="auto"/>
              <w:jc w:val="center"/>
              <w:rPr>
                <w:rFonts w:ascii="Arial" w:hAnsi="Arial" w:cs="Arial"/>
              </w:rPr>
            </w:pPr>
            <w:r>
              <w:rPr>
                <w:rFonts w:ascii="Arial" w:hAnsi="Arial" w:cs="Arial"/>
              </w:rPr>
              <w:t>SD</w:t>
            </w:r>
          </w:p>
        </w:tc>
        <w:tc>
          <w:tcPr>
            <w:tcW w:w="849" w:type="dxa"/>
            <w:tcBorders>
              <w:top w:val="single" w:sz="4" w:space="0" w:color="auto"/>
              <w:left w:val="single" w:sz="4" w:space="0" w:color="auto"/>
              <w:bottom w:val="single" w:sz="4" w:space="0" w:color="auto"/>
              <w:right w:val="single" w:sz="4" w:space="0" w:color="auto"/>
            </w:tcBorders>
            <w:hideMark/>
          </w:tcPr>
          <w:p w14:paraId="29BAB73B" w14:textId="77777777" w:rsidR="00830633" w:rsidRDefault="00830633" w:rsidP="00830633">
            <w:pPr>
              <w:spacing w:line="360" w:lineRule="auto"/>
              <w:jc w:val="center"/>
              <w:rPr>
                <w:rFonts w:ascii="Arial" w:hAnsi="Arial" w:cs="Arial"/>
              </w:rPr>
            </w:pPr>
            <w:r>
              <w:rPr>
                <w:rFonts w:ascii="Arial" w:hAnsi="Arial" w:cs="Arial"/>
              </w:rPr>
              <w:t>SEM</w:t>
            </w:r>
          </w:p>
        </w:tc>
        <w:tc>
          <w:tcPr>
            <w:tcW w:w="1012" w:type="dxa"/>
            <w:tcBorders>
              <w:top w:val="single" w:sz="4" w:space="0" w:color="auto"/>
              <w:left w:val="single" w:sz="4" w:space="0" w:color="auto"/>
              <w:bottom w:val="single" w:sz="4" w:space="0" w:color="auto"/>
              <w:right w:val="single" w:sz="4" w:space="0" w:color="auto"/>
            </w:tcBorders>
            <w:hideMark/>
          </w:tcPr>
          <w:p w14:paraId="7B1428BF" w14:textId="77777777" w:rsidR="00830633" w:rsidRDefault="00830633" w:rsidP="00830633">
            <w:pPr>
              <w:spacing w:line="360" w:lineRule="auto"/>
              <w:jc w:val="center"/>
              <w:rPr>
                <w:rFonts w:ascii="Arial" w:hAnsi="Arial" w:cs="Arial"/>
              </w:rPr>
            </w:pPr>
            <w:r>
              <w:rPr>
                <w:rFonts w:ascii="Arial" w:hAnsi="Arial" w:cs="Arial"/>
              </w:rPr>
              <w:t>t-test</w:t>
            </w:r>
          </w:p>
        </w:tc>
        <w:tc>
          <w:tcPr>
            <w:tcW w:w="1125" w:type="dxa"/>
            <w:tcBorders>
              <w:top w:val="single" w:sz="4" w:space="0" w:color="auto"/>
              <w:left w:val="single" w:sz="4" w:space="0" w:color="auto"/>
              <w:bottom w:val="single" w:sz="4" w:space="0" w:color="auto"/>
              <w:right w:val="single" w:sz="4" w:space="0" w:color="auto"/>
            </w:tcBorders>
            <w:hideMark/>
          </w:tcPr>
          <w:p w14:paraId="4F6C312E" w14:textId="77777777" w:rsidR="00830633" w:rsidRDefault="00830633" w:rsidP="00830633">
            <w:pPr>
              <w:spacing w:line="360" w:lineRule="auto"/>
              <w:jc w:val="center"/>
              <w:rPr>
                <w:rFonts w:ascii="Arial" w:hAnsi="Arial" w:cs="Arial"/>
              </w:rPr>
            </w:pPr>
            <w:r>
              <w:rPr>
                <w:rFonts w:ascii="Arial" w:hAnsi="Arial" w:cs="Arial"/>
              </w:rPr>
              <w:t>P value</w:t>
            </w:r>
          </w:p>
        </w:tc>
      </w:tr>
      <w:tr w:rsidR="00830633" w14:paraId="19AE0014" w14:textId="77777777" w:rsidTr="00830633">
        <w:tc>
          <w:tcPr>
            <w:tcW w:w="1158" w:type="dxa"/>
            <w:vMerge w:val="restart"/>
            <w:tcBorders>
              <w:top w:val="single" w:sz="4" w:space="0" w:color="auto"/>
              <w:left w:val="single" w:sz="4" w:space="0" w:color="auto"/>
              <w:bottom w:val="single" w:sz="4" w:space="0" w:color="auto"/>
              <w:right w:val="single" w:sz="4" w:space="0" w:color="auto"/>
            </w:tcBorders>
          </w:tcPr>
          <w:p w14:paraId="2ADAEF4F" w14:textId="77777777" w:rsidR="00830633" w:rsidRDefault="00830633" w:rsidP="00830633">
            <w:pPr>
              <w:spacing w:line="360" w:lineRule="auto"/>
              <w:jc w:val="center"/>
              <w:rPr>
                <w:rFonts w:ascii="Arial" w:hAnsi="Arial" w:cs="Arial"/>
              </w:rPr>
            </w:pPr>
          </w:p>
          <w:p w14:paraId="2C1B7D65" w14:textId="77777777" w:rsidR="00830633" w:rsidRDefault="00830633" w:rsidP="00830633">
            <w:pPr>
              <w:spacing w:line="360" w:lineRule="auto"/>
              <w:jc w:val="center"/>
              <w:rPr>
                <w:rFonts w:ascii="Arial" w:hAnsi="Arial" w:cs="Arial"/>
              </w:rPr>
            </w:pPr>
          </w:p>
          <w:p w14:paraId="35A66169" w14:textId="77777777" w:rsidR="00830633" w:rsidRDefault="00830633" w:rsidP="00830633">
            <w:pPr>
              <w:spacing w:line="360" w:lineRule="auto"/>
              <w:jc w:val="center"/>
              <w:rPr>
                <w:rFonts w:ascii="Arial" w:hAnsi="Arial" w:cs="Arial"/>
              </w:rPr>
            </w:pPr>
            <w:r>
              <w:rPr>
                <w:rFonts w:ascii="Arial" w:hAnsi="Arial" w:cs="Arial"/>
              </w:rPr>
              <w:t>Research Lesson 1</w:t>
            </w:r>
          </w:p>
        </w:tc>
        <w:tc>
          <w:tcPr>
            <w:tcW w:w="1476" w:type="dxa"/>
            <w:tcBorders>
              <w:top w:val="single" w:sz="4" w:space="0" w:color="auto"/>
              <w:left w:val="single" w:sz="4" w:space="0" w:color="auto"/>
              <w:bottom w:val="single" w:sz="4" w:space="0" w:color="auto"/>
              <w:right w:val="single" w:sz="4" w:space="0" w:color="auto"/>
            </w:tcBorders>
            <w:hideMark/>
          </w:tcPr>
          <w:p w14:paraId="4AF3CB31" w14:textId="77777777" w:rsidR="00830633" w:rsidRDefault="00830633" w:rsidP="00830633">
            <w:pPr>
              <w:spacing w:line="360" w:lineRule="auto"/>
              <w:jc w:val="center"/>
              <w:rPr>
                <w:rFonts w:ascii="Arial" w:hAnsi="Arial" w:cs="Arial"/>
              </w:rPr>
            </w:pPr>
            <w:r>
              <w:rPr>
                <w:rFonts w:ascii="Arial" w:hAnsi="Arial" w:cs="Arial"/>
              </w:rPr>
              <w:t>Child 1 (mini whiteboards)</w:t>
            </w:r>
          </w:p>
        </w:tc>
        <w:tc>
          <w:tcPr>
            <w:tcW w:w="1038" w:type="dxa"/>
            <w:tcBorders>
              <w:top w:val="single" w:sz="4" w:space="0" w:color="auto"/>
              <w:left w:val="single" w:sz="4" w:space="0" w:color="auto"/>
              <w:bottom w:val="single" w:sz="4" w:space="0" w:color="auto"/>
              <w:right w:val="single" w:sz="4" w:space="0" w:color="auto"/>
            </w:tcBorders>
            <w:hideMark/>
          </w:tcPr>
          <w:p w14:paraId="05C6ECAC"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3B723C1B" w14:textId="77777777" w:rsidR="00830633" w:rsidRDefault="00830633" w:rsidP="00830633">
            <w:pPr>
              <w:spacing w:line="360" w:lineRule="auto"/>
              <w:jc w:val="center"/>
              <w:rPr>
                <w:rFonts w:ascii="Arial" w:hAnsi="Arial" w:cs="Arial"/>
              </w:rPr>
            </w:pPr>
            <w:r>
              <w:rPr>
                <w:rFonts w:ascii="Arial" w:hAnsi="Arial" w:cs="Arial"/>
              </w:rPr>
              <w:t>4.70</w:t>
            </w:r>
          </w:p>
        </w:tc>
        <w:tc>
          <w:tcPr>
            <w:tcW w:w="780" w:type="dxa"/>
            <w:tcBorders>
              <w:top w:val="single" w:sz="4" w:space="0" w:color="auto"/>
              <w:left w:val="single" w:sz="4" w:space="0" w:color="auto"/>
              <w:bottom w:val="single" w:sz="4" w:space="0" w:color="auto"/>
              <w:right w:val="single" w:sz="4" w:space="0" w:color="auto"/>
            </w:tcBorders>
            <w:hideMark/>
          </w:tcPr>
          <w:p w14:paraId="2878A570" w14:textId="77777777" w:rsidR="00830633" w:rsidRDefault="00830633" w:rsidP="00830633">
            <w:pPr>
              <w:spacing w:line="360" w:lineRule="auto"/>
              <w:jc w:val="center"/>
              <w:rPr>
                <w:rFonts w:ascii="Arial" w:hAnsi="Arial" w:cs="Arial"/>
              </w:rPr>
            </w:pPr>
            <w:r>
              <w:rPr>
                <w:rFonts w:ascii="Arial" w:hAnsi="Arial" w:cs="Arial"/>
              </w:rPr>
              <w:t>0.48</w:t>
            </w:r>
          </w:p>
        </w:tc>
        <w:tc>
          <w:tcPr>
            <w:tcW w:w="849" w:type="dxa"/>
            <w:tcBorders>
              <w:top w:val="single" w:sz="4" w:space="0" w:color="auto"/>
              <w:left w:val="single" w:sz="4" w:space="0" w:color="auto"/>
              <w:bottom w:val="single" w:sz="4" w:space="0" w:color="auto"/>
              <w:right w:val="single" w:sz="4" w:space="0" w:color="auto"/>
            </w:tcBorders>
            <w:hideMark/>
          </w:tcPr>
          <w:p w14:paraId="376F740F" w14:textId="77777777" w:rsidR="00830633" w:rsidRDefault="00830633" w:rsidP="00830633">
            <w:pPr>
              <w:spacing w:line="360" w:lineRule="auto"/>
              <w:jc w:val="center"/>
              <w:rPr>
                <w:rFonts w:ascii="Arial" w:hAnsi="Arial" w:cs="Arial"/>
              </w:rPr>
            </w:pPr>
            <w:r>
              <w:rPr>
                <w:rFonts w:ascii="Arial" w:hAnsi="Arial" w:cs="Arial"/>
              </w:rPr>
              <w:t>0.15</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49C42A08" w14:textId="77777777" w:rsidR="00830633" w:rsidRDefault="00830633" w:rsidP="00830633">
            <w:pPr>
              <w:spacing w:line="360" w:lineRule="auto"/>
              <w:jc w:val="center"/>
              <w:rPr>
                <w:rFonts w:ascii="Arial" w:hAnsi="Arial" w:cs="Arial"/>
              </w:rPr>
            </w:pPr>
            <w:r>
              <w:rPr>
                <w:rFonts w:ascii="Arial" w:hAnsi="Arial" w:cs="Arial"/>
              </w:rPr>
              <w:t>0.4932</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058D52CC" w14:textId="77777777" w:rsidR="00830633" w:rsidRDefault="00830633" w:rsidP="00830633">
            <w:pPr>
              <w:spacing w:line="360" w:lineRule="auto"/>
              <w:jc w:val="center"/>
              <w:rPr>
                <w:rFonts w:ascii="Arial" w:hAnsi="Arial" w:cs="Arial"/>
              </w:rPr>
            </w:pPr>
            <w:r>
              <w:rPr>
                <w:rFonts w:ascii="Arial" w:hAnsi="Arial" w:cs="Arial"/>
              </w:rPr>
              <w:t>0.6278</w:t>
            </w:r>
          </w:p>
        </w:tc>
      </w:tr>
      <w:tr w:rsidR="00830633" w14:paraId="5494AA82"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4345B9EF"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64FAE847" w14:textId="77777777" w:rsidR="00830633" w:rsidRDefault="00830633" w:rsidP="00830633">
            <w:pPr>
              <w:spacing w:line="360" w:lineRule="auto"/>
              <w:jc w:val="center"/>
              <w:rPr>
                <w:rFonts w:ascii="Arial" w:hAnsi="Arial" w:cs="Arial"/>
              </w:rPr>
            </w:pPr>
            <w:r>
              <w:rPr>
                <w:rFonts w:ascii="Arial" w:hAnsi="Arial" w:cs="Arial"/>
              </w:rPr>
              <w:t>Child 1 (hands up)</w:t>
            </w:r>
          </w:p>
        </w:tc>
        <w:tc>
          <w:tcPr>
            <w:tcW w:w="1038" w:type="dxa"/>
            <w:tcBorders>
              <w:top w:val="single" w:sz="4" w:space="0" w:color="auto"/>
              <w:left w:val="single" w:sz="4" w:space="0" w:color="auto"/>
              <w:bottom w:val="single" w:sz="4" w:space="0" w:color="auto"/>
              <w:right w:val="single" w:sz="4" w:space="0" w:color="auto"/>
            </w:tcBorders>
            <w:hideMark/>
          </w:tcPr>
          <w:p w14:paraId="08ADDF90"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11663CC8" w14:textId="77777777" w:rsidR="00830633" w:rsidRDefault="00830633" w:rsidP="00830633">
            <w:pPr>
              <w:spacing w:line="360" w:lineRule="auto"/>
              <w:jc w:val="center"/>
              <w:rPr>
                <w:rFonts w:ascii="Arial" w:hAnsi="Arial" w:cs="Arial"/>
              </w:rPr>
            </w:pPr>
            <w:r>
              <w:rPr>
                <w:rFonts w:ascii="Arial" w:hAnsi="Arial" w:cs="Arial"/>
              </w:rPr>
              <w:t>4.8</w:t>
            </w:r>
          </w:p>
        </w:tc>
        <w:tc>
          <w:tcPr>
            <w:tcW w:w="780" w:type="dxa"/>
            <w:tcBorders>
              <w:top w:val="single" w:sz="4" w:space="0" w:color="auto"/>
              <w:left w:val="single" w:sz="4" w:space="0" w:color="auto"/>
              <w:bottom w:val="single" w:sz="4" w:space="0" w:color="auto"/>
              <w:right w:val="single" w:sz="4" w:space="0" w:color="auto"/>
            </w:tcBorders>
            <w:hideMark/>
          </w:tcPr>
          <w:p w14:paraId="1A36713E" w14:textId="77777777" w:rsidR="00830633" w:rsidRDefault="00830633" w:rsidP="00830633">
            <w:pPr>
              <w:spacing w:line="360" w:lineRule="auto"/>
              <w:jc w:val="center"/>
              <w:rPr>
                <w:rFonts w:ascii="Arial" w:hAnsi="Arial" w:cs="Arial"/>
              </w:rPr>
            </w:pPr>
            <w:r>
              <w:rPr>
                <w:rFonts w:ascii="Arial" w:hAnsi="Arial" w:cs="Arial"/>
              </w:rPr>
              <w:t>0.42</w:t>
            </w:r>
          </w:p>
        </w:tc>
        <w:tc>
          <w:tcPr>
            <w:tcW w:w="849" w:type="dxa"/>
            <w:tcBorders>
              <w:top w:val="single" w:sz="4" w:space="0" w:color="auto"/>
              <w:left w:val="single" w:sz="4" w:space="0" w:color="auto"/>
              <w:bottom w:val="single" w:sz="4" w:space="0" w:color="auto"/>
              <w:right w:val="single" w:sz="4" w:space="0" w:color="auto"/>
            </w:tcBorders>
            <w:hideMark/>
          </w:tcPr>
          <w:p w14:paraId="35A30DEC" w14:textId="77777777" w:rsidR="00830633" w:rsidRDefault="00830633" w:rsidP="00830633">
            <w:pPr>
              <w:spacing w:line="360" w:lineRule="auto"/>
              <w:jc w:val="center"/>
              <w:rPr>
                <w:rFonts w:ascii="Arial" w:hAnsi="Arial" w:cs="Arial"/>
              </w:rPr>
            </w:pPr>
            <w:r>
              <w:rPr>
                <w:rFonts w:ascii="Arial" w:hAnsi="Arial" w:cs="Arial"/>
              </w:rPr>
              <w:t>0.13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4B59EBA1"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3B1519C" w14:textId="77777777" w:rsidR="00830633" w:rsidRDefault="00830633" w:rsidP="00830633">
            <w:pPr>
              <w:rPr>
                <w:rFonts w:ascii="Arial" w:hAnsi="Arial" w:cs="Arial"/>
              </w:rPr>
            </w:pPr>
          </w:p>
        </w:tc>
      </w:tr>
      <w:tr w:rsidR="00830633" w14:paraId="3E7222C2"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665E1916"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42F5555B" w14:textId="77777777" w:rsidR="00830633" w:rsidRDefault="00830633" w:rsidP="00830633">
            <w:pPr>
              <w:spacing w:line="360" w:lineRule="auto"/>
              <w:jc w:val="center"/>
              <w:rPr>
                <w:rFonts w:ascii="Arial" w:hAnsi="Arial" w:cs="Arial"/>
              </w:rPr>
            </w:pPr>
            <w:r>
              <w:rPr>
                <w:rFonts w:ascii="Arial" w:hAnsi="Arial" w:cs="Arial"/>
              </w:rPr>
              <w:t>Child 2 (mini whiteboards)</w:t>
            </w:r>
          </w:p>
        </w:tc>
        <w:tc>
          <w:tcPr>
            <w:tcW w:w="1038" w:type="dxa"/>
            <w:tcBorders>
              <w:top w:val="single" w:sz="4" w:space="0" w:color="auto"/>
              <w:left w:val="single" w:sz="4" w:space="0" w:color="auto"/>
              <w:bottom w:val="single" w:sz="4" w:space="0" w:color="auto"/>
              <w:right w:val="single" w:sz="4" w:space="0" w:color="auto"/>
            </w:tcBorders>
            <w:hideMark/>
          </w:tcPr>
          <w:p w14:paraId="58D86145"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00186C69" w14:textId="77777777" w:rsidR="00830633" w:rsidRDefault="00830633" w:rsidP="00830633">
            <w:pPr>
              <w:spacing w:line="360" w:lineRule="auto"/>
              <w:jc w:val="center"/>
              <w:rPr>
                <w:rFonts w:ascii="Arial" w:hAnsi="Arial" w:cs="Arial"/>
              </w:rPr>
            </w:pPr>
            <w:r>
              <w:rPr>
                <w:rFonts w:ascii="Arial" w:hAnsi="Arial" w:cs="Arial"/>
              </w:rPr>
              <w:t>2.7</w:t>
            </w:r>
          </w:p>
        </w:tc>
        <w:tc>
          <w:tcPr>
            <w:tcW w:w="780" w:type="dxa"/>
            <w:tcBorders>
              <w:top w:val="single" w:sz="4" w:space="0" w:color="auto"/>
              <w:left w:val="single" w:sz="4" w:space="0" w:color="auto"/>
              <w:bottom w:val="single" w:sz="4" w:space="0" w:color="auto"/>
              <w:right w:val="single" w:sz="4" w:space="0" w:color="auto"/>
            </w:tcBorders>
            <w:hideMark/>
          </w:tcPr>
          <w:p w14:paraId="4403B18A" w14:textId="77777777" w:rsidR="00830633" w:rsidRDefault="00830633" w:rsidP="00830633">
            <w:pPr>
              <w:spacing w:line="360" w:lineRule="auto"/>
              <w:jc w:val="center"/>
              <w:rPr>
                <w:rFonts w:ascii="Arial" w:hAnsi="Arial" w:cs="Arial"/>
              </w:rPr>
            </w:pPr>
            <w:r>
              <w:rPr>
                <w:rFonts w:ascii="Arial" w:hAnsi="Arial" w:cs="Arial"/>
              </w:rPr>
              <w:t>0.74</w:t>
            </w:r>
          </w:p>
        </w:tc>
        <w:tc>
          <w:tcPr>
            <w:tcW w:w="849" w:type="dxa"/>
            <w:tcBorders>
              <w:top w:val="single" w:sz="4" w:space="0" w:color="auto"/>
              <w:left w:val="single" w:sz="4" w:space="0" w:color="auto"/>
              <w:bottom w:val="single" w:sz="4" w:space="0" w:color="auto"/>
              <w:right w:val="single" w:sz="4" w:space="0" w:color="auto"/>
            </w:tcBorders>
            <w:hideMark/>
          </w:tcPr>
          <w:p w14:paraId="5CBEDA37" w14:textId="77777777" w:rsidR="00830633" w:rsidRDefault="00830633" w:rsidP="00830633">
            <w:pPr>
              <w:spacing w:line="360" w:lineRule="auto"/>
              <w:jc w:val="center"/>
              <w:rPr>
                <w:rFonts w:ascii="Arial" w:hAnsi="Arial" w:cs="Arial"/>
              </w:rPr>
            </w:pPr>
            <w:r>
              <w:rPr>
                <w:rFonts w:ascii="Arial" w:hAnsi="Arial" w:cs="Arial"/>
              </w:rPr>
              <w:t>0.23</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20C66AB7" w14:textId="77777777" w:rsidR="00830633" w:rsidRDefault="00830633" w:rsidP="00830633">
            <w:pPr>
              <w:spacing w:line="360" w:lineRule="auto"/>
              <w:jc w:val="center"/>
              <w:rPr>
                <w:rFonts w:ascii="Arial" w:hAnsi="Arial" w:cs="Arial"/>
              </w:rPr>
            </w:pPr>
            <w:r>
              <w:rPr>
                <w:rFonts w:ascii="Arial" w:hAnsi="Arial" w:cs="Arial"/>
              </w:rPr>
              <w:t>6.0609</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76F8B62F" w14:textId="77777777" w:rsidR="00830633" w:rsidRDefault="00830633" w:rsidP="00830633">
            <w:pPr>
              <w:spacing w:line="360" w:lineRule="auto"/>
              <w:jc w:val="center"/>
              <w:rPr>
                <w:rFonts w:ascii="Arial" w:hAnsi="Arial" w:cs="Arial"/>
                <w:b/>
              </w:rPr>
            </w:pPr>
            <w:r>
              <w:rPr>
                <w:rFonts w:ascii="Arial" w:hAnsi="Arial" w:cs="Arial"/>
                <w:b/>
              </w:rPr>
              <w:t>&lt; 0.0001</w:t>
            </w:r>
          </w:p>
        </w:tc>
      </w:tr>
      <w:tr w:rsidR="00830633" w14:paraId="2B85FAC4"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3BAC45B7"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5AFB6422" w14:textId="77777777" w:rsidR="00830633" w:rsidRDefault="00830633" w:rsidP="00830633">
            <w:pPr>
              <w:spacing w:line="360" w:lineRule="auto"/>
              <w:jc w:val="center"/>
              <w:rPr>
                <w:rFonts w:ascii="Arial" w:hAnsi="Arial" w:cs="Arial"/>
              </w:rPr>
            </w:pPr>
            <w:r>
              <w:rPr>
                <w:rFonts w:ascii="Arial" w:hAnsi="Arial" w:cs="Arial"/>
              </w:rPr>
              <w:t>Child 2 (hands up)</w:t>
            </w:r>
          </w:p>
        </w:tc>
        <w:tc>
          <w:tcPr>
            <w:tcW w:w="1038" w:type="dxa"/>
            <w:tcBorders>
              <w:top w:val="single" w:sz="4" w:space="0" w:color="auto"/>
              <w:left w:val="single" w:sz="4" w:space="0" w:color="auto"/>
              <w:bottom w:val="single" w:sz="4" w:space="0" w:color="auto"/>
              <w:right w:val="single" w:sz="4" w:space="0" w:color="auto"/>
            </w:tcBorders>
            <w:hideMark/>
          </w:tcPr>
          <w:p w14:paraId="793D4058"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3DDA618F" w14:textId="77777777" w:rsidR="00830633" w:rsidRDefault="00830633" w:rsidP="00830633">
            <w:pPr>
              <w:spacing w:line="360" w:lineRule="auto"/>
              <w:jc w:val="center"/>
              <w:rPr>
                <w:rFonts w:ascii="Arial" w:hAnsi="Arial" w:cs="Arial"/>
              </w:rPr>
            </w:pPr>
            <w:r>
              <w:rPr>
                <w:rFonts w:ascii="Arial" w:hAnsi="Arial" w:cs="Arial"/>
              </w:rPr>
              <w:t>4.10</w:t>
            </w:r>
          </w:p>
        </w:tc>
        <w:tc>
          <w:tcPr>
            <w:tcW w:w="780" w:type="dxa"/>
            <w:tcBorders>
              <w:top w:val="single" w:sz="4" w:space="0" w:color="auto"/>
              <w:left w:val="single" w:sz="4" w:space="0" w:color="auto"/>
              <w:bottom w:val="single" w:sz="4" w:space="0" w:color="auto"/>
              <w:right w:val="single" w:sz="4" w:space="0" w:color="auto"/>
            </w:tcBorders>
            <w:hideMark/>
          </w:tcPr>
          <w:p w14:paraId="7DDD92DF" w14:textId="77777777" w:rsidR="00830633" w:rsidRDefault="00830633" w:rsidP="00830633">
            <w:pPr>
              <w:spacing w:line="360" w:lineRule="auto"/>
              <w:jc w:val="center"/>
              <w:rPr>
                <w:rFonts w:ascii="Arial" w:hAnsi="Arial" w:cs="Arial"/>
              </w:rPr>
            </w:pPr>
            <w:r>
              <w:rPr>
                <w:rFonts w:ascii="Arial" w:hAnsi="Arial" w:cs="Arial"/>
              </w:rPr>
              <w:t>0.74</w:t>
            </w:r>
          </w:p>
        </w:tc>
        <w:tc>
          <w:tcPr>
            <w:tcW w:w="849" w:type="dxa"/>
            <w:tcBorders>
              <w:top w:val="single" w:sz="4" w:space="0" w:color="auto"/>
              <w:left w:val="single" w:sz="4" w:space="0" w:color="auto"/>
              <w:bottom w:val="single" w:sz="4" w:space="0" w:color="auto"/>
              <w:right w:val="single" w:sz="4" w:space="0" w:color="auto"/>
            </w:tcBorders>
            <w:hideMark/>
          </w:tcPr>
          <w:p w14:paraId="385872BE" w14:textId="77777777" w:rsidR="00830633" w:rsidRDefault="00830633" w:rsidP="00830633">
            <w:pPr>
              <w:spacing w:line="360" w:lineRule="auto"/>
              <w:jc w:val="center"/>
              <w:rPr>
                <w:rFonts w:ascii="Arial" w:hAnsi="Arial" w:cs="Arial"/>
              </w:rPr>
            </w:pPr>
            <w:r>
              <w:rPr>
                <w:rFonts w:ascii="Arial" w:hAnsi="Arial" w:cs="Arial"/>
              </w:rPr>
              <w:t>0.23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436B512"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CD4968" w14:textId="77777777" w:rsidR="00830633" w:rsidRDefault="00830633" w:rsidP="00830633">
            <w:pPr>
              <w:rPr>
                <w:rFonts w:ascii="Arial" w:hAnsi="Arial" w:cs="Arial"/>
                <w:b/>
              </w:rPr>
            </w:pPr>
          </w:p>
        </w:tc>
      </w:tr>
      <w:tr w:rsidR="00830633" w14:paraId="5F2ED4DE"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4DF1FED4"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57C9EBBF" w14:textId="77777777" w:rsidR="00830633" w:rsidRDefault="00830633" w:rsidP="00830633">
            <w:pPr>
              <w:spacing w:line="360" w:lineRule="auto"/>
              <w:jc w:val="center"/>
              <w:rPr>
                <w:rFonts w:ascii="Arial" w:hAnsi="Arial" w:cs="Arial"/>
              </w:rPr>
            </w:pPr>
            <w:r>
              <w:rPr>
                <w:rFonts w:ascii="Arial" w:hAnsi="Arial" w:cs="Arial"/>
              </w:rPr>
              <w:t>Child 3 (mini whiteboards)</w:t>
            </w:r>
          </w:p>
        </w:tc>
        <w:tc>
          <w:tcPr>
            <w:tcW w:w="1038" w:type="dxa"/>
            <w:tcBorders>
              <w:top w:val="single" w:sz="4" w:space="0" w:color="auto"/>
              <w:left w:val="single" w:sz="4" w:space="0" w:color="auto"/>
              <w:bottom w:val="single" w:sz="4" w:space="0" w:color="auto"/>
              <w:right w:val="single" w:sz="4" w:space="0" w:color="auto"/>
            </w:tcBorders>
            <w:hideMark/>
          </w:tcPr>
          <w:p w14:paraId="7865EB54"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7901F9C3" w14:textId="77777777" w:rsidR="00830633" w:rsidRDefault="00830633" w:rsidP="00830633">
            <w:pPr>
              <w:spacing w:line="360" w:lineRule="auto"/>
              <w:jc w:val="center"/>
              <w:rPr>
                <w:rFonts w:ascii="Arial" w:hAnsi="Arial" w:cs="Arial"/>
              </w:rPr>
            </w:pPr>
            <w:r>
              <w:rPr>
                <w:rFonts w:ascii="Arial" w:hAnsi="Arial" w:cs="Arial"/>
              </w:rPr>
              <w:t>2.00</w:t>
            </w:r>
          </w:p>
        </w:tc>
        <w:tc>
          <w:tcPr>
            <w:tcW w:w="780" w:type="dxa"/>
            <w:tcBorders>
              <w:top w:val="single" w:sz="4" w:space="0" w:color="auto"/>
              <w:left w:val="single" w:sz="4" w:space="0" w:color="auto"/>
              <w:bottom w:val="single" w:sz="4" w:space="0" w:color="auto"/>
              <w:right w:val="single" w:sz="4" w:space="0" w:color="auto"/>
            </w:tcBorders>
            <w:hideMark/>
          </w:tcPr>
          <w:p w14:paraId="5BD79E9B" w14:textId="77777777" w:rsidR="00830633" w:rsidRDefault="00830633" w:rsidP="00830633">
            <w:pPr>
              <w:spacing w:line="360" w:lineRule="auto"/>
              <w:jc w:val="center"/>
              <w:rPr>
                <w:rFonts w:ascii="Arial" w:hAnsi="Arial" w:cs="Arial"/>
              </w:rPr>
            </w:pPr>
            <w:r>
              <w:rPr>
                <w:rFonts w:ascii="Arial" w:hAnsi="Arial" w:cs="Arial"/>
              </w:rPr>
              <w:t>0.82</w:t>
            </w:r>
          </w:p>
        </w:tc>
        <w:tc>
          <w:tcPr>
            <w:tcW w:w="849" w:type="dxa"/>
            <w:tcBorders>
              <w:top w:val="single" w:sz="4" w:space="0" w:color="auto"/>
              <w:left w:val="single" w:sz="4" w:space="0" w:color="auto"/>
              <w:bottom w:val="single" w:sz="4" w:space="0" w:color="auto"/>
              <w:right w:val="single" w:sz="4" w:space="0" w:color="auto"/>
            </w:tcBorders>
            <w:hideMark/>
          </w:tcPr>
          <w:p w14:paraId="79EC8861" w14:textId="77777777" w:rsidR="00830633" w:rsidRDefault="00830633" w:rsidP="00830633">
            <w:pPr>
              <w:spacing w:line="360" w:lineRule="auto"/>
              <w:jc w:val="center"/>
              <w:rPr>
                <w:rFonts w:ascii="Arial" w:hAnsi="Arial" w:cs="Arial"/>
              </w:rPr>
            </w:pPr>
            <w:r>
              <w:rPr>
                <w:rFonts w:ascii="Arial" w:hAnsi="Arial" w:cs="Arial"/>
              </w:rPr>
              <w:t>0.26</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0238FCE9" w14:textId="77777777" w:rsidR="00830633" w:rsidRDefault="00830633" w:rsidP="00830633">
            <w:pPr>
              <w:spacing w:line="360" w:lineRule="auto"/>
              <w:jc w:val="center"/>
              <w:rPr>
                <w:rFonts w:ascii="Arial" w:hAnsi="Arial" w:cs="Arial"/>
              </w:rPr>
            </w:pPr>
            <w:r>
              <w:rPr>
                <w:rFonts w:ascii="Arial" w:hAnsi="Arial" w:cs="Arial"/>
              </w:rPr>
              <w:t>1.3527</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5F4B19EF" w14:textId="77777777" w:rsidR="00830633" w:rsidRDefault="00830633" w:rsidP="00830633">
            <w:pPr>
              <w:spacing w:line="360" w:lineRule="auto"/>
              <w:jc w:val="center"/>
              <w:rPr>
                <w:rFonts w:ascii="Arial" w:hAnsi="Arial" w:cs="Arial"/>
              </w:rPr>
            </w:pPr>
            <w:r>
              <w:rPr>
                <w:rFonts w:ascii="Arial" w:hAnsi="Arial" w:cs="Arial"/>
              </w:rPr>
              <w:t>0.1929</w:t>
            </w:r>
          </w:p>
        </w:tc>
      </w:tr>
      <w:tr w:rsidR="00830633" w14:paraId="1AEF7929"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22A940D6"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522912B4" w14:textId="77777777" w:rsidR="00830633" w:rsidRDefault="00830633" w:rsidP="00830633">
            <w:pPr>
              <w:spacing w:line="360" w:lineRule="auto"/>
              <w:jc w:val="center"/>
              <w:rPr>
                <w:rFonts w:ascii="Arial" w:hAnsi="Arial" w:cs="Arial"/>
              </w:rPr>
            </w:pPr>
            <w:r>
              <w:rPr>
                <w:rFonts w:ascii="Arial" w:hAnsi="Arial" w:cs="Arial"/>
              </w:rPr>
              <w:t>Child 3 (hands up)</w:t>
            </w:r>
          </w:p>
        </w:tc>
        <w:tc>
          <w:tcPr>
            <w:tcW w:w="1038" w:type="dxa"/>
            <w:tcBorders>
              <w:top w:val="single" w:sz="4" w:space="0" w:color="auto"/>
              <w:left w:val="single" w:sz="4" w:space="0" w:color="auto"/>
              <w:bottom w:val="single" w:sz="4" w:space="0" w:color="auto"/>
              <w:right w:val="single" w:sz="4" w:space="0" w:color="auto"/>
            </w:tcBorders>
            <w:hideMark/>
          </w:tcPr>
          <w:p w14:paraId="0CBF6FBE"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272E722A" w14:textId="77777777" w:rsidR="00830633" w:rsidRDefault="00830633" w:rsidP="00830633">
            <w:pPr>
              <w:spacing w:line="360" w:lineRule="auto"/>
              <w:jc w:val="center"/>
              <w:rPr>
                <w:rFonts w:ascii="Arial" w:hAnsi="Arial" w:cs="Arial"/>
              </w:rPr>
            </w:pPr>
            <w:r>
              <w:rPr>
                <w:rFonts w:ascii="Arial" w:hAnsi="Arial" w:cs="Arial"/>
              </w:rPr>
              <w:t>2.70</w:t>
            </w:r>
          </w:p>
        </w:tc>
        <w:tc>
          <w:tcPr>
            <w:tcW w:w="780" w:type="dxa"/>
            <w:tcBorders>
              <w:top w:val="single" w:sz="4" w:space="0" w:color="auto"/>
              <w:left w:val="single" w:sz="4" w:space="0" w:color="auto"/>
              <w:bottom w:val="single" w:sz="4" w:space="0" w:color="auto"/>
              <w:right w:val="single" w:sz="4" w:space="0" w:color="auto"/>
            </w:tcBorders>
            <w:hideMark/>
          </w:tcPr>
          <w:p w14:paraId="3BDE7A31" w14:textId="77777777" w:rsidR="00830633" w:rsidRDefault="00830633" w:rsidP="00830633">
            <w:pPr>
              <w:spacing w:line="360" w:lineRule="auto"/>
              <w:jc w:val="center"/>
              <w:rPr>
                <w:rFonts w:ascii="Arial" w:hAnsi="Arial" w:cs="Arial"/>
              </w:rPr>
            </w:pPr>
            <w:r>
              <w:rPr>
                <w:rFonts w:ascii="Arial" w:hAnsi="Arial" w:cs="Arial"/>
              </w:rPr>
              <w:t>1.42</w:t>
            </w:r>
          </w:p>
        </w:tc>
        <w:tc>
          <w:tcPr>
            <w:tcW w:w="849" w:type="dxa"/>
            <w:tcBorders>
              <w:top w:val="single" w:sz="4" w:space="0" w:color="auto"/>
              <w:left w:val="single" w:sz="4" w:space="0" w:color="auto"/>
              <w:bottom w:val="single" w:sz="4" w:space="0" w:color="auto"/>
              <w:right w:val="single" w:sz="4" w:space="0" w:color="auto"/>
            </w:tcBorders>
            <w:hideMark/>
          </w:tcPr>
          <w:p w14:paraId="610287D6" w14:textId="77777777" w:rsidR="00830633" w:rsidRDefault="00830633" w:rsidP="00830633">
            <w:pPr>
              <w:spacing w:line="360" w:lineRule="auto"/>
              <w:jc w:val="center"/>
              <w:rPr>
                <w:rFonts w:ascii="Arial" w:hAnsi="Arial" w:cs="Arial"/>
              </w:rPr>
            </w:pPr>
            <w:r>
              <w:rPr>
                <w:rFonts w:ascii="Arial" w:hAnsi="Arial" w:cs="Arial"/>
              </w:rPr>
              <w:t>0.45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921F502"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66C12684" w14:textId="77777777" w:rsidR="00830633" w:rsidRDefault="00830633" w:rsidP="00830633">
            <w:pPr>
              <w:rPr>
                <w:rFonts w:ascii="Arial" w:hAnsi="Arial" w:cs="Arial"/>
              </w:rPr>
            </w:pPr>
          </w:p>
        </w:tc>
      </w:tr>
      <w:tr w:rsidR="00830633" w14:paraId="2384C9DF" w14:textId="77777777" w:rsidTr="00830633">
        <w:tc>
          <w:tcPr>
            <w:tcW w:w="1158" w:type="dxa"/>
            <w:vMerge w:val="restart"/>
            <w:tcBorders>
              <w:top w:val="single" w:sz="4" w:space="0" w:color="auto"/>
              <w:left w:val="single" w:sz="4" w:space="0" w:color="auto"/>
              <w:bottom w:val="single" w:sz="4" w:space="0" w:color="auto"/>
              <w:right w:val="single" w:sz="4" w:space="0" w:color="auto"/>
            </w:tcBorders>
          </w:tcPr>
          <w:p w14:paraId="7007E040" w14:textId="77777777" w:rsidR="00830633" w:rsidRDefault="00830633" w:rsidP="00830633">
            <w:pPr>
              <w:spacing w:line="360" w:lineRule="auto"/>
              <w:jc w:val="center"/>
              <w:rPr>
                <w:rFonts w:ascii="Arial" w:hAnsi="Arial" w:cs="Arial"/>
              </w:rPr>
            </w:pPr>
          </w:p>
          <w:p w14:paraId="7932E697" w14:textId="77777777" w:rsidR="00830633" w:rsidRDefault="00830633" w:rsidP="00830633">
            <w:pPr>
              <w:spacing w:line="360" w:lineRule="auto"/>
              <w:jc w:val="center"/>
              <w:rPr>
                <w:rFonts w:ascii="Arial" w:hAnsi="Arial" w:cs="Arial"/>
              </w:rPr>
            </w:pPr>
          </w:p>
          <w:p w14:paraId="30C52C10" w14:textId="77777777" w:rsidR="00830633" w:rsidRDefault="00830633" w:rsidP="00830633">
            <w:pPr>
              <w:spacing w:line="360" w:lineRule="auto"/>
              <w:jc w:val="center"/>
              <w:rPr>
                <w:rFonts w:ascii="Arial" w:hAnsi="Arial" w:cs="Arial"/>
              </w:rPr>
            </w:pPr>
            <w:r>
              <w:rPr>
                <w:rFonts w:ascii="Arial" w:hAnsi="Arial" w:cs="Arial"/>
              </w:rPr>
              <w:t>Research Lesson 2</w:t>
            </w:r>
          </w:p>
        </w:tc>
        <w:tc>
          <w:tcPr>
            <w:tcW w:w="1476" w:type="dxa"/>
            <w:tcBorders>
              <w:top w:val="single" w:sz="4" w:space="0" w:color="auto"/>
              <w:left w:val="single" w:sz="4" w:space="0" w:color="auto"/>
              <w:bottom w:val="single" w:sz="4" w:space="0" w:color="auto"/>
              <w:right w:val="single" w:sz="4" w:space="0" w:color="auto"/>
            </w:tcBorders>
            <w:hideMark/>
          </w:tcPr>
          <w:p w14:paraId="1738295F" w14:textId="77777777" w:rsidR="00830633" w:rsidRDefault="00830633" w:rsidP="00830633">
            <w:pPr>
              <w:spacing w:line="360" w:lineRule="auto"/>
              <w:jc w:val="center"/>
              <w:rPr>
                <w:rFonts w:ascii="Arial" w:hAnsi="Arial" w:cs="Arial"/>
              </w:rPr>
            </w:pPr>
            <w:r>
              <w:rPr>
                <w:rFonts w:ascii="Arial" w:hAnsi="Arial" w:cs="Arial"/>
              </w:rPr>
              <w:t>Child 1 (mini whiteboards)</w:t>
            </w:r>
          </w:p>
        </w:tc>
        <w:tc>
          <w:tcPr>
            <w:tcW w:w="1038" w:type="dxa"/>
            <w:tcBorders>
              <w:top w:val="single" w:sz="4" w:space="0" w:color="auto"/>
              <w:left w:val="single" w:sz="4" w:space="0" w:color="auto"/>
              <w:bottom w:val="single" w:sz="4" w:space="0" w:color="auto"/>
              <w:right w:val="single" w:sz="4" w:space="0" w:color="auto"/>
            </w:tcBorders>
            <w:hideMark/>
          </w:tcPr>
          <w:p w14:paraId="6097E6E5"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3E81C0AC" w14:textId="77777777" w:rsidR="00830633" w:rsidRDefault="00830633" w:rsidP="00830633">
            <w:pPr>
              <w:spacing w:line="360" w:lineRule="auto"/>
              <w:jc w:val="center"/>
              <w:rPr>
                <w:rFonts w:ascii="Arial" w:hAnsi="Arial" w:cs="Arial"/>
              </w:rPr>
            </w:pPr>
            <w:r>
              <w:rPr>
                <w:rFonts w:ascii="Arial" w:hAnsi="Arial" w:cs="Arial"/>
              </w:rPr>
              <w:t>4.90</w:t>
            </w:r>
          </w:p>
        </w:tc>
        <w:tc>
          <w:tcPr>
            <w:tcW w:w="780" w:type="dxa"/>
            <w:tcBorders>
              <w:top w:val="single" w:sz="4" w:space="0" w:color="auto"/>
              <w:left w:val="single" w:sz="4" w:space="0" w:color="auto"/>
              <w:bottom w:val="single" w:sz="4" w:space="0" w:color="auto"/>
              <w:right w:val="single" w:sz="4" w:space="0" w:color="auto"/>
            </w:tcBorders>
            <w:hideMark/>
          </w:tcPr>
          <w:p w14:paraId="12C96C64" w14:textId="77777777" w:rsidR="00830633" w:rsidRDefault="00830633" w:rsidP="00830633">
            <w:pPr>
              <w:spacing w:line="360" w:lineRule="auto"/>
              <w:jc w:val="center"/>
              <w:rPr>
                <w:rFonts w:ascii="Arial" w:hAnsi="Arial" w:cs="Arial"/>
              </w:rPr>
            </w:pPr>
            <w:r>
              <w:rPr>
                <w:rFonts w:ascii="Arial" w:hAnsi="Arial" w:cs="Arial"/>
              </w:rPr>
              <w:t>0.32</w:t>
            </w:r>
          </w:p>
        </w:tc>
        <w:tc>
          <w:tcPr>
            <w:tcW w:w="849" w:type="dxa"/>
            <w:tcBorders>
              <w:top w:val="single" w:sz="4" w:space="0" w:color="auto"/>
              <w:left w:val="single" w:sz="4" w:space="0" w:color="auto"/>
              <w:bottom w:val="single" w:sz="4" w:space="0" w:color="auto"/>
              <w:right w:val="single" w:sz="4" w:space="0" w:color="auto"/>
            </w:tcBorders>
            <w:hideMark/>
          </w:tcPr>
          <w:p w14:paraId="544FED00" w14:textId="77777777" w:rsidR="00830633" w:rsidRDefault="00830633" w:rsidP="00830633">
            <w:pPr>
              <w:spacing w:line="360" w:lineRule="auto"/>
              <w:jc w:val="center"/>
              <w:rPr>
                <w:rFonts w:ascii="Arial" w:hAnsi="Arial" w:cs="Arial"/>
              </w:rPr>
            </w:pPr>
            <w:r>
              <w:rPr>
                <w:rFonts w:ascii="Arial" w:hAnsi="Arial" w:cs="Arial"/>
              </w:rPr>
              <w:t>0.10</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19440D71" w14:textId="77777777" w:rsidR="00830633" w:rsidRDefault="00830633" w:rsidP="00830633">
            <w:pPr>
              <w:spacing w:line="360" w:lineRule="auto"/>
              <w:jc w:val="center"/>
              <w:rPr>
                <w:rFonts w:ascii="Arial" w:hAnsi="Arial" w:cs="Arial"/>
              </w:rPr>
            </w:pPr>
            <w:r>
              <w:rPr>
                <w:rFonts w:ascii="Arial" w:hAnsi="Arial" w:cs="Arial"/>
              </w:rPr>
              <w:t>10.4736</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62C465DD" w14:textId="77777777" w:rsidR="00830633" w:rsidRDefault="00830633" w:rsidP="00830633">
            <w:pPr>
              <w:spacing w:line="360" w:lineRule="auto"/>
              <w:jc w:val="center"/>
              <w:rPr>
                <w:rFonts w:ascii="Arial" w:hAnsi="Arial" w:cs="Arial"/>
                <w:b/>
              </w:rPr>
            </w:pPr>
            <w:r>
              <w:rPr>
                <w:rFonts w:ascii="Arial" w:hAnsi="Arial" w:cs="Arial"/>
                <w:b/>
              </w:rPr>
              <w:t>&lt; 0.0001</w:t>
            </w:r>
          </w:p>
        </w:tc>
      </w:tr>
      <w:tr w:rsidR="00830633" w14:paraId="3CE3F50E"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384129C8"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36ECB938" w14:textId="77777777" w:rsidR="00830633" w:rsidRDefault="00830633" w:rsidP="00830633">
            <w:pPr>
              <w:spacing w:line="360" w:lineRule="auto"/>
              <w:jc w:val="center"/>
              <w:rPr>
                <w:rFonts w:ascii="Arial" w:hAnsi="Arial" w:cs="Arial"/>
              </w:rPr>
            </w:pPr>
            <w:r>
              <w:rPr>
                <w:rFonts w:ascii="Arial" w:hAnsi="Arial" w:cs="Arial"/>
              </w:rPr>
              <w:t>Child 1 (hands up)</w:t>
            </w:r>
          </w:p>
        </w:tc>
        <w:tc>
          <w:tcPr>
            <w:tcW w:w="1038" w:type="dxa"/>
            <w:tcBorders>
              <w:top w:val="single" w:sz="4" w:space="0" w:color="auto"/>
              <w:left w:val="single" w:sz="4" w:space="0" w:color="auto"/>
              <w:bottom w:val="single" w:sz="4" w:space="0" w:color="auto"/>
              <w:right w:val="single" w:sz="4" w:space="0" w:color="auto"/>
            </w:tcBorders>
            <w:hideMark/>
          </w:tcPr>
          <w:p w14:paraId="328A71D6"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043DE614" w14:textId="77777777" w:rsidR="00830633" w:rsidRDefault="00830633" w:rsidP="00830633">
            <w:pPr>
              <w:spacing w:line="360" w:lineRule="auto"/>
              <w:jc w:val="center"/>
              <w:rPr>
                <w:rFonts w:ascii="Arial" w:hAnsi="Arial" w:cs="Arial"/>
              </w:rPr>
            </w:pPr>
            <w:r>
              <w:rPr>
                <w:rFonts w:ascii="Arial" w:hAnsi="Arial" w:cs="Arial"/>
              </w:rPr>
              <w:t>2.00</w:t>
            </w:r>
          </w:p>
        </w:tc>
        <w:tc>
          <w:tcPr>
            <w:tcW w:w="780" w:type="dxa"/>
            <w:tcBorders>
              <w:top w:val="single" w:sz="4" w:space="0" w:color="auto"/>
              <w:left w:val="single" w:sz="4" w:space="0" w:color="auto"/>
              <w:bottom w:val="single" w:sz="4" w:space="0" w:color="auto"/>
              <w:right w:val="single" w:sz="4" w:space="0" w:color="auto"/>
            </w:tcBorders>
            <w:hideMark/>
          </w:tcPr>
          <w:p w14:paraId="55B03DBE" w14:textId="77777777" w:rsidR="00830633" w:rsidRDefault="00830633" w:rsidP="00830633">
            <w:pPr>
              <w:spacing w:line="360" w:lineRule="auto"/>
              <w:jc w:val="center"/>
              <w:rPr>
                <w:rFonts w:ascii="Arial" w:hAnsi="Arial" w:cs="Arial"/>
              </w:rPr>
            </w:pPr>
            <w:r>
              <w:rPr>
                <w:rFonts w:ascii="Arial" w:hAnsi="Arial" w:cs="Arial"/>
              </w:rPr>
              <w:t>0.82</w:t>
            </w:r>
          </w:p>
        </w:tc>
        <w:tc>
          <w:tcPr>
            <w:tcW w:w="849" w:type="dxa"/>
            <w:tcBorders>
              <w:top w:val="single" w:sz="4" w:space="0" w:color="auto"/>
              <w:left w:val="single" w:sz="4" w:space="0" w:color="auto"/>
              <w:bottom w:val="single" w:sz="4" w:space="0" w:color="auto"/>
              <w:right w:val="single" w:sz="4" w:space="0" w:color="auto"/>
            </w:tcBorders>
            <w:hideMark/>
          </w:tcPr>
          <w:p w14:paraId="653D8FDE" w14:textId="77777777" w:rsidR="00830633" w:rsidRDefault="00830633" w:rsidP="00830633">
            <w:pPr>
              <w:spacing w:line="360" w:lineRule="auto"/>
              <w:jc w:val="center"/>
              <w:rPr>
                <w:rFonts w:ascii="Arial" w:hAnsi="Arial" w:cs="Arial"/>
              </w:rPr>
            </w:pPr>
            <w:r>
              <w:rPr>
                <w:rFonts w:ascii="Arial" w:hAnsi="Arial" w:cs="Arial"/>
              </w:rPr>
              <w:t>0.26</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05C51C6E"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E06733" w14:textId="77777777" w:rsidR="00830633" w:rsidRDefault="00830633" w:rsidP="00830633">
            <w:pPr>
              <w:rPr>
                <w:rFonts w:ascii="Arial" w:hAnsi="Arial" w:cs="Arial"/>
                <w:b/>
              </w:rPr>
            </w:pPr>
          </w:p>
        </w:tc>
      </w:tr>
      <w:tr w:rsidR="00830633" w14:paraId="29CE978A"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103CF8B9"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0E1E947F" w14:textId="77777777" w:rsidR="00830633" w:rsidRDefault="00830633" w:rsidP="00830633">
            <w:pPr>
              <w:spacing w:line="360" w:lineRule="auto"/>
              <w:jc w:val="center"/>
              <w:rPr>
                <w:rFonts w:ascii="Arial" w:hAnsi="Arial" w:cs="Arial"/>
              </w:rPr>
            </w:pPr>
            <w:r>
              <w:rPr>
                <w:rFonts w:ascii="Arial" w:hAnsi="Arial" w:cs="Arial"/>
              </w:rPr>
              <w:t>Child 2 (mini whiteboards)</w:t>
            </w:r>
          </w:p>
        </w:tc>
        <w:tc>
          <w:tcPr>
            <w:tcW w:w="1038" w:type="dxa"/>
            <w:tcBorders>
              <w:top w:val="single" w:sz="4" w:space="0" w:color="auto"/>
              <w:left w:val="single" w:sz="4" w:space="0" w:color="auto"/>
              <w:bottom w:val="single" w:sz="4" w:space="0" w:color="auto"/>
              <w:right w:val="single" w:sz="4" w:space="0" w:color="auto"/>
            </w:tcBorders>
            <w:hideMark/>
          </w:tcPr>
          <w:p w14:paraId="463383F5"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415A3435" w14:textId="77777777" w:rsidR="00830633" w:rsidRDefault="00830633" w:rsidP="00830633">
            <w:pPr>
              <w:spacing w:line="360" w:lineRule="auto"/>
              <w:jc w:val="center"/>
              <w:rPr>
                <w:rFonts w:ascii="Arial" w:hAnsi="Arial" w:cs="Arial"/>
              </w:rPr>
            </w:pPr>
            <w:r>
              <w:rPr>
                <w:rFonts w:ascii="Arial" w:hAnsi="Arial" w:cs="Arial"/>
              </w:rPr>
              <w:t>4.80</w:t>
            </w:r>
          </w:p>
        </w:tc>
        <w:tc>
          <w:tcPr>
            <w:tcW w:w="780" w:type="dxa"/>
            <w:tcBorders>
              <w:top w:val="single" w:sz="4" w:space="0" w:color="auto"/>
              <w:left w:val="single" w:sz="4" w:space="0" w:color="auto"/>
              <w:bottom w:val="single" w:sz="4" w:space="0" w:color="auto"/>
              <w:right w:val="single" w:sz="4" w:space="0" w:color="auto"/>
            </w:tcBorders>
            <w:hideMark/>
          </w:tcPr>
          <w:p w14:paraId="3C91A5CD" w14:textId="77777777" w:rsidR="00830633" w:rsidRDefault="00830633" w:rsidP="00830633">
            <w:pPr>
              <w:spacing w:line="360" w:lineRule="auto"/>
              <w:jc w:val="center"/>
              <w:rPr>
                <w:rFonts w:ascii="Arial" w:hAnsi="Arial" w:cs="Arial"/>
              </w:rPr>
            </w:pPr>
            <w:r>
              <w:rPr>
                <w:rFonts w:ascii="Arial" w:hAnsi="Arial" w:cs="Arial"/>
              </w:rPr>
              <w:t>0.42</w:t>
            </w:r>
          </w:p>
        </w:tc>
        <w:tc>
          <w:tcPr>
            <w:tcW w:w="849" w:type="dxa"/>
            <w:tcBorders>
              <w:top w:val="single" w:sz="4" w:space="0" w:color="auto"/>
              <w:left w:val="single" w:sz="4" w:space="0" w:color="auto"/>
              <w:bottom w:val="single" w:sz="4" w:space="0" w:color="auto"/>
              <w:right w:val="single" w:sz="4" w:space="0" w:color="auto"/>
            </w:tcBorders>
            <w:hideMark/>
          </w:tcPr>
          <w:p w14:paraId="3A928D6D" w14:textId="77777777" w:rsidR="00830633" w:rsidRDefault="00830633" w:rsidP="00830633">
            <w:pPr>
              <w:spacing w:line="360" w:lineRule="auto"/>
              <w:jc w:val="center"/>
              <w:rPr>
                <w:rFonts w:ascii="Arial" w:hAnsi="Arial" w:cs="Arial"/>
              </w:rPr>
            </w:pPr>
            <w:r>
              <w:rPr>
                <w:rFonts w:ascii="Arial" w:hAnsi="Arial" w:cs="Arial"/>
              </w:rPr>
              <w:t>0.13</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23487447" w14:textId="77777777" w:rsidR="00830633" w:rsidRDefault="00830633" w:rsidP="00830633">
            <w:pPr>
              <w:spacing w:line="360" w:lineRule="auto"/>
              <w:jc w:val="center"/>
              <w:rPr>
                <w:rFonts w:ascii="Arial" w:hAnsi="Arial" w:cs="Arial"/>
              </w:rPr>
            </w:pPr>
            <w:r>
              <w:rPr>
                <w:rFonts w:ascii="Arial" w:hAnsi="Arial" w:cs="Arial"/>
              </w:rPr>
              <w:t>10.3571</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2DA18DED" w14:textId="77777777" w:rsidR="00830633" w:rsidRDefault="00830633" w:rsidP="00830633">
            <w:pPr>
              <w:spacing w:line="360" w:lineRule="auto"/>
              <w:jc w:val="center"/>
              <w:rPr>
                <w:rFonts w:ascii="Arial" w:hAnsi="Arial" w:cs="Arial"/>
                <w:b/>
              </w:rPr>
            </w:pPr>
            <w:r>
              <w:rPr>
                <w:rFonts w:ascii="Arial" w:hAnsi="Arial" w:cs="Arial"/>
                <w:b/>
              </w:rPr>
              <w:t>&lt; 0.0001</w:t>
            </w:r>
          </w:p>
        </w:tc>
      </w:tr>
      <w:tr w:rsidR="00830633" w14:paraId="45FF2AEA"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759845D2"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6DBB8E6F" w14:textId="77777777" w:rsidR="00830633" w:rsidRDefault="00830633" w:rsidP="00830633">
            <w:pPr>
              <w:spacing w:line="360" w:lineRule="auto"/>
              <w:jc w:val="center"/>
              <w:rPr>
                <w:rFonts w:ascii="Arial" w:hAnsi="Arial" w:cs="Arial"/>
              </w:rPr>
            </w:pPr>
            <w:r>
              <w:rPr>
                <w:rFonts w:ascii="Arial" w:hAnsi="Arial" w:cs="Arial"/>
              </w:rPr>
              <w:t>Child 2 (hands up)</w:t>
            </w:r>
          </w:p>
        </w:tc>
        <w:tc>
          <w:tcPr>
            <w:tcW w:w="1038" w:type="dxa"/>
            <w:tcBorders>
              <w:top w:val="single" w:sz="4" w:space="0" w:color="auto"/>
              <w:left w:val="single" w:sz="4" w:space="0" w:color="auto"/>
              <w:bottom w:val="single" w:sz="4" w:space="0" w:color="auto"/>
              <w:right w:val="single" w:sz="4" w:space="0" w:color="auto"/>
            </w:tcBorders>
            <w:hideMark/>
          </w:tcPr>
          <w:p w14:paraId="4F542FFC"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6BC1B388" w14:textId="77777777" w:rsidR="00830633" w:rsidRDefault="00830633" w:rsidP="00830633">
            <w:pPr>
              <w:spacing w:line="360" w:lineRule="auto"/>
              <w:jc w:val="center"/>
              <w:rPr>
                <w:rFonts w:ascii="Arial" w:hAnsi="Arial" w:cs="Arial"/>
              </w:rPr>
            </w:pPr>
            <w:r>
              <w:rPr>
                <w:rFonts w:ascii="Arial" w:hAnsi="Arial" w:cs="Arial"/>
              </w:rPr>
              <w:t>2.70</w:t>
            </w:r>
          </w:p>
        </w:tc>
        <w:tc>
          <w:tcPr>
            <w:tcW w:w="780" w:type="dxa"/>
            <w:tcBorders>
              <w:top w:val="single" w:sz="4" w:space="0" w:color="auto"/>
              <w:left w:val="single" w:sz="4" w:space="0" w:color="auto"/>
              <w:bottom w:val="single" w:sz="4" w:space="0" w:color="auto"/>
              <w:right w:val="single" w:sz="4" w:space="0" w:color="auto"/>
            </w:tcBorders>
            <w:hideMark/>
          </w:tcPr>
          <w:p w14:paraId="01115236" w14:textId="77777777" w:rsidR="00830633" w:rsidRDefault="00830633" w:rsidP="00830633">
            <w:pPr>
              <w:spacing w:line="360" w:lineRule="auto"/>
              <w:jc w:val="center"/>
              <w:rPr>
                <w:rFonts w:ascii="Arial" w:hAnsi="Arial" w:cs="Arial"/>
              </w:rPr>
            </w:pPr>
            <w:r>
              <w:rPr>
                <w:rFonts w:ascii="Arial" w:hAnsi="Arial" w:cs="Arial"/>
              </w:rPr>
              <w:t>0.48</w:t>
            </w:r>
          </w:p>
        </w:tc>
        <w:tc>
          <w:tcPr>
            <w:tcW w:w="849" w:type="dxa"/>
            <w:tcBorders>
              <w:top w:val="single" w:sz="4" w:space="0" w:color="auto"/>
              <w:left w:val="single" w:sz="4" w:space="0" w:color="auto"/>
              <w:bottom w:val="single" w:sz="4" w:space="0" w:color="auto"/>
              <w:right w:val="single" w:sz="4" w:space="0" w:color="auto"/>
            </w:tcBorders>
            <w:hideMark/>
          </w:tcPr>
          <w:p w14:paraId="108B8104" w14:textId="77777777" w:rsidR="00830633" w:rsidRDefault="00830633" w:rsidP="00830633">
            <w:pPr>
              <w:spacing w:line="360" w:lineRule="auto"/>
              <w:jc w:val="center"/>
              <w:rPr>
                <w:rFonts w:ascii="Arial" w:hAnsi="Arial" w:cs="Arial"/>
              </w:rPr>
            </w:pPr>
            <w:r>
              <w:rPr>
                <w:rFonts w:ascii="Arial" w:hAnsi="Arial" w:cs="Arial"/>
              </w:rPr>
              <w:t>0.15</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52E12E0D"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3B08586" w14:textId="77777777" w:rsidR="00830633" w:rsidRDefault="00830633" w:rsidP="00830633">
            <w:pPr>
              <w:rPr>
                <w:rFonts w:ascii="Arial" w:hAnsi="Arial" w:cs="Arial"/>
                <w:b/>
              </w:rPr>
            </w:pPr>
          </w:p>
        </w:tc>
      </w:tr>
      <w:tr w:rsidR="00830633" w14:paraId="5FD1A9E1"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691E268D"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44B9DD5E" w14:textId="77777777" w:rsidR="00830633" w:rsidRDefault="00830633" w:rsidP="00830633">
            <w:pPr>
              <w:spacing w:line="360" w:lineRule="auto"/>
              <w:jc w:val="center"/>
              <w:rPr>
                <w:rFonts w:ascii="Arial" w:hAnsi="Arial" w:cs="Arial"/>
              </w:rPr>
            </w:pPr>
            <w:r>
              <w:rPr>
                <w:rFonts w:ascii="Arial" w:hAnsi="Arial" w:cs="Arial"/>
              </w:rPr>
              <w:t>Child 3 (mini whiteboards)</w:t>
            </w:r>
          </w:p>
        </w:tc>
        <w:tc>
          <w:tcPr>
            <w:tcW w:w="1038" w:type="dxa"/>
            <w:tcBorders>
              <w:top w:val="single" w:sz="4" w:space="0" w:color="auto"/>
              <w:left w:val="single" w:sz="4" w:space="0" w:color="auto"/>
              <w:bottom w:val="single" w:sz="4" w:space="0" w:color="auto"/>
              <w:right w:val="single" w:sz="4" w:space="0" w:color="auto"/>
            </w:tcBorders>
            <w:hideMark/>
          </w:tcPr>
          <w:p w14:paraId="296E3970"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049E52CF" w14:textId="77777777" w:rsidR="00830633" w:rsidRDefault="00830633" w:rsidP="00830633">
            <w:pPr>
              <w:spacing w:line="360" w:lineRule="auto"/>
              <w:jc w:val="center"/>
              <w:rPr>
                <w:rFonts w:ascii="Arial" w:hAnsi="Arial" w:cs="Arial"/>
              </w:rPr>
            </w:pPr>
            <w:r>
              <w:rPr>
                <w:rFonts w:ascii="Arial" w:hAnsi="Arial" w:cs="Arial"/>
              </w:rPr>
              <w:t>4.90</w:t>
            </w:r>
          </w:p>
        </w:tc>
        <w:tc>
          <w:tcPr>
            <w:tcW w:w="780" w:type="dxa"/>
            <w:tcBorders>
              <w:top w:val="single" w:sz="4" w:space="0" w:color="auto"/>
              <w:left w:val="single" w:sz="4" w:space="0" w:color="auto"/>
              <w:bottom w:val="single" w:sz="4" w:space="0" w:color="auto"/>
              <w:right w:val="single" w:sz="4" w:space="0" w:color="auto"/>
            </w:tcBorders>
            <w:hideMark/>
          </w:tcPr>
          <w:p w14:paraId="48DB8FDD" w14:textId="77777777" w:rsidR="00830633" w:rsidRDefault="00830633" w:rsidP="00830633">
            <w:pPr>
              <w:spacing w:line="360" w:lineRule="auto"/>
              <w:jc w:val="center"/>
              <w:rPr>
                <w:rFonts w:ascii="Arial" w:hAnsi="Arial" w:cs="Arial"/>
              </w:rPr>
            </w:pPr>
            <w:r>
              <w:rPr>
                <w:rFonts w:ascii="Arial" w:hAnsi="Arial" w:cs="Arial"/>
              </w:rPr>
              <w:t>0.32</w:t>
            </w:r>
          </w:p>
        </w:tc>
        <w:tc>
          <w:tcPr>
            <w:tcW w:w="849" w:type="dxa"/>
            <w:tcBorders>
              <w:top w:val="single" w:sz="4" w:space="0" w:color="auto"/>
              <w:left w:val="single" w:sz="4" w:space="0" w:color="auto"/>
              <w:bottom w:val="single" w:sz="4" w:space="0" w:color="auto"/>
              <w:right w:val="single" w:sz="4" w:space="0" w:color="auto"/>
            </w:tcBorders>
            <w:hideMark/>
          </w:tcPr>
          <w:p w14:paraId="2A2AE1C3" w14:textId="77777777" w:rsidR="00830633" w:rsidRDefault="00830633" w:rsidP="00830633">
            <w:pPr>
              <w:spacing w:line="360" w:lineRule="auto"/>
              <w:jc w:val="center"/>
              <w:rPr>
                <w:rFonts w:ascii="Arial" w:hAnsi="Arial" w:cs="Arial"/>
              </w:rPr>
            </w:pPr>
            <w:r>
              <w:rPr>
                <w:rFonts w:ascii="Arial" w:hAnsi="Arial" w:cs="Arial"/>
              </w:rPr>
              <w:t>0.10</w:t>
            </w:r>
          </w:p>
        </w:tc>
        <w:tc>
          <w:tcPr>
            <w:tcW w:w="1012" w:type="dxa"/>
            <w:vMerge w:val="restart"/>
            <w:tcBorders>
              <w:top w:val="single" w:sz="4" w:space="0" w:color="auto"/>
              <w:left w:val="single" w:sz="4" w:space="0" w:color="auto"/>
              <w:bottom w:val="single" w:sz="4" w:space="0" w:color="auto"/>
              <w:right w:val="single" w:sz="4" w:space="0" w:color="auto"/>
            </w:tcBorders>
            <w:hideMark/>
          </w:tcPr>
          <w:p w14:paraId="4A23AC76" w14:textId="77777777" w:rsidR="00830633" w:rsidRDefault="00830633" w:rsidP="00830633">
            <w:pPr>
              <w:spacing w:line="360" w:lineRule="auto"/>
              <w:jc w:val="center"/>
              <w:rPr>
                <w:rFonts w:ascii="Arial" w:hAnsi="Arial" w:cs="Arial"/>
              </w:rPr>
            </w:pPr>
            <w:r>
              <w:rPr>
                <w:rFonts w:ascii="Arial" w:hAnsi="Arial" w:cs="Arial"/>
              </w:rPr>
              <w:t>6.6000</w:t>
            </w:r>
          </w:p>
        </w:tc>
        <w:tc>
          <w:tcPr>
            <w:tcW w:w="1125" w:type="dxa"/>
            <w:vMerge w:val="restart"/>
            <w:tcBorders>
              <w:top w:val="single" w:sz="4" w:space="0" w:color="auto"/>
              <w:left w:val="single" w:sz="4" w:space="0" w:color="auto"/>
              <w:bottom w:val="single" w:sz="4" w:space="0" w:color="auto"/>
              <w:right w:val="single" w:sz="4" w:space="0" w:color="auto"/>
            </w:tcBorders>
            <w:hideMark/>
          </w:tcPr>
          <w:p w14:paraId="559C14AA" w14:textId="77777777" w:rsidR="00830633" w:rsidRDefault="00830633" w:rsidP="00830633">
            <w:pPr>
              <w:spacing w:line="360" w:lineRule="auto"/>
              <w:jc w:val="center"/>
              <w:rPr>
                <w:rFonts w:ascii="Arial" w:hAnsi="Arial" w:cs="Arial"/>
                <w:b/>
              </w:rPr>
            </w:pPr>
            <w:r>
              <w:rPr>
                <w:rFonts w:ascii="Arial" w:hAnsi="Arial" w:cs="Arial"/>
                <w:b/>
              </w:rPr>
              <w:t>&lt; 0.0001</w:t>
            </w:r>
          </w:p>
        </w:tc>
      </w:tr>
      <w:tr w:rsidR="00830633" w14:paraId="546ACDD7" w14:textId="77777777" w:rsidTr="00830633">
        <w:tc>
          <w:tcPr>
            <w:tcW w:w="0" w:type="auto"/>
            <w:vMerge/>
            <w:tcBorders>
              <w:top w:val="single" w:sz="4" w:space="0" w:color="auto"/>
              <w:left w:val="single" w:sz="4" w:space="0" w:color="auto"/>
              <w:bottom w:val="single" w:sz="4" w:space="0" w:color="auto"/>
              <w:right w:val="single" w:sz="4" w:space="0" w:color="auto"/>
            </w:tcBorders>
            <w:vAlign w:val="center"/>
            <w:hideMark/>
          </w:tcPr>
          <w:p w14:paraId="096EFAB4" w14:textId="77777777" w:rsidR="00830633" w:rsidRDefault="00830633" w:rsidP="00830633">
            <w:pPr>
              <w:rPr>
                <w:rFonts w:ascii="Arial" w:hAnsi="Arial" w:cs="Arial"/>
              </w:rPr>
            </w:pPr>
          </w:p>
        </w:tc>
        <w:tc>
          <w:tcPr>
            <w:tcW w:w="1476" w:type="dxa"/>
            <w:tcBorders>
              <w:top w:val="single" w:sz="4" w:space="0" w:color="auto"/>
              <w:left w:val="single" w:sz="4" w:space="0" w:color="auto"/>
              <w:bottom w:val="single" w:sz="4" w:space="0" w:color="auto"/>
              <w:right w:val="single" w:sz="4" w:space="0" w:color="auto"/>
            </w:tcBorders>
            <w:hideMark/>
          </w:tcPr>
          <w:p w14:paraId="01947654" w14:textId="77777777" w:rsidR="00830633" w:rsidRDefault="00830633" w:rsidP="00830633">
            <w:pPr>
              <w:spacing w:line="360" w:lineRule="auto"/>
              <w:jc w:val="center"/>
              <w:rPr>
                <w:rFonts w:ascii="Arial" w:hAnsi="Arial" w:cs="Arial"/>
              </w:rPr>
            </w:pPr>
            <w:r>
              <w:rPr>
                <w:rFonts w:ascii="Arial" w:hAnsi="Arial" w:cs="Arial"/>
              </w:rPr>
              <w:t>Child 3 (hands up)</w:t>
            </w:r>
          </w:p>
        </w:tc>
        <w:tc>
          <w:tcPr>
            <w:tcW w:w="1038" w:type="dxa"/>
            <w:tcBorders>
              <w:top w:val="single" w:sz="4" w:space="0" w:color="auto"/>
              <w:left w:val="single" w:sz="4" w:space="0" w:color="auto"/>
              <w:bottom w:val="single" w:sz="4" w:space="0" w:color="auto"/>
              <w:right w:val="single" w:sz="4" w:space="0" w:color="auto"/>
            </w:tcBorders>
            <w:hideMark/>
          </w:tcPr>
          <w:p w14:paraId="378C2B10" w14:textId="77777777" w:rsidR="00830633" w:rsidRDefault="00830633" w:rsidP="00830633">
            <w:pPr>
              <w:spacing w:line="360" w:lineRule="auto"/>
              <w:jc w:val="center"/>
              <w:rPr>
                <w:rFonts w:ascii="Arial" w:hAnsi="Arial" w:cs="Arial"/>
              </w:rPr>
            </w:pPr>
            <w:r>
              <w:rPr>
                <w:rFonts w:ascii="Arial" w:hAnsi="Arial" w:cs="Arial"/>
              </w:rPr>
              <w:t>10</w:t>
            </w:r>
          </w:p>
        </w:tc>
        <w:tc>
          <w:tcPr>
            <w:tcW w:w="1062" w:type="dxa"/>
            <w:tcBorders>
              <w:top w:val="single" w:sz="4" w:space="0" w:color="auto"/>
              <w:left w:val="single" w:sz="4" w:space="0" w:color="auto"/>
              <w:bottom w:val="single" w:sz="4" w:space="0" w:color="auto"/>
              <w:right w:val="single" w:sz="4" w:space="0" w:color="auto"/>
            </w:tcBorders>
            <w:hideMark/>
          </w:tcPr>
          <w:p w14:paraId="175CE7A6" w14:textId="77777777" w:rsidR="00830633" w:rsidRDefault="00830633" w:rsidP="00830633">
            <w:pPr>
              <w:spacing w:line="360" w:lineRule="auto"/>
              <w:jc w:val="center"/>
              <w:rPr>
                <w:rFonts w:ascii="Arial" w:hAnsi="Arial" w:cs="Arial"/>
              </w:rPr>
            </w:pPr>
            <w:r>
              <w:rPr>
                <w:rFonts w:ascii="Arial" w:hAnsi="Arial" w:cs="Arial"/>
              </w:rPr>
              <w:t>3.80</w:t>
            </w:r>
          </w:p>
        </w:tc>
        <w:tc>
          <w:tcPr>
            <w:tcW w:w="780" w:type="dxa"/>
            <w:tcBorders>
              <w:top w:val="single" w:sz="4" w:space="0" w:color="auto"/>
              <w:left w:val="single" w:sz="4" w:space="0" w:color="auto"/>
              <w:bottom w:val="single" w:sz="4" w:space="0" w:color="auto"/>
              <w:right w:val="single" w:sz="4" w:space="0" w:color="auto"/>
            </w:tcBorders>
            <w:hideMark/>
          </w:tcPr>
          <w:p w14:paraId="622F7A48" w14:textId="77777777" w:rsidR="00830633" w:rsidRDefault="00830633" w:rsidP="00830633">
            <w:pPr>
              <w:spacing w:line="360" w:lineRule="auto"/>
              <w:jc w:val="center"/>
              <w:rPr>
                <w:rFonts w:ascii="Arial" w:hAnsi="Arial" w:cs="Arial"/>
              </w:rPr>
            </w:pPr>
            <w:r>
              <w:rPr>
                <w:rFonts w:ascii="Arial" w:hAnsi="Arial" w:cs="Arial"/>
              </w:rPr>
              <w:t>0.42</w:t>
            </w:r>
          </w:p>
        </w:tc>
        <w:tc>
          <w:tcPr>
            <w:tcW w:w="849" w:type="dxa"/>
            <w:tcBorders>
              <w:top w:val="single" w:sz="4" w:space="0" w:color="auto"/>
              <w:left w:val="single" w:sz="4" w:space="0" w:color="auto"/>
              <w:bottom w:val="single" w:sz="4" w:space="0" w:color="auto"/>
              <w:right w:val="single" w:sz="4" w:space="0" w:color="auto"/>
            </w:tcBorders>
            <w:hideMark/>
          </w:tcPr>
          <w:p w14:paraId="52731816" w14:textId="77777777" w:rsidR="00830633" w:rsidRDefault="00830633" w:rsidP="00830633">
            <w:pPr>
              <w:spacing w:line="360" w:lineRule="auto"/>
              <w:jc w:val="center"/>
              <w:rPr>
                <w:rFonts w:ascii="Arial" w:hAnsi="Arial" w:cs="Arial"/>
              </w:rPr>
            </w:pPr>
            <w:r>
              <w:rPr>
                <w:rFonts w:ascii="Arial" w:hAnsi="Arial" w:cs="Arial"/>
              </w:rPr>
              <w:t>0.13</w:t>
            </w: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246FEE78" w14:textId="77777777" w:rsidR="00830633" w:rsidRDefault="00830633" w:rsidP="00830633">
            <w:pPr>
              <w:rPr>
                <w:rFonts w:ascii="Arial" w:hAnsi="Arial" w:cs="Arial"/>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51C2956" w14:textId="77777777" w:rsidR="00830633" w:rsidRDefault="00830633" w:rsidP="00830633">
            <w:pPr>
              <w:rPr>
                <w:rFonts w:ascii="Arial" w:hAnsi="Arial" w:cs="Arial"/>
                <w:b/>
              </w:rPr>
            </w:pPr>
          </w:p>
        </w:tc>
      </w:tr>
    </w:tbl>
    <w:p w14:paraId="2AE96F59" w14:textId="77777777" w:rsidR="00830633" w:rsidRDefault="00830633" w:rsidP="00830633">
      <w:r>
        <w:t xml:space="preserve">N: number of Leuven Scale for Involvement scores; SD: standard deviation; SEM: standard error of the mean; p: probability of significant difference in levels of involvement. Significant values of probability are in bold. </w:t>
      </w:r>
    </w:p>
    <w:p w14:paraId="64AAC2A4" w14:textId="77777777" w:rsidR="006077E7" w:rsidRDefault="006077E7" w:rsidP="006077E7">
      <w:pPr>
        <w:spacing w:line="360" w:lineRule="auto"/>
        <w:jc w:val="center"/>
        <w:rPr>
          <w:rFonts w:ascii="Arial" w:hAnsi="Arial" w:cs="Arial"/>
        </w:rPr>
      </w:pPr>
    </w:p>
    <w:p w14:paraId="7B4D0790" w14:textId="77777777" w:rsidR="006077E7" w:rsidRPr="006077E7" w:rsidRDefault="006077E7" w:rsidP="006077E7">
      <w:pPr>
        <w:jc w:val="center"/>
        <w:rPr>
          <w:rFonts w:ascii="Arial" w:eastAsia="Arial" w:hAnsi="Arial" w:cs="Arial"/>
          <w:b/>
          <w:bCs/>
        </w:rPr>
      </w:pPr>
    </w:p>
    <w:p w14:paraId="04C12F31" w14:textId="77777777" w:rsidR="006077E7" w:rsidRDefault="006077E7" w:rsidP="006077E7">
      <w:pPr>
        <w:rPr>
          <w:rFonts w:ascii="Arial" w:eastAsia="Arial" w:hAnsi="Arial" w:cs="Arial"/>
        </w:rPr>
      </w:pPr>
    </w:p>
    <w:p w14:paraId="07C467C2" w14:textId="77777777" w:rsidR="006077E7" w:rsidRPr="006077E7" w:rsidRDefault="006077E7" w:rsidP="006077E7">
      <w:pPr>
        <w:jc w:val="center"/>
        <w:rPr>
          <w:rFonts w:ascii="Arial" w:hAnsi="Arial" w:cs="Arial"/>
          <w:b/>
          <w:bCs/>
        </w:rPr>
      </w:pPr>
    </w:p>
    <w:sectPr w:rsidR="006077E7" w:rsidRPr="006077E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D023C3E"/>
    <w:multiLevelType w:val="hybridMultilevel"/>
    <w:tmpl w:val="886AAAE8"/>
    <w:lvl w:ilvl="0" w:tplc="326CAF76">
      <w:start w:val="1"/>
      <w:numFmt w:val="bullet"/>
      <w:lvlText w:val=""/>
      <w:lvlJc w:val="left"/>
      <w:pPr>
        <w:ind w:left="720" w:hanging="360"/>
      </w:pPr>
      <w:rPr>
        <w:rFonts w:ascii="Symbol" w:hAnsi="Symbol" w:hint="default"/>
      </w:rPr>
    </w:lvl>
    <w:lvl w:ilvl="1" w:tplc="E758C918">
      <w:start w:val="1"/>
      <w:numFmt w:val="bullet"/>
      <w:lvlText w:val="o"/>
      <w:lvlJc w:val="left"/>
      <w:pPr>
        <w:ind w:left="1440" w:hanging="360"/>
      </w:pPr>
      <w:rPr>
        <w:rFonts w:ascii="Courier New" w:hAnsi="Courier New" w:hint="default"/>
      </w:rPr>
    </w:lvl>
    <w:lvl w:ilvl="2" w:tplc="46C8EE24">
      <w:start w:val="1"/>
      <w:numFmt w:val="bullet"/>
      <w:lvlText w:val=""/>
      <w:lvlJc w:val="left"/>
      <w:pPr>
        <w:ind w:left="2160" w:hanging="360"/>
      </w:pPr>
      <w:rPr>
        <w:rFonts w:ascii="Wingdings" w:hAnsi="Wingdings" w:hint="default"/>
      </w:rPr>
    </w:lvl>
    <w:lvl w:ilvl="3" w:tplc="98441252">
      <w:start w:val="1"/>
      <w:numFmt w:val="bullet"/>
      <w:lvlText w:val=""/>
      <w:lvlJc w:val="left"/>
      <w:pPr>
        <w:ind w:left="2880" w:hanging="360"/>
      </w:pPr>
      <w:rPr>
        <w:rFonts w:ascii="Symbol" w:hAnsi="Symbol" w:hint="default"/>
      </w:rPr>
    </w:lvl>
    <w:lvl w:ilvl="4" w:tplc="365A677E">
      <w:start w:val="1"/>
      <w:numFmt w:val="bullet"/>
      <w:lvlText w:val="o"/>
      <w:lvlJc w:val="left"/>
      <w:pPr>
        <w:ind w:left="3600" w:hanging="360"/>
      </w:pPr>
      <w:rPr>
        <w:rFonts w:ascii="Courier New" w:hAnsi="Courier New" w:hint="default"/>
      </w:rPr>
    </w:lvl>
    <w:lvl w:ilvl="5" w:tplc="E982B91A">
      <w:start w:val="1"/>
      <w:numFmt w:val="bullet"/>
      <w:lvlText w:val=""/>
      <w:lvlJc w:val="left"/>
      <w:pPr>
        <w:ind w:left="4320" w:hanging="360"/>
      </w:pPr>
      <w:rPr>
        <w:rFonts w:ascii="Wingdings" w:hAnsi="Wingdings" w:hint="default"/>
      </w:rPr>
    </w:lvl>
    <w:lvl w:ilvl="6" w:tplc="CC788C58">
      <w:start w:val="1"/>
      <w:numFmt w:val="bullet"/>
      <w:lvlText w:val=""/>
      <w:lvlJc w:val="left"/>
      <w:pPr>
        <w:ind w:left="5040" w:hanging="360"/>
      </w:pPr>
      <w:rPr>
        <w:rFonts w:ascii="Symbol" w:hAnsi="Symbol" w:hint="default"/>
      </w:rPr>
    </w:lvl>
    <w:lvl w:ilvl="7" w:tplc="78FCB7B4">
      <w:start w:val="1"/>
      <w:numFmt w:val="bullet"/>
      <w:lvlText w:val="o"/>
      <w:lvlJc w:val="left"/>
      <w:pPr>
        <w:ind w:left="5760" w:hanging="360"/>
      </w:pPr>
      <w:rPr>
        <w:rFonts w:ascii="Courier New" w:hAnsi="Courier New" w:hint="default"/>
      </w:rPr>
    </w:lvl>
    <w:lvl w:ilvl="8" w:tplc="E2EC2C0C">
      <w:start w:val="1"/>
      <w:numFmt w:val="bullet"/>
      <w:lvlText w:val=""/>
      <w:lvlJc w:val="left"/>
      <w:pPr>
        <w:ind w:left="6480" w:hanging="360"/>
      </w:pPr>
      <w:rPr>
        <w:rFonts w:ascii="Wingdings" w:hAnsi="Wingdings" w:hint="default"/>
      </w:rPr>
    </w:lvl>
  </w:abstractNum>
  <w:abstractNum w:abstractNumId="1" w15:restartNumberingAfterBreak="0">
    <w:nsid w:val="2A2E4E7A"/>
    <w:multiLevelType w:val="hybridMultilevel"/>
    <w:tmpl w:val="A3128BE0"/>
    <w:lvl w:ilvl="0" w:tplc="838ACBCA">
      <w:start w:val="1"/>
      <w:numFmt w:val="bullet"/>
      <w:lvlText w:val=""/>
      <w:lvlJc w:val="left"/>
      <w:pPr>
        <w:ind w:left="720" w:hanging="360"/>
      </w:pPr>
      <w:rPr>
        <w:rFonts w:ascii="Symbol" w:hAnsi="Symbol" w:hint="default"/>
      </w:rPr>
    </w:lvl>
    <w:lvl w:ilvl="1" w:tplc="77929EEC">
      <w:start w:val="1"/>
      <w:numFmt w:val="bullet"/>
      <w:lvlText w:val="o"/>
      <w:lvlJc w:val="left"/>
      <w:pPr>
        <w:ind w:left="1440" w:hanging="360"/>
      </w:pPr>
      <w:rPr>
        <w:rFonts w:ascii="Courier New" w:hAnsi="Courier New" w:hint="default"/>
      </w:rPr>
    </w:lvl>
    <w:lvl w:ilvl="2" w:tplc="6950B9D4">
      <w:start w:val="1"/>
      <w:numFmt w:val="bullet"/>
      <w:lvlText w:val=""/>
      <w:lvlJc w:val="left"/>
      <w:pPr>
        <w:ind w:left="2160" w:hanging="360"/>
      </w:pPr>
      <w:rPr>
        <w:rFonts w:ascii="Wingdings" w:hAnsi="Wingdings" w:hint="default"/>
      </w:rPr>
    </w:lvl>
    <w:lvl w:ilvl="3" w:tplc="81B6AE5C">
      <w:start w:val="1"/>
      <w:numFmt w:val="bullet"/>
      <w:lvlText w:val=""/>
      <w:lvlJc w:val="left"/>
      <w:pPr>
        <w:ind w:left="2880" w:hanging="360"/>
      </w:pPr>
      <w:rPr>
        <w:rFonts w:ascii="Symbol" w:hAnsi="Symbol" w:hint="default"/>
      </w:rPr>
    </w:lvl>
    <w:lvl w:ilvl="4" w:tplc="84588F36">
      <w:start w:val="1"/>
      <w:numFmt w:val="bullet"/>
      <w:lvlText w:val="o"/>
      <w:lvlJc w:val="left"/>
      <w:pPr>
        <w:ind w:left="3600" w:hanging="360"/>
      </w:pPr>
      <w:rPr>
        <w:rFonts w:ascii="Courier New" w:hAnsi="Courier New" w:hint="default"/>
      </w:rPr>
    </w:lvl>
    <w:lvl w:ilvl="5" w:tplc="9EBE50C6">
      <w:start w:val="1"/>
      <w:numFmt w:val="bullet"/>
      <w:lvlText w:val=""/>
      <w:lvlJc w:val="left"/>
      <w:pPr>
        <w:ind w:left="4320" w:hanging="360"/>
      </w:pPr>
      <w:rPr>
        <w:rFonts w:ascii="Wingdings" w:hAnsi="Wingdings" w:hint="default"/>
      </w:rPr>
    </w:lvl>
    <w:lvl w:ilvl="6" w:tplc="41FE36FA">
      <w:start w:val="1"/>
      <w:numFmt w:val="bullet"/>
      <w:lvlText w:val=""/>
      <w:lvlJc w:val="left"/>
      <w:pPr>
        <w:ind w:left="5040" w:hanging="360"/>
      </w:pPr>
      <w:rPr>
        <w:rFonts w:ascii="Symbol" w:hAnsi="Symbol" w:hint="default"/>
      </w:rPr>
    </w:lvl>
    <w:lvl w:ilvl="7" w:tplc="9B18656E">
      <w:start w:val="1"/>
      <w:numFmt w:val="bullet"/>
      <w:lvlText w:val="o"/>
      <w:lvlJc w:val="left"/>
      <w:pPr>
        <w:ind w:left="5760" w:hanging="360"/>
      </w:pPr>
      <w:rPr>
        <w:rFonts w:ascii="Courier New" w:hAnsi="Courier New" w:hint="default"/>
      </w:rPr>
    </w:lvl>
    <w:lvl w:ilvl="8" w:tplc="8694658C">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rM0tjQztrA0MjMyMTBS0lEKTi0uzszPAykwrAUAx63GUCwAAAA="/>
  </w:docVars>
  <w:rsids>
    <w:rsidRoot w:val="003B38CA"/>
    <w:rsid w:val="00173308"/>
    <w:rsid w:val="003B38CA"/>
    <w:rsid w:val="006077E7"/>
    <w:rsid w:val="00830633"/>
    <w:rsid w:val="00B416E6"/>
    <w:rsid w:val="00BB36E2"/>
    <w:rsid w:val="00D57A07"/>
    <w:rsid w:val="00F37CD5"/>
    <w:rsid w:val="00F87C0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942229"/>
  <w15:chartTrackingRefBased/>
  <w15:docId w15:val="{4393B4A7-74D3-453E-8623-273B0C804A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416E6"/>
    <w:pPr>
      <w:ind w:left="720"/>
      <w:contextualSpacing/>
    </w:pPr>
    <w:rPr>
      <w:lang w:val="en-US"/>
    </w:rPr>
  </w:style>
  <w:style w:type="table" w:styleId="TableGrid">
    <w:name w:val="Table Grid"/>
    <w:basedOn w:val="TableNormal"/>
    <w:uiPriority w:val="39"/>
    <w:rsid w:val="006077E7"/>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602523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g"/><Relationship Id="rId3" Type="http://schemas.openxmlformats.org/officeDocument/2006/relationships/settings" Target="settings.xml"/><Relationship Id="rId7" Type="http://schemas.openxmlformats.org/officeDocument/2006/relationships/image" Target="media/image3.jp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5" Type="http://schemas.openxmlformats.org/officeDocument/2006/relationships/image" Target="media/image1.jp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24</Pages>
  <Words>4433</Words>
  <Characters>25270</Characters>
  <Application>Microsoft Office Word</Application>
  <DocSecurity>0</DocSecurity>
  <Lines>210</Lines>
  <Paragraphs>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29644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Rhys Bevan</dc:creator>
  <cp:keywords/>
  <dc:description/>
  <cp:lastModifiedBy>Rhys Bevan</cp:lastModifiedBy>
  <cp:revision>3</cp:revision>
  <dcterms:created xsi:type="dcterms:W3CDTF">2020-02-23T13:53:00Z</dcterms:created>
  <dcterms:modified xsi:type="dcterms:W3CDTF">2020-02-23T15:56:00Z</dcterms:modified>
</cp:coreProperties>
</file>