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409DAE" w14:textId="556711D4" w:rsidR="009E3471" w:rsidRPr="00B4052C" w:rsidRDefault="009E3471" w:rsidP="00C672DB">
      <w:pPr>
        <w:pStyle w:val="Heading1"/>
        <w:rPr>
          <w:b/>
          <w:sz w:val="32"/>
          <w:szCs w:val="56"/>
        </w:rPr>
      </w:pPr>
      <w:bookmarkStart w:id="0" w:name="_Hlk178699190"/>
      <w:r w:rsidRPr="00B4052C">
        <w:rPr>
          <w:b/>
          <w:sz w:val="32"/>
          <w:szCs w:val="56"/>
        </w:rPr>
        <w:t xml:space="preserve">Race and Identity in Ancient Egypt: Cleopatra and the Modern Debate on </w:t>
      </w:r>
      <w:r w:rsidR="00437088" w:rsidRPr="00B4052C">
        <w:rPr>
          <w:b/>
          <w:sz w:val="32"/>
          <w:szCs w:val="56"/>
        </w:rPr>
        <w:t xml:space="preserve">Ancient </w:t>
      </w:r>
      <w:r w:rsidRPr="00B4052C">
        <w:rPr>
          <w:b/>
          <w:sz w:val="32"/>
          <w:szCs w:val="56"/>
        </w:rPr>
        <w:t>Egyptian Ethnicity</w:t>
      </w:r>
    </w:p>
    <w:bookmarkEnd w:id="0"/>
    <w:p w14:paraId="6D914CCB" w14:textId="4DA89069" w:rsidR="002709C6" w:rsidRPr="00B4052C" w:rsidRDefault="002709C6" w:rsidP="00C672DB">
      <w:r w:rsidRPr="00B4052C">
        <w:t xml:space="preserve">The debate surrounding the race of the Ancient Egyptians was reignited in 2023 with the release of Netflix's docudrama </w:t>
      </w:r>
      <w:r w:rsidRPr="00B4052C">
        <w:rPr>
          <w:i/>
          <w:iCs/>
        </w:rPr>
        <w:t>Queen Cleopatra</w:t>
      </w:r>
      <w:r w:rsidRPr="00B4052C">
        <w:t xml:space="preserve">. The series, featuring a Black actor in the titular role, and comments from its producer and narrator, Jada Pinkett-Smith, sparked fierce criticism from Egyptologists and scholars worldwide. This controversy questioned </w:t>
      </w:r>
      <w:r w:rsidR="003F5FA3">
        <w:t xml:space="preserve">modern </w:t>
      </w:r>
      <w:r w:rsidR="003F5FA3" w:rsidRPr="00B4052C">
        <w:t>portrayal</w:t>
      </w:r>
      <w:r w:rsidR="003F5FA3">
        <w:t xml:space="preserve">s of </w:t>
      </w:r>
      <w:r w:rsidRPr="00B4052C">
        <w:t xml:space="preserve">Cleopatra </w:t>
      </w:r>
      <w:r w:rsidR="00B4052C">
        <w:t>and</w:t>
      </w:r>
      <w:r w:rsidRPr="00B4052C">
        <w:t xml:space="preserve"> reanimated long-standing disputes about race and identity in Ancient Egypt.</w:t>
      </w:r>
    </w:p>
    <w:p w14:paraId="1160C8AC" w14:textId="7969DEB2" w:rsidR="00C672DB" w:rsidRPr="00B4052C" w:rsidRDefault="00E47EB4" w:rsidP="00C672DB">
      <w:r w:rsidRPr="00B4052C">
        <w:t>In this essay</w:t>
      </w:r>
      <w:r w:rsidR="00A73064" w:rsidRPr="00B4052C">
        <w:t>,</w:t>
      </w:r>
      <w:r w:rsidRPr="00B4052C">
        <w:t xml:space="preserve"> I have selected an article explaining the nature of the controversy by </w:t>
      </w:r>
      <w:r w:rsidR="00951F5F" w:rsidRPr="00B4052C">
        <w:t xml:space="preserve">the </w:t>
      </w:r>
      <w:r w:rsidR="00D43969" w:rsidRPr="00B4052C">
        <w:t>renowned American publication TIME magazine, followed by a</w:t>
      </w:r>
      <w:r w:rsidR="00C16A52" w:rsidRPr="00B4052C">
        <w:t xml:space="preserve">n </w:t>
      </w:r>
      <w:r w:rsidR="00D43969" w:rsidRPr="00B4052C">
        <w:t xml:space="preserve">oppositional article </w:t>
      </w:r>
      <w:r w:rsidR="00B950FB" w:rsidRPr="00B4052C">
        <w:t xml:space="preserve">from </w:t>
      </w:r>
      <w:r w:rsidR="00C16A52" w:rsidRPr="00B4052C">
        <w:t xml:space="preserve">the </w:t>
      </w:r>
      <w:r w:rsidR="00B950FB" w:rsidRPr="00B4052C">
        <w:t xml:space="preserve">Greek publication Kathermerini. </w:t>
      </w:r>
      <w:r w:rsidR="00A26C52" w:rsidRPr="00B4052C">
        <w:t xml:space="preserve">The final article, featured in Al Jazeera, offers a more balanced view and </w:t>
      </w:r>
      <w:r w:rsidR="002F3FFC" w:rsidRPr="00B4052C">
        <w:t>expands upon it</w:t>
      </w:r>
      <w:r w:rsidR="00A26C52" w:rsidRPr="00B4052C">
        <w:t xml:space="preserve"> </w:t>
      </w:r>
      <w:r w:rsidR="00973779" w:rsidRPr="00B4052C">
        <w:t xml:space="preserve">to point out socio-political reasons behind the controversy. </w:t>
      </w:r>
      <w:r w:rsidR="00C8079B" w:rsidRPr="00B4052C">
        <w:t xml:space="preserve">These articles reflect not only on the historical figure of Cleopatra but also </w:t>
      </w:r>
      <w:r w:rsidR="007E576F" w:rsidRPr="00B4052C">
        <w:t xml:space="preserve">on </w:t>
      </w:r>
      <w:r w:rsidR="00C8079B" w:rsidRPr="00B4052C">
        <w:t>modern perceptions of race and identity.</w:t>
      </w:r>
    </w:p>
    <w:p w14:paraId="12E420A3" w14:textId="3376DA3F" w:rsidR="00C672DB" w:rsidRPr="00B4052C" w:rsidRDefault="00C672DB" w:rsidP="00C672DB">
      <w:r w:rsidRPr="00B4052C">
        <w:t xml:space="preserve">Time magazine’s article </w:t>
      </w:r>
      <w:r w:rsidRPr="00B4052C">
        <w:rPr>
          <w:i/>
          <w:iCs/>
        </w:rPr>
        <w:t>Was Cleopatra Black? A New Netflix Series Is Reviving an Old Controversy</w:t>
      </w:r>
      <w:r w:rsidR="00896E46" w:rsidRPr="00B4052C">
        <w:rPr>
          <w:rStyle w:val="FootnoteReference"/>
          <w:i/>
          <w:iCs/>
        </w:rPr>
        <w:footnoteReference w:id="2"/>
      </w:r>
      <w:r w:rsidRPr="00B4052C">
        <w:rPr>
          <w:i/>
          <w:iCs/>
        </w:rPr>
        <w:t xml:space="preserve"> </w:t>
      </w:r>
      <w:r w:rsidRPr="00B4052C">
        <w:t xml:space="preserve">by Armani Syed states that racial </w:t>
      </w:r>
      <w:r w:rsidR="00D90548" w:rsidRPr="00B4052C">
        <w:t>‘</w:t>
      </w:r>
      <w:r w:rsidRPr="00B4052C">
        <w:t xml:space="preserve">classifications were created far too late to accurately apply to ancient </w:t>
      </w:r>
      <w:proofErr w:type="gramStart"/>
      <w:r w:rsidR="00466E00" w:rsidRPr="00B4052C">
        <w:t>civilizations’</w:t>
      </w:r>
      <w:proofErr w:type="gramEnd"/>
      <w:r w:rsidR="00466E00" w:rsidRPr="00B4052C">
        <w:t xml:space="preserve"> </w:t>
      </w:r>
      <w:r w:rsidRPr="00B4052C">
        <w:t xml:space="preserve">and </w:t>
      </w:r>
      <w:r w:rsidR="00CE433D" w:rsidRPr="00B4052C">
        <w:t xml:space="preserve">that </w:t>
      </w:r>
      <w:r w:rsidRPr="00B4052C">
        <w:t xml:space="preserve">reductive debates regarding Cleopatra’s ethnicity overshadow her legacy. </w:t>
      </w:r>
      <w:r w:rsidR="00CE433D" w:rsidRPr="00B4052C">
        <w:t xml:space="preserve">In response, </w:t>
      </w:r>
      <w:r w:rsidRPr="00B4052C">
        <w:t xml:space="preserve">Egyptian archaeologist Zahi </w:t>
      </w:r>
      <w:proofErr w:type="spellStart"/>
      <w:r w:rsidRPr="00B4052C">
        <w:t>Hawass</w:t>
      </w:r>
      <w:proofErr w:type="spellEnd"/>
      <w:r w:rsidRPr="00B4052C">
        <w:t xml:space="preserve"> </w:t>
      </w:r>
      <w:r w:rsidR="009E1EF1" w:rsidRPr="00B4052C">
        <w:t>published</w:t>
      </w:r>
      <w:r w:rsidR="00EB0CCE" w:rsidRPr="00B4052C">
        <w:t xml:space="preserve"> a </w:t>
      </w:r>
      <w:r w:rsidR="00253CC9" w:rsidRPr="00B4052C">
        <w:t>rebuttal</w:t>
      </w:r>
      <w:r w:rsidR="00777D24" w:rsidRPr="00B4052C">
        <w:t>,</w:t>
      </w:r>
      <w:r w:rsidRPr="00B4052C">
        <w:t xml:space="preserve"> </w:t>
      </w:r>
      <w:r w:rsidR="006B2A3D" w:rsidRPr="00B4052C">
        <w:t>and</w:t>
      </w:r>
      <w:r w:rsidRPr="00B4052C">
        <w:t xml:space="preserve"> Egyptian lawyer </w:t>
      </w:r>
      <w:r w:rsidR="00011457" w:rsidRPr="00B4052C">
        <w:t>Mahmoud al-</w:t>
      </w:r>
      <w:proofErr w:type="spellStart"/>
      <w:r w:rsidR="00011457" w:rsidRPr="00B4052C">
        <w:t>Semary</w:t>
      </w:r>
      <w:proofErr w:type="spellEnd"/>
      <w:r w:rsidR="00353193" w:rsidRPr="00B4052C">
        <w:t xml:space="preserve"> </w:t>
      </w:r>
      <w:r w:rsidR="005E08C2" w:rsidRPr="00B4052C">
        <w:t>initiated</w:t>
      </w:r>
      <w:r w:rsidRPr="00B4052C">
        <w:t xml:space="preserve"> legal action against Netflix. </w:t>
      </w:r>
    </w:p>
    <w:p w14:paraId="0FFCF6D5" w14:textId="40FC1E80" w:rsidR="0030393A" w:rsidRPr="00B4052C" w:rsidRDefault="00C672DB" w:rsidP="00DF2ABB">
      <w:r w:rsidRPr="00B4052C">
        <w:t>Syed</w:t>
      </w:r>
      <w:r w:rsidR="00DA54F3">
        <w:t xml:space="preserve"> argues that </w:t>
      </w:r>
      <w:r w:rsidR="002504AD" w:rsidRPr="00B4052C">
        <w:t>‘</w:t>
      </w:r>
      <w:r w:rsidRPr="00B4052C">
        <w:t xml:space="preserve">Debates around Cleopatra’s racial identity are ahistorical because they reflect contemporary views about race rather than how people were understood in ancient times.’ Syed explains that racial classifications are a relatively modern concept and, therefore, not applicable to the people of the ancient world. Quotes from </w:t>
      </w:r>
      <w:r w:rsidR="00081D17" w:rsidRPr="00B4052C">
        <w:t xml:space="preserve">an </w:t>
      </w:r>
      <w:r w:rsidR="00656518" w:rsidRPr="00B4052C">
        <w:t xml:space="preserve">associate professor of Classics at Denison University </w:t>
      </w:r>
      <w:r w:rsidRPr="00B4052C">
        <w:t xml:space="preserve">support her position. Using </w:t>
      </w:r>
      <w:r w:rsidR="007E0D99">
        <w:t xml:space="preserve">additional </w:t>
      </w:r>
      <w:r w:rsidRPr="00B4052C">
        <w:t xml:space="preserve">quotes </w:t>
      </w:r>
      <w:r w:rsidR="00F8298D" w:rsidRPr="00B4052C">
        <w:t xml:space="preserve">from </w:t>
      </w:r>
      <w:r w:rsidR="000D6EF4" w:rsidRPr="00B4052C">
        <w:t>another</w:t>
      </w:r>
      <w:r w:rsidRPr="00B4052C">
        <w:t xml:space="preserve"> professor emeritus of Classics</w:t>
      </w:r>
      <w:r w:rsidR="00D0559A" w:rsidRPr="00B4052C">
        <w:t xml:space="preserve">, </w:t>
      </w:r>
      <w:r w:rsidRPr="00B4052C">
        <w:t xml:space="preserve">Syed </w:t>
      </w:r>
      <w:r w:rsidR="007B671F" w:rsidRPr="00B4052C">
        <w:t>writes</w:t>
      </w:r>
      <w:r w:rsidRPr="00B4052C">
        <w:t xml:space="preserve"> that </w:t>
      </w:r>
      <w:r w:rsidR="003079CC" w:rsidRPr="00B4052C">
        <w:t xml:space="preserve">it is a </w:t>
      </w:r>
      <w:r w:rsidR="007B671F" w:rsidRPr="00B4052C">
        <w:t>standard</w:t>
      </w:r>
      <w:r w:rsidR="003079CC" w:rsidRPr="00B4052C">
        <w:t xml:space="preserve"> </w:t>
      </w:r>
      <w:r w:rsidR="0010684B" w:rsidRPr="00B4052C">
        <w:t>error</w:t>
      </w:r>
      <w:r w:rsidR="007B671F" w:rsidRPr="00B4052C">
        <w:t xml:space="preserve"> to</w:t>
      </w:r>
      <w:r w:rsidR="00667BFC" w:rsidRPr="00B4052C">
        <w:t xml:space="preserve"> believe the ancient Egyptians were </w:t>
      </w:r>
      <w:r w:rsidR="0010684B" w:rsidRPr="00B4052C">
        <w:t>Black</w:t>
      </w:r>
      <w:r w:rsidR="00667BFC" w:rsidRPr="00B4052C">
        <w:t>. Y</w:t>
      </w:r>
      <w:r w:rsidRPr="00B4052C">
        <w:t>et</w:t>
      </w:r>
      <w:r w:rsidR="00667BFC" w:rsidRPr="00B4052C">
        <w:t>,</w:t>
      </w:r>
      <w:r w:rsidRPr="00B4052C">
        <w:t xml:space="preserve"> ‘there were ancient Egyptians we would today consider ‘Black’ in so far as they were non-Arab, non-Phoenician, Africans’</w:t>
      </w:r>
      <w:r w:rsidR="00912792" w:rsidRPr="00B4052C">
        <w:t xml:space="preserve"> </w:t>
      </w:r>
      <w:r w:rsidR="0030393A" w:rsidRPr="00B4052C">
        <w:t xml:space="preserve">These conflicting claims create inconsistency within Syed’s argument, which weakens </w:t>
      </w:r>
      <w:r w:rsidR="004A247C">
        <w:t>her case</w:t>
      </w:r>
      <w:r w:rsidR="0030393A" w:rsidRPr="00B4052C">
        <w:t>.</w:t>
      </w:r>
    </w:p>
    <w:p w14:paraId="69A64516" w14:textId="76D23F8D" w:rsidR="00BD7B1D" w:rsidRPr="00B4052C" w:rsidRDefault="00DF2ABB" w:rsidP="00DF2ABB">
      <w:r w:rsidRPr="00B4052C">
        <w:lastRenderedPageBreak/>
        <w:t xml:space="preserve">Syed's assertion that there is little supporting evidence to show Cleopatra was Black </w:t>
      </w:r>
      <w:r w:rsidR="00777D24" w:rsidRPr="00B4052C">
        <w:t>contradicts</w:t>
      </w:r>
      <w:r w:rsidR="00821688" w:rsidRPr="00B4052C">
        <w:t xml:space="preserve"> the article’s main argument</w:t>
      </w:r>
      <w:r w:rsidRPr="00B4052C">
        <w:t xml:space="preserve">. By </w:t>
      </w:r>
      <w:r w:rsidR="00DE7FAC" w:rsidRPr="00B4052C">
        <w:t>stating</w:t>
      </w:r>
      <w:r w:rsidR="00436010" w:rsidRPr="00B4052C">
        <w:t xml:space="preserve"> </w:t>
      </w:r>
      <w:r w:rsidR="00777D24" w:rsidRPr="00B4052C">
        <w:t xml:space="preserve">that </w:t>
      </w:r>
      <w:r w:rsidR="00436010" w:rsidRPr="00B4052C">
        <w:t>Cleopatra could not have</w:t>
      </w:r>
      <w:r w:rsidR="00EE15D8" w:rsidRPr="00B4052C">
        <w:t xml:space="preserve"> been</w:t>
      </w:r>
      <w:r w:rsidR="00DE7FAC" w:rsidRPr="00B4052C">
        <w:t xml:space="preserve"> Black</w:t>
      </w:r>
      <w:r w:rsidR="00777D24" w:rsidRPr="00B4052C">
        <w:t>,</w:t>
      </w:r>
      <w:r w:rsidRPr="00B4052C">
        <w:t xml:space="preserve"> she risks undermining</w:t>
      </w:r>
      <w:r w:rsidR="00EE15D8" w:rsidRPr="00B4052C">
        <w:t xml:space="preserve"> </w:t>
      </w:r>
      <w:r w:rsidRPr="00B4052C">
        <w:t xml:space="preserve">the article's central claim that contemporary </w:t>
      </w:r>
      <w:bookmarkStart w:id="1" w:name="_Hlk179139826"/>
      <w:r w:rsidRPr="00B4052C">
        <w:t xml:space="preserve">discussions about race </w:t>
      </w:r>
      <w:r w:rsidR="00DF361F" w:rsidRPr="00B4052C">
        <w:t>concerning</w:t>
      </w:r>
      <w:r w:rsidRPr="00B4052C">
        <w:t xml:space="preserve"> </w:t>
      </w:r>
      <w:r w:rsidR="009C264C" w:rsidRPr="00B4052C">
        <w:t xml:space="preserve">ancient </w:t>
      </w:r>
      <w:r w:rsidR="00246EAB" w:rsidRPr="00B4052C">
        <w:t>societies</w:t>
      </w:r>
      <w:r w:rsidRPr="00B4052C">
        <w:t xml:space="preserve"> are reductive and moot</w:t>
      </w:r>
      <w:bookmarkEnd w:id="1"/>
      <w:r w:rsidRPr="00B4052C">
        <w:t>.</w:t>
      </w:r>
    </w:p>
    <w:p w14:paraId="46D7B300" w14:textId="7CFEEB98" w:rsidR="00D744BB" w:rsidRPr="00B4052C" w:rsidRDefault="00BD7B1D" w:rsidP="00CA70C4">
      <w:r w:rsidRPr="00B4052C">
        <w:t xml:space="preserve">In opposition, Greek publication Kathimerini’s article </w:t>
      </w:r>
      <w:r w:rsidRPr="00B4052C">
        <w:rPr>
          <w:i/>
          <w:iCs/>
        </w:rPr>
        <w:t>Netflix’s</w:t>
      </w:r>
      <w:r w:rsidRPr="00B4052C">
        <w:t xml:space="preserve"> </w:t>
      </w:r>
      <w:bookmarkStart w:id="2" w:name="_Hlk178700246"/>
      <w:r w:rsidRPr="00B4052C">
        <w:rPr>
          <w:i/>
          <w:iCs/>
        </w:rPr>
        <w:t>Queen Cleopatra ‘completely rewrites history</w:t>
      </w:r>
      <w:bookmarkEnd w:id="2"/>
      <w:r w:rsidRPr="00B4052C">
        <w:rPr>
          <w:i/>
          <w:iCs/>
        </w:rPr>
        <w:t>’</w:t>
      </w:r>
      <w:r w:rsidRPr="00B4052C">
        <w:rPr>
          <w:rStyle w:val="FootnoteReference"/>
          <w:i/>
          <w:iCs/>
        </w:rPr>
        <w:footnoteReference w:id="3"/>
      </w:r>
      <w:r w:rsidRPr="00B4052C">
        <w:rPr>
          <w:i/>
          <w:iCs/>
        </w:rPr>
        <w:t xml:space="preserve"> </w:t>
      </w:r>
      <w:r w:rsidRPr="00B4052C">
        <w:t xml:space="preserve">by </w:t>
      </w:r>
      <w:bookmarkStart w:id="3" w:name="_Hlk178700237"/>
      <w:r w:rsidRPr="00B4052C">
        <w:t xml:space="preserve">Athanasios </w:t>
      </w:r>
      <w:proofErr w:type="spellStart"/>
      <w:r w:rsidRPr="00B4052C">
        <w:t>Katsikidis</w:t>
      </w:r>
      <w:bookmarkEnd w:id="3"/>
      <w:proofErr w:type="spellEnd"/>
      <w:r w:rsidRPr="00B4052C">
        <w:t xml:space="preserve"> interviews </w:t>
      </w:r>
      <w:r w:rsidR="00364C12" w:rsidRPr="00B4052C">
        <w:t xml:space="preserve">Egyptologist </w:t>
      </w:r>
      <w:r w:rsidRPr="00B4052C">
        <w:t xml:space="preserve">Zahi </w:t>
      </w:r>
      <w:proofErr w:type="spellStart"/>
      <w:r w:rsidRPr="00B4052C">
        <w:t>Hawass</w:t>
      </w:r>
      <w:proofErr w:type="spellEnd"/>
      <w:r w:rsidRPr="00B4052C">
        <w:t xml:space="preserve"> and relays his views</w:t>
      </w:r>
      <w:r w:rsidR="007B50DA" w:rsidRPr="00B4052C">
        <w:t xml:space="preserve"> that there is no possibility that Cleopatra was dark-skinned</w:t>
      </w:r>
      <w:r w:rsidRPr="00B4052C">
        <w:t xml:space="preserve">. </w:t>
      </w:r>
      <w:proofErr w:type="spellStart"/>
      <w:r w:rsidR="00FE1983" w:rsidRPr="00B4052C">
        <w:t>Katsikidis</w:t>
      </w:r>
      <w:proofErr w:type="spellEnd"/>
      <w:r w:rsidR="00FE1983" w:rsidRPr="00B4052C">
        <w:t xml:space="preserve"> states </w:t>
      </w:r>
      <w:proofErr w:type="spellStart"/>
      <w:r w:rsidR="00FE1983" w:rsidRPr="00B4052C">
        <w:t>Hawass’s</w:t>
      </w:r>
      <w:proofErr w:type="spellEnd"/>
      <w:r w:rsidR="00FE1983" w:rsidRPr="00B4052C">
        <w:t xml:space="preserve"> qualifications</w:t>
      </w:r>
      <w:bookmarkStart w:id="4" w:name="_Hlk178700633"/>
      <w:r w:rsidR="00FE1983" w:rsidRPr="00B4052C">
        <w:t>, emphasising his authority</w:t>
      </w:r>
      <w:r w:rsidR="00F3250C" w:rsidRPr="00B4052C">
        <w:t xml:space="preserve">. </w:t>
      </w:r>
      <w:r w:rsidR="00463B61" w:rsidRPr="00B4052C">
        <w:t xml:space="preserve">After </w:t>
      </w:r>
      <w:r w:rsidR="00FC27E8" w:rsidRPr="00B4052C">
        <w:t>explaining</w:t>
      </w:r>
      <w:r w:rsidR="00463B61" w:rsidRPr="00B4052C">
        <w:t xml:space="preserve"> Cleopatra</w:t>
      </w:r>
      <w:r w:rsidR="00FC27E8" w:rsidRPr="00B4052C">
        <w:t xml:space="preserve"> was</w:t>
      </w:r>
      <w:r w:rsidR="00463B61" w:rsidRPr="00B4052C">
        <w:t xml:space="preserve"> a descendant of the Macedonian Ptolemaic dynasty, </w:t>
      </w:r>
      <w:proofErr w:type="spellStart"/>
      <w:r w:rsidR="00DB41F5" w:rsidRPr="00B4052C">
        <w:t>Hawass</w:t>
      </w:r>
      <w:proofErr w:type="spellEnd"/>
      <w:r w:rsidR="00DB41F5" w:rsidRPr="00B4052C">
        <w:t xml:space="preserve"> </w:t>
      </w:r>
      <w:r w:rsidR="003D66D1" w:rsidRPr="00B4052C">
        <w:t>expresses</w:t>
      </w:r>
      <w:r w:rsidR="00DB41F5" w:rsidRPr="00B4052C">
        <w:t xml:space="preserve"> his opinion on why Cleopatra was portrayed in the Netflix docudrama by an ac</w:t>
      </w:r>
      <w:r w:rsidR="00DE0899" w:rsidRPr="00B4052C">
        <w:t>tre</w:t>
      </w:r>
      <w:r w:rsidR="00DB41F5" w:rsidRPr="00B4052C">
        <w:t xml:space="preserve">ss with </w:t>
      </w:r>
      <w:r w:rsidR="00DE0899" w:rsidRPr="00B4052C">
        <w:t xml:space="preserve">‘black African heritage’: </w:t>
      </w:r>
      <w:r w:rsidR="0021269A" w:rsidRPr="00B4052C">
        <w:t>‘There is a movement among blacks in America. They want to prove the black origins of Egyptian culture</w:t>
      </w:r>
      <w:r w:rsidR="00422D48" w:rsidRPr="00B4052C">
        <w:t>,</w:t>
      </w:r>
      <w:r w:rsidR="0021269A" w:rsidRPr="00B4052C">
        <w:t xml:space="preserve"> and that is not true at all.’ </w:t>
      </w:r>
      <w:r w:rsidR="00E34363" w:rsidRPr="00B4052C">
        <w:t xml:space="preserve">Cleopatra’s Macedonian and Greek heritage </w:t>
      </w:r>
      <w:r w:rsidR="00A039B6" w:rsidRPr="00B4052C">
        <w:t>proves she cannot be Black</w:t>
      </w:r>
      <w:r w:rsidR="00384570" w:rsidRPr="00B4052C">
        <w:t>,</w:t>
      </w:r>
      <w:r w:rsidR="00A039B6" w:rsidRPr="00B4052C">
        <w:t xml:space="preserve"> </w:t>
      </w:r>
      <w:r w:rsidR="007A7EB8" w:rsidRPr="00B4052C">
        <w:t>which is confirmed by portrayals</w:t>
      </w:r>
      <w:r w:rsidR="00384570" w:rsidRPr="00B4052C">
        <w:t xml:space="preserve"> on coinage and statues.</w:t>
      </w:r>
      <w:r w:rsidR="00422D48" w:rsidRPr="00B4052C">
        <w:t xml:space="preserve"> </w:t>
      </w:r>
      <w:proofErr w:type="spellStart"/>
      <w:r w:rsidR="00405B51" w:rsidRPr="00B4052C">
        <w:t>Hawass’s</w:t>
      </w:r>
      <w:proofErr w:type="spellEnd"/>
      <w:r w:rsidR="00405B51" w:rsidRPr="00B4052C">
        <w:t xml:space="preserve"> outrage is apparent </w:t>
      </w:r>
      <w:r w:rsidR="0026728F" w:rsidRPr="00B4052C">
        <w:t>in</w:t>
      </w:r>
      <w:r w:rsidR="00405B51" w:rsidRPr="00B4052C">
        <w:t xml:space="preserve"> his </w:t>
      </w:r>
      <w:r w:rsidR="001D3533" w:rsidRPr="00B4052C">
        <w:t>emotive</w:t>
      </w:r>
      <w:r w:rsidR="007A2172" w:rsidRPr="00B4052C">
        <w:t xml:space="preserve"> </w:t>
      </w:r>
      <w:r w:rsidR="001D3533" w:rsidRPr="00B4052C">
        <w:t>language</w:t>
      </w:r>
      <w:r w:rsidR="00D66A13" w:rsidRPr="00B4052C">
        <w:t>: ‘Nothing can affect that civilization and that is why I say this little film will go down in the garbage of history.’</w:t>
      </w:r>
      <w:r w:rsidR="00734BCD" w:rsidRPr="00B4052C">
        <w:t xml:space="preserve"> </w:t>
      </w:r>
      <w:bookmarkEnd w:id="4"/>
      <w:r w:rsidR="00777D24" w:rsidRPr="00B4052C">
        <w:t>Using</w:t>
      </w:r>
      <w:r w:rsidR="004E489E" w:rsidRPr="00B4052C">
        <w:t xml:space="preserve"> polemic language </w:t>
      </w:r>
      <w:r w:rsidR="00946687" w:rsidRPr="00B4052C">
        <w:t>could undermine his argument</w:t>
      </w:r>
      <w:r w:rsidR="00250C53" w:rsidRPr="00B4052C">
        <w:t xml:space="preserve"> as it appear</w:t>
      </w:r>
      <w:r w:rsidR="001845B3" w:rsidRPr="00B4052C">
        <w:t>s to be</w:t>
      </w:r>
      <w:r w:rsidR="00250C53" w:rsidRPr="00B4052C">
        <w:t xml:space="preserve"> emotional rather than </w:t>
      </w:r>
      <w:r w:rsidR="00663D02" w:rsidRPr="00B4052C">
        <w:t xml:space="preserve">rational </w:t>
      </w:r>
      <w:r w:rsidR="00E82CB7" w:rsidRPr="00B4052C">
        <w:t>and</w:t>
      </w:r>
      <w:r w:rsidR="00E16F69" w:rsidRPr="00B4052C">
        <w:t>,</w:t>
      </w:r>
      <w:r w:rsidR="00E82CB7" w:rsidRPr="00B4052C">
        <w:t xml:space="preserve"> therefore</w:t>
      </w:r>
      <w:r w:rsidR="00E16F69" w:rsidRPr="00B4052C">
        <w:t>,</w:t>
      </w:r>
      <w:r w:rsidR="00E82CB7" w:rsidRPr="00B4052C">
        <w:t xml:space="preserve"> could be</w:t>
      </w:r>
      <w:r w:rsidR="00CF7E1A" w:rsidRPr="00B4052C">
        <w:t xml:space="preserve"> perceived as biased</w:t>
      </w:r>
      <w:r w:rsidR="009812DB" w:rsidRPr="00B4052C">
        <w:t xml:space="preserve">. </w:t>
      </w:r>
      <w:bookmarkStart w:id="5" w:name="_Hlk179139985"/>
      <w:r w:rsidR="001A3164" w:rsidRPr="00B4052C">
        <w:t>Conversely</w:t>
      </w:r>
      <w:r w:rsidR="00DF0D7D" w:rsidRPr="00B4052C">
        <w:t>,</w:t>
      </w:r>
      <w:r w:rsidR="00FD4F70" w:rsidRPr="00B4052C">
        <w:t xml:space="preserve"> those who agree with his standpoint</w:t>
      </w:r>
      <w:r w:rsidR="00F001FE" w:rsidRPr="00B4052C">
        <w:t xml:space="preserve"> </w:t>
      </w:r>
      <w:r w:rsidR="00D8734C" w:rsidRPr="00B4052C">
        <w:t xml:space="preserve">may find such </w:t>
      </w:r>
      <w:r w:rsidR="007A4FCF" w:rsidRPr="00B4052C">
        <w:t xml:space="preserve">emotive language compelling. </w:t>
      </w:r>
      <w:bookmarkEnd w:id="5"/>
      <w:r w:rsidR="002652A6" w:rsidRPr="00B4052C">
        <w:t>His</w:t>
      </w:r>
      <w:r w:rsidR="00D04423" w:rsidRPr="00B4052C">
        <w:t xml:space="preserve"> statements reduce the argument about Cleopatra’s ethnicity to a socio-political movement among African Americans, suggesting </w:t>
      </w:r>
      <w:r w:rsidR="00A84266" w:rsidRPr="00B4052C">
        <w:t>it</w:t>
      </w:r>
      <w:r w:rsidR="00D04423" w:rsidRPr="00B4052C">
        <w:t xml:space="preserve"> is a trend rather than a legitimate </w:t>
      </w:r>
      <w:r w:rsidR="00D744BB" w:rsidRPr="00B4052C">
        <w:t>matter for scholarly debate</w:t>
      </w:r>
      <w:r w:rsidR="00D04423" w:rsidRPr="00B4052C">
        <w:t>.</w:t>
      </w:r>
    </w:p>
    <w:p w14:paraId="2E76AD0D" w14:textId="562D8056" w:rsidR="00E0211B" w:rsidRPr="00B4052C" w:rsidRDefault="00C672DB" w:rsidP="00CA70C4">
      <w:r w:rsidRPr="00B4052C">
        <w:t xml:space="preserve">Al Jazeera’s article, </w:t>
      </w:r>
      <w:bookmarkStart w:id="6" w:name="_Hlk178623072"/>
      <w:r w:rsidRPr="00B4052C">
        <w:rPr>
          <w:i/>
          <w:iCs/>
        </w:rPr>
        <w:t>Cleopatra was Egyptian — whether Black or brown matters less</w:t>
      </w:r>
      <w:bookmarkEnd w:id="6"/>
      <w:r w:rsidRPr="00B4052C">
        <w:rPr>
          <w:rStyle w:val="FootnoteReference"/>
          <w:i/>
          <w:iCs/>
        </w:rPr>
        <w:footnoteReference w:id="4"/>
      </w:r>
      <w:r w:rsidR="001B0784" w:rsidRPr="00B4052C">
        <w:rPr>
          <w:i/>
          <w:iCs/>
        </w:rPr>
        <w:t>,</w:t>
      </w:r>
      <w:r w:rsidRPr="00B4052C">
        <w:t xml:space="preserve"> is written by </w:t>
      </w:r>
      <w:bookmarkStart w:id="9" w:name="_Hlk178623063"/>
      <w:r w:rsidRPr="00B4052C">
        <w:t>Islam Issa</w:t>
      </w:r>
      <w:bookmarkEnd w:id="9"/>
      <w:r w:rsidRPr="00B4052C">
        <w:t>,</w:t>
      </w:r>
      <w:r w:rsidR="002A1150" w:rsidRPr="00B4052C">
        <w:t xml:space="preserve"> offers a more balanced view</w:t>
      </w:r>
      <w:r w:rsidR="006F4B1F" w:rsidRPr="00B4052C">
        <w:t>, and supports the main argument of Armani Syed’s Time article. Issa</w:t>
      </w:r>
      <w:r w:rsidRPr="00B4052C">
        <w:t xml:space="preserve"> </w:t>
      </w:r>
      <w:r w:rsidR="00E42015" w:rsidRPr="00B4052C">
        <w:t xml:space="preserve">is </w:t>
      </w:r>
      <w:r w:rsidRPr="00B4052C">
        <w:t xml:space="preserve">a history </w:t>
      </w:r>
      <w:r w:rsidR="00747437" w:rsidRPr="00B4052C">
        <w:t xml:space="preserve">professor </w:t>
      </w:r>
      <w:r w:rsidRPr="00B4052C">
        <w:t xml:space="preserve">at Birmingham City University and </w:t>
      </w:r>
      <w:r w:rsidR="00E42015" w:rsidRPr="00B4052C">
        <w:t xml:space="preserve">a </w:t>
      </w:r>
      <w:r w:rsidRPr="00B4052C">
        <w:t xml:space="preserve">contributor to the </w:t>
      </w:r>
      <w:r w:rsidRPr="00B4052C">
        <w:rPr>
          <w:i/>
          <w:iCs/>
        </w:rPr>
        <w:t>Queen Cleopatra</w:t>
      </w:r>
      <w:r w:rsidRPr="00B4052C">
        <w:t xml:space="preserve"> docudrama. </w:t>
      </w:r>
      <w:r w:rsidR="008E3FCB" w:rsidRPr="00B4052C">
        <w:t>Relaying Cleopatra’s known history</w:t>
      </w:r>
      <w:r w:rsidR="00C968AF" w:rsidRPr="00B4052C">
        <w:t>, he</w:t>
      </w:r>
      <w:r w:rsidRPr="00B4052C">
        <w:t xml:space="preserve"> explains that ‘the largely binary racial terms being used today are anachronistic and can hardly be applied to Cleopatra’s context.’ He explains that the </w:t>
      </w:r>
      <w:r w:rsidR="001D0862" w:rsidRPr="00B4052C">
        <w:t>population diversity</w:t>
      </w:r>
      <w:r w:rsidRPr="00B4052C">
        <w:t xml:space="preserve"> across the region</w:t>
      </w:r>
      <w:r w:rsidR="00074A02" w:rsidRPr="00B4052C">
        <w:t xml:space="preserve"> and</w:t>
      </w:r>
      <w:r w:rsidRPr="00B4052C">
        <w:t xml:space="preserve"> a lack of evidence regarding Cleopatra’s </w:t>
      </w:r>
      <w:r w:rsidR="00D24A2C" w:rsidRPr="00B4052C">
        <w:t>female relatives</w:t>
      </w:r>
      <w:r w:rsidRPr="00B4052C">
        <w:t xml:space="preserve"> infer </w:t>
      </w:r>
      <w:r w:rsidR="001D0862" w:rsidRPr="00B4052C">
        <w:t>she</w:t>
      </w:r>
      <w:r w:rsidRPr="00B4052C">
        <w:t xml:space="preserve"> may have had </w:t>
      </w:r>
      <w:r w:rsidR="00037D95" w:rsidRPr="00B4052C">
        <w:t xml:space="preserve">a </w:t>
      </w:r>
      <w:r w:rsidRPr="00B4052C">
        <w:t xml:space="preserve">mixed heritage. Art depicting Cleopatra over the centuries is more reflective of the period </w:t>
      </w:r>
      <w:r w:rsidR="006A3F5B" w:rsidRPr="00B4052C">
        <w:t xml:space="preserve">in which it </w:t>
      </w:r>
      <w:r w:rsidR="006A3F5B" w:rsidRPr="00B4052C">
        <w:lastRenderedPageBreak/>
        <w:t xml:space="preserve">was made </w:t>
      </w:r>
      <w:r w:rsidRPr="00B4052C">
        <w:t>than historical fact</w:t>
      </w:r>
      <w:r w:rsidR="00D24A2C" w:rsidRPr="00B4052C">
        <w:t>, he explains</w:t>
      </w:r>
      <w:r w:rsidR="00037D95" w:rsidRPr="00B4052C">
        <w:t xml:space="preserve">. </w:t>
      </w:r>
      <w:r w:rsidR="00996675" w:rsidRPr="00B4052C">
        <w:t>The controversy is unsurprising ‘</w:t>
      </w:r>
      <w:r w:rsidRPr="00B4052C">
        <w:t>during a moment when systemic racism is being called out like never before.’</w:t>
      </w:r>
      <w:r w:rsidR="00037D95" w:rsidRPr="00B4052C">
        <w:t xml:space="preserve"> Issa points out that the extreme reactions to </w:t>
      </w:r>
      <w:r w:rsidR="00037D95" w:rsidRPr="00B4052C">
        <w:rPr>
          <w:i/>
          <w:iCs/>
        </w:rPr>
        <w:t>Queen Cleopatra</w:t>
      </w:r>
      <w:r w:rsidR="00037D95" w:rsidRPr="00B4052C">
        <w:t xml:space="preserve"> ‘say more about the historical moment in which we live’ than the Ancient Egyptians themselves. </w:t>
      </w:r>
    </w:p>
    <w:p w14:paraId="3D164714" w14:textId="696CE54F" w:rsidR="001A049C" w:rsidRPr="00B4052C" w:rsidRDefault="003E1115" w:rsidP="00CA70C4">
      <w:r w:rsidRPr="00B4052C">
        <w:t xml:space="preserve">While Syed and Issa both critique the use of modern racial categories to define Cleopatra, </w:t>
      </w:r>
      <w:proofErr w:type="spellStart"/>
      <w:r w:rsidRPr="00B4052C">
        <w:t>Hawass</w:t>
      </w:r>
      <w:proofErr w:type="spellEnd"/>
      <w:r w:rsidRPr="00B4052C">
        <w:t xml:space="preserve"> dismisses these critiques entirely by framing the debate as part of a socio-political movement. </w:t>
      </w:r>
      <w:r w:rsidR="00616CAC" w:rsidRPr="00B4052C">
        <w:t>Syed presents a compelling main argument by asserting that the debate is reductive, lacking sufficient evidence and irrelevant to modern racial classifications. However, contradictory statements later in the article undermine the strength of her argument.</w:t>
      </w:r>
      <w:r w:rsidR="003D19AD" w:rsidRPr="00B4052C">
        <w:t xml:space="preserve"> </w:t>
      </w:r>
      <w:r w:rsidR="007F3B02" w:rsidRPr="00B4052C">
        <w:t xml:space="preserve">The article </w:t>
      </w:r>
      <w:r w:rsidR="00514053" w:rsidRPr="00B4052C">
        <w:t xml:space="preserve">also does not identify the </w:t>
      </w:r>
      <w:r w:rsidR="00074A02" w:rsidRPr="00B4052C">
        <w:t>broa</w:t>
      </w:r>
      <w:r w:rsidR="00514053" w:rsidRPr="00B4052C">
        <w:t xml:space="preserve">der reasons for the existence of the debate. </w:t>
      </w:r>
      <w:r w:rsidR="007E6DE7" w:rsidRPr="00B4052C">
        <w:t xml:space="preserve">While Issa offers a more personal viewpoint as a contributor to the programme, he </w:t>
      </w:r>
      <w:r w:rsidR="001A049C" w:rsidRPr="00B4052C">
        <w:t>also provide</w:t>
      </w:r>
      <w:r w:rsidR="00EE12ED" w:rsidRPr="00B4052C">
        <w:t xml:space="preserve">s context </w:t>
      </w:r>
      <w:r w:rsidR="001A049C" w:rsidRPr="00B4052C">
        <w:t>for</w:t>
      </w:r>
      <w:r w:rsidR="00EE12ED" w:rsidRPr="00B4052C">
        <w:t xml:space="preserve"> the surrounding controversy.</w:t>
      </w:r>
    </w:p>
    <w:p w14:paraId="0AB6C77E" w14:textId="503D7119" w:rsidR="00922B7E" w:rsidRPr="00B4052C" w:rsidRDefault="00EE12ED" w:rsidP="00CA70C4">
      <w:r w:rsidRPr="00B4052C">
        <w:t>In contrast</w:t>
      </w:r>
      <w:r w:rsidR="00677486" w:rsidRPr="00B4052C">
        <w:t>,</w:t>
      </w:r>
      <w:r w:rsidR="00C4571E" w:rsidRPr="00B4052C">
        <w:t xml:space="preserve"> </w:t>
      </w:r>
      <w:proofErr w:type="spellStart"/>
      <w:r w:rsidR="00677486" w:rsidRPr="00B4052C">
        <w:t>Hawass’s</w:t>
      </w:r>
      <w:proofErr w:type="spellEnd"/>
      <w:r w:rsidR="00677486" w:rsidRPr="00B4052C">
        <w:t xml:space="preserve"> </w:t>
      </w:r>
      <w:r w:rsidR="00345551" w:rsidRPr="00B4052C">
        <w:t>authoritative</w:t>
      </w:r>
      <w:r w:rsidR="001A049C" w:rsidRPr="00B4052C">
        <w:t xml:space="preserve"> response</w:t>
      </w:r>
      <w:r w:rsidR="00345551" w:rsidRPr="00B4052C">
        <w:t xml:space="preserve"> relies heavily on dismissive la</w:t>
      </w:r>
      <w:r w:rsidR="00CE36D0" w:rsidRPr="00B4052C">
        <w:t>n</w:t>
      </w:r>
      <w:r w:rsidR="00345551" w:rsidRPr="00B4052C">
        <w:t xml:space="preserve">guage and </w:t>
      </w:r>
      <w:r w:rsidR="00CE36D0" w:rsidRPr="00B4052C">
        <w:t>lacks detailed engagement with the nuances of Cleopatra’s possible ethnic diversity</w:t>
      </w:r>
      <w:r w:rsidR="0011371E" w:rsidRPr="00B4052C">
        <w:t xml:space="preserve">. </w:t>
      </w:r>
      <w:r w:rsidR="00AF18D2" w:rsidRPr="00B4052C">
        <w:t xml:space="preserve">Syed’s contradictory points </w:t>
      </w:r>
      <w:r w:rsidR="009048D5" w:rsidRPr="00B4052C">
        <w:t xml:space="preserve">within her article </w:t>
      </w:r>
      <w:r w:rsidR="00632D0F" w:rsidRPr="00B4052C">
        <w:t xml:space="preserve">and </w:t>
      </w:r>
      <w:proofErr w:type="spellStart"/>
      <w:r w:rsidR="00632D0F" w:rsidRPr="00B4052C">
        <w:t>Hawass’s</w:t>
      </w:r>
      <w:proofErr w:type="spellEnd"/>
      <w:r w:rsidR="00632D0F" w:rsidRPr="00B4052C">
        <w:t xml:space="preserve"> </w:t>
      </w:r>
      <w:r w:rsidR="009048D5" w:rsidRPr="00B4052C">
        <w:t xml:space="preserve">polemic retort support Issa’s </w:t>
      </w:r>
      <w:r w:rsidR="001A049C" w:rsidRPr="00B4052C">
        <w:t>central</w:t>
      </w:r>
      <w:r w:rsidR="009048D5" w:rsidRPr="00B4052C">
        <w:t xml:space="preserve"> argument that </w:t>
      </w:r>
      <w:r w:rsidR="00311CBD" w:rsidRPr="00B4052C">
        <w:t>‘heightened responses to this two-minute trailer say more about the historical moment in which we live. Here, we see how engaging with history has helped us learn about ourselves and what matters to us.’</w:t>
      </w:r>
      <w:r w:rsidR="00332C11">
        <w:t xml:space="preserve"> </w:t>
      </w:r>
      <w:r w:rsidR="009F0987">
        <w:t>By highlighting this</w:t>
      </w:r>
      <w:r w:rsidR="009176AD">
        <w:t>,</w:t>
      </w:r>
      <w:r w:rsidR="007A67AD">
        <w:t xml:space="preserve"> he speaks to the </w:t>
      </w:r>
      <w:r w:rsidR="00922B7E" w:rsidRPr="00922B7E">
        <w:t xml:space="preserve">broader socio-political movements concerned with historical representation </w:t>
      </w:r>
      <w:r w:rsidR="00DF3D97">
        <w:t>and</w:t>
      </w:r>
      <w:r w:rsidR="00922B7E" w:rsidRPr="00922B7E">
        <w:t xml:space="preserve"> efforts to correct </w:t>
      </w:r>
      <w:r w:rsidR="009176AD" w:rsidRPr="00922B7E">
        <w:t>past</w:t>
      </w:r>
      <w:r w:rsidR="00922B7E" w:rsidRPr="00922B7E">
        <w:t xml:space="preserve"> erasures. </w:t>
      </w:r>
      <w:r w:rsidR="00444064">
        <w:t>It</w:t>
      </w:r>
      <w:r w:rsidR="00922B7E" w:rsidRPr="00922B7E">
        <w:t xml:space="preserve"> also highlights a current societal trend towards binary thinking</w:t>
      </w:r>
      <w:r w:rsidR="00A069FF">
        <w:t xml:space="preserve"> in </w:t>
      </w:r>
      <w:r w:rsidR="00922B7E" w:rsidRPr="00922B7E">
        <w:t>insisting Cleopatra must either be Black or not. This approach leaves little room for nuance or complexity, neglecting the historical reality that Cleopatra’s ethnicity may have been mixed</w:t>
      </w:r>
      <w:r w:rsidR="00444064">
        <w:t>,</w:t>
      </w:r>
      <w:r w:rsidR="00922B7E" w:rsidRPr="00922B7E">
        <w:t xml:space="preserve"> </w:t>
      </w:r>
      <w:r w:rsidR="00A069FF">
        <w:t>and</w:t>
      </w:r>
      <w:r w:rsidR="00922B7E" w:rsidRPr="00922B7E">
        <w:t xml:space="preserve"> ultimately</w:t>
      </w:r>
      <w:r w:rsidR="00444064">
        <w:t>, it</w:t>
      </w:r>
      <w:r w:rsidR="00922B7E" w:rsidRPr="00922B7E">
        <w:t xml:space="preserve"> does not alter her significance.</w:t>
      </w:r>
    </w:p>
    <w:p w14:paraId="78539273" w14:textId="77777777" w:rsidR="00C17218" w:rsidRPr="00B4052C" w:rsidRDefault="00C17218" w:rsidP="00CA70C4"/>
    <w:p w14:paraId="08976B21" w14:textId="77777777" w:rsidR="00C17218" w:rsidRPr="00B4052C" w:rsidRDefault="00C17218" w:rsidP="00CA70C4"/>
    <w:p w14:paraId="6D2F77AB" w14:textId="77777777" w:rsidR="00C17218" w:rsidRPr="00B4052C" w:rsidRDefault="00C17218" w:rsidP="00CA70C4"/>
    <w:p w14:paraId="3DFE9F25" w14:textId="77777777" w:rsidR="00C17218" w:rsidRPr="00B4052C" w:rsidRDefault="00C17218" w:rsidP="00CA70C4"/>
    <w:p w14:paraId="735A579D" w14:textId="0D4135EF" w:rsidR="00C17218" w:rsidRPr="00B4052C" w:rsidRDefault="00C17218" w:rsidP="00CA70C4"/>
    <w:p w14:paraId="4539BCF1" w14:textId="29F5543E" w:rsidR="004650F2" w:rsidRPr="00B4052C" w:rsidRDefault="004650F2">
      <w:pPr>
        <w:spacing w:line="278" w:lineRule="auto"/>
      </w:pPr>
      <w:r w:rsidRPr="00B4052C">
        <w:br w:type="page"/>
      </w:r>
    </w:p>
    <w:p w14:paraId="43AD9050" w14:textId="77777777" w:rsidR="00C17218" w:rsidRPr="00B4052C" w:rsidRDefault="00C17218" w:rsidP="0011371E">
      <w:pPr>
        <w:pBdr>
          <w:bottom w:val="single" w:sz="6" w:space="1" w:color="auto"/>
        </w:pBdr>
      </w:pPr>
    </w:p>
    <w:p w14:paraId="44842B4C" w14:textId="77777777" w:rsidR="003A7635" w:rsidRPr="00B4052C" w:rsidRDefault="003A7635" w:rsidP="003A7635">
      <w:pPr>
        <w:pBdr>
          <w:bottom w:val="single" w:sz="6" w:space="1" w:color="auto"/>
        </w:pBdr>
        <w:rPr>
          <w:b/>
          <w:bCs/>
        </w:rPr>
      </w:pPr>
      <w:r w:rsidRPr="00B4052C">
        <w:rPr>
          <w:b/>
          <w:bCs/>
        </w:rPr>
        <w:t>Bibliography:</w:t>
      </w:r>
    </w:p>
    <w:p w14:paraId="21A40A4C" w14:textId="66E3997D" w:rsidR="003A7635" w:rsidRPr="00B4052C" w:rsidRDefault="003A7635" w:rsidP="003A7635">
      <w:pPr>
        <w:pBdr>
          <w:bottom w:val="single" w:sz="6" w:space="1" w:color="auto"/>
        </w:pBdr>
      </w:pPr>
      <w:r w:rsidRPr="00B4052C">
        <w:rPr>
          <w:b/>
          <w:bCs/>
        </w:rPr>
        <w:t>Online News Articles</w:t>
      </w:r>
      <w:r w:rsidRPr="00B4052C">
        <w:t>:</w:t>
      </w:r>
    </w:p>
    <w:p w14:paraId="0076A1DF" w14:textId="6541F26E" w:rsidR="00D136DC" w:rsidRPr="00B4052C" w:rsidRDefault="003A7635" w:rsidP="00D136DC">
      <w:pPr>
        <w:numPr>
          <w:ilvl w:val="0"/>
          <w:numId w:val="1"/>
        </w:numPr>
        <w:pBdr>
          <w:bottom w:val="single" w:sz="6" w:space="1" w:color="auto"/>
        </w:pBdr>
      </w:pPr>
      <w:r w:rsidRPr="00B4052C">
        <w:t xml:space="preserve">Syed, Armani, 'Was Cleopatra Black? A New Netflix Series Is Reviving an Old Controversy', </w:t>
      </w:r>
      <w:r w:rsidRPr="00B4052C">
        <w:rPr>
          <w:i/>
          <w:iCs/>
        </w:rPr>
        <w:t>Time</w:t>
      </w:r>
      <w:r w:rsidR="00110DDE" w:rsidRPr="00B4052C">
        <w:rPr>
          <w:i/>
          <w:iCs/>
        </w:rPr>
        <w:t xml:space="preserve"> Magazine</w:t>
      </w:r>
      <w:r w:rsidRPr="00B4052C">
        <w:t xml:space="preserve">, 18 April 2023, </w:t>
      </w:r>
      <w:r w:rsidR="00110DDE" w:rsidRPr="00B4052C">
        <w:t>&lt;</w:t>
      </w:r>
      <w:r w:rsidRPr="00B4052C">
        <w:t>https://time.com/cleopatra-black-netflix-series/</w:t>
      </w:r>
      <w:r w:rsidR="00110DDE" w:rsidRPr="00B4052C">
        <w:t>&gt;</w:t>
      </w:r>
      <w:r w:rsidRPr="00B4052C">
        <w:t xml:space="preserve"> [accessed 2 October 2024]</w:t>
      </w:r>
    </w:p>
    <w:p w14:paraId="7A3BD0C7" w14:textId="2DFE48A5" w:rsidR="00D136DC" w:rsidRPr="00B4052C" w:rsidRDefault="002F6378" w:rsidP="00D136DC">
      <w:pPr>
        <w:numPr>
          <w:ilvl w:val="0"/>
          <w:numId w:val="1"/>
        </w:numPr>
        <w:pBdr>
          <w:bottom w:val="single" w:sz="6" w:space="1" w:color="auto"/>
        </w:pBdr>
      </w:pPr>
      <w:r w:rsidRPr="00B4052C">
        <w:t>Athanasios</w:t>
      </w:r>
      <w:r w:rsidR="00D136DC" w:rsidRPr="00B4052C">
        <w:t>,</w:t>
      </w:r>
      <w:r w:rsidRPr="00B4052C">
        <w:t xml:space="preserve"> </w:t>
      </w:r>
      <w:proofErr w:type="spellStart"/>
      <w:r w:rsidRPr="00B4052C">
        <w:t>Katsikidis</w:t>
      </w:r>
      <w:proofErr w:type="spellEnd"/>
      <w:r w:rsidRPr="00B4052C">
        <w:t xml:space="preserve"> ‘Queen Cleopatra ‘completely rewrites history’’ ekathimerini.com 30th June 2023 &lt; https://www.ekathimerini.com/opinion/interviews/1214301/netflixs-queen-cleopatra-completely-rewrites-history/ &gt; [Accessed 27 September 2024</w:t>
      </w:r>
      <w:r w:rsidR="00110DDE" w:rsidRPr="00B4052C">
        <w:t>]</w:t>
      </w:r>
    </w:p>
    <w:p w14:paraId="70E422F4" w14:textId="1CC0589D" w:rsidR="003A7635" w:rsidRPr="00B4052C" w:rsidRDefault="002F6378" w:rsidP="00D136DC">
      <w:pPr>
        <w:numPr>
          <w:ilvl w:val="0"/>
          <w:numId w:val="1"/>
        </w:numPr>
        <w:pBdr>
          <w:bottom w:val="single" w:sz="6" w:space="1" w:color="auto"/>
        </w:pBdr>
      </w:pPr>
      <w:r w:rsidRPr="00B4052C">
        <w:t>Islam</w:t>
      </w:r>
      <w:r w:rsidR="00D136DC" w:rsidRPr="00B4052C">
        <w:t>,</w:t>
      </w:r>
      <w:r w:rsidRPr="00B4052C">
        <w:t xml:space="preserve"> Issa ‘Cleopatra was Egyptian — whether Black or brown matters less </w:t>
      </w:r>
      <w:proofErr w:type="gramStart"/>
      <w:r w:rsidRPr="00B4052C">
        <w:t xml:space="preserve">‘ </w:t>
      </w:r>
      <w:r w:rsidRPr="00B4052C">
        <w:rPr>
          <w:i/>
          <w:iCs/>
        </w:rPr>
        <w:t>Al</w:t>
      </w:r>
      <w:proofErr w:type="gramEnd"/>
      <w:r w:rsidRPr="00B4052C">
        <w:rPr>
          <w:i/>
          <w:iCs/>
        </w:rPr>
        <w:t xml:space="preserve"> Jazeera</w:t>
      </w:r>
      <w:r w:rsidRPr="00B4052C">
        <w:t xml:space="preserve"> (1 May 2023) &lt;https://www.aljazeera.com/opinions/2023/5/1/cleopatra-was-egyptian-whether-black-or-brown-matters&gt; [Accessed 27 September 2024]</w:t>
      </w:r>
    </w:p>
    <w:sectPr w:rsidR="003A7635" w:rsidRPr="00B405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53168D" w14:textId="77777777" w:rsidR="00B5420E" w:rsidRDefault="00B5420E" w:rsidP="00C672DB">
      <w:pPr>
        <w:spacing w:after="0" w:line="240" w:lineRule="auto"/>
      </w:pPr>
      <w:r>
        <w:separator/>
      </w:r>
    </w:p>
  </w:endnote>
  <w:endnote w:type="continuationSeparator" w:id="0">
    <w:p w14:paraId="44545EC7" w14:textId="77777777" w:rsidR="00B5420E" w:rsidRDefault="00B5420E" w:rsidP="00C672DB">
      <w:pPr>
        <w:spacing w:after="0" w:line="240" w:lineRule="auto"/>
      </w:pPr>
      <w:r>
        <w:continuationSeparator/>
      </w:r>
    </w:p>
  </w:endnote>
  <w:endnote w:type="continuationNotice" w:id="1">
    <w:p w14:paraId="5E73CE68" w14:textId="77777777" w:rsidR="00B5420E" w:rsidRDefault="00B542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Headings CS)">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8734F2" w14:textId="77777777" w:rsidR="00B5420E" w:rsidRDefault="00B5420E" w:rsidP="00C672DB">
      <w:pPr>
        <w:spacing w:after="0" w:line="240" w:lineRule="auto"/>
      </w:pPr>
      <w:r>
        <w:separator/>
      </w:r>
    </w:p>
  </w:footnote>
  <w:footnote w:type="continuationSeparator" w:id="0">
    <w:p w14:paraId="1BA19D60" w14:textId="77777777" w:rsidR="00B5420E" w:rsidRDefault="00B5420E" w:rsidP="00C672DB">
      <w:pPr>
        <w:spacing w:after="0" w:line="240" w:lineRule="auto"/>
      </w:pPr>
      <w:r>
        <w:continuationSeparator/>
      </w:r>
    </w:p>
  </w:footnote>
  <w:footnote w:type="continuationNotice" w:id="1">
    <w:p w14:paraId="1FCBC851" w14:textId="77777777" w:rsidR="00B5420E" w:rsidRDefault="00B5420E">
      <w:pPr>
        <w:spacing w:after="0" w:line="240" w:lineRule="auto"/>
      </w:pPr>
    </w:p>
  </w:footnote>
  <w:footnote w:id="2">
    <w:p w14:paraId="1EEB95FC" w14:textId="77777777" w:rsidR="00896E46" w:rsidRPr="00157208" w:rsidRDefault="00896E46" w:rsidP="00896E46">
      <w:pPr>
        <w:pStyle w:val="FootnoteText"/>
      </w:pPr>
      <w:r>
        <w:rPr>
          <w:rStyle w:val="FootnoteReference"/>
        </w:rPr>
        <w:footnoteRef/>
      </w:r>
      <w:r>
        <w:t xml:space="preserve"> Armani Syed ‘</w:t>
      </w:r>
      <w:r w:rsidRPr="00157208">
        <w:t>Was Cleopatra Black? A New Netflix Series Is Reviving an Old Controversy</w:t>
      </w:r>
    </w:p>
    <w:p w14:paraId="6D7F1DA9" w14:textId="4EE5A343" w:rsidR="00896E46" w:rsidRDefault="00896E46" w:rsidP="00896E46">
      <w:pPr>
        <w:pStyle w:val="FootnoteText"/>
      </w:pPr>
      <w:proofErr w:type="gramStart"/>
      <w:r>
        <w:t xml:space="preserve">‘ </w:t>
      </w:r>
      <w:r w:rsidRPr="00157208">
        <w:rPr>
          <w:i/>
          <w:iCs/>
        </w:rPr>
        <w:t>TIME</w:t>
      </w:r>
      <w:proofErr w:type="gramEnd"/>
      <w:r>
        <w:t xml:space="preserve"> (10 April 2023) </w:t>
      </w:r>
      <w:hyperlink r:id="rId1" w:history="1">
        <w:r w:rsidRPr="00452398">
          <w:rPr>
            <w:rStyle w:val="Hyperlink"/>
          </w:rPr>
          <w:t>https://time.com/6273435/cleopatra-race-debate-netflix/</w:t>
        </w:r>
      </w:hyperlink>
      <w:r>
        <w:t xml:space="preserve"> [Accessed 27 September 2024]</w:t>
      </w:r>
    </w:p>
  </w:footnote>
  <w:footnote w:id="3">
    <w:p w14:paraId="3DCE75CE" w14:textId="2F6D9723" w:rsidR="00BD7B1D" w:rsidRPr="00BD7B1D" w:rsidRDefault="00BD7B1D">
      <w:pPr>
        <w:pStyle w:val="FootnoteText"/>
      </w:pPr>
      <w:r w:rsidRPr="00BD7B1D">
        <w:rPr>
          <w:rStyle w:val="FootnoteReference"/>
        </w:rPr>
        <w:footnoteRef/>
      </w:r>
      <w:r w:rsidRPr="00BD7B1D">
        <w:t xml:space="preserve"> Athanasios </w:t>
      </w:r>
      <w:proofErr w:type="spellStart"/>
      <w:r w:rsidRPr="00BD7B1D">
        <w:t>Katsikidis</w:t>
      </w:r>
      <w:proofErr w:type="spellEnd"/>
      <w:r w:rsidRPr="00BD7B1D">
        <w:t xml:space="preserve"> </w:t>
      </w:r>
      <w:r w:rsidRPr="00BD7B1D">
        <w:rPr>
          <w:i/>
          <w:iCs/>
        </w:rPr>
        <w:t>‘</w:t>
      </w:r>
      <w:r w:rsidRPr="00BD7B1D">
        <w:t>Queen Cleopatra ‘completely rewrites history’’</w:t>
      </w:r>
      <w:r>
        <w:rPr>
          <w:i/>
          <w:iCs/>
        </w:rPr>
        <w:t xml:space="preserve"> </w:t>
      </w:r>
      <w:r w:rsidRPr="00BD7B1D">
        <w:rPr>
          <w:i/>
          <w:iCs/>
        </w:rPr>
        <w:t>ekathimerini.com</w:t>
      </w:r>
      <w:r>
        <w:rPr>
          <w:i/>
          <w:iCs/>
        </w:rPr>
        <w:t xml:space="preserve"> </w:t>
      </w:r>
      <w:r w:rsidRPr="00BD7B1D">
        <w:t>30</w:t>
      </w:r>
      <w:r w:rsidRPr="00BD7B1D">
        <w:rPr>
          <w:vertAlign w:val="superscript"/>
        </w:rPr>
        <w:t>th</w:t>
      </w:r>
      <w:r w:rsidRPr="00BD7B1D">
        <w:t xml:space="preserve"> June 2023</w:t>
      </w:r>
      <w:r>
        <w:t xml:space="preserve"> &lt; </w:t>
      </w:r>
      <w:r w:rsidRPr="00BD7B1D">
        <w:t>https://www.ekathimerini.com/opinion/interviews/1214301/netflixs-queen-cleopatra-completely-rewrites-history/</w:t>
      </w:r>
      <w:r>
        <w:t xml:space="preserve"> &gt; </w:t>
      </w:r>
    </w:p>
  </w:footnote>
  <w:footnote w:id="4">
    <w:p w14:paraId="410E1AE6" w14:textId="017A8EA0" w:rsidR="00C672DB" w:rsidRDefault="00C672DB" w:rsidP="00C672DB">
      <w:pPr>
        <w:pStyle w:val="FootnoteText"/>
      </w:pPr>
      <w:r>
        <w:rPr>
          <w:rStyle w:val="FootnoteReference"/>
        </w:rPr>
        <w:footnoteRef/>
      </w:r>
      <w:r>
        <w:t xml:space="preserve"> </w:t>
      </w:r>
      <w:bookmarkStart w:id="7" w:name="_Hlk178699064"/>
      <w:r>
        <w:t>Islam Issa ‘</w:t>
      </w:r>
      <w:r w:rsidRPr="00E60F29">
        <w:rPr>
          <w:i/>
          <w:iCs/>
        </w:rPr>
        <w:t>Cleopatra was Egyptian — whether Black or brown matters less</w:t>
      </w:r>
      <w:r>
        <w:t xml:space="preserve"> </w:t>
      </w:r>
      <w:proofErr w:type="gramStart"/>
      <w:r>
        <w:t xml:space="preserve">‘ </w:t>
      </w:r>
      <w:r>
        <w:rPr>
          <w:i/>
          <w:iCs/>
        </w:rPr>
        <w:t>Al</w:t>
      </w:r>
      <w:proofErr w:type="gramEnd"/>
      <w:r>
        <w:rPr>
          <w:i/>
          <w:iCs/>
        </w:rPr>
        <w:t xml:space="preserve"> Jazeera</w:t>
      </w:r>
      <w:r>
        <w:t xml:space="preserve"> (1 May 2023) &lt;</w:t>
      </w:r>
      <w:r w:rsidRPr="00D13E7D">
        <w:t xml:space="preserve"> </w:t>
      </w:r>
      <w:bookmarkStart w:id="8" w:name="_Hlk178853041"/>
      <w:r w:rsidRPr="00D13E7D">
        <w:t>https://www.aljazeera.com/opinions/2023/5/1/cleopatra-was-egyptian-whether-black-or-brown-matters</w:t>
      </w:r>
      <w:r>
        <w:t xml:space="preserve"> </w:t>
      </w:r>
      <w:bookmarkEnd w:id="8"/>
      <w:r>
        <w:t xml:space="preserve">&gt; </w:t>
      </w:r>
      <w:bookmarkEnd w:id="7"/>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5A6015"/>
    <w:multiLevelType w:val="multilevel"/>
    <w:tmpl w:val="BA168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245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2DB"/>
    <w:rsid w:val="00011457"/>
    <w:rsid w:val="000251A1"/>
    <w:rsid w:val="00027680"/>
    <w:rsid w:val="00030FAE"/>
    <w:rsid w:val="000329D6"/>
    <w:rsid w:val="000330C4"/>
    <w:rsid w:val="00037D95"/>
    <w:rsid w:val="000538B0"/>
    <w:rsid w:val="00071E12"/>
    <w:rsid w:val="00074A02"/>
    <w:rsid w:val="00081D17"/>
    <w:rsid w:val="00097020"/>
    <w:rsid w:val="000A2E44"/>
    <w:rsid w:val="000A7D47"/>
    <w:rsid w:val="000C30F0"/>
    <w:rsid w:val="000D6EF4"/>
    <w:rsid w:val="00100300"/>
    <w:rsid w:val="0010684B"/>
    <w:rsid w:val="00110DDE"/>
    <w:rsid w:val="0011371E"/>
    <w:rsid w:val="00143A43"/>
    <w:rsid w:val="0015539A"/>
    <w:rsid w:val="0017057B"/>
    <w:rsid w:val="001845B3"/>
    <w:rsid w:val="001A049C"/>
    <w:rsid w:val="001A3164"/>
    <w:rsid w:val="001B047C"/>
    <w:rsid w:val="001B0784"/>
    <w:rsid w:val="001B1967"/>
    <w:rsid w:val="001D0862"/>
    <w:rsid w:val="001D3533"/>
    <w:rsid w:val="00207C6F"/>
    <w:rsid w:val="0021269A"/>
    <w:rsid w:val="00232A10"/>
    <w:rsid w:val="0023412D"/>
    <w:rsid w:val="00246EAB"/>
    <w:rsid w:val="002504AD"/>
    <w:rsid w:val="00250C53"/>
    <w:rsid w:val="00253CC9"/>
    <w:rsid w:val="0026007C"/>
    <w:rsid w:val="00263C50"/>
    <w:rsid w:val="002652A6"/>
    <w:rsid w:val="0026728F"/>
    <w:rsid w:val="002709C6"/>
    <w:rsid w:val="00281ED4"/>
    <w:rsid w:val="00292561"/>
    <w:rsid w:val="002940C1"/>
    <w:rsid w:val="0029649F"/>
    <w:rsid w:val="002A1150"/>
    <w:rsid w:val="002C3D6B"/>
    <w:rsid w:val="002D165B"/>
    <w:rsid w:val="002F2740"/>
    <w:rsid w:val="002F3FFC"/>
    <w:rsid w:val="002F6378"/>
    <w:rsid w:val="002F6CF3"/>
    <w:rsid w:val="0030393A"/>
    <w:rsid w:val="003079CC"/>
    <w:rsid w:val="00311CBD"/>
    <w:rsid w:val="003242A3"/>
    <w:rsid w:val="00332C11"/>
    <w:rsid w:val="003353D2"/>
    <w:rsid w:val="00345551"/>
    <w:rsid w:val="00353193"/>
    <w:rsid w:val="003553AD"/>
    <w:rsid w:val="00363BEA"/>
    <w:rsid w:val="00364C12"/>
    <w:rsid w:val="0037172C"/>
    <w:rsid w:val="00384570"/>
    <w:rsid w:val="0039669D"/>
    <w:rsid w:val="003A7635"/>
    <w:rsid w:val="003C1638"/>
    <w:rsid w:val="003C6AEE"/>
    <w:rsid w:val="003C710C"/>
    <w:rsid w:val="003D19AD"/>
    <w:rsid w:val="003D4FCD"/>
    <w:rsid w:val="003D66D1"/>
    <w:rsid w:val="003E1115"/>
    <w:rsid w:val="003F5FA3"/>
    <w:rsid w:val="00401D8A"/>
    <w:rsid w:val="00404586"/>
    <w:rsid w:val="00405B51"/>
    <w:rsid w:val="00422D48"/>
    <w:rsid w:val="00436010"/>
    <w:rsid w:val="00437088"/>
    <w:rsid w:val="00444064"/>
    <w:rsid w:val="004455A1"/>
    <w:rsid w:val="00452280"/>
    <w:rsid w:val="004538B0"/>
    <w:rsid w:val="0046374F"/>
    <w:rsid w:val="00463B61"/>
    <w:rsid w:val="004650F2"/>
    <w:rsid w:val="00465910"/>
    <w:rsid w:val="00466E00"/>
    <w:rsid w:val="00471744"/>
    <w:rsid w:val="00496728"/>
    <w:rsid w:val="004A032A"/>
    <w:rsid w:val="004A247C"/>
    <w:rsid w:val="004B2434"/>
    <w:rsid w:val="004B4C46"/>
    <w:rsid w:val="004C63F6"/>
    <w:rsid w:val="004D7C0D"/>
    <w:rsid w:val="004E439E"/>
    <w:rsid w:val="004E489E"/>
    <w:rsid w:val="00514053"/>
    <w:rsid w:val="00515850"/>
    <w:rsid w:val="0056159C"/>
    <w:rsid w:val="005717BA"/>
    <w:rsid w:val="00581D08"/>
    <w:rsid w:val="005B0AD2"/>
    <w:rsid w:val="005B496F"/>
    <w:rsid w:val="005D03C6"/>
    <w:rsid w:val="005D42B1"/>
    <w:rsid w:val="005E08C2"/>
    <w:rsid w:val="005E0DBA"/>
    <w:rsid w:val="005E6E2D"/>
    <w:rsid w:val="005F63E1"/>
    <w:rsid w:val="00604914"/>
    <w:rsid w:val="00616CAC"/>
    <w:rsid w:val="00632D0F"/>
    <w:rsid w:val="00656518"/>
    <w:rsid w:val="00663D02"/>
    <w:rsid w:val="00667BFC"/>
    <w:rsid w:val="00670CF4"/>
    <w:rsid w:val="00677486"/>
    <w:rsid w:val="00683246"/>
    <w:rsid w:val="0069525F"/>
    <w:rsid w:val="006A3F5B"/>
    <w:rsid w:val="006B2A3D"/>
    <w:rsid w:val="006C33E1"/>
    <w:rsid w:val="006F4B1F"/>
    <w:rsid w:val="00712AB7"/>
    <w:rsid w:val="00714782"/>
    <w:rsid w:val="00734BCD"/>
    <w:rsid w:val="007410C2"/>
    <w:rsid w:val="00743EF6"/>
    <w:rsid w:val="00747437"/>
    <w:rsid w:val="00774F04"/>
    <w:rsid w:val="00777D24"/>
    <w:rsid w:val="00784728"/>
    <w:rsid w:val="0079061A"/>
    <w:rsid w:val="007A2172"/>
    <w:rsid w:val="007A4FCF"/>
    <w:rsid w:val="007A67AD"/>
    <w:rsid w:val="007A7EB8"/>
    <w:rsid w:val="007B0285"/>
    <w:rsid w:val="007B50DA"/>
    <w:rsid w:val="007B671F"/>
    <w:rsid w:val="007C30E7"/>
    <w:rsid w:val="007D7CFA"/>
    <w:rsid w:val="007E0121"/>
    <w:rsid w:val="007E0D99"/>
    <w:rsid w:val="007E576F"/>
    <w:rsid w:val="007E6DE7"/>
    <w:rsid w:val="007F3B02"/>
    <w:rsid w:val="007F7085"/>
    <w:rsid w:val="008020B6"/>
    <w:rsid w:val="00805A29"/>
    <w:rsid w:val="00810C86"/>
    <w:rsid w:val="00816F78"/>
    <w:rsid w:val="00821688"/>
    <w:rsid w:val="0082422C"/>
    <w:rsid w:val="00824D11"/>
    <w:rsid w:val="00841FDA"/>
    <w:rsid w:val="00855D69"/>
    <w:rsid w:val="008874E9"/>
    <w:rsid w:val="00896E46"/>
    <w:rsid w:val="008E3FCB"/>
    <w:rsid w:val="008F027A"/>
    <w:rsid w:val="008F48EC"/>
    <w:rsid w:val="00902A7E"/>
    <w:rsid w:val="009048D5"/>
    <w:rsid w:val="00905222"/>
    <w:rsid w:val="00905762"/>
    <w:rsid w:val="00912792"/>
    <w:rsid w:val="009176AD"/>
    <w:rsid w:val="00922B7E"/>
    <w:rsid w:val="00930276"/>
    <w:rsid w:val="00942F96"/>
    <w:rsid w:val="00946687"/>
    <w:rsid w:val="00951F5F"/>
    <w:rsid w:val="0096350F"/>
    <w:rsid w:val="00966197"/>
    <w:rsid w:val="00973779"/>
    <w:rsid w:val="00973F1E"/>
    <w:rsid w:val="009812DB"/>
    <w:rsid w:val="00981DA1"/>
    <w:rsid w:val="00996675"/>
    <w:rsid w:val="009C264C"/>
    <w:rsid w:val="009E1EF1"/>
    <w:rsid w:val="009E3471"/>
    <w:rsid w:val="009F0987"/>
    <w:rsid w:val="00A039B6"/>
    <w:rsid w:val="00A069FF"/>
    <w:rsid w:val="00A26C52"/>
    <w:rsid w:val="00A27AC7"/>
    <w:rsid w:val="00A323C4"/>
    <w:rsid w:val="00A36D89"/>
    <w:rsid w:val="00A423AA"/>
    <w:rsid w:val="00A50825"/>
    <w:rsid w:val="00A524B3"/>
    <w:rsid w:val="00A5681C"/>
    <w:rsid w:val="00A64EB0"/>
    <w:rsid w:val="00A67CE5"/>
    <w:rsid w:val="00A7116C"/>
    <w:rsid w:val="00A73064"/>
    <w:rsid w:val="00A821F9"/>
    <w:rsid w:val="00A84266"/>
    <w:rsid w:val="00A92603"/>
    <w:rsid w:val="00AA0526"/>
    <w:rsid w:val="00AA4F46"/>
    <w:rsid w:val="00AC7F57"/>
    <w:rsid w:val="00AD129A"/>
    <w:rsid w:val="00AF18D2"/>
    <w:rsid w:val="00AF6590"/>
    <w:rsid w:val="00B4052C"/>
    <w:rsid w:val="00B5420E"/>
    <w:rsid w:val="00B55805"/>
    <w:rsid w:val="00B804DB"/>
    <w:rsid w:val="00B950FB"/>
    <w:rsid w:val="00BA1F09"/>
    <w:rsid w:val="00BA38CB"/>
    <w:rsid w:val="00BB2B5F"/>
    <w:rsid w:val="00BD73C9"/>
    <w:rsid w:val="00BD7B1D"/>
    <w:rsid w:val="00BE0037"/>
    <w:rsid w:val="00BE1561"/>
    <w:rsid w:val="00C119C5"/>
    <w:rsid w:val="00C15501"/>
    <w:rsid w:val="00C16A52"/>
    <w:rsid w:val="00C17218"/>
    <w:rsid w:val="00C3223C"/>
    <w:rsid w:val="00C4571E"/>
    <w:rsid w:val="00C57952"/>
    <w:rsid w:val="00C672DB"/>
    <w:rsid w:val="00C8079B"/>
    <w:rsid w:val="00C8213B"/>
    <w:rsid w:val="00C85EAF"/>
    <w:rsid w:val="00C9136A"/>
    <w:rsid w:val="00C94DBB"/>
    <w:rsid w:val="00C968AF"/>
    <w:rsid w:val="00CA70C4"/>
    <w:rsid w:val="00CB69AA"/>
    <w:rsid w:val="00CB6CE2"/>
    <w:rsid w:val="00CD5A22"/>
    <w:rsid w:val="00CE36D0"/>
    <w:rsid w:val="00CE433D"/>
    <w:rsid w:val="00CF72E6"/>
    <w:rsid w:val="00CF7E1A"/>
    <w:rsid w:val="00D04423"/>
    <w:rsid w:val="00D0559A"/>
    <w:rsid w:val="00D13559"/>
    <w:rsid w:val="00D136DC"/>
    <w:rsid w:val="00D24A2C"/>
    <w:rsid w:val="00D35328"/>
    <w:rsid w:val="00D43969"/>
    <w:rsid w:val="00D57DED"/>
    <w:rsid w:val="00D66A13"/>
    <w:rsid w:val="00D66E18"/>
    <w:rsid w:val="00D744BB"/>
    <w:rsid w:val="00D8734C"/>
    <w:rsid w:val="00D90548"/>
    <w:rsid w:val="00D9137F"/>
    <w:rsid w:val="00DA0BC7"/>
    <w:rsid w:val="00DA54F3"/>
    <w:rsid w:val="00DB41F5"/>
    <w:rsid w:val="00DD505C"/>
    <w:rsid w:val="00DE0899"/>
    <w:rsid w:val="00DE7FAC"/>
    <w:rsid w:val="00DF0D7D"/>
    <w:rsid w:val="00DF2ABB"/>
    <w:rsid w:val="00DF361F"/>
    <w:rsid w:val="00DF3D97"/>
    <w:rsid w:val="00E0211B"/>
    <w:rsid w:val="00E16F69"/>
    <w:rsid w:val="00E206CC"/>
    <w:rsid w:val="00E2284B"/>
    <w:rsid w:val="00E34363"/>
    <w:rsid w:val="00E42015"/>
    <w:rsid w:val="00E47EB4"/>
    <w:rsid w:val="00E77004"/>
    <w:rsid w:val="00E82CB7"/>
    <w:rsid w:val="00EB0CCE"/>
    <w:rsid w:val="00EC2AC7"/>
    <w:rsid w:val="00ED1B79"/>
    <w:rsid w:val="00ED5B29"/>
    <w:rsid w:val="00EE1138"/>
    <w:rsid w:val="00EE12ED"/>
    <w:rsid w:val="00EE15D8"/>
    <w:rsid w:val="00EF74BB"/>
    <w:rsid w:val="00F001FE"/>
    <w:rsid w:val="00F3250C"/>
    <w:rsid w:val="00F6597C"/>
    <w:rsid w:val="00F8298D"/>
    <w:rsid w:val="00F83A4A"/>
    <w:rsid w:val="00FC1F7F"/>
    <w:rsid w:val="00FC27E8"/>
    <w:rsid w:val="00FD4F70"/>
    <w:rsid w:val="00FD5184"/>
    <w:rsid w:val="00FE1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E8F87"/>
  <w15:chartTrackingRefBased/>
  <w15:docId w15:val="{6E97E940-3338-FA4B-9B9E-8F62039A6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2DB"/>
    <w:pPr>
      <w:spacing w:line="312" w:lineRule="auto"/>
    </w:pPr>
    <w:rPr>
      <w:rFonts w:ascii="Calibri" w:hAnsi="Calibri" w:cs="Calibri"/>
      <w:spacing w:val="10"/>
    </w:rPr>
  </w:style>
  <w:style w:type="paragraph" w:styleId="Heading1">
    <w:name w:val="heading 1"/>
    <w:next w:val="Normal"/>
    <w:link w:val="Heading1Char"/>
    <w:autoRedefine/>
    <w:uiPriority w:val="9"/>
    <w:qFormat/>
    <w:rsid w:val="00C672DB"/>
    <w:pPr>
      <w:keepNext/>
      <w:keepLines/>
      <w:spacing w:before="360" w:after="80"/>
      <w:outlineLvl w:val="0"/>
    </w:pPr>
    <w:rPr>
      <w:rFonts w:ascii="Calibri" w:eastAsiaTheme="majorEastAsia" w:hAnsi="Calibri" w:cs="Calibri"/>
      <w:spacing w:val="10"/>
      <w:kern w:val="28"/>
      <w:sz w:val="28"/>
      <w:szCs w:val="40"/>
    </w:rPr>
  </w:style>
  <w:style w:type="paragraph" w:styleId="Heading2">
    <w:name w:val="heading 2"/>
    <w:basedOn w:val="Normal"/>
    <w:next w:val="Normal"/>
    <w:link w:val="Heading2Char"/>
    <w:uiPriority w:val="9"/>
    <w:semiHidden/>
    <w:unhideWhenUsed/>
    <w:qFormat/>
    <w:rsid w:val="00C672DB"/>
    <w:pPr>
      <w:keepNext/>
      <w:keepLines/>
      <w:spacing w:before="160" w:after="80" w:line="278" w:lineRule="auto"/>
      <w:outlineLvl w:val="1"/>
    </w:pPr>
    <w:rPr>
      <w:rFonts w:asciiTheme="majorHAnsi" w:eastAsiaTheme="majorEastAsia" w:hAnsiTheme="majorHAnsi" w:cstheme="majorBidi"/>
      <w:color w:val="0F4761" w:themeColor="accent1" w:themeShade="BF"/>
      <w:spacing w:val="0"/>
      <w:sz w:val="32"/>
      <w:szCs w:val="32"/>
    </w:rPr>
  </w:style>
  <w:style w:type="paragraph" w:styleId="Heading3">
    <w:name w:val="heading 3"/>
    <w:basedOn w:val="Normal"/>
    <w:next w:val="Normal"/>
    <w:link w:val="Heading3Char"/>
    <w:uiPriority w:val="9"/>
    <w:semiHidden/>
    <w:unhideWhenUsed/>
    <w:qFormat/>
    <w:rsid w:val="00C672DB"/>
    <w:pPr>
      <w:keepNext/>
      <w:keepLines/>
      <w:spacing w:before="160" w:after="80" w:line="278" w:lineRule="auto"/>
      <w:outlineLvl w:val="2"/>
    </w:pPr>
    <w:rPr>
      <w:rFonts w:asciiTheme="minorHAnsi" w:eastAsiaTheme="majorEastAsia" w:hAnsiTheme="minorHAnsi" w:cstheme="majorBidi"/>
      <w:color w:val="0F4761" w:themeColor="accent1" w:themeShade="BF"/>
      <w:spacing w:val="0"/>
      <w:sz w:val="28"/>
      <w:szCs w:val="28"/>
    </w:rPr>
  </w:style>
  <w:style w:type="paragraph" w:styleId="Heading4">
    <w:name w:val="heading 4"/>
    <w:basedOn w:val="Normal"/>
    <w:next w:val="Normal"/>
    <w:link w:val="Heading4Char"/>
    <w:uiPriority w:val="9"/>
    <w:semiHidden/>
    <w:unhideWhenUsed/>
    <w:qFormat/>
    <w:rsid w:val="00C672DB"/>
    <w:pPr>
      <w:keepNext/>
      <w:keepLines/>
      <w:spacing w:before="80" w:after="40" w:line="278" w:lineRule="auto"/>
      <w:outlineLvl w:val="3"/>
    </w:pPr>
    <w:rPr>
      <w:rFonts w:asciiTheme="minorHAnsi" w:eastAsiaTheme="majorEastAsia" w:hAnsiTheme="minorHAnsi" w:cstheme="majorBidi"/>
      <w:i/>
      <w:iCs/>
      <w:color w:val="0F4761" w:themeColor="accent1" w:themeShade="BF"/>
      <w:spacing w:val="0"/>
    </w:rPr>
  </w:style>
  <w:style w:type="paragraph" w:styleId="Heading5">
    <w:name w:val="heading 5"/>
    <w:basedOn w:val="Normal"/>
    <w:next w:val="Normal"/>
    <w:link w:val="Heading5Char"/>
    <w:uiPriority w:val="9"/>
    <w:semiHidden/>
    <w:unhideWhenUsed/>
    <w:qFormat/>
    <w:rsid w:val="00C672DB"/>
    <w:pPr>
      <w:keepNext/>
      <w:keepLines/>
      <w:spacing w:before="80" w:after="40" w:line="278" w:lineRule="auto"/>
      <w:outlineLvl w:val="4"/>
    </w:pPr>
    <w:rPr>
      <w:rFonts w:asciiTheme="minorHAnsi" w:eastAsiaTheme="majorEastAsia" w:hAnsiTheme="minorHAnsi" w:cstheme="majorBidi"/>
      <w:color w:val="0F4761" w:themeColor="accent1" w:themeShade="BF"/>
      <w:spacing w:val="0"/>
    </w:rPr>
  </w:style>
  <w:style w:type="paragraph" w:styleId="Heading6">
    <w:name w:val="heading 6"/>
    <w:basedOn w:val="Normal"/>
    <w:next w:val="Normal"/>
    <w:link w:val="Heading6Char"/>
    <w:uiPriority w:val="9"/>
    <w:semiHidden/>
    <w:unhideWhenUsed/>
    <w:qFormat/>
    <w:rsid w:val="00C672DB"/>
    <w:pPr>
      <w:keepNext/>
      <w:keepLines/>
      <w:spacing w:before="40" w:after="0" w:line="278" w:lineRule="auto"/>
      <w:outlineLvl w:val="5"/>
    </w:pPr>
    <w:rPr>
      <w:rFonts w:asciiTheme="minorHAnsi" w:eastAsiaTheme="majorEastAsia" w:hAnsiTheme="minorHAnsi" w:cstheme="majorBidi"/>
      <w:i/>
      <w:iCs/>
      <w:color w:val="595959" w:themeColor="text1" w:themeTint="A6"/>
      <w:spacing w:val="0"/>
    </w:rPr>
  </w:style>
  <w:style w:type="paragraph" w:styleId="Heading7">
    <w:name w:val="heading 7"/>
    <w:basedOn w:val="Normal"/>
    <w:next w:val="Normal"/>
    <w:link w:val="Heading7Char"/>
    <w:uiPriority w:val="9"/>
    <w:semiHidden/>
    <w:unhideWhenUsed/>
    <w:qFormat/>
    <w:rsid w:val="00C672DB"/>
    <w:pPr>
      <w:keepNext/>
      <w:keepLines/>
      <w:spacing w:before="40" w:after="0" w:line="278" w:lineRule="auto"/>
      <w:outlineLvl w:val="6"/>
    </w:pPr>
    <w:rPr>
      <w:rFonts w:asciiTheme="minorHAnsi" w:eastAsiaTheme="majorEastAsia" w:hAnsiTheme="minorHAnsi" w:cstheme="majorBidi"/>
      <w:color w:val="595959" w:themeColor="text1" w:themeTint="A6"/>
      <w:spacing w:val="0"/>
    </w:rPr>
  </w:style>
  <w:style w:type="paragraph" w:styleId="Heading8">
    <w:name w:val="heading 8"/>
    <w:basedOn w:val="Normal"/>
    <w:next w:val="Normal"/>
    <w:link w:val="Heading8Char"/>
    <w:uiPriority w:val="9"/>
    <w:semiHidden/>
    <w:unhideWhenUsed/>
    <w:qFormat/>
    <w:rsid w:val="00C672DB"/>
    <w:pPr>
      <w:keepNext/>
      <w:keepLines/>
      <w:spacing w:after="0" w:line="278" w:lineRule="auto"/>
      <w:outlineLvl w:val="7"/>
    </w:pPr>
    <w:rPr>
      <w:rFonts w:asciiTheme="minorHAnsi" w:eastAsiaTheme="majorEastAsia" w:hAnsiTheme="minorHAnsi" w:cstheme="majorBidi"/>
      <w:i/>
      <w:iCs/>
      <w:color w:val="272727" w:themeColor="text1" w:themeTint="D8"/>
      <w:spacing w:val="0"/>
    </w:rPr>
  </w:style>
  <w:style w:type="paragraph" w:styleId="Heading9">
    <w:name w:val="heading 9"/>
    <w:basedOn w:val="Normal"/>
    <w:next w:val="Normal"/>
    <w:link w:val="Heading9Char"/>
    <w:uiPriority w:val="9"/>
    <w:semiHidden/>
    <w:unhideWhenUsed/>
    <w:qFormat/>
    <w:rsid w:val="00C672DB"/>
    <w:pPr>
      <w:keepNext/>
      <w:keepLines/>
      <w:spacing w:after="0" w:line="278" w:lineRule="auto"/>
      <w:outlineLvl w:val="8"/>
    </w:pPr>
    <w:rPr>
      <w:rFonts w:asciiTheme="minorHAnsi" w:eastAsiaTheme="majorEastAsia" w:hAnsiTheme="minorHAnsi" w:cstheme="majorBidi"/>
      <w:color w:val="272727" w:themeColor="text1" w:themeTint="D8"/>
      <w:spacing w:val="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2DB"/>
    <w:rPr>
      <w:rFonts w:ascii="Calibri" w:eastAsiaTheme="majorEastAsia" w:hAnsi="Calibri" w:cs="Calibri"/>
      <w:spacing w:val="10"/>
      <w:kern w:val="28"/>
      <w:sz w:val="28"/>
      <w:szCs w:val="40"/>
    </w:rPr>
  </w:style>
  <w:style w:type="character" w:customStyle="1" w:styleId="Heading2Char">
    <w:name w:val="Heading 2 Char"/>
    <w:basedOn w:val="DefaultParagraphFont"/>
    <w:link w:val="Heading2"/>
    <w:uiPriority w:val="9"/>
    <w:semiHidden/>
    <w:rsid w:val="00C67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2DB"/>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EC2AC7"/>
    <w:pPr>
      <w:spacing w:after="80" w:line="240" w:lineRule="auto"/>
      <w:contextualSpacing/>
    </w:pPr>
    <w:rPr>
      <w:rFonts w:asciiTheme="majorHAnsi" w:eastAsiaTheme="majorEastAsia" w:hAnsiTheme="majorHAnsi" w:cs="Times New Roman (Headings CS)"/>
      <w:b/>
      <w:kern w:val="28"/>
      <w:sz w:val="32"/>
      <w:szCs w:val="56"/>
    </w:rPr>
  </w:style>
  <w:style w:type="character" w:customStyle="1" w:styleId="TitleChar">
    <w:name w:val="Title Char"/>
    <w:basedOn w:val="DefaultParagraphFont"/>
    <w:link w:val="Title"/>
    <w:uiPriority w:val="10"/>
    <w:rsid w:val="00EC2AC7"/>
    <w:rPr>
      <w:rFonts w:asciiTheme="majorHAnsi" w:eastAsiaTheme="majorEastAsia" w:hAnsiTheme="majorHAnsi" w:cs="Times New Roman (Headings CS)"/>
      <w:b/>
      <w:spacing w:val="10"/>
      <w:kern w:val="28"/>
      <w:sz w:val="32"/>
      <w:szCs w:val="56"/>
    </w:rPr>
  </w:style>
  <w:style w:type="paragraph" w:styleId="Subtitle">
    <w:name w:val="Subtitle"/>
    <w:basedOn w:val="Normal"/>
    <w:next w:val="Normal"/>
    <w:link w:val="SubtitleChar"/>
    <w:uiPriority w:val="11"/>
    <w:qFormat/>
    <w:rsid w:val="00C672DB"/>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2DB"/>
    <w:pPr>
      <w:spacing w:before="160" w:line="278" w:lineRule="auto"/>
      <w:jc w:val="center"/>
    </w:pPr>
    <w:rPr>
      <w:rFonts w:asciiTheme="minorHAnsi" w:hAnsiTheme="minorHAnsi" w:cstheme="minorBidi"/>
      <w:i/>
      <w:iCs/>
      <w:color w:val="404040" w:themeColor="text1" w:themeTint="BF"/>
      <w:spacing w:val="0"/>
    </w:rPr>
  </w:style>
  <w:style w:type="character" w:customStyle="1" w:styleId="QuoteChar">
    <w:name w:val="Quote Char"/>
    <w:basedOn w:val="DefaultParagraphFont"/>
    <w:link w:val="Quote"/>
    <w:uiPriority w:val="29"/>
    <w:rsid w:val="00C672DB"/>
    <w:rPr>
      <w:i/>
      <w:iCs/>
      <w:color w:val="404040" w:themeColor="text1" w:themeTint="BF"/>
    </w:rPr>
  </w:style>
  <w:style w:type="paragraph" w:styleId="ListParagraph">
    <w:name w:val="List Paragraph"/>
    <w:basedOn w:val="Normal"/>
    <w:uiPriority w:val="34"/>
    <w:qFormat/>
    <w:rsid w:val="00C672DB"/>
    <w:pPr>
      <w:spacing w:line="278" w:lineRule="auto"/>
      <w:ind w:left="720"/>
      <w:contextualSpacing/>
    </w:pPr>
    <w:rPr>
      <w:rFonts w:asciiTheme="minorHAnsi" w:hAnsiTheme="minorHAnsi" w:cstheme="minorBidi"/>
      <w:spacing w:val="0"/>
    </w:rPr>
  </w:style>
  <w:style w:type="character" w:styleId="IntenseEmphasis">
    <w:name w:val="Intense Emphasis"/>
    <w:basedOn w:val="DefaultParagraphFont"/>
    <w:uiPriority w:val="21"/>
    <w:qFormat/>
    <w:rsid w:val="00C672DB"/>
    <w:rPr>
      <w:i/>
      <w:iCs/>
      <w:color w:val="0F4761" w:themeColor="accent1" w:themeShade="BF"/>
    </w:rPr>
  </w:style>
  <w:style w:type="paragraph" w:styleId="IntenseQuote">
    <w:name w:val="Intense Quote"/>
    <w:basedOn w:val="Normal"/>
    <w:next w:val="Normal"/>
    <w:link w:val="IntenseQuoteChar"/>
    <w:uiPriority w:val="30"/>
    <w:qFormat/>
    <w:rsid w:val="00C672D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spacing w:val="0"/>
    </w:rPr>
  </w:style>
  <w:style w:type="character" w:customStyle="1" w:styleId="IntenseQuoteChar">
    <w:name w:val="Intense Quote Char"/>
    <w:basedOn w:val="DefaultParagraphFont"/>
    <w:link w:val="IntenseQuote"/>
    <w:uiPriority w:val="30"/>
    <w:rsid w:val="00C672DB"/>
    <w:rPr>
      <w:i/>
      <w:iCs/>
      <w:color w:val="0F4761" w:themeColor="accent1" w:themeShade="BF"/>
    </w:rPr>
  </w:style>
  <w:style w:type="character" w:styleId="IntenseReference">
    <w:name w:val="Intense Reference"/>
    <w:basedOn w:val="DefaultParagraphFont"/>
    <w:uiPriority w:val="32"/>
    <w:qFormat/>
    <w:rsid w:val="00C672DB"/>
    <w:rPr>
      <w:b/>
      <w:bCs/>
      <w:smallCaps/>
      <w:color w:val="0F4761" w:themeColor="accent1" w:themeShade="BF"/>
      <w:spacing w:val="5"/>
    </w:rPr>
  </w:style>
  <w:style w:type="paragraph" w:styleId="FootnoteText">
    <w:name w:val="footnote text"/>
    <w:basedOn w:val="Normal"/>
    <w:link w:val="FootnoteTextChar"/>
    <w:uiPriority w:val="99"/>
    <w:unhideWhenUsed/>
    <w:rsid w:val="00C672DB"/>
    <w:pPr>
      <w:spacing w:after="0" w:line="240" w:lineRule="auto"/>
    </w:pPr>
    <w:rPr>
      <w:sz w:val="20"/>
      <w:szCs w:val="20"/>
    </w:rPr>
  </w:style>
  <w:style w:type="character" w:customStyle="1" w:styleId="FootnoteTextChar">
    <w:name w:val="Footnote Text Char"/>
    <w:basedOn w:val="DefaultParagraphFont"/>
    <w:link w:val="FootnoteText"/>
    <w:uiPriority w:val="99"/>
    <w:rsid w:val="00C672DB"/>
    <w:rPr>
      <w:rFonts w:ascii="Calibri" w:hAnsi="Calibri" w:cs="Calibri"/>
      <w:spacing w:val="10"/>
      <w:sz w:val="20"/>
      <w:szCs w:val="20"/>
    </w:rPr>
  </w:style>
  <w:style w:type="character" w:styleId="FootnoteReference">
    <w:name w:val="footnote reference"/>
    <w:basedOn w:val="DefaultParagraphFont"/>
    <w:uiPriority w:val="99"/>
    <w:semiHidden/>
    <w:unhideWhenUsed/>
    <w:rsid w:val="00C672DB"/>
    <w:rPr>
      <w:vertAlign w:val="superscript"/>
    </w:rPr>
  </w:style>
  <w:style w:type="character" w:styleId="Hyperlink">
    <w:name w:val="Hyperlink"/>
    <w:basedOn w:val="DefaultParagraphFont"/>
    <w:uiPriority w:val="99"/>
    <w:unhideWhenUsed/>
    <w:rsid w:val="00C672DB"/>
    <w:rPr>
      <w:color w:val="467886" w:themeColor="hyperlink"/>
      <w:u w:val="single"/>
    </w:rPr>
  </w:style>
  <w:style w:type="character" w:styleId="FollowedHyperlink">
    <w:name w:val="FollowedHyperlink"/>
    <w:basedOn w:val="DefaultParagraphFont"/>
    <w:uiPriority w:val="99"/>
    <w:semiHidden/>
    <w:unhideWhenUsed/>
    <w:rsid w:val="00EB0CCE"/>
    <w:rPr>
      <w:color w:val="96607D" w:themeColor="followedHyperlink"/>
      <w:u w:val="single"/>
    </w:rPr>
  </w:style>
  <w:style w:type="character" w:styleId="UnresolvedMention">
    <w:name w:val="Unresolved Mention"/>
    <w:basedOn w:val="DefaultParagraphFont"/>
    <w:uiPriority w:val="99"/>
    <w:semiHidden/>
    <w:unhideWhenUsed/>
    <w:rsid w:val="00011457"/>
    <w:rPr>
      <w:color w:val="605E5C"/>
      <w:shd w:val="clear" w:color="auto" w:fill="E1DFDD"/>
    </w:rPr>
  </w:style>
  <w:style w:type="paragraph" w:styleId="Header">
    <w:name w:val="header"/>
    <w:basedOn w:val="Normal"/>
    <w:link w:val="HeaderChar"/>
    <w:uiPriority w:val="99"/>
    <w:semiHidden/>
    <w:unhideWhenUsed/>
    <w:rsid w:val="00A524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24B3"/>
    <w:rPr>
      <w:rFonts w:ascii="Calibri" w:hAnsi="Calibri" w:cs="Calibri"/>
      <w:spacing w:val="10"/>
    </w:rPr>
  </w:style>
  <w:style w:type="paragraph" w:styleId="Footer">
    <w:name w:val="footer"/>
    <w:basedOn w:val="Normal"/>
    <w:link w:val="FooterChar"/>
    <w:uiPriority w:val="99"/>
    <w:semiHidden/>
    <w:unhideWhenUsed/>
    <w:rsid w:val="00A524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524B3"/>
    <w:rPr>
      <w:rFonts w:ascii="Calibri" w:hAnsi="Calibri" w:cs="Calibri"/>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911076">
      <w:bodyDiv w:val="1"/>
      <w:marLeft w:val="0"/>
      <w:marRight w:val="0"/>
      <w:marTop w:val="0"/>
      <w:marBottom w:val="0"/>
      <w:divBdr>
        <w:top w:val="none" w:sz="0" w:space="0" w:color="auto"/>
        <w:left w:val="none" w:sz="0" w:space="0" w:color="auto"/>
        <w:bottom w:val="none" w:sz="0" w:space="0" w:color="auto"/>
        <w:right w:val="none" w:sz="0" w:space="0" w:color="auto"/>
      </w:divBdr>
    </w:div>
    <w:div w:id="834033238">
      <w:bodyDiv w:val="1"/>
      <w:marLeft w:val="0"/>
      <w:marRight w:val="0"/>
      <w:marTop w:val="0"/>
      <w:marBottom w:val="0"/>
      <w:divBdr>
        <w:top w:val="none" w:sz="0" w:space="0" w:color="auto"/>
        <w:left w:val="none" w:sz="0" w:space="0" w:color="auto"/>
        <w:bottom w:val="none" w:sz="0" w:space="0" w:color="auto"/>
        <w:right w:val="none" w:sz="0" w:space="0" w:color="auto"/>
      </w:divBdr>
    </w:div>
    <w:div w:id="1159275487">
      <w:bodyDiv w:val="1"/>
      <w:marLeft w:val="0"/>
      <w:marRight w:val="0"/>
      <w:marTop w:val="0"/>
      <w:marBottom w:val="0"/>
      <w:divBdr>
        <w:top w:val="none" w:sz="0" w:space="0" w:color="auto"/>
        <w:left w:val="none" w:sz="0" w:space="0" w:color="auto"/>
        <w:bottom w:val="none" w:sz="0" w:space="0" w:color="auto"/>
        <w:right w:val="none" w:sz="0" w:space="0" w:color="auto"/>
      </w:divBdr>
    </w:div>
    <w:div w:id="1241915088">
      <w:bodyDiv w:val="1"/>
      <w:marLeft w:val="0"/>
      <w:marRight w:val="0"/>
      <w:marTop w:val="0"/>
      <w:marBottom w:val="0"/>
      <w:divBdr>
        <w:top w:val="none" w:sz="0" w:space="0" w:color="auto"/>
        <w:left w:val="none" w:sz="0" w:space="0" w:color="auto"/>
        <w:bottom w:val="none" w:sz="0" w:space="0" w:color="auto"/>
        <w:right w:val="none" w:sz="0" w:space="0" w:color="auto"/>
      </w:divBdr>
    </w:div>
    <w:div w:id="1515414733">
      <w:bodyDiv w:val="1"/>
      <w:marLeft w:val="0"/>
      <w:marRight w:val="0"/>
      <w:marTop w:val="0"/>
      <w:marBottom w:val="0"/>
      <w:divBdr>
        <w:top w:val="none" w:sz="0" w:space="0" w:color="auto"/>
        <w:left w:val="none" w:sz="0" w:space="0" w:color="auto"/>
        <w:bottom w:val="none" w:sz="0" w:space="0" w:color="auto"/>
        <w:right w:val="none" w:sz="0" w:space="0" w:color="auto"/>
      </w:divBdr>
    </w:div>
    <w:div w:id="2007971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time.com/6273435/cleopatra-race-debate-netfl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E74D9-84E0-904A-9FA1-DE7CEAC55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4</Pages>
  <Words>1106</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Negus (2405169)</dc:creator>
  <cp:keywords/>
  <dc:description/>
  <cp:lastModifiedBy>Lucy Negus (2405169)</cp:lastModifiedBy>
  <cp:revision>183</cp:revision>
  <dcterms:created xsi:type="dcterms:W3CDTF">2024-10-01T19:44:00Z</dcterms:created>
  <dcterms:modified xsi:type="dcterms:W3CDTF">2024-10-06T20:16:00Z</dcterms:modified>
</cp:coreProperties>
</file>