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ACAD1A" w14:textId="77777777" w:rsidR="00B40CD5" w:rsidRPr="003507CD" w:rsidRDefault="00B40CD5" w:rsidP="003507CD">
      <w:pPr>
        <w:jc w:val="center"/>
        <w:rPr>
          <w:rFonts w:cs="Times New Roman"/>
          <w:b/>
          <w:sz w:val="48"/>
          <w:szCs w:val="44"/>
        </w:rPr>
      </w:pPr>
      <w:r w:rsidRPr="003507CD">
        <w:rPr>
          <w:rFonts w:cs="Times New Roman"/>
          <w:b/>
          <w:noProof/>
          <w:sz w:val="48"/>
          <w:szCs w:val="44"/>
          <w:lang w:val="en-IN" w:eastAsia="en-IN" w:bidi="hi-IN"/>
        </w:rPr>
        <w:drawing>
          <wp:inline distT="0" distB="0" distL="0" distR="0" wp14:anchorId="6597086F" wp14:editId="6E2B77F1">
            <wp:extent cx="2124371" cy="800212"/>
            <wp:effectExtent l="0" t="0" r="0" b="0"/>
            <wp:docPr id="30740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0432" name=""/>
                    <pic:cNvPicPr/>
                  </pic:nvPicPr>
                  <pic:blipFill>
                    <a:blip r:embed="rId8"/>
                    <a:stretch>
                      <a:fillRect/>
                    </a:stretch>
                  </pic:blipFill>
                  <pic:spPr>
                    <a:xfrm>
                      <a:off x="0" y="0"/>
                      <a:ext cx="2124371" cy="800212"/>
                    </a:xfrm>
                    <a:prstGeom prst="rect">
                      <a:avLst/>
                    </a:prstGeom>
                  </pic:spPr>
                </pic:pic>
              </a:graphicData>
            </a:graphic>
          </wp:inline>
        </w:drawing>
      </w:r>
    </w:p>
    <w:p w14:paraId="30798315" w14:textId="77777777" w:rsidR="00B40CD5" w:rsidRPr="003507CD" w:rsidRDefault="00B40CD5" w:rsidP="003507CD">
      <w:pPr>
        <w:jc w:val="center"/>
        <w:rPr>
          <w:rFonts w:cs="Times New Roman"/>
          <w:sz w:val="48"/>
          <w:szCs w:val="44"/>
        </w:rPr>
      </w:pPr>
      <w:r w:rsidRPr="003507CD">
        <w:rPr>
          <w:rFonts w:cs="Times New Roman"/>
          <w:b/>
          <w:sz w:val="48"/>
          <w:szCs w:val="44"/>
        </w:rPr>
        <w:t>LCBB6000_BIRM</w:t>
      </w:r>
    </w:p>
    <w:p w14:paraId="40A67ECA" w14:textId="77777777" w:rsidR="00B21906" w:rsidRPr="003507CD" w:rsidRDefault="00B40CD5" w:rsidP="003507CD">
      <w:pPr>
        <w:jc w:val="center"/>
        <w:rPr>
          <w:rFonts w:cs="Times New Roman"/>
          <w:b/>
          <w:sz w:val="48"/>
          <w:szCs w:val="44"/>
        </w:rPr>
      </w:pPr>
      <w:r w:rsidRPr="003507CD">
        <w:rPr>
          <w:rFonts w:cs="Times New Roman"/>
          <w:b/>
          <w:sz w:val="48"/>
          <w:szCs w:val="44"/>
        </w:rPr>
        <w:t xml:space="preserve">Dissertation </w:t>
      </w:r>
    </w:p>
    <w:p w14:paraId="4E5AF422" w14:textId="77777777" w:rsidR="00B21906" w:rsidRPr="003507CD" w:rsidRDefault="00B21906" w:rsidP="003507CD">
      <w:pPr>
        <w:jc w:val="center"/>
        <w:rPr>
          <w:rFonts w:cs="Times New Roman"/>
          <w:b/>
          <w:sz w:val="48"/>
          <w:szCs w:val="44"/>
        </w:rPr>
      </w:pPr>
    </w:p>
    <w:p w14:paraId="125493A5" w14:textId="77777777" w:rsidR="00B21906" w:rsidRPr="003507CD" w:rsidRDefault="00B21906" w:rsidP="003507CD">
      <w:pPr>
        <w:jc w:val="center"/>
        <w:rPr>
          <w:rFonts w:cs="Times New Roman"/>
          <w:b/>
          <w:sz w:val="48"/>
          <w:szCs w:val="44"/>
        </w:rPr>
      </w:pPr>
    </w:p>
    <w:p w14:paraId="51B0EBDE" w14:textId="77777777" w:rsidR="00B40CD5" w:rsidRPr="003507CD" w:rsidRDefault="00B40CD5" w:rsidP="003507CD">
      <w:pPr>
        <w:jc w:val="center"/>
        <w:rPr>
          <w:rFonts w:cs="Times New Roman"/>
          <w:b/>
          <w:sz w:val="48"/>
          <w:szCs w:val="44"/>
        </w:rPr>
      </w:pPr>
    </w:p>
    <w:p w14:paraId="0B559611" w14:textId="42F7FDA0" w:rsidR="00B40CD5" w:rsidRPr="003507CD" w:rsidRDefault="00B40CD5" w:rsidP="003507CD">
      <w:pPr>
        <w:jc w:val="center"/>
        <w:rPr>
          <w:rFonts w:cs="Times New Roman"/>
          <w:b/>
          <w:sz w:val="48"/>
          <w:szCs w:val="44"/>
        </w:rPr>
      </w:pPr>
      <w:r w:rsidRPr="003507CD">
        <w:rPr>
          <w:rFonts w:cs="Times New Roman"/>
          <w:b/>
          <w:sz w:val="48"/>
          <w:szCs w:val="44"/>
        </w:rPr>
        <w:t>Student Id:</w:t>
      </w:r>
      <w:r w:rsidR="0034481D">
        <w:rPr>
          <w:rFonts w:cs="Times New Roman"/>
          <w:b/>
          <w:sz w:val="48"/>
          <w:szCs w:val="44"/>
        </w:rPr>
        <w:t>2121444</w:t>
      </w:r>
    </w:p>
    <w:p w14:paraId="6D6ACBA9" w14:textId="064C72C1" w:rsidR="00B40CD5" w:rsidRPr="003507CD" w:rsidRDefault="0034481D" w:rsidP="00DB0E72">
      <w:pPr>
        <w:jc w:val="center"/>
        <w:rPr>
          <w:rFonts w:cs="Times New Roman"/>
          <w:b/>
          <w:sz w:val="48"/>
          <w:szCs w:val="44"/>
        </w:rPr>
      </w:pPr>
      <w:r>
        <w:rPr>
          <w:rFonts w:cs="Times New Roman"/>
          <w:b/>
          <w:sz w:val="48"/>
          <w:szCs w:val="44"/>
        </w:rPr>
        <w:t>Nour Razvan Vasile</w:t>
      </w:r>
    </w:p>
    <w:p w14:paraId="35140928" w14:textId="7C29726B" w:rsidR="00B40CD5" w:rsidRPr="003507CD" w:rsidRDefault="00B40CD5" w:rsidP="003507CD">
      <w:pPr>
        <w:jc w:val="center"/>
        <w:rPr>
          <w:rFonts w:cs="Times New Roman"/>
          <w:b/>
          <w:sz w:val="48"/>
          <w:szCs w:val="44"/>
        </w:rPr>
      </w:pPr>
      <w:r w:rsidRPr="003507CD">
        <w:rPr>
          <w:rFonts w:cs="Times New Roman"/>
          <w:b/>
          <w:sz w:val="48"/>
          <w:szCs w:val="44"/>
        </w:rPr>
        <w:t>Date:</w:t>
      </w:r>
      <w:r w:rsidR="00D62636">
        <w:rPr>
          <w:rFonts w:cs="Times New Roman"/>
          <w:b/>
          <w:sz w:val="48"/>
          <w:szCs w:val="44"/>
        </w:rPr>
        <w:t>18</w:t>
      </w:r>
      <w:r w:rsidR="0034481D">
        <w:rPr>
          <w:rFonts w:cs="Times New Roman"/>
          <w:b/>
          <w:sz w:val="48"/>
          <w:szCs w:val="44"/>
        </w:rPr>
        <w:t>.1</w:t>
      </w:r>
      <w:r w:rsidR="00D62636">
        <w:rPr>
          <w:rFonts w:cs="Times New Roman"/>
          <w:b/>
          <w:sz w:val="48"/>
          <w:szCs w:val="44"/>
        </w:rPr>
        <w:t>1.</w:t>
      </w:r>
      <w:r w:rsidR="0034481D">
        <w:rPr>
          <w:rFonts w:cs="Times New Roman"/>
          <w:b/>
          <w:sz w:val="48"/>
          <w:szCs w:val="44"/>
        </w:rPr>
        <w:t>2024</w:t>
      </w:r>
    </w:p>
    <w:p w14:paraId="5CB0199F" w14:textId="77777777" w:rsidR="00B40CD5" w:rsidRPr="003507CD" w:rsidRDefault="00B40CD5" w:rsidP="003507CD">
      <w:pPr>
        <w:jc w:val="left"/>
        <w:rPr>
          <w:rFonts w:cs="Times New Roman"/>
          <w:b/>
          <w:sz w:val="48"/>
          <w:szCs w:val="44"/>
        </w:rPr>
      </w:pPr>
      <w:r w:rsidRPr="003507CD">
        <w:rPr>
          <w:rFonts w:cs="Times New Roman"/>
          <w:b/>
          <w:sz w:val="48"/>
          <w:szCs w:val="44"/>
        </w:rPr>
        <w:br w:type="page"/>
      </w:r>
    </w:p>
    <w:p w14:paraId="6AD3DDA6" w14:textId="77777777" w:rsidR="00B40CD5" w:rsidRPr="003507CD" w:rsidRDefault="00B40CD5" w:rsidP="003507CD">
      <w:pPr>
        <w:pStyle w:val="Heading1"/>
        <w:rPr>
          <w:rFonts w:eastAsia="Times New Roman" w:cs="Times New Roman"/>
          <w:lang w:eastAsia="en-IN"/>
        </w:rPr>
      </w:pPr>
      <w:bookmarkStart w:id="0" w:name="_Toc178692973"/>
      <w:bookmarkStart w:id="1" w:name="_Toc179044128"/>
      <w:r w:rsidRPr="003507CD">
        <w:rPr>
          <w:rFonts w:eastAsia="Times New Roman" w:cs="Times New Roman"/>
          <w:lang w:eastAsia="en-IN"/>
        </w:rPr>
        <w:lastRenderedPageBreak/>
        <w:t>Abstract</w:t>
      </w:r>
      <w:bookmarkEnd w:id="0"/>
      <w:bookmarkEnd w:id="1"/>
    </w:p>
    <w:p w14:paraId="5F019EF5" w14:textId="77160262" w:rsidR="00394A0F" w:rsidRDefault="00484D20" w:rsidP="003507CD">
      <w:pPr>
        <w:rPr>
          <w:rFonts w:cs="Times New Roman"/>
        </w:rPr>
      </w:pPr>
      <w:bookmarkStart w:id="2" w:name="_Toc178616658"/>
      <w:bookmarkStart w:id="3" w:name="_Toc178692974"/>
      <w:r w:rsidRPr="003507CD">
        <w:rPr>
          <w:rFonts w:cs="Times New Roman"/>
        </w:rPr>
        <w:t xml:space="preserve">SMEs play an important part in the global economy yet their impact on the environment is gradually coming under pressure. </w:t>
      </w:r>
      <w:r w:rsidR="00D57FF2" w:rsidRPr="003507CD">
        <w:rPr>
          <w:rFonts w:cs="Times New Roman"/>
          <w:lang w:eastAsia="en-IN"/>
        </w:rPr>
        <w:t xml:space="preserve">This dissertation explores </w:t>
      </w:r>
      <w:r w:rsidRPr="003507CD">
        <w:rPr>
          <w:rFonts w:cs="Times New Roman"/>
          <w:lang w:eastAsia="en-IN"/>
        </w:rPr>
        <w:t>the,</w:t>
      </w:r>
      <w:r w:rsidR="00D57FF2" w:rsidRPr="003507CD">
        <w:rPr>
          <w:rFonts w:cs="Times New Roman"/>
          <w:lang w:eastAsia="en-IN"/>
        </w:rPr>
        <w:t xml:space="preserve"> implementation, </w:t>
      </w:r>
      <w:r w:rsidRPr="003507CD">
        <w:rPr>
          <w:rFonts w:cs="Times New Roman"/>
          <w:lang w:eastAsia="en-IN"/>
        </w:rPr>
        <w:t xml:space="preserve">adoption </w:t>
      </w:r>
      <w:r w:rsidR="00D57FF2" w:rsidRPr="003507CD">
        <w:rPr>
          <w:rFonts w:cs="Times New Roman"/>
          <w:lang w:eastAsia="en-IN"/>
        </w:rPr>
        <w:t xml:space="preserve">and implications of green </w:t>
      </w:r>
      <w:r w:rsidR="00141EF5" w:rsidRPr="003507CD">
        <w:rPr>
          <w:rFonts w:cs="Times New Roman"/>
          <w:lang w:eastAsia="en-IN"/>
        </w:rPr>
        <w:t>practises</w:t>
      </w:r>
      <w:r w:rsidR="00D57FF2" w:rsidRPr="003507CD">
        <w:rPr>
          <w:rFonts w:cs="Times New Roman"/>
          <w:lang w:eastAsia="en-IN"/>
        </w:rPr>
        <w:t xml:space="preserve"> within SMEs</w:t>
      </w:r>
      <w:r w:rsidRPr="003507CD">
        <w:rPr>
          <w:rFonts w:cs="Times New Roman"/>
          <w:lang w:eastAsia="en-IN"/>
        </w:rPr>
        <w:t>.</w:t>
      </w:r>
      <w:r w:rsidR="00D57FF2" w:rsidRPr="003507CD">
        <w:rPr>
          <w:rFonts w:cs="Times New Roman"/>
        </w:rPr>
        <w:t xml:space="preserve"> This research seeks to discover the </w:t>
      </w:r>
      <w:r w:rsidRPr="003507CD">
        <w:rPr>
          <w:rFonts w:cs="Times New Roman"/>
        </w:rPr>
        <w:t xml:space="preserve">effects of these green </w:t>
      </w:r>
      <w:r w:rsidR="00141EF5" w:rsidRPr="003507CD">
        <w:rPr>
          <w:rFonts w:cs="Times New Roman"/>
        </w:rPr>
        <w:t>practises</w:t>
      </w:r>
      <w:r w:rsidRPr="003507CD">
        <w:rPr>
          <w:rFonts w:cs="Times New Roman"/>
        </w:rPr>
        <w:t xml:space="preserve"> on operational efficiency and the </w:t>
      </w:r>
      <w:r w:rsidR="00D57FF2" w:rsidRPr="003507CD">
        <w:rPr>
          <w:rFonts w:cs="Times New Roman"/>
        </w:rPr>
        <w:t>push and pull factors of gre</w:t>
      </w:r>
      <w:r w:rsidRPr="003507CD">
        <w:rPr>
          <w:rFonts w:cs="Times New Roman"/>
        </w:rPr>
        <w:t xml:space="preserve">en </w:t>
      </w:r>
      <w:r w:rsidR="00141EF5" w:rsidRPr="003507CD">
        <w:rPr>
          <w:rFonts w:cs="Times New Roman"/>
        </w:rPr>
        <w:t>practises</w:t>
      </w:r>
      <w:r w:rsidRPr="003507CD">
        <w:rPr>
          <w:rFonts w:cs="Times New Roman"/>
        </w:rPr>
        <w:t xml:space="preserve"> within SME</w:t>
      </w:r>
      <w:r w:rsidR="00D57FF2" w:rsidRPr="003507CD">
        <w:rPr>
          <w:rFonts w:cs="Times New Roman"/>
        </w:rPr>
        <w:t xml:space="preserve">, competitiveness and sustainability. </w:t>
      </w:r>
      <w:r w:rsidR="00030982">
        <w:rPr>
          <w:rFonts w:cs="Times New Roman"/>
        </w:rPr>
        <w:t>The</w:t>
      </w:r>
      <w:r w:rsidR="00D57FF2" w:rsidRPr="003507CD">
        <w:rPr>
          <w:rFonts w:cs="Times New Roman"/>
        </w:rPr>
        <w:t xml:space="preserve"> secondary data collection is used to gather analysis of published resources. </w:t>
      </w:r>
    </w:p>
    <w:p w14:paraId="5CEB10EE" w14:textId="7BFA1A89" w:rsidR="00D57FF2" w:rsidRPr="003507CD" w:rsidRDefault="00D57FF2" w:rsidP="003507CD">
      <w:pPr>
        <w:rPr>
          <w:rFonts w:cs="Times New Roman"/>
        </w:rPr>
      </w:pPr>
      <w:r w:rsidRPr="003507CD">
        <w:rPr>
          <w:rFonts w:cs="Times New Roman"/>
        </w:rPr>
        <w:t>In analysing green initiatives in SMEs, this dissertation presents the knowledge of how SMEs can embark on sustainable development as a valuable input to the leaders of business organisations, policymakers, and academic scholars interested in sustainability in SMEs.</w:t>
      </w:r>
    </w:p>
    <w:p w14:paraId="40F55C64" w14:textId="77777777" w:rsidR="00D57FF2" w:rsidRPr="003507CD" w:rsidRDefault="00D57FF2" w:rsidP="003507CD">
      <w:pPr>
        <w:jc w:val="left"/>
        <w:rPr>
          <w:rFonts w:eastAsiaTheme="majorEastAsia" w:cs="Times New Roman"/>
          <w:b/>
          <w:sz w:val="36"/>
          <w:szCs w:val="29"/>
          <w:lang w:val="en-IN" w:bidi="hi-IN"/>
        </w:rPr>
      </w:pPr>
      <w:r w:rsidRPr="003507CD">
        <w:rPr>
          <w:rFonts w:cs="Times New Roman"/>
        </w:rPr>
        <w:br w:type="page"/>
      </w:r>
    </w:p>
    <w:p w14:paraId="1FE651AE" w14:textId="77777777" w:rsidR="00B40CD5" w:rsidRPr="003507CD" w:rsidRDefault="00B40CD5" w:rsidP="003507CD">
      <w:pPr>
        <w:pStyle w:val="Heading1"/>
        <w:rPr>
          <w:rFonts w:cs="Times New Roman"/>
        </w:rPr>
      </w:pPr>
      <w:bookmarkStart w:id="4" w:name="_Toc179044129"/>
      <w:r w:rsidRPr="003507CD">
        <w:rPr>
          <w:rFonts w:cs="Times New Roman"/>
        </w:rPr>
        <w:lastRenderedPageBreak/>
        <w:t>Declaration</w:t>
      </w:r>
      <w:bookmarkEnd w:id="2"/>
      <w:bookmarkEnd w:id="3"/>
      <w:bookmarkEnd w:id="4"/>
    </w:p>
    <w:p w14:paraId="61D84285" w14:textId="50AE6214" w:rsidR="00D57FF2" w:rsidRPr="003507CD" w:rsidRDefault="00D57FF2" w:rsidP="003507CD">
      <w:pPr>
        <w:rPr>
          <w:rFonts w:cs="Times New Roman"/>
        </w:rPr>
      </w:pPr>
      <w:r w:rsidRPr="003507CD">
        <w:rPr>
          <w:rFonts w:cs="Times New Roman"/>
        </w:rPr>
        <w:t xml:space="preserve">This is to declare this dissertation has been carried out under </w:t>
      </w:r>
      <w:r w:rsidR="00484D20" w:rsidRPr="003507CD">
        <w:rPr>
          <w:rFonts w:cs="Times New Roman"/>
        </w:rPr>
        <w:t>the rules of University</w:t>
      </w:r>
      <w:r w:rsidR="00100236">
        <w:rPr>
          <w:rFonts w:cs="Times New Roman"/>
        </w:rPr>
        <w:t xml:space="preserve"> of Wales Trinity Saint David Birmingham </w:t>
      </w:r>
      <w:r w:rsidR="00484D20" w:rsidRPr="003507CD">
        <w:rPr>
          <w:rFonts w:cs="Times New Roman"/>
        </w:rPr>
        <w:t xml:space="preserve">and it is original. </w:t>
      </w:r>
      <w:r w:rsidRPr="003507CD">
        <w:rPr>
          <w:rFonts w:cs="Times New Roman"/>
        </w:rPr>
        <w:t xml:space="preserve">As a final point, appropriate referencing has been made on all the sources that have been used. This </w:t>
      </w:r>
      <w:r w:rsidR="00484D20" w:rsidRPr="003507CD">
        <w:rPr>
          <w:rFonts w:cs="Times New Roman"/>
        </w:rPr>
        <w:t>dissertation</w:t>
      </w:r>
      <w:r w:rsidRPr="003507CD">
        <w:rPr>
          <w:rFonts w:cs="Times New Roman"/>
        </w:rPr>
        <w:t xml:space="preserve"> has not been submitted for any other degree or professional qualification to this or any other institution.</w:t>
      </w:r>
    </w:p>
    <w:p w14:paraId="407CDF01" w14:textId="3AB43407" w:rsidR="00B40CD5" w:rsidRPr="003507CD" w:rsidRDefault="00B40CD5" w:rsidP="003507CD">
      <w:pPr>
        <w:jc w:val="left"/>
        <w:rPr>
          <w:rFonts w:cs="Times New Roman"/>
          <w:lang w:val="en-IN"/>
        </w:rPr>
      </w:pPr>
      <w:r w:rsidRPr="003507CD">
        <w:rPr>
          <w:rFonts w:cs="Times New Roman"/>
          <w:i/>
          <w:iCs/>
          <w:lang w:val="en-IN"/>
        </w:rPr>
        <w:t>Student Name</w:t>
      </w:r>
      <w:r w:rsidR="00100236">
        <w:rPr>
          <w:rFonts w:cs="Times New Roman"/>
          <w:i/>
          <w:iCs/>
          <w:lang w:val="en-IN"/>
        </w:rPr>
        <w:t>:Nour Razvan Vasile</w:t>
      </w:r>
      <w:r w:rsidRPr="003507CD">
        <w:rPr>
          <w:rFonts w:cs="Times New Roman"/>
          <w:lang w:val="en-IN"/>
        </w:rPr>
        <w:br/>
      </w:r>
      <w:r w:rsidRPr="003507CD">
        <w:rPr>
          <w:rFonts w:cs="Times New Roman"/>
          <w:i/>
          <w:iCs/>
          <w:lang w:val="en-IN"/>
        </w:rPr>
        <w:t>Student ID</w:t>
      </w:r>
      <w:r w:rsidR="00100236">
        <w:rPr>
          <w:rFonts w:cs="Times New Roman"/>
          <w:i/>
          <w:iCs/>
          <w:lang w:val="en-IN"/>
        </w:rPr>
        <w:t xml:space="preserve"> 2121444</w:t>
      </w:r>
      <w:r w:rsidRPr="003507CD">
        <w:rPr>
          <w:rFonts w:cs="Times New Roman"/>
          <w:lang w:val="en-IN"/>
        </w:rPr>
        <w:br/>
      </w:r>
      <w:r w:rsidRPr="003507CD">
        <w:rPr>
          <w:rFonts w:cs="Times New Roman"/>
          <w:i/>
          <w:iCs/>
          <w:lang w:val="en-IN"/>
        </w:rPr>
        <w:t>Date</w:t>
      </w:r>
      <w:r w:rsidR="00100236">
        <w:rPr>
          <w:rFonts w:cs="Times New Roman"/>
          <w:i/>
          <w:iCs/>
          <w:lang w:val="en-IN"/>
        </w:rPr>
        <w:t xml:space="preserve"> 26 Oct 2024</w:t>
      </w:r>
    </w:p>
    <w:p w14:paraId="1183F86A" w14:textId="77777777" w:rsidR="00B40CD5" w:rsidRPr="003507CD" w:rsidRDefault="00B40CD5" w:rsidP="003507CD">
      <w:pPr>
        <w:jc w:val="left"/>
        <w:rPr>
          <w:rFonts w:cs="Times New Roman"/>
        </w:rPr>
      </w:pPr>
      <w:r w:rsidRPr="003507CD">
        <w:rPr>
          <w:rFonts w:cs="Times New Roman"/>
        </w:rPr>
        <w:br w:type="page"/>
      </w:r>
    </w:p>
    <w:p w14:paraId="0EDDC630" w14:textId="77777777" w:rsidR="00B40CD5" w:rsidRPr="003507CD" w:rsidRDefault="00B40CD5" w:rsidP="003507CD">
      <w:pPr>
        <w:pStyle w:val="Heading1"/>
        <w:rPr>
          <w:rFonts w:cs="Times New Roman"/>
        </w:rPr>
      </w:pPr>
      <w:bookmarkStart w:id="5" w:name="_Toc178616659"/>
      <w:bookmarkStart w:id="6" w:name="_Toc178692975"/>
      <w:bookmarkStart w:id="7" w:name="_Toc179044130"/>
      <w:r w:rsidRPr="003507CD">
        <w:rPr>
          <w:rFonts w:cs="Times New Roman"/>
        </w:rPr>
        <w:lastRenderedPageBreak/>
        <w:t>Acknowledgement</w:t>
      </w:r>
      <w:bookmarkEnd w:id="5"/>
      <w:bookmarkEnd w:id="6"/>
      <w:bookmarkEnd w:id="7"/>
    </w:p>
    <w:p w14:paraId="6D08E472" w14:textId="5452D4E1" w:rsidR="00D57FF2" w:rsidRPr="003507CD" w:rsidRDefault="00D57FF2" w:rsidP="003507CD">
      <w:pPr>
        <w:rPr>
          <w:rFonts w:cs="Times New Roman"/>
        </w:rPr>
      </w:pPr>
      <w:r w:rsidRPr="003507CD">
        <w:rPr>
          <w:rFonts w:cs="Times New Roman"/>
          <w:lang w:val="en-IN"/>
        </w:rPr>
        <w:t xml:space="preserve">I would like to express my sincere gratitude to my supervisor, </w:t>
      </w:r>
      <w:r w:rsidR="0037212C">
        <w:rPr>
          <w:rFonts w:cs="Times New Roman"/>
          <w:lang w:val="en-IN"/>
        </w:rPr>
        <w:t xml:space="preserve">Samuel Ofori </w:t>
      </w:r>
      <w:r w:rsidRPr="003507CD">
        <w:rPr>
          <w:rFonts w:cs="Times New Roman"/>
          <w:lang w:val="en-IN"/>
        </w:rPr>
        <w:t xml:space="preserve"> for their continuous guidance, support, and constructive feedback throughout the research process. </w:t>
      </w:r>
      <w:r w:rsidRPr="003507CD">
        <w:rPr>
          <w:rFonts w:cs="Times New Roman"/>
        </w:rPr>
        <w:t xml:space="preserve">There is also immense appreciation to </w:t>
      </w:r>
      <w:r w:rsidR="00DB0E72">
        <w:rPr>
          <w:rFonts w:cs="Times New Roman"/>
        </w:rPr>
        <w:t>Unive</w:t>
      </w:r>
      <w:r w:rsidR="00E50BB2">
        <w:rPr>
          <w:rFonts w:cs="Times New Roman"/>
        </w:rPr>
        <w:t>rsity of Wales Trinity Saint David Birmingham</w:t>
      </w:r>
      <w:r w:rsidRPr="003507CD">
        <w:rPr>
          <w:rFonts w:cs="Times New Roman"/>
        </w:rPr>
        <w:t xml:space="preserve"> for making available the requisite resources and cheerful atmosphere within which to accomplish this task. Last but not least, I would like to express my heartfelt gratitude to my family and friends for the support they provided for the whole period of my study.</w:t>
      </w:r>
    </w:p>
    <w:p w14:paraId="0930CE6C" w14:textId="77777777" w:rsidR="00D57FF2" w:rsidRPr="003507CD" w:rsidRDefault="00D57FF2" w:rsidP="003507CD">
      <w:pPr>
        <w:rPr>
          <w:rFonts w:cs="Times New Roman"/>
        </w:rPr>
      </w:pPr>
      <w:r w:rsidRPr="003507CD">
        <w:rPr>
          <w:rFonts w:cs="Times New Roman"/>
        </w:rPr>
        <w:t> </w:t>
      </w:r>
    </w:p>
    <w:p w14:paraId="306BB304" w14:textId="77777777" w:rsidR="00B40CD5" w:rsidRPr="003507CD" w:rsidRDefault="00B40CD5" w:rsidP="003507CD">
      <w:pPr>
        <w:jc w:val="left"/>
        <w:rPr>
          <w:rFonts w:cs="Times New Roman"/>
        </w:rPr>
      </w:pPr>
      <w:r w:rsidRPr="003507CD">
        <w:rPr>
          <w:rFonts w:cs="Times New Roman"/>
        </w:rPr>
        <w:br w:type="page"/>
      </w:r>
    </w:p>
    <w:sdt>
      <w:sdtPr>
        <w:rPr>
          <w:rFonts w:ascii="Times New Roman" w:eastAsiaTheme="minorHAnsi" w:hAnsi="Times New Roman" w:cs="Times New Roman"/>
          <w:color w:val="auto"/>
          <w:sz w:val="24"/>
          <w:szCs w:val="22"/>
          <w:lang w:val="en-GB"/>
        </w:rPr>
        <w:id w:val="1693269742"/>
        <w:docPartObj>
          <w:docPartGallery w:val="Table of Contents"/>
          <w:docPartUnique/>
        </w:docPartObj>
      </w:sdtPr>
      <w:sdtEndPr>
        <w:rPr>
          <w:b/>
          <w:bCs/>
          <w:noProof/>
        </w:rPr>
      </w:sdtEndPr>
      <w:sdtContent>
        <w:p w14:paraId="2EBF799F" w14:textId="77777777" w:rsidR="00141EF5" w:rsidRPr="003507CD" w:rsidRDefault="00141EF5" w:rsidP="003507CD">
          <w:pPr>
            <w:pStyle w:val="TOCHeading"/>
            <w:spacing w:line="360" w:lineRule="auto"/>
            <w:rPr>
              <w:rFonts w:ascii="Times New Roman" w:hAnsi="Times New Roman" w:cs="Times New Roman"/>
              <w:b/>
              <w:color w:val="auto"/>
            </w:rPr>
          </w:pPr>
          <w:r w:rsidRPr="003507CD">
            <w:rPr>
              <w:rFonts w:ascii="Times New Roman" w:hAnsi="Times New Roman" w:cs="Times New Roman"/>
              <w:b/>
              <w:color w:val="auto"/>
            </w:rPr>
            <w:t>Table of Contents</w:t>
          </w:r>
        </w:p>
        <w:p w14:paraId="02A98216" w14:textId="77777777" w:rsidR="003507CD" w:rsidRDefault="00141EF5">
          <w:pPr>
            <w:pStyle w:val="TOC1"/>
            <w:tabs>
              <w:tab w:val="right" w:leader="dot" w:pos="9016"/>
            </w:tabs>
            <w:rPr>
              <w:rFonts w:asciiTheme="minorHAnsi" w:eastAsiaTheme="minorEastAsia" w:hAnsiTheme="minorHAnsi"/>
              <w:noProof/>
              <w:sz w:val="22"/>
              <w:szCs w:val="20"/>
              <w:lang w:val="en-IN" w:eastAsia="en-IN" w:bidi="hi-IN"/>
            </w:rPr>
          </w:pPr>
          <w:r w:rsidRPr="003507CD">
            <w:rPr>
              <w:rFonts w:cs="Times New Roman"/>
            </w:rPr>
            <w:fldChar w:fldCharType="begin"/>
          </w:r>
          <w:r w:rsidRPr="003507CD">
            <w:rPr>
              <w:rFonts w:cs="Times New Roman"/>
            </w:rPr>
            <w:instrText xml:space="preserve"> TOC \o "1-3" \h \z \u </w:instrText>
          </w:r>
          <w:r w:rsidRPr="003507CD">
            <w:rPr>
              <w:rFonts w:cs="Times New Roman"/>
            </w:rPr>
            <w:fldChar w:fldCharType="separate"/>
          </w:r>
          <w:hyperlink w:anchor="_Toc179044128" w:history="1">
            <w:r w:rsidR="003507CD" w:rsidRPr="008049CB">
              <w:rPr>
                <w:rStyle w:val="Hyperlink"/>
                <w:rFonts w:eastAsia="Times New Roman" w:cs="Times New Roman"/>
                <w:noProof/>
                <w:lang w:eastAsia="en-IN"/>
              </w:rPr>
              <w:t>Abstract</w:t>
            </w:r>
            <w:r w:rsidR="003507CD">
              <w:rPr>
                <w:noProof/>
                <w:webHidden/>
              </w:rPr>
              <w:tab/>
            </w:r>
            <w:r w:rsidR="003507CD">
              <w:rPr>
                <w:noProof/>
                <w:webHidden/>
              </w:rPr>
              <w:fldChar w:fldCharType="begin"/>
            </w:r>
            <w:r w:rsidR="003507CD">
              <w:rPr>
                <w:noProof/>
                <w:webHidden/>
              </w:rPr>
              <w:instrText xml:space="preserve"> PAGEREF _Toc179044128 \h </w:instrText>
            </w:r>
            <w:r w:rsidR="003507CD">
              <w:rPr>
                <w:noProof/>
                <w:webHidden/>
              </w:rPr>
            </w:r>
            <w:r w:rsidR="003507CD">
              <w:rPr>
                <w:noProof/>
                <w:webHidden/>
              </w:rPr>
              <w:fldChar w:fldCharType="separate"/>
            </w:r>
            <w:r w:rsidR="003507CD">
              <w:rPr>
                <w:noProof/>
                <w:webHidden/>
              </w:rPr>
              <w:t>2</w:t>
            </w:r>
            <w:r w:rsidR="003507CD">
              <w:rPr>
                <w:noProof/>
                <w:webHidden/>
              </w:rPr>
              <w:fldChar w:fldCharType="end"/>
            </w:r>
          </w:hyperlink>
        </w:p>
        <w:p w14:paraId="3BF037BF" w14:textId="77777777" w:rsidR="003507CD" w:rsidRDefault="003507CD">
          <w:pPr>
            <w:pStyle w:val="TOC1"/>
            <w:tabs>
              <w:tab w:val="right" w:leader="dot" w:pos="9016"/>
            </w:tabs>
            <w:rPr>
              <w:rFonts w:asciiTheme="minorHAnsi" w:eastAsiaTheme="minorEastAsia" w:hAnsiTheme="minorHAnsi"/>
              <w:noProof/>
              <w:sz w:val="22"/>
              <w:szCs w:val="20"/>
              <w:lang w:val="en-IN" w:eastAsia="en-IN" w:bidi="hi-IN"/>
            </w:rPr>
          </w:pPr>
          <w:hyperlink w:anchor="_Toc179044129" w:history="1">
            <w:r w:rsidRPr="008049CB">
              <w:rPr>
                <w:rStyle w:val="Hyperlink"/>
                <w:rFonts w:cs="Times New Roman"/>
                <w:noProof/>
              </w:rPr>
              <w:t>Declaration</w:t>
            </w:r>
            <w:r>
              <w:rPr>
                <w:noProof/>
                <w:webHidden/>
              </w:rPr>
              <w:tab/>
            </w:r>
            <w:r>
              <w:rPr>
                <w:noProof/>
                <w:webHidden/>
              </w:rPr>
              <w:fldChar w:fldCharType="begin"/>
            </w:r>
            <w:r>
              <w:rPr>
                <w:noProof/>
                <w:webHidden/>
              </w:rPr>
              <w:instrText xml:space="preserve"> PAGEREF _Toc179044129 \h </w:instrText>
            </w:r>
            <w:r>
              <w:rPr>
                <w:noProof/>
                <w:webHidden/>
              </w:rPr>
            </w:r>
            <w:r>
              <w:rPr>
                <w:noProof/>
                <w:webHidden/>
              </w:rPr>
              <w:fldChar w:fldCharType="separate"/>
            </w:r>
            <w:r>
              <w:rPr>
                <w:noProof/>
                <w:webHidden/>
              </w:rPr>
              <w:t>3</w:t>
            </w:r>
            <w:r>
              <w:rPr>
                <w:noProof/>
                <w:webHidden/>
              </w:rPr>
              <w:fldChar w:fldCharType="end"/>
            </w:r>
          </w:hyperlink>
        </w:p>
        <w:p w14:paraId="0997653F" w14:textId="77777777" w:rsidR="003507CD" w:rsidRDefault="003507CD">
          <w:pPr>
            <w:pStyle w:val="TOC1"/>
            <w:tabs>
              <w:tab w:val="right" w:leader="dot" w:pos="9016"/>
            </w:tabs>
            <w:rPr>
              <w:rFonts w:asciiTheme="minorHAnsi" w:eastAsiaTheme="minorEastAsia" w:hAnsiTheme="minorHAnsi"/>
              <w:noProof/>
              <w:sz w:val="22"/>
              <w:szCs w:val="20"/>
              <w:lang w:val="en-IN" w:eastAsia="en-IN" w:bidi="hi-IN"/>
            </w:rPr>
          </w:pPr>
          <w:hyperlink w:anchor="_Toc179044130" w:history="1">
            <w:r w:rsidRPr="008049CB">
              <w:rPr>
                <w:rStyle w:val="Hyperlink"/>
                <w:rFonts w:cs="Times New Roman"/>
                <w:noProof/>
              </w:rPr>
              <w:t>Acknowledgement</w:t>
            </w:r>
            <w:r>
              <w:rPr>
                <w:noProof/>
                <w:webHidden/>
              </w:rPr>
              <w:tab/>
            </w:r>
            <w:r>
              <w:rPr>
                <w:noProof/>
                <w:webHidden/>
              </w:rPr>
              <w:fldChar w:fldCharType="begin"/>
            </w:r>
            <w:r>
              <w:rPr>
                <w:noProof/>
                <w:webHidden/>
              </w:rPr>
              <w:instrText xml:space="preserve"> PAGEREF _Toc179044130 \h </w:instrText>
            </w:r>
            <w:r>
              <w:rPr>
                <w:noProof/>
                <w:webHidden/>
              </w:rPr>
            </w:r>
            <w:r>
              <w:rPr>
                <w:noProof/>
                <w:webHidden/>
              </w:rPr>
              <w:fldChar w:fldCharType="separate"/>
            </w:r>
            <w:r>
              <w:rPr>
                <w:noProof/>
                <w:webHidden/>
              </w:rPr>
              <w:t>4</w:t>
            </w:r>
            <w:r>
              <w:rPr>
                <w:noProof/>
                <w:webHidden/>
              </w:rPr>
              <w:fldChar w:fldCharType="end"/>
            </w:r>
          </w:hyperlink>
        </w:p>
        <w:p w14:paraId="1013D79D"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31" w:history="1">
            <w:r w:rsidRPr="008049CB">
              <w:rPr>
                <w:rStyle w:val="Hyperlink"/>
                <w:rFonts w:eastAsia="Times New Roman" w:cs="Times New Roman"/>
                <w:noProof/>
                <w:lang w:eastAsia="en-IN"/>
              </w:rPr>
              <w:t xml:space="preserve">1. </w:t>
            </w:r>
            <w:r w:rsidRPr="008049CB">
              <w:rPr>
                <w:rStyle w:val="Hyperlink"/>
                <w:bCs/>
                <w:noProof/>
              </w:rPr>
              <w:t>Chapter One</w:t>
            </w:r>
            <w:r>
              <w:rPr>
                <w:noProof/>
                <w:webHidden/>
              </w:rPr>
              <w:tab/>
            </w:r>
            <w:r>
              <w:rPr>
                <w:noProof/>
                <w:webHidden/>
              </w:rPr>
              <w:fldChar w:fldCharType="begin"/>
            </w:r>
            <w:r>
              <w:rPr>
                <w:noProof/>
                <w:webHidden/>
              </w:rPr>
              <w:instrText xml:space="preserve"> PAGEREF _Toc179044131 \h </w:instrText>
            </w:r>
            <w:r>
              <w:rPr>
                <w:noProof/>
                <w:webHidden/>
              </w:rPr>
            </w:r>
            <w:r>
              <w:rPr>
                <w:noProof/>
                <w:webHidden/>
              </w:rPr>
              <w:fldChar w:fldCharType="separate"/>
            </w:r>
            <w:r>
              <w:rPr>
                <w:noProof/>
                <w:webHidden/>
              </w:rPr>
              <w:t>7</w:t>
            </w:r>
            <w:r>
              <w:rPr>
                <w:noProof/>
                <w:webHidden/>
              </w:rPr>
              <w:fldChar w:fldCharType="end"/>
            </w:r>
          </w:hyperlink>
        </w:p>
        <w:p w14:paraId="64435E93"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32" w:history="1">
            <w:r w:rsidRPr="008049CB">
              <w:rPr>
                <w:rStyle w:val="Hyperlink"/>
                <w:rFonts w:eastAsia="Times New Roman" w:cs="Times New Roman"/>
                <w:noProof/>
                <w:lang w:eastAsia="en-IN"/>
              </w:rPr>
              <w:t>1.1 Introduction</w:t>
            </w:r>
            <w:r>
              <w:rPr>
                <w:noProof/>
                <w:webHidden/>
              </w:rPr>
              <w:tab/>
            </w:r>
            <w:r>
              <w:rPr>
                <w:noProof/>
                <w:webHidden/>
              </w:rPr>
              <w:fldChar w:fldCharType="begin"/>
            </w:r>
            <w:r>
              <w:rPr>
                <w:noProof/>
                <w:webHidden/>
              </w:rPr>
              <w:instrText xml:space="preserve"> PAGEREF _Toc179044132 \h </w:instrText>
            </w:r>
            <w:r>
              <w:rPr>
                <w:noProof/>
                <w:webHidden/>
              </w:rPr>
            </w:r>
            <w:r>
              <w:rPr>
                <w:noProof/>
                <w:webHidden/>
              </w:rPr>
              <w:fldChar w:fldCharType="separate"/>
            </w:r>
            <w:r>
              <w:rPr>
                <w:noProof/>
                <w:webHidden/>
              </w:rPr>
              <w:t>7</w:t>
            </w:r>
            <w:r>
              <w:rPr>
                <w:noProof/>
                <w:webHidden/>
              </w:rPr>
              <w:fldChar w:fldCharType="end"/>
            </w:r>
          </w:hyperlink>
        </w:p>
        <w:p w14:paraId="0790249E"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33" w:history="1">
            <w:r w:rsidRPr="008049CB">
              <w:rPr>
                <w:rStyle w:val="Hyperlink"/>
                <w:rFonts w:cs="Times New Roman"/>
                <w:noProof/>
              </w:rPr>
              <w:t>1.2 Background of the Study</w:t>
            </w:r>
            <w:r>
              <w:rPr>
                <w:noProof/>
                <w:webHidden/>
              </w:rPr>
              <w:tab/>
            </w:r>
            <w:r>
              <w:rPr>
                <w:noProof/>
                <w:webHidden/>
              </w:rPr>
              <w:fldChar w:fldCharType="begin"/>
            </w:r>
            <w:r>
              <w:rPr>
                <w:noProof/>
                <w:webHidden/>
              </w:rPr>
              <w:instrText xml:space="preserve"> PAGEREF _Toc179044133 \h </w:instrText>
            </w:r>
            <w:r>
              <w:rPr>
                <w:noProof/>
                <w:webHidden/>
              </w:rPr>
            </w:r>
            <w:r>
              <w:rPr>
                <w:noProof/>
                <w:webHidden/>
              </w:rPr>
              <w:fldChar w:fldCharType="separate"/>
            </w:r>
            <w:r>
              <w:rPr>
                <w:noProof/>
                <w:webHidden/>
              </w:rPr>
              <w:t>7</w:t>
            </w:r>
            <w:r>
              <w:rPr>
                <w:noProof/>
                <w:webHidden/>
              </w:rPr>
              <w:fldChar w:fldCharType="end"/>
            </w:r>
          </w:hyperlink>
        </w:p>
        <w:p w14:paraId="3FD97480"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34" w:history="1">
            <w:r w:rsidRPr="008049CB">
              <w:rPr>
                <w:rStyle w:val="Hyperlink"/>
                <w:rFonts w:eastAsia="Times New Roman" w:cs="Times New Roman"/>
                <w:noProof/>
                <w:lang w:eastAsia="en-IN"/>
              </w:rPr>
              <w:t>1.3 Problem Statement</w:t>
            </w:r>
            <w:r>
              <w:rPr>
                <w:noProof/>
                <w:webHidden/>
              </w:rPr>
              <w:tab/>
            </w:r>
            <w:r>
              <w:rPr>
                <w:noProof/>
                <w:webHidden/>
              </w:rPr>
              <w:fldChar w:fldCharType="begin"/>
            </w:r>
            <w:r>
              <w:rPr>
                <w:noProof/>
                <w:webHidden/>
              </w:rPr>
              <w:instrText xml:space="preserve"> PAGEREF _Toc179044134 \h </w:instrText>
            </w:r>
            <w:r>
              <w:rPr>
                <w:noProof/>
                <w:webHidden/>
              </w:rPr>
            </w:r>
            <w:r>
              <w:rPr>
                <w:noProof/>
                <w:webHidden/>
              </w:rPr>
              <w:fldChar w:fldCharType="separate"/>
            </w:r>
            <w:r>
              <w:rPr>
                <w:noProof/>
                <w:webHidden/>
              </w:rPr>
              <w:t>7</w:t>
            </w:r>
            <w:r>
              <w:rPr>
                <w:noProof/>
                <w:webHidden/>
              </w:rPr>
              <w:fldChar w:fldCharType="end"/>
            </w:r>
          </w:hyperlink>
        </w:p>
        <w:p w14:paraId="145727B2"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35" w:history="1">
            <w:r w:rsidRPr="008049CB">
              <w:rPr>
                <w:rStyle w:val="Hyperlink"/>
                <w:rFonts w:eastAsia="Times New Roman" w:cs="Times New Roman"/>
                <w:noProof/>
                <w:lang w:eastAsia="en-IN"/>
              </w:rPr>
              <w:t>1.4 Aims, Objectives, Research Questions, Hypothesis</w:t>
            </w:r>
            <w:r>
              <w:rPr>
                <w:noProof/>
                <w:webHidden/>
              </w:rPr>
              <w:tab/>
            </w:r>
            <w:r>
              <w:rPr>
                <w:noProof/>
                <w:webHidden/>
              </w:rPr>
              <w:fldChar w:fldCharType="begin"/>
            </w:r>
            <w:r>
              <w:rPr>
                <w:noProof/>
                <w:webHidden/>
              </w:rPr>
              <w:instrText xml:space="preserve"> PAGEREF _Toc179044135 \h </w:instrText>
            </w:r>
            <w:r>
              <w:rPr>
                <w:noProof/>
                <w:webHidden/>
              </w:rPr>
            </w:r>
            <w:r>
              <w:rPr>
                <w:noProof/>
                <w:webHidden/>
              </w:rPr>
              <w:fldChar w:fldCharType="separate"/>
            </w:r>
            <w:r>
              <w:rPr>
                <w:noProof/>
                <w:webHidden/>
              </w:rPr>
              <w:t>8</w:t>
            </w:r>
            <w:r>
              <w:rPr>
                <w:noProof/>
                <w:webHidden/>
              </w:rPr>
              <w:fldChar w:fldCharType="end"/>
            </w:r>
          </w:hyperlink>
        </w:p>
        <w:p w14:paraId="6E9A9F4B"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36" w:history="1">
            <w:r w:rsidRPr="008049CB">
              <w:rPr>
                <w:rStyle w:val="Hyperlink"/>
                <w:rFonts w:eastAsia="Times New Roman" w:cs="Times New Roman"/>
                <w:noProof/>
                <w:lang w:eastAsia="en-IN"/>
              </w:rPr>
              <w:t>1.5 Research Rationale/Importance</w:t>
            </w:r>
            <w:r>
              <w:rPr>
                <w:noProof/>
                <w:webHidden/>
              </w:rPr>
              <w:tab/>
            </w:r>
            <w:r>
              <w:rPr>
                <w:noProof/>
                <w:webHidden/>
              </w:rPr>
              <w:fldChar w:fldCharType="begin"/>
            </w:r>
            <w:r>
              <w:rPr>
                <w:noProof/>
                <w:webHidden/>
              </w:rPr>
              <w:instrText xml:space="preserve"> PAGEREF _Toc179044136 \h </w:instrText>
            </w:r>
            <w:r>
              <w:rPr>
                <w:noProof/>
                <w:webHidden/>
              </w:rPr>
            </w:r>
            <w:r>
              <w:rPr>
                <w:noProof/>
                <w:webHidden/>
              </w:rPr>
              <w:fldChar w:fldCharType="separate"/>
            </w:r>
            <w:r>
              <w:rPr>
                <w:noProof/>
                <w:webHidden/>
              </w:rPr>
              <w:t>8</w:t>
            </w:r>
            <w:r>
              <w:rPr>
                <w:noProof/>
                <w:webHidden/>
              </w:rPr>
              <w:fldChar w:fldCharType="end"/>
            </w:r>
          </w:hyperlink>
        </w:p>
        <w:p w14:paraId="3CDDF2F6"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37" w:history="1">
            <w:r w:rsidRPr="008049CB">
              <w:rPr>
                <w:rStyle w:val="Hyperlink"/>
                <w:rFonts w:cs="Times New Roman"/>
                <w:noProof/>
              </w:rPr>
              <w:t>1.6 Methodology</w:t>
            </w:r>
            <w:r>
              <w:rPr>
                <w:noProof/>
                <w:webHidden/>
              </w:rPr>
              <w:tab/>
            </w:r>
            <w:r>
              <w:rPr>
                <w:noProof/>
                <w:webHidden/>
              </w:rPr>
              <w:fldChar w:fldCharType="begin"/>
            </w:r>
            <w:r>
              <w:rPr>
                <w:noProof/>
                <w:webHidden/>
              </w:rPr>
              <w:instrText xml:space="preserve"> PAGEREF _Toc179044137 \h </w:instrText>
            </w:r>
            <w:r>
              <w:rPr>
                <w:noProof/>
                <w:webHidden/>
              </w:rPr>
            </w:r>
            <w:r>
              <w:rPr>
                <w:noProof/>
                <w:webHidden/>
              </w:rPr>
              <w:fldChar w:fldCharType="separate"/>
            </w:r>
            <w:r>
              <w:rPr>
                <w:noProof/>
                <w:webHidden/>
              </w:rPr>
              <w:t>9</w:t>
            </w:r>
            <w:r>
              <w:rPr>
                <w:noProof/>
                <w:webHidden/>
              </w:rPr>
              <w:fldChar w:fldCharType="end"/>
            </w:r>
          </w:hyperlink>
        </w:p>
        <w:p w14:paraId="29BEA4CE"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38" w:history="1">
            <w:r w:rsidRPr="008049CB">
              <w:rPr>
                <w:rStyle w:val="Hyperlink"/>
                <w:rFonts w:eastAsia="Times New Roman" w:cs="Times New Roman"/>
                <w:noProof/>
                <w:lang w:eastAsia="en-IN"/>
              </w:rPr>
              <w:t>1.7 Scope of the Study/Demarcation</w:t>
            </w:r>
            <w:r>
              <w:rPr>
                <w:noProof/>
                <w:webHidden/>
              </w:rPr>
              <w:tab/>
            </w:r>
            <w:r>
              <w:rPr>
                <w:noProof/>
                <w:webHidden/>
              </w:rPr>
              <w:fldChar w:fldCharType="begin"/>
            </w:r>
            <w:r>
              <w:rPr>
                <w:noProof/>
                <w:webHidden/>
              </w:rPr>
              <w:instrText xml:space="preserve"> PAGEREF _Toc179044138 \h </w:instrText>
            </w:r>
            <w:r>
              <w:rPr>
                <w:noProof/>
                <w:webHidden/>
              </w:rPr>
            </w:r>
            <w:r>
              <w:rPr>
                <w:noProof/>
                <w:webHidden/>
              </w:rPr>
              <w:fldChar w:fldCharType="separate"/>
            </w:r>
            <w:r>
              <w:rPr>
                <w:noProof/>
                <w:webHidden/>
              </w:rPr>
              <w:t>9</w:t>
            </w:r>
            <w:r>
              <w:rPr>
                <w:noProof/>
                <w:webHidden/>
              </w:rPr>
              <w:fldChar w:fldCharType="end"/>
            </w:r>
          </w:hyperlink>
        </w:p>
        <w:p w14:paraId="11C539B9"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39" w:history="1">
            <w:r w:rsidRPr="008049CB">
              <w:rPr>
                <w:rStyle w:val="Hyperlink"/>
                <w:rFonts w:eastAsia="Times New Roman" w:cs="Times New Roman"/>
                <w:noProof/>
                <w:lang w:eastAsia="en-IN"/>
              </w:rPr>
              <w:t>1.8 Structure of the Dissertation</w:t>
            </w:r>
            <w:r>
              <w:rPr>
                <w:noProof/>
                <w:webHidden/>
              </w:rPr>
              <w:tab/>
            </w:r>
            <w:r>
              <w:rPr>
                <w:noProof/>
                <w:webHidden/>
              </w:rPr>
              <w:fldChar w:fldCharType="begin"/>
            </w:r>
            <w:r>
              <w:rPr>
                <w:noProof/>
                <w:webHidden/>
              </w:rPr>
              <w:instrText xml:space="preserve"> PAGEREF _Toc179044139 \h </w:instrText>
            </w:r>
            <w:r>
              <w:rPr>
                <w:noProof/>
                <w:webHidden/>
              </w:rPr>
            </w:r>
            <w:r>
              <w:rPr>
                <w:noProof/>
                <w:webHidden/>
              </w:rPr>
              <w:fldChar w:fldCharType="separate"/>
            </w:r>
            <w:r>
              <w:rPr>
                <w:noProof/>
                <w:webHidden/>
              </w:rPr>
              <w:t>9</w:t>
            </w:r>
            <w:r>
              <w:rPr>
                <w:noProof/>
                <w:webHidden/>
              </w:rPr>
              <w:fldChar w:fldCharType="end"/>
            </w:r>
          </w:hyperlink>
        </w:p>
        <w:p w14:paraId="56441B3D"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40" w:history="1">
            <w:r w:rsidRPr="008049CB">
              <w:rPr>
                <w:rStyle w:val="Hyperlink"/>
                <w:rFonts w:eastAsia="Times New Roman" w:cs="Times New Roman"/>
                <w:noProof/>
                <w:lang w:eastAsia="en-IN"/>
              </w:rPr>
              <w:t>1.9 Summary of Chapter 1</w:t>
            </w:r>
            <w:r>
              <w:rPr>
                <w:noProof/>
                <w:webHidden/>
              </w:rPr>
              <w:tab/>
            </w:r>
            <w:r>
              <w:rPr>
                <w:noProof/>
                <w:webHidden/>
              </w:rPr>
              <w:fldChar w:fldCharType="begin"/>
            </w:r>
            <w:r>
              <w:rPr>
                <w:noProof/>
                <w:webHidden/>
              </w:rPr>
              <w:instrText xml:space="preserve"> PAGEREF _Toc179044140 \h </w:instrText>
            </w:r>
            <w:r>
              <w:rPr>
                <w:noProof/>
                <w:webHidden/>
              </w:rPr>
            </w:r>
            <w:r>
              <w:rPr>
                <w:noProof/>
                <w:webHidden/>
              </w:rPr>
              <w:fldChar w:fldCharType="separate"/>
            </w:r>
            <w:r>
              <w:rPr>
                <w:noProof/>
                <w:webHidden/>
              </w:rPr>
              <w:t>10</w:t>
            </w:r>
            <w:r>
              <w:rPr>
                <w:noProof/>
                <w:webHidden/>
              </w:rPr>
              <w:fldChar w:fldCharType="end"/>
            </w:r>
          </w:hyperlink>
        </w:p>
        <w:p w14:paraId="0DD5D35F" w14:textId="77777777" w:rsidR="003507CD" w:rsidRDefault="003507CD">
          <w:pPr>
            <w:pStyle w:val="TOC1"/>
            <w:tabs>
              <w:tab w:val="right" w:leader="dot" w:pos="9016"/>
            </w:tabs>
            <w:rPr>
              <w:rFonts w:asciiTheme="minorHAnsi" w:eastAsiaTheme="minorEastAsia" w:hAnsiTheme="minorHAnsi"/>
              <w:noProof/>
              <w:sz w:val="22"/>
              <w:szCs w:val="20"/>
              <w:lang w:val="en-IN" w:eastAsia="en-IN" w:bidi="hi-IN"/>
            </w:rPr>
          </w:pPr>
          <w:hyperlink w:anchor="_Toc179044141" w:history="1">
            <w:r w:rsidRPr="008049CB">
              <w:rPr>
                <w:rStyle w:val="Hyperlink"/>
                <w:rFonts w:cs="Times New Roman"/>
                <w:noProof/>
              </w:rPr>
              <w:t>2. Chapter Two: Literature Review</w:t>
            </w:r>
            <w:r>
              <w:rPr>
                <w:noProof/>
                <w:webHidden/>
              </w:rPr>
              <w:tab/>
            </w:r>
            <w:r>
              <w:rPr>
                <w:noProof/>
                <w:webHidden/>
              </w:rPr>
              <w:fldChar w:fldCharType="begin"/>
            </w:r>
            <w:r>
              <w:rPr>
                <w:noProof/>
                <w:webHidden/>
              </w:rPr>
              <w:instrText xml:space="preserve"> PAGEREF _Toc179044141 \h </w:instrText>
            </w:r>
            <w:r>
              <w:rPr>
                <w:noProof/>
                <w:webHidden/>
              </w:rPr>
            </w:r>
            <w:r>
              <w:rPr>
                <w:noProof/>
                <w:webHidden/>
              </w:rPr>
              <w:fldChar w:fldCharType="separate"/>
            </w:r>
            <w:r>
              <w:rPr>
                <w:noProof/>
                <w:webHidden/>
              </w:rPr>
              <w:t>11</w:t>
            </w:r>
            <w:r>
              <w:rPr>
                <w:noProof/>
                <w:webHidden/>
              </w:rPr>
              <w:fldChar w:fldCharType="end"/>
            </w:r>
          </w:hyperlink>
        </w:p>
        <w:p w14:paraId="5F1A9FAD"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42" w:history="1">
            <w:r w:rsidRPr="008049CB">
              <w:rPr>
                <w:rStyle w:val="Hyperlink"/>
                <w:rFonts w:cs="Times New Roman"/>
                <w:noProof/>
              </w:rPr>
              <w:t xml:space="preserve">2.1. </w:t>
            </w:r>
            <w:r w:rsidRPr="008049CB">
              <w:rPr>
                <w:rStyle w:val="Hyperlink"/>
                <w:rFonts w:cs="Times New Roman"/>
                <w:bCs/>
                <w:noProof/>
              </w:rPr>
              <w:t>Introduction</w:t>
            </w:r>
            <w:r>
              <w:rPr>
                <w:noProof/>
                <w:webHidden/>
              </w:rPr>
              <w:tab/>
            </w:r>
            <w:r>
              <w:rPr>
                <w:noProof/>
                <w:webHidden/>
              </w:rPr>
              <w:fldChar w:fldCharType="begin"/>
            </w:r>
            <w:r>
              <w:rPr>
                <w:noProof/>
                <w:webHidden/>
              </w:rPr>
              <w:instrText xml:space="preserve"> PAGEREF _Toc179044142 \h </w:instrText>
            </w:r>
            <w:r>
              <w:rPr>
                <w:noProof/>
                <w:webHidden/>
              </w:rPr>
            </w:r>
            <w:r>
              <w:rPr>
                <w:noProof/>
                <w:webHidden/>
              </w:rPr>
              <w:fldChar w:fldCharType="separate"/>
            </w:r>
            <w:r>
              <w:rPr>
                <w:noProof/>
                <w:webHidden/>
              </w:rPr>
              <w:t>11</w:t>
            </w:r>
            <w:r>
              <w:rPr>
                <w:noProof/>
                <w:webHidden/>
              </w:rPr>
              <w:fldChar w:fldCharType="end"/>
            </w:r>
          </w:hyperlink>
        </w:p>
        <w:p w14:paraId="1B6CAA95"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43" w:history="1">
            <w:r w:rsidRPr="008049CB">
              <w:rPr>
                <w:rStyle w:val="Hyperlink"/>
                <w:rFonts w:cs="Times New Roman"/>
                <w:noProof/>
              </w:rPr>
              <w:t>2.2 Base Theory of the Sub-discipline</w:t>
            </w:r>
            <w:r>
              <w:rPr>
                <w:noProof/>
                <w:webHidden/>
              </w:rPr>
              <w:tab/>
            </w:r>
            <w:r>
              <w:rPr>
                <w:noProof/>
                <w:webHidden/>
              </w:rPr>
              <w:fldChar w:fldCharType="begin"/>
            </w:r>
            <w:r>
              <w:rPr>
                <w:noProof/>
                <w:webHidden/>
              </w:rPr>
              <w:instrText xml:space="preserve"> PAGEREF _Toc179044143 \h </w:instrText>
            </w:r>
            <w:r>
              <w:rPr>
                <w:noProof/>
                <w:webHidden/>
              </w:rPr>
            </w:r>
            <w:r>
              <w:rPr>
                <w:noProof/>
                <w:webHidden/>
              </w:rPr>
              <w:fldChar w:fldCharType="separate"/>
            </w:r>
            <w:r>
              <w:rPr>
                <w:noProof/>
                <w:webHidden/>
              </w:rPr>
              <w:t>11</w:t>
            </w:r>
            <w:r>
              <w:rPr>
                <w:noProof/>
                <w:webHidden/>
              </w:rPr>
              <w:fldChar w:fldCharType="end"/>
            </w:r>
          </w:hyperlink>
        </w:p>
        <w:p w14:paraId="32D8DDD6"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44" w:history="1">
            <w:r w:rsidRPr="008049CB">
              <w:rPr>
                <w:rStyle w:val="Hyperlink"/>
                <w:rFonts w:cs="Times New Roman"/>
                <w:noProof/>
              </w:rPr>
              <w:t>2.3 Theoretical Frameworks/Models, and Related Research Issues</w:t>
            </w:r>
            <w:r>
              <w:rPr>
                <w:noProof/>
                <w:webHidden/>
              </w:rPr>
              <w:tab/>
            </w:r>
            <w:r>
              <w:rPr>
                <w:noProof/>
                <w:webHidden/>
              </w:rPr>
              <w:fldChar w:fldCharType="begin"/>
            </w:r>
            <w:r>
              <w:rPr>
                <w:noProof/>
                <w:webHidden/>
              </w:rPr>
              <w:instrText xml:space="preserve"> PAGEREF _Toc179044144 \h </w:instrText>
            </w:r>
            <w:r>
              <w:rPr>
                <w:noProof/>
                <w:webHidden/>
              </w:rPr>
            </w:r>
            <w:r>
              <w:rPr>
                <w:noProof/>
                <w:webHidden/>
              </w:rPr>
              <w:fldChar w:fldCharType="separate"/>
            </w:r>
            <w:r>
              <w:rPr>
                <w:noProof/>
                <w:webHidden/>
              </w:rPr>
              <w:t>12</w:t>
            </w:r>
            <w:r>
              <w:rPr>
                <w:noProof/>
                <w:webHidden/>
              </w:rPr>
              <w:fldChar w:fldCharType="end"/>
            </w:r>
          </w:hyperlink>
        </w:p>
        <w:p w14:paraId="44C32E10"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45" w:history="1">
            <w:r w:rsidRPr="008049CB">
              <w:rPr>
                <w:rStyle w:val="Hyperlink"/>
                <w:rFonts w:cs="Times New Roman"/>
                <w:noProof/>
              </w:rPr>
              <w:t>2.4 Previous Studies and Lessons Learnt</w:t>
            </w:r>
            <w:r>
              <w:rPr>
                <w:noProof/>
                <w:webHidden/>
              </w:rPr>
              <w:tab/>
            </w:r>
            <w:r>
              <w:rPr>
                <w:noProof/>
                <w:webHidden/>
              </w:rPr>
              <w:fldChar w:fldCharType="begin"/>
            </w:r>
            <w:r>
              <w:rPr>
                <w:noProof/>
                <w:webHidden/>
              </w:rPr>
              <w:instrText xml:space="preserve"> PAGEREF _Toc179044145 \h </w:instrText>
            </w:r>
            <w:r>
              <w:rPr>
                <w:noProof/>
                <w:webHidden/>
              </w:rPr>
            </w:r>
            <w:r>
              <w:rPr>
                <w:noProof/>
                <w:webHidden/>
              </w:rPr>
              <w:fldChar w:fldCharType="separate"/>
            </w:r>
            <w:r>
              <w:rPr>
                <w:noProof/>
                <w:webHidden/>
              </w:rPr>
              <w:t>13</w:t>
            </w:r>
            <w:r>
              <w:rPr>
                <w:noProof/>
                <w:webHidden/>
              </w:rPr>
              <w:fldChar w:fldCharType="end"/>
            </w:r>
          </w:hyperlink>
        </w:p>
        <w:p w14:paraId="0ECAF50E"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46" w:history="1">
            <w:r w:rsidRPr="008049CB">
              <w:rPr>
                <w:rStyle w:val="Hyperlink"/>
                <w:rFonts w:cs="Times New Roman"/>
                <w:noProof/>
              </w:rPr>
              <w:t>2.5 Gaps Identified to Situate Own Research</w:t>
            </w:r>
            <w:r>
              <w:rPr>
                <w:noProof/>
                <w:webHidden/>
              </w:rPr>
              <w:tab/>
            </w:r>
            <w:r>
              <w:rPr>
                <w:noProof/>
                <w:webHidden/>
              </w:rPr>
              <w:fldChar w:fldCharType="begin"/>
            </w:r>
            <w:r>
              <w:rPr>
                <w:noProof/>
                <w:webHidden/>
              </w:rPr>
              <w:instrText xml:space="preserve"> PAGEREF _Toc179044146 \h </w:instrText>
            </w:r>
            <w:r>
              <w:rPr>
                <w:noProof/>
                <w:webHidden/>
              </w:rPr>
            </w:r>
            <w:r>
              <w:rPr>
                <w:noProof/>
                <w:webHidden/>
              </w:rPr>
              <w:fldChar w:fldCharType="separate"/>
            </w:r>
            <w:r>
              <w:rPr>
                <w:noProof/>
                <w:webHidden/>
              </w:rPr>
              <w:t>15</w:t>
            </w:r>
            <w:r>
              <w:rPr>
                <w:noProof/>
                <w:webHidden/>
              </w:rPr>
              <w:fldChar w:fldCharType="end"/>
            </w:r>
          </w:hyperlink>
        </w:p>
        <w:p w14:paraId="1B27DA61"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47" w:history="1">
            <w:r w:rsidRPr="008049CB">
              <w:rPr>
                <w:rStyle w:val="Hyperlink"/>
                <w:rFonts w:cs="Times New Roman"/>
                <w:noProof/>
              </w:rPr>
              <w:t>2.6 Summary</w:t>
            </w:r>
            <w:r>
              <w:rPr>
                <w:noProof/>
                <w:webHidden/>
              </w:rPr>
              <w:tab/>
            </w:r>
            <w:r>
              <w:rPr>
                <w:noProof/>
                <w:webHidden/>
              </w:rPr>
              <w:fldChar w:fldCharType="begin"/>
            </w:r>
            <w:r>
              <w:rPr>
                <w:noProof/>
                <w:webHidden/>
              </w:rPr>
              <w:instrText xml:space="preserve"> PAGEREF _Toc179044147 \h </w:instrText>
            </w:r>
            <w:r>
              <w:rPr>
                <w:noProof/>
                <w:webHidden/>
              </w:rPr>
            </w:r>
            <w:r>
              <w:rPr>
                <w:noProof/>
                <w:webHidden/>
              </w:rPr>
              <w:fldChar w:fldCharType="separate"/>
            </w:r>
            <w:r>
              <w:rPr>
                <w:noProof/>
                <w:webHidden/>
              </w:rPr>
              <w:t>16</w:t>
            </w:r>
            <w:r>
              <w:rPr>
                <w:noProof/>
                <w:webHidden/>
              </w:rPr>
              <w:fldChar w:fldCharType="end"/>
            </w:r>
          </w:hyperlink>
        </w:p>
        <w:p w14:paraId="62F168DE" w14:textId="77777777" w:rsidR="003507CD" w:rsidRDefault="003507CD">
          <w:pPr>
            <w:pStyle w:val="TOC1"/>
            <w:tabs>
              <w:tab w:val="right" w:leader="dot" w:pos="9016"/>
            </w:tabs>
            <w:rPr>
              <w:rFonts w:asciiTheme="minorHAnsi" w:eastAsiaTheme="minorEastAsia" w:hAnsiTheme="minorHAnsi"/>
              <w:noProof/>
              <w:sz w:val="22"/>
              <w:szCs w:val="20"/>
              <w:lang w:val="en-IN" w:eastAsia="en-IN" w:bidi="hi-IN"/>
            </w:rPr>
          </w:pPr>
          <w:hyperlink w:anchor="_Toc179044148" w:history="1">
            <w:r w:rsidRPr="008049CB">
              <w:rPr>
                <w:rStyle w:val="Hyperlink"/>
                <w:rFonts w:cs="Times New Roman"/>
                <w:noProof/>
              </w:rPr>
              <w:t>3. Chapter Three: Research Methods &amp; Methodologies</w:t>
            </w:r>
            <w:r>
              <w:rPr>
                <w:noProof/>
                <w:webHidden/>
              </w:rPr>
              <w:tab/>
            </w:r>
            <w:r>
              <w:rPr>
                <w:noProof/>
                <w:webHidden/>
              </w:rPr>
              <w:fldChar w:fldCharType="begin"/>
            </w:r>
            <w:r>
              <w:rPr>
                <w:noProof/>
                <w:webHidden/>
              </w:rPr>
              <w:instrText xml:space="preserve"> PAGEREF _Toc179044148 \h </w:instrText>
            </w:r>
            <w:r>
              <w:rPr>
                <w:noProof/>
                <w:webHidden/>
              </w:rPr>
            </w:r>
            <w:r>
              <w:rPr>
                <w:noProof/>
                <w:webHidden/>
              </w:rPr>
              <w:fldChar w:fldCharType="separate"/>
            </w:r>
            <w:r>
              <w:rPr>
                <w:noProof/>
                <w:webHidden/>
              </w:rPr>
              <w:t>16</w:t>
            </w:r>
            <w:r>
              <w:rPr>
                <w:noProof/>
                <w:webHidden/>
              </w:rPr>
              <w:fldChar w:fldCharType="end"/>
            </w:r>
          </w:hyperlink>
        </w:p>
        <w:p w14:paraId="6250FE3D"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49" w:history="1">
            <w:r w:rsidRPr="008049CB">
              <w:rPr>
                <w:rStyle w:val="Hyperlink"/>
                <w:rFonts w:cs="Times New Roman"/>
                <w:noProof/>
              </w:rPr>
              <w:t>3.1. Introduction</w:t>
            </w:r>
            <w:r>
              <w:rPr>
                <w:noProof/>
                <w:webHidden/>
              </w:rPr>
              <w:tab/>
            </w:r>
            <w:r>
              <w:rPr>
                <w:noProof/>
                <w:webHidden/>
              </w:rPr>
              <w:fldChar w:fldCharType="begin"/>
            </w:r>
            <w:r>
              <w:rPr>
                <w:noProof/>
                <w:webHidden/>
              </w:rPr>
              <w:instrText xml:space="preserve"> PAGEREF _Toc179044149 \h </w:instrText>
            </w:r>
            <w:r>
              <w:rPr>
                <w:noProof/>
                <w:webHidden/>
              </w:rPr>
            </w:r>
            <w:r>
              <w:rPr>
                <w:noProof/>
                <w:webHidden/>
              </w:rPr>
              <w:fldChar w:fldCharType="separate"/>
            </w:r>
            <w:r>
              <w:rPr>
                <w:noProof/>
                <w:webHidden/>
              </w:rPr>
              <w:t>16</w:t>
            </w:r>
            <w:r>
              <w:rPr>
                <w:noProof/>
                <w:webHidden/>
              </w:rPr>
              <w:fldChar w:fldCharType="end"/>
            </w:r>
          </w:hyperlink>
        </w:p>
        <w:p w14:paraId="58365216"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50" w:history="1">
            <w:r w:rsidRPr="008049CB">
              <w:rPr>
                <w:rStyle w:val="Hyperlink"/>
                <w:rFonts w:cs="Times New Roman"/>
                <w:noProof/>
              </w:rPr>
              <w:t>3.2 Philosophical Position of the Research and Why?</w:t>
            </w:r>
            <w:r>
              <w:rPr>
                <w:noProof/>
                <w:webHidden/>
              </w:rPr>
              <w:tab/>
            </w:r>
            <w:r>
              <w:rPr>
                <w:noProof/>
                <w:webHidden/>
              </w:rPr>
              <w:fldChar w:fldCharType="begin"/>
            </w:r>
            <w:r>
              <w:rPr>
                <w:noProof/>
                <w:webHidden/>
              </w:rPr>
              <w:instrText xml:space="preserve"> PAGEREF _Toc179044150 \h </w:instrText>
            </w:r>
            <w:r>
              <w:rPr>
                <w:noProof/>
                <w:webHidden/>
              </w:rPr>
            </w:r>
            <w:r>
              <w:rPr>
                <w:noProof/>
                <w:webHidden/>
              </w:rPr>
              <w:fldChar w:fldCharType="separate"/>
            </w:r>
            <w:r>
              <w:rPr>
                <w:noProof/>
                <w:webHidden/>
              </w:rPr>
              <w:t>17</w:t>
            </w:r>
            <w:r>
              <w:rPr>
                <w:noProof/>
                <w:webHidden/>
              </w:rPr>
              <w:fldChar w:fldCharType="end"/>
            </w:r>
          </w:hyperlink>
        </w:p>
        <w:p w14:paraId="36F7ED5C"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51" w:history="1">
            <w:r w:rsidRPr="008049CB">
              <w:rPr>
                <w:rStyle w:val="Hyperlink"/>
                <w:rFonts w:cs="Times New Roman"/>
                <w:noProof/>
              </w:rPr>
              <w:t>3.3 Paradigm Position of the Research and Why?</w:t>
            </w:r>
            <w:r>
              <w:rPr>
                <w:noProof/>
                <w:webHidden/>
              </w:rPr>
              <w:tab/>
            </w:r>
            <w:r>
              <w:rPr>
                <w:noProof/>
                <w:webHidden/>
              </w:rPr>
              <w:fldChar w:fldCharType="begin"/>
            </w:r>
            <w:r>
              <w:rPr>
                <w:noProof/>
                <w:webHidden/>
              </w:rPr>
              <w:instrText xml:space="preserve"> PAGEREF _Toc179044151 \h </w:instrText>
            </w:r>
            <w:r>
              <w:rPr>
                <w:noProof/>
                <w:webHidden/>
              </w:rPr>
            </w:r>
            <w:r>
              <w:rPr>
                <w:noProof/>
                <w:webHidden/>
              </w:rPr>
              <w:fldChar w:fldCharType="separate"/>
            </w:r>
            <w:r>
              <w:rPr>
                <w:noProof/>
                <w:webHidden/>
              </w:rPr>
              <w:t>17</w:t>
            </w:r>
            <w:r>
              <w:rPr>
                <w:noProof/>
                <w:webHidden/>
              </w:rPr>
              <w:fldChar w:fldCharType="end"/>
            </w:r>
          </w:hyperlink>
        </w:p>
        <w:p w14:paraId="6059B451"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52" w:history="1">
            <w:r w:rsidRPr="008049CB">
              <w:rPr>
                <w:rStyle w:val="Hyperlink"/>
                <w:rFonts w:cs="Times New Roman"/>
                <w:noProof/>
              </w:rPr>
              <w:t>3.4 Position of Research Approach and Why?</w:t>
            </w:r>
            <w:r>
              <w:rPr>
                <w:noProof/>
                <w:webHidden/>
              </w:rPr>
              <w:tab/>
            </w:r>
            <w:r>
              <w:rPr>
                <w:noProof/>
                <w:webHidden/>
              </w:rPr>
              <w:fldChar w:fldCharType="begin"/>
            </w:r>
            <w:r>
              <w:rPr>
                <w:noProof/>
                <w:webHidden/>
              </w:rPr>
              <w:instrText xml:space="preserve"> PAGEREF _Toc179044152 \h </w:instrText>
            </w:r>
            <w:r>
              <w:rPr>
                <w:noProof/>
                <w:webHidden/>
              </w:rPr>
            </w:r>
            <w:r>
              <w:rPr>
                <w:noProof/>
                <w:webHidden/>
              </w:rPr>
              <w:fldChar w:fldCharType="separate"/>
            </w:r>
            <w:r>
              <w:rPr>
                <w:noProof/>
                <w:webHidden/>
              </w:rPr>
              <w:t>17</w:t>
            </w:r>
            <w:r>
              <w:rPr>
                <w:noProof/>
                <w:webHidden/>
              </w:rPr>
              <w:fldChar w:fldCharType="end"/>
            </w:r>
          </w:hyperlink>
        </w:p>
        <w:p w14:paraId="6C6775B8"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53" w:history="1">
            <w:r w:rsidRPr="008049CB">
              <w:rPr>
                <w:rStyle w:val="Hyperlink"/>
                <w:rFonts w:cs="Times New Roman"/>
                <w:noProof/>
              </w:rPr>
              <w:t>3.5 Methodological Stance of the Research and Why?</w:t>
            </w:r>
            <w:r>
              <w:rPr>
                <w:noProof/>
                <w:webHidden/>
              </w:rPr>
              <w:tab/>
            </w:r>
            <w:r>
              <w:rPr>
                <w:noProof/>
                <w:webHidden/>
              </w:rPr>
              <w:fldChar w:fldCharType="begin"/>
            </w:r>
            <w:r>
              <w:rPr>
                <w:noProof/>
                <w:webHidden/>
              </w:rPr>
              <w:instrText xml:space="preserve"> PAGEREF _Toc179044153 \h </w:instrText>
            </w:r>
            <w:r>
              <w:rPr>
                <w:noProof/>
                <w:webHidden/>
              </w:rPr>
            </w:r>
            <w:r>
              <w:rPr>
                <w:noProof/>
                <w:webHidden/>
              </w:rPr>
              <w:fldChar w:fldCharType="separate"/>
            </w:r>
            <w:r>
              <w:rPr>
                <w:noProof/>
                <w:webHidden/>
              </w:rPr>
              <w:t>17</w:t>
            </w:r>
            <w:r>
              <w:rPr>
                <w:noProof/>
                <w:webHidden/>
              </w:rPr>
              <w:fldChar w:fldCharType="end"/>
            </w:r>
          </w:hyperlink>
        </w:p>
        <w:p w14:paraId="581BFC11"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54" w:history="1">
            <w:r w:rsidRPr="008049CB">
              <w:rPr>
                <w:rStyle w:val="Hyperlink"/>
                <w:rFonts w:cs="Times New Roman"/>
                <w:noProof/>
              </w:rPr>
              <w:t>3.6 Stance of the Research Strategy and Design and Why?</w:t>
            </w:r>
            <w:r>
              <w:rPr>
                <w:noProof/>
                <w:webHidden/>
              </w:rPr>
              <w:tab/>
            </w:r>
            <w:r>
              <w:rPr>
                <w:noProof/>
                <w:webHidden/>
              </w:rPr>
              <w:fldChar w:fldCharType="begin"/>
            </w:r>
            <w:r>
              <w:rPr>
                <w:noProof/>
                <w:webHidden/>
              </w:rPr>
              <w:instrText xml:space="preserve"> PAGEREF _Toc179044154 \h </w:instrText>
            </w:r>
            <w:r>
              <w:rPr>
                <w:noProof/>
                <w:webHidden/>
              </w:rPr>
            </w:r>
            <w:r>
              <w:rPr>
                <w:noProof/>
                <w:webHidden/>
              </w:rPr>
              <w:fldChar w:fldCharType="separate"/>
            </w:r>
            <w:r>
              <w:rPr>
                <w:noProof/>
                <w:webHidden/>
              </w:rPr>
              <w:t>17</w:t>
            </w:r>
            <w:r>
              <w:rPr>
                <w:noProof/>
                <w:webHidden/>
              </w:rPr>
              <w:fldChar w:fldCharType="end"/>
            </w:r>
          </w:hyperlink>
        </w:p>
        <w:p w14:paraId="44A20B7E"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55" w:history="1">
            <w:r w:rsidRPr="008049CB">
              <w:rPr>
                <w:rStyle w:val="Hyperlink"/>
                <w:rFonts w:cs="Times New Roman"/>
                <w:noProof/>
              </w:rPr>
              <w:t>3.7 Research Sample and Population</w:t>
            </w:r>
            <w:r>
              <w:rPr>
                <w:noProof/>
                <w:webHidden/>
              </w:rPr>
              <w:tab/>
            </w:r>
            <w:r>
              <w:rPr>
                <w:noProof/>
                <w:webHidden/>
              </w:rPr>
              <w:fldChar w:fldCharType="begin"/>
            </w:r>
            <w:r>
              <w:rPr>
                <w:noProof/>
                <w:webHidden/>
              </w:rPr>
              <w:instrText xml:space="preserve"> PAGEREF _Toc179044155 \h </w:instrText>
            </w:r>
            <w:r>
              <w:rPr>
                <w:noProof/>
                <w:webHidden/>
              </w:rPr>
            </w:r>
            <w:r>
              <w:rPr>
                <w:noProof/>
                <w:webHidden/>
              </w:rPr>
              <w:fldChar w:fldCharType="separate"/>
            </w:r>
            <w:r>
              <w:rPr>
                <w:noProof/>
                <w:webHidden/>
              </w:rPr>
              <w:t>18</w:t>
            </w:r>
            <w:r>
              <w:rPr>
                <w:noProof/>
                <w:webHidden/>
              </w:rPr>
              <w:fldChar w:fldCharType="end"/>
            </w:r>
          </w:hyperlink>
        </w:p>
        <w:p w14:paraId="179FA928"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56" w:history="1">
            <w:r w:rsidRPr="008049CB">
              <w:rPr>
                <w:rStyle w:val="Hyperlink"/>
                <w:rFonts w:cs="Times New Roman"/>
                <w:noProof/>
              </w:rPr>
              <w:t>3.8 Data Collection and Data Analysis Tools/Techniques</w:t>
            </w:r>
            <w:r>
              <w:rPr>
                <w:noProof/>
                <w:webHidden/>
              </w:rPr>
              <w:tab/>
            </w:r>
            <w:r>
              <w:rPr>
                <w:noProof/>
                <w:webHidden/>
              </w:rPr>
              <w:fldChar w:fldCharType="begin"/>
            </w:r>
            <w:r>
              <w:rPr>
                <w:noProof/>
                <w:webHidden/>
              </w:rPr>
              <w:instrText xml:space="preserve"> PAGEREF _Toc179044156 \h </w:instrText>
            </w:r>
            <w:r>
              <w:rPr>
                <w:noProof/>
                <w:webHidden/>
              </w:rPr>
            </w:r>
            <w:r>
              <w:rPr>
                <w:noProof/>
                <w:webHidden/>
              </w:rPr>
              <w:fldChar w:fldCharType="separate"/>
            </w:r>
            <w:r>
              <w:rPr>
                <w:noProof/>
                <w:webHidden/>
              </w:rPr>
              <w:t>18</w:t>
            </w:r>
            <w:r>
              <w:rPr>
                <w:noProof/>
                <w:webHidden/>
              </w:rPr>
              <w:fldChar w:fldCharType="end"/>
            </w:r>
          </w:hyperlink>
        </w:p>
        <w:p w14:paraId="632928D7"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57" w:history="1">
            <w:r w:rsidRPr="008049CB">
              <w:rPr>
                <w:rStyle w:val="Hyperlink"/>
                <w:rFonts w:cs="Times New Roman"/>
                <w:noProof/>
              </w:rPr>
              <w:t>3.9 Ethical Considerations of the Research</w:t>
            </w:r>
            <w:r>
              <w:rPr>
                <w:noProof/>
                <w:webHidden/>
              </w:rPr>
              <w:tab/>
            </w:r>
            <w:r>
              <w:rPr>
                <w:noProof/>
                <w:webHidden/>
              </w:rPr>
              <w:fldChar w:fldCharType="begin"/>
            </w:r>
            <w:r>
              <w:rPr>
                <w:noProof/>
                <w:webHidden/>
              </w:rPr>
              <w:instrText xml:space="preserve"> PAGEREF _Toc179044157 \h </w:instrText>
            </w:r>
            <w:r>
              <w:rPr>
                <w:noProof/>
                <w:webHidden/>
              </w:rPr>
            </w:r>
            <w:r>
              <w:rPr>
                <w:noProof/>
                <w:webHidden/>
              </w:rPr>
              <w:fldChar w:fldCharType="separate"/>
            </w:r>
            <w:r>
              <w:rPr>
                <w:noProof/>
                <w:webHidden/>
              </w:rPr>
              <w:t>18</w:t>
            </w:r>
            <w:r>
              <w:rPr>
                <w:noProof/>
                <w:webHidden/>
              </w:rPr>
              <w:fldChar w:fldCharType="end"/>
            </w:r>
          </w:hyperlink>
        </w:p>
        <w:p w14:paraId="3D109A9F"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58" w:history="1">
            <w:r w:rsidRPr="008049CB">
              <w:rPr>
                <w:rStyle w:val="Hyperlink"/>
                <w:rFonts w:cs="Times New Roman"/>
                <w:noProof/>
              </w:rPr>
              <w:t>3.10 Summary of Chapter 3</w:t>
            </w:r>
            <w:r>
              <w:rPr>
                <w:noProof/>
                <w:webHidden/>
              </w:rPr>
              <w:tab/>
            </w:r>
            <w:r>
              <w:rPr>
                <w:noProof/>
                <w:webHidden/>
              </w:rPr>
              <w:fldChar w:fldCharType="begin"/>
            </w:r>
            <w:r>
              <w:rPr>
                <w:noProof/>
                <w:webHidden/>
              </w:rPr>
              <w:instrText xml:space="preserve"> PAGEREF _Toc179044158 \h </w:instrText>
            </w:r>
            <w:r>
              <w:rPr>
                <w:noProof/>
                <w:webHidden/>
              </w:rPr>
            </w:r>
            <w:r>
              <w:rPr>
                <w:noProof/>
                <w:webHidden/>
              </w:rPr>
              <w:fldChar w:fldCharType="separate"/>
            </w:r>
            <w:r>
              <w:rPr>
                <w:noProof/>
                <w:webHidden/>
              </w:rPr>
              <w:t>19</w:t>
            </w:r>
            <w:r>
              <w:rPr>
                <w:noProof/>
                <w:webHidden/>
              </w:rPr>
              <w:fldChar w:fldCharType="end"/>
            </w:r>
          </w:hyperlink>
        </w:p>
        <w:p w14:paraId="4108896C" w14:textId="77777777" w:rsidR="003507CD" w:rsidRDefault="003507CD">
          <w:pPr>
            <w:pStyle w:val="TOC1"/>
            <w:tabs>
              <w:tab w:val="right" w:leader="dot" w:pos="9016"/>
            </w:tabs>
            <w:rPr>
              <w:rFonts w:asciiTheme="minorHAnsi" w:eastAsiaTheme="minorEastAsia" w:hAnsiTheme="minorHAnsi"/>
              <w:noProof/>
              <w:sz w:val="22"/>
              <w:szCs w:val="20"/>
              <w:lang w:val="en-IN" w:eastAsia="en-IN" w:bidi="hi-IN"/>
            </w:rPr>
          </w:pPr>
          <w:hyperlink w:anchor="_Toc179044159" w:history="1">
            <w:r w:rsidRPr="008049CB">
              <w:rPr>
                <w:rStyle w:val="Hyperlink"/>
                <w:rFonts w:cs="Times New Roman"/>
                <w:noProof/>
              </w:rPr>
              <w:t>4. Chapter Four: Data Analysis and Discussions</w:t>
            </w:r>
            <w:r>
              <w:rPr>
                <w:noProof/>
                <w:webHidden/>
              </w:rPr>
              <w:tab/>
            </w:r>
            <w:r>
              <w:rPr>
                <w:noProof/>
                <w:webHidden/>
              </w:rPr>
              <w:fldChar w:fldCharType="begin"/>
            </w:r>
            <w:r>
              <w:rPr>
                <w:noProof/>
                <w:webHidden/>
              </w:rPr>
              <w:instrText xml:space="preserve"> PAGEREF _Toc179044159 \h </w:instrText>
            </w:r>
            <w:r>
              <w:rPr>
                <w:noProof/>
                <w:webHidden/>
              </w:rPr>
            </w:r>
            <w:r>
              <w:rPr>
                <w:noProof/>
                <w:webHidden/>
              </w:rPr>
              <w:fldChar w:fldCharType="separate"/>
            </w:r>
            <w:r>
              <w:rPr>
                <w:noProof/>
                <w:webHidden/>
              </w:rPr>
              <w:t>19</w:t>
            </w:r>
            <w:r>
              <w:rPr>
                <w:noProof/>
                <w:webHidden/>
              </w:rPr>
              <w:fldChar w:fldCharType="end"/>
            </w:r>
          </w:hyperlink>
        </w:p>
        <w:p w14:paraId="7F8CCEE5"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60" w:history="1">
            <w:r w:rsidRPr="008049CB">
              <w:rPr>
                <w:rStyle w:val="Hyperlink"/>
                <w:rFonts w:cs="Times New Roman"/>
                <w:noProof/>
              </w:rPr>
              <w:t>4.1. Introduction</w:t>
            </w:r>
            <w:r>
              <w:rPr>
                <w:noProof/>
                <w:webHidden/>
              </w:rPr>
              <w:tab/>
            </w:r>
            <w:r>
              <w:rPr>
                <w:noProof/>
                <w:webHidden/>
              </w:rPr>
              <w:fldChar w:fldCharType="begin"/>
            </w:r>
            <w:r>
              <w:rPr>
                <w:noProof/>
                <w:webHidden/>
              </w:rPr>
              <w:instrText xml:space="preserve"> PAGEREF _Toc179044160 \h </w:instrText>
            </w:r>
            <w:r>
              <w:rPr>
                <w:noProof/>
                <w:webHidden/>
              </w:rPr>
            </w:r>
            <w:r>
              <w:rPr>
                <w:noProof/>
                <w:webHidden/>
              </w:rPr>
              <w:fldChar w:fldCharType="separate"/>
            </w:r>
            <w:r>
              <w:rPr>
                <w:noProof/>
                <w:webHidden/>
              </w:rPr>
              <w:t>19</w:t>
            </w:r>
            <w:r>
              <w:rPr>
                <w:noProof/>
                <w:webHidden/>
              </w:rPr>
              <w:fldChar w:fldCharType="end"/>
            </w:r>
          </w:hyperlink>
        </w:p>
        <w:p w14:paraId="57EA1F27"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61" w:history="1">
            <w:r w:rsidRPr="008049CB">
              <w:rPr>
                <w:rStyle w:val="Hyperlink"/>
                <w:rFonts w:cs="Times New Roman"/>
                <w:noProof/>
              </w:rPr>
              <w:t>4.2: Analysis and Discussions of Your Findings/Data</w:t>
            </w:r>
            <w:r>
              <w:rPr>
                <w:noProof/>
                <w:webHidden/>
              </w:rPr>
              <w:tab/>
            </w:r>
            <w:r>
              <w:rPr>
                <w:noProof/>
                <w:webHidden/>
              </w:rPr>
              <w:fldChar w:fldCharType="begin"/>
            </w:r>
            <w:r>
              <w:rPr>
                <w:noProof/>
                <w:webHidden/>
              </w:rPr>
              <w:instrText xml:space="preserve"> PAGEREF _Toc179044161 \h </w:instrText>
            </w:r>
            <w:r>
              <w:rPr>
                <w:noProof/>
                <w:webHidden/>
              </w:rPr>
            </w:r>
            <w:r>
              <w:rPr>
                <w:noProof/>
                <w:webHidden/>
              </w:rPr>
              <w:fldChar w:fldCharType="separate"/>
            </w:r>
            <w:r>
              <w:rPr>
                <w:noProof/>
                <w:webHidden/>
              </w:rPr>
              <w:t>19</w:t>
            </w:r>
            <w:r>
              <w:rPr>
                <w:noProof/>
                <w:webHidden/>
              </w:rPr>
              <w:fldChar w:fldCharType="end"/>
            </w:r>
          </w:hyperlink>
        </w:p>
        <w:p w14:paraId="4BB9EDAA"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62" w:history="1">
            <w:r w:rsidRPr="008049CB">
              <w:rPr>
                <w:rStyle w:val="Hyperlink"/>
                <w:rFonts w:cs="Times New Roman"/>
                <w:noProof/>
              </w:rPr>
              <w:t>4.3. Summary of Chapter 4</w:t>
            </w:r>
            <w:r>
              <w:rPr>
                <w:noProof/>
                <w:webHidden/>
              </w:rPr>
              <w:tab/>
            </w:r>
            <w:r>
              <w:rPr>
                <w:noProof/>
                <w:webHidden/>
              </w:rPr>
              <w:fldChar w:fldCharType="begin"/>
            </w:r>
            <w:r>
              <w:rPr>
                <w:noProof/>
                <w:webHidden/>
              </w:rPr>
              <w:instrText xml:space="preserve"> PAGEREF _Toc179044162 \h </w:instrText>
            </w:r>
            <w:r>
              <w:rPr>
                <w:noProof/>
                <w:webHidden/>
              </w:rPr>
            </w:r>
            <w:r>
              <w:rPr>
                <w:noProof/>
                <w:webHidden/>
              </w:rPr>
              <w:fldChar w:fldCharType="separate"/>
            </w:r>
            <w:r>
              <w:rPr>
                <w:noProof/>
                <w:webHidden/>
              </w:rPr>
              <w:t>21</w:t>
            </w:r>
            <w:r>
              <w:rPr>
                <w:noProof/>
                <w:webHidden/>
              </w:rPr>
              <w:fldChar w:fldCharType="end"/>
            </w:r>
          </w:hyperlink>
        </w:p>
        <w:p w14:paraId="36DF6C13" w14:textId="77777777" w:rsidR="003507CD" w:rsidRDefault="003507CD">
          <w:pPr>
            <w:pStyle w:val="TOC1"/>
            <w:tabs>
              <w:tab w:val="right" w:leader="dot" w:pos="9016"/>
            </w:tabs>
            <w:rPr>
              <w:rFonts w:asciiTheme="minorHAnsi" w:eastAsiaTheme="minorEastAsia" w:hAnsiTheme="minorHAnsi"/>
              <w:noProof/>
              <w:sz w:val="22"/>
              <w:szCs w:val="20"/>
              <w:lang w:val="en-IN" w:eastAsia="en-IN" w:bidi="hi-IN"/>
            </w:rPr>
          </w:pPr>
          <w:hyperlink w:anchor="_Toc179044163" w:history="1">
            <w:r w:rsidRPr="008049CB">
              <w:rPr>
                <w:rStyle w:val="Hyperlink"/>
                <w:rFonts w:eastAsia="Times New Roman"/>
                <w:noProof/>
                <w:lang w:eastAsia="en-IN"/>
              </w:rPr>
              <w:t>5. Chapter Five: Conclusions, Limitations &amp; Recommendations</w:t>
            </w:r>
            <w:r>
              <w:rPr>
                <w:noProof/>
                <w:webHidden/>
              </w:rPr>
              <w:tab/>
            </w:r>
            <w:r>
              <w:rPr>
                <w:noProof/>
                <w:webHidden/>
              </w:rPr>
              <w:fldChar w:fldCharType="begin"/>
            </w:r>
            <w:r>
              <w:rPr>
                <w:noProof/>
                <w:webHidden/>
              </w:rPr>
              <w:instrText xml:space="preserve"> PAGEREF _Toc179044163 \h </w:instrText>
            </w:r>
            <w:r>
              <w:rPr>
                <w:noProof/>
                <w:webHidden/>
              </w:rPr>
            </w:r>
            <w:r>
              <w:rPr>
                <w:noProof/>
                <w:webHidden/>
              </w:rPr>
              <w:fldChar w:fldCharType="separate"/>
            </w:r>
            <w:r>
              <w:rPr>
                <w:noProof/>
                <w:webHidden/>
              </w:rPr>
              <w:t>22</w:t>
            </w:r>
            <w:r>
              <w:rPr>
                <w:noProof/>
                <w:webHidden/>
              </w:rPr>
              <w:fldChar w:fldCharType="end"/>
            </w:r>
          </w:hyperlink>
        </w:p>
        <w:p w14:paraId="3441DC29"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64" w:history="1">
            <w:r w:rsidRPr="008049CB">
              <w:rPr>
                <w:rStyle w:val="Hyperlink"/>
                <w:rFonts w:eastAsia="Times New Roman" w:cs="Times New Roman"/>
                <w:noProof/>
                <w:lang w:eastAsia="en-IN"/>
              </w:rPr>
              <w:t>5.1</w:t>
            </w:r>
            <w:r w:rsidRPr="008049CB">
              <w:rPr>
                <w:rStyle w:val="Hyperlink"/>
                <w:rFonts w:eastAsia="Times New Roman" w:cs="Times New Roman"/>
                <w:bCs/>
                <w:noProof/>
                <w:lang w:eastAsia="en-IN"/>
              </w:rPr>
              <w:t xml:space="preserve"> </w:t>
            </w:r>
            <w:r w:rsidRPr="008049CB">
              <w:rPr>
                <w:rStyle w:val="Hyperlink"/>
                <w:bCs/>
                <w:noProof/>
              </w:rPr>
              <w:t>Introduction</w:t>
            </w:r>
            <w:r>
              <w:rPr>
                <w:noProof/>
                <w:webHidden/>
              </w:rPr>
              <w:tab/>
            </w:r>
            <w:r>
              <w:rPr>
                <w:noProof/>
                <w:webHidden/>
              </w:rPr>
              <w:fldChar w:fldCharType="begin"/>
            </w:r>
            <w:r>
              <w:rPr>
                <w:noProof/>
                <w:webHidden/>
              </w:rPr>
              <w:instrText xml:space="preserve"> PAGEREF _Toc179044164 \h </w:instrText>
            </w:r>
            <w:r>
              <w:rPr>
                <w:noProof/>
                <w:webHidden/>
              </w:rPr>
            </w:r>
            <w:r>
              <w:rPr>
                <w:noProof/>
                <w:webHidden/>
              </w:rPr>
              <w:fldChar w:fldCharType="separate"/>
            </w:r>
            <w:r>
              <w:rPr>
                <w:noProof/>
                <w:webHidden/>
              </w:rPr>
              <w:t>22</w:t>
            </w:r>
            <w:r>
              <w:rPr>
                <w:noProof/>
                <w:webHidden/>
              </w:rPr>
              <w:fldChar w:fldCharType="end"/>
            </w:r>
          </w:hyperlink>
        </w:p>
        <w:p w14:paraId="5DA7E0C4"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65" w:history="1">
            <w:r w:rsidRPr="008049CB">
              <w:rPr>
                <w:rStyle w:val="Hyperlink"/>
                <w:rFonts w:cs="Times New Roman"/>
                <w:noProof/>
              </w:rPr>
              <w:t>5.2 Conclusion of Each Research Objective</w:t>
            </w:r>
            <w:r>
              <w:rPr>
                <w:noProof/>
                <w:webHidden/>
              </w:rPr>
              <w:tab/>
            </w:r>
            <w:r>
              <w:rPr>
                <w:noProof/>
                <w:webHidden/>
              </w:rPr>
              <w:fldChar w:fldCharType="begin"/>
            </w:r>
            <w:r>
              <w:rPr>
                <w:noProof/>
                <w:webHidden/>
              </w:rPr>
              <w:instrText xml:space="preserve"> PAGEREF _Toc179044165 \h </w:instrText>
            </w:r>
            <w:r>
              <w:rPr>
                <w:noProof/>
                <w:webHidden/>
              </w:rPr>
            </w:r>
            <w:r>
              <w:rPr>
                <w:noProof/>
                <w:webHidden/>
              </w:rPr>
              <w:fldChar w:fldCharType="separate"/>
            </w:r>
            <w:r>
              <w:rPr>
                <w:noProof/>
                <w:webHidden/>
              </w:rPr>
              <w:t>22</w:t>
            </w:r>
            <w:r>
              <w:rPr>
                <w:noProof/>
                <w:webHidden/>
              </w:rPr>
              <w:fldChar w:fldCharType="end"/>
            </w:r>
          </w:hyperlink>
        </w:p>
        <w:p w14:paraId="0C66B12C"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66" w:history="1">
            <w:r w:rsidRPr="008049CB">
              <w:rPr>
                <w:rStyle w:val="Hyperlink"/>
                <w:rFonts w:eastAsia="Times New Roman" w:cs="Times New Roman"/>
                <w:noProof/>
                <w:lang w:eastAsia="en-IN"/>
              </w:rPr>
              <w:t>5.3 Conclusions on the Research Problem</w:t>
            </w:r>
            <w:r>
              <w:rPr>
                <w:noProof/>
                <w:webHidden/>
              </w:rPr>
              <w:tab/>
            </w:r>
            <w:r>
              <w:rPr>
                <w:noProof/>
                <w:webHidden/>
              </w:rPr>
              <w:fldChar w:fldCharType="begin"/>
            </w:r>
            <w:r>
              <w:rPr>
                <w:noProof/>
                <w:webHidden/>
              </w:rPr>
              <w:instrText xml:space="preserve"> PAGEREF _Toc179044166 \h </w:instrText>
            </w:r>
            <w:r>
              <w:rPr>
                <w:noProof/>
                <w:webHidden/>
              </w:rPr>
            </w:r>
            <w:r>
              <w:rPr>
                <w:noProof/>
                <w:webHidden/>
              </w:rPr>
              <w:fldChar w:fldCharType="separate"/>
            </w:r>
            <w:r>
              <w:rPr>
                <w:noProof/>
                <w:webHidden/>
              </w:rPr>
              <w:t>23</w:t>
            </w:r>
            <w:r>
              <w:rPr>
                <w:noProof/>
                <w:webHidden/>
              </w:rPr>
              <w:fldChar w:fldCharType="end"/>
            </w:r>
          </w:hyperlink>
        </w:p>
        <w:p w14:paraId="5AA7A306"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67" w:history="1">
            <w:r w:rsidRPr="008049CB">
              <w:rPr>
                <w:rStyle w:val="Hyperlink"/>
                <w:rFonts w:cs="Times New Roman"/>
                <w:noProof/>
              </w:rPr>
              <w:t>5.4 Summary of the Research Findings and Outcomes</w:t>
            </w:r>
            <w:r>
              <w:rPr>
                <w:noProof/>
                <w:webHidden/>
              </w:rPr>
              <w:tab/>
            </w:r>
            <w:r>
              <w:rPr>
                <w:noProof/>
                <w:webHidden/>
              </w:rPr>
              <w:fldChar w:fldCharType="begin"/>
            </w:r>
            <w:r>
              <w:rPr>
                <w:noProof/>
                <w:webHidden/>
              </w:rPr>
              <w:instrText xml:space="preserve"> PAGEREF _Toc179044167 \h </w:instrText>
            </w:r>
            <w:r>
              <w:rPr>
                <w:noProof/>
                <w:webHidden/>
              </w:rPr>
            </w:r>
            <w:r>
              <w:rPr>
                <w:noProof/>
                <w:webHidden/>
              </w:rPr>
              <w:fldChar w:fldCharType="separate"/>
            </w:r>
            <w:r>
              <w:rPr>
                <w:noProof/>
                <w:webHidden/>
              </w:rPr>
              <w:t>23</w:t>
            </w:r>
            <w:r>
              <w:rPr>
                <w:noProof/>
                <w:webHidden/>
              </w:rPr>
              <w:fldChar w:fldCharType="end"/>
            </w:r>
          </w:hyperlink>
        </w:p>
        <w:p w14:paraId="6C26064D"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68" w:history="1">
            <w:r w:rsidRPr="008049CB">
              <w:rPr>
                <w:rStyle w:val="Hyperlink"/>
                <w:rFonts w:cs="Times New Roman"/>
                <w:bCs/>
                <w:noProof/>
              </w:rPr>
              <w:t>5.5 Original Contribution of the Research</w:t>
            </w:r>
            <w:r>
              <w:rPr>
                <w:noProof/>
                <w:webHidden/>
              </w:rPr>
              <w:tab/>
            </w:r>
            <w:r>
              <w:rPr>
                <w:noProof/>
                <w:webHidden/>
              </w:rPr>
              <w:fldChar w:fldCharType="begin"/>
            </w:r>
            <w:r>
              <w:rPr>
                <w:noProof/>
                <w:webHidden/>
              </w:rPr>
              <w:instrText xml:space="preserve"> PAGEREF _Toc179044168 \h </w:instrText>
            </w:r>
            <w:r>
              <w:rPr>
                <w:noProof/>
                <w:webHidden/>
              </w:rPr>
            </w:r>
            <w:r>
              <w:rPr>
                <w:noProof/>
                <w:webHidden/>
              </w:rPr>
              <w:fldChar w:fldCharType="separate"/>
            </w:r>
            <w:r>
              <w:rPr>
                <w:noProof/>
                <w:webHidden/>
              </w:rPr>
              <w:t>24</w:t>
            </w:r>
            <w:r>
              <w:rPr>
                <w:noProof/>
                <w:webHidden/>
              </w:rPr>
              <w:fldChar w:fldCharType="end"/>
            </w:r>
          </w:hyperlink>
        </w:p>
        <w:p w14:paraId="09CCB21C"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69" w:history="1">
            <w:r w:rsidRPr="008049CB">
              <w:rPr>
                <w:rStyle w:val="Hyperlink"/>
                <w:rFonts w:eastAsia="Times New Roman" w:cs="Times New Roman"/>
                <w:noProof/>
                <w:lang w:eastAsia="en-IN"/>
              </w:rPr>
              <w:t>5.6 Limitations of the Research</w:t>
            </w:r>
            <w:r>
              <w:rPr>
                <w:noProof/>
                <w:webHidden/>
              </w:rPr>
              <w:tab/>
            </w:r>
            <w:r>
              <w:rPr>
                <w:noProof/>
                <w:webHidden/>
              </w:rPr>
              <w:fldChar w:fldCharType="begin"/>
            </w:r>
            <w:r>
              <w:rPr>
                <w:noProof/>
                <w:webHidden/>
              </w:rPr>
              <w:instrText xml:space="preserve"> PAGEREF _Toc179044169 \h </w:instrText>
            </w:r>
            <w:r>
              <w:rPr>
                <w:noProof/>
                <w:webHidden/>
              </w:rPr>
            </w:r>
            <w:r>
              <w:rPr>
                <w:noProof/>
                <w:webHidden/>
              </w:rPr>
              <w:fldChar w:fldCharType="separate"/>
            </w:r>
            <w:r>
              <w:rPr>
                <w:noProof/>
                <w:webHidden/>
              </w:rPr>
              <w:t>24</w:t>
            </w:r>
            <w:r>
              <w:rPr>
                <w:noProof/>
                <w:webHidden/>
              </w:rPr>
              <w:fldChar w:fldCharType="end"/>
            </w:r>
          </w:hyperlink>
        </w:p>
        <w:p w14:paraId="0CD992A6"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70" w:history="1">
            <w:r w:rsidRPr="008049CB">
              <w:rPr>
                <w:rStyle w:val="Hyperlink"/>
                <w:rFonts w:eastAsia="Times New Roman" w:cs="Times New Roman"/>
                <w:noProof/>
                <w:lang w:eastAsia="en-IN"/>
              </w:rPr>
              <w:t>5.7 Recommendations/Areas for Further/Future Research</w:t>
            </w:r>
            <w:r>
              <w:rPr>
                <w:noProof/>
                <w:webHidden/>
              </w:rPr>
              <w:tab/>
            </w:r>
            <w:r>
              <w:rPr>
                <w:noProof/>
                <w:webHidden/>
              </w:rPr>
              <w:fldChar w:fldCharType="begin"/>
            </w:r>
            <w:r>
              <w:rPr>
                <w:noProof/>
                <w:webHidden/>
              </w:rPr>
              <w:instrText xml:space="preserve"> PAGEREF _Toc179044170 \h </w:instrText>
            </w:r>
            <w:r>
              <w:rPr>
                <w:noProof/>
                <w:webHidden/>
              </w:rPr>
            </w:r>
            <w:r>
              <w:rPr>
                <w:noProof/>
                <w:webHidden/>
              </w:rPr>
              <w:fldChar w:fldCharType="separate"/>
            </w:r>
            <w:r>
              <w:rPr>
                <w:noProof/>
                <w:webHidden/>
              </w:rPr>
              <w:t>25</w:t>
            </w:r>
            <w:r>
              <w:rPr>
                <w:noProof/>
                <w:webHidden/>
              </w:rPr>
              <w:fldChar w:fldCharType="end"/>
            </w:r>
          </w:hyperlink>
        </w:p>
        <w:p w14:paraId="11DB9FCE" w14:textId="77777777" w:rsidR="003507CD" w:rsidRDefault="003507CD">
          <w:pPr>
            <w:pStyle w:val="TOC2"/>
            <w:tabs>
              <w:tab w:val="right" w:leader="dot" w:pos="9016"/>
            </w:tabs>
            <w:rPr>
              <w:rFonts w:asciiTheme="minorHAnsi" w:eastAsiaTheme="minorEastAsia" w:hAnsiTheme="minorHAnsi"/>
              <w:noProof/>
              <w:sz w:val="22"/>
              <w:szCs w:val="20"/>
              <w:lang w:val="en-IN" w:eastAsia="en-IN" w:bidi="hi-IN"/>
            </w:rPr>
          </w:pPr>
          <w:hyperlink w:anchor="_Toc179044171" w:history="1">
            <w:r w:rsidRPr="008049CB">
              <w:rPr>
                <w:rStyle w:val="Hyperlink"/>
                <w:rFonts w:cs="Times New Roman"/>
                <w:noProof/>
              </w:rPr>
              <w:t>5.8 Summary of Chapter 5</w:t>
            </w:r>
            <w:r>
              <w:rPr>
                <w:noProof/>
                <w:webHidden/>
              </w:rPr>
              <w:tab/>
            </w:r>
            <w:r>
              <w:rPr>
                <w:noProof/>
                <w:webHidden/>
              </w:rPr>
              <w:fldChar w:fldCharType="begin"/>
            </w:r>
            <w:r>
              <w:rPr>
                <w:noProof/>
                <w:webHidden/>
              </w:rPr>
              <w:instrText xml:space="preserve"> PAGEREF _Toc179044171 \h </w:instrText>
            </w:r>
            <w:r>
              <w:rPr>
                <w:noProof/>
                <w:webHidden/>
              </w:rPr>
            </w:r>
            <w:r>
              <w:rPr>
                <w:noProof/>
                <w:webHidden/>
              </w:rPr>
              <w:fldChar w:fldCharType="separate"/>
            </w:r>
            <w:r>
              <w:rPr>
                <w:noProof/>
                <w:webHidden/>
              </w:rPr>
              <w:t>26</w:t>
            </w:r>
            <w:r>
              <w:rPr>
                <w:noProof/>
                <w:webHidden/>
              </w:rPr>
              <w:fldChar w:fldCharType="end"/>
            </w:r>
          </w:hyperlink>
        </w:p>
        <w:p w14:paraId="318E6FD6" w14:textId="77777777" w:rsidR="003507CD" w:rsidRDefault="003507CD">
          <w:pPr>
            <w:pStyle w:val="TOC1"/>
            <w:tabs>
              <w:tab w:val="right" w:leader="dot" w:pos="9016"/>
            </w:tabs>
            <w:rPr>
              <w:rFonts w:asciiTheme="minorHAnsi" w:eastAsiaTheme="minorEastAsia" w:hAnsiTheme="minorHAnsi"/>
              <w:noProof/>
              <w:sz w:val="22"/>
              <w:szCs w:val="20"/>
              <w:lang w:val="en-IN" w:eastAsia="en-IN" w:bidi="hi-IN"/>
            </w:rPr>
          </w:pPr>
          <w:hyperlink w:anchor="_Toc179044172" w:history="1">
            <w:r w:rsidRPr="008049CB">
              <w:rPr>
                <w:rStyle w:val="Hyperlink"/>
                <w:rFonts w:cs="Times New Roman"/>
                <w:noProof/>
              </w:rPr>
              <w:t>References</w:t>
            </w:r>
            <w:r>
              <w:rPr>
                <w:noProof/>
                <w:webHidden/>
              </w:rPr>
              <w:tab/>
            </w:r>
            <w:r>
              <w:rPr>
                <w:noProof/>
                <w:webHidden/>
              </w:rPr>
              <w:fldChar w:fldCharType="begin"/>
            </w:r>
            <w:r>
              <w:rPr>
                <w:noProof/>
                <w:webHidden/>
              </w:rPr>
              <w:instrText xml:space="preserve"> PAGEREF _Toc179044172 \h </w:instrText>
            </w:r>
            <w:r>
              <w:rPr>
                <w:noProof/>
                <w:webHidden/>
              </w:rPr>
            </w:r>
            <w:r>
              <w:rPr>
                <w:noProof/>
                <w:webHidden/>
              </w:rPr>
              <w:fldChar w:fldCharType="separate"/>
            </w:r>
            <w:r>
              <w:rPr>
                <w:noProof/>
                <w:webHidden/>
              </w:rPr>
              <w:t>27</w:t>
            </w:r>
            <w:r>
              <w:rPr>
                <w:noProof/>
                <w:webHidden/>
              </w:rPr>
              <w:fldChar w:fldCharType="end"/>
            </w:r>
          </w:hyperlink>
        </w:p>
        <w:p w14:paraId="406541F4" w14:textId="77777777" w:rsidR="00141EF5" w:rsidRPr="003507CD" w:rsidRDefault="00141EF5" w:rsidP="003507CD">
          <w:pPr>
            <w:rPr>
              <w:rFonts w:cs="Times New Roman"/>
            </w:rPr>
          </w:pPr>
          <w:r w:rsidRPr="003507CD">
            <w:rPr>
              <w:rFonts w:cs="Times New Roman"/>
              <w:b/>
              <w:bCs/>
              <w:noProof/>
            </w:rPr>
            <w:fldChar w:fldCharType="end"/>
          </w:r>
        </w:p>
      </w:sdtContent>
    </w:sdt>
    <w:p w14:paraId="07A005FC" w14:textId="77777777" w:rsidR="00B40CD5" w:rsidRPr="003507CD" w:rsidRDefault="00B40CD5" w:rsidP="003507CD">
      <w:pPr>
        <w:jc w:val="left"/>
        <w:rPr>
          <w:rFonts w:cs="Times New Roman"/>
          <w:lang w:eastAsia="en-IN"/>
        </w:rPr>
      </w:pPr>
      <w:r w:rsidRPr="003507CD">
        <w:rPr>
          <w:rFonts w:cs="Times New Roman"/>
          <w:b/>
          <w:lang w:eastAsia="en-IN"/>
        </w:rPr>
        <w:br w:type="page"/>
      </w:r>
    </w:p>
    <w:p w14:paraId="21124DF2" w14:textId="77777777" w:rsidR="008D4ACA" w:rsidRPr="003507CD" w:rsidRDefault="00B40CD5" w:rsidP="003507CD">
      <w:pPr>
        <w:pStyle w:val="Heading2"/>
        <w:spacing w:line="360" w:lineRule="auto"/>
        <w:rPr>
          <w:rFonts w:eastAsia="Times New Roman" w:cs="Times New Roman"/>
          <w:lang w:eastAsia="en-IN"/>
        </w:rPr>
      </w:pPr>
      <w:bookmarkStart w:id="8" w:name="_Toc178692976"/>
      <w:bookmarkStart w:id="9" w:name="_Toc179044131"/>
      <w:r w:rsidRPr="003507CD">
        <w:rPr>
          <w:rFonts w:eastAsia="Times New Roman" w:cs="Times New Roman"/>
          <w:lang w:eastAsia="en-IN"/>
        </w:rPr>
        <w:lastRenderedPageBreak/>
        <w:t xml:space="preserve">1. </w:t>
      </w:r>
      <w:r w:rsidR="008D4ACA" w:rsidRPr="003507CD">
        <w:rPr>
          <w:rStyle w:val="Heading1Char"/>
          <w:b/>
          <w:bCs/>
        </w:rPr>
        <w:t>Chapter One</w:t>
      </w:r>
      <w:bookmarkEnd w:id="8"/>
      <w:bookmarkEnd w:id="9"/>
    </w:p>
    <w:p w14:paraId="5644F5A2" w14:textId="77777777" w:rsidR="00956EC7" w:rsidRPr="003507CD" w:rsidRDefault="00956EC7" w:rsidP="003507CD">
      <w:pPr>
        <w:pStyle w:val="Heading2"/>
        <w:spacing w:line="360" w:lineRule="auto"/>
        <w:rPr>
          <w:rFonts w:eastAsia="Times New Roman" w:cs="Times New Roman"/>
          <w:lang w:eastAsia="en-IN"/>
        </w:rPr>
      </w:pPr>
      <w:bookmarkStart w:id="10" w:name="_Toc178692977"/>
      <w:bookmarkStart w:id="11" w:name="_Toc179044132"/>
      <w:r w:rsidRPr="003507CD">
        <w:rPr>
          <w:rFonts w:eastAsia="Times New Roman" w:cs="Times New Roman"/>
          <w:lang w:eastAsia="en-IN"/>
        </w:rPr>
        <w:t>1.1 Introduction</w:t>
      </w:r>
      <w:bookmarkEnd w:id="10"/>
      <w:bookmarkEnd w:id="11"/>
    </w:p>
    <w:p w14:paraId="385F63FB" w14:textId="77777777" w:rsidR="00030982" w:rsidRDefault="00D865CB" w:rsidP="003507CD">
      <w:pPr>
        <w:rPr>
          <w:rFonts w:cs="Times New Roman"/>
        </w:rPr>
      </w:pPr>
      <w:r w:rsidRPr="003507CD">
        <w:rPr>
          <w:rFonts w:cs="Times New Roman"/>
        </w:rPr>
        <w:t xml:space="preserve">As the awareness of the environment escalates, more prominence should be placed on putting into practice environmental management systems in </w:t>
      </w:r>
      <w:r w:rsidR="00D52184" w:rsidRPr="003507CD">
        <w:rPr>
          <w:rFonts w:cs="Times New Roman"/>
        </w:rPr>
        <w:t>organisations</w:t>
      </w:r>
      <w:r w:rsidRPr="003507CD">
        <w:rPr>
          <w:rFonts w:cs="Times New Roman"/>
        </w:rPr>
        <w:t>.</w:t>
      </w:r>
      <w:r w:rsidR="00484D20" w:rsidRPr="003507CD">
        <w:rPr>
          <w:rFonts w:cs="Times New Roman"/>
        </w:rPr>
        <w:t xml:space="preserve"> Sustainability has become a crucial consideration in business operations including (SMEs). The study aims to gain an understanding of how small to medium enterprises work towards green initiatives in the face of adversity, the advantages they receive, and the consequences of sustainable development. </w:t>
      </w:r>
      <w:r w:rsidRPr="003507CD">
        <w:rPr>
          <w:rFonts w:cs="Times New Roman"/>
        </w:rPr>
        <w:t xml:space="preserve">This dissertation explores the existing </w:t>
      </w:r>
      <w:r w:rsidR="00141EF5" w:rsidRPr="003507CD">
        <w:rPr>
          <w:rFonts w:cs="Times New Roman"/>
        </w:rPr>
        <w:t>practises</w:t>
      </w:r>
      <w:r w:rsidRPr="003507CD">
        <w:rPr>
          <w:rFonts w:cs="Times New Roman"/>
        </w:rPr>
        <w:t xml:space="preserve"> of green in SMEs and explores the impact of such implementations on operation performance, market competitiveness and sustainability. </w:t>
      </w:r>
    </w:p>
    <w:p w14:paraId="2E9034F3" w14:textId="5263253F" w:rsidR="00D865CB" w:rsidRPr="00586E68" w:rsidRDefault="00030982" w:rsidP="003507CD">
      <w:pPr>
        <w:rPr>
          <w:rFonts w:cs="Times New Roman"/>
        </w:rPr>
      </w:pPr>
      <w:r w:rsidRPr="00586E68">
        <w:rPr>
          <w:rFonts w:cs="Times New Roman"/>
        </w:rPr>
        <w:t>Generally, small-scale industries involve a wide variety of ventures that play critical roles in the growth of any economy while often posing individual challenges to adopting green initiatives. Among these are local textile manufacturers, artisanal food producers, furniture workshops, and eco-friendly cosmetic brands. These businesses rely on very limited resources while working under tighter profit margins, so they require green initiatives to continue to be competitive. Despite these hindrances, many SMEs have demonstrated innovation by adopting green materials in products, energy-related efficiency processes, and waste diminution methods. This dissertation will explore how such model examples reflect the balance between financial stability and market penetration.</w:t>
      </w:r>
    </w:p>
    <w:p w14:paraId="6D4C13BC" w14:textId="7624C1E8" w:rsidR="00D865CB" w:rsidRPr="003507CD" w:rsidRDefault="00D865CB" w:rsidP="003507CD">
      <w:pPr>
        <w:pStyle w:val="Heading2"/>
        <w:spacing w:line="360" w:lineRule="auto"/>
        <w:rPr>
          <w:rFonts w:cs="Times New Roman"/>
        </w:rPr>
      </w:pPr>
      <w:bookmarkStart w:id="12" w:name="_Toc178692978"/>
      <w:bookmarkStart w:id="13" w:name="_Toc179044133"/>
      <w:r w:rsidRPr="00586E68">
        <w:rPr>
          <w:rFonts w:cs="Times New Roman"/>
        </w:rPr>
        <w:t>1.2 Background of the Study</w:t>
      </w:r>
      <w:bookmarkEnd w:id="12"/>
      <w:bookmarkEnd w:id="13"/>
    </w:p>
    <w:p w14:paraId="1A9DFBC0" w14:textId="77777777" w:rsidR="00D865CB" w:rsidRPr="003507CD" w:rsidRDefault="00D865CB" w:rsidP="003507CD">
      <w:pPr>
        <w:rPr>
          <w:rFonts w:cs="Times New Roman"/>
        </w:rPr>
      </w:pPr>
      <w:r w:rsidRPr="003507CD">
        <w:rPr>
          <w:rFonts w:cs="Times New Roman"/>
        </w:rPr>
        <w:t xml:space="preserve">SMEs are major players in most economies all over the world provide significant employment and have a great </w:t>
      </w:r>
      <w:r w:rsidR="00484D20" w:rsidRPr="003507CD">
        <w:rPr>
          <w:rFonts w:cs="Times New Roman"/>
        </w:rPr>
        <w:t>effect</w:t>
      </w:r>
      <w:r w:rsidRPr="003507CD">
        <w:rPr>
          <w:rFonts w:cs="Times New Roman"/>
        </w:rPr>
        <w:t xml:space="preserve"> on the </w:t>
      </w:r>
      <w:r w:rsidR="00484D20" w:rsidRPr="003507CD">
        <w:rPr>
          <w:rFonts w:cs="Times New Roman"/>
        </w:rPr>
        <w:t>GDP</w:t>
      </w:r>
      <w:r w:rsidRPr="003507CD">
        <w:rPr>
          <w:rFonts w:cs="Times New Roman"/>
        </w:rPr>
        <w:t xml:space="preserve">. Thus, SMEs are too experiencing pulls in green </w:t>
      </w:r>
      <w:r w:rsidR="00141EF5" w:rsidRPr="003507CD">
        <w:rPr>
          <w:rFonts w:cs="Times New Roman"/>
        </w:rPr>
        <w:t>practises</w:t>
      </w:r>
      <w:r w:rsidRPr="003507CD">
        <w:rPr>
          <w:rFonts w:cs="Times New Roman"/>
        </w:rPr>
        <w:t xml:space="preserve"> on account of regulatory compliance, market forces and awareness among customers about environmental conservation. Green </w:t>
      </w:r>
      <w:r w:rsidR="00141EF5" w:rsidRPr="003507CD">
        <w:rPr>
          <w:rFonts w:cs="Times New Roman"/>
        </w:rPr>
        <w:t>practises</w:t>
      </w:r>
      <w:r w:rsidRPr="003507CD">
        <w:rPr>
          <w:rFonts w:cs="Times New Roman"/>
        </w:rPr>
        <w:t xml:space="preserve"> in SMEs mean environmentally friendly activities and initiatives implemented by firms such as waste management, energy and resource conservation, sustainable procurement and green products</w:t>
      </w:r>
      <w:r w:rsidR="00D52184" w:rsidRPr="003507CD">
        <w:rPr>
          <w:rFonts w:cs="Times New Roman"/>
        </w:rPr>
        <w:t xml:space="preserve"> (</w:t>
      </w:r>
      <w:r w:rsidR="00B21906" w:rsidRPr="003507CD">
        <w:rPr>
          <w:rFonts w:cs="Times New Roman"/>
          <w:shd w:val="clear" w:color="auto" w:fill="FFFFFF"/>
        </w:rPr>
        <w:t>Sidek</w:t>
      </w:r>
      <w:r w:rsidR="00D52184" w:rsidRPr="003507CD">
        <w:rPr>
          <w:rFonts w:cs="Times New Roman"/>
          <w:shd w:val="clear" w:color="auto" w:fill="FFFFFF"/>
        </w:rPr>
        <w:t xml:space="preserve"> et al</w:t>
      </w:r>
      <w:r w:rsidRPr="003507CD">
        <w:rPr>
          <w:rFonts w:cs="Times New Roman"/>
        </w:rPr>
        <w:t>.</w:t>
      </w:r>
      <w:r w:rsidR="00B21906" w:rsidRPr="003507CD">
        <w:rPr>
          <w:rFonts w:cs="Times New Roman"/>
        </w:rPr>
        <w:t>,</w:t>
      </w:r>
      <w:r w:rsidR="00D52184" w:rsidRPr="003507CD">
        <w:rPr>
          <w:rFonts w:cs="Times New Roman"/>
        </w:rPr>
        <w:t xml:space="preserve"> 2020).</w:t>
      </w:r>
      <w:r w:rsidRPr="003507CD">
        <w:rPr>
          <w:rFonts w:cs="Times New Roman"/>
        </w:rPr>
        <w:t xml:space="preserve"> This research aims to examine these dynamics, especially concerning the specifics of motivation for engaging in green </w:t>
      </w:r>
      <w:r w:rsidR="00141EF5" w:rsidRPr="003507CD">
        <w:rPr>
          <w:rFonts w:cs="Times New Roman"/>
        </w:rPr>
        <w:t>practises</w:t>
      </w:r>
      <w:r w:rsidRPr="003507CD">
        <w:rPr>
          <w:rFonts w:cs="Times New Roman"/>
        </w:rPr>
        <w:t>, potential constraints and resultant performance implications for SMEs</w:t>
      </w:r>
      <w:r w:rsidR="00DF5654" w:rsidRPr="003507CD">
        <w:rPr>
          <w:rFonts w:cs="Times New Roman"/>
        </w:rPr>
        <w:t xml:space="preserve"> (Crossley, Elmagrhi</w:t>
      </w:r>
      <w:r w:rsidR="00B21906" w:rsidRPr="003507CD">
        <w:rPr>
          <w:rFonts w:cs="Times New Roman"/>
        </w:rPr>
        <w:t>,</w:t>
      </w:r>
      <w:r w:rsidR="00DF5654" w:rsidRPr="003507CD">
        <w:rPr>
          <w:rFonts w:cs="Times New Roman"/>
        </w:rPr>
        <w:t xml:space="preserve"> and Ntim, 2021)</w:t>
      </w:r>
      <w:r w:rsidRPr="003507CD">
        <w:rPr>
          <w:rFonts w:cs="Times New Roman"/>
        </w:rPr>
        <w:t>.</w:t>
      </w:r>
    </w:p>
    <w:p w14:paraId="39CFB052" w14:textId="77777777" w:rsidR="001E20E4" w:rsidRPr="003507CD" w:rsidRDefault="00956EC7" w:rsidP="003507CD">
      <w:pPr>
        <w:pStyle w:val="Heading2"/>
        <w:spacing w:line="360" w:lineRule="auto"/>
        <w:rPr>
          <w:rFonts w:eastAsia="Times New Roman" w:cs="Times New Roman"/>
          <w:lang w:eastAsia="en-IN"/>
        </w:rPr>
      </w:pPr>
      <w:bookmarkStart w:id="14" w:name="_Toc178692979"/>
      <w:bookmarkStart w:id="15" w:name="_Toc179044134"/>
      <w:r w:rsidRPr="003507CD">
        <w:rPr>
          <w:rFonts w:eastAsia="Times New Roman" w:cs="Times New Roman"/>
          <w:lang w:eastAsia="en-IN"/>
        </w:rPr>
        <w:t>1.3 Problem Statement</w:t>
      </w:r>
      <w:bookmarkEnd w:id="14"/>
      <w:bookmarkEnd w:id="15"/>
    </w:p>
    <w:p w14:paraId="6FABFCC6" w14:textId="77777777" w:rsidR="00676730" w:rsidRPr="003507CD" w:rsidRDefault="001E20E4" w:rsidP="003507CD">
      <w:pPr>
        <w:rPr>
          <w:rFonts w:cs="Times New Roman"/>
        </w:rPr>
      </w:pPr>
      <w:r w:rsidRPr="003507CD">
        <w:rPr>
          <w:rFonts w:cs="Times New Roman"/>
        </w:rPr>
        <w:t xml:space="preserve">It is noted that there is a growing literature on the environmental sustainability </w:t>
      </w:r>
      <w:r w:rsidR="00141EF5" w:rsidRPr="003507CD">
        <w:rPr>
          <w:rFonts w:cs="Times New Roman"/>
        </w:rPr>
        <w:t>practises</w:t>
      </w:r>
      <w:r w:rsidRPr="003507CD">
        <w:rPr>
          <w:rFonts w:cs="Times New Roman"/>
        </w:rPr>
        <w:t xml:space="preserve"> of large corporations, while far less literature has been devoted to SMEs. This is unfortunate given </w:t>
      </w:r>
      <w:r w:rsidRPr="003507CD">
        <w:rPr>
          <w:rFonts w:cs="Times New Roman"/>
        </w:rPr>
        <w:lastRenderedPageBreak/>
        <w:t xml:space="preserve">that SMEs constitute a significant proportion of companies globally and, compounded, their overall influence on the environment is significant. In addition, </w:t>
      </w:r>
      <w:r w:rsidR="00551DE6" w:rsidRPr="003507CD">
        <w:rPr>
          <w:rFonts w:cs="Times New Roman"/>
        </w:rPr>
        <w:t xml:space="preserve">SMEs is characterised by factors that may not be found in large firms and </w:t>
      </w:r>
      <w:r w:rsidRPr="003507CD">
        <w:rPr>
          <w:rFonts w:cs="Times New Roman"/>
        </w:rPr>
        <w:t>the implementation of gre</w:t>
      </w:r>
      <w:r w:rsidR="00551DE6" w:rsidRPr="003507CD">
        <w:rPr>
          <w:rFonts w:cs="Times New Roman"/>
        </w:rPr>
        <w:t xml:space="preserve">en </w:t>
      </w:r>
      <w:r w:rsidR="00141EF5" w:rsidRPr="003507CD">
        <w:rPr>
          <w:rFonts w:cs="Times New Roman"/>
        </w:rPr>
        <w:t>practises</w:t>
      </w:r>
      <w:r w:rsidR="00551DE6" w:rsidRPr="003507CD">
        <w:rPr>
          <w:rFonts w:cs="Times New Roman"/>
        </w:rPr>
        <w:t xml:space="preserve"> by SMEs is complex </w:t>
      </w:r>
      <w:r w:rsidRPr="003507CD">
        <w:rPr>
          <w:rFonts w:cs="Times New Roman"/>
        </w:rPr>
        <w:t xml:space="preserve">because of the differences in resource capabilities and market position (Seth, Rehman, and Shrivastava, 2018). </w:t>
      </w:r>
    </w:p>
    <w:p w14:paraId="340D209B" w14:textId="77777777" w:rsidR="001E20E4" w:rsidRPr="003507CD" w:rsidRDefault="001E20E4" w:rsidP="003507CD">
      <w:pPr>
        <w:rPr>
          <w:rFonts w:cs="Times New Roman"/>
        </w:rPr>
      </w:pPr>
      <w:r w:rsidRPr="003507CD">
        <w:rPr>
          <w:rFonts w:cs="Times New Roman"/>
        </w:rPr>
        <w:t>This dissertation seeks to fill that gap thr</w:t>
      </w:r>
      <w:r w:rsidR="00CB4E77" w:rsidRPr="003507CD">
        <w:rPr>
          <w:rFonts w:cs="Times New Roman"/>
        </w:rPr>
        <w:t>ough the following objectives, u</w:t>
      </w:r>
      <w:r w:rsidRPr="003507CD">
        <w:rPr>
          <w:rFonts w:cs="Times New Roman"/>
        </w:rPr>
        <w:t>nderstanding the challenges tha</w:t>
      </w:r>
      <w:r w:rsidR="00676730" w:rsidRPr="003507CD">
        <w:rPr>
          <w:rFonts w:cs="Times New Roman"/>
        </w:rPr>
        <w:t>t SMEs face in green practice,</w:t>
      </w:r>
      <w:r w:rsidR="00CB4E77" w:rsidRPr="003507CD">
        <w:rPr>
          <w:rFonts w:cs="Times New Roman"/>
        </w:rPr>
        <w:t xml:space="preserve"> </w:t>
      </w:r>
      <w:r w:rsidRPr="003507CD">
        <w:rPr>
          <w:rFonts w:cs="Times New Roman"/>
        </w:rPr>
        <w:t xml:space="preserve">and evaluating the effects of green </w:t>
      </w:r>
      <w:r w:rsidR="00141EF5" w:rsidRPr="003507CD">
        <w:rPr>
          <w:rFonts w:cs="Times New Roman"/>
        </w:rPr>
        <w:t>practises</w:t>
      </w:r>
      <w:r w:rsidRPr="003507CD">
        <w:rPr>
          <w:rFonts w:cs="Times New Roman"/>
        </w:rPr>
        <w:t xml:space="preserve"> on SMEs' operational performance and competitiveness </w:t>
      </w:r>
      <w:r w:rsidRPr="003507CD">
        <w:rPr>
          <w:rFonts w:eastAsia="Times New Roman" w:cs="Times New Roman"/>
          <w:szCs w:val="24"/>
          <w:lang w:val="en-IN" w:eastAsia="en-IN" w:bidi="hi-IN"/>
        </w:rPr>
        <w:t>(</w:t>
      </w:r>
      <w:r w:rsidRPr="003507CD">
        <w:rPr>
          <w:rFonts w:cs="Times New Roman"/>
        </w:rPr>
        <w:t xml:space="preserve">Maziriri, 2018). </w:t>
      </w:r>
    </w:p>
    <w:p w14:paraId="76A8AAB4" w14:textId="77777777" w:rsidR="00956EC7" w:rsidRPr="003507CD" w:rsidRDefault="00956EC7" w:rsidP="003507CD">
      <w:pPr>
        <w:pStyle w:val="Heading2"/>
        <w:spacing w:line="360" w:lineRule="auto"/>
        <w:rPr>
          <w:rFonts w:eastAsia="Times New Roman" w:cs="Times New Roman"/>
          <w:lang w:eastAsia="en-IN"/>
        </w:rPr>
      </w:pPr>
      <w:bookmarkStart w:id="16" w:name="_Toc178692980"/>
      <w:bookmarkStart w:id="17" w:name="_Toc179044135"/>
      <w:r w:rsidRPr="003507CD">
        <w:rPr>
          <w:rFonts w:eastAsia="Times New Roman" w:cs="Times New Roman"/>
          <w:lang w:eastAsia="en-IN"/>
        </w:rPr>
        <w:t>1.4 Aims, Objectives, Research Que</w:t>
      </w:r>
      <w:r w:rsidR="00D865CB" w:rsidRPr="003507CD">
        <w:rPr>
          <w:rFonts w:eastAsia="Times New Roman" w:cs="Times New Roman"/>
          <w:lang w:eastAsia="en-IN"/>
        </w:rPr>
        <w:t>stions, Hypothesis</w:t>
      </w:r>
      <w:bookmarkEnd w:id="16"/>
      <w:bookmarkEnd w:id="17"/>
    </w:p>
    <w:p w14:paraId="3FA9B7C6" w14:textId="77777777" w:rsidR="00956EC7" w:rsidRPr="003507CD" w:rsidRDefault="00956EC7" w:rsidP="003507CD">
      <w:pPr>
        <w:rPr>
          <w:rFonts w:cs="Times New Roman"/>
          <w:b/>
          <w:bCs/>
        </w:rPr>
      </w:pPr>
      <w:r w:rsidRPr="003507CD">
        <w:rPr>
          <w:rFonts w:cs="Times New Roman"/>
          <w:b/>
          <w:bCs/>
        </w:rPr>
        <w:t>Aim</w:t>
      </w:r>
    </w:p>
    <w:p w14:paraId="6CFBEE7C" w14:textId="77777777" w:rsidR="00956EC7" w:rsidRPr="003507CD" w:rsidRDefault="00956EC7" w:rsidP="003507CD">
      <w:pPr>
        <w:rPr>
          <w:rFonts w:cs="Times New Roman"/>
        </w:rPr>
      </w:pPr>
      <w:r w:rsidRPr="003507CD">
        <w:rPr>
          <w:rFonts w:cs="Times New Roman"/>
        </w:rPr>
        <w:t xml:space="preserve">This research aims to explore the adoption, implementation, and implications of green </w:t>
      </w:r>
      <w:r w:rsidR="00141EF5" w:rsidRPr="003507CD">
        <w:rPr>
          <w:rFonts w:cs="Times New Roman"/>
        </w:rPr>
        <w:t>practises</w:t>
      </w:r>
      <w:r w:rsidRPr="003507CD">
        <w:rPr>
          <w:rFonts w:cs="Times New Roman"/>
        </w:rPr>
        <w:t xml:space="preserve"> within </w:t>
      </w:r>
      <w:r w:rsidR="00141EF5" w:rsidRPr="003507CD">
        <w:rPr>
          <w:rFonts w:cs="Times New Roman"/>
        </w:rPr>
        <w:t xml:space="preserve">small and medium-sized enterprises (SMEs) and </w:t>
      </w:r>
      <w:r w:rsidRPr="003507CD">
        <w:rPr>
          <w:rFonts w:cs="Times New Roman"/>
        </w:rPr>
        <w:t xml:space="preserve">understand how these </w:t>
      </w:r>
      <w:r w:rsidR="00141EF5" w:rsidRPr="003507CD">
        <w:rPr>
          <w:rFonts w:cs="Times New Roman"/>
        </w:rPr>
        <w:t>practises</w:t>
      </w:r>
      <w:r w:rsidRPr="003507CD">
        <w:rPr>
          <w:rFonts w:cs="Times New Roman"/>
        </w:rPr>
        <w:t xml:space="preserve"> impact their operational efficiency, market competitiveness, and sustainability.</w:t>
      </w:r>
    </w:p>
    <w:p w14:paraId="17F8F6CC" w14:textId="77777777" w:rsidR="00956EC7" w:rsidRPr="003507CD" w:rsidRDefault="00956EC7" w:rsidP="003507CD">
      <w:pPr>
        <w:rPr>
          <w:rFonts w:cs="Times New Roman"/>
          <w:b/>
          <w:bCs/>
        </w:rPr>
      </w:pPr>
      <w:r w:rsidRPr="003507CD">
        <w:rPr>
          <w:rFonts w:cs="Times New Roman"/>
          <w:b/>
          <w:bCs/>
        </w:rPr>
        <w:t>Objectives</w:t>
      </w:r>
    </w:p>
    <w:p w14:paraId="4520AB61" w14:textId="77777777" w:rsidR="00956EC7" w:rsidRPr="003507CD" w:rsidRDefault="00956EC7" w:rsidP="003507CD">
      <w:pPr>
        <w:pStyle w:val="ListParagraph"/>
        <w:numPr>
          <w:ilvl w:val="0"/>
          <w:numId w:val="6"/>
        </w:numPr>
        <w:rPr>
          <w:rFonts w:ascii="Times New Roman" w:hAnsi="Times New Roman" w:cs="Times New Roman"/>
          <w:sz w:val="24"/>
          <w:szCs w:val="24"/>
        </w:rPr>
      </w:pPr>
      <w:r w:rsidRPr="003507CD">
        <w:rPr>
          <w:rFonts w:ascii="Times New Roman" w:hAnsi="Times New Roman" w:cs="Times New Roman"/>
          <w:sz w:val="24"/>
          <w:szCs w:val="24"/>
        </w:rPr>
        <w:t xml:space="preserve">To identify the types of green </w:t>
      </w:r>
      <w:r w:rsidR="00141EF5" w:rsidRPr="003507CD">
        <w:rPr>
          <w:rFonts w:ascii="Times New Roman" w:hAnsi="Times New Roman" w:cs="Times New Roman"/>
          <w:sz w:val="24"/>
          <w:szCs w:val="24"/>
        </w:rPr>
        <w:t>practises</w:t>
      </w:r>
      <w:r w:rsidRPr="003507CD">
        <w:rPr>
          <w:rFonts w:ascii="Times New Roman" w:hAnsi="Times New Roman" w:cs="Times New Roman"/>
          <w:sz w:val="24"/>
          <w:szCs w:val="24"/>
        </w:rPr>
        <w:t xml:space="preserve"> adopted by SMEs.</w:t>
      </w:r>
    </w:p>
    <w:p w14:paraId="115B75B8" w14:textId="77777777" w:rsidR="00956EC7" w:rsidRPr="003507CD" w:rsidRDefault="00956EC7" w:rsidP="003507CD">
      <w:pPr>
        <w:pStyle w:val="ListParagraph"/>
        <w:numPr>
          <w:ilvl w:val="0"/>
          <w:numId w:val="6"/>
        </w:numPr>
        <w:rPr>
          <w:rFonts w:ascii="Times New Roman" w:hAnsi="Times New Roman" w:cs="Times New Roman"/>
          <w:sz w:val="24"/>
          <w:szCs w:val="24"/>
        </w:rPr>
      </w:pPr>
      <w:r w:rsidRPr="003507CD">
        <w:rPr>
          <w:rFonts w:ascii="Times New Roman" w:hAnsi="Times New Roman" w:cs="Times New Roman"/>
          <w:sz w:val="24"/>
          <w:szCs w:val="24"/>
        </w:rPr>
        <w:t xml:space="preserve">To evaluate the motivations and barriers for SMEs in implementing green </w:t>
      </w:r>
      <w:r w:rsidR="00141EF5" w:rsidRPr="003507CD">
        <w:rPr>
          <w:rFonts w:ascii="Times New Roman" w:hAnsi="Times New Roman" w:cs="Times New Roman"/>
          <w:sz w:val="24"/>
          <w:szCs w:val="24"/>
        </w:rPr>
        <w:t>practises</w:t>
      </w:r>
      <w:r w:rsidRPr="003507CD">
        <w:rPr>
          <w:rFonts w:ascii="Times New Roman" w:hAnsi="Times New Roman" w:cs="Times New Roman"/>
          <w:sz w:val="24"/>
          <w:szCs w:val="24"/>
        </w:rPr>
        <w:t>.</w:t>
      </w:r>
    </w:p>
    <w:p w14:paraId="7CBFC046" w14:textId="77777777" w:rsidR="00956EC7" w:rsidRPr="003507CD" w:rsidRDefault="00956EC7" w:rsidP="003507CD">
      <w:pPr>
        <w:pStyle w:val="ListParagraph"/>
        <w:numPr>
          <w:ilvl w:val="0"/>
          <w:numId w:val="6"/>
        </w:numPr>
        <w:rPr>
          <w:rFonts w:ascii="Times New Roman" w:hAnsi="Times New Roman" w:cs="Times New Roman"/>
          <w:sz w:val="24"/>
          <w:szCs w:val="24"/>
        </w:rPr>
      </w:pPr>
      <w:r w:rsidRPr="003507CD">
        <w:rPr>
          <w:rFonts w:ascii="Times New Roman" w:hAnsi="Times New Roman" w:cs="Times New Roman"/>
          <w:sz w:val="24"/>
          <w:szCs w:val="24"/>
        </w:rPr>
        <w:t xml:space="preserve">To assess the impact of green </w:t>
      </w:r>
      <w:r w:rsidR="00141EF5" w:rsidRPr="003507CD">
        <w:rPr>
          <w:rFonts w:ascii="Times New Roman" w:hAnsi="Times New Roman" w:cs="Times New Roman"/>
          <w:sz w:val="24"/>
          <w:szCs w:val="24"/>
        </w:rPr>
        <w:t>practises</w:t>
      </w:r>
      <w:r w:rsidRPr="003507CD">
        <w:rPr>
          <w:rFonts w:ascii="Times New Roman" w:hAnsi="Times New Roman" w:cs="Times New Roman"/>
          <w:sz w:val="24"/>
          <w:szCs w:val="24"/>
        </w:rPr>
        <w:t xml:space="preserve"> on the operational efficiency and market competitiveness of SMEs.</w:t>
      </w:r>
    </w:p>
    <w:p w14:paraId="6340329E" w14:textId="77777777" w:rsidR="00B21906" w:rsidRPr="003507CD" w:rsidRDefault="00956EC7" w:rsidP="003507CD">
      <w:pPr>
        <w:pStyle w:val="ListParagraph"/>
        <w:numPr>
          <w:ilvl w:val="0"/>
          <w:numId w:val="6"/>
        </w:numPr>
        <w:rPr>
          <w:rFonts w:ascii="Times New Roman" w:hAnsi="Times New Roman" w:cs="Times New Roman"/>
          <w:sz w:val="24"/>
          <w:szCs w:val="24"/>
        </w:rPr>
      </w:pPr>
      <w:r w:rsidRPr="003507CD">
        <w:rPr>
          <w:rFonts w:ascii="Times New Roman" w:hAnsi="Times New Roman" w:cs="Times New Roman"/>
          <w:sz w:val="24"/>
          <w:szCs w:val="24"/>
        </w:rPr>
        <w:t xml:space="preserve">To examine the implications of green </w:t>
      </w:r>
      <w:r w:rsidR="00141EF5" w:rsidRPr="003507CD">
        <w:rPr>
          <w:rFonts w:ascii="Times New Roman" w:hAnsi="Times New Roman" w:cs="Times New Roman"/>
          <w:sz w:val="24"/>
          <w:szCs w:val="24"/>
        </w:rPr>
        <w:t>practises</w:t>
      </w:r>
      <w:r w:rsidRPr="003507CD">
        <w:rPr>
          <w:rFonts w:ascii="Times New Roman" w:hAnsi="Times New Roman" w:cs="Times New Roman"/>
          <w:sz w:val="24"/>
          <w:szCs w:val="24"/>
        </w:rPr>
        <w:t xml:space="preserve"> on the sustainability and long-term viability of SMEs.</w:t>
      </w:r>
      <w:bookmarkStart w:id="18" w:name="_Toc170926987"/>
    </w:p>
    <w:p w14:paraId="30E2B489" w14:textId="77777777" w:rsidR="00956EC7" w:rsidRPr="003507CD" w:rsidRDefault="00B21906" w:rsidP="003507CD">
      <w:pPr>
        <w:rPr>
          <w:rFonts w:cs="Times New Roman"/>
          <w:b/>
          <w:bCs/>
        </w:rPr>
      </w:pPr>
      <w:r w:rsidRPr="003507CD">
        <w:rPr>
          <w:rFonts w:cs="Times New Roman"/>
          <w:b/>
          <w:bCs/>
        </w:rPr>
        <w:t>Research Questions and</w:t>
      </w:r>
      <w:r w:rsidR="00956EC7" w:rsidRPr="003507CD">
        <w:rPr>
          <w:rFonts w:cs="Times New Roman"/>
          <w:b/>
          <w:bCs/>
        </w:rPr>
        <w:t xml:space="preserve"> Hypotheses</w:t>
      </w:r>
      <w:bookmarkEnd w:id="18"/>
    </w:p>
    <w:p w14:paraId="0434BD25" w14:textId="77777777" w:rsidR="00956EC7" w:rsidRPr="003507CD" w:rsidRDefault="00956EC7" w:rsidP="003507CD">
      <w:pPr>
        <w:rPr>
          <w:rFonts w:cs="Times New Roman"/>
          <w:b/>
          <w:bCs/>
        </w:rPr>
      </w:pPr>
      <w:r w:rsidRPr="003507CD">
        <w:rPr>
          <w:rFonts w:cs="Times New Roman"/>
          <w:b/>
          <w:bCs/>
        </w:rPr>
        <w:t>Research Questions</w:t>
      </w:r>
    </w:p>
    <w:p w14:paraId="7648F1F4" w14:textId="77777777" w:rsidR="00956EC7" w:rsidRPr="003507CD" w:rsidRDefault="00956EC7" w:rsidP="003507CD">
      <w:pPr>
        <w:pStyle w:val="ListParagraph"/>
        <w:numPr>
          <w:ilvl w:val="0"/>
          <w:numId w:val="4"/>
        </w:numPr>
        <w:rPr>
          <w:rFonts w:ascii="Times New Roman" w:hAnsi="Times New Roman" w:cs="Times New Roman"/>
          <w:sz w:val="24"/>
          <w:szCs w:val="24"/>
        </w:rPr>
      </w:pPr>
      <w:r w:rsidRPr="003507CD">
        <w:rPr>
          <w:rFonts w:ascii="Times New Roman" w:hAnsi="Times New Roman" w:cs="Times New Roman"/>
          <w:sz w:val="24"/>
          <w:szCs w:val="24"/>
        </w:rPr>
        <w:t xml:space="preserve">What are the most common green </w:t>
      </w:r>
      <w:r w:rsidR="00141EF5" w:rsidRPr="003507CD">
        <w:rPr>
          <w:rFonts w:ascii="Times New Roman" w:hAnsi="Times New Roman" w:cs="Times New Roman"/>
          <w:sz w:val="24"/>
          <w:szCs w:val="24"/>
        </w:rPr>
        <w:t>practises</w:t>
      </w:r>
      <w:r w:rsidRPr="003507CD">
        <w:rPr>
          <w:rFonts w:ascii="Times New Roman" w:hAnsi="Times New Roman" w:cs="Times New Roman"/>
          <w:sz w:val="24"/>
          <w:szCs w:val="24"/>
        </w:rPr>
        <w:t xml:space="preserve"> adopted by SMEs?</w:t>
      </w:r>
    </w:p>
    <w:p w14:paraId="677722B6" w14:textId="77777777" w:rsidR="00956EC7" w:rsidRPr="003507CD" w:rsidRDefault="00956EC7" w:rsidP="003507CD">
      <w:pPr>
        <w:pStyle w:val="ListParagraph"/>
        <w:numPr>
          <w:ilvl w:val="0"/>
          <w:numId w:val="4"/>
        </w:numPr>
        <w:rPr>
          <w:rFonts w:ascii="Times New Roman" w:hAnsi="Times New Roman" w:cs="Times New Roman"/>
          <w:sz w:val="24"/>
          <w:szCs w:val="24"/>
        </w:rPr>
      </w:pPr>
      <w:r w:rsidRPr="003507CD">
        <w:rPr>
          <w:rFonts w:ascii="Times New Roman" w:hAnsi="Times New Roman" w:cs="Times New Roman"/>
          <w:sz w:val="24"/>
          <w:szCs w:val="24"/>
        </w:rPr>
        <w:t xml:space="preserve">How do green </w:t>
      </w:r>
      <w:r w:rsidR="00141EF5" w:rsidRPr="003507CD">
        <w:rPr>
          <w:rFonts w:ascii="Times New Roman" w:hAnsi="Times New Roman" w:cs="Times New Roman"/>
          <w:sz w:val="24"/>
          <w:szCs w:val="24"/>
        </w:rPr>
        <w:t>practises</w:t>
      </w:r>
      <w:r w:rsidRPr="003507CD">
        <w:rPr>
          <w:rFonts w:ascii="Times New Roman" w:hAnsi="Times New Roman" w:cs="Times New Roman"/>
          <w:sz w:val="24"/>
          <w:szCs w:val="24"/>
        </w:rPr>
        <w:t xml:space="preserve"> affect the operational efficiency of SMEs?</w:t>
      </w:r>
    </w:p>
    <w:p w14:paraId="607B90BC" w14:textId="77777777" w:rsidR="00956EC7" w:rsidRPr="003507CD" w:rsidRDefault="00956EC7" w:rsidP="003507CD">
      <w:pPr>
        <w:pStyle w:val="ListParagraph"/>
        <w:numPr>
          <w:ilvl w:val="0"/>
          <w:numId w:val="4"/>
        </w:numPr>
        <w:rPr>
          <w:rFonts w:ascii="Times New Roman" w:hAnsi="Times New Roman" w:cs="Times New Roman"/>
          <w:sz w:val="24"/>
          <w:szCs w:val="24"/>
        </w:rPr>
      </w:pPr>
      <w:r w:rsidRPr="003507CD">
        <w:rPr>
          <w:rFonts w:ascii="Times New Roman" w:hAnsi="Times New Roman" w:cs="Times New Roman"/>
          <w:sz w:val="24"/>
          <w:szCs w:val="24"/>
        </w:rPr>
        <w:t xml:space="preserve">In what ways do green </w:t>
      </w:r>
      <w:r w:rsidR="00141EF5" w:rsidRPr="003507CD">
        <w:rPr>
          <w:rFonts w:ascii="Times New Roman" w:hAnsi="Times New Roman" w:cs="Times New Roman"/>
          <w:sz w:val="24"/>
          <w:szCs w:val="24"/>
        </w:rPr>
        <w:t>practises</w:t>
      </w:r>
      <w:r w:rsidRPr="003507CD">
        <w:rPr>
          <w:rFonts w:ascii="Times New Roman" w:hAnsi="Times New Roman" w:cs="Times New Roman"/>
          <w:sz w:val="24"/>
          <w:szCs w:val="24"/>
        </w:rPr>
        <w:t xml:space="preserve"> influence the market competitiveness of SMEs?</w:t>
      </w:r>
    </w:p>
    <w:p w14:paraId="7F6C565B" w14:textId="77777777" w:rsidR="00956EC7" w:rsidRPr="003507CD" w:rsidRDefault="00956EC7" w:rsidP="003507CD">
      <w:pPr>
        <w:rPr>
          <w:rFonts w:cs="Times New Roman"/>
          <w:b/>
          <w:bCs/>
        </w:rPr>
      </w:pPr>
      <w:r w:rsidRPr="003507CD">
        <w:rPr>
          <w:rFonts w:cs="Times New Roman"/>
          <w:b/>
          <w:bCs/>
        </w:rPr>
        <w:t>Hypotheses</w:t>
      </w:r>
    </w:p>
    <w:p w14:paraId="7A39EDFF" w14:textId="77777777" w:rsidR="00956EC7" w:rsidRPr="003507CD" w:rsidRDefault="00956EC7" w:rsidP="003507CD">
      <w:pPr>
        <w:pStyle w:val="ListParagraph"/>
        <w:numPr>
          <w:ilvl w:val="0"/>
          <w:numId w:val="5"/>
        </w:numPr>
        <w:rPr>
          <w:rFonts w:ascii="Times New Roman" w:hAnsi="Times New Roman" w:cs="Times New Roman"/>
          <w:sz w:val="24"/>
          <w:szCs w:val="24"/>
        </w:rPr>
      </w:pPr>
      <w:r w:rsidRPr="003507CD">
        <w:rPr>
          <w:rFonts w:ascii="Times New Roman" w:hAnsi="Times New Roman" w:cs="Times New Roman"/>
          <w:sz w:val="24"/>
          <w:szCs w:val="24"/>
        </w:rPr>
        <w:t xml:space="preserve">SMEs that adopt green </w:t>
      </w:r>
      <w:r w:rsidR="00141EF5" w:rsidRPr="003507CD">
        <w:rPr>
          <w:rFonts w:ascii="Times New Roman" w:hAnsi="Times New Roman" w:cs="Times New Roman"/>
          <w:sz w:val="24"/>
          <w:szCs w:val="24"/>
        </w:rPr>
        <w:t>practises</w:t>
      </w:r>
      <w:r w:rsidRPr="003507CD">
        <w:rPr>
          <w:rFonts w:ascii="Times New Roman" w:hAnsi="Times New Roman" w:cs="Times New Roman"/>
          <w:sz w:val="24"/>
          <w:szCs w:val="24"/>
        </w:rPr>
        <w:t xml:space="preserve"> experience improved operational efficiency.</w:t>
      </w:r>
    </w:p>
    <w:p w14:paraId="1B6C431B" w14:textId="77777777" w:rsidR="00956EC7" w:rsidRPr="003507CD" w:rsidRDefault="00956EC7" w:rsidP="003507CD">
      <w:pPr>
        <w:pStyle w:val="ListParagraph"/>
        <w:numPr>
          <w:ilvl w:val="0"/>
          <w:numId w:val="5"/>
        </w:numPr>
        <w:rPr>
          <w:rFonts w:ascii="Times New Roman" w:hAnsi="Times New Roman" w:cs="Times New Roman"/>
          <w:sz w:val="24"/>
          <w:szCs w:val="24"/>
        </w:rPr>
      </w:pPr>
      <w:r w:rsidRPr="003507CD">
        <w:rPr>
          <w:rFonts w:ascii="Times New Roman" w:hAnsi="Times New Roman" w:cs="Times New Roman"/>
          <w:sz w:val="24"/>
          <w:szCs w:val="24"/>
        </w:rPr>
        <w:t xml:space="preserve">The adoption of green </w:t>
      </w:r>
      <w:r w:rsidR="00141EF5" w:rsidRPr="003507CD">
        <w:rPr>
          <w:rFonts w:ascii="Times New Roman" w:hAnsi="Times New Roman" w:cs="Times New Roman"/>
          <w:sz w:val="24"/>
          <w:szCs w:val="24"/>
        </w:rPr>
        <w:t>practises</w:t>
      </w:r>
      <w:r w:rsidRPr="003507CD">
        <w:rPr>
          <w:rFonts w:ascii="Times New Roman" w:hAnsi="Times New Roman" w:cs="Times New Roman"/>
          <w:sz w:val="24"/>
          <w:szCs w:val="24"/>
        </w:rPr>
        <w:t xml:space="preserve"> enhances the market competitiveness of SMEs.</w:t>
      </w:r>
    </w:p>
    <w:p w14:paraId="235712D7" w14:textId="77777777" w:rsidR="00956EC7" w:rsidRPr="003507CD" w:rsidRDefault="00956EC7" w:rsidP="003507CD">
      <w:pPr>
        <w:pStyle w:val="ListParagraph"/>
        <w:numPr>
          <w:ilvl w:val="0"/>
          <w:numId w:val="5"/>
        </w:numPr>
        <w:rPr>
          <w:rFonts w:ascii="Times New Roman" w:hAnsi="Times New Roman" w:cs="Times New Roman"/>
          <w:sz w:val="24"/>
          <w:szCs w:val="24"/>
        </w:rPr>
      </w:pPr>
      <w:r w:rsidRPr="003507CD">
        <w:rPr>
          <w:rFonts w:ascii="Times New Roman" w:hAnsi="Times New Roman" w:cs="Times New Roman"/>
          <w:sz w:val="24"/>
          <w:szCs w:val="24"/>
        </w:rPr>
        <w:lastRenderedPageBreak/>
        <w:t xml:space="preserve">The sustainability of SMEs is positively influenced by the implementation of green </w:t>
      </w:r>
      <w:r w:rsidR="00141EF5" w:rsidRPr="003507CD">
        <w:rPr>
          <w:rFonts w:ascii="Times New Roman" w:hAnsi="Times New Roman" w:cs="Times New Roman"/>
          <w:sz w:val="24"/>
          <w:szCs w:val="24"/>
        </w:rPr>
        <w:t>practises</w:t>
      </w:r>
      <w:r w:rsidRPr="003507CD">
        <w:rPr>
          <w:rFonts w:ascii="Times New Roman" w:hAnsi="Times New Roman" w:cs="Times New Roman"/>
          <w:sz w:val="24"/>
          <w:szCs w:val="24"/>
        </w:rPr>
        <w:t>.</w:t>
      </w:r>
    </w:p>
    <w:p w14:paraId="5E7A8624" w14:textId="77777777" w:rsidR="00956EC7" w:rsidRPr="003507CD" w:rsidRDefault="00956EC7" w:rsidP="003507CD">
      <w:pPr>
        <w:pStyle w:val="Heading2"/>
        <w:spacing w:line="360" w:lineRule="auto"/>
        <w:rPr>
          <w:rFonts w:eastAsia="Times New Roman" w:cs="Times New Roman"/>
          <w:lang w:eastAsia="en-IN"/>
        </w:rPr>
      </w:pPr>
      <w:bookmarkStart w:id="19" w:name="_Toc179044136"/>
      <w:bookmarkStart w:id="20" w:name="_Toc178692981"/>
      <w:r w:rsidRPr="003507CD">
        <w:rPr>
          <w:rFonts w:eastAsia="Times New Roman" w:cs="Times New Roman"/>
          <w:lang w:eastAsia="en-IN"/>
        </w:rPr>
        <w:t xml:space="preserve">1.5 </w:t>
      </w:r>
      <w:r w:rsidR="00551DE6" w:rsidRPr="003507CD">
        <w:rPr>
          <w:rFonts w:eastAsia="Times New Roman" w:cs="Times New Roman"/>
          <w:lang w:eastAsia="en-IN"/>
        </w:rPr>
        <w:t xml:space="preserve">Research </w:t>
      </w:r>
      <w:r w:rsidRPr="003507CD">
        <w:rPr>
          <w:rFonts w:eastAsia="Times New Roman" w:cs="Times New Roman"/>
          <w:lang w:eastAsia="en-IN"/>
        </w:rPr>
        <w:t>Rationale/Importance</w:t>
      </w:r>
      <w:bookmarkEnd w:id="19"/>
      <w:r w:rsidRPr="003507CD">
        <w:rPr>
          <w:rFonts w:eastAsia="Times New Roman" w:cs="Times New Roman"/>
          <w:lang w:eastAsia="en-IN"/>
        </w:rPr>
        <w:t xml:space="preserve"> </w:t>
      </w:r>
      <w:bookmarkEnd w:id="20"/>
    </w:p>
    <w:p w14:paraId="1D78EA39" w14:textId="74057C80" w:rsidR="00D865CB" w:rsidRPr="003507CD" w:rsidRDefault="00D865CB" w:rsidP="00394A0F">
      <w:pPr>
        <w:rPr>
          <w:rFonts w:cs="Times New Roman"/>
        </w:rPr>
      </w:pPr>
      <w:r w:rsidRPr="003507CD">
        <w:rPr>
          <w:rFonts w:cs="Times New Roman"/>
        </w:rPr>
        <w:t xml:space="preserve">SMEs are an important fraction of the overall economy, and thanks to the adoption of the </w:t>
      </w:r>
      <w:r w:rsidR="00551DE6" w:rsidRPr="00440DB3">
        <w:rPr>
          <w:rFonts w:cs="Times New Roman"/>
        </w:rPr>
        <w:t>SDGs</w:t>
      </w:r>
      <w:r w:rsidR="00394A0F">
        <w:rPr>
          <w:rFonts w:cs="Times New Roman"/>
        </w:rPr>
        <w:t xml:space="preserve"> </w:t>
      </w:r>
      <w:r w:rsidR="00440DB3">
        <w:rPr>
          <w:rFonts w:cs="Times New Roman"/>
        </w:rPr>
        <w:t xml:space="preserve">stands for (Sustainable Development Goal) </w:t>
      </w:r>
      <w:r w:rsidRPr="003507CD">
        <w:rPr>
          <w:rFonts w:cs="Times New Roman"/>
        </w:rPr>
        <w:t>concept, they have a chance to become an essential factor in solving common global issues</w:t>
      </w:r>
      <w:r w:rsidR="00DF5654" w:rsidRPr="003507CD">
        <w:rPr>
          <w:rFonts w:cs="Times New Roman"/>
        </w:rPr>
        <w:t xml:space="preserve"> (Jiménez, de la Cuesta-González</w:t>
      </w:r>
      <w:r w:rsidR="00B21906" w:rsidRPr="003507CD">
        <w:rPr>
          <w:rFonts w:cs="Times New Roman"/>
        </w:rPr>
        <w:t>,</w:t>
      </w:r>
      <w:r w:rsidR="00DF5654" w:rsidRPr="003507CD">
        <w:rPr>
          <w:rFonts w:cs="Times New Roman"/>
        </w:rPr>
        <w:t xml:space="preserve"> and Boronat-Navarro, 2021)</w:t>
      </w:r>
      <w:r w:rsidRPr="003507CD">
        <w:rPr>
          <w:rFonts w:cs="Times New Roman"/>
        </w:rPr>
        <w:t xml:space="preserve">. However, despite the existence of green </w:t>
      </w:r>
      <w:r w:rsidR="00141EF5" w:rsidRPr="003507CD">
        <w:rPr>
          <w:rFonts w:cs="Times New Roman"/>
        </w:rPr>
        <w:t>practises</w:t>
      </w:r>
      <w:r w:rsidRPr="003507CD">
        <w:rPr>
          <w:rFonts w:cs="Times New Roman"/>
        </w:rPr>
        <w:t xml:space="preserve"> in the matrix, the management of the SMEs has not been as explored as the large companies. The significance of this research is as follows; this research seeks to unveil the problems affecting SMEs and highlight the possible positive effects of green initiatives that SMEs can attain. </w:t>
      </w:r>
    </w:p>
    <w:p w14:paraId="42BE49B3" w14:textId="5D70C65E" w:rsidR="00D865CB" w:rsidRPr="003507CD" w:rsidRDefault="00D865CB" w:rsidP="003507CD">
      <w:pPr>
        <w:rPr>
          <w:rFonts w:cs="Times New Roman"/>
        </w:rPr>
      </w:pPr>
      <w:r w:rsidRPr="003507CD">
        <w:rPr>
          <w:rFonts w:cs="Times New Roman"/>
        </w:rPr>
        <w:t xml:space="preserve">The justification for this study relates to the fact that there </w:t>
      </w:r>
      <w:r w:rsidRPr="00586E68">
        <w:rPr>
          <w:rFonts w:cs="Times New Roman"/>
        </w:rPr>
        <w:t>is a</w:t>
      </w:r>
      <w:r w:rsidR="00030982" w:rsidRPr="00586E68">
        <w:rPr>
          <w:rFonts w:cs="Times New Roman"/>
        </w:rPr>
        <w:t xml:space="preserve">n insufficiency </w:t>
      </w:r>
      <w:r w:rsidRPr="00586E68">
        <w:rPr>
          <w:rFonts w:cs="Times New Roman"/>
        </w:rPr>
        <w:t>of knowledge</w:t>
      </w:r>
      <w:r w:rsidRPr="003507CD">
        <w:rPr>
          <w:rFonts w:cs="Times New Roman"/>
        </w:rPr>
        <w:t xml:space="preserve"> on how SMEs can mitigate the challenges preventing them from adopting green </w:t>
      </w:r>
      <w:r w:rsidR="00141EF5" w:rsidRPr="003507CD">
        <w:rPr>
          <w:rFonts w:cs="Times New Roman"/>
        </w:rPr>
        <w:t>practises</w:t>
      </w:r>
      <w:r w:rsidRPr="003507CD">
        <w:rPr>
          <w:rFonts w:cs="Times New Roman"/>
        </w:rPr>
        <w:t xml:space="preserve"> and how these </w:t>
      </w:r>
      <w:r w:rsidR="00141EF5" w:rsidRPr="003507CD">
        <w:rPr>
          <w:rFonts w:cs="Times New Roman"/>
        </w:rPr>
        <w:t>practises</w:t>
      </w:r>
      <w:r w:rsidRPr="003507CD">
        <w:rPr>
          <w:rFonts w:cs="Times New Roman"/>
        </w:rPr>
        <w:t xml:space="preserve"> can help increase their competitiveness</w:t>
      </w:r>
      <w:r w:rsidR="00DF5654" w:rsidRPr="003507CD">
        <w:rPr>
          <w:rFonts w:cs="Times New Roman"/>
        </w:rPr>
        <w:t xml:space="preserve"> (</w:t>
      </w:r>
      <w:r w:rsidR="00B21906" w:rsidRPr="003507CD">
        <w:rPr>
          <w:rFonts w:cs="Times New Roman"/>
          <w:shd w:val="clear" w:color="auto" w:fill="FFFFFF"/>
        </w:rPr>
        <w:t>Karuppiah</w:t>
      </w:r>
      <w:r w:rsidR="00DF5654" w:rsidRPr="003507CD">
        <w:rPr>
          <w:rFonts w:cs="Times New Roman"/>
          <w:shd w:val="clear" w:color="auto" w:fill="FFFFFF"/>
        </w:rPr>
        <w:t xml:space="preserve"> et al</w:t>
      </w:r>
      <w:r w:rsidRPr="003507CD">
        <w:rPr>
          <w:rFonts w:cs="Times New Roman"/>
        </w:rPr>
        <w:t>.</w:t>
      </w:r>
      <w:r w:rsidR="00B21906" w:rsidRPr="003507CD">
        <w:rPr>
          <w:rFonts w:cs="Times New Roman"/>
        </w:rPr>
        <w:t>,</w:t>
      </w:r>
      <w:r w:rsidR="00DF5654" w:rsidRPr="003507CD">
        <w:rPr>
          <w:rFonts w:cs="Times New Roman"/>
        </w:rPr>
        <w:t xml:space="preserve"> 2020).</w:t>
      </w:r>
      <w:r w:rsidRPr="003507CD">
        <w:rPr>
          <w:rFonts w:cs="Times New Roman"/>
        </w:rPr>
        <w:t xml:space="preserve"> </w:t>
      </w:r>
    </w:p>
    <w:p w14:paraId="191E2C53" w14:textId="77777777" w:rsidR="00D865CB" w:rsidRPr="003507CD" w:rsidRDefault="00D865CB" w:rsidP="003507CD">
      <w:pPr>
        <w:pStyle w:val="Heading2"/>
        <w:spacing w:line="360" w:lineRule="auto"/>
        <w:rPr>
          <w:rFonts w:cs="Times New Roman"/>
        </w:rPr>
      </w:pPr>
      <w:bookmarkStart w:id="21" w:name="_Toc178692982"/>
      <w:bookmarkStart w:id="22" w:name="_Toc179044137"/>
      <w:r w:rsidRPr="003507CD">
        <w:rPr>
          <w:rFonts w:cs="Times New Roman"/>
        </w:rPr>
        <w:t>1.6 Methodology</w:t>
      </w:r>
      <w:bookmarkEnd w:id="21"/>
      <w:bookmarkEnd w:id="22"/>
    </w:p>
    <w:p w14:paraId="35972CE4" w14:textId="77777777" w:rsidR="00D865CB" w:rsidRPr="003507CD" w:rsidRDefault="00551DE6" w:rsidP="003507CD">
      <w:pPr>
        <w:rPr>
          <w:rFonts w:cs="Times New Roman"/>
        </w:rPr>
      </w:pPr>
      <w:r w:rsidRPr="003507CD">
        <w:rPr>
          <w:rFonts w:cs="Times New Roman"/>
        </w:rPr>
        <w:t>The methodology in for this dissertation will be using</w:t>
      </w:r>
      <w:r w:rsidR="00D865CB" w:rsidRPr="003507CD">
        <w:rPr>
          <w:rFonts w:cs="Times New Roman"/>
        </w:rPr>
        <w:t xml:space="preserve"> secondary data source whereby this research will rely on existing literature, cases and reports on SMEs and green </w:t>
      </w:r>
      <w:r w:rsidR="00141EF5" w:rsidRPr="003507CD">
        <w:rPr>
          <w:rFonts w:cs="Times New Roman"/>
        </w:rPr>
        <w:t>practises</w:t>
      </w:r>
      <w:r w:rsidR="00D865CB" w:rsidRPr="003507CD">
        <w:rPr>
          <w:rFonts w:cs="Times New Roman"/>
        </w:rPr>
        <w:t xml:space="preserve">. The sources that the study will use will include journals, industry reports, and academic papers. Therefore, the qualitative data collected will offer more light on which green </w:t>
      </w:r>
      <w:r w:rsidR="00141EF5" w:rsidRPr="003507CD">
        <w:rPr>
          <w:rFonts w:cs="Times New Roman"/>
        </w:rPr>
        <w:t>practises</w:t>
      </w:r>
      <w:r w:rsidR="00D865CB" w:rsidRPr="003507CD">
        <w:rPr>
          <w:rFonts w:cs="Times New Roman"/>
        </w:rPr>
        <w:t xml:space="preserve"> have been implemented, why or why not, and the perceived manner in which green </w:t>
      </w:r>
      <w:r w:rsidR="00141EF5" w:rsidRPr="003507CD">
        <w:rPr>
          <w:rFonts w:cs="Times New Roman"/>
        </w:rPr>
        <w:t>practises</w:t>
      </w:r>
      <w:r w:rsidR="00D865CB" w:rsidRPr="003507CD">
        <w:rPr>
          <w:rFonts w:cs="Times New Roman"/>
        </w:rPr>
        <w:t xml:space="preserve"> impact operational performance and sustainability</w:t>
      </w:r>
      <w:r w:rsidR="00DF5654" w:rsidRPr="003507CD">
        <w:rPr>
          <w:rFonts w:cs="Times New Roman"/>
        </w:rPr>
        <w:t xml:space="preserve"> (Wickham, 2019)</w:t>
      </w:r>
      <w:r w:rsidR="00D865CB" w:rsidRPr="003507CD">
        <w:rPr>
          <w:rFonts w:cs="Times New Roman"/>
        </w:rPr>
        <w:t xml:space="preserve">. </w:t>
      </w:r>
    </w:p>
    <w:p w14:paraId="03A1FE46" w14:textId="77777777" w:rsidR="00956EC7" w:rsidRPr="003507CD" w:rsidRDefault="00956EC7" w:rsidP="003507CD">
      <w:pPr>
        <w:pStyle w:val="Heading2"/>
        <w:spacing w:line="360" w:lineRule="auto"/>
        <w:rPr>
          <w:rFonts w:eastAsia="Times New Roman" w:cs="Times New Roman"/>
          <w:lang w:eastAsia="en-IN"/>
        </w:rPr>
      </w:pPr>
      <w:bookmarkStart w:id="23" w:name="_Toc178692983"/>
      <w:bookmarkStart w:id="24" w:name="_Toc179044138"/>
      <w:r w:rsidRPr="003507CD">
        <w:rPr>
          <w:rFonts w:eastAsia="Times New Roman" w:cs="Times New Roman"/>
          <w:lang w:eastAsia="en-IN"/>
        </w:rPr>
        <w:t>1.7 Scope of the Study/Demarcation</w:t>
      </w:r>
      <w:bookmarkEnd w:id="23"/>
      <w:bookmarkEnd w:id="24"/>
    </w:p>
    <w:p w14:paraId="78A475EE" w14:textId="77777777" w:rsidR="00D865CB" w:rsidRPr="003507CD" w:rsidRDefault="00551DE6" w:rsidP="003507CD">
      <w:pPr>
        <w:rPr>
          <w:rFonts w:cs="Times New Roman"/>
        </w:rPr>
      </w:pPr>
      <w:r w:rsidRPr="003507CD">
        <w:rPr>
          <w:rFonts w:eastAsia="Times New Roman" w:cs="Times New Roman"/>
          <w:szCs w:val="24"/>
          <w:lang w:val="en-IN" w:eastAsia="en-IN" w:bidi="hi-IN"/>
        </w:rPr>
        <w:t>There is a</w:t>
      </w:r>
      <w:r w:rsidR="00D865CB" w:rsidRPr="003507CD">
        <w:rPr>
          <w:rFonts w:eastAsia="Times New Roman" w:cs="Times New Roman"/>
          <w:szCs w:val="24"/>
          <w:lang w:val="en-IN" w:eastAsia="en-IN" w:bidi="hi-IN"/>
        </w:rPr>
        <w:t xml:space="preserve"> limited </w:t>
      </w:r>
      <w:r w:rsidRPr="003507CD">
        <w:rPr>
          <w:rFonts w:eastAsia="Times New Roman" w:cs="Times New Roman"/>
          <w:szCs w:val="24"/>
          <w:lang w:val="en-IN" w:eastAsia="en-IN" w:bidi="hi-IN"/>
        </w:rPr>
        <w:t>scope of this study which is to SMEs</w:t>
      </w:r>
      <w:r w:rsidR="00D865CB" w:rsidRPr="003507CD">
        <w:rPr>
          <w:rFonts w:eastAsia="Times New Roman" w:cs="Times New Roman"/>
          <w:szCs w:val="24"/>
          <w:lang w:val="en-IN" w:eastAsia="en-IN" w:bidi="hi-IN"/>
        </w:rPr>
        <w:t xml:space="preserve"> that have adopted green </w:t>
      </w:r>
      <w:r w:rsidR="00141EF5" w:rsidRPr="003507CD">
        <w:rPr>
          <w:rFonts w:eastAsia="Times New Roman" w:cs="Times New Roman"/>
          <w:szCs w:val="24"/>
          <w:lang w:val="en-IN" w:eastAsia="en-IN" w:bidi="hi-IN"/>
        </w:rPr>
        <w:t>practises</w:t>
      </w:r>
      <w:r w:rsidR="00D865CB" w:rsidRPr="003507CD">
        <w:rPr>
          <w:rFonts w:cs="Times New Roman"/>
        </w:rPr>
        <w:t>. The research will draw ideas from the world literature but will focus particularly on SMEs in developed and developing countries to give a representative sample in terms of outlook</w:t>
      </w:r>
      <w:r w:rsidR="00DF5654" w:rsidRPr="003507CD">
        <w:rPr>
          <w:rFonts w:cs="Times New Roman"/>
        </w:rPr>
        <w:t xml:space="preserve"> (Wang and Fahad, 2023)</w:t>
      </w:r>
      <w:r w:rsidR="00D865CB" w:rsidRPr="003507CD">
        <w:rPr>
          <w:rFonts w:cs="Times New Roman"/>
        </w:rPr>
        <w:t xml:space="preserve">. The scope of geographic study will therefore lie in all SMEs operating in Europe, Asia, and North America because it gives an overall view of the global adoption of green </w:t>
      </w:r>
      <w:r w:rsidR="00141EF5" w:rsidRPr="003507CD">
        <w:rPr>
          <w:rFonts w:cs="Times New Roman"/>
        </w:rPr>
        <w:t>practises</w:t>
      </w:r>
      <w:r w:rsidR="00D865CB" w:rsidRPr="003507CD">
        <w:rPr>
          <w:rFonts w:cs="Times New Roman"/>
        </w:rPr>
        <w:t>.</w:t>
      </w:r>
    </w:p>
    <w:p w14:paraId="584D15A2" w14:textId="77777777" w:rsidR="00956EC7" w:rsidRPr="003507CD" w:rsidRDefault="00956EC7" w:rsidP="003507CD">
      <w:pPr>
        <w:pStyle w:val="Heading2"/>
        <w:spacing w:line="360" w:lineRule="auto"/>
        <w:rPr>
          <w:rFonts w:eastAsia="Times New Roman" w:cs="Times New Roman"/>
          <w:lang w:eastAsia="en-IN"/>
        </w:rPr>
      </w:pPr>
      <w:bookmarkStart w:id="25" w:name="_Toc178692984"/>
      <w:bookmarkStart w:id="26" w:name="_Toc179044139"/>
      <w:r w:rsidRPr="003507CD">
        <w:rPr>
          <w:rFonts w:eastAsia="Times New Roman" w:cs="Times New Roman"/>
          <w:lang w:eastAsia="en-IN"/>
        </w:rPr>
        <w:t>1.8 Structure of the Dissertation</w:t>
      </w:r>
      <w:bookmarkEnd w:id="25"/>
      <w:bookmarkEnd w:id="26"/>
    </w:p>
    <w:p w14:paraId="2043D087" w14:textId="77777777" w:rsidR="00D865CB" w:rsidRPr="003507CD" w:rsidRDefault="00D865CB" w:rsidP="003507CD">
      <w:pPr>
        <w:rPr>
          <w:rFonts w:cs="Times New Roman"/>
        </w:rPr>
      </w:pPr>
      <w:r w:rsidRPr="003507CD">
        <w:rPr>
          <w:rFonts w:cs="Times New Roman"/>
        </w:rPr>
        <w:t>This</w:t>
      </w:r>
      <w:r w:rsidR="00551DE6" w:rsidRPr="003507CD">
        <w:rPr>
          <w:rFonts w:cs="Times New Roman"/>
        </w:rPr>
        <w:t xml:space="preserve"> structure of this</w:t>
      </w:r>
      <w:r w:rsidRPr="003507CD">
        <w:rPr>
          <w:rFonts w:cs="Times New Roman"/>
        </w:rPr>
        <w:t xml:space="preserve"> dissertation </w:t>
      </w:r>
      <w:r w:rsidR="00551DE6" w:rsidRPr="003507CD">
        <w:rPr>
          <w:rFonts w:cs="Times New Roman"/>
        </w:rPr>
        <w:t>is followed as:</w:t>
      </w:r>
    </w:p>
    <w:p w14:paraId="64A39B5D" w14:textId="77777777" w:rsidR="00D865CB" w:rsidRPr="003507CD" w:rsidRDefault="00551DE6" w:rsidP="003507CD">
      <w:pPr>
        <w:pStyle w:val="ListParagraph"/>
        <w:numPr>
          <w:ilvl w:val="0"/>
          <w:numId w:val="7"/>
        </w:numPr>
        <w:rPr>
          <w:rFonts w:ascii="Times New Roman" w:hAnsi="Times New Roman" w:cs="Times New Roman"/>
          <w:sz w:val="24"/>
          <w:szCs w:val="24"/>
        </w:rPr>
      </w:pPr>
      <w:r w:rsidRPr="003507CD">
        <w:rPr>
          <w:rFonts w:ascii="Times New Roman" w:hAnsi="Times New Roman" w:cs="Times New Roman"/>
          <w:sz w:val="24"/>
          <w:szCs w:val="24"/>
        </w:rPr>
        <w:lastRenderedPageBreak/>
        <w:t xml:space="preserve">This dissertation starts with the chapter one named introduction. </w:t>
      </w:r>
      <w:r w:rsidR="00D865CB" w:rsidRPr="003507CD">
        <w:rPr>
          <w:rFonts w:ascii="Times New Roman" w:hAnsi="Times New Roman" w:cs="Times New Roman"/>
          <w:sz w:val="24"/>
          <w:szCs w:val="24"/>
        </w:rPr>
        <w:t>This introduces the research topic,</w:t>
      </w:r>
      <w:r w:rsidRPr="003507CD">
        <w:rPr>
          <w:rFonts w:ascii="Times New Roman" w:hAnsi="Times New Roman" w:cs="Times New Roman"/>
          <w:sz w:val="24"/>
          <w:szCs w:val="24"/>
        </w:rPr>
        <w:t xml:space="preserve"> states the problem statement, sets out the research objectives and questions, </w:t>
      </w:r>
      <w:r w:rsidR="00D865CB" w:rsidRPr="003507CD">
        <w:rPr>
          <w:rFonts w:ascii="Times New Roman" w:hAnsi="Times New Roman" w:cs="Times New Roman"/>
          <w:sz w:val="24"/>
          <w:szCs w:val="24"/>
        </w:rPr>
        <w:t>provides background to the study, and explains the rationale behind the research.</w:t>
      </w:r>
    </w:p>
    <w:p w14:paraId="738C3432" w14:textId="77777777" w:rsidR="00D865CB" w:rsidRPr="003507CD" w:rsidRDefault="00551DE6" w:rsidP="003507CD">
      <w:pPr>
        <w:pStyle w:val="ListParagraph"/>
        <w:numPr>
          <w:ilvl w:val="0"/>
          <w:numId w:val="7"/>
        </w:numPr>
        <w:rPr>
          <w:rFonts w:ascii="Times New Roman" w:hAnsi="Times New Roman" w:cs="Times New Roman"/>
          <w:sz w:val="24"/>
          <w:szCs w:val="24"/>
        </w:rPr>
      </w:pPr>
      <w:r w:rsidRPr="003507CD">
        <w:rPr>
          <w:rFonts w:ascii="Times New Roman" w:hAnsi="Times New Roman" w:cs="Times New Roman"/>
          <w:sz w:val="24"/>
          <w:szCs w:val="24"/>
        </w:rPr>
        <w:t>After this this dissertation has chapter two named literature review which explains about</w:t>
      </w:r>
      <w:r w:rsidR="00D865CB" w:rsidRPr="003507CD">
        <w:rPr>
          <w:rFonts w:ascii="Times New Roman" w:hAnsi="Times New Roman" w:cs="Times New Roman"/>
          <w:sz w:val="24"/>
          <w:szCs w:val="24"/>
        </w:rPr>
        <w:t xml:space="preserve"> existing literature</w:t>
      </w:r>
      <w:r w:rsidR="00F4157E" w:rsidRPr="003507CD">
        <w:rPr>
          <w:rFonts w:ascii="Times New Roman" w:hAnsi="Times New Roman" w:cs="Times New Roman"/>
          <w:sz w:val="24"/>
          <w:szCs w:val="24"/>
        </w:rPr>
        <w:t xml:space="preserve"> review</w:t>
      </w:r>
      <w:r w:rsidR="00D865CB" w:rsidRPr="003507CD">
        <w:rPr>
          <w:rFonts w:ascii="Times New Roman" w:hAnsi="Times New Roman" w:cs="Times New Roman"/>
          <w:sz w:val="24"/>
          <w:szCs w:val="24"/>
        </w:rPr>
        <w:t xml:space="preserve"> </w:t>
      </w:r>
      <w:r w:rsidR="00F4157E" w:rsidRPr="003507CD">
        <w:rPr>
          <w:rFonts w:ascii="Times New Roman" w:hAnsi="Times New Roman" w:cs="Times New Roman"/>
          <w:sz w:val="24"/>
          <w:szCs w:val="24"/>
        </w:rPr>
        <w:t>related to the</w:t>
      </w:r>
      <w:r w:rsidR="00D865CB" w:rsidRPr="003507CD">
        <w:rPr>
          <w:rFonts w:ascii="Times New Roman" w:hAnsi="Times New Roman" w:cs="Times New Roman"/>
          <w:sz w:val="24"/>
          <w:szCs w:val="24"/>
        </w:rPr>
        <w:t xml:space="preserve"> green </w:t>
      </w:r>
      <w:r w:rsidR="00141EF5" w:rsidRPr="003507CD">
        <w:rPr>
          <w:rFonts w:ascii="Times New Roman" w:hAnsi="Times New Roman" w:cs="Times New Roman"/>
          <w:sz w:val="24"/>
          <w:szCs w:val="24"/>
        </w:rPr>
        <w:t>practises</w:t>
      </w:r>
      <w:r w:rsidR="00D865CB" w:rsidRPr="003507CD">
        <w:rPr>
          <w:rFonts w:ascii="Times New Roman" w:hAnsi="Times New Roman" w:cs="Times New Roman"/>
          <w:sz w:val="24"/>
          <w:szCs w:val="24"/>
        </w:rPr>
        <w:t xml:space="preserve"> in SMEs as well as the theories and frameworks guiding the adoption of these </w:t>
      </w:r>
      <w:r w:rsidR="00141EF5" w:rsidRPr="003507CD">
        <w:rPr>
          <w:rFonts w:ascii="Times New Roman" w:hAnsi="Times New Roman" w:cs="Times New Roman"/>
          <w:sz w:val="24"/>
          <w:szCs w:val="24"/>
        </w:rPr>
        <w:t>practises</w:t>
      </w:r>
      <w:r w:rsidR="00D865CB" w:rsidRPr="003507CD">
        <w:rPr>
          <w:rFonts w:ascii="Times New Roman" w:hAnsi="Times New Roman" w:cs="Times New Roman"/>
          <w:sz w:val="24"/>
          <w:szCs w:val="24"/>
        </w:rPr>
        <w:t>.</w:t>
      </w:r>
    </w:p>
    <w:p w14:paraId="64BB5434" w14:textId="77777777" w:rsidR="00D865CB" w:rsidRPr="003507CD" w:rsidRDefault="00F4157E" w:rsidP="003507CD">
      <w:pPr>
        <w:pStyle w:val="ListParagraph"/>
        <w:numPr>
          <w:ilvl w:val="0"/>
          <w:numId w:val="7"/>
        </w:numPr>
        <w:rPr>
          <w:rFonts w:ascii="Times New Roman" w:hAnsi="Times New Roman" w:cs="Times New Roman"/>
          <w:sz w:val="24"/>
          <w:szCs w:val="24"/>
        </w:rPr>
      </w:pPr>
      <w:r w:rsidRPr="003507CD">
        <w:rPr>
          <w:rFonts w:ascii="Times New Roman" w:hAnsi="Times New Roman" w:cs="Times New Roman"/>
          <w:sz w:val="24"/>
          <w:szCs w:val="24"/>
        </w:rPr>
        <w:t>Chapter 3 is about</w:t>
      </w:r>
      <w:r w:rsidR="00D865CB" w:rsidRPr="003507CD">
        <w:rPr>
          <w:rFonts w:ascii="Times New Roman" w:hAnsi="Times New Roman" w:cs="Times New Roman"/>
          <w:sz w:val="24"/>
          <w:szCs w:val="24"/>
        </w:rPr>
        <w:t xml:space="preserve"> Methodology </w:t>
      </w:r>
      <w:r w:rsidRPr="003507CD">
        <w:rPr>
          <w:rFonts w:ascii="Times New Roman" w:hAnsi="Times New Roman" w:cs="Times New Roman"/>
          <w:sz w:val="24"/>
          <w:szCs w:val="24"/>
        </w:rPr>
        <w:t>which explain the</w:t>
      </w:r>
      <w:r w:rsidR="00D865CB" w:rsidRPr="003507CD">
        <w:rPr>
          <w:rFonts w:ascii="Times New Roman" w:hAnsi="Times New Roman" w:cs="Times New Roman"/>
          <w:sz w:val="24"/>
          <w:szCs w:val="24"/>
        </w:rPr>
        <w:t>, data collection, and analysis methods used in the study</w:t>
      </w:r>
      <w:r w:rsidRPr="003507CD">
        <w:rPr>
          <w:rFonts w:ascii="Times New Roman" w:hAnsi="Times New Roman" w:cs="Times New Roman"/>
          <w:sz w:val="24"/>
          <w:szCs w:val="24"/>
        </w:rPr>
        <w:t xml:space="preserve"> and research design.</w:t>
      </w:r>
    </w:p>
    <w:p w14:paraId="019A3A6B" w14:textId="77777777" w:rsidR="00D865CB" w:rsidRPr="003507CD" w:rsidRDefault="00D865CB" w:rsidP="003507CD">
      <w:pPr>
        <w:pStyle w:val="ListParagraph"/>
        <w:numPr>
          <w:ilvl w:val="0"/>
          <w:numId w:val="7"/>
        </w:numPr>
        <w:rPr>
          <w:rFonts w:ascii="Times New Roman" w:hAnsi="Times New Roman" w:cs="Times New Roman"/>
          <w:sz w:val="24"/>
          <w:szCs w:val="24"/>
        </w:rPr>
      </w:pPr>
      <w:r w:rsidRPr="003507CD">
        <w:rPr>
          <w:rFonts w:ascii="Times New Roman" w:hAnsi="Times New Roman" w:cs="Times New Roman"/>
          <w:sz w:val="24"/>
          <w:szCs w:val="24"/>
        </w:rPr>
        <w:t>Chapter 4: Findings and Discussion – In this section, the result of the data analysis will be given to explain the implications of the findings.</w:t>
      </w:r>
    </w:p>
    <w:p w14:paraId="14BFC116" w14:textId="77777777" w:rsidR="00D865CB" w:rsidRPr="003507CD" w:rsidRDefault="00F4157E" w:rsidP="003507CD">
      <w:pPr>
        <w:pStyle w:val="ListParagraph"/>
        <w:numPr>
          <w:ilvl w:val="0"/>
          <w:numId w:val="7"/>
        </w:numPr>
        <w:rPr>
          <w:rFonts w:ascii="Times New Roman" w:hAnsi="Times New Roman" w:cs="Times New Roman"/>
          <w:sz w:val="24"/>
          <w:szCs w:val="24"/>
        </w:rPr>
      </w:pPr>
      <w:r w:rsidRPr="003507CD">
        <w:rPr>
          <w:rFonts w:ascii="Times New Roman" w:hAnsi="Times New Roman" w:cs="Times New Roman"/>
          <w:sz w:val="24"/>
          <w:szCs w:val="24"/>
        </w:rPr>
        <w:t xml:space="preserve">Chapter 5 includes the recommendations and conclusion. </w:t>
      </w:r>
      <w:r w:rsidR="00D865CB" w:rsidRPr="003507CD">
        <w:rPr>
          <w:rFonts w:ascii="Times New Roman" w:hAnsi="Times New Roman" w:cs="Times New Roman"/>
          <w:sz w:val="24"/>
          <w:szCs w:val="24"/>
        </w:rPr>
        <w:t>This final chapter outlines a summary of the findings; recommendations for further research and practice are also given.</w:t>
      </w:r>
    </w:p>
    <w:p w14:paraId="1B5F34E6" w14:textId="77777777" w:rsidR="00956EC7" w:rsidRPr="003507CD" w:rsidRDefault="00956EC7" w:rsidP="003507CD">
      <w:pPr>
        <w:pStyle w:val="Heading2"/>
        <w:spacing w:line="360" w:lineRule="auto"/>
        <w:rPr>
          <w:rFonts w:eastAsia="Times New Roman" w:cs="Times New Roman"/>
          <w:lang w:eastAsia="en-IN"/>
        </w:rPr>
      </w:pPr>
      <w:bookmarkStart w:id="27" w:name="_Toc178692985"/>
      <w:bookmarkStart w:id="28" w:name="_Toc179044140"/>
      <w:r w:rsidRPr="003507CD">
        <w:rPr>
          <w:rFonts w:eastAsia="Times New Roman" w:cs="Times New Roman"/>
          <w:lang w:eastAsia="en-IN"/>
        </w:rPr>
        <w:t>1.9 Summary of Chapter 1</w:t>
      </w:r>
      <w:bookmarkEnd w:id="27"/>
      <w:bookmarkEnd w:id="28"/>
    </w:p>
    <w:p w14:paraId="2E7D1A9C" w14:textId="77777777" w:rsidR="00D57FF2" w:rsidRPr="003507CD" w:rsidRDefault="008D4ACA" w:rsidP="003507CD">
      <w:pPr>
        <w:rPr>
          <w:rFonts w:cs="Times New Roman"/>
        </w:rPr>
      </w:pPr>
      <w:r w:rsidRPr="003507CD">
        <w:rPr>
          <w:rFonts w:cs="Times New Roman"/>
        </w:rPr>
        <w:t xml:space="preserve">The chapter introduced the theme of green practice in SMEs, developed the background of the study, and introduced the problem statement. </w:t>
      </w:r>
      <w:r w:rsidR="00D57FF2" w:rsidRPr="003507CD">
        <w:rPr>
          <w:rFonts w:cs="Times New Roman"/>
        </w:rPr>
        <w:t xml:space="preserve">Besides this, the aims, objectives, research questions, methodology and scope of the study were presented in this chapter. </w:t>
      </w:r>
    </w:p>
    <w:p w14:paraId="1072939A" w14:textId="77777777" w:rsidR="008D4ACA" w:rsidRPr="003507CD" w:rsidRDefault="008D4ACA" w:rsidP="003507CD">
      <w:pPr>
        <w:rPr>
          <w:rFonts w:cs="Times New Roman"/>
        </w:rPr>
      </w:pPr>
    </w:p>
    <w:p w14:paraId="16952A44" w14:textId="77777777" w:rsidR="008D4ACA" w:rsidRPr="003507CD" w:rsidRDefault="008D4ACA" w:rsidP="003507CD">
      <w:pPr>
        <w:jc w:val="left"/>
        <w:rPr>
          <w:rFonts w:cs="Times New Roman"/>
        </w:rPr>
      </w:pPr>
      <w:r w:rsidRPr="003507CD">
        <w:rPr>
          <w:rFonts w:cs="Times New Roman"/>
        </w:rPr>
        <w:br w:type="page"/>
      </w:r>
    </w:p>
    <w:p w14:paraId="73832E15" w14:textId="77777777" w:rsidR="009659A9" w:rsidRPr="003507CD" w:rsidRDefault="008D4ACA" w:rsidP="003507CD">
      <w:pPr>
        <w:pStyle w:val="Heading1"/>
        <w:rPr>
          <w:rFonts w:cs="Times New Roman"/>
        </w:rPr>
      </w:pPr>
      <w:bookmarkStart w:id="29" w:name="_Toc178692986"/>
      <w:bookmarkStart w:id="30" w:name="_Toc179044141"/>
      <w:r w:rsidRPr="003507CD">
        <w:rPr>
          <w:rFonts w:cs="Times New Roman"/>
        </w:rPr>
        <w:lastRenderedPageBreak/>
        <w:t>2. Chapter Two</w:t>
      </w:r>
      <w:r w:rsidR="00541E33" w:rsidRPr="003507CD">
        <w:rPr>
          <w:rFonts w:cs="Times New Roman"/>
        </w:rPr>
        <w:t>: Literature Review</w:t>
      </w:r>
      <w:bookmarkEnd w:id="29"/>
      <w:bookmarkEnd w:id="30"/>
      <w:r w:rsidR="00541E33" w:rsidRPr="003507CD">
        <w:rPr>
          <w:rFonts w:cs="Times New Roman"/>
        </w:rPr>
        <w:t xml:space="preserve"> </w:t>
      </w:r>
    </w:p>
    <w:p w14:paraId="0A8BC6BE" w14:textId="77777777" w:rsidR="00541E33" w:rsidRPr="003507CD" w:rsidRDefault="00541E33" w:rsidP="003507CD">
      <w:pPr>
        <w:pStyle w:val="Heading2"/>
        <w:spacing w:line="360" w:lineRule="auto"/>
        <w:rPr>
          <w:rFonts w:cs="Times New Roman"/>
        </w:rPr>
      </w:pPr>
      <w:bookmarkStart w:id="31" w:name="_Toc178692987"/>
      <w:bookmarkStart w:id="32" w:name="_Toc179044142"/>
      <w:r w:rsidRPr="003507CD">
        <w:rPr>
          <w:rFonts w:cs="Times New Roman"/>
        </w:rPr>
        <w:t>2.1.</w:t>
      </w:r>
      <w:r w:rsidRPr="003507CD">
        <w:rPr>
          <w:rStyle w:val="Heading2Char"/>
          <w:rFonts w:cs="Times New Roman"/>
        </w:rPr>
        <w:t xml:space="preserve"> </w:t>
      </w:r>
      <w:r w:rsidRPr="003507CD">
        <w:rPr>
          <w:rStyle w:val="Heading2Char"/>
          <w:rFonts w:cs="Times New Roman"/>
          <w:b/>
          <w:bCs/>
        </w:rPr>
        <w:t>Introduction</w:t>
      </w:r>
      <w:bookmarkEnd w:id="31"/>
      <w:bookmarkEnd w:id="32"/>
      <w:r w:rsidRPr="003507CD">
        <w:rPr>
          <w:rStyle w:val="Heading2Char"/>
          <w:rFonts w:cs="Times New Roman"/>
          <w:b/>
          <w:bCs/>
        </w:rPr>
        <w:t xml:space="preserve"> </w:t>
      </w:r>
    </w:p>
    <w:p w14:paraId="2F54207F" w14:textId="77777777" w:rsidR="001E20E4" w:rsidRPr="003507CD" w:rsidRDefault="001E20E4" w:rsidP="003507CD">
      <w:pPr>
        <w:rPr>
          <w:rFonts w:cs="Times New Roman"/>
        </w:rPr>
      </w:pPr>
      <w:bookmarkStart w:id="33" w:name="_Toc178692988"/>
      <w:r w:rsidRPr="003507CD">
        <w:rPr>
          <w:rFonts w:cs="Times New Roman"/>
        </w:rPr>
        <w:t xml:space="preserve">To give some context, key theories explored in the process are sustainability theory, Natural Resource View (NRBV), stakeholder theory, and institutional theory. </w:t>
      </w:r>
      <w:r w:rsidR="00F4157E" w:rsidRPr="003507CD">
        <w:rPr>
          <w:rFonts w:cs="Times New Roman"/>
        </w:rPr>
        <w:t xml:space="preserve">The concern of this literature review is the identification of the impact of green </w:t>
      </w:r>
      <w:r w:rsidR="00141EF5" w:rsidRPr="003507CD">
        <w:rPr>
          <w:rFonts w:cs="Times New Roman"/>
        </w:rPr>
        <w:t>practises</w:t>
      </w:r>
      <w:r w:rsidR="00F4157E" w:rsidRPr="003507CD">
        <w:rPr>
          <w:rFonts w:cs="Times New Roman"/>
        </w:rPr>
        <w:t xml:space="preserve"> on sustainability, productivity, and competence in Small and Medium-Sized Enterprises (SMEs). </w:t>
      </w:r>
      <w:r w:rsidRPr="003507CD">
        <w:rPr>
          <w:rFonts w:cs="Times New Roman"/>
        </w:rPr>
        <w:t xml:space="preserve">Further, EMS and green supply chain management are discussed in this chapter as important concepts in SMEs (Randolph, 2019). This section synthesises past research to establish perceived barriers and opportunities of green </w:t>
      </w:r>
      <w:r w:rsidR="00141EF5" w:rsidRPr="003507CD">
        <w:rPr>
          <w:rFonts w:cs="Times New Roman"/>
        </w:rPr>
        <w:t>practises</w:t>
      </w:r>
      <w:r w:rsidRPr="003507CD">
        <w:rPr>
          <w:rFonts w:cs="Times New Roman"/>
        </w:rPr>
        <w:t xml:space="preserve"> and examines areas of literature that ground the current research on SMEs and sustainability strategies.</w:t>
      </w:r>
    </w:p>
    <w:p w14:paraId="496F67D3" w14:textId="77777777" w:rsidR="0031306B" w:rsidRPr="003507CD" w:rsidRDefault="0031306B" w:rsidP="003507CD">
      <w:pPr>
        <w:pStyle w:val="Heading2"/>
        <w:spacing w:line="360" w:lineRule="auto"/>
        <w:rPr>
          <w:rFonts w:cs="Times New Roman"/>
          <w:sz w:val="27"/>
          <w:szCs w:val="27"/>
        </w:rPr>
      </w:pPr>
      <w:bookmarkStart w:id="34" w:name="_Toc179044143"/>
      <w:r w:rsidRPr="003507CD">
        <w:rPr>
          <w:rFonts w:cs="Times New Roman"/>
        </w:rPr>
        <w:t>2.2 Base Theory of the Sub-discipline</w:t>
      </w:r>
      <w:bookmarkEnd w:id="33"/>
      <w:bookmarkEnd w:id="34"/>
    </w:p>
    <w:p w14:paraId="51EEF2A0" w14:textId="77777777" w:rsidR="0031306B" w:rsidRPr="003507CD" w:rsidRDefault="001E20E4" w:rsidP="003507CD">
      <w:pPr>
        <w:rPr>
          <w:rFonts w:cs="Times New Roman"/>
        </w:rPr>
      </w:pPr>
      <w:r w:rsidRPr="003507CD">
        <w:rPr>
          <w:rFonts w:cs="Times New Roman"/>
        </w:rPr>
        <w:t xml:space="preserve">The implementation of green strategies in SMEs has a theoretical premise in several theories from the sustainability and business sciences. Sustainability Theory is the basic theory, investigating the interrelationship of environmental, economic and social goals. This theory just postulates that every organisation should endeavour to obtain the maximum level of organisational objectives towards satisfying their own needs, it should not undermine the capacity of the succeeding generations to satisfy similar needs </w:t>
      </w:r>
      <w:r w:rsidR="00DF5654" w:rsidRPr="003507CD">
        <w:rPr>
          <w:rFonts w:cs="Times New Roman"/>
        </w:rPr>
        <w:t>(</w:t>
      </w:r>
      <w:r w:rsidR="00DF5654" w:rsidRPr="003507CD">
        <w:rPr>
          <w:rFonts w:cs="Times New Roman"/>
          <w:shd w:val="clear" w:color="auto" w:fill="FFFFFF"/>
        </w:rPr>
        <w:t>Ruggerio, 2021)</w:t>
      </w:r>
      <w:r w:rsidR="0031306B" w:rsidRPr="003507CD">
        <w:rPr>
          <w:rFonts w:cs="Times New Roman"/>
        </w:rPr>
        <w:t>.</w:t>
      </w:r>
    </w:p>
    <w:p w14:paraId="56DED052" w14:textId="77777777" w:rsidR="0031306B" w:rsidRPr="003507CD" w:rsidRDefault="0031306B" w:rsidP="003507CD">
      <w:pPr>
        <w:rPr>
          <w:rFonts w:cs="Times New Roman"/>
        </w:rPr>
      </w:pPr>
      <w:r w:rsidRPr="003507CD">
        <w:rPr>
          <w:rFonts w:cs="Times New Roman"/>
        </w:rPr>
        <w:t xml:space="preserve">Another key idea is a natural resource-based view (NRBV): it is an enhancement of the Resource View (RBV) that pays attention to the strategic role of natural resources for companies. According to </w:t>
      </w:r>
      <w:r w:rsidR="00DF5654" w:rsidRPr="003507CD">
        <w:rPr>
          <w:rFonts w:cs="Times New Roman"/>
        </w:rPr>
        <w:t>(Appannan, Said</w:t>
      </w:r>
      <w:r w:rsidR="00B21906" w:rsidRPr="003507CD">
        <w:rPr>
          <w:rFonts w:cs="Times New Roman"/>
        </w:rPr>
        <w:t>,</w:t>
      </w:r>
      <w:r w:rsidR="00DF5654" w:rsidRPr="003507CD">
        <w:rPr>
          <w:rFonts w:cs="Times New Roman"/>
        </w:rPr>
        <w:t xml:space="preserve"> and Senik, 2020)</w:t>
      </w:r>
      <w:r w:rsidRPr="003507CD">
        <w:rPr>
          <w:rFonts w:cs="Times New Roman"/>
        </w:rPr>
        <w:t>, there are several environmentally sustainable activities that many businesses can use to improve the</w:t>
      </w:r>
      <w:r w:rsidR="00B21906" w:rsidRPr="003507CD">
        <w:rPr>
          <w:rFonts w:cs="Times New Roman"/>
        </w:rPr>
        <w:t>ir environmental resource utilis</w:t>
      </w:r>
      <w:r w:rsidRPr="003507CD">
        <w:rPr>
          <w:rFonts w:cs="Times New Roman"/>
        </w:rPr>
        <w:t>ation and at the same period obtain a competitive advantage.</w:t>
      </w:r>
    </w:p>
    <w:p w14:paraId="3CEABEB8" w14:textId="77777777" w:rsidR="0031306B" w:rsidRPr="003507CD" w:rsidRDefault="0031306B" w:rsidP="003507CD">
      <w:pPr>
        <w:rPr>
          <w:rFonts w:cs="Times New Roman"/>
        </w:rPr>
      </w:pPr>
      <w:r w:rsidRPr="003507CD">
        <w:rPr>
          <w:rFonts w:cs="Times New Roman"/>
        </w:rPr>
        <w:t xml:space="preserve">The Stakeholder Theory is fundamental in ascertaining how green </w:t>
      </w:r>
      <w:r w:rsidR="00141EF5" w:rsidRPr="003507CD">
        <w:rPr>
          <w:rFonts w:cs="Times New Roman"/>
        </w:rPr>
        <w:t>practises</w:t>
      </w:r>
      <w:r w:rsidRPr="003507CD">
        <w:rPr>
          <w:rFonts w:cs="Times New Roman"/>
        </w:rPr>
        <w:t xml:space="preserve"> can be managed through conducting </w:t>
      </w:r>
      <w:r w:rsidR="00141EF5" w:rsidRPr="003507CD">
        <w:rPr>
          <w:rFonts w:cs="Times New Roman"/>
        </w:rPr>
        <w:t>practises</w:t>
      </w:r>
      <w:r w:rsidRPr="003507CD">
        <w:rPr>
          <w:rFonts w:cs="Times New Roman"/>
        </w:rPr>
        <w:t xml:space="preserve"> that are demanded by the stakeholders such as customers, regulators, suppliers and community stakeholders. Chambers emphasises that SMEs react to environmental thrusts coming from these stakeholders who push for more environmental accountability</w:t>
      </w:r>
      <w:r w:rsidR="00DF5654" w:rsidRPr="003507CD">
        <w:rPr>
          <w:rFonts w:cs="Times New Roman"/>
        </w:rPr>
        <w:t xml:space="preserve"> (Mahajan et al</w:t>
      </w:r>
      <w:r w:rsidRPr="003507CD">
        <w:rPr>
          <w:rFonts w:cs="Times New Roman"/>
        </w:rPr>
        <w:t>.</w:t>
      </w:r>
      <w:r w:rsidR="00B21906" w:rsidRPr="003507CD">
        <w:rPr>
          <w:rFonts w:cs="Times New Roman"/>
        </w:rPr>
        <w:t>,</w:t>
      </w:r>
      <w:r w:rsidR="00DF5654" w:rsidRPr="003507CD">
        <w:rPr>
          <w:rFonts w:cs="Times New Roman"/>
        </w:rPr>
        <w:t xml:space="preserve"> 2023)</w:t>
      </w:r>
    </w:p>
    <w:p w14:paraId="14A36606" w14:textId="77777777" w:rsidR="0031306B" w:rsidRPr="003507CD" w:rsidRDefault="0031306B" w:rsidP="003507CD">
      <w:pPr>
        <w:rPr>
          <w:rFonts w:cs="Times New Roman"/>
        </w:rPr>
      </w:pPr>
      <w:r w:rsidRPr="003507CD">
        <w:rPr>
          <w:rFonts w:cs="Times New Roman"/>
        </w:rPr>
        <w:t xml:space="preserve">Finally, </w:t>
      </w:r>
      <w:r w:rsidRPr="003507CD">
        <w:rPr>
          <w:rStyle w:val="Strong"/>
          <w:rFonts w:cs="Times New Roman"/>
        </w:rPr>
        <w:t>Institutional Theory</w:t>
      </w:r>
      <w:r w:rsidRPr="003507CD">
        <w:rPr>
          <w:rFonts w:cs="Times New Roman"/>
        </w:rPr>
        <w:t xml:space="preserve"> explains how businesses, including SMEs, conform to environmental norms, regulations, and </w:t>
      </w:r>
      <w:r w:rsidR="00141EF5" w:rsidRPr="003507CD">
        <w:rPr>
          <w:rFonts w:cs="Times New Roman"/>
        </w:rPr>
        <w:t>practises</w:t>
      </w:r>
      <w:r w:rsidRPr="003507CD">
        <w:rPr>
          <w:rFonts w:cs="Times New Roman"/>
        </w:rPr>
        <w:t xml:space="preserve"> to gain legitimacy and remain competitive in the market. Legal requirements including the international standards for the environment, (ISO 14001) compel SMEs to implement green </w:t>
      </w:r>
      <w:r w:rsidR="00141EF5" w:rsidRPr="003507CD">
        <w:rPr>
          <w:rFonts w:cs="Times New Roman"/>
        </w:rPr>
        <w:t>practises</w:t>
      </w:r>
      <w:r w:rsidR="00EE76E4" w:rsidRPr="003507CD">
        <w:rPr>
          <w:rFonts w:cs="Times New Roman"/>
        </w:rPr>
        <w:t xml:space="preserve"> (Gupta and Gupta, 2021)</w:t>
      </w:r>
      <w:r w:rsidRPr="003507CD">
        <w:rPr>
          <w:rFonts w:cs="Times New Roman"/>
        </w:rPr>
        <w:t>.</w:t>
      </w:r>
    </w:p>
    <w:p w14:paraId="5B8DAB1A" w14:textId="77777777" w:rsidR="0031306B" w:rsidRPr="003507CD" w:rsidRDefault="0031306B" w:rsidP="003507CD">
      <w:pPr>
        <w:rPr>
          <w:rFonts w:cs="Times New Roman"/>
        </w:rPr>
      </w:pPr>
      <w:r w:rsidRPr="003507CD">
        <w:rPr>
          <w:rFonts w:cs="Times New Roman"/>
        </w:rPr>
        <w:lastRenderedPageBreak/>
        <w:t>These theories offer the framework for studying the what, why, and how of SME green practice adoption, the gains reaped, and specific barriers to sustainability.</w:t>
      </w:r>
    </w:p>
    <w:p w14:paraId="64E9E3C1" w14:textId="77777777" w:rsidR="00B458EE" w:rsidRPr="003507CD" w:rsidRDefault="0031306B" w:rsidP="003507CD">
      <w:pPr>
        <w:pStyle w:val="Heading2"/>
        <w:spacing w:line="360" w:lineRule="auto"/>
        <w:rPr>
          <w:rFonts w:cs="Times New Roman"/>
        </w:rPr>
      </w:pPr>
      <w:bookmarkStart w:id="35" w:name="_Toc178692989"/>
      <w:bookmarkStart w:id="36" w:name="_Toc179044144"/>
      <w:r w:rsidRPr="003507CD">
        <w:rPr>
          <w:rFonts w:cs="Times New Roman"/>
        </w:rPr>
        <w:t>2.3 Theoretical Frameworks/Models, and Related Research Issues</w:t>
      </w:r>
      <w:bookmarkEnd w:id="35"/>
      <w:bookmarkEnd w:id="36"/>
    </w:p>
    <w:p w14:paraId="7BD33EBF" w14:textId="77777777" w:rsidR="00B458EE" w:rsidRPr="003507CD" w:rsidRDefault="00B458EE" w:rsidP="003507CD">
      <w:pPr>
        <w:rPr>
          <w:rFonts w:cs="Times New Roman"/>
        </w:rPr>
      </w:pPr>
      <w:r w:rsidRPr="003507CD">
        <w:rPr>
          <w:rFonts w:cs="Times New Roman"/>
        </w:rPr>
        <w:t xml:space="preserve">One notable framework is the </w:t>
      </w:r>
      <w:r w:rsidR="00F4157E" w:rsidRPr="003507CD">
        <w:rPr>
          <w:rFonts w:cs="Times New Roman"/>
        </w:rPr>
        <w:t xml:space="preserve">(TBL) model which stands for </w:t>
      </w:r>
      <w:r w:rsidRPr="003507CD">
        <w:rPr>
          <w:rFonts w:cs="Times New Roman"/>
        </w:rPr>
        <w:t>Triple Bottom Line model</w:t>
      </w:r>
      <w:r w:rsidR="00F4157E" w:rsidRPr="003507CD">
        <w:rPr>
          <w:rFonts w:cs="Times New Roman"/>
        </w:rPr>
        <w:t>. This model</w:t>
      </w:r>
      <w:r w:rsidRPr="003507CD">
        <w:rPr>
          <w:rFonts w:cs="Times New Roman"/>
        </w:rPr>
        <w:t xml:space="preserve"> emphasises the importance of balancing </w:t>
      </w:r>
      <w:r w:rsidR="00F4157E" w:rsidRPr="003507CD">
        <w:rPr>
          <w:rFonts w:cs="Times New Roman"/>
        </w:rPr>
        <w:t>3</w:t>
      </w:r>
      <w:r w:rsidRPr="003507CD">
        <w:rPr>
          <w:rFonts w:cs="Times New Roman"/>
        </w:rPr>
        <w:t xml:space="preserve"> key pillars: have to do with economic, environmental and social matters. The TBL is now a means of measuring the effectiveness of sustainability across a range of industries and helping SMEs develop a comprehensive framework for sustainable management.</w:t>
      </w:r>
      <w:r w:rsidR="00F4157E" w:rsidRPr="003507CD">
        <w:rPr>
          <w:rFonts w:cs="Times New Roman"/>
        </w:rPr>
        <w:t xml:space="preserve"> The key business purpose of the TBL framework is that while profit-making is not a sin for SMEs, they consider both environmental responsibility and social justice to be of equal importance (Arowoshegbe, Emmanuel, and Gina, 2016). </w:t>
      </w:r>
    </w:p>
    <w:p w14:paraId="721B2B35" w14:textId="77777777" w:rsidR="00B458EE" w:rsidRPr="003507CD" w:rsidRDefault="00B458EE" w:rsidP="003507CD">
      <w:pPr>
        <w:rPr>
          <w:rFonts w:cs="Times New Roman"/>
        </w:rPr>
      </w:pPr>
      <w:r w:rsidRPr="003507CD">
        <w:rPr>
          <w:rFonts w:cs="Times New Roman"/>
        </w:rPr>
        <w:t>Another critical framework is the</w:t>
      </w:r>
      <w:r w:rsidR="00F4157E" w:rsidRPr="003507CD">
        <w:rPr>
          <w:rFonts w:cs="Times New Roman"/>
        </w:rPr>
        <w:t xml:space="preserve"> (NRBV) which stands for</w:t>
      </w:r>
      <w:r w:rsidRPr="003507CD">
        <w:rPr>
          <w:rFonts w:cs="Times New Roman"/>
        </w:rPr>
        <w:t xml:space="preserve"> Natural-Resou</w:t>
      </w:r>
      <w:r w:rsidR="00F4157E" w:rsidRPr="003507CD">
        <w:rPr>
          <w:rFonts w:cs="Times New Roman"/>
        </w:rPr>
        <w:t xml:space="preserve">rce-Based View </w:t>
      </w:r>
      <w:r w:rsidRPr="003507CD">
        <w:rPr>
          <w:rFonts w:cs="Times New Roman"/>
        </w:rPr>
        <w:t>The NRBV also highlights the fact there is a range of environmental factors from which firms can attain a strategic mission of a competitive edge. There is an indication that profitability and sustainability can be enhanced among firms through measures such as controlling pollution, conformity to environmental product development, as well as the use of sustainable resource sources. This model allows SMEs to show that implementation of green practises results in cost reduction, improved market standing, and sustainability (Mcdougall, Wagner, and MacBryde, 2016).</w:t>
      </w:r>
    </w:p>
    <w:p w14:paraId="175579FB" w14:textId="77777777" w:rsidR="00B458EE" w:rsidRPr="003507CD" w:rsidRDefault="00B458EE" w:rsidP="003507CD">
      <w:pPr>
        <w:rPr>
          <w:rFonts w:cs="Times New Roman"/>
        </w:rPr>
      </w:pPr>
      <w:r w:rsidRPr="003507CD">
        <w:rPr>
          <w:rFonts w:cs="Times New Roman"/>
        </w:rPr>
        <w:t>There are also these: Cleaner Production (CP) model promoting a long-term comprehensive preventive environmental management of products, processes, services, etc. The CP model helps SMEs to minimise wastage, emission and at the same time increase efficiency in the use of resources, as the great and ultimate aim of sustainability.</w:t>
      </w:r>
    </w:p>
    <w:p w14:paraId="4535510C" w14:textId="5586FB99" w:rsidR="00B458EE" w:rsidRPr="003507CD" w:rsidRDefault="00B458EE" w:rsidP="003507CD">
      <w:pPr>
        <w:rPr>
          <w:rFonts w:cs="Times New Roman"/>
        </w:rPr>
      </w:pPr>
      <w:r w:rsidRPr="003507CD">
        <w:rPr>
          <w:rFonts w:cs="Times New Roman"/>
        </w:rPr>
        <w:t xml:space="preserve">Another theory which helps understand green practises is the Diffusion of Innovation Theory by Everett Rogers. It describes how these products such as green technology or sustainable business models are embedded within SMEs (Karnowski and Kümpel, 2016). This theory outlines factors that influence adoption, </w:t>
      </w:r>
      <w:r w:rsidR="00586E68" w:rsidRPr="003507CD">
        <w:rPr>
          <w:rFonts w:cs="Times New Roman"/>
        </w:rPr>
        <w:t>mainly,</w:t>
      </w:r>
      <w:r w:rsidRPr="003507CD">
        <w:rPr>
          <w:rFonts w:cs="Times New Roman"/>
        </w:rPr>
        <w:t xml:space="preserve"> the perceived benefits, the perceived complexity and the perceived compatibility. </w:t>
      </w:r>
    </w:p>
    <w:p w14:paraId="29732269" w14:textId="78CE8C35" w:rsidR="00B458EE" w:rsidRPr="003507CD" w:rsidRDefault="00B458EE" w:rsidP="003507CD">
      <w:pPr>
        <w:rPr>
          <w:rFonts w:cs="Times New Roman"/>
        </w:rPr>
      </w:pPr>
      <w:r w:rsidRPr="003507CD">
        <w:rPr>
          <w:rFonts w:cs="Times New Roman"/>
        </w:rPr>
        <w:t xml:space="preserve">Another important factor here is called the Life Cycle Assessment (LCA) which is used to measure the environmental burdens that </w:t>
      </w:r>
      <w:r w:rsidR="00586E68" w:rsidRPr="003507CD">
        <w:rPr>
          <w:rFonts w:cs="Times New Roman"/>
        </w:rPr>
        <w:t>relate to</w:t>
      </w:r>
      <w:r w:rsidRPr="003507CD">
        <w:rPr>
          <w:rFonts w:cs="Times New Roman"/>
        </w:rPr>
        <w:t xml:space="preserve"> all the stages of the existence of the given product from the preparatory phase to the final stage, namely the disposal of the product (Hauschild, Rosenbaum, and Olsen, 2018). </w:t>
      </w:r>
      <w:r w:rsidR="00586E68" w:rsidRPr="003507CD">
        <w:rPr>
          <w:rFonts w:cs="Times New Roman"/>
        </w:rPr>
        <w:t>Using</w:t>
      </w:r>
      <w:r w:rsidRPr="003507CD">
        <w:rPr>
          <w:rFonts w:cs="Times New Roman"/>
        </w:rPr>
        <w:t xml:space="preserve"> LCA, SMEs will have improved knowledge </w:t>
      </w:r>
      <w:r w:rsidRPr="003507CD">
        <w:rPr>
          <w:rFonts w:cs="Times New Roman"/>
        </w:rPr>
        <w:lastRenderedPageBreak/>
        <w:t>of the environmental implications of their products and services hence helping them in decision-making (Vilches, Garcia-Martinez, and Sanchez-Montanes, 2017).</w:t>
      </w:r>
    </w:p>
    <w:p w14:paraId="40FBE2F2" w14:textId="5DE15183" w:rsidR="00B458EE" w:rsidRPr="003507CD" w:rsidRDefault="00B458EE" w:rsidP="003507CD">
      <w:pPr>
        <w:rPr>
          <w:rFonts w:cs="Times New Roman"/>
        </w:rPr>
      </w:pPr>
      <w:r w:rsidRPr="003507CD">
        <w:rPr>
          <w:rFonts w:cs="Times New Roman"/>
        </w:rPr>
        <w:t>In terms of research questions, stakeholders have for example looked at the challenges that SMEs experience when implementing green processes. These are such; financial limitations, lack of competence and regulatory requirements</w:t>
      </w:r>
      <w:r w:rsidR="00F4157E" w:rsidRPr="003507CD">
        <w:rPr>
          <w:rFonts w:cs="Times New Roman"/>
        </w:rPr>
        <w:t xml:space="preserve"> (</w:t>
      </w:r>
      <w:r w:rsidR="00F4157E" w:rsidRPr="003507CD">
        <w:rPr>
          <w:rFonts w:cs="Times New Roman"/>
          <w:shd w:val="clear" w:color="auto" w:fill="FFFFFF"/>
        </w:rPr>
        <w:t>Álvarez Jaramillo, Zartha Sossa, and Orozco Mendoza, 2019)</w:t>
      </w:r>
      <w:r w:rsidRPr="003507CD">
        <w:rPr>
          <w:rFonts w:cs="Times New Roman"/>
        </w:rPr>
        <w:t>. Many SMEs lack the CAPs to invest in sustainable practises due to the financial constraints which affect their prospect of balancing between accruing expenses in the short run and the po</w:t>
      </w:r>
      <w:r w:rsidR="00F4157E" w:rsidRPr="003507CD">
        <w:rPr>
          <w:rFonts w:cs="Times New Roman"/>
        </w:rPr>
        <w:t xml:space="preserve">sitive </w:t>
      </w:r>
      <w:r w:rsidR="00586E68" w:rsidRPr="003507CD">
        <w:rPr>
          <w:rFonts w:cs="Times New Roman"/>
        </w:rPr>
        <w:t>impacts,</w:t>
      </w:r>
      <w:r w:rsidR="00F4157E" w:rsidRPr="003507CD">
        <w:rPr>
          <w:rFonts w:cs="Times New Roman"/>
        </w:rPr>
        <w:t xml:space="preserve"> in the long run. </w:t>
      </w:r>
      <w:r w:rsidRPr="003507CD">
        <w:rPr>
          <w:rFonts w:cs="Times New Roman"/>
        </w:rPr>
        <w:t>Moreover, most SMEs are not aware of or do not possess the necessary technical know-how required in the process of green undertakings hence, the slower rate is widely witnessed when compared to large companies. Second, SMEs are less regulated than big business entities and may not feel the need to integrate sustainability policies without strong external forces being present in the form of market pressures (</w:t>
      </w:r>
      <w:r w:rsidRPr="003507CD">
        <w:rPr>
          <w:rFonts w:cs="Times New Roman"/>
          <w:shd w:val="clear" w:color="auto" w:fill="FFFFFF"/>
        </w:rPr>
        <w:t>Purwandani and Michaud, 2021)</w:t>
      </w:r>
      <w:r w:rsidRPr="003507CD">
        <w:rPr>
          <w:rFonts w:cs="Times New Roman"/>
        </w:rPr>
        <w:t>.</w:t>
      </w:r>
    </w:p>
    <w:p w14:paraId="1A3E3EB9" w14:textId="77777777" w:rsidR="0031306B" w:rsidRPr="003507CD" w:rsidRDefault="00D52184" w:rsidP="003507CD">
      <w:pPr>
        <w:pStyle w:val="Heading2"/>
        <w:spacing w:line="360" w:lineRule="auto"/>
        <w:rPr>
          <w:rFonts w:cs="Times New Roman"/>
        </w:rPr>
      </w:pPr>
      <w:bookmarkStart w:id="37" w:name="_Toc178692990"/>
      <w:bookmarkStart w:id="38" w:name="_Toc179044145"/>
      <w:r w:rsidRPr="003507CD">
        <w:rPr>
          <w:rFonts w:cs="Times New Roman"/>
        </w:rPr>
        <w:t>2.4 Previous Studies and Lessons Learnt</w:t>
      </w:r>
      <w:bookmarkEnd w:id="37"/>
      <w:bookmarkEnd w:id="38"/>
    </w:p>
    <w:p w14:paraId="60F90CC2" w14:textId="77777777" w:rsidR="00D52184" w:rsidRPr="003507CD" w:rsidRDefault="00D52184" w:rsidP="003507CD">
      <w:pPr>
        <w:rPr>
          <w:rFonts w:cs="Times New Roman"/>
          <w:b/>
          <w:bCs/>
        </w:rPr>
      </w:pPr>
      <w:r w:rsidRPr="003507CD">
        <w:rPr>
          <w:rFonts w:cs="Times New Roman"/>
          <w:b/>
          <w:bCs/>
        </w:rPr>
        <w:t xml:space="preserve">Green </w:t>
      </w:r>
      <w:r w:rsidR="00141EF5" w:rsidRPr="003507CD">
        <w:rPr>
          <w:rFonts w:cs="Times New Roman"/>
          <w:b/>
          <w:bCs/>
        </w:rPr>
        <w:t>Practises</w:t>
      </w:r>
      <w:r w:rsidRPr="003507CD">
        <w:rPr>
          <w:rFonts w:cs="Times New Roman"/>
          <w:b/>
          <w:bCs/>
        </w:rPr>
        <w:t xml:space="preserve"> in SMEs</w:t>
      </w:r>
    </w:p>
    <w:p w14:paraId="4D6B483D" w14:textId="70183B62" w:rsidR="00B458EE" w:rsidRPr="003507CD" w:rsidRDefault="00B458EE" w:rsidP="003507CD">
      <w:pPr>
        <w:rPr>
          <w:rFonts w:cs="Times New Roman"/>
        </w:rPr>
      </w:pPr>
      <w:r w:rsidRPr="003507CD">
        <w:rPr>
          <w:rFonts w:cs="Times New Roman"/>
        </w:rPr>
        <w:t xml:space="preserve">There, the Birmingham Enterprise exists as a thought leadership on Small and Medium Enterprises (SMEs), where recent literature reveals a rising trend of sustainable business practises across the world. The study of Zhang et al reveals that Chinese SMEs have been engaged in environmental supply chain management strategies, whereby they seek to improve efficiency, recycle materials, and purchase environmentally friendly products for operational improvement (Kumar et al., 2019). </w:t>
      </w:r>
      <w:r w:rsidR="00586E68" w:rsidRPr="003507CD">
        <w:rPr>
          <w:rFonts w:cs="Times New Roman"/>
        </w:rPr>
        <w:t>Whereas, research</w:t>
      </w:r>
      <w:r w:rsidRPr="003507CD">
        <w:rPr>
          <w:rFonts w:cs="Times New Roman"/>
        </w:rPr>
        <w:t xml:space="preserve"> into Romanian SME involvement in green practises shows that organisations’ level of engagement depends on the regulatory environment, market conditions, and costs (Costache et al., 2021). While this variation shows that internal factors can heavily influence SMEs’ sustainability performance, the intensified degree of variation can be attributed to external factors like the compliance of laws in the environment and customers’ expectations.</w:t>
      </w:r>
    </w:p>
    <w:p w14:paraId="27BF3D3B" w14:textId="77777777" w:rsidR="00D52184" w:rsidRPr="003507CD" w:rsidRDefault="00D52184" w:rsidP="003507CD">
      <w:pPr>
        <w:spacing w:before="100" w:beforeAutospacing="1" w:after="100" w:afterAutospacing="1"/>
        <w:jc w:val="left"/>
        <w:outlineLvl w:val="3"/>
        <w:rPr>
          <w:rFonts w:eastAsia="Times New Roman" w:cs="Times New Roman"/>
          <w:b/>
          <w:bCs/>
          <w:szCs w:val="24"/>
          <w:lang w:val="en-IN" w:eastAsia="en-IN" w:bidi="hi-IN"/>
        </w:rPr>
      </w:pPr>
      <w:r w:rsidRPr="003507CD">
        <w:rPr>
          <w:rFonts w:eastAsia="Times New Roman" w:cs="Times New Roman"/>
          <w:b/>
          <w:bCs/>
          <w:szCs w:val="24"/>
          <w:lang w:val="en-IN" w:eastAsia="en-IN" w:bidi="hi-IN"/>
        </w:rPr>
        <w:t xml:space="preserve">Motivations for Adopting Green </w:t>
      </w:r>
      <w:r w:rsidR="00141EF5" w:rsidRPr="003507CD">
        <w:rPr>
          <w:rFonts w:eastAsia="Times New Roman" w:cs="Times New Roman"/>
          <w:b/>
          <w:bCs/>
          <w:szCs w:val="24"/>
          <w:lang w:val="en-IN" w:eastAsia="en-IN" w:bidi="hi-IN"/>
        </w:rPr>
        <w:t>Practises</w:t>
      </w:r>
    </w:p>
    <w:p w14:paraId="6E9CB794" w14:textId="7B96B037" w:rsidR="00D52184" w:rsidRPr="003507CD" w:rsidRDefault="00B458EE" w:rsidP="003507CD">
      <w:pPr>
        <w:rPr>
          <w:rFonts w:cs="Times New Roman"/>
        </w:rPr>
      </w:pPr>
      <w:r w:rsidRPr="003507CD">
        <w:rPr>
          <w:rFonts w:cs="Times New Roman"/>
        </w:rPr>
        <w:t xml:space="preserve">Several factors make SMEs implement green </w:t>
      </w:r>
      <w:r w:rsidR="00141EF5" w:rsidRPr="003507CD">
        <w:rPr>
          <w:rFonts w:cs="Times New Roman"/>
        </w:rPr>
        <w:t>practises</w:t>
      </w:r>
      <w:r w:rsidRPr="003507CD">
        <w:rPr>
          <w:rFonts w:cs="Times New Roman"/>
        </w:rPr>
        <w:t xml:space="preserve">. </w:t>
      </w:r>
      <w:r w:rsidR="00F4157E" w:rsidRPr="003507CD">
        <w:rPr>
          <w:rFonts w:cs="Times New Roman"/>
        </w:rPr>
        <w:t xml:space="preserve">According to Kumar et al. (2019), the </w:t>
      </w:r>
      <w:r w:rsidRPr="003507CD">
        <w:rPr>
          <w:rFonts w:cs="Times New Roman"/>
        </w:rPr>
        <w:t>Chinese SMEs implement circular economy measures primarily for better operational effectiveness and to conform to stringent environmental legal requirements</w:t>
      </w:r>
      <w:r w:rsidR="00D52184" w:rsidRPr="003507CD">
        <w:rPr>
          <w:rFonts w:cs="Times New Roman"/>
        </w:rPr>
        <w:t xml:space="preserve">. On the other hand, Romanian SMEs are motivated by market requirements and cost-saving factors. Furthermore, </w:t>
      </w:r>
      <w:r w:rsidR="00D52184" w:rsidRPr="003507CD">
        <w:rPr>
          <w:rFonts w:cs="Times New Roman"/>
        </w:rPr>
        <w:lastRenderedPageBreak/>
        <w:t>it helps to obtain a certification for green standards helps one to stand out in crowded market</w:t>
      </w:r>
      <w:r w:rsidR="00F4157E" w:rsidRPr="003507CD">
        <w:rPr>
          <w:rFonts w:cs="Times New Roman"/>
        </w:rPr>
        <w:t xml:space="preserve">s, which will attract customers </w:t>
      </w:r>
      <w:r w:rsidR="00D52184" w:rsidRPr="003507CD">
        <w:rPr>
          <w:rFonts w:cs="Times New Roman"/>
        </w:rPr>
        <w:t xml:space="preserve">(Baloglu, </w:t>
      </w:r>
      <w:r w:rsidR="00586E68" w:rsidRPr="003507CD">
        <w:rPr>
          <w:rFonts w:cs="Times New Roman"/>
        </w:rPr>
        <w:t>Raab,</w:t>
      </w:r>
      <w:r w:rsidR="00D52184" w:rsidRPr="003507CD">
        <w:rPr>
          <w:rFonts w:cs="Times New Roman"/>
        </w:rPr>
        <w:t xml:space="preserve"> and Malek, 2022). The level of green practice in SMEs therefore heavily depends on the organisational values for entrepreneurship and commitment towards sustainable development (Zhang, Gong, and Brown, 2023).</w:t>
      </w:r>
    </w:p>
    <w:p w14:paraId="0D3B9CFC" w14:textId="77777777" w:rsidR="00D52184" w:rsidRPr="003507CD" w:rsidRDefault="00D52184" w:rsidP="003507CD">
      <w:pPr>
        <w:spacing w:before="100" w:beforeAutospacing="1" w:after="100" w:afterAutospacing="1"/>
        <w:jc w:val="left"/>
        <w:outlineLvl w:val="3"/>
        <w:rPr>
          <w:rFonts w:eastAsia="Times New Roman" w:cs="Times New Roman"/>
          <w:b/>
          <w:bCs/>
          <w:szCs w:val="24"/>
          <w:lang w:val="en-IN" w:eastAsia="en-IN" w:bidi="hi-IN"/>
        </w:rPr>
      </w:pPr>
      <w:r w:rsidRPr="003507CD">
        <w:rPr>
          <w:rFonts w:eastAsia="Times New Roman" w:cs="Times New Roman"/>
          <w:b/>
          <w:bCs/>
          <w:szCs w:val="24"/>
          <w:lang w:val="en-IN" w:eastAsia="en-IN" w:bidi="hi-IN"/>
        </w:rPr>
        <w:t xml:space="preserve">Barriers to Implementing Green </w:t>
      </w:r>
      <w:r w:rsidR="00141EF5" w:rsidRPr="003507CD">
        <w:rPr>
          <w:rFonts w:eastAsia="Times New Roman" w:cs="Times New Roman"/>
          <w:b/>
          <w:bCs/>
          <w:szCs w:val="24"/>
          <w:lang w:val="en-IN" w:eastAsia="en-IN" w:bidi="hi-IN"/>
        </w:rPr>
        <w:t>Practises</w:t>
      </w:r>
    </w:p>
    <w:p w14:paraId="43021888" w14:textId="77777777" w:rsidR="00D52184" w:rsidRPr="003507CD" w:rsidRDefault="00D52184" w:rsidP="003507CD">
      <w:pPr>
        <w:rPr>
          <w:rFonts w:cs="Times New Roman"/>
        </w:rPr>
      </w:pPr>
      <w:r w:rsidRPr="003507CD">
        <w:rPr>
          <w:rFonts w:cs="Times New Roman"/>
        </w:rPr>
        <w:t>There is ample evidence of the acknowledgement of the numerical one but still, SMEs encounter numerous barriers to adopting sustainability. The following hav</w:t>
      </w:r>
      <w:r w:rsidR="00B21906" w:rsidRPr="003507CD">
        <w:rPr>
          <w:rFonts w:cs="Times New Roman"/>
        </w:rPr>
        <w:t>e been termed as the major cruci</w:t>
      </w:r>
      <w:r w:rsidRPr="003507CD">
        <w:rPr>
          <w:rFonts w:cs="Times New Roman"/>
        </w:rPr>
        <w:t>al barriers: Resource constraints and information</w:t>
      </w:r>
      <w:r w:rsidR="00B21906" w:rsidRPr="003507CD">
        <w:rPr>
          <w:rFonts w:cs="Times New Roman"/>
        </w:rPr>
        <w:t xml:space="preserve"> deficiency are some of the cruci</w:t>
      </w:r>
      <w:r w:rsidRPr="003507CD">
        <w:rPr>
          <w:rFonts w:cs="Times New Roman"/>
        </w:rPr>
        <w:t>al barriers they mentioned, more so in the case of Romanian SMEs (Rekik and Bergeron, 2017). Lack of capital investment during the first stages of SA</w:t>
      </w:r>
      <w:r w:rsidR="00B21906" w:rsidRPr="003507CD">
        <w:rPr>
          <w:rFonts w:cs="Times New Roman"/>
        </w:rPr>
        <w:t xml:space="preserve"> and resistance based on organis</w:t>
      </w:r>
      <w:r w:rsidRPr="003507CD">
        <w:rPr>
          <w:rFonts w:cs="Times New Roman"/>
        </w:rPr>
        <w:t xml:space="preserve">ational culture add to the difficulty of implementing sustainable </w:t>
      </w:r>
      <w:r w:rsidR="00141EF5" w:rsidRPr="003507CD">
        <w:rPr>
          <w:rFonts w:cs="Times New Roman"/>
        </w:rPr>
        <w:t>practises</w:t>
      </w:r>
      <w:r w:rsidRPr="003507CD">
        <w:rPr>
          <w:rFonts w:cs="Times New Roman"/>
        </w:rPr>
        <w:t xml:space="preserve"> (Kumar et al., 2019). Such difficulties are most evident in creative and cultural sectors where inherent business risks could offset sustainability plans.</w:t>
      </w:r>
    </w:p>
    <w:p w14:paraId="427400F5" w14:textId="77777777" w:rsidR="00D52184" w:rsidRPr="003507CD" w:rsidRDefault="00D52184" w:rsidP="003507CD">
      <w:pPr>
        <w:spacing w:before="100" w:beforeAutospacing="1" w:after="100" w:afterAutospacing="1"/>
        <w:jc w:val="left"/>
        <w:outlineLvl w:val="3"/>
        <w:rPr>
          <w:rFonts w:eastAsia="Times New Roman" w:cs="Times New Roman"/>
          <w:b/>
          <w:bCs/>
          <w:szCs w:val="24"/>
          <w:lang w:val="en-IN" w:eastAsia="en-IN" w:bidi="hi-IN"/>
        </w:rPr>
      </w:pPr>
      <w:r w:rsidRPr="003507CD">
        <w:rPr>
          <w:rFonts w:eastAsia="Times New Roman" w:cs="Times New Roman"/>
          <w:b/>
          <w:bCs/>
          <w:szCs w:val="24"/>
          <w:lang w:val="en-IN" w:eastAsia="en-IN" w:bidi="hi-IN"/>
        </w:rPr>
        <w:t>Impact on Operational Efficiency and Sustainability</w:t>
      </w:r>
    </w:p>
    <w:p w14:paraId="775591E4" w14:textId="77777777" w:rsidR="00B21906" w:rsidRPr="003507CD" w:rsidRDefault="00D52184" w:rsidP="003507CD">
      <w:pPr>
        <w:rPr>
          <w:rFonts w:cs="Times New Roman"/>
        </w:rPr>
      </w:pPr>
      <w:r w:rsidRPr="003507CD">
        <w:rPr>
          <w:rFonts w:cs="Times New Roman"/>
        </w:rPr>
        <w:t>Green initiatives positively affect the SME's operational efficiency as well as overall sustainability. It is evidenced that the practice of sustainability improves resource use, reduces waste, and enhances operation performance (Kumar et al., 2019). Besides, sustaina</w:t>
      </w:r>
      <w:r w:rsidR="00B21906" w:rsidRPr="003507CD">
        <w:rPr>
          <w:rFonts w:cs="Times New Roman"/>
        </w:rPr>
        <w:t xml:space="preserve">bility </w:t>
      </w:r>
      <w:r w:rsidR="00141EF5" w:rsidRPr="003507CD">
        <w:rPr>
          <w:rFonts w:cs="Times New Roman"/>
        </w:rPr>
        <w:t>practises</w:t>
      </w:r>
      <w:r w:rsidR="00B21906" w:rsidRPr="003507CD">
        <w:rPr>
          <w:rFonts w:cs="Times New Roman"/>
        </w:rPr>
        <w:t xml:space="preserve"> enhance organis</w:t>
      </w:r>
      <w:r w:rsidRPr="003507CD">
        <w:rPr>
          <w:rFonts w:cs="Times New Roman"/>
        </w:rPr>
        <w:t>ational competitiveness in the market, together with reputation and compliance with the law (</w:t>
      </w:r>
      <w:r w:rsidR="00EE76E4" w:rsidRPr="003507CD">
        <w:rPr>
          <w:rFonts w:cs="Times New Roman"/>
        </w:rPr>
        <w:t>Costache, Dumitrascu</w:t>
      </w:r>
      <w:r w:rsidR="00B21906" w:rsidRPr="003507CD">
        <w:rPr>
          <w:rFonts w:cs="Times New Roman"/>
        </w:rPr>
        <w:t>,</w:t>
      </w:r>
      <w:r w:rsidR="00EE76E4" w:rsidRPr="003507CD">
        <w:rPr>
          <w:rFonts w:cs="Times New Roman"/>
        </w:rPr>
        <w:t xml:space="preserve"> and Maniu, 2021</w:t>
      </w:r>
      <w:r w:rsidRPr="003507CD">
        <w:rPr>
          <w:rFonts w:cs="Times New Roman"/>
        </w:rPr>
        <w:t xml:space="preserve">). This alignment of profitability with sustainability fortifies the business case based on green </w:t>
      </w:r>
      <w:r w:rsidR="00141EF5" w:rsidRPr="003507CD">
        <w:rPr>
          <w:rFonts w:cs="Times New Roman"/>
        </w:rPr>
        <w:t>practises</w:t>
      </w:r>
      <w:r w:rsidRPr="003507CD">
        <w:rPr>
          <w:rFonts w:cs="Times New Roman"/>
        </w:rPr>
        <w:t xml:space="preserve"> in SMEs showing that the effort towards such </w:t>
      </w:r>
      <w:r w:rsidR="00141EF5" w:rsidRPr="003507CD">
        <w:rPr>
          <w:rFonts w:cs="Times New Roman"/>
        </w:rPr>
        <w:t>practises</w:t>
      </w:r>
      <w:r w:rsidRPr="003507CD">
        <w:rPr>
          <w:rFonts w:cs="Times New Roman"/>
        </w:rPr>
        <w:t xml:space="preserve"> can be a pathway to cleaning and efficient operations.</w:t>
      </w:r>
    </w:p>
    <w:p w14:paraId="28CABE55" w14:textId="77777777" w:rsidR="00D52184" w:rsidRPr="003507CD" w:rsidRDefault="00D52184" w:rsidP="003507CD">
      <w:pPr>
        <w:rPr>
          <w:rFonts w:cs="Times New Roman"/>
          <w:b/>
          <w:bCs/>
        </w:rPr>
      </w:pPr>
      <w:r w:rsidRPr="003507CD">
        <w:rPr>
          <w:rFonts w:cs="Times New Roman"/>
          <w:b/>
          <w:bCs/>
        </w:rPr>
        <w:t xml:space="preserve">Lesson learned </w:t>
      </w:r>
    </w:p>
    <w:p w14:paraId="04F488F1" w14:textId="77777777" w:rsidR="00D52184" w:rsidRPr="003507CD" w:rsidRDefault="00D52184" w:rsidP="003507CD">
      <w:pPr>
        <w:rPr>
          <w:rFonts w:cs="Times New Roman"/>
        </w:rPr>
      </w:pPr>
      <w:r w:rsidRPr="003507CD">
        <w:rPr>
          <w:rFonts w:cs="Times New Roman"/>
        </w:rPr>
        <w:t xml:space="preserve">Several important lessons concerning the adoption of green </w:t>
      </w:r>
      <w:r w:rsidR="00141EF5" w:rsidRPr="003507CD">
        <w:rPr>
          <w:rFonts w:cs="Times New Roman"/>
        </w:rPr>
        <w:t>practises</w:t>
      </w:r>
      <w:r w:rsidRPr="003507CD">
        <w:rPr>
          <w:rFonts w:cs="Times New Roman"/>
        </w:rPr>
        <w:t xml:space="preserve"> that can be learned from the literature reviewed are presented below. Initially, although understanding the need for sustainable operations is apparent among SMEs, many factors that prevent them from implementing sustainable solutions include resource constraints, lack of knowledge about sustainable development, and reluctance to change. </w:t>
      </w:r>
    </w:p>
    <w:p w14:paraId="343632A9" w14:textId="77777777" w:rsidR="00D52184" w:rsidRPr="003507CD" w:rsidRDefault="00D52184" w:rsidP="003507CD">
      <w:pPr>
        <w:rPr>
          <w:rFonts w:cs="Times New Roman"/>
        </w:rPr>
      </w:pPr>
      <w:r w:rsidRPr="003507CD">
        <w:rPr>
          <w:rFonts w:cs="Times New Roman"/>
        </w:rPr>
        <w:t xml:space="preserve">Secondly, it is established that the commitment of owner-managers is another important factor that enhances sustainability in SMEs. Concerning the antecedents of sustainable efforts, </w:t>
      </w:r>
      <w:r w:rsidRPr="003507CD">
        <w:rPr>
          <w:rFonts w:cs="Times New Roman"/>
        </w:rPr>
        <w:lastRenderedPageBreak/>
        <w:t xml:space="preserve">entrepreneurial values, and proactive engagement in sustainability issues impact the degree of green </w:t>
      </w:r>
      <w:r w:rsidR="00141EF5" w:rsidRPr="003507CD">
        <w:rPr>
          <w:rFonts w:cs="Times New Roman"/>
        </w:rPr>
        <w:t>practises</w:t>
      </w:r>
      <w:r w:rsidRPr="003507CD">
        <w:rPr>
          <w:rFonts w:cs="Times New Roman"/>
        </w:rPr>
        <w:t xml:space="preserve"> among the firms (</w:t>
      </w:r>
      <w:r w:rsidR="00EE76E4" w:rsidRPr="003507CD">
        <w:rPr>
          <w:rFonts w:cs="Times New Roman"/>
          <w:shd w:val="clear" w:color="auto" w:fill="FFFFFF"/>
        </w:rPr>
        <w:t>Zhang, Gong and Brown, 2023</w:t>
      </w:r>
      <w:r w:rsidRPr="003507CD">
        <w:rPr>
          <w:rFonts w:cs="Times New Roman"/>
        </w:rPr>
        <w:t>).</w:t>
      </w:r>
      <w:r w:rsidR="00B21906" w:rsidRPr="003507CD">
        <w:rPr>
          <w:rFonts w:cs="Times New Roman"/>
        </w:rPr>
        <w:t xml:space="preserve"> This means that for any organisation, practising organis</w:t>
      </w:r>
      <w:r w:rsidRPr="003507CD">
        <w:rPr>
          <w:rFonts w:cs="Times New Roman"/>
        </w:rPr>
        <w:t>ational sustainability at the executive level is utterly important.</w:t>
      </w:r>
    </w:p>
    <w:p w14:paraId="1E423E36" w14:textId="77777777" w:rsidR="00D52184" w:rsidRPr="003507CD" w:rsidRDefault="00D52184" w:rsidP="003507CD">
      <w:pPr>
        <w:rPr>
          <w:rFonts w:cs="Times New Roman"/>
        </w:rPr>
      </w:pPr>
      <w:r w:rsidRPr="003507CD">
        <w:rPr>
          <w:rFonts w:cs="Times New Roman"/>
        </w:rPr>
        <w:t xml:space="preserve">Finally, the success of spurring green </w:t>
      </w:r>
      <w:r w:rsidR="00141EF5" w:rsidRPr="003507CD">
        <w:rPr>
          <w:rFonts w:cs="Times New Roman"/>
        </w:rPr>
        <w:t>practises</w:t>
      </w:r>
      <w:r w:rsidRPr="003507CD">
        <w:rPr>
          <w:rFonts w:cs="Times New Roman"/>
        </w:rPr>
        <w:t xml:space="preserve"> on the grounds of improved operational efficiency with a resultant enhanced competitiveness underlines the concept of sustainability as a strength as opposed to a cost. When practising sustainability, an organisation can benefit from better resource management, consumption and disposal as well as better placement in the market (Kumar et al., 2019). Thus, the government and managers of enterprises should concentrate on developing favourable conditions for SME’s sustainable actions together with providing all the accessible means to popularise this idea.</w:t>
      </w:r>
    </w:p>
    <w:p w14:paraId="6E5955A9" w14:textId="77777777" w:rsidR="00D52184" w:rsidRPr="003507CD" w:rsidRDefault="00D52184" w:rsidP="003507CD">
      <w:pPr>
        <w:pStyle w:val="Heading2"/>
        <w:spacing w:line="360" w:lineRule="auto"/>
        <w:rPr>
          <w:rFonts w:cs="Times New Roman"/>
        </w:rPr>
      </w:pPr>
      <w:bookmarkStart w:id="39" w:name="_Toc178692991"/>
      <w:bookmarkStart w:id="40" w:name="_Toc179044146"/>
      <w:r w:rsidRPr="003507CD">
        <w:rPr>
          <w:rFonts w:cs="Times New Roman"/>
        </w:rPr>
        <w:t>2.5 Gaps Identified to Situate Own Research</w:t>
      </w:r>
      <w:bookmarkEnd w:id="39"/>
      <w:bookmarkEnd w:id="40"/>
    </w:p>
    <w:p w14:paraId="74382F80" w14:textId="77777777" w:rsidR="007B7558" w:rsidRPr="003507CD" w:rsidRDefault="00D52184" w:rsidP="003507CD">
      <w:pPr>
        <w:rPr>
          <w:rFonts w:eastAsia="Times New Roman" w:cs="Times New Roman"/>
          <w:szCs w:val="24"/>
          <w:lang w:val="en-IN" w:eastAsia="en-IN" w:bidi="hi-IN"/>
        </w:rPr>
      </w:pPr>
      <w:r w:rsidRPr="003507CD">
        <w:rPr>
          <w:rFonts w:eastAsia="Times New Roman" w:cs="Times New Roman"/>
          <w:szCs w:val="24"/>
          <w:lang w:val="en-IN" w:eastAsia="en-IN" w:bidi="hi-IN"/>
        </w:rPr>
        <w:t xml:space="preserve">However, </w:t>
      </w:r>
      <w:r w:rsidR="00F4157E" w:rsidRPr="003507CD">
        <w:rPr>
          <w:rFonts w:eastAsia="Times New Roman" w:cs="Times New Roman"/>
          <w:szCs w:val="24"/>
          <w:lang w:val="en-IN" w:eastAsia="en-IN" w:bidi="hi-IN"/>
        </w:rPr>
        <w:t>the</w:t>
      </w:r>
      <w:r w:rsidRPr="003507CD">
        <w:rPr>
          <w:rFonts w:eastAsia="Times New Roman" w:cs="Times New Roman"/>
          <w:szCs w:val="24"/>
          <w:lang w:val="en-IN" w:eastAsia="en-IN" w:bidi="hi-IN"/>
        </w:rPr>
        <w:t xml:space="preserve"> study will find several gaps in the existing literature on green </w:t>
      </w:r>
      <w:r w:rsidR="00141EF5" w:rsidRPr="003507CD">
        <w:rPr>
          <w:rFonts w:eastAsia="Times New Roman" w:cs="Times New Roman"/>
          <w:szCs w:val="24"/>
          <w:lang w:val="en-IN" w:eastAsia="en-IN" w:bidi="hi-IN"/>
        </w:rPr>
        <w:t>practises</w:t>
      </w:r>
      <w:r w:rsidRPr="003507CD">
        <w:rPr>
          <w:rFonts w:eastAsia="Times New Roman" w:cs="Times New Roman"/>
          <w:szCs w:val="24"/>
          <w:lang w:val="en-IN" w:eastAsia="en-IN" w:bidi="hi-IN"/>
        </w:rPr>
        <w:t xml:space="preserve"> in SMEs that should be filled. First, a considerable amount of the current knowledge is concerned with the issues in particular countries, for instance, China or Romania, and refers to quite diff</w:t>
      </w:r>
      <w:r w:rsidR="00B21906" w:rsidRPr="003507CD">
        <w:rPr>
          <w:rFonts w:eastAsia="Times New Roman" w:cs="Times New Roman"/>
          <w:szCs w:val="24"/>
          <w:lang w:val="en-IN" w:eastAsia="en-IN" w:bidi="hi-IN"/>
        </w:rPr>
        <w:t>erent situations than a globalis</w:t>
      </w:r>
      <w:r w:rsidRPr="003507CD">
        <w:rPr>
          <w:rFonts w:eastAsia="Times New Roman" w:cs="Times New Roman"/>
          <w:szCs w:val="24"/>
          <w:lang w:val="en-IN" w:eastAsia="en-IN" w:bidi="hi-IN"/>
        </w:rPr>
        <w:t xml:space="preserve">ed context. Second, there is a lack of research on </w:t>
      </w:r>
      <w:r w:rsidR="00F4157E" w:rsidRPr="003507CD">
        <w:rPr>
          <w:rFonts w:eastAsia="Times New Roman" w:cs="Times New Roman"/>
          <w:szCs w:val="24"/>
          <w:lang w:val="en-IN" w:eastAsia="en-IN" w:bidi="hi-IN"/>
        </w:rPr>
        <w:t>advancement of knowledge on how developed and developing-country contexts a</w:t>
      </w:r>
      <w:r w:rsidR="007B7558" w:rsidRPr="003507CD">
        <w:rPr>
          <w:rFonts w:eastAsia="Times New Roman" w:cs="Times New Roman"/>
          <w:szCs w:val="24"/>
          <w:lang w:val="en-IN" w:eastAsia="en-IN" w:bidi="hi-IN"/>
        </w:rPr>
        <w:t xml:space="preserve">ffect sustainability strategies and </w:t>
      </w:r>
      <w:r w:rsidRPr="003507CD">
        <w:rPr>
          <w:rFonts w:eastAsia="Times New Roman" w:cs="Times New Roman"/>
          <w:szCs w:val="24"/>
          <w:lang w:val="en-IN" w:eastAsia="en-IN" w:bidi="hi-IN"/>
        </w:rPr>
        <w:t>multi-country im</w:t>
      </w:r>
      <w:r w:rsidR="007B7558" w:rsidRPr="003507CD">
        <w:rPr>
          <w:rFonts w:eastAsia="Times New Roman" w:cs="Times New Roman"/>
          <w:szCs w:val="24"/>
          <w:lang w:val="en-IN" w:eastAsia="en-IN" w:bidi="hi-IN"/>
        </w:rPr>
        <w:t xml:space="preserve">plementation of green </w:t>
      </w:r>
      <w:r w:rsidR="00141EF5" w:rsidRPr="003507CD">
        <w:rPr>
          <w:rFonts w:eastAsia="Times New Roman" w:cs="Times New Roman"/>
          <w:szCs w:val="24"/>
          <w:lang w:val="en-IN" w:eastAsia="en-IN" w:bidi="hi-IN"/>
        </w:rPr>
        <w:t>practises</w:t>
      </w:r>
      <w:r w:rsidR="007B7558" w:rsidRPr="003507CD">
        <w:rPr>
          <w:rFonts w:eastAsia="Times New Roman" w:cs="Times New Roman"/>
          <w:szCs w:val="24"/>
          <w:lang w:val="en-IN" w:eastAsia="en-IN" w:bidi="hi-IN"/>
        </w:rPr>
        <w:t xml:space="preserve">. </w:t>
      </w:r>
    </w:p>
    <w:p w14:paraId="2A832C20" w14:textId="77777777" w:rsidR="00D52184" w:rsidRPr="003507CD" w:rsidRDefault="00D52184" w:rsidP="003507CD">
      <w:pPr>
        <w:rPr>
          <w:rFonts w:eastAsia="Times New Roman" w:cs="Times New Roman"/>
          <w:szCs w:val="24"/>
          <w:lang w:val="en-IN" w:eastAsia="en-IN" w:bidi="hi-IN"/>
        </w:rPr>
      </w:pPr>
      <w:r w:rsidRPr="003507CD">
        <w:rPr>
          <w:rFonts w:eastAsia="Times New Roman" w:cs="Times New Roman"/>
          <w:szCs w:val="24"/>
          <w:lang w:val="en-IN" w:eastAsia="en-IN" w:bidi="hi-IN"/>
        </w:rPr>
        <w:t xml:space="preserve">Secondly, unlike prior research that tends to focus on existent challenges to green practice implementation among small firms, few have specifically identified implementable techniques SMEs could apply to address these challenges. Knowledge regarding best </w:t>
      </w:r>
      <w:r w:rsidR="00141EF5" w:rsidRPr="003507CD">
        <w:rPr>
          <w:rFonts w:eastAsia="Times New Roman" w:cs="Times New Roman"/>
          <w:szCs w:val="24"/>
          <w:lang w:val="en-IN" w:eastAsia="en-IN" w:bidi="hi-IN"/>
        </w:rPr>
        <w:t>practises</w:t>
      </w:r>
      <w:r w:rsidRPr="003507CD">
        <w:rPr>
          <w:rFonts w:eastAsia="Times New Roman" w:cs="Times New Roman"/>
          <w:szCs w:val="24"/>
          <w:lang w:val="en-IN" w:eastAsia="en-IN" w:bidi="hi-IN"/>
        </w:rPr>
        <w:t xml:space="preserve"> and the use of the practical frameworks to implement the same could be of great help when interpreted from the angle of resource-constrained and limited knowledge SMEs</w:t>
      </w:r>
      <w:r w:rsidR="00B40CD5" w:rsidRPr="003507CD">
        <w:rPr>
          <w:rFonts w:eastAsia="Times New Roman" w:cs="Times New Roman"/>
          <w:szCs w:val="24"/>
          <w:lang w:val="en-IN" w:eastAsia="en-IN" w:bidi="hi-IN"/>
        </w:rPr>
        <w:t xml:space="preserve"> (</w:t>
      </w:r>
      <w:r w:rsidR="00B40CD5" w:rsidRPr="003507CD">
        <w:rPr>
          <w:rFonts w:cs="Times New Roman"/>
        </w:rPr>
        <w:t>Smullin et al</w:t>
      </w:r>
      <w:r w:rsidRPr="003507CD">
        <w:rPr>
          <w:rFonts w:eastAsia="Times New Roman" w:cs="Times New Roman"/>
          <w:szCs w:val="24"/>
          <w:lang w:val="en-IN" w:eastAsia="en-IN" w:bidi="hi-IN"/>
        </w:rPr>
        <w:t>.</w:t>
      </w:r>
      <w:r w:rsidR="00B21906" w:rsidRPr="003507CD">
        <w:rPr>
          <w:rFonts w:eastAsia="Times New Roman" w:cs="Times New Roman"/>
          <w:szCs w:val="24"/>
          <w:lang w:val="en-IN" w:eastAsia="en-IN" w:bidi="hi-IN"/>
        </w:rPr>
        <w:t>,</w:t>
      </w:r>
      <w:r w:rsidR="00B40CD5" w:rsidRPr="003507CD">
        <w:rPr>
          <w:rFonts w:eastAsia="Times New Roman" w:cs="Times New Roman"/>
          <w:szCs w:val="24"/>
          <w:lang w:val="en-IN" w:eastAsia="en-IN" w:bidi="hi-IN"/>
        </w:rPr>
        <w:t xml:space="preserve"> 2016).</w:t>
      </w:r>
    </w:p>
    <w:p w14:paraId="05408D63" w14:textId="77777777" w:rsidR="00D52184" w:rsidRPr="003507CD" w:rsidRDefault="00D52184" w:rsidP="003507CD">
      <w:pPr>
        <w:rPr>
          <w:rFonts w:eastAsia="Times New Roman" w:cs="Times New Roman"/>
          <w:szCs w:val="24"/>
          <w:lang w:val="en-IN" w:eastAsia="en-IN" w:bidi="hi-IN"/>
        </w:rPr>
      </w:pPr>
      <w:r w:rsidRPr="003507CD">
        <w:rPr>
          <w:rFonts w:eastAsia="Times New Roman" w:cs="Times New Roman"/>
          <w:szCs w:val="24"/>
          <w:lang w:val="en-IN" w:eastAsia="en-IN" w:bidi="hi-IN"/>
        </w:rPr>
        <w:t xml:space="preserve">Furthermore, how digital technologies can be used to advance sustainable </w:t>
      </w:r>
      <w:r w:rsidR="00141EF5" w:rsidRPr="003507CD">
        <w:rPr>
          <w:rFonts w:eastAsia="Times New Roman" w:cs="Times New Roman"/>
          <w:szCs w:val="24"/>
          <w:lang w:val="en-IN" w:eastAsia="en-IN" w:bidi="hi-IN"/>
        </w:rPr>
        <w:t>practises</w:t>
      </w:r>
      <w:r w:rsidRPr="003507CD">
        <w:rPr>
          <w:rFonts w:eastAsia="Times New Roman" w:cs="Times New Roman"/>
          <w:szCs w:val="24"/>
          <w:lang w:val="en-IN" w:eastAsia="en-IN" w:bidi="hi-IN"/>
        </w:rPr>
        <w:t xml:space="preserve"> has not been researched. Since SMEs are placing a growing focus on utilizing digital tools, there is limited research that addresses the role of technology in improving the green supply chain and overall operations.</w:t>
      </w:r>
    </w:p>
    <w:p w14:paraId="187CC690" w14:textId="77777777" w:rsidR="00D52184" w:rsidRPr="003507CD" w:rsidRDefault="00D52184" w:rsidP="003507CD">
      <w:pPr>
        <w:rPr>
          <w:rFonts w:eastAsia="Times New Roman" w:cs="Times New Roman"/>
          <w:szCs w:val="24"/>
          <w:lang w:val="en-IN" w:eastAsia="en-IN" w:bidi="hi-IN"/>
        </w:rPr>
      </w:pPr>
      <w:r w:rsidRPr="003507CD">
        <w:rPr>
          <w:rFonts w:eastAsia="Times New Roman" w:cs="Times New Roman"/>
          <w:szCs w:val="24"/>
          <w:lang w:val="en-IN" w:eastAsia="en-IN" w:bidi="hi-IN"/>
        </w:rPr>
        <w:t xml:space="preserve">Last of all, the literature review presented here identified a noticeable research gap: the deficiency of the existing body of knowledge in longitudinal studies concerning the effect of green </w:t>
      </w:r>
      <w:r w:rsidR="00141EF5" w:rsidRPr="003507CD">
        <w:rPr>
          <w:rFonts w:eastAsia="Times New Roman" w:cs="Times New Roman"/>
          <w:szCs w:val="24"/>
          <w:lang w:val="en-IN" w:eastAsia="en-IN" w:bidi="hi-IN"/>
        </w:rPr>
        <w:t>practises</w:t>
      </w:r>
      <w:r w:rsidRPr="003507CD">
        <w:rPr>
          <w:rFonts w:eastAsia="Times New Roman" w:cs="Times New Roman"/>
          <w:szCs w:val="24"/>
          <w:lang w:val="en-IN" w:eastAsia="en-IN" w:bidi="hi-IN"/>
        </w:rPr>
        <w:t xml:space="preserve"> on the performance and sustainability of SMEs. This gap has significant implications for research that follows the changes in sustainability </w:t>
      </w:r>
      <w:r w:rsidR="00141EF5" w:rsidRPr="003507CD">
        <w:rPr>
          <w:rFonts w:eastAsia="Times New Roman" w:cs="Times New Roman"/>
          <w:szCs w:val="24"/>
          <w:lang w:val="en-IN" w:eastAsia="en-IN" w:bidi="hi-IN"/>
        </w:rPr>
        <w:t>practises</w:t>
      </w:r>
      <w:r w:rsidRPr="003507CD">
        <w:rPr>
          <w:rFonts w:eastAsia="Times New Roman" w:cs="Times New Roman"/>
          <w:szCs w:val="24"/>
          <w:lang w:val="en-IN" w:eastAsia="en-IN" w:bidi="hi-IN"/>
        </w:rPr>
        <w:t xml:space="preserve"> as well as their impact on organisational performance period</w:t>
      </w:r>
      <w:r w:rsidR="00B40CD5" w:rsidRPr="003507CD">
        <w:rPr>
          <w:rFonts w:eastAsia="Times New Roman" w:cs="Times New Roman"/>
          <w:szCs w:val="24"/>
          <w:lang w:val="en-IN" w:eastAsia="en-IN" w:bidi="hi-IN"/>
        </w:rPr>
        <w:t xml:space="preserve"> (</w:t>
      </w:r>
      <w:r w:rsidR="00B21906" w:rsidRPr="003507CD">
        <w:rPr>
          <w:rFonts w:cs="Times New Roman"/>
          <w:shd w:val="clear" w:color="auto" w:fill="FFFFFF"/>
        </w:rPr>
        <w:t>Adams</w:t>
      </w:r>
      <w:r w:rsidR="00B40CD5" w:rsidRPr="003507CD">
        <w:rPr>
          <w:rFonts w:cs="Times New Roman"/>
          <w:shd w:val="clear" w:color="auto" w:fill="FFFFFF"/>
        </w:rPr>
        <w:t xml:space="preserve"> et al</w:t>
      </w:r>
      <w:r w:rsidRPr="003507CD">
        <w:rPr>
          <w:rFonts w:eastAsia="Times New Roman" w:cs="Times New Roman"/>
          <w:szCs w:val="24"/>
          <w:lang w:val="en-IN" w:eastAsia="en-IN" w:bidi="hi-IN"/>
        </w:rPr>
        <w:t>.</w:t>
      </w:r>
      <w:r w:rsidR="00B21906" w:rsidRPr="003507CD">
        <w:rPr>
          <w:rFonts w:eastAsia="Times New Roman" w:cs="Times New Roman"/>
          <w:szCs w:val="24"/>
          <w:lang w:val="en-IN" w:eastAsia="en-IN" w:bidi="hi-IN"/>
        </w:rPr>
        <w:t>,</w:t>
      </w:r>
      <w:r w:rsidR="00B40CD5" w:rsidRPr="003507CD">
        <w:rPr>
          <w:rFonts w:eastAsia="Times New Roman" w:cs="Times New Roman"/>
          <w:szCs w:val="24"/>
          <w:lang w:val="en-IN" w:eastAsia="en-IN" w:bidi="hi-IN"/>
        </w:rPr>
        <w:t xml:space="preserve"> 2016).</w:t>
      </w:r>
      <w:r w:rsidRPr="003507CD">
        <w:rPr>
          <w:rFonts w:eastAsia="Times New Roman" w:cs="Times New Roman"/>
          <w:szCs w:val="24"/>
          <w:lang w:val="en-IN" w:eastAsia="en-IN" w:bidi="hi-IN"/>
        </w:rPr>
        <w:t xml:space="preserve"> Filling such gaps will help </w:t>
      </w:r>
      <w:r w:rsidRPr="003507CD">
        <w:rPr>
          <w:rFonts w:eastAsia="Times New Roman" w:cs="Times New Roman"/>
          <w:szCs w:val="24"/>
          <w:lang w:val="en-IN" w:eastAsia="en-IN" w:bidi="hi-IN"/>
        </w:rPr>
        <w:lastRenderedPageBreak/>
        <w:t xml:space="preserve">towards filling the existing research gaps that can provide an informed view of which factors support the adoption and application of sustainable </w:t>
      </w:r>
      <w:r w:rsidR="00141EF5" w:rsidRPr="003507CD">
        <w:rPr>
          <w:rFonts w:eastAsia="Times New Roman" w:cs="Times New Roman"/>
          <w:szCs w:val="24"/>
          <w:lang w:val="en-IN" w:eastAsia="en-IN" w:bidi="hi-IN"/>
        </w:rPr>
        <w:t>practises</w:t>
      </w:r>
      <w:r w:rsidRPr="003507CD">
        <w:rPr>
          <w:rFonts w:eastAsia="Times New Roman" w:cs="Times New Roman"/>
          <w:szCs w:val="24"/>
          <w:lang w:val="en-IN" w:eastAsia="en-IN" w:bidi="hi-IN"/>
        </w:rPr>
        <w:t xml:space="preserve"> within SMEs.</w:t>
      </w:r>
    </w:p>
    <w:p w14:paraId="05DA539D" w14:textId="77777777" w:rsidR="00D52184" w:rsidRPr="003507CD" w:rsidRDefault="00D52184" w:rsidP="003507CD">
      <w:pPr>
        <w:pStyle w:val="Heading2"/>
        <w:spacing w:line="360" w:lineRule="auto"/>
        <w:rPr>
          <w:rFonts w:eastAsia="Times New Roman" w:cs="Times New Roman"/>
          <w:szCs w:val="24"/>
          <w:lang w:eastAsia="en-IN"/>
        </w:rPr>
      </w:pPr>
      <w:bookmarkStart w:id="41" w:name="_Toc178692992"/>
      <w:bookmarkStart w:id="42" w:name="_Toc179044147"/>
      <w:r w:rsidRPr="003507CD">
        <w:rPr>
          <w:rFonts w:cs="Times New Roman"/>
        </w:rPr>
        <w:t xml:space="preserve">2.6 </w:t>
      </w:r>
      <w:bookmarkEnd w:id="41"/>
      <w:r w:rsidR="00484D20" w:rsidRPr="003507CD">
        <w:rPr>
          <w:rFonts w:cs="Times New Roman"/>
        </w:rPr>
        <w:t>Summary</w:t>
      </w:r>
      <w:bookmarkEnd w:id="42"/>
      <w:r w:rsidR="00484D20" w:rsidRPr="003507CD">
        <w:rPr>
          <w:rFonts w:cs="Times New Roman"/>
        </w:rPr>
        <w:t xml:space="preserve"> </w:t>
      </w:r>
    </w:p>
    <w:p w14:paraId="23C66496" w14:textId="77777777" w:rsidR="00D52184" w:rsidRPr="003507CD" w:rsidRDefault="00D52184" w:rsidP="003507CD">
      <w:pPr>
        <w:rPr>
          <w:rFonts w:eastAsia="Times New Roman" w:cs="Times New Roman"/>
          <w:szCs w:val="24"/>
          <w:lang w:val="en-IN" w:eastAsia="en-IN" w:bidi="hi-IN"/>
        </w:rPr>
      </w:pPr>
      <w:r w:rsidRPr="003507CD">
        <w:rPr>
          <w:rFonts w:cs="Times New Roman"/>
        </w:rPr>
        <w:t xml:space="preserve">It began with an introduction to the increasing global trend toward sustainable business operations and outlined the various motivations behind SMEs' adoption of green </w:t>
      </w:r>
      <w:r w:rsidR="00141EF5" w:rsidRPr="003507CD">
        <w:rPr>
          <w:rFonts w:cs="Times New Roman"/>
        </w:rPr>
        <w:t>practises</w:t>
      </w:r>
      <w:r w:rsidRPr="003507CD">
        <w:rPr>
          <w:rFonts w:cs="Times New Roman"/>
        </w:rPr>
        <w:t xml:space="preserve">, such as regulatory compliance and operational efficiency. </w:t>
      </w:r>
      <w:r w:rsidRPr="003507CD">
        <w:rPr>
          <w:rFonts w:eastAsia="Times New Roman" w:cs="Times New Roman"/>
          <w:szCs w:val="24"/>
          <w:lang w:val="en-IN" w:eastAsia="en-IN" w:bidi="hi-IN"/>
        </w:rPr>
        <w:t xml:space="preserve">Analysing the main tenets of the review, several theoretical perspectives that were useful for understanding green </w:t>
      </w:r>
      <w:r w:rsidR="00141EF5" w:rsidRPr="003507CD">
        <w:rPr>
          <w:rFonts w:eastAsia="Times New Roman" w:cs="Times New Roman"/>
          <w:szCs w:val="24"/>
          <w:lang w:val="en-IN" w:eastAsia="en-IN" w:bidi="hi-IN"/>
        </w:rPr>
        <w:t>practises</w:t>
      </w:r>
      <w:r w:rsidRPr="003507CD">
        <w:rPr>
          <w:rFonts w:eastAsia="Times New Roman" w:cs="Times New Roman"/>
          <w:szCs w:val="24"/>
          <w:lang w:val="en-IN" w:eastAsia="en-IN" w:bidi="hi-IN"/>
        </w:rPr>
        <w:t xml:space="preserve"> in SMEs were outlined; the key focus was made on the duality of the pressures that SMEs experience when shifting to sustainable development. It reviewed earlier research on current </w:t>
      </w:r>
      <w:r w:rsidR="00141EF5" w:rsidRPr="003507CD">
        <w:rPr>
          <w:rFonts w:eastAsia="Times New Roman" w:cs="Times New Roman"/>
          <w:szCs w:val="24"/>
          <w:lang w:val="en-IN" w:eastAsia="en-IN" w:bidi="hi-IN"/>
        </w:rPr>
        <w:t>practises</w:t>
      </w:r>
      <w:r w:rsidRPr="003507CD">
        <w:rPr>
          <w:rFonts w:eastAsia="Times New Roman" w:cs="Times New Roman"/>
          <w:szCs w:val="24"/>
          <w:lang w:val="en-IN" w:eastAsia="en-IN" w:bidi="hi-IN"/>
        </w:rPr>
        <w:t xml:space="preserve"> of green approaches to discover best </w:t>
      </w:r>
      <w:r w:rsidR="00141EF5" w:rsidRPr="003507CD">
        <w:rPr>
          <w:rFonts w:eastAsia="Times New Roman" w:cs="Times New Roman"/>
          <w:szCs w:val="24"/>
          <w:lang w:val="en-IN" w:eastAsia="en-IN" w:bidi="hi-IN"/>
        </w:rPr>
        <w:t>practises</w:t>
      </w:r>
      <w:r w:rsidRPr="003507CD">
        <w:rPr>
          <w:rFonts w:eastAsia="Times New Roman" w:cs="Times New Roman"/>
          <w:szCs w:val="24"/>
          <w:lang w:val="en-IN" w:eastAsia="en-IN" w:bidi="hi-IN"/>
        </w:rPr>
        <w:t xml:space="preserve"> and other important gated implications such as the es</w:t>
      </w:r>
      <w:r w:rsidR="00B21906" w:rsidRPr="003507CD">
        <w:rPr>
          <w:rFonts w:eastAsia="Times New Roman" w:cs="Times New Roman"/>
          <w:szCs w:val="24"/>
          <w:lang w:val="en-IN" w:eastAsia="en-IN" w:bidi="hi-IN"/>
        </w:rPr>
        <w:t>sential leadership and organis</w:t>
      </w:r>
      <w:r w:rsidRPr="003507CD">
        <w:rPr>
          <w:rFonts w:eastAsia="Times New Roman" w:cs="Times New Roman"/>
          <w:szCs w:val="24"/>
          <w:lang w:val="en-IN" w:eastAsia="en-IN" w:bidi="hi-IN"/>
        </w:rPr>
        <w:t>ational commitment to environmental management.</w:t>
      </w:r>
    </w:p>
    <w:p w14:paraId="0D0D8AF6" w14:textId="77777777" w:rsidR="00D52184" w:rsidRPr="003507CD" w:rsidRDefault="00D52184" w:rsidP="003507CD">
      <w:pPr>
        <w:rPr>
          <w:rFonts w:eastAsia="Times New Roman" w:cs="Times New Roman"/>
          <w:szCs w:val="24"/>
          <w:lang w:val="en-IN" w:eastAsia="en-IN" w:bidi="hi-IN"/>
        </w:rPr>
      </w:pPr>
      <w:r w:rsidRPr="003507CD">
        <w:rPr>
          <w:rFonts w:eastAsia="Times New Roman" w:cs="Times New Roman"/>
          <w:szCs w:val="24"/>
          <w:lang w:val="en-IN" w:eastAsia="en-IN" w:bidi="hi-IN"/>
        </w:rPr>
        <w:t>Moreover, the chapter revealed several challenges related to green implementation such as resource scarcity, and culture that SMEs encounter in the course of running their businesses. However, the literature shows that sustainable initiatives enhance operation revenue and market performance implying that green practice should be encouraged throughout the life cycle of SMEs.</w:t>
      </w:r>
    </w:p>
    <w:p w14:paraId="5B98C93F" w14:textId="77777777" w:rsidR="00D52184" w:rsidRPr="003507CD" w:rsidRDefault="00D52184" w:rsidP="003507CD">
      <w:pPr>
        <w:rPr>
          <w:rFonts w:eastAsia="Times New Roman" w:cs="Times New Roman"/>
          <w:szCs w:val="24"/>
          <w:lang w:val="en-IN" w:eastAsia="en-IN" w:bidi="hi-IN"/>
        </w:rPr>
      </w:pPr>
      <w:r w:rsidRPr="003507CD">
        <w:rPr>
          <w:rFonts w:eastAsia="Times New Roman" w:cs="Times New Roman"/>
          <w:szCs w:val="24"/>
          <w:lang w:val="en-IN" w:eastAsia="en-IN" w:bidi="hi-IN"/>
        </w:rPr>
        <w:t xml:space="preserve">Lastly, the chapter concluded with areas for future research three of which include geography, implementation issues, and the use of digital technology, and evaluation of the impact after a long-term period. This paper provides the necessary background information for the studies that follow, which will be designed to fill these gaps and advance the knowledge on the adoption of green </w:t>
      </w:r>
      <w:r w:rsidR="00141EF5" w:rsidRPr="003507CD">
        <w:rPr>
          <w:rFonts w:eastAsia="Times New Roman" w:cs="Times New Roman"/>
          <w:szCs w:val="24"/>
          <w:lang w:val="en-IN" w:eastAsia="en-IN" w:bidi="hi-IN"/>
        </w:rPr>
        <w:t>practises</w:t>
      </w:r>
      <w:r w:rsidRPr="003507CD">
        <w:rPr>
          <w:rFonts w:eastAsia="Times New Roman" w:cs="Times New Roman"/>
          <w:szCs w:val="24"/>
          <w:lang w:val="en-IN" w:eastAsia="en-IN" w:bidi="hi-IN"/>
        </w:rPr>
        <w:t xml:space="preserve"> in SMEs.</w:t>
      </w:r>
    </w:p>
    <w:p w14:paraId="0F6D537A" w14:textId="77777777" w:rsidR="003507CD" w:rsidRPr="003507CD" w:rsidRDefault="003507CD" w:rsidP="003507CD">
      <w:pPr>
        <w:pStyle w:val="Heading1"/>
        <w:rPr>
          <w:rFonts w:cs="Times New Roman"/>
        </w:rPr>
      </w:pPr>
      <w:bookmarkStart w:id="43" w:name="_Toc179044148"/>
      <w:r>
        <w:rPr>
          <w:rFonts w:cs="Times New Roman"/>
        </w:rPr>
        <w:t>3. Chapter Three</w:t>
      </w:r>
      <w:r w:rsidRPr="003507CD">
        <w:rPr>
          <w:rFonts w:cs="Times New Roman"/>
        </w:rPr>
        <w:t>: Research Methods &amp; Methodologies</w:t>
      </w:r>
      <w:bookmarkEnd w:id="43"/>
    </w:p>
    <w:p w14:paraId="70281DC6" w14:textId="77777777" w:rsidR="003507CD" w:rsidRPr="003507CD" w:rsidRDefault="003507CD" w:rsidP="003507CD">
      <w:pPr>
        <w:pStyle w:val="Heading2"/>
        <w:spacing w:line="360" w:lineRule="auto"/>
        <w:rPr>
          <w:rFonts w:cs="Times New Roman"/>
          <w:lang w:bidi="ar-SA"/>
        </w:rPr>
      </w:pPr>
      <w:bookmarkStart w:id="44" w:name="_Toc179044149"/>
      <w:r w:rsidRPr="003507CD">
        <w:rPr>
          <w:rFonts w:cs="Times New Roman"/>
        </w:rPr>
        <w:t>3.1. Introduction</w:t>
      </w:r>
      <w:bookmarkEnd w:id="44"/>
      <w:r w:rsidRPr="003507CD">
        <w:rPr>
          <w:rFonts w:cs="Times New Roman"/>
        </w:rPr>
        <w:t xml:space="preserve"> </w:t>
      </w:r>
    </w:p>
    <w:p w14:paraId="4E0B2672" w14:textId="77777777" w:rsidR="003507CD" w:rsidRPr="003507CD" w:rsidRDefault="003507CD" w:rsidP="003507CD">
      <w:pPr>
        <w:rPr>
          <w:rFonts w:cs="Times New Roman"/>
        </w:rPr>
      </w:pPr>
      <w:r w:rsidRPr="003507CD">
        <w:rPr>
          <w:rFonts w:cs="Times New Roman"/>
          <w:lang w:val="en-IN"/>
        </w:rPr>
        <w:t>This chapter explains the research methods used in this study, which is based on secondary research</w:t>
      </w:r>
      <w:r w:rsidRPr="003507CD">
        <w:rPr>
          <w:rFonts w:cs="Times New Roman"/>
        </w:rPr>
        <w:t>. It synthesises the method that involves the collection of information from literature, journals, and reports regarding the adoption of green practises among SMEs (</w:t>
      </w:r>
      <w:r w:rsidRPr="003507CD">
        <w:rPr>
          <w:rFonts w:cs="Times New Roman"/>
          <w:shd w:val="clear" w:color="auto" w:fill="FFFFFF"/>
        </w:rPr>
        <w:t>Tosoni, et al</w:t>
      </w:r>
      <w:r w:rsidRPr="003507CD">
        <w:rPr>
          <w:rFonts w:cs="Times New Roman"/>
        </w:rPr>
        <w:t>. 2020). The chapter also describes the instruments for data collection, investigation approaches as well as the principles of research ethics.</w:t>
      </w:r>
    </w:p>
    <w:p w14:paraId="1CCEC473" w14:textId="77777777" w:rsidR="003507CD" w:rsidRPr="003507CD" w:rsidRDefault="003507CD" w:rsidP="003507CD">
      <w:pPr>
        <w:pStyle w:val="Heading2"/>
        <w:spacing w:line="360" w:lineRule="auto"/>
        <w:rPr>
          <w:rFonts w:cs="Times New Roman"/>
        </w:rPr>
      </w:pPr>
      <w:bookmarkStart w:id="45" w:name="_Toc179044150"/>
      <w:r w:rsidRPr="003507CD">
        <w:rPr>
          <w:rFonts w:cs="Times New Roman"/>
        </w:rPr>
        <w:lastRenderedPageBreak/>
        <w:t>3.2 Philosophical Position of the Research and Why?</w:t>
      </w:r>
      <w:bookmarkEnd w:id="45"/>
    </w:p>
    <w:p w14:paraId="43532BDF" w14:textId="77777777" w:rsidR="003507CD" w:rsidRPr="003507CD" w:rsidRDefault="003507CD" w:rsidP="003507CD">
      <w:pPr>
        <w:rPr>
          <w:rFonts w:cs="Times New Roman"/>
        </w:rPr>
      </w:pPr>
      <w:r w:rsidRPr="003507CD">
        <w:rPr>
          <w:rFonts w:cs="Times New Roman"/>
        </w:rPr>
        <w:t>The study employs a positivist paradigm because it has to deal with secondary data and literature data. However, the present research is more suited for positivism because this approach enables the empirical interpretation of data collected from published sources for this research, the fact base drawn from published data seeks to describe trends, motivations and barriers to green practises in SMEs (</w:t>
      </w:r>
      <w:r w:rsidRPr="003507CD">
        <w:rPr>
          <w:rFonts w:cs="Times New Roman"/>
          <w:shd w:val="clear" w:color="auto" w:fill="FFFFFF"/>
        </w:rPr>
        <w:t>Park, Konge and Artino Jr, 2020)</w:t>
      </w:r>
      <w:r w:rsidRPr="003507CD">
        <w:rPr>
          <w:rFonts w:cs="Times New Roman"/>
        </w:rPr>
        <w:t>.</w:t>
      </w:r>
    </w:p>
    <w:p w14:paraId="68C6D769" w14:textId="77777777" w:rsidR="003507CD" w:rsidRPr="003507CD" w:rsidRDefault="003507CD" w:rsidP="003507CD">
      <w:pPr>
        <w:pStyle w:val="Heading2"/>
        <w:spacing w:line="360" w:lineRule="auto"/>
        <w:rPr>
          <w:rFonts w:cs="Times New Roman"/>
        </w:rPr>
      </w:pPr>
      <w:bookmarkStart w:id="46" w:name="_Toc179044151"/>
      <w:r w:rsidRPr="003507CD">
        <w:rPr>
          <w:rFonts w:cs="Times New Roman"/>
        </w:rPr>
        <w:t>3.3 Paradigm Position of the Research and Why?</w:t>
      </w:r>
      <w:bookmarkEnd w:id="46"/>
    </w:p>
    <w:p w14:paraId="2F42C956" w14:textId="77777777" w:rsidR="003507CD" w:rsidRPr="003507CD" w:rsidRDefault="003507CD" w:rsidP="003507CD">
      <w:pPr>
        <w:rPr>
          <w:rFonts w:cs="Times New Roman"/>
        </w:rPr>
      </w:pPr>
      <w:r w:rsidRPr="003507CD">
        <w:rPr>
          <w:rFonts w:cs="Times New Roman"/>
        </w:rPr>
        <w:t>The justification for the choice of the positivist paradigm falls on the need to apply structured factual methods in the analysis of secondary data. This paradigm is suitable for the research because entails the analysis of the data without biasing the outcome. The use of aired information helps the researcher be unbiased and use only numerical and other data collected from various sources (Williamson and Johanson, 2017).</w:t>
      </w:r>
    </w:p>
    <w:p w14:paraId="3032BB30" w14:textId="77777777" w:rsidR="003507CD" w:rsidRPr="003507CD" w:rsidRDefault="003507CD" w:rsidP="003507CD">
      <w:pPr>
        <w:pStyle w:val="Heading2"/>
        <w:spacing w:line="360" w:lineRule="auto"/>
        <w:rPr>
          <w:rFonts w:cs="Times New Roman"/>
        </w:rPr>
      </w:pPr>
      <w:bookmarkStart w:id="47" w:name="_Toc179044152"/>
      <w:r w:rsidRPr="003507CD">
        <w:rPr>
          <w:rFonts w:cs="Times New Roman"/>
        </w:rPr>
        <w:t>3.4 Position of Research Approach and Why?</w:t>
      </w:r>
      <w:bookmarkEnd w:id="47"/>
    </w:p>
    <w:p w14:paraId="2543FD33" w14:textId="77777777" w:rsidR="003507CD" w:rsidRPr="003507CD" w:rsidRDefault="003507CD" w:rsidP="003507CD">
      <w:pPr>
        <w:rPr>
          <w:rFonts w:cs="Times New Roman"/>
        </w:rPr>
      </w:pPr>
      <w:r w:rsidRPr="003507CD">
        <w:rPr>
          <w:rFonts w:cs="Times New Roman"/>
        </w:rPr>
        <w:t>The basic form of research used in the research is secondary research whereby the research collects data from books, journals, online publications, and reports. This approach is suitable for searching for the vast amount of existing research on green practises in SMEs since it is efficient to compare various trends in various sectors and regions. Secondary research is relatively easier because one does not have to gather and collect data by himself.</w:t>
      </w:r>
    </w:p>
    <w:p w14:paraId="3C55626C" w14:textId="77777777" w:rsidR="003507CD" w:rsidRPr="003507CD" w:rsidRDefault="003507CD" w:rsidP="003507CD">
      <w:pPr>
        <w:pStyle w:val="Heading2"/>
        <w:spacing w:line="360" w:lineRule="auto"/>
        <w:rPr>
          <w:rFonts w:cs="Times New Roman"/>
        </w:rPr>
      </w:pPr>
      <w:bookmarkStart w:id="48" w:name="_Toc179044153"/>
      <w:r w:rsidRPr="003507CD">
        <w:rPr>
          <w:rFonts w:cs="Times New Roman"/>
        </w:rPr>
        <w:t>3.5 Methodological Stance of the Research and Why?</w:t>
      </w:r>
      <w:bookmarkEnd w:id="48"/>
    </w:p>
    <w:p w14:paraId="32AD9B5B" w14:textId="77777777" w:rsidR="003507CD" w:rsidRPr="003507CD" w:rsidRDefault="003507CD" w:rsidP="003507CD">
      <w:pPr>
        <w:rPr>
          <w:rFonts w:cs="Times New Roman"/>
        </w:rPr>
      </w:pPr>
      <w:r w:rsidRPr="003507CD">
        <w:rPr>
          <w:rFonts w:cs="Times New Roman"/>
        </w:rPr>
        <w:t>Therefore, the methodological stance is descriptive. The study aims at summarising and synthesising research on environmental activities in SMEs regarding antecedents, restrictions, and consequences. Information from secondary sources assists the study in realising patterns and basic descriptive analyses that aid in establishing the current state of SMEs’ green practises (Fàbregues, et al. 2021).</w:t>
      </w:r>
    </w:p>
    <w:p w14:paraId="492DCEE5" w14:textId="77777777" w:rsidR="003507CD" w:rsidRPr="003507CD" w:rsidRDefault="003507CD" w:rsidP="003507CD">
      <w:pPr>
        <w:pStyle w:val="Heading2"/>
        <w:spacing w:line="360" w:lineRule="auto"/>
        <w:rPr>
          <w:rFonts w:cs="Times New Roman"/>
        </w:rPr>
      </w:pPr>
      <w:bookmarkStart w:id="49" w:name="_Toc179044154"/>
      <w:r w:rsidRPr="003507CD">
        <w:rPr>
          <w:rFonts w:cs="Times New Roman"/>
        </w:rPr>
        <w:t>3.6 Stance of the Research Strategy and Design and Why?</w:t>
      </w:r>
      <w:bookmarkEnd w:id="49"/>
    </w:p>
    <w:p w14:paraId="7D67030D" w14:textId="3433BC52" w:rsidR="003507CD" w:rsidRPr="003507CD" w:rsidRDefault="003507CD" w:rsidP="003507CD">
      <w:pPr>
        <w:rPr>
          <w:rFonts w:cs="Times New Roman"/>
        </w:rPr>
      </w:pPr>
      <w:r w:rsidRPr="003507CD">
        <w:rPr>
          <w:rFonts w:cs="Times New Roman"/>
        </w:rPr>
        <w:t xml:space="preserve">This is because the research strategy used in this study is documentary analysis whereby data on SMEs' green practises are obtained from existing literature, case studies, and industry reports. This research design is </w:t>
      </w:r>
      <w:r w:rsidR="00586E68" w:rsidRPr="003507CD">
        <w:rPr>
          <w:rFonts w:cs="Times New Roman"/>
        </w:rPr>
        <w:t>because</w:t>
      </w:r>
      <w:r w:rsidRPr="003507CD">
        <w:rPr>
          <w:rFonts w:cs="Times New Roman"/>
        </w:rPr>
        <w:t xml:space="preserve"> there are particular issues related to the literature that need to be examined more closely and systematically; these are types of green initiatives, </w:t>
      </w:r>
      <w:r w:rsidRPr="003507CD">
        <w:rPr>
          <w:rFonts w:cs="Times New Roman"/>
        </w:rPr>
        <w:lastRenderedPageBreak/>
        <w:t>problems of their implementation, and potential effects on business performance and market standing.</w:t>
      </w:r>
    </w:p>
    <w:p w14:paraId="73ECFE15" w14:textId="77777777" w:rsidR="003507CD" w:rsidRPr="003507CD" w:rsidRDefault="003507CD" w:rsidP="003507CD">
      <w:pPr>
        <w:pStyle w:val="Heading2"/>
        <w:spacing w:line="360" w:lineRule="auto"/>
        <w:rPr>
          <w:rFonts w:cs="Times New Roman"/>
        </w:rPr>
      </w:pPr>
      <w:bookmarkStart w:id="50" w:name="_Toc179044155"/>
      <w:r w:rsidRPr="003507CD">
        <w:rPr>
          <w:rFonts w:cs="Times New Roman"/>
        </w:rPr>
        <w:t>3.7 Research Sample and Population</w:t>
      </w:r>
      <w:bookmarkEnd w:id="50"/>
    </w:p>
    <w:p w14:paraId="65DC6F47" w14:textId="77777777" w:rsidR="003507CD" w:rsidRPr="003507CD" w:rsidRDefault="003507CD" w:rsidP="003507CD">
      <w:pPr>
        <w:rPr>
          <w:rFonts w:cs="Times New Roman"/>
        </w:rPr>
      </w:pPr>
      <w:r w:rsidRPr="003507CD">
        <w:rPr>
          <w:rFonts w:cs="Times New Roman"/>
        </w:rPr>
        <w:t>The target population for the current research includes all materials that were published in the course of the investigation of green practises in SMEs. Such materials may include periodicals, journals, business research papers, and case studies as well as industry reports. In this case, the samp</w:t>
      </w:r>
      <w:r>
        <w:rPr>
          <w:rFonts w:cs="Times New Roman"/>
        </w:rPr>
        <w:t>le will be adopted from recognis</w:t>
      </w:r>
      <w:r w:rsidRPr="003507CD">
        <w:rPr>
          <w:rFonts w:cs="Times New Roman"/>
        </w:rPr>
        <w:t>ed databases and other relevant sources to warrant the analysis of fresh and reliable data. Therefore, the main criterion to be used while selecting the materials will be the publications that have been made in the last five to ten years (Boddy, 2016).</w:t>
      </w:r>
    </w:p>
    <w:p w14:paraId="54A5D62D" w14:textId="77777777" w:rsidR="003507CD" w:rsidRPr="003507CD" w:rsidRDefault="003507CD" w:rsidP="003507CD">
      <w:pPr>
        <w:pStyle w:val="Heading2"/>
        <w:spacing w:line="360" w:lineRule="auto"/>
        <w:rPr>
          <w:rFonts w:cs="Times New Roman"/>
        </w:rPr>
      </w:pPr>
      <w:bookmarkStart w:id="51" w:name="_Toc179044156"/>
      <w:r w:rsidRPr="003507CD">
        <w:rPr>
          <w:rFonts w:cs="Times New Roman"/>
        </w:rPr>
        <w:t>3.8 Data Collection and Data Analysis Tools/Techniques</w:t>
      </w:r>
      <w:bookmarkEnd w:id="51"/>
    </w:p>
    <w:p w14:paraId="79165EF3" w14:textId="77777777" w:rsidR="003507CD" w:rsidRPr="003507CD" w:rsidRDefault="003507CD" w:rsidP="003507CD">
      <w:pPr>
        <w:rPr>
          <w:rFonts w:cs="Times New Roman"/>
        </w:rPr>
      </w:pPr>
      <w:r w:rsidRPr="003507CD">
        <w:rPr>
          <w:rFonts w:cs="Times New Roman"/>
        </w:rPr>
        <w:t>The data collection will consist of carrying out secondary research that will involve the use of journal articles, business research papers as well as other publications that focus on aspects of green practises among SMEs. Of particular interest are: the nature of green initiatives being implemented, the rationale for engaging in such initiatives, barriers experienced, and perceived performance outcomes and competition implications resulting from environmental endeavours.</w:t>
      </w:r>
    </w:p>
    <w:p w14:paraId="6A4591FA" w14:textId="1DE3C7B1" w:rsidR="003507CD" w:rsidRDefault="003507CD" w:rsidP="003507CD">
      <w:pPr>
        <w:rPr>
          <w:rFonts w:cs="Times New Roman"/>
          <w:color w:val="FF0000"/>
        </w:rPr>
      </w:pPr>
      <w:r w:rsidRPr="003507CD">
        <w:rPr>
          <w:rFonts w:cs="Times New Roman"/>
        </w:rPr>
        <w:t xml:space="preserve">Concerning data analysis, the study will employ both qualitative and quantitative analysis. Qualitative data concerning the motives for adopting green practises and SMEs’ experiences will be examined by thematic analysis (Buffa, Franch and Rizio, 2018). Specific themes proposed for the qualitative analysis include: ‘type of green practises’, ‘motivators and barriers’, and ‘outcomes of green </w:t>
      </w:r>
      <w:r w:rsidR="00586E68" w:rsidRPr="003507CD">
        <w:rPr>
          <w:rFonts w:cs="Times New Roman"/>
        </w:rPr>
        <w:t>practises</w:t>
      </w:r>
      <w:r w:rsidRPr="003507CD">
        <w:rPr>
          <w:rFonts w:cs="Times New Roman"/>
        </w:rPr>
        <w:t xml:space="preserve">. </w:t>
      </w:r>
      <w:r w:rsidRPr="00586E68">
        <w:rPr>
          <w:rFonts w:cs="Times New Roman"/>
        </w:rPr>
        <w:t>On the other hand, quantitative data that will be collected from closed-ended survey questions will be used to assess the extent and the kind of green practises, together with their effects</w:t>
      </w:r>
      <w:r w:rsidR="009B5760" w:rsidRPr="00586E68">
        <w:rPr>
          <w:rFonts w:cs="Times New Roman"/>
        </w:rPr>
        <w:t xml:space="preserve"> </w:t>
      </w:r>
      <w:r w:rsidR="00030982" w:rsidRPr="00586E68">
        <w:rPr>
          <w:rFonts w:cs="Times New Roman"/>
        </w:rPr>
        <w:t>(Wang, et al, 2021).</w:t>
      </w:r>
    </w:p>
    <w:p w14:paraId="09FE0DD9" w14:textId="77777777" w:rsidR="003507CD" w:rsidRPr="003507CD" w:rsidRDefault="003507CD" w:rsidP="003507CD">
      <w:pPr>
        <w:pStyle w:val="Heading2"/>
        <w:spacing w:line="360" w:lineRule="auto"/>
        <w:rPr>
          <w:rFonts w:cs="Times New Roman"/>
        </w:rPr>
      </w:pPr>
      <w:bookmarkStart w:id="52" w:name="_Toc179044157"/>
      <w:r w:rsidRPr="003507CD">
        <w:rPr>
          <w:rFonts w:cs="Times New Roman"/>
        </w:rPr>
        <w:t>3.9 Ethical Considerations of the Research</w:t>
      </w:r>
      <w:bookmarkEnd w:id="52"/>
    </w:p>
    <w:p w14:paraId="7265F221" w14:textId="77777777" w:rsidR="003507CD" w:rsidRPr="003507CD" w:rsidRDefault="003507CD" w:rsidP="003507CD">
      <w:pPr>
        <w:rPr>
          <w:rFonts w:cs="Times New Roman"/>
        </w:rPr>
      </w:pPr>
      <w:r w:rsidRPr="003507CD">
        <w:rPr>
          <w:rFonts w:cs="Times New Roman"/>
        </w:rPr>
        <w:t>As mentioned earlier, the second source data is used in this research, thus the main ethical issues to address are related to issues of citations and authors’ copyrights. To ensure that there is no way of having plagiarised information in this research, all sources of the secondary data will be acknowledged. Additionally, the study will respect ethical standards on the use of public data and also there will be an open conduct of data analysis.</w:t>
      </w:r>
    </w:p>
    <w:p w14:paraId="4C06D3F3" w14:textId="77777777" w:rsidR="003507CD" w:rsidRPr="003507CD" w:rsidRDefault="003507CD" w:rsidP="003507CD">
      <w:pPr>
        <w:pStyle w:val="Heading2"/>
        <w:spacing w:line="360" w:lineRule="auto"/>
        <w:rPr>
          <w:rFonts w:cs="Times New Roman"/>
        </w:rPr>
      </w:pPr>
      <w:bookmarkStart w:id="53" w:name="_Toc179044158"/>
      <w:r w:rsidRPr="003507CD">
        <w:rPr>
          <w:rFonts w:cs="Times New Roman"/>
        </w:rPr>
        <w:lastRenderedPageBreak/>
        <w:t>3.10 Summary of Chapter 3</w:t>
      </w:r>
      <w:bookmarkEnd w:id="53"/>
    </w:p>
    <w:p w14:paraId="3CFDE3C6" w14:textId="77777777" w:rsidR="003507CD" w:rsidRPr="003507CD" w:rsidRDefault="003507CD" w:rsidP="003507CD">
      <w:pPr>
        <w:rPr>
          <w:rFonts w:cs="Times New Roman"/>
          <w:b/>
          <w:bCs/>
        </w:rPr>
      </w:pPr>
      <w:r w:rsidRPr="003507CD">
        <w:rPr>
          <w:rFonts w:cs="Times New Roman"/>
        </w:rPr>
        <w:t xml:space="preserve">This chapter elucidated the methodological decisions within the research examining the reasons for using a secondary research approach. In this chapter, the authors have described the determining data collection and analysis process identifying existing research to examine green practises in SMEs. </w:t>
      </w:r>
      <w:r w:rsidRPr="003507CD">
        <w:rPr>
          <w:rFonts w:cs="Times New Roman"/>
          <w:lang w:val="en-IN"/>
        </w:rPr>
        <w:t>Ethical considerations were also addressed to ensure the integrity of the research.</w:t>
      </w:r>
    </w:p>
    <w:p w14:paraId="7317FC3E" w14:textId="77777777" w:rsidR="003507CD" w:rsidRPr="003507CD" w:rsidRDefault="003507CD" w:rsidP="003507CD">
      <w:pPr>
        <w:pStyle w:val="Heading1"/>
        <w:rPr>
          <w:rFonts w:cs="Times New Roman"/>
        </w:rPr>
      </w:pPr>
      <w:bookmarkStart w:id="54" w:name="_Toc179044159"/>
      <w:r>
        <w:rPr>
          <w:rFonts w:cs="Times New Roman"/>
        </w:rPr>
        <w:t>4. Chapter Four</w:t>
      </w:r>
      <w:r w:rsidRPr="003507CD">
        <w:rPr>
          <w:rFonts w:cs="Times New Roman"/>
        </w:rPr>
        <w:t>: Data Analysis and Discussions</w:t>
      </w:r>
      <w:bookmarkEnd w:id="54"/>
      <w:r w:rsidRPr="003507CD">
        <w:rPr>
          <w:rFonts w:cs="Times New Roman"/>
        </w:rPr>
        <w:t xml:space="preserve"> </w:t>
      </w:r>
    </w:p>
    <w:p w14:paraId="7A34C424" w14:textId="77777777" w:rsidR="003507CD" w:rsidRPr="003507CD" w:rsidRDefault="003507CD" w:rsidP="003507CD">
      <w:pPr>
        <w:pStyle w:val="Heading2"/>
        <w:spacing w:line="360" w:lineRule="auto"/>
        <w:rPr>
          <w:rFonts w:cs="Times New Roman"/>
        </w:rPr>
      </w:pPr>
      <w:bookmarkStart w:id="55" w:name="_Toc179044160"/>
      <w:r w:rsidRPr="003507CD">
        <w:rPr>
          <w:rFonts w:cs="Times New Roman"/>
        </w:rPr>
        <w:t>4.1. Introduction</w:t>
      </w:r>
      <w:bookmarkEnd w:id="55"/>
    </w:p>
    <w:p w14:paraId="55558F64" w14:textId="77777777" w:rsidR="003507CD" w:rsidRPr="003507CD" w:rsidRDefault="003507CD" w:rsidP="003507CD">
      <w:pPr>
        <w:rPr>
          <w:rFonts w:cs="Times New Roman"/>
        </w:rPr>
      </w:pPr>
      <w:r w:rsidRPr="003507CD">
        <w:rPr>
          <w:rFonts w:cs="Times New Roman"/>
        </w:rPr>
        <w:t>In this chapter, the author provides an overview of the research outcomes based on secondary research regarding green practises in SMEs. In this section, using data drawn from numerous academic journals, industry reports and case studies, this sector would be beneficial to explain motivation, threats and effects related to green practises in SMEs. These discussions will be anchored to previous literature, allowing the seesawing between agreement and disagreement.</w:t>
      </w:r>
    </w:p>
    <w:p w14:paraId="4E6AC1F9" w14:textId="77777777" w:rsidR="003507CD" w:rsidRPr="003507CD" w:rsidRDefault="003507CD" w:rsidP="003507CD">
      <w:pPr>
        <w:pStyle w:val="Heading2"/>
        <w:spacing w:line="360" w:lineRule="auto"/>
        <w:rPr>
          <w:rFonts w:cs="Times New Roman"/>
        </w:rPr>
      </w:pPr>
      <w:bookmarkStart w:id="56" w:name="_Toc179044161"/>
      <w:r w:rsidRPr="003507CD">
        <w:rPr>
          <w:rFonts w:cs="Times New Roman"/>
        </w:rPr>
        <w:t>4.2: Analysis and Discussions of Your Findings/Data</w:t>
      </w:r>
      <w:bookmarkEnd w:id="56"/>
    </w:p>
    <w:p w14:paraId="70A054B5" w14:textId="77777777" w:rsidR="003507CD" w:rsidRPr="003507CD" w:rsidRDefault="003507CD" w:rsidP="003507CD">
      <w:pPr>
        <w:rPr>
          <w:rFonts w:cs="Times New Roman"/>
          <w:lang w:val="en-IN" w:bidi="hi-IN"/>
        </w:rPr>
      </w:pPr>
      <w:r w:rsidRPr="003507CD">
        <w:rPr>
          <w:rFonts w:cs="Times New Roman"/>
          <w:b/>
          <w:bCs/>
          <w:lang w:val="en-IN"/>
        </w:rPr>
        <w:t>Green Practises in SMEs</w:t>
      </w:r>
    </w:p>
    <w:p w14:paraId="51DE8922" w14:textId="77777777" w:rsidR="003507CD" w:rsidRPr="003507CD" w:rsidRDefault="003507CD" w:rsidP="003507CD">
      <w:pPr>
        <w:rPr>
          <w:rFonts w:cs="Times New Roman"/>
        </w:rPr>
      </w:pPr>
      <w:r w:rsidRPr="003507CD">
        <w:rPr>
          <w:rFonts w:cs="Times New Roman"/>
        </w:rPr>
        <w:t>The values suggest that the usage of green practises among SMEs is increasing most significantly due to the operational imperative and regulation of the environment (Hillary, 2017). Other studies suggest that green supply chain management is becoming prominent in China’s SMEs, with efforts on energy conservation, recycling, and environmentally friendly purchasing as the main strategies for becoming efficient (Kumar et al., 2019). Thus, this approach correlates with the conclusions of the study of Romanian SMEs that elaborate green practises depend upon the presence and nature of the regulation and market (Costache et al., 2021). This heterogeneity is clear evidence that legal obligations and market forces are critical in influencing the sustainability of sustainability that SMEs intend to adopt.</w:t>
      </w:r>
    </w:p>
    <w:p w14:paraId="613FAE0C" w14:textId="77777777" w:rsidR="003507CD" w:rsidRPr="003507CD" w:rsidRDefault="003507CD" w:rsidP="003507CD">
      <w:pPr>
        <w:rPr>
          <w:rFonts w:cs="Times New Roman"/>
          <w:b/>
          <w:bCs/>
          <w:lang w:val="en-IN"/>
        </w:rPr>
      </w:pPr>
      <w:r w:rsidRPr="003507CD">
        <w:rPr>
          <w:rFonts w:cs="Times New Roman"/>
          <w:b/>
          <w:bCs/>
          <w:lang w:val="en-IN"/>
        </w:rPr>
        <w:t>Motivations for Adopting Green Practises</w:t>
      </w:r>
    </w:p>
    <w:p w14:paraId="6304F440" w14:textId="77777777" w:rsidR="003507CD" w:rsidRPr="003507CD" w:rsidRDefault="003507CD" w:rsidP="003507CD">
      <w:pPr>
        <w:rPr>
          <w:rFonts w:cs="Times New Roman"/>
        </w:rPr>
      </w:pPr>
      <w:r w:rsidRPr="003507CD">
        <w:rPr>
          <w:rFonts w:cs="Times New Roman"/>
        </w:rPr>
        <w:t xml:space="preserve">The push for SMEs to go green is not simply motivated by one aspect. Pivotal to these reasons is the desire to adopt and improve operation performance as well as the need to meet higher regulatory environmental standards (Kumar et al., 2019). Similarly, in line with previous findings, the pressure from the market and cost reduction opportunities are identified as the most widespread drivers encouraging Romanian SMEs to adopt sustainable strategies. In </w:t>
      </w:r>
      <w:r w:rsidRPr="003507CD">
        <w:rPr>
          <w:rFonts w:cs="Times New Roman"/>
        </w:rPr>
        <w:lastRenderedPageBreak/>
        <w:t xml:space="preserve">addition to creating a competitive advantage, certification to recognised green standards meets consumers’ increasing requirement for sustainable products (Baloglu et al., 2022). Additionally, the chosen value orientation by an entrepreneur along with a commitment to sustainability has a great impact on how much SMEs embrace green practises and thus create a sustainable </w:t>
      </w:r>
      <w:r>
        <w:rPr>
          <w:rFonts w:cs="Times New Roman"/>
        </w:rPr>
        <w:t>organisational</w:t>
      </w:r>
      <w:r w:rsidRPr="003507CD">
        <w:rPr>
          <w:rFonts w:cs="Times New Roman"/>
        </w:rPr>
        <w:t xml:space="preserve"> culture (</w:t>
      </w:r>
      <w:r w:rsidRPr="003507CD">
        <w:rPr>
          <w:rFonts w:cs="Times New Roman"/>
          <w:shd w:val="clear" w:color="auto" w:fill="FFFFFF"/>
        </w:rPr>
        <w:t>Vanpoucke, Quintens and Van Engelshoven, 2016</w:t>
      </w:r>
      <w:r w:rsidRPr="003507CD">
        <w:rPr>
          <w:rFonts w:cs="Times New Roman"/>
        </w:rPr>
        <w:t>).</w:t>
      </w:r>
    </w:p>
    <w:p w14:paraId="501B18AF" w14:textId="77777777" w:rsidR="003507CD" w:rsidRPr="003507CD" w:rsidRDefault="003507CD" w:rsidP="003507CD">
      <w:pPr>
        <w:rPr>
          <w:rFonts w:cs="Times New Roman"/>
          <w:b/>
          <w:bCs/>
          <w:lang w:val="en-IN"/>
        </w:rPr>
      </w:pPr>
      <w:r w:rsidRPr="003507CD">
        <w:rPr>
          <w:rFonts w:cs="Times New Roman"/>
          <w:b/>
          <w:bCs/>
          <w:lang w:val="en-IN"/>
        </w:rPr>
        <w:t>Barriers to Implementation</w:t>
      </w:r>
    </w:p>
    <w:p w14:paraId="3A8EDED2" w14:textId="77777777" w:rsidR="003507CD" w:rsidRPr="003507CD" w:rsidRDefault="003507CD" w:rsidP="003507CD">
      <w:pPr>
        <w:rPr>
          <w:rFonts w:cs="Times New Roman"/>
        </w:rPr>
      </w:pPr>
      <w:r w:rsidRPr="003507CD">
        <w:rPr>
          <w:rFonts w:cs="Times New Roman"/>
        </w:rPr>
        <w:t xml:space="preserve">Admittedly, green practises have been recognised as important, however, several SMEs face stiff challenges in implementing green initiatives. These key challenges state that lack of resources specifically include but are not limited to lack of funds and access to information as major demerits that hamper the execution of sustainable initiatives (Hillary, 2017). Also contributing to the barricade is the issue of high initial costs related to green technologies and the </w:t>
      </w:r>
      <w:r>
        <w:rPr>
          <w:rFonts w:cs="Times New Roman"/>
        </w:rPr>
        <w:t>organisational</w:t>
      </w:r>
      <w:r w:rsidRPr="003507CD">
        <w:rPr>
          <w:rFonts w:cs="Times New Roman"/>
        </w:rPr>
        <w:t xml:space="preserve"> culture's resistance to change (Kumar et al., 2019). These barriers underline that secondary support tools should be dedicated to helping SMEs address barriers to sustainability and perform complex tasks related to strategic changes in the sphere of green initiatives implementation.</w:t>
      </w:r>
    </w:p>
    <w:p w14:paraId="1606F1B0" w14:textId="77777777" w:rsidR="003507CD" w:rsidRPr="003507CD" w:rsidRDefault="003507CD" w:rsidP="003507CD">
      <w:pPr>
        <w:rPr>
          <w:rFonts w:cs="Times New Roman"/>
          <w:b/>
          <w:bCs/>
          <w:lang w:val="en-IN"/>
        </w:rPr>
      </w:pPr>
      <w:r w:rsidRPr="003507CD">
        <w:rPr>
          <w:rFonts w:cs="Times New Roman"/>
          <w:b/>
          <w:bCs/>
          <w:lang w:val="en-IN"/>
        </w:rPr>
        <w:t>Impact on Operational Efficiency and Sustainability</w:t>
      </w:r>
    </w:p>
    <w:p w14:paraId="2372A6C9" w14:textId="59228F6D" w:rsidR="003507CD" w:rsidRPr="003507CD" w:rsidRDefault="003507CD" w:rsidP="003507CD">
      <w:pPr>
        <w:rPr>
          <w:rFonts w:cs="Times New Roman"/>
        </w:rPr>
      </w:pPr>
      <w:r w:rsidRPr="003507CD">
        <w:rPr>
          <w:rFonts w:cs="Times New Roman"/>
          <w:lang w:val="en-IN"/>
        </w:rPr>
        <w:t xml:space="preserve">Research findings underscore the positive correlation between the implementation of green </w:t>
      </w:r>
      <w:r w:rsidRPr="003507CD">
        <w:rPr>
          <w:rFonts w:cs="Times New Roman"/>
        </w:rPr>
        <w:t xml:space="preserve">practises. The study results also establish that green practises have a significant positive relationship with improved operating performance among SMEs. Sustainable practises help reduce waste and thus improve resource productivity hence improving competitiveness within the market (Costache et al., 2021). Kumar et al. (2019) </w:t>
      </w:r>
      <w:r w:rsidR="00434BB9" w:rsidRPr="003507CD">
        <w:rPr>
          <w:rFonts w:cs="Times New Roman"/>
        </w:rPr>
        <w:t>concurs</w:t>
      </w:r>
      <w:r w:rsidRPr="003507CD">
        <w:rPr>
          <w:rFonts w:cs="Times New Roman"/>
        </w:rPr>
        <w:t xml:space="preserve"> with this perspective, observing that sustainability is important because it results in improved organisational cleanliness, while also increasing the SMEs’ profitability, making the ‘business case’ for sustainability. </w:t>
      </w:r>
    </w:p>
    <w:p w14:paraId="00752931" w14:textId="77777777" w:rsidR="003507CD" w:rsidRPr="003507CD" w:rsidRDefault="003507CD" w:rsidP="003507CD">
      <w:pPr>
        <w:rPr>
          <w:rFonts w:cs="Times New Roman"/>
        </w:rPr>
      </w:pPr>
      <w:r w:rsidRPr="003507CD">
        <w:rPr>
          <w:rFonts w:cs="Times New Roman"/>
        </w:rPr>
        <w:t>The research highlights factors that complicate understanding the specifics of green practice initiatives and implementation in SMEs, as well as the interdependence of motives, challenges, and effects. Recognising these factors, this work aims at building important knowledge on how SMEs can effectively implement sustainability into their management systems. These findings form the basis of the following chapters in which specific interventions for aiding SMEs in sustainability transitions will be discussed (Rodrigue, 2018).</w:t>
      </w:r>
    </w:p>
    <w:p w14:paraId="29B9EACF" w14:textId="77777777" w:rsidR="003507CD" w:rsidRPr="003507CD" w:rsidRDefault="003507CD" w:rsidP="003507CD">
      <w:pPr>
        <w:pStyle w:val="Heading2"/>
        <w:spacing w:line="360" w:lineRule="auto"/>
        <w:rPr>
          <w:rFonts w:cs="Times New Roman"/>
          <w:sz w:val="27"/>
          <w:szCs w:val="27"/>
        </w:rPr>
      </w:pPr>
      <w:bookmarkStart w:id="57" w:name="_Toc179044162"/>
      <w:r w:rsidRPr="003507CD">
        <w:rPr>
          <w:rFonts w:cs="Times New Roman"/>
        </w:rPr>
        <w:lastRenderedPageBreak/>
        <w:t>4.3. Summary of Chapter 4</w:t>
      </w:r>
      <w:bookmarkEnd w:id="57"/>
    </w:p>
    <w:p w14:paraId="5C71CEE8" w14:textId="77777777" w:rsidR="003507CD" w:rsidRPr="003507CD" w:rsidRDefault="003507CD" w:rsidP="003507CD">
      <w:pPr>
        <w:rPr>
          <w:rFonts w:cs="Times New Roman"/>
        </w:rPr>
      </w:pPr>
      <w:r w:rsidRPr="003507CD">
        <w:rPr>
          <w:rFonts w:cs="Times New Roman"/>
        </w:rPr>
        <w:t>This chapter discussed the results of green practises in SMEs in terms of why firms supported the adoption of green issues, the challenges encountered during the implementation, and the positive impact on business performance and environmental accountability. Moreover, attention was given to the fact that both endogenous drivers like the values and commitments of the entrepreneurs, and exogenous forces, like the regulations and expectations in the SMEs’ environment, have a strong impact on the adoption of sustainability in SMEs. The difference highlighted the relationship between SMEs and barriers, which are, for example, resource deficiency or cultural scepticism, as well as the opportunities that green activities provide. In summary, this chapter highlights the challenges of sustainability implementation in SMEs as a background for the further chapters which will give guidance on how different sectors within the SME environment can improve sustainability.</w:t>
      </w:r>
    </w:p>
    <w:p w14:paraId="151B791B" w14:textId="77777777" w:rsidR="003507CD" w:rsidRPr="003507CD" w:rsidRDefault="003507CD" w:rsidP="003507CD">
      <w:pPr>
        <w:jc w:val="left"/>
        <w:rPr>
          <w:rFonts w:cs="Times New Roman"/>
        </w:rPr>
      </w:pPr>
      <w:r w:rsidRPr="003507CD">
        <w:rPr>
          <w:rFonts w:cs="Times New Roman"/>
        </w:rPr>
        <w:br w:type="page"/>
      </w:r>
    </w:p>
    <w:p w14:paraId="5A01C24B" w14:textId="77777777" w:rsidR="003507CD" w:rsidRPr="00394A0F" w:rsidRDefault="003507CD" w:rsidP="003507CD">
      <w:pPr>
        <w:pStyle w:val="Heading1"/>
        <w:rPr>
          <w:rFonts w:eastAsia="Times New Roman"/>
          <w:lang w:val="fr-FR" w:eastAsia="en-IN"/>
        </w:rPr>
      </w:pPr>
      <w:bookmarkStart w:id="58" w:name="_Toc179044163"/>
      <w:r w:rsidRPr="00394A0F">
        <w:rPr>
          <w:rFonts w:eastAsia="Times New Roman"/>
          <w:lang w:val="fr-FR" w:eastAsia="en-IN"/>
        </w:rPr>
        <w:lastRenderedPageBreak/>
        <w:t>5. Chapter Five: Conclusions, Limitations &amp; Recommendations</w:t>
      </w:r>
      <w:bookmarkEnd w:id="58"/>
    </w:p>
    <w:p w14:paraId="1087AE03" w14:textId="77777777" w:rsidR="003507CD" w:rsidRPr="00394A0F" w:rsidRDefault="003507CD" w:rsidP="003507CD">
      <w:pPr>
        <w:pStyle w:val="Heading2"/>
        <w:rPr>
          <w:rFonts w:eastAsia="Times New Roman" w:cs="Times New Roman"/>
          <w:b w:val="0"/>
          <w:bCs/>
          <w:lang w:val="fr-FR" w:eastAsia="en-IN"/>
        </w:rPr>
      </w:pPr>
      <w:bookmarkStart w:id="59" w:name="_Toc179044164"/>
      <w:r w:rsidRPr="00394A0F">
        <w:rPr>
          <w:rFonts w:eastAsia="Times New Roman" w:cs="Times New Roman"/>
          <w:lang w:val="fr-FR" w:eastAsia="en-IN"/>
        </w:rPr>
        <w:t>5.1</w:t>
      </w:r>
      <w:r w:rsidRPr="00394A0F">
        <w:rPr>
          <w:rFonts w:eastAsia="Times New Roman" w:cs="Times New Roman"/>
          <w:b w:val="0"/>
          <w:bCs/>
          <w:lang w:val="fr-FR" w:eastAsia="en-IN"/>
        </w:rPr>
        <w:t xml:space="preserve"> </w:t>
      </w:r>
      <w:r w:rsidRPr="00394A0F">
        <w:rPr>
          <w:rStyle w:val="Heading2Char"/>
          <w:b/>
          <w:bCs/>
          <w:lang w:val="fr-FR"/>
        </w:rPr>
        <w:t>Introduction</w:t>
      </w:r>
      <w:bookmarkEnd w:id="59"/>
    </w:p>
    <w:p w14:paraId="402B58BF" w14:textId="77777777" w:rsidR="003507CD" w:rsidRPr="003507CD" w:rsidRDefault="003507CD" w:rsidP="003507CD">
      <w:pPr>
        <w:rPr>
          <w:rFonts w:cs="Times New Roman"/>
        </w:rPr>
      </w:pPr>
      <w:r w:rsidRPr="0085440A">
        <w:rPr>
          <w:rFonts w:eastAsia="Times New Roman" w:cs="Times New Roman"/>
          <w:szCs w:val="24"/>
          <w:lang w:val="en-IN" w:eastAsia="en-IN" w:bidi="hi-IN"/>
        </w:rPr>
        <w:t xml:space="preserve">This chapter concludes the research on the adoption of green </w:t>
      </w:r>
      <w:r w:rsidRPr="003507CD">
        <w:rPr>
          <w:rFonts w:eastAsia="Times New Roman" w:cs="Times New Roman"/>
          <w:szCs w:val="24"/>
          <w:lang w:val="en-IN" w:eastAsia="en-IN" w:bidi="hi-IN"/>
        </w:rPr>
        <w:t>practises</w:t>
      </w:r>
      <w:r w:rsidRPr="0085440A">
        <w:rPr>
          <w:rFonts w:eastAsia="Times New Roman" w:cs="Times New Roman"/>
          <w:szCs w:val="24"/>
          <w:lang w:val="en-IN" w:eastAsia="en-IN" w:bidi="hi-IN"/>
        </w:rPr>
        <w:t xml:space="preserve"> among small and medium-sized enterprises (SMEs). </w:t>
      </w:r>
      <w:r w:rsidRPr="003507CD">
        <w:rPr>
          <w:rFonts w:cs="Times New Roman"/>
        </w:rPr>
        <w:t>It critically assesses the findings made on the research objectives postulated in Chapter 1. This chapter also explores the significance of these findings in two broad domains: theoretical and applied. Last, the conclusion and major implications of the study will be stated, followed by directions for growth/advancements in the field.</w:t>
      </w:r>
    </w:p>
    <w:p w14:paraId="59F85EF1" w14:textId="77777777" w:rsidR="003507CD" w:rsidRPr="003507CD" w:rsidRDefault="003507CD" w:rsidP="003507CD">
      <w:pPr>
        <w:pStyle w:val="Heading2"/>
        <w:spacing w:line="360" w:lineRule="auto"/>
        <w:rPr>
          <w:rFonts w:cs="Times New Roman"/>
        </w:rPr>
      </w:pPr>
      <w:bookmarkStart w:id="60" w:name="_Toc179044165"/>
      <w:r w:rsidRPr="003507CD">
        <w:rPr>
          <w:rFonts w:cs="Times New Roman"/>
        </w:rPr>
        <w:t>5.2 Conclusion of Each Research Objective</w:t>
      </w:r>
      <w:bookmarkEnd w:id="60"/>
    </w:p>
    <w:p w14:paraId="285F2F4D" w14:textId="77777777" w:rsidR="003507CD" w:rsidRPr="003507CD" w:rsidRDefault="003507CD" w:rsidP="003507CD">
      <w:pPr>
        <w:rPr>
          <w:rFonts w:cs="Times New Roman"/>
          <w:b/>
          <w:bCs/>
        </w:rPr>
      </w:pPr>
      <w:r w:rsidRPr="003507CD">
        <w:rPr>
          <w:rFonts w:cs="Times New Roman"/>
          <w:b/>
          <w:bCs/>
        </w:rPr>
        <w:t xml:space="preserve">Objective 1. </w:t>
      </w:r>
      <w:r w:rsidRPr="003507CD">
        <w:rPr>
          <w:rFonts w:eastAsia="Times New Roman" w:cs="Times New Roman"/>
          <w:b/>
          <w:bCs/>
          <w:szCs w:val="24"/>
          <w:lang w:val="en-IN" w:eastAsia="en-IN" w:bidi="hi-IN"/>
        </w:rPr>
        <w:t>To Identify the Types of Green Practises Adopted by SMEs</w:t>
      </w:r>
    </w:p>
    <w:p w14:paraId="66A65817" w14:textId="643BBB21" w:rsidR="003507CD" w:rsidRPr="003507CD" w:rsidRDefault="003507CD" w:rsidP="003507CD">
      <w:pPr>
        <w:rPr>
          <w:rFonts w:cs="Times New Roman"/>
        </w:rPr>
      </w:pPr>
      <w:r w:rsidRPr="003507CD">
        <w:rPr>
          <w:rFonts w:cs="Times New Roman"/>
        </w:rPr>
        <w:t xml:space="preserve">The article also shows that SMEs use a wide spectrum of measures in recognition of a sustainable environment. Typically adopted measures are energy-saving technologies, environmental management, and utilisation of environmentally friendly products. SMEs also undertake activities like recycling management programs water management programs etc. (Belhadi, Touriki and El Fezazi, 2018). This diversity shows that green practice implementation is not uniform across </w:t>
      </w:r>
      <w:r w:rsidR="00434BB9" w:rsidRPr="003507CD">
        <w:rPr>
          <w:rFonts w:cs="Times New Roman"/>
        </w:rPr>
        <w:t>SMEs,</w:t>
      </w:r>
      <w:r w:rsidRPr="003507CD">
        <w:rPr>
          <w:rFonts w:cs="Times New Roman"/>
        </w:rPr>
        <w:t xml:space="preserve"> but the signs show encouraging steps are being taken to incorporate sustainable strategies into business practises, thus, preliminary evidence of awareness of environmental accountability.</w:t>
      </w:r>
    </w:p>
    <w:p w14:paraId="168E5043" w14:textId="77777777" w:rsidR="003507CD" w:rsidRPr="003507CD" w:rsidRDefault="003507CD" w:rsidP="003507CD">
      <w:pPr>
        <w:rPr>
          <w:rFonts w:eastAsia="Times New Roman" w:cs="Times New Roman"/>
          <w:b/>
          <w:bCs/>
          <w:szCs w:val="24"/>
          <w:lang w:val="en-IN" w:eastAsia="en-IN" w:bidi="hi-IN"/>
        </w:rPr>
      </w:pPr>
      <w:r w:rsidRPr="003507CD">
        <w:rPr>
          <w:rFonts w:eastAsia="Times New Roman" w:cs="Times New Roman"/>
          <w:b/>
          <w:bCs/>
          <w:szCs w:val="24"/>
          <w:lang w:val="en-IN" w:eastAsia="en-IN" w:bidi="hi-IN"/>
        </w:rPr>
        <w:t>Objective 2. To Evaluate the Motivations and Barriers for SMEs in Implementing Green Practises</w:t>
      </w:r>
    </w:p>
    <w:p w14:paraId="6CA9CF03" w14:textId="77777777" w:rsidR="003507CD" w:rsidRPr="003507CD" w:rsidRDefault="003507CD" w:rsidP="003507CD">
      <w:pPr>
        <w:rPr>
          <w:rFonts w:cs="Times New Roman"/>
        </w:rPr>
      </w:pPr>
      <w:r w:rsidRPr="003507CD">
        <w:rPr>
          <w:rFonts w:cs="Times New Roman"/>
        </w:rPr>
        <w:t xml:space="preserve">Results support prior literature in that the three most significant incentives for implementing green practises are regulatory push, cost pull, and market pull. Nevertheless, they experience some challenges such as financial limitations, their ignorance of which technologies can be adopted, and </w:t>
      </w:r>
      <w:r>
        <w:rPr>
          <w:rFonts w:cs="Times New Roman"/>
        </w:rPr>
        <w:t>organisational</w:t>
      </w:r>
      <w:r w:rsidRPr="003507CD">
        <w:rPr>
          <w:rFonts w:cs="Times New Roman"/>
        </w:rPr>
        <w:t xml:space="preserve"> cultures that do not embrace the adoption of technologies for innovation. The framework reveals that the challenges and costs associated with implementing sustainable measures cause many SMEs to fail to act, which underlines the demand for clear external incentives and information to help them go green (</w:t>
      </w:r>
      <w:r w:rsidRPr="003507CD">
        <w:rPr>
          <w:rFonts w:cs="Times New Roman"/>
          <w:shd w:val="clear" w:color="auto" w:fill="FFFFFF"/>
        </w:rPr>
        <w:t>Caldera, Desha and Dawes, 2019)</w:t>
      </w:r>
      <w:r w:rsidRPr="003507CD">
        <w:rPr>
          <w:rFonts w:cs="Times New Roman"/>
        </w:rPr>
        <w:t>.</w:t>
      </w:r>
    </w:p>
    <w:p w14:paraId="49779A87" w14:textId="77777777" w:rsidR="003507CD" w:rsidRPr="003507CD" w:rsidRDefault="003507CD" w:rsidP="003507CD">
      <w:pPr>
        <w:rPr>
          <w:rFonts w:eastAsia="Times New Roman" w:cs="Times New Roman"/>
          <w:b/>
          <w:bCs/>
          <w:szCs w:val="24"/>
          <w:lang w:val="en-IN" w:eastAsia="en-IN" w:bidi="hi-IN"/>
        </w:rPr>
      </w:pPr>
      <w:r w:rsidRPr="003507CD">
        <w:rPr>
          <w:rFonts w:eastAsia="Times New Roman" w:cs="Times New Roman"/>
          <w:b/>
          <w:bCs/>
          <w:szCs w:val="24"/>
          <w:lang w:val="en-IN" w:eastAsia="en-IN" w:bidi="hi-IN"/>
        </w:rPr>
        <w:t>Objective 3. To Assess the Impact of Green Practises on the Operational Efficiency and Market Competitiveness of SMEs</w:t>
      </w:r>
    </w:p>
    <w:p w14:paraId="0C701160" w14:textId="77777777" w:rsidR="003507CD" w:rsidRPr="003507CD" w:rsidRDefault="003507CD" w:rsidP="003507CD">
      <w:pPr>
        <w:rPr>
          <w:rFonts w:cs="Times New Roman"/>
        </w:rPr>
      </w:pPr>
      <w:r w:rsidRPr="003507CD">
        <w:rPr>
          <w:rFonts w:cs="Times New Roman"/>
        </w:rPr>
        <w:lastRenderedPageBreak/>
        <w:t>The research also points to the fact that SMEs experienced enhanced operating performance when they invested in green practises. Sustainability measures state that organizations using sustainable measures experience decreased energy utilisation and waste, hence cutting down on costs. Moreover, such SMEs acquire competitive advantages in the market since a rising number of customers opt for green products and services (Famiyeh, et al. 2018).</w:t>
      </w:r>
    </w:p>
    <w:p w14:paraId="42574BAB" w14:textId="77777777" w:rsidR="003507CD" w:rsidRPr="003507CD" w:rsidRDefault="003507CD" w:rsidP="003507CD">
      <w:pPr>
        <w:rPr>
          <w:rFonts w:eastAsia="Times New Roman" w:cs="Times New Roman"/>
          <w:b/>
          <w:bCs/>
          <w:szCs w:val="24"/>
          <w:lang w:val="en-IN" w:eastAsia="en-IN" w:bidi="hi-IN"/>
        </w:rPr>
      </w:pPr>
      <w:r w:rsidRPr="003507CD">
        <w:rPr>
          <w:rFonts w:eastAsia="Times New Roman" w:cs="Times New Roman"/>
          <w:b/>
          <w:bCs/>
          <w:szCs w:val="24"/>
          <w:lang w:val="en-IN" w:eastAsia="en-IN" w:bidi="hi-IN"/>
        </w:rPr>
        <w:t>Objective 4. To Examine the Implications of Green Practises on the Sustainability and Long-Term Viability of SMEs</w:t>
      </w:r>
    </w:p>
    <w:p w14:paraId="29FEB703" w14:textId="77777777" w:rsidR="003507CD" w:rsidRPr="003507CD" w:rsidRDefault="003507CD" w:rsidP="003507CD">
      <w:pPr>
        <w:rPr>
          <w:rFonts w:cs="Times New Roman"/>
        </w:rPr>
      </w:pPr>
      <w:r w:rsidRPr="003507CD">
        <w:rPr>
          <w:rFonts w:cs="Times New Roman"/>
        </w:rPr>
        <w:t xml:space="preserve">The study also reveals that the implementation of green practises by SMEs has a positive and significant impact on the long-run survival of SMEs. Successful implementers of sustainability measures are in a better place to adapt to regulatory changes or attitude changes among consumers. The current and future need for sustainability cocktails SMEs’ capacity to increase the firm’s competitiveness and sustainability as a way of counteracting decreasing competitive advantage (Cantele and Zardini, 2018). </w:t>
      </w:r>
    </w:p>
    <w:p w14:paraId="2BBFCA67" w14:textId="77777777" w:rsidR="003507CD" w:rsidRPr="003507CD" w:rsidRDefault="003507CD" w:rsidP="003507CD">
      <w:pPr>
        <w:pStyle w:val="Heading2"/>
        <w:spacing w:line="360" w:lineRule="auto"/>
        <w:rPr>
          <w:rFonts w:eastAsia="Times New Roman" w:cs="Times New Roman"/>
          <w:lang w:eastAsia="en-IN"/>
        </w:rPr>
      </w:pPr>
      <w:bookmarkStart w:id="61" w:name="_Toc179044166"/>
      <w:r w:rsidRPr="003507CD">
        <w:rPr>
          <w:rFonts w:eastAsia="Times New Roman" w:cs="Times New Roman"/>
          <w:lang w:eastAsia="en-IN"/>
        </w:rPr>
        <w:t>5.3 Conclusions on the Research Problem</w:t>
      </w:r>
      <w:bookmarkEnd w:id="61"/>
    </w:p>
    <w:p w14:paraId="77C4A2DD" w14:textId="77777777" w:rsidR="003507CD" w:rsidRPr="003507CD" w:rsidRDefault="003507CD" w:rsidP="003507CD">
      <w:pPr>
        <w:rPr>
          <w:rFonts w:cs="Times New Roman"/>
        </w:rPr>
      </w:pPr>
      <w:r w:rsidRPr="003507CD">
        <w:rPr>
          <w:rFonts w:cs="Times New Roman"/>
        </w:rPr>
        <w:t>The main research question was focused on establishing the challenges faced when implementing green practises in SMEs. To the best of the author’s knowledge, this research shows that SMEs do understand the significance of sustainability; however, the practical application is compounded with several barriers. This study has paid attention to categorising the identified green practises, their motivations, barriers, and impacts in doing so, the finding of this research provides a fine-grained view of the sustainable environment within which SMEs operate. As empirical evidence is obtained, the relations between the regulatory environments, market requirements, and purposeful actions of interested parties are revealed, which will be useful for practitioners and theorists taking it.</w:t>
      </w:r>
    </w:p>
    <w:p w14:paraId="4DA8E322" w14:textId="77777777" w:rsidR="003507CD" w:rsidRPr="003507CD" w:rsidRDefault="003507CD" w:rsidP="003507CD">
      <w:pPr>
        <w:pStyle w:val="Heading2"/>
        <w:spacing w:line="360" w:lineRule="auto"/>
        <w:rPr>
          <w:rFonts w:cs="Times New Roman"/>
          <w:b w:val="0"/>
          <w:bCs/>
          <w:sz w:val="24"/>
          <w:szCs w:val="24"/>
        </w:rPr>
      </w:pPr>
      <w:bookmarkStart w:id="62" w:name="_Toc179044167"/>
      <w:r w:rsidRPr="003507CD">
        <w:rPr>
          <w:rStyle w:val="Strong"/>
          <w:rFonts w:cs="Times New Roman"/>
          <w:b/>
          <w:bCs w:val="0"/>
        </w:rPr>
        <w:t>5.4 Summary of the Research Findings and Outcomes</w:t>
      </w:r>
      <w:bookmarkEnd w:id="62"/>
    </w:p>
    <w:p w14:paraId="631E6A17" w14:textId="77777777" w:rsidR="003507CD" w:rsidRPr="003507CD" w:rsidRDefault="003507CD" w:rsidP="003507CD">
      <w:pPr>
        <w:rPr>
          <w:rFonts w:cs="Times New Roman"/>
        </w:rPr>
      </w:pPr>
      <w:r w:rsidRPr="003507CD">
        <w:rPr>
          <w:rFonts w:cs="Times New Roman"/>
        </w:rPr>
        <w:t xml:space="preserve">This study aims at establishing the level of green practises among SMEs, and some of the insights they hold, on motivation, challenges and effects. The research analysed different green practises employed by SMEs which include energy efficiency technology, waste management systems and sustainable supplies. The driving forces behind the implementation of these practises are primarily comprised of compliance with regulations and requirements, cost reduction and benefits related to brand image. However, there are numerous issues, including </w:t>
      </w:r>
      <w:r w:rsidRPr="003507CD">
        <w:rPr>
          <w:rFonts w:cs="Times New Roman"/>
        </w:rPr>
        <w:lastRenderedPageBreak/>
        <w:t>limited funds, unavailability of information, and culture that fail to allow for sustainability implementation across the organizations.</w:t>
      </w:r>
    </w:p>
    <w:p w14:paraId="20D8CCEC" w14:textId="77777777" w:rsidR="003507CD" w:rsidRPr="003507CD" w:rsidRDefault="003507CD" w:rsidP="003507CD">
      <w:pPr>
        <w:rPr>
          <w:rFonts w:cs="Times New Roman"/>
        </w:rPr>
      </w:pPr>
      <w:r w:rsidRPr="003507CD">
        <w:rPr>
          <w:rFonts w:cs="Times New Roman"/>
        </w:rPr>
        <w:t>The study reveals that the SMEs that incorporate green practises offered better outcomes in productivity and performance in the marketplace. The analysis of the relationship between sustainability initiatives and business results shows that greening increases efficiency and customer satisfaction among sustainably oriented consumers (</w:t>
      </w:r>
      <w:r w:rsidRPr="003507CD">
        <w:rPr>
          <w:rFonts w:cs="Times New Roman"/>
          <w:shd w:val="clear" w:color="auto" w:fill="FFFFFF"/>
        </w:rPr>
        <w:t>Lopez-Torres, 2023)</w:t>
      </w:r>
      <w:r w:rsidRPr="003507CD">
        <w:rPr>
          <w:rFonts w:cs="Times New Roman"/>
        </w:rPr>
        <w:t>. Moreover, more specifics revealed that the long-term positive effects of the linkage between sustainable development and business models were beneficial to the growth and sustainability of SMEs amidst the dynamism of the market environment.</w:t>
      </w:r>
    </w:p>
    <w:p w14:paraId="383A4809" w14:textId="77777777" w:rsidR="003507CD" w:rsidRPr="00440DB3" w:rsidRDefault="003507CD" w:rsidP="003507CD">
      <w:pPr>
        <w:pStyle w:val="Heading2"/>
        <w:spacing w:line="360" w:lineRule="auto"/>
        <w:rPr>
          <w:rFonts w:cs="Times New Roman"/>
          <w:b w:val="0"/>
          <w:bCs/>
        </w:rPr>
      </w:pPr>
      <w:bookmarkStart w:id="63" w:name="_Toc179044168"/>
      <w:r w:rsidRPr="00440DB3">
        <w:rPr>
          <w:rStyle w:val="Strong"/>
          <w:rFonts w:cs="Times New Roman"/>
          <w:b/>
          <w:bCs w:val="0"/>
        </w:rPr>
        <w:t>5.5 Original Contribution of the Research</w:t>
      </w:r>
      <w:bookmarkEnd w:id="63"/>
    </w:p>
    <w:p w14:paraId="2EEA53FE" w14:textId="77777777" w:rsidR="003507CD" w:rsidRPr="003507CD" w:rsidRDefault="003507CD" w:rsidP="003507CD">
      <w:pPr>
        <w:rPr>
          <w:rFonts w:cs="Times New Roman"/>
        </w:rPr>
      </w:pPr>
      <w:r w:rsidRPr="003507CD">
        <w:rPr>
          <w:rFonts w:cs="Times New Roman"/>
        </w:rPr>
        <w:t>Given these, this study offers the following research contributions to the existing body of knowledge on sustainability in SMEs. First, for that, it addresses a research gap of significant proportions by identifying the key kinds of green practises that are undertaken in SMEs and giving data on the factors that promote or inhibit their practice. Second, the findings provide practical advice to SME owners and managers on how to mitigate barriers and take advantage of motivation to improve sustainability effectively. Moreover, it gives important suggestions for policies which will be used to develop conditions that will help SMEs to become sustainable and improve the level of sustainability of the economy.</w:t>
      </w:r>
    </w:p>
    <w:p w14:paraId="6EA4FF21" w14:textId="77777777" w:rsidR="003507CD" w:rsidRPr="003507CD" w:rsidRDefault="003507CD" w:rsidP="003507CD">
      <w:pPr>
        <w:pStyle w:val="Heading2"/>
        <w:spacing w:line="360" w:lineRule="auto"/>
        <w:rPr>
          <w:rFonts w:eastAsia="Times New Roman" w:cs="Times New Roman"/>
          <w:lang w:eastAsia="en-IN"/>
        </w:rPr>
      </w:pPr>
      <w:bookmarkStart w:id="64" w:name="_Toc179044169"/>
      <w:r w:rsidRPr="003507CD">
        <w:rPr>
          <w:rFonts w:eastAsia="Times New Roman" w:cs="Times New Roman"/>
          <w:lang w:eastAsia="en-IN"/>
        </w:rPr>
        <w:t>5.6 Limitations of the Research</w:t>
      </w:r>
      <w:bookmarkEnd w:id="64"/>
    </w:p>
    <w:p w14:paraId="4ADC763F" w14:textId="77777777" w:rsidR="003507CD" w:rsidRPr="003507CD" w:rsidRDefault="003507CD" w:rsidP="003507CD">
      <w:pPr>
        <w:spacing w:before="100" w:beforeAutospacing="1" w:after="100" w:afterAutospacing="1"/>
        <w:jc w:val="left"/>
        <w:rPr>
          <w:rFonts w:eastAsia="Times New Roman" w:cs="Times New Roman"/>
          <w:szCs w:val="24"/>
          <w:lang w:val="en-IN" w:eastAsia="en-IN" w:bidi="hi-IN"/>
        </w:rPr>
      </w:pPr>
      <w:r w:rsidRPr="0085440A">
        <w:rPr>
          <w:rFonts w:eastAsia="Times New Roman" w:cs="Times New Roman"/>
          <w:szCs w:val="24"/>
          <w:lang w:val="en-IN" w:eastAsia="en-IN" w:bidi="hi-IN"/>
        </w:rPr>
        <w:t xml:space="preserve">While this research provides valuable insights into the adoption of green </w:t>
      </w:r>
      <w:r w:rsidRPr="003507CD">
        <w:rPr>
          <w:rFonts w:eastAsia="Times New Roman" w:cs="Times New Roman"/>
          <w:szCs w:val="24"/>
          <w:lang w:val="en-IN" w:eastAsia="en-IN" w:bidi="hi-IN"/>
        </w:rPr>
        <w:t>practises</w:t>
      </w:r>
      <w:r w:rsidRPr="0085440A">
        <w:rPr>
          <w:rFonts w:eastAsia="Times New Roman" w:cs="Times New Roman"/>
          <w:szCs w:val="24"/>
          <w:lang w:val="en-IN" w:eastAsia="en-IN" w:bidi="hi-IN"/>
        </w:rPr>
        <w:t xml:space="preserve"> among SMEs, several limitations should be acknowledged.</w:t>
      </w:r>
    </w:p>
    <w:p w14:paraId="06B1200A" w14:textId="77777777" w:rsidR="003507CD" w:rsidRPr="003507CD" w:rsidRDefault="003507CD" w:rsidP="003507CD">
      <w:pPr>
        <w:pStyle w:val="ListParagraph"/>
        <w:numPr>
          <w:ilvl w:val="0"/>
          <w:numId w:val="8"/>
        </w:numPr>
        <w:spacing w:after="160"/>
        <w:rPr>
          <w:rFonts w:ascii="Times New Roman" w:hAnsi="Times New Roman" w:cs="Times New Roman"/>
          <w:sz w:val="24"/>
          <w:szCs w:val="24"/>
        </w:rPr>
      </w:pPr>
      <w:r w:rsidRPr="003507CD">
        <w:rPr>
          <w:rFonts w:ascii="Times New Roman" w:hAnsi="Times New Roman" w:cs="Times New Roman"/>
          <w:b/>
          <w:bCs/>
          <w:sz w:val="24"/>
          <w:szCs w:val="24"/>
        </w:rPr>
        <w:t>Secondary Data Reliance:</w:t>
      </w:r>
      <w:r w:rsidRPr="003507CD">
        <w:rPr>
          <w:rFonts w:ascii="Times New Roman" w:hAnsi="Times New Roman" w:cs="Times New Roman"/>
          <w:sz w:val="24"/>
          <w:szCs w:val="24"/>
        </w:rPr>
        <w:t xml:space="preserve"> The study mainly entails the use of both published works and online research articles, journals, and reports. While this approach provides this kind of information it has a broader perspective that might not give specific and contextual information as opposed to primary data collection. </w:t>
      </w:r>
    </w:p>
    <w:p w14:paraId="5426C83E" w14:textId="685ACA6C" w:rsidR="003507CD" w:rsidRPr="003507CD" w:rsidRDefault="003507CD" w:rsidP="003507CD">
      <w:pPr>
        <w:pStyle w:val="ListParagraph"/>
        <w:numPr>
          <w:ilvl w:val="0"/>
          <w:numId w:val="8"/>
        </w:numPr>
        <w:spacing w:after="160"/>
        <w:rPr>
          <w:rFonts w:ascii="Times New Roman" w:hAnsi="Times New Roman" w:cs="Times New Roman"/>
          <w:sz w:val="24"/>
          <w:szCs w:val="24"/>
        </w:rPr>
      </w:pPr>
      <w:r w:rsidRPr="003507CD">
        <w:rPr>
          <w:rFonts w:ascii="Times New Roman" w:hAnsi="Times New Roman" w:cs="Times New Roman"/>
          <w:b/>
          <w:bCs/>
          <w:sz w:val="24"/>
          <w:szCs w:val="24"/>
        </w:rPr>
        <w:t>Scope of SMEs:</w:t>
      </w:r>
      <w:r w:rsidRPr="003507CD">
        <w:rPr>
          <w:rFonts w:ascii="Times New Roman" w:hAnsi="Times New Roman" w:cs="Times New Roman"/>
          <w:sz w:val="24"/>
          <w:szCs w:val="24"/>
        </w:rPr>
        <w:t xml:space="preserve"> The study samples cover a broad sector distribution of SMEs; however, this creates uniqueness in defining ‘green </w:t>
      </w:r>
      <w:r w:rsidR="00434BB9" w:rsidRPr="003507CD">
        <w:rPr>
          <w:rFonts w:ascii="Times New Roman" w:hAnsi="Times New Roman" w:cs="Times New Roman"/>
          <w:sz w:val="24"/>
          <w:szCs w:val="24"/>
        </w:rPr>
        <w:t>practises</w:t>
      </w:r>
      <w:r w:rsidRPr="003507CD">
        <w:rPr>
          <w:rFonts w:ascii="Times New Roman" w:hAnsi="Times New Roman" w:cs="Times New Roman"/>
          <w:sz w:val="24"/>
          <w:szCs w:val="24"/>
        </w:rPr>
        <w:t>. This may be situation-dependent; different sectors may have different regulatory requirements, pressures from the market, and availability of resources for their use which may limit the generalization of the findings (Jamil, et al. 2023).</w:t>
      </w:r>
    </w:p>
    <w:p w14:paraId="6EDCDD98" w14:textId="77777777" w:rsidR="003507CD" w:rsidRPr="003507CD" w:rsidRDefault="003507CD" w:rsidP="003507CD">
      <w:pPr>
        <w:pStyle w:val="ListParagraph"/>
        <w:numPr>
          <w:ilvl w:val="0"/>
          <w:numId w:val="8"/>
        </w:numPr>
        <w:spacing w:after="160"/>
        <w:rPr>
          <w:rFonts w:ascii="Times New Roman" w:hAnsi="Times New Roman" w:cs="Times New Roman"/>
          <w:sz w:val="24"/>
          <w:szCs w:val="24"/>
        </w:rPr>
      </w:pPr>
      <w:r w:rsidRPr="003507CD">
        <w:rPr>
          <w:rFonts w:ascii="Times New Roman" w:hAnsi="Times New Roman" w:cs="Times New Roman"/>
          <w:b/>
          <w:bCs/>
          <w:sz w:val="24"/>
          <w:szCs w:val="24"/>
        </w:rPr>
        <w:lastRenderedPageBreak/>
        <w:t>Time Frame of Data:</w:t>
      </w:r>
      <w:r w:rsidRPr="003507CD">
        <w:rPr>
          <w:rFonts w:ascii="Times New Roman" w:hAnsi="Times New Roman" w:cs="Times New Roman"/>
          <w:sz w:val="24"/>
          <w:szCs w:val="24"/>
        </w:rPr>
        <w:t xml:space="preserve"> This may reduce the generalisation of the results obtained from the study as the research is mainly based on articles from the last five to ten years and the fact that more recent green practises may not necessarily be included in the study. The time-sensitive nature of the process, dynamics of technology, and shifts in the regulatory environment might alter present approaches and incentives, therefore implying the need for more continuous research.</w:t>
      </w:r>
    </w:p>
    <w:p w14:paraId="2A2DFFB7" w14:textId="77777777" w:rsidR="003507CD" w:rsidRPr="003507CD" w:rsidRDefault="003507CD" w:rsidP="003507CD">
      <w:pPr>
        <w:pStyle w:val="ListParagraph"/>
        <w:numPr>
          <w:ilvl w:val="0"/>
          <w:numId w:val="8"/>
        </w:numPr>
        <w:spacing w:after="160"/>
        <w:rPr>
          <w:rFonts w:ascii="Times New Roman" w:hAnsi="Times New Roman" w:cs="Times New Roman"/>
          <w:sz w:val="24"/>
          <w:szCs w:val="24"/>
        </w:rPr>
      </w:pPr>
      <w:r w:rsidRPr="003507CD">
        <w:rPr>
          <w:rFonts w:ascii="Times New Roman" w:hAnsi="Times New Roman" w:cs="Times New Roman"/>
          <w:b/>
          <w:bCs/>
          <w:sz w:val="24"/>
          <w:szCs w:val="24"/>
        </w:rPr>
        <w:t>Potential Bias in Sources:</w:t>
      </w:r>
      <w:r w:rsidRPr="003507CD">
        <w:rPr>
          <w:rFonts w:ascii="Times New Roman" w:hAnsi="Times New Roman" w:cs="Times New Roman"/>
          <w:sz w:val="24"/>
          <w:szCs w:val="24"/>
        </w:rPr>
        <w:t xml:space="preserve"> Toward that end the research used in the analysis is based on literature, therefore it has certain biases reflecting the authors’ opinions or the funding institutions. Such biases could influence the assessment of data about SME’s predisposing factors and constraints to embracing green practises.</w:t>
      </w:r>
    </w:p>
    <w:p w14:paraId="41B7CDBF" w14:textId="77777777" w:rsidR="003507CD" w:rsidRPr="003507CD" w:rsidRDefault="003507CD" w:rsidP="003507CD">
      <w:pPr>
        <w:pStyle w:val="ListParagraph"/>
        <w:numPr>
          <w:ilvl w:val="0"/>
          <w:numId w:val="8"/>
        </w:numPr>
        <w:spacing w:after="160"/>
        <w:rPr>
          <w:rFonts w:ascii="Times New Roman" w:hAnsi="Times New Roman" w:cs="Times New Roman"/>
          <w:sz w:val="24"/>
          <w:szCs w:val="24"/>
        </w:rPr>
      </w:pPr>
      <w:r w:rsidRPr="003507CD">
        <w:rPr>
          <w:rFonts w:ascii="Times New Roman" w:hAnsi="Times New Roman" w:cs="Times New Roman"/>
          <w:b/>
          <w:bCs/>
          <w:sz w:val="24"/>
          <w:szCs w:val="24"/>
        </w:rPr>
        <w:t>Lack of Quantitative Data:</w:t>
      </w:r>
      <w:r w:rsidRPr="003507CD">
        <w:rPr>
          <w:rFonts w:ascii="Times New Roman" w:hAnsi="Times New Roman" w:cs="Times New Roman"/>
          <w:sz w:val="24"/>
          <w:szCs w:val="24"/>
        </w:rPr>
        <w:t xml:space="preserve"> While this study established qualitative themes, the absence of quantitative data implies that the study does not in any way provide a statistical conclusion on the extent and effectiveness of green practises that are among SMEs. Further research using survey-based data accumulation could give much stronger qualitative data.</w:t>
      </w:r>
    </w:p>
    <w:p w14:paraId="435CF00E" w14:textId="77777777" w:rsidR="003507CD" w:rsidRPr="003507CD" w:rsidRDefault="003507CD" w:rsidP="003507CD">
      <w:pPr>
        <w:pStyle w:val="Heading2"/>
        <w:spacing w:line="360" w:lineRule="auto"/>
        <w:rPr>
          <w:rFonts w:eastAsia="Times New Roman" w:cs="Times New Roman"/>
          <w:lang w:eastAsia="en-IN"/>
        </w:rPr>
      </w:pPr>
      <w:bookmarkStart w:id="65" w:name="_Toc179044170"/>
      <w:r w:rsidRPr="003507CD">
        <w:rPr>
          <w:rFonts w:eastAsia="Times New Roman" w:cs="Times New Roman"/>
          <w:lang w:eastAsia="en-IN"/>
        </w:rPr>
        <w:t>5.7 Recommendations/Areas for Further/Future Research</w:t>
      </w:r>
      <w:bookmarkEnd w:id="65"/>
    </w:p>
    <w:p w14:paraId="5F72107E" w14:textId="77777777" w:rsidR="003507CD" w:rsidRPr="0085440A" w:rsidRDefault="003507CD" w:rsidP="003507CD">
      <w:pPr>
        <w:spacing w:before="100" w:beforeAutospacing="1" w:after="100" w:afterAutospacing="1"/>
        <w:jc w:val="left"/>
        <w:rPr>
          <w:rFonts w:eastAsia="Times New Roman" w:cs="Times New Roman"/>
          <w:szCs w:val="24"/>
          <w:lang w:val="en-IN" w:eastAsia="en-IN" w:bidi="hi-IN"/>
        </w:rPr>
      </w:pPr>
      <w:r w:rsidRPr="0085440A">
        <w:rPr>
          <w:rFonts w:eastAsia="Times New Roman" w:cs="Times New Roman"/>
          <w:szCs w:val="24"/>
          <w:lang w:val="en-IN" w:eastAsia="en-IN" w:bidi="hi-IN"/>
        </w:rPr>
        <w:t>Building on the findings and limitations of this study, several areas for future research are recommended:</w:t>
      </w:r>
    </w:p>
    <w:p w14:paraId="35EF8F96" w14:textId="77777777" w:rsidR="003507CD" w:rsidRPr="003507CD" w:rsidRDefault="003507CD" w:rsidP="003507CD">
      <w:pPr>
        <w:pStyle w:val="ListParagraph"/>
        <w:numPr>
          <w:ilvl w:val="0"/>
          <w:numId w:val="9"/>
        </w:numPr>
        <w:spacing w:after="160"/>
        <w:rPr>
          <w:rFonts w:ascii="Times New Roman" w:hAnsi="Times New Roman" w:cs="Times New Roman"/>
          <w:b/>
          <w:bCs/>
        </w:rPr>
      </w:pPr>
      <w:r w:rsidRPr="003507CD">
        <w:rPr>
          <w:rFonts w:ascii="Times New Roman" w:hAnsi="Times New Roman" w:cs="Times New Roman"/>
          <w:b/>
          <w:bCs/>
        </w:rPr>
        <w:t>Sector-Specific Studies</w:t>
      </w:r>
    </w:p>
    <w:p w14:paraId="426430DA" w14:textId="77777777" w:rsidR="003507CD" w:rsidRPr="003507CD" w:rsidRDefault="003507CD" w:rsidP="003507CD">
      <w:pPr>
        <w:rPr>
          <w:rFonts w:cs="Times New Roman"/>
        </w:rPr>
      </w:pPr>
      <w:r w:rsidRPr="003507CD">
        <w:rPr>
          <w:rFonts w:cs="Times New Roman"/>
        </w:rPr>
        <w:t>Future studies should explore more aspects of sustainability related to SMEs and what they encounter in various sectors for better determination of how the sector appreciates sustainability (Prashar, 2019).</w:t>
      </w:r>
    </w:p>
    <w:p w14:paraId="18B3005A" w14:textId="77777777" w:rsidR="003507CD" w:rsidRPr="003507CD" w:rsidRDefault="003507CD" w:rsidP="003507CD">
      <w:pPr>
        <w:rPr>
          <w:rFonts w:cs="Times New Roman"/>
          <w:b/>
          <w:bCs/>
        </w:rPr>
      </w:pPr>
      <w:r w:rsidRPr="003507CD">
        <w:rPr>
          <w:rFonts w:cs="Times New Roman"/>
          <w:b/>
          <w:bCs/>
        </w:rPr>
        <w:t>2. Longitudinal Studies</w:t>
      </w:r>
    </w:p>
    <w:p w14:paraId="2621386A" w14:textId="7541D12F" w:rsidR="003507CD" w:rsidRPr="003507CD" w:rsidRDefault="003507CD" w:rsidP="003507CD">
      <w:pPr>
        <w:rPr>
          <w:rFonts w:cs="Times New Roman"/>
        </w:rPr>
      </w:pPr>
      <w:r w:rsidRPr="003507CD">
        <w:rPr>
          <w:rFonts w:cs="Times New Roman"/>
        </w:rPr>
        <w:t xml:space="preserve">Perhaps, longitudinal research could establish a detailed understanding of how these green practises in SMEs are </w:t>
      </w:r>
      <w:r w:rsidR="00434BB9" w:rsidRPr="003507CD">
        <w:rPr>
          <w:rFonts w:cs="Times New Roman"/>
        </w:rPr>
        <w:t>dynamic or</w:t>
      </w:r>
      <w:r w:rsidRPr="003507CD">
        <w:rPr>
          <w:rFonts w:cs="Times New Roman"/>
        </w:rPr>
        <w:t xml:space="preserve"> change with time given the market and regulations’ circumstances.</w:t>
      </w:r>
    </w:p>
    <w:p w14:paraId="637E0B6E" w14:textId="77777777" w:rsidR="003507CD" w:rsidRPr="003507CD" w:rsidRDefault="003507CD" w:rsidP="003507CD">
      <w:pPr>
        <w:rPr>
          <w:rFonts w:cs="Times New Roman"/>
          <w:b/>
          <w:bCs/>
        </w:rPr>
      </w:pPr>
      <w:r w:rsidRPr="003507CD">
        <w:rPr>
          <w:rFonts w:cs="Times New Roman"/>
          <w:b/>
          <w:bCs/>
        </w:rPr>
        <w:t>3. Technological Innovations</w:t>
      </w:r>
    </w:p>
    <w:p w14:paraId="75895B64" w14:textId="77777777" w:rsidR="003507CD" w:rsidRPr="003507CD" w:rsidRDefault="003507CD" w:rsidP="003507CD">
      <w:pPr>
        <w:rPr>
          <w:rFonts w:cs="Times New Roman"/>
        </w:rPr>
      </w:pPr>
      <w:r w:rsidRPr="003507CD">
        <w:rPr>
          <w:rFonts w:cs="Times New Roman"/>
        </w:rPr>
        <w:t>That would be a result of a study undertaken on the involvement of technology factors in the implementation of environmentally sustainable practises that could reveal other potential channels through which SMEs could improve their sustainable development initiatives (</w:t>
      </w:r>
      <w:r w:rsidRPr="003507CD">
        <w:rPr>
          <w:rFonts w:cs="Times New Roman"/>
          <w:shd w:val="clear" w:color="auto" w:fill="FFFFFF"/>
        </w:rPr>
        <w:t>Caldera, Desha and Dawes, 2019)</w:t>
      </w:r>
      <w:r w:rsidRPr="003507CD">
        <w:rPr>
          <w:rFonts w:cs="Times New Roman"/>
        </w:rPr>
        <w:t>.</w:t>
      </w:r>
    </w:p>
    <w:p w14:paraId="318402C4" w14:textId="77777777" w:rsidR="003507CD" w:rsidRPr="003507CD" w:rsidRDefault="003507CD" w:rsidP="003507CD">
      <w:pPr>
        <w:rPr>
          <w:rFonts w:cs="Times New Roman"/>
          <w:b/>
          <w:bCs/>
        </w:rPr>
      </w:pPr>
      <w:r w:rsidRPr="003507CD">
        <w:rPr>
          <w:rFonts w:cs="Times New Roman"/>
          <w:b/>
          <w:bCs/>
        </w:rPr>
        <w:lastRenderedPageBreak/>
        <w:t>4. Best Practises Case Studies</w:t>
      </w:r>
    </w:p>
    <w:p w14:paraId="306AE15C" w14:textId="77777777" w:rsidR="003507CD" w:rsidRPr="003507CD" w:rsidRDefault="003507CD" w:rsidP="003507CD">
      <w:pPr>
        <w:rPr>
          <w:rFonts w:cs="Times New Roman"/>
        </w:rPr>
      </w:pPr>
      <w:r w:rsidRPr="003507CD">
        <w:rPr>
          <w:rFonts w:cs="Times New Roman"/>
        </w:rPr>
        <w:t>Rich examples of SMEs following green strategies would contribute good models in practice which can be used by other organizations when seeking sustainable business approaches.</w:t>
      </w:r>
    </w:p>
    <w:p w14:paraId="0F545D31" w14:textId="77777777" w:rsidR="003507CD" w:rsidRPr="003507CD" w:rsidRDefault="003507CD" w:rsidP="003507CD">
      <w:pPr>
        <w:pStyle w:val="Heading2"/>
        <w:spacing w:line="360" w:lineRule="auto"/>
        <w:rPr>
          <w:rFonts w:cs="Times New Roman"/>
        </w:rPr>
      </w:pPr>
      <w:bookmarkStart w:id="66" w:name="_Toc179044171"/>
      <w:r w:rsidRPr="003507CD">
        <w:rPr>
          <w:rFonts w:cs="Times New Roman"/>
        </w:rPr>
        <w:t>5.8 Summary of Chapter 5</w:t>
      </w:r>
      <w:bookmarkEnd w:id="66"/>
    </w:p>
    <w:p w14:paraId="3287E151" w14:textId="77777777" w:rsidR="003507CD" w:rsidRPr="00ED34E8" w:rsidRDefault="003507CD" w:rsidP="003507CD">
      <w:pPr>
        <w:rPr>
          <w:rFonts w:cs="Times New Roman"/>
        </w:rPr>
      </w:pPr>
      <w:r w:rsidRPr="003507CD">
        <w:rPr>
          <w:rFonts w:cs="Times New Roman"/>
        </w:rPr>
        <w:t>To achieve the established objectives set out at the beginning of this chapter, this chapter has systematically reviewed and compared the identified research on the adoption of green practises by SMEs. They have included a discussion of the factors driving and restraining SMEs from engaging in the practises indicated, an evaluation of the effects of these practises on operational performance, and the elaboration of the implications of this study to theory and practice. With these considerations in mind, some suggestions for conducting the next studies have been made below even though the present study had some limitations. This study also points to the significance and the desirability of a sustainable business environment for SMEs and their stakeholders.</w:t>
      </w:r>
    </w:p>
    <w:p w14:paraId="21DBA2F7" w14:textId="77777777" w:rsidR="003507CD" w:rsidRPr="003507CD" w:rsidRDefault="003507CD" w:rsidP="003507CD">
      <w:pPr>
        <w:pStyle w:val="NormalWeb"/>
        <w:spacing w:line="360" w:lineRule="auto"/>
      </w:pPr>
    </w:p>
    <w:p w14:paraId="02079C99" w14:textId="77777777" w:rsidR="003507CD" w:rsidRPr="003507CD" w:rsidRDefault="003507CD" w:rsidP="003507CD">
      <w:pPr>
        <w:rPr>
          <w:rFonts w:cs="Times New Roman"/>
        </w:rPr>
      </w:pPr>
    </w:p>
    <w:p w14:paraId="790F5C44" w14:textId="77777777" w:rsidR="003507CD" w:rsidRPr="003507CD" w:rsidRDefault="003507CD" w:rsidP="003507CD">
      <w:pPr>
        <w:rPr>
          <w:rFonts w:eastAsia="Times New Roman" w:cs="Times New Roman"/>
          <w:szCs w:val="24"/>
          <w:lang w:val="en-IN" w:eastAsia="en-IN" w:bidi="hi-IN"/>
        </w:rPr>
      </w:pPr>
    </w:p>
    <w:p w14:paraId="5D538FDE" w14:textId="77777777" w:rsidR="00484D20" w:rsidRPr="003507CD" w:rsidRDefault="00484D20" w:rsidP="003507CD">
      <w:pPr>
        <w:jc w:val="left"/>
        <w:rPr>
          <w:rFonts w:eastAsiaTheme="majorEastAsia" w:cs="Times New Roman"/>
          <w:b/>
          <w:sz w:val="36"/>
          <w:szCs w:val="29"/>
          <w:lang w:val="en-IN" w:bidi="hi-IN"/>
        </w:rPr>
      </w:pPr>
      <w:bookmarkStart w:id="67" w:name="_Toc178692993"/>
      <w:r w:rsidRPr="003507CD">
        <w:rPr>
          <w:rFonts w:cs="Times New Roman"/>
        </w:rPr>
        <w:br w:type="page"/>
      </w:r>
    </w:p>
    <w:p w14:paraId="69C32F75" w14:textId="77777777" w:rsidR="003507CD" w:rsidRPr="003507CD" w:rsidRDefault="00B40CD5" w:rsidP="003507CD">
      <w:pPr>
        <w:pStyle w:val="Heading1"/>
        <w:rPr>
          <w:rFonts w:cs="Times New Roman"/>
        </w:rPr>
      </w:pPr>
      <w:bookmarkStart w:id="68" w:name="_Toc179044172"/>
      <w:r w:rsidRPr="003507CD">
        <w:rPr>
          <w:rFonts w:cs="Times New Roman"/>
        </w:rPr>
        <w:lastRenderedPageBreak/>
        <w:t>References</w:t>
      </w:r>
      <w:bookmarkEnd w:id="67"/>
      <w:bookmarkEnd w:id="68"/>
      <w:r w:rsidRPr="003507CD">
        <w:rPr>
          <w:rFonts w:cs="Times New Roman"/>
        </w:rPr>
        <w:t xml:space="preserve"> </w:t>
      </w:r>
    </w:p>
    <w:p w14:paraId="615E8A9A" w14:textId="77777777" w:rsidR="00030982" w:rsidRPr="003507CD" w:rsidRDefault="00030982" w:rsidP="003507CD">
      <w:pPr>
        <w:rPr>
          <w:rFonts w:cs="Times New Roman"/>
          <w:shd w:val="clear" w:color="auto" w:fill="FFFFFF"/>
        </w:rPr>
      </w:pPr>
      <w:r w:rsidRPr="003507CD">
        <w:rPr>
          <w:rFonts w:cs="Times New Roman"/>
          <w:shd w:val="clear" w:color="auto" w:fill="FFFFFF"/>
        </w:rPr>
        <w:t>Adams, R., Jeanrenaud, S., Bessant, J., Denyer, D. and Overy, P., (2016). Sustainability‐oriented innovation: A systematic review. </w:t>
      </w:r>
      <w:r w:rsidRPr="003507CD">
        <w:rPr>
          <w:rFonts w:cs="Times New Roman"/>
          <w:i/>
          <w:iCs/>
          <w:shd w:val="clear" w:color="auto" w:fill="FFFFFF"/>
        </w:rPr>
        <w:t>International Journal of Management Reviews</w:t>
      </w:r>
      <w:r w:rsidRPr="003507CD">
        <w:rPr>
          <w:rFonts w:cs="Times New Roman"/>
          <w:shd w:val="clear" w:color="auto" w:fill="FFFFFF"/>
        </w:rPr>
        <w:t>, </w:t>
      </w:r>
      <w:r w:rsidRPr="003507CD">
        <w:rPr>
          <w:rFonts w:cs="Times New Roman"/>
          <w:i/>
          <w:iCs/>
          <w:shd w:val="clear" w:color="auto" w:fill="FFFFFF"/>
        </w:rPr>
        <w:t>18</w:t>
      </w:r>
      <w:r w:rsidRPr="003507CD">
        <w:rPr>
          <w:rFonts w:cs="Times New Roman"/>
          <w:shd w:val="clear" w:color="auto" w:fill="FFFFFF"/>
        </w:rPr>
        <w:t>(2), pp.180-205.</w:t>
      </w:r>
    </w:p>
    <w:p w14:paraId="02F810FD" w14:textId="77777777" w:rsidR="00030982" w:rsidRPr="003507CD" w:rsidRDefault="00030982" w:rsidP="003507CD">
      <w:pPr>
        <w:rPr>
          <w:rFonts w:cs="Times New Roman"/>
          <w:shd w:val="clear" w:color="auto" w:fill="FFFFFF"/>
        </w:rPr>
      </w:pPr>
      <w:r w:rsidRPr="003507CD">
        <w:rPr>
          <w:rFonts w:cs="Times New Roman"/>
          <w:shd w:val="clear" w:color="auto" w:fill="FFFFFF"/>
        </w:rPr>
        <w:t xml:space="preserve">Álvarez Jaramillo, J., </w:t>
      </w:r>
      <w:r>
        <w:rPr>
          <w:rFonts w:cs="Times New Roman"/>
          <w:shd w:val="clear" w:color="auto" w:fill="FFFFFF"/>
        </w:rPr>
        <w:t>util</w:t>
      </w:r>
      <w:r w:rsidRPr="003507CD">
        <w:rPr>
          <w:rFonts w:cs="Times New Roman"/>
          <w:shd w:val="clear" w:color="auto" w:fill="FFFFFF"/>
        </w:rPr>
        <w:t>artha Sossa, J.W. and Orozco Mendoza, G.L., (2019). Barriers to sustainability for small and medium enterprises in the framework of sustainable development—L iterature review. </w:t>
      </w:r>
      <w:r w:rsidRPr="003507CD">
        <w:rPr>
          <w:rFonts w:cs="Times New Roman"/>
          <w:i/>
          <w:iCs/>
          <w:shd w:val="clear" w:color="auto" w:fill="FFFFFF"/>
        </w:rPr>
        <w:t>Business Strategy and the Environment</w:t>
      </w:r>
      <w:r w:rsidRPr="003507CD">
        <w:rPr>
          <w:rFonts w:cs="Times New Roman"/>
          <w:shd w:val="clear" w:color="auto" w:fill="FFFFFF"/>
        </w:rPr>
        <w:t>, </w:t>
      </w:r>
      <w:r w:rsidRPr="003507CD">
        <w:rPr>
          <w:rFonts w:cs="Times New Roman"/>
          <w:i/>
          <w:iCs/>
          <w:shd w:val="clear" w:color="auto" w:fill="FFFFFF"/>
        </w:rPr>
        <w:t>28</w:t>
      </w:r>
      <w:r w:rsidRPr="003507CD">
        <w:rPr>
          <w:rFonts w:cs="Times New Roman"/>
          <w:shd w:val="clear" w:color="auto" w:fill="FFFFFF"/>
        </w:rPr>
        <w:t>(4), pp.512-524.</w:t>
      </w:r>
    </w:p>
    <w:p w14:paraId="01B061A0" w14:textId="77777777" w:rsidR="00030982" w:rsidRPr="003507CD" w:rsidRDefault="00030982" w:rsidP="003507CD">
      <w:pPr>
        <w:rPr>
          <w:rFonts w:cs="Times New Roman"/>
        </w:rPr>
      </w:pPr>
      <w:r w:rsidRPr="003507CD">
        <w:rPr>
          <w:rFonts w:cs="Times New Roman"/>
        </w:rPr>
        <w:t>Appannan, J.S., Said, R.M. and Senik, R., (2020). Environmental proactivity on environmental performance: an extension of natural resource-based view theory (NRBV). </w:t>
      </w:r>
      <w:r w:rsidRPr="003507CD">
        <w:rPr>
          <w:rFonts w:cs="Times New Roman"/>
          <w:i/>
          <w:iCs/>
        </w:rPr>
        <w:t>International Journal of Industrial Management</w:t>
      </w:r>
      <w:r w:rsidRPr="003507CD">
        <w:rPr>
          <w:rFonts w:cs="Times New Roman"/>
        </w:rPr>
        <w:t>, </w:t>
      </w:r>
      <w:r w:rsidRPr="003507CD">
        <w:rPr>
          <w:rFonts w:cs="Times New Roman"/>
          <w:i/>
          <w:iCs/>
        </w:rPr>
        <w:t>5</w:t>
      </w:r>
      <w:r w:rsidRPr="003507CD">
        <w:rPr>
          <w:rFonts w:cs="Times New Roman"/>
        </w:rPr>
        <w:t>, pp.56-65.</w:t>
      </w:r>
    </w:p>
    <w:p w14:paraId="669DF4F1" w14:textId="77777777" w:rsidR="00030982" w:rsidRPr="003507CD" w:rsidRDefault="00030982" w:rsidP="003507CD">
      <w:pPr>
        <w:rPr>
          <w:rFonts w:cs="Times New Roman"/>
        </w:rPr>
      </w:pPr>
      <w:r w:rsidRPr="003507CD">
        <w:rPr>
          <w:rFonts w:cs="Times New Roman"/>
        </w:rPr>
        <w:t>Arowoshegbe, A.O., Emmanuel, U. and Gina, A., (2016). Sustainability and triple bottom line: An overview of two interrelated concepts. </w:t>
      </w:r>
      <w:r w:rsidRPr="003507CD">
        <w:rPr>
          <w:rFonts w:cs="Times New Roman"/>
          <w:i/>
          <w:iCs/>
        </w:rPr>
        <w:t>Igbinedion University Journal of Accounting</w:t>
      </w:r>
      <w:r w:rsidRPr="003507CD">
        <w:rPr>
          <w:rFonts w:cs="Times New Roman"/>
        </w:rPr>
        <w:t>, </w:t>
      </w:r>
      <w:r w:rsidRPr="003507CD">
        <w:rPr>
          <w:rFonts w:cs="Times New Roman"/>
          <w:i/>
          <w:iCs/>
        </w:rPr>
        <w:t>2</w:t>
      </w:r>
      <w:r w:rsidRPr="003507CD">
        <w:rPr>
          <w:rFonts w:cs="Times New Roman"/>
        </w:rPr>
        <w:t>(16), pp.88-126.</w:t>
      </w:r>
    </w:p>
    <w:p w14:paraId="54CAACC4" w14:textId="77777777" w:rsidR="00030982" w:rsidRPr="003507CD" w:rsidRDefault="00030982" w:rsidP="003507CD">
      <w:pPr>
        <w:rPr>
          <w:rFonts w:cs="Times New Roman"/>
          <w:shd w:val="clear" w:color="auto" w:fill="FFFFFF"/>
        </w:rPr>
      </w:pPr>
      <w:r w:rsidRPr="003507CD">
        <w:rPr>
          <w:rFonts w:cs="Times New Roman"/>
          <w:shd w:val="clear" w:color="auto" w:fill="FFFFFF"/>
        </w:rPr>
        <w:t xml:space="preserve">Baloglu, S., Raab, C. and Malek, K., (2022). </w:t>
      </w:r>
      <w:r>
        <w:rPr>
          <w:rFonts w:cs="Times New Roman"/>
          <w:shd w:val="clear" w:color="auto" w:fill="FFFFFF"/>
        </w:rPr>
        <w:t>Organisational</w:t>
      </w:r>
      <w:r w:rsidRPr="003507CD">
        <w:rPr>
          <w:rFonts w:cs="Times New Roman"/>
          <w:shd w:val="clear" w:color="auto" w:fill="FFFFFF"/>
        </w:rPr>
        <w:t xml:space="preserve"> motivations for green practises in casual restaurants. </w:t>
      </w:r>
      <w:r w:rsidRPr="003507CD">
        <w:rPr>
          <w:rFonts w:cs="Times New Roman"/>
          <w:i/>
          <w:iCs/>
          <w:shd w:val="clear" w:color="auto" w:fill="FFFFFF"/>
        </w:rPr>
        <w:t>International Journal of Hospitality &amp; Tourism Administration</w:t>
      </w:r>
      <w:r w:rsidRPr="003507CD">
        <w:rPr>
          <w:rFonts w:cs="Times New Roman"/>
          <w:shd w:val="clear" w:color="auto" w:fill="FFFFFF"/>
        </w:rPr>
        <w:t>, </w:t>
      </w:r>
      <w:r w:rsidRPr="003507CD">
        <w:rPr>
          <w:rFonts w:cs="Times New Roman"/>
          <w:i/>
          <w:iCs/>
          <w:shd w:val="clear" w:color="auto" w:fill="FFFFFF"/>
        </w:rPr>
        <w:t>23</w:t>
      </w:r>
      <w:r w:rsidRPr="003507CD">
        <w:rPr>
          <w:rFonts w:cs="Times New Roman"/>
          <w:shd w:val="clear" w:color="auto" w:fill="FFFFFF"/>
        </w:rPr>
        <w:t>(2), pp.269-288.</w:t>
      </w:r>
    </w:p>
    <w:p w14:paraId="7E52D0FD" w14:textId="77777777" w:rsidR="00030982" w:rsidRDefault="00030982" w:rsidP="003507CD">
      <w:r w:rsidRPr="0011668D">
        <w:t xml:space="preserve">Belhadi, A., Touriki, F.E. and El Fezazi, S., </w:t>
      </w:r>
      <w:r>
        <w:t>(2018)</w:t>
      </w:r>
      <w:r w:rsidRPr="0011668D">
        <w:t>. Benefits of adopting lean production on green performance of SMEs: a case study. </w:t>
      </w:r>
      <w:r w:rsidRPr="0011668D">
        <w:rPr>
          <w:i/>
          <w:iCs/>
        </w:rPr>
        <w:t>Production Planning &amp; Control</w:t>
      </w:r>
      <w:r w:rsidRPr="0011668D">
        <w:t>, </w:t>
      </w:r>
      <w:r w:rsidRPr="0011668D">
        <w:rPr>
          <w:i/>
          <w:iCs/>
        </w:rPr>
        <w:t>29</w:t>
      </w:r>
      <w:r w:rsidRPr="0011668D">
        <w:t>(11), pp.873-894.</w:t>
      </w:r>
    </w:p>
    <w:p w14:paraId="4A28686E" w14:textId="77777777" w:rsidR="00030982" w:rsidRDefault="00030982" w:rsidP="003507CD">
      <w:r w:rsidRPr="000A0D05">
        <w:t xml:space="preserve">Boddy, C.R., </w:t>
      </w:r>
      <w:r>
        <w:t>(2016)</w:t>
      </w:r>
      <w:r w:rsidRPr="000A0D05">
        <w:t>. Sample size for qualitative research. </w:t>
      </w:r>
      <w:r w:rsidRPr="0011668D">
        <w:rPr>
          <w:i/>
          <w:iCs/>
        </w:rPr>
        <w:t>Qualitative market research: An international journal</w:t>
      </w:r>
      <w:r w:rsidRPr="000A0D05">
        <w:t>, </w:t>
      </w:r>
      <w:r w:rsidRPr="0011668D">
        <w:rPr>
          <w:i/>
          <w:iCs/>
        </w:rPr>
        <w:t>19</w:t>
      </w:r>
      <w:r w:rsidRPr="000A0D05">
        <w:t>(4), pp.426-432.</w:t>
      </w:r>
    </w:p>
    <w:p w14:paraId="0B3B1ACE" w14:textId="77777777" w:rsidR="00030982" w:rsidRDefault="00030982" w:rsidP="003507CD">
      <w:r w:rsidRPr="000A0D05">
        <w:t xml:space="preserve">Buffa, F., Franch, M. and Rizio, D., </w:t>
      </w:r>
      <w:r>
        <w:t>(2018)</w:t>
      </w:r>
      <w:r w:rsidRPr="000A0D05">
        <w:t>. Environmental management practices for sustainable business models in small and medium sized hotel enterprises. </w:t>
      </w:r>
      <w:r w:rsidRPr="0011668D">
        <w:rPr>
          <w:i/>
          <w:iCs/>
        </w:rPr>
        <w:t>Journal of cleaner production</w:t>
      </w:r>
      <w:r w:rsidRPr="000A0D05">
        <w:t>, </w:t>
      </w:r>
      <w:r w:rsidRPr="0011668D">
        <w:rPr>
          <w:i/>
          <w:iCs/>
        </w:rPr>
        <w:t>194</w:t>
      </w:r>
      <w:r w:rsidRPr="000A0D05">
        <w:t>, pp.656-664.</w:t>
      </w:r>
    </w:p>
    <w:p w14:paraId="75801851" w14:textId="77777777" w:rsidR="00030982" w:rsidRPr="0011668D" w:rsidRDefault="00030982" w:rsidP="003507CD">
      <w:pPr>
        <w:rPr>
          <w:shd w:val="clear" w:color="auto" w:fill="FFFFFF"/>
        </w:rPr>
      </w:pPr>
      <w:r w:rsidRPr="0011668D">
        <w:rPr>
          <w:shd w:val="clear" w:color="auto" w:fill="FFFFFF"/>
        </w:rPr>
        <w:t xml:space="preserve">Caldera, H.T.S., Desha, C. and Dawes, L., </w:t>
      </w:r>
      <w:r>
        <w:rPr>
          <w:shd w:val="clear" w:color="auto" w:fill="FFFFFF"/>
        </w:rPr>
        <w:t>(2019)</w:t>
      </w:r>
      <w:r w:rsidRPr="0011668D">
        <w:rPr>
          <w:shd w:val="clear" w:color="auto" w:fill="FFFFFF"/>
        </w:rPr>
        <w:t>. Evaluating the enablers and barriers for successful implementation of sustainable business practice in ‘lean’SMEs. </w:t>
      </w:r>
      <w:r w:rsidRPr="0011668D">
        <w:rPr>
          <w:i/>
          <w:iCs/>
          <w:shd w:val="clear" w:color="auto" w:fill="FFFFFF"/>
        </w:rPr>
        <w:t>Journal of cleaner production</w:t>
      </w:r>
      <w:r w:rsidRPr="0011668D">
        <w:rPr>
          <w:shd w:val="clear" w:color="auto" w:fill="FFFFFF"/>
        </w:rPr>
        <w:t>, </w:t>
      </w:r>
      <w:r w:rsidRPr="0011668D">
        <w:rPr>
          <w:i/>
          <w:iCs/>
          <w:shd w:val="clear" w:color="auto" w:fill="FFFFFF"/>
        </w:rPr>
        <w:t>218</w:t>
      </w:r>
      <w:r w:rsidRPr="0011668D">
        <w:rPr>
          <w:shd w:val="clear" w:color="auto" w:fill="FFFFFF"/>
        </w:rPr>
        <w:t>, pp.575-590.</w:t>
      </w:r>
    </w:p>
    <w:p w14:paraId="4E31C034" w14:textId="77777777" w:rsidR="00030982" w:rsidRDefault="00030982" w:rsidP="003507CD">
      <w:r w:rsidRPr="0011668D">
        <w:t xml:space="preserve">Cantele, S. and Zardini, A., </w:t>
      </w:r>
      <w:r>
        <w:t>(2018)</w:t>
      </w:r>
      <w:r w:rsidRPr="0011668D">
        <w:t>. Is sustainability a competitive advantage for small businesses? An empirical analysis of possible mediators in the sustainability–financial performance relationship. </w:t>
      </w:r>
      <w:r w:rsidRPr="0011668D">
        <w:rPr>
          <w:i/>
          <w:iCs/>
        </w:rPr>
        <w:t>Journal of cleaner production</w:t>
      </w:r>
      <w:r w:rsidRPr="0011668D">
        <w:t>, </w:t>
      </w:r>
      <w:r w:rsidRPr="0011668D">
        <w:rPr>
          <w:i/>
          <w:iCs/>
        </w:rPr>
        <w:t>182</w:t>
      </w:r>
      <w:r w:rsidRPr="0011668D">
        <w:t>, pp.166-176.</w:t>
      </w:r>
    </w:p>
    <w:p w14:paraId="65A77091" w14:textId="77777777" w:rsidR="00030982" w:rsidRPr="00434BB9" w:rsidRDefault="00030982" w:rsidP="003507CD">
      <w:pPr>
        <w:rPr>
          <w:rFonts w:cs="Times New Roman"/>
        </w:rPr>
      </w:pPr>
      <w:r w:rsidRPr="003507CD">
        <w:rPr>
          <w:rFonts w:cs="Times New Roman"/>
        </w:rPr>
        <w:lastRenderedPageBreak/>
        <w:t xml:space="preserve">Costache, C., Dumitrascu, D.D. and Maniu, I., (2021). Facilitators of and barriers to sustainable development in small and medium-sized enterprises: A descriptive exploratory study in Romania. </w:t>
      </w:r>
      <w:r w:rsidRPr="00434BB9">
        <w:rPr>
          <w:rFonts w:cs="Times New Roman"/>
        </w:rPr>
        <w:t>Sustainability, 13(6), p.3213.</w:t>
      </w:r>
    </w:p>
    <w:p w14:paraId="6396572C" w14:textId="77777777" w:rsidR="00030982" w:rsidRPr="003507CD" w:rsidRDefault="00030982" w:rsidP="003507CD">
      <w:pPr>
        <w:rPr>
          <w:rFonts w:cs="Times New Roman"/>
        </w:rPr>
      </w:pPr>
      <w:r w:rsidRPr="003507CD">
        <w:rPr>
          <w:rFonts w:cs="Times New Roman"/>
        </w:rPr>
        <w:t>Crossley, R.M., Elmagrhi, M.H. and Ntim, C.G., (2021). Sustainability and legitimacy theory: The case of sustainable social and environmental practises of small and medium‐sized enterprises. </w:t>
      </w:r>
      <w:r w:rsidRPr="003507CD">
        <w:rPr>
          <w:rFonts w:cs="Times New Roman"/>
          <w:i/>
          <w:iCs/>
        </w:rPr>
        <w:t>Business Strategy and the Environment</w:t>
      </w:r>
      <w:r w:rsidRPr="003507CD">
        <w:rPr>
          <w:rFonts w:cs="Times New Roman"/>
        </w:rPr>
        <w:t>, </w:t>
      </w:r>
      <w:r w:rsidRPr="003507CD">
        <w:rPr>
          <w:rFonts w:cs="Times New Roman"/>
          <w:i/>
          <w:iCs/>
        </w:rPr>
        <w:t>30</w:t>
      </w:r>
      <w:r w:rsidRPr="003507CD">
        <w:rPr>
          <w:rFonts w:cs="Times New Roman"/>
        </w:rPr>
        <w:t>(8), pp.3740-3762.</w:t>
      </w:r>
    </w:p>
    <w:p w14:paraId="199B0D6D" w14:textId="77777777" w:rsidR="00030982" w:rsidRDefault="00030982" w:rsidP="003507CD">
      <w:r w:rsidRPr="000A0D05">
        <w:t xml:space="preserve">Fàbregues, S., Escalante-Barrios, E.L., Molina-Azorin, J.F., Hong, Q.N. and Verd, J.M., </w:t>
      </w:r>
      <w:r>
        <w:t>(2021)</w:t>
      </w:r>
      <w:r w:rsidRPr="000A0D05">
        <w:t>. Taking a critical stance towards mixed methods research: A cross-disciplinary qualitative secondary analysis of researchers’ views. </w:t>
      </w:r>
      <w:r w:rsidRPr="0011668D">
        <w:rPr>
          <w:i/>
          <w:iCs/>
        </w:rPr>
        <w:t>Plos one</w:t>
      </w:r>
      <w:r w:rsidRPr="000A0D05">
        <w:t>, </w:t>
      </w:r>
      <w:r w:rsidRPr="0011668D">
        <w:rPr>
          <w:i/>
          <w:iCs/>
        </w:rPr>
        <w:t>16</w:t>
      </w:r>
      <w:r w:rsidRPr="000A0D05">
        <w:t>(7), p.e0252014.</w:t>
      </w:r>
    </w:p>
    <w:p w14:paraId="6C5ECB4A" w14:textId="77777777" w:rsidR="00030982" w:rsidRDefault="00030982" w:rsidP="003507CD">
      <w:r w:rsidRPr="0011668D">
        <w:t xml:space="preserve">Famiyeh, S., Adaku, E., Amoako-Gyampah, K., Asante-Darko, D. and Amoatey, C.T., </w:t>
      </w:r>
      <w:r>
        <w:t>(2018)</w:t>
      </w:r>
      <w:r w:rsidRPr="0011668D">
        <w:t>. Environmental management practices, operational competitiveness and environmental performance: Empirical evidence from a developing country. </w:t>
      </w:r>
      <w:r w:rsidRPr="0011668D">
        <w:rPr>
          <w:i/>
          <w:iCs/>
        </w:rPr>
        <w:t>Journal of Manufacturing Technology Management</w:t>
      </w:r>
      <w:r w:rsidRPr="0011668D">
        <w:t>, </w:t>
      </w:r>
      <w:r w:rsidRPr="0011668D">
        <w:rPr>
          <w:i/>
          <w:iCs/>
        </w:rPr>
        <w:t>29</w:t>
      </w:r>
      <w:r w:rsidRPr="0011668D">
        <w:t>(3), pp.588-607.</w:t>
      </w:r>
    </w:p>
    <w:p w14:paraId="0BA9B4AC" w14:textId="77777777" w:rsidR="00030982" w:rsidRPr="003507CD" w:rsidRDefault="00030982" w:rsidP="003507CD">
      <w:pPr>
        <w:rPr>
          <w:rFonts w:cs="Times New Roman"/>
        </w:rPr>
      </w:pPr>
      <w:r w:rsidRPr="003507CD">
        <w:rPr>
          <w:rFonts w:cs="Times New Roman"/>
        </w:rPr>
        <w:t>Gupta, A.K. and Gupta, N., (2021). Environment practises mediating the environmental compliance and firm performance: An institutional theory perspective from emerging economies. </w:t>
      </w:r>
      <w:r w:rsidRPr="003507CD">
        <w:rPr>
          <w:rFonts w:cs="Times New Roman"/>
          <w:i/>
          <w:iCs/>
        </w:rPr>
        <w:t>Global Journal of Flexible Systems Management</w:t>
      </w:r>
      <w:r w:rsidRPr="003507CD">
        <w:rPr>
          <w:rFonts w:cs="Times New Roman"/>
        </w:rPr>
        <w:t>, </w:t>
      </w:r>
      <w:r w:rsidRPr="003507CD">
        <w:rPr>
          <w:rFonts w:cs="Times New Roman"/>
          <w:i/>
          <w:iCs/>
        </w:rPr>
        <w:t>22</w:t>
      </w:r>
      <w:r w:rsidRPr="003507CD">
        <w:rPr>
          <w:rFonts w:cs="Times New Roman"/>
        </w:rPr>
        <w:t>(3), pp.157-178.</w:t>
      </w:r>
    </w:p>
    <w:p w14:paraId="0884D56C" w14:textId="77777777" w:rsidR="00030982" w:rsidRPr="003507CD" w:rsidRDefault="00030982" w:rsidP="003507CD">
      <w:pPr>
        <w:rPr>
          <w:rFonts w:cs="Times New Roman"/>
        </w:rPr>
      </w:pPr>
      <w:r w:rsidRPr="003507CD">
        <w:rPr>
          <w:rFonts w:cs="Times New Roman"/>
        </w:rPr>
        <w:t>Hauschild, M.Z., Rosenbaum, R.K. and Olsen, S.I., (2018). </w:t>
      </w:r>
      <w:r w:rsidRPr="003507CD">
        <w:rPr>
          <w:rFonts w:cs="Times New Roman"/>
          <w:i/>
          <w:iCs/>
        </w:rPr>
        <w:t>Life cycle assessment</w:t>
      </w:r>
      <w:r w:rsidRPr="003507CD">
        <w:rPr>
          <w:rFonts w:cs="Times New Roman"/>
        </w:rPr>
        <w:t> (Vol. (2018)). Springer International Publishing, Cham. https://doi. org/10.1007/978-3-319-56475-3.</w:t>
      </w:r>
    </w:p>
    <w:p w14:paraId="6AFC46C8" w14:textId="77777777" w:rsidR="00030982" w:rsidRDefault="00030982" w:rsidP="003507CD">
      <w:r w:rsidRPr="000A0D05">
        <w:t xml:space="preserve">Hillary, R. ed., </w:t>
      </w:r>
      <w:r>
        <w:t>(2017)</w:t>
      </w:r>
      <w:r w:rsidRPr="000A0D05">
        <w:t>. </w:t>
      </w:r>
      <w:r w:rsidRPr="0011668D">
        <w:rPr>
          <w:i/>
          <w:iCs/>
        </w:rPr>
        <w:t>Small and medium-sized enterprises and the environment: business imperatives</w:t>
      </w:r>
      <w:r w:rsidRPr="000A0D05">
        <w:t>. Routledge.</w:t>
      </w:r>
    </w:p>
    <w:p w14:paraId="6B34497C" w14:textId="77777777" w:rsidR="00030982" w:rsidRPr="00434BB9" w:rsidRDefault="00030982" w:rsidP="003507CD">
      <w:pPr>
        <w:rPr>
          <w:lang w:val="es-ES"/>
        </w:rPr>
      </w:pPr>
      <w:r w:rsidRPr="0011668D">
        <w:t xml:space="preserve">Jamil, N.A., Ibrahim, I., Senathirajah, A.R.S. and Semawi, A.R., </w:t>
      </w:r>
      <w:r>
        <w:t>(2023)</w:t>
      </w:r>
      <w:r w:rsidRPr="0011668D">
        <w:t>. Environmental Management Practices (EMP) Implementation in Small and Medium-Size Businesses. </w:t>
      </w:r>
      <w:r w:rsidRPr="0011668D">
        <w:rPr>
          <w:i/>
          <w:iCs/>
        </w:rPr>
        <w:t xml:space="preserve">International Journal of Professional Business Review: Int. J. Prof. Bus. </w:t>
      </w:r>
      <w:r w:rsidRPr="00434BB9">
        <w:rPr>
          <w:i/>
          <w:iCs/>
          <w:lang w:val="es-ES"/>
        </w:rPr>
        <w:t>Rev.</w:t>
      </w:r>
      <w:r w:rsidRPr="00434BB9">
        <w:rPr>
          <w:lang w:val="es-ES"/>
        </w:rPr>
        <w:t>, </w:t>
      </w:r>
      <w:r w:rsidRPr="00434BB9">
        <w:rPr>
          <w:i/>
          <w:iCs/>
          <w:lang w:val="es-ES"/>
        </w:rPr>
        <w:t>8</w:t>
      </w:r>
      <w:r w:rsidRPr="00434BB9">
        <w:rPr>
          <w:lang w:val="es-ES"/>
        </w:rPr>
        <w:t>(6), p.1.</w:t>
      </w:r>
    </w:p>
    <w:p w14:paraId="4FF40A5D" w14:textId="77777777" w:rsidR="00030982" w:rsidRPr="003507CD" w:rsidRDefault="00030982" w:rsidP="003507CD">
      <w:pPr>
        <w:rPr>
          <w:rFonts w:cs="Times New Roman"/>
        </w:rPr>
      </w:pPr>
      <w:r w:rsidRPr="00434BB9">
        <w:rPr>
          <w:rFonts w:cs="Times New Roman"/>
          <w:lang w:val="es-ES"/>
        </w:rPr>
        <w:t xml:space="preserve">Jiménez, E., de la Cuesta-González, M. and Boronat-Navarro, M., (2021). </w:t>
      </w:r>
      <w:r w:rsidRPr="003507CD">
        <w:rPr>
          <w:rFonts w:cs="Times New Roman"/>
        </w:rPr>
        <w:t>How small and medium-sized enterprises can uptake the sustainable development goals through a cluster management organization: A case study. </w:t>
      </w:r>
      <w:r w:rsidRPr="003507CD">
        <w:rPr>
          <w:rFonts w:cs="Times New Roman"/>
          <w:i/>
          <w:iCs/>
        </w:rPr>
        <w:t>Sustainability</w:t>
      </w:r>
      <w:r w:rsidRPr="003507CD">
        <w:rPr>
          <w:rFonts w:cs="Times New Roman"/>
        </w:rPr>
        <w:t>, </w:t>
      </w:r>
      <w:r w:rsidRPr="003507CD">
        <w:rPr>
          <w:rFonts w:cs="Times New Roman"/>
          <w:i/>
          <w:iCs/>
        </w:rPr>
        <w:t>13</w:t>
      </w:r>
      <w:r w:rsidRPr="003507CD">
        <w:rPr>
          <w:rFonts w:cs="Times New Roman"/>
        </w:rPr>
        <w:t>(11), p.5939.</w:t>
      </w:r>
    </w:p>
    <w:p w14:paraId="603E766A" w14:textId="77777777" w:rsidR="00030982" w:rsidRPr="003507CD" w:rsidRDefault="00030982" w:rsidP="003507CD">
      <w:pPr>
        <w:rPr>
          <w:rFonts w:cs="Times New Roman"/>
        </w:rPr>
      </w:pPr>
      <w:r w:rsidRPr="003507CD">
        <w:rPr>
          <w:rFonts w:cs="Times New Roman"/>
        </w:rPr>
        <w:t>Karnowski, V. and Kümpel, A.S., (2016). Diffusion of innovations: von Everett M. Rogers (1962). </w:t>
      </w:r>
      <w:r w:rsidRPr="003507CD">
        <w:rPr>
          <w:rFonts w:cs="Times New Roman"/>
          <w:i/>
          <w:iCs/>
        </w:rPr>
        <w:t>Schlüsselwerke der Medienwirkungsforschung</w:t>
      </w:r>
      <w:r w:rsidRPr="003507CD">
        <w:rPr>
          <w:rFonts w:cs="Times New Roman"/>
        </w:rPr>
        <w:t>, pp.97-107.</w:t>
      </w:r>
    </w:p>
    <w:p w14:paraId="5751982C" w14:textId="77777777" w:rsidR="00030982" w:rsidRPr="003507CD" w:rsidRDefault="00030982" w:rsidP="003507CD">
      <w:pPr>
        <w:rPr>
          <w:rFonts w:cs="Times New Roman"/>
          <w:shd w:val="clear" w:color="auto" w:fill="FFFFFF"/>
        </w:rPr>
      </w:pPr>
      <w:r w:rsidRPr="003507CD">
        <w:rPr>
          <w:rFonts w:cs="Times New Roman"/>
          <w:shd w:val="clear" w:color="auto" w:fill="FFFFFF"/>
        </w:rPr>
        <w:lastRenderedPageBreak/>
        <w:t>Karuppiah, K., Sankaranarayanan, B., Ali, S.M., Chowdhury, P. and Paul, S.K., (2020). An integrated approach to modeling the barriers in implementing green manufacturing practises in SMEs. </w:t>
      </w:r>
      <w:r w:rsidRPr="003507CD">
        <w:rPr>
          <w:rFonts w:cs="Times New Roman"/>
          <w:i/>
          <w:iCs/>
          <w:shd w:val="clear" w:color="auto" w:fill="FFFFFF"/>
        </w:rPr>
        <w:t>Journal of cleaner production</w:t>
      </w:r>
      <w:r w:rsidRPr="003507CD">
        <w:rPr>
          <w:rFonts w:cs="Times New Roman"/>
          <w:shd w:val="clear" w:color="auto" w:fill="FFFFFF"/>
        </w:rPr>
        <w:t>, </w:t>
      </w:r>
      <w:r w:rsidRPr="003507CD">
        <w:rPr>
          <w:rFonts w:cs="Times New Roman"/>
          <w:i/>
          <w:iCs/>
          <w:shd w:val="clear" w:color="auto" w:fill="FFFFFF"/>
        </w:rPr>
        <w:t>265</w:t>
      </w:r>
      <w:r w:rsidRPr="003507CD">
        <w:rPr>
          <w:rFonts w:cs="Times New Roman"/>
          <w:shd w:val="clear" w:color="auto" w:fill="FFFFFF"/>
        </w:rPr>
        <w:t>, p.121737.</w:t>
      </w:r>
    </w:p>
    <w:p w14:paraId="7047BDC0" w14:textId="77777777" w:rsidR="00030982" w:rsidRPr="003507CD" w:rsidRDefault="00030982" w:rsidP="003507CD">
      <w:pPr>
        <w:rPr>
          <w:rFonts w:cs="Times New Roman"/>
        </w:rPr>
      </w:pPr>
      <w:r w:rsidRPr="003507CD">
        <w:rPr>
          <w:rFonts w:cs="Times New Roman"/>
        </w:rPr>
        <w:t xml:space="preserve">Kumar, N., Brint, A., Shi, E., Upadhyay, A. and Ruan, X., (2019). Integrating sustainable supply chain practises with operational performance: an exploratory study of Chinese SMEs. Production Planning &amp; Control, 30(5-6), pp.464-478. </w:t>
      </w:r>
    </w:p>
    <w:p w14:paraId="0B4772ED" w14:textId="77777777" w:rsidR="00030982" w:rsidRPr="0011668D" w:rsidRDefault="00030982" w:rsidP="003507CD">
      <w:pPr>
        <w:rPr>
          <w:shd w:val="clear" w:color="auto" w:fill="FFFFFF"/>
        </w:rPr>
      </w:pPr>
      <w:r w:rsidRPr="0011668D">
        <w:rPr>
          <w:shd w:val="clear" w:color="auto" w:fill="FFFFFF"/>
        </w:rPr>
        <w:t xml:space="preserve">Lopez-Torres, G.C., </w:t>
      </w:r>
      <w:r>
        <w:rPr>
          <w:shd w:val="clear" w:color="auto" w:fill="FFFFFF"/>
        </w:rPr>
        <w:t>(2023)</w:t>
      </w:r>
      <w:r w:rsidRPr="0011668D">
        <w:rPr>
          <w:shd w:val="clear" w:color="auto" w:fill="FFFFFF"/>
        </w:rPr>
        <w:t>. The impact of SMEs’ sustainability on competitiveness. </w:t>
      </w:r>
      <w:r w:rsidRPr="0011668D">
        <w:rPr>
          <w:i/>
          <w:iCs/>
          <w:shd w:val="clear" w:color="auto" w:fill="FFFFFF"/>
        </w:rPr>
        <w:t>Measuring Business Excellence</w:t>
      </w:r>
      <w:r w:rsidRPr="0011668D">
        <w:rPr>
          <w:shd w:val="clear" w:color="auto" w:fill="FFFFFF"/>
        </w:rPr>
        <w:t>, </w:t>
      </w:r>
      <w:r w:rsidRPr="0011668D">
        <w:rPr>
          <w:i/>
          <w:iCs/>
          <w:shd w:val="clear" w:color="auto" w:fill="FFFFFF"/>
        </w:rPr>
        <w:t>27</w:t>
      </w:r>
      <w:r w:rsidRPr="0011668D">
        <w:rPr>
          <w:shd w:val="clear" w:color="auto" w:fill="FFFFFF"/>
        </w:rPr>
        <w:t>(1), pp.107-120.</w:t>
      </w:r>
    </w:p>
    <w:p w14:paraId="4F10B175" w14:textId="77777777" w:rsidR="00030982" w:rsidRPr="003507CD" w:rsidRDefault="00030982" w:rsidP="003507CD">
      <w:pPr>
        <w:rPr>
          <w:rFonts w:cs="Times New Roman"/>
        </w:rPr>
      </w:pPr>
      <w:r w:rsidRPr="003507CD">
        <w:rPr>
          <w:rFonts w:cs="Times New Roman"/>
        </w:rPr>
        <w:t>Mahajan, R., Lim, W.M., Sareen, M., Kumar, S. and Panwar, R., (2023). Stakeholder theory. </w:t>
      </w:r>
      <w:r w:rsidRPr="003507CD">
        <w:rPr>
          <w:rFonts w:cs="Times New Roman"/>
          <w:i/>
          <w:iCs/>
        </w:rPr>
        <w:t>Journal of Business Research</w:t>
      </w:r>
      <w:r w:rsidRPr="003507CD">
        <w:rPr>
          <w:rFonts w:cs="Times New Roman"/>
        </w:rPr>
        <w:t>, </w:t>
      </w:r>
      <w:r w:rsidRPr="003507CD">
        <w:rPr>
          <w:rFonts w:cs="Times New Roman"/>
          <w:i/>
          <w:iCs/>
        </w:rPr>
        <w:t>166</w:t>
      </w:r>
      <w:r w:rsidRPr="003507CD">
        <w:rPr>
          <w:rFonts w:cs="Times New Roman"/>
        </w:rPr>
        <w:t>, p.114104.</w:t>
      </w:r>
    </w:p>
    <w:p w14:paraId="4E74BAA8" w14:textId="77777777" w:rsidR="00030982" w:rsidRPr="003507CD" w:rsidRDefault="00030982" w:rsidP="003507CD">
      <w:pPr>
        <w:rPr>
          <w:rFonts w:cs="Times New Roman"/>
        </w:rPr>
      </w:pPr>
      <w:r w:rsidRPr="003507CD">
        <w:rPr>
          <w:rFonts w:cs="Times New Roman"/>
        </w:rPr>
        <w:t>Maziriri, E.T., (2018). </w:t>
      </w:r>
      <w:r w:rsidRPr="003507CD">
        <w:rPr>
          <w:rFonts w:cs="Times New Roman"/>
          <w:i/>
          <w:iCs/>
        </w:rPr>
        <w:t>The impact of green marketing practises on competitive advantage and business performance among manufacturing small and medium enterprises (SMEs) in South Africa</w:t>
      </w:r>
      <w:r w:rsidRPr="003507CD">
        <w:rPr>
          <w:rFonts w:cs="Times New Roman"/>
        </w:rPr>
        <w:t> (Doctoral dissertation, University of the Witwatersrand, Faculty of Commerce, Law and Management, School of Economic and Business Sciences).</w:t>
      </w:r>
    </w:p>
    <w:p w14:paraId="6F29A11C" w14:textId="77777777" w:rsidR="00030982" w:rsidRPr="003507CD" w:rsidRDefault="00030982" w:rsidP="003507CD">
      <w:pPr>
        <w:rPr>
          <w:rFonts w:cs="Times New Roman"/>
        </w:rPr>
      </w:pPr>
      <w:r w:rsidRPr="003507CD">
        <w:rPr>
          <w:rFonts w:cs="Times New Roman"/>
        </w:rPr>
        <w:t>Mcdougall, N., Wagner, B. and MacBryde, J., (2016), June. A dynamic NRBV framework for innovative sustainable operations. In </w:t>
      </w:r>
      <w:r w:rsidRPr="003507CD">
        <w:rPr>
          <w:rFonts w:cs="Times New Roman"/>
          <w:i/>
          <w:iCs/>
        </w:rPr>
        <w:t>23rd innovation and product development management conference</w:t>
      </w:r>
      <w:r w:rsidRPr="003507CD">
        <w:rPr>
          <w:rFonts w:cs="Times New Roman"/>
        </w:rPr>
        <w:t>.</w:t>
      </w:r>
    </w:p>
    <w:p w14:paraId="2B16A676" w14:textId="77777777" w:rsidR="00030982" w:rsidRPr="0011668D" w:rsidRDefault="00030982" w:rsidP="003507CD">
      <w:pPr>
        <w:rPr>
          <w:shd w:val="clear" w:color="auto" w:fill="FFFFFF"/>
        </w:rPr>
      </w:pPr>
      <w:r w:rsidRPr="0011668D">
        <w:rPr>
          <w:shd w:val="clear" w:color="auto" w:fill="FFFFFF"/>
        </w:rPr>
        <w:t xml:space="preserve">Park, Y.S., Konge, L. and Artino Jr, A.R., </w:t>
      </w:r>
      <w:r>
        <w:rPr>
          <w:shd w:val="clear" w:color="auto" w:fill="FFFFFF"/>
        </w:rPr>
        <w:t>(2020)</w:t>
      </w:r>
      <w:r w:rsidRPr="0011668D">
        <w:rPr>
          <w:shd w:val="clear" w:color="auto" w:fill="FFFFFF"/>
        </w:rPr>
        <w:t>. The positivism paradigm of research. </w:t>
      </w:r>
      <w:r w:rsidRPr="0011668D">
        <w:rPr>
          <w:i/>
          <w:iCs/>
          <w:shd w:val="clear" w:color="auto" w:fill="FFFFFF"/>
        </w:rPr>
        <w:t>Academic medicine</w:t>
      </w:r>
      <w:r w:rsidRPr="0011668D">
        <w:rPr>
          <w:shd w:val="clear" w:color="auto" w:fill="FFFFFF"/>
        </w:rPr>
        <w:t>, </w:t>
      </w:r>
      <w:r w:rsidRPr="0011668D">
        <w:rPr>
          <w:i/>
          <w:iCs/>
          <w:shd w:val="clear" w:color="auto" w:fill="FFFFFF"/>
        </w:rPr>
        <w:t>95</w:t>
      </w:r>
      <w:r w:rsidRPr="0011668D">
        <w:rPr>
          <w:shd w:val="clear" w:color="auto" w:fill="FFFFFF"/>
        </w:rPr>
        <w:t>(5), pp.690-694.</w:t>
      </w:r>
    </w:p>
    <w:p w14:paraId="1EFCB6F0" w14:textId="77777777" w:rsidR="00030982" w:rsidRDefault="00030982" w:rsidP="003507CD">
      <w:r w:rsidRPr="0011668D">
        <w:t xml:space="preserve">Prashar, A., </w:t>
      </w:r>
      <w:r>
        <w:t>(2019)</w:t>
      </w:r>
      <w:r w:rsidRPr="0011668D">
        <w:t>. Towards sustainable development in industrial small and Medium-sized Enterprises: An energy sustainability approach. </w:t>
      </w:r>
      <w:r w:rsidRPr="0011668D">
        <w:rPr>
          <w:i/>
          <w:iCs/>
        </w:rPr>
        <w:t>Journal of Cleaner Production</w:t>
      </w:r>
      <w:r w:rsidRPr="0011668D">
        <w:t>, </w:t>
      </w:r>
      <w:r w:rsidRPr="0011668D">
        <w:rPr>
          <w:i/>
          <w:iCs/>
        </w:rPr>
        <w:t>235</w:t>
      </w:r>
      <w:r w:rsidRPr="0011668D">
        <w:t>, pp.977-996.</w:t>
      </w:r>
    </w:p>
    <w:p w14:paraId="6002E642" w14:textId="77777777" w:rsidR="00030982" w:rsidRPr="003507CD" w:rsidRDefault="00030982" w:rsidP="003507CD">
      <w:pPr>
        <w:rPr>
          <w:rFonts w:cs="Times New Roman"/>
          <w:shd w:val="clear" w:color="auto" w:fill="FFFFFF"/>
        </w:rPr>
      </w:pPr>
      <w:r w:rsidRPr="003507CD">
        <w:rPr>
          <w:rFonts w:cs="Times New Roman"/>
          <w:shd w:val="clear" w:color="auto" w:fill="FFFFFF"/>
        </w:rPr>
        <w:t>Purwandani, J.A. and Michaud, G., (2021). What are the drivers and barriers for green business practice adoption for SMEs?. </w:t>
      </w:r>
      <w:r w:rsidRPr="003507CD">
        <w:rPr>
          <w:rFonts w:cs="Times New Roman"/>
          <w:i/>
          <w:iCs/>
          <w:shd w:val="clear" w:color="auto" w:fill="FFFFFF"/>
        </w:rPr>
        <w:t>Environment systems and decisions</w:t>
      </w:r>
      <w:r w:rsidRPr="003507CD">
        <w:rPr>
          <w:rFonts w:cs="Times New Roman"/>
          <w:shd w:val="clear" w:color="auto" w:fill="FFFFFF"/>
        </w:rPr>
        <w:t>, </w:t>
      </w:r>
      <w:r w:rsidRPr="003507CD">
        <w:rPr>
          <w:rFonts w:cs="Times New Roman"/>
          <w:i/>
          <w:iCs/>
          <w:shd w:val="clear" w:color="auto" w:fill="FFFFFF"/>
        </w:rPr>
        <w:t>41</w:t>
      </w:r>
      <w:r w:rsidRPr="003507CD">
        <w:rPr>
          <w:rFonts w:cs="Times New Roman"/>
          <w:shd w:val="clear" w:color="auto" w:fill="FFFFFF"/>
        </w:rPr>
        <w:t>(4), pp.577-593.</w:t>
      </w:r>
    </w:p>
    <w:p w14:paraId="6A486058" w14:textId="77777777" w:rsidR="00030982" w:rsidRPr="003507CD" w:rsidRDefault="00030982" w:rsidP="003507CD">
      <w:pPr>
        <w:rPr>
          <w:rFonts w:cs="Times New Roman"/>
          <w:shd w:val="clear" w:color="auto" w:fill="FFFFFF"/>
        </w:rPr>
      </w:pPr>
      <w:r w:rsidRPr="003507CD">
        <w:rPr>
          <w:rFonts w:cs="Times New Roman"/>
          <w:shd w:val="clear" w:color="auto" w:fill="FFFFFF"/>
        </w:rPr>
        <w:t>Randolph, J., (2019). A guide to writing the dissertation literature review. </w:t>
      </w:r>
      <w:r w:rsidRPr="003507CD">
        <w:rPr>
          <w:rFonts w:cs="Times New Roman"/>
          <w:i/>
          <w:iCs/>
          <w:shd w:val="clear" w:color="auto" w:fill="FFFFFF"/>
        </w:rPr>
        <w:t>Practical assessment, research, and evaluation</w:t>
      </w:r>
      <w:r w:rsidRPr="003507CD">
        <w:rPr>
          <w:rFonts w:cs="Times New Roman"/>
          <w:shd w:val="clear" w:color="auto" w:fill="FFFFFF"/>
        </w:rPr>
        <w:t>, </w:t>
      </w:r>
      <w:r w:rsidRPr="003507CD">
        <w:rPr>
          <w:rFonts w:cs="Times New Roman"/>
          <w:i/>
          <w:iCs/>
          <w:shd w:val="clear" w:color="auto" w:fill="FFFFFF"/>
        </w:rPr>
        <w:t>14</w:t>
      </w:r>
      <w:r w:rsidRPr="003507CD">
        <w:rPr>
          <w:rFonts w:cs="Times New Roman"/>
          <w:shd w:val="clear" w:color="auto" w:fill="FFFFFF"/>
        </w:rPr>
        <w:t>(1), p.13.</w:t>
      </w:r>
    </w:p>
    <w:p w14:paraId="75A4FF29" w14:textId="77777777" w:rsidR="00030982" w:rsidRPr="003507CD" w:rsidRDefault="00030982" w:rsidP="003507CD">
      <w:pPr>
        <w:rPr>
          <w:rFonts w:cs="Times New Roman"/>
        </w:rPr>
      </w:pPr>
      <w:r w:rsidRPr="003507CD">
        <w:rPr>
          <w:rFonts w:cs="Times New Roman"/>
        </w:rPr>
        <w:t>Rekik, L. and Bergeron, F., (2017). Green practice motivators and performance in SMEs: a qualitative comparative analysis. Journal of Small Business Strategy (archive only), 27(1), pp.1-18.</w:t>
      </w:r>
    </w:p>
    <w:p w14:paraId="55DDB703" w14:textId="77777777" w:rsidR="00030982" w:rsidRDefault="00030982" w:rsidP="003507CD">
      <w:r w:rsidRPr="0011668D">
        <w:lastRenderedPageBreak/>
        <w:t xml:space="preserve">Rodrigue, J.P., </w:t>
      </w:r>
      <w:r>
        <w:t>(2018)</w:t>
      </w:r>
      <w:r w:rsidRPr="0011668D">
        <w:t>. Efficiency and sustainability in multimodal supply chains. International Transport Forum Discussion Paper.</w:t>
      </w:r>
    </w:p>
    <w:p w14:paraId="35C2D651" w14:textId="77777777" w:rsidR="00030982" w:rsidRPr="003507CD" w:rsidRDefault="00030982" w:rsidP="003507CD">
      <w:pPr>
        <w:rPr>
          <w:rFonts w:cs="Times New Roman"/>
          <w:shd w:val="clear" w:color="auto" w:fill="FFFFFF"/>
        </w:rPr>
      </w:pPr>
      <w:r w:rsidRPr="003507CD">
        <w:rPr>
          <w:rFonts w:cs="Times New Roman"/>
          <w:shd w:val="clear" w:color="auto" w:fill="FFFFFF"/>
        </w:rPr>
        <w:t>Ruggerio, C.A., (2021). Sustainability and sustainable development: A review of principles and definitions. </w:t>
      </w:r>
      <w:r w:rsidRPr="003507CD">
        <w:rPr>
          <w:rFonts w:cs="Times New Roman"/>
          <w:i/>
          <w:iCs/>
          <w:shd w:val="clear" w:color="auto" w:fill="FFFFFF"/>
        </w:rPr>
        <w:t>Science of the Total Environment</w:t>
      </w:r>
      <w:r w:rsidRPr="003507CD">
        <w:rPr>
          <w:rFonts w:cs="Times New Roman"/>
          <w:shd w:val="clear" w:color="auto" w:fill="FFFFFF"/>
        </w:rPr>
        <w:t>, </w:t>
      </w:r>
      <w:r w:rsidRPr="003507CD">
        <w:rPr>
          <w:rFonts w:cs="Times New Roman"/>
          <w:i/>
          <w:iCs/>
          <w:shd w:val="clear" w:color="auto" w:fill="FFFFFF"/>
        </w:rPr>
        <w:t>786</w:t>
      </w:r>
      <w:r w:rsidRPr="003507CD">
        <w:rPr>
          <w:rFonts w:cs="Times New Roman"/>
          <w:shd w:val="clear" w:color="auto" w:fill="FFFFFF"/>
        </w:rPr>
        <w:t>, p.147481.</w:t>
      </w:r>
    </w:p>
    <w:p w14:paraId="0EA4AE4E" w14:textId="77777777" w:rsidR="00030982" w:rsidRPr="003507CD" w:rsidRDefault="00030982" w:rsidP="003507CD">
      <w:pPr>
        <w:rPr>
          <w:rFonts w:cs="Times New Roman"/>
        </w:rPr>
      </w:pPr>
      <w:r w:rsidRPr="003507CD">
        <w:rPr>
          <w:rFonts w:cs="Times New Roman"/>
        </w:rPr>
        <w:t>Seth, D., Rehman, M.A.A. and Shrivastava, R.L., (2018). Green manufacturing drivers and their relationships for small and medium (SME) and large industries. </w:t>
      </w:r>
      <w:r w:rsidRPr="003507CD">
        <w:rPr>
          <w:rFonts w:cs="Times New Roman"/>
          <w:i/>
          <w:iCs/>
        </w:rPr>
        <w:t>Journal of Cleaner Production</w:t>
      </w:r>
      <w:r w:rsidRPr="003507CD">
        <w:rPr>
          <w:rFonts w:cs="Times New Roman"/>
        </w:rPr>
        <w:t>, </w:t>
      </w:r>
      <w:r w:rsidRPr="003507CD">
        <w:rPr>
          <w:rFonts w:cs="Times New Roman"/>
          <w:i/>
          <w:iCs/>
        </w:rPr>
        <w:t>198</w:t>
      </w:r>
      <w:r w:rsidRPr="003507CD">
        <w:rPr>
          <w:rFonts w:cs="Times New Roman"/>
        </w:rPr>
        <w:t>, pp.1381-1405.</w:t>
      </w:r>
    </w:p>
    <w:p w14:paraId="5EBFA7BF" w14:textId="77777777" w:rsidR="00030982" w:rsidRPr="003507CD" w:rsidRDefault="00030982" w:rsidP="003507CD">
      <w:pPr>
        <w:rPr>
          <w:rFonts w:cs="Times New Roman"/>
          <w:shd w:val="clear" w:color="auto" w:fill="FFFFFF"/>
        </w:rPr>
      </w:pPr>
      <w:r w:rsidRPr="003507CD">
        <w:rPr>
          <w:rFonts w:cs="Times New Roman"/>
          <w:shd w:val="clear" w:color="auto" w:fill="FFFFFF"/>
        </w:rPr>
        <w:t>Sidek, S., Rosli, M.M., Hasbolah, H. and Khadri, N.A.M., (2020). An overview on criteria of Small and Medium Enterprises (SMEs) across the economies: a random selection of countries. </w:t>
      </w:r>
      <w:r w:rsidRPr="003507CD">
        <w:rPr>
          <w:rFonts w:cs="Times New Roman"/>
          <w:i/>
          <w:iCs/>
          <w:shd w:val="clear" w:color="auto" w:fill="FFFFFF"/>
        </w:rPr>
        <w:t>Journal of Critical Reviews</w:t>
      </w:r>
      <w:r w:rsidRPr="003507CD">
        <w:rPr>
          <w:rFonts w:cs="Times New Roman"/>
          <w:shd w:val="clear" w:color="auto" w:fill="FFFFFF"/>
        </w:rPr>
        <w:t>, </w:t>
      </w:r>
      <w:r w:rsidRPr="003507CD">
        <w:rPr>
          <w:rFonts w:cs="Times New Roman"/>
          <w:i/>
          <w:iCs/>
          <w:shd w:val="clear" w:color="auto" w:fill="FFFFFF"/>
        </w:rPr>
        <w:t>7</w:t>
      </w:r>
      <w:r w:rsidRPr="003507CD">
        <w:rPr>
          <w:rFonts w:cs="Times New Roman"/>
          <w:shd w:val="clear" w:color="auto" w:fill="FFFFFF"/>
        </w:rPr>
        <w:t>(4), pp.1312-1321.</w:t>
      </w:r>
    </w:p>
    <w:p w14:paraId="79933A2D" w14:textId="77777777" w:rsidR="00030982" w:rsidRPr="003507CD" w:rsidRDefault="00030982" w:rsidP="003507CD">
      <w:pPr>
        <w:rPr>
          <w:rFonts w:cs="Times New Roman"/>
        </w:rPr>
      </w:pPr>
      <w:r w:rsidRPr="003507CD">
        <w:rPr>
          <w:rFonts w:cs="Times New Roman"/>
        </w:rPr>
        <w:t>Smullin, M.M., Haapala, K.R., Mani, M. and Morris, K.C., (2016), August. Using industry focus groups and literature review to identify challenges in sustainable assessment theory and practice. In </w:t>
      </w:r>
      <w:r w:rsidRPr="003507CD">
        <w:rPr>
          <w:rFonts w:cs="Times New Roman"/>
          <w:i/>
          <w:iCs/>
        </w:rPr>
        <w:t>International Design Engineering Technical Conferences and Computers and Information in Engineering Conference</w:t>
      </w:r>
      <w:r w:rsidRPr="003507CD">
        <w:rPr>
          <w:rFonts w:cs="Times New Roman"/>
        </w:rPr>
        <w:t> (Vol. 50145, p. V004T05A048). American Society of Mechanical Engineers.</w:t>
      </w:r>
    </w:p>
    <w:p w14:paraId="202BD0DA" w14:textId="77777777" w:rsidR="00030982" w:rsidRPr="0011668D" w:rsidRDefault="00030982" w:rsidP="003507CD">
      <w:pPr>
        <w:rPr>
          <w:shd w:val="clear" w:color="auto" w:fill="FFFFFF"/>
        </w:rPr>
      </w:pPr>
      <w:r w:rsidRPr="0011668D">
        <w:rPr>
          <w:shd w:val="clear" w:color="auto" w:fill="FFFFFF"/>
        </w:rPr>
        <w:t xml:space="preserve">Tosoni, S., Zuccalà, E., Tosoni, S. and Zuccalà, E., </w:t>
      </w:r>
      <w:r>
        <w:rPr>
          <w:shd w:val="clear" w:color="auto" w:fill="FFFFFF"/>
        </w:rPr>
        <w:t>(2020)</w:t>
      </w:r>
      <w:r w:rsidRPr="0011668D">
        <w:rPr>
          <w:shd w:val="clear" w:color="auto" w:fill="FFFFFF"/>
        </w:rPr>
        <w:t>. The Research: Methods and Methodology. </w:t>
      </w:r>
      <w:r w:rsidRPr="0011668D">
        <w:rPr>
          <w:i/>
          <w:iCs/>
          <w:shd w:val="clear" w:color="auto" w:fill="FFFFFF"/>
        </w:rPr>
        <w:t>Italian Goth Subculture: Kindred Creatures and Other Dark Enactments in Milan, 1982-1991</w:t>
      </w:r>
      <w:r w:rsidRPr="0011668D">
        <w:rPr>
          <w:shd w:val="clear" w:color="auto" w:fill="FFFFFF"/>
        </w:rPr>
        <w:t>, pp.13-40.</w:t>
      </w:r>
    </w:p>
    <w:p w14:paraId="4BF80274" w14:textId="77777777" w:rsidR="00030982" w:rsidRPr="003507CD" w:rsidRDefault="00030982" w:rsidP="003507CD">
      <w:pPr>
        <w:rPr>
          <w:rFonts w:cs="Times New Roman"/>
          <w:shd w:val="clear" w:color="auto" w:fill="FFFFFF"/>
        </w:rPr>
      </w:pPr>
      <w:r w:rsidRPr="003507CD">
        <w:rPr>
          <w:rFonts w:cs="Times New Roman"/>
          <w:shd w:val="clear" w:color="auto" w:fill="FFFFFF"/>
        </w:rPr>
        <w:t>Umar, M., Khan, S.A.R., Zia-ul-haq, H.M., Yusliza, M.Y. and Farooq, K., (2022). The role of emerging technologies in implementing green practises to achieve sustainable operations. </w:t>
      </w:r>
      <w:r w:rsidRPr="003507CD">
        <w:rPr>
          <w:rFonts w:cs="Times New Roman"/>
          <w:i/>
          <w:iCs/>
          <w:shd w:val="clear" w:color="auto" w:fill="FFFFFF"/>
        </w:rPr>
        <w:t>The TQM Journal</w:t>
      </w:r>
      <w:r w:rsidRPr="003507CD">
        <w:rPr>
          <w:rFonts w:cs="Times New Roman"/>
          <w:shd w:val="clear" w:color="auto" w:fill="FFFFFF"/>
        </w:rPr>
        <w:t>, </w:t>
      </w:r>
      <w:r w:rsidRPr="003507CD">
        <w:rPr>
          <w:rFonts w:cs="Times New Roman"/>
          <w:i/>
          <w:iCs/>
          <w:shd w:val="clear" w:color="auto" w:fill="FFFFFF"/>
        </w:rPr>
        <w:t>34</w:t>
      </w:r>
      <w:r w:rsidRPr="003507CD">
        <w:rPr>
          <w:rFonts w:cs="Times New Roman"/>
          <w:shd w:val="clear" w:color="auto" w:fill="FFFFFF"/>
        </w:rPr>
        <w:t>(2), pp.232-249.</w:t>
      </w:r>
    </w:p>
    <w:p w14:paraId="0482EC05" w14:textId="77777777" w:rsidR="00030982" w:rsidRPr="0011668D" w:rsidRDefault="00030982" w:rsidP="003507CD">
      <w:pPr>
        <w:rPr>
          <w:shd w:val="clear" w:color="auto" w:fill="FFFFFF"/>
        </w:rPr>
      </w:pPr>
      <w:r w:rsidRPr="0011668D">
        <w:rPr>
          <w:shd w:val="clear" w:color="auto" w:fill="FFFFFF"/>
        </w:rPr>
        <w:t xml:space="preserve">Vanpoucke, E., Quintens, L. and Van Engelshoven, M., </w:t>
      </w:r>
      <w:r>
        <w:rPr>
          <w:shd w:val="clear" w:color="auto" w:fill="FFFFFF"/>
        </w:rPr>
        <w:t>(2016)</w:t>
      </w:r>
      <w:r w:rsidRPr="0011668D">
        <w:rPr>
          <w:shd w:val="clear" w:color="auto" w:fill="FFFFFF"/>
        </w:rPr>
        <w:t>. The role of motivation in relating green supply chain management to performance. </w:t>
      </w:r>
      <w:r w:rsidRPr="0011668D">
        <w:rPr>
          <w:i/>
          <w:iCs/>
          <w:shd w:val="clear" w:color="auto" w:fill="FFFFFF"/>
        </w:rPr>
        <w:t>Supply Chain Management: An International Journal</w:t>
      </w:r>
      <w:r w:rsidRPr="0011668D">
        <w:rPr>
          <w:shd w:val="clear" w:color="auto" w:fill="FFFFFF"/>
        </w:rPr>
        <w:t>, </w:t>
      </w:r>
      <w:r w:rsidRPr="0011668D">
        <w:rPr>
          <w:i/>
          <w:iCs/>
          <w:shd w:val="clear" w:color="auto" w:fill="FFFFFF"/>
        </w:rPr>
        <w:t>21</w:t>
      </w:r>
      <w:r w:rsidRPr="0011668D">
        <w:rPr>
          <w:shd w:val="clear" w:color="auto" w:fill="FFFFFF"/>
        </w:rPr>
        <w:t>(6), pp.732-742.</w:t>
      </w:r>
    </w:p>
    <w:p w14:paraId="2DA5210F" w14:textId="77777777" w:rsidR="00030982" w:rsidRPr="003507CD" w:rsidRDefault="00030982" w:rsidP="003507CD">
      <w:pPr>
        <w:rPr>
          <w:rFonts w:cs="Times New Roman"/>
        </w:rPr>
      </w:pPr>
      <w:r w:rsidRPr="003507CD">
        <w:rPr>
          <w:rFonts w:cs="Times New Roman"/>
        </w:rPr>
        <w:t>Vilches, A., Garcia-Martinez, A. and Sanchez-Montanes, B., (2017). Life cycle assessment (LCA) of building refurbishment: A literature review. </w:t>
      </w:r>
      <w:r w:rsidRPr="003507CD">
        <w:rPr>
          <w:rFonts w:cs="Times New Roman"/>
          <w:i/>
          <w:iCs/>
        </w:rPr>
        <w:t>Energy and Buildings</w:t>
      </w:r>
      <w:r w:rsidRPr="003507CD">
        <w:rPr>
          <w:rFonts w:cs="Times New Roman"/>
        </w:rPr>
        <w:t>, </w:t>
      </w:r>
      <w:r w:rsidRPr="003507CD">
        <w:rPr>
          <w:rFonts w:cs="Times New Roman"/>
          <w:i/>
          <w:iCs/>
        </w:rPr>
        <w:t>135</w:t>
      </w:r>
      <w:r w:rsidRPr="003507CD">
        <w:rPr>
          <w:rFonts w:cs="Times New Roman"/>
        </w:rPr>
        <w:t>, pp.286-301.</w:t>
      </w:r>
    </w:p>
    <w:p w14:paraId="32F1FA7E" w14:textId="77777777" w:rsidR="00030982" w:rsidRPr="003507CD" w:rsidRDefault="00030982" w:rsidP="003507CD">
      <w:pPr>
        <w:rPr>
          <w:rFonts w:cs="Times New Roman"/>
        </w:rPr>
      </w:pPr>
      <w:r w:rsidRPr="003507CD">
        <w:rPr>
          <w:rFonts w:cs="Times New Roman"/>
        </w:rPr>
        <w:t>Wang, D., Si, R. and Fahad, S., (2023). Evaluating the small and medium sized enterprises motivating factors and influencing barriers about adoption of green practises. </w:t>
      </w:r>
      <w:r w:rsidRPr="003507CD">
        <w:rPr>
          <w:rFonts w:cs="Times New Roman"/>
          <w:i/>
          <w:iCs/>
        </w:rPr>
        <w:t>Environment, Development and Sustainability</w:t>
      </w:r>
      <w:r w:rsidRPr="003507CD">
        <w:rPr>
          <w:rFonts w:cs="Times New Roman"/>
        </w:rPr>
        <w:t>, </w:t>
      </w:r>
      <w:r w:rsidRPr="003507CD">
        <w:rPr>
          <w:rFonts w:cs="Times New Roman"/>
          <w:i/>
          <w:iCs/>
        </w:rPr>
        <w:t>25</w:t>
      </w:r>
      <w:r w:rsidRPr="003507CD">
        <w:rPr>
          <w:rFonts w:cs="Times New Roman"/>
        </w:rPr>
        <w:t>(4), pp.3029-3041.</w:t>
      </w:r>
    </w:p>
    <w:p w14:paraId="0823768A" w14:textId="77777777" w:rsidR="00030982" w:rsidRPr="00030982" w:rsidRDefault="00030982" w:rsidP="00030982">
      <w:pPr>
        <w:rPr>
          <w:rFonts w:cs="Times New Roman"/>
        </w:rPr>
      </w:pPr>
      <w:r w:rsidRPr="00030982">
        <w:rPr>
          <w:rFonts w:cs="Times New Roman"/>
        </w:rPr>
        <w:lastRenderedPageBreak/>
        <w:t xml:space="preserve">Wang, H., Khan, M.A.S., Anwar, F., Shahzad, F., Adu, D. and Murad, M., </w:t>
      </w:r>
      <w:r>
        <w:rPr>
          <w:rFonts w:cs="Times New Roman"/>
        </w:rPr>
        <w:t>(</w:t>
      </w:r>
      <w:r w:rsidRPr="00030982">
        <w:rPr>
          <w:rFonts w:cs="Times New Roman"/>
        </w:rPr>
        <w:t>2021</w:t>
      </w:r>
      <w:r>
        <w:rPr>
          <w:rFonts w:cs="Times New Roman"/>
        </w:rPr>
        <w:t>)</w:t>
      </w:r>
      <w:r w:rsidRPr="00030982">
        <w:rPr>
          <w:rFonts w:cs="Times New Roman"/>
        </w:rPr>
        <w:t>. Green innovation practices and its impacts on environmental and organizational performance. </w:t>
      </w:r>
      <w:r w:rsidRPr="00030982">
        <w:rPr>
          <w:rFonts w:cs="Times New Roman"/>
          <w:i/>
          <w:iCs/>
        </w:rPr>
        <w:t>Frontiers in Psychology</w:t>
      </w:r>
      <w:r w:rsidRPr="00030982">
        <w:rPr>
          <w:rFonts w:cs="Times New Roman"/>
        </w:rPr>
        <w:t>, </w:t>
      </w:r>
      <w:r w:rsidRPr="00030982">
        <w:rPr>
          <w:rFonts w:cs="Times New Roman"/>
          <w:i/>
          <w:iCs/>
        </w:rPr>
        <w:t>11</w:t>
      </w:r>
      <w:r w:rsidRPr="00030982">
        <w:rPr>
          <w:rFonts w:cs="Times New Roman"/>
        </w:rPr>
        <w:t>, p.553625.</w:t>
      </w:r>
    </w:p>
    <w:p w14:paraId="5387398A" w14:textId="77777777" w:rsidR="00030982" w:rsidRPr="003507CD" w:rsidRDefault="00030982" w:rsidP="003507CD">
      <w:pPr>
        <w:rPr>
          <w:rFonts w:cs="Times New Roman"/>
        </w:rPr>
      </w:pPr>
      <w:r w:rsidRPr="003507CD">
        <w:rPr>
          <w:rFonts w:cs="Times New Roman"/>
        </w:rPr>
        <w:t>Wickham, R.J., (2019). Secondary analysis research. </w:t>
      </w:r>
      <w:r w:rsidRPr="003507CD">
        <w:rPr>
          <w:rFonts w:cs="Times New Roman"/>
          <w:i/>
          <w:iCs/>
        </w:rPr>
        <w:t>Journal of the advanced practitioner in oncology</w:t>
      </w:r>
      <w:r w:rsidRPr="003507CD">
        <w:rPr>
          <w:rFonts w:cs="Times New Roman"/>
        </w:rPr>
        <w:t>, </w:t>
      </w:r>
      <w:r w:rsidRPr="003507CD">
        <w:rPr>
          <w:rFonts w:cs="Times New Roman"/>
          <w:i/>
          <w:iCs/>
        </w:rPr>
        <w:t>10</w:t>
      </w:r>
      <w:r w:rsidRPr="003507CD">
        <w:rPr>
          <w:rFonts w:cs="Times New Roman"/>
        </w:rPr>
        <w:t>(4), p.395.</w:t>
      </w:r>
    </w:p>
    <w:p w14:paraId="05B73FD3" w14:textId="77777777" w:rsidR="00030982" w:rsidRDefault="00030982" w:rsidP="003507CD">
      <w:r w:rsidRPr="000A0D05">
        <w:t xml:space="preserve">Williamson, K. and Johanson, G. eds., </w:t>
      </w:r>
      <w:r>
        <w:t>(2017)</w:t>
      </w:r>
      <w:r w:rsidRPr="000A0D05">
        <w:t>. </w:t>
      </w:r>
      <w:r w:rsidRPr="0011668D">
        <w:rPr>
          <w:i/>
          <w:iCs/>
        </w:rPr>
        <w:t>Research methods: Information, systems, and contexts</w:t>
      </w:r>
      <w:r w:rsidRPr="000A0D05">
        <w:t>. Chandos Publishing.</w:t>
      </w:r>
    </w:p>
    <w:p w14:paraId="62182936" w14:textId="77777777" w:rsidR="00030982" w:rsidRPr="003507CD" w:rsidRDefault="00030982" w:rsidP="003507CD">
      <w:pPr>
        <w:rPr>
          <w:rFonts w:cs="Times New Roman"/>
          <w:shd w:val="clear" w:color="auto" w:fill="FFFFFF"/>
        </w:rPr>
      </w:pPr>
      <w:r w:rsidRPr="003507CD">
        <w:rPr>
          <w:rFonts w:cs="Times New Roman"/>
          <w:shd w:val="clear" w:color="auto" w:fill="FFFFFF"/>
        </w:rPr>
        <w:t>Zhang, C., Gong, Y. and Brown, S., (2023). Research methodology. </w:t>
      </w:r>
      <w:r w:rsidRPr="003507CD">
        <w:rPr>
          <w:rFonts w:cs="Times New Roman"/>
          <w:i/>
          <w:iCs/>
          <w:shd w:val="clear" w:color="auto" w:fill="FFFFFF"/>
        </w:rPr>
        <w:t>Autores, Blockchain Applications in Food Supply Chain Management. Contributions to Management Science</w:t>
      </w:r>
      <w:r w:rsidRPr="003507CD">
        <w:rPr>
          <w:rFonts w:cs="Times New Roman"/>
          <w:shd w:val="clear" w:color="auto" w:fill="FFFFFF"/>
        </w:rPr>
        <w:t>, pp.77-98.</w:t>
      </w:r>
    </w:p>
    <w:p w14:paraId="152171B0" w14:textId="77777777" w:rsidR="00B40CD5" w:rsidRPr="003507CD" w:rsidRDefault="00B40CD5" w:rsidP="003507CD">
      <w:pPr>
        <w:rPr>
          <w:rFonts w:cs="Times New Roman"/>
        </w:rPr>
      </w:pPr>
    </w:p>
    <w:p w14:paraId="3F132A4E" w14:textId="77777777" w:rsidR="00D52184" w:rsidRPr="003507CD" w:rsidRDefault="00D52184" w:rsidP="003507CD">
      <w:pPr>
        <w:rPr>
          <w:rFonts w:cs="Times New Roman"/>
        </w:rPr>
      </w:pPr>
    </w:p>
    <w:p w14:paraId="5D4AC31B" w14:textId="77777777" w:rsidR="00D52184" w:rsidRPr="003507CD" w:rsidRDefault="00D52184" w:rsidP="003507CD">
      <w:pPr>
        <w:rPr>
          <w:rFonts w:cs="Times New Roman"/>
        </w:rPr>
      </w:pPr>
    </w:p>
    <w:p w14:paraId="182BDBAC" w14:textId="77777777" w:rsidR="008D4ACA" w:rsidRPr="003507CD" w:rsidRDefault="008D4ACA" w:rsidP="003507CD">
      <w:pPr>
        <w:rPr>
          <w:rFonts w:cs="Times New Roman"/>
          <w:lang w:val="en-IN" w:bidi="hi-IN"/>
        </w:rPr>
      </w:pPr>
    </w:p>
    <w:sectPr w:rsidR="008D4ACA" w:rsidRPr="003507C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42D6FF" w14:textId="77777777" w:rsidR="009C0A50" w:rsidRDefault="009C0A50" w:rsidP="00B40CD5">
      <w:pPr>
        <w:spacing w:after="0" w:line="240" w:lineRule="auto"/>
      </w:pPr>
      <w:r>
        <w:separator/>
      </w:r>
    </w:p>
  </w:endnote>
  <w:endnote w:type="continuationSeparator" w:id="0">
    <w:p w14:paraId="420E154B" w14:textId="77777777" w:rsidR="009C0A50" w:rsidRDefault="009C0A50" w:rsidP="00B40C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677D2D" w14:textId="77777777" w:rsidR="00F4157E" w:rsidRDefault="00F415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6438195"/>
      <w:docPartObj>
        <w:docPartGallery w:val="Page Numbers (Bottom of Page)"/>
        <w:docPartUnique/>
      </w:docPartObj>
    </w:sdtPr>
    <w:sdtEndPr>
      <w:rPr>
        <w:noProof/>
      </w:rPr>
    </w:sdtEndPr>
    <w:sdtContent>
      <w:p w14:paraId="01B8C1CD" w14:textId="2F9F9D19" w:rsidR="00F4157E" w:rsidRDefault="00F4157E">
        <w:pPr>
          <w:pStyle w:val="Footer"/>
          <w:jc w:val="right"/>
        </w:pPr>
        <w:r>
          <w:fldChar w:fldCharType="begin"/>
        </w:r>
        <w:r>
          <w:instrText xml:space="preserve"> PAGE   \* MERGEFORMAT </w:instrText>
        </w:r>
        <w:r>
          <w:fldChar w:fldCharType="separate"/>
        </w:r>
        <w:r w:rsidR="00BA6AF4">
          <w:rPr>
            <w:noProof/>
          </w:rPr>
          <w:t>28</w:t>
        </w:r>
        <w:r>
          <w:rPr>
            <w:noProof/>
          </w:rPr>
          <w:fldChar w:fldCharType="end"/>
        </w:r>
      </w:p>
    </w:sdtContent>
  </w:sdt>
  <w:p w14:paraId="27EF7492" w14:textId="77777777" w:rsidR="00F4157E" w:rsidRDefault="00F415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690A27" w14:textId="77777777" w:rsidR="00F4157E" w:rsidRDefault="00F415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D99432" w14:textId="77777777" w:rsidR="009C0A50" w:rsidRDefault="009C0A50" w:rsidP="00B40CD5">
      <w:pPr>
        <w:spacing w:after="0" w:line="240" w:lineRule="auto"/>
      </w:pPr>
      <w:r>
        <w:separator/>
      </w:r>
    </w:p>
  </w:footnote>
  <w:footnote w:type="continuationSeparator" w:id="0">
    <w:p w14:paraId="028DF684" w14:textId="77777777" w:rsidR="009C0A50" w:rsidRDefault="009C0A50" w:rsidP="00B40C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20D347" w14:textId="77777777" w:rsidR="00F4157E" w:rsidRDefault="00F415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71D10" w14:textId="77777777" w:rsidR="00F4157E" w:rsidRDefault="00F415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7F0F69" w14:textId="77777777" w:rsidR="00F4157E" w:rsidRDefault="00F415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AC205F"/>
    <w:multiLevelType w:val="multilevel"/>
    <w:tmpl w:val="2874356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6268A3"/>
    <w:multiLevelType w:val="hybridMultilevel"/>
    <w:tmpl w:val="07C08F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78312D6"/>
    <w:multiLevelType w:val="hybridMultilevel"/>
    <w:tmpl w:val="B56098A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3FBF33A3"/>
    <w:multiLevelType w:val="multilevel"/>
    <w:tmpl w:val="7D9A1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B2370C"/>
    <w:multiLevelType w:val="hybridMultilevel"/>
    <w:tmpl w:val="196EFF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96B23FD"/>
    <w:multiLevelType w:val="hybridMultilevel"/>
    <w:tmpl w:val="C24A078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63882DD8"/>
    <w:multiLevelType w:val="hybridMultilevel"/>
    <w:tmpl w:val="8C74D58C"/>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7" w15:restartNumberingAfterBreak="0">
    <w:nsid w:val="72351964"/>
    <w:multiLevelType w:val="hybridMultilevel"/>
    <w:tmpl w:val="87A08B4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79533909"/>
    <w:multiLevelType w:val="multilevel"/>
    <w:tmpl w:val="7E9C9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2428216">
    <w:abstractNumId w:val="0"/>
  </w:num>
  <w:num w:numId="2" w16cid:durableId="1923684512">
    <w:abstractNumId w:val="8"/>
  </w:num>
  <w:num w:numId="3" w16cid:durableId="495994075">
    <w:abstractNumId w:val="3"/>
  </w:num>
  <w:num w:numId="4" w16cid:durableId="179857299">
    <w:abstractNumId w:val="4"/>
  </w:num>
  <w:num w:numId="5" w16cid:durableId="2122531971">
    <w:abstractNumId w:val="1"/>
  </w:num>
  <w:num w:numId="6" w16cid:durableId="379402969">
    <w:abstractNumId w:val="7"/>
  </w:num>
  <w:num w:numId="7" w16cid:durableId="549922928">
    <w:abstractNumId w:val="2"/>
  </w:num>
  <w:num w:numId="8" w16cid:durableId="160658944">
    <w:abstractNumId w:val="5"/>
  </w:num>
  <w:num w:numId="9" w16cid:durableId="15580092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activeWritingStyle w:appName="MSWord" w:lang="fr-FR" w:vendorID="64" w:dllVersion="6" w:nlCheck="1" w:checkStyle="0"/>
  <w:activeWritingStyle w:appName="MSWord" w:lang="en-IN" w:vendorID="64" w:dllVersion="6" w:nlCheck="1" w:checkStyle="1"/>
  <w:activeWritingStyle w:appName="MSWord" w:lang="en-GB" w:vendorID="64" w:dllVersion="6" w:nlCheck="1" w:checkStyle="1"/>
  <w:activeWritingStyle w:appName="MSWord" w:lang="es-ES" w:vendorID="64" w:dllVersion="6" w:nlCheck="1" w:checkStyle="0"/>
  <w:activeWritingStyle w:appName="MSWord" w:lang="en-GB" w:vendorID="64" w:dllVersion="0" w:nlCheck="1" w:checkStyle="0"/>
  <w:activeWritingStyle w:appName="MSWord" w:lang="en-IN" w:vendorID="64" w:dllVersion="0" w:nlCheck="1" w:checkStyle="0"/>
  <w:activeWritingStyle w:appName="MSWord" w:lang="en-US" w:vendorID="64" w:dllVersion="0" w:nlCheck="1" w:checkStyle="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6EC7"/>
    <w:rsid w:val="0001479D"/>
    <w:rsid w:val="00030982"/>
    <w:rsid w:val="000A1CB6"/>
    <w:rsid w:val="000E5368"/>
    <w:rsid w:val="00100236"/>
    <w:rsid w:val="00141EF5"/>
    <w:rsid w:val="00185ACD"/>
    <w:rsid w:val="001E20E4"/>
    <w:rsid w:val="00253B33"/>
    <w:rsid w:val="002F78BA"/>
    <w:rsid w:val="0031306B"/>
    <w:rsid w:val="0034481D"/>
    <w:rsid w:val="0034772F"/>
    <w:rsid w:val="003507CD"/>
    <w:rsid w:val="0037212C"/>
    <w:rsid w:val="00394A0F"/>
    <w:rsid w:val="003B28AE"/>
    <w:rsid w:val="00434BB9"/>
    <w:rsid w:val="00440DB3"/>
    <w:rsid w:val="00484D20"/>
    <w:rsid w:val="00541E33"/>
    <w:rsid w:val="00542138"/>
    <w:rsid w:val="00551DE6"/>
    <w:rsid w:val="005828A6"/>
    <w:rsid w:val="00586E68"/>
    <w:rsid w:val="005913A1"/>
    <w:rsid w:val="005E71D9"/>
    <w:rsid w:val="00675106"/>
    <w:rsid w:val="00676730"/>
    <w:rsid w:val="00677770"/>
    <w:rsid w:val="00754F68"/>
    <w:rsid w:val="00763CED"/>
    <w:rsid w:val="00773BC3"/>
    <w:rsid w:val="00794012"/>
    <w:rsid w:val="007B03C8"/>
    <w:rsid w:val="007B3C5B"/>
    <w:rsid w:val="007B7558"/>
    <w:rsid w:val="007F79E0"/>
    <w:rsid w:val="00877CA6"/>
    <w:rsid w:val="008D417E"/>
    <w:rsid w:val="008D4ACA"/>
    <w:rsid w:val="00956EC7"/>
    <w:rsid w:val="009659A9"/>
    <w:rsid w:val="009B5760"/>
    <w:rsid w:val="009C0A50"/>
    <w:rsid w:val="00A03869"/>
    <w:rsid w:val="00B01D59"/>
    <w:rsid w:val="00B0324D"/>
    <w:rsid w:val="00B21906"/>
    <w:rsid w:val="00B40CD5"/>
    <w:rsid w:val="00B458EE"/>
    <w:rsid w:val="00BA6AF4"/>
    <w:rsid w:val="00C060D1"/>
    <w:rsid w:val="00C637FA"/>
    <w:rsid w:val="00CB4E77"/>
    <w:rsid w:val="00CC0189"/>
    <w:rsid w:val="00CC5CF6"/>
    <w:rsid w:val="00D52184"/>
    <w:rsid w:val="00D57FF2"/>
    <w:rsid w:val="00D62636"/>
    <w:rsid w:val="00D77DAA"/>
    <w:rsid w:val="00D865CB"/>
    <w:rsid w:val="00DB0E72"/>
    <w:rsid w:val="00DC2C5C"/>
    <w:rsid w:val="00DD3107"/>
    <w:rsid w:val="00DE7AF5"/>
    <w:rsid w:val="00DF5654"/>
    <w:rsid w:val="00E24E73"/>
    <w:rsid w:val="00E50BB2"/>
    <w:rsid w:val="00EE76E4"/>
    <w:rsid w:val="00F4157E"/>
    <w:rsid w:val="00FB3201"/>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E633A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770"/>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5913A1"/>
    <w:pPr>
      <w:keepNext/>
      <w:keepLines/>
      <w:spacing w:before="240" w:after="0"/>
      <w:outlineLvl w:val="0"/>
    </w:pPr>
    <w:rPr>
      <w:rFonts w:eastAsiaTheme="majorEastAsia" w:cstheme="majorBidi"/>
      <w:b/>
      <w:sz w:val="36"/>
      <w:szCs w:val="29"/>
      <w:lang w:val="en-IN" w:bidi="hi-IN"/>
    </w:rPr>
  </w:style>
  <w:style w:type="paragraph" w:styleId="Heading2">
    <w:name w:val="heading 2"/>
    <w:basedOn w:val="Normal"/>
    <w:next w:val="Normal"/>
    <w:link w:val="Heading2Char"/>
    <w:uiPriority w:val="9"/>
    <w:unhideWhenUsed/>
    <w:qFormat/>
    <w:rsid w:val="008D417E"/>
    <w:pPr>
      <w:keepNext/>
      <w:keepLines/>
      <w:spacing w:before="40" w:after="0" w:line="276" w:lineRule="auto"/>
      <w:jc w:val="left"/>
      <w:outlineLvl w:val="1"/>
    </w:pPr>
    <w:rPr>
      <w:rFonts w:eastAsiaTheme="majorEastAsia" w:cstheme="majorBidi"/>
      <w:b/>
      <w:sz w:val="32"/>
      <w:szCs w:val="26"/>
      <w:lang w:val="en-IN" w:bidi="hi-IN"/>
    </w:rPr>
  </w:style>
  <w:style w:type="paragraph" w:styleId="Heading3">
    <w:name w:val="heading 3"/>
    <w:basedOn w:val="Normal"/>
    <w:next w:val="Normal"/>
    <w:link w:val="Heading3Char"/>
    <w:uiPriority w:val="9"/>
    <w:unhideWhenUsed/>
    <w:qFormat/>
    <w:rsid w:val="00A03869"/>
    <w:pPr>
      <w:keepNext/>
      <w:keepLines/>
      <w:spacing w:before="40" w:after="0"/>
      <w:outlineLvl w:val="2"/>
    </w:pPr>
    <w:rPr>
      <w:rFonts w:eastAsiaTheme="majorEastAsia" w:cstheme="majorBidi"/>
      <w:b/>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3A1"/>
    <w:rPr>
      <w:rFonts w:ascii="Times New Roman" w:eastAsiaTheme="majorEastAsia" w:hAnsi="Times New Roman" w:cstheme="majorBidi"/>
      <w:b/>
      <w:sz w:val="36"/>
      <w:szCs w:val="29"/>
    </w:rPr>
  </w:style>
  <w:style w:type="character" w:customStyle="1" w:styleId="Heading2Char">
    <w:name w:val="Heading 2 Char"/>
    <w:basedOn w:val="DefaultParagraphFont"/>
    <w:link w:val="Heading2"/>
    <w:uiPriority w:val="9"/>
    <w:rsid w:val="008D417E"/>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A03869"/>
    <w:rPr>
      <w:rFonts w:ascii="Times New Roman" w:eastAsiaTheme="majorEastAsia" w:hAnsi="Times New Roman" w:cstheme="majorBidi"/>
      <w:b/>
      <w:sz w:val="28"/>
      <w:szCs w:val="21"/>
    </w:rPr>
  </w:style>
  <w:style w:type="paragraph" w:styleId="Title">
    <w:name w:val="Title"/>
    <w:basedOn w:val="Normal"/>
    <w:next w:val="Normal"/>
    <w:link w:val="TitleChar"/>
    <w:uiPriority w:val="10"/>
    <w:qFormat/>
    <w:rsid w:val="005913A1"/>
    <w:pPr>
      <w:spacing w:after="0" w:line="240" w:lineRule="auto"/>
      <w:contextualSpacing/>
      <w:jc w:val="center"/>
    </w:pPr>
    <w:rPr>
      <w:rFonts w:eastAsiaTheme="majorEastAsia" w:cstheme="majorBidi"/>
      <w:b/>
      <w:spacing w:val="-10"/>
      <w:kern w:val="28"/>
      <w:sz w:val="56"/>
      <w:szCs w:val="50"/>
      <w:lang w:val="en-IN" w:bidi="hi-IN"/>
    </w:rPr>
  </w:style>
  <w:style w:type="character" w:customStyle="1" w:styleId="TitleChar">
    <w:name w:val="Title Char"/>
    <w:basedOn w:val="DefaultParagraphFont"/>
    <w:link w:val="Title"/>
    <w:uiPriority w:val="10"/>
    <w:rsid w:val="005913A1"/>
    <w:rPr>
      <w:rFonts w:ascii="Times New Roman" w:eastAsiaTheme="majorEastAsia" w:hAnsi="Times New Roman" w:cstheme="majorBidi"/>
      <w:b/>
      <w:spacing w:val="-10"/>
      <w:kern w:val="28"/>
      <w:sz w:val="56"/>
      <w:szCs w:val="50"/>
    </w:rPr>
  </w:style>
  <w:style w:type="character" w:styleId="Strong">
    <w:name w:val="Strong"/>
    <w:basedOn w:val="DefaultParagraphFont"/>
    <w:uiPriority w:val="22"/>
    <w:qFormat/>
    <w:rsid w:val="00956EC7"/>
    <w:rPr>
      <w:b/>
      <w:bCs/>
    </w:rPr>
  </w:style>
  <w:style w:type="paragraph" w:styleId="NormalWeb">
    <w:name w:val="Normal (Web)"/>
    <w:basedOn w:val="Normal"/>
    <w:uiPriority w:val="99"/>
    <w:semiHidden/>
    <w:unhideWhenUsed/>
    <w:rsid w:val="00956EC7"/>
    <w:pPr>
      <w:spacing w:before="100" w:beforeAutospacing="1" w:after="100" w:afterAutospacing="1" w:line="240" w:lineRule="auto"/>
      <w:jc w:val="left"/>
    </w:pPr>
    <w:rPr>
      <w:rFonts w:eastAsia="Times New Roman" w:cs="Times New Roman"/>
      <w:szCs w:val="24"/>
      <w:lang w:val="en-IN" w:eastAsia="en-IN" w:bidi="hi-IN"/>
    </w:rPr>
  </w:style>
  <w:style w:type="paragraph" w:styleId="ListParagraph">
    <w:name w:val="List Paragraph"/>
    <w:basedOn w:val="Normal"/>
    <w:uiPriority w:val="34"/>
    <w:qFormat/>
    <w:rsid w:val="00956EC7"/>
    <w:pPr>
      <w:spacing w:after="200"/>
      <w:ind w:left="720"/>
      <w:contextualSpacing/>
    </w:pPr>
    <w:rPr>
      <w:rFonts w:ascii="Arial" w:hAnsi="Arial"/>
      <w:color w:val="000000" w:themeColor="text1"/>
      <w:sz w:val="22"/>
    </w:rPr>
  </w:style>
  <w:style w:type="paragraph" w:styleId="Header">
    <w:name w:val="header"/>
    <w:basedOn w:val="Normal"/>
    <w:link w:val="HeaderChar"/>
    <w:uiPriority w:val="99"/>
    <w:unhideWhenUsed/>
    <w:rsid w:val="00B40C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CD5"/>
    <w:rPr>
      <w:rFonts w:ascii="Times New Roman" w:hAnsi="Times New Roman"/>
      <w:sz w:val="24"/>
      <w:szCs w:val="22"/>
      <w:lang w:val="en-GB" w:bidi="ar-SA"/>
    </w:rPr>
  </w:style>
  <w:style w:type="paragraph" w:styleId="Footer">
    <w:name w:val="footer"/>
    <w:basedOn w:val="Normal"/>
    <w:link w:val="FooterChar"/>
    <w:uiPriority w:val="99"/>
    <w:unhideWhenUsed/>
    <w:rsid w:val="00B40C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CD5"/>
    <w:rPr>
      <w:rFonts w:ascii="Times New Roman" w:hAnsi="Times New Roman"/>
      <w:sz w:val="24"/>
      <w:szCs w:val="22"/>
      <w:lang w:val="en-GB" w:bidi="ar-SA"/>
    </w:rPr>
  </w:style>
  <w:style w:type="paragraph" w:styleId="TOCHeading">
    <w:name w:val="TOC Heading"/>
    <w:basedOn w:val="Heading1"/>
    <w:next w:val="Normal"/>
    <w:uiPriority w:val="39"/>
    <w:unhideWhenUsed/>
    <w:qFormat/>
    <w:rsid w:val="00B40CD5"/>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B40CD5"/>
    <w:pPr>
      <w:spacing w:after="100"/>
    </w:pPr>
  </w:style>
  <w:style w:type="paragraph" w:styleId="TOC2">
    <w:name w:val="toc 2"/>
    <w:basedOn w:val="Normal"/>
    <w:next w:val="Normal"/>
    <w:autoRedefine/>
    <w:uiPriority w:val="39"/>
    <w:unhideWhenUsed/>
    <w:rsid w:val="00B40CD5"/>
    <w:pPr>
      <w:spacing w:after="100"/>
      <w:ind w:left="240"/>
    </w:pPr>
  </w:style>
  <w:style w:type="paragraph" w:styleId="TOC3">
    <w:name w:val="toc 3"/>
    <w:basedOn w:val="Normal"/>
    <w:next w:val="Normal"/>
    <w:autoRedefine/>
    <w:uiPriority w:val="39"/>
    <w:unhideWhenUsed/>
    <w:rsid w:val="00B40CD5"/>
    <w:pPr>
      <w:spacing w:after="100"/>
      <w:ind w:left="480"/>
    </w:pPr>
  </w:style>
  <w:style w:type="character" w:styleId="Hyperlink">
    <w:name w:val="Hyperlink"/>
    <w:basedOn w:val="DefaultParagraphFont"/>
    <w:uiPriority w:val="99"/>
    <w:unhideWhenUsed/>
    <w:rsid w:val="00B40C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7231047">
      <w:bodyDiv w:val="1"/>
      <w:marLeft w:val="0"/>
      <w:marRight w:val="0"/>
      <w:marTop w:val="0"/>
      <w:marBottom w:val="0"/>
      <w:divBdr>
        <w:top w:val="none" w:sz="0" w:space="0" w:color="auto"/>
        <w:left w:val="none" w:sz="0" w:space="0" w:color="auto"/>
        <w:bottom w:val="none" w:sz="0" w:space="0" w:color="auto"/>
        <w:right w:val="none" w:sz="0" w:space="0" w:color="auto"/>
      </w:divBdr>
    </w:div>
    <w:div w:id="702175007">
      <w:bodyDiv w:val="1"/>
      <w:marLeft w:val="0"/>
      <w:marRight w:val="0"/>
      <w:marTop w:val="0"/>
      <w:marBottom w:val="0"/>
      <w:divBdr>
        <w:top w:val="none" w:sz="0" w:space="0" w:color="auto"/>
        <w:left w:val="none" w:sz="0" w:space="0" w:color="auto"/>
        <w:bottom w:val="none" w:sz="0" w:space="0" w:color="auto"/>
        <w:right w:val="none" w:sz="0" w:space="0" w:color="auto"/>
      </w:divBdr>
    </w:div>
    <w:div w:id="1572540558">
      <w:bodyDiv w:val="1"/>
      <w:marLeft w:val="0"/>
      <w:marRight w:val="0"/>
      <w:marTop w:val="0"/>
      <w:marBottom w:val="0"/>
      <w:divBdr>
        <w:top w:val="none" w:sz="0" w:space="0" w:color="auto"/>
        <w:left w:val="none" w:sz="0" w:space="0" w:color="auto"/>
        <w:bottom w:val="none" w:sz="0" w:space="0" w:color="auto"/>
        <w:right w:val="none" w:sz="0" w:space="0" w:color="auto"/>
      </w:divBdr>
    </w:div>
    <w:div w:id="2033414807">
      <w:bodyDiv w:val="1"/>
      <w:marLeft w:val="0"/>
      <w:marRight w:val="0"/>
      <w:marTop w:val="0"/>
      <w:marBottom w:val="0"/>
      <w:divBdr>
        <w:top w:val="none" w:sz="0" w:space="0" w:color="auto"/>
        <w:left w:val="none" w:sz="0" w:space="0" w:color="auto"/>
        <w:bottom w:val="none" w:sz="0" w:space="0" w:color="auto"/>
        <w:right w:val="none" w:sz="0" w:space="0" w:color="auto"/>
      </w:divBdr>
      <w:divsChild>
        <w:div w:id="1457410934">
          <w:marLeft w:val="0"/>
          <w:marRight w:val="0"/>
          <w:marTop w:val="0"/>
          <w:marBottom w:val="0"/>
          <w:divBdr>
            <w:top w:val="none" w:sz="0" w:space="0" w:color="auto"/>
            <w:left w:val="none" w:sz="0" w:space="0" w:color="auto"/>
            <w:bottom w:val="none" w:sz="0" w:space="0" w:color="auto"/>
            <w:right w:val="none" w:sz="0" w:space="0" w:color="auto"/>
          </w:divBdr>
          <w:divsChild>
            <w:div w:id="516118506">
              <w:marLeft w:val="0"/>
              <w:marRight w:val="0"/>
              <w:marTop w:val="0"/>
              <w:marBottom w:val="0"/>
              <w:divBdr>
                <w:top w:val="none" w:sz="0" w:space="0" w:color="auto"/>
                <w:left w:val="none" w:sz="0" w:space="0" w:color="auto"/>
                <w:bottom w:val="none" w:sz="0" w:space="0" w:color="auto"/>
                <w:right w:val="none" w:sz="0" w:space="0" w:color="auto"/>
              </w:divBdr>
              <w:divsChild>
                <w:div w:id="870462188">
                  <w:marLeft w:val="0"/>
                  <w:marRight w:val="0"/>
                  <w:marTop w:val="0"/>
                  <w:marBottom w:val="0"/>
                  <w:divBdr>
                    <w:top w:val="none" w:sz="0" w:space="0" w:color="auto"/>
                    <w:left w:val="none" w:sz="0" w:space="0" w:color="auto"/>
                    <w:bottom w:val="none" w:sz="0" w:space="0" w:color="auto"/>
                    <w:right w:val="none" w:sz="0" w:space="0" w:color="auto"/>
                  </w:divBdr>
                  <w:divsChild>
                    <w:div w:id="437677335">
                      <w:marLeft w:val="0"/>
                      <w:marRight w:val="0"/>
                      <w:marTop w:val="0"/>
                      <w:marBottom w:val="0"/>
                      <w:divBdr>
                        <w:top w:val="none" w:sz="0" w:space="0" w:color="auto"/>
                        <w:left w:val="none" w:sz="0" w:space="0" w:color="auto"/>
                        <w:bottom w:val="none" w:sz="0" w:space="0" w:color="auto"/>
                        <w:right w:val="none" w:sz="0" w:space="0" w:color="auto"/>
                      </w:divBdr>
                      <w:divsChild>
                        <w:div w:id="1960641657">
                          <w:marLeft w:val="0"/>
                          <w:marRight w:val="0"/>
                          <w:marTop w:val="0"/>
                          <w:marBottom w:val="0"/>
                          <w:divBdr>
                            <w:top w:val="none" w:sz="0" w:space="0" w:color="auto"/>
                            <w:left w:val="none" w:sz="0" w:space="0" w:color="auto"/>
                            <w:bottom w:val="none" w:sz="0" w:space="0" w:color="auto"/>
                            <w:right w:val="none" w:sz="0" w:space="0" w:color="auto"/>
                          </w:divBdr>
                          <w:divsChild>
                            <w:div w:id="16425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B032C9-D397-4BFC-820F-2F98AB070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7948</Words>
  <Characters>50620</Characters>
  <Application>Microsoft Office Word</Application>
  <DocSecurity>0</DocSecurity>
  <Lines>421</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2024-11-04T08:24:00Z</dcterms:created>
  <dcterms:modified xsi:type="dcterms:W3CDTF">2024-11-18T19:00:00Z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fdd43472e8bdb936b54ae36af16f874f63f02b85e12efd41f01e143173d3dac8</vt:lpwstr>
  </property>
</Properties>
</file>