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F89464" w14:textId="77777777" w:rsidR="00B0659E" w:rsidRPr="00B0659E" w:rsidRDefault="00B0659E" w:rsidP="00B0659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0659E">
        <w:rPr>
          <w:rFonts w:ascii="Times New Roman" w:eastAsia="Times New Roman" w:hAnsi="Times New Roman" w:cs="Times New Roman"/>
          <w:b/>
          <w:bCs/>
          <w:kern w:val="36"/>
          <w:sz w:val="48"/>
          <w:szCs w:val="48"/>
          <w14:ligatures w14:val="none"/>
        </w:rPr>
        <w:t>Discuss the Impact of Social Media on Mental Health in Adolescence</w:t>
      </w:r>
    </w:p>
    <w:p w14:paraId="6861B8D0" w14:textId="77777777"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b/>
          <w:bCs/>
          <w:kern w:val="0"/>
          <w14:ligatures w14:val="none"/>
        </w:rPr>
        <w:t>Title Page</w:t>
      </w:r>
    </w:p>
    <w:p w14:paraId="07FBE067" w14:textId="28B67FBD" w:rsidR="00B0659E" w:rsidRPr="00AB5C14" w:rsidRDefault="00B0659E" w:rsidP="00B0659E">
      <w:pPr>
        <w:spacing w:before="100" w:beforeAutospacing="1" w:after="100" w:afterAutospacing="1" w:line="240" w:lineRule="auto"/>
        <w:rPr>
          <w:rFonts w:ascii="Times New Roman" w:hAnsi="Times New Roman" w:cs="Times New Roman"/>
          <w:b/>
          <w:bCs/>
          <w:kern w:val="0"/>
          <w14:ligatures w14:val="none"/>
        </w:rPr>
      </w:pPr>
      <w:r w:rsidRPr="00B0659E">
        <w:rPr>
          <w:rFonts w:ascii="Times New Roman" w:hAnsi="Times New Roman" w:cs="Times New Roman"/>
          <w:b/>
          <w:bCs/>
          <w:kern w:val="0"/>
          <w14:ligatures w14:val="none"/>
        </w:rPr>
        <w:t>Student Name:</w:t>
      </w:r>
      <w:r w:rsidRPr="00B0659E">
        <w:rPr>
          <w:rFonts w:ascii="Times New Roman" w:hAnsi="Times New Roman" w:cs="Times New Roman"/>
          <w:kern w:val="0"/>
          <w14:ligatures w14:val="none"/>
        </w:rPr>
        <w:t xml:space="preserve"> </w:t>
      </w:r>
      <w:r w:rsidR="00281A1F" w:rsidRPr="00AB5C14">
        <w:rPr>
          <w:rFonts w:ascii="Times New Roman" w:hAnsi="Times New Roman" w:cs="Times New Roman"/>
          <w:b/>
          <w:bCs/>
          <w:kern w:val="0"/>
          <w14:ligatures w14:val="none"/>
        </w:rPr>
        <w:t>Nadia ollson kasirye</w:t>
      </w:r>
    </w:p>
    <w:p w14:paraId="64DC84EA" w14:textId="35211ED0"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b/>
          <w:bCs/>
          <w:kern w:val="0"/>
          <w14:ligatures w14:val="none"/>
        </w:rPr>
        <w:t>Student Number</w:t>
      </w:r>
      <w:r w:rsidR="00281A1F">
        <w:rPr>
          <w:rFonts w:ascii="Times New Roman" w:hAnsi="Times New Roman" w:cs="Times New Roman"/>
          <w:b/>
          <w:bCs/>
          <w:kern w:val="0"/>
          <w14:ligatures w14:val="none"/>
        </w:rPr>
        <w:t xml:space="preserve"> 241</w:t>
      </w:r>
      <w:r w:rsidR="00AB5C14">
        <w:rPr>
          <w:rFonts w:ascii="Times New Roman" w:hAnsi="Times New Roman" w:cs="Times New Roman"/>
          <w:b/>
          <w:bCs/>
          <w:kern w:val="0"/>
          <w14:ligatures w14:val="none"/>
        </w:rPr>
        <w:t>5798</w:t>
      </w:r>
      <w:r w:rsidRPr="00B0659E">
        <w:rPr>
          <w:rFonts w:ascii="Times New Roman" w:hAnsi="Times New Roman" w:cs="Times New Roman"/>
          <w:kern w:val="0"/>
          <w14:ligatures w14:val="none"/>
        </w:rPr>
        <w:t xml:space="preserve"> </w:t>
      </w:r>
    </w:p>
    <w:p w14:paraId="7AE3F95E" w14:textId="77777777" w:rsidR="00B0659E" w:rsidRPr="001602A7" w:rsidRDefault="00B0659E" w:rsidP="00B0659E">
      <w:pPr>
        <w:spacing w:before="100" w:beforeAutospacing="1" w:after="100" w:afterAutospacing="1" w:line="240" w:lineRule="auto"/>
        <w:rPr>
          <w:rFonts w:ascii="Times New Roman" w:hAnsi="Times New Roman" w:cs="Times New Roman"/>
          <w:b/>
          <w:bCs/>
          <w:kern w:val="0"/>
          <w14:ligatures w14:val="none"/>
        </w:rPr>
      </w:pPr>
      <w:r w:rsidRPr="00B0659E">
        <w:rPr>
          <w:rFonts w:ascii="Times New Roman" w:hAnsi="Times New Roman" w:cs="Times New Roman"/>
          <w:b/>
          <w:bCs/>
          <w:kern w:val="0"/>
          <w14:ligatures w14:val="none"/>
        </w:rPr>
        <w:t>Programme:</w:t>
      </w:r>
      <w:r w:rsidRPr="00B0659E">
        <w:rPr>
          <w:rFonts w:ascii="Times New Roman" w:hAnsi="Times New Roman" w:cs="Times New Roman"/>
          <w:kern w:val="0"/>
          <w14:ligatures w14:val="none"/>
        </w:rPr>
        <w:t xml:space="preserve"> </w:t>
      </w:r>
      <w:r w:rsidRPr="001602A7">
        <w:rPr>
          <w:rFonts w:ascii="Times New Roman" w:hAnsi="Times New Roman" w:cs="Times New Roman"/>
          <w:b/>
          <w:bCs/>
          <w:kern w:val="0"/>
          <w14:ligatures w14:val="none"/>
        </w:rPr>
        <w:t>Certificate of Higher Education Skills for the Workplace (Health &amp; Social Care)</w:t>
      </w:r>
    </w:p>
    <w:p w14:paraId="16E28EBA" w14:textId="29C8BCCC"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b/>
          <w:bCs/>
          <w:kern w:val="0"/>
          <w14:ligatures w14:val="none"/>
        </w:rPr>
        <w:t>Module Code and Title:</w:t>
      </w:r>
      <w:r w:rsidRPr="00B0659E">
        <w:rPr>
          <w:rFonts w:ascii="Times New Roman" w:hAnsi="Times New Roman" w:cs="Times New Roman"/>
          <w:kern w:val="0"/>
          <w14:ligatures w14:val="none"/>
        </w:rPr>
        <w:t xml:space="preserve"> </w:t>
      </w:r>
      <w:r w:rsidR="00AD669C">
        <w:rPr>
          <w:rStyle w:val="Strong"/>
          <w:rFonts w:ascii="Segoe UI" w:eastAsia="Times New Roman" w:hAnsi="Segoe UI" w:cs="Segoe UI"/>
          <w:color w:val="1D2125"/>
          <w:sz w:val="22"/>
          <w:szCs w:val="22"/>
        </w:rPr>
        <w:t>LCHS4010</w:t>
      </w:r>
    </w:p>
    <w:p w14:paraId="0C8A278D" w14:textId="028EA709" w:rsidR="00B0659E" w:rsidRPr="00AD669C" w:rsidRDefault="00B0659E" w:rsidP="00B0659E">
      <w:pPr>
        <w:spacing w:before="100" w:beforeAutospacing="1" w:after="100" w:afterAutospacing="1" w:line="240" w:lineRule="auto"/>
        <w:rPr>
          <w:rFonts w:ascii="Times New Roman" w:hAnsi="Times New Roman" w:cs="Times New Roman"/>
          <w:b/>
          <w:bCs/>
          <w:kern w:val="0"/>
          <w14:ligatures w14:val="none"/>
        </w:rPr>
      </w:pPr>
      <w:r w:rsidRPr="00B0659E">
        <w:rPr>
          <w:rFonts w:ascii="Times New Roman" w:hAnsi="Times New Roman" w:cs="Times New Roman"/>
          <w:b/>
          <w:bCs/>
          <w:kern w:val="0"/>
          <w14:ligatures w14:val="none"/>
        </w:rPr>
        <w:t>Lecturer:</w:t>
      </w:r>
      <w:r w:rsidR="00AD669C">
        <w:rPr>
          <w:rFonts w:ascii="Times New Roman" w:hAnsi="Times New Roman" w:cs="Times New Roman"/>
          <w:kern w:val="0"/>
          <w14:ligatures w14:val="none"/>
        </w:rPr>
        <w:t xml:space="preserve"> </w:t>
      </w:r>
      <w:r w:rsidR="00AD669C">
        <w:rPr>
          <w:rFonts w:ascii="Times New Roman" w:hAnsi="Times New Roman" w:cs="Times New Roman"/>
          <w:b/>
          <w:bCs/>
          <w:kern w:val="0"/>
          <w14:ligatures w14:val="none"/>
        </w:rPr>
        <w:t>shepherd ziko</w:t>
      </w:r>
    </w:p>
    <w:p w14:paraId="2B1C059F" w14:textId="77777777" w:rsidR="00B0659E" w:rsidRPr="00DE752B" w:rsidRDefault="00B0659E" w:rsidP="00B0659E">
      <w:pPr>
        <w:spacing w:before="100" w:beforeAutospacing="1" w:after="100" w:afterAutospacing="1" w:line="240" w:lineRule="auto"/>
        <w:rPr>
          <w:rFonts w:ascii="Times New Roman" w:hAnsi="Times New Roman" w:cs="Times New Roman"/>
          <w:b/>
          <w:bCs/>
          <w:kern w:val="0"/>
          <w14:ligatures w14:val="none"/>
        </w:rPr>
      </w:pPr>
      <w:r w:rsidRPr="00B0659E">
        <w:rPr>
          <w:rFonts w:ascii="Times New Roman" w:hAnsi="Times New Roman" w:cs="Times New Roman"/>
          <w:b/>
          <w:bCs/>
          <w:kern w:val="0"/>
          <w14:ligatures w14:val="none"/>
        </w:rPr>
        <w:t>Assignment Title:</w:t>
      </w:r>
      <w:r w:rsidRPr="00B0659E">
        <w:rPr>
          <w:rFonts w:ascii="Times New Roman" w:hAnsi="Times New Roman" w:cs="Times New Roman"/>
          <w:kern w:val="0"/>
          <w14:ligatures w14:val="none"/>
        </w:rPr>
        <w:t xml:space="preserve"> </w:t>
      </w:r>
      <w:r w:rsidRPr="00DE752B">
        <w:rPr>
          <w:rFonts w:ascii="Times New Roman" w:hAnsi="Times New Roman" w:cs="Times New Roman"/>
          <w:b/>
          <w:bCs/>
          <w:kern w:val="0"/>
          <w14:ligatures w14:val="none"/>
        </w:rPr>
        <w:t>Discuss the Impact of Social Media on Mental Health in Adolescence</w:t>
      </w:r>
    </w:p>
    <w:p w14:paraId="6D105D7B" w14:textId="77777777" w:rsidR="00B0659E" w:rsidRPr="00B0659E" w:rsidRDefault="00B0659E" w:rsidP="00B0659E">
      <w:pPr>
        <w:spacing w:after="0" w:line="240" w:lineRule="auto"/>
        <w:rPr>
          <w:rFonts w:ascii="Times New Roman" w:eastAsia="Times New Roman" w:hAnsi="Times New Roman" w:cs="Times New Roman"/>
          <w:kern w:val="0"/>
          <w14:ligatures w14:val="none"/>
        </w:rPr>
      </w:pPr>
      <w:r w:rsidRPr="00B0659E">
        <w:rPr>
          <w:rFonts w:ascii="Times New Roman" w:eastAsia="Times New Roman" w:hAnsi="Times New Roman" w:cs="Times New Roman"/>
          <w:noProof/>
          <w:kern w:val="0"/>
          <w14:ligatures w14:val="none"/>
        </w:rPr>
        <mc:AlternateContent>
          <mc:Choice Requires="wps">
            <w:drawing>
              <wp:inline distT="0" distB="0" distL="0" distR="0" wp14:anchorId="7EF68BBC" wp14:editId="535BB949">
                <wp:extent cx="5731510" cy="1270"/>
                <wp:effectExtent l="0" t="31750" r="0" b="36830"/>
                <wp:docPr id="157472221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7F4EE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7DF24C8" w14:textId="502528D4"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kern w:val="0"/>
          <w14:ligatures w14:val="none"/>
        </w:rPr>
        <w:t xml:space="preserve">Social media has become an integral part of adolescents’ everyday lives, influencing how they communicate, learn, build </w:t>
      </w:r>
      <w:r w:rsidR="00CE5800" w:rsidRPr="00B0659E">
        <w:rPr>
          <w:rFonts w:ascii="Times New Roman" w:hAnsi="Times New Roman" w:cs="Times New Roman"/>
          <w:kern w:val="0"/>
          <w14:ligatures w14:val="none"/>
        </w:rPr>
        <w:t>relationships,</w:t>
      </w:r>
      <w:r w:rsidRPr="00B0659E">
        <w:rPr>
          <w:rFonts w:ascii="Times New Roman" w:hAnsi="Times New Roman" w:cs="Times New Roman"/>
          <w:kern w:val="0"/>
          <w14:ligatures w14:val="none"/>
        </w:rPr>
        <w:t xml:space="preserve"> and express themselves. Platforms such as Instagram, TikTok, Snapchat and Facebook provide opportunities for young people to interact with peers, access educational </w:t>
      </w:r>
      <w:r w:rsidR="00447829" w:rsidRPr="00B0659E">
        <w:rPr>
          <w:rFonts w:ascii="Times New Roman" w:hAnsi="Times New Roman" w:cs="Times New Roman"/>
          <w:kern w:val="0"/>
          <w14:ligatures w14:val="none"/>
        </w:rPr>
        <w:t>information,</w:t>
      </w:r>
      <w:r w:rsidRPr="00B0659E">
        <w:rPr>
          <w:rFonts w:ascii="Times New Roman" w:hAnsi="Times New Roman" w:cs="Times New Roman"/>
          <w:kern w:val="0"/>
          <w14:ligatures w14:val="none"/>
        </w:rPr>
        <w:t xml:space="preserve"> and </w:t>
      </w:r>
      <w:r w:rsidR="00447829" w:rsidRPr="00B0659E">
        <w:rPr>
          <w:rFonts w:ascii="Times New Roman" w:hAnsi="Times New Roman" w:cs="Times New Roman"/>
          <w:kern w:val="0"/>
          <w14:ligatures w14:val="none"/>
        </w:rPr>
        <w:t>take part</w:t>
      </w:r>
      <w:r w:rsidRPr="00B0659E">
        <w:rPr>
          <w:rFonts w:ascii="Times New Roman" w:hAnsi="Times New Roman" w:cs="Times New Roman"/>
          <w:kern w:val="0"/>
          <w14:ligatures w14:val="none"/>
        </w:rPr>
        <w:t xml:space="preserve"> in online communities. Although these platforms offer many benefits, increasing evidence suggests that excessive or inappropriate use of social media may contribute to poor mental health outcomes, including anxiety, depression, loneliness, low self-esteem, body </w:t>
      </w:r>
      <w:r w:rsidR="007915C7" w:rsidRPr="00B0659E">
        <w:rPr>
          <w:rFonts w:ascii="Times New Roman" w:hAnsi="Times New Roman" w:cs="Times New Roman"/>
          <w:kern w:val="0"/>
          <w14:ligatures w14:val="none"/>
        </w:rPr>
        <w:t>dissatisfaction,</w:t>
      </w:r>
      <w:r w:rsidRPr="00B0659E">
        <w:rPr>
          <w:rFonts w:ascii="Times New Roman" w:hAnsi="Times New Roman" w:cs="Times New Roman"/>
          <w:kern w:val="0"/>
          <w14:ligatures w14:val="none"/>
        </w:rPr>
        <w:t xml:space="preserve"> and cyberbullying (Keles, McCrae and Grealish, 2020). Adolescence is a significant developmental period characterised by rapid physical, emotional, </w:t>
      </w:r>
      <w:r w:rsidR="007915C7" w:rsidRPr="00B0659E">
        <w:rPr>
          <w:rFonts w:ascii="Times New Roman" w:hAnsi="Times New Roman" w:cs="Times New Roman"/>
          <w:kern w:val="0"/>
          <w14:ligatures w14:val="none"/>
        </w:rPr>
        <w:t>cognitive,</w:t>
      </w:r>
      <w:r w:rsidRPr="00B0659E">
        <w:rPr>
          <w:rFonts w:ascii="Times New Roman" w:hAnsi="Times New Roman" w:cs="Times New Roman"/>
          <w:kern w:val="0"/>
          <w14:ligatures w14:val="none"/>
        </w:rPr>
        <w:t xml:space="preserve"> and social changes. During this stage, young people are particularly sensitive to peer approval and social comparison, making them more vulnerable to the influence of digital environments.</w:t>
      </w:r>
    </w:p>
    <w:p w14:paraId="3692D21E" w14:textId="0DB02166"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kern w:val="0"/>
          <w14:ligatures w14:val="none"/>
        </w:rPr>
        <w:t xml:space="preserve">Research has </w:t>
      </w:r>
      <w:r w:rsidR="000E6182" w:rsidRPr="00B0659E">
        <w:rPr>
          <w:rFonts w:ascii="Times New Roman" w:hAnsi="Times New Roman" w:cs="Times New Roman"/>
          <w:kern w:val="0"/>
          <w14:ligatures w14:val="none"/>
        </w:rPr>
        <w:t>shown</w:t>
      </w:r>
      <w:r w:rsidRPr="00B0659E">
        <w:rPr>
          <w:rFonts w:ascii="Times New Roman" w:hAnsi="Times New Roman" w:cs="Times New Roman"/>
          <w:kern w:val="0"/>
          <w14:ligatures w14:val="none"/>
        </w:rPr>
        <w:t xml:space="preserve"> that the relationship between social media and mental health is complex. While social media can strengthen friendships, encourage creativity and provide emotional support, problematic use may negatively affect sleep, academic </w:t>
      </w:r>
      <w:r w:rsidR="001A029E" w:rsidRPr="00B0659E">
        <w:rPr>
          <w:rFonts w:ascii="Times New Roman" w:hAnsi="Times New Roman" w:cs="Times New Roman"/>
          <w:kern w:val="0"/>
          <w14:ligatures w14:val="none"/>
        </w:rPr>
        <w:t>performance,</w:t>
      </w:r>
      <w:r w:rsidRPr="00B0659E">
        <w:rPr>
          <w:rFonts w:ascii="Times New Roman" w:hAnsi="Times New Roman" w:cs="Times New Roman"/>
          <w:kern w:val="0"/>
          <w14:ligatures w14:val="none"/>
        </w:rPr>
        <w:t xml:space="preserve"> and emotional wellbeing (Odgers and Jensen, 2020). The impact often depends on how social media is used rather than simply the amount of time spent online. Individual differences such as personality, family relationships and resilience also influence whether social media has positive or negative effects.</w:t>
      </w:r>
    </w:p>
    <w:p w14:paraId="39938AFC" w14:textId="77777777"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kern w:val="0"/>
          <w14:ligatures w14:val="none"/>
        </w:rPr>
        <w:t>Developmental theories provide valuable frameworks for understanding why adolescents respond differently to social media experiences. Lawrence Kohlberg’s Theory of Moral Development explains how moral reasoning develops during adolescence and how ethical decision-making influences online behaviour. In contrast, Sigmund Freud’s Psychosexual Theory focuses on personality development and unconscious psychological processes that continue to shape emotional responses during adolescence. This essay examines current research on the impact of social media on adolescent mental health and uses Kohlberg’s and Freud’s theories to explain why social media can both support and challenge psychological wellbeing.</w:t>
      </w:r>
    </w:p>
    <w:p w14:paraId="6C47C753" w14:textId="17D2EECC"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kern w:val="0"/>
          <w14:ligatures w14:val="none"/>
        </w:rPr>
        <w:t xml:space="preserve">Social media has transformed the way adolescents interact with the world. One important advantage is that it enables young people to maintain friendships regardless of geographical distance. Online communication can reduce feelings of isolation, particularly for adolescents who experience discrimination, chronic </w:t>
      </w:r>
      <w:r w:rsidR="001A029E" w:rsidRPr="00B0659E">
        <w:rPr>
          <w:rFonts w:ascii="Times New Roman" w:hAnsi="Times New Roman" w:cs="Times New Roman"/>
          <w:kern w:val="0"/>
          <w14:ligatures w14:val="none"/>
        </w:rPr>
        <w:t>illness,</w:t>
      </w:r>
      <w:r w:rsidRPr="00B0659E">
        <w:rPr>
          <w:rFonts w:ascii="Times New Roman" w:hAnsi="Times New Roman" w:cs="Times New Roman"/>
          <w:kern w:val="0"/>
          <w14:ligatures w14:val="none"/>
        </w:rPr>
        <w:t xml:space="preserve"> or social anxiety. Support groups and online communities often provide encouragement, information and emotional reassurance that may not be available within the individual’s immediate environment (Best, Manktelow and Taylor, 2014). For some adolescents, social media also promotes creativity through photography, music, </w:t>
      </w:r>
      <w:r w:rsidR="001A029E" w:rsidRPr="00B0659E">
        <w:rPr>
          <w:rFonts w:ascii="Times New Roman" w:hAnsi="Times New Roman" w:cs="Times New Roman"/>
          <w:kern w:val="0"/>
          <w14:ligatures w14:val="none"/>
        </w:rPr>
        <w:t>art,</w:t>
      </w:r>
      <w:r w:rsidRPr="00B0659E">
        <w:rPr>
          <w:rFonts w:ascii="Times New Roman" w:hAnsi="Times New Roman" w:cs="Times New Roman"/>
          <w:kern w:val="0"/>
          <w14:ligatures w14:val="none"/>
        </w:rPr>
        <w:t xml:space="preserve"> and educational content, allowing them to develop confidence and personal identity.</w:t>
      </w:r>
    </w:p>
    <w:p w14:paraId="18B6BCEE" w14:textId="77777777"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kern w:val="0"/>
          <w14:ligatures w14:val="none"/>
        </w:rPr>
        <w:t>Despite these advantages, concerns regarding adolescent mental health continue to increase. One of the most widely reported issues is cyberbullying. Unlike traditional bullying, cyberbullying may occur at any time of day and reach a wide audience within seconds. Victims frequently report emotional distress, reduced self-confidence, anxiety, depression and, in severe cases, suicidal thoughts (John et al., 2018). The permanent nature of online content means that harmful comments or embarrassing images may continue to affect adolescents long after the initial incident.</w:t>
      </w:r>
    </w:p>
    <w:p w14:paraId="357AC104" w14:textId="318C7A28"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kern w:val="0"/>
          <w14:ligatures w14:val="none"/>
        </w:rPr>
        <w:t xml:space="preserve">Another concern is social comparison. Many social media users share carefully edited photographs that present unrealistic lifestyles and appearance standards. Adolescents frequently compare themselves with these idealised images, leading to dissatisfaction with their own appearance, reduced </w:t>
      </w:r>
      <w:r w:rsidR="000858CD" w:rsidRPr="00B0659E">
        <w:rPr>
          <w:rFonts w:ascii="Times New Roman" w:hAnsi="Times New Roman" w:cs="Times New Roman"/>
          <w:kern w:val="0"/>
          <w14:ligatures w14:val="none"/>
        </w:rPr>
        <w:t>self-esteem,</w:t>
      </w:r>
      <w:r w:rsidRPr="00B0659E">
        <w:rPr>
          <w:rFonts w:ascii="Times New Roman" w:hAnsi="Times New Roman" w:cs="Times New Roman"/>
          <w:kern w:val="0"/>
          <w14:ligatures w14:val="none"/>
        </w:rPr>
        <w:t xml:space="preserve"> and negative body image. Young people who regularly compare themselves with others online are more likely to experience symptoms of anxiety and depression (Keles, McCrae and Grealish, 2020). This is particularly significant during adolescence because identity and self-worth are still developing.</w:t>
      </w:r>
    </w:p>
    <w:p w14:paraId="414B8607" w14:textId="559AACC4"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kern w:val="0"/>
          <w14:ligatures w14:val="none"/>
        </w:rPr>
        <w:t xml:space="preserve">Kohlberg’s Theory of Moral Development provides an important explanation for adolescents’ behaviour on social media. Kohlberg proposed that moral reasoning develops through progressive stages, beginning with decisions based on punishment and reward before advancing towards more principled ethical reasoning (Kohlberg, 1984). Many adolescents operate within the conventional level of moral development, where approval from peers and conformity to social expectations strongly influence behaviour. Consequently, social acceptance through likes, comments and followers may become highly significant. Adolescents may engage in risky online challenges, participate in </w:t>
      </w:r>
      <w:r w:rsidR="00B5754B" w:rsidRPr="00B0659E">
        <w:rPr>
          <w:rFonts w:ascii="Times New Roman" w:hAnsi="Times New Roman" w:cs="Times New Roman"/>
          <w:kern w:val="0"/>
          <w14:ligatures w14:val="none"/>
        </w:rPr>
        <w:t>cyberbullying,</w:t>
      </w:r>
      <w:r w:rsidRPr="00B0659E">
        <w:rPr>
          <w:rFonts w:ascii="Times New Roman" w:hAnsi="Times New Roman" w:cs="Times New Roman"/>
          <w:kern w:val="0"/>
          <w14:ligatures w14:val="none"/>
        </w:rPr>
        <w:t xml:space="preserve"> or share inappropriate content because they seek peer approval rather than considering the wider consequences of their actions.</w:t>
      </w:r>
    </w:p>
    <w:p w14:paraId="096190A4" w14:textId="0884E0A3" w:rsidR="00B0659E" w:rsidRPr="00B0659E" w:rsidRDefault="00B0659E" w:rsidP="00B0659E">
      <w:pPr>
        <w:spacing w:before="100" w:beforeAutospacing="1" w:after="100" w:afterAutospacing="1" w:line="240" w:lineRule="auto"/>
        <w:rPr>
          <w:rFonts w:ascii="Times New Roman" w:hAnsi="Times New Roman" w:cs="Times New Roman"/>
          <w:kern w:val="0"/>
          <w14:ligatures w14:val="none"/>
        </w:rPr>
      </w:pPr>
      <w:r w:rsidRPr="00B0659E">
        <w:rPr>
          <w:rFonts w:ascii="Times New Roman" w:hAnsi="Times New Roman" w:cs="Times New Roman"/>
          <w:kern w:val="0"/>
          <w14:ligatures w14:val="none"/>
        </w:rPr>
        <w:t xml:space="preserve">Kohlberg’s theory also explains why some adolescents demonstrate responsible online behaviour. As moral reasoning becomes more advanced, young people increasingly recognise the importance of empathy, </w:t>
      </w:r>
      <w:r w:rsidR="000A3B35" w:rsidRPr="00B0659E">
        <w:rPr>
          <w:rFonts w:ascii="Times New Roman" w:hAnsi="Times New Roman" w:cs="Times New Roman"/>
          <w:kern w:val="0"/>
          <w14:ligatures w14:val="none"/>
        </w:rPr>
        <w:t>fairness,</w:t>
      </w:r>
      <w:r w:rsidRPr="00B0659E">
        <w:rPr>
          <w:rFonts w:ascii="Times New Roman" w:hAnsi="Times New Roman" w:cs="Times New Roman"/>
          <w:kern w:val="0"/>
          <w14:ligatures w14:val="none"/>
        </w:rPr>
        <w:t xml:space="preserve"> and respect for others. Adolescents who have developed higher levels of moral reasoning are more likely to challenge cyberbullying, report harmful behaviour and use social media responsibly. Schools and families therefore play </w:t>
      </w:r>
      <w:r w:rsidR="00933DA7" w:rsidRPr="00B0659E">
        <w:rPr>
          <w:rFonts w:ascii="Times New Roman" w:hAnsi="Times New Roman" w:cs="Times New Roman"/>
          <w:kern w:val="0"/>
          <w14:ligatures w14:val="none"/>
        </w:rPr>
        <w:t>an influential role</w:t>
      </w:r>
      <w:r w:rsidRPr="00B0659E">
        <w:rPr>
          <w:rFonts w:ascii="Times New Roman" w:hAnsi="Times New Roman" w:cs="Times New Roman"/>
          <w:kern w:val="0"/>
          <w14:ligatures w14:val="none"/>
        </w:rPr>
        <w:t xml:space="preserve"> in promoting ethical digital citizenship by encouraging critical thinking, </w:t>
      </w:r>
      <w:r w:rsidR="000A3B35" w:rsidRPr="00B0659E">
        <w:rPr>
          <w:rFonts w:ascii="Times New Roman" w:hAnsi="Times New Roman" w:cs="Times New Roman"/>
          <w:kern w:val="0"/>
          <w14:ligatures w14:val="none"/>
        </w:rPr>
        <w:t>empathy,</w:t>
      </w:r>
      <w:r w:rsidRPr="00B0659E">
        <w:rPr>
          <w:rFonts w:ascii="Times New Roman" w:hAnsi="Times New Roman" w:cs="Times New Roman"/>
          <w:kern w:val="0"/>
          <w14:ligatures w14:val="none"/>
        </w:rPr>
        <w:t xml:space="preserve"> and respect during online interactions (Viner et al., 2019).</w:t>
      </w:r>
    </w:p>
    <w:p w14:paraId="20C4C96D" w14:textId="77777777" w:rsidR="00B0659E" w:rsidRDefault="00B0659E"/>
    <w:p w14:paraId="7A6C2FB7" w14:textId="43A03894" w:rsidR="00FC475A" w:rsidRDefault="00FC475A">
      <w:pPr>
        <w:pStyle w:val="p1"/>
      </w:pPr>
      <w:r>
        <w:t>Freud’s Psychosexual Theory also offers insight into the relationship between social media and adolescent mental health. Freud (1905) argued that personality develops through a series of psychosexual stages from infancy to adulthood. During adolescence, individuals enter the genital stage, in which relationships, identity, emotional maturity and sexuality become increasingly important. Freud believed that experiences during earlier stages of development continue to influence behaviour, emotions, and personality in later life. Although some aspects of Freud’s theory have been criticised for lacking strong scientific evidence, it remains influential in explaining the role of unconscious motivations and early experiences in shaping emotional wellbeing.</w:t>
      </w:r>
    </w:p>
    <w:p w14:paraId="236F7B30" w14:textId="63351E8E" w:rsidR="00FC475A" w:rsidRDefault="00FC475A">
      <w:pPr>
        <w:pStyle w:val="p1"/>
      </w:pPr>
      <w:r>
        <w:t xml:space="preserve">From Freud’s perspective, adolescence is characterised by an increased desire for acceptance, </w:t>
      </w:r>
      <w:r w:rsidR="004B15CF">
        <w:t>intimacy,</w:t>
      </w:r>
      <w:r>
        <w:t xml:space="preserve"> and a secure sense of identity. Social media provides adolescents with opportunities to explore these developmental needs by communicating with peers, expressing </w:t>
      </w:r>
      <w:r w:rsidR="004B15CF">
        <w:t>opinions,</w:t>
      </w:r>
      <w:r>
        <w:t xml:space="preserve"> and sharing </w:t>
      </w:r>
      <w:r w:rsidR="0032595B">
        <w:t>firsthand experiences</w:t>
      </w:r>
      <w:r>
        <w:t>. Positive online interactions may strengthen confidence and provide reassurance, particularly for young people who struggle with face-to-face communication. Receiving supportive comments and encouragement can promote feelings of belonging and improve self-esteem.</w:t>
      </w:r>
    </w:p>
    <w:p w14:paraId="06D5B616" w14:textId="284AE28B" w:rsidR="00FC475A" w:rsidRDefault="00FC475A">
      <w:pPr>
        <w:pStyle w:val="p1"/>
      </w:pPr>
      <w:r>
        <w:t xml:space="preserve">However, Freud’s theory also helps explain why negative experiences on social media may have a profound psychological impact. Adolescents who experience rejection, criticism or cyberbullying may unconsciously connect these experiences with earlier insecurities or unresolved emotional conflicts. Such experiences may increase feelings of anxiety, </w:t>
      </w:r>
      <w:r w:rsidR="0032595B">
        <w:t>sadness,</w:t>
      </w:r>
      <w:r>
        <w:t xml:space="preserve"> and worthlessness. For adolescents with low self-esteem, repeated exposure to negative online interactions can reinforce negative beliefs about themselves and contribute to poor mental health.</w:t>
      </w:r>
    </w:p>
    <w:p w14:paraId="4FB70EB5" w14:textId="16AADB5F" w:rsidR="00FC475A" w:rsidRDefault="00FC475A">
      <w:pPr>
        <w:pStyle w:val="p1"/>
      </w:pPr>
      <w:r>
        <w:t xml:space="preserve">Identity formation is another </w:t>
      </w:r>
      <w:r w:rsidR="00A01A1C">
        <w:t>critical issue</w:t>
      </w:r>
      <w:r>
        <w:t xml:space="preserve"> during adolescence. Many young people carefully manage their online image by editing photographs, deleting unwanted </w:t>
      </w:r>
      <w:r w:rsidR="00CB5A47">
        <w:t>content,</w:t>
      </w:r>
      <w:r>
        <w:t xml:space="preserve"> and presenting an idealised version of themselves. While this may increase confidence temporarily, it can also create pressure to maintain unrealistic standards. The difference between an adolescent’s online identity and their real-life experiences may contribute to emotional stress and dissatisfaction. Freud suggested that unconscious desires for approval and acceptance influence behaviour, and social media provides an environment where these needs are constantly reinforced through likes, </w:t>
      </w:r>
      <w:r w:rsidR="00CB5A47">
        <w:t>comments,</w:t>
      </w:r>
      <w:r>
        <w:t xml:space="preserve"> and followers.</w:t>
      </w:r>
    </w:p>
    <w:p w14:paraId="3CBC0FBE" w14:textId="7A6C0CC0" w:rsidR="00FC475A" w:rsidRDefault="00FC475A">
      <w:pPr>
        <w:pStyle w:val="p1"/>
      </w:pPr>
      <w:r>
        <w:t xml:space="preserve">Another significant concern is the effect of excessive social media use on sleep. Many adolescents use smartphones late into the evening, reducing sleep duration and quality. Sleep is essential for healthy emotional regulation, </w:t>
      </w:r>
      <w:r w:rsidR="00CB5A47">
        <w:t>learning,</w:t>
      </w:r>
      <w:r>
        <w:t xml:space="preserve"> and brain development. Poor sleep has been associated with increased symptoms of depression, anxiety and reduced academic performance (Scott and Woods, 2019). Adolescents who repeatedly interrupt their sleep to check notifications may become trapped in a cycle where tiredness reduces emotional resilience, making them more vulnerable to stress and negative emotions.</w:t>
      </w:r>
    </w:p>
    <w:p w14:paraId="15B4CBA3" w14:textId="77777777" w:rsidR="00FC475A" w:rsidRDefault="00FC475A">
      <w:pPr>
        <w:pStyle w:val="p1"/>
      </w:pPr>
      <w:r>
        <w:t>Research also indicates that social media can contribute to fear of missing out (FOMO). Adolescents may worry that they are excluded from social events or friendships when viewing posts made by others. This constant exposure to the activities of peers can increase loneliness and social anxiety despite being highly connected online. Young people may spend increasing amounts of time on social media attempting to remain socially involved, creating patterns of problematic use that negatively affect wellbeing (Odgers and Jensen, 2020).</w:t>
      </w:r>
    </w:p>
    <w:p w14:paraId="53F4D6FF" w14:textId="0026637B" w:rsidR="00FC475A" w:rsidRDefault="00FC475A">
      <w:pPr>
        <w:pStyle w:val="p1"/>
      </w:pPr>
      <w:r>
        <w:t xml:space="preserve">Despite these concerns, it is important to recognise that social media itself is not inherently harmful. The impact depends largely on how platforms are used, the quality of online interactions and the support available from families, </w:t>
      </w:r>
      <w:r w:rsidR="00397767">
        <w:t>schools,</w:t>
      </w:r>
      <w:r>
        <w:t xml:space="preserve"> and communities. Adolescents who receive guidance regarding responsible digital behaviour are more likely to use social media safely. Parents who maintain open communication with their children can encourage balanced technology use while helping adolescents respond appropriately to online challenges. Schools also play </w:t>
      </w:r>
      <w:r w:rsidR="00121EE9">
        <w:t>a significant role</w:t>
      </w:r>
      <w:r>
        <w:t xml:space="preserve"> by teaching digital literacy, online </w:t>
      </w:r>
      <w:r w:rsidR="00121EE9">
        <w:t>safety,</w:t>
      </w:r>
      <w:r>
        <w:t xml:space="preserve"> and emotional resilience.</w:t>
      </w:r>
    </w:p>
    <w:p w14:paraId="72E8E9F9" w14:textId="4B64379D" w:rsidR="00FC475A" w:rsidRDefault="00FC475A">
      <w:pPr>
        <w:pStyle w:val="p1"/>
      </w:pPr>
      <w:r>
        <w:t xml:space="preserve">Comparing Kohlberg’s and Freud’s theories provides a broader understanding of adolescent mental health. Kohlberg focuses primarily on moral reasoning and explains how peer approval and ethical decision-making influence online behaviour. His theory is particularly useful for understanding cyberbullying, online </w:t>
      </w:r>
      <w:r w:rsidR="00121EE9">
        <w:t>responsibility,</w:t>
      </w:r>
      <w:r>
        <w:t xml:space="preserve"> and digital citizenship. However, Kohlberg pays less attention to emotional development and unconscious psychological processes that influence behaviour.</w:t>
      </w:r>
    </w:p>
    <w:p w14:paraId="6C64E087" w14:textId="277DC1EF" w:rsidR="00FC475A" w:rsidRDefault="00FC475A">
      <w:pPr>
        <w:pStyle w:val="p1"/>
      </w:pPr>
      <w:r>
        <w:t xml:space="preserve">In contrast, Freud’s theory places greater emphasis on emotional experiences, personality </w:t>
      </w:r>
      <w:r w:rsidR="00121EE9">
        <w:t>development,</w:t>
      </w:r>
      <w:r>
        <w:t xml:space="preserve"> and unconscious motivations. His theory helps explain why adolescents may be emotionally affected by online rejection, social </w:t>
      </w:r>
      <w:r w:rsidR="00121EE9">
        <w:t>comparison,</w:t>
      </w:r>
      <w:r>
        <w:t xml:space="preserve"> and pressure to achieve social acceptance. Nevertheless, many psychologists argue that Freud’s theory lacks sufficient empirical support and overemphasises childhood experiences when explaining adolescent behaviour (McLeod, 2024). Modern developmental psychology generally recognises that biological, </w:t>
      </w:r>
      <w:r w:rsidR="00253B8C">
        <w:t>social,</w:t>
      </w:r>
      <w:r>
        <w:t xml:space="preserve"> and environmental factors all contribute to mental health.</w:t>
      </w:r>
    </w:p>
    <w:p w14:paraId="75068A9C" w14:textId="77777777" w:rsidR="00FC475A" w:rsidRDefault="00FC475A">
      <w:pPr>
        <w:pStyle w:val="p3"/>
      </w:pPr>
      <w:r>
        <w:t>Current research therefore suggests that neither theory alone fully explains the impact of social media on adolescent mental health. Instead, integrating both perspectives provides a more comprehensive understanding. Kohlberg explains how adolescents make moral decisions online, whereas Freud highlights the emotional vulnerabilities that influence responses to online experiences. Together, these theories demonstrate that healthy development requires both positive social relationships and opportunities to develop responsible decision-making skills.</w:t>
      </w:r>
    </w:p>
    <w:p w14:paraId="5A554F08" w14:textId="77777777" w:rsidR="00CE7709" w:rsidRDefault="00CE7709">
      <w:pPr>
        <w:pStyle w:val="p3"/>
      </w:pPr>
    </w:p>
    <w:p w14:paraId="3BF7AA05" w14:textId="18090183"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In conclusion, social media has become an influential aspect of adolescent life, offering opportunities for communication, learning and social connection while also presenting significant risks to mental health. The evidence indicates that positive experiences, such as emotional support, access to information and maintaining friendships, can enhance wellbeing. However, excessive use, cyberbullying, unrealistic social comparison, fear of missing out and sleep disruption have been associated with increased levels of anxiety, </w:t>
      </w:r>
      <w:r w:rsidR="007265B5" w:rsidRPr="00CE7709">
        <w:rPr>
          <w:rFonts w:ascii="Times New Roman" w:hAnsi="Times New Roman" w:cs="Times New Roman"/>
          <w:kern w:val="0"/>
          <w14:ligatures w14:val="none"/>
        </w:rPr>
        <w:t>depression,</w:t>
      </w:r>
      <w:r w:rsidRPr="00CE7709">
        <w:rPr>
          <w:rFonts w:ascii="Times New Roman" w:hAnsi="Times New Roman" w:cs="Times New Roman"/>
          <w:kern w:val="0"/>
          <w14:ligatures w14:val="none"/>
        </w:rPr>
        <w:t xml:space="preserve"> and low self-esteem among adolescents. These findings </w:t>
      </w:r>
      <w:r w:rsidR="006B2F53" w:rsidRPr="00CE7709">
        <w:rPr>
          <w:rFonts w:ascii="Times New Roman" w:hAnsi="Times New Roman" w:cs="Times New Roman"/>
          <w:kern w:val="0"/>
          <w14:ligatures w14:val="none"/>
        </w:rPr>
        <w:t>show</w:t>
      </w:r>
      <w:r w:rsidRPr="00CE7709">
        <w:rPr>
          <w:rFonts w:ascii="Times New Roman" w:hAnsi="Times New Roman" w:cs="Times New Roman"/>
          <w:kern w:val="0"/>
          <w14:ligatures w14:val="none"/>
        </w:rPr>
        <w:t xml:space="preserve"> that the impact of social media is influenced not only by the amount of time spent online but also by the quality of online interactions, individual </w:t>
      </w:r>
      <w:r w:rsidR="00C80563" w:rsidRPr="00CE7709">
        <w:rPr>
          <w:rFonts w:ascii="Times New Roman" w:hAnsi="Times New Roman" w:cs="Times New Roman"/>
          <w:kern w:val="0"/>
          <w14:ligatures w14:val="none"/>
        </w:rPr>
        <w:t>resilience,</w:t>
      </w:r>
      <w:r w:rsidRPr="00CE7709">
        <w:rPr>
          <w:rFonts w:ascii="Times New Roman" w:hAnsi="Times New Roman" w:cs="Times New Roman"/>
          <w:kern w:val="0"/>
          <w14:ligatures w14:val="none"/>
        </w:rPr>
        <w:t xml:space="preserve"> and the availability of support from parents, </w:t>
      </w:r>
      <w:r w:rsidR="00C80563" w:rsidRPr="00CE7709">
        <w:rPr>
          <w:rFonts w:ascii="Times New Roman" w:hAnsi="Times New Roman" w:cs="Times New Roman"/>
          <w:kern w:val="0"/>
          <w14:ligatures w14:val="none"/>
        </w:rPr>
        <w:t>schools,</w:t>
      </w:r>
      <w:r w:rsidRPr="00CE7709">
        <w:rPr>
          <w:rFonts w:ascii="Times New Roman" w:hAnsi="Times New Roman" w:cs="Times New Roman"/>
          <w:kern w:val="0"/>
          <w14:ligatures w14:val="none"/>
        </w:rPr>
        <w:t xml:space="preserve"> and communities.</w:t>
      </w:r>
    </w:p>
    <w:p w14:paraId="274247BA" w14:textId="6C6EBC52"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Lawrence Kohlberg’s Theory of Moral Development explains how adolescents’ developing moral reasoning influences their behaviour on social media. Young people who are strongly influenced by peer approval may engage in risky or harmful online activities, </w:t>
      </w:r>
      <w:r w:rsidR="00C80563" w:rsidRPr="00CE7709">
        <w:rPr>
          <w:rFonts w:ascii="Times New Roman" w:hAnsi="Times New Roman" w:cs="Times New Roman"/>
          <w:kern w:val="0"/>
          <w14:ligatures w14:val="none"/>
        </w:rPr>
        <w:t>while</w:t>
      </w:r>
      <w:r w:rsidRPr="00CE7709">
        <w:rPr>
          <w:rFonts w:ascii="Times New Roman" w:hAnsi="Times New Roman" w:cs="Times New Roman"/>
          <w:kern w:val="0"/>
          <w14:ligatures w14:val="none"/>
        </w:rPr>
        <w:t xml:space="preserve"> those with more advanced moral reasoning are more likely to behave responsibly and demonstrate empathy towards others. Sigmund Freud’s Psychosexual Theory complements this explanation by highlighting how personality development, unconscious emotional processes and the search for identity can affect adolescents’ responses to online experiences. Together, these theories provide a broader understanding of why some </w:t>
      </w:r>
      <w:r w:rsidR="00FA6363">
        <w:rPr>
          <w:rFonts w:ascii="Times New Roman" w:hAnsi="Times New Roman" w:cs="Times New Roman"/>
          <w:kern w:val="0"/>
          <w14:ligatures w14:val="none"/>
        </w:rPr>
        <w:t xml:space="preserve">adolescent benefit </w:t>
      </w:r>
      <w:r w:rsidR="004C0600">
        <w:rPr>
          <w:rFonts w:ascii="Times New Roman" w:hAnsi="Times New Roman" w:cs="Times New Roman"/>
          <w:kern w:val="0"/>
          <w14:ligatures w14:val="none"/>
        </w:rPr>
        <w:t>f</w:t>
      </w:r>
      <w:r w:rsidRPr="00CE7709">
        <w:rPr>
          <w:rFonts w:ascii="Times New Roman" w:hAnsi="Times New Roman" w:cs="Times New Roman"/>
          <w:kern w:val="0"/>
          <w14:ligatures w14:val="none"/>
        </w:rPr>
        <w:t>rom social media while others experience adverse mental health outcomes.</w:t>
      </w:r>
    </w:p>
    <w:p w14:paraId="34C6701B" w14:textId="3A8750AB"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Overall, promoting digital literacy, encouraging responsible online </w:t>
      </w:r>
      <w:r w:rsidR="004C0600" w:rsidRPr="00CE7709">
        <w:rPr>
          <w:rFonts w:ascii="Times New Roman" w:hAnsi="Times New Roman" w:cs="Times New Roman"/>
          <w:kern w:val="0"/>
          <w14:ligatures w14:val="none"/>
        </w:rPr>
        <w:t>behaviour,</w:t>
      </w:r>
      <w:r w:rsidRPr="00CE7709">
        <w:rPr>
          <w:rFonts w:ascii="Times New Roman" w:hAnsi="Times New Roman" w:cs="Times New Roman"/>
          <w:kern w:val="0"/>
          <w14:ligatures w14:val="none"/>
        </w:rPr>
        <w:t xml:space="preserve"> and providing emotional support are essential to protecting adolescent mental health. Parents, </w:t>
      </w:r>
      <w:r w:rsidR="00C8531B" w:rsidRPr="00CE7709">
        <w:rPr>
          <w:rFonts w:ascii="Times New Roman" w:hAnsi="Times New Roman" w:cs="Times New Roman"/>
          <w:kern w:val="0"/>
          <w14:ligatures w14:val="none"/>
        </w:rPr>
        <w:t>educators,</w:t>
      </w:r>
      <w:r w:rsidRPr="00CE7709">
        <w:rPr>
          <w:rFonts w:ascii="Times New Roman" w:hAnsi="Times New Roman" w:cs="Times New Roman"/>
          <w:kern w:val="0"/>
          <w14:ligatures w14:val="none"/>
        </w:rPr>
        <w:t xml:space="preserve"> and healthcare professionals should work collaboratively to help young people develop healthy online habits, strengthen </w:t>
      </w:r>
      <w:r w:rsidR="00C8531B" w:rsidRPr="00CE7709">
        <w:rPr>
          <w:rFonts w:ascii="Times New Roman" w:hAnsi="Times New Roman" w:cs="Times New Roman"/>
          <w:kern w:val="0"/>
          <w14:ligatures w14:val="none"/>
        </w:rPr>
        <w:t>resilience,</w:t>
      </w:r>
      <w:r w:rsidRPr="00CE7709">
        <w:rPr>
          <w:rFonts w:ascii="Times New Roman" w:hAnsi="Times New Roman" w:cs="Times New Roman"/>
          <w:kern w:val="0"/>
          <w14:ligatures w14:val="none"/>
        </w:rPr>
        <w:t xml:space="preserve"> and make informed decisions about social media use. By combining theoretical knowledge with current research evidence, it becomes clear that supporting adolescents to use social media in a balanced and responsible way can maximise its benefits while reducing its potential risks.</w:t>
      </w:r>
    </w:p>
    <w:p w14:paraId="3BC784DD" w14:textId="77777777" w:rsidR="00CE7709" w:rsidRPr="00CE7709" w:rsidRDefault="00CE7709" w:rsidP="00CE770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7709">
        <w:rPr>
          <w:rFonts w:ascii="Times New Roman" w:eastAsia="Times New Roman" w:hAnsi="Times New Roman" w:cs="Times New Roman"/>
          <w:b/>
          <w:bCs/>
          <w:kern w:val="0"/>
          <w:sz w:val="36"/>
          <w:szCs w:val="36"/>
          <w14:ligatures w14:val="none"/>
        </w:rPr>
        <w:t>Reference List</w:t>
      </w:r>
    </w:p>
    <w:p w14:paraId="7040EFF1"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Best, P., Manktelow, R. and Taylor, B. (2014) ‘Online communication, social media and adolescent wellbeing: A systematic narrative review’, </w:t>
      </w:r>
      <w:r w:rsidRPr="00CE7709">
        <w:rPr>
          <w:rFonts w:ascii="Times New Roman" w:hAnsi="Times New Roman" w:cs="Times New Roman"/>
          <w:i/>
          <w:iCs/>
          <w:kern w:val="0"/>
          <w14:ligatures w14:val="none"/>
        </w:rPr>
        <w:t>Children and Youth Services Review</w:t>
      </w:r>
      <w:r w:rsidRPr="00CE7709">
        <w:rPr>
          <w:rFonts w:ascii="Times New Roman" w:hAnsi="Times New Roman" w:cs="Times New Roman"/>
          <w:kern w:val="0"/>
          <w14:ligatures w14:val="none"/>
        </w:rPr>
        <w:t>, 41, pp. 27–36.</w:t>
      </w:r>
    </w:p>
    <w:p w14:paraId="0641F2B4"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Freud, S. (1905) </w:t>
      </w:r>
      <w:r w:rsidRPr="00CE7709">
        <w:rPr>
          <w:rFonts w:ascii="Times New Roman" w:hAnsi="Times New Roman" w:cs="Times New Roman"/>
          <w:i/>
          <w:iCs/>
          <w:kern w:val="0"/>
          <w14:ligatures w14:val="none"/>
        </w:rPr>
        <w:t>Three Essays on the Theory of Sexuality</w:t>
      </w:r>
      <w:r w:rsidRPr="00CE7709">
        <w:rPr>
          <w:rFonts w:ascii="Times New Roman" w:hAnsi="Times New Roman" w:cs="Times New Roman"/>
          <w:kern w:val="0"/>
          <w14:ligatures w14:val="none"/>
        </w:rPr>
        <w:t>. London: Hogarth Press.</w:t>
      </w:r>
    </w:p>
    <w:p w14:paraId="2B08AA80"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John, A., Glendenning, A.C., Marchant, A., Montgomery, P., Stewart, A., Wood, S., Lloyd, K. and Hawton, K. (2018) ‘Self-harm, suicidal behaviours and cyberbullying in children and young people: Systematic review’, </w:t>
      </w:r>
      <w:r w:rsidRPr="00CE7709">
        <w:rPr>
          <w:rFonts w:ascii="Times New Roman" w:hAnsi="Times New Roman" w:cs="Times New Roman"/>
          <w:i/>
          <w:iCs/>
          <w:kern w:val="0"/>
          <w14:ligatures w14:val="none"/>
        </w:rPr>
        <w:t>Journal of Medical Internet Research</w:t>
      </w:r>
      <w:r w:rsidRPr="00CE7709">
        <w:rPr>
          <w:rFonts w:ascii="Times New Roman" w:hAnsi="Times New Roman" w:cs="Times New Roman"/>
          <w:kern w:val="0"/>
          <w14:ligatures w14:val="none"/>
        </w:rPr>
        <w:t>, 20(4), e129.</w:t>
      </w:r>
    </w:p>
    <w:p w14:paraId="0681B271"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Keles, B., McCrae, N. and Grealish, A. (2020) ‘A systematic review: The influence of social media on depression, anxiety and psychological distress in adolescents’, </w:t>
      </w:r>
      <w:r w:rsidRPr="00CE7709">
        <w:rPr>
          <w:rFonts w:ascii="Times New Roman" w:hAnsi="Times New Roman" w:cs="Times New Roman"/>
          <w:i/>
          <w:iCs/>
          <w:kern w:val="0"/>
          <w14:ligatures w14:val="none"/>
        </w:rPr>
        <w:t>International Journal of Adolescence and Youth</w:t>
      </w:r>
      <w:r w:rsidRPr="00CE7709">
        <w:rPr>
          <w:rFonts w:ascii="Times New Roman" w:hAnsi="Times New Roman" w:cs="Times New Roman"/>
          <w:kern w:val="0"/>
          <w14:ligatures w14:val="none"/>
        </w:rPr>
        <w:t>, 25(1), pp. 79–93.</w:t>
      </w:r>
    </w:p>
    <w:p w14:paraId="38A74688"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Kohlberg, L. (1984) </w:t>
      </w:r>
      <w:r w:rsidRPr="00CE7709">
        <w:rPr>
          <w:rFonts w:ascii="Times New Roman" w:hAnsi="Times New Roman" w:cs="Times New Roman"/>
          <w:i/>
          <w:iCs/>
          <w:kern w:val="0"/>
          <w14:ligatures w14:val="none"/>
        </w:rPr>
        <w:t>Essays on Moral Development. Volume II: The Psychology of Moral Development</w:t>
      </w:r>
      <w:r w:rsidRPr="00CE7709">
        <w:rPr>
          <w:rFonts w:ascii="Times New Roman" w:hAnsi="Times New Roman" w:cs="Times New Roman"/>
          <w:kern w:val="0"/>
          <w14:ligatures w14:val="none"/>
        </w:rPr>
        <w:t>. San Francisco: Harper &amp; Row.</w:t>
      </w:r>
    </w:p>
    <w:p w14:paraId="0449B311"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McLeod, S. (2024) </w:t>
      </w:r>
      <w:r w:rsidRPr="00CE7709">
        <w:rPr>
          <w:rFonts w:ascii="Times New Roman" w:hAnsi="Times New Roman" w:cs="Times New Roman"/>
          <w:i/>
          <w:iCs/>
          <w:kern w:val="0"/>
          <w14:ligatures w14:val="none"/>
        </w:rPr>
        <w:t>Psychosexual Stages of Development</w:t>
      </w:r>
      <w:r w:rsidRPr="00CE7709">
        <w:rPr>
          <w:rFonts w:ascii="Times New Roman" w:hAnsi="Times New Roman" w:cs="Times New Roman"/>
          <w:kern w:val="0"/>
          <w14:ligatures w14:val="none"/>
        </w:rPr>
        <w:t>. Simply Psychology.</w:t>
      </w:r>
    </w:p>
    <w:p w14:paraId="1A67369F"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Odgers, C.L. and Jensen, M.R. (2020) ‘Annual Research Review: Adolescent mental health in the digital age’, </w:t>
      </w:r>
      <w:r w:rsidRPr="00CE7709">
        <w:rPr>
          <w:rFonts w:ascii="Times New Roman" w:hAnsi="Times New Roman" w:cs="Times New Roman"/>
          <w:i/>
          <w:iCs/>
          <w:kern w:val="0"/>
          <w14:ligatures w14:val="none"/>
        </w:rPr>
        <w:t>Journal of Child Psychology and Psychiatry</w:t>
      </w:r>
      <w:r w:rsidRPr="00CE7709">
        <w:rPr>
          <w:rFonts w:ascii="Times New Roman" w:hAnsi="Times New Roman" w:cs="Times New Roman"/>
          <w:kern w:val="0"/>
          <w14:ligatures w14:val="none"/>
        </w:rPr>
        <w:t>, 61(3), pp. 336–348.</w:t>
      </w:r>
    </w:p>
    <w:p w14:paraId="04A72205"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Scott, H. and Woods, H.C. (2019) ‘Understanding links between social media use, sleep and mental health’, </w:t>
      </w:r>
      <w:r w:rsidRPr="00CE7709">
        <w:rPr>
          <w:rFonts w:ascii="Times New Roman" w:hAnsi="Times New Roman" w:cs="Times New Roman"/>
          <w:i/>
          <w:iCs/>
          <w:kern w:val="0"/>
          <w14:ligatures w14:val="none"/>
        </w:rPr>
        <w:t>Current Sleep Medicine Reports</w:t>
      </w:r>
      <w:r w:rsidRPr="00CE7709">
        <w:rPr>
          <w:rFonts w:ascii="Times New Roman" w:hAnsi="Times New Roman" w:cs="Times New Roman"/>
          <w:kern w:val="0"/>
          <w14:ligatures w14:val="none"/>
        </w:rPr>
        <w:t>, 5(3), pp. 141–149.</w:t>
      </w:r>
    </w:p>
    <w:p w14:paraId="1AD0CC65" w14:textId="77777777" w:rsidR="00CE7709" w:rsidRPr="00CE7709" w:rsidRDefault="00CE7709" w:rsidP="00CE7709">
      <w:pPr>
        <w:spacing w:before="100" w:beforeAutospacing="1" w:after="100" w:afterAutospacing="1" w:line="240" w:lineRule="auto"/>
        <w:rPr>
          <w:rFonts w:ascii="Times New Roman" w:hAnsi="Times New Roman" w:cs="Times New Roman"/>
          <w:kern w:val="0"/>
          <w14:ligatures w14:val="none"/>
        </w:rPr>
      </w:pPr>
      <w:r w:rsidRPr="00CE7709">
        <w:rPr>
          <w:rFonts w:ascii="Times New Roman" w:hAnsi="Times New Roman" w:cs="Times New Roman"/>
          <w:kern w:val="0"/>
          <w14:ligatures w14:val="none"/>
        </w:rPr>
        <w:t xml:space="preserve">Viner, R.M., Gireesh, A., Stiglic, N., Hudson, L.D., Goddings, A.L., Ward, J. and Nicholls, D.E. (2019) ‘Roles of cyberbullying, sleep and physical activity in mediating the effects of social media use on mental health and wellbeing among young people’, </w:t>
      </w:r>
      <w:r w:rsidRPr="00CE7709">
        <w:rPr>
          <w:rFonts w:ascii="Times New Roman" w:hAnsi="Times New Roman" w:cs="Times New Roman"/>
          <w:i/>
          <w:iCs/>
          <w:kern w:val="0"/>
          <w14:ligatures w14:val="none"/>
        </w:rPr>
        <w:t>The Lancet Child &amp; Adolescent Health</w:t>
      </w:r>
      <w:r w:rsidRPr="00CE7709">
        <w:rPr>
          <w:rFonts w:ascii="Times New Roman" w:hAnsi="Times New Roman" w:cs="Times New Roman"/>
          <w:kern w:val="0"/>
          <w14:ligatures w14:val="none"/>
        </w:rPr>
        <w:t>, 3(10), pp. 685–696.</w:t>
      </w:r>
    </w:p>
    <w:p w14:paraId="424B1EC5" w14:textId="77777777" w:rsidR="00FC475A" w:rsidRDefault="00FC475A"/>
    <w:sectPr w:rsidR="00FC47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9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59E"/>
    <w:rsid w:val="00050C85"/>
    <w:rsid w:val="000858CD"/>
    <w:rsid w:val="000A3B35"/>
    <w:rsid w:val="000E6182"/>
    <w:rsid w:val="00121EE9"/>
    <w:rsid w:val="001602A7"/>
    <w:rsid w:val="001A029E"/>
    <w:rsid w:val="001C49D1"/>
    <w:rsid w:val="00253B8C"/>
    <w:rsid w:val="00281A1F"/>
    <w:rsid w:val="0032595B"/>
    <w:rsid w:val="00397767"/>
    <w:rsid w:val="003B6BC1"/>
    <w:rsid w:val="00447829"/>
    <w:rsid w:val="004B15CF"/>
    <w:rsid w:val="004C0600"/>
    <w:rsid w:val="006213D8"/>
    <w:rsid w:val="006B2F53"/>
    <w:rsid w:val="007265B5"/>
    <w:rsid w:val="00745E9F"/>
    <w:rsid w:val="007756C3"/>
    <w:rsid w:val="007915C7"/>
    <w:rsid w:val="00797919"/>
    <w:rsid w:val="00933DA7"/>
    <w:rsid w:val="00A01A1C"/>
    <w:rsid w:val="00A05001"/>
    <w:rsid w:val="00AB5C14"/>
    <w:rsid w:val="00AD669C"/>
    <w:rsid w:val="00B0659E"/>
    <w:rsid w:val="00B5754B"/>
    <w:rsid w:val="00B60FA9"/>
    <w:rsid w:val="00C80563"/>
    <w:rsid w:val="00C8531B"/>
    <w:rsid w:val="00CB5A47"/>
    <w:rsid w:val="00CE5800"/>
    <w:rsid w:val="00CE7709"/>
    <w:rsid w:val="00DE752B"/>
    <w:rsid w:val="00F574AC"/>
    <w:rsid w:val="00FA6363"/>
    <w:rsid w:val="00FC4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267182"/>
  <w15:chartTrackingRefBased/>
  <w15:docId w15:val="{F43FD15B-3162-3B47-913D-FD715502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6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59E"/>
    <w:rPr>
      <w:rFonts w:eastAsiaTheme="majorEastAsia" w:cstheme="majorBidi"/>
      <w:color w:val="272727" w:themeColor="text1" w:themeTint="D8"/>
    </w:rPr>
  </w:style>
  <w:style w:type="paragraph" w:styleId="Title">
    <w:name w:val="Title"/>
    <w:basedOn w:val="Normal"/>
    <w:next w:val="Normal"/>
    <w:link w:val="TitleChar"/>
    <w:uiPriority w:val="10"/>
    <w:qFormat/>
    <w:rsid w:val="00B06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59E"/>
    <w:pPr>
      <w:spacing w:before="160"/>
      <w:jc w:val="center"/>
    </w:pPr>
    <w:rPr>
      <w:i/>
      <w:iCs/>
      <w:color w:val="404040" w:themeColor="text1" w:themeTint="BF"/>
    </w:rPr>
  </w:style>
  <w:style w:type="character" w:customStyle="1" w:styleId="QuoteChar">
    <w:name w:val="Quote Char"/>
    <w:basedOn w:val="DefaultParagraphFont"/>
    <w:link w:val="Quote"/>
    <w:uiPriority w:val="29"/>
    <w:rsid w:val="00B0659E"/>
    <w:rPr>
      <w:i/>
      <w:iCs/>
      <w:color w:val="404040" w:themeColor="text1" w:themeTint="BF"/>
    </w:rPr>
  </w:style>
  <w:style w:type="paragraph" w:styleId="ListParagraph">
    <w:name w:val="List Paragraph"/>
    <w:basedOn w:val="Normal"/>
    <w:uiPriority w:val="34"/>
    <w:qFormat/>
    <w:rsid w:val="00B0659E"/>
    <w:pPr>
      <w:ind w:left="720"/>
      <w:contextualSpacing/>
    </w:pPr>
  </w:style>
  <w:style w:type="character" w:styleId="IntenseEmphasis">
    <w:name w:val="Intense Emphasis"/>
    <w:basedOn w:val="DefaultParagraphFont"/>
    <w:uiPriority w:val="21"/>
    <w:qFormat/>
    <w:rsid w:val="00B0659E"/>
    <w:rPr>
      <w:i/>
      <w:iCs/>
      <w:color w:val="0F4761" w:themeColor="accent1" w:themeShade="BF"/>
    </w:rPr>
  </w:style>
  <w:style w:type="paragraph" w:styleId="IntenseQuote">
    <w:name w:val="Intense Quote"/>
    <w:basedOn w:val="Normal"/>
    <w:next w:val="Normal"/>
    <w:link w:val="IntenseQuoteChar"/>
    <w:uiPriority w:val="30"/>
    <w:qFormat/>
    <w:rsid w:val="00B06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59E"/>
    <w:rPr>
      <w:i/>
      <w:iCs/>
      <w:color w:val="0F4761" w:themeColor="accent1" w:themeShade="BF"/>
    </w:rPr>
  </w:style>
  <w:style w:type="character" w:styleId="IntenseReference">
    <w:name w:val="Intense Reference"/>
    <w:basedOn w:val="DefaultParagraphFont"/>
    <w:uiPriority w:val="32"/>
    <w:qFormat/>
    <w:rsid w:val="00B0659E"/>
    <w:rPr>
      <w:b/>
      <w:bCs/>
      <w:smallCaps/>
      <w:color w:val="0F4761" w:themeColor="accent1" w:themeShade="BF"/>
      <w:spacing w:val="5"/>
    </w:rPr>
  </w:style>
  <w:style w:type="character" w:customStyle="1" w:styleId="s1">
    <w:name w:val="s1"/>
    <w:basedOn w:val="DefaultParagraphFont"/>
    <w:rsid w:val="00B0659E"/>
  </w:style>
  <w:style w:type="paragraph" w:customStyle="1" w:styleId="p3">
    <w:name w:val="p3"/>
    <w:basedOn w:val="Normal"/>
    <w:rsid w:val="00B0659E"/>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B0659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0659E"/>
  </w:style>
  <w:style w:type="paragraph" w:customStyle="1" w:styleId="p5">
    <w:name w:val="p5"/>
    <w:basedOn w:val="Normal"/>
    <w:rsid w:val="00B0659E"/>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AD669C"/>
    <w:rPr>
      <w:b/>
      <w:bCs/>
    </w:rPr>
  </w:style>
  <w:style w:type="paragraph" w:customStyle="1" w:styleId="p1">
    <w:name w:val="p1"/>
    <w:basedOn w:val="Normal"/>
    <w:rsid w:val="00FC475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2350</Words>
  <Characters>13399</Characters>
  <Application>Microsoft Office Word</Application>
  <DocSecurity>0</DocSecurity>
  <Lines>111</Lines>
  <Paragraphs>31</Paragraphs>
  <ScaleCrop>false</ScaleCrop>
  <Company/>
  <LinksUpToDate>false</LinksUpToDate>
  <CharactersWithSpaces>15718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Ollson Kasirye (2415798)</dc:creator>
  <cp:keywords/>
  <dc:description/>
  <cp:lastModifiedBy>Nadia Ollson Kasirye (2415798)</cp:lastModifiedBy>
  <cp:revision>3</cp:revision>
  <dcterms:created xsi:type="dcterms:W3CDTF">2026-07-27T11:49:00Z</dcterms:created>
  <dcterms:modified xsi:type="dcterms:W3CDTF">2026-07-27T11:50:00Z</dcterms:modified>
</cp:coreProperties>
</file>