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711" w:rsidRPr="00052950" w:rsidRDefault="00052950" w:rsidP="00052950">
      <w:pPr>
        <w:rPr>
          <w:rFonts w:cstheme="minorHAnsi"/>
          <w:sz w:val="24"/>
          <w:szCs w:val="24"/>
        </w:rPr>
      </w:pPr>
      <w:r w:rsidRPr="00052950">
        <w:rPr>
          <w:rFonts w:cstheme="minorHAnsi"/>
          <w:sz w:val="24"/>
          <w:szCs w:val="24"/>
        </w:rPr>
        <w:t>University of Wales Trinity St David</w:t>
      </w:r>
    </w:p>
    <w:p w:rsidR="00052950" w:rsidRPr="00052950" w:rsidRDefault="00052950" w:rsidP="00052950">
      <w:pPr>
        <w:rPr>
          <w:rFonts w:cstheme="minorHAnsi"/>
          <w:b/>
          <w:sz w:val="28"/>
          <w:szCs w:val="24"/>
        </w:rPr>
      </w:pPr>
      <w:r w:rsidRPr="00052950">
        <w:rPr>
          <w:rFonts w:cstheme="minorHAnsi"/>
          <w:b/>
          <w:sz w:val="28"/>
          <w:szCs w:val="24"/>
        </w:rPr>
        <w:t xml:space="preserve">An investigation into the </w:t>
      </w:r>
      <w:r>
        <w:rPr>
          <w:rFonts w:cstheme="minorHAnsi"/>
          <w:b/>
          <w:sz w:val="28"/>
          <w:szCs w:val="24"/>
        </w:rPr>
        <w:t xml:space="preserve">Munroe </w:t>
      </w:r>
      <w:r w:rsidRPr="00052950">
        <w:rPr>
          <w:rFonts w:cstheme="minorHAnsi"/>
          <w:b/>
          <w:sz w:val="28"/>
          <w:szCs w:val="24"/>
        </w:rPr>
        <w:t>effect of different shaped liners</w:t>
      </w:r>
      <w:r>
        <w:rPr>
          <w:rFonts w:cstheme="minorHAnsi"/>
          <w:b/>
          <w:sz w:val="28"/>
          <w:szCs w:val="24"/>
        </w:rPr>
        <w:t>,</w:t>
      </w:r>
      <w:r w:rsidRPr="00052950">
        <w:rPr>
          <w:rFonts w:cstheme="minorHAnsi"/>
          <w:b/>
          <w:sz w:val="28"/>
          <w:szCs w:val="24"/>
        </w:rPr>
        <w:t xml:space="preserve"> in a shaped charge</w:t>
      </w:r>
      <w:r>
        <w:rPr>
          <w:rFonts w:cstheme="minorHAnsi"/>
          <w:b/>
          <w:sz w:val="28"/>
          <w:szCs w:val="24"/>
        </w:rPr>
        <w:t>,</w:t>
      </w:r>
      <w:r w:rsidRPr="00052950">
        <w:rPr>
          <w:rFonts w:cstheme="minorHAnsi"/>
          <w:b/>
          <w:sz w:val="28"/>
          <w:szCs w:val="24"/>
        </w:rPr>
        <w:t xml:space="preserve"> on the penetration into an aluminium block</w:t>
      </w:r>
    </w:p>
    <w:p w:rsidR="00052950" w:rsidRDefault="00052950" w:rsidP="00052950">
      <w:pPr>
        <w:rPr>
          <w:rFonts w:cstheme="minorHAnsi"/>
          <w:sz w:val="24"/>
          <w:szCs w:val="24"/>
        </w:rPr>
      </w:pPr>
      <w:r w:rsidRPr="00052950">
        <w:rPr>
          <w:rFonts w:cstheme="minorHAnsi"/>
          <w:sz w:val="24"/>
          <w:szCs w:val="24"/>
        </w:rPr>
        <w:t>Research project proposal</w:t>
      </w:r>
    </w:p>
    <w:p w:rsidR="00052950" w:rsidRDefault="00052950" w:rsidP="00052950">
      <w:pPr>
        <w:rPr>
          <w:rFonts w:cstheme="minorHAnsi"/>
          <w:sz w:val="24"/>
          <w:szCs w:val="24"/>
        </w:rPr>
      </w:pPr>
      <w:r>
        <w:rPr>
          <w:rFonts w:cstheme="minorHAnsi"/>
          <w:sz w:val="24"/>
          <w:szCs w:val="24"/>
        </w:rPr>
        <w:t>Olly Overton</w:t>
      </w:r>
    </w:p>
    <w:p w:rsidR="00052950" w:rsidRDefault="00052950" w:rsidP="00052950">
      <w:pPr>
        <w:rPr>
          <w:rFonts w:cstheme="minorHAnsi"/>
          <w:sz w:val="24"/>
          <w:szCs w:val="24"/>
        </w:rPr>
      </w:pPr>
      <w:r>
        <w:rPr>
          <w:rFonts w:cstheme="minorHAnsi"/>
          <w:sz w:val="24"/>
          <w:szCs w:val="24"/>
        </w:rPr>
        <w:t>1910610</w:t>
      </w: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Pr="005112BA" w:rsidRDefault="00052950" w:rsidP="00052950">
      <w:pPr>
        <w:rPr>
          <w:rFonts w:cstheme="minorHAnsi"/>
          <w:b/>
          <w:sz w:val="24"/>
          <w:szCs w:val="24"/>
        </w:rPr>
      </w:pPr>
      <w:r w:rsidRPr="005112BA">
        <w:rPr>
          <w:rFonts w:cstheme="minorHAnsi"/>
          <w:b/>
          <w:sz w:val="24"/>
          <w:szCs w:val="24"/>
        </w:rPr>
        <w:lastRenderedPageBreak/>
        <w:t>Contents:</w:t>
      </w:r>
    </w:p>
    <w:p w:rsidR="00052950" w:rsidRPr="00722C56" w:rsidRDefault="00722C56" w:rsidP="00052950">
      <w:pPr>
        <w:rPr>
          <w:rFonts w:cstheme="minorHAnsi"/>
        </w:rPr>
      </w:pPr>
      <w:r w:rsidRPr="00722C56">
        <w:rPr>
          <w:rFonts w:cstheme="minorHAnsi"/>
        </w:rPr>
        <w:t>Introduction…1</w:t>
      </w:r>
    </w:p>
    <w:p w:rsidR="00722C56" w:rsidRPr="00722C56" w:rsidRDefault="00722C56" w:rsidP="00052950">
      <w:pPr>
        <w:rPr>
          <w:rFonts w:cstheme="minorHAnsi"/>
        </w:rPr>
      </w:pPr>
      <w:r w:rsidRPr="00722C56">
        <w:rPr>
          <w:rFonts w:cstheme="minorHAnsi"/>
        </w:rPr>
        <w:t>Aims and objectives…2</w:t>
      </w:r>
    </w:p>
    <w:p w:rsidR="00722C56" w:rsidRPr="00722C56" w:rsidRDefault="00722C56" w:rsidP="00052950">
      <w:pPr>
        <w:rPr>
          <w:rFonts w:cstheme="minorHAnsi"/>
        </w:rPr>
      </w:pPr>
      <w:r w:rsidRPr="00722C56">
        <w:rPr>
          <w:rFonts w:cstheme="minorHAnsi"/>
        </w:rPr>
        <w:t>Background to the proposed research and literature review…2</w:t>
      </w:r>
      <w:proofErr w:type="gramStart"/>
      <w:r w:rsidRPr="00722C56">
        <w:rPr>
          <w:rFonts w:cstheme="minorHAnsi"/>
        </w:rPr>
        <w:t>,3</w:t>
      </w:r>
      <w:proofErr w:type="gramEnd"/>
    </w:p>
    <w:p w:rsidR="00722C56" w:rsidRPr="00722C56" w:rsidRDefault="00722C56" w:rsidP="00052950">
      <w:pPr>
        <w:rPr>
          <w:rFonts w:cstheme="minorHAnsi"/>
        </w:rPr>
      </w:pPr>
      <w:r w:rsidRPr="00722C56">
        <w:rPr>
          <w:rFonts w:cstheme="minorHAnsi"/>
        </w:rPr>
        <w:t>Analysis…4</w:t>
      </w:r>
    </w:p>
    <w:p w:rsidR="00052950" w:rsidRPr="00722C56" w:rsidRDefault="00722C56" w:rsidP="00052950">
      <w:pPr>
        <w:rPr>
          <w:rFonts w:cstheme="minorHAnsi"/>
        </w:rPr>
      </w:pPr>
      <w:r w:rsidRPr="00722C56">
        <w:rPr>
          <w:rFonts w:cstheme="minorHAnsi"/>
        </w:rPr>
        <w:t>Gantt chart…5</w:t>
      </w:r>
    </w:p>
    <w:p w:rsidR="00722C56" w:rsidRPr="00722C56" w:rsidRDefault="00722C56" w:rsidP="00052950">
      <w:pPr>
        <w:rPr>
          <w:rFonts w:cstheme="minorHAnsi"/>
        </w:rPr>
      </w:pPr>
      <w:r w:rsidRPr="00722C56">
        <w:rPr>
          <w:rFonts w:cstheme="minorHAnsi"/>
        </w:rPr>
        <w:t>References…5</w:t>
      </w:r>
    </w:p>
    <w:p w:rsidR="00052950" w:rsidRPr="00722C56" w:rsidRDefault="00722C56" w:rsidP="00052950">
      <w:pPr>
        <w:rPr>
          <w:rFonts w:cstheme="minorHAnsi"/>
        </w:rPr>
      </w:pPr>
      <w:r w:rsidRPr="00722C56">
        <w:rPr>
          <w:rFonts w:cstheme="minorHAnsi"/>
        </w:rPr>
        <w:t>Ethics form…6</w:t>
      </w: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052950" w:rsidRDefault="00052950" w:rsidP="00052950">
      <w:pPr>
        <w:rPr>
          <w:rFonts w:cstheme="minorHAnsi"/>
          <w:sz w:val="24"/>
          <w:szCs w:val="24"/>
        </w:rPr>
      </w:pPr>
    </w:p>
    <w:p w:rsidR="00722C56" w:rsidRDefault="00722C56" w:rsidP="00052950">
      <w:pPr>
        <w:rPr>
          <w:rFonts w:cstheme="minorHAnsi"/>
          <w:sz w:val="24"/>
          <w:szCs w:val="24"/>
        </w:rPr>
      </w:pPr>
    </w:p>
    <w:p w:rsidR="00052950" w:rsidRPr="005112BA" w:rsidRDefault="00052950" w:rsidP="00052950">
      <w:pPr>
        <w:rPr>
          <w:rFonts w:cstheme="minorHAnsi"/>
          <w:b/>
          <w:sz w:val="24"/>
          <w:szCs w:val="24"/>
        </w:rPr>
      </w:pPr>
      <w:r w:rsidRPr="005112BA">
        <w:rPr>
          <w:rFonts w:cstheme="minorHAnsi"/>
          <w:b/>
          <w:sz w:val="24"/>
          <w:szCs w:val="24"/>
        </w:rPr>
        <w:lastRenderedPageBreak/>
        <w:t>Introduction:</w:t>
      </w:r>
    </w:p>
    <w:p w:rsidR="00052950" w:rsidRPr="005112BA" w:rsidRDefault="005112BA" w:rsidP="00052950">
      <w:pPr>
        <w:rPr>
          <w:rFonts w:cstheme="minorHAnsi"/>
          <w:szCs w:val="24"/>
        </w:rPr>
      </w:pPr>
      <w:r w:rsidRPr="005112BA">
        <w:rPr>
          <w:rFonts w:cstheme="minorHAnsi"/>
          <w:szCs w:val="24"/>
        </w:rPr>
        <w:t>A shaped charge is an explosive device that is capable of high penetration on anything from armoured plating, to rocks in the mining industry</w:t>
      </w:r>
      <w:sdt>
        <w:sdtPr>
          <w:rPr>
            <w:rFonts w:cstheme="minorHAnsi"/>
            <w:szCs w:val="24"/>
          </w:rPr>
          <w:id w:val="2059433846"/>
          <w:citation/>
        </w:sdtPr>
        <w:sdtContent>
          <w:r w:rsidR="00C219A4">
            <w:rPr>
              <w:rFonts w:cstheme="minorHAnsi"/>
              <w:szCs w:val="24"/>
            </w:rPr>
            <w:fldChar w:fldCharType="begin"/>
          </w:r>
          <w:r w:rsidR="00C219A4">
            <w:rPr>
              <w:rFonts w:cstheme="minorHAnsi"/>
              <w:szCs w:val="24"/>
            </w:rPr>
            <w:instrText xml:space="preserve"> CITATION Zon16 \l 2057 </w:instrText>
          </w:r>
          <w:r w:rsidR="00C219A4">
            <w:rPr>
              <w:rFonts w:cstheme="minorHAnsi"/>
              <w:szCs w:val="24"/>
            </w:rPr>
            <w:fldChar w:fldCharType="separate"/>
          </w:r>
          <w:r w:rsidR="00C219A4">
            <w:rPr>
              <w:rFonts w:cstheme="minorHAnsi"/>
              <w:noProof/>
              <w:szCs w:val="24"/>
            </w:rPr>
            <w:t xml:space="preserve"> </w:t>
          </w:r>
          <w:r w:rsidR="00C219A4" w:rsidRPr="00C219A4">
            <w:rPr>
              <w:rFonts w:cstheme="minorHAnsi"/>
              <w:noProof/>
              <w:szCs w:val="24"/>
            </w:rPr>
            <w:t>[1]</w:t>
          </w:r>
          <w:r w:rsidR="00C219A4">
            <w:rPr>
              <w:rFonts w:cstheme="minorHAnsi"/>
              <w:szCs w:val="24"/>
            </w:rPr>
            <w:fldChar w:fldCharType="end"/>
          </w:r>
        </w:sdtContent>
      </w:sdt>
      <w:r w:rsidRPr="005112BA">
        <w:rPr>
          <w:rFonts w:cstheme="minorHAnsi"/>
          <w:szCs w:val="24"/>
        </w:rPr>
        <w:t>. Shaped charges come in a variety of dimensions and setups; however, they all follow the same principle of directing their energy on a focussed concentrated point to exert the maximum momentum possible in one plane of direction</w:t>
      </w:r>
      <w:sdt>
        <w:sdtPr>
          <w:rPr>
            <w:rFonts w:cstheme="minorHAnsi"/>
            <w:szCs w:val="24"/>
          </w:rPr>
          <w:id w:val="704296863"/>
          <w:citation/>
        </w:sdtPr>
        <w:sdtContent>
          <w:r w:rsidR="00C219A4">
            <w:rPr>
              <w:rFonts w:cstheme="minorHAnsi"/>
              <w:szCs w:val="24"/>
            </w:rPr>
            <w:fldChar w:fldCharType="begin"/>
          </w:r>
          <w:r w:rsidR="00C219A4">
            <w:rPr>
              <w:rFonts w:cstheme="minorHAnsi"/>
              <w:szCs w:val="24"/>
            </w:rPr>
            <w:instrText xml:space="preserve"> CITATION Fra22 \l 2057 </w:instrText>
          </w:r>
          <w:r w:rsidR="00C219A4">
            <w:rPr>
              <w:rFonts w:cstheme="minorHAnsi"/>
              <w:szCs w:val="24"/>
            </w:rPr>
            <w:fldChar w:fldCharType="separate"/>
          </w:r>
          <w:r w:rsidR="00C219A4">
            <w:rPr>
              <w:rFonts w:cstheme="minorHAnsi"/>
              <w:noProof/>
              <w:szCs w:val="24"/>
            </w:rPr>
            <w:t xml:space="preserve"> </w:t>
          </w:r>
          <w:r w:rsidR="00C219A4" w:rsidRPr="00C219A4">
            <w:rPr>
              <w:rFonts w:cstheme="minorHAnsi"/>
              <w:noProof/>
              <w:szCs w:val="24"/>
            </w:rPr>
            <w:t>[2]</w:t>
          </w:r>
          <w:r w:rsidR="00C219A4">
            <w:rPr>
              <w:rFonts w:cstheme="minorHAnsi"/>
              <w:szCs w:val="24"/>
            </w:rPr>
            <w:fldChar w:fldCharType="end"/>
          </w:r>
        </w:sdtContent>
      </w:sdt>
      <w:r w:rsidRPr="005112BA">
        <w:rPr>
          <w:rFonts w:cstheme="minorHAnsi"/>
          <w:szCs w:val="24"/>
        </w:rPr>
        <w:t>. Most shaped charges are made from three main components:  casing (often plastic), metal liner (typically copper) and an explosive material. The orientation of these three components can alter the output of a shaped charge. However, they all experience the Munroe effect</w:t>
      </w:r>
      <w:sdt>
        <w:sdtPr>
          <w:rPr>
            <w:rFonts w:cstheme="minorHAnsi"/>
            <w:szCs w:val="24"/>
          </w:rPr>
          <w:id w:val="1060677823"/>
          <w:citation/>
        </w:sdtPr>
        <w:sdtContent>
          <w:r w:rsidR="00CB1123">
            <w:rPr>
              <w:rFonts w:cstheme="minorHAnsi"/>
              <w:szCs w:val="24"/>
            </w:rPr>
            <w:fldChar w:fldCharType="begin"/>
          </w:r>
          <w:r w:rsidR="00CB1123">
            <w:rPr>
              <w:rFonts w:cstheme="minorHAnsi"/>
              <w:szCs w:val="24"/>
            </w:rPr>
            <w:instrText xml:space="preserve"> CITATION Ami051 \l 2057 </w:instrText>
          </w:r>
          <w:r w:rsidR="00CB1123">
            <w:rPr>
              <w:rFonts w:cstheme="minorHAnsi"/>
              <w:szCs w:val="24"/>
            </w:rPr>
            <w:fldChar w:fldCharType="separate"/>
          </w:r>
          <w:r w:rsidR="00CB1123">
            <w:rPr>
              <w:rFonts w:cstheme="minorHAnsi"/>
              <w:noProof/>
              <w:szCs w:val="24"/>
            </w:rPr>
            <w:t xml:space="preserve"> </w:t>
          </w:r>
          <w:r w:rsidR="00CB1123" w:rsidRPr="00CB1123">
            <w:rPr>
              <w:rFonts w:cstheme="minorHAnsi"/>
              <w:noProof/>
              <w:szCs w:val="24"/>
            </w:rPr>
            <w:t>[3]</w:t>
          </w:r>
          <w:r w:rsidR="00CB1123">
            <w:rPr>
              <w:rFonts w:cstheme="minorHAnsi"/>
              <w:szCs w:val="24"/>
            </w:rPr>
            <w:fldChar w:fldCharType="end"/>
          </w:r>
        </w:sdtContent>
      </w:sdt>
      <w:r w:rsidRPr="005112BA">
        <w:rPr>
          <w:rFonts w:cstheme="minorHAnsi"/>
          <w:szCs w:val="24"/>
        </w:rPr>
        <w:t xml:space="preserve">. </w:t>
      </w:r>
    </w:p>
    <w:p w:rsidR="005112BA" w:rsidRDefault="005112BA" w:rsidP="00052950">
      <w:pPr>
        <w:rPr>
          <w:rFonts w:cstheme="minorHAnsi"/>
          <w:szCs w:val="24"/>
        </w:rPr>
      </w:pPr>
      <w:r w:rsidRPr="005112BA">
        <w:rPr>
          <w:rFonts w:cstheme="minorHAnsi"/>
          <w:szCs w:val="24"/>
        </w:rPr>
        <w:t>Th</w:t>
      </w:r>
      <w:r>
        <w:rPr>
          <w:rFonts w:cstheme="minorHAnsi"/>
          <w:szCs w:val="24"/>
        </w:rPr>
        <w:t xml:space="preserve">e Munroe effect is the main underpinning of </w:t>
      </w:r>
      <w:r w:rsidRPr="005112BA">
        <w:rPr>
          <w:rFonts w:cstheme="minorHAnsi"/>
          <w:szCs w:val="24"/>
        </w:rPr>
        <w:t>shaped charge</w:t>
      </w:r>
      <w:r>
        <w:rPr>
          <w:rFonts w:cstheme="minorHAnsi"/>
          <w:szCs w:val="24"/>
        </w:rPr>
        <w:t>s</w:t>
      </w:r>
      <w:r w:rsidRPr="005112BA">
        <w:rPr>
          <w:rFonts w:cstheme="minorHAnsi"/>
          <w:szCs w:val="24"/>
        </w:rPr>
        <w:t>. It is the greatly increased penetration by an explosive device by inverting a conical metal liner for it to form a plasma like jet of high velocity.</w:t>
      </w:r>
      <w:r>
        <w:rPr>
          <w:rFonts w:cstheme="minorHAnsi"/>
          <w:szCs w:val="24"/>
        </w:rPr>
        <w:t xml:space="preserve"> </w:t>
      </w:r>
    </w:p>
    <w:p w:rsidR="005112BA" w:rsidRDefault="005112BA" w:rsidP="00052950">
      <w:pPr>
        <w:rPr>
          <w:rFonts w:cstheme="minorHAnsi"/>
          <w:szCs w:val="24"/>
        </w:rPr>
      </w:pPr>
      <w:r>
        <w:rPr>
          <w:rFonts w:cstheme="minorHAnsi"/>
          <w:szCs w:val="24"/>
        </w:rPr>
        <w:t xml:space="preserve">The Munroe effect </w:t>
      </w:r>
      <w:proofErr w:type="gramStart"/>
      <w:r>
        <w:rPr>
          <w:rFonts w:cstheme="minorHAnsi"/>
          <w:szCs w:val="24"/>
        </w:rPr>
        <w:t>is achieved</w:t>
      </w:r>
      <w:proofErr w:type="gramEnd"/>
      <w:r>
        <w:rPr>
          <w:rFonts w:cstheme="minorHAnsi"/>
          <w:szCs w:val="24"/>
        </w:rPr>
        <w:t xml:space="preserve"> by t</w:t>
      </w:r>
      <w:r w:rsidRPr="005112BA">
        <w:rPr>
          <w:rFonts w:cstheme="minorHAnsi"/>
          <w:szCs w:val="24"/>
        </w:rPr>
        <w:t>he setup of a shaped charge</w:t>
      </w:r>
      <w:r>
        <w:rPr>
          <w:rFonts w:cstheme="minorHAnsi"/>
          <w:szCs w:val="24"/>
        </w:rPr>
        <w:t>. This</w:t>
      </w:r>
      <w:r w:rsidRPr="005112BA">
        <w:rPr>
          <w:rFonts w:cstheme="minorHAnsi"/>
          <w:szCs w:val="24"/>
        </w:rPr>
        <w:t xml:space="preserve"> involves a concave metal liner often in a cone shape. An explosive material then backs this metal liner. This </w:t>
      </w:r>
      <w:proofErr w:type="gramStart"/>
      <w:r w:rsidRPr="005112BA">
        <w:rPr>
          <w:rFonts w:cstheme="minorHAnsi"/>
          <w:szCs w:val="24"/>
        </w:rPr>
        <w:t>is all then sealed</w:t>
      </w:r>
      <w:proofErr w:type="gramEnd"/>
      <w:r w:rsidRPr="005112BA">
        <w:rPr>
          <w:rFonts w:cstheme="minorHAnsi"/>
          <w:szCs w:val="24"/>
        </w:rPr>
        <w:t xml:space="preserve"> tight in a plastic/metal casing. There will be electrical components as well to initiate the device. Once the device is s</w:t>
      </w:r>
      <w:r>
        <w:rPr>
          <w:rFonts w:cstheme="minorHAnsi"/>
          <w:szCs w:val="24"/>
        </w:rPr>
        <w:t>et off by an electrical stimulus</w:t>
      </w:r>
      <w:r w:rsidRPr="005112BA">
        <w:rPr>
          <w:rFonts w:cstheme="minorHAnsi"/>
          <w:szCs w:val="24"/>
        </w:rPr>
        <w:t>, the high explosive detonates at a supersonic rate propagating a wave of intense pressure into the metal liner. The metal liner then compresses and moves forward. As t</w:t>
      </w:r>
      <w:r>
        <w:rPr>
          <w:rFonts w:cstheme="minorHAnsi"/>
          <w:szCs w:val="24"/>
        </w:rPr>
        <w:t xml:space="preserve">he liner compresses it </w:t>
      </w:r>
      <w:proofErr w:type="spellStart"/>
      <w:r>
        <w:rPr>
          <w:rFonts w:cstheme="minorHAnsi"/>
          <w:szCs w:val="24"/>
        </w:rPr>
        <w:t>inverts</w:t>
      </w:r>
      <w:proofErr w:type="spellEnd"/>
      <w:r>
        <w:rPr>
          <w:rFonts w:cstheme="minorHAnsi"/>
          <w:szCs w:val="24"/>
        </w:rPr>
        <w:t xml:space="preserve"> in o</w:t>
      </w:r>
      <w:r w:rsidRPr="005112BA">
        <w:rPr>
          <w:rFonts w:cstheme="minorHAnsi"/>
          <w:szCs w:val="24"/>
        </w:rPr>
        <w:t xml:space="preserve">n itself. The liner no longer looks like a cone but instead a slug/jet of hot plasma like metal. Due to the intense pressure and heat, the metal liner becomes a plasma (not solid, but not liquid). This plasma elongates and stretches. The tip of this jet often breaks up and has the highest velocity of in some cases 10km/s. The tail often has a slower velocity due to it having more mass than the tip, </w:t>
      </w:r>
      <w:proofErr w:type="gramStart"/>
      <w:r w:rsidRPr="005112BA">
        <w:rPr>
          <w:rFonts w:cstheme="minorHAnsi"/>
          <w:szCs w:val="24"/>
        </w:rPr>
        <w:t>this moves</w:t>
      </w:r>
      <w:proofErr w:type="gramEnd"/>
      <w:r w:rsidRPr="005112BA">
        <w:rPr>
          <w:rFonts w:cstheme="minorHAnsi"/>
          <w:szCs w:val="24"/>
        </w:rPr>
        <w:t xml:space="preserve"> at 2-5km/s [4]. The breakup </w:t>
      </w:r>
      <w:r>
        <w:rPr>
          <w:rFonts w:cstheme="minorHAnsi"/>
          <w:szCs w:val="24"/>
        </w:rPr>
        <w:t xml:space="preserve">of the jet is random. If you </w:t>
      </w:r>
      <w:proofErr w:type="gramStart"/>
      <w:r>
        <w:rPr>
          <w:rFonts w:cstheme="minorHAnsi"/>
          <w:szCs w:val="24"/>
        </w:rPr>
        <w:t>fired</w:t>
      </w:r>
      <w:proofErr w:type="gramEnd"/>
      <w:r w:rsidRPr="005112BA">
        <w:rPr>
          <w:rFonts w:cstheme="minorHAnsi"/>
          <w:szCs w:val="24"/>
        </w:rPr>
        <w:t xml:space="preserve"> 100 identical shaped charges and used rapid flash x-ray to capture the jet formation they would all vary. This is mainly down to the fact that the metal liner will always contain impurities and hairline cracks in different areas, which in turn affects the output of the device.</w:t>
      </w:r>
    </w:p>
    <w:p w:rsidR="00840709" w:rsidRDefault="005112BA" w:rsidP="00052950">
      <w:pPr>
        <w:rPr>
          <w:rFonts w:cstheme="minorHAnsi"/>
          <w:szCs w:val="24"/>
        </w:rPr>
      </w:pPr>
      <w:r>
        <w:rPr>
          <w:rFonts w:cstheme="minorHAnsi"/>
          <w:szCs w:val="24"/>
        </w:rPr>
        <w:t>As well as impurities an</w:t>
      </w:r>
      <w:r w:rsidR="00840709">
        <w:rPr>
          <w:rFonts w:cstheme="minorHAnsi"/>
          <w:szCs w:val="24"/>
        </w:rPr>
        <w:t xml:space="preserve">d hairline cracks in the liner </w:t>
      </w:r>
      <w:r>
        <w:rPr>
          <w:rFonts w:cstheme="minorHAnsi"/>
          <w:szCs w:val="24"/>
        </w:rPr>
        <w:t>affecting the output, the shape of the metal liner will also affect the output.</w:t>
      </w:r>
      <w:r w:rsidR="00840709">
        <w:rPr>
          <w:rFonts w:cstheme="minorHAnsi"/>
          <w:szCs w:val="24"/>
        </w:rPr>
        <w:t xml:space="preserve"> </w:t>
      </w:r>
    </w:p>
    <w:p w:rsidR="005112BA" w:rsidRDefault="00840709" w:rsidP="00052950">
      <w:pPr>
        <w:rPr>
          <w:rFonts w:cstheme="minorHAnsi"/>
          <w:szCs w:val="24"/>
        </w:rPr>
      </w:pPr>
      <w:r>
        <w:rPr>
          <w:rFonts w:cstheme="minorHAnsi"/>
          <w:szCs w:val="24"/>
        </w:rPr>
        <w:t xml:space="preserve">It is this investigation where </w:t>
      </w:r>
      <w:r w:rsidR="00A33F59">
        <w:rPr>
          <w:rFonts w:cstheme="minorHAnsi"/>
          <w:szCs w:val="24"/>
        </w:rPr>
        <w:t>I</w:t>
      </w:r>
      <w:r w:rsidR="005112BA">
        <w:rPr>
          <w:rFonts w:cstheme="minorHAnsi"/>
          <w:szCs w:val="24"/>
        </w:rPr>
        <w:t xml:space="preserve"> shall model different simulation setups to see which shaped liner produces the best penetration into an aluminium block.</w:t>
      </w:r>
    </w:p>
    <w:p w:rsidR="007F03C3" w:rsidRDefault="007F03C3" w:rsidP="007F03C3">
      <w:pPr>
        <w:rPr>
          <w:rFonts w:cstheme="minorHAnsi"/>
          <w:szCs w:val="24"/>
        </w:rPr>
      </w:pPr>
      <w:r>
        <w:rPr>
          <w:rFonts w:cstheme="minorHAnsi"/>
          <w:szCs w:val="24"/>
        </w:rPr>
        <w:t xml:space="preserve">I believe this project is worth doing </w:t>
      </w:r>
      <w:proofErr w:type="gramStart"/>
      <w:r>
        <w:rPr>
          <w:rFonts w:cstheme="minorHAnsi"/>
          <w:szCs w:val="24"/>
        </w:rPr>
        <w:t>because,</w:t>
      </w:r>
      <w:proofErr w:type="gramEnd"/>
      <w:r>
        <w:rPr>
          <w:rFonts w:cstheme="minorHAnsi"/>
          <w:szCs w:val="24"/>
        </w:rPr>
        <w:t xml:space="preserve"> the majority of current in service munitions with implemented shaped charges all use a similar liner shape. If I can prove that a different or new novel shape can be better utilised to maximise penetration, then current standards will have to be changed. Thinking far down the line, if </w:t>
      </w:r>
      <w:proofErr w:type="gramStart"/>
      <w:r>
        <w:rPr>
          <w:rFonts w:cstheme="minorHAnsi"/>
          <w:szCs w:val="24"/>
        </w:rPr>
        <w:t>penetration can be increased by a new liner shape</w:t>
      </w:r>
      <w:proofErr w:type="gramEnd"/>
      <w:r>
        <w:rPr>
          <w:rFonts w:cstheme="minorHAnsi"/>
          <w:szCs w:val="24"/>
        </w:rPr>
        <w:t xml:space="preserve">, armour will have to have an advancement in technology to counter the advancement in attack through penetration. </w:t>
      </w:r>
    </w:p>
    <w:p w:rsidR="007F03C3" w:rsidRDefault="007F03C3" w:rsidP="007F03C3">
      <w:pPr>
        <w:rPr>
          <w:rFonts w:cstheme="minorHAnsi"/>
          <w:szCs w:val="24"/>
        </w:rPr>
      </w:pPr>
      <w:r>
        <w:rPr>
          <w:rFonts w:cstheme="minorHAnsi"/>
          <w:szCs w:val="24"/>
        </w:rPr>
        <w:t>Shaped charges are not only just used in the defence industry but also the mining industry. Although a completely different industry, they also requir</w:t>
      </w:r>
      <w:r w:rsidR="00F40DAC">
        <w:rPr>
          <w:rFonts w:cstheme="minorHAnsi"/>
          <w:szCs w:val="24"/>
        </w:rPr>
        <w:t>e penetration characteristics from the shaped charges they use. When quarrying out cliff faces, they use shaped charges to cut away at the rock. A new liner may be of use for them as well as the defence industry.</w:t>
      </w:r>
    </w:p>
    <w:p w:rsidR="00840709" w:rsidRDefault="00840709" w:rsidP="007F03C3">
      <w:pPr>
        <w:rPr>
          <w:rFonts w:cstheme="minorHAnsi"/>
          <w:szCs w:val="24"/>
        </w:rPr>
      </w:pPr>
    </w:p>
    <w:p w:rsidR="00840709" w:rsidRDefault="00840709" w:rsidP="007F03C3">
      <w:pPr>
        <w:rPr>
          <w:rFonts w:cstheme="minorHAnsi"/>
          <w:b/>
          <w:sz w:val="24"/>
          <w:szCs w:val="24"/>
        </w:rPr>
      </w:pPr>
    </w:p>
    <w:p w:rsidR="00FD54B3" w:rsidRDefault="00FD54B3" w:rsidP="007F03C3">
      <w:pPr>
        <w:rPr>
          <w:rFonts w:cstheme="minorHAnsi"/>
          <w:b/>
          <w:sz w:val="24"/>
          <w:szCs w:val="24"/>
        </w:rPr>
      </w:pPr>
    </w:p>
    <w:p w:rsidR="00840709" w:rsidRPr="00840709" w:rsidRDefault="00840709" w:rsidP="007F03C3">
      <w:pPr>
        <w:rPr>
          <w:rFonts w:cstheme="minorHAnsi"/>
          <w:b/>
          <w:sz w:val="24"/>
          <w:szCs w:val="24"/>
        </w:rPr>
      </w:pPr>
      <w:bookmarkStart w:id="0" w:name="_GoBack"/>
      <w:bookmarkEnd w:id="0"/>
      <w:r>
        <w:rPr>
          <w:rFonts w:cstheme="minorHAnsi"/>
          <w:b/>
          <w:sz w:val="24"/>
          <w:szCs w:val="24"/>
        </w:rPr>
        <w:lastRenderedPageBreak/>
        <w:t>Aims and objectives:</w:t>
      </w:r>
    </w:p>
    <w:p w:rsidR="00840709" w:rsidRDefault="00840709" w:rsidP="00840709">
      <w:pPr>
        <w:pStyle w:val="ListParagraph"/>
        <w:numPr>
          <w:ilvl w:val="0"/>
          <w:numId w:val="2"/>
        </w:numPr>
        <w:rPr>
          <w:rFonts w:cstheme="minorHAnsi"/>
          <w:szCs w:val="24"/>
        </w:rPr>
      </w:pPr>
      <w:r>
        <w:rPr>
          <w:rFonts w:cstheme="minorHAnsi"/>
          <w:szCs w:val="24"/>
        </w:rPr>
        <w:t>Produce an accurate simulation of the SMEOD20 charge.</w:t>
      </w:r>
    </w:p>
    <w:p w:rsidR="00840709" w:rsidRDefault="00840709" w:rsidP="00840709">
      <w:pPr>
        <w:pStyle w:val="ListParagraph"/>
        <w:numPr>
          <w:ilvl w:val="0"/>
          <w:numId w:val="2"/>
        </w:numPr>
        <w:rPr>
          <w:rFonts w:cstheme="minorHAnsi"/>
          <w:szCs w:val="24"/>
        </w:rPr>
      </w:pPr>
      <w:r>
        <w:rPr>
          <w:rFonts w:cstheme="minorHAnsi"/>
          <w:szCs w:val="24"/>
        </w:rPr>
        <w:t xml:space="preserve">Design </w:t>
      </w:r>
      <w:proofErr w:type="gramStart"/>
      <w:r>
        <w:rPr>
          <w:rFonts w:cstheme="minorHAnsi"/>
          <w:szCs w:val="24"/>
        </w:rPr>
        <w:t>5</w:t>
      </w:r>
      <w:proofErr w:type="gramEnd"/>
      <w:r>
        <w:rPr>
          <w:rFonts w:cstheme="minorHAnsi"/>
          <w:szCs w:val="24"/>
        </w:rPr>
        <w:t xml:space="preserve"> new liner shapes.</w:t>
      </w:r>
    </w:p>
    <w:p w:rsidR="00840709" w:rsidRDefault="00840709" w:rsidP="00840709">
      <w:pPr>
        <w:pStyle w:val="ListParagraph"/>
        <w:numPr>
          <w:ilvl w:val="0"/>
          <w:numId w:val="2"/>
        </w:numPr>
        <w:rPr>
          <w:rFonts w:cstheme="minorHAnsi"/>
          <w:szCs w:val="24"/>
        </w:rPr>
      </w:pPr>
      <w:r>
        <w:rPr>
          <w:rFonts w:cstheme="minorHAnsi"/>
          <w:szCs w:val="24"/>
        </w:rPr>
        <w:t xml:space="preserve">Model these </w:t>
      </w:r>
      <w:proofErr w:type="gramStart"/>
      <w:r>
        <w:rPr>
          <w:rFonts w:cstheme="minorHAnsi"/>
          <w:szCs w:val="24"/>
        </w:rPr>
        <w:t>5</w:t>
      </w:r>
      <w:proofErr w:type="gramEnd"/>
      <w:r>
        <w:rPr>
          <w:rFonts w:cstheme="minorHAnsi"/>
          <w:szCs w:val="24"/>
        </w:rPr>
        <w:t xml:space="preserve"> liner shapes in the hope to…</w:t>
      </w:r>
    </w:p>
    <w:p w:rsidR="00840709" w:rsidRDefault="00840709" w:rsidP="00840709">
      <w:pPr>
        <w:pStyle w:val="ListParagraph"/>
        <w:numPr>
          <w:ilvl w:val="0"/>
          <w:numId w:val="2"/>
        </w:numPr>
        <w:rPr>
          <w:rFonts w:cstheme="minorHAnsi"/>
          <w:szCs w:val="24"/>
        </w:rPr>
      </w:pPr>
      <w:r>
        <w:rPr>
          <w:rFonts w:cstheme="minorHAnsi"/>
          <w:szCs w:val="24"/>
        </w:rPr>
        <w:t>…Find a new liner shape that increases penetration using the same conditions (same NEQ, casing etc.)</w:t>
      </w:r>
    </w:p>
    <w:p w:rsidR="00840709" w:rsidRPr="00840709" w:rsidRDefault="00840709" w:rsidP="00840709">
      <w:pPr>
        <w:pStyle w:val="ListParagraph"/>
        <w:numPr>
          <w:ilvl w:val="0"/>
          <w:numId w:val="2"/>
        </w:numPr>
        <w:rPr>
          <w:rFonts w:cstheme="minorHAnsi"/>
          <w:szCs w:val="24"/>
        </w:rPr>
      </w:pPr>
      <w:r>
        <w:rPr>
          <w:rFonts w:cstheme="minorHAnsi"/>
          <w:szCs w:val="24"/>
        </w:rPr>
        <w:t>Compare penetration, velocity, breakup and V.J.M plots to trial data from models.</w:t>
      </w:r>
    </w:p>
    <w:p w:rsidR="00F40DAC" w:rsidRPr="007F03C3" w:rsidRDefault="00F40DAC" w:rsidP="007F03C3">
      <w:pPr>
        <w:rPr>
          <w:rFonts w:cstheme="minorHAnsi"/>
          <w:szCs w:val="24"/>
        </w:rPr>
      </w:pPr>
      <w:r>
        <w:rPr>
          <w:rFonts w:cstheme="minorHAnsi"/>
          <w:szCs w:val="24"/>
        </w:rPr>
        <w:t xml:space="preserve">My end goal will be to compare the penetration of </w:t>
      </w:r>
      <w:proofErr w:type="gramStart"/>
      <w:r>
        <w:rPr>
          <w:rFonts w:cstheme="minorHAnsi"/>
          <w:szCs w:val="24"/>
        </w:rPr>
        <w:t>5</w:t>
      </w:r>
      <w:proofErr w:type="gramEnd"/>
      <w:r>
        <w:rPr>
          <w:rFonts w:cstheme="minorHAnsi"/>
          <w:szCs w:val="24"/>
        </w:rPr>
        <w:t xml:space="preserve"> different shaped liners. A trial that I attended in my first year of joining Dstl was looking at a shaped charge called SMEOD20. It is a shaped charge produced by Saab. The trial involved flash x-ray systems to look at the penetration from the charge in an aluminium block. In order to take an environmental approach at this, the data from the already completed trial can be utilised to help re-create a model of this charge. If the simulation can be properly set up to obtain the same jet velocity and the same penetration, then I can start to modify the liner shape and compare penetration. This will result in the saving of explosive material without having to be </w:t>
      </w:r>
      <w:r w:rsidR="00840709">
        <w:rPr>
          <w:rFonts w:cstheme="minorHAnsi"/>
          <w:szCs w:val="24"/>
        </w:rPr>
        <w:t>used, as the models will be accurate to the trial that took place. To ensure the model is accurate I can compare the penetration into the block, breakup of the jet, velocity of the jet and velocity jet mass plots from the trial.</w:t>
      </w:r>
    </w:p>
    <w:p w:rsidR="00840709" w:rsidRDefault="00840709" w:rsidP="00052950">
      <w:pPr>
        <w:rPr>
          <w:rFonts w:cstheme="minorHAnsi"/>
          <w:b/>
          <w:sz w:val="24"/>
          <w:szCs w:val="24"/>
        </w:rPr>
      </w:pPr>
    </w:p>
    <w:p w:rsidR="00A33F59" w:rsidRDefault="00A33F59" w:rsidP="00052950">
      <w:pPr>
        <w:rPr>
          <w:rFonts w:cstheme="minorHAnsi"/>
          <w:b/>
          <w:sz w:val="24"/>
          <w:szCs w:val="24"/>
        </w:rPr>
      </w:pPr>
      <w:r w:rsidRPr="00A33F59">
        <w:rPr>
          <w:rFonts w:cstheme="minorHAnsi"/>
          <w:b/>
          <w:sz w:val="24"/>
          <w:szCs w:val="24"/>
        </w:rPr>
        <w:t>Back</w:t>
      </w:r>
      <w:r w:rsidR="00840709">
        <w:rPr>
          <w:rFonts w:cstheme="minorHAnsi"/>
          <w:b/>
          <w:sz w:val="24"/>
          <w:szCs w:val="24"/>
        </w:rPr>
        <w:t>ground to the proposed research and literature review:</w:t>
      </w:r>
    </w:p>
    <w:p w:rsidR="00A33F59" w:rsidRDefault="00A33F59" w:rsidP="00052950">
      <w:pPr>
        <w:rPr>
          <w:rFonts w:cstheme="minorHAnsi"/>
          <w:szCs w:val="24"/>
        </w:rPr>
      </w:pPr>
      <w:r>
        <w:rPr>
          <w:rFonts w:cstheme="minorHAnsi"/>
          <w:szCs w:val="24"/>
        </w:rPr>
        <w:t xml:space="preserve">The use of shaped charges has been ongoing from the Second World War, where the likes of Germany, England, France and Italy all constructed their own unique designs. Although old technology now, back then they would cause significant damage to enemy tanks. Nowadays technology has advanced and the introduction of tandem warheads has arisen. The tandem warheads often introduce two shaped charges that fire almost instantaneously to one another by implementing a </w:t>
      </w:r>
      <w:proofErr w:type="gramStart"/>
      <w:r>
        <w:rPr>
          <w:rFonts w:cstheme="minorHAnsi"/>
          <w:szCs w:val="24"/>
        </w:rPr>
        <w:t>complex time delay fuse</w:t>
      </w:r>
      <w:proofErr w:type="gramEnd"/>
      <w:r>
        <w:rPr>
          <w:rFonts w:cstheme="minorHAnsi"/>
          <w:szCs w:val="24"/>
        </w:rPr>
        <w:t>.</w:t>
      </w:r>
      <w:r w:rsidR="00AC67AE">
        <w:rPr>
          <w:rFonts w:cstheme="minorHAnsi"/>
          <w:szCs w:val="24"/>
        </w:rPr>
        <w:t xml:space="preserve"> </w:t>
      </w:r>
    </w:p>
    <w:p w:rsidR="00AC67AE" w:rsidRDefault="00AC67AE" w:rsidP="00052950">
      <w:pPr>
        <w:rPr>
          <w:rFonts w:cstheme="minorHAnsi"/>
          <w:szCs w:val="24"/>
        </w:rPr>
      </w:pPr>
      <w:r>
        <w:rPr>
          <w:rFonts w:cstheme="minorHAnsi"/>
          <w:szCs w:val="24"/>
        </w:rPr>
        <w:t xml:space="preserve">The performance of old and new shaped charges </w:t>
      </w:r>
      <w:proofErr w:type="gramStart"/>
      <w:r>
        <w:rPr>
          <w:rFonts w:cstheme="minorHAnsi"/>
          <w:szCs w:val="24"/>
        </w:rPr>
        <w:t>can obviously be altered</w:t>
      </w:r>
      <w:proofErr w:type="gramEnd"/>
      <w:r>
        <w:rPr>
          <w:rFonts w:cstheme="minorHAnsi"/>
          <w:szCs w:val="24"/>
        </w:rPr>
        <w:t xml:space="preserve"> by changing the explosive. Research has been done that concluded a more </w:t>
      </w:r>
      <w:proofErr w:type="gramStart"/>
      <w:r>
        <w:rPr>
          <w:rFonts w:cstheme="minorHAnsi"/>
          <w:szCs w:val="24"/>
        </w:rPr>
        <w:t>brisance (shattering</w:t>
      </w:r>
      <w:proofErr w:type="gramEnd"/>
      <w:r>
        <w:rPr>
          <w:rFonts w:cstheme="minorHAnsi"/>
          <w:szCs w:val="24"/>
        </w:rPr>
        <w:t xml:space="preserve"> affect) explosive causes a longer jet formation. </w:t>
      </w:r>
      <w:r w:rsidR="00D71D18">
        <w:rPr>
          <w:rFonts w:cstheme="minorHAnsi"/>
          <w:szCs w:val="24"/>
        </w:rPr>
        <w:t>Likewise,</w:t>
      </w:r>
      <w:r>
        <w:rPr>
          <w:rFonts w:cstheme="minorHAnsi"/>
          <w:szCs w:val="24"/>
        </w:rPr>
        <w:t xml:space="preserve"> a higher Net Explosive Quantity (NEQ) also produces a longer jet. However, there has been little research on the effect of changing the shape of the liner</w:t>
      </w:r>
      <w:r w:rsidRPr="00D71D18">
        <w:rPr>
          <w:rFonts w:cstheme="minorHAnsi"/>
          <w:szCs w:val="24"/>
        </w:rPr>
        <w:t>.</w:t>
      </w:r>
      <w:r w:rsidR="00840709" w:rsidRPr="00D71D18">
        <w:rPr>
          <w:rFonts w:cstheme="minorHAnsi"/>
          <w:szCs w:val="24"/>
        </w:rPr>
        <w:t xml:space="preserve"> The closest work I can find is:</w:t>
      </w:r>
    </w:p>
    <w:p w:rsidR="00D71D18" w:rsidRDefault="00780704" w:rsidP="00052950">
      <w:pPr>
        <w:rPr>
          <w:rFonts w:cstheme="minorHAnsi"/>
          <w:szCs w:val="24"/>
        </w:rPr>
      </w:pPr>
      <w:r>
        <w:rPr>
          <w:rFonts w:cstheme="minorHAnsi"/>
          <w:noProof/>
          <w:szCs w:val="24"/>
          <w:lang w:eastAsia="en-GB"/>
        </w:rPr>
        <mc:AlternateContent>
          <mc:Choice Requires="wps">
            <w:drawing>
              <wp:anchor distT="0" distB="0" distL="114300" distR="114300" simplePos="0" relativeHeight="251659264" behindDoc="0" locked="0" layoutInCell="1" allowOverlap="1">
                <wp:simplePos x="0" y="0"/>
                <wp:positionH relativeFrom="margin">
                  <wp:posOffset>-30480</wp:posOffset>
                </wp:positionH>
                <wp:positionV relativeFrom="paragraph">
                  <wp:posOffset>1951355</wp:posOffset>
                </wp:positionV>
                <wp:extent cx="2895600" cy="388620"/>
                <wp:effectExtent l="0" t="0" r="0" b="0"/>
                <wp:wrapNone/>
                <wp:docPr id="2" name="Text Box 2"/>
                <wp:cNvGraphicFramePr/>
                <a:graphic xmlns:a="http://schemas.openxmlformats.org/drawingml/2006/main">
                  <a:graphicData uri="http://schemas.microsoft.com/office/word/2010/wordprocessingShape">
                    <wps:wsp>
                      <wps:cNvSpPr txBox="1"/>
                      <wps:spPr>
                        <a:xfrm>
                          <a:off x="0" y="0"/>
                          <a:ext cx="2895600" cy="388620"/>
                        </a:xfrm>
                        <a:prstGeom prst="rect">
                          <a:avLst/>
                        </a:prstGeom>
                        <a:noFill/>
                        <a:ln w="6350">
                          <a:noFill/>
                        </a:ln>
                      </wps:spPr>
                      <wps:txbx>
                        <w:txbxContent>
                          <w:p w:rsidR="00CA592F" w:rsidRPr="00D71D18" w:rsidRDefault="00CA592F">
                            <w:pPr>
                              <w:rPr>
                                <w:sz w:val="18"/>
                              </w:rPr>
                            </w:pPr>
                            <w:r w:rsidRPr="00D71D18">
                              <w:rPr>
                                <w:sz w:val="18"/>
                              </w:rPr>
                              <w:t>Figure 1. Influence of radius of liner on jet formation by Li Ding</w:t>
                            </w:r>
                            <w:sdt>
                              <w:sdtPr>
                                <w:rPr>
                                  <w:sz w:val="18"/>
                                </w:rPr>
                                <w:id w:val="-1242564663"/>
                                <w:citation/>
                              </w:sdtPr>
                              <w:sdtContent>
                                <w:r>
                                  <w:rPr>
                                    <w:sz w:val="18"/>
                                  </w:rPr>
                                  <w:fldChar w:fldCharType="begin"/>
                                </w:r>
                                <w:r>
                                  <w:rPr>
                                    <w:sz w:val="18"/>
                                  </w:rPr>
                                  <w:instrText xml:space="preserve"> CITATION And09 \l 2057 </w:instrText>
                                </w:r>
                                <w:r>
                                  <w:rPr>
                                    <w:sz w:val="18"/>
                                  </w:rPr>
                                  <w:fldChar w:fldCharType="separate"/>
                                </w:r>
                                <w:r>
                                  <w:rPr>
                                    <w:noProof/>
                                    <w:sz w:val="18"/>
                                  </w:rPr>
                                  <w:t xml:space="preserve"> </w:t>
                                </w:r>
                                <w:r w:rsidRPr="00D71D18">
                                  <w:rPr>
                                    <w:noProof/>
                                    <w:sz w:val="18"/>
                                  </w:rPr>
                                  <w:t>[4]</w:t>
                                </w:r>
                                <w:r>
                                  <w:rPr>
                                    <w:sz w:val="18"/>
                                  </w:rPr>
                                  <w:fldChar w:fldCharType="end"/>
                                </w:r>
                              </w:sdtContent>
                            </w:sdt>
                            <w:r w:rsidRPr="00D71D18">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pt;margin-top:153.65pt;width:228pt;height:30.6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" filled="f" stroked="f" strokeweight=".5pt">
                <v:textbox>
                  <w:txbxContent>
                    <w:p w:rsidR="00CA592F" w:rsidRPr="00D71D18" w:rsidRDefault="00CA592F">
                      <w:pPr>
                        <w:rPr>
                          <w:sz w:val="18"/>
                        </w:rPr>
                      </w:pPr>
                      <w:r w:rsidRPr="00D71D18">
                        <w:rPr>
                          <w:sz w:val="18"/>
                        </w:rPr>
                        <w:t>Figure 1. Influence of radius of liner on jet formation by Li Ding</w:t>
                      </w:r>
                      <w:sdt>
                        <w:sdtPr>
                          <w:rPr>
                            <w:sz w:val="18"/>
                          </w:rPr>
                          <w:id w:val="-1242564663"/>
                          <w:citation/>
                        </w:sdtPr>
                        <w:sdtContent>
                          <w:r>
                            <w:rPr>
                              <w:sz w:val="18"/>
                            </w:rPr>
                            <w:fldChar w:fldCharType="begin"/>
                          </w:r>
                          <w:r>
                            <w:rPr>
                              <w:sz w:val="18"/>
                            </w:rPr>
                            <w:instrText xml:space="preserve"> CITATION And09 \l 2057 </w:instrText>
                          </w:r>
                          <w:r>
                            <w:rPr>
                              <w:sz w:val="18"/>
                            </w:rPr>
                            <w:fldChar w:fldCharType="separate"/>
                          </w:r>
                          <w:r>
                            <w:rPr>
                              <w:noProof/>
                              <w:sz w:val="18"/>
                            </w:rPr>
                            <w:t xml:space="preserve"> </w:t>
                          </w:r>
                          <w:r w:rsidRPr="00D71D18">
                            <w:rPr>
                              <w:noProof/>
                              <w:sz w:val="18"/>
                            </w:rPr>
                            <w:t>[4]</w:t>
                          </w:r>
                          <w:r>
                            <w:rPr>
                              <w:sz w:val="18"/>
                            </w:rPr>
                            <w:fldChar w:fldCharType="end"/>
                          </w:r>
                        </w:sdtContent>
                      </w:sdt>
                      <w:r w:rsidRPr="00D71D18">
                        <w:rPr>
                          <w:sz w:val="18"/>
                        </w:rPr>
                        <w:t>.</w:t>
                      </w:r>
                    </w:p>
                  </w:txbxContent>
                </v:textbox>
                <w10:wrap anchorx="margin"/>
              </v:shape>
            </w:pict>
          </mc:Fallback>
        </mc:AlternateContent>
      </w:r>
      <w:r w:rsidR="00D71D18">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416560</wp:posOffset>
            </wp:positionV>
            <wp:extent cx="2956560" cy="1676400"/>
            <wp:effectExtent l="0" t="0" r="0" b="0"/>
            <wp:wrapTight wrapText="bothSides">
              <wp:wrapPolygon edited="0">
                <wp:start x="0" y="0"/>
                <wp:lineTo x="0" y="21355"/>
                <wp:lineTo x="21433" y="21355"/>
                <wp:lineTo x="214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6960" t="31200" r="18502" b="23892"/>
                    <a:stretch/>
                  </pic:blipFill>
                  <pic:spPr bwMode="auto">
                    <a:xfrm>
                      <a:off x="0" y="0"/>
                      <a:ext cx="2956560"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1D18">
        <w:rPr>
          <w:rFonts w:cstheme="minorHAnsi"/>
          <w:szCs w:val="24"/>
        </w:rPr>
        <w:t xml:space="preserve">The influence of the radius of the liner on the jet formation by </w:t>
      </w:r>
      <w:r w:rsidR="00D71D18" w:rsidRPr="00D71D18">
        <w:rPr>
          <w:rFonts w:cstheme="minorHAnsi"/>
          <w:szCs w:val="24"/>
        </w:rPr>
        <w:t>Li Ding</w:t>
      </w:r>
      <w:sdt>
        <w:sdtPr>
          <w:rPr>
            <w:rFonts w:cstheme="minorHAnsi"/>
            <w:szCs w:val="24"/>
          </w:rPr>
          <w:id w:val="-1438214716"/>
          <w:citation/>
        </w:sdtPr>
        <w:sdtContent>
          <w:r w:rsidR="00D71D18">
            <w:rPr>
              <w:rFonts w:cstheme="minorHAnsi"/>
              <w:szCs w:val="24"/>
            </w:rPr>
            <w:fldChar w:fldCharType="begin"/>
          </w:r>
          <w:r w:rsidR="00D71D18">
            <w:rPr>
              <w:rFonts w:cstheme="minorHAnsi"/>
              <w:szCs w:val="24"/>
            </w:rPr>
            <w:instrText xml:space="preserve"> CITATION And09 \l 2057 </w:instrText>
          </w:r>
          <w:r w:rsidR="00D71D18">
            <w:rPr>
              <w:rFonts w:cstheme="minorHAnsi"/>
              <w:szCs w:val="24"/>
            </w:rPr>
            <w:fldChar w:fldCharType="separate"/>
          </w:r>
          <w:r w:rsidR="00D71D18">
            <w:rPr>
              <w:rFonts w:cstheme="minorHAnsi"/>
              <w:noProof/>
              <w:szCs w:val="24"/>
            </w:rPr>
            <w:t xml:space="preserve"> </w:t>
          </w:r>
          <w:r w:rsidR="00D71D18" w:rsidRPr="00D71D18">
            <w:rPr>
              <w:rFonts w:cstheme="minorHAnsi"/>
              <w:noProof/>
              <w:szCs w:val="24"/>
            </w:rPr>
            <w:t>[4]</w:t>
          </w:r>
          <w:r w:rsidR="00D71D18">
            <w:rPr>
              <w:rFonts w:cstheme="minorHAnsi"/>
              <w:szCs w:val="24"/>
            </w:rPr>
            <w:fldChar w:fldCharType="end"/>
          </w:r>
        </w:sdtContent>
      </w:sdt>
      <w:r w:rsidR="00D71D18">
        <w:rPr>
          <w:rFonts w:cstheme="minorHAnsi"/>
          <w:szCs w:val="24"/>
        </w:rPr>
        <w:t>. The investigation looked into the liner radius and how that went on to change the formation of the jet. This would also affect the penetration characteristics.</w:t>
      </w:r>
      <w:r>
        <w:rPr>
          <w:rFonts w:cstheme="minorHAnsi"/>
          <w:szCs w:val="24"/>
        </w:rPr>
        <w:t xml:space="preserve"> The level of science in this piece of work is really in depth and uses some newly developed formulas to work out properties of shaped charges. However, there is no mention of the jet break up. A big part of the jet formation is how the plasma breaks up into pieces. I know from previous work on trials at Dstl that the breakup is one of the most significant factors relating to penetration.</w:t>
      </w:r>
    </w:p>
    <w:p w:rsidR="00780704" w:rsidRDefault="00780704" w:rsidP="00052950">
      <w:pPr>
        <w:rPr>
          <w:rFonts w:cstheme="minorHAnsi"/>
          <w:szCs w:val="24"/>
        </w:rPr>
      </w:pPr>
    </w:p>
    <w:p w:rsidR="00780704" w:rsidRDefault="00780704" w:rsidP="00052950">
      <w:pPr>
        <w:rPr>
          <w:rFonts w:cstheme="minorHAnsi"/>
          <w:szCs w:val="24"/>
        </w:rPr>
      </w:pPr>
      <w:r>
        <w:rPr>
          <w:rFonts w:cstheme="minorHAnsi"/>
          <w:szCs w:val="24"/>
        </w:rPr>
        <w:lastRenderedPageBreak/>
        <w:t>Another similar piece of work is an article from Salih Saran</w:t>
      </w:r>
      <w:sdt>
        <w:sdtPr>
          <w:rPr>
            <w:rFonts w:cstheme="minorHAnsi"/>
            <w:szCs w:val="24"/>
          </w:rPr>
          <w:id w:val="68246103"/>
          <w:citation/>
        </w:sdtPr>
        <w:sdtContent>
          <w:r>
            <w:rPr>
              <w:rFonts w:cstheme="minorHAnsi"/>
              <w:szCs w:val="24"/>
            </w:rPr>
            <w:fldChar w:fldCharType="begin"/>
          </w:r>
          <w:r>
            <w:rPr>
              <w:rFonts w:cstheme="minorHAnsi"/>
              <w:szCs w:val="24"/>
            </w:rPr>
            <w:instrText xml:space="preserve"> CITATION Sal13 \l 2057 </w:instrText>
          </w:r>
          <w:r>
            <w:rPr>
              <w:rFonts w:cstheme="minorHAnsi"/>
              <w:szCs w:val="24"/>
            </w:rPr>
            <w:fldChar w:fldCharType="separate"/>
          </w:r>
          <w:r>
            <w:rPr>
              <w:rFonts w:cstheme="minorHAnsi"/>
              <w:noProof/>
              <w:szCs w:val="24"/>
            </w:rPr>
            <w:t xml:space="preserve"> </w:t>
          </w:r>
          <w:r w:rsidRPr="00780704">
            <w:rPr>
              <w:rFonts w:cstheme="minorHAnsi"/>
              <w:noProof/>
              <w:szCs w:val="24"/>
            </w:rPr>
            <w:t>[5]</w:t>
          </w:r>
          <w:r>
            <w:rPr>
              <w:rFonts w:cstheme="minorHAnsi"/>
              <w:szCs w:val="24"/>
            </w:rPr>
            <w:fldChar w:fldCharType="end"/>
          </w:r>
        </w:sdtContent>
      </w:sdt>
      <w:r>
        <w:rPr>
          <w:rFonts w:cstheme="minorHAnsi"/>
          <w:szCs w:val="24"/>
        </w:rPr>
        <w:t xml:space="preserve">. The work included looking at the geometry of liner shapes. This is more relevant to my investigation as we are both looking at the same independent variable. Salih goes on to compare aluminium liners, whereas </w:t>
      </w:r>
      <w:proofErr w:type="gramStart"/>
      <w:r>
        <w:rPr>
          <w:rFonts w:cstheme="minorHAnsi"/>
          <w:szCs w:val="24"/>
        </w:rPr>
        <w:t>I’ll</w:t>
      </w:r>
      <w:proofErr w:type="gramEnd"/>
      <w:r>
        <w:rPr>
          <w:rFonts w:cstheme="minorHAnsi"/>
          <w:szCs w:val="24"/>
        </w:rPr>
        <w:t xml:space="preserve"> be focussing on copper liners. Copper is more malleable than aluminium thus making it elongate more when in plasma state. </w:t>
      </w:r>
      <w:proofErr w:type="gramStart"/>
      <w:r>
        <w:rPr>
          <w:rFonts w:cstheme="minorHAnsi"/>
          <w:szCs w:val="24"/>
        </w:rPr>
        <w:t xml:space="preserve">Work has been done on </w:t>
      </w:r>
      <w:r w:rsidR="0095111F">
        <w:rPr>
          <w:rFonts w:cstheme="minorHAnsi"/>
          <w:szCs w:val="24"/>
        </w:rPr>
        <w:t xml:space="preserve">the best material for </w:t>
      </w:r>
      <w:r>
        <w:rPr>
          <w:rFonts w:cstheme="minorHAnsi"/>
          <w:szCs w:val="24"/>
        </w:rPr>
        <w:t xml:space="preserve">liners by previously mentioned Zhang – </w:t>
      </w:r>
      <w:proofErr w:type="spellStart"/>
      <w:r>
        <w:rPr>
          <w:rFonts w:cstheme="minorHAnsi"/>
          <w:szCs w:val="24"/>
        </w:rPr>
        <w:t>Zong</w:t>
      </w:r>
      <w:proofErr w:type="spellEnd"/>
      <w:r>
        <w:rPr>
          <w:rFonts w:cstheme="minorHAnsi"/>
          <w:szCs w:val="24"/>
        </w:rPr>
        <w:t xml:space="preserve"> Xian</w:t>
      </w:r>
      <w:proofErr w:type="gramEnd"/>
      <w:r>
        <w:rPr>
          <w:rFonts w:cstheme="minorHAnsi"/>
          <w:szCs w:val="24"/>
        </w:rPr>
        <w:t>.</w:t>
      </w:r>
      <w:r w:rsidR="0095111F">
        <w:rPr>
          <w:rFonts w:cstheme="minorHAnsi"/>
          <w:szCs w:val="24"/>
        </w:rPr>
        <w:t xml:space="preserve"> His work concluded steel, aluminium and copper are the best. Although Salih was looking at the geometry of the shaped charges, the shape of the liner never actually changed.</w:t>
      </w:r>
    </w:p>
    <w:p w:rsidR="00AC67AE" w:rsidRDefault="0095111F" w:rsidP="00052950">
      <w:pPr>
        <w:rPr>
          <w:rFonts w:cstheme="minorHAnsi"/>
          <w:szCs w:val="24"/>
        </w:rPr>
      </w:pPr>
      <w:r>
        <w:rPr>
          <w:rFonts w:cstheme="minorHAnsi"/>
          <w:noProof/>
          <w:szCs w:val="24"/>
          <w:lang w:eastAsia="en-GB"/>
        </w:rPr>
        <mc:AlternateContent>
          <mc:Choice Requires="wps">
            <w:drawing>
              <wp:anchor distT="0" distB="0" distL="114300" distR="114300" simplePos="0" relativeHeight="251661312" behindDoc="0" locked="0" layoutInCell="1" allowOverlap="1" wp14:anchorId="60B4B046" wp14:editId="0EDB5043">
                <wp:simplePos x="0" y="0"/>
                <wp:positionH relativeFrom="margin">
                  <wp:align>left</wp:align>
                </wp:positionH>
                <wp:positionV relativeFrom="paragraph">
                  <wp:posOffset>2176145</wp:posOffset>
                </wp:positionV>
                <wp:extent cx="2895600" cy="388620"/>
                <wp:effectExtent l="0" t="0" r="0" b="0"/>
                <wp:wrapNone/>
                <wp:docPr id="4" name="Text Box 4"/>
                <wp:cNvGraphicFramePr/>
                <a:graphic xmlns:a="http://schemas.openxmlformats.org/drawingml/2006/main">
                  <a:graphicData uri="http://schemas.microsoft.com/office/word/2010/wordprocessingShape">
                    <wps:wsp>
                      <wps:cNvSpPr txBox="1"/>
                      <wps:spPr>
                        <a:xfrm>
                          <a:off x="0" y="0"/>
                          <a:ext cx="2895600" cy="388620"/>
                        </a:xfrm>
                        <a:prstGeom prst="rect">
                          <a:avLst/>
                        </a:prstGeom>
                        <a:noFill/>
                        <a:ln w="6350">
                          <a:noFill/>
                        </a:ln>
                      </wps:spPr>
                      <wps:txbx>
                        <w:txbxContent>
                          <w:p w:rsidR="00CA592F" w:rsidRPr="00D71D18" w:rsidRDefault="00CA592F" w:rsidP="0095111F">
                            <w:pPr>
                              <w:rPr>
                                <w:sz w:val="18"/>
                              </w:rPr>
                            </w:pPr>
                            <w:r>
                              <w:rPr>
                                <w:sz w:val="18"/>
                              </w:rPr>
                              <w:t xml:space="preserve">Figure 2. Showing the different liner shapes from Salih’s work. </w:t>
                            </w:r>
                            <w:sdt>
                              <w:sdtPr>
                                <w:rPr>
                                  <w:sz w:val="18"/>
                                </w:rPr>
                                <w:id w:val="1070620715"/>
                                <w:citation/>
                              </w:sdtPr>
                              <w:sdtContent>
                                <w:r>
                                  <w:rPr>
                                    <w:sz w:val="18"/>
                                  </w:rPr>
                                  <w:fldChar w:fldCharType="begin"/>
                                </w:r>
                                <w:r>
                                  <w:rPr>
                                    <w:sz w:val="18"/>
                                  </w:rPr>
                                  <w:instrText xml:space="preserve"> CITATION Sal13 \l 2057 </w:instrText>
                                </w:r>
                                <w:r>
                                  <w:rPr>
                                    <w:sz w:val="18"/>
                                  </w:rPr>
                                  <w:fldChar w:fldCharType="separate"/>
                                </w:r>
                                <w:r w:rsidRPr="0095111F">
                                  <w:rPr>
                                    <w:noProof/>
                                    <w:sz w:val="18"/>
                                  </w:rPr>
                                  <w:t>[5]</w:t>
                                </w:r>
                                <w:r>
                                  <w:rPr>
                                    <w:sz w:val="18"/>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B4B046" id="Text Box 4" o:spid="_x0000_s1027" type="#_x0000_t202" style="position:absolute;margin-left:0;margin-top:171.35pt;width:228pt;height:30.6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" filled="f" stroked="f" strokeweight=".5pt">
                <v:textbox>
                  <w:txbxContent>
                    <w:p w:rsidR="00CA592F" w:rsidRPr="00D71D18" w:rsidRDefault="00CA592F" w:rsidP="0095111F">
                      <w:pPr>
                        <w:rPr>
                          <w:sz w:val="18"/>
                        </w:rPr>
                      </w:pPr>
                      <w:r>
                        <w:rPr>
                          <w:sz w:val="18"/>
                        </w:rPr>
                        <w:t xml:space="preserve">Figure 2. Showing the different liner shapes from Salih’s work. </w:t>
                      </w:r>
                      <w:sdt>
                        <w:sdtPr>
                          <w:rPr>
                            <w:sz w:val="18"/>
                          </w:rPr>
                          <w:id w:val="1070620715"/>
                          <w:citation/>
                        </w:sdtPr>
                        <w:sdtContent>
                          <w:r>
                            <w:rPr>
                              <w:sz w:val="18"/>
                            </w:rPr>
                            <w:fldChar w:fldCharType="begin"/>
                          </w:r>
                          <w:r>
                            <w:rPr>
                              <w:sz w:val="18"/>
                            </w:rPr>
                            <w:instrText xml:space="preserve"> CITATION Sal13 \l 2057 </w:instrText>
                          </w:r>
                          <w:r>
                            <w:rPr>
                              <w:sz w:val="18"/>
                            </w:rPr>
                            <w:fldChar w:fldCharType="separate"/>
                          </w:r>
                          <w:r w:rsidRPr="0095111F">
                            <w:rPr>
                              <w:noProof/>
                              <w:sz w:val="18"/>
                            </w:rPr>
                            <w:t>[5]</w:t>
                          </w:r>
                          <w:r>
                            <w:rPr>
                              <w:sz w:val="18"/>
                            </w:rPr>
                            <w:fldChar w:fldCharType="end"/>
                          </w:r>
                        </w:sdtContent>
                      </w:sdt>
                    </w:p>
                  </w:txbxContent>
                </v:textbox>
                <w10:wrap anchorx="margin"/>
              </v:shape>
            </w:pict>
          </mc:Fallback>
        </mc:AlternateContent>
      </w:r>
      <w:r>
        <w:rPr>
          <w:noProof/>
          <w:lang w:eastAsia="en-GB"/>
        </w:rPr>
        <w:drawing>
          <wp:inline distT="0" distB="0" distL="0" distR="0" wp14:anchorId="6DEF4CD0" wp14:editId="72CDBD2F">
            <wp:extent cx="2339340" cy="235061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75498" cy="2386947"/>
                    </a:xfrm>
                    <a:prstGeom prst="rect">
                      <a:avLst/>
                    </a:prstGeom>
                  </pic:spPr>
                </pic:pic>
              </a:graphicData>
            </a:graphic>
          </wp:inline>
        </w:drawing>
      </w:r>
    </w:p>
    <w:p w:rsidR="0095111F" w:rsidRDefault="0095111F" w:rsidP="00052950">
      <w:pPr>
        <w:rPr>
          <w:rFonts w:cstheme="minorHAnsi"/>
          <w:szCs w:val="24"/>
        </w:rPr>
      </w:pPr>
    </w:p>
    <w:p w:rsidR="0095111F" w:rsidRDefault="0095111F" w:rsidP="00052950">
      <w:pPr>
        <w:rPr>
          <w:rFonts w:cstheme="minorHAnsi"/>
          <w:szCs w:val="24"/>
        </w:rPr>
      </w:pPr>
      <w:r>
        <w:rPr>
          <w:rFonts w:cstheme="minorHAnsi"/>
          <w:szCs w:val="24"/>
        </w:rPr>
        <w:t xml:space="preserve">In figure </w:t>
      </w:r>
      <w:proofErr w:type="gramStart"/>
      <w:r>
        <w:rPr>
          <w:rFonts w:cstheme="minorHAnsi"/>
          <w:szCs w:val="24"/>
        </w:rPr>
        <w:t>2</w:t>
      </w:r>
      <w:proofErr w:type="gramEnd"/>
      <w:r>
        <w:rPr>
          <w:rFonts w:cstheme="minorHAnsi"/>
          <w:szCs w:val="24"/>
        </w:rPr>
        <w:t xml:space="preserve"> we can see that the liner shape follows the basic principle of being the traditional cone shape. In my </w:t>
      </w:r>
      <w:proofErr w:type="gramStart"/>
      <w:r>
        <w:rPr>
          <w:rFonts w:cstheme="minorHAnsi"/>
          <w:szCs w:val="24"/>
        </w:rPr>
        <w:t>investigation</w:t>
      </w:r>
      <w:proofErr w:type="gramEnd"/>
      <w:r>
        <w:rPr>
          <w:rFonts w:cstheme="minorHAnsi"/>
          <w:szCs w:val="24"/>
        </w:rPr>
        <w:t xml:space="preserve"> I’ll look into changing the cone shape to other shapes that stray away from the traditional norm of a conical design.</w:t>
      </w:r>
    </w:p>
    <w:p w:rsidR="0095111F" w:rsidRDefault="0095111F" w:rsidP="00052950">
      <w:pPr>
        <w:rPr>
          <w:rFonts w:cstheme="minorHAnsi"/>
          <w:szCs w:val="24"/>
        </w:rPr>
      </w:pPr>
      <w:r>
        <w:rPr>
          <w:rFonts w:cstheme="minorHAnsi"/>
          <w:szCs w:val="24"/>
        </w:rPr>
        <w:t xml:space="preserve">Finally, an article from Cranfield University on </w:t>
      </w:r>
      <w:r w:rsidR="008377F8">
        <w:rPr>
          <w:rFonts w:cstheme="minorHAnsi"/>
          <w:szCs w:val="24"/>
        </w:rPr>
        <w:t xml:space="preserve">3D printed liners for shaped charges also relates to my area of interest for this investigation. It relates to my investigation because 3D printing can be utilised to create complex shapes/designs to a high standard that you </w:t>
      </w:r>
      <w:proofErr w:type="gramStart"/>
      <w:r w:rsidR="008377F8">
        <w:rPr>
          <w:rFonts w:cstheme="minorHAnsi"/>
          <w:szCs w:val="24"/>
        </w:rPr>
        <w:t>can’t</w:t>
      </w:r>
      <w:proofErr w:type="gramEnd"/>
      <w:r w:rsidR="008377F8">
        <w:rPr>
          <w:rFonts w:cstheme="minorHAnsi"/>
          <w:szCs w:val="24"/>
        </w:rPr>
        <w:t xml:space="preserve"> with other manufacturing processes. In my </w:t>
      </w:r>
      <w:proofErr w:type="gramStart"/>
      <w:r w:rsidR="008377F8">
        <w:rPr>
          <w:rFonts w:cstheme="minorHAnsi"/>
          <w:szCs w:val="24"/>
        </w:rPr>
        <w:t>investigation</w:t>
      </w:r>
      <w:proofErr w:type="gramEnd"/>
      <w:r w:rsidR="008377F8">
        <w:rPr>
          <w:rFonts w:cstheme="minorHAnsi"/>
          <w:szCs w:val="24"/>
        </w:rPr>
        <w:t xml:space="preserve"> I am planning on using some CAD or modelling software to create some complex shapes for liners. These liners could then be 3D printed to get a real world feel for them. The Cranfield article further relates to my investigation because it goes as far as changing the shape of the actual high explosive. This is something I had not thought of until my literature review. However, for simplicity I shall not change the explosive </w:t>
      </w:r>
      <w:proofErr w:type="gramStart"/>
      <w:r w:rsidR="008377F8">
        <w:rPr>
          <w:rFonts w:cstheme="minorHAnsi"/>
          <w:szCs w:val="24"/>
        </w:rPr>
        <w:t>shape</w:t>
      </w:r>
      <w:proofErr w:type="gramEnd"/>
      <w:r w:rsidR="008377F8">
        <w:rPr>
          <w:rFonts w:cstheme="minorHAnsi"/>
          <w:szCs w:val="24"/>
        </w:rPr>
        <w:t xml:space="preserve"> as my one independent variable will be the </w:t>
      </w:r>
      <w:r w:rsidR="00522C88">
        <w:rPr>
          <w:rFonts w:cstheme="minorHAnsi"/>
          <w:szCs w:val="24"/>
        </w:rPr>
        <w:t>liner shape. If I were to change the explosive shape then I would not be able to conclude the difference in penetration is due to just the liner shape</w:t>
      </w:r>
      <w:sdt>
        <w:sdtPr>
          <w:rPr>
            <w:rFonts w:cstheme="minorHAnsi"/>
            <w:szCs w:val="24"/>
          </w:rPr>
          <w:id w:val="800109434"/>
          <w:citation/>
        </w:sdtPr>
        <w:sdtContent>
          <w:r w:rsidR="00522C88">
            <w:rPr>
              <w:rFonts w:cstheme="minorHAnsi"/>
              <w:szCs w:val="24"/>
            </w:rPr>
            <w:fldChar w:fldCharType="begin"/>
          </w:r>
          <w:r w:rsidR="00522C88">
            <w:rPr>
              <w:rFonts w:cstheme="minorHAnsi"/>
              <w:szCs w:val="24"/>
            </w:rPr>
            <w:instrText xml:space="preserve"> CITATION HEN19 \l 2057 </w:instrText>
          </w:r>
          <w:r w:rsidR="00522C88">
            <w:rPr>
              <w:rFonts w:cstheme="minorHAnsi"/>
              <w:szCs w:val="24"/>
            </w:rPr>
            <w:fldChar w:fldCharType="separate"/>
          </w:r>
          <w:r w:rsidR="00522C88">
            <w:rPr>
              <w:rFonts w:cstheme="minorHAnsi"/>
              <w:noProof/>
              <w:szCs w:val="24"/>
            </w:rPr>
            <w:t xml:space="preserve"> </w:t>
          </w:r>
          <w:r w:rsidR="00522C88" w:rsidRPr="00522C88">
            <w:rPr>
              <w:rFonts w:cstheme="minorHAnsi"/>
              <w:noProof/>
              <w:szCs w:val="24"/>
            </w:rPr>
            <w:t>[6]</w:t>
          </w:r>
          <w:r w:rsidR="00522C88">
            <w:rPr>
              <w:rFonts w:cstheme="minorHAnsi"/>
              <w:szCs w:val="24"/>
            </w:rPr>
            <w:fldChar w:fldCharType="end"/>
          </w:r>
        </w:sdtContent>
      </w:sdt>
      <w:r w:rsidR="00522C88">
        <w:rPr>
          <w:rFonts w:cstheme="minorHAnsi"/>
          <w:szCs w:val="24"/>
        </w:rPr>
        <w:t>.</w:t>
      </w:r>
    </w:p>
    <w:p w:rsidR="00522C88" w:rsidRDefault="00522C88" w:rsidP="00BE04A7">
      <w:pPr>
        <w:tabs>
          <w:tab w:val="center" w:pos="4513"/>
        </w:tabs>
        <w:rPr>
          <w:rFonts w:cstheme="minorHAnsi"/>
          <w:szCs w:val="24"/>
        </w:rPr>
      </w:pPr>
      <w:r>
        <w:rPr>
          <w:rFonts w:cstheme="minorHAnsi"/>
          <w:noProof/>
          <w:szCs w:val="24"/>
          <w:lang w:eastAsia="en-GB"/>
        </w:rPr>
        <mc:AlternateContent>
          <mc:Choice Requires="wps">
            <w:drawing>
              <wp:anchor distT="0" distB="0" distL="114300" distR="114300" simplePos="0" relativeHeight="251663360" behindDoc="0" locked="0" layoutInCell="1" allowOverlap="1" wp14:anchorId="70FB993A" wp14:editId="7F3238C8">
                <wp:simplePos x="0" y="0"/>
                <wp:positionH relativeFrom="margin">
                  <wp:posOffset>68580</wp:posOffset>
                </wp:positionH>
                <wp:positionV relativeFrom="paragraph">
                  <wp:posOffset>1242060</wp:posOffset>
                </wp:positionV>
                <wp:extent cx="2895600" cy="388620"/>
                <wp:effectExtent l="0" t="0" r="0" b="0"/>
                <wp:wrapNone/>
                <wp:docPr id="6" name="Text Box 6"/>
                <wp:cNvGraphicFramePr/>
                <a:graphic xmlns:a="http://schemas.openxmlformats.org/drawingml/2006/main">
                  <a:graphicData uri="http://schemas.microsoft.com/office/word/2010/wordprocessingShape">
                    <wps:wsp>
                      <wps:cNvSpPr txBox="1"/>
                      <wps:spPr>
                        <a:xfrm>
                          <a:off x="0" y="0"/>
                          <a:ext cx="2895600" cy="388620"/>
                        </a:xfrm>
                        <a:prstGeom prst="rect">
                          <a:avLst/>
                        </a:prstGeom>
                        <a:noFill/>
                        <a:ln w="6350">
                          <a:noFill/>
                        </a:ln>
                      </wps:spPr>
                      <wps:txbx>
                        <w:txbxContent>
                          <w:p w:rsidR="00CA592F" w:rsidRPr="00D71D18" w:rsidRDefault="00CA592F" w:rsidP="00522C88">
                            <w:pPr>
                              <w:rPr>
                                <w:sz w:val="18"/>
                              </w:rPr>
                            </w:pPr>
                            <w:r>
                              <w:rPr>
                                <w:sz w:val="18"/>
                              </w:rPr>
                              <w:t>Figure 3. The changing of high explosive to match the liner shape</w:t>
                            </w:r>
                            <w:sdt>
                              <w:sdtPr>
                                <w:rPr>
                                  <w:sz w:val="18"/>
                                </w:rPr>
                                <w:id w:val="878044132"/>
                                <w:citation/>
                              </w:sdtPr>
                              <w:sdtContent>
                                <w:r>
                                  <w:rPr>
                                    <w:sz w:val="18"/>
                                  </w:rPr>
                                  <w:fldChar w:fldCharType="begin"/>
                                </w:r>
                                <w:r>
                                  <w:rPr>
                                    <w:sz w:val="18"/>
                                  </w:rPr>
                                  <w:instrText xml:space="preserve"> CITATION HEN19 \l 2057 </w:instrText>
                                </w:r>
                                <w:r>
                                  <w:rPr>
                                    <w:sz w:val="18"/>
                                  </w:rPr>
                                  <w:fldChar w:fldCharType="separate"/>
                                </w:r>
                                <w:r>
                                  <w:rPr>
                                    <w:noProof/>
                                    <w:sz w:val="18"/>
                                  </w:rPr>
                                  <w:t xml:space="preserve"> </w:t>
                                </w:r>
                                <w:r w:rsidRPr="00522C88">
                                  <w:rPr>
                                    <w:noProof/>
                                    <w:sz w:val="18"/>
                                  </w:rPr>
                                  <w:t>[6]</w:t>
                                </w:r>
                                <w:r>
                                  <w:rPr>
                                    <w:sz w:val="18"/>
                                  </w:rPr>
                                  <w:fldChar w:fldCharType="end"/>
                                </w:r>
                              </w:sdtContent>
                            </w:sdt>
                            <w:r>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B993A" id="Text Box 6" o:spid="_x0000_s1028" type="#_x0000_t202" style="position:absolute;margin-left:5.4pt;margin-top:97.8pt;width:228pt;height:30.6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" filled="f" stroked="f" strokeweight=".5pt">
                <v:textbox>
                  <w:txbxContent>
                    <w:p w:rsidR="00CA592F" w:rsidRPr="00D71D18" w:rsidRDefault="00CA592F" w:rsidP="00522C88">
                      <w:pPr>
                        <w:rPr>
                          <w:sz w:val="18"/>
                        </w:rPr>
                      </w:pPr>
                      <w:r>
                        <w:rPr>
                          <w:sz w:val="18"/>
                        </w:rPr>
                        <w:t>Figure 3. The changing of high explosive to match the liner shape</w:t>
                      </w:r>
                      <w:sdt>
                        <w:sdtPr>
                          <w:rPr>
                            <w:sz w:val="18"/>
                          </w:rPr>
                          <w:id w:val="878044132"/>
                          <w:citation/>
                        </w:sdtPr>
                        <w:sdtContent>
                          <w:r>
                            <w:rPr>
                              <w:sz w:val="18"/>
                            </w:rPr>
                            <w:fldChar w:fldCharType="begin"/>
                          </w:r>
                          <w:r>
                            <w:rPr>
                              <w:sz w:val="18"/>
                            </w:rPr>
                            <w:instrText xml:space="preserve"> CITATION HEN19 \l 2057 </w:instrText>
                          </w:r>
                          <w:r>
                            <w:rPr>
                              <w:sz w:val="18"/>
                            </w:rPr>
                            <w:fldChar w:fldCharType="separate"/>
                          </w:r>
                          <w:r>
                            <w:rPr>
                              <w:noProof/>
                              <w:sz w:val="18"/>
                            </w:rPr>
                            <w:t xml:space="preserve"> </w:t>
                          </w:r>
                          <w:r w:rsidRPr="00522C88">
                            <w:rPr>
                              <w:noProof/>
                              <w:sz w:val="18"/>
                            </w:rPr>
                            <w:t>[6]</w:t>
                          </w:r>
                          <w:r>
                            <w:rPr>
                              <w:sz w:val="18"/>
                            </w:rPr>
                            <w:fldChar w:fldCharType="end"/>
                          </w:r>
                        </w:sdtContent>
                      </w:sdt>
                      <w:r>
                        <w:rPr>
                          <w:sz w:val="18"/>
                        </w:rPr>
                        <w:t>.</w:t>
                      </w:r>
                    </w:p>
                  </w:txbxContent>
                </v:textbox>
                <w10:wrap anchorx="margin"/>
              </v:shape>
            </w:pict>
          </mc:Fallback>
        </mc:AlternateContent>
      </w:r>
      <w:r>
        <w:rPr>
          <w:noProof/>
          <w:lang w:eastAsia="en-GB"/>
        </w:rPr>
        <w:drawing>
          <wp:inline distT="0" distB="0" distL="0" distR="0" wp14:anchorId="281A1567" wp14:editId="0C66033C">
            <wp:extent cx="1325880" cy="141486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50345" cy="1440972"/>
                    </a:xfrm>
                    <a:prstGeom prst="rect">
                      <a:avLst/>
                    </a:prstGeom>
                  </pic:spPr>
                </pic:pic>
              </a:graphicData>
            </a:graphic>
          </wp:inline>
        </w:drawing>
      </w:r>
      <w:r w:rsidR="00BE04A7">
        <w:rPr>
          <w:rFonts w:cstheme="minorHAnsi"/>
          <w:szCs w:val="24"/>
        </w:rPr>
        <w:tab/>
      </w:r>
    </w:p>
    <w:p w:rsidR="00BE04A7" w:rsidRDefault="00BE04A7" w:rsidP="00BE04A7">
      <w:pPr>
        <w:tabs>
          <w:tab w:val="center" w:pos="4513"/>
        </w:tabs>
        <w:rPr>
          <w:rFonts w:cstheme="minorHAnsi"/>
          <w:szCs w:val="24"/>
        </w:rPr>
      </w:pPr>
    </w:p>
    <w:p w:rsidR="00BE04A7" w:rsidRDefault="00BE04A7" w:rsidP="00BE04A7">
      <w:pPr>
        <w:tabs>
          <w:tab w:val="center" w:pos="4513"/>
        </w:tabs>
        <w:rPr>
          <w:rFonts w:cstheme="minorHAnsi"/>
          <w:szCs w:val="24"/>
        </w:rPr>
      </w:pPr>
    </w:p>
    <w:p w:rsidR="00BE04A7" w:rsidRDefault="00BE04A7" w:rsidP="00BE04A7">
      <w:pPr>
        <w:tabs>
          <w:tab w:val="center" w:pos="4513"/>
        </w:tabs>
        <w:rPr>
          <w:rFonts w:cstheme="minorHAnsi"/>
          <w:b/>
          <w:sz w:val="24"/>
          <w:szCs w:val="24"/>
        </w:rPr>
      </w:pPr>
      <w:r w:rsidRPr="00BE04A7">
        <w:rPr>
          <w:rFonts w:cstheme="minorHAnsi"/>
          <w:b/>
          <w:sz w:val="24"/>
          <w:szCs w:val="24"/>
        </w:rPr>
        <w:lastRenderedPageBreak/>
        <w:t xml:space="preserve">Analysis methodology: </w:t>
      </w:r>
    </w:p>
    <w:tbl>
      <w:tblPr>
        <w:tblStyle w:val="Heading2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List of tools needed:</w:t>
            </w:r>
          </w:p>
        </w:tc>
        <w:tc>
          <w:tcPr>
            <w:tcW w:w="4508" w:type="dxa"/>
          </w:tcPr>
          <w:p w:rsidR="00BE04A7" w:rsidRDefault="00BE04A7" w:rsidP="00BE04A7">
            <w:pPr>
              <w:tabs>
                <w:tab w:val="center" w:pos="4513"/>
              </w:tabs>
              <w:rPr>
                <w:rFonts w:cstheme="minorHAnsi"/>
                <w:szCs w:val="24"/>
              </w:rPr>
            </w:pPr>
            <w:r>
              <w:rPr>
                <w:rFonts w:cstheme="minorHAnsi"/>
                <w:szCs w:val="24"/>
              </w:rPr>
              <w:t>Why they are appropriate</w:t>
            </w:r>
          </w:p>
        </w:tc>
      </w:tr>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Modelling software</w:t>
            </w:r>
          </w:p>
        </w:tc>
        <w:tc>
          <w:tcPr>
            <w:tcW w:w="4508" w:type="dxa"/>
          </w:tcPr>
          <w:p w:rsidR="00BE04A7" w:rsidRDefault="00BC771E" w:rsidP="00BE04A7">
            <w:pPr>
              <w:tabs>
                <w:tab w:val="center" w:pos="4513"/>
              </w:tabs>
              <w:rPr>
                <w:rFonts w:cstheme="minorHAnsi"/>
                <w:szCs w:val="24"/>
              </w:rPr>
            </w:pPr>
            <w:r>
              <w:rPr>
                <w:rFonts w:cstheme="minorHAnsi"/>
                <w:szCs w:val="24"/>
              </w:rPr>
              <w:t>To run simulations of shaped charge devices detonating</w:t>
            </w:r>
          </w:p>
        </w:tc>
      </w:tr>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CAD software</w:t>
            </w:r>
          </w:p>
        </w:tc>
        <w:tc>
          <w:tcPr>
            <w:tcW w:w="4508" w:type="dxa"/>
          </w:tcPr>
          <w:p w:rsidR="00BE04A7" w:rsidRDefault="00BC771E" w:rsidP="00BE04A7">
            <w:pPr>
              <w:tabs>
                <w:tab w:val="center" w:pos="4513"/>
              </w:tabs>
              <w:rPr>
                <w:rFonts w:cstheme="minorHAnsi"/>
                <w:szCs w:val="24"/>
              </w:rPr>
            </w:pPr>
            <w:r>
              <w:rPr>
                <w:rFonts w:cstheme="minorHAnsi"/>
                <w:szCs w:val="24"/>
              </w:rPr>
              <w:t xml:space="preserve">To design complex liner shapes in </w:t>
            </w:r>
          </w:p>
        </w:tc>
      </w:tr>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3D printer</w:t>
            </w:r>
          </w:p>
        </w:tc>
        <w:tc>
          <w:tcPr>
            <w:tcW w:w="4508" w:type="dxa"/>
          </w:tcPr>
          <w:p w:rsidR="00BE04A7" w:rsidRDefault="00BC771E" w:rsidP="00BE04A7">
            <w:pPr>
              <w:tabs>
                <w:tab w:val="center" w:pos="4513"/>
              </w:tabs>
              <w:rPr>
                <w:rFonts w:cstheme="minorHAnsi"/>
                <w:szCs w:val="24"/>
              </w:rPr>
            </w:pPr>
            <w:r>
              <w:rPr>
                <w:rFonts w:cstheme="minorHAnsi"/>
                <w:szCs w:val="24"/>
              </w:rPr>
              <w:t>To visualise the shapes designed</w:t>
            </w:r>
          </w:p>
        </w:tc>
      </w:tr>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Previous trials data</w:t>
            </w:r>
          </w:p>
        </w:tc>
        <w:tc>
          <w:tcPr>
            <w:tcW w:w="4508" w:type="dxa"/>
          </w:tcPr>
          <w:p w:rsidR="00BE04A7" w:rsidRDefault="00BC771E" w:rsidP="00BE04A7">
            <w:pPr>
              <w:tabs>
                <w:tab w:val="center" w:pos="4513"/>
              </w:tabs>
              <w:rPr>
                <w:rFonts w:cstheme="minorHAnsi"/>
                <w:szCs w:val="24"/>
              </w:rPr>
            </w:pPr>
            <w:r>
              <w:rPr>
                <w:rFonts w:cstheme="minorHAnsi"/>
                <w:szCs w:val="24"/>
              </w:rPr>
              <w:t>To validate my models</w:t>
            </w:r>
          </w:p>
        </w:tc>
      </w:tr>
      <w:tr w:rsidR="00BE04A7" w:rsidTr="00BC6FF8">
        <w:tc>
          <w:tcPr>
            <w:tcW w:w="4508" w:type="dxa"/>
          </w:tcPr>
          <w:p w:rsidR="00BE04A7" w:rsidRDefault="00BE04A7" w:rsidP="00BE04A7">
            <w:pPr>
              <w:tabs>
                <w:tab w:val="center" w:pos="4513"/>
              </w:tabs>
              <w:rPr>
                <w:rFonts w:cstheme="minorHAnsi"/>
                <w:szCs w:val="24"/>
              </w:rPr>
            </w:pPr>
            <w:r>
              <w:rPr>
                <w:rFonts w:cstheme="minorHAnsi"/>
                <w:szCs w:val="24"/>
              </w:rPr>
              <w:t>SMEOD20 shaped charge</w:t>
            </w:r>
          </w:p>
        </w:tc>
        <w:tc>
          <w:tcPr>
            <w:tcW w:w="4508" w:type="dxa"/>
          </w:tcPr>
          <w:p w:rsidR="00BE04A7" w:rsidRDefault="00BC771E" w:rsidP="00BE04A7">
            <w:pPr>
              <w:tabs>
                <w:tab w:val="center" w:pos="4513"/>
              </w:tabs>
              <w:rPr>
                <w:rFonts w:cstheme="minorHAnsi"/>
                <w:szCs w:val="24"/>
              </w:rPr>
            </w:pPr>
            <w:r>
              <w:rPr>
                <w:rFonts w:cstheme="minorHAnsi"/>
                <w:szCs w:val="24"/>
              </w:rPr>
              <w:t>To understand the makeup of said device and produce an accurate model</w:t>
            </w:r>
          </w:p>
        </w:tc>
      </w:tr>
      <w:tr w:rsidR="00BE04A7" w:rsidTr="00BC6FF8">
        <w:tc>
          <w:tcPr>
            <w:tcW w:w="4508" w:type="dxa"/>
          </w:tcPr>
          <w:p w:rsidR="00BE04A7" w:rsidRDefault="00BC771E" w:rsidP="00BE04A7">
            <w:pPr>
              <w:tabs>
                <w:tab w:val="center" w:pos="4513"/>
              </w:tabs>
              <w:rPr>
                <w:rFonts w:cstheme="minorHAnsi"/>
                <w:szCs w:val="24"/>
              </w:rPr>
            </w:pPr>
            <w:r>
              <w:rPr>
                <w:rFonts w:cstheme="minorHAnsi"/>
                <w:szCs w:val="24"/>
              </w:rPr>
              <w:t>3D Scanners</w:t>
            </w:r>
          </w:p>
        </w:tc>
        <w:tc>
          <w:tcPr>
            <w:tcW w:w="4508" w:type="dxa"/>
          </w:tcPr>
          <w:p w:rsidR="00BE04A7" w:rsidRDefault="00BC771E" w:rsidP="00BE04A7">
            <w:pPr>
              <w:tabs>
                <w:tab w:val="center" w:pos="4513"/>
              </w:tabs>
              <w:rPr>
                <w:rFonts w:cstheme="minorHAnsi"/>
                <w:szCs w:val="24"/>
              </w:rPr>
            </w:pPr>
            <w:r>
              <w:rPr>
                <w:rFonts w:cstheme="minorHAnsi"/>
                <w:szCs w:val="24"/>
              </w:rPr>
              <w:t xml:space="preserve">To analyse previous blocks of penetration </w:t>
            </w:r>
          </w:p>
        </w:tc>
      </w:tr>
    </w:tbl>
    <w:p w:rsidR="00BE04A7" w:rsidRDefault="00BE04A7" w:rsidP="00BE04A7">
      <w:pPr>
        <w:tabs>
          <w:tab w:val="center" w:pos="4513"/>
        </w:tabs>
        <w:rPr>
          <w:rFonts w:cstheme="minorHAnsi"/>
          <w:szCs w:val="24"/>
        </w:rPr>
      </w:pPr>
    </w:p>
    <w:p w:rsidR="00BC771E" w:rsidRDefault="00BC771E" w:rsidP="00BE04A7">
      <w:pPr>
        <w:tabs>
          <w:tab w:val="center" w:pos="4513"/>
        </w:tabs>
        <w:rPr>
          <w:rFonts w:cstheme="minorHAnsi"/>
          <w:szCs w:val="24"/>
        </w:rPr>
      </w:pPr>
      <w:r>
        <w:rPr>
          <w:rFonts w:cstheme="minorHAnsi"/>
          <w:szCs w:val="24"/>
        </w:rPr>
        <w:t xml:space="preserve">This investigation will be kept as simple as reasonably possible. Trials that I </w:t>
      </w:r>
      <w:proofErr w:type="gramStart"/>
      <w:r>
        <w:rPr>
          <w:rFonts w:cstheme="minorHAnsi"/>
          <w:szCs w:val="24"/>
        </w:rPr>
        <w:t>have contributed to</w:t>
      </w:r>
      <w:proofErr w:type="gramEnd"/>
      <w:r>
        <w:rPr>
          <w:rFonts w:cstheme="minorHAnsi"/>
          <w:szCs w:val="24"/>
        </w:rPr>
        <w:t xml:space="preserve">, </w:t>
      </w:r>
      <w:proofErr w:type="gramStart"/>
      <w:r>
        <w:rPr>
          <w:rFonts w:cstheme="minorHAnsi"/>
          <w:szCs w:val="24"/>
        </w:rPr>
        <w:t>have already taken place</w:t>
      </w:r>
      <w:proofErr w:type="gramEnd"/>
      <w:r>
        <w:rPr>
          <w:rFonts w:cstheme="minorHAnsi"/>
          <w:szCs w:val="24"/>
        </w:rPr>
        <w:t xml:space="preserve">. The data from these trials can help me validate a model. If I create a model of the standard SMOED20 that gives me the same outputs as the trial did, then I can say any change in my model is down to the liner shape </w:t>
      </w:r>
      <w:proofErr w:type="gramStart"/>
      <w:r>
        <w:rPr>
          <w:rFonts w:cstheme="minorHAnsi"/>
          <w:szCs w:val="24"/>
        </w:rPr>
        <w:t>being altered</w:t>
      </w:r>
      <w:proofErr w:type="gramEnd"/>
      <w:r>
        <w:rPr>
          <w:rFonts w:cstheme="minorHAnsi"/>
          <w:szCs w:val="24"/>
        </w:rPr>
        <w:t>.</w:t>
      </w:r>
    </w:p>
    <w:p w:rsidR="00BC771E" w:rsidRDefault="00BC771E" w:rsidP="00BE04A7">
      <w:pPr>
        <w:tabs>
          <w:tab w:val="center" w:pos="4513"/>
        </w:tabs>
        <w:rPr>
          <w:rFonts w:cstheme="minorHAnsi"/>
          <w:szCs w:val="24"/>
        </w:rPr>
      </w:pPr>
      <w:r>
        <w:rPr>
          <w:rFonts w:cstheme="minorHAnsi"/>
          <w:szCs w:val="24"/>
        </w:rPr>
        <w:t>The model can be validated by velocity data, penetration data, breakup data and velocity jet mass plots. If my model has the same values as the trial for the above components, then any change in my model data will be down to the difference in liner shape.</w:t>
      </w:r>
    </w:p>
    <w:p w:rsidR="00BC771E" w:rsidRDefault="00BC771E" w:rsidP="00BE04A7">
      <w:pPr>
        <w:tabs>
          <w:tab w:val="center" w:pos="4513"/>
        </w:tabs>
        <w:rPr>
          <w:rFonts w:cstheme="minorHAnsi"/>
          <w:szCs w:val="24"/>
        </w:rPr>
      </w:pPr>
      <w:r>
        <w:rPr>
          <w:rFonts w:cstheme="minorHAnsi"/>
          <w:szCs w:val="24"/>
        </w:rPr>
        <w:t>The models will have implemented tracers in which they will track certain parts of my model such as the jet tip. The model will also have a fine mesh to create an accurate data set.</w:t>
      </w:r>
    </w:p>
    <w:p w:rsidR="00BC771E" w:rsidRDefault="00BC771E" w:rsidP="00BE04A7">
      <w:pPr>
        <w:tabs>
          <w:tab w:val="center" w:pos="4513"/>
        </w:tabs>
        <w:rPr>
          <w:rFonts w:cstheme="minorHAnsi"/>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p>
    <w:p w:rsidR="00DD17AA" w:rsidRDefault="00DD17AA" w:rsidP="00BE04A7">
      <w:pPr>
        <w:tabs>
          <w:tab w:val="center" w:pos="4513"/>
        </w:tabs>
        <w:rPr>
          <w:rFonts w:cstheme="minorHAnsi"/>
          <w:b/>
          <w:sz w:val="24"/>
          <w:szCs w:val="24"/>
        </w:rPr>
      </w:pPr>
      <w:r>
        <w:rPr>
          <w:rFonts w:cstheme="minorHAnsi"/>
          <w:b/>
          <w:sz w:val="24"/>
          <w:szCs w:val="24"/>
        </w:rPr>
        <w:lastRenderedPageBreak/>
        <w:t>Gantt chart:</w:t>
      </w:r>
    </w:p>
    <w:p w:rsidR="00DD17AA" w:rsidRPr="00DD17AA" w:rsidRDefault="00DD17AA" w:rsidP="00BE04A7">
      <w:pPr>
        <w:tabs>
          <w:tab w:val="center" w:pos="4513"/>
        </w:tabs>
        <w:rPr>
          <w:rFonts w:cstheme="minorHAnsi"/>
          <w:sz w:val="24"/>
          <w:szCs w:val="24"/>
        </w:rPr>
      </w:pPr>
      <w:r w:rsidRPr="00DD17AA">
        <w:drawing>
          <wp:anchor distT="0" distB="0" distL="114300" distR="114300" simplePos="0" relativeHeight="251665408" behindDoc="1" locked="0" layoutInCell="1" allowOverlap="1">
            <wp:simplePos x="0" y="0"/>
            <wp:positionH relativeFrom="margin">
              <wp:posOffset>-723900</wp:posOffset>
            </wp:positionH>
            <wp:positionV relativeFrom="paragraph">
              <wp:posOffset>0</wp:posOffset>
            </wp:positionV>
            <wp:extent cx="7101840" cy="4343400"/>
            <wp:effectExtent l="0" t="0" r="3810" b="0"/>
            <wp:wrapTight wrapText="bothSides">
              <wp:wrapPolygon edited="0">
                <wp:start x="0" y="95"/>
                <wp:lineTo x="0" y="2274"/>
                <wp:lineTo x="6837" y="3316"/>
                <wp:lineTo x="0" y="3979"/>
                <wp:lineTo x="0" y="21505"/>
                <wp:lineTo x="21380" y="21505"/>
                <wp:lineTo x="21554" y="19611"/>
                <wp:lineTo x="21554" y="2653"/>
                <wp:lineTo x="10603" y="1705"/>
                <wp:lineTo x="6721" y="1042"/>
                <wp:lineTo x="2665" y="95"/>
                <wp:lineTo x="0" y="9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1840" cy="434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17AA" w:rsidRDefault="00DD17AA" w:rsidP="00BE04A7">
      <w:pPr>
        <w:tabs>
          <w:tab w:val="center" w:pos="4513"/>
        </w:tabs>
        <w:rPr>
          <w:rFonts w:cstheme="minorHAnsi"/>
          <w:b/>
          <w:sz w:val="24"/>
          <w:szCs w:val="24"/>
        </w:rPr>
      </w:pPr>
    </w:p>
    <w:sdt>
      <w:sdtPr>
        <w:id w:val="678084378"/>
        <w:docPartObj>
          <w:docPartGallery w:val="Bibliographies"/>
          <w:docPartUnique/>
        </w:docPartObj>
      </w:sdtPr>
      <w:sdtEndPr>
        <w:rPr>
          <w:rFonts w:asciiTheme="minorHAnsi" w:eastAsiaTheme="minorHAnsi" w:hAnsiTheme="minorHAnsi" w:cstheme="minorBidi"/>
          <w:color w:val="auto"/>
          <w:sz w:val="22"/>
          <w:szCs w:val="22"/>
        </w:rPr>
      </w:sdtEndPr>
      <w:sdtContent>
        <w:p w:rsidR="00DD17AA" w:rsidRDefault="00DD17AA">
          <w:pPr>
            <w:pStyle w:val="Heading1"/>
          </w:pPr>
          <w:r>
            <w:t>References</w:t>
          </w:r>
        </w:p>
        <w:sdt>
          <w:sdtPr>
            <w:id w:val="-573587230"/>
            <w:bibliography/>
          </w:sdtPr>
          <w:sdtContent>
            <w:p w:rsidR="00DD17AA" w:rsidRDefault="00DD17A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D17AA">
                <w:trPr>
                  <w:divId w:val="963773631"/>
                  <w:tblCellSpacing w:w="15" w:type="dxa"/>
                </w:trPr>
                <w:tc>
                  <w:tcPr>
                    <w:tcW w:w="50" w:type="pct"/>
                    <w:hideMark/>
                  </w:tcPr>
                  <w:p w:rsidR="00DD17AA" w:rsidRDefault="00DD17AA">
                    <w:pPr>
                      <w:pStyle w:val="Bibliography"/>
                      <w:rPr>
                        <w:noProof/>
                        <w:sz w:val="24"/>
                        <w:szCs w:val="24"/>
                      </w:rPr>
                    </w:pPr>
                    <w:r>
                      <w:rPr>
                        <w:noProof/>
                      </w:rPr>
                      <w:t xml:space="preserve">[1] </w:t>
                    </w:r>
                  </w:p>
                </w:tc>
                <w:tc>
                  <w:tcPr>
                    <w:tcW w:w="0" w:type="auto"/>
                    <w:hideMark/>
                  </w:tcPr>
                  <w:p w:rsidR="00DD17AA" w:rsidRDefault="00DD17AA">
                    <w:pPr>
                      <w:pStyle w:val="Bibliography"/>
                      <w:rPr>
                        <w:noProof/>
                      </w:rPr>
                    </w:pPr>
                    <w:r>
                      <w:rPr>
                        <w:noProof/>
                      </w:rPr>
                      <w:t xml:space="preserve">Z.-X. Zhang, Rock Fracture And Blasting, 2016. </w:t>
                    </w:r>
                  </w:p>
                </w:tc>
              </w:tr>
              <w:tr w:rsidR="00DD17AA">
                <w:trPr>
                  <w:divId w:val="963773631"/>
                  <w:tblCellSpacing w:w="15" w:type="dxa"/>
                </w:trPr>
                <w:tc>
                  <w:tcPr>
                    <w:tcW w:w="50" w:type="pct"/>
                    <w:hideMark/>
                  </w:tcPr>
                  <w:p w:rsidR="00DD17AA" w:rsidRDefault="00DD17AA">
                    <w:pPr>
                      <w:pStyle w:val="Bibliography"/>
                      <w:rPr>
                        <w:noProof/>
                      </w:rPr>
                    </w:pPr>
                    <w:r>
                      <w:rPr>
                        <w:noProof/>
                      </w:rPr>
                      <w:t xml:space="preserve">[2] </w:t>
                    </w:r>
                  </w:p>
                </w:tc>
                <w:tc>
                  <w:tcPr>
                    <w:tcW w:w="0" w:type="auto"/>
                    <w:hideMark/>
                  </w:tcPr>
                  <w:p w:rsidR="00DD17AA" w:rsidRDefault="00DD17AA">
                    <w:pPr>
                      <w:pStyle w:val="Bibliography"/>
                      <w:rPr>
                        <w:noProof/>
                      </w:rPr>
                    </w:pPr>
                    <w:r>
                      <w:rPr>
                        <w:noProof/>
                      </w:rPr>
                      <w:t xml:space="preserve">F. G. Caballero, “Encyclopedia of Materials: Metals and Alloys,” 2022. </w:t>
                    </w:r>
                  </w:p>
                </w:tc>
              </w:tr>
              <w:tr w:rsidR="00DD17AA">
                <w:trPr>
                  <w:divId w:val="963773631"/>
                  <w:tblCellSpacing w:w="15" w:type="dxa"/>
                </w:trPr>
                <w:tc>
                  <w:tcPr>
                    <w:tcW w:w="50" w:type="pct"/>
                    <w:hideMark/>
                  </w:tcPr>
                  <w:p w:rsidR="00DD17AA" w:rsidRDefault="00DD17AA">
                    <w:pPr>
                      <w:pStyle w:val="Bibliography"/>
                      <w:rPr>
                        <w:noProof/>
                      </w:rPr>
                    </w:pPr>
                    <w:r>
                      <w:rPr>
                        <w:noProof/>
                      </w:rPr>
                      <w:t xml:space="preserve">[3] </w:t>
                    </w:r>
                  </w:p>
                </w:tc>
                <w:tc>
                  <w:tcPr>
                    <w:tcW w:w="0" w:type="auto"/>
                    <w:hideMark/>
                  </w:tcPr>
                  <w:p w:rsidR="00DD17AA" w:rsidRDefault="00DD17AA">
                    <w:pPr>
                      <w:pStyle w:val="Bibliography"/>
                      <w:rPr>
                        <w:noProof/>
                      </w:rPr>
                    </w:pPr>
                    <w:r>
                      <w:rPr>
                        <w:noProof/>
                      </w:rPr>
                      <w:t xml:space="preserve">A. R. Khoei, Computational Plasticity in Powder Forming Processes, 2005. </w:t>
                    </w:r>
                  </w:p>
                </w:tc>
              </w:tr>
              <w:tr w:rsidR="00DD17AA">
                <w:trPr>
                  <w:divId w:val="963773631"/>
                  <w:tblCellSpacing w:w="15" w:type="dxa"/>
                </w:trPr>
                <w:tc>
                  <w:tcPr>
                    <w:tcW w:w="50" w:type="pct"/>
                    <w:hideMark/>
                  </w:tcPr>
                  <w:p w:rsidR="00DD17AA" w:rsidRDefault="00DD17AA">
                    <w:pPr>
                      <w:pStyle w:val="Bibliography"/>
                      <w:rPr>
                        <w:noProof/>
                      </w:rPr>
                    </w:pPr>
                    <w:r>
                      <w:rPr>
                        <w:noProof/>
                      </w:rPr>
                      <w:t xml:space="preserve">[4] </w:t>
                    </w:r>
                  </w:p>
                </w:tc>
                <w:tc>
                  <w:tcPr>
                    <w:tcW w:w="0" w:type="auto"/>
                    <w:hideMark/>
                  </w:tcPr>
                  <w:p w:rsidR="00DD17AA" w:rsidRDefault="00DD17AA">
                    <w:pPr>
                      <w:pStyle w:val="Bibliography"/>
                      <w:rPr>
                        <w:noProof/>
                      </w:rPr>
                    </w:pPr>
                    <w:r>
                      <w:rPr>
                        <w:noProof/>
                      </w:rPr>
                      <w:t>A. G. a. L. Ding, “Shaped Charge Design Construction of a Miniaturized Shaped Charge,” 2021-07-09.</w:t>
                    </w:r>
                  </w:p>
                </w:tc>
              </w:tr>
              <w:tr w:rsidR="00DD17AA">
                <w:trPr>
                  <w:divId w:val="963773631"/>
                  <w:tblCellSpacing w:w="15" w:type="dxa"/>
                </w:trPr>
                <w:tc>
                  <w:tcPr>
                    <w:tcW w:w="50" w:type="pct"/>
                    <w:hideMark/>
                  </w:tcPr>
                  <w:p w:rsidR="00DD17AA" w:rsidRDefault="00DD17AA">
                    <w:pPr>
                      <w:pStyle w:val="Bibliography"/>
                      <w:rPr>
                        <w:noProof/>
                      </w:rPr>
                    </w:pPr>
                    <w:r>
                      <w:rPr>
                        <w:noProof/>
                      </w:rPr>
                      <w:t xml:space="preserve">[5] </w:t>
                    </w:r>
                  </w:p>
                </w:tc>
                <w:tc>
                  <w:tcPr>
                    <w:tcW w:w="0" w:type="auto"/>
                    <w:hideMark/>
                  </w:tcPr>
                  <w:p w:rsidR="00DD17AA" w:rsidRDefault="00DD17AA">
                    <w:pPr>
                      <w:pStyle w:val="Bibliography"/>
                      <w:rPr>
                        <w:noProof/>
                      </w:rPr>
                    </w:pPr>
                    <w:r>
                      <w:rPr>
                        <w:noProof/>
                      </w:rPr>
                      <w:t xml:space="preserve">S. Saran, “Experimental Investigations on Aluminum Shaped Charge Liners,” </w:t>
                    </w:r>
                    <w:r>
                      <w:rPr>
                        <w:i/>
                        <w:iCs/>
                        <w:noProof/>
                      </w:rPr>
                      <w:t xml:space="preserve">The 12th Hyervelocity Impact Symposium, </w:t>
                    </w:r>
                    <w:r>
                      <w:rPr>
                        <w:noProof/>
                      </w:rPr>
                      <w:t xml:space="preserve">pp. 479-486, 2013. </w:t>
                    </w:r>
                  </w:p>
                </w:tc>
              </w:tr>
              <w:tr w:rsidR="00DD17AA">
                <w:trPr>
                  <w:divId w:val="963773631"/>
                  <w:tblCellSpacing w:w="15" w:type="dxa"/>
                </w:trPr>
                <w:tc>
                  <w:tcPr>
                    <w:tcW w:w="50" w:type="pct"/>
                    <w:hideMark/>
                  </w:tcPr>
                  <w:p w:rsidR="00DD17AA" w:rsidRDefault="00DD17AA">
                    <w:pPr>
                      <w:pStyle w:val="Bibliography"/>
                      <w:rPr>
                        <w:noProof/>
                      </w:rPr>
                    </w:pPr>
                    <w:r>
                      <w:rPr>
                        <w:noProof/>
                      </w:rPr>
                      <w:t xml:space="preserve">[6] </w:t>
                    </w:r>
                  </w:p>
                </w:tc>
                <w:tc>
                  <w:tcPr>
                    <w:tcW w:w="0" w:type="auto"/>
                    <w:hideMark/>
                  </w:tcPr>
                  <w:p w:rsidR="00DD17AA" w:rsidRDefault="00DD17AA">
                    <w:pPr>
                      <w:pStyle w:val="Bibliography"/>
                      <w:rPr>
                        <w:noProof/>
                      </w:rPr>
                    </w:pPr>
                    <w:r>
                      <w:rPr>
                        <w:noProof/>
                      </w:rPr>
                      <w:t xml:space="preserve">H. O. AGU, “Liner Geometry,” </w:t>
                    </w:r>
                    <w:r>
                      <w:rPr>
                        <w:i/>
                        <w:iCs/>
                        <w:noProof/>
                      </w:rPr>
                      <w:t xml:space="preserve">THE EFFECT OF 3D PRINTED MATERIAL PROPERTIES ON SHAPED, </w:t>
                    </w:r>
                    <w:r>
                      <w:rPr>
                        <w:noProof/>
                      </w:rPr>
                      <w:t xml:space="preserve">p. 41, 2019. </w:t>
                    </w:r>
                  </w:p>
                </w:tc>
              </w:tr>
            </w:tbl>
            <w:p w:rsidR="00DD17AA" w:rsidRDefault="00DD17AA">
              <w:pPr>
                <w:divId w:val="963773631"/>
                <w:rPr>
                  <w:rFonts w:eastAsia="Times New Roman"/>
                  <w:noProof/>
                </w:rPr>
              </w:pPr>
            </w:p>
            <w:p w:rsidR="00DD17AA" w:rsidRDefault="00DD17AA" w:rsidP="00DD17AA">
              <w:r>
                <w:rPr>
                  <w:b/>
                  <w:bCs/>
                  <w:noProof/>
                </w:rPr>
                <w:fldChar w:fldCharType="end"/>
              </w:r>
            </w:p>
            <w:p w:rsidR="00BC771E" w:rsidRPr="00DD17AA" w:rsidRDefault="00DD17AA" w:rsidP="00DD17AA">
              <w:r w:rsidR="00BC771E">
                <w:rPr>
                  <w:rFonts w:cstheme="minorHAnsi"/>
                  <w:b/>
                  <w:sz w:val="24"/>
                  <w:szCs w:val="24"/>
                </w:rPr>
                <w:t>Ethical form:</w:t>
              </w:r>
            </w:p>
          </w:sdtContent>
        </w:sdt>
      </w:sdtContent>
    </w:sdt>
    <w:p w:rsidR="00CA592F" w:rsidRDefault="00CA592F" w:rsidP="00CA592F">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91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1"/>
        <w:gridCol w:w="2854"/>
        <w:gridCol w:w="5822"/>
      </w:tblGrid>
      <w:tr w:rsidR="00CA592F" w:rsidTr="00CA592F">
        <w:trPr>
          <w:trHeight w:val="454"/>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1</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Full Name:</w:t>
            </w:r>
          </w:p>
        </w:tc>
        <w:tc>
          <w:tcPr>
            <w:tcW w:w="5822" w:type="dxa"/>
            <w:tcBorders>
              <w:top w:val="single" w:sz="6" w:space="0" w:color="auto"/>
              <w:left w:val="single" w:sz="6" w:space="0" w:color="auto"/>
              <w:bottom w:val="single" w:sz="6" w:space="0" w:color="auto"/>
              <w:right w:val="single" w:sz="6" w:space="0" w:color="auto"/>
            </w:tcBorders>
            <w:vAlign w:val="center"/>
          </w:tcPr>
          <w:p w:rsidR="00CA592F" w:rsidRDefault="00CA592F" w:rsidP="00CA592F">
            <w:pPr>
              <w:rPr>
                <w:rFonts w:ascii="Arial" w:hAnsi="Arial" w:cs="Arial"/>
              </w:rPr>
            </w:pPr>
            <w:r>
              <w:rPr>
                <w:rFonts w:ascii="Arial" w:hAnsi="Arial" w:cs="Arial"/>
              </w:rPr>
              <w:t>Oliver Overton</w:t>
            </w:r>
          </w:p>
        </w:tc>
      </w:tr>
      <w:tr w:rsidR="00CA592F" w:rsidTr="00CA592F">
        <w:trPr>
          <w:cantSplit/>
          <w:trHeight w:val="352"/>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2</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Student Number:</w:t>
            </w:r>
          </w:p>
        </w:tc>
        <w:tc>
          <w:tcPr>
            <w:tcW w:w="5822" w:type="dxa"/>
            <w:tcBorders>
              <w:top w:val="single" w:sz="6" w:space="0" w:color="auto"/>
              <w:left w:val="single" w:sz="6" w:space="0" w:color="auto"/>
              <w:bottom w:val="single" w:sz="6" w:space="0" w:color="auto"/>
              <w:right w:val="single" w:sz="6" w:space="0" w:color="auto"/>
            </w:tcBorders>
            <w:vAlign w:val="center"/>
          </w:tcPr>
          <w:p w:rsidR="00CA592F" w:rsidRDefault="00CA592F" w:rsidP="00CA592F">
            <w:pPr>
              <w:rPr>
                <w:rFonts w:ascii="Arial" w:hAnsi="Arial" w:cs="Arial"/>
              </w:rPr>
            </w:pPr>
            <w:r>
              <w:rPr>
                <w:rFonts w:ascii="Arial" w:hAnsi="Arial" w:cs="Arial"/>
              </w:rPr>
              <w:t>1910610</w:t>
            </w:r>
          </w:p>
          <w:p w:rsidR="00CA592F" w:rsidRDefault="00CA592F" w:rsidP="00CA592F">
            <w:pPr>
              <w:rPr>
                <w:rFonts w:ascii="Arial" w:hAnsi="Arial" w:cs="Arial"/>
              </w:rPr>
            </w:pPr>
          </w:p>
        </w:tc>
      </w:tr>
      <w:tr w:rsidR="00CA592F" w:rsidTr="00CA592F">
        <w:trPr>
          <w:trHeight w:val="531"/>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3</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Email address:</w:t>
            </w:r>
          </w:p>
        </w:tc>
        <w:tc>
          <w:tcPr>
            <w:tcW w:w="5822" w:type="dxa"/>
            <w:tcBorders>
              <w:top w:val="single" w:sz="6" w:space="0" w:color="auto"/>
              <w:left w:val="single" w:sz="6" w:space="0" w:color="auto"/>
              <w:bottom w:val="single" w:sz="6" w:space="0" w:color="auto"/>
              <w:right w:val="single" w:sz="6" w:space="0" w:color="auto"/>
            </w:tcBorders>
            <w:vAlign w:val="center"/>
          </w:tcPr>
          <w:p w:rsidR="00CA592F" w:rsidRDefault="00CA592F" w:rsidP="00CA592F">
            <w:pPr>
              <w:rPr>
                <w:rFonts w:ascii="Arial" w:hAnsi="Arial" w:cs="Arial"/>
              </w:rPr>
            </w:pPr>
            <w:r>
              <w:rPr>
                <w:rFonts w:ascii="Arial" w:hAnsi="Arial" w:cs="Arial"/>
              </w:rPr>
              <w:t>1910610@student.uwtsd.ac.uk</w:t>
            </w:r>
          </w:p>
        </w:tc>
      </w:tr>
      <w:tr w:rsidR="00CA592F" w:rsidTr="00CA592F">
        <w:trPr>
          <w:trHeight w:val="568"/>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4</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Programme of Study:</w:t>
            </w:r>
          </w:p>
        </w:tc>
        <w:tc>
          <w:tcPr>
            <w:tcW w:w="5822" w:type="dxa"/>
            <w:tcBorders>
              <w:top w:val="single" w:sz="6" w:space="0" w:color="auto"/>
              <w:left w:val="single" w:sz="6" w:space="0" w:color="auto"/>
              <w:bottom w:val="single" w:sz="6" w:space="0" w:color="auto"/>
              <w:right w:val="single" w:sz="6" w:space="0" w:color="auto"/>
            </w:tcBorders>
            <w:vAlign w:val="center"/>
          </w:tcPr>
          <w:p w:rsidR="00CA592F" w:rsidRDefault="00CA592F" w:rsidP="00CA592F">
            <w:pPr>
              <w:rPr>
                <w:rFonts w:ascii="Arial" w:hAnsi="Arial" w:cs="Arial"/>
              </w:rPr>
            </w:pPr>
            <w:r>
              <w:rPr>
                <w:rFonts w:ascii="Arial" w:hAnsi="Arial" w:cs="Arial"/>
              </w:rPr>
              <w:t>OME Apprenticeship Degree</w:t>
            </w:r>
          </w:p>
        </w:tc>
      </w:tr>
      <w:tr w:rsidR="00CA592F" w:rsidTr="00CA592F">
        <w:trPr>
          <w:trHeight w:val="577"/>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5</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Director of Studies/Supervisor:</w:t>
            </w:r>
          </w:p>
        </w:tc>
        <w:tc>
          <w:tcPr>
            <w:tcW w:w="5822" w:type="dxa"/>
            <w:tcBorders>
              <w:top w:val="single" w:sz="6" w:space="0" w:color="auto"/>
              <w:left w:val="single" w:sz="6" w:space="0" w:color="auto"/>
              <w:bottom w:val="single" w:sz="6" w:space="0" w:color="auto"/>
              <w:right w:val="single" w:sz="6" w:space="0" w:color="auto"/>
            </w:tcBorders>
            <w:vAlign w:val="center"/>
          </w:tcPr>
          <w:p w:rsidR="00CA592F" w:rsidRDefault="00CA592F" w:rsidP="00CA592F">
            <w:pPr>
              <w:rPr>
                <w:rFonts w:ascii="Arial" w:hAnsi="Arial" w:cs="Arial"/>
              </w:rPr>
            </w:pPr>
            <w:proofErr w:type="spellStart"/>
            <w:r>
              <w:rPr>
                <w:rFonts w:ascii="Arial" w:hAnsi="Arial" w:cs="Arial"/>
              </w:rPr>
              <w:t>Kapilan</w:t>
            </w:r>
            <w:proofErr w:type="spellEnd"/>
          </w:p>
        </w:tc>
      </w:tr>
    </w:tbl>
    <w:p w:rsidR="00CA592F" w:rsidRDefault="00CA592F" w:rsidP="00CA592F">
      <w:pPr>
        <w:autoSpaceDE w:val="0"/>
        <w:autoSpaceDN w:val="0"/>
        <w:adjustRightInd w:val="0"/>
        <w:spacing w:after="240"/>
        <w:jc w:val="both"/>
        <w:rPr>
          <w:rFonts w:ascii="Arial" w:hAnsi="Arial" w:cs="Arial"/>
          <w:b/>
        </w:rPr>
      </w:pPr>
    </w:p>
    <w:p w:rsidR="00CA592F" w:rsidRDefault="00CA592F" w:rsidP="00CA592F">
      <w:pPr>
        <w:autoSpaceDE w:val="0"/>
        <w:autoSpaceDN w:val="0"/>
        <w:adjustRightInd w:val="0"/>
        <w:spacing w:after="240"/>
        <w:jc w:val="both"/>
        <w:rPr>
          <w:rFonts w:ascii="Arial" w:hAnsi="Arial" w:cs="Arial"/>
          <w:b/>
        </w:rPr>
      </w:pPr>
      <w:r>
        <w:rPr>
          <w:rFonts w:ascii="Arial" w:hAnsi="Arial" w:cs="Arial"/>
          <w:b/>
        </w:rPr>
        <w:t>SECTION B:  Internal and External Ethical Guidance Materials</w:t>
      </w:r>
    </w:p>
    <w:tbl>
      <w:tblPr>
        <w:tblW w:w="9126" w:type="dxa"/>
        <w:tblLook w:val="04A0" w:firstRow="1" w:lastRow="0" w:firstColumn="1" w:lastColumn="0" w:noHBand="0" w:noVBand="1"/>
      </w:tblPr>
      <w:tblGrid>
        <w:gridCol w:w="489"/>
        <w:gridCol w:w="7650"/>
        <w:gridCol w:w="987"/>
      </w:tblGrid>
      <w:tr w:rsidR="00CA592F" w:rsidTr="00CA592F">
        <w:trPr>
          <w:trHeight w:val="1257"/>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rPr>
                <w:rFonts w:ascii="Arial" w:hAnsi="Arial" w:cs="Arial"/>
              </w:rPr>
            </w:pPr>
          </w:p>
        </w:tc>
        <w:tc>
          <w:tcPr>
            <w:tcW w:w="86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location-specific </w:t>
            </w:r>
            <w:proofErr w:type="spellStart"/>
            <w:r>
              <w:rPr>
                <w:rFonts w:ascii="Arial" w:hAnsi="Arial" w:cs="Arial"/>
              </w:rPr>
              <w:t>dodes</w:t>
            </w:r>
            <w:proofErr w:type="spellEnd"/>
            <w:r>
              <w:rPr>
                <w:rFonts w:ascii="Arial" w:hAnsi="Arial" w:cs="Arial"/>
              </w:rPr>
              <w:t xml:space="preserve">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CA592F" w:rsidTr="00CA592F">
        <w:trPr>
          <w:trHeight w:val="351"/>
        </w:trPr>
        <w:tc>
          <w:tcPr>
            <w:tcW w:w="489"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1</w:t>
            </w:r>
          </w:p>
        </w:tc>
        <w:tc>
          <w:tcPr>
            <w:tcW w:w="7650"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b/>
                <w:bCs/>
              </w:rPr>
            </w:pPr>
            <w:hyperlink r:id="rId10" w:history="1">
              <w:r>
                <w:rPr>
                  <w:rStyle w:val="Hyperlink"/>
                  <w:rFonts w:ascii="Arial" w:eastAsiaTheme="majorEastAsia"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592F" w:rsidRDefault="00CA592F" w:rsidP="00CA592F">
                <w:pPr>
                  <w:autoSpaceDE w:val="0"/>
                  <w:autoSpaceDN w:val="0"/>
                  <w:adjustRightInd w:val="0"/>
                  <w:rPr>
                    <w:rFonts w:ascii="Arial" w:hAnsi="Arial" w:cs="Arial"/>
                    <w:b/>
                    <w:bCs/>
                  </w:rPr>
                </w:pPr>
                <w:r>
                  <w:rPr>
                    <w:rFonts w:ascii="MS Gothic" w:eastAsia="MS Gothic" w:hAnsi="MS Gothic" w:cs="Arial" w:hint="eastAsia"/>
                    <w:b/>
                    <w:bCs/>
                  </w:rPr>
                  <w:t>☒</w:t>
                </w:r>
              </w:p>
            </w:tc>
          </w:sdtContent>
        </w:sdt>
      </w:tr>
      <w:tr w:rsidR="00CA592F" w:rsidTr="00CA592F">
        <w:trPr>
          <w:trHeight w:val="413"/>
        </w:trPr>
        <w:tc>
          <w:tcPr>
            <w:tcW w:w="489"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2</w:t>
            </w:r>
          </w:p>
        </w:tc>
        <w:tc>
          <w:tcPr>
            <w:tcW w:w="7650"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b/>
                <w:bCs/>
                <w:color w:val="FF0000"/>
              </w:rPr>
            </w:pPr>
            <w:r>
              <w:rPr>
                <w:rFonts w:ascii="Arial" w:hAnsi="Arial" w:cs="Arial"/>
                <w:b/>
                <w:bCs/>
              </w:rPr>
              <w:t>UWTSD Research Data Management Policy</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0961117"/>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
                    <w:bCs/>
                    <w:i/>
                  </w:rPr>
                </w:pPr>
                <w:r>
                  <w:rPr>
                    <w:rFonts w:ascii="MS Gothic" w:eastAsia="MS Gothic" w:hAnsi="MS Gothic" w:cs="Arial" w:hint="eastAsia"/>
                    <w:b/>
                    <w:bCs/>
                  </w:rPr>
                  <w:t>☒</w:t>
                </w:r>
              </w:p>
            </w:sdtContent>
          </w:sdt>
        </w:tc>
      </w:tr>
      <w:tr w:rsidR="00CA592F" w:rsidTr="00CA592F">
        <w:trPr>
          <w:trHeight w:val="405"/>
        </w:trPr>
        <w:tc>
          <w:tcPr>
            <w:tcW w:w="489"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3</w:t>
            </w:r>
          </w:p>
        </w:tc>
        <w:tc>
          <w:tcPr>
            <w:tcW w:w="7650"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b/>
                <w:bCs/>
                <w:i/>
              </w:rPr>
            </w:pP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7453121"/>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
                    <w:bCs/>
                    <w:i/>
                  </w:rPr>
                </w:pPr>
                <w:r>
                  <w:rPr>
                    <w:rFonts w:ascii="MS Gothic" w:eastAsia="MS Gothic" w:hAnsi="MS Gothic" w:cs="Arial" w:hint="eastAsia"/>
                    <w:b/>
                    <w:bCs/>
                    <w:lang w:val="en-US"/>
                  </w:rPr>
                  <w:t>☐</w:t>
                </w:r>
              </w:p>
            </w:sdtContent>
          </w:sdt>
        </w:tc>
      </w:tr>
    </w:tbl>
    <w:p w:rsidR="00CA592F" w:rsidRDefault="00CA592F" w:rsidP="00CA592F">
      <w:pPr>
        <w:autoSpaceDE w:val="0"/>
        <w:autoSpaceDN w:val="0"/>
        <w:adjustRightInd w:val="0"/>
        <w:spacing w:after="240"/>
        <w:jc w:val="both"/>
        <w:rPr>
          <w:rFonts w:ascii="Arial" w:hAnsi="Arial" w:cs="Arial"/>
          <w:b/>
        </w:rPr>
      </w:pPr>
    </w:p>
    <w:p w:rsidR="00CA592F" w:rsidRDefault="00CA592F" w:rsidP="00CA592F">
      <w:pPr>
        <w:autoSpaceDE w:val="0"/>
        <w:autoSpaceDN w:val="0"/>
        <w:adjustRightInd w:val="0"/>
        <w:spacing w:after="240"/>
        <w:jc w:val="both"/>
        <w:rPr>
          <w:rFonts w:ascii="Arial" w:hAnsi="Arial" w:cs="Arial"/>
          <w:b/>
        </w:rPr>
      </w:pPr>
      <w:r>
        <w:rPr>
          <w:rFonts w:ascii="Arial" w:hAnsi="Arial" w:cs="Arial"/>
          <w:b/>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CA592F" w:rsidTr="00CA592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r w:rsidRPr="00CA592F">
              <w:rPr>
                <w:rFonts w:ascii="Arial" w:hAnsi="Arial" w:cs="Arial"/>
              </w:rPr>
              <w:t>An investigation into the Munroe effect of different shaped liners, in a shaped charge, on the penetration into an aluminium block</w:t>
            </w:r>
          </w:p>
        </w:tc>
      </w:tr>
      <w:tr w:rsidR="00CA592F" w:rsidTr="00CA592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r>
              <w:rPr>
                <w:rFonts w:ascii="Arial" w:hAnsi="Arial" w:cs="Arial"/>
              </w:rPr>
              <w:t>13/05/2022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r>
              <w:rPr>
                <w:rFonts w:ascii="Arial" w:hAnsi="Arial" w:cs="Arial"/>
              </w:rPr>
              <w:t>13/05/2023</w:t>
            </w:r>
          </w:p>
        </w:tc>
      </w:tr>
      <w:tr w:rsidR="00CA592F" w:rsidTr="00CA592F">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rsidR="00CA592F" w:rsidRDefault="00CA592F" w:rsidP="00CA592F">
            <w:pPr>
              <w:spacing w:before="120" w:after="120"/>
              <w:rPr>
                <w:rFonts w:ascii="Arial" w:hAnsi="Arial" w:cs="Arial"/>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CA592F" w:rsidRDefault="00CA592F" w:rsidP="00CA592F">
            <w:pPr>
              <w:spacing w:before="120" w:after="120"/>
              <w:rPr>
                <w:rFonts w:ascii="Arial" w:hAnsi="Arial" w:cs="Arial"/>
                <w:b/>
              </w:rPr>
            </w:pPr>
            <w:r>
              <w:rPr>
                <w:rFonts w:ascii="Arial" w:hAnsi="Arial" w:cs="Arial"/>
                <w:b/>
              </w:rPr>
              <w:t>Introduction to the Research (maximum 300 words in each section)</w:t>
            </w:r>
          </w:p>
          <w:p w:rsidR="00CA592F" w:rsidRDefault="00CA592F" w:rsidP="00CA592F">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rsidR="00CA592F" w:rsidRDefault="00CA592F" w:rsidP="00CA592F">
            <w:pPr>
              <w:pStyle w:val="ListParagraph"/>
              <w:numPr>
                <w:ilvl w:val="0"/>
                <w:numId w:val="8"/>
              </w:numPr>
              <w:spacing w:after="0" w:line="240" w:lineRule="auto"/>
              <w:rPr>
                <w:rFonts w:ascii="Arial" w:hAnsi="Arial" w:cs="Arial"/>
                <w:i/>
              </w:rPr>
            </w:pPr>
            <w:r>
              <w:rPr>
                <w:rFonts w:ascii="Arial" w:hAnsi="Arial" w:cs="Arial"/>
                <w:i/>
              </w:rPr>
              <w:t>Purpose of Research Activity</w:t>
            </w:r>
          </w:p>
          <w:p w:rsidR="00CA592F" w:rsidRDefault="00CA592F" w:rsidP="00CA592F">
            <w:pPr>
              <w:pStyle w:val="ListParagraph"/>
              <w:numPr>
                <w:ilvl w:val="0"/>
                <w:numId w:val="8"/>
              </w:numPr>
              <w:spacing w:after="0" w:line="240" w:lineRule="auto"/>
              <w:rPr>
                <w:rFonts w:ascii="Arial" w:hAnsi="Arial" w:cs="Arial"/>
                <w:i/>
              </w:rPr>
            </w:pPr>
            <w:r>
              <w:rPr>
                <w:rFonts w:ascii="Arial" w:hAnsi="Arial" w:cs="Arial"/>
                <w:i/>
              </w:rPr>
              <w:t>Proposed Research Question</w:t>
            </w:r>
          </w:p>
          <w:p w:rsidR="00CA592F" w:rsidRDefault="00CA592F" w:rsidP="00CA592F">
            <w:pPr>
              <w:pStyle w:val="ListParagraph"/>
              <w:numPr>
                <w:ilvl w:val="0"/>
                <w:numId w:val="8"/>
              </w:numPr>
              <w:spacing w:after="0" w:line="240" w:lineRule="auto"/>
              <w:rPr>
                <w:rFonts w:ascii="Arial" w:hAnsi="Arial" w:cs="Arial"/>
                <w:i/>
              </w:rPr>
            </w:pPr>
            <w:r>
              <w:rPr>
                <w:rFonts w:ascii="Arial" w:hAnsi="Arial" w:cs="Arial"/>
                <w:i/>
              </w:rPr>
              <w:t>Aims of Research Activity</w:t>
            </w:r>
          </w:p>
          <w:p w:rsidR="00CA592F" w:rsidRDefault="00CA592F" w:rsidP="00CA592F">
            <w:pPr>
              <w:pStyle w:val="ListParagraph"/>
              <w:numPr>
                <w:ilvl w:val="0"/>
                <w:numId w:val="8"/>
              </w:numPr>
              <w:spacing w:after="0" w:line="240" w:lineRule="auto"/>
              <w:ind w:left="714" w:hanging="357"/>
              <w:rPr>
                <w:rFonts w:ascii="Arial" w:hAnsi="Arial" w:cs="Arial"/>
                <w:i/>
              </w:rPr>
            </w:pPr>
            <w:r>
              <w:rPr>
                <w:rFonts w:ascii="Arial" w:hAnsi="Arial" w:cs="Arial"/>
                <w:i/>
              </w:rPr>
              <w:t>Objectives of Research Activity</w:t>
            </w:r>
          </w:p>
          <w:p w:rsidR="00CA592F" w:rsidRDefault="00CA592F" w:rsidP="00CA592F">
            <w:pPr>
              <w:spacing w:after="120"/>
              <w:rPr>
                <w:rFonts w:ascii="Arial" w:hAnsi="Arial" w:cs="Arial"/>
              </w:rPr>
            </w:pPr>
            <w:r>
              <w:rPr>
                <w:rFonts w:ascii="Arial" w:hAnsi="Arial" w:cs="Arial"/>
              </w:rPr>
              <w:lastRenderedPageBreak/>
              <w:t xml:space="preserve">Demonstrate, briefly, how </w:t>
            </w:r>
            <w:r>
              <w:rPr>
                <w:rFonts w:ascii="Arial" w:hAnsi="Arial" w:cs="Arial"/>
                <w:b/>
                <w:u w:val="single"/>
              </w:rPr>
              <w:t>Existing Research</w:t>
            </w:r>
            <w:r>
              <w:rPr>
                <w:rFonts w:ascii="Arial" w:hAnsi="Arial" w:cs="Arial"/>
              </w:rPr>
              <w:t xml:space="preserve"> has informed the proposed activity and explain</w:t>
            </w:r>
          </w:p>
          <w:p w:rsidR="00CA592F" w:rsidRDefault="00CA592F" w:rsidP="00CA592F">
            <w:pPr>
              <w:pStyle w:val="ListParagraph"/>
              <w:numPr>
                <w:ilvl w:val="0"/>
                <w:numId w:val="8"/>
              </w:numPr>
              <w:spacing w:after="0" w:line="240" w:lineRule="auto"/>
              <w:rPr>
                <w:rFonts w:ascii="Arial" w:hAnsi="Arial" w:cs="Arial"/>
                <w:i/>
              </w:rPr>
            </w:pPr>
            <w:r>
              <w:rPr>
                <w:rFonts w:ascii="Arial" w:hAnsi="Arial" w:cs="Arial"/>
                <w:i/>
              </w:rPr>
              <w:t xml:space="preserve">What the research activity will add to the body of knowledge </w:t>
            </w:r>
          </w:p>
          <w:p w:rsidR="00CA592F" w:rsidRDefault="00CA592F" w:rsidP="00CA592F">
            <w:pPr>
              <w:pStyle w:val="ListParagraph"/>
              <w:numPr>
                <w:ilvl w:val="0"/>
                <w:numId w:val="8"/>
              </w:numPr>
              <w:spacing w:after="0" w:line="240" w:lineRule="auto"/>
              <w:rPr>
                <w:rFonts w:ascii="Arial" w:hAnsi="Arial" w:cs="Arial"/>
              </w:rPr>
            </w:pPr>
            <w:r>
              <w:rPr>
                <w:rFonts w:ascii="Arial" w:hAnsi="Arial" w:cs="Arial"/>
                <w:i/>
              </w:rPr>
              <w:t xml:space="preserve">How it addresses an area of importance. </w:t>
            </w: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lastRenderedPageBreak/>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CA592F" w:rsidRDefault="00CA592F" w:rsidP="00CA592F">
            <w:pPr>
              <w:autoSpaceDE w:val="0"/>
              <w:autoSpaceDN w:val="0"/>
              <w:adjustRightInd w:val="0"/>
              <w:rPr>
                <w:rFonts w:ascii="Arial" w:hAnsi="Arial" w:cs="Arial"/>
                <w:b/>
                <w:bCs/>
              </w:rPr>
            </w:pPr>
            <w:r>
              <w:rPr>
                <w:rFonts w:ascii="Arial" w:hAnsi="Arial" w:cs="Arial"/>
                <w:b/>
                <w:bCs/>
              </w:rPr>
              <w:t>Purpose of Research Activity</w:t>
            </w:r>
          </w:p>
          <w:p w:rsidR="00CA592F" w:rsidRDefault="00CA592F" w:rsidP="00CA592F">
            <w:pPr>
              <w:rPr>
                <w:rFonts w:ascii="Arial" w:hAnsi="Arial" w:cs="Arial"/>
              </w:rPr>
            </w:pPr>
            <w:r>
              <w:rPr>
                <w:rFonts w:ascii="Arial" w:hAnsi="Arial" w:cs="Arial"/>
              </w:rPr>
              <w:t>To find a novel shape liner that maximises penetration more effectively than current conical shapes</w:t>
            </w: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CA592F" w:rsidRPr="006B709D" w:rsidRDefault="00CA592F" w:rsidP="00CA592F">
            <w:pPr>
              <w:autoSpaceDE w:val="0"/>
              <w:autoSpaceDN w:val="0"/>
              <w:adjustRightInd w:val="0"/>
              <w:rPr>
                <w:rFonts w:ascii="Arial" w:hAnsi="Arial" w:cs="Arial"/>
                <w:b/>
                <w:bCs/>
              </w:rPr>
            </w:pPr>
            <w:r>
              <w:rPr>
                <w:rFonts w:ascii="Arial" w:hAnsi="Arial" w:cs="Arial"/>
                <w:b/>
                <w:bCs/>
              </w:rPr>
              <w:t>Research Question</w:t>
            </w:r>
          </w:p>
          <w:p w:rsidR="00CA592F" w:rsidRPr="006B709D" w:rsidRDefault="00CA592F" w:rsidP="00CA592F">
            <w:pPr>
              <w:rPr>
                <w:rFonts w:ascii="Arial" w:hAnsi="Arial" w:cs="Arial"/>
              </w:rPr>
            </w:pPr>
            <w:r>
              <w:rPr>
                <w:rFonts w:ascii="Arial" w:hAnsi="Arial" w:cs="Arial"/>
              </w:rPr>
              <w:t>Can different shaped liners produce better penetration characteristics than traditional conical ones?</w:t>
            </w: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CA592F" w:rsidRDefault="00CA592F" w:rsidP="00CA592F">
            <w:pPr>
              <w:autoSpaceDE w:val="0"/>
              <w:autoSpaceDN w:val="0"/>
              <w:adjustRightInd w:val="0"/>
              <w:rPr>
                <w:rFonts w:ascii="Arial" w:hAnsi="Arial" w:cs="Arial"/>
                <w:b/>
                <w:bCs/>
              </w:rPr>
            </w:pPr>
            <w:r>
              <w:rPr>
                <w:rFonts w:ascii="Arial" w:hAnsi="Arial" w:cs="Arial"/>
                <w:b/>
                <w:bCs/>
              </w:rPr>
              <w:t>Aims of Research Activity</w:t>
            </w:r>
          </w:p>
          <w:p w:rsidR="00CA592F" w:rsidRPr="006B709D" w:rsidRDefault="00CA592F" w:rsidP="00CA592F">
            <w:r>
              <w:t>The aim of this work is to validate a model from previous data, then change the liner shape to increase penetration.</w:t>
            </w: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CA592F" w:rsidRDefault="00CA592F" w:rsidP="00CA592F">
            <w:pPr>
              <w:autoSpaceDE w:val="0"/>
              <w:autoSpaceDN w:val="0"/>
              <w:adjustRightInd w:val="0"/>
              <w:rPr>
                <w:rFonts w:ascii="Arial" w:hAnsi="Arial" w:cs="Arial"/>
              </w:rPr>
            </w:pPr>
            <w:r>
              <w:rPr>
                <w:rFonts w:ascii="Arial" w:hAnsi="Arial" w:cs="Arial"/>
              </w:rPr>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CA592F" w:rsidRDefault="00CA592F" w:rsidP="00CA592F">
            <w:pPr>
              <w:autoSpaceDE w:val="0"/>
              <w:autoSpaceDN w:val="0"/>
              <w:adjustRightInd w:val="0"/>
              <w:rPr>
                <w:rFonts w:ascii="Arial" w:hAnsi="Arial" w:cs="Arial"/>
                <w:b/>
                <w:bCs/>
              </w:rPr>
            </w:pPr>
            <w:r>
              <w:rPr>
                <w:rFonts w:ascii="Arial" w:hAnsi="Arial" w:cs="Arial"/>
                <w:b/>
                <w:bCs/>
              </w:rPr>
              <w:t>Objectives of Research Activity</w:t>
            </w:r>
          </w:p>
          <w:p w:rsidR="00CA592F" w:rsidRDefault="00CA592F" w:rsidP="00CA592F">
            <w:pPr>
              <w:pStyle w:val="ListParagraph"/>
            </w:pPr>
            <w:r>
              <w:t>•</w:t>
            </w:r>
            <w:r>
              <w:tab/>
              <w:t>Produce an accurate simulation of the SMEOD20 charge.</w:t>
            </w:r>
          </w:p>
          <w:p w:rsidR="00CA592F" w:rsidRDefault="00CA592F" w:rsidP="00CA592F">
            <w:pPr>
              <w:pStyle w:val="ListParagraph"/>
            </w:pPr>
            <w:r>
              <w:t>•</w:t>
            </w:r>
            <w:r>
              <w:tab/>
              <w:t>Design 5 new liner shapes.</w:t>
            </w:r>
          </w:p>
          <w:p w:rsidR="00CA592F" w:rsidRDefault="00CA592F" w:rsidP="00CA592F">
            <w:pPr>
              <w:pStyle w:val="ListParagraph"/>
            </w:pPr>
            <w:r>
              <w:t>•</w:t>
            </w:r>
            <w:r>
              <w:tab/>
              <w:t>Model these 5 liner shapes in the hope to…</w:t>
            </w:r>
          </w:p>
          <w:p w:rsidR="00CA592F" w:rsidRDefault="00CA592F" w:rsidP="00CA592F">
            <w:pPr>
              <w:pStyle w:val="ListParagraph"/>
            </w:pPr>
            <w:r>
              <w:t>•</w:t>
            </w:r>
            <w:r>
              <w:tab/>
              <w:t>…Find a new liner shape that increases penetration using the same conditions (same NEQ, casing etc.)</w:t>
            </w:r>
          </w:p>
          <w:p w:rsidR="00CA592F" w:rsidRPr="006B709D" w:rsidRDefault="00CA592F" w:rsidP="00CA592F">
            <w:pPr>
              <w:pStyle w:val="ListParagraph"/>
            </w:pPr>
            <w:r>
              <w:t>•</w:t>
            </w:r>
            <w:r>
              <w:tab/>
              <w:t>Compare penetration, velocity, breakup and V.J.M plots to trial data from models.</w:t>
            </w: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rsidR="00CA592F" w:rsidRDefault="00CA592F" w:rsidP="00CA592F">
            <w:pPr>
              <w:spacing w:before="120" w:after="120"/>
              <w:rPr>
                <w:rFonts w:ascii="Arial" w:hAnsi="Arial" w:cs="Arial"/>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CA592F" w:rsidRDefault="00CA592F" w:rsidP="00CA592F">
            <w:pPr>
              <w:spacing w:before="120" w:after="120"/>
              <w:rPr>
                <w:rFonts w:ascii="Arial" w:hAnsi="Arial" w:cs="Arial"/>
                <w:b/>
              </w:rPr>
            </w:pPr>
            <w:r>
              <w:rPr>
                <w:rFonts w:ascii="Arial" w:hAnsi="Arial" w:cs="Arial"/>
                <w:b/>
              </w:rPr>
              <w:t>Proposed data collection methods (maximum 600 words)</w:t>
            </w:r>
          </w:p>
          <w:p w:rsidR="00CA592F" w:rsidRDefault="00CA592F" w:rsidP="00CA592F">
            <w:pPr>
              <w:rPr>
                <w:rFonts w:ascii="Arial" w:hAnsi="Arial" w:cs="Arial"/>
              </w:rPr>
            </w:pPr>
          </w:p>
        </w:tc>
      </w:tr>
      <w:tr w:rsidR="00CA592F" w:rsidTr="00CA592F">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CA592F" w:rsidRDefault="00CA592F" w:rsidP="00CA592F">
            <w:pPr>
              <w:rPr>
                <w:rFonts w:ascii="Arial" w:hAnsi="Arial" w:cs="Arial"/>
              </w:rPr>
            </w:pPr>
            <w:r>
              <w:rPr>
                <w:rFonts w:ascii="Arial" w:hAnsi="Arial" w:cs="Arial"/>
              </w:rPr>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CA592F" w:rsidRDefault="00CA592F" w:rsidP="00CA592F">
            <w:pPr>
              <w:rPr>
                <w:rFonts w:ascii="Arial" w:hAnsi="Arial" w:cs="Arial"/>
                <w:b/>
              </w:rPr>
            </w:pPr>
            <w:r>
              <w:rPr>
                <w:rFonts w:ascii="Arial" w:hAnsi="Arial" w:cs="Arial"/>
              </w:rPr>
              <w:t>Using hydrocode software and tracers in the models.</w:t>
            </w:r>
          </w:p>
        </w:tc>
      </w:tr>
    </w:tbl>
    <w:p w:rsidR="00CA592F" w:rsidRDefault="00CA592F" w:rsidP="00CA592F">
      <w:pPr>
        <w:rPr>
          <w:rFonts w:ascii="Times New Roman" w:hAnsi="Times New Roman" w:cs="Times New Roman"/>
          <w:sz w:val="20"/>
          <w:szCs w:val="20"/>
        </w:rPr>
      </w:pPr>
    </w:p>
    <w:p w:rsidR="00CA592F" w:rsidRDefault="00CA592F" w:rsidP="00CA592F">
      <w:pPr>
        <w:spacing w:after="240"/>
        <w:rPr>
          <w:rFonts w:ascii="Arial" w:hAnsi="Arial" w:cs="Arial"/>
          <w:b/>
        </w:rPr>
      </w:pPr>
      <w:r>
        <w:rPr>
          <w:rFonts w:ascii="Arial" w:hAnsi="Arial" w:cs="Arial"/>
          <w:b/>
        </w:rPr>
        <w:t>SECTION D: Scope of Research Activity</w:t>
      </w:r>
    </w:p>
    <w:tbl>
      <w:tblPr>
        <w:tblStyle w:val="Heading2Char"/>
        <w:tblW w:w="9351" w:type="dxa"/>
        <w:tblLook w:val="04A0" w:firstRow="1" w:lastRow="0" w:firstColumn="1" w:lastColumn="0" w:noHBand="0" w:noVBand="1"/>
      </w:tblPr>
      <w:tblGrid>
        <w:gridCol w:w="461"/>
        <w:gridCol w:w="6622"/>
        <w:gridCol w:w="1134"/>
        <w:gridCol w:w="1134"/>
      </w:tblGrid>
      <w:tr w:rsidR="00CA592F" w:rsidTr="00CA592F">
        <w:trPr>
          <w:trHeight w:val="55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rPr>
                <w:rFonts w:ascii="Arial" w:hAnsi="Arial" w:cs="Arial"/>
                <w:b/>
              </w:rPr>
            </w:pP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rPr>
            </w:pPr>
            <w:r>
              <w:rPr>
                <w:rFonts w:ascii="Arial" w:hAnsi="Arial" w:cs="Arial"/>
                <w:b/>
              </w:rPr>
              <w:t>Will the research activity include: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b/>
                <w:bCs/>
              </w:rPr>
            </w:pPr>
            <w:r>
              <w:rPr>
                <w:rFonts w:ascii="Arial" w:hAnsi="Arial" w:cs="Arial"/>
                <w:b/>
                <w:bCs/>
              </w:rPr>
              <w:t>NO</w:t>
            </w:r>
          </w:p>
        </w:tc>
      </w:tr>
      <w:tr w:rsidR="00CA592F" w:rsidTr="00CA592F">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a questionnaire or similar research instrument?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interviews?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focus groups?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7049709"/>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8368725"/>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Use of participant diaries?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video or audio recording?</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94723296"/>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2298898"/>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computer-generated log files?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lastRenderedPageBreak/>
              <w:t>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Participant observation with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8</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Participant observation without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9</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10</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Performance of any </w:t>
            </w:r>
            <w:proofErr w:type="gramStart"/>
            <w:r>
              <w:rPr>
                <w:rFonts w:ascii="Arial" w:hAnsi="Arial" w:cs="Arial"/>
              </w:rPr>
              <w:t>acts which</w:t>
            </w:r>
            <w:proofErr w:type="gramEnd"/>
            <w:r>
              <w:rPr>
                <w:rFonts w:ascii="Arial" w:hAnsi="Arial" w:cs="Arial"/>
              </w:rPr>
              <w:t xml:space="preserve"> may cause embarrassment or affect self-esteem?</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Investigation of participants involved in illegal activities?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procedures that involve deception?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Administration of any substance, agent or placebo?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Working with live vertebrate animals?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Procedures that may have a negative impact on the environment?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4724739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5170133"/>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CA592F" w:rsidTr="00CA592F">
        <w:trPr>
          <w:trHeight w:val="402"/>
        </w:trPr>
        <w:tc>
          <w:tcPr>
            <w:tcW w:w="461"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p>
        </w:tc>
        <w:tc>
          <w:tcPr>
            <w:tcW w:w="6622"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r>
              <w:rPr>
                <w:rFonts w:ascii="Arial" w:hAnsi="Arial" w:cs="Arial"/>
              </w:rPr>
              <w:t>Flash x-ray images of shaped charges</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rPr>
                <w:rFonts w:ascii="Arial" w:hAnsi="Arial" w:cs="Arial"/>
                <w:b/>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rPr>
                <w:rFonts w:ascii="Arial" w:hAnsi="Arial" w:cs="Arial"/>
                <w:b/>
                <w:bCs/>
              </w:rPr>
            </w:pPr>
          </w:p>
        </w:tc>
      </w:tr>
    </w:tbl>
    <w:p w:rsidR="00CA592F" w:rsidRDefault="00CA592F" w:rsidP="00CA592F">
      <w:pPr>
        <w:jc w:val="both"/>
        <w:rPr>
          <w:rFonts w:ascii="Arial" w:hAnsi="Arial" w:cs="Arial"/>
          <w:bCs/>
          <w:iCs/>
        </w:rPr>
      </w:pPr>
    </w:p>
    <w:p w:rsidR="00CA592F" w:rsidRDefault="00CA592F" w:rsidP="00CA592F">
      <w:pPr>
        <w:jc w:val="both"/>
        <w:rPr>
          <w:rFonts w:ascii="Arial" w:hAnsi="Arial" w:cs="Arial"/>
          <w:bCs/>
          <w:iCs/>
        </w:rPr>
      </w:pPr>
      <w:r>
        <w:rPr>
          <w:rFonts w:ascii="Arial" w:hAnsi="Arial" w:cs="Arial"/>
          <w:bCs/>
          <w:iCs/>
        </w:rPr>
        <w:t>If you have ticked NO to every question then the research activity is (ethically) low risk and you may skip section E and continue to section F.</w:t>
      </w:r>
    </w:p>
    <w:p w:rsidR="00CA592F" w:rsidRDefault="00CA592F" w:rsidP="00CA592F">
      <w:pPr>
        <w:rPr>
          <w:rFonts w:ascii="Arial" w:hAnsi="Arial" w:cs="Arial"/>
          <w:bCs/>
          <w:iCs/>
        </w:rPr>
      </w:pPr>
    </w:p>
    <w:p w:rsidR="00CA592F" w:rsidRDefault="00CA592F" w:rsidP="00CA592F">
      <w:pPr>
        <w:rPr>
          <w:rFonts w:ascii="Arial" w:hAnsi="Arial" w:cs="Arial"/>
          <w:bCs/>
          <w:iCs/>
        </w:rPr>
      </w:pPr>
      <w:r>
        <w:rPr>
          <w:rFonts w:ascii="Arial" w:hAnsi="Arial" w:cs="Arial"/>
          <w:bCs/>
          <w:iCs/>
        </w:rPr>
        <w:t xml:space="preserve">If YES to any question, then no research activity should be undertaken until full ethical approval </w:t>
      </w:r>
      <w:proofErr w:type="gramStart"/>
      <w:r>
        <w:rPr>
          <w:rFonts w:ascii="Arial" w:hAnsi="Arial" w:cs="Arial"/>
          <w:bCs/>
          <w:iCs/>
        </w:rPr>
        <w:t>has been obtained</w:t>
      </w:r>
      <w:proofErr w:type="gramEnd"/>
      <w:r>
        <w:rPr>
          <w:rFonts w:ascii="Arial" w:hAnsi="Arial" w:cs="Arial"/>
          <w:bCs/>
          <w:iCs/>
        </w:rPr>
        <w:t xml:space="preserve">. </w:t>
      </w:r>
    </w:p>
    <w:p w:rsidR="00CA592F" w:rsidRDefault="00CA592F" w:rsidP="00CA592F">
      <w:pPr>
        <w:rPr>
          <w:rFonts w:ascii="Arial" w:hAnsi="Arial" w:cs="Arial"/>
          <w:bCs/>
          <w:iCs/>
        </w:rPr>
      </w:pPr>
    </w:p>
    <w:p w:rsidR="00CA592F" w:rsidRDefault="00CA592F" w:rsidP="00CA592F">
      <w:pPr>
        <w:autoSpaceDE w:val="0"/>
        <w:autoSpaceDN w:val="0"/>
        <w:adjustRightInd w:val="0"/>
        <w:spacing w:after="240"/>
        <w:jc w:val="both"/>
        <w:rPr>
          <w:rFonts w:ascii="Arial" w:hAnsi="Arial" w:cs="Arial"/>
          <w:b/>
        </w:rPr>
      </w:pPr>
      <w:r>
        <w:rPr>
          <w:rFonts w:ascii="Arial" w:hAnsi="Arial" w:cs="Arial"/>
          <w:b/>
        </w:rPr>
        <w:t>SECTION E: Intended Participants</w:t>
      </w:r>
    </w:p>
    <w:tbl>
      <w:tblPr>
        <w:tblW w:w="9634" w:type="dxa"/>
        <w:tblLook w:val="04A0" w:firstRow="1" w:lastRow="0" w:firstColumn="1" w:lastColumn="0" w:noHBand="0" w:noVBand="1"/>
      </w:tblPr>
      <w:tblGrid>
        <w:gridCol w:w="552"/>
        <w:gridCol w:w="7523"/>
        <w:gridCol w:w="709"/>
        <w:gridCol w:w="850"/>
      </w:tblGrid>
      <w:tr w:rsidR="00CA592F" w:rsidTr="00CA592F">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rPr>
                <w:rFonts w:ascii="Arial" w:hAnsi="Arial" w:cs="Arial"/>
                <w:b/>
              </w:rPr>
            </w:pP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jc w:val="both"/>
              <w:rPr>
                <w:rFonts w:ascii="Arial" w:hAnsi="Arial" w:cs="Arial"/>
                <w:b/>
              </w:rPr>
            </w:pPr>
            <w:r>
              <w:rPr>
                <w:rFonts w:ascii="Arial" w:hAnsi="Arial" w:cs="Arial"/>
                <w:b/>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rPr>
                <w:rFonts w:ascii="Arial" w:hAnsi="Arial" w:cs="Arial"/>
                <w:b/>
                <w:bCs/>
              </w:rPr>
            </w:pPr>
          </w:p>
          <w:p w:rsidR="00CA592F" w:rsidRDefault="00CA592F" w:rsidP="00CA592F">
            <w:pPr>
              <w:autoSpaceDE w:val="0"/>
              <w:autoSpaceDN w:val="0"/>
              <w:adjustRightInd w:val="0"/>
              <w:rPr>
                <w:rFonts w:ascii="Arial" w:hAnsi="Arial" w:cs="Arial"/>
                <w:b/>
                <w:bCs/>
              </w:rPr>
            </w:pPr>
            <w:r>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rPr>
                <w:rFonts w:ascii="Arial" w:hAnsi="Arial" w:cs="Arial"/>
                <w:b/>
                <w:bCs/>
              </w:rPr>
            </w:pPr>
          </w:p>
          <w:p w:rsidR="00CA592F" w:rsidRDefault="00CA592F" w:rsidP="00CA592F">
            <w:pPr>
              <w:autoSpaceDE w:val="0"/>
              <w:autoSpaceDN w:val="0"/>
              <w:adjustRightInd w:val="0"/>
              <w:rPr>
                <w:rFonts w:ascii="Arial" w:hAnsi="Arial" w:cs="Arial"/>
                <w:b/>
                <w:bCs/>
              </w:rPr>
            </w:pPr>
            <w:r>
              <w:rPr>
                <w:rFonts w:ascii="Arial" w:hAnsi="Arial" w:cs="Arial"/>
                <w:b/>
                <w:bCs/>
              </w:rPr>
              <w:t>NO</w:t>
            </w:r>
          </w:p>
        </w:tc>
      </w:tr>
      <w:tr w:rsidR="00CA592F" w:rsidTr="00CA592F">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2</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3</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4</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5</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lastRenderedPageBreak/>
              <w:t>6</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7</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Those who </w:t>
            </w:r>
            <w:proofErr w:type="gramStart"/>
            <w:r>
              <w:rPr>
                <w:rFonts w:ascii="Arial" w:hAnsi="Arial" w:cs="Arial"/>
              </w:rPr>
              <w:t>could be considered</w:t>
            </w:r>
            <w:proofErr w:type="gramEnd"/>
            <w:r>
              <w:rPr>
                <w:rFonts w:ascii="Arial" w:hAnsi="Arial" w:cs="Arial"/>
              </w:rPr>
              <w:t xml:space="preserve">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8</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People engaged in illegal </w:t>
            </w:r>
            <w:proofErr w:type="gramStart"/>
            <w:r>
              <w:rPr>
                <w:rFonts w:ascii="Arial" w:hAnsi="Arial" w:cs="Arial"/>
              </w:rPr>
              <w:t>activities?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r>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9</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rsidR="00CA592F" w:rsidRDefault="00CA592F" w:rsidP="00CA592F">
            <w:pPr>
              <w:autoSpaceDE w:val="0"/>
              <w:autoSpaceDN w:val="0"/>
              <w:adjustRightInd w:val="0"/>
              <w:rPr>
                <w:rFonts w:ascii="Arial" w:hAnsi="Arial" w:cs="Arial"/>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r>
    </w:tbl>
    <w:tbl>
      <w:tblPr>
        <w:tblStyle w:val="Heading2Char"/>
        <w:tblW w:w="9634" w:type="dxa"/>
        <w:tblLook w:val="04A0" w:firstRow="1" w:lastRow="0" w:firstColumn="1" w:lastColumn="0" w:noHBand="0" w:noVBand="1"/>
      </w:tblPr>
      <w:tblGrid>
        <w:gridCol w:w="552"/>
        <w:gridCol w:w="7523"/>
        <w:gridCol w:w="709"/>
        <w:gridCol w:w="850"/>
      </w:tblGrid>
      <w:tr w:rsidR="00CA592F" w:rsidTr="00CA592F">
        <w:trPr>
          <w:trHeight w:val="403"/>
        </w:trPr>
        <w:tc>
          <w:tcPr>
            <w:tcW w:w="552"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jc w:val="center"/>
              <w:rPr>
                <w:rFonts w:ascii="Arial" w:hAnsi="Arial" w:cs="Arial"/>
              </w:rPr>
            </w:pPr>
          </w:p>
        </w:tc>
        <w:tc>
          <w:tcPr>
            <w:tcW w:w="7523"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r>
              <w:rPr>
                <w:rFonts w:ascii="Arial" w:hAnsi="Arial" w:cs="Arial"/>
              </w:rPr>
              <w:t>Details of any other participant groups:</w:t>
            </w:r>
          </w:p>
          <w:p w:rsidR="00CA592F" w:rsidRDefault="00CA592F" w:rsidP="00CA592F">
            <w:pPr>
              <w:rPr>
                <w:rFonts w:ascii="Arial" w:hAnsi="Arial" w:cs="Arial"/>
                <w:sz w:val="20"/>
                <w:szCs w:val="20"/>
              </w:rPr>
            </w:pPr>
            <w:r>
              <w:rPr>
                <w:rFonts w:ascii="Arial" w:hAnsi="Arial" w:cs="Arial"/>
                <w:color w:val="00B050"/>
              </w:rPr>
              <w:t>Complete this only if your participants cannot give consent. This includes animals</w:t>
            </w:r>
          </w:p>
          <w:p w:rsidR="00CA592F" w:rsidRDefault="00CA592F" w:rsidP="00CA592F">
            <w:pPr>
              <w:rPr>
                <w:rFonts w:ascii="Arial" w:hAnsi="Arial" w:cs="Arial"/>
              </w:rPr>
            </w:pPr>
          </w:p>
          <w:p w:rsidR="00CA592F" w:rsidRDefault="00CA592F" w:rsidP="00CA592F">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rPr>
                <w:rFonts w:ascii="Arial" w:hAnsi="Arial" w:cs="Arial"/>
                <w:bC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rPr>
                <w:rFonts w:ascii="Arial" w:hAnsi="Arial" w:cs="Arial"/>
                <w:bCs/>
              </w:rPr>
            </w:pPr>
          </w:p>
        </w:tc>
      </w:tr>
    </w:tbl>
    <w:p w:rsidR="00CA592F" w:rsidRDefault="00CA592F" w:rsidP="00CA592F">
      <w:pPr>
        <w:rPr>
          <w:rFonts w:ascii="Arial" w:hAnsi="Arial" w:cs="Arial"/>
          <w:bCs/>
          <w:sz w:val="24"/>
          <w:szCs w:val="24"/>
        </w:rPr>
      </w:pPr>
    </w:p>
    <w:tbl>
      <w:tblPr>
        <w:tblW w:w="9655" w:type="dxa"/>
        <w:tblLook w:val="04A0" w:firstRow="1" w:lastRow="0" w:firstColumn="1" w:lastColumn="0" w:noHBand="0" w:noVBand="1"/>
      </w:tblPr>
      <w:tblGrid>
        <w:gridCol w:w="519"/>
        <w:gridCol w:w="3008"/>
        <w:gridCol w:w="6128"/>
      </w:tblGrid>
      <w:tr w:rsidR="00CA592F" w:rsidTr="00CA592F">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rPr>
                <w:rFonts w:ascii="Arial" w:hAnsi="Arial" w:cs="Arial"/>
                <w:bCs/>
              </w:rPr>
            </w:pPr>
          </w:p>
        </w:tc>
        <w:tc>
          <w:tcPr>
            <w:tcW w:w="913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b/>
              </w:rPr>
            </w:pPr>
            <w:r>
              <w:rPr>
                <w:rFonts w:ascii="Arial" w:hAnsi="Arial" w:cs="Arial"/>
                <w:b/>
              </w:rPr>
              <w:t>Participant numbers and source</w:t>
            </w:r>
          </w:p>
          <w:p w:rsidR="00CA592F" w:rsidRDefault="00CA592F" w:rsidP="00CA592F">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t>
            </w:r>
            <w:proofErr w:type="gramStart"/>
            <w:r>
              <w:rPr>
                <w:rFonts w:ascii="Arial" w:hAnsi="Arial" w:cs="Arial"/>
              </w:rPr>
              <w:t>will they be recruited</w:t>
            </w:r>
            <w:proofErr w:type="gramEnd"/>
            <w:r>
              <w:rPr>
                <w:rFonts w:ascii="Arial" w:hAnsi="Arial" w:cs="Arial"/>
              </w:rPr>
              <w:t xml:space="preserve">? </w:t>
            </w:r>
          </w:p>
        </w:tc>
      </w:tr>
      <w:tr w:rsidR="00CA592F" w:rsidTr="00CA592F">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10</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rPr>
                <w:rFonts w:ascii="Arial" w:hAnsi="Arial" w:cs="Arial"/>
              </w:rPr>
            </w:pPr>
            <w:r>
              <w:rPr>
                <w:rFonts w:ascii="Arial" w:hAnsi="Arial" w:cs="Arial"/>
              </w:rPr>
              <w:t>How many participants are expected?</w:t>
            </w:r>
          </w:p>
          <w:p w:rsidR="00CA592F" w:rsidRDefault="00CA592F" w:rsidP="00CA592F">
            <w:pPr>
              <w:rPr>
                <w:rFonts w:ascii="Arial" w:hAnsi="Arial" w:cs="Arial"/>
              </w:rPr>
            </w:pPr>
          </w:p>
        </w:tc>
        <w:tc>
          <w:tcPr>
            <w:tcW w:w="6128"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b/>
              </w:rPr>
            </w:pPr>
            <w:r w:rsidRPr="00273961">
              <w:rPr>
                <w:rFonts w:ascii="Arial" w:hAnsi="Arial" w:cs="Arial"/>
              </w:rPr>
              <w:t>N/A</w:t>
            </w:r>
          </w:p>
        </w:tc>
      </w:tr>
      <w:tr w:rsidR="00CA592F" w:rsidTr="00CA592F">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11</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rPr>
                <w:rFonts w:ascii="Arial" w:hAnsi="Arial" w:cs="Arial"/>
              </w:rPr>
            </w:pPr>
            <w:r>
              <w:rPr>
                <w:rFonts w:ascii="Arial" w:hAnsi="Arial" w:cs="Arial"/>
              </w:rPr>
              <w:t>Who will the participants be?</w:t>
            </w:r>
          </w:p>
          <w:p w:rsidR="00CA592F" w:rsidRDefault="00CA592F" w:rsidP="00CA592F">
            <w:pPr>
              <w:rPr>
                <w:rFonts w:ascii="Arial" w:hAnsi="Arial" w:cs="Arial"/>
              </w:rPr>
            </w:pPr>
          </w:p>
        </w:tc>
        <w:tc>
          <w:tcPr>
            <w:tcW w:w="6128" w:type="dxa"/>
            <w:tcBorders>
              <w:top w:val="single" w:sz="4" w:space="0" w:color="auto"/>
              <w:left w:val="single" w:sz="4" w:space="0" w:color="auto"/>
              <w:bottom w:val="single" w:sz="4" w:space="0" w:color="auto"/>
              <w:right w:val="single" w:sz="4" w:space="0" w:color="auto"/>
            </w:tcBorders>
            <w:vAlign w:val="center"/>
          </w:tcPr>
          <w:p w:rsidR="00CA592F" w:rsidRPr="00273961" w:rsidRDefault="00CA592F" w:rsidP="00CA592F">
            <w:pPr>
              <w:rPr>
                <w:rFonts w:ascii="Arial" w:hAnsi="Arial" w:cs="Arial"/>
              </w:rPr>
            </w:pPr>
            <w:r>
              <w:rPr>
                <w:rFonts w:ascii="Arial" w:hAnsi="Arial" w:cs="Arial"/>
              </w:rPr>
              <w:t>N/A</w:t>
            </w:r>
          </w:p>
        </w:tc>
      </w:tr>
      <w:tr w:rsidR="00CA592F" w:rsidTr="00CA592F">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12</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rPr>
                <w:rFonts w:ascii="Arial" w:hAnsi="Arial" w:cs="Arial"/>
              </w:rPr>
            </w:pPr>
            <w:r>
              <w:rPr>
                <w:rFonts w:ascii="Arial" w:hAnsi="Arial" w:cs="Arial"/>
              </w:rPr>
              <w:t>How will you identify the participants?</w:t>
            </w:r>
          </w:p>
        </w:tc>
        <w:tc>
          <w:tcPr>
            <w:tcW w:w="6128"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color w:val="808080"/>
                <w:sz w:val="18"/>
                <w:szCs w:val="18"/>
              </w:rPr>
            </w:pPr>
            <w:r>
              <w:rPr>
                <w:rFonts w:ascii="Arial" w:hAnsi="Arial" w:cs="Arial"/>
              </w:rPr>
              <w:t>N/A</w:t>
            </w:r>
          </w:p>
        </w:tc>
      </w:tr>
    </w:tbl>
    <w:p w:rsidR="00CA592F" w:rsidRDefault="00CA592F" w:rsidP="00CA592F">
      <w:pPr>
        <w:rPr>
          <w:rFonts w:ascii="Arial" w:hAnsi="Arial" w:cs="Arial"/>
          <w:bCs/>
          <w:sz w:val="24"/>
          <w:szCs w:val="24"/>
        </w:rPr>
      </w:pPr>
    </w:p>
    <w:p w:rsidR="00CA592F" w:rsidRDefault="00CA592F" w:rsidP="00CA592F">
      <w:pPr>
        <w:rPr>
          <w:rFonts w:ascii="Times New Roman" w:hAnsi="Times New Roman" w:cs="Times New Roman"/>
          <w:sz w:val="20"/>
          <w:szCs w:val="20"/>
        </w:rPr>
      </w:pPr>
    </w:p>
    <w:tbl>
      <w:tblPr>
        <w:tblStyle w:val="Heading2Char"/>
        <w:tblW w:w="9634" w:type="dxa"/>
        <w:tblLook w:val="04A0" w:firstRow="1" w:lastRow="0" w:firstColumn="1" w:lastColumn="0" w:noHBand="0" w:noVBand="1"/>
      </w:tblPr>
      <w:tblGrid>
        <w:gridCol w:w="461"/>
        <w:gridCol w:w="5913"/>
        <w:gridCol w:w="1134"/>
        <w:gridCol w:w="1134"/>
        <w:gridCol w:w="992"/>
      </w:tblGrid>
      <w:tr w:rsidR="00CA592F" w:rsidTr="00CA592F">
        <w:trPr>
          <w:trHeight w:val="44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jc w:val="center"/>
              <w:rPr>
                <w:rFonts w:ascii="Arial" w:hAnsi="Arial" w:cs="Arial"/>
                <w:bCs/>
              </w:rPr>
            </w:pP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A592F" w:rsidRDefault="00CA592F" w:rsidP="00CA592F">
            <w:pPr>
              <w:autoSpaceDE w:val="0"/>
              <w:autoSpaceDN w:val="0"/>
              <w:adjustRightInd w:val="0"/>
              <w:jc w:val="center"/>
              <w:rPr>
                <w:rFonts w:ascii="Arial" w:hAnsi="Arial" w:cs="Arial"/>
                <w:b/>
                <w:bCs/>
                <w:sz w:val="16"/>
                <w:szCs w:val="16"/>
              </w:rPr>
            </w:pPr>
          </w:p>
          <w:p w:rsidR="00CA592F" w:rsidRDefault="00CA592F" w:rsidP="00CA592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A592F" w:rsidRDefault="00CA592F" w:rsidP="00CA592F">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jc w:val="center"/>
              <w:rPr>
                <w:rFonts w:ascii="Arial" w:hAnsi="Arial" w:cs="Arial"/>
                <w:b/>
                <w:bCs/>
                <w:sz w:val="16"/>
                <w:szCs w:val="16"/>
              </w:rPr>
            </w:pPr>
          </w:p>
          <w:p w:rsidR="00CA592F" w:rsidRDefault="00CA592F" w:rsidP="00CA592F">
            <w:pPr>
              <w:autoSpaceDE w:val="0"/>
              <w:autoSpaceDN w:val="0"/>
              <w:adjustRightInd w:val="0"/>
              <w:jc w:val="center"/>
              <w:rPr>
                <w:rFonts w:ascii="Arial" w:hAnsi="Arial" w:cs="Arial"/>
                <w:b/>
                <w:bCs/>
              </w:rPr>
            </w:pPr>
            <w:r>
              <w:rPr>
                <w:rFonts w:ascii="Arial" w:hAnsi="Arial" w:cs="Arial"/>
                <w:b/>
                <w:bCs/>
              </w:rPr>
              <w:t>N/A</w:t>
            </w:r>
          </w:p>
        </w:tc>
      </w:tr>
      <w:tr w:rsidR="00CA592F" w:rsidTr="00CA592F">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13</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Will you describe the main research procedures to participants in advance, so that they </w:t>
            </w:r>
            <w:proofErr w:type="gramStart"/>
            <w:r>
              <w:rPr>
                <w:rFonts w:ascii="Arial" w:hAnsi="Arial" w:cs="Arial"/>
              </w:rPr>
              <w:t>are informed</w:t>
            </w:r>
            <w:proofErr w:type="gramEnd"/>
            <w:r>
              <w:rPr>
                <w:rFonts w:ascii="Arial" w:hAnsi="Arial" w:cs="Arial"/>
              </w:rPr>
              <w:t xml:space="preserve">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14</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15</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lastRenderedPageBreak/>
              <w:t>16</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Will you </w:t>
            </w:r>
            <w:proofErr w:type="gramStart"/>
            <w:r>
              <w:rPr>
                <w:rFonts w:ascii="Arial" w:hAnsi="Arial" w:cs="Arial"/>
              </w:rPr>
              <w:t>explain to participants that refusal to participate in the research will not affect their treatment or education (if relevant)</w:t>
            </w:r>
            <w:proofErr w:type="gramEnd"/>
            <w:r>
              <w:rPr>
                <w:rFonts w:ascii="Arial" w:hAnsi="Arial" w:cs="Arial"/>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17</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If the research is observational, will you ask participants for their consent to being </w:t>
            </w:r>
            <w:proofErr w:type="gramStart"/>
            <w:r>
              <w:rPr>
                <w:rFonts w:ascii="Arial" w:hAnsi="Arial" w:cs="Arial"/>
              </w:rPr>
              <w:t>observed?</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18</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19</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20</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Will you tell participants that their data </w:t>
            </w:r>
            <w:proofErr w:type="gramStart"/>
            <w:r>
              <w:rPr>
                <w:rFonts w:ascii="Arial" w:hAnsi="Arial" w:cs="Arial"/>
              </w:rPr>
              <w:t>will be treated</w:t>
            </w:r>
            <w:proofErr w:type="gramEnd"/>
            <w:r>
              <w:rPr>
                <w:rFonts w:ascii="Arial" w:hAnsi="Arial" w:cs="Arial"/>
              </w:rPr>
              <w:t xml:space="preserve">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21</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bl>
    <w:tbl>
      <w:tblPr>
        <w:tblW w:w="9634" w:type="dxa"/>
        <w:tblLook w:val="04A0" w:firstRow="1" w:lastRow="0" w:firstColumn="1" w:lastColumn="0" w:noHBand="0" w:noVBand="1"/>
      </w:tblPr>
      <w:tblGrid>
        <w:gridCol w:w="461"/>
        <w:gridCol w:w="9173"/>
      </w:tblGrid>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22</w:t>
            </w:r>
          </w:p>
        </w:tc>
        <w:tc>
          <w:tcPr>
            <w:tcW w:w="91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CA592F" w:rsidTr="00CA592F">
        <w:trPr>
          <w:trHeight w:val="401"/>
        </w:trPr>
        <w:tc>
          <w:tcPr>
            <w:tcW w:w="461"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p>
        </w:tc>
        <w:tc>
          <w:tcPr>
            <w:tcW w:w="9173"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color w:val="00B050"/>
              </w:rPr>
            </w:pPr>
            <w:r>
              <w:rPr>
                <w:rFonts w:ascii="Arial" w:hAnsi="Arial" w:cs="Arial"/>
                <w:color w:val="00B050"/>
              </w:rPr>
              <w:t>You should be able to tick YES for all of these questions. If not, then explain why not in this box.</w:t>
            </w:r>
          </w:p>
          <w:p w:rsidR="00CA592F" w:rsidRDefault="00CA592F" w:rsidP="00CA592F">
            <w:pPr>
              <w:rPr>
                <w:rFonts w:ascii="Arial" w:hAnsi="Arial" w:cs="Arial"/>
              </w:rPr>
            </w:pPr>
          </w:p>
          <w:p w:rsidR="00CA592F" w:rsidRDefault="00CA592F" w:rsidP="00CA592F">
            <w:pPr>
              <w:autoSpaceDE w:val="0"/>
              <w:autoSpaceDN w:val="0"/>
              <w:adjustRightInd w:val="0"/>
              <w:rPr>
                <w:rFonts w:cs="Arial"/>
                <w:sz w:val="20"/>
                <w:szCs w:val="20"/>
              </w:rPr>
            </w:pPr>
            <w:r>
              <w:rPr>
                <w:rFonts w:ascii="Arial" w:hAnsi="Arial" w:cs="Arial"/>
                <w:i/>
                <w:color w:val="808080"/>
                <w:sz w:val="18"/>
                <w:szCs w:val="18"/>
              </w:rPr>
              <w:t>(this box should expand as you type)</w:t>
            </w:r>
          </w:p>
        </w:tc>
      </w:tr>
    </w:tbl>
    <w:p w:rsidR="00CA592F" w:rsidRDefault="00CA592F" w:rsidP="00CA592F">
      <w:pPr>
        <w:rPr>
          <w:rFonts w:cs="Times New Roman"/>
          <w:sz w:val="20"/>
          <w:szCs w:val="20"/>
        </w:rPr>
      </w:pPr>
    </w:p>
    <w:tbl>
      <w:tblPr>
        <w:tblStyle w:val="Heading2Char"/>
        <w:tblW w:w="9676" w:type="dxa"/>
        <w:tblLook w:val="04A0" w:firstRow="1" w:lastRow="0" w:firstColumn="1" w:lastColumn="0" w:noHBand="0" w:noVBand="1"/>
      </w:tblPr>
      <w:tblGrid>
        <w:gridCol w:w="519"/>
        <w:gridCol w:w="6544"/>
        <w:gridCol w:w="914"/>
        <w:gridCol w:w="783"/>
        <w:gridCol w:w="916"/>
      </w:tblGrid>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jc w:val="both"/>
              <w:rPr>
                <w:rFonts w:ascii="Arial" w:hAnsi="Arial" w:cs="Arial"/>
                <w:bCs/>
              </w:rPr>
            </w:pP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rPr>
            </w:pPr>
            <w:r>
              <w:rPr>
                <w:rFonts w:ascii="Arial" w:hAnsi="Arial" w:cs="Arial"/>
                <w:b/>
              </w:rPr>
              <w:t>Information for participants:</w:t>
            </w:r>
          </w:p>
        </w:tc>
        <w:tc>
          <w:tcPr>
            <w:tcW w:w="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A592F" w:rsidRDefault="00CA592F" w:rsidP="00CA592F">
            <w:pPr>
              <w:autoSpaceDE w:val="0"/>
              <w:autoSpaceDN w:val="0"/>
              <w:adjustRightInd w:val="0"/>
              <w:jc w:val="center"/>
              <w:rPr>
                <w:rFonts w:ascii="Arial" w:hAnsi="Arial" w:cs="Arial"/>
                <w:b/>
                <w:bCs/>
                <w:sz w:val="16"/>
                <w:szCs w:val="16"/>
              </w:rPr>
            </w:pPr>
          </w:p>
          <w:p w:rsidR="00CA592F" w:rsidRDefault="00CA592F" w:rsidP="00CA592F">
            <w:pPr>
              <w:autoSpaceDE w:val="0"/>
              <w:autoSpaceDN w:val="0"/>
              <w:adjustRightInd w:val="0"/>
              <w:jc w:val="center"/>
              <w:rPr>
                <w:rFonts w:ascii="Arial" w:hAnsi="Arial" w:cs="Arial"/>
                <w:b/>
                <w:bCs/>
              </w:rPr>
            </w:pPr>
            <w:r>
              <w:rPr>
                <w:rFonts w:ascii="Arial" w:hAnsi="Arial" w:cs="Arial"/>
                <w:b/>
                <w:bCs/>
              </w:rPr>
              <w:t>YES</w:t>
            </w:r>
          </w:p>
        </w:tc>
        <w:tc>
          <w:tcPr>
            <w:tcW w:w="7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CA592F" w:rsidRDefault="00CA592F" w:rsidP="00CA592F">
            <w:pPr>
              <w:autoSpaceDE w:val="0"/>
              <w:autoSpaceDN w:val="0"/>
              <w:adjustRightInd w:val="0"/>
              <w:jc w:val="center"/>
              <w:rPr>
                <w:rFonts w:ascii="Arial" w:hAnsi="Arial" w:cs="Arial"/>
                <w:b/>
                <w:bCs/>
              </w:rPr>
            </w:pPr>
            <w:r>
              <w:rPr>
                <w:rFonts w:ascii="Arial" w:hAnsi="Arial" w:cs="Arial"/>
                <w:b/>
                <w:bCs/>
              </w:rPr>
              <w:t>NO</w:t>
            </w:r>
          </w:p>
        </w:tc>
        <w:tc>
          <w:tcPr>
            <w:tcW w:w="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A592F" w:rsidRDefault="00CA592F" w:rsidP="00CA592F">
            <w:pPr>
              <w:autoSpaceDE w:val="0"/>
              <w:autoSpaceDN w:val="0"/>
              <w:adjustRightInd w:val="0"/>
              <w:jc w:val="center"/>
              <w:rPr>
                <w:rFonts w:ascii="Arial" w:hAnsi="Arial" w:cs="Arial"/>
                <w:b/>
                <w:bCs/>
                <w:sz w:val="16"/>
                <w:szCs w:val="16"/>
              </w:rPr>
            </w:pPr>
          </w:p>
          <w:p w:rsidR="00CA592F" w:rsidRDefault="00CA592F" w:rsidP="00CA592F">
            <w:pPr>
              <w:autoSpaceDE w:val="0"/>
              <w:autoSpaceDN w:val="0"/>
              <w:adjustRightInd w:val="0"/>
              <w:jc w:val="center"/>
              <w:rPr>
                <w:rFonts w:ascii="Arial" w:hAnsi="Arial" w:cs="Arial"/>
                <w:b/>
                <w:bCs/>
              </w:rPr>
            </w:pPr>
            <w:r>
              <w:rPr>
                <w:rFonts w:ascii="Arial" w:hAnsi="Arial" w:cs="Arial"/>
                <w:b/>
                <w:bCs/>
              </w:rPr>
              <w:t>N/A</w:t>
            </w:r>
          </w:p>
        </w:tc>
      </w:tr>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24</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Will participants be paid</w:t>
            </w:r>
            <w:proofErr w:type="gramEnd"/>
            <w:r>
              <w:rPr>
                <w:rFonts w:ascii="Arial" w:hAnsi="Arial" w:cs="Arial"/>
              </w:rPr>
              <w:t>?</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25</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Is specialist electrical or other equipment to </w:t>
            </w:r>
            <w:proofErr w:type="gramStart"/>
            <w:r>
              <w:rPr>
                <w:rFonts w:ascii="Arial" w:hAnsi="Arial" w:cs="Arial"/>
              </w:rPr>
              <w:t>be used</w:t>
            </w:r>
            <w:proofErr w:type="gramEnd"/>
            <w:r>
              <w:rPr>
                <w:rFonts w:ascii="Arial" w:hAnsi="Arial" w:cs="Arial"/>
              </w:rPr>
              <w:t xml:space="preserve"> with participants?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26</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jc w:val="center"/>
              <w:rPr>
                <w:rFonts w:ascii="Arial" w:hAnsi="Arial" w:cs="Arial"/>
              </w:rPr>
            </w:pPr>
            <w:r>
              <w:rPr>
                <w:rFonts w:ascii="Arial" w:hAnsi="Arial" w:cs="Arial"/>
              </w:rPr>
              <w:t>27</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0"/>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1"/>
                <w14:checkedState w14:val="2612" w14:font="MS Gothic"/>
                <w14:uncheckedState w14:val="2610" w14:font="MS Gothic"/>
              </w14:checkbox>
            </w:sdtPr>
            <w:sdtContent>
              <w:p w:rsidR="00CA592F" w:rsidRDefault="00CA592F" w:rsidP="00CA592F">
                <w:pPr>
                  <w:autoSpaceDE w:val="0"/>
                  <w:autoSpaceDN w:val="0"/>
                  <w:adjustRightInd w:val="0"/>
                  <w:jc w:val="center"/>
                  <w:rPr>
                    <w:rFonts w:ascii="Arial" w:hAnsi="Arial" w:cs="Arial"/>
                  </w:rPr>
                </w:pPr>
                <w:r>
                  <w:rPr>
                    <w:rFonts w:ascii="MS Gothic" w:eastAsia="MS Gothic" w:hAnsi="MS Gothic" w:cs="Arial" w:hint="eastAsia"/>
                    <w:b/>
                    <w:bCs/>
                  </w:rPr>
                  <w:t>☒</w:t>
                </w:r>
              </w:p>
            </w:sdtContent>
          </w:sdt>
        </w:tc>
      </w:tr>
    </w:tbl>
    <w:tbl>
      <w:tblPr>
        <w:tblW w:w="9676" w:type="dxa"/>
        <w:tblLook w:val="04A0" w:firstRow="1" w:lastRow="0" w:firstColumn="1" w:lastColumn="0" w:noHBand="0" w:noVBand="1"/>
      </w:tblPr>
      <w:tblGrid>
        <w:gridCol w:w="518"/>
        <w:gridCol w:w="9158"/>
      </w:tblGrid>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28</w:t>
            </w:r>
          </w:p>
        </w:tc>
        <w:tc>
          <w:tcPr>
            <w:tcW w:w="91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CA592F" w:rsidTr="00CA592F">
        <w:trPr>
          <w:trHeight w:val="1"/>
        </w:trPr>
        <w:tc>
          <w:tcPr>
            <w:tcW w:w="518"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p>
        </w:tc>
        <w:tc>
          <w:tcPr>
            <w:tcW w:w="9158"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color w:val="00B050"/>
              </w:rPr>
            </w:pPr>
            <w:r>
              <w:rPr>
                <w:rFonts w:ascii="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p>
          <w:p w:rsidR="00CA592F" w:rsidRDefault="00CA592F" w:rsidP="00CA592F">
            <w:pPr>
              <w:rPr>
                <w:rFonts w:ascii="Arial" w:hAnsi="Arial" w:cs="Arial"/>
              </w:rPr>
            </w:pPr>
          </w:p>
          <w:p w:rsidR="00CA592F" w:rsidRDefault="00CA592F" w:rsidP="00CA592F">
            <w:pPr>
              <w:autoSpaceDE w:val="0"/>
              <w:autoSpaceDN w:val="0"/>
              <w:adjustRightInd w:val="0"/>
              <w:rPr>
                <w:rFonts w:cs="Arial"/>
                <w:sz w:val="20"/>
                <w:szCs w:val="20"/>
              </w:rPr>
            </w:pPr>
            <w:r>
              <w:rPr>
                <w:rFonts w:ascii="Arial" w:hAnsi="Arial" w:cs="Arial"/>
                <w:i/>
                <w:color w:val="808080"/>
                <w:sz w:val="18"/>
                <w:szCs w:val="18"/>
              </w:rPr>
              <w:t>(this box should expand as you type)</w:t>
            </w:r>
          </w:p>
        </w:tc>
      </w:tr>
    </w:tbl>
    <w:p w:rsidR="00CA592F" w:rsidRDefault="00CA592F" w:rsidP="00CA592F">
      <w:pPr>
        <w:autoSpaceDE w:val="0"/>
        <w:autoSpaceDN w:val="0"/>
        <w:adjustRightInd w:val="0"/>
        <w:spacing w:after="240"/>
        <w:jc w:val="both"/>
        <w:rPr>
          <w:rFonts w:ascii="Arial" w:hAnsi="Arial" w:cs="Arial"/>
          <w:b/>
        </w:rPr>
      </w:pPr>
    </w:p>
    <w:p w:rsidR="00CA592F" w:rsidRDefault="00CA592F" w:rsidP="00CA592F">
      <w:pPr>
        <w:rPr>
          <w:rFonts w:ascii="Arial" w:hAnsi="Arial" w:cs="Arial"/>
          <w:b/>
        </w:rPr>
      </w:pPr>
      <w:r>
        <w:rPr>
          <w:rFonts w:ascii="Arial" w:hAnsi="Arial" w:cs="Arial"/>
          <w:b/>
        </w:rPr>
        <w:lastRenderedPageBreak/>
        <w:t>SECTION F: Anticipated Risks</w:t>
      </w:r>
    </w:p>
    <w:p w:rsidR="00CA592F" w:rsidRDefault="00CA592F" w:rsidP="00CA592F">
      <w:pPr>
        <w:rPr>
          <w:rFonts w:ascii="Arial" w:hAnsi="Arial" w:cs="Arial"/>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2114"/>
        <w:gridCol w:w="7215"/>
      </w:tblGrid>
      <w:tr w:rsidR="00CA592F" w:rsidTr="00CA592F">
        <w:trPr>
          <w:trHeight w:val="1438"/>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pStyle w:val="Heading1"/>
              <w:rPr>
                <w:rFonts w:ascii="Arial" w:hAnsi="Arial" w:cs="Arial"/>
                <w:b/>
                <w:sz w:val="22"/>
                <w:szCs w:val="22"/>
              </w:rPr>
            </w:pP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Pr="006A214E" w:rsidRDefault="00CA592F" w:rsidP="00CA592F">
            <w:pPr>
              <w:rPr>
                <w:b/>
                <w:bCs/>
              </w:rPr>
            </w:pPr>
            <w:r>
              <w:rPr>
                <w:b/>
                <w:bCs/>
              </w:rPr>
              <w:br w:type="page"/>
            </w:r>
            <w:r w:rsidRPr="006A214E">
              <w:rPr>
                <w:b/>
              </w:rPr>
              <w:t>Outline any anticipated risks</w:t>
            </w:r>
            <w:r w:rsidRPr="006A214E">
              <w:rPr>
                <w:rFonts w:eastAsia="SimSun"/>
                <w:b/>
                <w:lang w:eastAsia="zh-CN"/>
              </w:rPr>
              <w:t xml:space="preserve"> </w:t>
            </w:r>
            <w:r w:rsidRPr="006A214E">
              <w:rPr>
                <w:b/>
              </w:rPr>
              <w:t xml:space="preserve">that may adversely affect any of the participants, the researchers and/or the University, and the steps that </w:t>
            </w:r>
            <w:proofErr w:type="gramStart"/>
            <w:r w:rsidRPr="006A214E">
              <w:rPr>
                <w:b/>
              </w:rPr>
              <w:t>will be taken</w:t>
            </w:r>
            <w:proofErr w:type="gramEnd"/>
            <w:r w:rsidRPr="006A214E">
              <w:rPr>
                <w:b/>
              </w:rPr>
              <w:t xml:space="preserve"> to address them.  </w:t>
            </w:r>
          </w:p>
        </w:tc>
      </w:tr>
      <w:tr w:rsidR="00CA592F" w:rsidTr="00CA592F">
        <w:trPr>
          <w:trHeight w:val="141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jc w:val="center"/>
              <w:rPr>
                <w:rFonts w:ascii="Arial" w:hAnsi="Arial" w:cs="Arial"/>
              </w:rPr>
            </w:pPr>
            <w:r>
              <w:rPr>
                <w:rFonts w:ascii="Arial" w:hAnsi="Arial" w:cs="Arial"/>
              </w:rPr>
              <w:t>1</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Risks to participants</w:t>
            </w:r>
          </w:p>
          <w:p w:rsidR="00CA592F" w:rsidRDefault="00CA592F" w:rsidP="00CA592F">
            <w:pPr>
              <w:rPr>
                <w:rFonts w:ascii="Arial" w:hAnsi="Arial" w:cs="Arial"/>
                <w:b/>
              </w:rPr>
            </w:pPr>
            <w:r>
              <w:rPr>
                <w:rFonts w:ascii="Arial" w:hAnsi="Arial" w:cs="Arial"/>
              </w:rPr>
              <w:t xml:space="preserve">For </w:t>
            </w:r>
            <w:proofErr w:type="gramStart"/>
            <w:r>
              <w:rPr>
                <w:rFonts w:ascii="Arial" w:hAnsi="Arial" w:cs="Arial"/>
              </w:rPr>
              <w:t>example:</w:t>
            </w:r>
            <w:proofErr w:type="gramEnd"/>
            <w:r>
              <w:rPr>
                <w:rFonts w:ascii="Arial" w:hAnsi="Arial" w:cs="Arial"/>
              </w:rPr>
              <w:t xml:space="preserv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CA592F" w:rsidTr="00CA592F">
        <w:trPr>
          <w:trHeight w:val="2082"/>
        </w:trPr>
        <w:tc>
          <w:tcPr>
            <w:tcW w:w="33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CA592F" w:rsidRDefault="00CA592F" w:rsidP="00CA592F">
            <w:pPr>
              <w:autoSpaceDE w:val="0"/>
              <w:autoSpaceDN w:val="0"/>
              <w:adjustRightInd w:val="0"/>
              <w:rPr>
                <w:rFonts w:ascii="Arial" w:hAnsi="Arial" w:cs="Arial"/>
              </w:rPr>
            </w:pPr>
            <w:r>
              <w:rPr>
                <w:rFonts w:ascii="Arial" w:hAnsi="Arial" w:cs="Arial"/>
              </w:rPr>
              <w:t>Risk to participants:</w:t>
            </w:r>
          </w:p>
          <w:p w:rsidR="00CA592F" w:rsidRDefault="00CA592F" w:rsidP="00CA592F">
            <w:pPr>
              <w:autoSpaceDE w:val="0"/>
              <w:autoSpaceDN w:val="0"/>
              <w:adjustRightInd w:val="0"/>
              <w:rPr>
                <w:rFonts w:ascii="Arial" w:hAnsi="Arial" w:cs="Arial"/>
              </w:rPr>
            </w:pPr>
            <w:r w:rsidRPr="00947AC2">
              <w:rPr>
                <w:rFonts w:ascii="Arial" w:hAnsi="Arial" w:cs="Arial"/>
              </w:rPr>
              <w:t>N/A</w:t>
            </w:r>
          </w:p>
        </w:tc>
        <w:tc>
          <w:tcPr>
            <w:tcW w:w="7215" w:type="dxa"/>
            <w:tcBorders>
              <w:top w:val="single" w:sz="4" w:space="0" w:color="auto"/>
              <w:left w:val="single" w:sz="4" w:space="0" w:color="auto"/>
              <w:bottom w:val="single" w:sz="4" w:space="0" w:color="auto"/>
              <w:right w:val="single" w:sz="4" w:space="0" w:color="auto"/>
            </w:tcBorders>
          </w:tcPr>
          <w:p w:rsidR="00CA592F" w:rsidRDefault="00CA592F" w:rsidP="00CA592F">
            <w:pPr>
              <w:autoSpaceDE w:val="0"/>
              <w:autoSpaceDN w:val="0"/>
              <w:adjustRightInd w:val="0"/>
              <w:rPr>
                <w:rFonts w:ascii="Times New Roman" w:hAnsi="Times New Roman" w:cs="Arial"/>
                <w:i/>
                <w:sz w:val="20"/>
                <w:szCs w:val="20"/>
              </w:rPr>
            </w:pPr>
            <w:r>
              <w:rPr>
                <w:rFonts w:ascii="Arial" w:hAnsi="Arial" w:cs="Arial"/>
                <w:i/>
                <w:sz w:val="18"/>
                <w:szCs w:val="18"/>
              </w:rPr>
              <w:t>N/A</w:t>
            </w:r>
          </w:p>
        </w:tc>
      </w:tr>
      <w:tr w:rsidR="00CA592F" w:rsidTr="00CA592F">
        <w:trPr>
          <w:trHeight w:val="180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jc w:val="center"/>
              <w:rPr>
                <w:rFonts w:ascii="Arial" w:hAnsi="Arial" w:cs="Arial"/>
              </w:rPr>
            </w:pPr>
            <w:r>
              <w:rPr>
                <w:rFonts w:ascii="Arial" w:hAnsi="Arial" w:cs="Arial"/>
              </w:rPr>
              <w:t>2</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A592F" w:rsidTr="00CA592F">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jc w:val="center"/>
              <w:rPr>
                <w:rFonts w:ascii="Arial" w:hAnsi="Arial" w:cs="Arial"/>
              </w:rPr>
            </w:pPr>
          </w:p>
        </w:tc>
        <w:tc>
          <w:tcPr>
            <w:tcW w:w="9329" w:type="dxa"/>
            <w:gridSpan w:val="2"/>
            <w:tcBorders>
              <w:top w:val="single" w:sz="4" w:space="0" w:color="auto"/>
              <w:left w:val="single" w:sz="4" w:space="0" w:color="auto"/>
              <w:bottom w:val="single" w:sz="4" w:space="0" w:color="auto"/>
              <w:right w:val="single" w:sz="4" w:space="0" w:color="auto"/>
            </w:tcBorders>
          </w:tcPr>
          <w:p w:rsidR="00CA592F" w:rsidRPr="00EE7B7F" w:rsidRDefault="00CA592F" w:rsidP="00CA592F">
            <w:pPr>
              <w:rPr>
                <w:rFonts w:ascii="Arial" w:hAnsi="Arial" w:cs="Arial"/>
              </w:rPr>
            </w:pPr>
            <w:r>
              <w:rPr>
                <w:rFonts w:ascii="Arial" w:hAnsi="Arial" w:cs="Arial"/>
              </w:rPr>
              <w:t>N/A</w:t>
            </w:r>
          </w:p>
        </w:tc>
      </w:tr>
      <w:tr w:rsidR="00CA592F" w:rsidTr="00CA592F">
        <w:trPr>
          <w:trHeight w:val="113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jc w:val="center"/>
              <w:rPr>
                <w:rFonts w:ascii="Arial" w:hAnsi="Arial" w:cs="Arial"/>
              </w:rPr>
            </w:pPr>
            <w:r>
              <w:rPr>
                <w:rFonts w:ascii="Arial" w:hAnsi="Arial" w:cs="Arial"/>
              </w:rPr>
              <w:t>3</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Risks to the investigator</w:t>
            </w:r>
          </w:p>
          <w:p w:rsidR="00CA592F" w:rsidRDefault="00CA592F" w:rsidP="00CA592F">
            <w:pPr>
              <w:rPr>
                <w:rFonts w:ascii="Arial" w:hAnsi="Arial" w:cs="Arial"/>
              </w:rPr>
            </w:pPr>
            <w:r>
              <w:rPr>
                <w:rFonts w:ascii="Arial" w:hAnsi="Arial" w:cs="Arial"/>
              </w:rPr>
              <w:t>For example: personal health &amp; safety, physical harm, emotional distress, risk of accusation of harm/impropriety, conflict of interest</w:t>
            </w:r>
          </w:p>
        </w:tc>
      </w:tr>
      <w:tr w:rsidR="00CA592F" w:rsidTr="00CA592F">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CA592F" w:rsidRDefault="00CA592F" w:rsidP="00CA592F">
            <w:pPr>
              <w:autoSpaceDE w:val="0"/>
              <w:autoSpaceDN w:val="0"/>
              <w:adjustRightInd w:val="0"/>
              <w:rPr>
                <w:rFonts w:ascii="Arial" w:hAnsi="Arial" w:cs="Arial"/>
              </w:rPr>
            </w:pPr>
            <w:r>
              <w:rPr>
                <w:rFonts w:ascii="Arial" w:hAnsi="Arial" w:cs="Arial"/>
              </w:rPr>
              <w:t>Risk to the investigator:</w:t>
            </w:r>
          </w:p>
          <w:p w:rsidR="00CA592F" w:rsidRPr="004033FC" w:rsidRDefault="00CA592F" w:rsidP="00CA592F">
            <w:pPr>
              <w:rPr>
                <w:rFonts w:ascii="Arial" w:hAnsi="Arial" w:cs="Arial"/>
                <w:color w:val="00B050"/>
              </w:rPr>
            </w:pPr>
            <w:r>
              <w:rPr>
                <w:rFonts w:ascii="Arial" w:hAnsi="Arial" w:cs="Arial"/>
                <w:color w:val="00B050"/>
              </w:rPr>
              <w:t>There are always risks. Do not write NA.</w:t>
            </w:r>
          </w:p>
          <w:p w:rsidR="00CA592F" w:rsidRDefault="00CA592F" w:rsidP="00CA592F">
            <w:pPr>
              <w:rPr>
                <w:rFonts w:ascii="Arial" w:hAnsi="Arial" w:cs="Arial"/>
              </w:rPr>
            </w:pPr>
            <w:r>
              <w:rPr>
                <w:rFonts w:ascii="Arial" w:hAnsi="Arial" w:cs="Arial"/>
              </w:rPr>
              <w:t xml:space="preserve">Risk of physical harm from electronics, energetic materials, slips, trips, manual </w:t>
            </w:r>
            <w:r>
              <w:rPr>
                <w:rFonts w:ascii="Arial" w:hAnsi="Arial" w:cs="Arial"/>
              </w:rPr>
              <w:lastRenderedPageBreak/>
              <w:t>handling and adverse weather conditions.</w:t>
            </w:r>
          </w:p>
        </w:tc>
        <w:tc>
          <w:tcPr>
            <w:tcW w:w="7215" w:type="dxa"/>
            <w:tcBorders>
              <w:top w:val="single" w:sz="4" w:space="0" w:color="auto"/>
              <w:left w:val="single" w:sz="4" w:space="0" w:color="auto"/>
              <w:bottom w:val="single" w:sz="4" w:space="0" w:color="auto"/>
              <w:right w:val="single" w:sz="4" w:space="0" w:color="auto"/>
            </w:tcBorders>
          </w:tcPr>
          <w:p w:rsidR="00CA592F" w:rsidRPr="00354F34" w:rsidRDefault="00CA592F" w:rsidP="00CA592F">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rsidR="00CA592F" w:rsidRDefault="00CA592F" w:rsidP="00CA592F">
            <w:pPr>
              <w:rPr>
                <w:rFonts w:ascii="Arial" w:hAnsi="Arial" w:cs="Arial"/>
              </w:rPr>
            </w:pPr>
          </w:p>
          <w:p w:rsidR="00CA592F" w:rsidRDefault="00CA592F" w:rsidP="00CA592F">
            <w:pPr>
              <w:rPr>
                <w:rFonts w:ascii="Arial" w:hAnsi="Arial" w:cs="Arial"/>
              </w:rPr>
            </w:pPr>
            <w:r>
              <w:rPr>
                <w:rFonts w:ascii="Arial" w:hAnsi="Arial" w:cs="Arial"/>
              </w:rPr>
              <w:t xml:space="preserve">Risk assessments will be undertaken prior to any work. </w:t>
            </w:r>
          </w:p>
          <w:p w:rsidR="00CA592F" w:rsidRDefault="00CA592F" w:rsidP="00CA592F">
            <w:pPr>
              <w:rPr>
                <w:rFonts w:ascii="Arial" w:hAnsi="Arial" w:cs="Arial"/>
              </w:rPr>
            </w:pPr>
            <w:r>
              <w:rPr>
                <w:rFonts w:ascii="Arial" w:hAnsi="Arial" w:cs="Arial"/>
              </w:rPr>
              <w:t xml:space="preserve">Only trained personnel, as defined by ESA NOS, </w:t>
            </w:r>
            <w:proofErr w:type="gramStart"/>
            <w:r>
              <w:rPr>
                <w:rFonts w:ascii="Arial" w:hAnsi="Arial" w:cs="Arial"/>
              </w:rPr>
              <w:t>will be allowed</w:t>
            </w:r>
            <w:proofErr w:type="gramEnd"/>
            <w:r>
              <w:rPr>
                <w:rFonts w:ascii="Arial" w:hAnsi="Arial" w:cs="Arial"/>
              </w:rPr>
              <w:t xml:space="preserve"> to handle energetic materials.</w:t>
            </w:r>
            <w:r w:rsidR="000F75BA">
              <w:rPr>
                <w:rFonts w:ascii="Arial" w:hAnsi="Arial" w:cs="Arial"/>
              </w:rPr>
              <w:t xml:space="preserve"> I </w:t>
            </w:r>
            <w:proofErr w:type="gramStart"/>
            <w:r w:rsidR="000F75BA">
              <w:rPr>
                <w:rFonts w:ascii="Arial" w:hAnsi="Arial" w:cs="Arial"/>
              </w:rPr>
              <w:t>am competently signed off</w:t>
            </w:r>
            <w:proofErr w:type="gramEnd"/>
            <w:r w:rsidR="000F75BA">
              <w:rPr>
                <w:rFonts w:ascii="Arial" w:hAnsi="Arial" w:cs="Arial"/>
              </w:rPr>
              <w:t xml:space="preserve"> for the ESA/NOS process.</w:t>
            </w:r>
          </w:p>
          <w:p w:rsidR="00CA592F" w:rsidRDefault="00CA592F" w:rsidP="000F75BA">
            <w:pPr>
              <w:rPr>
                <w:rFonts w:ascii="Times New Roman" w:hAnsi="Times New Roman" w:cs="Arial"/>
                <w:sz w:val="20"/>
                <w:szCs w:val="20"/>
              </w:rPr>
            </w:pPr>
          </w:p>
        </w:tc>
      </w:tr>
      <w:tr w:rsidR="00CA592F" w:rsidTr="00CA592F">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jc w:val="center"/>
              <w:rPr>
                <w:rFonts w:ascii="Arial" w:hAnsi="Arial" w:cs="Arial"/>
              </w:rPr>
            </w:pPr>
            <w:r>
              <w:rPr>
                <w:rFonts w:ascii="Arial" w:hAnsi="Arial" w:cs="Arial"/>
              </w:rPr>
              <w:t>4</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University/institutional risks</w:t>
            </w:r>
          </w:p>
          <w:p w:rsidR="00CA592F" w:rsidRDefault="00CA592F" w:rsidP="00CA592F">
            <w:pPr>
              <w:rPr>
                <w:rFonts w:ascii="Arial" w:hAnsi="Arial" w:cs="Arial"/>
              </w:rPr>
            </w:pPr>
            <w:r>
              <w:rPr>
                <w:rFonts w:ascii="Arial" w:hAnsi="Arial" w:cs="Arial"/>
              </w:rPr>
              <w:t>For example: adverse publicity, financial loss, data protection</w:t>
            </w:r>
          </w:p>
        </w:tc>
      </w:tr>
      <w:tr w:rsidR="00CA592F" w:rsidTr="00CA592F">
        <w:trPr>
          <w:trHeight w:val="143"/>
        </w:trPr>
        <w:tc>
          <w:tcPr>
            <w:tcW w:w="33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CA592F" w:rsidRDefault="000F75BA" w:rsidP="000F75BA">
            <w:pPr>
              <w:autoSpaceDE w:val="0"/>
              <w:autoSpaceDN w:val="0"/>
              <w:adjustRightInd w:val="0"/>
              <w:rPr>
                <w:rFonts w:ascii="Arial" w:hAnsi="Arial" w:cs="Arial"/>
              </w:rPr>
            </w:pPr>
            <w:r>
              <w:rPr>
                <w:rFonts w:ascii="Arial" w:hAnsi="Arial" w:cs="Arial"/>
              </w:rPr>
              <w:t>Risk to the University:</w:t>
            </w:r>
          </w:p>
        </w:tc>
        <w:tc>
          <w:tcPr>
            <w:tcW w:w="7215" w:type="dxa"/>
            <w:tcBorders>
              <w:top w:val="single" w:sz="4" w:space="0" w:color="auto"/>
              <w:left w:val="single" w:sz="4" w:space="0" w:color="auto"/>
              <w:bottom w:val="single" w:sz="4" w:space="0" w:color="auto"/>
              <w:right w:val="single" w:sz="4" w:space="0" w:color="auto"/>
            </w:tcBorders>
          </w:tcPr>
          <w:p w:rsidR="00CA592F" w:rsidRPr="000F75BA" w:rsidRDefault="00CA592F" w:rsidP="000F75B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000F75BA">
              <w:rPr>
                <w:rFonts w:ascii="Arial" w:hAnsi="Arial" w:cs="Arial"/>
                <w:i/>
                <w:sz w:val="18"/>
                <w:szCs w:val="18"/>
              </w:rPr>
              <w:t>University:</w:t>
            </w:r>
          </w:p>
          <w:p w:rsidR="00CA592F" w:rsidRDefault="00CA592F" w:rsidP="00CA592F">
            <w:pPr>
              <w:autoSpaceDE w:val="0"/>
              <w:autoSpaceDN w:val="0"/>
              <w:adjustRightInd w:val="0"/>
              <w:rPr>
                <w:rFonts w:ascii="Times New Roman" w:hAnsi="Times New Roman" w:cs="Arial"/>
                <w:sz w:val="20"/>
                <w:szCs w:val="20"/>
              </w:rPr>
            </w:pPr>
          </w:p>
        </w:tc>
      </w:tr>
      <w:tr w:rsidR="00CA592F" w:rsidTr="00CA592F">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jc w:val="center"/>
              <w:rPr>
                <w:rFonts w:ascii="Arial" w:hAnsi="Arial" w:cs="Arial"/>
              </w:rPr>
            </w:pPr>
            <w:r>
              <w:rPr>
                <w:rFonts w:ascii="Arial" w:hAnsi="Arial" w:cs="Arial"/>
              </w:rPr>
              <w:t>5</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Environmental risks</w:t>
            </w:r>
          </w:p>
          <w:p w:rsidR="00CA592F" w:rsidRDefault="00CA592F" w:rsidP="00CA592F">
            <w:pPr>
              <w:rPr>
                <w:rFonts w:ascii="Arial" w:hAnsi="Arial" w:cs="Arial"/>
              </w:rPr>
            </w:pPr>
            <w:r>
              <w:rPr>
                <w:rFonts w:ascii="Arial" w:hAnsi="Arial" w:cs="Arial"/>
              </w:rPr>
              <w:t>For example: accidental spillage of pollutants, damage to local ecosystems</w:t>
            </w:r>
          </w:p>
        </w:tc>
      </w:tr>
      <w:tr w:rsidR="00CA592F" w:rsidTr="00CA592F">
        <w:trPr>
          <w:trHeight w:val="2125"/>
        </w:trPr>
        <w:tc>
          <w:tcPr>
            <w:tcW w:w="33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CA592F" w:rsidRDefault="00CA592F" w:rsidP="00CA592F">
            <w:pPr>
              <w:autoSpaceDE w:val="0"/>
              <w:autoSpaceDN w:val="0"/>
              <w:adjustRightInd w:val="0"/>
              <w:rPr>
                <w:rFonts w:ascii="Arial" w:hAnsi="Arial" w:cs="Arial"/>
              </w:rPr>
            </w:pPr>
            <w:r>
              <w:rPr>
                <w:rFonts w:ascii="Arial" w:hAnsi="Arial" w:cs="Arial"/>
              </w:rPr>
              <w:t>Risk to the environment:</w:t>
            </w:r>
          </w:p>
          <w:p w:rsidR="00CA592F" w:rsidRDefault="000F75BA" w:rsidP="00CA592F">
            <w:pPr>
              <w:rPr>
                <w:rFonts w:ascii="Arial" w:hAnsi="Arial" w:cs="Arial"/>
              </w:rPr>
            </w:pPr>
            <w:r>
              <w:rPr>
                <w:rFonts w:ascii="Arial" w:hAnsi="Arial" w:cs="Arial"/>
              </w:rPr>
              <w:t xml:space="preserve">3D printing </w:t>
            </w:r>
            <w:proofErr w:type="gramStart"/>
            <w:r>
              <w:rPr>
                <w:rFonts w:ascii="Arial" w:hAnsi="Arial" w:cs="Arial"/>
              </w:rPr>
              <w:t>can be argued</w:t>
            </w:r>
            <w:proofErr w:type="gramEnd"/>
            <w:r>
              <w:rPr>
                <w:rFonts w:ascii="Arial" w:hAnsi="Arial" w:cs="Arial"/>
              </w:rPr>
              <w:t xml:space="preserve"> to be energy use heavy.</w:t>
            </w:r>
          </w:p>
        </w:tc>
        <w:tc>
          <w:tcPr>
            <w:tcW w:w="7215" w:type="dxa"/>
            <w:tcBorders>
              <w:top w:val="single" w:sz="4" w:space="0" w:color="auto"/>
              <w:left w:val="single" w:sz="4" w:space="0" w:color="auto"/>
              <w:bottom w:val="single" w:sz="4" w:space="0" w:color="auto"/>
              <w:right w:val="single" w:sz="4" w:space="0" w:color="auto"/>
            </w:tcBorders>
          </w:tcPr>
          <w:p w:rsidR="00CA592F" w:rsidRDefault="00CA592F" w:rsidP="000F75B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p>
          <w:p w:rsidR="000F75BA" w:rsidRDefault="000F75BA" w:rsidP="000F75BA">
            <w:pPr>
              <w:autoSpaceDE w:val="0"/>
              <w:autoSpaceDN w:val="0"/>
              <w:adjustRightInd w:val="0"/>
              <w:rPr>
                <w:rFonts w:ascii="Arial" w:hAnsi="Arial" w:cs="Arial"/>
                <w:i/>
                <w:sz w:val="18"/>
                <w:szCs w:val="18"/>
              </w:rPr>
            </w:pPr>
          </w:p>
          <w:p w:rsidR="000F75BA" w:rsidRPr="000F75BA" w:rsidRDefault="000F75BA" w:rsidP="000F75BA">
            <w:pPr>
              <w:autoSpaceDE w:val="0"/>
              <w:autoSpaceDN w:val="0"/>
              <w:adjustRightInd w:val="0"/>
              <w:rPr>
                <w:rFonts w:ascii="Arial" w:hAnsi="Arial" w:cs="Arial"/>
                <w:szCs w:val="18"/>
              </w:rPr>
            </w:pPr>
            <w:r>
              <w:rPr>
                <w:rFonts w:ascii="Arial" w:hAnsi="Arial" w:cs="Arial"/>
                <w:szCs w:val="18"/>
              </w:rPr>
              <w:t>Turn the printer off when not in use. Only use it when needed.</w:t>
            </w:r>
          </w:p>
        </w:tc>
      </w:tr>
    </w:tbl>
    <w:p w:rsidR="00CA592F" w:rsidRDefault="00CA592F" w:rsidP="00CA592F">
      <w:pPr>
        <w:rPr>
          <w:rFonts w:cs="Times New Roman"/>
          <w:sz w:val="20"/>
          <w:szCs w:val="20"/>
        </w:rPr>
      </w:pPr>
    </w:p>
    <w:p w:rsidR="00CA592F" w:rsidRDefault="00CA592F" w:rsidP="00CA592F">
      <w:pPr>
        <w:rPr>
          <w:rFonts w:ascii="Arial" w:hAnsi="Arial" w:cs="Arial"/>
          <w:b/>
        </w:rPr>
      </w:pPr>
      <w:r>
        <w:rPr>
          <w:rFonts w:ascii="Arial" w:hAnsi="Arial" w:cs="Arial"/>
          <w:b/>
        </w:rPr>
        <w:t>SECTION G: Feedback, Consent and Confidentiality</w:t>
      </w:r>
    </w:p>
    <w:p w:rsidR="00CA592F" w:rsidRDefault="00CA592F" w:rsidP="00CA592F">
      <w:pPr>
        <w:rPr>
          <w:rFonts w:ascii="Arial" w:hAnsi="Arial" w:cs="Arial"/>
          <w:b/>
        </w:rPr>
      </w:pPr>
    </w:p>
    <w:p w:rsidR="00CA592F" w:rsidRDefault="00CA592F" w:rsidP="00CA592F">
      <w:pPr>
        <w:rPr>
          <w:rFonts w:ascii="Arial" w:hAnsi="Arial" w:cs="Arial"/>
        </w:rPr>
      </w:pPr>
      <w:r>
        <w:rPr>
          <w:rFonts w:ascii="Arial" w:hAnsi="Arial" w:cs="Arial"/>
        </w:rPr>
        <w:t>If you have identified in section D that there are no participants then enter skip this section and continue to section H.</w:t>
      </w:r>
    </w:p>
    <w:p w:rsidR="00CA592F" w:rsidRDefault="00CA592F" w:rsidP="00CA592F">
      <w:pPr>
        <w:rPr>
          <w:rFonts w:ascii="Arial" w:hAnsi="Arial" w:cs="Arial"/>
          <w:b/>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9471"/>
      </w:tblGrid>
      <w:tr w:rsidR="00CA592F" w:rsidTr="00CA592F">
        <w:trPr>
          <w:trHeight w:val="87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bCs/>
              </w:rPr>
            </w:pPr>
            <w:r>
              <w:rPr>
                <w:rFonts w:ascii="Arial" w:hAnsi="Arial" w:cs="Arial"/>
                <w:bCs/>
              </w:rPr>
              <w:t>1</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Feedback</w:t>
            </w:r>
          </w:p>
          <w:p w:rsidR="00CA592F" w:rsidRDefault="00CA592F" w:rsidP="00CA592F">
            <w:pPr>
              <w:rPr>
                <w:rFonts w:ascii="Arial" w:hAnsi="Arial" w:cs="Arial"/>
              </w:rPr>
            </w:pPr>
            <w:r>
              <w:rPr>
                <w:rFonts w:ascii="Arial" w:hAnsi="Arial" w:cs="Arial"/>
              </w:rPr>
              <w:t xml:space="preserve">What de-briefing and feedback will be provided to participants, how </w:t>
            </w:r>
            <w:proofErr w:type="gramStart"/>
            <w:r>
              <w:rPr>
                <w:rFonts w:ascii="Arial" w:hAnsi="Arial" w:cs="Arial"/>
              </w:rPr>
              <w:t>will this be done</w:t>
            </w:r>
            <w:proofErr w:type="gramEnd"/>
            <w:r>
              <w:rPr>
                <w:rFonts w:ascii="Arial" w:hAnsi="Arial" w:cs="Arial"/>
              </w:rPr>
              <w:t xml:space="preserve"> and when? </w:t>
            </w:r>
          </w:p>
        </w:tc>
      </w:tr>
      <w:tr w:rsidR="00CA592F" w:rsidTr="00CA592F">
        <w:trPr>
          <w:trHeight w:val="1520"/>
        </w:trPr>
        <w:tc>
          <w:tcPr>
            <w:tcW w:w="339" w:type="dxa"/>
            <w:tcBorders>
              <w:top w:val="single" w:sz="4" w:space="0" w:color="auto"/>
              <w:left w:val="single" w:sz="4" w:space="0" w:color="auto"/>
              <w:bottom w:val="single" w:sz="4" w:space="0" w:color="auto"/>
              <w:right w:val="single" w:sz="4" w:space="0" w:color="auto"/>
            </w:tcBorders>
          </w:tcPr>
          <w:p w:rsidR="00CA592F" w:rsidRDefault="00CA592F" w:rsidP="00CA592F">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CA592F" w:rsidRDefault="00CA592F" w:rsidP="00CA592F">
            <w:pPr>
              <w:rPr>
                <w:rFonts w:ascii="Arial" w:hAnsi="Arial" w:cs="Arial"/>
                <w:color w:val="00B050"/>
                <w:sz w:val="24"/>
              </w:rPr>
            </w:pPr>
            <w:r>
              <w:rPr>
                <w:rFonts w:ascii="Arial" w:hAnsi="Arial" w:cs="Arial"/>
                <w:color w:val="00B050"/>
              </w:rPr>
              <w:t xml:space="preserve">You </w:t>
            </w:r>
            <w:proofErr w:type="gramStart"/>
            <w:r>
              <w:rPr>
                <w:rFonts w:ascii="Arial" w:hAnsi="Arial" w:cs="Arial"/>
                <w:color w:val="00B050"/>
              </w:rPr>
              <w:t>don’t</w:t>
            </w:r>
            <w:proofErr w:type="gramEnd"/>
            <w:r>
              <w:rPr>
                <w:rFonts w:ascii="Arial" w:hAnsi="Arial" w:cs="Arial"/>
                <w:color w:val="00B050"/>
              </w:rPr>
              <w:t xml:space="preserve"> need to email your participants with your final report. A good alternative is to set up an email address that they will be able to contact for further details or results.</w:t>
            </w:r>
          </w:p>
          <w:p w:rsidR="00CA592F" w:rsidRDefault="00CA592F" w:rsidP="00CA592F">
            <w:pPr>
              <w:autoSpaceDE w:val="0"/>
              <w:autoSpaceDN w:val="0"/>
              <w:adjustRightInd w:val="0"/>
              <w:rPr>
                <w:rFonts w:ascii="Times New Roman" w:hAnsi="Times New Roman" w:cs="Arial"/>
                <w:sz w:val="20"/>
                <w:szCs w:val="20"/>
              </w:rPr>
            </w:pPr>
            <w:r>
              <w:rPr>
                <w:rFonts w:ascii="Arial" w:hAnsi="Arial" w:cs="Arial"/>
                <w:i/>
                <w:color w:val="808080"/>
                <w:sz w:val="18"/>
                <w:szCs w:val="18"/>
              </w:rPr>
              <w:t>N/A</w:t>
            </w:r>
          </w:p>
        </w:tc>
      </w:tr>
      <w:tr w:rsidR="00CA592F" w:rsidTr="00CA592F">
        <w:trPr>
          <w:trHeight w:val="1691"/>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bCs/>
              </w:rPr>
            </w:pPr>
            <w:r>
              <w:rPr>
                <w:rFonts w:ascii="Arial" w:hAnsi="Arial" w:cs="Arial"/>
                <w:bCs/>
              </w:rPr>
              <w:t>2</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rPr>
            </w:pPr>
            <w:r>
              <w:rPr>
                <w:rFonts w:ascii="Arial" w:hAnsi="Arial" w:cs="Arial"/>
                <w:b/>
              </w:rPr>
              <w:t>Informed consent</w:t>
            </w:r>
          </w:p>
          <w:p w:rsidR="00CA592F" w:rsidRDefault="00CA592F" w:rsidP="00CA592F">
            <w:pPr>
              <w:autoSpaceDE w:val="0"/>
              <w:autoSpaceDN w:val="0"/>
              <w:adjustRightInd w:val="0"/>
              <w:rPr>
                <w:rFonts w:ascii="Arial" w:hAnsi="Arial" w:cs="Arial"/>
                <w:lang w:eastAsia="en-GB"/>
              </w:rPr>
            </w:pPr>
            <w:r>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Pr>
                <w:rFonts w:ascii="Arial" w:hAnsi="Arial" w:cs="Arial"/>
                <w:lang w:eastAsia="en-GB"/>
              </w:rPr>
              <w:t>will be obtained and recorded in accordance with prevailing data protection legislation</w:t>
            </w:r>
            <w:proofErr w:type="gramEnd"/>
            <w:r>
              <w:rPr>
                <w:rFonts w:ascii="Arial" w:hAnsi="Arial" w:cs="Arial"/>
                <w:lang w:eastAsia="en-GB"/>
              </w:rPr>
              <w:t>.</w:t>
            </w:r>
          </w:p>
        </w:tc>
      </w:tr>
      <w:tr w:rsidR="00CA592F" w:rsidTr="00CA592F">
        <w:trPr>
          <w:trHeight w:val="2291"/>
        </w:trPr>
        <w:tc>
          <w:tcPr>
            <w:tcW w:w="339" w:type="dxa"/>
            <w:tcBorders>
              <w:top w:val="single" w:sz="4" w:space="0" w:color="auto"/>
              <w:left w:val="single" w:sz="4" w:space="0" w:color="auto"/>
              <w:bottom w:val="single" w:sz="4" w:space="0" w:color="auto"/>
              <w:right w:val="single" w:sz="4" w:space="0" w:color="auto"/>
            </w:tcBorders>
          </w:tcPr>
          <w:p w:rsidR="00CA592F" w:rsidRDefault="00CA592F" w:rsidP="00CA592F">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CA592F" w:rsidRDefault="00CA592F" w:rsidP="00CA592F">
            <w:pPr>
              <w:pStyle w:val="CommentText"/>
              <w:rPr>
                <w:rFonts w:ascii="Arial" w:hAnsi="Arial" w:cs="Arial"/>
                <w:color w:val="00B050"/>
                <w:sz w:val="22"/>
              </w:rPr>
            </w:pPr>
            <w:r>
              <w:rPr>
                <w:rFonts w:ascii="Arial" w:hAnsi="Arial" w:cs="Arial"/>
                <w:color w:val="00B050"/>
                <w:sz w:val="22"/>
              </w:rPr>
              <w:t xml:space="preserve">If you are using a paper questionnaire then you should have the participants sign an appropriate consent form. These forms will count as personal data and </w:t>
            </w:r>
            <w:proofErr w:type="gramStart"/>
            <w:r>
              <w:rPr>
                <w:rFonts w:ascii="Arial" w:hAnsi="Arial" w:cs="Arial"/>
                <w:color w:val="00B050"/>
                <w:sz w:val="22"/>
              </w:rPr>
              <w:t>should be noted</w:t>
            </w:r>
            <w:proofErr w:type="gramEnd"/>
            <w:r>
              <w:rPr>
                <w:rFonts w:ascii="Arial" w:hAnsi="Arial" w:cs="Arial"/>
                <w:color w:val="00B050"/>
                <w:sz w:val="22"/>
              </w:rPr>
              <w:t xml:space="preserve"> as such in section J.</w:t>
            </w:r>
          </w:p>
          <w:p w:rsidR="00CA592F" w:rsidRDefault="00CA592F" w:rsidP="00CA592F">
            <w:pPr>
              <w:rPr>
                <w:rFonts w:ascii="Arial" w:hAnsi="Arial" w:cs="Arial"/>
                <w:color w:val="00B050"/>
                <w:sz w:val="24"/>
              </w:rPr>
            </w:pPr>
            <w:r>
              <w:rPr>
                <w:rFonts w:ascii="Arial" w:hAnsi="Arial" w:cs="Arial"/>
                <w:color w:val="00B050"/>
              </w:rPr>
              <w:t>If you are using an online questionnaire, then you should have a screen before the questions start that acts as a consent form, informing participants that by clicking on the NEXT button they are providing consent.</w:t>
            </w:r>
          </w:p>
          <w:p w:rsidR="00CA592F" w:rsidRDefault="00CA592F" w:rsidP="00CA592F">
            <w:pPr>
              <w:autoSpaceDE w:val="0"/>
              <w:autoSpaceDN w:val="0"/>
              <w:adjustRightInd w:val="0"/>
              <w:rPr>
                <w:rFonts w:ascii="Times New Roman" w:hAnsi="Times New Roman" w:cs="Arial"/>
                <w:sz w:val="20"/>
                <w:szCs w:val="20"/>
              </w:rPr>
            </w:pPr>
            <w:r>
              <w:rPr>
                <w:rFonts w:ascii="Arial" w:hAnsi="Arial" w:cs="Arial"/>
                <w:i/>
                <w:color w:val="808080"/>
                <w:sz w:val="18"/>
                <w:szCs w:val="18"/>
              </w:rPr>
              <w:t>N/A</w:t>
            </w:r>
          </w:p>
        </w:tc>
      </w:tr>
      <w:tr w:rsidR="00CA592F" w:rsidTr="00CA592F">
        <w:trPr>
          <w:trHeight w:val="1156"/>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bCs/>
              </w:rPr>
            </w:pPr>
            <w:r>
              <w:rPr>
                <w:rFonts w:ascii="Arial" w:hAnsi="Arial" w:cs="Arial"/>
                <w:bCs/>
              </w:rPr>
              <w:t>3</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rPr>
                <w:rFonts w:ascii="Arial" w:hAnsi="Arial" w:cs="Arial"/>
                <w:b/>
              </w:rPr>
            </w:pPr>
            <w:r>
              <w:rPr>
                <w:rFonts w:ascii="Arial" w:hAnsi="Arial" w:cs="Arial"/>
                <w:b/>
              </w:rPr>
              <w:t>Confidentiality / Anonymity</w:t>
            </w:r>
          </w:p>
          <w:p w:rsidR="00CA592F" w:rsidRDefault="00CA592F" w:rsidP="00CA592F">
            <w:pPr>
              <w:rPr>
                <w:rFonts w:ascii="Arial" w:hAnsi="Arial" w:cs="Arial"/>
              </w:rPr>
            </w:pPr>
            <w:r>
              <w:rPr>
                <w:rFonts w:ascii="Arial" w:hAnsi="Arial" w:cs="Arial"/>
              </w:rPr>
              <w:t xml:space="preserve">Set out how anonymity of participants and confidentiality </w:t>
            </w:r>
            <w:proofErr w:type="gramStart"/>
            <w:r>
              <w:rPr>
                <w:rFonts w:ascii="Arial" w:hAnsi="Arial" w:cs="Arial"/>
              </w:rPr>
              <w:t>will be ensured</w:t>
            </w:r>
            <w:proofErr w:type="gramEnd"/>
            <w:r>
              <w:rPr>
                <w:rFonts w:ascii="Arial" w:hAnsi="Arial" w:cs="Arial"/>
              </w:rPr>
              <w:t xml:space="preserve"> in any outputs. If anonymity is not being offered, explain why this is the case. </w:t>
            </w:r>
          </w:p>
        </w:tc>
      </w:tr>
      <w:tr w:rsidR="00CA592F" w:rsidTr="00CA592F">
        <w:trPr>
          <w:trHeight w:val="1328"/>
        </w:trPr>
        <w:tc>
          <w:tcPr>
            <w:tcW w:w="339" w:type="dxa"/>
            <w:tcBorders>
              <w:top w:val="single" w:sz="4" w:space="0" w:color="auto"/>
              <w:left w:val="single" w:sz="4" w:space="0" w:color="auto"/>
              <w:bottom w:val="single" w:sz="4" w:space="0" w:color="auto"/>
              <w:right w:val="single" w:sz="4" w:space="0" w:color="auto"/>
            </w:tcBorders>
          </w:tcPr>
          <w:p w:rsidR="00CA592F" w:rsidRDefault="00CA592F" w:rsidP="00CA592F">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CA592F" w:rsidRDefault="00CA592F" w:rsidP="00CA592F">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rsidR="00CA592F" w:rsidRDefault="00CA592F" w:rsidP="00CA592F">
            <w:pPr>
              <w:autoSpaceDE w:val="0"/>
              <w:autoSpaceDN w:val="0"/>
              <w:adjustRightInd w:val="0"/>
              <w:rPr>
                <w:rFonts w:ascii="Times New Roman" w:hAnsi="Times New Roman" w:cs="Arial"/>
                <w:sz w:val="20"/>
                <w:szCs w:val="20"/>
              </w:rPr>
            </w:pPr>
            <w:r>
              <w:rPr>
                <w:rFonts w:ascii="Arial" w:hAnsi="Arial" w:cs="Arial"/>
                <w:i/>
                <w:color w:val="808080"/>
                <w:sz w:val="18"/>
                <w:szCs w:val="18"/>
              </w:rPr>
              <w:t>N/A</w:t>
            </w:r>
          </w:p>
        </w:tc>
      </w:tr>
    </w:tbl>
    <w:p w:rsidR="00CA592F" w:rsidRDefault="00CA592F" w:rsidP="00CA592F">
      <w:pPr>
        <w:rPr>
          <w:rFonts w:ascii="Arial" w:hAnsi="Arial" w:cs="Arial"/>
        </w:rPr>
      </w:pPr>
    </w:p>
    <w:p w:rsidR="00CA592F" w:rsidRDefault="00CA592F" w:rsidP="00CA592F">
      <w:pPr>
        <w:rPr>
          <w:rFonts w:ascii="Arial" w:hAnsi="Arial" w:cs="Arial"/>
          <w:b/>
        </w:rPr>
      </w:pPr>
      <w:r>
        <w:rPr>
          <w:rFonts w:ascii="Arial" w:hAnsi="Arial" w:cs="Arial"/>
          <w:b/>
        </w:rPr>
        <w:t>SECTION H: Data Protection and Storage</w:t>
      </w:r>
    </w:p>
    <w:p w:rsidR="00CA592F" w:rsidRDefault="00CA592F" w:rsidP="00CA592F">
      <w:pPr>
        <w:rPr>
          <w:rFonts w:ascii="Arial" w:hAnsi="Arial" w:cs="Arial"/>
          <w:b/>
        </w:rPr>
      </w:pPr>
    </w:p>
    <w:tbl>
      <w:tblPr>
        <w:tblW w:w="997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7"/>
        <w:gridCol w:w="7516"/>
        <w:gridCol w:w="942"/>
        <w:gridCol w:w="977"/>
      </w:tblGrid>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pStyle w:val="NormalWeb"/>
              <w:autoSpaceDE w:val="0"/>
              <w:autoSpaceDN w:val="0"/>
              <w:adjustRightInd w:val="0"/>
              <w:jc w:val="center"/>
              <w:rPr>
                <w:rFonts w:ascii="Arial" w:hAnsi="Arial" w:cs="Arial"/>
                <w:sz w:val="22"/>
                <w:szCs w:val="22"/>
              </w:rPr>
            </w:pP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592F" w:rsidTr="00CA592F">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w:t>
            </w:r>
            <w:proofErr w:type="gramStart"/>
            <w:r>
              <w:rPr>
                <w:rFonts w:ascii="Arial" w:hAnsi="Arial" w:cs="Arial"/>
                <w:i/>
                <w:iCs/>
                <w:color w:val="333333"/>
                <w:sz w:val="22"/>
                <w:shd w:val="clear" w:color="auto" w:fill="F2F2F2" w:themeFill="background1" w:themeFillShade="F2"/>
              </w:rPr>
              <w:t>to be personal</w:t>
            </w:r>
            <w:proofErr w:type="gramEnd"/>
            <w:r>
              <w:rPr>
                <w:rFonts w:ascii="Arial" w:hAnsi="Arial" w:cs="Arial"/>
                <w:i/>
                <w:iCs/>
                <w:color w:val="333333"/>
                <w:sz w:val="22"/>
                <w:shd w:val="clear" w:color="auto" w:fill="F2F2F2" w:themeFill="background1" w:themeFillShade="F2"/>
              </w:rPr>
              <w:t xml:space="preserve"> data.</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592F" w:rsidRDefault="00CA592F" w:rsidP="00CA592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8140282"/>
              <w14:checkbox>
                <w14:checked w14:val="1"/>
                <w14:checkedState w14:val="2612" w14:font="MS Gothic"/>
                <w14:uncheckedState w14:val="2610" w14:font="MS Gothic"/>
              </w14:checkbox>
            </w:sdtPr>
            <w:sdtContent>
              <w:p w:rsidR="00CA592F" w:rsidRPr="00EE7B7F"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pStyle w:val="NormalWeb"/>
              <w:autoSpaceDE w:val="0"/>
              <w:autoSpaceDN w:val="0"/>
              <w:adjustRightInd w:val="0"/>
              <w:jc w:val="center"/>
              <w:rPr>
                <w:rFonts w:ascii="Arial" w:hAnsi="Arial" w:cs="Arial"/>
                <w:sz w:val="22"/>
                <w:szCs w:val="22"/>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jc w:val="center"/>
              <w:rPr>
                <w:rFonts w:ascii="Arial" w:hAnsi="Arial" w:cs="Arial"/>
              </w:rPr>
            </w:pPr>
            <w:r>
              <w:rPr>
                <w:rFonts w:ascii="Arial" w:hAnsi="Arial" w:cs="Arial"/>
              </w:rPr>
              <w:t>2</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color w:val="00B050"/>
                <w:sz w:val="24"/>
              </w:rPr>
            </w:pPr>
            <w:r>
              <w:rPr>
                <w:rFonts w:ascii="Arial" w:hAnsi="Arial" w:cs="Arial"/>
                <w:color w:val="00B050"/>
              </w:rPr>
              <w:t>This includes audio/video data of participants, but can also include IP addresses and usernames. Names, addresses and emails also count, as do consent forms.</w:t>
            </w:r>
          </w:p>
          <w:p w:rsidR="00CA592F" w:rsidRDefault="00CA592F" w:rsidP="00CA592F">
            <w:pPr>
              <w:rPr>
                <w:rFonts w:ascii="Arial" w:hAnsi="Arial" w:cs="Arial"/>
              </w:rPr>
            </w:pPr>
          </w:p>
          <w:p w:rsidR="00CA592F" w:rsidRDefault="00CA592F" w:rsidP="00CA592F">
            <w:pPr>
              <w:autoSpaceDE w:val="0"/>
              <w:autoSpaceDN w:val="0"/>
              <w:adjustRightInd w:val="0"/>
              <w:rPr>
                <w:rFonts w:ascii="Times New Roman" w:hAnsi="Times New Roman" w:cs="Times New Roman"/>
                <w:i/>
                <w:sz w:val="20"/>
                <w:szCs w:val="20"/>
              </w:rPr>
            </w:pPr>
            <w:r>
              <w:rPr>
                <w:rFonts w:ascii="Arial" w:hAnsi="Arial" w:cs="Arial"/>
                <w:i/>
                <w:color w:val="808080"/>
                <w:sz w:val="18"/>
                <w:szCs w:val="18"/>
              </w:rPr>
              <w:t>(this box should expand as you type)</w:t>
            </w:r>
          </w:p>
        </w:tc>
      </w:tr>
      <w:tr w:rsidR="00CA592F" w:rsidTr="00CA592F">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pStyle w:val="NormalWeb"/>
              <w:autoSpaceDE w:val="0"/>
              <w:autoSpaceDN w:val="0"/>
              <w:adjustRightInd w:val="0"/>
              <w:spacing w:before="0" w:beforeAutospacing="0" w:after="0" w:afterAutospacing="0"/>
              <w:jc w:val="center"/>
              <w:rPr>
                <w:rFonts w:ascii="Arial" w:hAnsi="Arial" w:cs="Arial"/>
                <w:sz w:val="22"/>
                <w:szCs w:val="22"/>
              </w:rPr>
            </w:pP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spacing w:before="0" w:beforeAutospacing="0" w:after="0" w:afterAutospacing="0"/>
              <w:jc w:val="center"/>
              <w:rPr>
                <w:rStyle w:val="Strong"/>
                <w:rFonts w:ascii="Arial" w:hAnsi="Arial"/>
                <w:iCs/>
                <w:color w:val="000000"/>
                <w:sz w:val="20"/>
                <w:szCs w:val="23"/>
              </w:rPr>
            </w:pPr>
            <w:r>
              <w:rPr>
                <w:rStyle w:val="Strong"/>
                <w:rFonts w:ascii="Arial" w:hAnsi="Arial" w:cs="Arial"/>
                <w:iCs/>
                <w:color w:val="000000"/>
                <w:sz w:val="20"/>
                <w:szCs w:val="23"/>
              </w:rPr>
              <w:t>3</w:t>
            </w: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(a) racial or ethnic origin,</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(b) political opinions,</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(f) sexual life,</w:t>
            </w:r>
          </w:p>
          <w:p w:rsidR="00CA592F" w:rsidRDefault="00CA592F" w:rsidP="00CA592F">
            <w:pPr>
              <w:pStyle w:val="NormalWeb"/>
              <w:spacing w:before="0" w:beforeAutospacing="0" w:after="0" w:afterAutospacing="0"/>
              <w:ind w:left="1134" w:right="567"/>
            </w:pPr>
            <w:r>
              <w:rPr>
                <w:rFonts w:ascii="Arial" w:hAnsi="Arial" w:cs="Arial"/>
                <w:i/>
                <w:iCs/>
                <w:color w:val="000000"/>
                <w:sz w:val="20"/>
                <w:szCs w:val="23"/>
              </w:rPr>
              <w:t>(g) genetics,</w:t>
            </w:r>
          </w:p>
          <w:p w:rsidR="00CA592F" w:rsidRDefault="00CA592F" w:rsidP="00CA592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A592F" w:rsidRDefault="00CA592F" w:rsidP="00CA592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4219943"/>
              <w14:checkbox>
                <w14:checked w14:val="1"/>
                <w14:checkedState w14:val="2612" w14:font="MS Gothic"/>
                <w14:uncheckedState w14:val="2610" w14:font="MS Gothic"/>
              </w14:checkbox>
            </w:sdtPr>
            <w:sdtContent>
              <w:p w:rsidR="00CA592F" w:rsidRPr="00C068AD" w:rsidRDefault="00CA592F" w:rsidP="00CA592F">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pStyle w:val="NormalWeb"/>
              <w:autoSpaceDE w:val="0"/>
              <w:autoSpaceDN w:val="0"/>
              <w:adjustRightInd w:val="0"/>
              <w:jc w:val="center"/>
              <w:rPr>
                <w:rFonts w:ascii="Arial" w:hAnsi="Arial" w:cs="Arial"/>
                <w:sz w:val="22"/>
                <w:szCs w:val="22"/>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A592F" w:rsidTr="00CA592F">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jc w:val="center"/>
              <w:rPr>
                <w:rFonts w:ascii="Arial" w:hAnsi="Arial" w:cs="Arial"/>
              </w:rPr>
            </w:pPr>
            <w:r>
              <w:rPr>
                <w:rFonts w:ascii="Arial" w:hAnsi="Arial" w:cs="Arial"/>
              </w:rPr>
              <w:t>4</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color w:val="00B050"/>
                <w:sz w:val="24"/>
              </w:rPr>
            </w:pPr>
            <w:r>
              <w:rPr>
                <w:rFonts w:ascii="Arial" w:hAnsi="Arial" w:cs="Arial"/>
                <w:color w:val="00B050"/>
              </w:rPr>
              <w:t>What counts as ‘sensitive’ will differ between cultures. Any information on behaviour that is not in accordance with cultural norms would count as sensitive personal data.</w:t>
            </w:r>
          </w:p>
          <w:p w:rsidR="00CA592F" w:rsidRDefault="00CA592F" w:rsidP="00CA592F">
            <w:pPr>
              <w:rPr>
                <w:rFonts w:ascii="Arial" w:hAnsi="Arial" w:cs="Arial"/>
              </w:rPr>
            </w:pPr>
          </w:p>
          <w:p w:rsidR="00CA592F" w:rsidRDefault="00CA592F" w:rsidP="00CA592F">
            <w:pPr>
              <w:rPr>
                <w:rFonts w:ascii="Arial" w:hAnsi="Arial" w:cs="Arial"/>
              </w:rPr>
            </w:pPr>
          </w:p>
          <w:p w:rsidR="00CA592F" w:rsidRDefault="00CA592F" w:rsidP="00CA592F">
            <w:pPr>
              <w:rPr>
                <w:rFonts w:ascii="Arial" w:hAnsi="Arial" w:cs="Arial"/>
              </w:rPr>
            </w:pPr>
          </w:p>
          <w:p w:rsidR="00CA592F" w:rsidRDefault="00CA592F" w:rsidP="00CA592F">
            <w:pPr>
              <w:autoSpaceDE w:val="0"/>
              <w:autoSpaceDN w:val="0"/>
              <w:adjustRightInd w:val="0"/>
              <w:rPr>
                <w:rFonts w:ascii="Times New Roman" w:hAnsi="Times New Roman" w:cs="Times New Roman"/>
                <w:sz w:val="20"/>
                <w:szCs w:val="20"/>
              </w:rPr>
            </w:pPr>
            <w:r>
              <w:rPr>
                <w:rFonts w:ascii="Arial" w:hAnsi="Arial" w:cs="Arial"/>
                <w:i/>
                <w:color w:val="808080"/>
                <w:sz w:val="18"/>
                <w:szCs w:val="18"/>
              </w:rPr>
              <w:t>(this box should expand as you type)</w:t>
            </w:r>
          </w:p>
        </w:tc>
      </w:tr>
    </w:tbl>
    <w:p w:rsidR="00CA592F" w:rsidRDefault="00CA592F" w:rsidP="00CA592F">
      <w:pPr>
        <w:rPr>
          <w:sz w:val="20"/>
          <w:szCs w:val="20"/>
        </w:rPr>
      </w:pPr>
    </w:p>
    <w:tbl>
      <w:tblPr>
        <w:tblW w:w="9410" w:type="dxa"/>
        <w:tblLook w:val="04A0" w:firstRow="1" w:lastRow="0" w:firstColumn="1" w:lastColumn="0" w:noHBand="0" w:noVBand="1"/>
      </w:tblPr>
      <w:tblGrid>
        <w:gridCol w:w="504"/>
        <w:gridCol w:w="7094"/>
        <w:gridCol w:w="890"/>
        <w:gridCol w:w="922"/>
      </w:tblGrid>
      <w:tr w:rsidR="00CA592F" w:rsidTr="00CA592F">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rPr>
                <w:rFonts w:ascii="Arial" w:hAnsi="Arial" w:cs="Arial"/>
              </w:rPr>
            </w:pP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b/>
                <w:bCs/>
              </w:rPr>
            </w:pPr>
            <w:r>
              <w:rPr>
                <w:b/>
              </w:rPr>
              <w:br w:type="page"/>
            </w:r>
            <w:r>
              <w:rPr>
                <w:rFonts w:ascii="Arial" w:hAnsi="Arial" w:cs="Arial"/>
                <w:b/>
              </w:rPr>
              <w:t>Will data from the research activity (collected data, drafts of the thesis, or materials for publication) be stored in any of the following ways?</w:t>
            </w:r>
          </w:p>
        </w:tc>
        <w:tc>
          <w:tcPr>
            <w:tcW w:w="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b/>
                <w:bCs/>
              </w:rPr>
            </w:pPr>
            <w:r>
              <w:rPr>
                <w:rFonts w:ascii="Arial" w:hAnsi="Arial" w:cs="Arial"/>
                <w:b/>
                <w:bCs/>
              </w:rPr>
              <w:t>YES</w:t>
            </w:r>
          </w:p>
        </w:tc>
        <w:tc>
          <w:tcPr>
            <w:tcW w:w="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b/>
                <w:bCs/>
              </w:rPr>
            </w:pPr>
            <w:r>
              <w:rPr>
                <w:rFonts w:ascii="Arial" w:hAnsi="Arial" w:cs="Arial"/>
                <w:b/>
                <w:bCs/>
              </w:rPr>
              <w:t>NO</w:t>
            </w:r>
          </w:p>
        </w:tc>
      </w:tr>
      <w:tr w:rsidR="00CA592F" w:rsidTr="00CA592F">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5</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Manual files (i.e. in paper form)?</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6</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University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7</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Private company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8</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Home or other personal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9</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 xml:space="preserve">Laptop computers/ CDs/ Portable </w:t>
            </w:r>
            <w:proofErr w:type="gramStart"/>
            <w:r>
              <w:rPr>
                <w:rFonts w:ascii="Arial" w:hAnsi="Arial" w:cs="Arial"/>
              </w:rPr>
              <w:t>disk-drives</w:t>
            </w:r>
            <w:proofErr w:type="gramEnd"/>
            <w:r>
              <w:rPr>
                <w:rFonts w:ascii="Arial" w:hAnsi="Arial" w:cs="Arial"/>
              </w:rPr>
              <w:t>/ memory sticks?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10</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“Cloud” storage or websites?</w:t>
            </w:r>
            <w:proofErr w:type="gramEnd"/>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11</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rPr>
                <w:rFonts w:ascii="Arial" w:hAnsi="Arial" w:cs="Arial"/>
              </w:rPr>
            </w:pPr>
            <w:r>
              <w:rPr>
                <w:rFonts w:ascii="Arial" w:hAnsi="Arial" w:cs="Arial"/>
              </w:rPr>
              <w:t>Other – specify:</w:t>
            </w:r>
          </w:p>
          <w:p w:rsidR="00CA592F" w:rsidRDefault="00CA592F" w:rsidP="00CA592F">
            <w:pPr>
              <w:autoSpaceDE w:val="0"/>
              <w:autoSpaceDN w:val="0"/>
              <w:adjustRightInd w:val="0"/>
              <w:rPr>
                <w:rFonts w:ascii="Arial" w:hAnsi="Arial" w:cs="Arial"/>
              </w:rPr>
            </w:pP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6230815"/>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75544959"/>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rPr>
              <w:t>12</w:t>
            </w:r>
          </w:p>
        </w:tc>
        <w:tc>
          <w:tcPr>
            <w:tcW w:w="890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Pr>
                <w:rFonts w:ascii="Arial" w:hAnsi="Arial" w:cs="Arial"/>
              </w:rPr>
              <w:t>:</w:t>
            </w:r>
          </w:p>
        </w:tc>
      </w:tr>
      <w:tr w:rsidR="00CA592F" w:rsidTr="00CA592F">
        <w:trPr>
          <w:trHeight w:val="395"/>
        </w:trPr>
        <w:tc>
          <w:tcPr>
            <w:tcW w:w="504"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rPr>
                <w:rFonts w:ascii="Arial" w:hAnsi="Arial" w:cs="Arial"/>
              </w:rPr>
            </w:pPr>
          </w:p>
        </w:tc>
        <w:tc>
          <w:tcPr>
            <w:tcW w:w="8906" w:type="dxa"/>
            <w:gridSpan w:val="3"/>
            <w:tcBorders>
              <w:top w:val="single" w:sz="4" w:space="0" w:color="auto"/>
              <w:left w:val="single" w:sz="4" w:space="0" w:color="auto"/>
              <w:bottom w:val="single" w:sz="4" w:space="0" w:color="auto"/>
              <w:right w:val="single" w:sz="4" w:space="0" w:color="auto"/>
            </w:tcBorders>
          </w:tcPr>
          <w:p w:rsidR="00CA592F" w:rsidRDefault="00CA592F" w:rsidP="00CA592F">
            <w:pPr>
              <w:rPr>
                <w:rFonts w:ascii="Arial" w:hAnsi="Arial" w:cs="Arial"/>
                <w:color w:val="00B050"/>
                <w:szCs w:val="20"/>
              </w:rPr>
            </w:pPr>
            <w:r>
              <w:rPr>
                <w:rFonts w:ascii="Arial" w:hAnsi="Arial" w:cs="Arial"/>
                <w:color w:val="00B050"/>
              </w:rPr>
              <w:t xml:space="preserve">If possible, save your data on computers that are secure and regularly backed up. Many cloud services only provide GDPR-compliant storage for business customers. An example of suitable text </w:t>
            </w:r>
            <w:proofErr w:type="gramStart"/>
            <w:r>
              <w:rPr>
                <w:rFonts w:ascii="Arial" w:hAnsi="Arial" w:cs="Arial"/>
                <w:color w:val="00B050"/>
              </w:rPr>
              <w:t>is given</w:t>
            </w:r>
            <w:proofErr w:type="gramEnd"/>
            <w:r>
              <w:rPr>
                <w:rFonts w:ascii="Arial" w:hAnsi="Arial" w:cs="Arial"/>
                <w:color w:val="00B050"/>
              </w:rPr>
              <w:t xml:space="preserve"> below.</w:t>
            </w:r>
          </w:p>
          <w:p w:rsidR="00CA592F" w:rsidRPr="00E8055F" w:rsidRDefault="00CA592F" w:rsidP="00CA592F">
            <w:pPr>
              <w:autoSpaceDE w:val="0"/>
              <w:autoSpaceDN w:val="0"/>
              <w:adjustRightInd w:val="0"/>
              <w:rPr>
                <w:rFonts w:ascii="Arial" w:hAnsi="Arial" w:cs="Arial"/>
                <w:i/>
              </w:rPr>
            </w:pPr>
            <w:r w:rsidRPr="00E8055F">
              <w:rPr>
                <w:rFonts w:ascii="Arial" w:hAnsi="Arial" w:cs="Arial"/>
              </w:rPr>
              <w:t xml:space="preserve">All </w:t>
            </w:r>
            <w:r>
              <w:rPr>
                <w:rFonts w:ascii="Arial" w:hAnsi="Arial" w:cs="Arial"/>
              </w:rPr>
              <w:t>data will be captured using encrypted “standalone machines”</w:t>
            </w:r>
            <w:r w:rsidR="000F75BA">
              <w:rPr>
                <w:rFonts w:ascii="Arial" w:hAnsi="Arial" w:cs="Arial"/>
              </w:rPr>
              <w:t xml:space="preserve"> on a closed network.</w:t>
            </w:r>
          </w:p>
          <w:p w:rsidR="00CA592F" w:rsidRDefault="00CA592F" w:rsidP="00CA592F">
            <w:pPr>
              <w:rPr>
                <w:rFonts w:ascii="Arial" w:hAnsi="Arial" w:cs="Arial"/>
              </w:rPr>
            </w:pPr>
          </w:p>
          <w:p w:rsidR="00CA592F" w:rsidRDefault="00CA592F" w:rsidP="00CA592F">
            <w:pPr>
              <w:rPr>
                <w:rFonts w:ascii="Arial" w:hAnsi="Arial" w:cs="Arial"/>
              </w:rPr>
            </w:pPr>
          </w:p>
          <w:p w:rsidR="00CA592F" w:rsidRDefault="00CA592F" w:rsidP="00CA592F">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rsidR="00CA592F" w:rsidRDefault="00CA592F" w:rsidP="00CA592F">
      <w:pPr>
        <w:rPr>
          <w:rFonts w:ascii="Times New Roman" w:hAnsi="Times New Roman" w:cs="Times New Roman"/>
          <w:sz w:val="20"/>
          <w:szCs w:val="20"/>
        </w:rPr>
      </w:pPr>
    </w:p>
    <w:tbl>
      <w:tblPr>
        <w:tblW w:w="9497" w:type="dxa"/>
        <w:tblLook w:val="04A0" w:firstRow="1" w:lastRow="0" w:firstColumn="1" w:lastColumn="0" w:noHBand="0" w:noVBand="1"/>
      </w:tblPr>
      <w:tblGrid>
        <w:gridCol w:w="509"/>
        <w:gridCol w:w="7159"/>
        <w:gridCol w:w="897"/>
        <w:gridCol w:w="932"/>
      </w:tblGrid>
      <w:tr w:rsidR="00CA592F" w:rsidTr="00CA592F">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A592F" w:rsidRDefault="00CA592F" w:rsidP="00CA592F">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bCs/>
              </w:rPr>
            </w:pPr>
            <w:r>
              <w:rPr>
                <w:rFonts w:ascii="Arial" w:hAnsi="Arial" w:cs="Arial"/>
                <w:b/>
                <w:bCs/>
              </w:rPr>
              <w:t>Data Protection</w:t>
            </w:r>
          </w:p>
        </w:tc>
      </w:tr>
      <w:tr w:rsidR="00CA592F" w:rsidTr="00CA592F">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592F" w:rsidRDefault="00CA592F" w:rsidP="00CA592F">
            <w:pPr>
              <w:autoSpaceDE w:val="0"/>
              <w:autoSpaceDN w:val="0"/>
              <w:adjustRightInd w:val="0"/>
              <w:rPr>
                <w:rFonts w:ascii="Arial" w:hAnsi="Arial" w:cs="Arial"/>
              </w:rPr>
            </w:pP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8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bCs/>
              </w:rPr>
            </w:pPr>
            <w:r>
              <w:rPr>
                <w:rFonts w:ascii="Arial" w:hAnsi="Arial" w:cs="Arial"/>
                <w:b/>
                <w:bCs/>
              </w:rPr>
              <w:t>YES</w:t>
            </w:r>
          </w:p>
        </w:tc>
        <w:tc>
          <w:tcPr>
            <w:tcW w:w="9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
                <w:bCs/>
              </w:rPr>
            </w:pPr>
            <w:r>
              <w:rPr>
                <w:rFonts w:ascii="Arial" w:hAnsi="Arial" w:cs="Arial"/>
                <w:b/>
                <w:bCs/>
              </w:rPr>
              <w:t>NO</w:t>
            </w:r>
          </w:p>
        </w:tc>
      </w:tr>
      <w:tr w:rsidR="00CA592F" w:rsidTr="00CA592F">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Electronic transfer of data in any form?</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lang w:val="en-US"/>
                  </w:rPr>
                  <w:t>☐</w:t>
                </w:r>
              </w:p>
            </w:sdtContent>
          </w:sdt>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lastRenderedPageBreak/>
              <w:t>14</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Sharing of data with others at the University outside of the immediate research team?</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15</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Sharing of data with other organisations?</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16</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proofErr w:type="gramStart"/>
            <w:r>
              <w:rPr>
                <w:rFonts w:ascii="Arial" w:hAnsi="Arial" w:cs="Arial"/>
              </w:rPr>
              <w:t>Export of data outside the UK or importing of data from outside the UK?</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17</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Use of personal addresses, postcodes, faxes, emails or telephone numbers?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18</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rPr>
              <w:t>Publication of data that might allow identification of individuals?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bCs/>
                  </w:rPr>
                </w:pPr>
                <w:r>
                  <w:rPr>
                    <w:rFonts w:ascii="MS Gothic" w:eastAsia="MS Gothic" w:hAnsi="MS Gothic" w:cs="Arial" w:hint="eastAsia"/>
                    <w:b/>
                    <w:bCs/>
                    <w:lang w:val="en-U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rsidR="00CA592F" w:rsidRDefault="00CA592F" w:rsidP="00CA592F">
                <w:pPr>
                  <w:autoSpaceDE w:val="0"/>
                  <w:autoSpaceDN w:val="0"/>
                  <w:adjustRightInd w:val="0"/>
                  <w:rPr>
                    <w:rFonts w:ascii="Arial" w:hAnsi="Arial" w:cs="Arial"/>
                  </w:rPr>
                </w:pPr>
                <w:r>
                  <w:rPr>
                    <w:rFonts w:ascii="MS Gothic" w:eastAsia="MS Gothic" w:hAnsi="MS Gothic" w:cs="Arial" w:hint="eastAsia"/>
                    <w:b/>
                    <w:bCs/>
                  </w:rPr>
                  <w:t>☒</w:t>
                </w:r>
              </w:p>
            </w:sdtContent>
          </w:sdt>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20" w:after="120"/>
              <w:rPr>
                <w:rFonts w:ascii="Arial" w:hAnsi="Arial" w:cs="Arial"/>
              </w:rPr>
            </w:pPr>
            <w:r>
              <w:rPr>
                <w:rFonts w:ascii="Arial" w:hAnsi="Arial" w:cs="Arial"/>
              </w:rPr>
              <w:t>19</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(and/or any international equivalent):</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color w:val="00B050"/>
              </w:rPr>
            </w:pPr>
            <w:r>
              <w:rPr>
                <w:rFonts w:ascii="Arial" w:hAnsi="Arial" w:cs="Arial"/>
                <w:color w:val="00B050"/>
              </w:rPr>
              <w:t xml:space="preserve">This includes data such as drafts of your thesis as well as experimental or survey data. An example of suitable text </w:t>
            </w:r>
            <w:proofErr w:type="gramStart"/>
            <w:r>
              <w:rPr>
                <w:rFonts w:ascii="Arial" w:hAnsi="Arial" w:cs="Arial"/>
                <w:color w:val="00B050"/>
              </w:rPr>
              <w:t>is given</w:t>
            </w:r>
            <w:proofErr w:type="gramEnd"/>
            <w:r>
              <w:rPr>
                <w:rFonts w:ascii="Arial" w:hAnsi="Arial" w:cs="Arial"/>
                <w:color w:val="00B050"/>
              </w:rPr>
              <w:t xml:space="preserve"> below.</w:t>
            </w:r>
          </w:p>
          <w:p w:rsidR="00CA592F" w:rsidRPr="00E8055F" w:rsidRDefault="00CA592F" w:rsidP="00CA592F">
            <w:pPr>
              <w:autoSpaceDE w:val="0"/>
              <w:autoSpaceDN w:val="0"/>
              <w:adjustRightInd w:val="0"/>
              <w:rPr>
                <w:rFonts w:ascii="Arial" w:hAnsi="Arial" w:cs="Arial"/>
                <w:i/>
              </w:rPr>
            </w:pPr>
            <w:r w:rsidRPr="00E8055F">
              <w:rPr>
                <w:rFonts w:ascii="Arial" w:hAnsi="Arial" w:cs="Arial"/>
              </w:rPr>
              <w:t xml:space="preserve">All </w:t>
            </w:r>
            <w:r>
              <w:rPr>
                <w:rFonts w:ascii="Arial" w:hAnsi="Arial" w:cs="Arial"/>
              </w:rPr>
              <w:t xml:space="preserve">data will be captured using encrypted “standalone machines” on a closed network. </w:t>
            </w:r>
          </w:p>
          <w:p w:rsidR="00CA592F" w:rsidRDefault="00CA592F" w:rsidP="00CA592F">
            <w:pPr>
              <w:autoSpaceDE w:val="0"/>
              <w:autoSpaceDN w:val="0"/>
              <w:adjustRightInd w:val="0"/>
              <w:rPr>
                <w:rFonts w:cs="Arial"/>
                <w:sz w:val="20"/>
                <w:szCs w:val="20"/>
              </w:rPr>
            </w:pPr>
            <w:r>
              <w:rPr>
                <w:rFonts w:ascii="Arial" w:hAnsi="Arial" w:cs="Arial"/>
                <w:i/>
                <w:color w:val="808080"/>
                <w:sz w:val="18"/>
                <w:szCs w:val="18"/>
              </w:rPr>
              <w:t>(this box should expand as you type)</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rPr>
              <w:t>20</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color w:val="00B050"/>
              </w:rPr>
            </w:pPr>
            <w:r>
              <w:rPr>
                <w:rFonts w:ascii="Arial" w:hAnsi="Arial" w:cs="Arial"/>
                <w:color w:val="00B050"/>
              </w:rPr>
              <w:t>Normally the principal researcher, possibly also the supervisor and, if the project has an industrial partner, a representative of that partner. Possibly also external examiner or second marker?</w:t>
            </w:r>
          </w:p>
          <w:p w:rsidR="00CA592F" w:rsidRDefault="00CA592F" w:rsidP="00CA592F">
            <w:pPr>
              <w:autoSpaceDE w:val="0"/>
              <w:autoSpaceDN w:val="0"/>
              <w:adjustRightInd w:val="0"/>
              <w:rPr>
                <w:rFonts w:ascii="Arial" w:hAnsi="Arial" w:cs="Arial"/>
              </w:rPr>
            </w:pPr>
            <w:r>
              <w:rPr>
                <w:rFonts w:ascii="Arial" w:hAnsi="Arial" w:cs="Arial"/>
              </w:rPr>
              <w:t>Princi</w:t>
            </w:r>
            <w:r w:rsidR="000F75BA">
              <w:rPr>
                <w:rFonts w:ascii="Arial" w:hAnsi="Arial" w:cs="Arial"/>
              </w:rPr>
              <w:t>pal researcher: Oliver Overton</w:t>
            </w:r>
          </w:p>
          <w:p w:rsidR="00CA592F" w:rsidRDefault="00CA592F" w:rsidP="00CA592F">
            <w:pPr>
              <w:autoSpaceDE w:val="0"/>
              <w:autoSpaceDN w:val="0"/>
              <w:adjustRightInd w:val="0"/>
              <w:rPr>
                <w:rFonts w:ascii="Arial" w:hAnsi="Arial" w:cs="Arial"/>
              </w:rPr>
            </w:pPr>
            <w:r>
              <w:rPr>
                <w:rFonts w:ascii="Arial" w:hAnsi="Arial" w:cs="Arial"/>
              </w:rPr>
              <w:t>Lead Technical Reviewer</w:t>
            </w:r>
          </w:p>
          <w:p w:rsidR="00CA592F" w:rsidRDefault="00CA592F" w:rsidP="00CA592F">
            <w:pPr>
              <w:autoSpaceDE w:val="0"/>
              <w:autoSpaceDN w:val="0"/>
              <w:adjustRightInd w:val="0"/>
              <w:rPr>
                <w:rFonts w:ascii="Arial" w:hAnsi="Arial" w:cs="Arial"/>
              </w:rPr>
            </w:pPr>
            <w:r>
              <w:rPr>
                <w:rFonts w:ascii="Arial" w:hAnsi="Arial" w:cs="Arial"/>
              </w:rPr>
              <w:t>University Supervisor</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rPr>
              <w:t>21</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tcPr>
          <w:p w:rsidR="00CA592F" w:rsidRDefault="00CA592F" w:rsidP="00CA592F">
            <w:pPr>
              <w:autoSpaceDE w:val="0"/>
              <w:autoSpaceDN w:val="0"/>
              <w:adjustRightInd w:val="0"/>
              <w:rPr>
                <w:rFonts w:ascii="Arial" w:hAnsi="Arial" w:cs="Arial"/>
                <w:color w:val="00B050"/>
              </w:rPr>
            </w:pPr>
            <w:r>
              <w:rPr>
                <w:rFonts w:ascii="Arial" w:hAnsi="Arial" w:cs="Arial"/>
                <w:color w:val="00B050"/>
              </w:rPr>
              <w:t>Usually the principal researcher.</w:t>
            </w:r>
          </w:p>
          <w:p w:rsidR="00CA592F" w:rsidRDefault="00CA592F" w:rsidP="00CA592F">
            <w:pPr>
              <w:autoSpaceDE w:val="0"/>
              <w:autoSpaceDN w:val="0"/>
              <w:adjustRightInd w:val="0"/>
              <w:rPr>
                <w:rFonts w:ascii="Arial" w:hAnsi="Arial" w:cs="Arial"/>
              </w:rPr>
            </w:pPr>
            <w:r>
              <w:rPr>
                <w:rFonts w:ascii="Arial" w:hAnsi="Arial" w:cs="Arial"/>
              </w:rPr>
              <w:t>Principal researcher</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rPr>
              <w:t>22</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t>
            </w:r>
          </w:p>
        </w:tc>
      </w:tr>
      <w:tr w:rsidR="00CA592F" w:rsidTr="00CA592F">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CA592F" w:rsidRDefault="00CA592F" w:rsidP="00CA592F">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tcPr>
          <w:p w:rsidR="00CA592F" w:rsidRPr="00E8055F" w:rsidRDefault="00CA592F" w:rsidP="00CA592F">
            <w:pPr>
              <w:autoSpaceDE w:val="0"/>
              <w:autoSpaceDN w:val="0"/>
              <w:adjustRightInd w:val="0"/>
              <w:rPr>
                <w:rFonts w:ascii="Arial" w:hAnsi="Arial" w:cs="Arial"/>
                <w:i/>
              </w:rPr>
            </w:pPr>
            <w:r w:rsidRPr="00E8055F">
              <w:rPr>
                <w:rFonts w:ascii="Arial" w:hAnsi="Arial" w:cs="Arial"/>
              </w:rPr>
              <w:t xml:space="preserve">All </w:t>
            </w:r>
            <w:r>
              <w:rPr>
                <w:rFonts w:ascii="Arial" w:hAnsi="Arial" w:cs="Arial"/>
              </w:rPr>
              <w:t xml:space="preserve">data will be captured using encrypted “standalone machines” on a closed network. </w:t>
            </w:r>
          </w:p>
          <w:p w:rsidR="00CA592F" w:rsidRDefault="00CA592F" w:rsidP="00CA592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CA592F" w:rsidTr="00CA592F">
        <w:trPr>
          <w:trHeight w:val="22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bCs/>
              </w:rPr>
              <w:t>22</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11" w:history="1">
              <w:r>
                <w:rPr>
                  <w:rStyle w:val="Hyperlink"/>
                  <w:rFonts w:ascii="Arial" w:eastAsiaTheme="majorEastAsia" w:hAnsi="Arial" w:cs="Arial"/>
                  <w:color w:val="000000"/>
                </w:rPr>
                <w:t>https://www.uwtsd.ac.uk/library/research-data-management/</w:t>
              </w:r>
            </w:hyperlink>
            <w:r>
              <w:rPr>
                <w:rFonts w:ascii="Arial" w:hAnsi="Arial" w:cs="Arial"/>
                <w:color w:val="000000"/>
              </w:rPr>
              <w:t>)</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A592F" w:rsidTr="00CA592F">
        <w:trPr>
          <w:trHeight w:val="235"/>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autoSpaceDE w:val="0"/>
              <w:autoSpaceDN w:val="0"/>
              <w:adjustRightInd w:val="0"/>
              <w:rPr>
                <w:rFonts w:ascii="Arial" w:hAnsi="Arial" w:cs="Arial"/>
                <w:bCs/>
              </w:rPr>
            </w:pPr>
            <w:r>
              <w:rPr>
                <w:rFonts w:ascii="Arial" w:hAnsi="Arial" w:cs="Arial"/>
                <w:bCs/>
              </w:rPr>
              <w:t>23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CA592F" w:rsidRDefault="00CA592F" w:rsidP="00CA592F">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autoSpaceDE w:val="0"/>
              <w:autoSpaceDN w:val="0"/>
              <w:adjustRightInd w:val="0"/>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rsidR="00CA592F" w:rsidRDefault="00CA592F" w:rsidP="00CA592F">
      <w:pPr>
        <w:rPr>
          <w:rFonts w:ascii="Arial" w:hAnsi="Arial" w:cs="Arial"/>
          <w:b/>
          <w:bCs/>
        </w:rPr>
      </w:pPr>
    </w:p>
    <w:p w:rsidR="00CA592F" w:rsidRDefault="00CA592F" w:rsidP="00CA592F">
      <w:pPr>
        <w:rPr>
          <w:rFonts w:ascii="Arial" w:hAnsi="Arial" w:cs="Arial"/>
          <w:b/>
          <w:bCs/>
        </w:rPr>
      </w:pPr>
    </w:p>
    <w:p w:rsidR="00CA592F" w:rsidRDefault="00CA592F" w:rsidP="00CA592F">
      <w:pPr>
        <w:autoSpaceDE w:val="0"/>
        <w:autoSpaceDN w:val="0"/>
        <w:adjustRightInd w:val="0"/>
        <w:spacing w:after="240"/>
        <w:jc w:val="both"/>
        <w:rPr>
          <w:rFonts w:ascii="Arial" w:hAnsi="Arial" w:cs="Arial"/>
          <w:b/>
        </w:rPr>
      </w:pPr>
      <w:r>
        <w:rPr>
          <w:rFonts w:ascii="Arial" w:hAnsi="Arial" w:cs="Arial"/>
          <w:b/>
        </w:rPr>
        <w:t>SECTION I: Declaration</w:t>
      </w:r>
    </w:p>
    <w:tbl>
      <w:tblPr>
        <w:tblW w:w="9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97"/>
        <w:gridCol w:w="2544"/>
        <w:gridCol w:w="4441"/>
        <w:gridCol w:w="9"/>
        <w:gridCol w:w="1905"/>
        <w:gridCol w:w="7"/>
      </w:tblGrid>
      <w:tr w:rsidR="00CA592F" w:rsidTr="00CA592F">
        <w:trPr>
          <w:gridBefore w:val="1"/>
          <w:wBefore w:w="7" w:type="dxa"/>
          <w:trHeight w:val="1867"/>
        </w:trPr>
        <w:tc>
          <w:tcPr>
            <w:tcW w:w="4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CA592F" w:rsidRDefault="00CA592F" w:rsidP="00CA592F">
            <w:pPr>
              <w:jc w:val="center"/>
              <w:rPr>
                <w:rFonts w:ascii="Arial" w:hAnsi="Arial" w:cs="Arial"/>
              </w:rPr>
            </w:pPr>
          </w:p>
        </w:tc>
        <w:tc>
          <w:tcPr>
            <w:tcW w:w="8906"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CA592F" w:rsidRDefault="00CA592F" w:rsidP="00CA592F">
            <w:pPr>
              <w:jc w:val="both"/>
              <w:rPr>
                <w:rFonts w:ascii="Arial" w:hAnsi="Arial" w:cs="Arial"/>
                <w:b/>
                <w:bCs/>
              </w:rPr>
            </w:pPr>
            <w:r>
              <w:rPr>
                <w:rFonts w:ascii="Arial" w:hAnsi="Arial" w:cs="Arial"/>
              </w:rPr>
              <w:t xml:space="preserve">The </w:t>
            </w:r>
            <w:proofErr w:type="gramStart"/>
            <w:r>
              <w:rPr>
                <w:rFonts w:ascii="Arial" w:hAnsi="Arial" w:cs="Arial"/>
              </w:rPr>
              <w:t>information which I have provided</w:t>
            </w:r>
            <w:proofErr w:type="gramEnd"/>
            <w:r>
              <w:rPr>
                <w:rFonts w:ascii="Arial" w:hAnsi="Arial" w:cs="Arial"/>
              </w:rPr>
              <w:t xml:space="preserve">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rsidR="00CA592F" w:rsidRDefault="00CA592F" w:rsidP="00CA592F">
            <w:pPr>
              <w:jc w:val="both"/>
              <w:rPr>
                <w:rFonts w:ascii="Arial" w:hAnsi="Arial" w:cs="Arial"/>
                <w:b/>
                <w:bCs/>
                <w:color w:val="000000"/>
              </w:rPr>
            </w:pPr>
          </w:p>
          <w:p w:rsidR="00CA592F" w:rsidRDefault="00CA592F" w:rsidP="00CA592F">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Pr>
                  <w:rStyle w:val="Hyperlink"/>
                  <w:rFonts w:ascii="Arial" w:hAnsi="Arial" w:cs="Arial"/>
                </w:rPr>
                <w:t>https://www.uwtsd.ac.uk/research/research-ethics/</w:t>
              </w:r>
            </w:hyperlink>
            <w:r>
              <w:rPr>
                <w:rFonts w:ascii="Arial" w:hAnsi="Arial" w:cs="Arial"/>
              </w:rPr>
              <w:t xml:space="preserve"> </w:t>
            </w:r>
          </w:p>
        </w:tc>
      </w:tr>
      <w:tr w:rsidR="00CA592F" w:rsidTr="00CA592F">
        <w:trPr>
          <w:gridBefore w:val="1"/>
          <w:wBefore w:w="7" w:type="dxa"/>
          <w:trHeight w:val="678"/>
        </w:trPr>
        <w:tc>
          <w:tcPr>
            <w:tcW w:w="4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jc w:val="center"/>
              <w:rPr>
                <w:rFonts w:ascii="Arial" w:hAnsi="Arial" w:cs="Arial"/>
                <w:bCs/>
              </w:rPr>
            </w:pPr>
            <w:r>
              <w:rPr>
                <w:rFonts w:ascii="Arial" w:hAnsi="Arial" w:cs="Arial"/>
                <w:bCs/>
              </w:rPr>
              <w:t>1</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rPr>
                <w:rFonts w:ascii="Arial" w:hAnsi="Arial" w:cs="Arial"/>
              </w:rPr>
            </w:pPr>
            <w:r>
              <w:rPr>
                <w:rFonts w:ascii="Arial" w:hAnsi="Arial" w:cs="Arial"/>
                <w:b/>
                <w:bCs/>
              </w:rPr>
              <w:t>Signature of applicant:</w:t>
            </w:r>
          </w:p>
        </w:tc>
        <w:tc>
          <w:tcPr>
            <w:tcW w:w="4441" w:type="dxa"/>
            <w:tcBorders>
              <w:top w:val="single" w:sz="4" w:space="0" w:color="000000"/>
              <w:left w:val="single" w:sz="4" w:space="0" w:color="auto"/>
              <w:bottom w:val="single" w:sz="4" w:space="0" w:color="000000"/>
              <w:right w:val="single" w:sz="4" w:space="0" w:color="000000"/>
            </w:tcBorders>
            <w:vAlign w:val="center"/>
          </w:tcPr>
          <w:p w:rsidR="00CA592F" w:rsidRDefault="000F75BA" w:rsidP="00CA592F">
            <w:pPr>
              <w:spacing w:before="100" w:beforeAutospacing="1" w:after="100" w:afterAutospacing="1"/>
              <w:rPr>
                <w:rFonts w:ascii="Arial" w:hAnsi="Arial" w:cs="Arial"/>
              </w:rPr>
            </w:pPr>
            <w:r>
              <w:rPr>
                <w:rFonts w:ascii="Arial" w:hAnsi="Arial" w:cs="Arial"/>
                <w:noProof/>
                <w:lang w:eastAsia="en-GB"/>
              </w:rPr>
              <mc:AlternateContent>
                <mc:Choice Requires="wps">
                  <w:drawing>
                    <wp:anchor distT="0" distB="0" distL="114300" distR="114300" simplePos="0" relativeHeight="251664384" behindDoc="0" locked="0" layoutInCell="1" allowOverlap="1">
                      <wp:simplePos x="0" y="0"/>
                      <wp:positionH relativeFrom="column">
                        <wp:posOffset>392992</wp:posOffset>
                      </wp:positionH>
                      <wp:positionV relativeFrom="paragraph">
                        <wp:posOffset>42072</wp:posOffset>
                      </wp:positionV>
                      <wp:extent cx="792553" cy="462753"/>
                      <wp:effectExtent l="0" t="0" r="26670" b="33020"/>
                      <wp:wrapNone/>
                      <wp:docPr id="7" name="Freeform 7"/>
                      <wp:cNvGraphicFramePr/>
                      <a:graphic xmlns:a="http://schemas.openxmlformats.org/drawingml/2006/main">
                        <a:graphicData uri="http://schemas.microsoft.com/office/word/2010/wordprocessingShape">
                          <wps:wsp>
                            <wps:cNvSpPr/>
                            <wps:spPr>
                              <a:xfrm>
                                <a:off x="0" y="0"/>
                                <a:ext cx="792553" cy="462753"/>
                              </a:xfrm>
                              <a:custGeom>
                                <a:avLst/>
                                <a:gdLst>
                                  <a:gd name="connsiteX0" fmla="*/ 198193 w 792553"/>
                                  <a:gd name="connsiteY0" fmla="*/ 74133 h 462753"/>
                                  <a:gd name="connsiteX1" fmla="*/ 160093 w 792553"/>
                                  <a:gd name="connsiteY1" fmla="*/ 81753 h 462753"/>
                                  <a:gd name="connsiteX2" fmla="*/ 137233 w 792553"/>
                                  <a:gd name="connsiteY2" fmla="*/ 89373 h 462753"/>
                                  <a:gd name="connsiteX3" fmla="*/ 99133 w 792553"/>
                                  <a:gd name="connsiteY3" fmla="*/ 96993 h 462753"/>
                                  <a:gd name="connsiteX4" fmla="*/ 53413 w 792553"/>
                                  <a:gd name="connsiteY4" fmla="*/ 112233 h 462753"/>
                                  <a:gd name="connsiteX5" fmla="*/ 22933 w 792553"/>
                                  <a:gd name="connsiteY5" fmla="*/ 119853 h 462753"/>
                                  <a:gd name="connsiteX6" fmla="*/ 73 w 792553"/>
                                  <a:gd name="connsiteY6" fmla="*/ 165573 h 462753"/>
                                  <a:gd name="connsiteX7" fmla="*/ 15313 w 792553"/>
                                  <a:gd name="connsiteY7" fmla="*/ 218913 h 462753"/>
                                  <a:gd name="connsiteX8" fmla="*/ 68653 w 792553"/>
                                  <a:gd name="connsiteY8" fmla="*/ 264633 h 462753"/>
                                  <a:gd name="connsiteX9" fmla="*/ 129613 w 792553"/>
                                  <a:gd name="connsiteY9" fmla="*/ 257013 h 462753"/>
                                  <a:gd name="connsiteX10" fmla="*/ 152473 w 792553"/>
                                  <a:gd name="connsiteY10" fmla="*/ 241773 h 462753"/>
                                  <a:gd name="connsiteX11" fmla="*/ 175333 w 792553"/>
                                  <a:gd name="connsiteY11" fmla="*/ 234153 h 462753"/>
                                  <a:gd name="connsiteX12" fmla="*/ 198193 w 792553"/>
                                  <a:gd name="connsiteY12" fmla="*/ 188433 h 462753"/>
                                  <a:gd name="connsiteX13" fmla="*/ 190573 w 792553"/>
                                  <a:gd name="connsiteY13" fmla="*/ 142713 h 462753"/>
                                  <a:gd name="connsiteX14" fmla="*/ 182953 w 792553"/>
                                  <a:gd name="connsiteY14" fmla="*/ 119853 h 462753"/>
                                  <a:gd name="connsiteX15" fmla="*/ 160093 w 792553"/>
                                  <a:gd name="connsiteY15" fmla="*/ 104613 h 462753"/>
                                  <a:gd name="connsiteX16" fmla="*/ 144853 w 792553"/>
                                  <a:gd name="connsiteY16" fmla="*/ 81753 h 462753"/>
                                  <a:gd name="connsiteX17" fmla="*/ 152473 w 792553"/>
                                  <a:gd name="connsiteY17" fmla="*/ 112233 h 462753"/>
                                  <a:gd name="connsiteX18" fmla="*/ 167713 w 792553"/>
                                  <a:gd name="connsiteY18" fmla="*/ 142713 h 462753"/>
                                  <a:gd name="connsiteX19" fmla="*/ 213433 w 792553"/>
                                  <a:gd name="connsiteY19" fmla="*/ 165573 h 462753"/>
                                  <a:gd name="connsiteX20" fmla="*/ 266773 w 792553"/>
                                  <a:gd name="connsiteY20" fmla="*/ 157953 h 462753"/>
                                  <a:gd name="connsiteX21" fmla="*/ 236293 w 792553"/>
                                  <a:gd name="connsiteY21" fmla="*/ 51273 h 462753"/>
                                  <a:gd name="connsiteX22" fmla="*/ 236293 w 792553"/>
                                  <a:gd name="connsiteY22" fmla="*/ 104613 h 462753"/>
                                  <a:gd name="connsiteX23" fmla="*/ 259153 w 792553"/>
                                  <a:gd name="connsiteY23" fmla="*/ 157953 h 462753"/>
                                  <a:gd name="connsiteX24" fmla="*/ 266773 w 792553"/>
                                  <a:gd name="connsiteY24" fmla="*/ 196053 h 462753"/>
                                  <a:gd name="connsiteX25" fmla="*/ 282013 w 792553"/>
                                  <a:gd name="connsiteY25" fmla="*/ 302733 h 462753"/>
                                  <a:gd name="connsiteX26" fmla="*/ 342973 w 792553"/>
                                  <a:gd name="connsiteY26" fmla="*/ 295113 h 462753"/>
                                  <a:gd name="connsiteX27" fmla="*/ 358213 w 792553"/>
                                  <a:gd name="connsiteY27" fmla="*/ 272253 h 462753"/>
                                  <a:gd name="connsiteX28" fmla="*/ 365833 w 792553"/>
                                  <a:gd name="connsiteY28" fmla="*/ 249393 h 462753"/>
                                  <a:gd name="connsiteX29" fmla="*/ 388693 w 792553"/>
                                  <a:gd name="connsiteY29" fmla="*/ 203673 h 462753"/>
                                  <a:gd name="connsiteX30" fmla="*/ 381073 w 792553"/>
                                  <a:gd name="connsiteY30" fmla="*/ 36033 h 462753"/>
                                  <a:gd name="connsiteX31" fmla="*/ 358213 w 792553"/>
                                  <a:gd name="connsiteY31" fmla="*/ 28413 h 462753"/>
                                  <a:gd name="connsiteX32" fmla="*/ 350593 w 792553"/>
                                  <a:gd name="connsiteY32" fmla="*/ 89373 h 462753"/>
                                  <a:gd name="connsiteX33" fmla="*/ 342973 w 792553"/>
                                  <a:gd name="connsiteY33" fmla="*/ 127473 h 462753"/>
                                  <a:gd name="connsiteX34" fmla="*/ 350593 w 792553"/>
                                  <a:gd name="connsiteY34" fmla="*/ 264633 h 462753"/>
                                  <a:gd name="connsiteX35" fmla="*/ 396313 w 792553"/>
                                  <a:gd name="connsiteY35" fmla="*/ 257013 h 462753"/>
                                  <a:gd name="connsiteX36" fmla="*/ 411553 w 792553"/>
                                  <a:gd name="connsiteY36" fmla="*/ 234153 h 462753"/>
                                  <a:gd name="connsiteX37" fmla="*/ 442033 w 792553"/>
                                  <a:gd name="connsiteY37" fmla="*/ 180813 h 462753"/>
                                  <a:gd name="connsiteX38" fmla="*/ 457273 w 792553"/>
                                  <a:gd name="connsiteY38" fmla="*/ 119853 h 462753"/>
                                  <a:gd name="connsiteX39" fmla="*/ 480133 w 792553"/>
                                  <a:gd name="connsiteY39" fmla="*/ 104613 h 462753"/>
                                  <a:gd name="connsiteX40" fmla="*/ 487753 w 792553"/>
                                  <a:gd name="connsiteY40" fmla="*/ 226533 h 462753"/>
                                  <a:gd name="connsiteX41" fmla="*/ 502993 w 792553"/>
                                  <a:gd name="connsiteY41" fmla="*/ 279873 h 462753"/>
                                  <a:gd name="connsiteX42" fmla="*/ 525853 w 792553"/>
                                  <a:gd name="connsiteY42" fmla="*/ 287493 h 462753"/>
                                  <a:gd name="connsiteX43" fmla="*/ 556333 w 792553"/>
                                  <a:gd name="connsiteY43" fmla="*/ 279873 h 462753"/>
                                  <a:gd name="connsiteX44" fmla="*/ 563953 w 792553"/>
                                  <a:gd name="connsiteY44" fmla="*/ 257013 h 462753"/>
                                  <a:gd name="connsiteX45" fmla="*/ 571573 w 792553"/>
                                  <a:gd name="connsiteY45" fmla="*/ 127473 h 462753"/>
                                  <a:gd name="connsiteX46" fmla="*/ 579193 w 792553"/>
                                  <a:gd name="connsiteY46" fmla="*/ 249393 h 462753"/>
                                  <a:gd name="connsiteX47" fmla="*/ 563953 w 792553"/>
                                  <a:gd name="connsiteY47" fmla="*/ 310353 h 462753"/>
                                  <a:gd name="connsiteX48" fmla="*/ 525853 w 792553"/>
                                  <a:gd name="connsiteY48" fmla="*/ 363693 h 462753"/>
                                  <a:gd name="connsiteX49" fmla="*/ 487753 w 792553"/>
                                  <a:gd name="connsiteY49" fmla="*/ 409413 h 462753"/>
                                  <a:gd name="connsiteX50" fmla="*/ 464893 w 792553"/>
                                  <a:gd name="connsiteY50" fmla="*/ 417033 h 462753"/>
                                  <a:gd name="connsiteX51" fmla="*/ 381073 w 792553"/>
                                  <a:gd name="connsiteY51" fmla="*/ 462753 h 462753"/>
                                  <a:gd name="connsiteX52" fmla="*/ 335353 w 792553"/>
                                  <a:gd name="connsiteY52" fmla="*/ 455133 h 462753"/>
                                  <a:gd name="connsiteX53" fmla="*/ 312493 w 792553"/>
                                  <a:gd name="connsiteY53" fmla="*/ 447513 h 462753"/>
                                  <a:gd name="connsiteX54" fmla="*/ 266773 w 792553"/>
                                  <a:gd name="connsiteY54" fmla="*/ 409413 h 462753"/>
                                  <a:gd name="connsiteX55" fmla="*/ 251533 w 792553"/>
                                  <a:gd name="connsiteY55" fmla="*/ 386553 h 462753"/>
                                  <a:gd name="connsiteX56" fmla="*/ 259153 w 792553"/>
                                  <a:gd name="connsiteY56" fmla="*/ 325593 h 462753"/>
                                  <a:gd name="connsiteX57" fmla="*/ 304873 w 792553"/>
                                  <a:gd name="connsiteY57" fmla="*/ 279873 h 462753"/>
                                  <a:gd name="connsiteX58" fmla="*/ 327733 w 792553"/>
                                  <a:gd name="connsiteY58" fmla="*/ 272253 h 462753"/>
                                  <a:gd name="connsiteX59" fmla="*/ 350593 w 792553"/>
                                  <a:gd name="connsiteY59" fmla="*/ 257013 h 462753"/>
                                  <a:gd name="connsiteX60" fmla="*/ 434413 w 792553"/>
                                  <a:gd name="connsiteY60" fmla="*/ 249393 h 462753"/>
                                  <a:gd name="connsiteX61" fmla="*/ 495373 w 792553"/>
                                  <a:gd name="connsiteY61" fmla="*/ 241773 h 462753"/>
                                  <a:gd name="connsiteX62" fmla="*/ 792553 w 792553"/>
                                  <a:gd name="connsiteY62" fmla="*/ 234153 h 4627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Lst>
                                <a:rect l="l" t="t" r="r" b="b"/>
                                <a:pathLst>
                                  <a:path w="792553" h="462753">
                                    <a:moveTo>
                                      <a:pt x="198193" y="74133"/>
                                    </a:moveTo>
                                    <a:cubicBezTo>
                                      <a:pt x="185493" y="76673"/>
                                      <a:pt x="172658" y="78612"/>
                                      <a:pt x="160093" y="81753"/>
                                    </a:cubicBezTo>
                                    <a:cubicBezTo>
                                      <a:pt x="152301" y="83701"/>
                                      <a:pt x="145025" y="87425"/>
                                      <a:pt x="137233" y="89373"/>
                                    </a:cubicBezTo>
                                    <a:cubicBezTo>
                                      <a:pt x="124668" y="92514"/>
                                      <a:pt x="111628" y="93585"/>
                                      <a:pt x="99133" y="96993"/>
                                    </a:cubicBezTo>
                                    <a:cubicBezTo>
                                      <a:pt x="83635" y="101220"/>
                                      <a:pt x="68998" y="108337"/>
                                      <a:pt x="53413" y="112233"/>
                                    </a:cubicBezTo>
                                    <a:lnTo>
                                      <a:pt x="22933" y="119853"/>
                                    </a:lnTo>
                                    <a:cubicBezTo>
                                      <a:pt x="16792" y="129065"/>
                                      <a:pt x="-1299" y="151856"/>
                                      <a:pt x="73" y="165573"/>
                                    </a:cubicBezTo>
                                    <a:cubicBezTo>
                                      <a:pt x="1913" y="183973"/>
                                      <a:pt x="6458" y="202679"/>
                                      <a:pt x="15313" y="218913"/>
                                    </a:cubicBezTo>
                                    <a:cubicBezTo>
                                      <a:pt x="25872" y="238271"/>
                                      <a:pt x="50663" y="252639"/>
                                      <a:pt x="68653" y="264633"/>
                                    </a:cubicBezTo>
                                    <a:cubicBezTo>
                                      <a:pt x="88973" y="262093"/>
                                      <a:pt x="109856" y="262401"/>
                                      <a:pt x="129613" y="257013"/>
                                    </a:cubicBezTo>
                                    <a:cubicBezTo>
                                      <a:pt x="138448" y="254603"/>
                                      <a:pt x="144282" y="245869"/>
                                      <a:pt x="152473" y="241773"/>
                                    </a:cubicBezTo>
                                    <a:cubicBezTo>
                                      <a:pt x="159657" y="238181"/>
                                      <a:pt x="167713" y="236693"/>
                                      <a:pt x="175333" y="234153"/>
                                    </a:cubicBezTo>
                                    <a:cubicBezTo>
                                      <a:pt x="183038" y="222595"/>
                                      <a:pt x="198193" y="204207"/>
                                      <a:pt x="198193" y="188433"/>
                                    </a:cubicBezTo>
                                    <a:cubicBezTo>
                                      <a:pt x="198193" y="172983"/>
                                      <a:pt x="193925" y="157795"/>
                                      <a:pt x="190573" y="142713"/>
                                    </a:cubicBezTo>
                                    <a:cubicBezTo>
                                      <a:pt x="188831" y="134872"/>
                                      <a:pt x="187971" y="126125"/>
                                      <a:pt x="182953" y="119853"/>
                                    </a:cubicBezTo>
                                    <a:cubicBezTo>
                                      <a:pt x="177232" y="112702"/>
                                      <a:pt x="167713" y="109693"/>
                                      <a:pt x="160093" y="104613"/>
                                    </a:cubicBezTo>
                                    <a:cubicBezTo>
                                      <a:pt x="155013" y="96993"/>
                                      <a:pt x="151329" y="75277"/>
                                      <a:pt x="144853" y="81753"/>
                                    </a:cubicBezTo>
                                    <a:cubicBezTo>
                                      <a:pt x="137448" y="89158"/>
                                      <a:pt x="148796" y="102427"/>
                                      <a:pt x="152473" y="112233"/>
                                    </a:cubicBezTo>
                                    <a:cubicBezTo>
                                      <a:pt x="156461" y="122869"/>
                                      <a:pt x="160441" y="133987"/>
                                      <a:pt x="167713" y="142713"/>
                                    </a:cubicBezTo>
                                    <a:cubicBezTo>
                                      <a:pt x="179076" y="156348"/>
                                      <a:pt x="197830" y="160372"/>
                                      <a:pt x="213433" y="165573"/>
                                    </a:cubicBezTo>
                                    <a:cubicBezTo>
                                      <a:pt x="231213" y="163033"/>
                                      <a:pt x="259247" y="174260"/>
                                      <a:pt x="266773" y="157953"/>
                                    </a:cubicBezTo>
                                    <a:cubicBezTo>
                                      <a:pt x="300295" y="85322"/>
                                      <a:pt x="272055" y="75114"/>
                                      <a:pt x="236293" y="51273"/>
                                    </a:cubicBezTo>
                                    <a:cubicBezTo>
                                      <a:pt x="223250" y="12144"/>
                                      <a:pt x="219455" y="-4837"/>
                                      <a:pt x="236293" y="104613"/>
                                    </a:cubicBezTo>
                                    <a:cubicBezTo>
                                      <a:pt x="238785" y="120808"/>
                                      <a:pt x="252654" y="144954"/>
                                      <a:pt x="259153" y="157953"/>
                                    </a:cubicBezTo>
                                    <a:cubicBezTo>
                                      <a:pt x="261693" y="170653"/>
                                      <a:pt x="264941" y="183232"/>
                                      <a:pt x="266773" y="196053"/>
                                    </a:cubicBezTo>
                                    <a:cubicBezTo>
                                      <a:pt x="284874" y="322757"/>
                                      <a:pt x="264786" y="216598"/>
                                      <a:pt x="282013" y="302733"/>
                                    </a:cubicBezTo>
                                    <a:cubicBezTo>
                                      <a:pt x="302333" y="300193"/>
                                      <a:pt x="323960" y="302718"/>
                                      <a:pt x="342973" y="295113"/>
                                    </a:cubicBezTo>
                                    <a:cubicBezTo>
                                      <a:pt x="351476" y="291712"/>
                                      <a:pt x="354117" y="280444"/>
                                      <a:pt x="358213" y="272253"/>
                                    </a:cubicBezTo>
                                    <a:cubicBezTo>
                                      <a:pt x="361805" y="265069"/>
                                      <a:pt x="362241" y="256577"/>
                                      <a:pt x="365833" y="249393"/>
                                    </a:cubicBezTo>
                                    <a:cubicBezTo>
                                      <a:pt x="395376" y="190307"/>
                                      <a:pt x="369540" y="261132"/>
                                      <a:pt x="388693" y="203673"/>
                                    </a:cubicBezTo>
                                    <a:cubicBezTo>
                                      <a:pt x="386153" y="147793"/>
                                      <a:pt x="387485" y="91602"/>
                                      <a:pt x="381073" y="36033"/>
                                    </a:cubicBezTo>
                                    <a:cubicBezTo>
                                      <a:pt x="373002" y="-33915"/>
                                      <a:pt x="361816" y="17605"/>
                                      <a:pt x="358213" y="28413"/>
                                    </a:cubicBezTo>
                                    <a:cubicBezTo>
                                      <a:pt x="355673" y="48733"/>
                                      <a:pt x="353707" y="69133"/>
                                      <a:pt x="350593" y="89373"/>
                                    </a:cubicBezTo>
                                    <a:cubicBezTo>
                                      <a:pt x="348624" y="102174"/>
                                      <a:pt x="342973" y="114521"/>
                                      <a:pt x="342973" y="127473"/>
                                    </a:cubicBezTo>
                                    <a:cubicBezTo>
                                      <a:pt x="342973" y="173264"/>
                                      <a:pt x="348053" y="218913"/>
                                      <a:pt x="350593" y="264633"/>
                                    </a:cubicBezTo>
                                    <a:cubicBezTo>
                                      <a:pt x="365833" y="262093"/>
                                      <a:pt x="382494" y="263923"/>
                                      <a:pt x="396313" y="257013"/>
                                    </a:cubicBezTo>
                                    <a:cubicBezTo>
                                      <a:pt x="404504" y="252917"/>
                                      <a:pt x="407009" y="242104"/>
                                      <a:pt x="411553" y="234153"/>
                                    </a:cubicBezTo>
                                    <a:cubicBezTo>
                                      <a:pt x="450224" y="166478"/>
                                      <a:pt x="404903" y="236508"/>
                                      <a:pt x="442033" y="180813"/>
                                    </a:cubicBezTo>
                                    <a:cubicBezTo>
                                      <a:pt x="442412" y="178916"/>
                                      <a:pt x="451025" y="127663"/>
                                      <a:pt x="457273" y="119853"/>
                                    </a:cubicBezTo>
                                    <a:cubicBezTo>
                                      <a:pt x="462994" y="112702"/>
                                      <a:pt x="472513" y="109693"/>
                                      <a:pt x="480133" y="104613"/>
                                    </a:cubicBezTo>
                                    <a:cubicBezTo>
                                      <a:pt x="482673" y="145253"/>
                                      <a:pt x="483701" y="186016"/>
                                      <a:pt x="487753" y="226533"/>
                                    </a:cubicBezTo>
                                    <a:cubicBezTo>
                                      <a:pt x="487775" y="226753"/>
                                      <a:pt x="499383" y="276263"/>
                                      <a:pt x="502993" y="279873"/>
                                    </a:cubicBezTo>
                                    <a:cubicBezTo>
                                      <a:pt x="508673" y="285553"/>
                                      <a:pt x="518233" y="284953"/>
                                      <a:pt x="525853" y="287493"/>
                                    </a:cubicBezTo>
                                    <a:cubicBezTo>
                                      <a:pt x="536013" y="284953"/>
                                      <a:pt x="548155" y="286415"/>
                                      <a:pt x="556333" y="279873"/>
                                    </a:cubicBezTo>
                                    <a:cubicBezTo>
                                      <a:pt x="562605" y="274855"/>
                                      <a:pt x="563154" y="265005"/>
                                      <a:pt x="563953" y="257013"/>
                                    </a:cubicBezTo>
                                    <a:cubicBezTo>
                                      <a:pt x="568257" y="213973"/>
                                      <a:pt x="569033" y="170653"/>
                                      <a:pt x="571573" y="127473"/>
                                    </a:cubicBezTo>
                                    <a:cubicBezTo>
                                      <a:pt x="592307" y="189675"/>
                                      <a:pt x="592509" y="169500"/>
                                      <a:pt x="579193" y="249393"/>
                                    </a:cubicBezTo>
                                    <a:cubicBezTo>
                                      <a:pt x="575750" y="270053"/>
                                      <a:pt x="575571" y="292925"/>
                                      <a:pt x="563953" y="310353"/>
                                    </a:cubicBezTo>
                                    <a:cubicBezTo>
                                      <a:pt x="528037" y="364227"/>
                                      <a:pt x="573111" y="297532"/>
                                      <a:pt x="525853" y="363693"/>
                                    </a:cubicBezTo>
                                    <a:cubicBezTo>
                                      <a:pt x="513074" y="381583"/>
                                      <a:pt x="507159" y="396476"/>
                                      <a:pt x="487753" y="409413"/>
                                    </a:cubicBezTo>
                                    <a:cubicBezTo>
                                      <a:pt x="481070" y="413868"/>
                                      <a:pt x="471914" y="413132"/>
                                      <a:pt x="464893" y="417033"/>
                                    </a:cubicBezTo>
                                    <a:cubicBezTo>
                                      <a:pt x="367005" y="471415"/>
                                      <a:pt x="466638" y="428527"/>
                                      <a:pt x="381073" y="462753"/>
                                    </a:cubicBezTo>
                                    <a:cubicBezTo>
                                      <a:pt x="365833" y="460213"/>
                                      <a:pt x="350435" y="458485"/>
                                      <a:pt x="335353" y="455133"/>
                                    </a:cubicBezTo>
                                    <a:cubicBezTo>
                                      <a:pt x="327512" y="453391"/>
                                      <a:pt x="319677" y="451105"/>
                                      <a:pt x="312493" y="447513"/>
                                    </a:cubicBezTo>
                                    <a:cubicBezTo>
                                      <a:pt x="295367" y="438950"/>
                                      <a:pt x="278810" y="423858"/>
                                      <a:pt x="266773" y="409413"/>
                                    </a:cubicBezTo>
                                    <a:cubicBezTo>
                                      <a:pt x="260910" y="402378"/>
                                      <a:pt x="256613" y="394173"/>
                                      <a:pt x="251533" y="386553"/>
                                    </a:cubicBezTo>
                                    <a:cubicBezTo>
                                      <a:pt x="254073" y="366233"/>
                                      <a:pt x="252677" y="345020"/>
                                      <a:pt x="259153" y="325593"/>
                                    </a:cubicBezTo>
                                    <a:cubicBezTo>
                                      <a:pt x="265514" y="306509"/>
                                      <a:pt x="287306" y="288657"/>
                                      <a:pt x="304873" y="279873"/>
                                    </a:cubicBezTo>
                                    <a:cubicBezTo>
                                      <a:pt x="312057" y="276281"/>
                                      <a:pt x="320549" y="275845"/>
                                      <a:pt x="327733" y="272253"/>
                                    </a:cubicBezTo>
                                    <a:cubicBezTo>
                                      <a:pt x="335924" y="268157"/>
                                      <a:pt x="341638" y="258932"/>
                                      <a:pt x="350593" y="257013"/>
                                    </a:cubicBezTo>
                                    <a:cubicBezTo>
                                      <a:pt x="378025" y="251135"/>
                                      <a:pt x="406512" y="252330"/>
                                      <a:pt x="434413" y="249393"/>
                                    </a:cubicBezTo>
                                    <a:cubicBezTo>
                                      <a:pt x="454779" y="247249"/>
                                      <a:pt x="474913" y="242644"/>
                                      <a:pt x="495373" y="241773"/>
                                    </a:cubicBezTo>
                                    <a:cubicBezTo>
                                      <a:pt x="594376" y="237560"/>
                                      <a:pt x="792553" y="234153"/>
                                      <a:pt x="792553" y="234153"/>
                                    </a:cubicBezTo>
                                  </a:path>
                                </a:pathLst>
                              </a:cu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DBAE5C" id="Freeform 7" o:spid="_x0000_s1026" style="position:absolute;margin-left:30.95pt;margin-top:3.3pt;width:62.4pt;height:36.45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792553,462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" path="m198193,74133v-12700,2540,-25535,4479,-38100,7620c152301,83701,145025,87425,137233,89373v-12565,3141,-25605,4212,-38100,7620c83635,101220,68998,108337,53413,112233r-30480,7620c16792,129065,-1299,151856,73,165573v1840,18400,6385,37106,15240,53340c25872,238271,50663,252639,68653,264633v20320,-2540,41203,-2232,60960,-7620c138448,254603,144282,245869,152473,241773v7184,-3592,15240,-5080,22860,-7620c183038,222595,198193,204207,198193,188433v,-15450,-4268,-30638,-7620,-45720c188831,134872,187971,126125,182953,119853v-5721,-7151,-15240,-10160,-22860,-15240c155013,96993,151329,75277,144853,81753v-7405,7405,3943,20674,7620,30480c156461,122869,160441,133987,167713,142713v11363,13635,30117,17659,45720,22860c231213,163033,259247,174260,266773,157953,300295,85322,272055,75114,236293,51273v-13043,-39129,-16838,-56110,,53340c238785,120808,252654,144954,259153,157953v2540,12700,5788,25279,7620,38100c284874,322757,264786,216598,282013,302733v20320,-2540,41947,-15,60960,-7620c351476,291712,354117,280444,358213,272253v3592,-7184,4028,-15676,7620,-22860c395376,190307,369540,261132,388693,203673,386153,147793,387485,91602,381073,36033,373002,-33915,361816,17605,358213,28413v-2540,20320,-4506,40720,-7620,60960c348624,102174,342973,114521,342973,127473v,45791,5080,91440,7620,137160c365833,262093,382494,263923,396313,257013v8191,-4096,10696,-14909,15240,-22860c450224,166478,404903,236508,442033,180813v379,-1897,8992,-53150,15240,-60960c462994,112702,472513,109693,480133,104613v2540,40640,3568,81403,7620,121920c487775,226753,499383,276263,502993,279873v5680,5680,15240,5080,22860,7620c536013,284953,548155,286415,556333,279873v6272,-5018,6821,-14868,7620,-22860c568257,213973,569033,170653,571573,127473v20734,62202,20936,42027,7620,121920c575750,270053,575571,292925,563953,310353v-35916,53874,9158,-12821,-38100,53340c513074,381583,507159,396476,487753,409413v-6683,4455,-15839,3719,-22860,7620c367005,471415,466638,428527,381073,462753v-15240,-2540,-30638,-4268,-45720,-7620c327512,453391,319677,451105,312493,447513v-17126,-8563,-33683,-23655,-45720,-38100c260910,402378,256613,394173,251533,386553v2540,-20320,1144,-41533,7620,-60960c265514,306509,287306,288657,304873,279873v7184,-3592,15676,-4028,22860,-7620c335924,268157,341638,258932,350593,257013v27432,-5878,55919,-4683,83820,-7620c454779,247249,474913,242644,495373,241773v99003,-4213,297180,-7620,297180,-7620e" filled="f" strokecolor="black [3200]" strokeweight=".5pt">
                      <v:stroke joinstyle="miter"/>
                      <v:path arrowok="t" o:connecttype="custom" o:connectlocs="198193,74133;160093,81753;137233,89373;99133,96993;53413,112233;22933,119853;73,165573;15313,218913;68653,264633;129613,257013;152473,241773;175333,234153;198193,188433;190573,142713;182953,119853;160093,104613;144853,81753;152473,112233;167713,142713;213433,165573;266773,157953;236293,51273;236293,104613;259153,157953;266773,196053;282013,302733;342973,295113;358213,272253;365833,249393;388693,203673;381073,36033;358213,28413;350593,89373;342973,127473;350593,264633;396313,257013;411553,234153;442033,180813;457273,119853;480133,104613;487753,226533;502993,279873;525853,287493;556333,279873;563953,257013;571573,127473;579193,249393;563953,310353;525853,363693;487753,409413;464893,417033;381073,462753;335353,455133;312493,447513;266773,409413;251533,386553;259153,325593;304873,279873;327733,272253;350593,257013;434413,249393;495373,241773;792553,234153" o:connectangles="0,0,0,0,0,0,0,0,0,0,0,0,0,0,0,0,0,0,0,0,0,0,0,0,0,0,0,0,0,0,0,0,0,0,0,0,0,0,0,0,0,0,0,0,0,0,0,0,0,0,0,0,0,0,0,0,0,0,0,0,0,0,0"/>
                    </v:shape>
                  </w:pict>
                </mc:Fallback>
              </mc:AlternateContent>
            </w:r>
            <w:r w:rsidR="00CA592F">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39pt">
                  <v:imagedata r:id="rId13" o:title=""/>
                  <o:lock v:ext="edit" ungrouping="t" rotation="t" cropping="t" verticies="t" text="t" grouping="t"/>
                  <o:signatureline v:ext="edit" id="{A9491E62-82C1-496F-AFE5-C1BBD16C42A7}" provid="{00000000-0000-0000-0000-000000000000}" showsigndate="f" issignatureline="t"/>
                </v:shape>
              </w:pict>
            </w:r>
          </w:p>
        </w:tc>
        <w:tc>
          <w:tcPr>
            <w:tcW w:w="1919" w:type="dxa"/>
            <w:gridSpan w:val="3"/>
            <w:tcBorders>
              <w:top w:val="single" w:sz="4" w:space="0" w:color="000000"/>
              <w:left w:val="single" w:sz="4" w:space="0" w:color="000000"/>
              <w:bottom w:val="single" w:sz="4" w:space="0" w:color="000000"/>
              <w:right w:val="single" w:sz="4" w:space="0" w:color="000000"/>
            </w:tcBorders>
            <w:vAlign w:val="center"/>
          </w:tcPr>
          <w:p w:rsidR="00CA592F" w:rsidRDefault="00CA592F" w:rsidP="00CA592F">
            <w:pPr>
              <w:spacing w:before="100" w:beforeAutospacing="1" w:after="100" w:afterAutospacing="1"/>
              <w:rPr>
                <w:rFonts w:ascii="Arial" w:hAnsi="Arial" w:cs="Arial"/>
                <w:b/>
                <w:bCs/>
              </w:rPr>
            </w:pPr>
            <w:r>
              <w:rPr>
                <w:rFonts w:ascii="Arial" w:hAnsi="Arial" w:cs="Arial"/>
                <w:b/>
                <w:bCs/>
              </w:rPr>
              <w:t>Date:</w:t>
            </w:r>
          </w:p>
          <w:p w:rsidR="00CA592F" w:rsidRDefault="000F75BA" w:rsidP="00CA592F">
            <w:pPr>
              <w:spacing w:before="100" w:beforeAutospacing="1" w:after="100" w:afterAutospacing="1"/>
              <w:rPr>
                <w:rFonts w:ascii="Arial" w:hAnsi="Arial" w:cs="Arial"/>
              </w:rPr>
            </w:pPr>
            <w:r>
              <w:rPr>
                <w:rFonts w:ascii="Arial" w:hAnsi="Arial" w:cs="Arial"/>
                <w:b/>
                <w:bCs/>
              </w:rPr>
              <w:t>17/04</w:t>
            </w:r>
            <w:r w:rsidR="00CA592F">
              <w:rPr>
                <w:rFonts w:ascii="Arial" w:hAnsi="Arial" w:cs="Arial"/>
                <w:b/>
                <w:bCs/>
              </w:rPr>
              <w:t>/22</w:t>
            </w:r>
          </w:p>
        </w:tc>
      </w:tr>
      <w:tr w:rsidR="00CA592F" w:rsidTr="00CA592F">
        <w:trPr>
          <w:gridAfter w:val="1"/>
          <w:wAfter w:w="7" w:type="dxa"/>
          <w:trHeight w:val="357"/>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ListParagraph"/>
              <w:ind w:left="0"/>
              <w:jc w:val="center"/>
              <w:rPr>
                <w:rFonts w:ascii="Arial" w:hAnsi="Arial" w:cs="Arial"/>
              </w:rPr>
            </w:pPr>
            <w:r>
              <w:rPr>
                <w:rFonts w:ascii="Arial" w:hAnsi="Arial" w:cs="Arial"/>
              </w:rPr>
              <w:t>2</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ListParagraph"/>
              <w:ind w:left="0"/>
              <w:rPr>
                <w:rFonts w:ascii="Arial" w:hAnsi="Arial" w:cs="Arial"/>
              </w:rPr>
            </w:pPr>
            <w:r>
              <w:rPr>
                <w:rFonts w:ascii="Arial" w:hAnsi="Arial" w:cs="Arial"/>
              </w:rPr>
              <w:t>Director of Studies/Supervisor:</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CA592F" w:rsidRDefault="00CA592F" w:rsidP="00CA592F">
            <w:pPr>
              <w:pStyle w:val="ListParagraph"/>
              <w:ind w:left="0"/>
              <w:rPr>
                <w:rFonts w:ascii="Arial" w:hAnsi="Arial" w:cs="Arial"/>
              </w:rPr>
            </w:pPr>
          </w:p>
        </w:tc>
        <w:tc>
          <w:tcPr>
            <w:tcW w:w="1905" w:type="dxa"/>
            <w:vMerge w:val="restart"/>
            <w:tcBorders>
              <w:top w:val="single" w:sz="4" w:space="0" w:color="auto"/>
              <w:left w:val="single" w:sz="4" w:space="0" w:color="auto"/>
              <w:bottom w:val="single" w:sz="4" w:space="0" w:color="auto"/>
              <w:right w:val="single" w:sz="4" w:space="0" w:color="auto"/>
            </w:tcBorders>
            <w:hideMark/>
          </w:tcPr>
          <w:p w:rsidR="00CA592F" w:rsidRDefault="00CA592F" w:rsidP="00CA592F">
            <w:pPr>
              <w:pStyle w:val="ListParagraph"/>
              <w:ind w:left="0"/>
              <w:rPr>
                <w:rFonts w:ascii="Arial" w:hAnsi="Arial" w:cs="Arial"/>
              </w:rPr>
            </w:pPr>
            <w:r>
              <w:rPr>
                <w:rFonts w:ascii="Arial" w:hAnsi="Arial" w:cs="Arial"/>
                <w:b/>
                <w:bCs/>
              </w:rPr>
              <w:t>Date:</w:t>
            </w:r>
          </w:p>
        </w:tc>
      </w:tr>
      <w:tr w:rsidR="00CA592F" w:rsidTr="00CA592F">
        <w:trPr>
          <w:gridAfter w:val="1"/>
          <w:wAfter w:w="7" w:type="dxa"/>
          <w:trHeight w:val="358"/>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ListParagraph"/>
              <w:ind w:left="0"/>
              <w:jc w:val="center"/>
              <w:rPr>
                <w:rFonts w:ascii="Arial" w:hAnsi="Arial" w:cs="Arial"/>
              </w:rPr>
            </w:pPr>
            <w:r>
              <w:rPr>
                <w:rFonts w:ascii="Arial" w:hAnsi="Arial" w:cs="Arial"/>
              </w:rPr>
              <w:t>3</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pStyle w:val="ListParagraph"/>
              <w:ind w:left="0"/>
              <w:rPr>
                <w:rFonts w:ascii="Arial" w:hAnsi="Arial" w:cs="Arial"/>
              </w:rPr>
            </w:pPr>
            <w:r>
              <w:rPr>
                <w:rFonts w:ascii="Arial" w:hAnsi="Arial" w:cs="Arial"/>
              </w:rPr>
              <w:t>Signature:</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CA592F" w:rsidRDefault="00CA592F" w:rsidP="00CA592F">
            <w:pPr>
              <w:pStyle w:val="ListParagraph"/>
              <w:ind w:left="0"/>
              <w:rPr>
                <w:rFonts w:ascii="Arial" w:hAnsi="Arial" w:cs="Arial"/>
              </w:rPr>
            </w:pPr>
          </w:p>
          <w:p w:rsidR="00CA592F" w:rsidRDefault="00CA592F" w:rsidP="00CA592F">
            <w:pPr>
              <w:pStyle w:val="ListParagraph"/>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592F" w:rsidRDefault="00CA592F" w:rsidP="00CA592F">
            <w:pPr>
              <w:rPr>
                <w:rFonts w:ascii="Arial" w:eastAsia="Calibri" w:hAnsi="Arial" w:cs="Arial"/>
              </w:rPr>
            </w:pPr>
          </w:p>
        </w:tc>
      </w:tr>
    </w:tbl>
    <w:p w:rsidR="00CA592F" w:rsidRDefault="00CA592F" w:rsidP="00CA592F">
      <w:pPr>
        <w:rPr>
          <w:rFonts w:ascii="Arial" w:hAnsi="Arial" w:cs="Arial"/>
        </w:rPr>
      </w:pPr>
    </w:p>
    <w:p w:rsidR="00CA592F" w:rsidRDefault="00CA592F" w:rsidP="00CA592F">
      <w:pPr>
        <w:rPr>
          <w:rFonts w:ascii="Arial" w:hAnsi="Arial" w:cs="Arial"/>
          <w:i/>
        </w:rPr>
      </w:pPr>
    </w:p>
    <w:p w:rsidR="00CA592F" w:rsidRDefault="00CA592F" w:rsidP="00CA592F">
      <w:pPr>
        <w:rPr>
          <w:rFonts w:ascii="Arial" w:hAnsi="Arial" w:cs="Arial"/>
          <w:b/>
          <w:i/>
        </w:rPr>
      </w:pPr>
      <w:r>
        <w:rPr>
          <w:rFonts w:ascii="Arial" w:hAnsi="Arial" w:cs="Arial"/>
          <w:b/>
          <w:i/>
        </w:rPr>
        <w:t>FOR INTERNAL USE ONLY:</w:t>
      </w:r>
    </w:p>
    <w:tbl>
      <w:tblPr>
        <w:tblW w:w="931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2"/>
        <w:gridCol w:w="2520"/>
        <w:gridCol w:w="4400"/>
        <w:gridCol w:w="1902"/>
      </w:tblGrid>
      <w:tr w:rsidR="00CA592F" w:rsidTr="00CA592F">
        <w:trPr>
          <w:trHeight w:val="556"/>
        </w:trPr>
        <w:tc>
          <w:tcPr>
            <w:tcW w:w="4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CA592F" w:rsidRDefault="00CA592F" w:rsidP="00CA592F">
            <w:pPr>
              <w:jc w:val="center"/>
              <w:rPr>
                <w:rFonts w:ascii="Arial" w:hAnsi="Arial" w:cs="Arial"/>
              </w:rPr>
            </w:pPr>
          </w:p>
        </w:tc>
        <w:tc>
          <w:tcPr>
            <w:tcW w:w="882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CA592F" w:rsidRDefault="00CA592F" w:rsidP="00CA592F">
            <w:pPr>
              <w:jc w:val="both"/>
              <w:rPr>
                <w:rFonts w:ascii="Arial" w:hAnsi="Arial" w:cs="Arial"/>
                <w:b/>
                <w:color w:val="000080"/>
              </w:rPr>
            </w:pPr>
            <w:r>
              <w:rPr>
                <w:rFonts w:ascii="Arial" w:hAnsi="Arial" w:cs="Arial"/>
                <w:b/>
              </w:rPr>
              <w:t xml:space="preserve">Ethical approval given </w:t>
            </w:r>
          </w:p>
        </w:tc>
      </w:tr>
      <w:tr w:rsidR="00CA592F" w:rsidTr="00CA592F">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jc w:val="center"/>
              <w:rPr>
                <w:rFonts w:ascii="Arial" w:hAnsi="Arial" w:cs="Arial"/>
                <w:bCs/>
              </w:rPr>
            </w:pPr>
            <w:r>
              <w:rPr>
                <w:rFonts w:ascii="Arial" w:hAnsi="Arial" w:cs="Arial"/>
                <w:bCs/>
              </w:rPr>
              <w:t>1</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rPr>
                <w:rFonts w:ascii="Arial" w:hAnsi="Arial" w:cs="Arial"/>
              </w:rPr>
            </w:pPr>
            <w:r>
              <w:rPr>
                <w:rFonts w:ascii="Arial" w:hAnsi="Arial" w:cs="Arial"/>
                <w:b/>
                <w:bCs/>
              </w:rPr>
              <w:t>Signature of assessor:</w:t>
            </w:r>
          </w:p>
        </w:tc>
        <w:tc>
          <w:tcPr>
            <w:tcW w:w="4400" w:type="dxa"/>
            <w:tcBorders>
              <w:top w:val="single" w:sz="4" w:space="0" w:color="000000"/>
              <w:left w:val="single" w:sz="4" w:space="0" w:color="auto"/>
              <w:bottom w:val="single" w:sz="4" w:space="0" w:color="000000"/>
              <w:right w:val="single" w:sz="4" w:space="0" w:color="000000"/>
            </w:tcBorders>
            <w:vAlign w:val="center"/>
          </w:tcPr>
          <w:p w:rsidR="00CA592F" w:rsidRDefault="00CA592F" w:rsidP="00CA592F">
            <w:pPr>
              <w:spacing w:before="100" w:beforeAutospacing="1" w:after="100" w:afterAutospacing="1"/>
              <w:rPr>
                <w:rFonts w:ascii="Arial" w:hAnsi="Arial" w:cs="Arial"/>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CA592F" w:rsidRDefault="00CA592F" w:rsidP="00CA592F">
            <w:pPr>
              <w:spacing w:before="100" w:beforeAutospacing="1" w:after="100" w:afterAutospacing="1"/>
              <w:rPr>
                <w:rFonts w:ascii="Arial" w:hAnsi="Arial" w:cs="Arial"/>
                <w:b/>
                <w:bCs/>
              </w:rPr>
            </w:pPr>
            <w:r>
              <w:rPr>
                <w:rFonts w:ascii="Arial" w:hAnsi="Arial" w:cs="Arial"/>
                <w:b/>
                <w:bCs/>
              </w:rPr>
              <w:t>Date:</w:t>
            </w:r>
          </w:p>
          <w:p w:rsidR="00CA592F" w:rsidRDefault="00CA592F" w:rsidP="00CA592F">
            <w:pPr>
              <w:spacing w:before="100" w:beforeAutospacing="1" w:after="100" w:afterAutospacing="1"/>
              <w:rPr>
                <w:rFonts w:ascii="Arial" w:hAnsi="Arial" w:cs="Arial"/>
              </w:rPr>
            </w:pPr>
          </w:p>
        </w:tc>
      </w:tr>
      <w:tr w:rsidR="00CA592F" w:rsidTr="00CA592F">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jc w:val="center"/>
              <w:rPr>
                <w:rFonts w:ascii="Arial" w:hAnsi="Arial" w:cs="Arial"/>
                <w:bCs/>
              </w:rPr>
            </w:pPr>
            <w:r>
              <w:rPr>
                <w:rFonts w:ascii="Arial" w:hAnsi="Arial" w:cs="Arial"/>
              </w:rPr>
              <w:t>2</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rPr>
                <w:rFonts w:ascii="Arial" w:hAnsi="Arial" w:cs="Arial"/>
                <w:b/>
                <w:bCs/>
              </w:rPr>
            </w:pPr>
            <w:r>
              <w:rPr>
                <w:rFonts w:ascii="Arial" w:hAnsi="Arial" w:cs="Arial"/>
              </w:rPr>
              <w:t>Name: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CA592F" w:rsidRDefault="00CA592F" w:rsidP="00CA592F">
            <w:pPr>
              <w:spacing w:before="100" w:beforeAutospacing="1" w:after="100" w:afterAutospacing="1"/>
              <w:rPr>
                <w:rFonts w:ascii="Arial" w:hAnsi="Arial" w:cs="Arial"/>
                <w:b/>
                <w:bCs/>
              </w:rPr>
            </w:pPr>
          </w:p>
        </w:tc>
      </w:tr>
      <w:tr w:rsidR="00CA592F" w:rsidTr="00CA592F">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jc w:val="center"/>
              <w:rPr>
                <w:rFonts w:ascii="Arial" w:hAnsi="Arial" w:cs="Arial"/>
                <w:bCs/>
              </w:rPr>
            </w:pPr>
            <w:r>
              <w:rPr>
                <w:rFonts w:ascii="Arial" w:hAnsi="Arial" w:cs="Arial"/>
              </w:rPr>
              <w:t>3</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592F" w:rsidRDefault="00CA592F" w:rsidP="00CA592F">
            <w:pPr>
              <w:spacing w:before="100" w:beforeAutospacing="1" w:after="100" w:afterAutospacing="1"/>
              <w:rPr>
                <w:rFonts w:ascii="Arial" w:hAnsi="Arial" w:cs="Arial"/>
                <w:b/>
                <w:bCs/>
              </w:rPr>
            </w:pPr>
            <w:r>
              <w:rPr>
                <w:rFonts w:ascii="Arial" w:hAnsi="Arial" w:cs="Arial"/>
              </w:rPr>
              <w:t>Role: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CA592F" w:rsidRDefault="00CA592F" w:rsidP="00CA592F">
            <w:pPr>
              <w:spacing w:before="100" w:beforeAutospacing="1" w:after="100" w:afterAutospacing="1"/>
              <w:rPr>
                <w:rFonts w:ascii="Arial" w:hAnsi="Arial" w:cs="Arial"/>
                <w:b/>
                <w:bCs/>
              </w:rPr>
            </w:pPr>
          </w:p>
        </w:tc>
      </w:tr>
    </w:tbl>
    <w:p w:rsidR="00BC771E" w:rsidRPr="00BC771E" w:rsidRDefault="00BC771E" w:rsidP="00BE04A7">
      <w:pPr>
        <w:tabs>
          <w:tab w:val="center" w:pos="4513"/>
        </w:tabs>
        <w:rPr>
          <w:rFonts w:cstheme="minorHAnsi"/>
          <w:szCs w:val="24"/>
        </w:rPr>
      </w:pPr>
    </w:p>
    <w:sectPr w:rsidR="00BC771E" w:rsidRPr="00BC77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5DA"/>
    <w:multiLevelType w:val="hybridMultilevel"/>
    <w:tmpl w:val="8E2E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2398C"/>
    <w:multiLevelType w:val="hybridMultilevel"/>
    <w:tmpl w:val="B8F8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C19B3"/>
    <w:multiLevelType w:val="hybridMultilevel"/>
    <w:tmpl w:val="4716945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DBB78BD"/>
    <w:multiLevelType w:val="hybridMultilevel"/>
    <w:tmpl w:val="6B040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663BE0"/>
    <w:multiLevelType w:val="hybridMultilevel"/>
    <w:tmpl w:val="77F0A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91A54"/>
    <w:multiLevelType w:val="hybridMultilevel"/>
    <w:tmpl w:val="47FE33D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4131891"/>
    <w:multiLevelType w:val="hybridMultilevel"/>
    <w:tmpl w:val="3CE0A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950"/>
    <w:rsid w:val="00052950"/>
    <w:rsid w:val="000F75BA"/>
    <w:rsid w:val="00251CCA"/>
    <w:rsid w:val="005112BA"/>
    <w:rsid w:val="00522C88"/>
    <w:rsid w:val="00722C56"/>
    <w:rsid w:val="00780704"/>
    <w:rsid w:val="007F03C3"/>
    <w:rsid w:val="008377F8"/>
    <w:rsid w:val="00840709"/>
    <w:rsid w:val="0095111F"/>
    <w:rsid w:val="00A33F59"/>
    <w:rsid w:val="00AC67AE"/>
    <w:rsid w:val="00BC6FF8"/>
    <w:rsid w:val="00BC771E"/>
    <w:rsid w:val="00BE04A7"/>
    <w:rsid w:val="00C219A4"/>
    <w:rsid w:val="00CA592F"/>
    <w:rsid w:val="00CB1123"/>
    <w:rsid w:val="00D71D18"/>
    <w:rsid w:val="00DD17AA"/>
    <w:rsid w:val="00EB4711"/>
    <w:rsid w:val="00F40DAC"/>
    <w:rsid w:val="00FD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28D8"/>
  <w15:chartTrackingRefBased/>
  <w15:docId w15:val="{B73CB105-55CB-401C-87FA-AC52A40D4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59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A59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A59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CA59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A59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92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A592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A592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CA592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A592F"/>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7F03C3"/>
    <w:pPr>
      <w:ind w:left="720"/>
      <w:contextualSpacing/>
    </w:pPr>
  </w:style>
  <w:style w:type="table" w:styleId="TableGrid">
    <w:name w:val="Table Grid"/>
    <w:basedOn w:val="TableNormal"/>
    <w:uiPriority w:val="59"/>
    <w:rsid w:val="00BE0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A592F"/>
    <w:pPr>
      <w:outlineLvl w:val="9"/>
    </w:pPr>
    <w:rPr>
      <w:lang w:val="en-US"/>
    </w:rPr>
  </w:style>
  <w:style w:type="paragraph" w:styleId="TOC1">
    <w:name w:val="toc 1"/>
    <w:basedOn w:val="Normal"/>
    <w:next w:val="Normal"/>
    <w:autoRedefine/>
    <w:uiPriority w:val="39"/>
    <w:unhideWhenUsed/>
    <w:rsid w:val="00CA592F"/>
    <w:pPr>
      <w:spacing w:after="100"/>
    </w:pPr>
  </w:style>
  <w:style w:type="paragraph" w:styleId="TOC2">
    <w:name w:val="toc 2"/>
    <w:basedOn w:val="Normal"/>
    <w:next w:val="Normal"/>
    <w:autoRedefine/>
    <w:uiPriority w:val="39"/>
    <w:unhideWhenUsed/>
    <w:rsid w:val="00CA592F"/>
    <w:pPr>
      <w:spacing w:after="100"/>
      <w:ind w:left="220"/>
    </w:pPr>
  </w:style>
  <w:style w:type="paragraph" w:styleId="TOC3">
    <w:name w:val="toc 3"/>
    <w:basedOn w:val="Normal"/>
    <w:next w:val="Normal"/>
    <w:autoRedefine/>
    <w:uiPriority w:val="39"/>
    <w:unhideWhenUsed/>
    <w:rsid w:val="00CA592F"/>
    <w:pPr>
      <w:spacing w:after="100"/>
      <w:ind w:left="440"/>
    </w:pPr>
  </w:style>
  <w:style w:type="character" w:styleId="Hyperlink">
    <w:name w:val="Hyperlink"/>
    <w:basedOn w:val="DefaultParagraphFont"/>
    <w:uiPriority w:val="99"/>
    <w:unhideWhenUsed/>
    <w:rsid w:val="00CA592F"/>
    <w:rPr>
      <w:color w:val="0563C1" w:themeColor="hyperlink"/>
      <w:u w:val="single"/>
    </w:rPr>
  </w:style>
  <w:style w:type="paragraph" w:styleId="NoSpacing">
    <w:name w:val="No Spacing"/>
    <w:link w:val="NoSpacingChar"/>
    <w:uiPriority w:val="1"/>
    <w:qFormat/>
    <w:rsid w:val="00CA59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592F"/>
    <w:rPr>
      <w:rFonts w:eastAsiaTheme="minorEastAsia"/>
      <w:lang w:val="en-US"/>
    </w:rPr>
  </w:style>
  <w:style w:type="paragraph" w:styleId="Header">
    <w:name w:val="header"/>
    <w:basedOn w:val="Normal"/>
    <w:link w:val="HeaderChar"/>
    <w:uiPriority w:val="99"/>
    <w:unhideWhenUsed/>
    <w:rsid w:val="00CA5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92F"/>
  </w:style>
  <w:style w:type="paragraph" w:styleId="Footer">
    <w:name w:val="footer"/>
    <w:basedOn w:val="Normal"/>
    <w:link w:val="FooterChar"/>
    <w:uiPriority w:val="99"/>
    <w:unhideWhenUsed/>
    <w:rsid w:val="00CA5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92F"/>
  </w:style>
  <w:style w:type="paragraph" w:customStyle="1" w:styleId="msonormal0">
    <w:name w:val="msonormal"/>
    <w:basedOn w:val="Normal"/>
    <w:uiPriority w:val="99"/>
    <w:rsid w:val="00CA59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CA592F"/>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CA592F"/>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2">
    <w:name w:val="xl72"/>
    <w:basedOn w:val="Normal"/>
    <w:rsid w:val="00CA592F"/>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CA592F"/>
    <w:pPr>
      <w:pBdr>
        <w:top w:val="single" w:sz="4" w:space="0" w:color="A6A6A6"/>
      </w:pBdr>
      <w:shd w:val="clear" w:color="4F81BD" w:fill="595959"/>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n-GB"/>
    </w:rPr>
  </w:style>
  <w:style w:type="paragraph" w:customStyle="1" w:styleId="xl74">
    <w:name w:val="xl74"/>
    <w:basedOn w:val="Normal"/>
    <w:rsid w:val="00CA592F"/>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ascii="Times New Roman" w:eastAsia="Times New Roman" w:hAnsi="Times New Roman" w:cs="Times New Roman"/>
      <w:color w:val="FFFFFF"/>
      <w:sz w:val="16"/>
      <w:szCs w:val="16"/>
      <w:lang w:eastAsia="en-GB"/>
    </w:rPr>
  </w:style>
  <w:style w:type="paragraph" w:customStyle="1" w:styleId="xl75">
    <w:name w:val="xl75"/>
    <w:basedOn w:val="Normal"/>
    <w:rsid w:val="00CA592F"/>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6">
    <w:name w:val="xl76"/>
    <w:basedOn w:val="Normal"/>
    <w:rsid w:val="00CA592F"/>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CA592F"/>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8">
    <w:name w:val="xl78"/>
    <w:basedOn w:val="Normal"/>
    <w:rsid w:val="00CA592F"/>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9">
    <w:name w:val="xl79"/>
    <w:basedOn w:val="Normal"/>
    <w:rsid w:val="00CA592F"/>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0">
    <w:name w:val="xl80"/>
    <w:basedOn w:val="Normal"/>
    <w:rsid w:val="00CA592F"/>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1">
    <w:name w:val="xl81"/>
    <w:basedOn w:val="Normal"/>
    <w:rsid w:val="00CA592F"/>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2">
    <w:name w:val="xl82"/>
    <w:basedOn w:val="Normal"/>
    <w:rsid w:val="00CA592F"/>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3">
    <w:name w:val="xl83"/>
    <w:basedOn w:val="Normal"/>
    <w:rsid w:val="00CA592F"/>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4">
    <w:name w:val="xl84"/>
    <w:basedOn w:val="Normal"/>
    <w:rsid w:val="00CA592F"/>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85">
    <w:name w:val="xl85"/>
    <w:basedOn w:val="Normal"/>
    <w:rsid w:val="00CA592F"/>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86">
    <w:name w:val="xl86"/>
    <w:basedOn w:val="Normal"/>
    <w:rsid w:val="00CA59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7">
    <w:name w:val="xl87"/>
    <w:basedOn w:val="Normal"/>
    <w:rsid w:val="00CA592F"/>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8">
    <w:name w:val="xl88"/>
    <w:basedOn w:val="Normal"/>
    <w:rsid w:val="00CA592F"/>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9">
    <w:name w:val="xl89"/>
    <w:basedOn w:val="Normal"/>
    <w:rsid w:val="00CA592F"/>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0">
    <w:name w:val="xl90"/>
    <w:basedOn w:val="Normal"/>
    <w:rsid w:val="00CA592F"/>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1">
    <w:name w:val="xl91"/>
    <w:basedOn w:val="Normal"/>
    <w:rsid w:val="00CA592F"/>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2">
    <w:name w:val="xl92"/>
    <w:basedOn w:val="Normal"/>
    <w:rsid w:val="00CA592F"/>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3">
    <w:name w:val="xl93"/>
    <w:basedOn w:val="Normal"/>
    <w:rsid w:val="00CA592F"/>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4">
    <w:name w:val="xl94"/>
    <w:basedOn w:val="Normal"/>
    <w:rsid w:val="00CA592F"/>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5">
    <w:name w:val="xl95"/>
    <w:basedOn w:val="Normal"/>
    <w:rsid w:val="00CA592F"/>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6">
    <w:name w:val="xl96"/>
    <w:basedOn w:val="Normal"/>
    <w:rsid w:val="00CA592F"/>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7">
    <w:name w:val="xl97"/>
    <w:basedOn w:val="Normal"/>
    <w:rsid w:val="00CA592F"/>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8">
    <w:name w:val="xl98"/>
    <w:basedOn w:val="Normal"/>
    <w:rsid w:val="00CA592F"/>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9">
    <w:name w:val="xl99"/>
    <w:basedOn w:val="Normal"/>
    <w:rsid w:val="00CA592F"/>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0">
    <w:name w:val="xl100"/>
    <w:basedOn w:val="Normal"/>
    <w:rsid w:val="00CA592F"/>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1">
    <w:name w:val="xl101"/>
    <w:basedOn w:val="Normal"/>
    <w:rsid w:val="00CA592F"/>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2">
    <w:name w:val="xl102"/>
    <w:basedOn w:val="Normal"/>
    <w:rsid w:val="00CA592F"/>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3">
    <w:name w:val="xl103"/>
    <w:basedOn w:val="Normal"/>
    <w:rsid w:val="00CA592F"/>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4">
    <w:name w:val="xl104"/>
    <w:basedOn w:val="Normal"/>
    <w:rsid w:val="00CA592F"/>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5">
    <w:name w:val="xl105"/>
    <w:basedOn w:val="Normal"/>
    <w:rsid w:val="00CA592F"/>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6">
    <w:name w:val="xl106"/>
    <w:basedOn w:val="Normal"/>
    <w:rsid w:val="00CA592F"/>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7">
    <w:name w:val="xl107"/>
    <w:basedOn w:val="Normal"/>
    <w:rsid w:val="00CA592F"/>
    <w:pPr>
      <w:pBdr>
        <w:lef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08">
    <w:name w:val="xl108"/>
    <w:basedOn w:val="Normal"/>
    <w:rsid w:val="00CA592F"/>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09">
    <w:name w:val="xl109"/>
    <w:basedOn w:val="Normal"/>
    <w:rsid w:val="00CA592F"/>
    <w:pPr>
      <w:pBdr>
        <w:righ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10">
    <w:name w:val="xl110"/>
    <w:basedOn w:val="Normal"/>
    <w:rsid w:val="00CA592F"/>
    <w:pPr>
      <w:pBdr>
        <w:top w:val="single" w:sz="4" w:space="0" w:color="A6A6A6"/>
        <w:left w:val="single" w:sz="4" w:space="7"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1">
    <w:name w:val="xl111"/>
    <w:basedOn w:val="Normal"/>
    <w:rsid w:val="00CA592F"/>
    <w:pPr>
      <w:pBdr>
        <w:top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2">
    <w:name w:val="xl112"/>
    <w:basedOn w:val="Normal"/>
    <w:rsid w:val="00CA592F"/>
    <w:pPr>
      <w:pBdr>
        <w:top w:val="single" w:sz="4" w:space="0" w:color="A6A6A6"/>
        <w:right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3">
    <w:name w:val="xl113"/>
    <w:basedOn w:val="Normal"/>
    <w:rsid w:val="00CA592F"/>
    <w:pP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n-GB"/>
    </w:rPr>
  </w:style>
  <w:style w:type="paragraph" w:customStyle="1" w:styleId="xl114">
    <w:name w:val="xl114"/>
    <w:basedOn w:val="Normal"/>
    <w:rsid w:val="00CA592F"/>
    <w:pPr>
      <w:pBdr>
        <w:right w:val="single" w:sz="4" w:space="7" w:color="A6A6A6"/>
      </w:pBd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n-GB"/>
    </w:rPr>
  </w:style>
  <w:style w:type="paragraph" w:customStyle="1" w:styleId="xl115">
    <w:name w:val="xl115"/>
    <w:basedOn w:val="Normal"/>
    <w:rsid w:val="00CA592F"/>
    <w:pPr>
      <w:pBdr>
        <w:bottom w:val="single" w:sz="4" w:space="0" w:color="A6A6A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6">
    <w:name w:val="xl116"/>
    <w:basedOn w:val="Normal"/>
    <w:rsid w:val="00CA592F"/>
    <w:pPr>
      <w:pBdr>
        <w:top w:val="single" w:sz="4" w:space="0" w:color="A6A6A6"/>
      </w:pBdr>
      <w:shd w:val="clear" w:color="4F81BD" w:fill="595959"/>
      <w:spacing w:before="100" w:beforeAutospacing="1" w:after="100" w:afterAutospacing="1" w:line="240" w:lineRule="auto"/>
      <w:textAlignment w:val="center"/>
    </w:pPr>
    <w:rPr>
      <w:rFonts w:ascii="Times New Roman" w:eastAsia="Times New Roman" w:hAnsi="Times New Roman" w:cs="Times New Roman"/>
      <w:b/>
      <w:bCs/>
      <w:color w:val="FFFFFF"/>
      <w:sz w:val="18"/>
      <w:szCs w:val="18"/>
      <w:lang w:eastAsia="en-GB"/>
    </w:rPr>
  </w:style>
  <w:style w:type="paragraph" w:customStyle="1" w:styleId="xl117">
    <w:name w:val="xl117"/>
    <w:basedOn w:val="Normal"/>
    <w:rsid w:val="00CA592F"/>
    <w:pPr>
      <w:pBdr>
        <w:top w:val="single" w:sz="8" w:space="0" w:color="D9D9D9"/>
        <w:bottom w:val="single" w:sz="8" w:space="0" w:color="D9D9D9"/>
      </w:pBdr>
      <w:shd w:val="clear" w:color="000000" w:fill="B8CCE4"/>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18">
    <w:name w:val="xl118"/>
    <w:basedOn w:val="Normal"/>
    <w:rsid w:val="00CA592F"/>
    <w:pPr>
      <w:pBdr>
        <w:top w:val="single" w:sz="8" w:space="0" w:color="D9D9D9"/>
        <w:bottom w:val="single" w:sz="8" w:space="0" w:color="D9D9D9"/>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9">
    <w:name w:val="xl119"/>
    <w:basedOn w:val="Normal"/>
    <w:rsid w:val="00CA592F"/>
    <w:pPr>
      <w:pBdr>
        <w:top w:val="single" w:sz="8" w:space="0" w:color="D9D9D9"/>
        <w:bottom w:val="single" w:sz="8" w:space="0" w:color="D9D9D9"/>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0">
    <w:name w:val="xl120"/>
    <w:basedOn w:val="Normal"/>
    <w:rsid w:val="00CA592F"/>
    <w:pPr>
      <w:pBdr>
        <w:top w:val="single" w:sz="8" w:space="0" w:color="D9D9D9"/>
        <w:bottom w:val="single" w:sz="8" w:space="0" w:color="D9D9D9"/>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1">
    <w:name w:val="xl121"/>
    <w:basedOn w:val="Normal"/>
    <w:rsid w:val="00CA592F"/>
    <w:pPr>
      <w:pBdr>
        <w:top w:val="single" w:sz="8" w:space="0" w:color="D9D9D9"/>
        <w:bottom w:val="single" w:sz="8" w:space="0" w:color="D9D9D9"/>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2">
    <w:name w:val="xl122"/>
    <w:basedOn w:val="Normal"/>
    <w:rsid w:val="00CA592F"/>
    <w:pPr>
      <w:pBdr>
        <w:top w:val="single" w:sz="8" w:space="0" w:color="D9D9D9"/>
        <w:bottom w:val="single" w:sz="8" w:space="0" w:color="D9D9D9"/>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3">
    <w:name w:val="xl123"/>
    <w:basedOn w:val="Normal"/>
    <w:rsid w:val="00CA592F"/>
    <w:pPr>
      <w:pBdr>
        <w:top w:val="single" w:sz="8" w:space="0" w:color="D9D9D9"/>
        <w:bottom w:val="single" w:sz="8" w:space="0" w:color="D9D9D9"/>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4">
    <w:name w:val="xl124"/>
    <w:basedOn w:val="Normal"/>
    <w:rsid w:val="00CA592F"/>
    <w:pPr>
      <w:pBdr>
        <w:top w:val="single" w:sz="8" w:space="0" w:color="D9D9D9"/>
        <w:bottom w:val="single" w:sz="8" w:space="0" w:color="D9D9D9"/>
      </w:pBdr>
      <w:shd w:val="clear" w:color="000000" w:fill="CCC0DA"/>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5">
    <w:name w:val="xl125"/>
    <w:basedOn w:val="Normal"/>
    <w:rsid w:val="00CA592F"/>
    <w:pPr>
      <w:pBdr>
        <w:top w:val="single" w:sz="8" w:space="0" w:color="D9D9D9"/>
        <w:bottom w:val="single" w:sz="8" w:space="0" w:color="D9D9D9"/>
      </w:pBdr>
      <w:shd w:val="clear" w:color="000000" w:fill="E4DFEC"/>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CA592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A592F"/>
    <w:pPr>
      <w:spacing w:after="0"/>
    </w:pPr>
  </w:style>
  <w:style w:type="paragraph" w:styleId="Bibliography">
    <w:name w:val="Bibliography"/>
    <w:basedOn w:val="Normal"/>
    <w:next w:val="Normal"/>
    <w:uiPriority w:val="37"/>
    <w:unhideWhenUsed/>
    <w:rsid w:val="00CA592F"/>
  </w:style>
  <w:style w:type="paragraph" w:styleId="NormalWeb">
    <w:name w:val="Normal (Web)"/>
    <w:basedOn w:val="Normal"/>
    <w:uiPriority w:val="99"/>
    <w:semiHidden/>
    <w:unhideWhenUsed/>
    <w:rsid w:val="00CA59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CA592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A592F"/>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CA592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CA592F"/>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A592F"/>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A592F"/>
    <w:rPr>
      <w:b/>
      <w:bCs/>
    </w:rPr>
  </w:style>
  <w:style w:type="character" w:customStyle="1" w:styleId="BalloonTextChar">
    <w:name w:val="Balloon Text Char"/>
    <w:basedOn w:val="DefaultParagraphFont"/>
    <w:link w:val="BalloonText"/>
    <w:uiPriority w:val="99"/>
    <w:semiHidden/>
    <w:rsid w:val="00CA592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CA592F"/>
    <w:pPr>
      <w:spacing w:after="0" w:line="240" w:lineRule="auto"/>
    </w:pPr>
    <w:rPr>
      <w:rFonts w:ascii="Tahoma" w:eastAsia="Times New Roman" w:hAnsi="Tahoma" w:cs="Tahoma"/>
      <w:sz w:val="16"/>
      <w:szCs w:val="16"/>
    </w:rPr>
  </w:style>
  <w:style w:type="paragraph" w:customStyle="1" w:styleId="deannah1">
    <w:name w:val="deannah1"/>
    <w:basedOn w:val="Normal"/>
    <w:uiPriority w:val="99"/>
    <w:rsid w:val="00CA592F"/>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CA592F"/>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A592F"/>
    <w:rPr>
      <w:color w:val="535353"/>
      <w:u w:val="single"/>
      <w:effect w:val="none"/>
    </w:rPr>
  </w:style>
  <w:style w:type="character" w:styleId="Strong">
    <w:name w:val="Strong"/>
    <w:basedOn w:val="DefaultParagraphFont"/>
    <w:uiPriority w:val="22"/>
    <w:qFormat/>
    <w:rsid w:val="00CA59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28867">
      <w:bodyDiv w:val="1"/>
      <w:marLeft w:val="0"/>
      <w:marRight w:val="0"/>
      <w:marTop w:val="0"/>
      <w:marBottom w:val="0"/>
      <w:divBdr>
        <w:top w:val="none" w:sz="0" w:space="0" w:color="auto"/>
        <w:left w:val="none" w:sz="0" w:space="0" w:color="auto"/>
        <w:bottom w:val="none" w:sz="0" w:space="0" w:color="auto"/>
        <w:right w:val="none" w:sz="0" w:space="0" w:color="auto"/>
      </w:divBdr>
    </w:div>
    <w:div w:id="170680109">
      <w:bodyDiv w:val="1"/>
      <w:marLeft w:val="0"/>
      <w:marRight w:val="0"/>
      <w:marTop w:val="0"/>
      <w:marBottom w:val="0"/>
      <w:divBdr>
        <w:top w:val="none" w:sz="0" w:space="0" w:color="auto"/>
        <w:left w:val="none" w:sz="0" w:space="0" w:color="auto"/>
        <w:bottom w:val="none" w:sz="0" w:space="0" w:color="auto"/>
        <w:right w:val="none" w:sz="0" w:space="0" w:color="auto"/>
      </w:divBdr>
    </w:div>
    <w:div w:id="230849081">
      <w:bodyDiv w:val="1"/>
      <w:marLeft w:val="0"/>
      <w:marRight w:val="0"/>
      <w:marTop w:val="0"/>
      <w:marBottom w:val="0"/>
      <w:divBdr>
        <w:top w:val="none" w:sz="0" w:space="0" w:color="auto"/>
        <w:left w:val="none" w:sz="0" w:space="0" w:color="auto"/>
        <w:bottom w:val="none" w:sz="0" w:space="0" w:color="auto"/>
        <w:right w:val="none" w:sz="0" w:space="0" w:color="auto"/>
      </w:divBdr>
    </w:div>
    <w:div w:id="539056989">
      <w:bodyDiv w:val="1"/>
      <w:marLeft w:val="0"/>
      <w:marRight w:val="0"/>
      <w:marTop w:val="0"/>
      <w:marBottom w:val="0"/>
      <w:divBdr>
        <w:top w:val="none" w:sz="0" w:space="0" w:color="auto"/>
        <w:left w:val="none" w:sz="0" w:space="0" w:color="auto"/>
        <w:bottom w:val="none" w:sz="0" w:space="0" w:color="auto"/>
        <w:right w:val="none" w:sz="0" w:space="0" w:color="auto"/>
      </w:divBdr>
    </w:div>
    <w:div w:id="635111402">
      <w:bodyDiv w:val="1"/>
      <w:marLeft w:val="0"/>
      <w:marRight w:val="0"/>
      <w:marTop w:val="0"/>
      <w:marBottom w:val="0"/>
      <w:divBdr>
        <w:top w:val="none" w:sz="0" w:space="0" w:color="auto"/>
        <w:left w:val="none" w:sz="0" w:space="0" w:color="auto"/>
        <w:bottom w:val="none" w:sz="0" w:space="0" w:color="auto"/>
        <w:right w:val="none" w:sz="0" w:space="0" w:color="auto"/>
      </w:divBdr>
    </w:div>
    <w:div w:id="963773631">
      <w:bodyDiv w:val="1"/>
      <w:marLeft w:val="0"/>
      <w:marRight w:val="0"/>
      <w:marTop w:val="0"/>
      <w:marBottom w:val="0"/>
      <w:divBdr>
        <w:top w:val="none" w:sz="0" w:space="0" w:color="auto"/>
        <w:left w:val="none" w:sz="0" w:space="0" w:color="auto"/>
        <w:bottom w:val="none" w:sz="0" w:space="0" w:color="auto"/>
        <w:right w:val="none" w:sz="0" w:space="0" w:color="auto"/>
      </w:divBdr>
    </w:div>
    <w:div w:id="1011756166">
      <w:bodyDiv w:val="1"/>
      <w:marLeft w:val="0"/>
      <w:marRight w:val="0"/>
      <w:marTop w:val="0"/>
      <w:marBottom w:val="0"/>
      <w:divBdr>
        <w:top w:val="none" w:sz="0" w:space="0" w:color="auto"/>
        <w:left w:val="none" w:sz="0" w:space="0" w:color="auto"/>
        <w:bottom w:val="none" w:sz="0" w:space="0" w:color="auto"/>
        <w:right w:val="none" w:sz="0" w:space="0" w:color="auto"/>
      </w:divBdr>
    </w:div>
    <w:div w:id="1369330372">
      <w:bodyDiv w:val="1"/>
      <w:marLeft w:val="0"/>
      <w:marRight w:val="0"/>
      <w:marTop w:val="0"/>
      <w:marBottom w:val="0"/>
      <w:divBdr>
        <w:top w:val="none" w:sz="0" w:space="0" w:color="auto"/>
        <w:left w:val="none" w:sz="0" w:space="0" w:color="auto"/>
        <w:bottom w:val="none" w:sz="0" w:space="0" w:color="auto"/>
        <w:right w:val="none" w:sz="0" w:space="0" w:color="auto"/>
      </w:divBdr>
    </w:div>
    <w:div w:id="1386760683">
      <w:bodyDiv w:val="1"/>
      <w:marLeft w:val="0"/>
      <w:marRight w:val="0"/>
      <w:marTop w:val="0"/>
      <w:marBottom w:val="0"/>
      <w:divBdr>
        <w:top w:val="none" w:sz="0" w:space="0" w:color="auto"/>
        <w:left w:val="none" w:sz="0" w:space="0" w:color="auto"/>
        <w:bottom w:val="none" w:sz="0" w:space="0" w:color="auto"/>
        <w:right w:val="none" w:sz="0" w:space="0" w:color="auto"/>
      </w:divBdr>
    </w:div>
    <w:div w:id="1505822756">
      <w:bodyDiv w:val="1"/>
      <w:marLeft w:val="0"/>
      <w:marRight w:val="0"/>
      <w:marTop w:val="0"/>
      <w:marBottom w:val="0"/>
      <w:divBdr>
        <w:top w:val="none" w:sz="0" w:space="0" w:color="auto"/>
        <w:left w:val="none" w:sz="0" w:space="0" w:color="auto"/>
        <w:bottom w:val="none" w:sz="0" w:space="0" w:color="auto"/>
        <w:right w:val="none" w:sz="0" w:space="0" w:color="auto"/>
      </w:divBdr>
    </w:div>
    <w:div w:id="189631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Zon16</b:Tag>
    <b:SourceType>Book</b:SourceType>
    <b:Guid>{5F452E55-64A3-45CE-A564-531905DD48B1}</b:Guid>
    <b:Title>Rock Fracture And Blasting</b:Title>
    <b:Year>2016</b:Year>
    <b:Author>
      <b:Author>
        <b:NameList>
          <b:Person>
            <b:Last>Zhang</b:Last>
            <b:First>Zong-Xian</b:First>
          </b:Person>
        </b:NameList>
      </b:Author>
    </b:Author>
    <b:RefOrder>1</b:RefOrder>
  </b:Source>
  <b:Source>
    <b:Tag>Fra22</b:Tag>
    <b:SourceType>BookSection</b:SourceType>
    <b:Guid>{5C4BB29A-BE10-4242-82DB-7C843FA4BD07}</b:Guid>
    <b:Title>Encyclopedia of Materials: Metals and Alloys</b:Title>
    <b:Year>2022</b:Year>
    <b:Author>
      <b:Author>
        <b:NameList>
          <b:Person>
            <b:Last>Caballero</b:Last>
            <b:First>Francisca</b:First>
            <b:Middle>G.</b:Middle>
          </b:Person>
        </b:NameList>
      </b:Author>
    </b:Author>
    <b:RefOrder>2</b:RefOrder>
  </b:Source>
  <b:Source>
    <b:Tag>Ami051</b:Tag>
    <b:SourceType>Book</b:SourceType>
    <b:Guid>{11E0020F-744C-4468-A6DB-F112BE23793E}</b:Guid>
    <b:Title>Computational Plasticity in Powder Forming Processes</b:Title>
    <b:Year>2005</b:Year>
    <b:Author>
      <b:Author>
        <b:NameList>
          <b:Person>
            <b:Last>Khoei</b:Last>
            <b:First>Amir</b:First>
            <b:Middle>R.</b:Middle>
          </b:Person>
        </b:NameList>
      </b:Author>
    </b:Author>
    <b:RefOrder>3</b:RefOrder>
  </b:Source>
  <b:Source>
    <b:Tag>And09</b:Tag>
    <b:SourceType>Report</b:SourceType>
    <b:Guid>{ADFFBA4F-F465-45A0-958D-E7E535468392}</b:Guid>
    <b:Title>Shaped Charge Design Construction of a Miniaturized Shaped Charge</b:Title>
    <b:Year>2021-07-09</b:Year>
    <b:Author>
      <b:Author>
        <b:NameList>
          <b:Person>
            <b:Last>Ding</b:Last>
            <b:First>Andreas</b:First>
            <b:Middle>Gustafsson and Li</b:Middle>
          </b:Person>
        </b:NameList>
      </b:Author>
    </b:Author>
    <b:RefOrder>4</b:RefOrder>
  </b:Source>
  <b:Source>
    <b:Tag>Sal13</b:Tag>
    <b:SourceType>JournalArticle</b:SourceType>
    <b:Guid>{1914383D-0CDB-4B94-8A76-C35B5892F8A2}</b:Guid>
    <b:Title>Experimental Investigations on Aluminum Shaped Charge Liners</b:Title>
    <b:Year>2013</b:Year>
    <b:Author>
      <b:Author>
        <b:NameList>
          <b:Person>
            <b:Last>Saran</b:Last>
            <b:First>Salih</b:First>
          </b:Person>
        </b:NameList>
      </b:Author>
    </b:Author>
    <b:JournalName>The 12th Hyervelocity Impact Symposium</b:JournalName>
    <b:Pages>479-486</b:Pages>
    <b:RefOrder>5</b:RefOrder>
  </b:Source>
  <b:Source>
    <b:Tag>HEN19</b:Tag>
    <b:SourceType>JournalArticle</b:SourceType>
    <b:Guid>{68D12E60-A907-4E40-A444-5D39FFF708F3}</b:Guid>
    <b:Author>
      <b:Author>
        <b:NameList>
          <b:Person>
            <b:Last>AGU</b:Last>
            <b:First>HENRY</b:First>
            <b:Middle>OBEDIAH</b:Middle>
          </b:Person>
        </b:NameList>
      </b:Author>
    </b:Author>
    <b:Title>Liner Geometry</b:Title>
    <b:JournalName>THE EFFECT OF 3D PRINTED MATERIAL PROPERTIES ON SHAPED</b:JournalName>
    <b:Year>2019</b:Year>
    <b:Pages>41</b:Pages>
    <b:RefOrder>6</b:RefOrder>
  </b:Source>
</b:Sources>
</file>

<file path=customXml/itemProps1.xml><?xml version="1.0" encoding="utf-8"?>
<ds:datastoreItem xmlns:ds="http://schemas.openxmlformats.org/officeDocument/2006/customXml" ds:itemID="{D0B50E2A-EDEE-4844-8272-5647703C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18</Pages>
  <Words>4179</Words>
  <Characters>23823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11</cp:revision>
  <dcterms:created xsi:type="dcterms:W3CDTF">2022-04-14T09:32:00Z</dcterms:created>
  <dcterms:modified xsi:type="dcterms:W3CDTF">2022-04-17T09:51:00Z</dcterms:modified>
</cp:coreProperties>
</file>