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93795" w14:textId="77777777" w:rsidR="0069631F" w:rsidRDefault="0069631F" w:rsidP="0069631F">
      <w:pPr>
        <w:rPr>
          <w:b/>
          <w:bCs/>
        </w:rPr>
      </w:pPr>
      <w:r>
        <w:rPr>
          <w:b/>
          <w:bCs/>
        </w:rPr>
        <w:br/>
      </w:r>
    </w:p>
    <w:p w14:paraId="21363CE7" w14:textId="77777777" w:rsidR="0069631F" w:rsidRDefault="0069631F" w:rsidP="0069631F">
      <w:pPr>
        <w:jc w:val="center"/>
        <w:rPr>
          <w:b/>
          <w:bCs/>
        </w:rPr>
      </w:pPr>
    </w:p>
    <w:p w14:paraId="38CB215E" w14:textId="77777777" w:rsidR="0069631F" w:rsidRDefault="0069631F" w:rsidP="0069631F">
      <w:pPr>
        <w:rPr>
          <w:b/>
          <w:bCs/>
        </w:rPr>
      </w:pPr>
    </w:p>
    <w:p w14:paraId="63CBD682" w14:textId="77777777" w:rsidR="0069631F" w:rsidRPr="001851E5" w:rsidRDefault="0069631F" w:rsidP="0069631F">
      <w:pPr>
        <w:jc w:val="center"/>
        <w:rPr>
          <w:b/>
          <w:bCs/>
          <w:sz w:val="40"/>
          <w:szCs w:val="40"/>
        </w:rPr>
      </w:pPr>
      <w:r w:rsidRPr="001851E5">
        <w:rPr>
          <w:b/>
          <w:bCs/>
          <w:sz w:val="40"/>
          <w:szCs w:val="40"/>
        </w:rPr>
        <w:t>BA (Hons) International Hotel Management</w:t>
      </w:r>
    </w:p>
    <w:p w14:paraId="1DF11E62" w14:textId="77777777" w:rsidR="0069631F" w:rsidRDefault="0069631F" w:rsidP="0069631F">
      <w:pPr>
        <w:jc w:val="center"/>
        <w:rPr>
          <w:b/>
          <w:bCs/>
        </w:rPr>
      </w:pPr>
    </w:p>
    <w:p w14:paraId="46275152" w14:textId="77777777" w:rsidR="0069631F" w:rsidRPr="001851E5" w:rsidRDefault="0069631F" w:rsidP="0069631F">
      <w:pPr>
        <w:jc w:val="center"/>
        <w:rPr>
          <w:b/>
          <w:bCs/>
          <w:sz w:val="36"/>
          <w:szCs w:val="36"/>
        </w:rPr>
      </w:pPr>
      <w:r w:rsidRPr="001851E5">
        <w:rPr>
          <w:b/>
          <w:bCs/>
          <w:sz w:val="36"/>
          <w:szCs w:val="36"/>
        </w:rPr>
        <w:t>BMIH5005</w:t>
      </w:r>
    </w:p>
    <w:p w14:paraId="6D6787B6" w14:textId="77777777" w:rsidR="0069631F" w:rsidRPr="001851E5" w:rsidRDefault="0069631F" w:rsidP="0069631F">
      <w:pPr>
        <w:jc w:val="center"/>
        <w:rPr>
          <w:b/>
          <w:bCs/>
          <w:sz w:val="36"/>
          <w:szCs w:val="36"/>
        </w:rPr>
      </w:pPr>
      <w:r w:rsidRPr="001851E5">
        <w:rPr>
          <w:b/>
          <w:bCs/>
          <w:sz w:val="36"/>
          <w:szCs w:val="36"/>
        </w:rPr>
        <w:t>Personnel Resourcing and Development</w:t>
      </w:r>
    </w:p>
    <w:p w14:paraId="37CE318D" w14:textId="77777777" w:rsidR="0069631F" w:rsidRDefault="0069631F" w:rsidP="0069631F">
      <w:pPr>
        <w:jc w:val="center"/>
        <w:rPr>
          <w:b/>
          <w:bCs/>
        </w:rPr>
      </w:pPr>
    </w:p>
    <w:p w14:paraId="7C4FBF5E" w14:textId="77777777" w:rsidR="0069631F" w:rsidRPr="00E92AA7" w:rsidRDefault="0069631F" w:rsidP="0069631F">
      <w:pPr>
        <w:jc w:val="center"/>
        <w:rPr>
          <w:b/>
          <w:bCs/>
        </w:rPr>
      </w:pPr>
      <w:r w:rsidRPr="00E92AA7">
        <w:rPr>
          <w:b/>
          <w:bCs/>
        </w:rPr>
        <w:t>Title: Analyse the Impacts of Socio-Economic Force on Employees' Performance Management and Monitoring in Different Work Modes in Hospitality HR's Perspective: A Case Study of Marriott International</w:t>
      </w:r>
    </w:p>
    <w:p w14:paraId="1A6D6E7D" w14:textId="77777777" w:rsidR="0069631F" w:rsidRDefault="0069631F" w:rsidP="0069631F">
      <w:pPr>
        <w:jc w:val="center"/>
        <w:rPr>
          <w:b/>
          <w:bCs/>
        </w:rPr>
      </w:pPr>
    </w:p>
    <w:p w14:paraId="73347644" w14:textId="77777777" w:rsidR="0069631F" w:rsidRDefault="0069631F" w:rsidP="0069631F">
      <w:pPr>
        <w:jc w:val="center"/>
        <w:rPr>
          <w:b/>
          <w:bCs/>
        </w:rPr>
      </w:pPr>
    </w:p>
    <w:p w14:paraId="3EAA0C22" w14:textId="77777777" w:rsidR="0069631F" w:rsidRPr="001851E5" w:rsidRDefault="0069631F" w:rsidP="0069631F">
      <w:pPr>
        <w:jc w:val="center"/>
        <w:rPr>
          <w:b/>
          <w:bCs/>
          <w:sz w:val="32"/>
          <w:szCs w:val="32"/>
        </w:rPr>
      </w:pPr>
      <w:r w:rsidRPr="001851E5">
        <w:rPr>
          <w:b/>
          <w:bCs/>
          <w:sz w:val="32"/>
          <w:szCs w:val="32"/>
        </w:rPr>
        <w:t>Lecturer Name: Helen Lee</w:t>
      </w:r>
    </w:p>
    <w:p w14:paraId="1CA050E4" w14:textId="77777777" w:rsidR="0069631F" w:rsidRPr="001851E5" w:rsidRDefault="0069631F" w:rsidP="0069631F">
      <w:pPr>
        <w:jc w:val="center"/>
        <w:rPr>
          <w:b/>
          <w:bCs/>
          <w:sz w:val="32"/>
          <w:szCs w:val="32"/>
        </w:rPr>
      </w:pPr>
      <w:r w:rsidRPr="001851E5">
        <w:rPr>
          <w:b/>
          <w:bCs/>
          <w:sz w:val="32"/>
          <w:szCs w:val="32"/>
        </w:rPr>
        <w:t>Student Name: Salam Al-Masoud</w:t>
      </w:r>
    </w:p>
    <w:p w14:paraId="4D4BFAD1" w14:textId="77777777" w:rsidR="0069631F" w:rsidRPr="001851E5" w:rsidRDefault="0069631F" w:rsidP="0069631F">
      <w:pPr>
        <w:jc w:val="center"/>
        <w:rPr>
          <w:b/>
          <w:bCs/>
          <w:sz w:val="32"/>
          <w:szCs w:val="32"/>
        </w:rPr>
      </w:pPr>
      <w:r w:rsidRPr="001851E5">
        <w:rPr>
          <w:b/>
          <w:bCs/>
          <w:sz w:val="32"/>
          <w:szCs w:val="32"/>
        </w:rPr>
        <w:t>Student ID: 2235444</w:t>
      </w:r>
    </w:p>
    <w:p w14:paraId="76E20268" w14:textId="77777777" w:rsidR="0069631F" w:rsidRDefault="0069631F" w:rsidP="0069631F">
      <w:pPr>
        <w:jc w:val="center"/>
      </w:pPr>
    </w:p>
    <w:p w14:paraId="578351DB" w14:textId="77777777" w:rsidR="0069631F" w:rsidRDefault="0069631F" w:rsidP="0069631F">
      <w:pPr>
        <w:jc w:val="center"/>
      </w:pPr>
    </w:p>
    <w:p w14:paraId="63E824FC" w14:textId="77777777" w:rsidR="0069631F" w:rsidRDefault="0069631F" w:rsidP="0069631F">
      <w:pPr>
        <w:jc w:val="center"/>
      </w:pPr>
    </w:p>
    <w:p w14:paraId="5BDFBD00" w14:textId="77777777" w:rsidR="0069631F" w:rsidRDefault="0069631F" w:rsidP="0069631F">
      <w:pPr>
        <w:jc w:val="center"/>
      </w:pPr>
    </w:p>
    <w:p w14:paraId="31628098" w14:textId="77777777" w:rsidR="0069631F" w:rsidRDefault="0069631F" w:rsidP="0069631F">
      <w:pPr>
        <w:jc w:val="center"/>
      </w:pPr>
    </w:p>
    <w:p w14:paraId="2AEC07A9" w14:textId="77777777" w:rsidR="0069631F" w:rsidRDefault="0069631F" w:rsidP="0069631F">
      <w:pPr>
        <w:jc w:val="center"/>
      </w:pPr>
    </w:p>
    <w:p w14:paraId="3BEE99F7" w14:textId="77777777" w:rsidR="0069631F" w:rsidRDefault="0069631F" w:rsidP="0069631F">
      <w:pPr>
        <w:jc w:val="center"/>
      </w:pPr>
    </w:p>
    <w:p w14:paraId="4B955BB7" w14:textId="77777777" w:rsidR="0069631F" w:rsidRDefault="0069631F" w:rsidP="0069631F">
      <w:pPr>
        <w:jc w:val="center"/>
      </w:pPr>
    </w:p>
    <w:p w14:paraId="3BEC6428" w14:textId="77777777" w:rsidR="0069631F" w:rsidRDefault="0069631F" w:rsidP="0069631F">
      <w:pPr>
        <w:jc w:val="center"/>
      </w:pPr>
    </w:p>
    <w:p w14:paraId="76CB22DA" w14:textId="77777777" w:rsidR="0069631F" w:rsidRDefault="0069631F" w:rsidP="0069631F">
      <w:pPr>
        <w:jc w:val="center"/>
      </w:pPr>
    </w:p>
    <w:p w14:paraId="6A04FA9B" w14:textId="77777777" w:rsidR="0069631F" w:rsidRDefault="0069631F" w:rsidP="0069631F">
      <w:pPr>
        <w:jc w:val="left"/>
        <w:rPr>
          <w:b/>
          <w:bCs/>
        </w:rPr>
      </w:pPr>
    </w:p>
    <w:p w14:paraId="5C0EFE6C" w14:textId="77777777" w:rsidR="0069631F" w:rsidRDefault="0069631F" w:rsidP="0069631F">
      <w:pPr>
        <w:jc w:val="left"/>
        <w:rPr>
          <w:b/>
          <w:bCs/>
        </w:rPr>
      </w:pPr>
    </w:p>
    <w:p w14:paraId="46436793" w14:textId="77777777" w:rsidR="0069631F" w:rsidRDefault="0069631F" w:rsidP="0069631F">
      <w:pPr>
        <w:jc w:val="center"/>
      </w:pPr>
      <w:r>
        <w:br w:type="page"/>
      </w:r>
    </w:p>
    <w:p w14:paraId="22E95349" w14:textId="77777777" w:rsidR="0069631F" w:rsidRPr="00526482" w:rsidRDefault="0069631F" w:rsidP="0069631F">
      <w:pPr>
        <w:pStyle w:val="Heading1"/>
      </w:pPr>
      <w:bookmarkStart w:id="0" w:name="_Toc159425637"/>
      <w:r w:rsidRPr="00526482">
        <w:lastRenderedPageBreak/>
        <w:t>Executive Summary</w:t>
      </w:r>
      <w:bookmarkEnd w:id="0"/>
    </w:p>
    <w:p w14:paraId="6C2CEC09" w14:textId="77777777" w:rsidR="0069631F" w:rsidRPr="00526482" w:rsidRDefault="0069631F" w:rsidP="0069631F">
      <w:r w:rsidRPr="00DF504B">
        <w:t xml:space="preserve">The research project of this paper deals with the effects of socio-economic factors on employee performance management across different job forms within the hospitality industry, considering Marriott International as a case study. It scrutinizes the matter of adopting various work modes and highlights impediments in terms of employee performance management. The paper asserts that economic circumstances, technological progress, and evolving consumer tastes have strong impacts on workers’ output and hence demand management strategies that are adaptive to changes. Snapshots taken from the experience of Marriott International show how employers control employee performance through monitoring and management in diverse environments. Recommendations are provided for supporting performance management strategies, including, among others, </w:t>
      </w:r>
      <w:r>
        <w:t xml:space="preserve">the </w:t>
      </w:r>
      <w:r w:rsidRPr="00DF504B">
        <w:t>introduction of technology, providing flexibility, stressing training and development, and promoting collaboration. Through the HR professionals’ efforts in aligning performance management practices with socio-economic trends and evolving work modes, hospitality employee engagement, productivity and organizational competitiveness will be optimized in the constantly changing hospitality domain.</w:t>
      </w:r>
    </w:p>
    <w:p w14:paraId="12681147" w14:textId="77777777" w:rsidR="0069631F" w:rsidRDefault="0069631F" w:rsidP="0069631F">
      <w:pPr>
        <w:spacing w:after="160" w:line="259" w:lineRule="auto"/>
        <w:jc w:val="left"/>
      </w:pPr>
      <w:r>
        <w:br w:type="page"/>
      </w:r>
    </w:p>
    <w:sdt>
      <w:sdtPr>
        <w:rPr>
          <w:rFonts w:ascii="Times New Roman" w:eastAsiaTheme="minorEastAsia" w:hAnsi="Times New Roman" w:cstheme="minorBidi"/>
          <w:sz w:val="24"/>
          <w:szCs w:val="22"/>
          <w:lang w:val="en-GB" w:eastAsia="zh-CN"/>
        </w:rPr>
        <w:id w:val="-1798674051"/>
        <w:docPartObj>
          <w:docPartGallery w:val="Table of Contents"/>
          <w:docPartUnique/>
        </w:docPartObj>
      </w:sdtPr>
      <w:sdtEndPr>
        <w:rPr>
          <w:rFonts w:ascii="Arial" w:hAnsi="Arial"/>
          <w:b/>
          <w:bCs/>
          <w:noProof/>
        </w:rPr>
      </w:sdtEndPr>
      <w:sdtContent>
        <w:p w14:paraId="3D6B9BF2" w14:textId="77777777" w:rsidR="0069631F" w:rsidRPr="00FC6C6D" w:rsidRDefault="0069631F" w:rsidP="0069631F">
          <w:pPr>
            <w:pStyle w:val="TOCHeading"/>
            <w:jc w:val="center"/>
            <w:rPr>
              <w:rFonts w:ascii="Arial" w:hAnsi="Arial" w:cs="Arial"/>
              <w:b/>
              <w:bCs/>
            </w:rPr>
          </w:pPr>
          <w:r w:rsidRPr="00FC6C6D">
            <w:rPr>
              <w:rFonts w:ascii="Arial" w:hAnsi="Arial" w:cs="Arial"/>
              <w:b/>
              <w:bCs/>
            </w:rPr>
            <w:t>Table of Contents</w:t>
          </w:r>
        </w:p>
        <w:p w14:paraId="644A73DF" w14:textId="77777777" w:rsidR="0069631F" w:rsidRDefault="0069631F" w:rsidP="0069631F">
          <w:pPr>
            <w:pStyle w:val="TOC1"/>
            <w:tabs>
              <w:tab w:val="right" w:leader="dot" w:pos="9016"/>
            </w:tabs>
            <w:rPr>
              <w:rFonts w:asciiTheme="minorHAnsi" w:hAnsiTheme="minorHAnsi"/>
              <w:noProof/>
              <w:kern w:val="2"/>
              <w:sz w:val="22"/>
              <w14:ligatures w14:val="standardContextual"/>
            </w:rPr>
          </w:pPr>
          <w:r>
            <w:fldChar w:fldCharType="begin"/>
          </w:r>
          <w:r>
            <w:instrText xml:space="preserve"> TOC \o "1-3" \h \z \u </w:instrText>
          </w:r>
          <w:r>
            <w:fldChar w:fldCharType="separate"/>
          </w:r>
          <w:hyperlink w:anchor="_Toc159425637" w:history="1">
            <w:r w:rsidRPr="006579C4">
              <w:rPr>
                <w:rStyle w:val="Hyperlink"/>
                <w:noProof/>
              </w:rPr>
              <w:t>Executive Summary</w:t>
            </w:r>
            <w:r>
              <w:rPr>
                <w:noProof/>
                <w:webHidden/>
              </w:rPr>
              <w:tab/>
            </w:r>
            <w:r>
              <w:rPr>
                <w:noProof/>
                <w:webHidden/>
              </w:rPr>
              <w:fldChar w:fldCharType="begin"/>
            </w:r>
            <w:r>
              <w:rPr>
                <w:noProof/>
                <w:webHidden/>
              </w:rPr>
              <w:instrText xml:space="preserve"> PAGEREF _Toc159425637 \h </w:instrText>
            </w:r>
            <w:r>
              <w:rPr>
                <w:noProof/>
                <w:webHidden/>
              </w:rPr>
            </w:r>
            <w:r>
              <w:rPr>
                <w:noProof/>
                <w:webHidden/>
              </w:rPr>
              <w:fldChar w:fldCharType="separate"/>
            </w:r>
            <w:r>
              <w:rPr>
                <w:noProof/>
                <w:webHidden/>
              </w:rPr>
              <w:t>2</w:t>
            </w:r>
            <w:r>
              <w:rPr>
                <w:noProof/>
                <w:webHidden/>
              </w:rPr>
              <w:fldChar w:fldCharType="end"/>
            </w:r>
          </w:hyperlink>
        </w:p>
        <w:p w14:paraId="174C0D81" w14:textId="77777777" w:rsidR="0069631F" w:rsidRDefault="0069631F" w:rsidP="0069631F">
          <w:pPr>
            <w:pStyle w:val="TOC1"/>
            <w:tabs>
              <w:tab w:val="right" w:leader="dot" w:pos="9016"/>
            </w:tabs>
            <w:rPr>
              <w:rFonts w:asciiTheme="minorHAnsi" w:hAnsiTheme="minorHAnsi"/>
              <w:noProof/>
              <w:kern w:val="2"/>
              <w:sz w:val="22"/>
              <w14:ligatures w14:val="standardContextual"/>
            </w:rPr>
          </w:pPr>
          <w:hyperlink w:anchor="_Toc159425638" w:history="1">
            <w:r w:rsidRPr="006579C4">
              <w:rPr>
                <w:rStyle w:val="Hyperlink"/>
                <w:noProof/>
              </w:rPr>
              <w:t>Introduction and Background</w:t>
            </w:r>
            <w:r>
              <w:rPr>
                <w:noProof/>
                <w:webHidden/>
              </w:rPr>
              <w:tab/>
            </w:r>
            <w:r>
              <w:rPr>
                <w:noProof/>
                <w:webHidden/>
              </w:rPr>
              <w:fldChar w:fldCharType="begin"/>
            </w:r>
            <w:r>
              <w:rPr>
                <w:noProof/>
                <w:webHidden/>
              </w:rPr>
              <w:instrText xml:space="preserve"> PAGEREF _Toc159425638 \h </w:instrText>
            </w:r>
            <w:r>
              <w:rPr>
                <w:noProof/>
                <w:webHidden/>
              </w:rPr>
            </w:r>
            <w:r>
              <w:rPr>
                <w:noProof/>
                <w:webHidden/>
              </w:rPr>
              <w:fldChar w:fldCharType="separate"/>
            </w:r>
            <w:r>
              <w:rPr>
                <w:noProof/>
                <w:webHidden/>
              </w:rPr>
              <w:t>4</w:t>
            </w:r>
            <w:r>
              <w:rPr>
                <w:noProof/>
                <w:webHidden/>
              </w:rPr>
              <w:fldChar w:fldCharType="end"/>
            </w:r>
          </w:hyperlink>
        </w:p>
        <w:p w14:paraId="5BAEB905" w14:textId="77777777" w:rsidR="0069631F" w:rsidRDefault="0069631F" w:rsidP="0069631F">
          <w:pPr>
            <w:pStyle w:val="TOC1"/>
            <w:tabs>
              <w:tab w:val="right" w:leader="dot" w:pos="9016"/>
            </w:tabs>
            <w:rPr>
              <w:rFonts w:asciiTheme="minorHAnsi" w:hAnsiTheme="minorHAnsi"/>
              <w:noProof/>
              <w:kern w:val="2"/>
              <w:sz w:val="22"/>
              <w14:ligatures w14:val="standardContextual"/>
            </w:rPr>
          </w:pPr>
          <w:hyperlink w:anchor="_Toc159425639" w:history="1">
            <w:r w:rsidRPr="006579C4">
              <w:rPr>
                <w:rStyle w:val="Hyperlink"/>
                <w:noProof/>
              </w:rPr>
              <w:t>Discussion/Literature Review</w:t>
            </w:r>
            <w:r>
              <w:rPr>
                <w:noProof/>
                <w:webHidden/>
              </w:rPr>
              <w:tab/>
            </w:r>
            <w:r>
              <w:rPr>
                <w:noProof/>
                <w:webHidden/>
              </w:rPr>
              <w:fldChar w:fldCharType="begin"/>
            </w:r>
            <w:r>
              <w:rPr>
                <w:noProof/>
                <w:webHidden/>
              </w:rPr>
              <w:instrText xml:space="preserve"> PAGEREF _Toc159425639 \h </w:instrText>
            </w:r>
            <w:r>
              <w:rPr>
                <w:noProof/>
                <w:webHidden/>
              </w:rPr>
            </w:r>
            <w:r>
              <w:rPr>
                <w:noProof/>
                <w:webHidden/>
              </w:rPr>
              <w:fldChar w:fldCharType="separate"/>
            </w:r>
            <w:r>
              <w:rPr>
                <w:noProof/>
                <w:webHidden/>
              </w:rPr>
              <w:t>6</w:t>
            </w:r>
            <w:r>
              <w:rPr>
                <w:noProof/>
                <w:webHidden/>
              </w:rPr>
              <w:fldChar w:fldCharType="end"/>
            </w:r>
          </w:hyperlink>
        </w:p>
        <w:p w14:paraId="58FCE6A2" w14:textId="77777777" w:rsidR="0069631F" w:rsidRDefault="0069631F" w:rsidP="0069631F">
          <w:pPr>
            <w:pStyle w:val="TOC2"/>
            <w:tabs>
              <w:tab w:val="right" w:leader="dot" w:pos="9016"/>
            </w:tabs>
            <w:rPr>
              <w:rFonts w:asciiTheme="minorHAnsi" w:hAnsiTheme="minorHAnsi"/>
              <w:noProof/>
              <w:kern w:val="2"/>
              <w:sz w:val="22"/>
              <w14:ligatures w14:val="standardContextual"/>
            </w:rPr>
          </w:pPr>
          <w:hyperlink w:anchor="_Toc159425640" w:history="1">
            <w:r w:rsidRPr="006579C4">
              <w:rPr>
                <w:rStyle w:val="Hyperlink"/>
                <w:noProof/>
              </w:rPr>
              <w:t>Socio-Economic Forces and Employee Performance Management in Hospitality</w:t>
            </w:r>
            <w:r>
              <w:rPr>
                <w:noProof/>
                <w:webHidden/>
              </w:rPr>
              <w:tab/>
            </w:r>
            <w:r>
              <w:rPr>
                <w:noProof/>
                <w:webHidden/>
              </w:rPr>
              <w:fldChar w:fldCharType="begin"/>
            </w:r>
            <w:r>
              <w:rPr>
                <w:noProof/>
                <w:webHidden/>
              </w:rPr>
              <w:instrText xml:space="preserve"> PAGEREF _Toc159425640 \h </w:instrText>
            </w:r>
            <w:r>
              <w:rPr>
                <w:noProof/>
                <w:webHidden/>
              </w:rPr>
            </w:r>
            <w:r>
              <w:rPr>
                <w:noProof/>
                <w:webHidden/>
              </w:rPr>
              <w:fldChar w:fldCharType="separate"/>
            </w:r>
            <w:r>
              <w:rPr>
                <w:noProof/>
                <w:webHidden/>
              </w:rPr>
              <w:t>6</w:t>
            </w:r>
            <w:r>
              <w:rPr>
                <w:noProof/>
                <w:webHidden/>
              </w:rPr>
              <w:fldChar w:fldCharType="end"/>
            </w:r>
          </w:hyperlink>
        </w:p>
        <w:p w14:paraId="7928AB51" w14:textId="77777777" w:rsidR="0069631F" w:rsidRDefault="0069631F" w:rsidP="0069631F">
          <w:pPr>
            <w:pStyle w:val="TOC2"/>
            <w:tabs>
              <w:tab w:val="right" w:leader="dot" w:pos="9016"/>
            </w:tabs>
            <w:rPr>
              <w:rFonts w:asciiTheme="minorHAnsi" w:hAnsiTheme="minorHAnsi"/>
              <w:noProof/>
              <w:kern w:val="2"/>
              <w:sz w:val="22"/>
              <w14:ligatures w14:val="standardContextual"/>
            </w:rPr>
          </w:pPr>
          <w:hyperlink w:anchor="_Toc159425641" w:history="1">
            <w:r w:rsidRPr="006579C4">
              <w:rPr>
                <w:rStyle w:val="Hyperlink"/>
                <w:noProof/>
              </w:rPr>
              <w:t>Background on Different Work Modes in the Hospitality Industry</w:t>
            </w:r>
            <w:r>
              <w:rPr>
                <w:noProof/>
                <w:webHidden/>
              </w:rPr>
              <w:tab/>
            </w:r>
            <w:r>
              <w:rPr>
                <w:noProof/>
                <w:webHidden/>
              </w:rPr>
              <w:fldChar w:fldCharType="begin"/>
            </w:r>
            <w:r>
              <w:rPr>
                <w:noProof/>
                <w:webHidden/>
              </w:rPr>
              <w:instrText xml:space="preserve"> PAGEREF _Toc159425641 \h </w:instrText>
            </w:r>
            <w:r>
              <w:rPr>
                <w:noProof/>
                <w:webHidden/>
              </w:rPr>
            </w:r>
            <w:r>
              <w:rPr>
                <w:noProof/>
                <w:webHidden/>
              </w:rPr>
              <w:fldChar w:fldCharType="separate"/>
            </w:r>
            <w:r>
              <w:rPr>
                <w:noProof/>
                <w:webHidden/>
              </w:rPr>
              <w:t>7</w:t>
            </w:r>
            <w:r>
              <w:rPr>
                <w:noProof/>
                <w:webHidden/>
              </w:rPr>
              <w:fldChar w:fldCharType="end"/>
            </w:r>
          </w:hyperlink>
        </w:p>
        <w:p w14:paraId="284133CB" w14:textId="77777777" w:rsidR="0069631F" w:rsidRDefault="0069631F" w:rsidP="0069631F">
          <w:pPr>
            <w:pStyle w:val="TOC2"/>
            <w:tabs>
              <w:tab w:val="right" w:leader="dot" w:pos="9016"/>
            </w:tabs>
            <w:rPr>
              <w:rFonts w:asciiTheme="minorHAnsi" w:hAnsiTheme="minorHAnsi"/>
              <w:noProof/>
              <w:kern w:val="2"/>
              <w:sz w:val="22"/>
              <w14:ligatures w14:val="standardContextual"/>
            </w:rPr>
          </w:pPr>
          <w:hyperlink w:anchor="_Toc159425642" w:history="1">
            <w:r w:rsidRPr="006579C4">
              <w:rPr>
                <w:rStyle w:val="Hyperlink"/>
                <w:noProof/>
              </w:rPr>
              <w:t>Examples of Employee Management Practices in Different Work Modes</w:t>
            </w:r>
            <w:r>
              <w:rPr>
                <w:noProof/>
                <w:webHidden/>
              </w:rPr>
              <w:tab/>
            </w:r>
            <w:r>
              <w:rPr>
                <w:noProof/>
                <w:webHidden/>
              </w:rPr>
              <w:fldChar w:fldCharType="begin"/>
            </w:r>
            <w:r>
              <w:rPr>
                <w:noProof/>
                <w:webHidden/>
              </w:rPr>
              <w:instrText xml:space="preserve"> PAGEREF _Toc159425642 \h </w:instrText>
            </w:r>
            <w:r>
              <w:rPr>
                <w:noProof/>
                <w:webHidden/>
              </w:rPr>
            </w:r>
            <w:r>
              <w:rPr>
                <w:noProof/>
                <w:webHidden/>
              </w:rPr>
              <w:fldChar w:fldCharType="separate"/>
            </w:r>
            <w:r>
              <w:rPr>
                <w:noProof/>
                <w:webHidden/>
              </w:rPr>
              <w:t>8</w:t>
            </w:r>
            <w:r>
              <w:rPr>
                <w:noProof/>
                <w:webHidden/>
              </w:rPr>
              <w:fldChar w:fldCharType="end"/>
            </w:r>
          </w:hyperlink>
        </w:p>
        <w:p w14:paraId="686CC5D7" w14:textId="77777777" w:rsidR="0069631F" w:rsidRDefault="0069631F" w:rsidP="0069631F">
          <w:pPr>
            <w:pStyle w:val="TOC2"/>
            <w:tabs>
              <w:tab w:val="right" w:leader="dot" w:pos="9016"/>
            </w:tabs>
            <w:rPr>
              <w:rFonts w:asciiTheme="minorHAnsi" w:hAnsiTheme="minorHAnsi"/>
              <w:noProof/>
              <w:kern w:val="2"/>
              <w:sz w:val="22"/>
              <w14:ligatures w14:val="standardContextual"/>
            </w:rPr>
          </w:pPr>
          <w:hyperlink w:anchor="_Toc159425643" w:history="1">
            <w:r w:rsidRPr="006579C4">
              <w:rPr>
                <w:rStyle w:val="Hyperlink"/>
                <w:noProof/>
              </w:rPr>
              <w:t>Potential Solutions to Address Challenges in Performance Management Across Work Modes</w:t>
            </w:r>
            <w:r>
              <w:rPr>
                <w:noProof/>
                <w:webHidden/>
              </w:rPr>
              <w:tab/>
            </w:r>
            <w:r>
              <w:rPr>
                <w:noProof/>
                <w:webHidden/>
              </w:rPr>
              <w:fldChar w:fldCharType="begin"/>
            </w:r>
            <w:r>
              <w:rPr>
                <w:noProof/>
                <w:webHidden/>
              </w:rPr>
              <w:instrText xml:space="preserve"> PAGEREF _Toc159425643 \h </w:instrText>
            </w:r>
            <w:r>
              <w:rPr>
                <w:noProof/>
                <w:webHidden/>
              </w:rPr>
            </w:r>
            <w:r>
              <w:rPr>
                <w:noProof/>
                <w:webHidden/>
              </w:rPr>
              <w:fldChar w:fldCharType="separate"/>
            </w:r>
            <w:r>
              <w:rPr>
                <w:noProof/>
                <w:webHidden/>
              </w:rPr>
              <w:t>8</w:t>
            </w:r>
            <w:r>
              <w:rPr>
                <w:noProof/>
                <w:webHidden/>
              </w:rPr>
              <w:fldChar w:fldCharType="end"/>
            </w:r>
          </w:hyperlink>
        </w:p>
        <w:p w14:paraId="2FEEB3CE" w14:textId="77777777" w:rsidR="0069631F" w:rsidRDefault="0069631F" w:rsidP="0069631F">
          <w:pPr>
            <w:pStyle w:val="TOC1"/>
            <w:tabs>
              <w:tab w:val="right" w:leader="dot" w:pos="9016"/>
            </w:tabs>
            <w:rPr>
              <w:rFonts w:asciiTheme="minorHAnsi" w:hAnsiTheme="minorHAnsi"/>
              <w:noProof/>
              <w:kern w:val="2"/>
              <w:sz w:val="22"/>
              <w14:ligatures w14:val="standardContextual"/>
            </w:rPr>
          </w:pPr>
          <w:hyperlink w:anchor="_Toc159425644" w:history="1">
            <w:r w:rsidRPr="006579C4">
              <w:rPr>
                <w:rStyle w:val="Hyperlink"/>
                <w:noProof/>
              </w:rPr>
              <w:t>Evaluation and Conclusion</w:t>
            </w:r>
            <w:r>
              <w:rPr>
                <w:noProof/>
                <w:webHidden/>
              </w:rPr>
              <w:tab/>
            </w:r>
            <w:r>
              <w:rPr>
                <w:noProof/>
                <w:webHidden/>
              </w:rPr>
              <w:fldChar w:fldCharType="begin"/>
            </w:r>
            <w:r>
              <w:rPr>
                <w:noProof/>
                <w:webHidden/>
              </w:rPr>
              <w:instrText xml:space="preserve"> PAGEREF _Toc159425644 \h </w:instrText>
            </w:r>
            <w:r>
              <w:rPr>
                <w:noProof/>
                <w:webHidden/>
              </w:rPr>
            </w:r>
            <w:r>
              <w:rPr>
                <w:noProof/>
                <w:webHidden/>
              </w:rPr>
              <w:fldChar w:fldCharType="separate"/>
            </w:r>
            <w:r>
              <w:rPr>
                <w:noProof/>
                <w:webHidden/>
              </w:rPr>
              <w:t>10</w:t>
            </w:r>
            <w:r>
              <w:rPr>
                <w:noProof/>
                <w:webHidden/>
              </w:rPr>
              <w:fldChar w:fldCharType="end"/>
            </w:r>
          </w:hyperlink>
        </w:p>
        <w:p w14:paraId="7374B27C" w14:textId="77777777" w:rsidR="0069631F" w:rsidRDefault="0069631F" w:rsidP="0069631F">
          <w:pPr>
            <w:pStyle w:val="TOC2"/>
            <w:tabs>
              <w:tab w:val="right" w:leader="dot" w:pos="9016"/>
            </w:tabs>
            <w:rPr>
              <w:rFonts w:asciiTheme="minorHAnsi" w:hAnsiTheme="minorHAnsi"/>
              <w:noProof/>
              <w:kern w:val="2"/>
              <w:sz w:val="22"/>
              <w14:ligatures w14:val="standardContextual"/>
            </w:rPr>
          </w:pPr>
          <w:hyperlink w:anchor="_Toc159425645" w:history="1">
            <w:r w:rsidRPr="006579C4">
              <w:rPr>
                <w:rStyle w:val="Hyperlink"/>
                <w:noProof/>
              </w:rPr>
              <w:t>Summary of Main Findings and Insights</w:t>
            </w:r>
            <w:r>
              <w:rPr>
                <w:noProof/>
                <w:webHidden/>
              </w:rPr>
              <w:tab/>
            </w:r>
            <w:r>
              <w:rPr>
                <w:noProof/>
                <w:webHidden/>
              </w:rPr>
              <w:fldChar w:fldCharType="begin"/>
            </w:r>
            <w:r>
              <w:rPr>
                <w:noProof/>
                <w:webHidden/>
              </w:rPr>
              <w:instrText xml:space="preserve"> PAGEREF _Toc159425645 \h </w:instrText>
            </w:r>
            <w:r>
              <w:rPr>
                <w:noProof/>
                <w:webHidden/>
              </w:rPr>
            </w:r>
            <w:r>
              <w:rPr>
                <w:noProof/>
                <w:webHidden/>
              </w:rPr>
              <w:fldChar w:fldCharType="separate"/>
            </w:r>
            <w:r>
              <w:rPr>
                <w:noProof/>
                <w:webHidden/>
              </w:rPr>
              <w:t>10</w:t>
            </w:r>
            <w:r>
              <w:rPr>
                <w:noProof/>
                <w:webHidden/>
              </w:rPr>
              <w:fldChar w:fldCharType="end"/>
            </w:r>
          </w:hyperlink>
        </w:p>
        <w:p w14:paraId="5EF03848" w14:textId="77777777" w:rsidR="0069631F" w:rsidRDefault="0069631F" w:rsidP="0069631F">
          <w:pPr>
            <w:pStyle w:val="TOC2"/>
            <w:tabs>
              <w:tab w:val="right" w:leader="dot" w:pos="9016"/>
            </w:tabs>
            <w:rPr>
              <w:rFonts w:asciiTheme="minorHAnsi" w:hAnsiTheme="minorHAnsi"/>
              <w:noProof/>
              <w:kern w:val="2"/>
              <w:sz w:val="22"/>
              <w14:ligatures w14:val="standardContextual"/>
            </w:rPr>
          </w:pPr>
          <w:hyperlink w:anchor="_Toc159425646" w:history="1">
            <w:r w:rsidRPr="006579C4">
              <w:rPr>
                <w:rStyle w:val="Hyperlink"/>
                <w:noProof/>
              </w:rPr>
              <w:t>Implications of the Research for Hospitality HR</w:t>
            </w:r>
            <w:r>
              <w:rPr>
                <w:noProof/>
                <w:webHidden/>
              </w:rPr>
              <w:tab/>
            </w:r>
            <w:r>
              <w:rPr>
                <w:noProof/>
                <w:webHidden/>
              </w:rPr>
              <w:fldChar w:fldCharType="begin"/>
            </w:r>
            <w:r>
              <w:rPr>
                <w:noProof/>
                <w:webHidden/>
              </w:rPr>
              <w:instrText xml:space="preserve"> PAGEREF _Toc159425646 \h </w:instrText>
            </w:r>
            <w:r>
              <w:rPr>
                <w:noProof/>
                <w:webHidden/>
              </w:rPr>
            </w:r>
            <w:r>
              <w:rPr>
                <w:noProof/>
                <w:webHidden/>
              </w:rPr>
              <w:fldChar w:fldCharType="separate"/>
            </w:r>
            <w:r>
              <w:rPr>
                <w:noProof/>
                <w:webHidden/>
              </w:rPr>
              <w:t>10</w:t>
            </w:r>
            <w:r>
              <w:rPr>
                <w:noProof/>
                <w:webHidden/>
              </w:rPr>
              <w:fldChar w:fldCharType="end"/>
            </w:r>
          </w:hyperlink>
        </w:p>
        <w:p w14:paraId="40ABF819" w14:textId="77777777" w:rsidR="0069631F" w:rsidRDefault="0069631F" w:rsidP="0069631F">
          <w:pPr>
            <w:pStyle w:val="TOC2"/>
            <w:tabs>
              <w:tab w:val="right" w:leader="dot" w:pos="9016"/>
            </w:tabs>
            <w:rPr>
              <w:rFonts w:asciiTheme="minorHAnsi" w:hAnsiTheme="minorHAnsi"/>
              <w:noProof/>
              <w:kern w:val="2"/>
              <w:sz w:val="22"/>
              <w14:ligatures w14:val="standardContextual"/>
            </w:rPr>
          </w:pPr>
          <w:hyperlink w:anchor="_Toc159425647" w:history="1">
            <w:r w:rsidRPr="006579C4">
              <w:rPr>
                <w:rStyle w:val="Hyperlink"/>
                <w:noProof/>
              </w:rPr>
              <w:t>Recommendations for Enhancing Performance Management Strategies</w:t>
            </w:r>
            <w:r>
              <w:rPr>
                <w:noProof/>
                <w:webHidden/>
              </w:rPr>
              <w:tab/>
            </w:r>
            <w:r>
              <w:rPr>
                <w:noProof/>
                <w:webHidden/>
              </w:rPr>
              <w:fldChar w:fldCharType="begin"/>
            </w:r>
            <w:r>
              <w:rPr>
                <w:noProof/>
                <w:webHidden/>
              </w:rPr>
              <w:instrText xml:space="preserve"> PAGEREF _Toc159425647 \h </w:instrText>
            </w:r>
            <w:r>
              <w:rPr>
                <w:noProof/>
                <w:webHidden/>
              </w:rPr>
            </w:r>
            <w:r>
              <w:rPr>
                <w:noProof/>
                <w:webHidden/>
              </w:rPr>
              <w:fldChar w:fldCharType="separate"/>
            </w:r>
            <w:r>
              <w:rPr>
                <w:noProof/>
                <w:webHidden/>
              </w:rPr>
              <w:t>10</w:t>
            </w:r>
            <w:r>
              <w:rPr>
                <w:noProof/>
                <w:webHidden/>
              </w:rPr>
              <w:fldChar w:fldCharType="end"/>
            </w:r>
          </w:hyperlink>
        </w:p>
        <w:p w14:paraId="2059BE09" w14:textId="77777777" w:rsidR="0069631F" w:rsidRDefault="0069631F" w:rsidP="0069631F">
          <w:pPr>
            <w:pStyle w:val="TOC2"/>
            <w:tabs>
              <w:tab w:val="right" w:leader="dot" w:pos="9016"/>
            </w:tabs>
            <w:rPr>
              <w:rFonts w:asciiTheme="minorHAnsi" w:hAnsiTheme="minorHAnsi"/>
              <w:noProof/>
              <w:kern w:val="2"/>
              <w:sz w:val="22"/>
              <w14:ligatures w14:val="standardContextual"/>
            </w:rPr>
          </w:pPr>
          <w:hyperlink w:anchor="_Toc159425648" w:history="1">
            <w:r w:rsidRPr="006579C4">
              <w:rPr>
                <w:rStyle w:val="Hyperlink"/>
                <w:noProof/>
              </w:rPr>
              <w:t>Conclusion</w:t>
            </w:r>
            <w:r>
              <w:rPr>
                <w:noProof/>
                <w:webHidden/>
              </w:rPr>
              <w:tab/>
            </w:r>
            <w:r>
              <w:rPr>
                <w:noProof/>
                <w:webHidden/>
              </w:rPr>
              <w:fldChar w:fldCharType="begin"/>
            </w:r>
            <w:r>
              <w:rPr>
                <w:noProof/>
                <w:webHidden/>
              </w:rPr>
              <w:instrText xml:space="preserve"> PAGEREF _Toc159425648 \h </w:instrText>
            </w:r>
            <w:r>
              <w:rPr>
                <w:noProof/>
                <w:webHidden/>
              </w:rPr>
            </w:r>
            <w:r>
              <w:rPr>
                <w:noProof/>
                <w:webHidden/>
              </w:rPr>
              <w:fldChar w:fldCharType="separate"/>
            </w:r>
            <w:r>
              <w:rPr>
                <w:noProof/>
                <w:webHidden/>
              </w:rPr>
              <w:t>11</w:t>
            </w:r>
            <w:r>
              <w:rPr>
                <w:noProof/>
                <w:webHidden/>
              </w:rPr>
              <w:fldChar w:fldCharType="end"/>
            </w:r>
          </w:hyperlink>
        </w:p>
        <w:p w14:paraId="2DDC28C7" w14:textId="77777777" w:rsidR="0069631F" w:rsidRDefault="0069631F" w:rsidP="0069631F">
          <w:pPr>
            <w:pStyle w:val="TOC1"/>
            <w:tabs>
              <w:tab w:val="right" w:leader="dot" w:pos="9016"/>
            </w:tabs>
            <w:rPr>
              <w:rFonts w:asciiTheme="minorHAnsi" w:hAnsiTheme="minorHAnsi"/>
              <w:noProof/>
              <w:kern w:val="2"/>
              <w:sz w:val="22"/>
              <w14:ligatures w14:val="standardContextual"/>
            </w:rPr>
          </w:pPr>
          <w:hyperlink w:anchor="_Toc159425649" w:history="1">
            <w:r w:rsidRPr="006579C4">
              <w:rPr>
                <w:rStyle w:val="Hyperlink"/>
                <w:noProof/>
              </w:rPr>
              <w:t>References</w:t>
            </w:r>
            <w:r>
              <w:rPr>
                <w:noProof/>
                <w:webHidden/>
              </w:rPr>
              <w:tab/>
            </w:r>
            <w:r>
              <w:rPr>
                <w:noProof/>
                <w:webHidden/>
              </w:rPr>
              <w:fldChar w:fldCharType="begin"/>
            </w:r>
            <w:r>
              <w:rPr>
                <w:noProof/>
                <w:webHidden/>
              </w:rPr>
              <w:instrText xml:space="preserve"> PAGEREF _Toc159425649 \h </w:instrText>
            </w:r>
            <w:r>
              <w:rPr>
                <w:noProof/>
                <w:webHidden/>
              </w:rPr>
            </w:r>
            <w:r>
              <w:rPr>
                <w:noProof/>
                <w:webHidden/>
              </w:rPr>
              <w:fldChar w:fldCharType="separate"/>
            </w:r>
            <w:r>
              <w:rPr>
                <w:noProof/>
                <w:webHidden/>
              </w:rPr>
              <w:t>12</w:t>
            </w:r>
            <w:r>
              <w:rPr>
                <w:noProof/>
                <w:webHidden/>
              </w:rPr>
              <w:fldChar w:fldCharType="end"/>
            </w:r>
          </w:hyperlink>
        </w:p>
        <w:p w14:paraId="72151509" w14:textId="77777777" w:rsidR="0069631F" w:rsidRDefault="0069631F" w:rsidP="0069631F">
          <w:r>
            <w:rPr>
              <w:b/>
              <w:bCs/>
              <w:noProof/>
            </w:rPr>
            <w:fldChar w:fldCharType="end"/>
          </w:r>
        </w:p>
      </w:sdtContent>
    </w:sdt>
    <w:p w14:paraId="2DD4E3B2" w14:textId="77777777" w:rsidR="0069631F" w:rsidRDefault="0069631F" w:rsidP="0069631F">
      <w:r>
        <w:br w:type="page"/>
      </w:r>
    </w:p>
    <w:p w14:paraId="5B2FED04" w14:textId="77777777" w:rsidR="0069631F" w:rsidRPr="002B6918" w:rsidRDefault="0069631F" w:rsidP="0069631F">
      <w:pPr>
        <w:pStyle w:val="Heading1"/>
      </w:pPr>
      <w:bookmarkStart w:id="1" w:name="_Toc159425638"/>
      <w:r w:rsidRPr="002B6918">
        <w:lastRenderedPageBreak/>
        <w:t>Introduction and Background</w:t>
      </w:r>
      <w:bookmarkEnd w:id="1"/>
    </w:p>
    <w:p w14:paraId="58A4ABFC" w14:textId="77777777" w:rsidR="0069631F" w:rsidRDefault="0069631F" w:rsidP="0069631F">
      <w:r>
        <w:t xml:space="preserve">Marriott International is the champ of the Hospitality industry with nearly 7,600 properties spanning 133 countries and territories worldwide. Marriott was established in 1927 by J. Willard Marriott and the headquarters is now in Bethesda, Maryland, USA </w:t>
      </w:r>
      <w:r w:rsidRPr="00AA21EE">
        <w:t>(Marriott.com, 2024</w:t>
      </w:r>
      <w:r>
        <w:t xml:space="preserve">). The company is a true leader in luxury, lifestyle, and premium branded hotels. Innovation together with the brand’s service impeccability and wide range of portfolio are on the threshold of earning the brand a place among travellers and competitors alike </w:t>
      </w:r>
      <w:r w:rsidRPr="004E6C3F">
        <w:t>(Hospitality Net, 2024</w:t>
      </w:r>
      <w:r>
        <w:t>).</w:t>
      </w:r>
    </w:p>
    <w:p w14:paraId="4066D437" w14:textId="77777777" w:rsidR="0069631F" w:rsidRDefault="0069631F" w:rsidP="0069631F">
      <w:r>
        <w:t xml:space="preserve">The hospitality industry landscape development results in redefining the expectations to manage employees' performance. Along with the development of different work modes in the industry, like hybrid, office, and flexible work structures, Marriott confronts the practical issue of finding an appropriate way of managing its policies to keep the workers' performance at the desired level in all situations </w:t>
      </w:r>
      <w:r w:rsidRPr="00516C11">
        <w:t>(Anthonisz, 2018)</w:t>
      </w:r>
      <w:r>
        <w:t xml:space="preserve">. The practice of adopting these different modes of work within the hotel industry presents both opportunities and challenges to Marriott and its workforce at the same time </w:t>
      </w:r>
      <w:r w:rsidRPr="000D7523">
        <w:t>(</w:t>
      </w:r>
      <w:proofErr w:type="spellStart"/>
      <w:r w:rsidRPr="000D7523">
        <w:t>Vareta</w:t>
      </w:r>
      <w:proofErr w:type="spellEnd"/>
      <w:r w:rsidRPr="000D7523">
        <w:t>, 2022)</w:t>
      </w:r>
      <w:r>
        <w:t>.</w:t>
      </w:r>
    </w:p>
    <w:p w14:paraId="43E80A83" w14:textId="77777777" w:rsidR="0069631F" w:rsidRDefault="0069631F" w:rsidP="0069631F">
      <w:r>
        <w:t xml:space="preserve">However, one of the axes around which Marriott revolves is effectively controlling and managing employee performance. Among factors influencing business operations, one can name economic instability, high-tech progress, changing consumer tastes, and global events (e.g., pandemics) </w:t>
      </w:r>
      <w:r w:rsidRPr="00AF0779">
        <w:t>(Rakowska, 2020</w:t>
      </w:r>
      <w:r>
        <w:t xml:space="preserve">. They form the current industry landscape, accruing to the dynamics of the workforce and firms’ performance expectations. Marriott is like the rest of the hospitality brands when dealing with socioeconomic issues; it must do this with high operational value and employee satisfaction </w:t>
      </w:r>
      <w:r w:rsidRPr="00092C36">
        <w:t>(Parker and Chung, 2018)</w:t>
      </w:r>
      <w:r>
        <w:t>.</w:t>
      </w:r>
    </w:p>
    <w:p w14:paraId="37E816D6" w14:textId="77777777" w:rsidR="0069631F" w:rsidRDefault="0069631F" w:rsidP="0069631F">
      <w:r>
        <w:t xml:space="preserve">The HR department of the company 'Marriott' needs to first identify the overall performance management issues faced by employees currently. Among the challenges confronted by the brand to produce the best possible employee performance are high turnover rates, skill shortages, cultural diversity, and volatile market demands </w:t>
      </w:r>
      <w:r w:rsidRPr="000261C0">
        <w:t>(Ft.com, 2024)</w:t>
      </w:r>
      <w:r>
        <w:t xml:space="preserve">. In addition, the growing relevance of work-life balance, health and security concerns, and the emergence of remote work present more layers of challenge for Marriott to develop its performance management strategies </w:t>
      </w:r>
      <w:r w:rsidRPr="00FF7F67">
        <w:t>(Pozzobon, 2021)</w:t>
      </w:r>
      <w:r>
        <w:t>.</w:t>
      </w:r>
    </w:p>
    <w:p w14:paraId="5DC0E203" w14:textId="77777777" w:rsidR="0069631F" w:rsidRDefault="0069631F" w:rsidP="0069631F">
      <w:r>
        <w:lastRenderedPageBreak/>
        <w:t xml:space="preserve">This research paper focuses on the complex interdependence of socioeconomic forces and performance management practices set by the HR subunit of Marriott in the dynamics of different work modes </w:t>
      </w:r>
      <w:r w:rsidRPr="00AD2F9A">
        <w:t>(</w:t>
      </w:r>
      <w:proofErr w:type="spellStart"/>
      <w:r w:rsidRPr="00AD2F9A">
        <w:t>Okumus</w:t>
      </w:r>
      <w:proofErr w:type="spellEnd"/>
      <w:r w:rsidRPr="00AD2F9A">
        <w:t xml:space="preserve"> and Linton-Kelly, 2022)</w:t>
      </w:r>
      <w:r>
        <w:t xml:space="preserve">. It hopes to offer benchmarks for employee performance, satisfaction, and overall effectiveness to be used by Marriott as the hospitality market is always shifting by evaluating these dynamics </w:t>
      </w:r>
      <w:r w:rsidRPr="003572C4">
        <w:t>(</w:t>
      </w:r>
      <w:proofErr w:type="spellStart"/>
      <w:r w:rsidRPr="003572C4">
        <w:t>Babaieva</w:t>
      </w:r>
      <w:proofErr w:type="spellEnd"/>
      <w:r w:rsidRPr="003572C4">
        <w:t>, 2022)</w:t>
      </w:r>
      <w:r>
        <w:t>.</w:t>
      </w:r>
    </w:p>
    <w:p w14:paraId="4BAB77DD" w14:textId="77777777" w:rsidR="0069631F" w:rsidRPr="002B6918" w:rsidRDefault="0069631F" w:rsidP="0069631F"/>
    <w:p w14:paraId="0C222CE9" w14:textId="77777777" w:rsidR="0069631F" w:rsidRDefault="0069631F" w:rsidP="0069631F">
      <w:pPr>
        <w:spacing w:after="160" w:line="259" w:lineRule="auto"/>
        <w:jc w:val="left"/>
      </w:pPr>
      <w:r>
        <w:br w:type="page"/>
      </w:r>
    </w:p>
    <w:p w14:paraId="16218F09" w14:textId="77777777" w:rsidR="0069631F" w:rsidRPr="00FA2E45" w:rsidRDefault="0069631F" w:rsidP="0069631F">
      <w:pPr>
        <w:pStyle w:val="Heading1"/>
      </w:pPr>
      <w:bookmarkStart w:id="2" w:name="_Toc159425639"/>
      <w:r w:rsidRPr="00FA2E45">
        <w:lastRenderedPageBreak/>
        <w:t>Discussion/Literature Review</w:t>
      </w:r>
      <w:bookmarkEnd w:id="2"/>
    </w:p>
    <w:p w14:paraId="2078FC13" w14:textId="77777777" w:rsidR="0069631F" w:rsidRPr="00FA2E45" w:rsidRDefault="0069631F" w:rsidP="0069631F">
      <w:pPr>
        <w:pStyle w:val="Heading2"/>
      </w:pPr>
      <w:bookmarkStart w:id="3" w:name="_Toc159425640"/>
      <w:r w:rsidRPr="00FA2E45">
        <w:t>Socio-Economic Forces and Employee Performance Management in Hospitality</w:t>
      </w:r>
      <w:bookmarkEnd w:id="3"/>
    </w:p>
    <w:p w14:paraId="5C6B3A65" w14:textId="77777777" w:rsidR="0069631F" w:rsidRDefault="0069631F" w:rsidP="0069631F">
      <w:r>
        <w:t xml:space="preserve">The hospitality sector operates in an environment that is economically and socially dynamic, which provides the dependence on a wide range of forces that are beyond the organisation’s control </w:t>
      </w:r>
      <w:r w:rsidRPr="00266BEA">
        <w:t>(Scholtz et al., 2020)</w:t>
      </w:r>
      <w:r>
        <w:t xml:space="preserve">. Such macroeconomic factors involve economic factors, technological innovation, demographic tendencies, regulatory measures, and sociocultural aspects. The hospitality-level employees must understand this balance for them to make a strategy that will facilitate performance management </w:t>
      </w:r>
      <w:r w:rsidRPr="000350EE">
        <w:t>(Forbes, 2024)</w:t>
      </w:r>
      <w:r>
        <w:t>.</w:t>
      </w:r>
    </w:p>
    <w:p w14:paraId="18AC1833" w14:textId="77777777" w:rsidR="0069631F" w:rsidRDefault="0069631F" w:rsidP="0069631F">
      <w:r>
        <w:t xml:space="preserve">The same factors that influence economic status, affect the hospitality industry in terms of employee performance management. There is an increased demand for the goods of the firm during periods of dynamic economic development because occupancy rates go up, and revenues grow by leaps and bounds, hence, employees have higher rewards and career opportunities </w:t>
      </w:r>
      <w:r w:rsidRPr="002F1F14">
        <w:t>(Anthonisz, 2018)</w:t>
      </w:r>
      <w:r>
        <w:t xml:space="preserve">. On a different angle, economic recessions also cut back on consumer spending, lower occupancy levels in hotels, and some employers posting redundancies, wage freezes or pay and hours reductions </w:t>
      </w:r>
      <w:r w:rsidRPr="004F7ACD">
        <w:t>(Hu et al., 2021)</w:t>
      </w:r>
      <w:r>
        <w:t>.</w:t>
      </w:r>
    </w:p>
    <w:p w14:paraId="1D291866" w14:textId="77777777" w:rsidR="0069631F" w:rsidRDefault="0069631F" w:rsidP="0069631F">
      <w:r>
        <w:t>With the evolution of technology, performance management in the hospitality industry now is nothing like it used to be before. With the use of modern digital tools, data analytics, and automation, organizations are now able to improve employee performance monitoring, performance assessment and enhancement much more efficiently. For example, performance management software allows managers to set specific goals, monitor key performance indicators (KPIs</w:t>
      </w:r>
      <w:proofErr w:type="gramStart"/>
      <w:r>
        <w:t>)</w:t>
      </w:r>
      <w:proofErr w:type="gramEnd"/>
      <w:r>
        <w:t xml:space="preserve"> and give immediate feedback to employees </w:t>
      </w:r>
      <w:r w:rsidRPr="003227AF">
        <w:t>(Hospitality Net, 2024)</w:t>
      </w:r>
      <w:r>
        <w:t xml:space="preserve">. Furthermore, artificial intelligence (AI) and machine learning algorithms provide predictive analytics, being effective in identifying patterns and trends from employee performance data to inform the decision-making process and resource allocation </w:t>
      </w:r>
      <w:r w:rsidRPr="00390F76">
        <w:t>(Steiger and Desmet, 2020)</w:t>
      </w:r>
      <w:r>
        <w:t>.</w:t>
      </w:r>
    </w:p>
    <w:p w14:paraId="4C99B98D" w14:textId="77777777" w:rsidR="0069631F" w:rsidRPr="00FA2E45" w:rsidRDefault="0069631F" w:rsidP="0069631F">
      <w:r>
        <w:t xml:space="preserve">Moreover, buying habits and market equilibrium of the clients are among the main factors in the performance management of these industries which calls for change. Today's tourists want to experience personalized encounters, authentic connections, and smooth service provision. As a result, development and training programs are necessary to prepare staff with the skills and competencies to give the required level </w:t>
      </w:r>
      <w:r>
        <w:lastRenderedPageBreak/>
        <w:t xml:space="preserve">of service to guests </w:t>
      </w:r>
      <w:r w:rsidRPr="00C0789D">
        <w:t>(</w:t>
      </w:r>
      <w:proofErr w:type="spellStart"/>
      <w:r w:rsidRPr="00C0789D">
        <w:t>Alawida</w:t>
      </w:r>
      <w:proofErr w:type="spellEnd"/>
      <w:r w:rsidRPr="00C0789D">
        <w:t xml:space="preserve"> et al., 2022)</w:t>
      </w:r>
      <w:r>
        <w:t xml:space="preserve">. The performance management systems should keep up with these trends, and be focused upon, however, gaining employee engagement, customer satisfaction and organizational performance </w:t>
      </w:r>
      <w:r w:rsidRPr="009D6E0B">
        <w:t>(Ribeiro, 2018)</w:t>
      </w:r>
      <w:r>
        <w:t>.</w:t>
      </w:r>
    </w:p>
    <w:p w14:paraId="40702E6A" w14:textId="77777777" w:rsidR="0069631F" w:rsidRPr="00FA2E45" w:rsidRDefault="0069631F" w:rsidP="0069631F">
      <w:pPr>
        <w:pStyle w:val="Heading2"/>
      </w:pPr>
      <w:bookmarkStart w:id="4" w:name="_Toc159425641"/>
      <w:r w:rsidRPr="00FA2E45">
        <w:t>Background on Different Work Modes in the Hospitality Industry</w:t>
      </w:r>
      <w:bookmarkEnd w:id="4"/>
    </w:p>
    <w:p w14:paraId="2AB16A55" w14:textId="77777777" w:rsidR="0069631F" w:rsidRDefault="0069631F" w:rsidP="0069631F">
      <w:r>
        <w:t xml:space="preserve">The major aspects that have characterized the hospitality industry have mostly been an extensive on-site workforce, whereby employees, in most cases, have been required to be present physically on the premises </w:t>
      </w:r>
      <w:r w:rsidRPr="003B46E6">
        <w:t>(Anthonisz, 2021)</w:t>
      </w:r>
      <w:r>
        <w:t xml:space="preserve">. Nevertheless, the last few years have seen the industry’s work environment dramatically redefined due to digital progress, a new set of preferences of the workers and the need for greater flexibility </w:t>
      </w:r>
      <w:r w:rsidRPr="00603ABA">
        <w:t>(Soni et al., 2022)</w:t>
      </w:r>
      <w:r>
        <w:t>.</w:t>
      </w:r>
    </w:p>
    <w:p w14:paraId="7348FFD7" w14:textId="77777777" w:rsidR="0069631F" w:rsidRDefault="0069631F" w:rsidP="0069631F">
      <w:r>
        <w:t xml:space="preserve">A hybrid work model has been presented to the limelight, giving employees opportunities to divide their time between working remotely and physically onsite. Therefore, this approach provides flexibility since employees can juggle between their duties and personal commitments while still enjoying the advantages of collaboration with their co-workers and guests </w:t>
      </w:r>
      <w:r w:rsidRPr="00F3527C">
        <w:t>(Marriott.com, 2024)</w:t>
      </w:r>
      <w:r>
        <w:t xml:space="preserve">. The hospitality industry has seen the emergence and popularity of communication technology and collaboration tools, facilitating the feasibility of working remotely, thus allowing employees to render services such as reservations management, guest services, or administrative work from remote locations </w:t>
      </w:r>
      <w:r w:rsidRPr="004004C2">
        <w:t>(Hassan and Rahman, 2022)</w:t>
      </w:r>
      <w:r>
        <w:t>.</w:t>
      </w:r>
    </w:p>
    <w:p w14:paraId="528BC773" w14:textId="77777777" w:rsidR="0069631F" w:rsidRDefault="0069631F" w:rsidP="0069631F">
      <w:r>
        <w:t xml:space="preserve">By contrast, the non-office environment involves the conventional in-site work settings where employees are asked to be physically situated at their designated workplaces during certain periods. In many cases, office-based work is the only way of facilitating interactions between people, collaboration, and structured control, but it may burden employees with inflexible work schedules and low work-life balance </w:t>
      </w:r>
      <w:r w:rsidRPr="002029C7">
        <w:t>(</w:t>
      </w:r>
      <w:proofErr w:type="spellStart"/>
      <w:r w:rsidRPr="002029C7">
        <w:t>Nurmukhan</w:t>
      </w:r>
      <w:proofErr w:type="spellEnd"/>
      <w:r w:rsidRPr="002029C7">
        <w:t xml:space="preserve"> et al., 2022)</w:t>
      </w:r>
      <w:r>
        <w:t>.</w:t>
      </w:r>
    </w:p>
    <w:p w14:paraId="576F79CB" w14:textId="77777777" w:rsidR="0069631F" w:rsidRDefault="0069631F" w:rsidP="0069631F">
      <w:r>
        <w:t xml:space="preserve">Flexible work is arranged in such a way that employees are allowed to decide on their workplace, schedule, and the time worked, according to their preferences and lifestyle. The flexibility could come in several ways such as flexitime, compressed working weeks, job sharing, and work-from-home options. Flexible work schedules are a major trend initially started by young generations who value work-life balance and freedom at work </w:t>
      </w:r>
      <w:r w:rsidRPr="00F25281">
        <w:t>(Fortune, 2023)</w:t>
      </w:r>
      <w:r>
        <w:t>.</w:t>
      </w:r>
    </w:p>
    <w:p w14:paraId="6AA0339D" w14:textId="77777777" w:rsidR="0069631F" w:rsidRPr="00FA2E45" w:rsidRDefault="0069631F" w:rsidP="0069631F">
      <w:r>
        <w:t xml:space="preserve">The COVID-19 pandemic has boosted the usage of remote work and flexible work settings in the hospitality business area. As a result of a wide variety of travel </w:t>
      </w:r>
      <w:r>
        <w:lastRenderedPageBreak/>
        <w:t xml:space="preserve">restrictions, quarantine, and safety concerns, hospitality such as resorts, restaurants, and entertainment facilities implemented remote work policies to ensure the health of their employees and the continuation of their businesses. Organizations thus had to make adaptations to their performance management practices regarding remote working, including the use of virtual communication tools, online remote performance evaluations, and remote training programs </w:t>
      </w:r>
      <w:r w:rsidRPr="00397CD6">
        <w:t>(Lucas, 2021)</w:t>
      </w:r>
      <w:r>
        <w:t>.</w:t>
      </w:r>
    </w:p>
    <w:p w14:paraId="1EE90A32" w14:textId="77777777" w:rsidR="0069631F" w:rsidRPr="00FA2E45" w:rsidRDefault="0069631F" w:rsidP="0069631F">
      <w:pPr>
        <w:pStyle w:val="Heading2"/>
      </w:pPr>
      <w:bookmarkStart w:id="5" w:name="_Toc159425642"/>
      <w:r w:rsidRPr="00FA2E45">
        <w:t>Examples of Employee Management Practices in Different Work Modes</w:t>
      </w:r>
      <w:bookmarkEnd w:id="5"/>
    </w:p>
    <w:p w14:paraId="6D38D2D0" w14:textId="77777777" w:rsidR="0069631F" w:rsidRDefault="0069631F" w:rsidP="0069631F">
      <w:r>
        <w:t xml:space="preserve">Marriott International, a major worldwide hospitality franchiser, has instilled forward-thinking talent management techniques throughout different work conditions to drive productivity and flexibility </w:t>
      </w:r>
      <w:r w:rsidRPr="00F60EA3">
        <w:t>(Anthonisz, 2021)</w:t>
      </w:r>
      <w:r>
        <w:t>.</w:t>
      </w:r>
    </w:p>
    <w:p w14:paraId="37FC6DAC" w14:textId="77777777" w:rsidR="0069631F" w:rsidRDefault="0069631F" w:rsidP="0069631F">
      <w:r>
        <w:t xml:space="preserve"> A hybrid work environment allows for using technology to ensure uninterrupted communication and collaboration between the team onsite and those working from home. Thanks to virtual meetings, digital task management platforms and online training modules, employees can keep involved and carry on with their tasks, whatever their location is. Besides that, Marriot provides a clear set of performance expectations and regular feedback to employees, which helps keep them accountable as well as align their work with the organizational goals </w:t>
      </w:r>
      <w:r w:rsidRPr="00B875B5">
        <w:t>(</w:t>
      </w:r>
      <w:proofErr w:type="spellStart"/>
      <w:r w:rsidRPr="00B875B5">
        <w:t>Alawida</w:t>
      </w:r>
      <w:proofErr w:type="spellEnd"/>
      <w:r w:rsidRPr="00B875B5">
        <w:t xml:space="preserve"> et al., 2022)</w:t>
      </w:r>
      <w:r>
        <w:t>.</w:t>
      </w:r>
    </w:p>
    <w:p w14:paraId="6A083FEA" w14:textId="77777777" w:rsidR="0069631F" w:rsidRDefault="0069631F" w:rsidP="0069631F">
      <w:r>
        <w:t xml:space="preserve">The working environment that office-based work modes create in Marriott is predominantly one that is conducive to a supportive and inclusive culture that in turn promotes employee engagement and satisfaction </w:t>
      </w:r>
      <w:r w:rsidRPr="00186CAB">
        <w:t>(Hu et al., 2021)</w:t>
      </w:r>
      <w:r>
        <w:t xml:space="preserve">. Programs of employee recognition, mentorship initiatives and formal evaluations of employees' performance held regularly are the key to performance management at Marriott. Marriott as an organization enables its employees by providing them with opportunities to learn and to grow and this assists them to deliver satisfactory service and increases guests’ satisfaction </w:t>
      </w:r>
      <w:r w:rsidRPr="00505A73">
        <w:t>(Steiger and Desmet, 2020)</w:t>
      </w:r>
      <w:r>
        <w:t>.</w:t>
      </w:r>
    </w:p>
    <w:p w14:paraId="5988EB71" w14:textId="77777777" w:rsidR="0069631F" w:rsidRPr="00FA2E45" w:rsidRDefault="0069631F" w:rsidP="0069631F">
      <w:r w:rsidRPr="00610CAB">
        <w:t xml:space="preserve">Marriott is providing its employees with the opportunity to adjust their working hours in such a way that they can coordinate it with their personal and private life. One of the main parts of the talent management strategy for this company is to offer the chance of </w:t>
      </w:r>
      <w:r>
        <w:t xml:space="preserve">a </w:t>
      </w:r>
      <w:r w:rsidRPr="00610CAB">
        <w:t xml:space="preserve">flexible work schedule in </w:t>
      </w:r>
      <w:r>
        <w:t xml:space="preserve">the </w:t>
      </w:r>
      <w:r w:rsidRPr="00610CAB">
        <w:t>form of reducing working hours, job-sharing deals, or creating remote working options. Nevertheless, employees' morale is increased as well as work-life balance, which consequently drives greater organizational agility and robustness while dealing with an ever-changing market</w:t>
      </w:r>
      <w:r>
        <w:t xml:space="preserve"> </w:t>
      </w:r>
      <w:r w:rsidRPr="005F1336">
        <w:t>(Rakowska, 2020)</w:t>
      </w:r>
      <w:r w:rsidRPr="00610CAB">
        <w:t>.</w:t>
      </w:r>
    </w:p>
    <w:p w14:paraId="74BD3C6B" w14:textId="77777777" w:rsidR="0069631F" w:rsidRPr="00FA2E45" w:rsidRDefault="0069631F" w:rsidP="0069631F">
      <w:pPr>
        <w:pStyle w:val="Heading2"/>
      </w:pPr>
      <w:bookmarkStart w:id="6" w:name="_Toc159425643"/>
      <w:r w:rsidRPr="00FA2E45">
        <w:lastRenderedPageBreak/>
        <w:t>Potential Solutions to Address Challenges in Performance Management Across Work Modes</w:t>
      </w:r>
      <w:bookmarkEnd w:id="6"/>
    </w:p>
    <w:p w14:paraId="1AC3C411" w14:textId="77777777" w:rsidR="0069631F" w:rsidRDefault="0069631F" w:rsidP="0069631F">
      <w:r>
        <w:t>To address the challenges associated with performance management across different work modes, Marriott can adopt several strategic solutions:</w:t>
      </w:r>
    </w:p>
    <w:p w14:paraId="634588EE" w14:textId="77777777" w:rsidR="0069631F" w:rsidRDefault="0069631F" w:rsidP="0069631F">
      <w:r>
        <w:t xml:space="preserve">Marriott can provide an investment in technological innovations, for example, AI-based performance analytics platforms and VR training simulations, to improve performance monitoring and feedback mechanisms at work modes. Through technology utilization, Marriott can obtain key performance indicators for employees, recognize areas where employees need to improve, and offer customized training and development to help them grow </w:t>
      </w:r>
      <w:r w:rsidRPr="00A1231B">
        <w:t xml:space="preserve">(Soni </w:t>
      </w:r>
      <w:r w:rsidRPr="001851E5">
        <w:rPr>
          <w:i/>
          <w:iCs/>
        </w:rPr>
        <w:t>et al</w:t>
      </w:r>
      <w:r w:rsidRPr="00A1231B">
        <w:t>., 2022)</w:t>
      </w:r>
      <w:r>
        <w:t>.</w:t>
      </w:r>
    </w:p>
    <w:p w14:paraId="7DA2FA9C" w14:textId="77777777" w:rsidR="0069631F" w:rsidRDefault="0069631F" w:rsidP="0069631F">
      <w:r>
        <w:t>Marriott can support work-life balance by providing flexible scheduling options, telecommuting choices, and wellness programs so the staff can have physical and emotional needs. By placing team members’ well-being first, Marriott can enhance job satisfaction, decrease employee burnout, and boost the rates of retention.</w:t>
      </w:r>
    </w:p>
    <w:p w14:paraId="70751EF1" w14:textId="77777777" w:rsidR="0069631F" w:rsidRDefault="0069631F" w:rsidP="0069631F">
      <w:r>
        <w:t xml:space="preserve">Marriott can offer regular training and professional development for employees to gain the necessary skills and knowledge for work in different environments. It covers the implementation of cross-training programs, leadership development initiatives, and access to online learning platforms. Through the investment in the development of the employees, Marriott can increase performance, provide the potential for career growth, and finally start building a more skilled and adaptable workforce </w:t>
      </w:r>
      <w:r w:rsidRPr="00074C69">
        <w:t>(</w:t>
      </w:r>
      <w:proofErr w:type="spellStart"/>
      <w:r w:rsidRPr="00074C69">
        <w:t>Okumus</w:t>
      </w:r>
      <w:proofErr w:type="spellEnd"/>
      <w:r w:rsidRPr="00074C69">
        <w:t xml:space="preserve"> and Linton-Kelly, 2022)</w:t>
      </w:r>
      <w:r>
        <w:t>.</w:t>
      </w:r>
    </w:p>
    <w:p w14:paraId="5830EF85" w14:textId="77777777" w:rsidR="0069631F" w:rsidRDefault="0069631F" w:rsidP="0069631F">
      <w:r>
        <w:t xml:space="preserve">Marriott can build a culture of teamwork and team spirit by ensuring employee collaboration, communication and knowledge sharing from different work modes. This can be done by having team meetings which would be in person, virtual brainstorming sessions and the cross-functional project teams. Marriott can add value to its workers’ diversity of skills and perspectives, which will surge innovation and solutions through collaboration </w:t>
      </w:r>
      <w:r w:rsidRPr="00507E0E">
        <w:t>(Pozzobon, 2021)</w:t>
      </w:r>
      <w:r>
        <w:t>.</w:t>
      </w:r>
      <w:r>
        <w:br w:type="page"/>
      </w:r>
    </w:p>
    <w:p w14:paraId="6861B7C7" w14:textId="77777777" w:rsidR="0069631F" w:rsidRDefault="0069631F" w:rsidP="0069631F">
      <w:pPr>
        <w:pStyle w:val="Heading1"/>
      </w:pPr>
      <w:bookmarkStart w:id="7" w:name="_Toc159425644"/>
      <w:r w:rsidRPr="008A7044">
        <w:lastRenderedPageBreak/>
        <w:t>Evaluation and Conclusion</w:t>
      </w:r>
      <w:bookmarkEnd w:id="7"/>
    </w:p>
    <w:p w14:paraId="07D42DCE" w14:textId="77777777" w:rsidR="0069631F" w:rsidRPr="008B5DA0" w:rsidRDefault="0069631F" w:rsidP="0069631F">
      <w:pPr>
        <w:pStyle w:val="Heading2"/>
      </w:pPr>
      <w:bookmarkStart w:id="8" w:name="_Toc159425645"/>
      <w:r w:rsidRPr="008B5DA0">
        <w:t>Summary of Main Findings and Insights</w:t>
      </w:r>
      <w:bookmarkEnd w:id="8"/>
    </w:p>
    <w:p w14:paraId="71EDE983" w14:textId="77777777" w:rsidR="0069631F" w:rsidRPr="008B5DA0" w:rsidRDefault="0069631F" w:rsidP="0069631F">
      <w:r w:rsidRPr="00B442FF">
        <w:t>Through the analysis of socio-economic factors and their effects on employee productive management under various working modes in the hospitality sector, some concepts and conclusions are being drawn. The economic condition, technological advancements, as well as changing consumer preferences, are extremely important and can be a prominent influence on the performance of the employees. The transformation of the work models into Hybrid, flexible or remote work arrangements has influenced the traditional way of work with the generation of both performance management opportunities and threats</w:t>
      </w:r>
      <w:r>
        <w:t xml:space="preserve"> </w:t>
      </w:r>
      <w:r w:rsidRPr="00257DCA">
        <w:t xml:space="preserve">(Scholtz </w:t>
      </w:r>
      <w:r w:rsidRPr="001851E5">
        <w:rPr>
          <w:i/>
          <w:iCs/>
        </w:rPr>
        <w:t>et al</w:t>
      </w:r>
      <w:r w:rsidRPr="00257DCA">
        <w:t>., 2020)</w:t>
      </w:r>
      <w:r w:rsidRPr="00B442FF">
        <w:t>.</w:t>
      </w:r>
    </w:p>
    <w:p w14:paraId="4F2430D6" w14:textId="77777777" w:rsidR="0069631F" w:rsidRPr="008B5DA0" w:rsidRDefault="0069631F" w:rsidP="0069631F">
      <w:pPr>
        <w:pStyle w:val="Heading2"/>
      </w:pPr>
      <w:bookmarkStart w:id="9" w:name="_Toc159425646"/>
      <w:r w:rsidRPr="008B5DA0">
        <w:t>Implications of the Research for Hospitality HR</w:t>
      </w:r>
      <w:bookmarkEnd w:id="9"/>
    </w:p>
    <w:p w14:paraId="3A727176" w14:textId="77777777" w:rsidR="0069631F" w:rsidRPr="008B5DA0" w:rsidRDefault="0069631F" w:rsidP="0069631F">
      <w:r w:rsidRPr="00310840">
        <w:t xml:space="preserve">This study revealed the critical role of performance management strategies in tandem with changing socio-economic factors and work patterns in the hospitality industry realm. HR professionals in the hospitality industry are instrumental where they </w:t>
      </w:r>
      <w:r>
        <w:t>are designing</w:t>
      </w:r>
      <w:r w:rsidRPr="00310840">
        <w:t xml:space="preserve">, </w:t>
      </w:r>
      <w:r>
        <w:t>executing,</w:t>
      </w:r>
      <w:r w:rsidRPr="00310840">
        <w:t xml:space="preserve"> and </w:t>
      </w:r>
      <w:r>
        <w:t>evaluating</w:t>
      </w:r>
      <w:r w:rsidRPr="00310840">
        <w:t xml:space="preserve"> employee performance management systems, which leads to employee engagement, productivity, and satisfaction in assorted settings. Technology, balancing work, and life, and investing in employee development, are what HR should adopt </w:t>
      </w:r>
      <w:r>
        <w:t>to</w:t>
      </w:r>
      <w:r w:rsidRPr="00310840">
        <w:t xml:space="preserve"> boost the agility and competitive edge of the hospitality landscape which is very dynamic</w:t>
      </w:r>
      <w:r>
        <w:t xml:space="preserve"> </w:t>
      </w:r>
      <w:r w:rsidRPr="00871AFE">
        <w:t>(Lucas, 2021)</w:t>
      </w:r>
      <w:r w:rsidRPr="00310840">
        <w:t>.</w:t>
      </w:r>
    </w:p>
    <w:p w14:paraId="53778F09" w14:textId="77777777" w:rsidR="0069631F" w:rsidRPr="008B5DA0" w:rsidRDefault="0069631F" w:rsidP="0069631F">
      <w:pPr>
        <w:pStyle w:val="Heading2"/>
      </w:pPr>
      <w:bookmarkStart w:id="10" w:name="_Toc159425647"/>
      <w:r w:rsidRPr="008B5DA0">
        <w:t>Recommendations for Enhancing Performance Management Strategies</w:t>
      </w:r>
      <w:bookmarkEnd w:id="10"/>
    </w:p>
    <w:p w14:paraId="2CB73DF0" w14:textId="77777777" w:rsidR="0069631F" w:rsidRDefault="0069631F" w:rsidP="0069631F">
      <w:r>
        <w:t xml:space="preserve">To improve performance management in the hospitality sector, organizations are advised to invest in advanced technology solutions, for instance, performance analytics platforms and virtual training tools. These tools provide convenience in performance monitoring, feedback, and skill development, both wherever you are a work. The human resources department should emphasize work-life balance by encouraging flexible work structures like telecommuting and enhancing employee wellness programs to enhance employee happiness and productivity. This then translates to employee loyalty. The HR professionals are equipped with proper skills by taking continuing learning and development programs which make them able to perform their roles in support of a diverse workforce. The promotion of cooperation </w:t>
      </w:r>
      <w:r>
        <w:lastRenderedPageBreak/>
        <w:t>and knowledge exchange between remote and office-based staff will result in improved collaboration, and therefore, innovation and effective problem-solving will thrive. The implementation of these proposals allows hospitality companies to create a proper framework for performance management strategies and they will be able to reach the desired level of long-term success in an industry with high competition.</w:t>
      </w:r>
    </w:p>
    <w:p w14:paraId="0CCFE8B9" w14:textId="77777777" w:rsidR="0069631F" w:rsidRDefault="0069631F" w:rsidP="0069631F"/>
    <w:p w14:paraId="1F1FAE17" w14:textId="77777777" w:rsidR="0069631F" w:rsidRPr="008B5DA0" w:rsidRDefault="0069631F" w:rsidP="0069631F">
      <w:pPr>
        <w:pStyle w:val="Heading2"/>
      </w:pPr>
      <w:bookmarkStart w:id="11" w:name="_Toc159425648"/>
      <w:r w:rsidRPr="008B5DA0">
        <w:t>Conclusion</w:t>
      </w:r>
      <w:bookmarkEnd w:id="11"/>
    </w:p>
    <w:p w14:paraId="1D667AA1" w14:textId="77777777" w:rsidR="0069631F" w:rsidRPr="008B5DA0" w:rsidRDefault="0069631F" w:rsidP="0069631F">
      <w:r w:rsidRPr="000A0F8D">
        <w:t>To conclude, the socio-economic factors have a multipronged and multi-faceted impact on the performance management of employees in hospitality. As HR practitioners are constantly updating their performance management strategies, so do the changing needs of the employees and the pace at which the industry is evolving rapidly. Technology adoption, championing flexibility, training, and development, changing the priority setting, and collaboration diffusion are indispensable functions of hospitality organizations intending to enhance performance management practices and have a stake in the competitive hospitality market.</w:t>
      </w:r>
    </w:p>
    <w:p w14:paraId="7F7B36E5" w14:textId="77777777" w:rsidR="0069631F" w:rsidRDefault="0069631F" w:rsidP="0069631F">
      <w:r>
        <w:br/>
      </w:r>
    </w:p>
    <w:p w14:paraId="34F5E92D" w14:textId="77777777" w:rsidR="0069631F" w:rsidRDefault="0069631F" w:rsidP="0069631F">
      <w:pPr>
        <w:spacing w:after="160" w:line="259" w:lineRule="auto"/>
        <w:jc w:val="left"/>
      </w:pPr>
      <w:r>
        <w:br w:type="page"/>
      </w:r>
    </w:p>
    <w:p w14:paraId="58FF3219" w14:textId="77777777" w:rsidR="0069631F" w:rsidRDefault="0069631F" w:rsidP="0069631F">
      <w:pPr>
        <w:pStyle w:val="Heading1"/>
      </w:pPr>
      <w:bookmarkStart w:id="12" w:name="_Toc159425649"/>
      <w:r>
        <w:lastRenderedPageBreak/>
        <w:t>References</w:t>
      </w:r>
      <w:bookmarkEnd w:id="12"/>
    </w:p>
    <w:p w14:paraId="5131BF40" w14:textId="77777777" w:rsidR="0069631F" w:rsidRPr="00790BD4" w:rsidRDefault="0069631F" w:rsidP="0069631F">
      <w:pPr>
        <w:ind w:left="720" w:hanging="720"/>
      </w:pPr>
      <w:proofErr w:type="spellStart"/>
      <w:r w:rsidRPr="00790BD4">
        <w:t>Alawida</w:t>
      </w:r>
      <w:proofErr w:type="spellEnd"/>
      <w:r w:rsidRPr="00790BD4">
        <w:t xml:space="preserve">, M., Omolara, A.E., Abiodun, O.I. and Al-Rajab, M., </w:t>
      </w:r>
      <w:r>
        <w:t>(</w:t>
      </w:r>
      <w:r w:rsidRPr="00790BD4">
        <w:t>2022</w:t>
      </w:r>
      <w:r>
        <w:t>)</w:t>
      </w:r>
      <w:r w:rsidRPr="00790BD4">
        <w:t>. A deeper look into cybersecurity issues in the wake of Covid-19: A survey. </w:t>
      </w:r>
      <w:r w:rsidRPr="00790BD4">
        <w:rPr>
          <w:i/>
          <w:iCs/>
        </w:rPr>
        <w:t>Journal of King Saud University-Computer and Information Sciences</w:t>
      </w:r>
      <w:r w:rsidRPr="00790BD4">
        <w:t>.</w:t>
      </w:r>
    </w:p>
    <w:p w14:paraId="7C82CFBD" w14:textId="77777777" w:rsidR="0069631F" w:rsidRPr="00790BD4" w:rsidRDefault="0069631F" w:rsidP="0069631F">
      <w:pPr>
        <w:ind w:left="720" w:hanging="720"/>
      </w:pPr>
      <w:r w:rsidRPr="00790BD4">
        <w:t xml:space="preserve">Anthonisz, A., </w:t>
      </w:r>
      <w:r>
        <w:t>(</w:t>
      </w:r>
      <w:r w:rsidRPr="00790BD4">
        <w:t>2021</w:t>
      </w:r>
      <w:r>
        <w:t>)</w:t>
      </w:r>
      <w:r w:rsidRPr="00790BD4">
        <w:t>. </w:t>
      </w:r>
      <w:r w:rsidRPr="00790BD4">
        <w:rPr>
          <w:i/>
          <w:iCs/>
        </w:rPr>
        <w:t>Strategic Alignment or Non-alignment; The Management of Human Capital in 5-star Hotels in Dubai</w:t>
      </w:r>
      <w:r w:rsidRPr="00790BD4">
        <w:t> (Doctoral dissertation, University of Derby (United Kingdom</w:t>
      </w:r>
      <w:r>
        <w:t>))</w:t>
      </w:r>
      <w:r w:rsidRPr="00790BD4">
        <w:t>.</w:t>
      </w:r>
    </w:p>
    <w:p w14:paraId="41688F87" w14:textId="77777777" w:rsidR="0069631F" w:rsidRPr="00790BD4" w:rsidRDefault="0069631F" w:rsidP="0069631F">
      <w:pPr>
        <w:ind w:left="720" w:hanging="720"/>
      </w:pPr>
      <w:r w:rsidRPr="00790BD4">
        <w:t xml:space="preserve">Anthonisz, A.J., </w:t>
      </w:r>
      <w:r>
        <w:t>(</w:t>
      </w:r>
      <w:r w:rsidRPr="00790BD4">
        <w:t>2018</w:t>
      </w:r>
      <w:r>
        <w:t>)</w:t>
      </w:r>
      <w:r w:rsidRPr="00790BD4">
        <w:t>. </w:t>
      </w:r>
      <w:r w:rsidRPr="00790BD4">
        <w:rPr>
          <w:i/>
          <w:iCs/>
        </w:rPr>
        <w:t>Strategic Alignment or Non-Alignment</w:t>
      </w:r>
      <w:r w:rsidRPr="00790BD4">
        <w:t> (Doctoral dissertation, University of Derby (United Kingdom</w:t>
      </w:r>
      <w:r>
        <w:t>))</w:t>
      </w:r>
      <w:r w:rsidRPr="00790BD4">
        <w:t>.</w:t>
      </w:r>
    </w:p>
    <w:p w14:paraId="63571046" w14:textId="77777777" w:rsidR="0069631F" w:rsidRPr="00790BD4" w:rsidRDefault="0069631F" w:rsidP="0069631F">
      <w:pPr>
        <w:ind w:left="720" w:hanging="720"/>
      </w:pPr>
      <w:proofErr w:type="spellStart"/>
      <w:r w:rsidRPr="00790BD4">
        <w:t>Babaieva</w:t>
      </w:r>
      <w:proofErr w:type="spellEnd"/>
      <w:r w:rsidRPr="00790BD4">
        <w:t xml:space="preserve">, A., </w:t>
      </w:r>
      <w:r>
        <w:t>(</w:t>
      </w:r>
      <w:r w:rsidRPr="00790BD4">
        <w:t>2022</w:t>
      </w:r>
      <w:r>
        <w:t>)</w:t>
      </w:r>
      <w:r w:rsidRPr="00790BD4">
        <w:t>. </w:t>
      </w:r>
      <w:r w:rsidRPr="00790BD4">
        <w:rPr>
          <w:i/>
          <w:iCs/>
        </w:rPr>
        <w:t>Improvement of management of a trading enterprise</w:t>
      </w:r>
      <w:r w:rsidRPr="00790BD4">
        <w:t> (Doctoral dissertation, Private Higher Educational Establishment-Institute “Ukrainian-American Concordia University"</w:t>
      </w:r>
      <w:r>
        <w:t>)</w:t>
      </w:r>
      <w:r w:rsidRPr="00790BD4">
        <w:t>.</w:t>
      </w:r>
    </w:p>
    <w:p w14:paraId="1E182C4B" w14:textId="77777777" w:rsidR="0069631F" w:rsidRPr="00790BD4" w:rsidRDefault="0069631F" w:rsidP="0069631F">
      <w:pPr>
        <w:ind w:left="720" w:hanging="720"/>
      </w:pPr>
      <w:r w:rsidRPr="00790BD4">
        <w:t>Fortune. (2023</w:t>
      </w:r>
      <w:r>
        <w:t>)</w:t>
      </w:r>
      <w:r w:rsidRPr="00790BD4">
        <w:t>. </w:t>
      </w:r>
      <w:r w:rsidRPr="00790BD4">
        <w:rPr>
          <w:i/>
          <w:iCs/>
        </w:rPr>
        <w:t>Marriott International</w:t>
      </w:r>
      <w:r w:rsidRPr="00790BD4">
        <w:t xml:space="preserve">. [online] Available at: </w:t>
      </w:r>
      <w:hyperlink r:id="rId4" w:history="1">
        <w:r w:rsidRPr="00790BD4">
          <w:rPr>
            <w:rStyle w:val="Hyperlink"/>
          </w:rPr>
          <w:t>https://fortune.com/company/marriott-international/</w:t>
        </w:r>
      </w:hyperlink>
      <w:r w:rsidRPr="00790BD4">
        <w:t xml:space="preserve">  [Accessed 21 Feb. 2024].</w:t>
      </w:r>
    </w:p>
    <w:p w14:paraId="2067EB13" w14:textId="77777777" w:rsidR="0069631F" w:rsidRPr="00B43000" w:rsidRDefault="0069631F" w:rsidP="0069631F">
      <w:pPr>
        <w:ind w:left="720" w:hanging="720"/>
      </w:pPr>
      <w:r w:rsidRPr="00B43000">
        <w:t>Ft.com. (2024</w:t>
      </w:r>
      <w:r>
        <w:t>)</w:t>
      </w:r>
      <w:r w:rsidRPr="00B43000">
        <w:t>. </w:t>
      </w:r>
      <w:r w:rsidRPr="00B43000">
        <w:rPr>
          <w:i/>
          <w:iCs/>
        </w:rPr>
        <w:t>Marriott International Inc, MAR:</w:t>
      </w:r>
      <w:r>
        <w:rPr>
          <w:i/>
          <w:iCs/>
        </w:rPr>
        <w:t xml:space="preserve"> </w:t>
      </w:r>
      <w:r w:rsidRPr="00B43000">
        <w:rPr>
          <w:i/>
          <w:iCs/>
        </w:rPr>
        <w:t>NSQ summary - FT.com</w:t>
      </w:r>
      <w:r w:rsidRPr="00B43000">
        <w:t xml:space="preserve">. [online] Available at: </w:t>
      </w:r>
      <w:hyperlink r:id="rId5" w:history="1">
        <w:r w:rsidRPr="00B43000">
          <w:rPr>
            <w:rStyle w:val="Hyperlink"/>
          </w:rPr>
          <w:t>https://markets.ft.com/data/equities/tearsheet/summary?s=MAR:NSQ</w:t>
        </w:r>
      </w:hyperlink>
      <w:r>
        <w:t xml:space="preserve"> </w:t>
      </w:r>
      <w:r w:rsidRPr="00B43000">
        <w:t xml:space="preserve"> [Accessed 2</w:t>
      </w:r>
      <w:r>
        <w:t>0</w:t>
      </w:r>
      <w:r w:rsidRPr="00B43000">
        <w:t xml:space="preserve"> Feb. 2024].</w:t>
      </w:r>
    </w:p>
    <w:p w14:paraId="4DB209B9" w14:textId="77777777" w:rsidR="0069631F" w:rsidRPr="00790BD4" w:rsidRDefault="0069631F" w:rsidP="0069631F">
      <w:pPr>
        <w:ind w:left="720" w:hanging="720"/>
      </w:pPr>
      <w:r w:rsidRPr="00790BD4">
        <w:t xml:space="preserve">Hassan, </w:t>
      </w:r>
      <w:proofErr w:type="gramStart"/>
      <w:r w:rsidRPr="00790BD4">
        <w:t>A.</w:t>
      </w:r>
      <w:proofErr w:type="gramEnd"/>
      <w:r w:rsidRPr="00790BD4">
        <w:t xml:space="preserve"> and Rahman, N.A.A. eds., </w:t>
      </w:r>
      <w:r>
        <w:t>(</w:t>
      </w:r>
      <w:r w:rsidRPr="00790BD4">
        <w:t>2022</w:t>
      </w:r>
      <w:r>
        <w:t>)</w:t>
      </w:r>
      <w:r w:rsidRPr="00790BD4">
        <w:t>. </w:t>
      </w:r>
      <w:r w:rsidRPr="00790BD4">
        <w:rPr>
          <w:i/>
          <w:iCs/>
        </w:rPr>
        <w:t>Digital Transformation in Aviation, Tourism and Hospitality in Southeast Asia</w:t>
      </w:r>
      <w:r w:rsidRPr="00790BD4">
        <w:t>. Taylor &amp; Francis.</w:t>
      </w:r>
    </w:p>
    <w:p w14:paraId="422BE589" w14:textId="77777777" w:rsidR="0069631F" w:rsidRPr="00790BD4" w:rsidRDefault="0069631F" w:rsidP="0069631F">
      <w:pPr>
        <w:ind w:left="720" w:hanging="720"/>
      </w:pPr>
      <w:r w:rsidRPr="00790BD4">
        <w:t>Hospitality Net. (2024</w:t>
      </w:r>
      <w:r>
        <w:t>)</w:t>
      </w:r>
      <w:r w:rsidRPr="00790BD4">
        <w:t>. </w:t>
      </w:r>
      <w:r w:rsidRPr="00790BD4">
        <w:rPr>
          <w:i/>
          <w:iCs/>
        </w:rPr>
        <w:t>Marriott International, Inc.</w:t>
      </w:r>
      <w:r w:rsidRPr="00790BD4">
        <w:t xml:space="preserve"> [online] Available at: </w:t>
      </w:r>
      <w:hyperlink r:id="rId6" w:history="1">
        <w:r w:rsidRPr="00790BD4">
          <w:rPr>
            <w:rStyle w:val="Hyperlink"/>
          </w:rPr>
          <w:t>https://www.hospitalitynet.org/organization/17000713.html</w:t>
        </w:r>
      </w:hyperlink>
      <w:r w:rsidRPr="00790BD4">
        <w:t xml:space="preserve">  [Accessed 21 Feb. 2024].</w:t>
      </w:r>
    </w:p>
    <w:p w14:paraId="29117EC1" w14:textId="77777777" w:rsidR="0069631F" w:rsidRPr="00790BD4" w:rsidRDefault="0069631F" w:rsidP="0069631F">
      <w:pPr>
        <w:ind w:left="720" w:hanging="720"/>
      </w:pPr>
      <w:r w:rsidRPr="00790BD4">
        <w:t xml:space="preserve">Hu, X., Ma, C., Ren, </w:t>
      </w:r>
      <w:proofErr w:type="gramStart"/>
      <w:r w:rsidRPr="00790BD4">
        <w:t>L.</w:t>
      </w:r>
      <w:proofErr w:type="gramEnd"/>
      <w:r w:rsidRPr="00790BD4">
        <w:t xml:space="preserve"> and Chen, P.J., </w:t>
      </w:r>
      <w:r>
        <w:t>(</w:t>
      </w:r>
      <w:r w:rsidRPr="00790BD4">
        <w:t>2021</w:t>
      </w:r>
      <w:r>
        <w:t>)</w:t>
      </w:r>
      <w:r w:rsidRPr="00790BD4">
        <w:t>. When in “China” do as the Chinese do: a case study of IHG’s HUALUXE’S localization in China. </w:t>
      </w:r>
      <w:r w:rsidRPr="00790BD4">
        <w:rPr>
          <w:i/>
          <w:iCs/>
        </w:rPr>
        <w:t>Journal of Teaching in Travel &amp; Tourism</w:t>
      </w:r>
      <w:r w:rsidRPr="00790BD4">
        <w:t>, </w:t>
      </w:r>
      <w:r w:rsidRPr="00790BD4">
        <w:rPr>
          <w:i/>
          <w:iCs/>
        </w:rPr>
        <w:t>21</w:t>
      </w:r>
      <w:r w:rsidRPr="00790BD4">
        <w:t>(1</w:t>
      </w:r>
      <w:r>
        <w:t>)</w:t>
      </w:r>
      <w:r w:rsidRPr="00790BD4">
        <w:t>, pp.91-103.</w:t>
      </w:r>
    </w:p>
    <w:p w14:paraId="1F387E9E" w14:textId="77777777" w:rsidR="0069631F" w:rsidRPr="00790BD4" w:rsidRDefault="0069631F" w:rsidP="0069631F">
      <w:pPr>
        <w:ind w:left="720" w:hanging="720"/>
      </w:pPr>
      <w:r w:rsidRPr="00790BD4">
        <w:t xml:space="preserve">Lucas, R., </w:t>
      </w:r>
      <w:r>
        <w:t>(</w:t>
      </w:r>
      <w:r w:rsidRPr="00790BD4">
        <w:t>2021</w:t>
      </w:r>
      <w:r>
        <w:t>)</w:t>
      </w:r>
      <w:r w:rsidRPr="00790BD4">
        <w:t>. Employment-Relations-in-the-Hospitality.</w:t>
      </w:r>
    </w:p>
    <w:p w14:paraId="555E3855" w14:textId="77777777" w:rsidR="0069631F" w:rsidRPr="00790BD4" w:rsidRDefault="0069631F" w:rsidP="0069631F">
      <w:pPr>
        <w:ind w:left="720" w:hanging="720"/>
      </w:pPr>
      <w:r w:rsidRPr="00790BD4">
        <w:t>Marriott International (2024</w:t>
      </w:r>
      <w:r>
        <w:t>)</w:t>
      </w:r>
      <w:r w:rsidRPr="00790BD4">
        <w:t>. </w:t>
      </w:r>
      <w:r w:rsidRPr="00790BD4">
        <w:rPr>
          <w:i/>
          <w:iCs/>
        </w:rPr>
        <w:t>Forbes</w:t>
      </w:r>
      <w:r w:rsidRPr="00790BD4">
        <w:t xml:space="preserve">. [online] Available at: </w:t>
      </w:r>
      <w:hyperlink r:id="rId7" w:history="1">
        <w:r w:rsidRPr="00790BD4">
          <w:rPr>
            <w:rStyle w:val="Hyperlink"/>
          </w:rPr>
          <w:t>https://www.forbes.com/companies/marriott-international/</w:t>
        </w:r>
      </w:hyperlink>
      <w:r w:rsidRPr="00790BD4">
        <w:t xml:space="preserve">  [Accessed 21 Feb. 2024].</w:t>
      </w:r>
    </w:p>
    <w:p w14:paraId="1AA3F2EB" w14:textId="77777777" w:rsidR="0069631F" w:rsidRPr="00790BD4" w:rsidRDefault="0069631F" w:rsidP="0069631F">
      <w:pPr>
        <w:ind w:left="720" w:hanging="720"/>
      </w:pPr>
      <w:r w:rsidRPr="00790BD4">
        <w:t>Marriott.com. (2024</w:t>
      </w:r>
      <w:r>
        <w:t>)</w:t>
      </w:r>
      <w:r w:rsidRPr="00790BD4">
        <w:t>. </w:t>
      </w:r>
      <w:r w:rsidRPr="00790BD4">
        <w:rPr>
          <w:i/>
          <w:iCs/>
        </w:rPr>
        <w:t>About Marriott International | Corporate Information</w:t>
      </w:r>
      <w:r w:rsidRPr="00790BD4">
        <w:t xml:space="preserve">. [online] Available at: </w:t>
      </w:r>
      <w:hyperlink r:id="rId8" w:history="1">
        <w:r w:rsidRPr="00790BD4">
          <w:rPr>
            <w:rStyle w:val="Hyperlink"/>
          </w:rPr>
          <w:t>https://www.marriott.com/marriott/aboutmarriott.mi</w:t>
        </w:r>
      </w:hyperlink>
      <w:r w:rsidRPr="00790BD4">
        <w:t xml:space="preserve">  [Accessed 21 Feb. 2024].</w:t>
      </w:r>
    </w:p>
    <w:p w14:paraId="1EAAD347" w14:textId="77777777" w:rsidR="0069631F" w:rsidRPr="00790BD4" w:rsidRDefault="0069631F" w:rsidP="0069631F">
      <w:pPr>
        <w:ind w:left="720" w:hanging="720"/>
      </w:pPr>
      <w:proofErr w:type="spellStart"/>
      <w:r w:rsidRPr="00790BD4">
        <w:lastRenderedPageBreak/>
        <w:t>Nurmukhan</w:t>
      </w:r>
      <w:proofErr w:type="spellEnd"/>
      <w:r w:rsidRPr="00790BD4">
        <w:t xml:space="preserve">, G., </w:t>
      </w:r>
      <w:proofErr w:type="spellStart"/>
      <w:r w:rsidRPr="00790BD4">
        <w:t>Kussaiyn</w:t>
      </w:r>
      <w:proofErr w:type="spellEnd"/>
      <w:r w:rsidRPr="00790BD4">
        <w:t xml:space="preserve">, A., </w:t>
      </w:r>
      <w:proofErr w:type="spellStart"/>
      <w:r w:rsidRPr="00790BD4">
        <w:t>Rakhimgaziyeva</w:t>
      </w:r>
      <w:proofErr w:type="spellEnd"/>
      <w:r w:rsidRPr="00790BD4">
        <w:t xml:space="preserve">, Y. and </w:t>
      </w:r>
      <w:proofErr w:type="spellStart"/>
      <w:r w:rsidRPr="00790BD4">
        <w:t>Shekimov</w:t>
      </w:r>
      <w:proofErr w:type="spellEnd"/>
      <w:r w:rsidRPr="00790BD4">
        <w:t xml:space="preserve">, T., </w:t>
      </w:r>
      <w:r>
        <w:t>(</w:t>
      </w:r>
      <w:r w:rsidRPr="00790BD4">
        <w:t>2022</w:t>
      </w:r>
      <w:r>
        <w:t>)</w:t>
      </w:r>
      <w:r w:rsidRPr="00790BD4">
        <w:t xml:space="preserve">. The </w:t>
      </w:r>
      <w:r>
        <w:t>Influence</w:t>
      </w:r>
      <w:r w:rsidRPr="00790BD4">
        <w:t xml:space="preserve"> of personnel management policy on motivation of employees in the service industry.</w:t>
      </w:r>
    </w:p>
    <w:p w14:paraId="1A77FD39" w14:textId="77777777" w:rsidR="0069631F" w:rsidRPr="00790BD4" w:rsidRDefault="0069631F" w:rsidP="0069631F">
      <w:pPr>
        <w:ind w:left="720" w:hanging="720"/>
      </w:pPr>
      <w:proofErr w:type="spellStart"/>
      <w:r w:rsidRPr="00790BD4">
        <w:t>Okumus</w:t>
      </w:r>
      <w:proofErr w:type="spellEnd"/>
      <w:r w:rsidRPr="00790BD4">
        <w:t xml:space="preserve">, B. and Linton-Kelly, H., </w:t>
      </w:r>
      <w:r>
        <w:t>(</w:t>
      </w:r>
      <w:r w:rsidRPr="00790BD4">
        <w:t>2022</w:t>
      </w:r>
      <w:r>
        <w:t>)</w:t>
      </w:r>
      <w:r w:rsidRPr="00790BD4">
        <w:t>. </w:t>
      </w:r>
      <w:r w:rsidRPr="00790BD4">
        <w:rPr>
          <w:i/>
          <w:iCs/>
        </w:rPr>
        <w:t>Wellness Management in Hospitality and Tourism</w:t>
      </w:r>
      <w:r w:rsidRPr="00790BD4">
        <w:t>. Goodfellow Publishers Ltd.</w:t>
      </w:r>
    </w:p>
    <w:p w14:paraId="083A308D" w14:textId="77777777" w:rsidR="0069631F" w:rsidRPr="00790BD4" w:rsidRDefault="0069631F" w:rsidP="0069631F">
      <w:pPr>
        <w:ind w:left="720" w:hanging="720"/>
      </w:pPr>
      <w:r w:rsidRPr="00790BD4">
        <w:t xml:space="preserve">Parker, L.D. and Chung, L.H., </w:t>
      </w:r>
      <w:r>
        <w:t>(</w:t>
      </w:r>
      <w:r w:rsidRPr="00790BD4">
        <w:t>2018</w:t>
      </w:r>
      <w:r>
        <w:t>)</w:t>
      </w:r>
      <w:r w:rsidRPr="00790BD4">
        <w:t>. Structuring social and environmental management control and accountability: Behind the hotel doors. </w:t>
      </w:r>
      <w:r w:rsidRPr="00790BD4">
        <w:rPr>
          <w:i/>
          <w:iCs/>
        </w:rPr>
        <w:t>Accounting, Auditing &amp; Accountability Journal</w:t>
      </w:r>
      <w:r w:rsidRPr="00790BD4">
        <w:t>, </w:t>
      </w:r>
      <w:r w:rsidRPr="00790BD4">
        <w:rPr>
          <w:i/>
          <w:iCs/>
        </w:rPr>
        <w:t>31</w:t>
      </w:r>
      <w:r w:rsidRPr="00790BD4">
        <w:t>(3</w:t>
      </w:r>
      <w:r>
        <w:t>)</w:t>
      </w:r>
      <w:r w:rsidRPr="00790BD4">
        <w:t>, pp.993-1023.</w:t>
      </w:r>
    </w:p>
    <w:p w14:paraId="3B655795" w14:textId="77777777" w:rsidR="0069631F" w:rsidRPr="00790BD4" w:rsidRDefault="0069631F" w:rsidP="0069631F">
      <w:pPr>
        <w:ind w:left="720" w:hanging="720"/>
      </w:pPr>
      <w:r w:rsidRPr="00790BD4">
        <w:t xml:space="preserve">Pozzobon, F., </w:t>
      </w:r>
      <w:r>
        <w:t>(</w:t>
      </w:r>
      <w:r w:rsidRPr="00790BD4">
        <w:t>2021</w:t>
      </w:r>
      <w:r>
        <w:t>)</w:t>
      </w:r>
      <w:r w:rsidRPr="00790BD4">
        <w:t>. Consistency of non-financial risk disclosure in Integrated Reports and Business Models (Hospitality industry</w:t>
      </w:r>
      <w:r>
        <w:t>)</w:t>
      </w:r>
      <w:r w:rsidRPr="00790BD4">
        <w:t>.</w:t>
      </w:r>
    </w:p>
    <w:p w14:paraId="39DDB81C" w14:textId="77777777" w:rsidR="0069631F" w:rsidRPr="00790BD4" w:rsidRDefault="0069631F" w:rsidP="0069631F">
      <w:pPr>
        <w:ind w:left="720" w:hanging="720"/>
      </w:pPr>
      <w:r w:rsidRPr="00790BD4">
        <w:t xml:space="preserve">Rakowska, </w:t>
      </w:r>
      <w:proofErr w:type="gramStart"/>
      <w:r w:rsidRPr="00790BD4">
        <w:t>A.,</w:t>
      </w:r>
      <w:r>
        <w:t>(</w:t>
      </w:r>
      <w:proofErr w:type="gramEnd"/>
      <w:r>
        <w:t>2020)</w:t>
      </w:r>
      <w:r w:rsidRPr="00790BD4">
        <w:t xml:space="preserve"> From Diversity to Human Resources Diversity Management: An Overview of Concepts. </w:t>
      </w:r>
      <w:r w:rsidRPr="00790BD4">
        <w:rPr>
          <w:i/>
          <w:iCs/>
        </w:rPr>
        <w:t xml:space="preserve">anna </w:t>
      </w:r>
      <w:proofErr w:type="spellStart"/>
      <w:r w:rsidRPr="00790BD4">
        <w:rPr>
          <w:i/>
          <w:iCs/>
        </w:rPr>
        <w:t>rakowska</w:t>
      </w:r>
      <w:proofErr w:type="spellEnd"/>
      <w:r w:rsidRPr="00790BD4">
        <w:t>, p.11.</w:t>
      </w:r>
    </w:p>
    <w:p w14:paraId="09ECE0DE" w14:textId="77777777" w:rsidR="0069631F" w:rsidRPr="00790BD4" w:rsidRDefault="0069631F" w:rsidP="0069631F">
      <w:pPr>
        <w:ind w:left="720" w:hanging="720"/>
      </w:pPr>
      <w:r w:rsidRPr="00790BD4">
        <w:t xml:space="preserve">Ribeiro, M.D.O.C.C., </w:t>
      </w:r>
      <w:r>
        <w:t>(</w:t>
      </w:r>
      <w:r w:rsidRPr="00790BD4">
        <w:t>2018</w:t>
      </w:r>
      <w:r>
        <w:t>)</w:t>
      </w:r>
      <w:r w:rsidRPr="00790BD4">
        <w:t>. </w:t>
      </w:r>
      <w:r w:rsidRPr="00790BD4">
        <w:rPr>
          <w:i/>
          <w:iCs/>
        </w:rPr>
        <w:t>The rebranding process implementation of an independent hotel into a hotel chain</w:t>
      </w:r>
      <w:r w:rsidRPr="00790BD4">
        <w:t> (Doctoral dissertation</w:t>
      </w:r>
      <w:r>
        <w:t>)</w:t>
      </w:r>
      <w:r w:rsidRPr="00790BD4">
        <w:t>.</w:t>
      </w:r>
    </w:p>
    <w:p w14:paraId="5F7B5E31" w14:textId="77777777" w:rsidR="0069631F" w:rsidRDefault="0069631F" w:rsidP="0069631F">
      <w:pPr>
        <w:ind w:left="720" w:hanging="720"/>
      </w:pPr>
      <w:r w:rsidRPr="00790BD4">
        <w:t xml:space="preserve">Scholtz, H., </w:t>
      </w:r>
      <w:proofErr w:type="spellStart"/>
      <w:r w:rsidRPr="00790BD4">
        <w:t>Kieviet</w:t>
      </w:r>
      <w:proofErr w:type="spellEnd"/>
      <w:r w:rsidRPr="00790BD4">
        <w:t xml:space="preserve">, S., McNeill, R., Nienaber, H., Costa, B.J.F., Rodrigues, </w:t>
      </w:r>
    </w:p>
    <w:p w14:paraId="1AD96AD3" w14:textId="77777777" w:rsidR="0069631F" w:rsidRPr="00790BD4" w:rsidRDefault="0069631F" w:rsidP="0069631F">
      <w:pPr>
        <w:ind w:left="720" w:hanging="720"/>
      </w:pPr>
      <w:r w:rsidRPr="00790BD4">
        <w:t>Pacheco, P.M.,</w:t>
      </w:r>
      <w:r>
        <w:t xml:space="preserve"> </w:t>
      </w:r>
      <w:r w:rsidRPr="00790BD4">
        <w:t xml:space="preserve">S.C.S.F., </w:t>
      </w:r>
      <w:proofErr w:type="spellStart"/>
      <w:r w:rsidRPr="00790BD4">
        <w:t>Fatoki</w:t>
      </w:r>
      <w:proofErr w:type="spellEnd"/>
      <w:r w:rsidRPr="00790BD4">
        <w:t xml:space="preserve">, O. and </w:t>
      </w:r>
      <w:proofErr w:type="spellStart"/>
      <w:r w:rsidRPr="00790BD4">
        <w:t>Oztimurlenk</w:t>
      </w:r>
      <w:proofErr w:type="spellEnd"/>
      <w:r w:rsidRPr="00790BD4">
        <w:t xml:space="preserve">, S., </w:t>
      </w:r>
      <w:r>
        <w:t>(</w:t>
      </w:r>
      <w:r w:rsidRPr="00790BD4">
        <w:t>2020</w:t>
      </w:r>
      <w:r>
        <w:t>)</w:t>
      </w:r>
      <w:r w:rsidRPr="00790BD4">
        <w:t>. Journal of Global Business and Technology.</w:t>
      </w:r>
    </w:p>
    <w:p w14:paraId="21E3DF25" w14:textId="77777777" w:rsidR="0069631F" w:rsidRPr="00790BD4" w:rsidRDefault="0069631F" w:rsidP="0069631F">
      <w:pPr>
        <w:ind w:left="720" w:hanging="720"/>
      </w:pPr>
      <w:r w:rsidRPr="00790BD4">
        <w:t xml:space="preserve">Soni, H., Rawal, Y.S. and Durmaz, Y., </w:t>
      </w:r>
      <w:r>
        <w:t>(</w:t>
      </w:r>
      <w:r w:rsidRPr="00790BD4">
        <w:t>2022</w:t>
      </w:r>
      <w:r>
        <w:t>)</w:t>
      </w:r>
      <w:r w:rsidRPr="00790BD4">
        <w:t xml:space="preserve">. Leadership and HRM Strategies in </w:t>
      </w:r>
      <w:r>
        <w:t xml:space="preserve">the </w:t>
      </w:r>
      <w:r w:rsidRPr="00790BD4">
        <w:t>Hotel Industry for Building Organizational Commitment and Emotional Well-being of Employees in the COVID-19 Crisis. </w:t>
      </w:r>
      <w:r w:rsidRPr="00790BD4">
        <w:rPr>
          <w:i/>
          <w:iCs/>
        </w:rPr>
        <w:t>Research in Tourism and Hospitality Management</w:t>
      </w:r>
      <w:r w:rsidRPr="00790BD4">
        <w:t>, p.68.</w:t>
      </w:r>
    </w:p>
    <w:p w14:paraId="3DF454A6" w14:textId="77777777" w:rsidR="0069631F" w:rsidRPr="00790BD4" w:rsidRDefault="0069631F" w:rsidP="0069631F">
      <w:pPr>
        <w:ind w:left="720" w:hanging="720"/>
      </w:pPr>
      <w:r w:rsidRPr="00790BD4">
        <w:t xml:space="preserve">Steiger, N. and Desmet, </w:t>
      </w:r>
      <w:proofErr w:type="gramStart"/>
      <w:r w:rsidRPr="00790BD4">
        <w:t>C.,</w:t>
      </w:r>
      <w:r>
        <w:t>(</w:t>
      </w:r>
      <w:proofErr w:type="gramEnd"/>
      <w:r>
        <w:t>2020).</w:t>
      </w:r>
      <w:r w:rsidRPr="00790BD4">
        <w:t xml:space="preserve"> Which Sustainable Development Goals should be embedded in the strategy of a hotel to ensure competitive advantage? Recommendations for small and independent hotels.</w:t>
      </w:r>
    </w:p>
    <w:p w14:paraId="616045B6" w14:textId="77777777" w:rsidR="0069631F" w:rsidRDefault="0069631F" w:rsidP="0069631F">
      <w:pPr>
        <w:ind w:left="720" w:hanging="720"/>
      </w:pPr>
      <w:proofErr w:type="spellStart"/>
      <w:r w:rsidRPr="00790BD4">
        <w:t>Vareta</w:t>
      </w:r>
      <w:proofErr w:type="spellEnd"/>
      <w:r w:rsidRPr="00790BD4">
        <w:t xml:space="preserve">, N., </w:t>
      </w:r>
      <w:r>
        <w:t>(</w:t>
      </w:r>
      <w:r w:rsidRPr="00790BD4">
        <w:t>2022</w:t>
      </w:r>
      <w:r>
        <w:t>)</w:t>
      </w:r>
      <w:r w:rsidRPr="00790BD4">
        <w:t>. </w:t>
      </w:r>
      <w:r w:rsidRPr="00790BD4">
        <w:rPr>
          <w:i/>
          <w:iCs/>
        </w:rPr>
        <w:t xml:space="preserve">Workplace inequality and discrimination on individual development and organisational performance, in selected hotels in Durban Metropolitan </w:t>
      </w:r>
      <w:r>
        <w:rPr>
          <w:i/>
          <w:iCs/>
        </w:rPr>
        <w:t>City</w:t>
      </w:r>
      <w:r w:rsidRPr="00790BD4">
        <w:rPr>
          <w:i/>
          <w:iCs/>
        </w:rPr>
        <w:t>, South Africa</w:t>
      </w:r>
      <w:r w:rsidRPr="00790BD4">
        <w:t> (Doctoral dissertation</w:t>
      </w:r>
      <w:r>
        <w:t>)</w:t>
      </w:r>
      <w:r w:rsidRPr="00790BD4">
        <w:t>.</w:t>
      </w:r>
    </w:p>
    <w:p w14:paraId="455F360D" w14:textId="77777777" w:rsidR="0069631F" w:rsidRPr="00B43000" w:rsidRDefault="0069631F" w:rsidP="0069631F">
      <w:pPr>
        <w:ind w:left="720" w:hanging="720"/>
      </w:pPr>
      <w:r w:rsidRPr="00B43000">
        <w:t>‌</w:t>
      </w:r>
    </w:p>
    <w:p w14:paraId="70A96FE1" w14:textId="77777777" w:rsidR="0069631F" w:rsidRPr="00790BD4" w:rsidRDefault="0069631F" w:rsidP="0069631F">
      <w:pPr>
        <w:ind w:left="720" w:hanging="720"/>
      </w:pPr>
    </w:p>
    <w:p w14:paraId="2F35FECE" w14:textId="77777777" w:rsidR="0069631F" w:rsidRPr="00790BD4" w:rsidRDefault="0069631F" w:rsidP="0069631F"/>
    <w:p w14:paraId="53444685" w14:textId="77777777" w:rsidR="00DE3D5B" w:rsidRPr="0069631F" w:rsidRDefault="00DE3D5B" w:rsidP="0069631F"/>
    <w:sectPr w:rsidR="00DE3D5B" w:rsidRPr="0069631F" w:rsidSect="00AB5586">
      <w:footerReference w:type="default" r:id="rId9"/>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9558154"/>
      <w:docPartObj>
        <w:docPartGallery w:val="Page Numbers (Bottom of Page)"/>
        <w:docPartUnique/>
      </w:docPartObj>
    </w:sdtPr>
    <w:sdtEndPr>
      <w:rPr>
        <w:noProof/>
      </w:rPr>
    </w:sdtEndPr>
    <w:sdtContent>
      <w:p w14:paraId="457CE640" w14:textId="77777777" w:rsidR="00000000"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99EEAE"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31F"/>
    <w:rsid w:val="0069631F"/>
    <w:rsid w:val="00AB5586"/>
    <w:rsid w:val="00DE3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51CB1"/>
  <w15:chartTrackingRefBased/>
  <w15:docId w15:val="{5D5519EE-3B24-404F-8851-160CABE37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31F"/>
    <w:pPr>
      <w:spacing w:after="0" w:line="360" w:lineRule="auto"/>
      <w:jc w:val="both"/>
    </w:pPr>
    <w:rPr>
      <w:rFonts w:ascii="Arial" w:eastAsiaTheme="minorEastAsia" w:hAnsi="Arial"/>
      <w:sz w:val="24"/>
      <w:lang w:eastAsia="zh-CN"/>
    </w:rPr>
  </w:style>
  <w:style w:type="paragraph" w:styleId="Heading1">
    <w:name w:val="heading 1"/>
    <w:basedOn w:val="Normal"/>
    <w:next w:val="Normal"/>
    <w:link w:val="Heading1Char"/>
    <w:uiPriority w:val="9"/>
    <w:qFormat/>
    <w:rsid w:val="0069631F"/>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69631F"/>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69631F"/>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69631F"/>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lang w:eastAsia="en-US"/>
    </w:rPr>
  </w:style>
  <w:style w:type="paragraph" w:styleId="Heading5">
    <w:name w:val="heading 5"/>
    <w:basedOn w:val="Normal"/>
    <w:next w:val="Normal"/>
    <w:link w:val="Heading5Char"/>
    <w:uiPriority w:val="9"/>
    <w:semiHidden/>
    <w:unhideWhenUsed/>
    <w:qFormat/>
    <w:rsid w:val="0069631F"/>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lang w:eastAsia="en-US"/>
    </w:rPr>
  </w:style>
  <w:style w:type="paragraph" w:styleId="Heading6">
    <w:name w:val="heading 6"/>
    <w:basedOn w:val="Normal"/>
    <w:next w:val="Normal"/>
    <w:link w:val="Heading6Char"/>
    <w:uiPriority w:val="9"/>
    <w:semiHidden/>
    <w:unhideWhenUsed/>
    <w:qFormat/>
    <w:rsid w:val="0069631F"/>
    <w:pPr>
      <w:keepNext/>
      <w:keepLines/>
      <w:spacing w:before="40" w:line="259" w:lineRule="auto"/>
      <w:jc w:val="left"/>
      <w:outlineLvl w:val="5"/>
    </w:pPr>
    <w:rPr>
      <w:rFonts w:asciiTheme="minorHAnsi" w:eastAsiaTheme="majorEastAsia" w:hAnsiTheme="minorHAnsi" w:cstheme="majorBidi"/>
      <w:i/>
      <w:iCs/>
      <w:color w:val="595959" w:themeColor="text1" w:themeTint="A6"/>
      <w:sz w:val="22"/>
      <w:lang w:eastAsia="en-US"/>
    </w:rPr>
  </w:style>
  <w:style w:type="paragraph" w:styleId="Heading7">
    <w:name w:val="heading 7"/>
    <w:basedOn w:val="Normal"/>
    <w:next w:val="Normal"/>
    <w:link w:val="Heading7Char"/>
    <w:uiPriority w:val="9"/>
    <w:semiHidden/>
    <w:unhideWhenUsed/>
    <w:qFormat/>
    <w:rsid w:val="0069631F"/>
    <w:pPr>
      <w:keepNext/>
      <w:keepLines/>
      <w:spacing w:before="40" w:line="259" w:lineRule="auto"/>
      <w:jc w:val="left"/>
      <w:outlineLvl w:val="6"/>
    </w:pPr>
    <w:rPr>
      <w:rFonts w:asciiTheme="minorHAnsi" w:eastAsiaTheme="majorEastAsia" w:hAnsiTheme="minorHAnsi" w:cstheme="majorBidi"/>
      <w:color w:val="595959" w:themeColor="text1" w:themeTint="A6"/>
      <w:sz w:val="22"/>
      <w:lang w:eastAsia="en-US"/>
    </w:rPr>
  </w:style>
  <w:style w:type="paragraph" w:styleId="Heading8">
    <w:name w:val="heading 8"/>
    <w:basedOn w:val="Normal"/>
    <w:next w:val="Normal"/>
    <w:link w:val="Heading8Char"/>
    <w:uiPriority w:val="9"/>
    <w:semiHidden/>
    <w:unhideWhenUsed/>
    <w:qFormat/>
    <w:rsid w:val="0069631F"/>
    <w:pPr>
      <w:keepNext/>
      <w:keepLines/>
      <w:spacing w:line="259" w:lineRule="auto"/>
      <w:jc w:val="left"/>
      <w:outlineLvl w:val="7"/>
    </w:pPr>
    <w:rPr>
      <w:rFonts w:asciiTheme="minorHAnsi" w:eastAsiaTheme="majorEastAsia" w:hAnsiTheme="minorHAnsi" w:cstheme="majorBidi"/>
      <w:i/>
      <w:iCs/>
      <w:color w:val="272727" w:themeColor="text1" w:themeTint="D8"/>
      <w:sz w:val="22"/>
      <w:lang w:eastAsia="en-US"/>
    </w:rPr>
  </w:style>
  <w:style w:type="paragraph" w:styleId="Heading9">
    <w:name w:val="heading 9"/>
    <w:basedOn w:val="Normal"/>
    <w:next w:val="Normal"/>
    <w:link w:val="Heading9Char"/>
    <w:uiPriority w:val="9"/>
    <w:semiHidden/>
    <w:unhideWhenUsed/>
    <w:qFormat/>
    <w:rsid w:val="0069631F"/>
    <w:pPr>
      <w:keepNext/>
      <w:keepLines/>
      <w:spacing w:line="259" w:lineRule="auto"/>
      <w:jc w:val="left"/>
      <w:outlineLvl w:val="8"/>
    </w:pPr>
    <w:rPr>
      <w:rFonts w:asciiTheme="minorHAnsi" w:eastAsiaTheme="majorEastAsia" w:hAnsiTheme="minorHAnsi" w:cstheme="majorBidi"/>
      <w:color w:val="272727" w:themeColor="text1" w:themeTint="D8"/>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3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63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63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3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3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3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3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3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31F"/>
    <w:rPr>
      <w:rFonts w:eastAsiaTheme="majorEastAsia" w:cstheme="majorBidi"/>
      <w:color w:val="272727" w:themeColor="text1" w:themeTint="D8"/>
    </w:rPr>
  </w:style>
  <w:style w:type="paragraph" w:styleId="Title">
    <w:name w:val="Title"/>
    <w:basedOn w:val="Normal"/>
    <w:next w:val="Normal"/>
    <w:link w:val="TitleChar"/>
    <w:uiPriority w:val="10"/>
    <w:qFormat/>
    <w:rsid w:val="0069631F"/>
    <w:pPr>
      <w:spacing w:after="80" w:line="240" w:lineRule="auto"/>
      <w:contextualSpacing/>
      <w:jc w:val="left"/>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6963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31F"/>
    <w:pPr>
      <w:numPr>
        <w:ilvl w:val="1"/>
      </w:numPr>
      <w:spacing w:after="160" w:line="259" w:lineRule="auto"/>
      <w:jc w:val="left"/>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6963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31F"/>
    <w:pPr>
      <w:spacing w:before="160" w:after="160" w:line="259" w:lineRule="auto"/>
      <w:jc w:val="center"/>
    </w:pPr>
    <w:rPr>
      <w:rFonts w:asciiTheme="minorHAnsi" w:eastAsiaTheme="minorHAnsi" w:hAnsiTheme="minorHAnsi"/>
      <w:i/>
      <w:iCs/>
      <w:color w:val="404040" w:themeColor="text1" w:themeTint="BF"/>
      <w:sz w:val="22"/>
      <w:lang w:eastAsia="en-US"/>
    </w:rPr>
  </w:style>
  <w:style w:type="character" w:customStyle="1" w:styleId="QuoteChar">
    <w:name w:val="Quote Char"/>
    <w:basedOn w:val="DefaultParagraphFont"/>
    <w:link w:val="Quote"/>
    <w:uiPriority w:val="29"/>
    <w:rsid w:val="0069631F"/>
    <w:rPr>
      <w:i/>
      <w:iCs/>
      <w:color w:val="404040" w:themeColor="text1" w:themeTint="BF"/>
    </w:rPr>
  </w:style>
  <w:style w:type="paragraph" w:styleId="ListParagraph">
    <w:name w:val="List Paragraph"/>
    <w:basedOn w:val="Normal"/>
    <w:uiPriority w:val="34"/>
    <w:qFormat/>
    <w:rsid w:val="0069631F"/>
    <w:pPr>
      <w:spacing w:after="160" w:line="259" w:lineRule="auto"/>
      <w:ind w:left="720"/>
      <w:contextualSpacing/>
      <w:jc w:val="left"/>
    </w:pPr>
    <w:rPr>
      <w:rFonts w:asciiTheme="minorHAnsi" w:eastAsiaTheme="minorHAnsi" w:hAnsiTheme="minorHAnsi"/>
      <w:sz w:val="22"/>
      <w:lang w:eastAsia="en-US"/>
    </w:rPr>
  </w:style>
  <w:style w:type="character" w:styleId="IntenseEmphasis">
    <w:name w:val="Intense Emphasis"/>
    <w:basedOn w:val="DefaultParagraphFont"/>
    <w:uiPriority w:val="21"/>
    <w:qFormat/>
    <w:rsid w:val="0069631F"/>
    <w:rPr>
      <w:i/>
      <w:iCs/>
      <w:color w:val="0F4761" w:themeColor="accent1" w:themeShade="BF"/>
    </w:rPr>
  </w:style>
  <w:style w:type="paragraph" w:styleId="IntenseQuote">
    <w:name w:val="Intense Quote"/>
    <w:basedOn w:val="Normal"/>
    <w:next w:val="Normal"/>
    <w:link w:val="IntenseQuoteChar"/>
    <w:uiPriority w:val="30"/>
    <w:qFormat/>
    <w:rsid w:val="0069631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i/>
      <w:iCs/>
      <w:color w:val="0F4761" w:themeColor="accent1" w:themeShade="BF"/>
      <w:sz w:val="22"/>
      <w:lang w:eastAsia="en-US"/>
    </w:rPr>
  </w:style>
  <w:style w:type="character" w:customStyle="1" w:styleId="IntenseQuoteChar">
    <w:name w:val="Intense Quote Char"/>
    <w:basedOn w:val="DefaultParagraphFont"/>
    <w:link w:val="IntenseQuote"/>
    <w:uiPriority w:val="30"/>
    <w:rsid w:val="0069631F"/>
    <w:rPr>
      <w:i/>
      <w:iCs/>
      <w:color w:val="0F4761" w:themeColor="accent1" w:themeShade="BF"/>
    </w:rPr>
  </w:style>
  <w:style w:type="character" w:styleId="IntenseReference">
    <w:name w:val="Intense Reference"/>
    <w:basedOn w:val="DefaultParagraphFont"/>
    <w:uiPriority w:val="32"/>
    <w:qFormat/>
    <w:rsid w:val="0069631F"/>
    <w:rPr>
      <w:b/>
      <w:bCs/>
      <w:smallCaps/>
      <w:color w:val="0F4761" w:themeColor="accent1" w:themeShade="BF"/>
      <w:spacing w:val="5"/>
    </w:rPr>
  </w:style>
  <w:style w:type="paragraph" w:styleId="TOC1">
    <w:name w:val="toc 1"/>
    <w:basedOn w:val="Normal"/>
    <w:next w:val="Normal"/>
    <w:autoRedefine/>
    <w:uiPriority w:val="39"/>
    <w:unhideWhenUsed/>
    <w:rsid w:val="0069631F"/>
  </w:style>
  <w:style w:type="paragraph" w:styleId="TOC2">
    <w:name w:val="toc 2"/>
    <w:basedOn w:val="Normal"/>
    <w:next w:val="Normal"/>
    <w:autoRedefine/>
    <w:uiPriority w:val="39"/>
    <w:unhideWhenUsed/>
    <w:rsid w:val="0069631F"/>
    <w:pPr>
      <w:ind w:left="238"/>
    </w:pPr>
  </w:style>
  <w:style w:type="paragraph" w:styleId="TOCHeading">
    <w:name w:val="TOC Heading"/>
    <w:basedOn w:val="Heading1"/>
    <w:next w:val="Normal"/>
    <w:uiPriority w:val="39"/>
    <w:unhideWhenUsed/>
    <w:qFormat/>
    <w:rsid w:val="0069631F"/>
    <w:pPr>
      <w:spacing w:before="240" w:after="0"/>
      <w:outlineLvl w:val="9"/>
    </w:pPr>
    <w:rPr>
      <w:color w:val="auto"/>
      <w:sz w:val="28"/>
      <w:szCs w:val="32"/>
      <w:lang w:val="en-US"/>
    </w:rPr>
  </w:style>
  <w:style w:type="paragraph" w:styleId="Footer">
    <w:name w:val="footer"/>
    <w:basedOn w:val="Normal"/>
    <w:link w:val="FooterChar"/>
    <w:uiPriority w:val="99"/>
    <w:unhideWhenUsed/>
    <w:rsid w:val="0069631F"/>
    <w:pPr>
      <w:tabs>
        <w:tab w:val="center" w:pos="4513"/>
        <w:tab w:val="right" w:pos="9026"/>
      </w:tabs>
      <w:spacing w:line="240" w:lineRule="auto"/>
    </w:pPr>
  </w:style>
  <w:style w:type="character" w:customStyle="1" w:styleId="FooterChar">
    <w:name w:val="Footer Char"/>
    <w:basedOn w:val="DefaultParagraphFont"/>
    <w:link w:val="Footer"/>
    <w:uiPriority w:val="99"/>
    <w:rsid w:val="0069631F"/>
    <w:rPr>
      <w:rFonts w:ascii="Arial" w:eastAsiaTheme="minorEastAsia" w:hAnsi="Arial"/>
      <w:sz w:val="24"/>
      <w:lang w:eastAsia="zh-CN"/>
    </w:rPr>
  </w:style>
  <w:style w:type="character" w:styleId="Hyperlink">
    <w:name w:val="Hyperlink"/>
    <w:basedOn w:val="DefaultParagraphFont"/>
    <w:uiPriority w:val="99"/>
    <w:unhideWhenUsed/>
    <w:rsid w:val="0069631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marriott/aboutmarriott.mi" TargetMode="External"/><Relationship Id="rId3" Type="http://schemas.openxmlformats.org/officeDocument/2006/relationships/webSettings" Target="webSettings.xml"/><Relationship Id="rId7" Type="http://schemas.openxmlformats.org/officeDocument/2006/relationships/hyperlink" Target="https://www.forbes.com/companies/marriott-internationa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ospitalitynet.org/organization/17000713.html" TargetMode="External"/><Relationship Id="rId11" Type="http://schemas.openxmlformats.org/officeDocument/2006/relationships/theme" Target="theme/theme1.xml"/><Relationship Id="rId5" Type="http://schemas.openxmlformats.org/officeDocument/2006/relationships/hyperlink" Target="https://markets.ft.com/data/equities/tearsheet/summary?s=MAR:NSQ" TargetMode="External"/><Relationship Id="rId10" Type="http://schemas.openxmlformats.org/officeDocument/2006/relationships/fontTable" Target="fontTable.xml"/><Relationship Id="rId4" Type="http://schemas.openxmlformats.org/officeDocument/2006/relationships/hyperlink" Target="https://fortune.com/company/marriott-international/" TargetMode="Externa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3383</Words>
  <Characters>19288</Characters>
  <Application>Microsoft Office Word</Application>
  <DocSecurity>0</DocSecurity>
  <Lines>160</Lines>
  <Paragraphs>45</Paragraphs>
  <ScaleCrop>false</ScaleCrop>
  <Company/>
  <LinksUpToDate>false</LinksUpToDate>
  <CharactersWithSpaces>22626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Yousra Herash [mt20yh]</dc:creator>
  <cp:keywords/>
  <dc:description/>
  <cp:lastModifiedBy>Yousra Herash [mt20yh]</cp:lastModifiedBy>
  <cp:revision>1</cp:revision>
  <dcterms:created xsi:type="dcterms:W3CDTF">2024-03-03T21:32:00Z</dcterms:created>
  <dcterms:modified xsi:type="dcterms:W3CDTF">2024-03-03T21:34:00Z</dcterms:modified>
</cp:coreProperties>
</file>