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8239436"/>
        <w:docPartObj>
          <w:docPartGallery w:val="Cover Pages"/>
          <w:docPartUnique/>
        </w:docPartObj>
      </w:sdtPr>
      <w:sdtEndPr>
        <w:rPr>
          <w:rFonts w:ascii="Arial" w:hAnsi="Arial" w:cs="Arial"/>
          <w:sz w:val="22"/>
          <w:szCs w:val="22"/>
        </w:rPr>
      </w:sdtEndPr>
      <w:sdtContent>
        <w:p w14:paraId="7DFCC3AD" w14:textId="1E0F70EB" w:rsidR="00D41049" w:rsidRDefault="00D41049">
          <w:r>
            <w:rPr>
              <w:noProof/>
            </w:rPr>
            <mc:AlternateContent>
              <mc:Choice Requires="wpg">
                <w:drawing>
                  <wp:anchor distT="0" distB="0" distL="114300" distR="114300" simplePos="0" relativeHeight="251678720" behindDoc="0" locked="0" layoutInCell="1" allowOverlap="1" wp14:anchorId="64EBB2F7" wp14:editId="413D95F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142908B" id="Group 149" o:spid="_x0000_s1026" style="position:absolute;margin-left:0;margin-top:0;width:8in;height:95.7pt;z-index:25167872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76672" behindDoc="0" locked="0" layoutInCell="1" allowOverlap="1" wp14:anchorId="72AEA4E1" wp14:editId="30F8338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BE6CEA6" w14:textId="700AD4AD" w:rsidR="00D41049" w:rsidRDefault="00D41049">
                                    <w:pPr>
                                      <w:pStyle w:val="NoSpacing"/>
                                      <w:jc w:val="right"/>
                                      <w:rPr>
                                        <w:color w:val="595959" w:themeColor="text1" w:themeTint="A6"/>
                                        <w:sz w:val="28"/>
                                        <w:szCs w:val="28"/>
                                      </w:rPr>
                                    </w:pPr>
                                    <w:r>
                                      <w:rPr>
                                        <w:color w:val="595959" w:themeColor="text1" w:themeTint="A6"/>
                                        <w:sz w:val="28"/>
                                        <w:szCs w:val="28"/>
                                      </w:rPr>
                                      <w:t>Janhara Bibi (2025745)</w:t>
                                    </w:r>
                                  </w:p>
                                </w:sdtContent>
                              </w:sdt>
                              <w:p w14:paraId="109294F1" w14:textId="3F94908B" w:rsidR="00D41049" w:rsidRDefault="00D4104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2AEA4E1" id="_x0000_t202" coordsize="21600,21600" o:spt="202" path="m,l,21600r21600,l21600,xe">
                    <v:stroke joinstyle="miter"/>
                    <v:path gradientshapeok="t" o:connecttype="rect"/>
                  </v:shapetype>
                  <v:shape id="Text Box 152" o:spid="_x0000_s1026" type="#_x0000_t202" style="position:absolute;margin-left:0;margin-top:0;width:8in;height:1in;z-index:25167667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BE6CEA6" w14:textId="700AD4AD" w:rsidR="00D41049" w:rsidRDefault="00D41049">
                              <w:pPr>
                                <w:pStyle w:val="NoSpacing"/>
                                <w:jc w:val="right"/>
                                <w:rPr>
                                  <w:color w:val="595959" w:themeColor="text1" w:themeTint="A6"/>
                                  <w:sz w:val="28"/>
                                  <w:szCs w:val="28"/>
                                </w:rPr>
                              </w:pPr>
                              <w:r>
                                <w:rPr>
                                  <w:color w:val="595959" w:themeColor="text1" w:themeTint="A6"/>
                                  <w:sz w:val="28"/>
                                  <w:szCs w:val="28"/>
                                </w:rPr>
                                <w:t>Janhara Bibi (2025745)</w:t>
                              </w:r>
                            </w:p>
                          </w:sdtContent>
                        </w:sdt>
                        <w:p w14:paraId="109294F1" w14:textId="3F94908B" w:rsidR="00D41049" w:rsidRDefault="00D41049">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75648" behindDoc="0" locked="0" layoutInCell="1" allowOverlap="1" wp14:anchorId="65164718" wp14:editId="66CEEA6B">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3E24A4" w14:textId="75208E91" w:rsidR="00D41049" w:rsidRDefault="00D410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PROBLEM SOLVING AND </w:t>
                                    </w:r>
                                    <w:proofErr w:type="gramStart"/>
                                    <w:r>
                                      <w:rPr>
                                        <w:caps/>
                                        <w:color w:val="4472C4" w:themeColor="accent1"/>
                                        <w:sz w:val="64"/>
                                        <w:szCs w:val="64"/>
                                      </w:rPr>
                                      <w:t>DEcISION MAKING</w:t>
                                    </w:r>
                                    <w:proofErr w:type="gramEnd"/>
                                    <w:r>
                                      <w:rPr>
                                        <w:caps/>
                                        <w:color w:val="4472C4" w:themeColor="accent1"/>
                                        <w:sz w:val="64"/>
                                        <w:szCs w:val="64"/>
                                      </w:rPr>
                                      <w:t xml:space="preserve"> REPORT</w:t>
                                    </w:r>
                                  </w:sdtContent>
                                </w:sdt>
                              </w:p>
                              <w:sdt>
                                <w:sdtPr>
                                  <w:rPr>
                                    <w:rFonts w:ascii="Arial" w:eastAsiaTheme="minorEastAsia" w:hAnsi="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C1078A6" w14:textId="46477ECE" w:rsidR="00D41049" w:rsidRDefault="00D41049">
                                    <w:pPr>
                                      <w:jc w:val="right"/>
                                      <w:rPr>
                                        <w:smallCaps/>
                                        <w:color w:val="404040" w:themeColor="text1" w:themeTint="BF"/>
                                        <w:sz w:val="36"/>
                                        <w:szCs w:val="36"/>
                                      </w:rPr>
                                    </w:pPr>
                                    <w:r w:rsidRPr="00D41049">
                                      <w:rPr>
                                        <w:rFonts w:ascii="Arial" w:eastAsiaTheme="minorEastAsia" w:hAnsi="Arial"/>
                                        <w:color w:val="404040" w:themeColor="text1" w:themeTint="BF"/>
                                        <w:sz w:val="36"/>
                                        <w:szCs w:val="36"/>
                                      </w:rPr>
                                      <w:t xml:space="preserve">MODULE: </w:t>
                                    </w:r>
                                    <w:r>
                                      <w:rPr>
                                        <w:rFonts w:ascii="Arial" w:eastAsiaTheme="minorEastAsia" w:hAnsi="Arial"/>
                                        <w:color w:val="404040" w:themeColor="text1" w:themeTint="BF"/>
                                        <w:sz w:val="36"/>
                                        <w:szCs w:val="36"/>
                                      </w:rPr>
                                      <w:t>PROBLEM SOLVING AND DECISION MAKING</w:t>
                                    </w:r>
                                    <w:r w:rsidRPr="00D41049">
                                      <w:rPr>
                                        <w:rFonts w:ascii="Arial" w:eastAsiaTheme="minorEastAsia" w:hAnsi="Arial"/>
                                        <w:color w:val="404040" w:themeColor="text1" w:themeTint="BF"/>
                                        <w:sz w:val="36"/>
                                        <w:szCs w:val="36"/>
                                      </w:rPr>
                                      <w:t xml:space="preserve"> (BMSW400</w:t>
                                    </w:r>
                                    <w:r>
                                      <w:rPr>
                                        <w:rFonts w:ascii="Arial" w:eastAsiaTheme="minorEastAsia" w:hAnsi="Arial"/>
                                        <w:color w:val="404040" w:themeColor="text1" w:themeTint="BF"/>
                                        <w:sz w:val="36"/>
                                        <w:szCs w:val="36"/>
                                      </w:rPr>
                                      <w:t>4</w:t>
                                    </w:r>
                                    <w:r w:rsidRPr="00D41049">
                                      <w:rPr>
                                        <w:rFonts w:ascii="Arial" w:eastAsiaTheme="minorEastAsia" w:hAnsi="Arial"/>
                                        <w:color w:val="404040" w:themeColor="text1" w:themeTint="BF"/>
                                        <w:sz w:val="36"/>
                                        <w:szCs w:val="36"/>
                                      </w:rPr>
                                      <w:t>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5164718" id="Text Box 154" o:spid="_x0000_s1027" type="#_x0000_t202" style="position:absolute;margin-left:0;margin-top:0;width:8in;height:286.5pt;z-index:25167564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53E24A4" w14:textId="75208E91" w:rsidR="00D41049" w:rsidRDefault="00D4104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 xml:space="preserve">PROBLEM SOLVING AND </w:t>
                              </w:r>
                              <w:proofErr w:type="gramStart"/>
                              <w:r>
                                <w:rPr>
                                  <w:caps/>
                                  <w:color w:val="4472C4" w:themeColor="accent1"/>
                                  <w:sz w:val="64"/>
                                  <w:szCs w:val="64"/>
                                </w:rPr>
                                <w:t>DEcISION MAKING</w:t>
                              </w:r>
                              <w:proofErr w:type="gramEnd"/>
                              <w:r>
                                <w:rPr>
                                  <w:caps/>
                                  <w:color w:val="4472C4" w:themeColor="accent1"/>
                                  <w:sz w:val="64"/>
                                  <w:szCs w:val="64"/>
                                </w:rPr>
                                <w:t xml:space="preserve"> REPORT</w:t>
                              </w:r>
                            </w:sdtContent>
                          </w:sdt>
                        </w:p>
                        <w:sdt>
                          <w:sdtPr>
                            <w:rPr>
                              <w:rFonts w:ascii="Arial" w:eastAsiaTheme="minorEastAsia" w:hAnsi="Arial"/>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C1078A6" w14:textId="46477ECE" w:rsidR="00D41049" w:rsidRDefault="00D41049">
                              <w:pPr>
                                <w:jc w:val="right"/>
                                <w:rPr>
                                  <w:smallCaps/>
                                  <w:color w:val="404040" w:themeColor="text1" w:themeTint="BF"/>
                                  <w:sz w:val="36"/>
                                  <w:szCs w:val="36"/>
                                </w:rPr>
                              </w:pPr>
                              <w:r w:rsidRPr="00D41049">
                                <w:rPr>
                                  <w:rFonts w:ascii="Arial" w:eastAsiaTheme="minorEastAsia" w:hAnsi="Arial"/>
                                  <w:color w:val="404040" w:themeColor="text1" w:themeTint="BF"/>
                                  <w:sz w:val="36"/>
                                  <w:szCs w:val="36"/>
                                </w:rPr>
                                <w:t xml:space="preserve">MODULE: </w:t>
                              </w:r>
                              <w:r>
                                <w:rPr>
                                  <w:rFonts w:ascii="Arial" w:eastAsiaTheme="minorEastAsia" w:hAnsi="Arial"/>
                                  <w:color w:val="404040" w:themeColor="text1" w:themeTint="BF"/>
                                  <w:sz w:val="36"/>
                                  <w:szCs w:val="36"/>
                                </w:rPr>
                                <w:t>PROBLEM SOLVING AND DECISION MAKING</w:t>
                              </w:r>
                              <w:r w:rsidRPr="00D41049">
                                <w:rPr>
                                  <w:rFonts w:ascii="Arial" w:eastAsiaTheme="minorEastAsia" w:hAnsi="Arial"/>
                                  <w:color w:val="404040" w:themeColor="text1" w:themeTint="BF"/>
                                  <w:sz w:val="36"/>
                                  <w:szCs w:val="36"/>
                                </w:rPr>
                                <w:t xml:space="preserve"> (BMSW400</w:t>
                              </w:r>
                              <w:r>
                                <w:rPr>
                                  <w:rFonts w:ascii="Arial" w:eastAsiaTheme="minorEastAsia" w:hAnsi="Arial"/>
                                  <w:color w:val="404040" w:themeColor="text1" w:themeTint="BF"/>
                                  <w:sz w:val="36"/>
                                  <w:szCs w:val="36"/>
                                </w:rPr>
                                <w:t>4</w:t>
                              </w:r>
                              <w:r w:rsidRPr="00D41049">
                                <w:rPr>
                                  <w:rFonts w:ascii="Arial" w:eastAsiaTheme="minorEastAsia" w:hAnsi="Arial"/>
                                  <w:color w:val="404040" w:themeColor="text1" w:themeTint="BF"/>
                                  <w:sz w:val="36"/>
                                  <w:szCs w:val="36"/>
                                </w:rPr>
                                <w:t>_BIRM)</w:t>
                              </w:r>
                            </w:p>
                          </w:sdtContent>
                        </w:sdt>
                      </w:txbxContent>
                    </v:textbox>
                    <w10:wrap type="square" anchorx="page" anchory="page"/>
                  </v:shape>
                </w:pict>
              </mc:Fallback>
            </mc:AlternateContent>
          </w:r>
        </w:p>
        <w:p w14:paraId="5833BF5D" w14:textId="22F0D861" w:rsidR="00D41049" w:rsidRDefault="00D41049">
          <w:pPr>
            <w:rPr>
              <w:rFonts w:ascii="Arial" w:hAnsi="Arial" w:cs="Arial"/>
              <w:sz w:val="22"/>
              <w:szCs w:val="22"/>
            </w:rPr>
          </w:pPr>
          <w:r>
            <w:rPr>
              <w:rFonts w:ascii="Arial" w:hAnsi="Arial" w:cs="Arial"/>
              <w:sz w:val="22"/>
              <w:szCs w:val="22"/>
            </w:rPr>
            <w:br w:type="page"/>
          </w:r>
        </w:p>
      </w:sdtContent>
    </w:sdt>
    <w:p w14:paraId="1334CE9B" w14:textId="77777777" w:rsidR="00D41049" w:rsidRDefault="00D41049" w:rsidP="001140D9">
      <w:pPr>
        <w:jc w:val="both"/>
        <w:rPr>
          <w:rFonts w:ascii="Arial" w:hAnsi="Arial" w:cs="Arial"/>
          <w:sz w:val="22"/>
          <w:szCs w:val="22"/>
        </w:rPr>
      </w:pPr>
    </w:p>
    <w:p w14:paraId="1350ADEF" w14:textId="77777777" w:rsidR="00D41049" w:rsidRPr="008E635C" w:rsidRDefault="00D41049" w:rsidP="00D41049">
      <w:pPr>
        <w:spacing w:line="360" w:lineRule="auto"/>
        <w:jc w:val="center"/>
        <w:rPr>
          <w:rFonts w:ascii="Arial" w:hAnsi="Arial" w:cs="Arial"/>
          <w:b/>
          <w:bCs/>
          <w:sz w:val="22"/>
          <w:szCs w:val="22"/>
        </w:rPr>
      </w:pPr>
      <w:r w:rsidRPr="008E635C">
        <w:rPr>
          <w:rFonts w:ascii="Arial" w:hAnsi="Arial" w:cs="Arial"/>
          <w:b/>
          <w:bCs/>
          <w:sz w:val="22"/>
          <w:szCs w:val="22"/>
        </w:rPr>
        <w:t>CONTENTS</w:t>
      </w:r>
    </w:p>
    <w:p w14:paraId="192D6C10" w14:textId="77777777" w:rsidR="00D41049" w:rsidRPr="008E635C" w:rsidRDefault="00D41049" w:rsidP="00D41049">
      <w:pPr>
        <w:spacing w:line="360" w:lineRule="auto"/>
        <w:jc w:val="center"/>
        <w:rPr>
          <w:rFonts w:ascii="Arial" w:hAnsi="Arial" w:cs="Arial"/>
          <w:b/>
          <w:bCs/>
          <w:sz w:val="22"/>
          <w:szCs w:val="22"/>
        </w:rPr>
      </w:pPr>
    </w:p>
    <w:p w14:paraId="7E976B2A" w14:textId="77777777" w:rsidR="00D41049" w:rsidRDefault="00D41049" w:rsidP="00D41049">
      <w:pPr>
        <w:spacing w:line="360" w:lineRule="auto"/>
        <w:rPr>
          <w:rFonts w:ascii="Arial" w:hAnsi="Arial" w:cs="Arial"/>
          <w:sz w:val="22"/>
          <w:szCs w:val="22"/>
        </w:rPr>
      </w:pPr>
      <w:r w:rsidRPr="008E635C">
        <w:rPr>
          <w:rFonts w:ascii="Arial" w:hAnsi="Arial" w:cs="Arial"/>
          <w:sz w:val="22"/>
          <w:szCs w:val="22"/>
        </w:rPr>
        <w:t>Introductio</w:t>
      </w:r>
      <w:r>
        <w:rPr>
          <w:rFonts w:ascii="Arial" w:hAnsi="Arial" w:cs="Arial"/>
          <w:sz w:val="22"/>
          <w:szCs w:val="22"/>
        </w:rPr>
        <w:t xml:space="preserve">n </w:t>
      </w:r>
      <w:r w:rsidRPr="008E635C">
        <w:rPr>
          <w:rFonts w:ascii="Arial" w:hAnsi="Arial" w:cs="Arial"/>
          <w:sz w:val="22"/>
          <w:szCs w:val="22"/>
        </w:rPr>
        <w:t>……………………………………………………………………</w:t>
      </w:r>
      <w:proofErr w:type="gramStart"/>
      <w:r w:rsidRPr="008E635C">
        <w:rPr>
          <w:rFonts w:ascii="Arial" w:hAnsi="Arial" w:cs="Arial"/>
          <w:sz w:val="22"/>
          <w:szCs w:val="22"/>
        </w:rPr>
        <w:t>…..</w:t>
      </w:r>
      <w:proofErr w:type="gramEnd"/>
      <w:r w:rsidRPr="008E635C">
        <w:rPr>
          <w:rFonts w:ascii="Arial" w:hAnsi="Arial" w:cs="Arial"/>
          <w:sz w:val="22"/>
          <w:szCs w:val="22"/>
        </w:rPr>
        <w:t>………………… 2</w:t>
      </w:r>
    </w:p>
    <w:p w14:paraId="11F723CB" w14:textId="77777777" w:rsidR="00D41049" w:rsidRPr="008E635C" w:rsidRDefault="00D41049" w:rsidP="00D41049">
      <w:pPr>
        <w:spacing w:line="360" w:lineRule="auto"/>
        <w:rPr>
          <w:rFonts w:ascii="Arial" w:hAnsi="Arial" w:cs="Arial"/>
          <w:sz w:val="22"/>
          <w:szCs w:val="22"/>
        </w:rPr>
      </w:pPr>
    </w:p>
    <w:p w14:paraId="5124EE33" w14:textId="16CFF4A7" w:rsidR="00D41049" w:rsidRDefault="00D41049" w:rsidP="00D41049">
      <w:pPr>
        <w:spacing w:line="360" w:lineRule="auto"/>
        <w:rPr>
          <w:rFonts w:ascii="Arial" w:hAnsi="Arial" w:cs="Arial"/>
          <w:sz w:val="22"/>
          <w:szCs w:val="22"/>
        </w:rPr>
      </w:pPr>
      <w:r>
        <w:rPr>
          <w:rFonts w:ascii="Arial" w:hAnsi="Arial" w:cs="Arial"/>
          <w:sz w:val="22"/>
          <w:szCs w:val="22"/>
        </w:rPr>
        <w:t>Define the Problem</w:t>
      </w:r>
      <w:r>
        <w:rPr>
          <w:rFonts w:ascii="Arial" w:hAnsi="Arial" w:cs="Arial"/>
          <w:sz w:val="22"/>
          <w:szCs w:val="22"/>
        </w:rPr>
        <w:t xml:space="preserve"> </w:t>
      </w:r>
      <w:r>
        <w:rPr>
          <w:rFonts w:ascii="Arial" w:hAnsi="Arial" w:cs="Arial"/>
          <w:sz w:val="22"/>
          <w:szCs w:val="22"/>
        </w:rPr>
        <w:t>………..</w:t>
      </w:r>
      <w:r>
        <w:rPr>
          <w:rFonts w:ascii="Arial" w:hAnsi="Arial" w:cs="Arial"/>
          <w:sz w:val="22"/>
          <w:szCs w:val="22"/>
        </w:rPr>
        <w:t>..</w:t>
      </w:r>
      <w:r w:rsidRPr="008E635C">
        <w:rPr>
          <w:rFonts w:ascii="Arial" w:hAnsi="Arial" w:cs="Arial"/>
          <w:sz w:val="22"/>
          <w:szCs w:val="22"/>
        </w:rPr>
        <w:t xml:space="preserve">……………………………………………………………………… </w:t>
      </w:r>
      <w:r>
        <w:rPr>
          <w:rFonts w:ascii="Arial" w:hAnsi="Arial" w:cs="Arial"/>
          <w:sz w:val="22"/>
          <w:szCs w:val="22"/>
        </w:rPr>
        <w:t>2</w:t>
      </w:r>
    </w:p>
    <w:p w14:paraId="10D2F0FF" w14:textId="77777777" w:rsidR="00D41049" w:rsidRPr="008E635C" w:rsidRDefault="00D41049" w:rsidP="00D41049">
      <w:pPr>
        <w:spacing w:line="360" w:lineRule="auto"/>
        <w:rPr>
          <w:rFonts w:ascii="Arial" w:hAnsi="Arial" w:cs="Arial"/>
          <w:sz w:val="22"/>
          <w:szCs w:val="22"/>
        </w:rPr>
      </w:pPr>
    </w:p>
    <w:p w14:paraId="077431A5" w14:textId="20DBE8EC" w:rsidR="00D41049" w:rsidRPr="008E635C" w:rsidRDefault="00D41049" w:rsidP="00D41049">
      <w:pPr>
        <w:spacing w:line="360" w:lineRule="auto"/>
        <w:rPr>
          <w:rFonts w:ascii="Arial" w:hAnsi="Arial" w:cs="Arial"/>
          <w:sz w:val="22"/>
          <w:szCs w:val="22"/>
        </w:rPr>
      </w:pPr>
      <w:r>
        <w:rPr>
          <w:rFonts w:ascii="Arial" w:hAnsi="Arial" w:cs="Arial"/>
          <w:sz w:val="22"/>
          <w:szCs w:val="22"/>
        </w:rPr>
        <w:t>Its Scope and Impact</w:t>
      </w:r>
      <w:r>
        <w:rPr>
          <w:rFonts w:ascii="Arial" w:hAnsi="Arial" w:cs="Arial"/>
          <w:sz w:val="22"/>
          <w:szCs w:val="22"/>
        </w:rPr>
        <w:t xml:space="preserve"> </w:t>
      </w:r>
      <w:r>
        <w:rPr>
          <w:rFonts w:ascii="Arial" w:hAnsi="Arial" w:cs="Arial"/>
          <w:sz w:val="22"/>
          <w:szCs w:val="22"/>
        </w:rPr>
        <w:t>…………</w:t>
      </w:r>
      <w:r>
        <w:rPr>
          <w:rFonts w:ascii="Arial" w:hAnsi="Arial" w:cs="Arial"/>
          <w:sz w:val="22"/>
          <w:szCs w:val="22"/>
        </w:rPr>
        <w:t>.</w:t>
      </w:r>
      <w:r w:rsidRPr="008E635C">
        <w:rPr>
          <w:rFonts w:ascii="Arial" w:hAnsi="Arial" w:cs="Arial"/>
          <w:sz w:val="22"/>
          <w:szCs w:val="22"/>
        </w:rPr>
        <w:t>……</w:t>
      </w:r>
      <w:proofErr w:type="gramStart"/>
      <w:r w:rsidRPr="008E635C">
        <w:rPr>
          <w:rFonts w:ascii="Arial" w:hAnsi="Arial" w:cs="Arial"/>
          <w:sz w:val="22"/>
          <w:szCs w:val="22"/>
        </w:rPr>
        <w:t>…..</w:t>
      </w:r>
      <w:proofErr w:type="gramEnd"/>
      <w:r w:rsidRPr="008E635C">
        <w:rPr>
          <w:rFonts w:ascii="Arial" w:hAnsi="Arial" w:cs="Arial"/>
          <w:sz w:val="22"/>
          <w:szCs w:val="22"/>
        </w:rPr>
        <w:t xml:space="preserve">………………………………………………………….. </w:t>
      </w:r>
      <w:r>
        <w:rPr>
          <w:rFonts w:ascii="Arial" w:hAnsi="Arial" w:cs="Arial"/>
          <w:sz w:val="22"/>
          <w:szCs w:val="22"/>
        </w:rPr>
        <w:t>2</w:t>
      </w:r>
    </w:p>
    <w:p w14:paraId="0FA1339A" w14:textId="77777777" w:rsidR="00D41049" w:rsidRDefault="00D41049" w:rsidP="00D41049">
      <w:pPr>
        <w:spacing w:line="360" w:lineRule="auto"/>
        <w:rPr>
          <w:rFonts w:ascii="Arial" w:hAnsi="Arial" w:cs="Arial"/>
          <w:sz w:val="22"/>
          <w:szCs w:val="22"/>
        </w:rPr>
      </w:pPr>
    </w:p>
    <w:p w14:paraId="36455850" w14:textId="56EAF86E" w:rsidR="00D41049" w:rsidRPr="008E635C" w:rsidRDefault="00D41049" w:rsidP="00D41049">
      <w:pPr>
        <w:spacing w:line="360" w:lineRule="auto"/>
        <w:rPr>
          <w:rFonts w:ascii="Arial" w:hAnsi="Arial" w:cs="Arial"/>
          <w:sz w:val="22"/>
          <w:szCs w:val="22"/>
        </w:rPr>
      </w:pPr>
      <w:r>
        <w:rPr>
          <w:rFonts w:ascii="Arial" w:hAnsi="Arial" w:cs="Arial"/>
          <w:sz w:val="22"/>
          <w:szCs w:val="22"/>
        </w:rPr>
        <w:t xml:space="preserve">Analysis of the Organisation and </w:t>
      </w:r>
      <w:proofErr w:type="gramStart"/>
      <w:r>
        <w:rPr>
          <w:rFonts w:ascii="Arial" w:hAnsi="Arial" w:cs="Arial"/>
          <w:sz w:val="22"/>
          <w:szCs w:val="22"/>
        </w:rPr>
        <w:t>Problem .</w:t>
      </w:r>
      <w:proofErr w:type="gramEnd"/>
      <w:r w:rsidRPr="008E635C">
        <w:rPr>
          <w:rFonts w:ascii="Arial" w:hAnsi="Arial" w:cs="Arial"/>
          <w:sz w:val="22"/>
          <w:szCs w:val="22"/>
        </w:rPr>
        <w:t xml:space="preserve">…………….………………………………………... </w:t>
      </w:r>
      <w:r>
        <w:rPr>
          <w:rFonts w:ascii="Arial" w:hAnsi="Arial" w:cs="Arial"/>
          <w:sz w:val="22"/>
          <w:szCs w:val="22"/>
        </w:rPr>
        <w:t>3</w:t>
      </w:r>
    </w:p>
    <w:p w14:paraId="1D59C5D6" w14:textId="77777777" w:rsidR="00D41049" w:rsidRDefault="00D41049" w:rsidP="00D41049">
      <w:pPr>
        <w:spacing w:line="360" w:lineRule="auto"/>
        <w:rPr>
          <w:rFonts w:ascii="Arial" w:hAnsi="Arial" w:cs="Arial"/>
          <w:sz w:val="22"/>
          <w:szCs w:val="22"/>
        </w:rPr>
      </w:pPr>
    </w:p>
    <w:p w14:paraId="1807753E" w14:textId="373B49A7" w:rsidR="00D41049" w:rsidRPr="008E635C" w:rsidRDefault="00D41049" w:rsidP="00D41049">
      <w:pPr>
        <w:spacing w:line="360" w:lineRule="auto"/>
        <w:rPr>
          <w:rFonts w:ascii="Arial" w:hAnsi="Arial" w:cs="Arial"/>
          <w:sz w:val="22"/>
          <w:szCs w:val="22"/>
        </w:rPr>
      </w:pPr>
      <w:r>
        <w:rPr>
          <w:rFonts w:ascii="Arial" w:hAnsi="Arial" w:cs="Arial"/>
          <w:sz w:val="22"/>
          <w:szCs w:val="22"/>
        </w:rPr>
        <w:t>Propose Alternative Solutions</w:t>
      </w:r>
      <w:proofErr w:type="gramStart"/>
      <w:r>
        <w:rPr>
          <w:rFonts w:ascii="Arial" w:hAnsi="Arial" w:cs="Arial"/>
          <w:sz w:val="22"/>
          <w:szCs w:val="22"/>
        </w:rPr>
        <w:t xml:space="preserve"> </w:t>
      </w:r>
      <w:r>
        <w:rPr>
          <w:rFonts w:ascii="Arial" w:hAnsi="Arial" w:cs="Arial"/>
          <w:sz w:val="22"/>
          <w:szCs w:val="22"/>
        </w:rPr>
        <w:t>.</w:t>
      </w:r>
      <w:r>
        <w:rPr>
          <w:rFonts w:ascii="Arial" w:hAnsi="Arial" w:cs="Arial"/>
          <w:sz w:val="22"/>
          <w:szCs w:val="22"/>
        </w:rPr>
        <w:t>.</w:t>
      </w:r>
      <w:proofErr w:type="gramEnd"/>
      <w:r w:rsidRPr="008E635C">
        <w:rPr>
          <w:rFonts w:ascii="Arial" w:hAnsi="Arial" w:cs="Arial"/>
          <w:sz w:val="22"/>
          <w:szCs w:val="22"/>
        </w:rPr>
        <w:t xml:space="preserve">……………………..…………………………………………….. </w:t>
      </w:r>
      <w:r>
        <w:rPr>
          <w:rFonts w:ascii="Arial" w:hAnsi="Arial" w:cs="Arial"/>
          <w:sz w:val="22"/>
          <w:szCs w:val="22"/>
        </w:rPr>
        <w:t>5</w:t>
      </w:r>
    </w:p>
    <w:p w14:paraId="71297E79" w14:textId="77777777" w:rsidR="00D41049" w:rsidRDefault="00D41049" w:rsidP="00D41049">
      <w:pPr>
        <w:spacing w:line="360" w:lineRule="auto"/>
        <w:rPr>
          <w:rFonts w:ascii="Arial" w:hAnsi="Arial" w:cs="Arial"/>
          <w:sz w:val="22"/>
          <w:szCs w:val="22"/>
        </w:rPr>
      </w:pPr>
    </w:p>
    <w:p w14:paraId="5FE5D593" w14:textId="7EF5BCA7" w:rsidR="00D41049" w:rsidRDefault="00D41049" w:rsidP="00D41049">
      <w:pPr>
        <w:spacing w:line="360" w:lineRule="auto"/>
        <w:rPr>
          <w:rFonts w:ascii="Arial" w:hAnsi="Arial" w:cs="Arial"/>
          <w:sz w:val="22"/>
          <w:szCs w:val="22"/>
        </w:rPr>
      </w:pPr>
      <w:r>
        <w:rPr>
          <w:rFonts w:ascii="Arial" w:hAnsi="Arial" w:cs="Arial"/>
          <w:sz w:val="22"/>
          <w:szCs w:val="22"/>
        </w:rPr>
        <w:t>Evaluation</w:t>
      </w:r>
      <w:r>
        <w:rPr>
          <w:rFonts w:ascii="Arial" w:hAnsi="Arial" w:cs="Arial"/>
          <w:sz w:val="22"/>
          <w:szCs w:val="22"/>
        </w:rPr>
        <w:t xml:space="preserve"> </w:t>
      </w:r>
      <w:r>
        <w:rPr>
          <w:rFonts w:ascii="Arial" w:hAnsi="Arial" w:cs="Arial"/>
          <w:sz w:val="22"/>
          <w:szCs w:val="22"/>
        </w:rPr>
        <w:t>…………………………</w:t>
      </w:r>
      <w:proofErr w:type="gramStart"/>
      <w:r>
        <w:rPr>
          <w:rFonts w:ascii="Arial" w:hAnsi="Arial" w:cs="Arial"/>
          <w:sz w:val="22"/>
          <w:szCs w:val="22"/>
        </w:rPr>
        <w:t>….</w:t>
      </w:r>
      <w:r>
        <w:rPr>
          <w:rFonts w:ascii="Arial" w:hAnsi="Arial" w:cs="Arial"/>
          <w:sz w:val="22"/>
          <w:szCs w:val="22"/>
        </w:rPr>
        <w:t>.</w:t>
      </w:r>
      <w:proofErr w:type="gramEnd"/>
      <w:r w:rsidRPr="008E635C">
        <w:rPr>
          <w:rFonts w:ascii="Arial" w:hAnsi="Arial" w:cs="Arial"/>
          <w:sz w:val="22"/>
          <w:szCs w:val="22"/>
        </w:rPr>
        <w:t>……………………………………………………………</w:t>
      </w:r>
      <w:r>
        <w:rPr>
          <w:rFonts w:ascii="Arial" w:hAnsi="Arial" w:cs="Arial"/>
          <w:sz w:val="22"/>
          <w:szCs w:val="22"/>
        </w:rPr>
        <w:t>..</w:t>
      </w:r>
      <w:r w:rsidRPr="008E635C">
        <w:rPr>
          <w:rFonts w:ascii="Arial" w:hAnsi="Arial" w:cs="Arial"/>
          <w:sz w:val="22"/>
          <w:szCs w:val="22"/>
        </w:rPr>
        <w:t xml:space="preserve"> </w:t>
      </w:r>
      <w:r>
        <w:rPr>
          <w:rFonts w:ascii="Arial" w:hAnsi="Arial" w:cs="Arial"/>
          <w:sz w:val="22"/>
          <w:szCs w:val="22"/>
        </w:rPr>
        <w:t>6</w:t>
      </w:r>
    </w:p>
    <w:p w14:paraId="3453587E" w14:textId="7C769D21" w:rsidR="00D41049" w:rsidRDefault="00D41049" w:rsidP="00D41049">
      <w:pPr>
        <w:spacing w:line="360" w:lineRule="auto"/>
        <w:rPr>
          <w:rFonts w:ascii="Arial" w:hAnsi="Arial" w:cs="Arial"/>
          <w:sz w:val="22"/>
          <w:szCs w:val="22"/>
        </w:rPr>
      </w:pPr>
    </w:p>
    <w:p w14:paraId="09D028A8" w14:textId="34C942C3" w:rsidR="00D41049" w:rsidRPr="0082608E" w:rsidRDefault="00D41049" w:rsidP="00D41049">
      <w:pPr>
        <w:spacing w:line="360" w:lineRule="auto"/>
        <w:jc w:val="both"/>
        <w:rPr>
          <w:rFonts w:ascii="Arial" w:hAnsi="Arial" w:cs="Arial"/>
          <w:bCs/>
          <w:sz w:val="22"/>
          <w:szCs w:val="22"/>
        </w:rPr>
      </w:pPr>
      <w:r w:rsidRPr="0082608E">
        <w:rPr>
          <w:rFonts w:ascii="Arial" w:hAnsi="Arial" w:cs="Arial"/>
          <w:bCs/>
          <w:sz w:val="22"/>
          <w:szCs w:val="22"/>
        </w:rPr>
        <w:t>Plan For Implementing Solution</w:t>
      </w:r>
      <w:r>
        <w:rPr>
          <w:rFonts w:ascii="Arial" w:hAnsi="Arial" w:cs="Arial"/>
          <w:bCs/>
          <w:sz w:val="22"/>
          <w:szCs w:val="22"/>
        </w:rPr>
        <w:t>, Monitoring And Review Process/System ………………</w:t>
      </w:r>
      <w:proofErr w:type="gramStart"/>
      <w:r>
        <w:rPr>
          <w:rFonts w:ascii="Arial" w:hAnsi="Arial" w:cs="Arial"/>
          <w:bCs/>
          <w:sz w:val="22"/>
          <w:szCs w:val="22"/>
        </w:rPr>
        <w:t>…..</w:t>
      </w:r>
      <w:proofErr w:type="gramEnd"/>
      <w:r>
        <w:rPr>
          <w:rFonts w:ascii="Arial" w:hAnsi="Arial" w:cs="Arial"/>
          <w:bCs/>
          <w:sz w:val="22"/>
          <w:szCs w:val="22"/>
        </w:rPr>
        <w:t xml:space="preserve"> 8</w:t>
      </w:r>
    </w:p>
    <w:p w14:paraId="6D770681" w14:textId="2812F587" w:rsidR="00D41049" w:rsidRDefault="00D41049" w:rsidP="00D41049">
      <w:pPr>
        <w:spacing w:line="360" w:lineRule="auto"/>
        <w:rPr>
          <w:rFonts w:ascii="Arial" w:hAnsi="Arial" w:cs="Arial"/>
          <w:sz w:val="22"/>
          <w:szCs w:val="22"/>
        </w:rPr>
      </w:pPr>
    </w:p>
    <w:p w14:paraId="7A6208D7" w14:textId="6576DC17" w:rsidR="00D41049" w:rsidRPr="008E635C" w:rsidRDefault="00D41049" w:rsidP="00D41049">
      <w:pPr>
        <w:spacing w:line="360" w:lineRule="auto"/>
        <w:rPr>
          <w:rFonts w:ascii="Arial" w:hAnsi="Arial" w:cs="Arial"/>
          <w:sz w:val="22"/>
          <w:szCs w:val="22"/>
        </w:rPr>
      </w:pPr>
      <w:r>
        <w:rPr>
          <w:rFonts w:ascii="Arial" w:hAnsi="Arial" w:cs="Arial"/>
          <w:sz w:val="22"/>
          <w:szCs w:val="22"/>
        </w:rPr>
        <w:t>Conclusion …………………………………………………………………………………………... 9</w:t>
      </w:r>
    </w:p>
    <w:p w14:paraId="0F3F5EB8" w14:textId="00ABFF35" w:rsidR="00D41049" w:rsidRDefault="00D41049" w:rsidP="00D41049">
      <w:pPr>
        <w:spacing w:line="360" w:lineRule="auto"/>
        <w:rPr>
          <w:rFonts w:ascii="Arial" w:hAnsi="Arial" w:cs="Arial"/>
          <w:sz w:val="22"/>
          <w:szCs w:val="22"/>
        </w:rPr>
      </w:pPr>
    </w:p>
    <w:p w14:paraId="0D21650E" w14:textId="7BAC16EC" w:rsidR="00D41049" w:rsidRPr="008E635C" w:rsidRDefault="00D41049" w:rsidP="00D41049">
      <w:pPr>
        <w:spacing w:line="360" w:lineRule="auto"/>
        <w:rPr>
          <w:rFonts w:ascii="Arial" w:hAnsi="Arial" w:cs="Arial"/>
          <w:sz w:val="22"/>
          <w:szCs w:val="22"/>
        </w:rPr>
      </w:pPr>
      <w:r w:rsidRPr="008E635C">
        <w:rPr>
          <w:rFonts w:ascii="Arial" w:hAnsi="Arial" w:cs="Arial"/>
          <w:sz w:val="22"/>
          <w:szCs w:val="22"/>
        </w:rPr>
        <w:t xml:space="preserve">Reference </w:t>
      </w:r>
      <w:proofErr w:type="gramStart"/>
      <w:r w:rsidRPr="008E635C">
        <w:rPr>
          <w:rFonts w:ascii="Arial" w:hAnsi="Arial" w:cs="Arial"/>
          <w:sz w:val="22"/>
          <w:szCs w:val="22"/>
        </w:rPr>
        <w:t xml:space="preserve">List </w:t>
      </w:r>
      <w:r>
        <w:rPr>
          <w:rFonts w:ascii="Arial" w:hAnsi="Arial" w:cs="Arial"/>
          <w:sz w:val="22"/>
          <w:szCs w:val="22"/>
        </w:rPr>
        <w:t>.</w:t>
      </w:r>
      <w:proofErr w:type="gramEnd"/>
      <w:r w:rsidRPr="008E635C">
        <w:rPr>
          <w:rFonts w:ascii="Arial" w:hAnsi="Arial" w:cs="Arial"/>
          <w:sz w:val="22"/>
          <w:szCs w:val="22"/>
        </w:rPr>
        <w:t>……………………………………………………………………………………</w:t>
      </w:r>
      <w:r>
        <w:rPr>
          <w:rFonts w:ascii="Arial" w:hAnsi="Arial" w:cs="Arial"/>
          <w:sz w:val="22"/>
          <w:szCs w:val="22"/>
        </w:rPr>
        <w:t>..</w:t>
      </w:r>
      <w:r w:rsidRPr="008E635C">
        <w:rPr>
          <w:rFonts w:ascii="Arial" w:hAnsi="Arial" w:cs="Arial"/>
          <w:sz w:val="22"/>
          <w:szCs w:val="22"/>
        </w:rPr>
        <w:t xml:space="preserve"> </w:t>
      </w:r>
      <w:r>
        <w:rPr>
          <w:rFonts w:ascii="Arial" w:hAnsi="Arial" w:cs="Arial"/>
          <w:sz w:val="22"/>
          <w:szCs w:val="22"/>
        </w:rPr>
        <w:t>1</w:t>
      </w:r>
      <w:r>
        <w:rPr>
          <w:rFonts w:ascii="Arial" w:hAnsi="Arial" w:cs="Arial"/>
          <w:sz w:val="22"/>
          <w:szCs w:val="22"/>
        </w:rPr>
        <w:t>0</w:t>
      </w:r>
    </w:p>
    <w:p w14:paraId="552E8401" w14:textId="77777777" w:rsidR="00D41049" w:rsidRDefault="00D41049" w:rsidP="00D41049"/>
    <w:p w14:paraId="63CCC29F" w14:textId="79405D18" w:rsidR="00D41049" w:rsidRPr="00D41049" w:rsidRDefault="00D41049">
      <w:r>
        <w:rPr>
          <w:rFonts w:ascii="Arial" w:hAnsi="Arial" w:cs="Arial"/>
          <w:sz w:val="22"/>
          <w:szCs w:val="22"/>
        </w:rPr>
        <w:br w:type="page"/>
      </w:r>
    </w:p>
    <w:p w14:paraId="0D26D52C" w14:textId="54412F9F" w:rsidR="005F6348" w:rsidRPr="00677DA6" w:rsidRDefault="001140D9" w:rsidP="00E6798F">
      <w:pPr>
        <w:spacing w:line="360" w:lineRule="auto"/>
        <w:jc w:val="center"/>
        <w:rPr>
          <w:rFonts w:ascii="Arial" w:hAnsi="Arial" w:cs="Arial"/>
          <w:b/>
          <w:bCs/>
          <w:color w:val="FF0000"/>
          <w:vertAlign w:val="subscript"/>
        </w:rPr>
      </w:pPr>
      <w:r w:rsidRPr="00677DA6">
        <w:rPr>
          <w:rFonts w:ascii="Arial" w:hAnsi="Arial" w:cs="Arial"/>
          <w:b/>
          <w:bCs/>
          <w:sz w:val="22"/>
          <w:szCs w:val="22"/>
        </w:rPr>
        <w:lastRenderedPageBreak/>
        <w:t>INTRODUCTION</w:t>
      </w:r>
    </w:p>
    <w:p w14:paraId="3D858D79" w14:textId="77777777" w:rsidR="001140D9" w:rsidRPr="002B46EF" w:rsidRDefault="001140D9" w:rsidP="00E6798F">
      <w:pPr>
        <w:spacing w:line="360" w:lineRule="auto"/>
        <w:jc w:val="both"/>
        <w:rPr>
          <w:rFonts w:ascii="Arial" w:hAnsi="Arial" w:cs="Arial"/>
          <w:sz w:val="22"/>
          <w:szCs w:val="22"/>
        </w:rPr>
      </w:pPr>
    </w:p>
    <w:p w14:paraId="1BFD5D56" w14:textId="4FE567BA" w:rsidR="00F00232" w:rsidRPr="002B46EF" w:rsidRDefault="00EB5ED0" w:rsidP="008112E7">
      <w:pPr>
        <w:autoSpaceDE w:val="0"/>
        <w:autoSpaceDN w:val="0"/>
        <w:adjustRightInd w:val="0"/>
        <w:spacing w:line="360" w:lineRule="auto"/>
        <w:jc w:val="both"/>
        <w:rPr>
          <w:rFonts w:ascii="Arial" w:hAnsi="Arial" w:cs="Arial"/>
          <w:sz w:val="22"/>
          <w:szCs w:val="22"/>
        </w:rPr>
      </w:pPr>
      <w:r w:rsidRPr="002B46EF">
        <w:rPr>
          <w:rFonts w:ascii="Arial" w:hAnsi="Arial" w:cs="Arial"/>
          <w:sz w:val="22"/>
          <w:szCs w:val="22"/>
        </w:rPr>
        <w:t xml:space="preserve">Problem solving </w:t>
      </w:r>
      <w:r w:rsidR="00227F0B" w:rsidRPr="002B46EF">
        <w:rPr>
          <w:rFonts w:ascii="Arial" w:hAnsi="Arial" w:cs="Arial"/>
          <w:sz w:val="22"/>
          <w:szCs w:val="22"/>
        </w:rPr>
        <w:t xml:space="preserve">involves suggesting actions to deal with a problem that someone is facing. Decision making is a stage of problem solving where someone must evaluate and choose which is the best action to deal with the problem (Simon et al, 1987). </w:t>
      </w:r>
    </w:p>
    <w:p w14:paraId="0569B393" w14:textId="77777777" w:rsidR="00227F0B" w:rsidRPr="002B46EF" w:rsidRDefault="00227F0B" w:rsidP="008112E7">
      <w:pPr>
        <w:autoSpaceDE w:val="0"/>
        <w:autoSpaceDN w:val="0"/>
        <w:adjustRightInd w:val="0"/>
        <w:spacing w:line="360" w:lineRule="auto"/>
        <w:jc w:val="both"/>
        <w:rPr>
          <w:rFonts w:ascii="Arial" w:hAnsi="Arial" w:cs="Arial"/>
          <w:sz w:val="22"/>
          <w:szCs w:val="22"/>
        </w:rPr>
      </w:pPr>
    </w:p>
    <w:p w14:paraId="53BD64CB" w14:textId="5FAC6A90" w:rsidR="00C50196" w:rsidRPr="002B46EF" w:rsidRDefault="00227F0B" w:rsidP="008112E7">
      <w:pPr>
        <w:autoSpaceDE w:val="0"/>
        <w:autoSpaceDN w:val="0"/>
        <w:adjustRightInd w:val="0"/>
        <w:spacing w:line="360" w:lineRule="auto"/>
        <w:jc w:val="both"/>
        <w:rPr>
          <w:rFonts w:ascii="Arial" w:hAnsi="Arial" w:cs="Arial"/>
          <w:sz w:val="22"/>
          <w:szCs w:val="22"/>
        </w:rPr>
      </w:pPr>
      <w:r w:rsidRPr="002B46EF">
        <w:rPr>
          <w:rFonts w:ascii="Arial" w:hAnsi="Arial" w:cs="Arial"/>
          <w:sz w:val="22"/>
          <w:szCs w:val="22"/>
        </w:rPr>
        <w:t xml:space="preserve">This report will use problem solving and decision making to help </w:t>
      </w:r>
      <w:r w:rsidR="00C50196" w:rsidRPr="002B46EF">
        <w:rPr>
          <w:rFonts w:ascii="Arial" w:hAnsi="Arial" w:cs="Arial"/>
          <w:sz w:val="22"/>
          <w:szCs w:val="22"/>
        </w:rPr>
        <w:t xml:space="preserve">the Mid-Cheshire NHS Trust </w:t>
      </w:r>
      <w:r w:rsidRPr="002B46EF">
        <w:rPr>
          <w:rFonts w:ascii="Arial" w:hAnsi="Arial" w:cs="Arial"/>
          <w:sz w:val="22"/>
          <w:szCs w:val="22"/>
        </w:rPr>
        <w:t xml:space="preserve">(MCNT) deal with their problem of </w:t>
      </w:r>
      <w:r w:rsidR="00C50196" w:rsidRPr="002B46EF">
        <w:rPr>
          <w:rFonts w:ascii="Arial" w:hAnsi="Arial" w:cs="Arial"/>
          <w:sz w:val="22"/>
          <w:szCs w:val="22"/>
        </w:rPr>
        <w:t xml:space="preserve">long-term absenteeism. Firstly, </w:t>
      </w:r>
      <w:r w:rsidR="008112E7" w:rsidRPr="002B46EF">
        <w:rPr>
          <w:rFonts w:ascii="Arial" w:hAnsi="Arial" w:cs="Arial"/>
          <w:sz w:val="22"/>
          <w:szCs w:val="22"/>
        </w:rPr>
        <w:t xml:space="preserve">the report will look at the nature and impact that staff absenteeism has had for this NHS trust. A PESTLE analysis will then be completed to explore some of the wider factors that might be causing staff to be absent. Then a cause-and-effect analysis using Ishikawa’s fishbone diagram will be completed to look at the root causes of absenteeism. Once these causes have been identified, this report will </w:t>
      </w:r>
      <w:r w:rsidR="00F00232" w:rsidRPr="002B46EF">
        <w:rPr>
          <w:rFonts w:ascii="Arial" w:hAnsi="Arial" w:cs="Arial"/>
          <w:sz w:val="22"/>
          <w:szCs w:val="22"/>
        </w:rPr>
        <w:t xml:space="preserve">suggest some solutions to help deal with the root cause of the problem. Then finally, a PMI evaluation will be completed for each of these solutions </w:t>
      </w:r>
      <w:r w:rsidR="001140D9" w:rsidRPr="002B46EF">
        <w:rPr>
          <w:rFonts w:ascii="Arial" w:hAnsi="Arial" w:cs="Arial"/>
          <w:sz w:val="22"/>
          <w:szCs w:val="22"/>
        </w:rPr>
        <w:t>to</w:t>
      </w:r>
      <w:r w:rsidR="00F00232" w:rsidRPr="002B46EF">
        <w:rPr>
          <w:rFonts w:ascii="Arial" w:hAnsi="Arial" w:cs="Arial"/>
          <w:sz w:val="22"/>
          <w:szCs w:val="22"/>
        </w:rPr>
        <w:t xml:space="preserve"> identify the best solution that the Mid-Cheshire NHS Trust can use to address their problem with staff absenteeism.</w:t>
      </w:r>
    </w:p>
    <w:p w14:paraId="548A73CD" w14:textId="0520E77E" w:rsidR="005F6348" w:rsidRPr="002B46EF" w:rsidRDefault="005F6348" w:rsidP="001140D9">
      <w:pPr>
        <w:autoSpaceDE w:val="0"/>
        <w:autoSpaceDN w:val="0"/>
        <w:adjustRightInd w:val="0"/>
        <w:rPr>
          <w:rFonts w:ascii="Arial" w:hAnsi="Arial" w:cs="Arial"/>
          <w:sz w:val="22"/>
          <w:szCs w:val="22"/>
        </w:rPr>
      </w:pPr>
    </w:p>
    <w:p w14:paraId="5A5D7CBA" w14:textId="77777777" w:rsidR="001140D9" w:rsidRPr="002B46EF" w:rsidRDefault="001140D9" w:rsidP="001140D9">
      <w:pPr>
        <w:autoSpaceDE w:val="0"/>
        <w:autoSpaceDN w:val="0"/>
        <w:adjustRightInd w:val="0"/>
        <w:rPr>
          <w:rFonts w:ascii="Arial" w:hAnsi="Arial" w:cs="Arial"/>
          <w:sz w:val="22"/>
          <w:szCs w:val="22"/>
        </w:rPr>
      </w:pPr>
    </w:p>
    <w:p w14:paraId="1F42BD8B" w14:textId="3121E7FD" w:rsidR="005F6348" w:rsidRPr="00677DA6" w:rsidRDefault="00400839" w:rsidP="00E6798F">
      <w:pPr>
        <w:spacing w:line="360" w:lineRule="auto"/>
        <w:jc w:val="center"/>
        <w:rPr>
          <w:rFonts w:ascii="Arial" w:hAnsi="Arial" w:cs="Arial"/>
          <w:b/>
          <w:bCs/>
          <w:sz w:val="22"/>
          <w:szCs w:val="22"/>
        </w:rPr>
      </w:pPr>
      <w:r w:rsidRPr="00677DA6">
        <w:rPr>
          <w:rFonts w:ascii="Arial" w:hAnsi="Arial" w:cs="Arial"/>
          <w:b/>
          <w:bCs/>
          <w:sz w:val="22"/>
          <w:szCs w:val="22"/>
        </w:rPr>
        <w:t>DEFINE THE PROBLEM</w:t>
      </w:r>
    </w:p>
    <w:p w14:paraId="1CA8DCCB" w14:textId="3071605B" w:rsidR="005F6348" w:rsidRPr="002B46EF" w:rsidRDefault="005F6348" w:rsidP="00E6798F">
      <w:pPr>
        <w:spacing w:line="360" w:lineRule="auto"/>
        <w:rPr>
          <w:sz w:val="22"/>
          <w:szCs w:val="22"/>
        </w:rPr>
      </w:pPr>
    </w:p>
    <w:p w14:paraId="06349A32" w14:textId="43C09AE4" w:rsidR="001140D9" w:rsidRPr="002B46EF" w:rsidRDefault="001140D9" w:rsidP="001140D9">
      <w:pPr>
        <w:autoSpaceDE w:val="0"/>
        <w:autoSpaceDN w:val="0"/>
        <w:adjustRightInd w:val="0"/>
        <w:spacing w:line="360" w:lineRule="auto"/>
        <w:jc w:val="both"/>
        <w:rPr>
          <w:rFonts w:ascii="Arial" w:hAnsi="Arial" w:cs="Arial"/>
          <w:sz w:val="22"/>
          <w:szCs w:val="22"/>
        </w:rPr>
      </w:pPr>
      <w:r w:rsidRPr="002B46EF">
        <w:rPr>
          <w:rFonts w:ascii="Arial" w:hAnsi="Arial" w:cs="Arial"/>
          <w:sz w:val="22"/>
          <w:szCs w:val="22"/>
        </w:rPr>
        <w:t xml:space="preserve">Long-term absenteeism is when staff are off sick from work for more than 4 weeks at a time (Gov.uk, 2018). </w:t>
      </w:r>
      <w:r w:rsidR="00EC3208">
        <w:rPr>
          <w:rFonts w:ascii="Arial" w:hAnsi="Arial" w:cs="Arial"/>
          <w:sz w:val="22"/>
          <w:szCs w:val="22"/>
        </w:rPr>
        <w:t>Th</w:t>
      </w:r>
      <w:r w:rsidR="007B3FCB" w:rsidRPr="002B46EF">
        <w:rPr>
          <w:rFonts w:ascii="Arial" w:hAnsi="Arial" w:cs="Arial"/>
          <w:sz w:val="22"/>
          <w:szCs w:val="22"/>
        </w:rPr>
        <w:t xml:space="preserve"> sickness absence rate for all staff in the UK was 2.0%</w:t>
      </w:r>
      <w:r w:rsidR="00EC3208">
        <w:rPr>
          <w:rFonts w:ascii="Arial" w:hAnsi="Arial" w:cs="Arial"/>
          <w:sz w:val="22"/>
          <w:szCs w:val="22"/>
        </w:rPr>
        <w:t xml:space="preserve"> (Leaker &amp; Kumar, 2021)</w:t>
      </w:r>
      <w:r w:rsidR="007B3FCB" w:rsidRPr="002B46EF">
        <w:rPr>
          <w:rFonts w:ascii="Arial" w:hAnsi="Arial" w:cs="Arial"/>
          <w:sz w:val="22"/>
          <w:szCs w:val="22"/>
        </w:rPr>
        <w:t>. This rate dropped to 1.8% in 2020</w:t>
      </w:r>
      <w:r w:rsidR="005E2CB2" w:rsidRPr="002B46EF">
        <w:rPr>
          <w:rFonts w:ascii="Arial" w:hAnsi="Arial" w:cs="Arial"/>
          <w:sz w:val="22"/>
          <w:szCs w:val="22"/>
        </w:rPr>
        <w:t xml:space="preserve"> which is the lowest it has been since 1995. For </w:t>
      </w:r>
      <w:r w:rsidR="00511497" w:rsidRPr="002B46EF">
        <w:rPr>
          <w:rFonts w:ascii="Arial" w:hAnsi="Arial" w:cs="Arial"/>
          <w:sz w:val="22"/>
          <w:szCs w:val="22"/>
        </w:rPr>
        <w:t>NHS England</w:t>
      </w:r>
      <w:r w:rsidR="005E2CB2" w:rsidRPr="002B46EF">
        <w:rPr>
          <w:rFonts w:ascii="Arial" w:hAnsi="Arial" w:cs="Arial"/>
          <w:sz w:val="22"/>
          <w:szCs w:val="22"/>
        </w:rPr>
        <w:t xml:space="preserve">, the staff absence rate </w:t>
      </w:r>
      <w:r w:rsidR="00511497" w:rsidRPr="002B46EF">
        <w:rPr>
          <w:rFonts w:ascii="Arial" w:hAnsi="Arial" w:cs="Arial"/>
          <w:sz w:val="22"/>
          <w:szCs w:val="22"/>
        </w:rPr>
        <w:t xml:space="preserve">for the year ending June 2021 was 4.8% (NHS </w:t>
      </w:r>
      <w:r w:rsidR="00FF6717">
        <w:rPr>
          <w:rFonts w:ascii="Arial" w:hAnsi="Arial" w:cs="Arial"/>
          <w:sz w:val="22"/>
          <w:szCs w:val="22"/>
        </w:rPr>
        <w:t>Digital</w:t>
      </w:r>
      <w:r w:rsidR="00511497" w:rsidRPr="002B46EF">
        <w:rPr>
          <w:rFonts w:ascii="Arial" w:hAnsi="Arial" w:cs="Arial"/>
          <w:sz w:val="22"/>
          <w:szCs w:val="22"/>
        </w:rPr>
        <w:t>, 202</w:t>
      </w:r>
      <w:r w:rsidR="00FF6717">
        <w:rPr>
          <w:rFonts w:ascii="Arial" w:hAnsi="Arial" w:cs="Arial"/>
          <w:sz w:val="22"/>
          <w:szCs w:val="22"/>
        </w:rPr>
        <w:t>1</w:t>
      </w:r>
      <w:r w:rsidR="00511497" w:rsidRPr="002B46EF">
        <w:rPr>
          <w:rFonts w:ascii="Arial" w:hAnsi="Arial" w:cs="Arial"/>
          <w:sz w:val="22"/>
          <w:szCs w:val="22"/>
        </w:rPr>
        <w:t xml:space="preserve">). </w:t>
      </w:r>
      <w:r w:rsidR="00AF29C5" w:rsidRPr="002B46EF">
        <w:rPr>
          <w:rFonts w:ascii="Arial" w:hAnsi="Arial" w:cs="Arial"/>
          <w:sz w:val="22"/>
          <w:szCs w:val="22"/>
        </w:rPr>
        <w:t xml:space="preserve">NHS </w:t>
      </w:r>
      <w:proofErr w:type="gramStart"/>
      <w:r w:rsidR="00AF29C5" w:rsidRPr="00B956C6">
        <w:rPr>
          <w:rFonts w:ascii="Arial" w:hAnsi="Arial" w:cs="Arial"/>
          <w:sz w:val="22"/>
          <w:szCs w:val="22"/>
        </w:rPr>
        <w:t>North</w:t>
      </w:r>
      <w:r w:rsidR="00AF29C5" w:rsidRPr="0048071C">
        <w:rPr>
          <w:rFonts w:ascii="Arial" w:hAnsi="Arial" w:cs="Arial"/>
          <w:b/>
          <w:bCs/>
          <w:sz w:val="22"/>
          <w:szCs w:val="22"/>
        </w:rPr>
        <w:t xml:space="preserve"> </w:t>
      </w:r>
      <w:r w:rsidR="00AF29C5" w:rsidRPr="00B956C6">
        <w:rPr>
          <w:rFonts w:ascii="Arial" w:hAnsi="Arial" w:cs="Arial"/>
          <w:sz w:val="22"/>
          <w:szCs w:val="22"/>
        </w:rPr>
        <w:t>West</w:t>
      </w:r>
      <w:proofErr w:type="gramEnd"/>
      <w:r w:rsidR="00AF29C5" w:rsidRPr="002B46EF">
        <w:rPr>
          <w:rFonts w:ascii="Arial" w:hAnsi="Arial" w:cs="Arial"/>
          <w:sz w:val="22"/>
          <w:szCs w:val="22"/>
        </w:rPr>
        <w:t xml:space="preserve"> specifically, which the MCNT is </w:t>
      </w:r>
      <w:proofErr w:type="spellStart"/>
      <w:r w:rsidR="00AF29C5" w:rsidRPr="002B46EF">
        <w:rPr>
          <w:rFonts w:ascii="Arial" w:hAnsi="Arial" w:cs="Arial"/>
          <w:sz w:val="22"/>
          <w:szCs w:val="22"/>
        </w:rPr>
        <w:t>apart</w:t>
      </w:r>
      <w:proofErr w:type="spellEnd"/>
      <w:r w:rsidR="00AF29C5" w:rsidRPr="002B46EF">
        <w:rPr>
          <w:rFonts w:ascii="Arial" w:hAnsi="Arial" w:cs="Arial"/>
          <w:sz w:val="22"/>
          <w:szCs w:val="22"/>
        </w:rPr>
        <w:t xml:space="preserve"> of, had the highest sickness absence rate</w:t>
      </w:r>
      <w:r w:rsidR="00B6298D">
        <w:rPr>
          <w:rFonts w:ascii="Arial" w:hAnsi="Arial" w:cs="Arial"/>
          <w:sz w:val="22"/>
          <w:szCs w:val="22"/>
        </w:rPr>
        <w:t xml:space="preserve"> (6.6%) out</w:t>
      </w:r>
      <w:r w:rsidR="00AF29C5" w:rsidRPr="002B46EF">
        <w:rPr>
          <w:rFonts w:ascii="Arial" w:hAnsi="Arial" w:cs="Arial"/>
          <w:sz w:val="22"/>
          <w:szCs w:val="22"/>
        </w:rPr>
        <w:t xml:space="preserve"> of all </w:t>
      </w:r>
      <w:r w:rsidR="00B6298D">
        <w:rPr>
          <w:rFonts w:ascii="Arial" w:hAnsi="Arial" w:cs="Arial"/>
          <w:sz w:val="22"/>
          <w:szCs w:val="22"/>
        </w:rPr>
        <w:t xml:space="preserve">the </w:t>
      </w:r>
      <w:r w:rsidR="00AF29C5" w:rsidRPr="002B46EF">
        <w:rPr>
          <w:rFonts w:ascii="Arial" w:hAnsi="Arial" w:cs="Arial"/>
          <w:sz w:val="22"/>
          <w:szCs w:val="22"/>
        </w:rPr>
        <w:t xml:space="preserve">NHS regions. </w:t>
      </w:r>
      <w:r w:rsidR="008B1863">
        <w:rPr>
          <w:rFonts w:ascii="Arial" w:hAnsi="Arial" w:cs="Arial"/>
          <w:sz w:val="22"/>
          <w:szCs w:val="22"/>
        </w:rPr>
        <w:t>It is likely that long-term absenteeism</w:t>
      </w:r>
      <w:r w:rsidR="00F264AC">
        <w:rPr>
          <w:rFonts w:ascii="Arial" w:hAnsi="Arial" w:cs="Arial"/>
          <w:sz w:val="22"/>
          <w:szCs w:val="22"/>
        </w:rPr>
        <w:t xml:space="preserve"> at the MCNT</w:t>
      </w:r>
      <w:r w:rsidR="008B1863">
        <w:rPr>
          <w:rFonts w:ascii="Arial" w:hAnsi="Arial" w:cs="Arial"/>
          <w:sz w:val="22"/>
          <w:szCs w:val="22"/>
        </w:rPr>
        <w:t xml:space="preserve"> </w:t>
      </w:r>
      <w:r w:rsidR="00F264AC">
        <w:rPr>
          <w:rFonts w:ascii="Arial" w:hAnsi="Arial" w:cs="Arial"/>
          <w:sz w:val="22"/>
          <w:szCs w:val="22"/>
        </w:rPr>
        <w:t>is</w:t>
      </w:r>
      <w:r w:rsidR="00177802">
        <w:rPr>
          <w:rFonts w:ascii="Arial" w:hAnsi="Arial" w:cs="Arial"/>
          <w:sz w:val="22"/>
          <w:szCs w:val="22"/>
        </w:rPr>
        <w:t xml:space="preserve"> a large problem amongst female and older staff </w:t>
      </w:r>
      <w:r w:rsidR="0071595B">
        <w:rPr>
          <w:rFonts w:ascii="Arial" w:hAnsi="Arial" w:cs="Arial"/>
          <w:sz w:val="22"/>
          <w:szCs w:val="22"/>
        </w:rPr>
        <w:t>(</w:t>
      </w:r>
      <w:r w:rsidR="00F264AC">
        <w:rPr>
          <w:rFonts w:ascii="Arial" w:hAnsi="Arial" w:cs="Arial"/>
          <w:sz w:val="22"/>
          <w:szCs w:val="22"/>
        </w:rPr>
        <w:t>Leaker and Kumar</w:t>
      </w:r>
      <w:r w:rsidR="0071595B">
        <w:rPr>
          <w:rFonts w:ascii="Arial" w:hAnsi="Arial" w:cs="Arial"/>
          <w:sz w:val="22"/>
          <w:szCs w:val="22"/>
        </w:rPr>
        <w:t xml:space="preserve">, </w:t>
      </w:r>
      <w:r w:rsidR="00F264AC">
        <w:rPr>
          <w:rFonts w:ascii="Arial" w:hAnsi="Arial" w:cs="Arial"/>
          <w:sz w:val="22"/>
          <w:szCs w:val="22"/>
        </w:rPr>
        <w:t xml:space="preserve">2021). This might be because these groups are at a higher risk of experiencing health issues than the rest of population. </w:t>
      </w:r>
    </w:p>
    <w:p w14:paraId="3DB0C5F0" w14:textId="41A66E2B" w:rsidR="00AF29C5" w:rsidRPr="002B46EF" w:rsidRDefault="00AF29C5" w:rsidP="001140D9">
      <w:pPr>
        <w:autoSpaceDE w:val="0"/>
        <w:autoSpaceDN w:val="0"/>
        <w:adjustRightInd w:val="0"/>
        <w:spacing w:line="360" w:lineRule="auto"/>
        <w:jc w:val="both"/>
        <w:rPr>
          <w:rFonts w:ascii="Arial" w:hAnsi="Arial" w:cs="Arial"/>
          <w:sz w:val="22"/>
          <w:szCs w:val="22"/>
        </w:rPr>
      </w:pPr>
    </w:p>
    <w:p w14:paraId="44A03D49" w14:textId="2C41191C" w:rsidR="005F6348" w:rsidRPr="00677DA6" w:rsidRDefault="00F264AC" w:rsidP="00E6798F">
      <w:pPr>
        <w:spacing w:line="360" w:lineRule="auto"/>
        <w:jc w:val="center"/>
        <w:rPr>
          <w:rFonts w:ascii="Arial" w:hAnsi="Arial" w:cs="Arial"/>
          <w:b/>
          <w:bCs/>
          <w:sz w:val="22"/>
          <w:szCs w:val="22"/>
        </w:rPr>
      </w:pPr>
      <w:r w:rsidRPr="00677DA6">
        <w:rPr>
          <w:rFonts w:ascii="Arial" w:hAnsi="Arial" w:cs="Arial"/>
          <w:b/>
          <w:bCs/>
          <w:sz w:val="22"/>
          <w:szCs w:val="22"/>
        </w:rPr>
        <w:t>ITS SCOPE AND IMPACT</w:t>
      </w:r>
    </w:p>
    <w:p w14:paraId="586D00DE" w14:textId="77777777" w:rsidR="001F7436" w:rsidRDefault="001F7436" w:rsidP="00E6798F">
      <w:pPr>
        <w:spacing w:line="360" w:lineRule="auto"/>
        <w:rPr>
          <w:rFonts w:ascii="Arial" w:hAnsi="Arial" w:cs="Arial"/>
          <w:sz w:val="22"/>
          <w:szCs w:val="22"/>
        </w:rPr>
      </w:pPr>
    </w:p>
    <w:p w14:paraId="2B18732B" w14:textId="08BABFE9" w:rsidR="005F6348" w:rsidRDefault="00F264AC" w:rsidP="0007207F">
      <w:pPr>
        <w:spacing w:line="360" w:lineRule="auto"/>
        <w:jc w:val="both"/>
        <w:rPr>
          <w:rFonts w:ascii="Arial" w:hAnsi="Arial" w:cs="Arial"/>
          <w:sz w:val="22"/>
          <w:szCs w:val="22"/>
        </w:rPr>
      </w:pPr>
      <w:r>
        <w:rPr>
          <w:rFonts w:ascii="Arial" w:hAnsi="Arial" w:cs="Arial"/>
          <w:sz w:val="22"/>
          <w:szCs w:val="22"/>
        </w:rPr>
        <w:t xml:space="preserve">Long-term absenteeism is not only a large problem for the MCNT but for </w:t>
      </w:r>
      <w:proofErr w:type="gramStart"/>
      <w:r>
        <w:rPr>
          <w:rFonts w:ascii="Arial" w:hAnsi="Arial" w:cs="Arial"/>
          <w:sz w:val="22"/>
          <w:szCs w:val="22"/>
        </w:rPr>
        <w:t>organisations as a whole</w:t>
      </w:r>
      <w:proofErr w:type="gramEnd"/>
      <w:r>
        <w:rPr>
          <w:rFonts w:ascii="Arial" w:hAnsi="Arial" w:cs="Arial"/>
          <w:sz w:val="22"/>
          <w:szCs w:val="22"/>
        </w:rPr>
        <w:t xml:space="preserve">. It has been found that the </w:t>
      </w:r>
      <w:r w:rsidR="0007207F" w:rsidRPr="0007207F">
        <w:rPr>
          <w:rFonts w:ascii="Arial" w:hAnsi="Arial" w:cs="Arial"/>
          <w:sz w:val="22"/>
          <w:szCs w:val="22"/>
        </w:rPr>
        <w:t xml:space="preserve">longer </w:t>
      </w:r>
      <w:r w:rsidR="0007207F">
        <w:rPr>
          <w:rFonts w:ascii="Arial" w:hAnsi="Arial" w:cs="Arial"/>
          <w:sz w:val="22"/>
          <w:szCs w:val="22"/>
        </w:rPr>
        <w:t>that employees</w:t>
      </w:r>
      <w:r w:rsidR="0007207F" w:rsidRPr="0007207F">
        <w:rPr>
          <w:rFonts w:ascii="Arial" w:hAnsi="Arial" w:cs="Arial"/>
          <w:sz w:val="22"/>
          <w:szCs w:val="22"/>
        </w:rPr>
        <w:t xml:space="preserve"> </w:t>
      </w:r>
      <w:r w:rsidR="0007207F">
        <w:rPr>
          <w:rFonts w:ascii="Arial" w:hAnsi="Arial" w:cs="Arial"/>
          <w:sz w:val="22"/>
          <w:szCs w:val="22"/>
        </w:rPr>
        <w:t>are</w:t>
      </w:r>
      <w:r w:rsidR="0007207F" w:rsidRPr="0007207F">
        <w:rPr>
          <w:rFonts w:ascii="Arial" w:hAnsi="Arial" w:cs="Arial"/>
          <w:sz w:val="22"/>
          <w:szCs w:val="22"/>
        </w:rPr>
        <w:t xml:space="preserve"> away from work, the more likely they are </w:t>
      </w:r>
      <w:r w:rsidR="0007207F">
        <w:rPr>
          <w:rFonts w:ascii="Arial" w:hAnsi="Arial" w:cs="Arial"/>
          <w:sz w:val="22"/>
          <w:szCs w:val="22"/>
        </w:rPr>
        <w:t xml:space="preserve">leave their job. Hudson (2019) specifically reported that over 100,000 workers leave their job after a period of long-term absence every year. For employees that do return to work after their absence, their productivity and performance at work is reduced. This is likely because their time away from work has caused them to forget how to work efficiently or how </w:t>
      </w:r>
      <w:r w:rsidR="0007207F">
        <w:rPr>
          <w:rFonts w:ascii="Arial" w:hAnsi="Arial" w:cs="Arial"/>
          <w:sz w:val="22"/>
          <w:szCs w:val="22"/>
        </w:rPr>
        <w:lastRenderedPageBreak/>
        <w:t xml:space="preserve">to do specific tasks. This shows how long-term absenteeism may negatively affect the MCNT over the long-term as they may be left with fewer staff or, if staff do return from their absence, </w:t>
      </w:r>
      <w:r w:rsidR="001F7436">
        <w:rPr>
          <w:rFonts w:ascii="Arial" w:hAnsi="Arial" w:cs="Arial"/>
          <w:sz w:val="22"/>
          <w:szCs w:val="22"/>
        </w:rPr>
        <w:t>less productive staff which affects the operation of the organisation.</w:t>
      </w:r>
    </w:p>
    <w:p w14:paraId="7F60F700" w14:textId="45F0C564" w:rsidR="001F7436" w:rsidRDefault="001F7436" w:rsidP="0007207F">
      <w:pPr>
        <w:spacing w:line="360" w:lineRule="auto"/>
        <w:jc w:val="both"/>
        <w:rPr>
          <w:rFonts w:ascii="Arial" w:hAnsi="Arial" w:cs="Arial"/>
          <w:sz w:val="22"/>
          <w:szCs w:val="22"/>
        </w:rPr>
      </w:pPr>
    </w:p>
    <w:p w14:paraId="40D17A0D" w14:textId="4A970AE2" w:rsidR="001F7436" w:rsidRDefault="001F7436" w:rsidP="0007207F">
      <w:pPr>
        <w:spacing w:line="360" w:lineRule="auto"/>
        <w:jc w:val="both"/>
        <w:rPr>
          <w:rFonts w:ascii="Arial" w:hAnsi="Arial" w:cs="Arial"/>
          <w:sz w:val="22"/>
          <w:szCs w:val="22"/>
        </w:rPr>
      </w:pPr>
      <w:r>
        <w:rPr>
          <w:rFonts w:ascii="Arial" w:hAnsi="Arial" w:cs="Arial"/>
          <w:sz w:val="22"/>
          <w:szCs w:val="22"/>
        </w:rPr>
        <w:t>However, long-term absenteeism also impacts patients themselves. High staff absenteeism has been linked with low patient satisfaction and quality of care (</w:t>
      </w:r>
      <w:proofErr w:type="spellStart"/>
      <w:r>
        <w:rPr>
          <w:rFonts w:ascii="Arial" w:hAnsi="Arial" w:cs="Arial"/>
          <w:sz w:val="22"/>
          <w:szCs w:val="22"/>
        </w:rPr>
        <w:t>Duclay</w:t>
      </w:r>
      <w:proofErr w:type="spellEnd"/>
      <w:r>
        <w:rPr>
          <w:rFonts w:ascii="Arial" w:hAnsi="Arial" w:cs="Arial"/>
          <w:sz w:val="22"/>
          <w:szCs w:val="22"/>
        </w:rPr>
        <w:t xml:space="preserve"> et al, 2015). This is because the MCNT would need to take on temporary agency staff to replace the absent staff. The agency staff are unlikely to be fully trained or know about the patient’s condition in enough detail to give the exact care that they need. This also affects the staff’s job satisfaction as they are likely having to work harder and longer shifts to make up for their absent colleagues’ workload.</w:t>
      </w:r>
    </w:p>
    <w:p w14:paraId="1F894F74" w14:textId="71B9D653" w:rsidR="001F7436" w:rsidRDefault="001F7436" w:rsidP="0007207F">
      <w:pPr>
        <w:spacing w:line="360" w:lineRule="auto"/>
        <w:jc w:val="both"/>
        <w:rPr>
          <w:rFonts w:ascii="Arial" w:hAnsi="Arial" w:cs="Arial"/>
          <w:sz w:val="22"/>
          <w:szCs w:val="22"/>
        </w:rPr>
      </w:pPr>
    </w:p>
    <w:p w14:paraId="01602F68" w14:textId="12BC3E31" w:rsidR="001F7436" w:rsidRDefault="001F7436" w:rsidP="0007207F">
      <w:pPr>
        <w:spacing w:line="360" w:lineRule="auto"/>
        <w:jc w:val="both"/>
        <w:rPr>
          <w:rFonts w:ascii="Arial" w:hAnsi="Arial" w:cs="Arial"/>
          <w:sz w:val="22"/>
          <w:szCs w:val="22"/>
        </w:rPr>
      </w:pPr>
      <w:r>
        <w:rPr>
          <w:rFonts w:ascii="Arial" w:hAnsi="Arial" w:cs="Arial"/>
          <w:sz w:val="22"/>
          <w:szCs w:val="22"/>
        </w:rPr>
        <w:t xml:space="preserve">It is also important to </w:t>
      </w:r>
      <w:r w:rsidR="001D3402">
        <w:rPr>
          <w:rFonts w:ascii="Arial" w:hAnsi="Arial" w:cs="Arial"/>
          <w:sz w:val="22"/>
          <w:szCs w:val="22"/>
        </w:rPr>
        <w:t xml:space="preserve">look at the financial impact of long-term absenteeism. According to </w:t>
      </w:r>
      <w:proofErr w:type="spellStart"/>
      <w:r w:rsidR="001D3402">
        <w:rPr>
          <w:rFonts w:ascii="Arial" w:hAnsi="Arial" w:cs="Arial"/>
          <w:sz w:val="22"/>
          <w:szCs w:val="22"/>
        </w:rPr>
        <w:t>Booman</w:t>
      </w:r>
      <w:proofErr w:type="spellEnd"/>
      <w:r w:rsidR="001D3402">
        <w:rPr>
          <w:rFonts w:ascii="Arial" w:hAnsi="Arial" w:cs="Arial"/>
          <w:sz w:val="22"/>
          <w:szCs w:val="22"/>
        </w:rPr>
        <w:t xml:space="preserve"> (2009), long-term staff absences cost NHS England overall over £1.7 billion a year. This number likely is much higher now with the increased staff absences as well as other factors such as inflation. Much of this cost may be a result of having to hire temporary staff to replace absent staff as mentioned in the previous paragraph.</w:t>
      </w:r>
    </w:p>
    <w:p w14:paraId="0BC0E446" w14:textId="0201FFBD" w:rsidR="001F7436" w:rsidRDefault="001F7436" w:rsidP="0007207F">
      <w:pPr>
        <w:spacing w:line="360" w:lineRule="auto"/>
        <w:jc w:val="both"/>
        <w:rPr>
          <w:rFonts w:ascii="Arial" w:hAnsi="Arial" w:cs="Arial"/>
          <w:sz w:val="22"/>
          <w:szCs w:val="22"/>
        </w:rPr>
      </w:pPr>
    </w:p>
    <w:p w14:paraId="799381A1" w14:textId="541DFD51" w:rsidR="005F6348" w:rsidRPr="00677DA6" w:rsidRDefault="001D3402" w:rsidP="00D41049">
      <w:pPr>
        <w:jc w:val="center"/>
        <w:rPr>
          <w:rFonts w:ascii="Arial" w:hAnsi="Arial" w:cs="Arial"/>
          <w:b/>
          <w:bCs/>
          <w:sz w:val="22"/>
          <w:szCs w:val="22"/>
        </w:rPr>
      </w:pPr>
      <w:r w:rsidRPr="00677DA6">
        <w:rPr>
          <w:rFonts w:ascii="Arial" w:hAnsi="Arial" w:cs="Arial"/>
          <w:b/>
          <w:bCs/>
          <w:sz w:val="22"/>
          <w:szCs w:val="22"/>
        </w:rPr>
        <w:t>ANALYSIS OF THE ORGANISATION AND PROBLEM</w:t>
      </w:r>
    </w:p>
    <w:p w14:paraId="1D8BEB4A" w14:textId="1BCE27B6" w:rsidR="001D3402" w:rsidRDefault="001D3402" w:rsidP="00E6798F">
      <w:pPr>
        <w:spacing w:line="360" w:lineRule="auto"/>
        <w:rPr>
          <w:rFonts w:ascii="Arial" w:hAnsi="Arial" w:cs="Arial"/>
          <w:sz w:val="22"/>
          <w:szCs w:val="22"/>
        </w:rPr>
      </w:pPr>
    </w:p>
    <w:p w14:paraId="5DDE3C5F" w14:textId="4FC824E7" w:rsidR="00BF0D60" w:rsidRDefault="00F54155" w:rsidP="00BF0D60">
      <w:pPr>
        <w:spacing w:line="360" w:lineRule="auto"/>
        <w:jc w:val="both"/>
        <w:rPr>
          <w:rFonts w:ascii="Arial" w:hAnsi="Arial" w:cs="Arial"/>
          <w:sz w:val="22"/>
          <w:szCs w:val="22"/>
        </w:rPr>
      </w:pPr>
      <w:r>
        <w:rPr>
          <w:rFonts w:ascii="Arial" w:hAnsi="Arial" w:cs="Arial"/>
          <w:sz w:val="22"/>
          <w:szCs w:val="22"/>
        </w:rPr>
        <w:t xml:space="preserve">As explained in the introduction, a PESTLE analysis will be completed </w:t>
      </w:r>
      <w:proofErr w:type="gramStart"/>
      <w:r>
        <w:rPr>
          <w:rFonts w:ascii="Arial" w:hAnsi="Arial" w:cs="Arial"/>
          <w:sz w:val="22"/>
          <w:szCs w:val="22"/>
        </w:rPr>
        <w:t>in order to</w:t>
      </w:r>
      <w:proofErr w:type="gramEnd"/>
      <w:r>
        <w:rPr>
          <w:rFonts w:ascii="Arial" w:hAnsi="Arial" w:cs="Arial"/>
          <w:sz w:val="22"/>
          <w:szCs w:val="22"/>
        </w:rPr>
        <w:t xml:space="preserve"> identify and explore some of the wider factors that might be causing the MCNT’s long term absenteeism problem.</w:t>
      </w:r>
      <w:r w:rsidR="00BF0D60">
        <w:rPr>
          <w:rFonts w:ascii="Arial" w:hAnsi="Arial" w:cs="Arial"/>
          <w:sz w:val="22"/>
          <w:szCs w:val="22"/>
        </w:rPr>
        <w:t xml:space="preserve"> The PESTLE analysis tool was </w:t>
      </w:r>
      <w:r w:rsidR="00BF0D60" w:rsidRPr="00BF0D60">
        <w:rPr>
          <w:rFonts w:ascii="Arial" w:hAnsi="Arial" w:cs="Arial"/>
          <w:sz w:val="22"/>
          <w:szCs w:val="22"/>
        </w:rPr>
        <w:t xml:space="preserve">created by Francis Aguilar </w:t>
      </w:r>
      <w:r w:rsidR="00B956C6">
        <w:rPr>
          <w:rFonts w:ascii="Arial" w:hAnsi="Arial" w:cs="Arial"/>
          <w:sz w:val="22"/>
          <w:szCs w:val="22"/>
        </w:rPr>
        <w:t>(1967)</w:t>
      </w:r>
      <w:r w:rsidR="00BF0D60">
        <w:rPr>
          <w:rFonts w:ascii="Arial" w:hAnsi="Arial" w:cs="Arial"/>
          <w:sz w:val="22"/>
          <w:szCs w:val="22"/>
        </w:rPr>
        <w:t xml:space="preserve">. It was designed to find </w:t>
      </w:r>
      <w:r w:rsidR="00BF0D60" w:rsidRPr="00BF0D60">
        <w:rPr>
          <w:rFonts w:ascii="Arial" w:hAnsi="Arial" w:cs="Arial"/>
          <w:sz w:val="22"/>
          <w:szCs w:val="22"/>
        </w:rPr>
        <w:t>the main external causes or factors that might be causing problems for organisations and businesses</w:t>
      </w:r>
      <w:r w:rsidR="00BF0D60">
        <w:rPr>
          <w:rFonts w:ascii="Arial" w:hAnsi="Arial" w:cs="Arial"/>
          <w:sz w:val="22"/>
          <w:szCs w:val="22"/>
        </w:rPr>
        <w:t xml:space="preserve"> (CIPD, 2021). </w:t>
      </w:r>
      <w:r w:rsidR="005B027F">
        <w:rPr>
          <w:rFonts w:ascii="Arial" w:hAnsi="Arial" w:cs="Arial"/>
          <w:sz w:val="22"/>
          <w:szCs w:val="22"/>
        </w:rPr>
        <w:t>PESTLE analysis involves looking at the 6 following factors:</w:t>
      </w:r>
    </w:p>
    <w:p w14:paraId="089EC472" w14:textId="094EB371"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Political – this involves the government and their policies</w:t>
      </w:r>
    </w:p>
    <w:p w14:paraId="75EBCDBA" w14:textId="5F0E7D3D"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Economic – this involves money and finances</w:t>
      </w:r>
    </w:p>
    <w:p w14:paraId="026FA036" w14:textId="136CA03A"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Sociological – this involves wider society and cultures</w:t>
      </w:r>
    </w:p>
    <w:p w14:paraId="33C93D62" w14:textId="340937CE"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Technological – this involves technology</w:t>
      </w:r>
    </w:p>
    <w:p w14:paraId="78BA278E" w14:textId="736FBDD5"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Legal – this involves laws</w:t>
      </w:r>
    </w:p>
    <w:p w14:paraId="69D83766" w14:textId="35428743" w:rsidR="005B027F" w:rsidRDefault="005B027F" w:rsidP="005B027F">
      <w:pPr>
        <w:pStyle w:val="ListParagraph"/>
        <w:numPr>
          <w:ilvl w:val="0"/>
          <w:numId w:val="2"/>
        </w:numPr>
        <w:spacing w:line="360" w:lineRule="auto"/>
        <w:jc w:val="both"/>
        <w:rPr>
          <w:rFonts w:ascii="Arial" w:hAnsi="Arial" w:cs="Arial"/>
          <w:sz w:val="22"/>
          <w:szCs w:val="22"/>
        </w:rPr>
      </w:pPr>
      <w:r>
        <w:rPr>
          <w:rFonts w:ascii="Arial" w:hAnsi="Arial" w:cs="Arial"/>
          <w:sz w:val="22"/>
          <w:szCs w:val="22"/>
        </w:rPr>
        <w:t>Environmental – this involves the weather, surrounding area etc.</w:t>
      </w:r>
    </w:p>
    <w:p w14:paraId="544BF639" w14:textId="338D9124" w:rsidR="005B027F" w:rsidRPr="005B027F" w:rsidRDefault="005B027F" w:rsidP="005B027F">
      <w:pPr>
        <w:spacing w:line="360" w:lineRule="auto"/>
        <w:jc w:val="both"/>
        <w:rPr>
          <w:rFonts w:ascii="Arial" w:hAnsi="Arial" w:cs="Arial"/>
          <w:sz w:val="22"/>
          <w:szCs w:val="22"/>
        </w:rPr>
      </w:pPr>
      <w:r>
        <w:rPr>
          <w:rFonts w:ascii="Arial" w:hAnsi="Arial" w:cs="Arial"/>
          <w:sz w:val="22"/>
          <w:szCs w:val="22"/>
        </w:rPr>
        <w:t xml:space="preserve">This means that using a PESTLE analysis </w:t>
      </w:r>
      <w:r w:rsidRPr="005B027F">
        <w:rPr>
          <w:rFonts w:ascii="Arial" w:hAnsi="Arial" w:cs="Arial"/>
          <w:sz w:val="22"/>
          <w:szCs w:val="22"/>
        </w:rPr>
        <w:t xml:space="preserve">would help the </w:t>
      </w:r>
      <w:r>
        <w:rPr>
          <w:rFonts w:ascii="Arial" w:hAnsi="Arial" w:cs="Arial"/>
          <w:sz w:val="22"/>
          <w:szCs w:val="22"/>
        </w:rPr>
        <w:t>MCNT</w:t>
      </w:r>
      <w:r w:rsidRPr="005B027F">
        <w:rPr>
          <w:rFonts w:ascii="Arial" w:hAnsi="Arial" w:cs="Arial"/>
          <w:sz w:val="22"/>
          <w:szCs w:val="22"/>
        </w:rPr>
        <w:t xml:space="preserve"> </w:t>
      </w:r>
      <w:r>
        <w:rPr>
          <w:rFonts w:ascii="Arial" w:hAnsi="Arial" w:cs="Arial"/>
          <w:sz w:val="22"/>
          <w:szCs w:val="22"/>
        </w:rPr>
        <w:t>as it would let them identify</w:t>
      </w:r>
      <w:r w:rsidRPr="005B027F">
        <w:rPr>
          <w:rFonts w:ascii="Arial" w:hAnsi="Arial" w:cs="Arial"/>
          <w:sz w:val="22"/>
          <w:szCs w:val="22"/>
        </w:rPr>
        <w:t xml:space="preserve"> some of the factors causing absenteeism </w:t>
      </w:r>
      <w:r>
        <w:rPr>
          <w:rFonts w:ascii="Arial" w:hAnsi="Arial" w:cs="Arial"/>
          <w:sz w:val="22"/>
          <w:szCs w:val="22"/>
        </w:rPr>
        <w:t>and therefore allow them to decide</w:t>
      </w:r>
      <w:r w:rsidRPr="005B027F">
        <w:rPr>
          <w:rFonts w:ascii="Arial" w:hAnsi="Arial" w:cs="Arial"/>
          <w:sz w:val="22"/>
          <w:szCs w:val="22"/>
        </w:rPr>
        <w:t xml:space="preserve"> how they can </w:t>
      </w:r>
      <w:r>
        <w:rPr>
          <w:rFonts w:ascii="Arial" w:hAnsi="Arial" w:cs="Arial"/>
          <w:sz w:val="22"/>
          <w:szCs w:val="22"/>
        </w:rPr>
        <w:t>reduce it.</w:t>
      </w:r>
    </w:p>
    <w:p w14:paraId="33A3BC2E" w14:textId="77777777" w:rsidR="005B027F" w:rsidRPr="005B027F" w:rsidRDefault="005B027F" w:rsidP="005B027F">
      <w:pPr>
        <w:spacing w:line="360" w:lineRule="auto"/>
        <w:jc w:val="both"/>
        <w:rPr>
          <w:rFonts w:ascii="Arial" w:hAnsi="Arial" w:cs="Arial"/>
          <w:sz w:val="22"/>
          <w:szCs w:val="22"/>
        </w:rPr>
      </w:pPr>
    </w:p>
    <w:p w14:paraId="5D41435F" w14:textId="2661518E" w:rsidR="00BF0D60" w:rsidRDefault="001026AA" w:rsidP="001D3402">
      <w:pPr>
        <w:spacing w:line="360" w:lineRule="auto"/>
        <w:jc w:val="both"/>
        <w:rPr>
          <w:rFonts w:ascii="Arial" w:hAnsi="Arial" w:cs="Arial"/>
          <w:sz w:val="22"/>
          <w:szCs w:val="22"/>
        </w:rPr>
      </w:pPr>
      <w:r>
        <w:rPr>
          <w:rFonts w:ascii="Arial" w:hAnsi="Arial" w:cs="Arial"/>
          <w:sz w:val="22"/>
          <w:szCs w:val="22"/>
        </w:rPr>
        <w:t>A PESTLE analysis of the MCNT’s problem with long-term absenteeism revealed the possible contribution of many factors shown in the table below.</w:t>
      </w:r>
    </w:p>
    <w:p w14:paraId="07A96626" w14:textId="7E827A44" w:rsidR="00F54155" w:rsidRDefault="00F54155" w:rsidP="001D3402">
      <w:pPr>
        <w:spacing w:line="360" w:lineRule="auto"/>
        <w:jc w:val="both"/>
        <w:rPr>
          <w:rFonts w:ascii="Arial" w:hAnsi="Arial" w:cs="Arial"/>
          <w:sz w:val="22"/>
          <w:szCs w:val="22"/>
        </w:rPr>
      </w:pPr>
    </w:p>
    <w:p w14:paraId="338A9B56" w14:textId="161BD6D8" w:rsidR="001026AA" w:rsidRDefault="001026AA" w:rsidP="003741FA">
      <w:pPr>
        <w:autoSpaceDE w:val="0"/>
        <w:autoSpaceDN w:val="0"/>
        <w:adjustRightInd w:val="0"/>
        <w:spacing w:line="360" w:lineRule="auto"/>
        <w:jc w:val="both"/>
        <w:rPr>
          <w:rFonts w:ascii="Arial" w:hAnsi="Arial" w:cs="Arial"/>
          <w:sz w:val="22"/>
          <w:szCs w:val="22"/>
        </w:rPr>
      </w:pPr>
      <w:r w:rsidRPr="003741FA">
        <w:rPr>
          <w:rFonts w:ascii="Arial" w:hAnsi="Arial" w:cs="Arial"/>
          <w:noProof/>
          <w:sz w:val="22"/>
          <w:szCs w:val="22"/>
        </w:rPr>
        <mc:AlternateContent>
          <mc:Choice Requires="wps">
            <w:drawing>
              <wp:anchor distT="0" distB="0" distL="114300" distR="114300" simplePos="0" relativeHeight="251660288" behindDoc="0" locked="0" layoutInCell="1" allowOverlap="1" wp14:anchorId="2E1E4E38" wp14:editId="595ADAD8">
                <wp:simplePos x="0" y="0"/>
                <wp:positionH relativeFrom="column">
                  <wp:posOffset>0</wp:posOffset>
                </wp:positionH>
                <wp:positionV relativeFrom="paragraph">
                  <wp:posOffset>3091674</wp:posOffset>
                </wp:positionV>
                <wp:extent cx="5731510" cy="4572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6B6FE042" w14:textId="25147A6F" w:rsidR="001026AA" w:rsidRPr="00054883" w:rsidRDefault="001026AA" w:rsidP="001026AA">
                            <w:pPr>
                              <w:pStyle w:val="Caption"/>
                              <w:rPr>
                                <w:rFonts w:ascii="Helvetica Neue" w:hAnsi="Helvetica Neue" w:cs="Helvetica Neue"/>
                                <w:noProof/>
                                <w:sz w:val="26"/>
                                <w:szCs w:val="26"/>
                              </w:rPr>
                            </w:pPr>
                            <w:r>
                              <w:t xml:space="preserve">Table </w:t>
                            </w:r>
                            <w:r w:rsidR="00CB6457">
                              <w:fldChar w:fldCharType="begin"/>
                            </w:r>
                            <w:r w:rsidR="00CB6457">
                              <w:instrText xml:space="preserve"> SEQ Table \* ARABIC </w:instrText>
                            </w:r>
                            <w:r w:rsidR="00CB6457">
                              <w:fldChar w:fldCharType="separate"/>
                            </w:r>
                            <w:r w:rsidR="00755DB8">
                              <w:rPr>
                                <w:noProof/>
                              </w:rPr>
                              <w:t>1</w:t>
                            </w:r>
                            <w:r w:rsidR="00CB6457">
                              <w:rPr>
                                <w:noProof/>
                              </w:rPr>
                              <w:fldChar w:fldCharType="end"/>
                            </w:r>
                            <w:r>
                              <w:t xml:space="preserve"> - PESTLE Analysis of the Complex Problem (Long term absenteeism)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2E1E4E38" id="Text Box 2" o:spid="_x0000_s1028" type="#_x0000_t202" style="position:absolute;left:0;text-align:left;margin-left:0;margin-top:243.45pt;width:451.3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" stroked="f">
                <v:textbox inset="0,0,0,0">
                  <w:txbxContent>
                    <w:p w14:paraId="6B6FE042" w14:textId="25147A6F" w:rsidR="001026AA" w:rsidRPr="00054883" w:rsidRDefault="001026AA" w:rsidP="001026AA">
                      <w:pPr>
                        <w:pStyle w:val="Caption"/>
                        <w:rPr>
                          <w:rFonts w:ascii="Helvetica Neue" w:hAnsi="Helvetica Neue" w:cs="Helvetica Neue"/>
                          <w:noProof/>
                          <w:sz w:val="26"/>
                          <w:szCs w:val="26"/>
                        </w:rPr>
                      </w:pPr>
                      <w:r>
                        <w:t xml:space="preserve">Table </w:t>
                      </w:r>
                      <w:r w:rsidR="00CB6457">
                        <w:fldChar w:fldCharType="begin"/>
                      </w:r>
                      <w:r w:rsidR="00CB6457">
                        <w:instrText xml:space="preserve"> SEQ Table \* ARABIC </w:instrText>
                      </w:r>
                      <w:r w:rsidR="00CB6457">
                        <w:fldChar w:fldCharType="separate"/>
                      </w:r>
                      <w:r w:rsidR="00755DB8">
                        <w:rPr>
                          <w:noProof/>
                        </w:rPr>
                        <w:t>1</w:t>
                      </w:r>
                      <w:r w:rsidR="00CB6457">
                        <w:rPr>
                          <w:noProof/>
                        </w:rPr>
                        <w:fldChar w:fldCharType="end"/>
                      </w:r>
                      <w:r>
                        <w:t xml:space="preserve"> - PESTLE Analysis of the Complex Problem (Long term absenteeism)</w:t>
                      </w:r>
                    </w:p>
                  </w:txbxContent>
                </v:textbox>
                <w10:wrap type="square"/>
              </v:shape>
            </w:pict>
          </mc:Fallback>
        </mc:AlternateContent>
      </w:r>
      <w:r w:rsidRPr="003741FA">
        <w:rPr>
          <w:rFonts w:ascii="Arial" w:hAnsi="Arial" w:cs="Arial"/>
          <w:noProof/>
          <w:sz w:val="22"/>
          <w:szCs w:val="22"/>
        </w:rPr>
        <w:drawing>
          <wp:anchor distT="0" distB="0" distL="114300" distR="114300" simplePos="0" relativeHeight="251658240" behindDoc="0" locked="0" layoutInCell="1" allowOverlap="1" wp14:anchorId="73703ABF" wp14:editId="2FED8F30">
            <wp:simplePos x="0" y="0"/>
            <wp:positionH relativeFrom="column">
              <wp:posOffset>0</wp:posOffset>
            </wp:positionH>
            <wp:positionV relativeFrom="paragraph">
              <wp:posOffset>494</wp:posOffset>
            </wp:positionV>
            <wp:extent cx="5731510" cy="3223895"/>
            <wp:effectExtent l="0" t="0" r="0" b="1905"/>
            <wp:wrapSquare wrapText="bothSides"/>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14:sizeRelH relativeFrom="page">
              <wp14:pctWidth>0</wp14:pctWidth>
            </wp14:sizeRelH>
            <wp14:sizeRelV relativeFrom="page">
              <wp14:pctHeight>0</wp14:pctHeight>
            </wp14:sizeRelV>
          </wp:anchor>
        </w:drawing>
      </w:r>
      <w:r w:rsidR="003741FA" w:rsidRPr="003741FA">
        <w:rPr>
          <w:rFonts w:ascii="Arial" w:hAnsi="Arial" w:cs="Arial"/>
          <w:sz w:val="22"/>
          <w:szCs w:val="22"/>
        </w:rPr>
        <w:t>The factors</w:t>
      </w:r>
      <w:r w:rsidR="003741FA">
        <w:rPr>
          <w:rFonts w:ascii="Arial" w:hAnsi="Arial" w:cs="Arial"/>
          <w:sz w:val="22"/>
          <w:szCs w:val="22"/>
        </w:rPr>
        <w:t xml:space="preserve"> found in this PESTLE analysis were based on research-based evidence. For example, one of the political factors possibly causing long-term absenteeism is the lack of government funding for the NHS. This is because over the years, the government has spent less on healthcare but at the same time, the number of patients has increased due to the increased number of old people. It has been found that </w:t>
      </w:r>
      <w:r w:rsidR="008F53C5" w:rsidRPr="008F53C5">
        <w:rPr>
          <w:rFonts w:ascii="Arial" w:hAnsi="Arial" w:cs="Arial"/>
          <w:sz w:val="22"/>
          <w:szCs w:val="22"/>
        </w:rPr>
        <w:t xml:space="preserve">staff </w:t>
      </w:r>
      <w:r w:rsidR="008F53C5">
        <w:rPr>
          <w:rFonts w:ascii="Arial" w:hAnsi="Arial" w:cs="Arial"/>
          <w:sz w:val="22"/>
          <w:szCs w:val="22"/>
        </w:rPr>
        <w:t xml:space="preserve">have had to become </w:t>
      </w:r>
      <w:r w:rsidR="008F53C5" w:rsidRPr="008F53C5">
        <w:rPr>
          <w:rFonts w:ascii="Arial" w:hAnsi="Arial" w:cs="Arial"/>
          <w:sz w:val="22"/>
          <w:szCs w:val="22"/>
        </w:rPr>
        <w:t>“shock absorbers”</w:t>
      </w:r>
      <w:r w:rsidR="008F53C5">
        <w:rPr>
          <w:rFonts w:ascii="Arial" w:hAnsi="Arial" w:cs="Arial"/>
          <w:sz w:val="22"/>
          <w:szCs w:val="22"/>
        </w:rPr>
        <w:t xml:space="preserve"> to try and deal with this issue </w:t>
      </w:r>
      <w:r w:rsidR="008F53C5" w:rsidRPr="008F53C5">
        <w:rPr>
          <w:rFonts w:ascii="Arial" w:hAnsi="Arial" w:cs="Arial"/>
          <w:sz w:val="22"/>
          <w:szCs w:val="22"/>
        </w:rPr>
        <w:t>(Ham, 2016)</w:t>
      </w:r>
      <w:r w:rsidR="008F53C5">
        <w:rPr>
          <w:rFonts w:ascii="Arial" w:hAnsi="Arial" w:cs="Arial"/>
          <w:sz w:val="22"/>
          <w:szCs w:val="22"/>
        </w:rPr>
        <w:t>. As a result, staff have become more stressed and even depressed with their jobs which likely drives them to take a long</w:t>
      </w:r>
      <w:r w:rsidR="00FE046B">
        <w:rPr>
          <w:rFonts w:ascii="Arial" w:hAnsi="Arial" w:cs="Arial"/>
          <w:sz w:val="22"/>
          <w:szCs w:val="22"/>
        </w:rPr>
        <w:t>-</w:t>
      </w:r>
      <w:r w:rsidR="008F53C5">
        <w:rPr>
          <w:rFonts w:ascii="Arial" w:hAnsi="Arial" w:cs="Arial"/>
          <w:sz w:val="22"/>
          <w:szCs w:val="22"/>
        </w:rPr>
        <w:t>term absence.</w:t>
      </w:r>
    </w:p>
    <w:p w14:paraId="40FBD384" w14:textId="79214D64" w:rsidR="008F53C5" w:rsidRDefault="008F53C5" w:rsidP="003741FA">
      <w:pPr>
        <w:autoSpaceDE w:val="0"/>
        <w:autoSpaceDN w:val="0"/>
        <w:adjustRightInd w:val="0"/>
        <w:spacing w:line="360" w:lineRule="auto"/>
        <w:jc w:val="both"/>
        <w:rPr>
          <w:rFonts w:ascii="Arial" w:hAnsi="Arial" w:cs="Arial"/>
          <w:sz w:val="22"/>
          <w:szCs w:val="22"/>
        </w:rPr>
      </w:pPr>
    </w:p>
    <w:p w14:paraId="0DA2E81F" w14:textId="19E0295F" w:rsidR="008F53C5" w:rsidRDefault="008F53C5" w:rsidP="003741FA">
      <w:pPr>
        <w:autoSpaceDE w:val="0"/>
        <w:autoSpaceDN w:val="0"/>
        <w:adjustRightInd w:val="0"/>
        <w:spacing w:line="360" w:lineRule="auto"/>
        <w:jc w:val="both"/>
        <w:rPr>
          <w:rFonts w:ascii="Arial" w:hAnsi="Arial" w:cs="Arial"/>
          <w:sz w:val="22"/>
          <w:szCs w:val="22"/>
        </w:rPr>
      </w:pPr>
      <w:r>
        <w:rPr>
          <w:rFonts w:ascii="Arial" w:hAnsi="Arial" w:cs="Arial"/>
          <w:sz w:val="22"/>
          <w:szCs w:val="22"/>
        </w:rPr>
        <w:t>Another example is seasonal changes as an environmental factor that might be causing long-term absenteeism. Jones (2020) found that colds and flus make up 8% of NHS staff absences. Colds and flus are especially common in the autumn and winter months</w:t>
      </w:r>
      <w:r w:rsidR="00FE046B">
        <w:rPr>
          <w:rFonts w:ascii="Arial" w:hAnsi="Arial" w:cs="Arial"/>
          <w:sz w:val="22"/>
          <w:szCs w:val="22"/>
        </w:rPr>
        <w:t xml:space="preserve"> as everyone tends to stay inside and have their windows closed.</w:t>
      </w:r>
    </w:p>
    <w:p w14:paraId="0F2C2B35" w14:textId="74F8BADA" w:rsidR="00FE046B" w:rsidRDefault="00FE046B" w:rsidP="003741FA">
      <w:pPr>
        <w:autoSpaceDE w:val="0"/>
        <w:autoSpaceDN w:val="0"/>
        <w:adjustRightInd w:val="0"/>
        <w:spacing w:line="360" w:lineRule="auto"/>
        <w:jc w:val="both"/>
        <w:rPr>
          <w:rFonts w:ascii="Arial" w:hAnsi="Arial" w:cs="Arial"/>
          <w:sz w:val="22"/>
          <w:szCs w:val="22"/>
        </w:rPr>
      </w:pPr>
    </w:p>
    <w:p w14:paraId="17830ECF" w14:textId="07FEE1D8" w:rsidR="005E4A8B" w:rsidRDefault="005E4A8B" w:rsidP="003741FA">
      <w:pPr>
        <w:autoSpaceDE w:val="0"/>
        <w:autoSpaceDN w:val="0"/>
        <w:adjustRightInd w:val="0"/>
        <w:spacing w:line="360" w:lineRule="auto"/>
        <w:jc w:val="both"/>
        <w:rPr>
          <w:rFonts w:ascii="Arial" w:hAnsi="Arial" w:cs="Arial"/>
          <w:sz w:val="22"/>
          <w:szCs w:val="22"/>
        </w:rPr>
      </w:pPr>
      <w:r w:rsidRPr="005E4A8B">
        <w:rPr>
          <w:rFonts w:ascii="Arial" w:hAnsi="Arial" w:cs="Arial"/>
          <w:sz w:val="22"/>
          <w:szCs w:val="22"/>
        </w:rPr>
        <w:t xml:space="preserve">However, it is worth noting that there are </w:t>
      </w:r>
      <w:r>
        <w:rPr>
          <w:rFonts w:ascii="Arial" w:hAnsi="Arial" w:cs="Arial"/>
          <w:sz w:val="22"/>
          <w:szCs w:val="22"/>
        </w:rPr>
        <w:t>far</w:t>
      </w:r>
      <w:r w:rsidRPr="005E4A8B">
        <w:rPr>
          <w:rFonts w:ascii="Arial" w:hAnsi="Arial" w:cs="Arial"/>
          <w:sz w:val="22"/>
          <w:szCs w:val="22"/>
        </w:rPr>
        <w:t xml:space="preserve"> more </w:t>
      </w:r>
      <w:r>
        <w:rPr>
          <w:rFonts w:ascii="Arial" w:hAnsi="Arial" w:cs="Arial"/>
          <w:sz w:val="22"/>
          <w:szCs w:val="22"/>
        </w:rPr>
        <w:t xml:space="preserve">factors that might contribute to staff being absent. A disadvantage of the PESTLE analysis is that it ignores factors that do not fit the six categories that it focuses on. Due to this, a cause-and-effect analysis of the MCNT’s problem with long-term absenteeism must be completed to identify </w:t>
      </w:r>
      <w:proofErr w:type="gramStart"/>
      <w:r>
        <w:rPr>
          <w:rFonts w:ascii="Arial" w:hAnsi="Arial" w:cs="Arial"/>
          <w:sz w:val="22"/>
          <w:szCs w:val="22"/>
        </w:rPr>
        <w:t>all of</w:t>
      </w:r>
      <w:proofErr w:type="gramEnd"/>
      <w:r>
        <w:rPr>
          <w:rFonts w:ascii="Arial" w:hAnsi="Arial" w:cs="Arial"/>
          <w:sz w:val="22"/>
          <w:szCs w:val="22"/>
        </w:rPr>
        <w:t xml:space="preserve"> the potential root causes. </w:t>
      </w:r>
    </w:p>
    <w:p w14:paraId="582ACE0B" w14:textId="7D2F6D22" w:rsidR="005E4A8B" w:rsidRDefault="005E4A8B" w:rsidP="003741FA">
      <w:pPr>
        <w:autoSpaceDE w:val="0"/>
        <w:autoSpaceDN w:val="0"/>
        <w:adjustRightInd w:val="0"/>
        <w:spacing w:line="360" w:lineRule="auto"/>
        <w:jc w:val="both"/>
        <w:rPr>
          <w:rFonts w:ascii="Arial" w:hAnsi="Arial" w:cs="Arial"/>
          <w:sz w:val="22"/>
          <w:szCs w:val="22"/>
        </w:rPr>
      </w:pPr>
    </w:p>
    <w:p w14:paraId="504420AE" w14:textId="3B3682BC" w:rsidR="004642BF" w:rsidRDefault="005E4A8B" w:rsidP="004642BF">
      <w:pPr>
        <w:autoSpaceDE w:val="0"/>
        <w:autoSpaceDN w:val="0"/>
        <w:adjustRightInd w:val="0"/>
        <w:spacing w:line="360" w:lineRule="auto"/>
        <w:jc w:val="both"/>
        <w:rPr>
          <w:rFonts w:ascii="Arial" w:hAnsi="Arial" w:cs="Arial"/>
          <w:sz w:val="22"/>
          <w:szCs w:val="22"/>
        </w:rPr>
      </w:pPr>
      <w:r>
        <w:rPr>
          <w:rFonts w:ascii="Arial" w:hAnsi="Arial" w:cs="Arial"/>
          <w:sz w:val="22"/>
          <w:szCs w:val="22"/>
        </w:rPr>
        <w:lastRenderedPageBreak/>
        <w:t xml:space="preserve">Cause-and-effect analysis involves using the ‘fishbone diagram’ which was a tool created </w:t>
      </w:r>
      <w:r w:rsidRPr="005E4A8B">
        <w:rPr>
          <w:rFonts w:ascii="Arial" w:hAnsi="Arial" w:cs="Arial"/>
          <w:sz w:val="22"/>
          <w:szCs w:val="22"/>
        </w:rPr>
        <w:t xml:space="preserve">by Kaoru Ishikawa </w:t>
      </w:r>
      <w:r w:rsidR="0041050D">
        <w:rPr>
          <w:rFonts w:ascii="Arial" w:hAnsi="Arial" w:cs="Arial"/>
          <w:sz w:val="22"/>
          <w:szCs w:val="22"/>
        </w:rPr>
        <w:t>(1968)</w:t>
      </w:r>
      <w:r>
        <w:rPr>
          <w:rFonts w:ascii="Arial" w:hAnsi="Arial" w:cs="Arial"/>
          <w:sz w:val="22"/>
          <w:szCs w:val="22"/>
        </w:rPr>
        <w:t>.</w:t>
      </w:r>
      <w:r w:rsidR="004642BF">
        <w:rPr>
          <w:rFonts w:ascii="Arial" w:hAnsi="Arial" w:cs="Arial"/>
          <w:sz w:val="22"/>
          <w:szCs w:val="22"/>
        </w:rPr>
        <w:t xml:space="preserve"> The diagram involves listing </w:t>
      </w:r>
      <w:proofErr w:type="gramStart"/>
      <w:r w:rsidRPr="005E4A8B">
        <w:rPr>
          <w:rFonts w:ascii="Arial" w:hAnsi="Arial" w:cs="Arial"/>
          <w:sz w:val="22"/>
          <w:szCs w:val="22"/>
        </w:rPr>
        <w:t>all of</w:t>
      </w:r>
      <w:proofErr w:type="gramEnd"/>
      <w:r w:rsidRPr="005E4A8B">
        <w:rPr>
          <w:rFonts w:ascii="Arial" w:hAnsi="Arial" w:cs="Arial"/>
          <w:sz w:val="22"/>
          <w:szCs w:val="22"/>
        </w:rPr>
        <w:t xml:space="preserve"> the root causes of a problem</w:t>
      </w:r>
      <w:r w:rsidR="004642BF">
        <w:rPr>
          <w:rFonts w:ascii="Arial" w:hAnsi="Arial" w:cs="Arial"/>
          <w:sz w:val="22"/>
          <w:szCs w:val="22"/>
        </w:rPr>
        <w:t>, usually under the four headings of:</w:t>
      </w:r>
    </w:p>
    <w:p w14:paraId="4213E180" w14:textId="387FD61D" w:rsidR="004642BF" w:rsidRDefault="004642BF" w:rsidP="004642BF">
      <w:pPr>
        <w:pStyle w:val="ListParagraph"/>
        <w:numPr>
          <w:ilvl w:val="0"/>
          <w:numId w:val="3"/>
        </w:numPr>
        <w:autoSpaceDE w:val="0"/>
        <w:autoSpaceDN w:val="0"/>
        <w:adjustRightInd w:val="0"/>
        <w:spacing w:line="360" w:lineRule="auto"/>
        <w:jc w:val="both"/>
        <w:rPr>
          <w:rFonts w:ascii="Arial" w:hAnsi="Arial" w:cs="Arial"/>
          <w:sz w:val="22"/>
          <w:szCs w:val="22"/>
        </w:rPr>
      </w:pPr>
      <w:r>
        <w:rPr>
          <w:rFonts w:ascii="Arial" w:hAnsi="Arial" w:cs="Arial"/>
          <w:sz w:val="22"/>
          <w:szCs w:val="22"/>
        </w:rPr>
        <w:t>Methods</w:t>
      </w:r>
    </w:p>
    <w:p w14:paraId="1B45EFED" w14:textId="797C77BD" w:rsidR="004642BF" w:rsidRDefault="004642BF" w:rsidP="004642BF">
      <w:pPr>
        <w:pStyle w:val="ListParagraph"/>
        <w:numPr>
          <w:ilvl w:val="0"/>
          <w:numId w:val="3"/>
        </w:numPr>
        <w:autoSpaceDE w:val="0"/>
        <w:autoSpaceDN w:val="0"/>
        <w:adjustRightInd w:val="0"/>
        <w:spacing w:line="360" w:lineRule="auto"/>
        <w:jc w:val="both"/>
        <w:rPr>
          <w:rFonts w:ascii="Arial" w:hAnsi="Arial" w:cs="Arial"/>
          <w:sz w:val="22"/>
          <w:szCs w:val="22"/>
        </w:rPr>
      </w:pPr>
      <w:r>
        <w:rPr>
          <w:rFonts w:ascii="Arial" w:hAnsi="Arial" w:cs="Arial"/>
          <w:sz w:val="22"/>
          <w:szCs w:val="22"/>
        </w:rPr>
        <w:t>People</w:t>
      </w:r>
    </w:p>
    <w:p w14:paraId="370A8E03" w14:textId="1D1ABFF9" w:rsidR="004642BF" w:rsidRDefault="004642BF" w:rsidP="004642BF">
      <w:pPr>
        <w:pStyle w:val="ListParagraph"/>
        <w:numPr>
          <w:ilvl w:val="0"/>
          <w:numId w:val="3"/>
        </w:numPr>
        <w:autoSpaceDE w:val="0"/>
        <w:autoSpaceDN w:val="0"/>
        <w:adjustRightInd w:val="0"/>
        <w:spacing w:line="360" w:lineRule="auto"/>
        <w:jc w:val="both"/>
        <w:rPr>
          <w:rFonts w:ascii="Arial" w:hAnsi="Arial" w:cs="Arial"/>
          <w:sz w:val="22"/>
          <w:szCs w:val="22"/>
        </w:rPr>
      </w:pPr>
      <w:r>
        <w:rPr>
          <w:rFonts w:ascii="Arial" w:hAnsi="Arial" w:cs="Arial"/>
          <w:sz w:val="22"/>
          <w:szCs w:val="22"/>
        </w:rPr>
        <w:t>Equipment</w:t>
      </w:r>
    </w:p>
    <w:p w14:paraId="6F1C0589" w14:textId="3964C97C" w:rsidR="004642BF" w:rsidRPr="004642BF" w:rsidRDefault="004642BF" w:rsidP="004642BF">
      <w:pPr>
        <w:pStyle w:val="ListParagraph"/>
        <w:numPr>
          <w:ilvl w:val="0"/>
          <w:numId w:val="3"/>
        </w:numPr>
        <w:autoSpaceDE w:val="0"/>
        <w:autoSpaceDN w:val="0"/>
        <w:adjustRightInd w:val="0"/>
        <w:spacing w:line="360" w:lineRule="auto"/>
        <w:jc w:val="both"/>
        <w:rPr>
          <w:rFonts w:ascii="Arial" w:hAnsi="Arial" w:cs="Arial"/>
          <w:sz w:val="22"/>
          <w:szCs w:val="22"/>
        </w:rPr>
      </w:pPr>
      <w:r>
        <w:rPr>
          <w:rFonts w:ascii="Arial" w:hAnsi="Arial" w:cs="Arial"/>
          <w:sz w:val="22"/>
          <w:szCs w:val="22"/>
        </w:rPr>
        <w:t>Environment.</w:t>
      </w:r>
    </w:p>
    <w:p w14:paraId="08DDC579" w14:textId="29FE5E72" w:rsidR="004642BF" w:rsidRDefault="004642BF" w:rsidP="004642BF">
      <w:pPr>
        <w:autoSpaceDE w:val="0"/>
        <w:autoSpaceDN w:val="0"/>
        <w:adjustRightInd w:val="0"/>
        <w:spacing w:line="360" w:lineRule="auto"/>
        <w:jc w:val="both"/>
        <w:rPr>
          <w:rFonts w:ascii="Arial" w:hAnsi="Arial" w:cs="Arial"/>
          <w:sz w:val="22"/>
          <w:szCs w:val="22"/>
        </w:rPr>
      </w:pPr>
      <w:r>
        <w:rPr>
          <w:noProof/>
        </w:rPr>
        <mc:AlternateContent>
          <mc:Choice Requires="wps">
            <w:drawing>
              <wp:anchor distT="0" distB="0" distL="114300" distR="114300" simplePos="0" relativeHeight="251663360" behindDoc="0" locked="0" layoutInCell="1" allowOverlap="1" wp14:anchorId="4D587897" wp14:editId="26A43949">
                <wp:simplePos x="0" y="0"/>
                <wp:positionH relativeFrom="column">
                  <wp:posOffset>0</wp:posOffset>
                </wp:positionH>
                <wp:positionV relativeFrom="paragraph">
                  <wp:posOffset>3737468</wp:posOffset>
                </wp:positionV>
                <wp:extent cx="5731510" cy="635"/>
                <wp:effectExtent l="0" t="0" r="0" b="12065"/>
                <wp:wrapSquare wrapText="bothSides"/>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7B018E46" w14:textId="5981BE09" w:rsidR="004642BF" w:rsidRPr="001A0733" w:rsidRDefault="004642BF" w:rsidP="004642BF">
                            <w:pPr>
                              <w:pStyle w:val="Caption"/>
                              <w:rPr>
                                <w:rFonts w:ascii="Arial" w:hAnsi="Arial" w:cs="Arial"/>
                                <w:noProof/>
                                <w:sz w:val="22"/>
                                <w:szCs w:val="22"/>
                              </w:rPr>
                            </w:pPr>
                            <w:r>
                              <w:t xml:space="preserve">Figure </w:t>
                            </w:r>
                            <w:r w:rsidR="00CB6457">
                              <w:fldChar w:fldCharType="begin"/>
                            </w:r>
                            <w:r w:rsidR="00CB6457">
                              <w:instrText xml:space="preserve"> SEQ Figure \* ARABIC </w:instrText>
                            </w:r>
                            <w:r w:rsidR="00CB6457">
                              <w:fldChar w:fldCharType="separate"/>
                            </w:r>
                            <w:r>
                              <w:rPr>
                                <w:noProof/>
                              </w:rPr>
                              <w:t>1</w:t>
                            </w:r>
                            <w:r w:rsidR="00CB6457">
                              <w:rPr>
                                <w:noProof/>
                              </w:rPr>
                              <w:fldChar w:fldCharType="end"/>
                            </w:r>
                            <w:r>
                              <w:t xml:space="preserve"> - Fishbone Diagram showing a cause-and-effect analysis of the Mid Cheshire NHS Trust's complex problem with long term absenteeism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587897" id="Text Box 4" o:spid="_x0000_s1029" type="#_x0000_t202" style="position:absolute;left:0;text-align:left;margin-left:0;margin-top:294.3pt;width:451.3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" stroked="f">
                <v:textbox style="mso-fit-shape-to-text:t" inset="0,0,0,0">
                  <w:txbxContent>
                    <w:p w14:paraId="7B018E46" w14:textId="5981BE09" w:rsidR="004642BF" w:rsidRPr="001A0733" w:rsidRDefault="004642BF" w:rsidP="004642BF">
                      <w:pPr>
                        <w:pStyle w:val="Caption"/>
                        <w:rPr>
                          <w:rFonts w:ascii="Arial" w:hAnsi="Arial" w:cs="Arial"/>
                          <w:noProof/>
                          <w:sz w:val="22"/>
                          <w:szCs w:val="22"/>
                        </w:rPr>
                      </w:pPr>
                      <w:r>
                        <w:t xml:space="preserve">Figure </w:t>
                      </w:r>
                      <w:r w:rsidR="00CB6457">
                        <w:fldChar w:fldCharType="begin"/>
                      </w:r>
                      <w:r w:rsidR="00CB6457">
                        <w:instrText xml:space="preserve"> SEQ Figure \* ARABIC </w:instrText>
                      </w:r>
                      <w:r w:rsidR="00CB6457">
                        <w:fldChar w:fldCharType="separate"/>
                      </w:r>
                      <w:r>
                        <w:rPr>
                          <w:noProof/>
                        </w:rPr>
                        <w:t>1</w:t>
                      </w:r>
                      <w:r w:rsidR="00CB6457">
                        <w:rPr>
                          <w:noProof/>
                        </w:rPr>
                        <w:fldChar w:fldCharType="end"/>
                      </w:r>
                      <w:r>
                        <w:t xml:space="preserve"> - Fishbone Diagram showing a cause-and-effect analysis of the Mid Cheshire NHS Trust's complex problem with long term absenteeism</w:t>
                      </w:r>
                    </w:p>
                  </w:txbxContent>
                </v:textbox>
                <w10:wrap type="square"/>
              </v:shape>
            </w:pict>
          </mc:Fallback>
        </mc:AlternateContent>
      </w:r>
      <w:r>
        <w:rPr>
          <w:rFonts w:ascii="Arial" w:hAnsi="Arial" w:cs="Arial"/>
          <w:noProof/>
          <w:sz w:val="22"/>
          <w:szCs w:val="22"/>
        </w:rPr>
        <w:drawing>
          <wp:anchor distT="0" distB="0" distL="114300" distR="114300" simplePos="0" relativeHeight="251661312" behindDoc="0" locked="0" layoutInCell="1" allowOverlap="1" wp14:anchorId="5140FD90" wp14:editId="0E54D9F0">
            <wp:simplePos x="0" y="0"/>
            <wp:positionH relativeFrom="column">
              <wp:posOffset>0</wp:posOffset>
            </wp:positionH>
            <wp:positionV relativeFrom="paragraph">
              <wp:posOffset>861483</wp:posOffset>
            </wp:positionV>
            <wp:extent cx="5731510" cy="3011170"/>
            <wp:effectExtent l="0" t="0" r="0" b="0"/>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01117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2"/>
          <w:szCs w:val="22"/>
        </w:rPr>
        <w:t>The MCNT may benefit from first using</w:t>
      </w:r>
      <w:r w:rsidR="005E4A8B" w:rsidRPr="005E4A8B">
        <w:rPr>
          <w:rFonts w:ascii="Arial" w:hAnsi="Arial" w:cs="Arial"/>
          <w:sz w:val="22"/>
          <w:szCs w:val="22"/>
        </w:rPr>
        <w:t xml:space="preserve"> PESTLE analysis to find out the wider causes of absenteeism and then </w:t>
      </w:r>
      <w:r>
        <w:rPr>
          <w:rFonts w:ascii="Arial" w:hAnsi="Arial" w:cs="Arial"/>
          <w:sz w:val="22"/>
          <w:szCs w:val="22"/>
        </w:rPr>
        <w:t>using the fishbone cause-and-effect analysis</w:t>
      </w:r>
      <w:r w:rsidR="005E4A8B" w:rsidRPr="005E4A8B">
        <w:rPr>
          <w:rFonts w:ascii="Arial" w:hAnsi="Arial" w:cs="Arial"/>
          <w:sz w:val="22"/>
          <w:szCs w:val="22"/>
        </w:rPr>
        <w:t xml:space="preserve"> to narrow down the root causes</w:t>
      </w:r>
      <w:r>
        <w:rPr>
          <w:rFonts w:ascii="Arial" w:hAnsi="Arial" w:cs="Arial"/>
          <w:sz w:val="22"/>
          <w:szCs w:val="22"/>
        </w:rPr>
        <w:t xml:space="preserve"> of this problem. A fishbone diagram for the MCNT’s problem is shown below.</w:t>
      </w:r>
    </w:p>
    <w:p w14:paraId="34D2DE3F" w14:textId="42CE07A2" w:rsidR="004642BF" w:rsidRPr="003E6188" w:rsidRDefault="003E6188" w:rsidP="004642BF">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Based on the cause-and-effect analysis of the fishbone diagram, it could be suggested that staff </w:t>
      </w:r>
      <w:r w:rsidRPr="003E6188">
        <w:rPr>
          <w:rFonts w:ascii="Arial" w:hAnsi="Arial" w:cs="Arial"/>
          <w:sz w:val="22"/>
          <w:szCs w:val="22"/>
        </w:rPr>
        <w:t xml:space="preserve">mental illness </w:t>
      </w:r>
      <w:r>
        <w:rPr>
          <w:rFonts w:ascii="Arial" w:hAnsi="Arial" w:cs="Arial"/>
          <w:sz w:val="22"/>
          <w:szCs w:val="22"/>
        </w:rPr>
        <w:t>may be</w:t>
      </w:r>
      <w:r w:rsidRPr="003E6188">
        <w:rPr>
          <w:rFonts w:ascii="Arial" w:hAnsi="Arial" w:cs="Arial"/>
          <w:sz w:val="22"/>
          <w:szCs w:val="22"/>
        </w:rPr>
        <w:t xml:space="preserve"> the root cause of absenteeism</w:t>
      </w:r>
      <w:r>
        <w:rPr>
          <w:rFonts w:ascii="Arial" w:hAnsi="Arial" w:cs="Arial"/>
          <w:sz w:val="22"/>
          <w:szCs w:val="22"/>
        </w:rPr>
        <w:t xml:space="preserve">. This is </w:t>
      </w:r>
      <w:r w:rsidRPr="003E6188">
        <w:rPr>
          <w:rFonts w:ascii="Arial" w:hAnsi="Arial" w:cs="Arial"/>
          <w:sz w:val="22"/>
          <w:szCs w:val="22"/>
        </w:rPr>
        <w:t xml:space="preserve">because </w:t>
      </w:r>
      <w:r>
        <w:rPr>
          <w:rFonts w:ascii="Arial" w:hAnsi="Arial" w:cs="Arial"/>
          <w:sz w:val="22"/>
          <w:szCs w:val="22"/>
        </w:rPr>
        <w:t xml:space="preserve">poor mental health seems to link to almost every other factor listed on the diagram. </w:t>
      </w:r>
      <w:proofErr w:type="gramStart"/>
      <w:r>
        <w:rPr>
          <w:rFonts w:ascii="Arial" w:hAnsi="Arial" w:cs="Arial"/>
          <w:sz w:val="22"/>
          <w:szCs w:val="22"/>
        </w:rPr>
        <w:t>It seems as though</w:t>
      </w:r>
      <w:proofErr w:type="gramEnd"/>
      <w:r>
        <w:rPr>
          <w:rFonts w:ascii="Arial" w:hAnsi="Arial" w:cs="Arial"/>
          <w:sz w:val="22"/>
          <w:szCs w:val="22"/>
        </w:rPr>
        <w:t xml:space="preserve"> staff’s personal and work life is causing them to be </w:t>
      </w:r>
      <w:r w:rsidRPr="003E6188">
        <w:rPr>
          <w:rFonts w:ascii="Arial" w:hAnsi="Arial" w:cs="Arial"/>
          <w:sz w:val="22"/>
          <w:szCs w:val="22"/>
        </w:rPr>
        <w:t>stressed or depressed and</w:t>
      </w:r>
      <w:r>
        <w:rPr>
          <w:rFonts w:ascii="Arial" w:hAnsi="Arial" w:cs="Arial"/>
          <w:sz w:val="22"/>
          <w:szCs w:val="22"/>
        </w:rPr>
        <w:t xml:space="preserve"> it is</w:t>
      </w:r>
      <w:r w:rsidRPr="003E6188">
        <w:rPr>
          <w:rFonts w:ascii="Arial" w:hAnsi="Arial" w:cs="Arial"/>
          <w:sz w:val="22"/>
          <w:szCs w:val="22"/>
        </w:rPr>
        <w:t xml:space="preserve"> because of that </w:t>
      </w:r>
      <w:r>
        <w:rPr>
          <w:rFonts w:ascii="Arial" w:hAnsi="Arial" w:cs="Arial"/>
          <w:sz w:val="22"/>
          <w:szCs w:val="22"/>
        </w:rPr>
        <w:t>they struggle</w:t>
      </w:r>
      <w:r w:rsidRPr="003E6188">
        <w:rPr>
          <w:rFonts w:ascii="Arial" w:hAnsi="Arial" w:cs="Arial"/>
          <w:sz w:val="22"/>
          <w:szCs w:val="22"/>
        </w:rPr>
        <w:t xml:space="preserve"> to cope</w:t>
      </w:r>
      <w:r>
        <w:rPr>
          <w:rFonts w:ascii="Arial" w:hAnsi="Arial" w:cs="Arial"/>
          <w:sz w:val="22"/>
          <w:szCs w:val="22"/>
        </w:rPr>
        <w:t xml:space="preserve"> with everything causing them</w:t>
      </w:r>
      <w:r w:rsidRPr="003E6188">
        <w:rPr>
          <w:rFonts w:ascii="Arial" w:hAnsi="Arial" w:cs="Arial"/>
          <w:sz w:val="22"/>
          <w:szCs w:val="22"/>
        </w:rPr>
        <w:t xml:space="preserve"> to take time off work</w:t>
      </w:r>
      <w:r>
        <w:rPr>
          <w:rFonts w:ascii="Arial" w:hAnsi="Arial" w:cs="Arial"/>
          <w:sz w:val="22"/>
          <w:szCs w:val="22"/>
        </w:rPr>
        <w:t xml:space="preserve"> to improve themselves mentally.</w:t>
      </w:r>
    </w:p>
    <w:p w14:paraId="1F7ABC32" w14:textId="1890A608" w:rsidR="005E4A8B" w:rsidRDefault="005E4A8B" w:rsidP="003741FA">
      <w:pPr>
        <w:autoSpaceDE w:val="0"/>
        <w:autoSpaceDN w:val="0"/>
        <w:adjustRightInd w:val="0"/>
        <w:spacing w:line="360" w:lineRule="auto"/>
        <w:jc w:val="both"/>
        <w:rPr>
          <w:rFonts w:ascii="Arial" w:hAnsi="Arial" w:cs="Arial"/>
          <w:sz w:val="22"/>
          <w:szCs w:val="22"/>
        </w:rPr>
      </w:pPr>
    </w:p>
    <w:p w14:paraId="4F027427" w14:textId="40E7848F" w:rsidR="00C50196" w:rsidRPr="00677DA6" w:rsidRDefault="00E15075" w:rsidP="00D41049">
      <w:pPr>
        <w:spacing w:line="360" w:lineRule="auto"/>
        <w:jc w:val="center"/>
        <w:rPr>
          <w:rFonts w:ascii="Arial" w:hAnsi="Arial" w:cs="Arial"/>
          <w:b/>
          <w:bCs/>
          <w:sz w:val="22"/>
          <w:szCs w:val="22"/>
        </w:rPr>
      </w:pPr>
      <w:r w:rsidRPr="00677DA6">
        <w:rPr>
          <w:rFonts w:ascii="Arial" w:hAnsi="Arial" w:cs="Arial"/>
          <w:b/>
          <w:bCs/>
          <w:sz w:val="22"/>
          <w:szCs w:val="22"/>
        </w:rPr>
        <w:t>PROPOSE ALTERNATIVE SOLUTIONS</w:t>
      </w:r>
    </w:p>
    <w:p w14:paraId="0CD5405D" w14:textId="6C12DE2A" w:rsidR="00110D38" w:rsidRDefault="00110D38" w:rsidP="00E6798F">
      <w:pPr>
        <w:spacing w:line="360" w:lineRule="auto"/>
        <w:rPr>
          <w:rFonts w:ascii="Arial" w:hAnsi="Arial" w:cs="Arial"/>
          <w:sz w:val="22"/>
          <w:szCs w:val="22"/>
        </w:rPr>
      </w:pPr>
    </w:p>
    <w:p w14:paraId="2BAD2E51" w14:textId="727E97EC" w:rsidR="00D525EC" w:rsidRDefault="00B663DE" w:rsidP="00B663DE">
      <w:pPr>
        <w:spacing w:line="360" w:lineRule="auto"/>
        <w:jc w:val="both"/>
        <w:rPr>
          <w:rFonts w:ascii="Arial" w:hAnsi="Arial" w:cs="Arial"/>
          <w:sz w:val="22"/>
          <w:szCs w:val="22"/>
        </w:rPr>
      </w:pPr>
      <w:r>
        <w:rPr>
          <w:rFonts w:ascii="Arial" w:hAnsi="Arial" w:cs="Arial"/>
          <w:sz w:val="22"/>
          <w:szCs w:val="22"/>
        </w:rPr>
        <w:t xml:space="preserve">Based on the root cause </w:t>
      </w:r>
      <w:r w:rsidR="006D1A15">
        <w:rPr>
          <w:rFonts w:ascii="Arial" w:hAnsi="Arial" w:cs="Arial"/>
          <w:sz w:val="22"/>
          <w:szCs w:val="22"/>
        </w:rPr>
        <w:t>(</w:t>
      </w:r>
      <w:r>
        <w:rPr>
          <w:rFonts w:ascii="Arial" w:hAnsi="Arial" w:cs="Arial"/>
          <w:sz w:val="22"/>
          <w:szCs w:val="22"/>
        </w:rPr>
        <w:t>mental illness</w:t>
      </w:r>
      <w:r w:rsidR="006D1A15">
        <w:rPr>
          <w:rFonts w:ascii="Arial" w:hAnsi="Arial" w:cs="Arial"/>
          <w:sz w:val="22"/>
          <w:szCs w:val="22"/>
        </w:rPr>
        <w:t>)</w:t>
      </w:r>
      <w:r>
        <w:rPr>
          <w:rFonts w:ascii="Arial" w:hAnsi="Arial" w:cs="Arial"/>
          <w:sz w:val="22"/>
          <w:szCs w:val="22"/>
        </w:rPr>
        <w:t xml:space="preserve"> identified from the fishbone cause-and-effect analysis diagram, the following alternative solutions have been proposed that could help the MCNT deal with their problem of absenteeism</w:t>
      </w:r>
      <w:r w:rsidR="00D525EC">
        <w:rPr>
          <w:rFonts w:ascii="Arial" w:hAnsi="Arial" w:cs="Arial"/>
          <w:sz w:val="22"/>
          <w:szCs w:val="22"/>
        </w:rPr>
        <w:t>:</w:t>
      </w:r>
    </w:p>
    <w:p w14:paraId="69D3A7D7" w14:textId="03688583" w:rsidR="00B40B12" w:rsidRPr="00D525EC" w:rsidRDefault="00D525EC" w:rsidP="00E43509">
      <w:pPr>
        <w:pStyle w:val="ListParagraph"/>
        <w:numPr>
          <w:ilvl w:val="0"/>
          <w:numId w:val="4"/>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lastRenderedPageBreak/>
        <w:t xml:space="preserve">Letting staff work from home </w:t>
      </w:r>
      <w:r w:rsidR="00E43509">
        <w:rPr>
          <w:rFonts w:ascii="Arial" w:hAnsi="Arial" w:cs="Arial"/>
          <w:sz w:val="22"/>
          <w:szCs w:val="22"/>
        </w:rPr>
        <w:t>(</w:t>
      </w:r>
      <w:r w:rsidRPr="00D525EC">
        <w:rPr>
          <w:rFonts w:ascii="Arial" w:hAnsi="Arial" w:cs="Arial"/>
          <w:sz w:val="22"/>
          <w:szCs w:val="22"/>
        </w:rPr>
        <w:t>if possible</w:t>
      </w:r>
      <w:r w:rsidR="00E43509">
        <w:rPr>
          <w:rFonts w:ascii="Arial" w:hAnsi="Arial" w:cs="Arial"/>
          <w:sz w:val="22"/>
          <w:szCs w:val="22"/>
        </w:rPr>
        <w:t>)</w:t>
      </w:r>
      <w:r w:rsidR="00B40B12">
        <w:rPr>
          <w:rFonts w:ascii="Arial" w:hAnsi="Arial" w:cs="Arial"/>
          <w:sz w:val="22"/>
          <w:szCs w:val="22"/>
        </w:rPr>
        <w:t xml:space="preserve"> –</w:t>
      </w:r>
      <w:r w:rsidR="00E43509">
        <w:rPr>
          <w:rFonts w:ascii="Arial" w:hAnsi="Arial" w:cs="Arial"/>
          <w:sz w:val="22"/>
          <w:szCs w:val="22"/>
        </w:rPr>
        <w:t xml:space="preserve"> this would decrease absenteeism as staff would still be doing their work even if they are off sick. It would also help staff whose absences are </w:t>
      </w:r>
      <w:proofErr w:type="gramStart"/>
      <w:r w:rsidR="00E43509">
        <w:rPr>
          <w:rFonts w:ascii="Arial" w:hAnsi="Arial" w:cs="Arial"/>
          <w:sz w:val="22"/>
          <w:szCs w:val="22"/>
        </w:rPr>
        <w:t>due to the effects</w:t>
      </w:r>
      <w:proofErr w:type="gramEnd"/>
      <w:r w:rsidR="00E43509">
        <w:rPr>
          <w:rFonts w:ascii="Arial" w:hAnsi="Arial" w:cs="Arial"/>
          <w:sz w:val="22"/>
          <w:szCs w:val="22"/>
        </w:rPr>
        <w:t xml:space="preserve"> of travelling long distances to get to work.</w:t>
      </w:r>
    </w:p>
    <w:p w14:paraId="66B26F4C" w14:textId="256D87EA" w:rsidR="00D525EC" w:rsidRPr="00D525EC" w:rsidRDefault="00D525EC" w:rsidP="00D525EC">
      <w:pPr>
        <w:pStyle w:val="ListParagraph"/>
        <w:numPr>
          <w:ilvl w:val="0"/>
          <w:numId w:val="4"/>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Getting staff more involved in decision making and creating a positive environment at work</w:t>
      </w:r>
      <w:r w:rsidR="00E43509">
        <w:rPr>
          <w:rFonts w:ascii="Arial" w:hAnsi="Arial" w:cs="Arial"/>
          <w:sz w:val="22"/>
          <w:szCs w:val="22"/>
        </w:rPr>
        <w:t xml:space="preserve"> – this would increase staff’s job satisfaction and make them feel like they are truly a part of a team which would mean that they would take less time off work to avoid being there.</w:t>
      </w:r>
    </w:p>
    <w:p w14:paraId="6664976A" w14:textId="18022F24" w:rsidR="00D525EC" w:rsidRPr="00D525EC" w:rsidRDefault="00D525EC" w:rsidP="00D525EC">
      <w:pPr>
        <w:pStyle w:val="ListParagraph"/>
        <w:numPr>
          <w:ilvl w:val="0"/>
          <w:numId w:val="4"/>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Adapting shifts to staff’s needs (reducing hours, prioritising breaks)</w:t>
      </w:r>
      <w:r w:rsidR="00E43509">
        <w:rPr>
          <w:rFonts w:ascii="Arial" w:hAnsi="Arial" w:cs="Arial"/>
          <w:sz w:val="22"/>
          <w:szCs w:val="22"/>
        </w:rPr>
        <w:t xml:space="preserve"> – most staff absences </w:t>
      </w:r>
      <w:proofErr w:type="gramStart"/>
      <w:r w:rsidR="00E43509">
        <w:rPr>
          <w:rFonts w:ascii="Arial" w:hAnsi="Arial" w:cs="Arial"/>
          <w:sz w:val="22"/>
          <w:szCs w:val="22"/>
        </w:rPr>
        <w:t>comes</w:t>
      </w:r>
      <w:proofErr w:type="gramEnd"/>
      <w:r w:rsidR="00E43509">
        <w:rPr>
          <w:rFonts w:ascii="Arial" w:hAnsi="Arial" w:cs="Arial"/>
          <w:sz w:val="22"/>
          <w:szCs w:val="22"/>
        </w:rPr>
        <w:t xml:space="preserve"> down to stress and being overworked so being able to change their shifts to what they need, staff are able to ensure that they do not burn out and take time off work.</w:t>
      </w:r>
    </w:p>
    <w:p w14:paraId="1E478035" w14:textId="41D85DB0" w:rsidR="00C50196" w:rsidRPr="00677DA6" w:rsidRDefault="00D525EC" w:rsidP="00677DA6">
      <w:pPr>
        <w:pStyle w:val="ListParagraph"/>
        <w:numPr>
          <w:ilvl w:val="0"/>
          <w:numId w:val="4"/>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Offering staff free therapy/counselling that can be easily accessed</w:t>
      </w:r>
      <w:r w:rsidR="00E43509">
        <w:rPr>
          <w:rFonts w:ascii="Arial" w:hAnsi="Arial" w:cs="Arial"/>
          <w:sz w:val="22"/>
          <w:szCs w:val="22"/>
        </w:rPr>
        <w:t xml:space="preserve"> – staff may be absent due to having an emotional breakdown or having poor mental health. Being able to access help and support whilst they are at work may stop staff from experiencing such things and therefore reduce their absence.</w:t>
      </w:r>
    </w:p>
    <w:p w14:paraId="3A8EEE17" w14:textId="77777777" w:rsidR="00C50196" w:rsidRPr="0082608E" w:rsidRDefault="00C50196" w:rsidP="00677DA6">
      <w:pPr>
        <w:spacing w:line="360" w:lineRule="auto"/>
        <w:rPr>
          <w:rFonts w:ascii="Arial" w:hAnsi="Arial" w:cs="Arial"/>
          <w:sz w:val="22"/>
          <w:szCs w:val="22"/>
        </w:rPr>
      </w:pPr>
    </w:p>
    <w:p w14:paraId="5822801D" w14:textId="2D4AF149" w:rsidR="00E6798F" w:rsidRPr="00677DA6" w:rsidRDefault="001742E1" w:rsidP="00E6798F">
      <w:pPr>
        <w:spacing w:line="360" w:lineRule="auto"/>
        <w:jc w:val="center"/>
        <w:rPr>
          <w:rFonts w:ascii="Arial" w:hAnsi="Arial" w:cs="Arial"/>
          <w:b/>
          <w:bCs/>
          <w:sz w:val="22"/>
          <w:szCs w:val="22"/>
        </w:rPr>
      </w:pPr>
      <w:r w:rsidRPr="00677DA6">
        <w:rPr>
          <w:rFonts w:ascii="Arial" w:hAnsi="Arial" w:cs="Arial"/>
          <w:b/>
          <w:bCs/>
          <w:sz w:val="22"/>
          <w:szCs w:val="22"/>
        </w:rPr>
        <w:t>EVALUATION</w:t>
      </w:r>
    </w:p>
    <w:p w14:paraId="2F173FFB" w14:textId="77777777" w:rsidR="00E6798F" w:rsidRPr="001742E1" w:rsidRDefault="00E6798F" w:rsidP="00E6798F">
      <w:pPr>
        <w:spacing w:line="360" w:lineRule="auto"/>
        <w:jc w:val="center"/>
        <w:rPr>
          <w:rFonts w:ascii="Arial" w:hAnsi="Arial" w:cs="Arial"/>
          <w:sz w:val="22"/>
          <w:szCs w:val="22"/>
        </w:rPr>
      </w:pPr>
    </w:p>
    <w:p w14:paraId="0BDA770F" w14:textId="4D1AA15E" w:rsidR="00287856" w:rsidRDefault="00287856" w:rsidP="00287856">
      <w:pPr>
        <w:autoSpaceDE w:val="0"/>
        <w:autoSpaceDN w:val="0"/>
        <w:adjustRightInd w:val="0"/>
        <w:spacing w:line="360" w:lineRule="auto"/>
        <w:jc w:val="both"/>
        <w:rPr>
          <w:rFonts w:ascii="Arial" w:hAnsi="Arial" w:cs="Arial"/>
          <w:sz w:val="22"/>
          <w:szCs w:val="22"/>
        </w:rPr>
      </w:pPr>
      <w:r>
        <w:rPr>
          <w:rFonts w:ascii="Arial" w:hAnsi="Arial" w:cs="Arial"/>
          <w:sz w:val="22"/>
          <w:szCs w:val="22"/>
        </w:rPr>
        <w:t xml:space="preserve">The four solutions suggested in the previous section must be evaluated to identify the best solution for the MCNT to deal with their problem. This will involve using the PMI evaluation tool. </w:t>
      </w:r>
      <w:r w:rsidRPr="00287856">
        <w:rPr>
          <w:rFonts w:ascii="Arial" w:hAnsi="Arial" w:cs="Arial"/>
          <w:sz w:val="22"/>
          <w:szCs w:val="22"/>
        </w:rPr>
        <w:t xml:space="preserve">PMI stands for plus, </w:t>
      </w:r>
      <w:proofErr w:type="gramStart"/>
      <w:r w:rsidRPr="00287856">
        <w:rPr>
          <w:rFonts w:ascii="Arial" w:hAnsi="Arial" w:cs="Arial"/>
          <w:sz w:val="22"/>
          <w:szCs w:val="22"/>
        </w:rPr>
        <w:t>minus</w:t>
      </w:r>
      <w:proofErr w:type="gramEnd"/>
      <w:r w:rsidRPr="00287856">
        <w:rPr>
          <w:rFonts w:ascii="Arial" w:hAnsi="Arial" w:cs="Arial"/>
          <w:sz w:val="22"/>
          <w:szCs w:val="22"/>
        </w:rPr>
        <w:t xml:space="preserve"> and interesting</w:t>
      </w:r>
      <w:r>
        <w:rPr>
          <w:rFonts w:ascii="Arial" w:hAnsi="Arial" w:cs="Arial"/>
          <w:sz w:val="22"/>
          <w:szCs w:val="22"/>
        </w:rPr>
        <w:t xml:space="preserve"> and </w:t>
      </w:r>
      <w:r w:rsidRPr="00287856">
        <w:rPr>
          <w:rFonts w:ascii="Arial" w:hAnsi="Arial" w:cs="Arial"/>
          <w:sz w:val="22"/>
          <w:szCs w:val="22"/>
        </w:rPr>
        <w:t xml:space="preserve">was created by Edward De Bono </w:t>
      </w:r>
      <w:r w:rsidR="0071595B">
        <w:rPr>
          <w:rFonts w:ascii="Arial" w:hAnsi="Arial" w:cs="Arial"/>
          <w:sz w:val="22"/>
          <w:szCs w:val="22"/>
        </w:rPr>
        <w:t>(</w:t>
      </w:r>
      <w:r w:rsidRPr="00287856">
        <w:rPr>
          <w:rFonts w:ascii="Arial" w:hAnsi="Arial" w:cs="Arial"/>
          <w:sz w:val="22"/>
          <w:szCs w:val="22"/>
        </w:rPr>
        <w:t>1985</w:t>
      </w:r>
      <w:r w:rsidR="0071595B">
        <w:rPr>
          <w:rFonts w:ascii="Arial" w:hAnsi="Arial" w:cs="Arial"/>
          <w:sz w:val="22"/>
          <w:szCs w:val="22"/>
        </w:rPr>
        <w:t>)</w:t>
      </w:r>
      <w:r>
        <w:rPr>
          <w:rFonts w:ascii="Arial" w:hAnsi="Arial" w:cs="Arial"/>
          <w:sz w:val="22"/>
          <w:szCs w:val="22"/>
        </w:rPr>
        <w:t>. It is a tool used to</w:t>
      </w:r>
      <w:r w:rsidRPr="00287856">
        <w:rPr>
          <w:rFonts w:ascii="Arial" w:hAnsi="Arial" w:cs="Arial"/>
          <w:sz w:val="22"/>
          <w:szCs w:val="22"/>
        </w:rPr>
        <w:t xml:space="preserve"> look at the benefits of an idea, the negatives of it and things that are worth considering or noting about. </w:t>
      </w:r>
    </w:p>
    <w:p w14:paraId="3A445D23" w14:textId="6BB5EB38" w:rsidR="00287856" w:rsidRDefault="00287856" w:rsidP="00287856">
      <w:pPr>
        <w:autoSpaceDE w:val="0"/>
        <w:autoSpaceDN w:val="0"/>
        <w:adjustRightInd w:val="0"/>
        <w:spacing w:line="360" w:lineRule="auto"/>
        <w:jc w:val="both"/>
        <w:rPr>
          <w:rFonts w:ascii="Arial" w:hAnsi="Arial" w:cs="Arial"/>
          <w:sz w:val="22"/>
          <w:szCs w:val="22"/>
        </w:rPr>
      </w:pPr>
    </w:p>
    <w:p w14:paraId="09280D1F" w14:textId="316EAEA2" w:rsidR="00287856" w:rsidRPr="00287856" w:rsidRDefault="00E6798F" w:rsidP="00287856">
      <w:pPr>
        <w:autoSpaceDE w:val="0"/>
        <w:autoSpaceDN w:val="0"/>
        <w:adjustRightInd w:val="0"/>
        <w:spacing w:line="360" w:lineRule="auto"/>
        <w:jc w:val="both"/>
        <w:rPr>
          <w:rFonts w:ascii="Arial" w:hAnsi="Arial" w:cs="Arial"/>
          <w:sz w:val="22"/>
          <w:szCs w:val="22"/>
        </w:rPr>
      </w:pPr>
      <w:r w:rsidRPr="003741FA">
        <w:rPr>
          <w:rFonts w:ascii="Arial" w:hAnsi="Arial" w:cs="Arial"/>
          <w:noProof/>
          <w:sz w:val="22"/>
          <w:szCs w:val="22"/>
        </w:rPr>
        <mc:AlternateContent>
          <mc:Choice Requires="wps">
            <w:drawing>
              <wp:anchor distT="0" distB="0" distL="114300" distR="114300" simplePos="0" relativeHeight="251680768" behindDoc="0" locked="0" layoutInCell="1" allowOverlap="1" wp14:anchorId="0E8BB05A" wp14:editId="09D0CF49">
                <wp:simplePos x="0" y="0"/>
                <wp:positionH relativeFrom="column">
                  <wp:posOffset>52070</wp:posOffset>
                </wp:positionH>
                <wp:positionV relativeFrom="paragraph">
                  <wp:posOffset>2817949</wp:posOffset>
                </wp:positionV>
                <wp:extent cx="5731510" cy="4572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05C648A6" w14:textId="77777777" w:rsidR="00E6798F" w:rsidRDefault="00E6798F" w:rsidP="00E6798F">
                            <w:pPr>
                              <w:pStyle w:val="Caption"/>
                              <w:keepNext/>
                              <w:jc w:val="both"/>
                            </w:pPr>
                            <w:r>
                              <w:t xml:space="preserve">Table </w:t>
                            </w:r>
                            <w:r>
                              <w:fldChar w:fldCharType="begin"/>
                            </w:r>
                            <w:r>
                              <w:instrText xml:space="preserve"> SEQ Table \* ARABIC </w:instrText>
                            </w:r>
                            <w:r>
                              <w:fldChar w:fldCharType="separate"/>
                            </w:r>
                            <w:r>
                              <w:rPr>
                                <w:noProof/>
                              </w:rPr>
                              <w:t>2</w:t>
                            </w:r>
                            <w:r>
                              <w:fldChar w:fldCharType="end"/>
                            </w:r>
                            <w:r>
                              <w:t xml:space="preserve"> </w:t>
                            </w:r>
                            <w:proofErr w:type="gramStart"/>
                            <w:r>
                              <w:t xml:space="preserve">- </w:t>
                            </w:r>
                            <w:r w:rsidRPr="00AD630B">
                              <w:t xml:space="preserve"> A</w:t>
                            </w:r>
                            <w:proofErr w:type="gramEnd"/>
                            <w:r w:rsidRPr="00AD630B">
                              <w:t xml:space="preserve"> PMI Evaluation table for the </w:t>
                            </w:r>
                            <w:r>
                              <w:t>first</w:t>
                            </w:r>
                            <w:r w:rsidRPr="00AD630B">
                              <w:t xml:space="preserve"> proposed solution: </w:t>
                            </w:r>
                            <w:r>
                              <w:t>Letting staff work from home</w:t>
                            </w:r>
                          </w:p>
                          <w:p w14:paraId="07368DE3" w14:textId="33BA1BB9" w:rsidR="00E6798F" w:rsidRPr="00054883" w:rsidRDefault="00E6798F" w:rsidP="00E6798F">
                            <w:pPr>
                              <w:pStyle w:val="Caption"/>
                              <w:keepNext/>
                              <w:jc w:val="both"/>
                              <w:rPr>
                                <w:rFonts w:ascii="Helvetica Neue" w:hAnsi="Helvetica Neue" w:cs="Helvetica Neue"/>
                                <w:noProof/>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0E8BB05A" id="Text Box 13" o:spid="_x0000_s1030" type="#_x0000_t202" style="position:absolute;left:0;text-align:left;margin-left:4.1pt;margin-top:221.9pt;width:451.3pt;height:36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" stroked="f">
                <v:textbox inset="0,0,0,0">
                  <w:txbxContent>
                    <w:p w14:paraId="05C648A6" w14:textId="77777777" w:rsidR="00E6798F" w:rsidRDefault="00E6798F" w:rsidP="00E6798F">
                      <w:pPr>
                        <w:pStyle w:val="Caption"/>
                        <w:keepNext/>
                        <w:jc w:val="both"/>
                      </w:pPr>
                      <w:r>
                        <w:t xml:space="preserve">Table </w:t>
                      </w:r>
                      <w:r>
                        <w:fldChar w:fldCharType="begin"/>
                      </w:r>
                      <w:r>
                        <w:instrText xml:space="preserve"> SEQ Table \* ARABIC </w:instrText>
                      </w:r>
                      <w:r>
                        <w:fldChar w:fldCharType="separate"/>
                      </w:r>
                      <w:r>
                        <w:rPr>
                          <w:noProof/>
                        </w:rPr>
                        <w:t>2</w:t>
                      </w:r>
                      <w:r>
                        <w:fldChar w:fldCharType="end"/>
                      </w:r>
                      <w:r>
                        <w:t xml:space="preserve"> </w:t>
                      </w:r>
                      <w:proofErr w:type="gramStart"/>
                      <w:r>
                        <w:t xml:space="preserve">- </w:t>
                      </w:r>
                      <w:r w:rsidRPr="00AD630B">
                        <w:t xml:space="preserve"> A</w:t>
                      </w:r>
                      <w:proofErr w:type="gramEnd"/>
                      <w:r w:rsidRPr="00AD630B">
                        <w:t xml:space="preserve"> PMI Evaluation table for the </w:t>
                      </w:r>
                      <w:r>
                        <w:t>first</w:t>
                      </w:r>
                      <w:r w:rsidRPr="00AD630B">
                        <w:t xml:space="preserve"> proposed solution: </w:t>
                      </w:r>
                      <w:r>
                        <w:t>Letting staff work from home</w:t>
                      </w:r>
                    </w:p>
                    <w:p w14:paraId="07368DE3" w14:textId="33BA1BB9" w:rsidR="00E6798F" w:rsidRPr="00054883" w:rsidRDefault="00E6798F" w:rsidP="00E6798F">
                      <w:pPr>
                        <w:pStyle w:val="Caption"/>
                        <w:keepNext/>
                        <w:jc w:val="both"/>
                        <w:rPr>
                          <w:rFonts w:ascii="Helvetica Neue" w:hAnsi="Helvetica Neue" w:cs="Helvetica Neue"/>
                          <w:noProof/>
                          <w:sz w:val="26"/>
                          <w:szCs w:val="26"/>
                        </w:rPr>
                      </w:pPr>
                    </w:p>
                  </w:txbxContent>
                </v:textbox>
              </v:shape>
            </w:pict>
          </mc:Fallback>
        </mc:AlternateContent>
      </w:r>
      <w:r>
        <w:rPr>
          <w:rFonts w:ascii="Arial" w:hAnsi="Arial" w:cs="Arial"/>
          <w:noProof/>
          <w:sz w:val="22"/>
          <w:szCs w:val="22"/>
        </w:rPr>
        <w:drawing>
          <wp:anchor distT="0" distB="0" distL="114300" distR="114300" simplePos="0" relativeHeight="251665408" behindDoc="0" locked="0" layoutInCell="1" allowOverlap="1" wp14:anchorId="28A089FE" wp14:editId="5F96A568">
            <wp:simplePos x="0" y="0"/>
            <wp:positionH relativeFrom="column">
              <wp:posOffset>0</wp:posOffset>
            </wp:positionH>
            <wp:positionV relativeFrom="paragraph">
              <wp:posOffset>519430</wp:posOffset>
            </wp:positionV>
            <wp:extent cx="5731510" cy="2292350"/>
            <wp:effectExtent l="0" t="0" r="0" b="6350"/>
            <wp:wrapSquare wrapText="bothSides"/>
            <wp:docPr id="6" name="Picture 6"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5731510" cy="2292350"/>
                    </a:xfrm>
                    <a:prstGeom prst="rect">
                      <a:avLst/>
                    </a:prstGeom>
                  </pic:spPr>
                </pic:pic>
              </a:graphicData>
            </a:graphic>
            <wp14:sizeRelH relativeFrom="page">
              <wp14:pctWidth>0</wp14:pctWidth>
            </wp14:sizeRelH>
            <wp14:sizeRelV relativeFrom="page">
              <wp14:pctHeight>0</wp14:pctHeight>
            </wp14:sizeRelV>
          </wp:anchor>
        </w:drawing>
      </w:r>
      <w:r w:rsidR="00287856">
        <w:rPr>
          <w:rFonts w:ascii="Arial" w:hAnsi="Arial" w:cs="Arial"/>
          <w:sz w:val="22"/>
          <w:szCs w:val="22"/>
        </w:rPr>
        <w:t>PMI evaluation tables have been created for each of the solutions addressing the root cause of absenteeism (mental illness) and are displayed below</w:t>
      </w:r>
      <w:r>
        <w:rPr>
          <w:rFonts w:ascii="Arial" w:hAnsi="Arial" w:cs="Arial"/>
          <w:sz w:val="22"/>
          <w:szCs w:val="22"/>
        </w:rPr>
        <w:t>:</w:t>
      </w:r>
    </w:p>
    <w:p w14:paraId="38026AA3" w14:textId="5FF29D7F" w:rsidR="00044332" w:rsidRPr="0082608E" w:rsidRDefault="001917BC" w:rsidP="001742E1">
      <w:pPr>
        <w:spacing w:line="360" w:lineRule="auto"/>
        <w:jc w:val="both"/>
        <w:rPr>
          <w:rFonts w:ascii="Arial" w:hAnsi="Arial" w:cs="Arial"/>
          <w:sz w:val="22"/>
          <w:szCs w:val="22"/>
        </w:rPr>
      </w:pPr>
      <w:r w:rsidRPr="003741FA">
        <w:rPr>
          <w:rFonts w:ascii="Arial" w:hAnsi="Arial" w:cs="Arial"/>
          <w:noProof/>
          <w:sz w:val="22"/>
          <w:szCs w:val="22"/>
        </w:rPr>
        <w:lastRenderedPageBreak/>
        <mc:AlternateContent>
          <mc:Choice Requires="wps">
            <w:drawing>
              <wp:anchor distT="0" distB="0" distL="114300" distR="114300" simplePos="0" relativeHeight="251670528" behindDoc="0" locked="0" layoutInCell="1" allowOverlap="1" wp14:anchorId="5AF5AFD5" wp14:editId="577B3DED">
                <wp:simplePos x="0" y="0"/>
                <wp:positionH relativeFrom="column">
                  <wp:posOffset>0</wp:posOffset>
                </wp:positionH>
                <wp:positionV relativeFrom="paragraph">
                  <wp:posOffset>5519067</wp:posOffset>
                </wp:positionV>
                <wp:extent cx="5731510" cy="45720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B8873E1" w14:textId="3AEDCAD6" w:rsidR="00260459" w:rsidRDefault="00260459" w:rsidP="00260459">
                            <w:pPr>
                              <w:pStyle w:val="Caption"/>
                              <w:keepNext/>
                              <w:jc w:val="both"/>
                            </w:pPr>
                            <w:r>
                              <w:t xml:space="preserve">Table </w:t>
                            </w:r>
                            <w:r>
                              <w:t>4</w:t>
                            </w:r>
                            <w:r>
                              <w:t xml:space="preserve"> - A PMI Evaluation table for the third proposed solution: </w:t>
                            </w:r>
                            <w:r w:rsidRPr="00EC1208">
                              <w:t>Adapting shifts to staff's needs (reducing hours, prioritising breaks)</w:t>
                            </w:r>
                          </w:p>
                          <w:p w14:paraId="1040679B" w14:textId="762D865C" w:rsidR="00260459" w:rsidRPr="00054883" w:rsidRDefault="00260459" w:rsidP="00260459">
                            <w:pPr>
                              <w:pStyle w:val="Caption"/>
                              <w:rPr>
                                <w:rFonts w:ascii="Helvetica Neue" w:hAnsi="Helvetica Neue" w:cs="Helvetica Neue"/>
                                <w:noProof/>
                                <w:sz w:val="26"/>
                                <w:szCs w:val="2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AF5AFD5" id="Text Box 9" o:spid="_x0000_s1031" type="#_x0000_t202" style="position:absolute;left:0;text-align:left;margin-left:0;margin-top:434.55pt;width:451.3pt;height:36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" stroked="f">
                <v:textbox inset="0,0,0,0">
                  <w:txbxContent>
                    <w:p w14:paraId="4B8873E1" w14:textId="3AEDCAD6" w:rsidR="00260459" w:rsidRDefault="00260459" w:rsidP="00260459">
                      <w:pPr>
                        <w:pStyle w:val="Caption"/>
                        <w:keepNext/>
                        <w:jc w:val="both"/>
                      </w:pPr>
                      <w:r>
                        <w:t xml:space="preserve">Table </w:t>
                      </w:r>
                      <w:r>
                        <w:t>4</w:t>
                      </w:r>
                      <w:r>
                        <w:t xml:space="preserve"> - A PMI Evaluation table for the third proposed solution: </w:t>
                      </w:r>
                      <w:r w:rsidRPr="00EC1208">
                        <w:t>Adapting shifts to staff's needs (reducing hours, prioritising breaks)</w:t>
                      </w:r>
                    </w:p>
                    <w:p w14:paraId="1040679B" w14:textId="762D865C" w:rsidR="00260459" w:rsidRPr="00054883" w:rsidRDefault="00260459" w:rsidP="00260459">
                      <w:pPr>
                        <w:pStyle w:val="Caption"/>
                        <w:rPr>
                          <w:rFonts w:ascii="Helvetica Neue" w:hAnsi="Helvetica Neue" w:cs="Helvetica Neue"/>
                          <w:noProof/>
                          <w:sz w:val="26"/>
                          <w:szCs w:val="26"/>
                        </w:rPr>
                      </w:pPr>
                    </w:p>
                  </w:txbxContent>
                </v:textbox>
                <w10:wrap type="square"/>
              </v:shape>
            </w:pict>
          </mc:Fallback>
        </mc:AlternateContent>
      </w:r>
      <w:r>
        <w:rPr>
          <w:rFonts w:ascii="Arial" w:hAnsi="Arial" w:cs="Arial"/>
          <w:noProof/>
          <w:sz w:val="22"/>
          <w:szCs w:val="22"/>
        </w:rPr>
        <w:drawing>
          <wp:anchor distT="0" distB="0" distL="114300" distR="114300" simplePos="0" relativeHeight="251664384" behindDoc="0" locked="0" layoutInCell="1" allowOverlap="1" wp14:anchorId="61AC4CD4" wp14:editId="7FCE5C86">
            <wp:simplePos x="0" y="0"/>
            <wp:positionH relativeFrom="column">
              <wp:posOffset>0</wp:posOffset>
            </wp:positionH>
            <wp:positionV relativeFrom="paragraph">
              <wp:posOffset>2872740</wp:posOffset>
            </wp:positionV>
            <wp:extent cx="5731510" cy="2656205"/>
            <wp:effectExtent l="0" t="0" r="0" b="0"/>
            <wp:wrapSquare wrapText="bothSides"/>
            <wp:docPr id="5" name="Picture 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5731510" cy="265620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sz w:val="22"/>
          <w:szCs w:val="22"/>
        </w:rPr>
        <w:drawing>
          <wp:anchor distT="0" distB="0" distL="114300" distR="114300" simplePos="0" relativeHeight="251671552" behindDoc="0" locked="0" layoutInCell="1" allowOverlap="1" wp14:anchorId="0F1F671D" wp14:editId="61780ED6">
            <wp:simplePos x="0" y="0"/>
            <wp:positionH relativeFrom="column">
              <wp:posOffset>0</wp:posOffset>
            </wp:positionH>
            <wp:positionV relativeFrom="paragraph">
              <wp:posOffset>6089650</wp:posOffset>
            </wp:positionV>
            <wp:extent cx="5731510" cy="2308860"/>
            <wp:effectExtent l="0" t="0" r="0" b="2540"/>
            <wp:wrapSquare wrapText="bothSides"/>
            <wp:docPr id="10" name="Picture 10"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5731510" cy="2308860"/>
                    </a:xfrm>
                    <a:prstGeom prst="rect">
                      <a:avLst/>
                    </a:prstGeom>
                  </pic:spPr>
                </pic:pic>
              </a:graphicData>
            </a:graphic>
            <wp14:sizeRelH relativeFrom="page">
              <wp14:pctWidth>0</wp14:pctWidth>
            </wp14:sizeRelH>
            <wp14:sizeRelV relativeFrom="page">
              <wp14:pctHeight>0</wp14:pctHeight>
            </wp14:sizeRelV>
          </wp:anchor>
        </w:drawing>
      </w:r>
      <w:r w:rsidRPr="003741FA">
        <w:rPr>
          <w:rFonts w:ascii="Arial" w:hAnsi="Arial" w:cs="Arial"/>
          <w:noProof/>
          <w:sz w:val="22"/>
          <w:szCs w:val="22"/>
        </w:rPr>
        <mc:AlternateContent>
          <mc:Choice Requires="wps">
            <w:drawing>
              <wp:anchor distT="0" distB="0" distL="114300" distR="114300" simplePos="0" relativeHeight="251673600" behindDoc="0" locked="0" layoutInCell="1" allowOverlap="1" wp14:anchorId="338FBB97" wp14:editId="4B9A18C7">
                <wp:simplePos x="0" y="0"/>
                <wp:positionH relativeFrom="column">
                  <wp:posOffset>78810</wp:posOffset>
                </wp:positionH>
                <wp:positionV relativeFrom="paragraph">
                  <wp:posOffset>8403096</wp:posOffset>
                </wp:positionV>
                <wp:extent cx="5731510" cy="457200"/>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ACA17EB" w14:textId="53224861" w:rsidR="001917BC" w:rsidRPr="00054883" w:rsidRDefault="001917BC" w:rsidP="001917BC">
                            <w:pPr>
                              <w:pStyle w:val="Caption"/>
                              <w:keepNext/>
                              <w:jc w:val="both"/>
                              <w:rPr>
                                <w:rFonts w:ascii="Helvetica Neue" w:hAnsi="Helvetica Neue" w:cs="Helvetica Neue"/>
                                <w:noProof/>
                                <w:sz w:val="26"/>
                                <w:szCs w:val="26"/>
                              </w:rPr>
                            </w:pPr>
                            <w:r>
                              <w:t xml:space="preserve">Table </w:t>
                            </w:r>
                            <w:r>
                              <w:t>5</w:t>
                            </w:r>
                            <w:r>
                              <w:t xml:space="preserve"> - A PMI Evaluation table for the third proposed solution: </w:t>
                            </w:r>
                            <w:r>
                              <w:t>Offering staff free therapy/counselling that can be easily accessed</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38FBB97" id="Text Box 12" o:spid="_x0000_s1032" type="#_x0000_t202" style="position:absolute;left:0;text-align:left;margin-left:6.2pt;margin-top:661.65pt;width:451.3pt;height:36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" stroked="f">
                <v:textbox inset="0,0,0,0">
                  <w:txbxContent>
                    <w:p w14:paraId="4ACA17EB" w14:textId="53224861" w:rsidR="001917BC" w:rsidRPr="00054883" w:rsidRDefault="001917BC" w:rsidP="001917BC">
                      <w:pPr>
                        <w:pStyle w:val="Caption"/>
                        <w:keepNext/>
                        <w:jc w:val="both"/>
                        <w:rPr>
                          <w:rFonts w:ascii="Helvetica Neue" w:hAnsi="Helvetica Neue" w:cs="Helvetica Neue"/>
                          <w:noProof/>
                          <w:sz w:val="26"/>
                          <w:szCs w:val="26"/>
                        </w:rPr>
                      </w:pPr>
                      <w:r>
                        <w:t xml:space="preserve">Table </w:t>
                      </w:r>
                      <w:r>
                        <w:t>5</w:t>
                      </w:r>
                      <w:r>
                        <w:t xml:space="preserve"> - A PMI Evaluation table for the third proposed solution: </w:t>
                      </w:r>
                      <w:r>
                        <w:t>Offering staff free therapy/counselling that can be easily accessed</w:t>
                      </w:r>
                    </w:p>
                  </w:txbxContent>
                </v:textbox>
                <w10:wrap type="square"/>
              </v:shape>
            </w:pict>
          </mc:Fallback>
        </mc:AlternateContent>
      </w:r>
      <w:r w:rsidR="00260459" w:rsidRPr="003741FA">
        <w:rPr>
          <w:rFonts w:ascii="Arial" w:hAnsi="Arial" w:cs="Arial"/>
          <w:noProof/>
          <w:sz w:val="22"/>
          <w:szCs w:val="22"/>
        </w:rPr>
        <mc:AlternateContent>
          <mc:Choice Requires="wps">
            <w:drawing>
              <wp:anchor distT="0" distB="0" distL="114300" distR="114300" simplePos="0" relativeHeight="251668480" behindDoc="0" locked="0" layoutInCell="1" allowOverlap="1" wp14:anchorId="30153875" wp14:editId="34800ECB">
                <wp:simplePos x="0" y="0"/>
                <wp:positionH relativeFrom="column">
                  <wp:posOffset>0</wp:posOffset>
                </wp:positionH>
                <wp:positionV relativeFrom="paragraph">
                  <wp:posOffset>2420056</wp:posOffset>
                </wp:positionV>
                <wp:extent cx="5731510" cy="45720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2D20748" w14:textId="54E28157" w:rsidR="00260459" w:rsidRPr="00054883" w:rsidRDefault="00260459" w:rsidP="00260459">
                            <w:pPr>
                              <w:pStyle w:val="Caption"/>
                              <w:keepNext/>
                              <w:jc w:val="both"/>
                              <w:rPr>
                                <w:rFonts w:ascii="Helvetica Neue" w:hAnsi="Helvetica Neue" w:cs="Helvetica Neue"/>
                                <w:noProof/>
                                <w:sz w:val="26"/>
                                <w:szCs w:val="26"/>
                              </w:rPr>
                            </w:pPr>
                            <w:r>
                              <w:t xml:space="preserve">Table </w:t>
                            </w:r>
                            <w:r>
                              <w:fldChar w:fldCharType="begin"/>
                            </w:r>
                            <w:r>
                              <w:instrText xml:space="preserve"> SEQ Table \* ARABIC </w:instrText>
                            </w:r>
                            <w:r>
                              <w:fldChar w:fldCharType="separate"/>
                            </w:r>
                            <w:r>
                              <w:rPr>
                                <w:noProof/>
                              </w:rPr>
                              <w:t>3</w:t>
                            </w:r>
                            <w:r>
                              <w:fldChar w:fldCharType="end"/>
                            </w:r>
                            <w:r>
                              <w:t xml:space="preserve"> - A PMI Evaluation table for the </w:t>
                            </w:r>
                            <w:r>
                              <w:t>second</w:t>
                            </w:r>
                            <w:r>
                              <w:t xml:space="preserve"> proposed solution: </w:t>
                            </w:r>
                            <w:r>
                              <w:t xml:space="preserve">Getting staff more involved in decision making and creating a positive environment at work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0153875" id="Text Box 8" o:spid="_x0000_s1033" type="#_x0000_t202" style="position:absolute;left:0;text-align:left;margin-left:0;margin-top:190.55pt;width:451.3pt;height:36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" stroked="f">
                <v:textbox inset="0,0,0,0">
                  <w:txbxContent>
                    <w:p w14:paraId="42D20748" w14:textId="54E28157" w:rsidR="00260459" w:rsidRPr="00054883" w:rsidRDefault="00260459" w:rsidP="00260459">
                      <w:pPr>
                        <w:pStyle w:val="Caption"/>
                        <w:keepNext/>
                        <w:jc w:val="both"/>
                        <w:rPr>
                          <w:rFonts w:ascii="Helvetica Neue" w:hAnsi="Helvetica Neue" w:cs="Helvetica Neue"/>
                          <w:noProof/>
                          <w:sz w:val="26"/>
                          <w:szCs w:val="26"/>
                        </w:rPr>
                      </w:pPr>
                      <w:r>
                        <w:t xml:space="preserve">Table </w:t>
                      </w:r>
                      <w:r>
                        <w:fldChar w:fldCharType="begin"/>
                      </w:r>
                      <w:r>
                        <w:instrText xml:space="preserve"> SEQ Table \* ARABIC </w:instrText>
                      </w:r>
                      <w:r>
                        <w:fldChar w:fldCharType="separate"/>
                      </w:r>
                      <w:r>
                        <w:rPr>
                          <w:noProof/>
                        </w:rPr>
                        <w:t>3</w:t>
                      </w:r>
                      <w:r>
                        <w:fldChar w:fldCharType="end"/>
                      </w:r>
                      <w:r>
                        <w:t xml:space="preserve"> - A PMI Evaluation table for the </w:t>
                      </w:r>
                      <w:r>
                        <w:t>second</w:t>
                      </w:r>
                      <w:r>
                        <w:t xml:space="preserve"> proposed solution: </w:t>
                      </w:r>
                      <w:r>
                        <w:t xml:space="preserve">Getting staff more involved in decision making and creating a positive environment at work </w:t>
                      </w:r>
                    </w:p>
                  </w:txbxContent>
                </v:textbox>
                <w10:wrap type="square"/>
              </v:shape>
            </w:pict>
          </mc:Fallback>
        </mc:AlternateContent>
      </w:r>
      <w:r w:rsidR="00260459">
        <w:rPr>
          <w:rFonts w:ascii="Arial" w:hAnsi="Arial" w:cs="Arial"/>
          <w:noProof/>
          <w:sz w:val="22"/>
          <w:szCs w:val="22"/>
        </w:rPr>
        <w:drawing>
          <wp:anchor distT="0" distB="0" distL="114300" distR="114300" simplePos="0" relativeHeight="251666432" behindDoc="0" locked="0" layoutInCell="1" allowOverlap="1" wp14:anchorId="30104888" wp14:editId="44207914">
            <wp:simplePos x="0" y="0"/>
            <wp:positionH relativeFrom="column">
              <wp:posOffset>0</wp:posOffset>
            </wp:positionH>
            <wp:positionV relativeFrom="paragraph">
              <wp:posOffset>423</wp:posOffset>
            </wp:positionV>
            <wp:extent cx="5731510" cy="2422525"/>
            <wp:effectExtent l="0" t="0" r="0" b="3175"/>
            <wp:wrapSquare wrapText="bothSides"/>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2422525"/>
                    </a:xfrm>
                    <a:prstGeom prst="rect">
                      <a:avLst/>
                    </a:prstGeom>
                  </pic:spPr>
                </pic:pic>
              </a:graphicData>
            </a:graphic>
            <wp14:sizeRelH relativeFrom="page">
              <wp14:pctWidth>0</wp14:pctWidth>
            </wp14:sizeRelH>
            <wp14:sizeRelV relativeFrom="page">
              <wp14:pctHeight>0</wp14:pctHeight>
            </wp14:sizeRelV>
          </wp:anchor>
        </w:drawing>
      </w:r>
    </w:p>
    <w:p w14:paraId="54401E50" w14:textId="56658120" w:rsidR="00044332" w:rsidRDefault="00E822C1" w:rsidP="001742E1">
      <w:pPr>
        <w:spacing w:line="360" w:lineRule="auto"/>
        <w:jc w:val="both"/>
        <w:rPr>
          <w:rFonts w:ascii="Arial" w:hAnsi="Arial" w:cs="Arial"/>
          <w:sz w:val="22"/>
          <w:szCs w:val="22"/>
        </w:rPr>
      </w:pPr>
      <w:r>
        <w:rPr>
          <w:rFonts w:ascii="Arial" w:hAnsi="Arial" w:cs="Arial"/>
          <w:sz w:val="22"/>
          <w:szCs w:val="22"/>
        </w:rPr>
        <w:lastRenderedPageBreak/>
        <w:t xml:space="preserve">As shown in the PMI tables above, each column of the table was given a total score. These column totals were then added up to give an overall total for each </w:t>
      </w:r>
      <w:proofErr w:type="gramStart"/>
      <w:r>
        <w:rPr>
          <w:rFonts w:ascii="Arial" w:hAnsi="Arial" w:cs="Arial"/>
          <w:sz w:val="22"/>
          <w:szCs w:val="22"/>
        </w:rPr>
        <w:t>solution as a whole</w:t>
      </w:r>
      <w:proofErr w:type="gramEnd"/>
      <w:r>
        <w:rPr>
          <w:rFonts w:ascii="Arial" w:hAnsi="Arial" w:cs="Arial"/>
          <w:sz w:val="22"/>
          <w:szCs w:val="22"/>
        </w:rPr>
        <w:t>. These overall scores indicate which solution is the most appropriate option for the MCNT to use to deal with staff absenteeism.</w:t>
      </w:r>
      <w:r w:rsidR="004931CA">
        <w:rPr>
          <w:rFonts w:ascii="Arial" w:hAnsi="Arial" w:cs="Arial"/>
          <w:sz w:val="22"/>
          <w:szCs w:val="22"/>
        </w:rPr>
        <w:t xml:space="preserve"> The solutions had the following scores:</w:t>
      </w:r>
    </w:p>
    <w:p w14:paraId="10C5E9CC" w14:textId="2F46481D" w:rsidR="004931CA" w:rsidRPr="00D525EC" w:rsidRDefault="004931CA" w:rsidP="004931CA">
      <w:pPr>
        <w:pStyle w:val="ListParagraph"/>
        <w:numPr>
          <w:ilvl w:val="0"/>
          <w:numId w:val="5"/>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 xml:space="preserve">Letting staff work from home </w:t>
      </w:r>
      <w:r>
        <w:rPr>
          <w:rFonts w:ascii="Arial" w:hAnsi="Arial" w:cs="Arial"/>
          <w:sz w:val="22"/>
          <w:szCs w:val="22"/>
        </w:rPr>
        <w:t>= -12</w:t>
      </w:r>
    </w:p>
    <w:p w14:paraId="13A6ECB0" w14:textId="632623D7" w:rsidR="004931CA" w:rsidRPr="00D525EC" w:rsidRDefault="004931CA" w:rsidP="004931CA">
      <w:pPr>
        <w:pStyle w:val="ListParagraph"/>
        <w:numPr>
          <w:ilvl w:val="0"/>
          <w:numId w:val="5"/>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Getting staff more involved in decision making and creating a positive environment at work</w:t>
      </w:r>
      <w:r>
        <w:rPr>
          <w:rFonts w:ascii="Arial" w:hAnsi="Arial" w:cs="Arial"/>
          <w:sz w:val="22"/>
          <w:szCs w:val="22"/>
        </w:rPr>
        <w:t xml:space="preserve"> </w:t>
      </w:r>
      <w:r>
        <w:rPr>
          <w:rFonts w:ascii="Arial" w:hAnsi="Arial" w:cs="Arial"/>
          <w:sz w:val="22"/>
          <w:szCs w:val="22"/>
        </w:rPr>
        <w:t>= +8</w:t>
      </w:r>
    </w:p>
    <w:p w14:paraId="05D2CA8C" w14:textId="0272C837" w:rsidR="004931CA" w:rsidRPr="00D525EC" w:rsidRDefault="004931CA" w:rsidP="004931CA">
      <w:pPr>
        <w:pStyle w:val="ListParagraph"/>
        <w:numPr>
          <w:ilvl w:val="0"/>
          <w:numId w:val="5"/>
        </w:numPr>
        <w:autoSpaceDE w:val="0"/>
        <w:autoSpaceDN w:val="0"/>
        <w:adjustRightInd w:val="0"/>
        <w:spacing w:line="360" w:lineRule="auto"/>
        <w:jc w:val="both"/>
        <w:rPr>
          <w:rFonts w:ascii="Arial" w:hAnsi="Arial" w:cs="Arial"/>
          <w:sz w:val="22"/>
          <w:szCs w:val="22"/>
        </w:rPr>
      </w:pPr>
      <w:r w:rsidRPr="00D525EC">
        <w:rPr>
          <w:rFonts w:ascii="Arial" w:hAnsi="Arial" w:cs="Arial"/>
          <w:sz w:val="22"/>
          <w:szCs w:val="22"/>
        </w:rPr>
        <w:t>Adapting shifts to staff’s needs (reducing hours, prioritising breaks)</w:t>
      </w:r>
      <w:r>
        <w:rPr>
          <w:rFonts w:ascii="Arial" w:hAnsi="Arial" w:cs="Arial"/>
          <w:sz w:val="22"/>
          <w:szCs w:val="22"/>
        </w:rPr>
        <w:t xml:space="preserve"> </w:t>
      </w:r>
      <w:r>
        <w:rPr>
          <w:rFonts w:ascii="Arial" w:hAnsi="Arial" w:cs="Arial"/>
          <w:sz w:val="22"/>
          <w:szCs w:val="22"/>
        </w:rPr>
        <w:t>= +23</w:t>
      </w:r>
    </w:p>
    <w:p w14:paraId="02B10F97" w14:textId="2307E89A" w:rsidR="004931CA" w:rsidRDefault="004931CA" w:rsidP="009030DD">
      <w:pPr>
        <w:pStyle w:val="ListParagraph"/>
        <w:numPr>
          <w:ilvl w:val="0"/>
          <w:numId w:val="5"/>
        </w:numPr>
        <w:autoSpaceDE w:val="0"/>
        <w:autoSpaceDN w:val="0"/>
        <w:adjustRightInd w:val="0"/>
        <w:spacing w:line="360" w:lineRule="auto"/>
        <w:jc w:val="both"/>
        <w:rPr>
          <w:rFonts w:ascii="Arial" w:hAnsi="Arial" w:cs="Arial"/>
          <w:sz w:val="22"/>
          <w:szCs w:val="22"/>
        </w:rPr>
      </w:pPr>
      <w:r w:rsidRPr="004931CA">
        <w:rPr>
          <w:rFonts w:ascii="Arial" w:hAnsi="Arial" w:cs="Arial"/>
          <w:sz w:val="22"/>
          <w:szCs w:val="22"/>
        </w:rPr>
        <w:t xml:space="preserve">Offering staff free therapy/counselling that can be easily accessed </w:t>
      </w:r>
      <w:r>
        <w:rPr>
          <w:rFonts w:ascii="Arial" w:hAnsi="Arial" w:cs="Arial"/>
          <w:sz w:val="22"/>
          <w:szCs w:val="22"/>
        </w:rPr>
        <w:t>= +4</w:t>
      </w:r>
    </w:p>
    <w:p w14:paraId="05847A41" w14:textId="77777777" w:rsidR="004931CA" w:rsidRDefault="004931CA" w:rsidP="004931CA">
      <w:pPr>
        <w:autoSpaceDE w:val="0"/>
        <w:autoSpaceDN w:val="0"/>
        <w:adjustRightInd w:val="0"/>
        <w:spacing w:line="360" w:lineRule="auto"/>
        <w:jc w:val="both"/>
        <w:rPr>
          <w:rFonts w:ascii="Arial" w:hAnsi="Arial" w:cs="Arial"/>
          <w:sz w:val="22"/>
          <w:szCs w:val="22"/>
        </w:rPr>
      </w:pPr>
    </w:p>
    <w:p w14:paraId="01730EAD" w14:textId="1A538982" w:rsidR="004931CA" w:rsidRPr="004931CA" w:rsidRDefault="004931CA" w:rsidP="004931CA">
      <w:pPr>
        <w:autoSpaceDE w:val="0"/>
        <w:autoSpaceDN w:val="0"/>
        <w:adjustRightInd w:val="0"/>
        <w:spacing w:line="360" w:lineRule="auto"/>
        <w:jc w:val="both"/>
        <w:rPr>
          <w:rFonts w:ascii="Arial" w:hAnsi="Arial" w:cs="Arial"/>
          <w:sz w:val="22"/>
          <w:szCs w:val="22"/>
        </w:rPr>
      </w:pPr>
      <w:r>
        <w:rPr>
          <w:rFonts w:ascii="Arial" w:hAnsi="Arial" w:cs="Arial"/>
          <w:sz w:val="22"/>
          <w:szCs w:val="22"/>
        </w:rPr>
        <w:t>From looking at these scores, it is obvious that the best solution by far is adapting shifts to staff’s needs. This is because the benefits of this solution outweigh the issues with it.</w:t>
      </w:r>
    </w:p>
    <w:p w14:paraId="05424FE2" w14:textId="7103B778" w:rsidR="00044332" w:rsidRPr="0082608E" w:rsidRDefault="00044332" w:rsidP="001742E1">
      <w:pPr>
        <w:spacing w:line="360" w:lineRule="auto"/>
        <w:jc w:val="both"/>
        <w:rPr>
          <w:rFonts w:ascii="Arial" w:hAnsi="Arial" w:cs="Arial"/>
          <w:sz w:val="22"/>
          <w:szCs w:val="22"/>
        </w:rPr>
      </w:pPr>
    </w:p>
    <w:p w14:paraId="691F48A5" w14:textId="65D10FF9" w:rsidR="00044332" w:rsidRPr="00677DA6" w:rsidRDefault="001742E1" w:rsidP="00D41049">
      <w:pPr>
        <w:spacing w:line="360" w:lineRule="auto"/>
        <w:jc w:val="center"/>
        <w:rPr>
          <w:rFonts w:ascii="Arial" w:hAnsi="Arial" w:cs="Arial"/>
          <w:b/>
          <w:sz w:val="22"/>
          <w:szCs w:val="22"/>
        </w:rPr>
      </w:pPr>
      <w:r w:rsidRPr="00677DA6">
        <w:rPr>
          <w:rFonts w:ascii="Arial" w:hAnsi="Arial" w:cs="Arial"/>
          <w:b/>
          <w:sz w:val="22"/>
          <w:szCs w:val="22"/>
        </w:rPr>
        <w:t>PLAN FOR IMPLEMENTING SOLUTION, MONITORING AND REVIEW PROCESS/SYSTEM</w:t>
      </w:r>
    </w:p>
    <w:p w14:paraId="205EA28B" w14:textId="77777777" w:rsidR="00D41049" w:rsidRPr="0082608E" w:rsidRDefault="00D41049" w:rsidP="00D41049">
      <w:pPr>
        <w:spacing w:line="360" w:lineRule="auto"/>
        <w:jc w:val="center"/>
        <w:rPr>
          <w:rFonts w:ascii="Arial" w:hAnsi="Arial" w:cs="Arial"/>
          <w:bCs/>
          <w:sz w:val="22"/>
          <w:szCs w:val="22"/>
        </w:rPr>
      </w:pPr>
    </w:p>
    <w:p w14:paraId="4F099D0F" w14:textId="2D747910" w:rsidR="00722182" w:rsidRDefault="00835C64" w:rsidP="00F36C05">
      <w:pPr>
        <w:spacing w:line="360" w:lineRule="auto"/>
        <w:jc w:val="both"/>
        <w:rPr>
          <w:rFonts w:ascii="Arial" w:hAnsi="Arial" w:cs="Arial"/>
          <w:bCs/>
          <w:sz w:val="22"/>
          <w:szCs w:val="22"/>
        </w:rPr>
      </w:pPr>
      <w:proofErr w:type="gramStart"/>
      <w:r>
        <w:rPr>
          <w:rFonts w:ascii="Arial" w:hAnsi="Arial" w:cs="Arial"/>
          <w:bCs/>
          <w:sz w:val="22"/>
          <w:szCs w:val="22"/>
        </w:rPr>
        <w:t>In order for</w:t>
      </w:r>
      <w:proofErr w:type="gramEnd"/>
      <w:r>
        <w:rPr>
          <w:rFonts w:ascii="Arial" w:hAnsi="Arial" w:cs="Arial"/>
          <w:bCs/>
          <w:sz w:val="22"/>
          <w:szCs w:val="22"/>
        </w:rPr>
        <w:t xml:space="preserve"> the MCNT to </w:t>
      </w:r>
      <w:r w:rsidR="00F36C05">
        <w:rPr>
          <w:rFonts w:ascii="Arial" w:hAnsi="Arial" w:cs="Arial"/>
          <w:bCs/>
          <w:sz w:val="22"/>
          <w:szCs w:val="22"/>
        </w:rPr>
        <w:t>fully</w:t>
      </w:r>
      <w:r>
        <w:rPr>
          <w:rFonts w:ascii="Arial" w:hAnsi="Arial" w:cs="Arial"/>
          <w:bCs/>
          <w:sz w:val="22"/>
          <w:szCs w:val="22"/>
        </w:rPr>
        <w:t xml:space="preserve"> benefit from the critical solutio</w:t>
      </w:r>
      <w:r w:rsidR="00F36C05">
        <w:rPr>
          <w:rFonts w:ascii="Arial" w:hAnsi="Arial" w:cs="Arial"/>
          <w:bCs/>
          <w:sz w:val="22"/>
          <w:szCs w:val="22"/>
        </w:rPr>
        <w:t>n, a plan must be developed for the solution to be implemented. A possible action plan for implementing the adapting staff’s shifts solution is as follows:</w:t>
      </w:r>
    </w:p>
    <w:p w14:paraId="68551DB9" w14:textId="263FCABA" w:rsidR="00F36C05" w:rsidRDefault="00F36C05" w:rsidP="00F36C05">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First seek approval from the NHS boards to see how much staff’s shifts can be changed (in terms of length, frequency etc.)</w:t>
      </w:r>
    </w:p>
    <w:p w14:paraId="785114F6" w14:textId="334A86B2" w:rsidR="00F36C05" w:rsidRDefault="00F36C05" w:rsidP="00F36C05">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Once approved, hold meetings with each member of staff to find out how they would like their shifts to be</w:t>
      </w:r>
    </w:p>
    <w:p w14:paraId="4B6FDD36" w14:textId="23CAB9E7" w:rsidR="00643090" w:rsidRDefault="00F36C05" w:rsidP="00643090">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 xml:space="preserve">Using the information from staff, create a rota that tries to adapt to </w:t>
      </w:r>
      <w:r w:rsidR="00643090">
        <w:rPr>
          <w:rFonts w:ascii="Arial" w:hAnsi="Arial" w:cs="Arial"/>
          <w:bCs/>
          <w:sz w:val="22"/>
          <w:szCs w:val="22"/>
        </w:rPr>
        <w:t>staff needs and the basic requirements of the NHS boards</w:t>
      </w:r>
    </w:p>
    <w:p w14:paraId="2BDB9F91" w14:textId="3AEEB938" w:rsidR="00643090" w:rsidRDefault="00643090" w:rsidP="00643090">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Release the rota to staff</w:t>
      </w:r>
    </w:p>
    <w:p w14:paraId="73446000" w14:textId="17D6BAD8" w:rsidR="00643090" w:rsidRPr="00643090" w:rsidRDefault="00643090" w:rsidP="00643090">
      <w:pPr>
        <w:pStyle w:val="ListParagraph"/>
        <w:numPr>
          <w:ilvl w:val="0"/>
          <w:numId w:val="6"/>
        </w:numPr>
        <w:spacing w:line="360" w:lineRule="auto"/>
        <w:jc w:val="both"/>
        <w:rPr>
          <w:rFonts w:ascii="Arial" w:hAnsi="Arial" w:cs="Arial"/>
          <w:bCs/>
          <w:sz w:val="22"/>
          <w:szCs w:val="22"/>
        </w:rPr>
      </w:pPr>
      <w:r>
        <w:rPr>
          <w:rFonts w:ascii="Arial" w:hAnsi="Arial" w:cs="Arial"/>
          <w:bCs/>
          <w:sz w:val="22"/>
          <w:szCs w:val="22"/>
        </w:rPr>
        <w:t>Inform staff that any changes to their shifts that they choose to make from that point onwards would require them to tell a manager so the rota can be changed as soon as possible.</w:t>
      </w:r>
    </w:p>
    <w:p w14:paraId="78887980" w14:textId="4D1E21D8" w:rsidR="00722182" w:rsidRDefault="00722182">
      <w:pPr>
        <w:rPr>
          <w:rFonts w:ascii="Arial" w:hAnsi="Arial" w:cs="Arial"/>
          <w:bCs/>
          <w:sz w:val="22"/>
          <w:szCs w:val="22"/>
        </w:rPr>
      </w:pPr>
    </w:p>
    <w:p w14:paraId="18054ABD" w14:textId="5BB00B48" w:rsidR="00643090" w:rsidRDefault="00643090" w:rsidP="00A4798D">
      <w:pPr>
        <w:spacing w:line="360" w:lineRule="auto"/>
        <w:rPr>
          <w:rFonts w:ascii="Arial" w:hAnsi="Arial" w:cs="Arial"/>
          <w:bCs/>
          <w:sz w:val="22"/>
          <w:szCs w:val="22"/>
        </w:rPr>
      </w:pPr>
      <w:r>
        <w:rPr>
          <w:rFonts w:ascii="Arial" w:hAnsi="Arial" w:cs="Arial"/>
          <w:bCs/>
          <w:sz w:val="22"/>
          <w:szCs w:val="22"/>
        </w:rPr>
        <w:t>It may take at least a month for this plan to take effect. This is because it might take time to arrange and hold a meeting with the NHS board. Although once in place</w:t>
      </w:r>
      <w:r w:rsidR="00A4798D">
        <w:rPr>
          <w:rFonts w:ascii="Arial" w:hAnsi="Arial" w:cs="Arial"/>
          <w:bCs/>
          <w:sz w:val="22"/>
          <w:szCs w:val="22"/>
        </w:rPr>
        <w:t xml:space="preserve">, the success of the solution can be monitored by holding monthly meetings with staff members to see if they have any problems with work or their shifts. </w:t>
      </w:r>
    </w:p>
    <w:p w14:paraId="0BADB714" w14:textId="22553FA7" w:rsidR="00A4798D" w:rsidRDefault="00A4798D">
      <w:pPr>
        <w:rPr>
          <w:rFonts w:ascii="Arial" w:hAnsi="Arial" w:cs="Arial"/>
          <w:bCs/>
          <w:sz w:val="22"/>
          <w:szCs w:val="22"/>
        </w:rPr>
      </w:pPr>
    </w:p>
    <w:p w14:paraId="3B77A4C9" w14:textId="04D1679A" w:rsidR="00A4798D" w:rsidRPr="0082608E" w:rsidRDefault="00A4798D" w:rsidP="00A4798D">
      <w:pPr>
        <w:spacing w:line="360" w:lineRule="auto"/>
        <w:jc w:val="both"/>
        <w:rPr>
          <w:rFonts w:ascii="Arial" w:hAnsi="Arial" w:cs="Arial"/>
          <w:bCs/>
          <w:sz w:val="22"/>
          <w:szCs w:val="22"/>
        </w:rPr>
      </w:pPr>
      <w:r>
        <w:rPr>
          <w:rFonts w:ascii="Arial" w:hAnsi="Arial" w:cs="Arial"/>
          <w:bCs/>
          <w:sz w:val="22"/>
          <w:szCs w:val="22"/>
        </w:rPr>
        <w:t xml:space="preserve">In this case, the biggest success criteria for the solution </w:t>
      </w:r>
      <w:proofErr w:type="gramStart"/>
      <w:r>
        <w:rPr>
          <w:rFonts w:ascii="Arial" w:hAnsi="Arial" w:cs="Arial"/>
          <w:bCs/>
          <w:sz w:val="22"/>
          <w:szCs w:val="22"/>
        </w:rPr>
        <w:t>is</w:t>
      </w:r>
      <w:proofErr w:type="gramEnd"/>
      <w:r>
        <w:rPr>
          <w:rFonts w:ascii="Arial" w:hAnsi="Arial" w:cs="Arial"/>
          <w:bCs/>
          <w:sz w:val="22"/>
          <w:szCs w:val="22"/>
        </w:rPr>
        <w:t xml:space="preserve"> less staff being off absent. This can be measured by how many days staff are off every three months. If all staff on average are </w:t>
      </w:r>
      <w:r>
        <w:rPr>
          <w:rFonts w:ascii="Arial" w:hAnsi="Arial" w:cs="Arial"/>
          <w:bCs/>
          <w:sz w:val="22"/>
          <w:szCs w:val="22"/>
        </w:rPr>
        <w:lastRenderedPageBreak/>
        <w:t>present 85% of the days in this period, then it can be concluded that the solution has been successful.</w:t>
      </w:r>
    </w:p>
    <w:p w14:paraId="651AA550" w14:textId="4A44D6D0" w:rsidR="00722182" w:rsidRPr="0082608E" w:rsidRDefault="00722182" w:rsidP="00677DA6">
      <w:pPr>
        <w:spacing w:line="360" w:lineRule="auto"/>
        <w:jc w:val="both"/>
        <w:rPr>
          <w:rFonts w:ascii="Arial" w:hAnsi="Arial" w:cs="Arial"/>
          <w:bCs/>
          <w:sz w:val="22"/>
          <w:szCs w:val="22"/>
        </w:rPr>
      </w:pPr>
    </w:p>
    <w:p w14:paraId="4DF1C0DA" w14:textId="3A956666" w:rsidR="00722182" w:rsidRPr="00677DA6" w:rsidRDefault="0009024B" w:rsidP="00D41049">
      <w:pPr>
        <w:jc w:val="center"/>
        <w:rPr>
          <w:rFonts w:ascii="Arial" w:hAnsi="Arial" w:cs="Arial"/>
          <w:b/>
          <w:sz w:val="22"/>
          <w:szCs w:val="22"/>
        </w:rPr>
      </w:pPr>
      <w:r w:rsidRPr="00677DA6">
        <w:rPr>
          <w:rFonts w:ascii="Arial" w:hAnsi="Arial" w:cs="Arial"/>
          <w:b/>
          <w:sz w:val="22"/>
          <w:szCs w:val="22"/>
        </w:rPr>
        <w:t>CONCLUSION</w:t>
      </w:r>
    </w:p>
    <w:p w14:paraId="4C98E920" w14:textId="213445E5" w:rsidR="00CE4FD8" w:rsidRPr="0082608E" w:rsidRDefault="00CE4FD8" w:rsidP="00677DA6">
      <w:pPr>
        <w:spacing w:line="360" w:lineRule="auto"/>
        <w:rPr>
          <w:rFonts w:ascii="Arial" w:hAnsi="Arial" w:cs="Arial"/>
          <w:bCs/>
          <w:sz w:val="22"/>
          <w:szCs w:val="22"/>
        </w:rPr>
      </w:pPr>
    </w:p>
    <w:p w14:paraId="4A7A9751" w14:textId="5FE24A8C" w:rsidR="00BB4AD7" w:rsidRPr="00BB4AD7" w:rsidRDefault="00BB4AD7" w:rsidP="00327954">
      <w:pPr>
        <w:autoSpaceDE w:val="0"/>
        <w:autoSpaceDN w:val="0"/>
        <w:adjustRightInd w:val="0"/>
        <w:spacing w:line="360" w:lineRule="auto"/>
        <w:jc w:val="both"/>
        <w:rPr>
          <w:rFonts w:ascii="Arial" w:hAnsi="Arial" w:cs="Arial"/>
          <w:sz w:val="22"/>
          <w:szCs w:val="22"/>
        </w:rPr>
      </w:pPr>
      <w:r>
        <w:rPr>
          <w:rFonts w:ascii="Arial" w:hAnsi="Arial" w:cs="Arial"/>
          <w:sz w:val="22"/>
          <w:szCs w:val="22"/>
        </w:rPr>
        <w:t>T</w:t>
      </w:r>
      <w:r w:rsidRPr="00BB4AD7">
        <w:rPr>
          <w:rFonts w:ascii="Arial" w:hAnsi="Arial" w:cs="Arial"/>
          <w:sz w:val="22"/>
          <w:szCs w:val="22"/>
        </w:rPr>
        <w:t xml:space="preserve">o conclude, </w:t>
      </w:r>
      <w:proofErr w:type="gramStart"/>
      <w:r w:rsidRPr="00BB4AD7">
        <w:rPr>
          <w:rFonts w:ascii="Arial" w:hAnsi="Arial" w:cs="Arial"/>
          <w:sz w:val="22"/>
          <w:szCs w:val="22"/>
        </w:rPr>
        <w:t>it is clear that long</w:t>
      </w:r>
      <w:proofErr w:type="gramEnd"/>
      <w:r w:rsidRPr="00BB4AD7">
        <w:rPr>
          <w:rFonts w:ascii="Arial" w:hAnsi="Arial" w:cs="Arial"/>
          <w:sz w:val="22"/>
          <w:szCs w:val="22"/>
        </w:rPr>
        <w:t xml:space="preserve"> term absenteeism is a big problem </w:t>
      </w:r>
      <w:r>
        <w:rPr>
          <w:rFonts w:ascii="Arial" w:hAnsi="Arial" w:cs="Arial"/>
          <w:sz w:val="22"/>
          <w:szCs w:val="22"/>
        </w:rPr>
        <w:t xml:space="preserve">for the MCNT </w:t>
      </w:r>
      <w:r w:rsidRPr="00BB4AD7">
        <w:rPr>
          <w:rFonts w:ascii="Arial" w:hAnsi="Arial" w:cs="Arial"/>
          <w:sz w:val="22"/>
          <w:szCs w:val="22"/>
        </w:rPr>
        <w:t>especially because of the</w:t>
      </w:r>
      <w:r>
        <w:rPr>
          <w:rFonts w:ascii="Arial" w:hAnsi="Arial" w:cs="Arial"/>
          <w:sz w:val="22"/>
          <w:szCs w:val="22"/>
        </w:rPr>
        <w:t xml:space="preserve"> financial and operational</w:t>
      </w:r>
      <w:r w:rsidRPr="00BB4AD7">
        <w:rPr>
          <w:rFonts w:ascii="Arial" w:hAnsi="Arial" w:cs="Arial"/>
          <w:sz w:val="22"/>
          <w:szCs w:val="22"/>
        </w:rPr>
        <w:t xml:space="preserve"> impacts that i</w:t>
      </w:r>
      <w:r>
        <w:rPr>
          <w:rFonts w:ascii="Arial" w:hAnsi="Arial" w:cs="Arial"/>
          <w:sz w:val="22"/>
          <w:szCs w:val="22"/>
        </w:rPr>
        <w:t xml:space="preserve">t has had. Based on the PESTLE and cause-and-effect analysis, it is likely that </w:t>
      </w:r>
      <w:r w:rsidRPr="00BB4AD7">
        <w:rPr>
          <w:rFonts w:ascii="Arial" w:hAnsi="Arial" w:cs="Arial"/>
          <w:sz w:val="22"/>
          <w:szCs w:val="22"/>
        </w:rPr>
        <w:t xml:space="preserve">the critical cause of </w:t>
      </w:r>
      <w:r>
        <w:rPr>
          <w:rFonts w:ascii="Arial" w:hAnsi="Arial" w:cs="Arial"/>
          <w:sz w:val="22"/>
          <w:szCs w:val="22"/>
        </w:rPr>
        <w:t xml:space="preserve">this </w:t>
      </w:r>
      <w:r w:rsidRPr="00BB4AD7">
        <w:rPr>
          <w:rFonts w:ascii="Arial" w:hAnsi="Arial" w:cs="Arial"/>
          <w:sz w:val="22"/>
          <w:szCs w:val="22"/>
        </w:rPr>
        <w:t xml:space="preserve">absenteeism </w:t>
      </w:r>
      <w:r>
        <w:rPr>
          <w:rFonts w:ascii="Arial" w:hAnsi="Arial" w:cs="Arial"/>
          <w:sz w:val="22"/>
          <w:szCs w:val="22"/>
        </w:rPr>
        <w:t>is staff experiencing</w:t>
      </w:r>
      <w:r w:rsidRPr="00BB4AD7">
        <w:rPr>
          <w:rFonts w:ascii="Arial" w:hAnsi="Arial" w:cs="Arial"/>
          <w:sz w:val="22"/>
          <w:szCs w:val="22"/>
        </w:rPr>
        <w:t xml:space="preserve"> mental illness or poor mental health. </w:t>
      </w:r>
      <w:proofErr w:type="gramStart"/>
      <w:r w:rsidR="00327954">
        <w:rPr>
          <w:rFonts w:ascii="Arial" w:hAnsi="Arial" w:cs="Arial"/>
          <w:sz w:val="22"/>
          <w:szCs w:val="22"/>
        </w:rPr>
        <w:t>From conducting a PMI evaluation of alternative solutions to this root cause, it</w:t>
      </w:r>
      <w:proofErr w:type="gramEnd"/>
      <w:r w:rsidR="00327954">
        <w:rPr>
          <w:rFonts w:ascii="Arial" w:hAnsi="Arial" w:cs="Arial"/>
          <w:sz w:val="22"/>
          <w:szCs w:val="22"/>
        </w:rPr>
        <w:t xml:space="preserve"> was shown that the best solution is </w:t>
      </w:r>
      <w:r w:rsidRPr="00BB4AD7">
        <w:rPr>
          <w:rFonts w:ascii="Arial" w:hAnsi="Arial" w:cs="Arial"/>
          <w:sz w:val="22"/>
          <w:szCs w:val="22"/>
        </w:rPr>
        <w:t xml:space="preserve">adapting staff’s shifts </w:t>
      </w:r>
      <w:r w:rsidR="00327954">
        <w:rPr>
          <w:rFonts w:ascii="Arial" w:hAnsi="Arial" w:cs="Arial"/>
          <w:sz w:val="22"/>
          <w:szCs w:val="22"/>
        </w:rPr>
        <w:t xml:space="preserve">to their needs. </w:t>
      </w:r>
    </w:p>
    <w:p w14:paraId="6D6A30CA" w14:textId="77777777" w:rsidR="00CE4FD8" w:rsidRPr="0082608E" w:rsidRDefault="00CE4FD8">
      <w:pPr>
        <w:rPr>
          <w:rFonts w:ascii="Arial" w:hAnsi="Arial" w:cs="Arial"/>
          <w:bCs/>
          <w:sz w:val="22"/>
          <w:szCs w:val="22"/>
        </w:rPr>
      </w:pPr>
    </w:p>
    <w:p w14:paraId="1CE205A8" w14:textId="25FFC37E" w:rsidR="005F6348" w:rsidRPr="0082608E" w:rsidRDefault="005F6348">
      <w:pPr>
        <w:rPr>
          <w:rFonts w:ascii="Arial" w:hAnsi="Arial" w:cs="Arial"/>
          <w:sz w:val="22"/>
          <w:szCs w:val="22"/>
        </w:rPr>
      </w:pPr>
    </w:p>
    <w:p w14:paraId="5FFB7ADC" w14:textId="0679BE3F" w:rsidR="00D41049" w:rsidRDefault="00D41049">
      <w:pPr>
        <w:rPr>
          <w:rFonts w:ascii="Arial" w:hAnsi="Arial" w:cs="Arial"/>
          <w:sz w:val="22"/>
          <w:szCs w:val="22"/>
        </w:rPr>
      </w:pPr>
    </w:p>
    <w:p w14:paraId="2CCE1E2C" w14:textId="6EE5F03D" w:rsidR="005F6348" w:rsidRPr="0082608E" w:rsidRDefault="00D41049">
      <w:pPr>
        <w:rPr>
          <w:rFonts w:ascii="Arial" w:hAnsi="Arial" w:cs="Arial"/>
          <w:sz w:val="22"/>
          <w:szCs w:val="22"/>
        </w:rPr>
      </w:pPr>
      <w:r>
        <w:rPr>
          <w:rFonts w:ascii="Arial" w:hAnsi="Arial" w:cs="Arial"/>
          <w:sz w:val="22"/>
          <w:szCs w:val="22"/>
        </w:rPr>
        <w:br w:type="page"/>
      </w:r>
    </w:p>
    <w:p w14:paraId="3D23AC68" w14:textId="20B89FA4" w:rsidR="00511497" w:rsidRPr="00022466" w:rsidRDefault="00D41049" w:rsidP="00D41049">
      <w:pPr>
        <w:jc w:val="center"/>
        <w:rPr>
          <w:rFonts w:ascii="Arial" w:hAnsi="Arial" w:cs="Arial"/>
          <w:b/>
          <w:bCs/>
          <w:sz w:val="22"/>
          <w:szCs w:val="22"/>
        </w:rPr>
      </w:pPr>
      <w:r w:rsidRPr="00022466">
        <w:rPr>
          <w:rFonts w:ascii="Arial" w:hAnsi="Arial" w:cs="Arial"/>
          <w:b/>
          <w:bCs/>
          <w:sz w:val="22"/>
          <w:szCs w:val="22"/>
        </w:rPr>
        <w:lastRenderedPageBreak/>
        <w:t>REFERENCES</w:t>
      </w:r>
    </w:p>
    <w:p w14:paraId="37CB7499" w14:textId="77777777" w:rsidR="00271E9B" w:rsidRPr="0082608E" w:rsidRDefault="00271E9B">
      <w:pPr>
        <w:rPr>
          <w:rFonts w:ascii="Arial" w:hAnsi="Arial" w:cs="Arial"/>
          <w:sz w:val="22"/>
          <w:szCs w:val="22"/>
        </w:rPr>
      </w:pPr>
    </w:p>
    <w:p w14:paraId="7E78C96A" w14:textId="53FA551B" w:rsidR="00B956C6" w:rsidRPr="00B956C6" w:rsidRDefault="00B956C6" w:rsidP="00EF0E6A">
      <w:pPr>
        <w:spacing w:line="360" w:lineRule="auto"/>
        <w:jc w:val="both"/>
        <w:rPr>
          <w:rFonts w:ascii="Arial" w:eastAsia="Times New Roman" w:hAnsi="Arial" w:cs="Arial"/>
          <w:color w:val="222222"/>
          <w:sz w:val="22"/>
          <w:szCs w:val="22"/>
          <w:shd w:val="clear" w:color="auto" w:fill="FFFFFF"/>
          <w:lang w:eastAsia="en-GB"/>
        </w:rPr>
      </w:pPr>
      <w:r w:rsidRPr="00B956C6">
        <w:rPr>
          <w:rFonts w:ascii="Arial" w:hAnsi="Arial" w:cs="Arial"/>
          <w:sz w:val="22"/>
          <w:szCs w:val="22"/>
        </w:rPr>
        <w:t xml:space="preserve">Aguilar, F. J. (1967) </w:t>
      </w:r>
      <w:r w:rsidRPr="00B956C6">
        <w:rPr>
          <w:rFonts w:ascii="Arial" w:hAnsi="Arial" w:cs="Arial"/>
          <w:i/>
          <w:iCs/>
          <w:sz w:val="22"/>
          <w:szCs w:val="22"/>
        </w:rPr>
        <w:t>Scanning the business environment</w:t>
      </w:r>
      <w:r w:rsidRPr="00B956C6">
        <w:rPr>
          <w:rFonts w:ascii="Arial" w:hAnsi="Arial" w:cs="Arial"/>
          <w:sz w:val="22"/>
          <w:szCs w:val="22"/>
        </w:rPr>
        <w:t xml:space="preserve">. </w:t>
      </w:r>
      <w:r>
        <w:rPr>
          <w:rFonts w:ascii="Arial" w:hAnsi="Arial" w:cs="Arial"/>
          <w:sz w:val="22"/>
          <w:szCs w:val="22"/>
        </w:rPr>
        <w:t xml:space="preserve">New York: </w:t>
      </w:r>
      <w:r w:rsidRPr="00B956C6">
        <w:rPr>
          <w:rFonts w:ascii="Arial" w:hAnsi="Arial" w:cs="Arial"/>
          <w:sz w:val="22"/>
          <w:szCs w:val="22"/>
        </w:rPr>
        <w:t>Macmillan.</w:t>
      </w:r>
    </w:p>
    <w:p w14:paraId="2CDD74C4" w14:textId="417C3671" w:rsidR="00B956C6" w:rsidRDefault="00B956C6" w:rsidP="00EF0E6A">
      <w:pPr>
        <w:spacing w:line="360" w:lineRule="auto"/>
        <w:jc w:val="both"/>
        <w:rPr>
          <w:rFonts w:ascii="Arial" w:eastAsia="Times New Roman" w:hAnsi="Arial" w:cs="Arial"/>
          <w:color w:val="222222"/>
          <w:sz w:val="22"/>
          <w:szCs w:val="22"/>
          <w:shd w:val="clear" w:color="auto" w:fill="FFFFFF"/>
          <w:lang w:eastAsia="en-GB"/>
        </w:rPr>
      </w:pPr>
    </w:p>
    <w:p w14:paraId="25D44697" w14:textId="5DAD7420" w:rsidR="002C37EE" w:rsidRPr="002C37EE" w:rsidRDefault="002C37EE" w:rsidP="0071595B">
      <w:pPr>
        <w:autoSpaceDE w:val="0"/>
        <w:autoSpaceDN w:val="0"/>
        <w:adjustRightInd w:val="0"/>
        <w:spacing w:line="360" w:lineRule="auto"/>
        <w:jc w:val="both"/>
        <w:rPr>
          <w:rFonts w:ascii="Arial" w:hAnsi="Arial" w:cs="Arial"/>
          <w:sz w:val="22"/>
          <w:szCs w:val="22"/>
        </w:rPr>
      </w:pPr>
      <w:proofErr w:type="spellStart"/>
      <w:r w:rsidRPr="002C37EE">
        <w:rPr>
          <w:rFonts w:ascii="Arial" w:hAnsi="Arial" w:cs="Arial"/>
          <w:sz w:val="22"/>
          <w:szCs w:val="22"/>
        </w:rPr>
        <w:t>Booman</w:t>
      </w:r>
      <w:proofErr w:type="spellEnd"/>
      <w:r w:rsidRPr="002C37EE">
        <w:rPr>
          <w:rFonts w:ascii="Arial" w:hAnsi="Arial" w:cs="Arial"/>
          <w:sz w:val="22"/>
          <w:szCs w:val="22"/>
        </w:rPr>
        <w:t>, S. (2009</w:t>
      </w:r>
      <w:r w:rsidRPr="006640DB">
        <w:rPr>
          <w:rFonts w:ascii="Arial" w:hAnsi="Arial" w:cs="Arial"/>
          <w:i/>
          <w:iCs/>
          <w:sz w:val="22"/>
          <w:szCs w:val="22"/>
        </w:rPr>
        <w:t>) NHS health and well-being</w:t>
      </w:r>
      <w:r w:rsidR="006640DB">
        <w:rPr>
          <w:rFonts w:ascii="Arial" w:hAnsi="Arial" w:cs="Arial"/>
          <w:i/>
          <w:iCs/>
          <w:sz w:val="22"/>
          <w:szCs w:val="22"/>
        </w:rPr>
        <w:t xml:space="preserve"> - </w:t>
      </w:r>
      <w:r w:rsidRPr="006640DB">
        <w:rPr>
          <w:rFonts w:ascii="Arial" w:hAnsi="Arial" w:cs="Arial"/>
          <w:i/>
          <w:iCs/>
          <w:sz w:val="22"/>
          <w:szCs w:val="22"/>
        </w:rPr>
        <w:t>Final report</w:t>
      </w:r>
      <w:r w:rsidRPr="002C37EE">
        <w:rPr>
          <w:rFonts w:ascii="Arial" w:hAnsi="Arial" w:cs="Arial"/>
          <w:sz w:val="22"/>
          <w:szCs w:val="22"/>
        </w:rPr>
        <w:t>. London: Department of Health</w:t>
      </w:r>
      <w:r>
        <w:rPr>
          <w:rFonts w:ascii="Arial" w:hAnsi="Arial" w:cs="Arial"/>
          <w:sz w:val="22"/>
          <w:szCs w:val="22"/>
        </w:rPr>
        <w:t>.</w:t>
      </w:r>
      <w:r w:rsidR="006640DB">
        <w:rPr>
          <w:rFonts w:ascii="Arial" w:hAnsi="Arial" w:cs="Arial"/>
          <w:sz w:val="22"/>
          <w:szCs w:val="22"/>
        </w:rPr>
        <w:t xml:space="preserve"> Available at: </w:t>
      </w:r>
      <w:hyperlink r:id="rId15" w:history="1">
        <w:r w:rsidR="0071595B" w:rsidRPr="00C07748">
          <w:rPr>
            <w:rStyle w:val="Hyperlink"/>
            <w:rFonts w:ascii="Arial" w:hAnsi="Arial" w:cs="Arial"/>
            <w:sz w:val="22"/>
            <w:szCs w:val="22"/>
          </w:rPr>
          <w:t>https://www.workforcevision.scot.nhs.uk</w:t>
        </w:r>
      </w:hyperlink>
      <w:r w:rsidR="0071595B">
        <w:rPr>
          <w:rFonts w:ascii="Arial" w:hAnsi="Arial" w:cs="Arial"/>
          <w:sz w:val="22"/>
          <w:szCs w:val="22"/>
        </w:rPr>
        <w:t xml:space="preserve"> [Accessed: 18 February 2022]</w:t>
      </w:r>
    </w:p>
    <w:p w14:paraId="548D0817" w14:textId="77777777" w:rsidR="002C37EE" w:rsidRDefault="002C37EE" w:rsidP="00EF0E6A">
      <w:pPr>
        <w:spacing w:line="360" w:lineRule="auto"/>
        <w:jc w:val="both"/>
        <w:rPr>
          <w:rFonts w:ascii="Arial" w:eastAsia="Times New Roman" w:hAnsi="Arial" w:cs="Arial"/>
          <w:color w:val="222222"/>
          <w:sz w:val="22"/>
          <w:szCs w:val="22"/>
          <w:shd w:val="clear" w:color="auto" w:fill="FFFFFF"/>
          <w:lang w:eastAsia="en-GB"/>
        </w:rPr>
      </w:pPr>
    </w:p>
    <w:p w14:paraId="59882CAB" w14:textId="48897DD7" w:rsidR="002C37EE" w:rsidRPr="006640DB" w:rsidRDefault="002C37EE" w:rsidP="00EF0E6A">
      <w:pPr>
        <w:spacing w:line="360" w:lineRule="auto"/>
        <w:jc w:val="both"/>
        <w:rPr>
          <w:rFonts w:ascii="Arial" w:hAnsi="Arial" w:cs="Arial"/>
          <w:sz w:val="22"/>
          <w:szCs w:val="22"/>
        </w:rPr>
      </w:pPr>
      <w:r w:rsidRPr="002C37EE">
        <w:rPr>
          <w:rFonts w:ascii="Arial" w:hAnsi="Arial" w:cs="Arial"/>
          <w:sz w:val="22"/>
          <w:szCs w:val="22"/>
        </w:rPr>
        <w:t>CIPD (2021) PESTLE Analysis. [online] Available at:</w:t>
      </w:r>
      <w:r w:rsidR="0071595B">
        <w:rPr>
          <w:rFonts w:ascii="Arial" w:hAnsi="Arial" w:cs="Arial"/>
          <w:sz w:val="22"/>
          <w:szCs w:val="22"/>
        </w:rPr>
        <w:t xml:space="preserve"> </w:t>
      </w:r>
      <w:r w:rsidRPr="002C37EE">
        <w:rPr>
          <w:rFonts w:ascii="Arial" w:hAnsi="Arial" w:cs="Arial"/>
          <w:sz w:val="22"/>
          <w:szCs w:val="22"/>
        </w:rPr>
        <w:t>https://www.cipd.co.uk [Accessed: 20 February 2022]</w:t>
      </w:r>
    </w:p>
    <w:p w14:paraId="5A22E686" w14:textId="7994B7A7" w:rsidR="002C37EE" w:rsidRDefault="002C37EE" w:rsidP="00EF0E6A">
      <w:pPr>
        <w:spacing w:line="360" w:lineRule="auto"/>
        <w:jc w:val="both"/>
        <w:rPr>
          <w:rFonts w:ascii="Arial" w:eastAsia="Times New Roman" w:hAnsi="Arial" w:cs="Arial"/>
          <w:color w:val="222222"/>
          <w:sz w:val="22"/>
          <w:szCs w:val="22"/>
          <w:shd w:val="clear" w:color="auto" w:fill="FFFFFF"/>
          <w:lang w:eastAsia="en-GB"/>
        </w:rPr>
      </w:pPr>
    </w:p>
    <w:p w14:paraId="59566865" w14:textId="6B9AB430" w:rsidR="00DC7908" w:rsidRDefault="00DC7908"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De Bono, E. (1985) </w:t>
      </w:r>
      <w:r>
        <w:rPr>
          <w:rFonts w:ascii="Arial" w:eastAsia="Times New Roman" w:hAnsi="Arial" w:cs="Arial"/>
          <w:i/>
          <w:iCs/>
          <w:color w:val="222222"/>
          <w:sz w:val="22"/>
          <w:szCs w:val="22"/>
          <w:shd w:val="clear" w:color="auto" w:fill="FFFFFF"/>
          <w:lang w:eastAsia="en-GB"/>
        </w:rPr>
        <w:t xml:space="preserve">Six thinking hats. </w:t>
      </w:r>
      <w:r>
        <w:rPr>
          <w:rFonts w:ascii="Arial" w:eastAsia="Times New Roman" w:hAnsi="Arial" w:cs="Arial"/>
          <w:color w:val="222222"/>
          <w:sz w:val="22"/>
          <w:szCs w:val="22"/>
          <w:shd w:val="clear" w:color="auto" w:fill="FFFFFF"/>
          <w:lang w:eastAsia="en-GB"/>
        </w:rPr>
        <w:t>Mamaroneck, N.Y.: International Centre for Creative Thinking.</w:t>
      </w:r>
    </w:p>
    <w:p w14:paraId="28FF76D9" w14:textId="77777777" w:rsidR="00DC7908" w:rsidRPr="00DC7908" w:rsidRDefault="00DC7908" w:rsidP="00EF0E6A">
      <w:pPr>
        <w:spacing w:line="360" w:lineRule="auto"/>
        <w:jc w:val="both"/>
        <w:rPr>
          <w:rFonts w:ascii="Arial" w:eastAsia="Times New Roman" w:hAnsi="Arial" w:cs="Arial"/>
          <w:color w:val="222222"/>
          <w:sz w:val="22"/>
          <w:szCs w:val="22"/>
          <w:shd w:val="clear" w:color="auto" w:fill="FFFFFF"/>
          <w:lang w:eastAsia="en-GB"/>
        </w:rPr>
      </w:pPr>
    </w:p>
    <w:p w14:paraId="05E93350" w14:textId="77CFD6D6" w:rsidR="00863EA6" w:rsidRPr="00926C76" w:rsidRDefault="00863EA6" w:rsidP="00EF0E6A">
      <w:pPr>
        <w:spacing w:line="360" w:lineRule="auto"/>
        <w:jc w:val="both"/>
        <w:rPr>
          <w:rFonts w:ascii="Arial" w:eastAsia="Times New Roman" w:hAnsi="Arial" w:cs="Arial"/>
          <w:color w:val="222222"/>
          <w:sz w:val="22"/>
          <w:szCs w:val="22"/>
          <w:shd w:val="clear" w:color="auto" w:fill="FFFFFF"/>
          <w:lang w:eastAsia="en-GB"/>
        </w:rPr>
      </w:pPr>
      <w:proofErr w:type="spellStart"/>
      <w:r>
        <w:rPr>
          <w:rFonts w:ascii="Arial" w:eastAsia="Times New Roman" w:hAnsi="Arial" w:cs="Arial"/>
          <w:color w:val="222222"/>
          <w:sz w:val="22"/>
          <w:szCs w:val="22"/>
          <w:shd w:val="clear" w:color="auto" w:fill="FFFFFF"/>
          <w:lang w:eastAsia="en-GB"/>
        </w:rPr>
        <w:t>Duclay</w:t>
      </w:r>
      <w:proofErr w:type="spellEnd"/>
      <w:r>
        <w:rPr>
          <w:rFonts w:ascii="Arial" w:eastAsia="Times New Roman" w:hAnsi="Arial" w:cs="Arial"/>
          <w:color w:val="222222"/>
          <w:sz w:val="22"/>
          <w:szCs w:val="22"/>
          <w:shd w:val="clear" w:color="auto" w:fill="FFFFFF"/>
          <w:lang w:eastAsia="en-GB"/>
        </w:rPr>
        <w:t xml:space="preserve">, E., </w:t>
      </w:r>
      <w:proofErr w:type="spellStart"/>
      <w:r>
        <w:rPr>
          <w:rFonts w:ascii="Arial" w:eastAsia="Times New Roman" w:hAnsi="Arial" w:cs="Arial"/>
          <w:color w:val="222222"/>
          <w:sz w:val="22"/>
          <w:szCs w:val="22"/>
          <w:shd w:val="clear" w:color="auto" w:fill="FFFFFF"/>
          <w:lang w:eastAsia="en-GB"/>
        </w:rPr>
        <w:t>Hardouin</w:t>
      </w:r>
      <w:proofErr w:type="spellEnd"/>
      <w:r>
        <w:rPr>
          <w:rFonts w:ascii="Arial" w:eastAsia="Times New Roman" w:hAnsi="Arial" w:cs="Arial"/>
          <w:color w:val="222222"/>
          <w:sz w:val="22"/>
          <w:szCs w:val="22"/>
          <w:shd w:val="clear" w:color="auto" w:fill="FFFFFF"/>
          <w:lang w:eastAsia="en-GB"/>
        </w:rPr>
        <w:t xml:space="preserve">, J. B., </w:t>
      </w:r>
      <w:proofErr w:type="spellStart"/>
      <w:r>
        <w:rPr>
          <w:rFonts w:ascii="Arial" w:eastAsia="Times New Roman" w:hAnsi="Arial" w:cs="Arial"/>
          <w:color w:val="222222"/>
          <w:sz w:val="22"/>
          <w:szCs w:val="22"/>
          <w:shd w:val="clear" w:color="auto" w:fill="FFFFFF"/>
          <w:lang w:eastAsia="en-GB"/>
        </w:rPr>
        <w:t>Sébille</w:t>
      </w:r>
      <w:proofErr w:type="spellEnd"/>
      <w:r>
        <w:rPr>
          <w:rFonts w:ascii="Arial" w:eastAsia="Times New Roman" w:hAnsi="Arial" w:cs="Arial"/>
          <w:color w:val="222222"/>
          <w:sz w:val="22"/>
          <w:szCs w:val="22"/>
          <w:shd w:val="clear" w:color="auto" w:fill="FFFFFF"/>
          <w:lang w:eastAsia="en-GB"/>
        </w:rPr>
        <w:t xml:space="preserve">, V., </w:t>
      </w:r>
      <w:proofErr w:type="spellStart"/>
      <w:r>
        <w:rPr>
          <w:rFonts w:ascii="Arial" w:eastAsia="Times New Roman" w:hAnsi="Arial" w:cs="Arial"/>
          <w:color w:val="222222"/>
          <w:sz w:val="22"/>
          <w:szCs w:val="22"/>
          <w:shd w:val="clear" w:color="auto" w:fill="FFFFFF"/>
          <w:lang w:eastAsia="en-GB"/>
        </w:rPr>
        <w:t>Anthoine</w:t>
      </w:r>
      <w:proofErr w:type="spellEnd"/>
      <w:r>
        <w:rPr>
          <w:rFonts w:ascii="Arial" w:eastAsia="Times New Roman" w:hAnsi="Arial" w:cs="Arial"/>
          <w:color w:val="222222"/>
          <w:sz w:val="22"/>
          <w:szCs w:val="22"/>
          <w:shd w:val="clear" w:color="auto" w:fill="FFFFFF"/>
          <w:lang w:eastAsia="en-GB"/>
        </w:rPr>
        <w:t xml:space="preserve">, E. &amp; </w:t>
      </w:r>
      <w:proofErr w:type="spellStart"/>
      <w:r>
        <w:rPr>
          <w:rFonts w:ascii="Arial" w:eastAsia="Times New Roman" w:hAnsi="Arial" w:cs="Arial"/>
          <w:color w:val="222222"/>
          <w:sz w:val="22"/>
          <w:szCs w:val="22"/>
          <w:shd w:val="clear" w:color="auto" w:fill="FFFFFF"/>
          <w:lang w:eastAsia="en-GB"/>
        </w:rPr>
        <w:t>Moret</w:t>
      </w:r>
      <w:proofErr w:type="spellEnd"/>
      <w:r>
        <w:rPr>
          <w:rFonts w:ascii="Arial" w:eastAsia="Times New Roman" w:hAnsi="Arial" w:cs="Arial"/>
          <w:color w:val="222222"/>
          <w:sz w:val="22"/>
          <w:szCs w:val="22"/>
          <w:shd w:val="clear" w:color="auto" w:fill="FFFFFF"/>
          <w:lang w:eastAsia="en-GB"/>
        </w:rPr>
        <w:t xml:space="preserve">, L. (2015) </w:t>
      </w:r>
      <w:r w:rsidR="00926C76">
        <w:rPr>
          <w:rFonts w:ascii="Arial" w:eastAsia="Times New Roman" w:hAnsi="Arial" w:cs="Arial"/>
          <w:color w:val="222222"/>
          <w:sz w:val="22"/>
          <w:szCs w:val="22"/>
          <w:shd w:val="clear" w:color="auto" w:fill="FFFFFF"/>
          <w:lang w:eastAsia="en-GB"/>
        </w:rPr>
        <w:t xml:space="preserve">Exploring the impact of staff absenteeism on patient satisfaction using routine databases in a university hospital. </w:t>
      </w:r>
      <w:r w:rsidR="00926C76">
        <w:rPr>
          <w:rFonts w:ascii="Arial" w:eastAsia="Times New Roman" w:hAnsi="Arial" w:cs="Arial"/>
          <w:i/>
          <w:iCs/>
          <w:color w:val="222222"/>
          <w:sz w:val="22"/>
          <w:szCs w:val="22"/>
          <w:shd w:val="clear" w:color="auto" w:fill="FFFFFF"/>
          <w:lang w:eastAsia="en-GB"/>
        </w:rPr>
        <w:t>Journal of nursing management, 23</w:t>
      </w:r>
      <w:r w:rsidR="00926C76">
        <w:rPr>
          <w:rFonts w:ascii="Arial" w:eastAsia="Times New Roman" w:hAnsi="Arial" w:cs="Arial"/>
          <w:color w:val="222222"/>
          <w:sz w:val="22"/>
          <w:szCs w:val="22"/>
          <w:shd w:val="clear" w:color="auto" w:fill="FFFFFF"/>
          <w:lang w:eastAsia="en-GB"/>
        </w:rPr>
        <w:t>(7), pp. 833-841.</w:t>
      </w:r>
    </w:p>
    <w:p w14:paraId="7786AB7C" w14:textId="77777777" w:rsidR="00863EA6" w:rsidRDefault="00863EA6" w:rsidP="00EF0E6A">
      <w:pPr>
        <w:spacing w:line="360" w:lineRule="auto"/>
        <w:jc w:val="both"/>
        <w:rPr>
          <w:rFonts w:ascii="Arial" w:eastAsia="Times New Roman" w:hAnsi="Arial" w:cs="Arial"/>
          <w:color w:val="222222"/>
          <w:sz w:val="22"/>
          <w:szCs w:val="22"/>
          <w:shd w:val="clear" w:color="auto" w:fill="FFFFFF"/>
          <w:lang w:eastAsia="en-GB"/>
        </w:rPr>
      </w:pPr>
    </w:p>
    <w:p w14:paraId="1643F003" w14:textId="3ECFE4CE" w:rsidR="00652C09" w:rsidRPr="00652C09" w:rsidRDefault="00652C09" w:rsidP="00EF0E6A">
      <w:pPr>
        <w:spacing w:line="360" w:lineRule="auto"/>
        <w:jc w:val="both"/>
        <w:rPr>
          <w:rFonts w:ascii="Arial" w:eastAsia="Times New Roman" w:hAnsi="Arial" w:cs="Arial"/>
          <w:iCs/>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GOV.UK (2018) </w:t>
      </w:r>
      <w:r>
        <w:rPr>
          <w:rFonts w:ascii="Arial" w:eastAsia="Times New Roman" w:hAnsi="Arial" w:cs="Arial"/>
          <w:i/>
          <w:color w:val="222222"/>
          <w:sz w:val="22"/>
          <w:szCs w:val="22"/>
          <w:shd w:val="clear" w:color="auto" w:fill="FFFFFF"/>
          <w:lang w:eastAsia="en-GB"/>
        </w:rPr>
        <w:t xml:space="preserve">Taking sick leave. </w:t>
      </w:r>
      <w:r>
        <w:rPr>
          <w:rFonts w:ascii="Arial" w:eastAsia="Times New Roman" w:hAnsi="Arial" w:cs="Arial"/>
          <w:iCs/>
          <w:color w:val="222222"/>
          <w:sz w:val="22"/>
          <w:szCs w:val="22"/>
          <w:shd w:val="clear" w:color="auto" w:fill="FFFFFF"/>
          <w:lang w:eastAsia="en-GB"/>
        </w:rPr>
        <w:t xml:space="preserve">[online] Available at: </w:t>
      </w:r>
      <w:hyperlink r:id="rId16" w:history="1">
        <w:r w:rsidRPr="00C07748">
          <w:rPr>
            <w:rStyle w:val="Hyperlink"/>
            <w:rFonts w:ascii="Arial" w:eastAsia="Times New Roman" w:hAnsi="Arial" w:cs="Arial"/>
            <w:iCs/>
            <w:sz w:val="22"/>
            <w:szCs w:val="22"/>
            <w:shd w:val="clear" w:color="auto" w:fill="FFFFFF"/>
            <w:lang w:eastAsia="en-GB"/>
          </w:rPr>
          <w:t>https://www.gov.uk/taking-sick-leave</w:t>
        </w:r>
      </w:hyperlink>
      <w:r>
        <w:rPr>
          <w:rFonts w:ascii="Arial" w:eastAsia="Times New Roman" w:hAnsi="Arial" w:cs="Arial"/>
          <w:iCs/>
          <w:color w:val="222222"/>
          <w:sz w:val="22"/>
          <w:szCs w:val="22"/>
          <w:shd w:val="clear" w:color="auto" w:fill="FFFFFF"/>
          <w:lang w:eastAsia="en-GB"/>
        </w:rPr>
        <w:t xml:space="preserve"> [Accessed: 18 February 2022]</w:t>
      </w:r>
    </w:p>
    <w:p w14:paraId="30441740" w14:textId="1F120C49" w:rsidR="00652C09" w:rsidRDefault="00652C09" w:rsidP="00EF0E6A">
      <w:pPr>
        <w:spacing w:line="360" w:lineRule="auto"/>
        <w:jc w:val="both"/>
        <w:rPr>
          <w:rFonts w:ascii="Arial" w:eastAsia="Times New Roman" w:hAnsi="Arial" w:cs="Arial"/>
          <w:color w:val="222222"/>
          <w:sz w:val="22"/>
          <w:szCs w:val="22"/>
          <w:shd w:val="clear" w:color="auto" w:fill="FFFFFF"/>
          <w:lang w:eastAsia="en-GB"/>
        </w:rPr>
      </w:pPr>
    </w:p>
    <w:p w14:paraId="126E06D1" w14:textId="1C62CE11" w:rsidR="00BE4699" w:rsidRPr="00BE4699" w:rsidRDefault="00BE4699"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Ham, C. (2016) UK government’s autumn statement: no relief for NHS and social care in England. </w:t>
      </w:r>
      <w:r>
        <w:rPr>
          <w:rFonts w:ascii="Arial" w:eastAsia="Times New Roman" w:hAnsi="Arial" w:cs="Arial"/>
          <w:i/>
          <w:iCs/>
          <w:color w:val="222222"/>
          <w:sz w:val="22"/>
          <w:szCs w:val="22"/>
          <w:shd w:val="clear" w:color="auto" w:fill="FFFFFF"/>
          <w:lang w:eastAsia="en-GB"/>
        </w:rPr>
        <w:t>BMJ, 355</w:t>
      </w:r>
      <w:r>
        <w:rPr>
          <w:rFonts w:ascii="Arial" w:eastAsia="Times New Roman" w:hAnsi="Arial" w:cs="Arial"/>
          <w:color w:val="222222"/>
          <w:sz w:val="22"/>
          <w:szCs w:val="22"/>
          <w:shd w:val="clear" w:color="auto" w:fill="FFFFFF"/>
          <w:lang w:eastAsia="en-GB"/>
        </w:rPr>
        <w:t>(1), pp. i6382.</w:t>
      </w:r>
    </w:p>
    <w:p w14:paraId="317A7324" w14:textId="77777777" w:rsidR="00BE4699" w:rsidRDefault="00BE4699" w:rsidP="00EF0E6A">
      <w:pPr>
        <w:spacing w:line="360" w:lineRule="auto"/>
        <w:jc w:val="both"/>
        <w:rPr>
          <w:rFonts w:ascii="Arial" w:eastAsia="Times New Roman" w:hAnsi="Arial" w:cs="Arial"/>
          <w:color w:val="222222"/>
          <w:sz w:val="22"/>
          <w:szCs w:val="22"/>
          <w:shd w:val="clear" w:color="auto" w:fill="FFFFFF"/>
          <w:lang w:eastAsia="en-GB"/>
        </w:rPr>
      </w:pPr>
    </w:p>
    <w:p w14:paraId="322B9B12" w14:textId="6D935C78" w:rsidR="00863EA6" w:rsidRPr="00863EA6" w:rsidRDefault="00863EA6"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Hudson, J. (2019) </w:t>
      </w:r>
      <w:r>
        <w:rPr>
          <w:rFonts w:ascii="Arial" w:eastAsia="Times New Roman" w:hAnsi="Arial" w:cs="Arial"/>
          <w:i/>
          <w:iCs/>
          <w:color w:val="222222"/>
          <w:sz w:val="22"/>
          <w:szCs w:val="22"/>
          <w:shd w:val="clear" w:color="auto" w:fill="FFFFFF"/>
          <w:lang w:eastAsia="en-GB"/>
        </w:rPr>
        <w:t xml:space="preserve">Health in the workplace – patterns of sickness absence, employer support and employment retention. </w:t>
      </w:r>
      <w:r>
        <w:rPr>
          <w:rFonts w:ascii="Arial" w:eastAsia="Times New Roman" w:hAnsi="Arial" w:cs="Arial"/>
          <w:color w:val="222222"/>
          <w:sz w:val="22"/>
          <w:szCs w:val="22"/>
          <w:shd w:val="clear" w:color="auto" w:fill="FFFFFF"/>
          <w:lang w:eastAsia="en-GB"/>
        </w:rPr>
        <w:t xml:space="preserve">[online] Department for Work and Pensions/Department for Health and Social Care. Available at: </w:t>
      </w:r>
      <w:hyperlink r:id="rId17" w:history="1">
        <w:r w:rsidRPr="00C07748">
          <w:rPr>
            <w:rStyle w:val="Hyperlink"/>
            <w:rFonts w:ascii="Arial" w:eastAsia="Times New Roman" w:hAnsi="Arial" w:cs="Arial"/>
            <w:sz w:val="22"/>
            <w:szCs w:val="22"/>
            <w:shd w:val="clear" w:color="auto" w:fill="FFFFFF"/>
            <w:lang w:eastAsia="en-GB"/>
          </w:rPr>
          <w:t>https://assets.publishing.service.gov.uk/uploads/system/uploads/attachment_data/file/817124/health-in-the-workplace-statistics.pdf</w:t>
        </w:r>
      </w:hyperlink>
      <w:r>
        <w:rPr>
          <w:rFonts w:ascii="Arial" w:eastAsia="Times New Roman" w:hAnsi="Arial" w:cs="Arial"/>
          <w:color w:val="222222"/>
          <w:sz w:val="22"/>
          <w:szCs w:val="22"/>
          <w:shd w:val="clear" w:color="auto" w:fill="FFFFFF"/>
          <w:lang w:eastAsia="en-GB"/>
        </w:rPr>
        <w:t xml:space="preserve"> [Accessed: 20 February 2022]</w:t>
      </w:r>
    </w:p>
    <w:p w14:paraId="74B71DA3" w14:textId="35424BAD" w:rsidR="00863EA6" w:rsidRDefault="00863EA6" w:rsidP="00EF0E6A">
      <w:pPr>
        <w:spacing w:line="360" w:lineRule="auto"/>
        <w:jc w:val="both"/>
        <w:rPr>
          <w:rFonts w:ascii="Arial" w:eastAsia="Times New Roman" w:hAnsi="Arial" w:cs="Arial"/>
          <w:color w:val="222222"/>
          <w:sz w:val="22"/>
          <w:szCs w:val="22"/>
          <w:shd w:val="clear" w:color="auto" w:fill="FFFFFF"/>
          <w:lang w:eastAsia="en-GB"/>
        </w:rPr>
      </w:pPr>
    </w:p>
    <w:p w14:paraId="4B5DFC78" w14:textId="4A6208CD" w:rsidR="0041050D" w:rsidRPr="0041050D" w:rsidRDefault="0041050D"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Ishikawa, K. (1968) </w:t>
      </w:r>
      <w:r>
        <w:rPr>
          <w:rFonts w:ascii="Arial" w:eastAsia="Times New Roman" w:hAnsi="Arial" w:cs="Arial"/>
          <w:i/>
          <w:iCs/>
          <w:color w:val="222222"/>
          <w:sz w:val="22"/>
          <w:szCs w:val="22"/>
          <w:shd w:val="clear" w:color="auto" w:fill="FFFFFF"/>
          <w:lang w:eastAsia="en-GB"/>
        </w:rPr>
        <w:t>Guide to Quality Control</w:t>
      </w:r>
      <w:r>
        <w:rPr>
          <w:rFonts w:ascii="Arial" w:eastAsia="Times New Roman" w:hAnsi="Arial" w:cs="Arial"/>
          <w:color w:val="222222"/>
          <w:sz w:val="22"/>
          <w:szCs w:val="22"/>
          <w:shd w:val="clear" w:color="auto" w:fill="FFFFFF"/>
          <w:lang w:eastAsia="en-GB"/>
        </w:rPr>
        <w:t>. Tokyo: JUSE.</w:t>
      </w:r>
    </w:p>
    <w:p w14:paraId="1F551383" w14:textId="77777777" w:rsidR="0041050D" w:rsidRDefault="0041050D" w:rsidP="00EF0E6A">
      <w:pPr>
        <w:spacing w:line="360" w:lineRule="auto"/>
        <w:jc w:val="both"/>
        <w:rPr>
          <w:rFonts w:ascii="Arial" w:eastAsia="Times New Roman" w:hAnsi="Arial" w:cs="Arial"/>
          <w:color w:val="222222"/>
          <w:sz w:val="22"/>
          <w:szCs w:val="22"/>
          <w:shd w:val="clear" w:color="auto" w:fill="FFFFFF"/>
          <w:lang w:eastAsia="en-GB"/>
        </w:rPr>
      </w:pPr>
    </w:p>
    <w:p w14:paraId="5FA3DF26" w14:textId="445D5DFF" w:rsidR="0041050D" w:rsidRPr="0041050D" w:rsidRDefault="0041050D"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Jones, R. P. (2020) NHS sickness absence in England: hidden patterns. </w:t>
      </w:r>
      <w:r>
        <w:rPr>
          <w:rFonts w:ascii="Arial" w:eastAsia="Times New Roman" w:hAnsi="Arial" w:cs="Arial"/>
          <w:i/>
          <w:iCs/>
          <w:color w:val="222222"/>
          <w:sz w:val="22"/>
          <w:szCs w:val="22"/>
          <w:shd w:val="clear" w:color="auto" w:fill="FFFFFF"/>
          <w:lang w:eastAsia="en-GB"/>
        </w:rPr>
        <w:t>British Journal of Health Care Management, 26</w:t>
      </w:r>
      <w:r>
        <w:rPr>
          <w:rFonts w:ascii="Arial" w:eastAsia="Times New Roman" w:hAnsi="Arial" w:cs="Arial"/>
          <w:color w:val="222222"/>
          <w:sz w:val="22"/>
          <w:szCs w:val="22"/>
          <w:shd w:val="clear" w:color="auto" w:fill="FFFFFF"/>
          <w:lang w:eastAsia="en-GB"/>
        </w:rPr>
        <w:t>(4), pp. 1-11.</w:t>
      </w:r>
    </w:p>
    <w:p w14:paraId="289FC149" w14:textId="77777777" w:rsidR="0041050D" w:rsidRDefault="0041050D" w:rsidP="00EF0E6A">
      <w:pPr>
        <w:spacing w:line="360" w:lineRule="auto"/>
        <w:jc w:val="both"/>
        <w:rPr>
          <w:rFonts w:ascii="Arial" w:eastAsia="Times New Roman" w:hAnsi="Arial" w:cs="Arial"/>
          <w:color w:val="222222"/>
          <w:sz w:val="22"/>
          <w:szCs w:val="22"/>
          <w:shd w:val="clear" w:color="auto" w:fill="FFFFFF"/>
          <w:lang w:eastAsia="en-GB"/>
        </w:rPr>
      </w:pPr>
    </w:p>
    <w:p w14:paraId="717233D4" w14:textId="590398DC" w:rsidR="00355E79" w:rsidRPr="00EC3208" w:rsidRDefault="00EC3208"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Leaker, D., &amp; Kumar, K.</w:t>
      </w:r>
      <w:r w:rsidR="00355E79">
        <w:rPr>
          <w:rFonts w:ascii="Arial" w:eastAsia="Times New Roman" w:hAnsi="Arial" w:cs="Arial"/>
          <w:color w:val="222222"/>
          <w:sz w:val="22"/>
          <w:szCs w:val="22"/>
          <w:shd w:val="clear" w:color="auto" w:fill="FFFFFF"/>
          <w:lang w:eastAsia="en-GB"/>
        </w:rPr>
        <w:t xml:space="preserve"> (20</w:t>
      </w:r>
      <w:r>
        <w:rPr>
          <w:rFonts w:ascii="Arial" w:eastAsia="Times New Roman" w:hAnsi="Arial" w:cs="Arial"/>
          <w:color w:val="222222"/>
          <w:sz w:val="22"/>
          <w:szCs w:val="22"/>
          <w:shd w:val="clear" w:color="auto" w:fill="FFFFFF"/>
          <w:lang w:eastAsia="en-GB"/>
        </w:rPr>
        <w:t xml:space="preserve">21) </w:t>
      </w:r>
      <w:r w:rsidRPr="00EC3208">
        <w:rPr>
          <w:rFonts w:ascii="Arial" w:eastAsia="Times New Roman" w:hAnsi="Arial" w:cs="Arial"/>
          <w:i/>
          <w:iCs/>
          <w:color w:val="222222"/>
          <w:sz w:val="22"/>
          <w:szCs w:val="22"/>
          <w:shd w:val="clear" w:color="auto" w:fill="FFFFFF"/>
          <w:lang w:eastAsia="en-GB"/>
        </w:rPr>
        <w:t>Sickness absence in the UK labour market: 2020.</w:t>
      </w:r>
      <w:r>
        <w:rPr>
          <w:rFonts w:ascii="Arial" w:eastAsia="Times New Roman" w:hAnsi="Arial" w:cs="Arial"/>
          <w:i/>
          <w:iCs/>
          <w:color w:val="222222"/>
          <w:sz w:val="22"/>
          <w:szCs w:val="22"/>
          <w:shd w:val="clear" w:color="auto" w:fill="FFFFFF"/>
          <w:lang w:eastAsia="en-GB"/>
        </w:rPr>
        <w:t xml:space="preserve"> </w:t>
      </w:r>
      <w:r>
        <w:rPr>
          <w:rFonts w:ascii="Arial" w:eastAsia="Times New Roman" w:hAnsi="Arial" w:cs="Arial"/>
          <w:color w:val="222222"/>
          <w:sz w:val="22"/>
          <w:szCs w:val="22"/>
          <w:shd w:val="clear" w:color="auto" w:fill="FFFFFF"/>
          <w:lang w:eastAsia="en-GB"/>
        </w:rPr>
        <w:t xml:space="preserve">London: Office for National Statistics. Available at: </w:t>
      </w:r>
      <w:hyperlink r:id="rId18" w:history="1">
        <w:r w:rsidRPr="00C07748">
          <w:rPr>
            <w:rStyle w:val="Hyperlink"/>
            <w:rFonts w:ascii="Arial" w:eastAsia="Times New Roman" w:hAnsi="Arial" w:cs="Arial"/>
            <w:sz w:val="22"/>
            <w:szCs w:val="22"/>
            <w:shd w:val="clear" w:color="auto" w:fill="FFFFFF"/>
            <w:lang w:eastAsia="en-GB"/>
          </w:rPr>
          <w:t>https://www.ons.gov.uk</w:t>
        </w:r>
      </w:hyperlink>
      <w:r>
        <w:rPr>
          <w:rFonts w:ascii="Arial" w:eastAsia="Times New Roman" w:hAnsi="Arial" w:cs="Arial"/>
          <w:color w:val="222222"/>
          <w:sz w:val="22"/>
          <w:szCs w:val="22"/>
          <w:shd w:val="clear" w:color="auto" w:fill="FFFFFF"/>
          <w:lang w:eastAsia="en-GB"/>
        </w:rPr>
        <w:t xml:space="preserve"> [Accessed: 18 February 2022]</w:t>
      </w:r>
    </w:p>
    <w:p w14:paraId="0E6957C9" w14:textId="4F0305E1" w:rsidR="00355E79" w:rsidRDefault="00355E79" w:rsidP="00EF0E6A">
      <w:pPr>
        <w:spacing w:line="360" w:lineRule="auto"/>
        <w:jc w:val="both"/>
        <w:rPr>
          <w:rFonts w:ascii="Arial" w:eastAsia="Times New Roman" w:hAnsi="Arial" w:cs="Arial"/>
          <w:color w:val="222222"/>
          <w:sz w:val="22"/>
          <w:szCs w:val="22"/>
          <w:shd w:val="clear" w:color="auto" w:fill="FFFFFF"/>
          <w:lang w:eastAsia="en-GB"/>
        </w:rPr>
      </w:pPr>
    </w:p>
    <w:p w14:paraId="4205558A" w14:textId="18A2F64F" w:rsidR="00FF6717" w:rsidRPr="00FF6717" w:rsidRDefault="00FF6717" w:rsidP="00EF0E6A">
      <w:pPr>
        <w:spacing w:line="360" w:lineRule="auto"/>
        <w:jc w:val="both"/>
        <w:rPr>
          <w:rFonts w:ascii="Arial" w:eastAsia="Times New Roman" w:hAnsi="Arial" w:cs="Arial"/>
          <w:color w:val="222222"/>
          <w:sz w:val="22"/>
          <w:szCs w:val="22"/>
          <w:shd w:val="clear" w:color="auto" w:fill="FFFFFF"/>
          <w:lang w:eastAsia="en-GB"/>
        </w:rPr>
      </w:pPr>
      <w:r>
        <w:rPr>
          <w:rFonts w:ascii="Arial" w:eastAsia="Times New Roman" w:hAnsi="Arial" w:cs="Arial"/>
          <w:color w:val="222222"/>
          <w:sz w:val="22"/>
          <w:szCs w:val="22"/>
          <w:shd w:val="clear" w:color="auto" w:fill="FFFFFF"/>
          <w:lang w:eastAsia="en-GB"/>
        </w:rPr>
        <w:t xml:space="preserve">NHS Digital. (2021) </w:t>
      </w:r>
      <w:r>
        <w:rPr>
          <w:rFonts w:ascii="Arial" w:eastAsia="Times New Roman" w:hAnsi="Arial" w:cs="Arial"/>
          <w:i/>
          <w:iCs/>
          <w:color w:val="222222"/>
          <w:sz w:val="22"/>
          <w:szCs w:val="22"/>
          <w:shd w:val="clear" w:color="auto" w:fill="FFFFFF"/>
          <w:lang w:eastAsia="en-GB"/>
        </w:rPr>
        <w:t xml:space="preserve">NHS Sickness Absence Rates. </w:t>
      </w:r>
      <w:r>
        <w:rPr>
          <w:rFonts w:ascii="Arial" w:eastAsia="Times New Roman" w:hAnsi="Arial" w:cs="Arial"/>
          <w:color w:val="222222"/>
          <w:sz w:val="22"/>
          <w:szCs w:val="22"/>
          <w:shd w:val="clear" w:color="auto" w:fill="FFFFFF"/>
          <w:lang w:eastAsia="en-GB"/>
        </w:rPr>
        <w:t xml:space="preserve">[online] Available at: </w:t>
      </w:r>
      <w:hyperlink r:id="rId19" w:history="1">
        <w:r w:rsidR="0053240C" w:rsidRPr="00C07748">
          <w:rPr>
            <w:rStyle w:val="Hyperlink"/>
            <w:rFonts w:ascii="Arial" w:eastAsia="Times New Roman" w:hAnsi="Arial" w:cs="Arial"/>
            <w:sz w:val="22"/>
            <w:szCs w:val="22"/>
            <w:shd w:val="clear" w:color="auto" w:fill="FFFFFF"/>
            <w:lang w:eastAsia="en-GB"/>
          </w:rPr>
          <w:t>https://digital.nhs.uk/data-and-information/publications/statistical/nhs-sickness-absence-rates</w:t>
        </w:r>
      </w:hyperlink>
      <w:r w:rsidR="0053240C">
        <w:rPr>
          <w:rFonts w:ascii="Arial" w:eastAsia="Times New Roman" w:hAnsi="Arial" w:cs="Arial"/>
          <w:color w:val="222222"/>
          <w:sz w:val="22"/>
          <w:szCs w:val="22"/>
          <w:shd w:val="clear" w:color="auto" w:fill="FFFFFF"/>
          <w:lang w:eastAsia="en-GB"/>
        </w:rPr>
        <w:t xml:space="preserve"> [Accessed: 18 February 2022]</w:t>
      </w:r>
    </w:p>
    <w:p w14:paraId="22663E1B" w14:textId="77777777" w:rsidR="00FF6717" w:rsidRDefault="00FF6717" w:rsidP="00EF0E6A">
      <w:pPr>
        <w:spacing w:line="360" w:lineRule="auto"/>
        <w:jc w:val="both"/>
        <w:rPr>
          <w:rFonts w:ascii="Arial" w:eastAsia="Times New Roman" w:hAnsi="Arial" w:cs="Arial"/>
          <w:color w:val="222222"/>
          <w:sz w:val="22"/>
          <w:szCs w:val="22"/>
          <w:shd w:val="clear" w:color="auto" w:fill="FFFFFF"/>
          <w:lang w:eastAsia="en-GB"/>
        </w:rPr>
      </w:pPr>
    </w:p>
    <w:p w14:paraId="57642AC5" w14:textId="4248D0A3" w:rsidR="00511497" w:rsidRPr="00652C09" w:rsidRDefault="00511497" w:rsidP="00EF0E6A">
      <w:pPr>
        <w:spacing w:line="360" w:lineRule="auto"/>
        <w:jc w:val="both"/>
        <w:rPr>
          <w:rFonts w:ascii="Arial" w:eastAsia="Times New Roman" w:hAnsi="Arial" w:cs="Arial"/>
          <w:color w:val="000000" w:themeColor="text1"/>
          <w:sz w:val="22"/>
          <w:szCs w:val="22"/>
          <w:lang w:eastAsia="en-GB"/>
        </w:rPr>
      </w:pPr>
      <w:r w:rsidRPr="00652C09">
        <w:rPr>
          <w:rFonts w:ascii="Arial" w:eastAsia="Times New Roman" w:hAnsi="Arial" w:cs="Arial"/>
          <w:color w:val="000000" w:themeColor="text1"/>
          <w:sz w:val="22"/>
          <w:szCs w:val="22"/>
          <w:shd w:val="clear" w:color="auto" w:fill="FFFFFF"/>
          <w:lang w:eastAsia="en-GB"/>
        </w:rPr>
        <w:t xml:space="preserve">Simon, H.A., Dantzig, G.B., Hogarth, R., </w:t>
      </w:r>
      <w:proofErr w:type="spellStart"/>
      <w:r w:rsidRPr="00652C09">
        <w:rPr>
          <w:rFonts w:ascii="Arial" w:eastAsia="Times New Roman" w:hAnsi="Arial" w:cs="Arial"/>
          <w:color w:val="000000" w:themeColor="text1"/>
          <w:sz w:val="22"/>
          <w:szCs w:val="22"/>
          <w:shd w:val="clear" w:color="auto" w:fill="FFFFFF"/>
          <w:lang w:eastAsia="en-GB"/>
        </w:rPr>
        <w:t>Plott</w:t>
      </w:r>
      <w:proofErr w:type="spellEnd"/>
      <w:r w:rsidRPr="00652C09">
        <w:rPr>
          <w:rFonts w:ascii="Arial" w:eastAsia="Times New Roman" w:hAnsi="Arial" w:cs="Arial"/>
          <w:color w:val="000000" w:themeColor="text1"/>
          <w:sz w:val="22"/>
          <w:szCs w:val="22"/>
          <w:shd w:val="clear" w:color="auto" w:fill="FFFFFF"/>
          <w:lang w:eastAsia="en-GB"/>
        </w:rPr>
        <w:t xml:space="preserve">, C.R., </w:t>
      </w:r>
      <w:proofErr w:type="spellStart"/>
      <w:r w:rsidRPr="00652C09">
        <w:rPr>
          <w:rFonts w:ascii="Arial" w:eastAsia="Times New Roman" w:hAnsi="Arial" w:cs="Arial"/>
          <w:color w:val="000000" w:themeColor="text1"/>
          <w:sz w:val="22"/>
          <w:szCs w:val="22"/>
          <w:shd w:val="clear" w:color="auto" w:fill="FFFFFF"/>
          <w:lang w:eastAsia="en-GB"/>
        </w:rPr>
        <w:t>Raiffa</w:t>
      </w:r>
      <w:proofErr w:type="spellEnd"/>
      <w:r w:rsidRPr="00652C09">
        <w:rPr>
          <w:rFonts w:ascii="Arial" w:eastAsia="Times New Roman" w:hAnsi="Arial" w:cs="Arial"/>
          <w:color w:val="000000" w:themeColor="text1"/>
          <w:sz w:val="22"/>
          <w:szCs w:val="22"/>
          <w:shd w:val="clear" w:color="auto" w:fill="FFFFFF"/>
          <w:lang w:eastAsia="en-GB"/>
        </w:rPr>
        <w:t xml:space="preserve">, H., Schelling, T.C., </w:t>
      </w:r>
      <w:proofErr w:type="spellStart"/>
      <w:r w:rsidRPr="00652C09">
        <w:rPr>
          <w:rFonts w:ascii="Arial" w:eastAsia="Times New Roman" w:hAnsi="Arial" w:cs="Arial"/>
          <w:color w:val="000000" w:themeColor="text1"/>
          <w:sz w:val="22"/>
          <w:szCs w:val="22"/>
          <w:shd w:val="clear" w:color="auto" w:fill="FFFFFF"/>
          <w:lang w:eastAsia="en-GB"/>
        </w:rPr>
        <w:t>Shepsle</w:t>
      </w:r>
      <w:proofErr w:type="spellEnd"/>
      <w:r w:rsidRPr="00652C09">
        <w:rPr>
          <w:rFonts w:ascii="Arial" w:eastAsia="Times New Roman" w:hAnsi="Arial" w:cs="Arial"/>
          <w:color w:val="000000" w:themeColor="text1"/>
          <w:sz w:val="22"/>
          <w:szCs w:val="22"/>
          <w:shd w:val="clear" w:color="auto" w:fill="FFFFFF"/>
          <w:lang w:eastAsia="en-GB"/>
        </w:rPr>
        <w:t>, K.A., Thaler, R., Tversky, A. &amp; Winter, S. (1987) Decision making and problem solving. </w:t>
      </w:r>
      <w:r w:rsidRPr="00652C09">
        <w:rPr>
          <w:rFonts w:ascii="Arial" w:eastAsia="Times New Roman" w:hAnsi="Arial" w:cs="Arial"/>
          <w:i/>
          <w:iCs/>
          <w:color w:val="000000" w:themeColor="text1"/>
          <w:sz w:val="22"/>
          <w:szCs w:val="22"/>
          <w:lang w:eastAsia="en-GB"/>
        </w:rPr>
        <w:t>Interfaces</w:t>
      </w:r>
      <w:r w:rsidRPr="00652C09">
        <w:rPr>
          <w:rFonts w:ascii="Arial" w:eastAsia="Times New Roman" w:hAnsi="Arial" w:cs="Arial"/>
          <w:color w:val="000000" w:themeColor="text1"/>
          <w:sz w:val="22"/>
          <w:szCs w:val="22"/>
          <w:shd w:val="clear" w:color="auto" w:fill="FFFFFF"/>
          <w:lang w:eastAsia="en-GB"/>
        </w:rPr>
        <w:t>, </w:t>
      </w:r>
      <w:r w:rsidRPr="00652C09">
        <w:rPr>
          <w:rFonts w:ascii="Arial" w:eastAsia="Times New Roman" w:hAnsi="Arial" w:cs="Arial"/>
          <w:i/>
          <w:iCs/>
          <w:color w:val="000000" w:themeColor="text1"/>
          <w:sz w:val="22"/>
          <w:szCs w:val="22"/>
          <w:lang w:eastAsia="en-GB"/>
        </w:rPr>
        <w:t>17</w:t>
      </w:r>
      <w:r w:rsidRPr="00652C09">
        <w:rPr>
          <w:rFonts w:ascii="Arial" w:eastAsia="Times New Roman" w:hAnsi="Arial" w:cs="Arial"/>
          <w:color w:val="000000" w:themeColor="text1"/>
          <w:sz w:val="22"/>
          <w:szCs w:val="22"/>
          <w:shd w:val="clear" w:color="auto" w:fill="FFFFFF"/>
          <w:lang w:eastAsia="en-GB"/>
        </w:rPr>
        <w:t>(5), pp.11-31.</w:t>
      </w:r>
    </w:p>
    <w:sectPr w:rsidR="00511497" w:rsidRPr="00652C09" w:rsidSect="00D41049">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9B74E" w14:textId="77777777" w:rsidR="00CB6457" w:rsidRDefault="00CB6457" w:rsidP="00D41049">
      <w:r>
        <w:separator/>
      </w:r>
    </w:p>
  </w:endnote>
  <w:endnote w:type="continuationSeparator" w:id="0">
    <w:p w14:paraId="1EB2A683" w14:textId="77777777" w:rsidR="00CB6457" w:rsidRDefault="00CB6457" w:rsidP="00D4104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93499327"/>
      <w:docPartObj>
        <w:docPartGallery w:val="Page Numbers (Bottom of Page)"/>
        <w:docPartUnique/>
      </w:docPartObj>
    </w:sdtPr>
    <w:sdtContent>
      <w:p w14:paraId="6A04A7E1" w14:textId="2D93A843" w:rsidR="00D41049" w:rsidRDefault="00D41049" w:rsidP="00C077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3C653D" w14:textId="77777777" w:rsidR="00D41049" w:rsidRDefault="00D41049" w:rsidP="00D410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8190788"/>
      <w:docPartObj>
        <w:docPartGallery w:val="Page Numbers (Bottom of Page)"/>
        <w:docPartUnique/>
      </w:docPartObj>
    </w:sdtPr>
    <w:sdtContent>
      <w:p w14:paraId="23853C95" w14:textId="6BA279E6" w:rsidR="00D41049" w:rsidRDefault="00D41049" w:rsidP="00C0774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2C4D0A6" w14:textId="77777777" w:rsidR="00D41049" w:rsidRDefault="00D41049" w:rsidP="00D410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89784" w14:textId="77777777" w:rsidR="00CB6457" w:rsidRDefault="00CB6457" w:rsidP="00D41049">
      <w:r>
        <w:separator/>
      </w:r>
    </w:p>
  </w:footnote>
  <w:footnote w:type="continuationSeparator" w:id="0">
    <w:p w14:paraId="14996444" w14:textId="77777777" w:rsidR="00CB6457" w:rsidRDefault="00CB6457" w:rsidP="00D4104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C12DA3"/>
    <w:multiLevelType w:val="hybridMultilevel"/>
    <w:tmpl w:val="FEB2A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00C7F"/>
    <w:multiLevelType w:val="hybridMultilevel"/>
    <w:tmpl w:val="4DB46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BE2274"/>
    <w:multiLevelType w:val="hybridMultilevel"/>
    <w:tmpl w:val="F328C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DE21B22"/>
    <w:multiLevelType w:val="hybridMultilevel"/>
    <w:tmpl w:val="5300B8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3041A2"/>
    <w:multiLevelType w:val="hybridMultilevel"/>
    <w:tmpl w:val="34C02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8723260">
    <w:abstractNumId w:val="0"/>
  </w:num>
  <w:num w:numId="2" w16cid:durableId="1477844813">
    <w:abstractNumId w:val="4"/>
  </w:num>
  <w:num w:numId="3" w16cid:durableId="402458761">
    <w:abstractNumId w:val="3"/>
  </w:num>
  <w:num w:numId="4" w16cid:durableId="1114053994">
    <w:abstractNumId w:val="2"/>
  </w:num>
  <w:num w:numId="5" w16cid:durableId="1905674895">
    <w:abstractNumId w:val="1"/>
  </w:num>
  <w:num w:numId="6" w16cid:durableId="9510111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348"/>
    <w:rsid w:val="00022466"/>
    <w:rsid w:val="00044332"/>
    <w:rsid w:val="0007207F"/>
    <w:rsid w:val="0009024B"/>
    <w:rsid w:val="001026AA"/>
    <w:rsid w:val="00110D38"/>
    <w:rsid w:val="001140D9"/>
    <w:rsid w:val="00130F2F"/>
    <w:rsid w:val="00137B34"/>
    <w:rsid w:val="001742E1"/>
    <w:rsid w:val="00177802"/>
    <w:rsid w:val="001917BC"/>
    <w:rsid w:val="001B664C"/>
    <w:rsid w:val="001D3402"/>
    <w:rsid w:val="001F7436"/>
    <w:rsid w:val="00200A7A"/>
    <w:rsid w:val="00227F0B"/>
    <w:rsid w:val="00243A60"/>
    <w:rsid w:val="00260459"/>
    <w:rsid w:val="00271E9B"/>
    <w:rsid w:val="00287856"/>
    <w:rsid w:val="00297B7F"/>
    <w:rsid w:val="002B46EF"/>
    <w:rsid w:val="002C093A"/>
    <w:rsid w:val="002C37EE"/>
    <w:rsid w:val="002F4899"/>
    <w:rsid w:val="00327954"/>
    <w:rsid w:val="00355E79"/>
    <w:rsid w:val="003741FA"/>
    <w:rsid w:val="003B0060"/>
    <w:rsid w:val="003E6188"/>
    <w:rsid w:val="00400839"/>
    <w:rsid w:val="0041050D"/>
    <w:rsid w:val="004642BF"/>
    <w:rsid w:val="0048071C"/>
    <w:rsid w:val="004931CA"/>
    <w:rsid w:val="00511497"/>
    <w:rsid w:val="0053240C"/>
    <w:rsid w:val="005B027F"/>
    <w:rsid w:val="005C0296"/>
    <w:rsid w:val="005E2CB2"/>
    <w:rsid w:val="005E4A8B"/>
    <w:rsid w:val="005F6348"/>
    <w:rsid w:val="00607653"/>
    <w:rsid w:val="00643090"/>
    <w:rsid w:val="00652C09"/>
    <w:rsid w:val="006640DB"/>
    <w:rsid w:val="00677DA6"/>
    <w:rsid w:val="006D1A15"/>
    <w:rsid w:val="0071595B"/>
    <w:rsid w:val="00722182"/>
    <w:rsid w:val="00755DB8"/>
    <w:rsid w:val="007B3FCB"/>
    <w:rsid w:val="008112E7"/>
    <w:rsid w:val="0082608E"/>
    <w:rsid w:val="00835C64"/>
    <w:rsid w:val="00841A7D"/>
    <w:rsid w:val="00863EA6"/>
    <w:rsid w:val="008B1863"/>
    <w:rsid w:val="008F53C5"/>
    <w:rsid w:val="00926C76"/>
    <w:rsid w:val="00A4798D"/>
    <w:rsid w:val="00AF29C5"/>
    <w:rsid w:val="00B40B12"/>
    <w:rsid w:val="00B6298D"/>
    <w:rsid w:val="00B663DE"/>
    <w:rsid w:val="00B956C6"/>
    <w:rsid w:val="00BA5EE7"/>
    <w:rsid w:val="00BB4AD7"/>
    <w:rsid w:val="00BE4699"/>
    <w:rsid w:val="00BF0D60"/>
    <w:rsid w:val="00C50196"/>
    <w:rsid w:val="00C84E1F"/>
    <w:rsid w:val="00CB6457"/>
    <w:rsid w:val="00CE4FD8"/>
    <w:rsid w:val="00D16976"/>
    <w:rsid w:val="00D41049"/>
    <w:rsid w:val="00D525EC"/>
    <w:rsid w:val="00D5696E"/>
    <w:rsid w:val="00DA6390"/>
    <w:rsid w:val="00DC7908"/>
    <w:rsid w:val="00DD3CE6"/>
    <w:rsid w:val="00E15075"/>
    <w:rsid w:val="00E43509"/>
    <w:rsid w:val="00E61DE9"/>
    <w:rsid w:val="00E6798F"/>
    <w:rsid w:val="00E822C1"/>
    <w:rsid w:val="00EB5ED0"/>
    <w:rsid w:val="00EC3208"/>
    <w:rsid w:val="00EF0BD4"/>
    <w:rsid w:val="00EF0E6A"/>
    <w:rsid w:val="00F00232"/>
    <w:rsid w:val="00F264AC"/>
    <w:rsid w:val="00F36C05"/>
    <w:rsid w:val="00F54155"/>
    <w:rsid w:val="00FE046B"/>
    <w:rsid w:val="00FF6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31991"/>
  <w15:chartTrackingRefBased/>
  <w15:docId w15:val="{523A457F-02E7-C645-8CF1-E733927CA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AD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511497"/>
  </w:style>
  <w:style w:type="paragraph" w:styleId="Subtitle">
    <w:name w:val="Subtitle"/>
    <w:basedOn w:val="Normal"/>
    <w:next w:val="Normal"/>
    <w:link w:val="SubtitleChar"/>
    <w:uiPriority w:val="11"/>
    <w:qFormat/>
    <w:rsid w:val="00EF0E6A"/>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EF0E6A"/>
    <w:rPr>
      <w:rFonts w:eastAsiaTheme="minorEastAsia"/>
      <w:color w:val="5A5A5A" w:themeColor="text1" w:themeTint="A5"/>
      <w:spacing w:val="15"/>
      <w:sz w:val="22"/>
      <w:szCs w:val="22"/>
    </w:rPr>
  </w:style>
  <w:style w:type="paragraph" w:styleId="ListParagraph">
    <w:name w:val="List Paragraph"/>
    <w:basedOn w:val="Normal"/>
    <w:uiPriority w:val="34"/>
    <w:qFormat/>
    <w:rsid w:val="005B027F"/>
    <w:pPr>
      <w:ind w:left="720"/>
      <w:contextualSpacing/>
    </w:pPr>
  </w:style>
  <w:style w:type="paragraph" w:customStyle="1" w:styleId="paragraph">
    <w:name w:val="paragraph"/>
    <w:basedOn w:val="Normal"/>
    <w:rsid w:val="001026AA"/>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1026AA"/>
  </w:style>
  <w:style w:type="character" w:customStyle="1" w:styleId="eop">
    <w:name w:val="eop"/>
    <w:basedOn w:val="DefaultParagraphFont"/>
    <w:rsid w:val="001026AA"/>
  </w:style>
  <w:style w:type="paragraph" w:styleId="Caption">
    <w:name w:val="caption"/>
    <w:basedOn w:val="Normal"/>
    <w:next w:val="Normal"/>
    <w:uiPriority w:val="35"/>
    <w:unhideWhenUsed/>
    <w:qFormat/>
    <w:rsid w:val="001026AA"/>
    <w:pPr>
      <w:spacing w:after="200"/>
    </w:pPr>
    <w:rPr>
      <w:i/>
      <w:iCs/>
      <w:color w:val="44546A" w:themeColor="text2"/>
      <w:sz w:val="18"/>
      <w:szCs w:val="18"/>
    </w:rPr>
  </w:style>
  <w:style w:type="paragraph" w:styleId="NoSpacing">
    <w:name w:val="No Spacing"/>
    <w:link w:val="NoSpacingChar"/>
    <w:uiPriority w:val="1"/>
    <w:qFormat/>
    <w:rsid w:val="00D41049"/>
    <w:rPr>
      <w:rFonts w:eastAsiaTheme="minorEastAsia"/>
      <w:sz w:val="22"/>
      <w:szCs w:val="22"/>
      <w:lang w:val="en-US" w:eastAsia="zh-CN"/>
    </w:rPr>
  </w:style>
  <w:style w:type="character" w:customStyle="1" w:styleId="NoSpacingChar">
    <w:name w:val="No Spacing Char"/>
    <w:basedOn w:val="DefaultParagraphFont"/>
    <w:link w:val="NoSpacing"/>
    <w:uiPriority w:val="1"/>
    <w:rsid w:val="00D41049"/>
    <w:rPr>
      <w:rFonts w:eastAsiaTheme="minorEastAsia"/>
      <w:sz w:val="22"/>
      <w:szCs w:val="22"/>
      <w:lang w:val="en-US" w:eastAsia="zh-CN"/>
    </w:rPr>
  </w:style>
  <w:style w:type="paragraph" w:styleId="Footer">
    <w:name w:val="footer"/>
    <w:basedOn w:val="Normal"/>
    <w:link w:val="FooterChar"/>
    <w:uiPriority w:val="99"/>
    <w:unhideWhenUsed/>
    <w:rsid w:val="00D41049"/>
    <w:pPr>
      <w:tabs>
        <w:tab w:val="center" w:pos="4513"/>
        <w:tab w:val="right" w:pos="9026"/>
      </w:tabs>
    </w:pPr>
  </w:style>
  <w:style w:type="character" w:customStyle="1" w:styleId="FooterChar">
    <w:name w:val="Footer Char"/>
    <w:basedOn w:val="DefaultParagraphFont"/>
    <w:link w:val="Footer"/>
    <w:uiPriority w:val="99"/>
    <w:rsid w:val="00D41049"/>
  </w:style>
  <w:style w:type="character" w:styleId="PageNumber">
    <w:name w:val="page number"/>
    <w:basedOn w:val="DefaultParagraphFont"/>
    <w:uiPriority w:val="99"/>
    <w:semiHidden/>
    <w:unhideWhenUsed/>
    <w:rsid w:val="00D41049"/>
  </w:style>
  <w:style w:type="character" w:styleId="Hyperlink">
    <w:name w:val="Hyperlink"/>
    <w:basedOn w:val="DefaultParagraphFont"/>
    <w:uiPriority w:val="99"/>
    <w:unhideWhenUsed/>
    <w:rsid w:val="0071595B"/>
    <w:rPr>
      <w:color w:val="0563C1" w:themeColor="hyperlink"/>
      <w:u w:val="single"/>
    </w:rPr>
  </w:style>
  <w:style w:type="character" w:styleId="UnresolvedMention">
    <w:name w:val="Unresolved Mention"/>
    <w:basedOn w:val="DefaultParagraphFont"/>
    <w:uiPriority w:val="99"/>
    <w:semiHidden/>
    <w:unhideWhenUsed/>
    <w:rsid w:val="007159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4916963">
      <w:bodyDiv w:val="1"/>
      <w:marLeft w:val="0"/>
      <w:marRight w:val="0"/>
      <w:marTop w:val="0"/>
      <w:marBottom w:val="0"/>
      <w:divBdr>
        <w:top w:val="none" w:sz="0" w:space="0" w:color="auto"/>
        <w:left w:val="none" w:sz="0" w:space="0" w:color="auto"/>
        <w:bottom w:val="none" w:sz="0" w:space="0" w:color="auto"/>
        <w:right w:val="none" w:sz="0" w:space="0" w:color="auto"/>
      </w:divBdr>
    </w:div>
    <w:div w:id="1429809651">
      <w:bodyDiv w:val="1"/>
      <w:marLeft w:val="0"/>
      <w:marRight w:val="0"/>
      <w:marTop w:val="0"/>
      <w:marBottom w:val="0"/>
      <w:divBdr>
        <w:top w:val="none" w:sz="0" w:space="0" w:color="auto"/>
        <w:left w:val="none" w:sz="0" w:space="0" w:color="auto"/>
        <w:bottom w:val="none" w:sz="0" w:space="0" w:color="auto"/>
        <w:right w:val="none" w:sz="0" w:space="0" w:color="auto"/>
      </w:divBdr>
      <w:divsChild>
        <w:div w:id="1457795354">
          <w:marLeft w:val="0"/>
          <w:marRight w:val="0"/>
          <w:marTop w:val="0"/>
          <w:marBottom w:val="0"/>
          <w:divBdr>
            <w:top w:val="none" w:sz="0" w:space="0" w:color="auto"/>
            <w:left w:val="none" w:sz="0" w:space="0" w:color="auto"/>
            <w:bottom w:val="none" w:sz="0" w:space="0" w:color="auto"/>
            <w:right w:val="none" w:sz="0" w:space="0" w:color="auto"/>
          </w:divBdr>
          <w:divsChild>
            <w:div w:id="118769164">
              <w:marLeft w:val="0"/>
              <w:marRight w:val="0"/>
              <w:marTop w:val="0"/>
              <w:marBottom w:val="0"/>
              <w:divBdr>
                <w:top w:val="none" w:sz="0" w:space="0" w:color="auto"/>
                <w:left w:val="none" w:sz="0" w:space="0" w:color="auto"/>
                <w:bottom w:val="none" w:sz="0" w:space="0" w:color="auto"/>
                <w:right w:val="none" w:sz="0" w:space="0" w:color="auto"/>
              </w:divBdr>
              <w:divsChild>
                <w:div w:id="597636614">
                  <w:marLeft w:val="0"/>
                  <w:marRight w:val="0"/>
                  <w:marTop w:val="0"/>
                  <w:marBottom w:val="0"/>
                  <w:divBdr>
                    <w:top w:val="none" w:sz="0" w:space="0" w:color="auto"/>
                    <w:left w:val="none" w:sz="0" w:space="0" w:color="auto"/>
                    <w:bottom w:val="none" w:sz="0" w:space="0" w:color="auto"/>
                    <w:right w:val="none" w:sz="0" w:space="0" w:color="auto"/>
                  </w:divBdr>
                </w:div>
                <w:div w:id="705372072">
                  <w:marLeft w:val="0"/>
                  <w:marRight w:val="0"/>
                  <w:marTop w:val="0"/>
                  <w:marBottom w:val="0"/>
                  <w:divBdr>
                    <w:top w:val="none" w:sz="0" w:space="0" w:color="auto"/>
                    <w:left w:val="none" w:sz="0" w:space="0" w:color="auto"/>
                    <w:bottom w:val="none" w:sz="0" w:space="0" w:color="auto"/>
                    <w:right w:val="none" w:sz="0" w:space="0" w:color="auto"/>
                  </w:divBdr>
                </w:div>
              </w:divsChild>
            </w:div>
            <w:div w:id="1276863599">
              <w:marLeft w:val="0"/>
              <w:marRight w:val="0"/>
              <w:marTop w:val="0"/>
              <w:marBottom w:val="0"/>
              <w:divBdr>
                <w:top w:val="none" w:sz="0" w:space="0" w:color="auto"/>
                <w:left w:val="none" w:sz="0" w:space="0" w:color="auto"/>
                <w:bottom w:val="none" w:sz="0" w:space="0" w:color="auto"/>
                <w:right w:val="none" w:sz="0" w:space="0" w:color="auto"/>
              </w:divBdr>
              <w:divsChild>
                <w:div w:id="1536191797">
                  <w:marLeft w:val="0"/>
                  <w:marRight w:val="0"/>
                  <w:marTop w:val="0"/>
                  <w:marBottom w:val="0"/>
                  <w:divBdr>
                    <w:top w:val="none" w:sz="0" w:space="0" w:color="auto"/>
                    <w:left w:val="none" w:sz="0" w:space="0" w:color="auto"/>
                    <w:bottom w:val="none" w:sz="0" w:space="0" w:color="auto"/>
                    <w:right w:val="none" w:sz="0" w:space="0" w:color="auto"/>
                  </w:divBdr>
                </w:div>
                <w:div w:id="1068382507">
                  <w:marLeft w:val="0"/>
                  <w:marRight w:val="0"/>
                  <w:marTop w:val="0"/>
                  <w:marBottom w:val="0"/>
                  <w:divBdr>
                    <w:top w:val="none" w:sz="0" w:space="0" w:color="auto"/>
                    <w:left w:val="none" w:sz="0" w:space="0" w:color="auto"/>
                    <w:bottom w:val="none" w:sz="0" w:space="0" w:color="auto"/>
                    <w:right w:val="none" w:sz="0" w:space="0" w:color="auto"/>
                  </w:divBdr>
                </w:div>
              </w:divsChild>
            </w:div>
            <w:div w:id="1500346749">
              <w:marLeft w:val="0"/>
              <w:marRight w:val="0"/>
              <w:marTop w:val="0"/>
              <w:marBottom w:val="0"/>
              <w:divBdr>
                <w:top w:val="none" w:sz="0" w:space="0" w:color="auto"/>
                <w:left w:val="none" w:sz="0" w:space="0" w:color="auto"/>
                <w:bottom w:val="none" w:sz="0" w:space="0" w:color="auto"/>
                <w:right w:val="none" w:sz="0" w:space="0" w:color="auto"/>
              </w:divBdr>
              <w:divsChild>
                <w:div w:id="351882519">
                  <w:marLeft w:val="0"/>
                  <w:marRight w:val="0"/>
                  <w:marTop w:val="0"/>
                  <w:marBottom w:val="0"/>
                  <w:divBdr>
                    <w:top w:val="none" w:sz="0" w:space="0" w:color="auto"/>
                    <w:left w:val="none" w:sz="0" w:space="0" w:color="auto"/>
                    <w:bottom w:val="none" w:sz="0" w:space="0" w:color="auto"/>
                    <w:right w:val="none" w:sz="0" w:space="0" w:color="auto"/>
                  </w:divBdr>
                </w:div>
                <w:div w:id="439032799">
                  <w:marLeft w:val="0"/>
                  <w:marRight w:val="0"/>
                  <w:marTop w:val="0"/>
                  <w:marBottom w:val="0"/>
                  <w:divBdr>
                    <w:top w:val="none" w:sz="0" w:space="0" w:color="auto"/>
                    <w:left w:val="none" w:sz="0" w:space="0" w:color="auto"/>
                    <w:bottom w:val="none" w:sz="0" w:space="0" w:color="auto"/>
                    <w:right w:val="none" w:sz="0" w:space="0" w:color="auto"/>
                  </w:divBdr>
                </w:div>
              </w:divsChild>
            </w:div>
            <w:div w:id="1319382204">
              <w:marLeft w:val="0"/>
              <w:marRight w:val="0"/>
              <w:marTop w:val="0"/>
              <w:marBottom w:val="0"/>
              <w:divBdr>
                <w:top w:val="none" w:sz="0" w:space="0" w:color="auto"/>
                <w:left w:val="none" w:sz="0" w:space="0" w:color="auto"/>
                <w:bottom w:val="none" w:sz="0" w:space="0" w:color="auto"/>
                <w:right w:val="none" w:sz="0" w:space="0" w:color="auto"/>
              </w:divBdr>
              <w:divsChild>
                <w:div w:id="1728528433">
                  <w:marLeft w:val="0"/>
                  <w:marRight w:val="0"/>
                  <w:marTop w:val="0"/>
                  <w:marBottom w:val="0"/>
                  <w:divBdr>
                    <w:top w:val="none" w:sz="0" w:space="0" w:color="auto"/>
                    <w:left w:val="none" w:sz="0" w:space="0" w:color="auto"/>
                    <w:bottom w:val="none" w:sz="0" w:space="0" w:color="auto"/>
                    <w:right w:val="none" w:sz="0" w:space="0" w:color="auto"/>
                  </w:divBdr>
                </w:div>
                <w:div w:id="1070621345">
                  <w:marLeft w:val="0"/>
                  <w:marRight w:val="0"/>
                  <w:marTop w:val="0"/>
                  <w:marBottom w:val="0"/>
                  <w:divBdr>
                    <w:top w:val="none" w:sz="0" w:space="0" w:color="auto"/>
                    <w:left w:val="none" w:sz="0" w:space="0" w:color="auto"/>
                    <w:bottom w:val="none" w:sz="0" w:space="0" w:color="auto"/>
                    <w:right w:val="none" w:sz="0" w:space="0" w:color="auto"/>
                  </w:divBdr>
                </w:div>
              </w:divsChild>
            </w:div>
            <w:div w:id="781609287">
              <w:marLeft w:val="0"/>
              <w:marRight w:val="0"/>
              <w:marTop w:val="0"/>
              <w:marBottom w:val="0"/>
              <w:divBdr>
                <w:top w:val="none" w:sz="0" w:space="0" w:color="auto"/>
                <w:left w:val="none" w:sz="0" w:space="0" w:color="auto"/>
                <w:bottom w:val="none" w:sz="0" w:space="0" w:color="auto"/>
                <w:right w:val="none" w:sz="0" w:space="0" w:color="auto"/>
              </w:divBdr>
              <w:divsChild>
                <w:div w:id="1317296211">
                  <w:marLeft w:val="0"/>
                  <w:marRight w:val="0"/>
                  <w:marTop w:val="0"/>
                  <w:marBottom w:val="0"/>
                  <w:divBdr>
                    <w:top w:val="none" w:sz="0" w:space="0" w:color="auto"/>
                    <w:left w:val="none" w:sz="0" w:space="0" w:color="auto"/>
                    <w:bottom w:val="none" w:sz="0" w:space="0" w:color="auto"/>
                    <w:right w:val="none" w:sz="0" w:space="0" w:color="auto"/>
                  </w:divBdr>
                </w:div>
                <w:div w:id="2013334700">
                  <w:marLeft w:val="0"/>
                  <w:marRight w:val="0"/>
                  <w:marTop w:val="0"/>
                  <w:marBottom w:val="0"/>
                  <w:divBdr>
                    <w:top w:val="none" w:sz="0" w:space="0" w:color="auto"/>
                    <w:left w:val="none" w:sz="0" w:space="0" w:color="auto"/>
                    <w:bottom w:val="none" w:sz="0" w:space="0" w:color="auto"/>
                    <w:right w:val="none" w:sz="0" w:space="0" w:color="auto"/>
                  </w:divBdr>
                </w:div>
              </w:divsChild>
            </w:div>
            <w:div w:id="876699677">
              <w:marLeft w:val="0"/>
              <w:marRight w:val="0"/>
              <w:marTop w:val="0"/>
              <w:marBottom w:val="0"/>
              <w:divBdr>
                <w:top w:val="none" w:sz="0" w:space="0" w:color="auto"/>
                <w:left w:val="none" w:sz="0" w:space="0" w:color="auto"/>
                <w:bottom w:val="none" w:sz="0" w:space="0" w:color="auto"/>
                <w:right w:val="none" w:sz="0" w:space="0" w:color="auto"/>
              </w:divBdr>
              <w:divsChild>
                <w:div w:id="1777480063">
                  <w:marLeft w:val="0"/>
                  <w:marRight w:val="0"/>
                  <w:marTop w:val="0"/>
                  <w:marBottom w:val="0"/>
                  <w:divBdr>
                    <w:top w:val="none" w:sz="0" w:space="0" w:color="auto"/>
                    <w:left w:val="none" w:sz="0" w:space="0" w:color="auto"/>
                    <w:bottom w:val="none" w:sz="0" w:space="0" w:color="auto"/>
                    <w:right w:val="none" w:sz="0" w:space="0" w:color="auto"/>
                  </w:divBdr>
                </w:div>
                <w:div w:id="1759674138">
                  <w:marLeft w:val="0"/>
                  <w:marRight w:val="0"/>
                  <w:marTop w:val="0"/>
                  <w:marBottom w:val="0"/>
                  <w:divBdr>
                    <w:top w:val="none" w:sz="0" w:space="0" w:color="auto"/>
                    <w:left w:val="none" w:sz="0" w:space="0" w:color="auto"/>
                    <w:bottom w:val="none" w:sz="0" w:space="0" w:color="auto"/>
                    <w:right w:val="none" w:sz="0" w:space="0" w:color="auto"/>
                  </w:divBdr>
                </w:div>
              </w:divsChild>
            </w:div>
            <w:div w:id="856702046">
              <w:marLeft w:val="0"/>
              <w:marRight w:val="0"/>
              <w:marTop w:val="0"/>
              <w:marBottom w:val="0"/>
              <w:divBdr>
                <w:top w:val="none" w:sz="0" w:space="0" w:color="auto"/>
                <w:left w:val="none" w:sz="0" w:space="0" w:color="auto"/>
                <w:bottom w:val="none" w:sz="0" w:space="0" w:color="auto"/>
                <w:right w:val="none" w:sz="0" w:space="0" w:color="auto"/>
              </w:divBdr>
              <w:divsChild>
                <w:div w:id="1562131869">
                  <w:marLeft w:val="0"/>
                  <w:marRight w:val="0"/>
                  <w:marTop w:val="0"/>
                  <w:marBottom w:val="0"/>
                  <w:divBdr>
                    <w:top w:val="none" w:sz="0" w:space="0" w:color="auto"/>
                    <w:left w:val="none" w:sz="0" w:space="0" w:color="auto"/>
                    <w:bottom w:val="none" w:sz="0" w:space="0" w:color="auto"/>
                    <w:right w:val="none" w:sz="0" w:space="0" w:color="auto"/>
                  </w:divBdr>
                </w:div>
                <w:div w:id="1091779626">
                  <w:marLeft w:val="0"/>
                  <w:marRight w:val="0"/>
                  <w:marTop w:val="0"/>
                  <w:marBottom w:val="0"/>
                  <w:divBdr>
                    <w:top w:val="none" w:sz="0" w:space="0" w:color="auto"/>
                    <w:left w:val="none" w:sz="0" w:space="0" w:color="auto"/>
                    <w:bottom w:val="none" w:sz="0" w:space="0" w:color="auto"/>
                    <w:right w:val="none" w:sz="0" w:space="0" w:color="auto"/>
                  </w:divBdr>
                </w:div>
              </w:divsChild>
            </w:div>
            <w:div w:id="1406562169">
              <w:marLeft w:val="0"/>
              <w:marRight w:val="0"/>
              <w:marTop w:val="0"/>
              <w:marBottom w:val="0"/>
              <w:divBdr>
                <w:top w:val="none" w:sz="0" w:space="0" w:color="auto"/>
                <w:left w:val="none" w:sz="0" w:space="0" w:color="auto"/>
                <w:bottom w:val="none" w:sz="0" w:space="0" w:color="auto"/>
                <w:right w:val="none" w:sz="0" w:space="0" w:color="auto"/>
              </w:divBdr>
              <w:divsChild>
                <w:div w:id="1784222795">
                  <w:marLeft w:val="0"/>
                  <w:marRight w:val="0"/>
                  <w:marTop w:val="0"/>
                  <w:marBottom w:val="0"/>
                  <w:divBdr>
                    <w:top w:val="none" w:sz="0" w:space="0" w:color="auto"/>
                    <w:left w:val="none" w:sz="0" w:space="0" w:color="auto"/>
                    <w:bottom w:val="none" w:sz="0" w:space="0" w:color="auto"/>
                    <w:right w:val="none" w:sz="0" w:space="0" w:color="auto"/>
                  </w:divBdr>
                </w:div>
                <w:div w:id="417213218">
                  <w:marLeft w:val="0"/>
                  <w:marRight w:val="0"/>
                  <w:marTop w:val="0"/>
                  <w:marBottom w:val="0"/>
                  <w:divBdr>
                    <w:top w:val="none" w:sz="0" w:space="0" w:color="auto"/>
                    <w:left w:val="none" w:sz="0" w:space="0" w:color="auto"/>
                    <w:bottom w:val="none" w:sz="0" w:space="0" w:color="auto"/>
                    <w:right w:val="none" w:sz="0" w:space="0" w:color="auto"/>
                  </w:divBdr>
                </w:div>
              </w:divsChild>
            </w:div>
            <w:div w:id="276567556">
              <w:marLeft w:val="0"/>
              <w:marRight w:val="0"/>
              <w:marTop w:val="0"/>
              <w:marBottom w:val="0"/>
              <w:divBdr>
                <w:top w:val="none" w:sz="0" w:space="0" w:color="auto"/>
                <w:left w:val="none" w:sz="0" w:space="0" w:color="auto"/>
                <w:bottom w:val="none" w:sz="0" w:space="0" w:color="auto"/>
                <w:right w:val="none" w:sz="0" w:space="0" w:color="auto"/>
              </w:divBdr>
              <w:divsChild>
                <w:div w:id="623928351">
                  <w:marLeft w:val="0"/>
                  <w:marRight w:val="0"/>
                  <w:marTop w:val="0"/>
                  <w:marBottom w:val="0"/>
                  <w:divBdr>
                    <w:top w:val="none" w:sz="0" w:space="0" w:color="auto"/>
                    <w:left w:val="none" w:sz="0" w:space="0" w:color="auto"/>
                    <w:bottom w:val="none" w:sz="0" w:space="0" w:color="auto"/>
                    <w:right w:val="none" w:sz="0" w:space="0" w:color="auto"/>
                  </w:divBdr>
                </w:div>
                <w:div w:id="278486984">
                  <w:marLeft w:val="0"/>
                  <w:marRight w:val="0"/>
                  <w:marTop w:val="0"/>
                  <w:marBottom w:val="0"/>
                  <w:divBdr>
                    <w:top w:val="none" w:sz="0" w:space="0" w:color="auto"/>
                    <w:left w:val="none" w:sz="0" w:space="0" w:color="auto"/>
                    <w:bottom w:val="none" w:sz="0" w:space="0" w:color="auto"/>
                    <w:right w:val="none" w:sz="0" w:space="0" w:color="auto"/>
                  </w:divBdr>
                </w:div>
              </w:divsChild>
            </w:div>
            <w:div w:id="1661274195">
              <w:marLeft w:val="0"/>
              <w:marRight w:val="0"/>
              <w:marTop w:val="0"/>
              <w:marBottom w:val="0"/>
              <w:divBdr>
                <w:top w:val="none" w:sz="0" w:space="0" w:color="auto"/>
                <w:left w:val="none" w:sz="0" w:space="0" w:color="auto"/>
                <w:bottom w:val="none" w:sz="0" w:space="0" w:color="auto"/>
                <w:right w:val="none" w:sz="0" w:space="0" w:color="auto"/>
              </w:divBdr>
              <w:divsChild>
                <w:div w:id="855194904">
                  <w:marLeft w:val="0"/>
                  <w:marRight w:val="0"/>
                  <w:marTop w:val="0"/>
                  <w:marBottom w:val="0"/>
                  <w:divBdr>
                    <w:top w:val="none" w:sz="0" w:space="0" w:color="auto"/>
                    <w:left w:val="none" w:sz="0" w:space="0" w:color="auto"/>
                    <w:bottom w:val="none" w:sz="0" w:space="0" w:color="auto"/>
                    <w:right w:val="none" w:sz="0" w:space="0" w:color="auto"/>
                  </w:divBdr>
                </w:div>
                <w:div w:id="1773476618">
                  <w:marLeft w:val="0"/>
                  <w:marRight w:val="0"/>
                  <w:marTop w:val="0"/>
                  <w:marBottom w:val="0"/>
                  <w:divBdr>
                    <w:top w:val="none" w:sz="0" w:space="0" w:color="auto"/>
                    <w:left w:val="none" w:sz="0" w:space="0" w:color="auto"/>
                    <w:bottom w:val="none" w:sz="0" w:space="0" w:color="auto"/>
                    <w:right w:val="none" w:sz="0" w:space="0" w:color="auto"/>
                  </w:divBdr>
                </w:div>
              </w:divsChild>
            </w:div>
            <w:div w:id="711928638">
              <w:marLeft w:val="0"/>
              <w:marRight w:val="0"/>
              <w:marTop w:val="0"/>
              <w:marBottom w:val="0"/>
              <w:divBdr>
                <w:top w:val="none" w:sz="0" w:space="0" w:color="auto"/>
                <w:left w:val="none" w:sz="0" w:space="0" w:color="auto"/>
                <w:bottom w:val="none" w:sz="0" w:space="0" w:color="auto"/>
                <w:right w:val="none" w:sz="0" w:space="0" w:color="auto"/>
              </w:divBdr>
              <w:divsChild>
                <w:div w:id="1827085588">
                  <w:marLeft w:val="0"/>
                  <w:marRight w:val="0"/>
                  <w:marTop w:val="0"/>
                  <w:marBottom w:val="0"/>
                  <w:divBdr>
                    <w:top w:val="none" w:sz="0" w:space="0" w:color="auto"/>
                    <w:left w:val="none" w:sz="0" w:space="0" w:color="auto"/>
                    <w:bottom w:val="none" w:sz="0" w:space="0" w:color="auto"/>
                    <w:right w:val="none" w:sz="0" w:space="0" w:color="auto"/>
                  </w:divBdr>
                </w:div>
                <w:div w:id="408308946">
                  <w:marLeft w:val="0"/>
                  <w:marRight w:val="0"/>
                  <w:marTop w:val="0"/>
                  <w:marBottom w:val="0"/>
                  <w:divBdr>
                    <w:top w:val="none" w:sz="0" w:space="0" w:color="auto"/>
                    <w:left w:val="none" w:sz="0" w:space="0" w:color="auto"/>
                    <w:bottom w:val="none" w:sz="0" w:space="0" w:color="auto"/>
                    <w:right w:val="none" w:sz="0" w:space="0" w:color="auto"/>
                  </w:divBdr>
                </w:div>
              </w:divsChild>
            </w:div>
            <w:div w:id="494151552">
              <w:marLeft w:val="0"/>
              <w:marRight w:val="0"/>
              <w:marTop w:val="0"/>
              <w:marBottom w:val="0"/>
              <w:divBdr>
                <w:top w:val="none" w:sz="0" w:space="0" w:color="auto"/>
                <w:left w:val="none" w:sz="0" w:space="0" w:color="auto"/>
                <w:bottom w:val="none" w:sz="0" w:space="0" w:color="auto"/>
                <w:right w:val="none" w:sz="0" w:space="0" w:color="auto"/>
              </w:divBdr>
              <w:divsChild>
                <w:div w:id="2056461110">
                  <w:marLeft w:val="0"/>
                  <w:marRight w:val="0"/>
                  <w:marTop w:val="0"/>
                  <w:marBottom w:val="0"/>
                  <w:divBdr>
                    <w:top w:val="none" w:sz="0" w:space="0" w:color="auto"/>
                    <w:left w:val="none" w:sz="0" w:space="0" w:color="auto"/>
                    <w:bottom w:val="none" w:sz="0" w:space="0" w:color="auto"/>
                    <w:right w:val="none" w:sz="0" w:space="0" w:color="auto"/>
                  </w:divBdr>
                </w:div>
                <w:div w:id="1800369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ons.gov.uk" TargetMode="Externa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ssets.publishing.service.gov.uk/uploads/system/uploads/attachment_data/file/817124/health-in-the-workplace-statistics.pdf" TargetMode="External"/><Relationship Id="rId2" Type="http://schemas.openxmlformats.org/officeDocument/2006/relationships/styles" Target="styles.xml"/><Relationship Id="rId16" Type="http://schemas.openxmlformats.org/officeDocument/2006/relationships/hyperlink" Target="https://www.gov.uk/taking-sick-leave"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workforcevision.scot.nhs.uk"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digital.nhs.uk/data-and-information/publications/statistical/nhs-sickness-absence-rates" TargetMode="External"/><Relationship Id="rId4" Type="http://schemas.openxmlformats.org/officeDocument/2006/relationships/webSettings" Target="webSettings.xml"/><Relationship Id="rId9" Type="http://schemas.openxmlformats.org/officeDocument/2006/relationships/image" Target="media/image3.gif"/><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165</TotalTime>
  <Pages>12</Pages>
  <Words>2231</Words>
  <Characters>12718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 REPORT</dc:title>
  <dc:subject>MODULE: PROBLEM SOLVING AND DECISION MAKING (BMSW4004_BIRM)</dc:subject>
  <dc:creator>Janhara Bibi (2025745)</dc:creator>
  <cp:keywords/>
  <dc:description/>
  <cp:lastModifiedBy>Janhara Bibi (2025745)</cp:lastModifiedBy>
  <cp:revision>32</cp:revision>
  <dcterms:created xsi:type="dcterms:W3CDTF">2022-04-05T01:19:00Z</dcterms:created>
  <dcterms:modified xsi:type="dcterms:W3CDTF">2022-04-05T17:25:00Z</dcterms:modified>
</cp:coreProperties>
</file>