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3659C" w:rsidRDefault="00F44FBA" w:rsidP="00F44FBA">
      <w:pPr>
        <w:jc w:val="center"/>
        <w:rPr>
          <w:b/>
          <w:i/>
          <w:sz w:val="28"/>
          <w:szCs w:val="28"/>
          <w:u w:val="single"/>
        </w:rPr>
      </w:pPr>
      <w:r>
        <w:rPr>
          <w:b/>
          <w:i/>
          <w:sz w:val="28"/>
          <w:szCs w:val="28"/>
          <w:u w:val="single"/>
        </w:rPr>
        <w:t>How effective was medieval artwork at portraying ideas about death?</w:t>
      </w:r>
    </w:p>
    <w:p w:rsidR="008B041F" w:rsidRPr="008B041F" w:rsidRDefault="008B041F" w:rsidP="00F44FBA">
      <w:pPr>
        <w:jc w:val="center"/>
        <w:rPr>
          <w:b/>
          <w:i/>
          <w:sz w:val="24"/>
          <w:szCs w:val="24"/>
          <w:u w:val="single"/>
        </w:rPr>
      </w:pPr>
    </w:p>
    <w:p w:rsidR="008B041F" w:rsidRDefault="008B041F" w:rsidP="008B041F">
      <w:pPr>
        <w:rPr>
          <w:sz w:val="24"/>
          <w:szCs w:val="24"/>
        </w:rPr>
      </w:pPr>
      <w:r w:rsidRPr="008B041F">
        <w:rPr>
          <w:sz w:val="24"/>
          <w:szCs w:val="24"/>
        </w:rPr>
        <w:t xml:space="preserve">In this essay I shall </w:t>
      </w:r>
      <w:r>
        <w:rPr>
          <w:sz w:val="24"/>
          <w:szCs w:val="24"/>
        </w:rPr>
        <w:t>look at</w:t>
      </w:r>
      <w:r w:rsidR="00DF29E2">
        <w:rPr>
          <w:sz w:val="24"/>
          <w:szCs w:val="24"/>
        </w:rPr>
        <w:t xml:space="preserve"> artwork from the medieval period and how effective it was in portraying death. My focus here will be on </w:t>
      </w:r>
      <w:r w:rsidR="00514E40">
        <w:rPr>
          <w:sz w:val="24"/>
          <w:szCs w:val="24"/>
        </w:rPr>
        <w:t xml:space="preserve">what certain works of art tells us about death, how differently they depict death, how specific or vague different pieces of art are. Also, I wish to look at how realistic these works of art are, </w:t>
      </w:r>
      <w:r w:rsidR="00F80C5F">
        <w:rPr>
          <w:sz w:val="24"/>
          <w:szCs w:val="24"/>
        </w:rPr>
        <w:t>whether</w:t>
      </w:r>
      <w:r w:rsidR="00514E40">
        <w:rPr>
          <w:sz w:val="24"/>
          <w:szCs w:val="24"/>
        </w:rPr>
        <w:t xml:space="preserve"> they depict death in the middle ages in the literal sense. </w:t>
      </w:r>
      <w:r w:rsidR="00F80C5F">
        <w:rPr>
          <w:sz w:val="24"/>
          <w:szCs w:val="24"/>
        </w:rPr>
        <w:t>On the opposite side of the previous point I shall also highlight any exaggerations that I discover or any untruths that I find as I look at various paintings.</w:t>
      </w:r>
    </w:p>
    <w:p w:rsidR="00F80C5F" w:rsidRDefault="00F80C5F" w:rsidP="008B041F">
      <w:pPr>
        <w:rPr>
          <w:sz w:val="24"/>
          <w:szCs w:val="24"/>
        </w:rPr>
      </w:pPr>
      <w:bookmarkStart w:id="0" w:name="_GoBack"/>
      <w:bookmarkEnd w:id="0"/>
    </w:p>
    <w:p w:rsidR="00F80C5F" w:rsidRDefault="00AA20F7" w:rsidP="008B041F">
      <w:pPr>
        <w:rPr>
          <w:sz w:val="24"/>
          <w:szCs w:val="24"/>
        </w:rPr>
      </w:pPr>
      <w:r w:rsidRPr="00AA20F7">
        <w:drawing>
          <wp:anchor distT="0" distB="0" distL="114300" distR="114300" simplePos="0" relativeHeight="251658240" behindDoc="1" locked="0" layoutInCell="1" allowOverlap="1" wp14:anchorId="17B2B4C8">
            <wp:simplePos x="0" y="0"/>
            <wp:positionH relativeFrom="margin">
              <wp:posOffset>952500</wp:posOffset>
            </wp:positionH>
            <wp:positionV relativeFrom="paragraph">
              <wp:posOffset>2430145</wp:posOffset>
            </wp:positionV>
            <wp:extent cx="3199513" cy="3619500"/>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3200719" cy="3620864"/>
                    </a:xfrm>
                    <a:prstGeom prst="rect">
                      <a:avLst/>
                    </a:prstGeom>
                  </pic:spPr>
                </pic:pic>
              </a:graphicData>
            </a:graphic>
            <wp14:sizeRelH relativeFrom="page">
              <wp14:pctWidth>0</wp14:pctWidth>
            </wp14:sizeRelH>
            <wp14:sizeRelV relativeFrom="page">
              <wp14:pctHeight>0</wp14:pctHeight>
            </wp14:sizeRelV>
          </wp:anchor>
        </w:drawing>
      </w:r>
      <w:r w:rsidR="00863D81">
        <w:rPr>
          <w:sz w:val="24"/>
          <w:szCs w:val="24"/>
        </w:rPr>
        <w:t xml:space="preserve">The period which is known as the medieval period or the middle ages was a very different society when it is compared with society today. When considering the differences between the both, society was far more orientated around death and dying in the middle ages it was a part of daily life. When considering the plethora of different art work from the period </w:t>
      </w:r>
      <w:r w:rsidR="00FB3D77">
        <w:rPr>
          <w:sz w:val="24"/>
          <w:szCs w:val="24"/>
        </w:rPr>
        <w:t xml:space="preserve">the depictions most definitely vary. I mean to begin with there are so many different aspects of death in the middle ages the artists at the time, for example the resurrection of the dead, the death bed, last rights, burial, heaven, hell and purgatory etc; there are possibly various aspects one might not even consider. </w:t>
      </w:r>
      <w:r w:rsidR="008906B7">
        <w:rPr>
          <w:sz w:val="24"/>
          <w:szCs w:val="24"/>
        </w:rPr>
        <w:t xml:space="preserve">However, the main point is that it is possible to find some sort of painting or form of artwork which depicts each one of these, each one being deserving to be categorised in the magnificent category. </w:t>
      </w:r>
      <w:r w:rsidR="00065CA1">
        <w:rPr>
          <w:sz w:val="24"/>
          <w:szCs w:val="24"/>
        </w:rPr>
        <w:t xml:space="preserve">On the </w:t>
      </w:r>
      <w:r w:rsidR="00BC0585">
        <w:rPr>
          <w:sz w:val="24"/>
          <w:szCs w:val="24"/>
        </w:rPr>
        <w:t xml:space="preserve">(Medeivalist.net) website there are various examples of works of art from the medieval period. </w:t>
      </w:r>
      <w:r w:rsidR="009D1681">
        <w:rPr>
          <w:sz w:val="24"/>
          <w:szCs w:val="24"/>
        </w:rPr>
        <w:t xml:space="preserve">The first image that I </w:t>
      </w:r>
      <w:r>
        <w:rPr>
          <w:sz w:val="24"/>
          <w:szCs w:val="24"/>
        </w:rPr>
        <w:t>would</w:t>
      </w:r>
      <w:r w:rsidRPr="00AA20F7">
        <w:rPr>
          <w:noProof/>
        </w:rPr>
        <w:t xml:space="preserve"> </w:t>
      </w:r>
      <w:r>
        <w:rPr>
          <w:sz w:val="24"/>
          <w:szCs w:val="24"/>
        </w:rPr>
        <w:t>like</w:t>
      </w:r>
      <w:r w:rsidR="009D1681">
        <w:rPr>
          <w:sz w:val="24"/>
          <w:szCs w:val="24"/>
        </w:rPr>
        <w:t xml:space="preserve"> to focus on </w:t>
      </w:r>
      <w:r w:rsidR="002A28D7">
        <w:rPr>
          <w:sz w:val="24"/>
          <w:szCs w:val="24"/>
        </w:rPr>
        <w:t>is the one that follows;</w:t>
      </w: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p>
    <w:p w:rsidR="00AA20F7" w:rsidRDefault="00AA20F7" w:rsidP="008B041F">
      <w:pPr>
        <w:rPr>
          <w:sz w:val="24"/>
          <w:szCs w:val="24"/>
        </w:rPr>
      </w:pPr>
      <w:r>
        <w:rPr>
          <w:sz w:val="24"/>
          <w:szCs w:val="24"/>
        </w:rPr>
        <w:t>(</w:t>
      </w:r>
      <w:r w:rsidR="007B016A">
        <w:rPr>
          <w:sz w:val="24"/>
          <w:szCs w:val="24"/>
        </w:rPr>
        <w:t>‘</w:t>
      </w:r>
      <w:r>
        <w:rPr>
          <w:sz w:val="24"/>
          <w:szCs w:val="24"/>
        </w:rPr>
        <w:t>Frogs</w:t>
      </w:r>
      <w:r w:rsidR="007B016A">
        <w:rPr>
          <w:sz w:val="24"/>
          <w:szCs w:val="24"/>
        </w:rPr>
        <w:t xml:space="preserve">, Toads, Worms and Snakes’, </w:t>
      </w:r>
      <w:hyperlink r:id="rId5" w:history="1">
        <w:r w:rsidR="001D1415" w:rsidRPr="00B875B8">
          <w:rPr>
            <w:rStyle w:val="Hyperlink"/>
            <w:sz w:val="24"/>
            <w:szCs w:val="24"/>
          </w:rPr>
          <w:t>http://www.medievalists.net/2014/10/memento-mori-medieval-images-death/</w:t>
        </w:r>
      </w:hyperlink>
      <w:r w:rsidR="001D1415">
        <w:rPr>
          <w:sz w:val="24"/>
          <w:szCs w:val="24"/>
        </w:rPr>
        <w:t xml:space="preserve">) </w:t>
      </w:r>
    </w:p>
    <w:p w:rsidR="001D1415" w:rsidRDefault="001D1415" w:rsidP="008B041F">
      <w:pPr>
        <w:rPr>
          <w:sz w:val="24"/>
          <w:szCs w:val="24"/>
        </w:rPr>
      </w:pPr>
      <w:r>
        <w:rPr>
          <w:sz w:val="24"/>
          <w:szCs w:val="24"/>
        </w:rPr>
        <w:lastRenderedPageBreak/>
        <w:t xml:space="preserve">The work of art that is featured above which featured above which is named </w:t>
      </w:r>
      <w:r w:rsidR="00C1610C">
        <w:rPr>
          <w:sz w:val="24"/>
          <w:szCs w:val="24"/>
        </w:rPr>
        <w:t xml:space="preserve">‘Frogs Toads, Worms and Snakes’ as can be seen above is a prime example of death in </w:t>
      </w:r>
      <w:r w:rsidR="009476B4">
        <w:rPr>
          <w:sz w:val="24"/>
          <w:szCs w:val="24"/>
        </w:rPr>
        <w:t xml:space="preserve">the medieval period, or rather what would happen after someone passed away. </w:t>
      </w:r>
      <w:r w:rsidR="00C375BB">
        <w:rPr>
          <w:sz w:val="24"/>
          <w:szCs w:val="24"/>
        </w:rPr>
        <w:t xml:space="preserve">What the website tells us is that it was common for artists to choose to depict corpses or Skellington’s in their works of </w:t>
      </w:r>
      <w:r w:rsidR="00BB632A">
        <w:rPr>
          <w:sz w:val="24"/>
          <w:szCs w:val="24"/>
        </w:rPr>
        <w:t>art,</w:t>
      </w:r>
      <w:r w:rsidR="00C375BB">
        <w:rPr>
          <w:sz w:val="24"/>
          <w:szCs w:val="24"/>
        </w:rPr>
        <w:t xml:space="preserve"> but this depiction is a step further than this. </w:t>
      </w:r>
      <w:r w:rsidR="00BB632A">
        <w:rPr>
          <w:sz w:val="24"/>
          <w:szCs w:val="24"/>
        </w:rPr>
        <w:t xml:space="preserve">The reason that it has the title that it does is because these are the things that are </w:t>
      </w:r>
      <w:r w:rsidR="0078379F">
        <w:rPr>
          <w:sz w:val="24"/>
          <w:szCs w:val="24"/>
        </w:rPr>
        <w:t>included</w:t>
      </w:r>
      <w:r w:rsidR="00BB632A">
        <w:rPr>
          <w:sz w:val="24"/>
          <w:szCs w:val="24"/>
        </w:rPr>
        <w:t xml:space="preserve"> with the corpses in this painting. </w:t>
      </w:r>
      <w:r w:rsidR="0078379F">
        <w:rPr>
          <w:sz w:val="24"/>
          <w:szCs w:val="24"/>
        </w:rPr>
        <w:t>What m</w:t>
      </w:r>
      <w:r w:rsidR="00BB6F8A">
        <w:rPr>
          <w:sz w:val="24"/>
          <w:szCs w:val="24"/>
        </w:rPr>
        <w:t>y suggestion would be is that this is a depiction of purgatory, I believe it is to tame an image to be hell it does not seem as brutal and the punishment’s do not seem as severe. On the other hand</w:t>
      </w:r>
      <w:r w:rsidR="00C50C06">
        <w:rPr>
          <w:sz w:val="24"/>
          <w:szCs w:val="24"/>
        </w:rPr>
        <w:t xml:space="preserve">, it could be a rather more symbolic image, it could be a statement that once you are dead it is a matter of waiting until the day of judgement comes, therefore, one must endure such creatures until they are called. This image is a prime example of what people believed would happen after they died therefore it is a prime example </w:t>
      </w:r>
      <w:r w:rsidR="00CD1A30">
        <w:rPr>
          <w:sz w:val="24"/>
          <w:szCs w:val="24"/>
        </w:rPr>
        <w:t>of death in medieval times.</w:t>
      </w:r>
      <w:r w:rsidR="00F745F5">
        <w:rPr>
          <w:sz w:val="24"/>
          <w:szCs w:val="24"/>
        </w:rPr>
        <w:t xml:space="preserve">  </w:t>
      </w:r>
    </w:p>
    <w:p w:rsidR="00AC7968" w:rsidRDefault="00AC7968" w:rsidP="008B041F">
      <w:pPr>
        <w:rPr>
          <w:sz w:val="24"/>
          <w:szCs w:val="24"/>
        </w:rPr>
      </w:pPr>
    </w:p>
    <w:p w:rsidR="00AA20F7" w:rsidRDefault="00FF7BE8" w:rsidP="008B041F">
      <w:pPr>
        <w:rPr>
          <w:sz w:val="24"/>
          <w:szCs w:val="24"/>
        </w:rPr>
      </w:pPr>
      <w:r w:rsidRPr="00FF7BE8">
        <w:drawing>
          <wp:inline distT="0" distB="0" distL="0" distR="0" wp14:anchorId="7D57DDC5" wp14:editId="5F2D2F81">
            <wp:extent cx="4743450" cy="4791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743450" cy="4791075"/>
                    </a:xfrm>
                    <a:prstGeom prst="rect">
                      <a:avLst/>
                    </a:prstGeom>
                  </pic:spPr>
                </pic:pic>
              </a:graphicData>
            </a:graphic>
          </wp:inline>
        </w:drawing>
      </w:r>
    </w:p>
    <w:p w:rsidR="008363CD" w:rsidRDefault="008363CD" w:rsidP="008363CD">
      <w:pPr>
        <w:rPr>
          <w:sz w:val="24"/>
          <w:szCs w:val="24"/>
        </w:rPr>
      </w:pPr>
      <w:r>
        <w:rPr>
          <w:sz w:val="24"/>
          <w:szCs w:val="24"/>
        </w:rPr>
        <w:t xml:space="preserve">(‘Protesting Mortals’, </w:t>
      </w:r>
      <w:hyperlink r:id="rId7" w:history="1">
        <w:r w:rsidRPr="00B875B8">
          <w:rPr>
            <w:rStyle w:val="Hyperlink"/>
            <w:sz w:val="24"/>
            <w:szCs w:val="24"/>
          </w:rPr>
          <w:t>http://www.medievalists.net/2014/10/memento-mori-medieval-images-death/</w:t>
        </w:r>
      </w:hyperlink>
      <w:r>
        <w:rPr>
          <w:sz w:val="24"/>
          <w:szCs w:val="24"/>
        </w:rPr>
        <w:t xml:space="preserve">) </w:t>
      </w:r>
    </w:p>
    <w:p w:rsidR="00154184" w:rsidRDefault="008363CD" w:rsidP="008B041F">
      <w:pPr>
        <w:rPr>
          <w:sz w:val="24"/>
          <w:szCs w:val="24"/>
        </w:rPr>
      </w:pPr>
      <w:r>
        <w:rPr>
          <w:sz w:val="24"/>
          <w:szCs w:val="24"/>
        </w:rPr>
        <w:t xml:space="preserve">This image I believe is from the </w:t>
      </w:r>
      <w:proofErr w:type="spellStart"/>
      <w:r>
        <w:rPr>
          <w:sz w:val="24"/>
          <w:szCs w:val="24"/>
        </w:rPr>
        <w:t>Danse</w:t>
      </w:r>
      <w:proofErr w:type="spellEnd"/>
      <w:r>
        <w:rPr>
          <w:sz w:val="24"/>
          <w:szCs w:val="24"/>
        </w:rPr>
        <w:t xml:space="preserve"> Macabre</w:t>
      </w:r>
      <w:r w:rsidR="004F55D6">
        <w:rPr>
          <w:sz w:val="24"/>
          <w:szCs w:val="24"/>
        </w:rPr>
        <w:t xml:space="preserve"> which is a well-known piece from the middle ages, and it comes in various forms, however, the imagery is extremely detailed when it </w:t>
      </w:r>
      <w:r w:rsidR="004F55D6">
        <w:rPr>
          <w:sz w:val="24"/>
          <w:szCs w:val="24"/>
        </w:rPr>
        <w:lastRenderedPageBreak/>
        <w:t xml:space="preserve">came to the artwork side of things. This image is rather a striking one, extremely colourful but not to over the top as many medieval artworks were. As the image’s </w:t>
      </w:r>
      <w:r w:rsidR="0054719F">
        <w:rPr>
          <w:sz w:val="24"/>
          <w:szCs w:val="24"/>
        </w:rPr>
        <w:t>title is quite self-explanatory, this image depicts an image of someone who does not want to go with death or someone who is not ready</w:t>
      </w:r>
      <w:r w:rsidR="00207973">
        <w:rPr>
          <w:sz w:val="24"/>
          <w:szCs w:val="24"/>
        </w:rPr>
        <w:t xml:space="preserve"> to die yet. I suppose that this image is a realistic portrayal of death in the middle ages as it would be today, although many people were prepared to die in the middle ages, or at least made some sort of preparation, when the time came where they ready to die? This is a question that could be asked to ever individual now and then because it is obviously something individuals feared irrespective of their status and </w:t>
      </w:r>
      <w:r w:rsidR="00154184">
        <w:rPr>
          <w:sz w:val="24"/>
          <w:szCs w:val="24"/>
        </w:rPr>
        <w:t>the circumstances. Referring to the actual image death is not reflected as a particularly intimidating or feared character. This may well have been an intentional purpose so that individuals that read or followed the images in the book would not be frightened to pass over. I mean although death is obviously not a human being he’s not as morbid looking as one would imagine him to be.</w:t>
      </w:r>
    </w:p>
    <w:p w:rsidR="00154184" w:rsidRDefault="00154184" w:rsidP="008B041F">
      <w:pPr>
        <w:rPr>
          <w:sz w:val="24"/>
          <w:szCs w:val="24"/>
        </w:rPr>
      </w:pPr>
    </w:p>
    <w:p w:rsidR="008363CD" w:rsidRDefault="00F26324" w:rsidP="008B041F">
      <w:pPr>
        <w:rPr>
          <w:sz w:val="24"/>
          <w:szCs w:val="24"/>
        </w:rPr>
      </w:pPr>
      <w:r>
        <w:rPr>
          <w:sz w:val="24"/>
          <w:szCs w:val="24"/>
        </w:rPr>
        <w:t xml:space="preserve">The final aspect I would like to discuss is if </w:t>
      </w:r>
      <w:r w:rsidR="00154184">
        <w:rPr>
          <w:sz w:val="24"/>
          <w:szCs w:val="24"/>
        </w:rPr>
        <w:t xml:space="preserve">one makes a </w:t>
      </w:r>
      <w:r>
        <w:rPr>
          <w:sz w:val="24"/>
          <w:szCs w:val="24"/>
        </w:rPr>
        <w:t>comparison</w:t>
      </w:r>
      <w:r w:rsidR="00154184">
        <w:rPr>
          <w:sz w:val="24"/>
          <w:szCs w:val="24"/>
        </w:rPr>
        <w:t xml:space="preserve"> </w:t>
      </w:r>
      <w:r>
        <w:rPr>
          <w:sz w:val="24"/>
          <w:szCs w:val="24"/>
        </w:rPr>
        <w:t>between written sources and visual images from the medieval period, one has advantages and disadvantages to both. On the one hand, people are drawn in by various art works because they are colourful and have a lot going on in them, especially when they show purgatory and hell. On the other hand</w:t>
      </w:r>
      <w:r w:rsidR="00AA53AE">
        <w:rPr>
          <w:sz w:val="24"/>
          <w:szCs w:val="24"/>
        </w:rPr>
        <w:t>,</w:t>
      </w:r>
      <w:r>
        <w:rPr>
          <w:sz w:val="24"/>
          <w:szCs w:val="24"/>
        </w:rPr>
        <w:t xml:space="preserve"> when one reads a book or a manuscript, or any sort of account by individuals from the time </w:t>
      </w:r>
      <w:r w:rsidR="00AA53AE">
        <w:rPr>
          <w:sz w:val="24"/>
          <w:szCs w:val="24"/>
        </w:rPr>
        <w:t>they do have a good way of going into details and making it interesting. When we read some of the sources the description’s they give is incredible. I would now like to refer to the (Revelation of the Monk of Eynsham)</w:t>
      </w:r>
      <w:r w:rsidR="00DE5995">
        <w:rPr>
          <w:sz w:val="24"/>
          <w:szCs w:val="24"/>
        </w:rPr>
        <w:t xml:space="preserve"> when it describes </w:t>
      </w:r>
      <w:r w:rsidR="00DE5995" w:rsidRPr="00DE5995">
        <w:rPr>
          <w:i/>
          <w:sz w:val="24"/>
          <w:szCs w:val="24"/>
        </w:rPr>
        <w:t>“The First Place of Purgatory”,</w:t>
      </w:r>
      <w:r w:rsidR="00DE5995">
        <w:rPr>
          <w:sz w:val="24"/>
          <w:szCs w:val="24"/>
        </w:rPr>
        <w:t xml:space="preserve"> step by step it describes the way through purgatory and how the individual was taken by a member of clergy. It reads </w:t>
      </w:r>
      <w:r w:rsidR="00DE5995" w:rsidRPr="00DE5995">
        <w:rPr>
          <w:i/>
          <w:sz w:val="24"/>
          <w:szCs w:val="24"/>
        </w:rPr>
        <w:t>“Gladly, then, did I go with this venerable old father dressed in white”</w:t>
      </w:r>
      <w:r w:rsidR="00DE5995">
        <w:rPr>
          <w:sz w:val="24"/>
          <w:szCs w:val="24"/>
        </w:rPr>
        <w:t xml:space="preserve">, and as he goes on to say how he was taken through having to face the tortures that purgatory, he says “There were countless numbers of men and women </w:t>
      </w:r>
      <w:r w:rsidR="006F48BC">
        <w:rPr>
          <w:sz w:val="24"/>
          <w:szCs w:val="24"/>
        </w:rPr>
        <w:t xml:space="preserve">from all walks of life, monks of every order. Here were sinners set to the punishments that fitted their deeds and their characters.” </w:t>
      </w:r>
      <w:proofErr w:type="gramStart"/>
      <w:r w:rsidR="006F48BC">
        <w:rPr>
          <w:sz w:val="24"/>
          <w:szCs w:val="24"/>
        </w:rPr>
        <w:t>So</w:t>
      </w:r>
      <w:proofErr w:type="gramEnd"/>
      <w:r w:rsidR="006F48BC">
        <w:rPr>
          <w:sz w:val="24"/>
          <w:szCs w:val="24"/>
        </w:rPr>
        <w:t xml:space="preserve"> with the comparison of the two by reading certain text it can seem far more dramatized and even staged in some respects giving you a detailed account, whereas the imagery can not be changed and can not lie so are extremely interesting to examine.</w:t>
      </w:r>
    </w:p>
    <w:p w:rsidR="00AA20F7" w:rsidRDefault="00AA20F7" w:rsidP="008B041F">
      <w:pPr>
        <w:rPr>
          <w:sz w:val="24"/>
          <w:szCs w:val="24"/>
        </w:rPr>
      </w:pPr>
      <w:r>
        <w:rPr>
          <w:rFonts w:ascii="&amp;quot" w:hAnsi="&amp;quot"/>
          <w:noProof/>
          <w:color w:val="0C6CA6"/>
          <w:sz w:val="28"/>
          <w:szCs w:val="28"/>
          <w:bdr w:val="none" w:sz="0" w:space="0" w:color="auto" w:frame="1"/>
        </w:rPr>
        <w:lastRenderedPageBreak/>
        <mc:AlternateContent>
          <mc:Choice Requires="wps">
            <w:drawing>
              <wp:inline distT="0" distB="0" distL="0" distR="0" wp14:anchorId="6B08C76C" wp14:editId="681C2A32">
                <wp:extent cx="4648200" cy="5257800"/>
                <wp:effectExtent l="0" t="0" r="0" b="0"/>
                <wp:docPr id="2" name="AutoShape 2" descr="Yates Thompson 31   f. 170v   The Torments of Hell">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648200" cy="525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7AEB33" id="AutoShape 2" o:spid="_x0000_s1026" alt="Yates Thompson 31   f. 170v   The Torments of Hell" href="http://www.medievalists.net/2014/10/29/memento-mori-medieval-images-death/medieval-torture/" style="width:366pt;height:4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" o:button="t" filled="f" stroked="f">
                <v:fill o:detectmouseclick="t"/>
                <o:lock v:ext="edit" aspectratio="t"/>
                <w10:anchorlock/>
              </v:rect>
            </w:pict>
          </mc:Fallback>
        </mc:AlternateContent>
      </w:r>
    </w:p>
    <w:p w:rsidR="00AA20F7" w:rsidRPr="008B041F" w:rsidRDefault="00AA20F7" w:rsidP="008B041F">
      <w:pPr>
        <w:rPr>
          <w:sz w:val="24"/>
          <w:szCs w:val="24"/>
        </w:rPr>
      </w:pPr>
    </w:p>
    <w:p w:rsidR="00F44FBA" w:rsidRDefault="00F44FBA" w:rsidP="00F44FBA">
      <w:pPr>
        <w:jc w:val="center"/>
        <w:rPr>
          <w:b/>
          <w:i/>
          <w:sz w:val="28"/>
          <w:szCs w:val="28"/>
          <w:u w:val="single"/>
        </w:rPr>
      </w:pPr>
    </w:p>
    <w:p w:rsidR="00F44FBA" w:rsidRPr="00F44FBA" w:rsidRDefault="00F44FBA" w:rsidP="00F44FBA">
      <w:pPr>
        <w:rPr>
          <w:sz w:val="24"/>
          <w:szCs w:val="24"/>
        </w:rPr>
      </w:pPr>
    </w:p>
    <w:sectPr w:rsidR="00F44FBA" w:rsidRPr="00F44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FBA"/>
    <w:rsid w:val="00065CA1"/>
    <w:rsid w:val="000A414C"/>
    <w:rsid w:val="000B0D52"/>
    <w:rsid w:val="000C39E9"/>
    <w:rsid w:val="000C6C59"/>
    <w:rsid w:val="00151806"/>
    <w:rsid w:val="00154184"/>
    <w:rsid w:val="001B3574"/>
    <w:rsid w:val="001D1415"/>
    <w:rsid w:val="00207973"/>
    <w:rsid w:val="002A28D7"/>
    <w:rsid w:val="002E5310"/>
    <w:rsid w:val="00300720"/>
    <w:rsid w:val="0033659C"/>
    <w:rsid w:val="003A0CB1"/>
    <w:rsid w:val="00447160"/>
    <w:rsid w:val="004F55D6"/>
    <w:rsid w:val="00514E40"/>
    <w:rsid w:val="0054719F"/>
    <w:rsid w:val="00644338"/>
    <w:rsid w:val="00671AEA"/>
    <w:rsid w:val="006B6C4A"/>
    <w:rsid w:val="006C7EB1"/>
    <w:rsid w:val="006F48BC"/>
    <w:rsid w:val="007337B3"/>
    <w:rsid w:val="0078379F"/>
    <w:rsid w:val="007B016A"/>
    <w:rsid w:val="00816129"/>
    <w:rsid w:val="008363CD"/>
    <w:rsid w:val="00863D81"/>
    <w:rsid w:val="00865758"/>
    <w:rsid w:val="008906B7"/>
    <w:rsid w:val="008B041F"/>
    <w:rsid w:val="00941237"/>
    <w:rsid w:val="009476B4"/>
    <w:rsid w:val="00967143"/>
    <w:rsid w:val="009D1681"/>
    <w:rsid w:val="009F00A4"/>
    <w:rsid w:val="00A9539E"/>
    <w:rsid w:val="00A971AB"/>
    <w:rsid w:val="00AA20F7"/>
    <w:rsid w:val="00AA53AE"/>
    <w:rsid w:val="00AC7968"/>
    <w:rsid w:val="00B026FB"/>
    <w:rsid w:val="00B33D9E"/>
    <w:rsid w:val="00BB632A"/>
    <w:rsid w:val="00BB6F8A"/>
    <w:rsid w:val="00BC0585"/>
    <w:rsid w:val="00C1610C"/>
    <w:rsid w:val="00C375BB"/>
    <w:rsid w:val="00C50C06"/>
    <w:rsid w:val="00CD1A30"/>
    <w:rsid w:val="00DE4027"/>
    <w:rsid w:val="00DE5995"/>
    <w:rsid w:val="00DF29E2"/>
    <w:rsid w:val="00E42D26"/>
    <w:rsid w:val="00E4769A"/>
    <w:rsid w:val="00F262B2"/>
    <w:rsid w:val="00F26324"/>
    <w:rsid w:val="00F44FBA"/>
    <w:rsid w:val="00F745F5"/>
    <w:rsid w:val="00F80C5F"/>
    <w:rsid w:val="00FA06CE"/>
    <w:rsid w:val="00FB3D77"/>
    <w:rsid w:val="00FE2A09"/>
    <w:rsid w:val="00FF7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7086"/>
  <w15:chartTrackingRefBased/>
  <w15:docId w15:val="{F17F3A9E-41BE-4B22-9FE4-7FDA3F233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1415"/>
    <w:rPr>
      <w:color w:val="0563C1" w:themeColor="hyperlink"/>
      <w:u w:val="single"/>
    </w:rPr>
  </w:style>
  <w:style w:type="character" w:styleId="UnresolvedMention">
    <w:name w:val="Unresolved Mention"/>
    <w:basedOn w:val="DefaultParagraphFont"/>
    <w:uiPriority w:val="99"/>
    <w:semiHidden/>
    <w:unhideWhenUsed/>
    <w:rsid w:val="001D14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evalists.net/2014/10/29/memento-mori-medieval-images-death/medieval-torture/" TargetMode="External"/><Relationship Id="rId3" Type="http://schemas.openxmlformats.org/officeDocument/2006/relationships/webSettings" Target="webSettings.xml"/><Relationship Id="rId7" Type="http://schemas.openxmlformats.org/officeDocument/2006/relationships/hyperlink" Target="http://www.medievalists.net/2014/10/memento-mori-medieval-images-dea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www.medievalists.net/2014/10/memento-mori-medieval-images-death/"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TotalTime>
  <Pages>4</Pages>
  <Words>884</Words>
  <Characters>5039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1</cp:revision>
  <dcterms:created xsi:type="dcterms:W3CDTF">2019-01-31T14:23:00Z</dcterms:created>
  <dcterms:modified xsi:type="dcterms:W3CDTF">2019-01-31T21:16:00Z</dcterms:modified>
</cp:coreProperties>
</file>