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D4829" w:rsidRDefault="009D4829"/>
    <w:p w:rsidR="009D4829" w:rsidRDefault="00B20854">
      <w:r>
        <w:rPr>
          <w:noProof/>
        </w:rPr>
        <w:drawing>
          <wp:inline distT="114300" distB="114300" distL="114300" distR="114300">
            <wp:extent cx="3325091" cy="1662545"/>
            <wp:effectExtent l="0" t="0" r="0" b="0"/>
            <wp:docPr id="2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325091" cy="1662545"/>
                    </a:xfrm>
                    <a:prstGeom prst="rect">
                      <a:avLst/>
                    </a:prstGeom>
                    <a:ln/>
                  </pic:spPr>
                </pic:pic>
              </a:graphicData>
            </a:graphic>
          </wp:inline>
        </w:drawing>
      </w:r>
    </w:p>
    <w:p w:rsidR="009D4829" w:rsidRDefault="009D4829"/>
    <w:p w:rsidR="009D4829" w:rsidRDefault="009D4829"/>
    <w:p w:rsidR="009D4829" w:rsidRDefault="00B20854">
      <w:pPr>
        <w:jc w:val="center"/>
        <w:rPr>
          <w:sz w:val="54"/>
          <w:szCs w:val="54"/>
        </w:rPr>
      </w:pPr>
      <w:r>
        <w:rPr>
          <w:sz w:val="54"/>
          <w:szCs w:val="54"/>
        </w:rPr>
        <w:t xml:space="preserve">Assessment 1 </w:t>
      </w:r>
    </w:p>
    <w:p w:rsidR="009D4829" w:rsidRDefault="00B20854">
      <w:pPr>
        <w:jc w:val="center"/>
        <w:rPr>
          <w:sz w:val="54"/>
          <w:szCs w:val="54"/>
        </w:rPr>
      </w:pPr>
      <w:r>
        <w:rPr>
          <w:sz w:val="54"/>
          <w:szCs w:val="54"/>
        </w:rPr>
        <w:t xml:space="preserve">Supporting Papers </w:t>
      </w:r>
    </w:p>
    <w:p w:rsidR="009D4829" w:rsidRDefault="009D4829">
      <w:pPr>
        <w:jc w:val="center"/>
        <w:rPr>
          <w:sz w:val="54"/>
          <w:szCs w:val="54"/>
        </w:rPr>
      </w:pPr>
    </w:p>
    <w:p w:rsidR="009D4829" w:rsidRDefault="009D4829">
      <w:pPr>
        <w:jc w:val="center"/>
        <w:rPr>
          <w:sz w:val="54"/>
          <w:szCs w:val="54"/>
        </w:rPr>
      </w:pPr>
    </w:p>
    <w:p w:rsidR="009D4829" w:rsidRPr="00F77517" w:rsidRDefault="00B20854">
      <w:pPr>
        <w:rPr>
          <w:bCs/>
          <w:sz w:val="44"/>
          <w:szCs w:val="44"/>
        </w:rPr>
      </w:pPr>
      <w:r w:rsidRPr="00F77517">
        <w:rPr>
          <w:bCs/>
          <w:sz w:val="44"/>
          <w:szCs w:val="44"/>
        </w:rPr>
        <w:t>Student name:Josephine Hagan Mantey</w:t>
      </w:r>
    </w:p>
    <w:p w:rsidR="009D4829" w:rsidRPr="00F77517" w:rsidRDefault="00B20854">
      <w:pPr>
        <w:rPr>
          <w:bCs/>
          <w:sz w:val="44"/>
          <w:szCs w:val="44"/>
        </w:rPr>
      </w:pPr>
      <w:r w:rsidRPr="00F77517">
        <w:rPr>
          <w:bCs/>
          <w:sz w:val="44"/>
          <w:szCs w:val="44"/>
        </w:rPr>
        <w:t>Student ID: 1908217</w:t>
      </w:r>
    </w:p>
    <w:p w:rsidR="009D4829" w:rsidRPr="00F77517" w:rsidRDefault="00B20854">
      <w:pPr>
        <w:rPr>
          <w:bCs/>
          <w:sz w:val="44"/>
          <w:szCs w:val="44"/>
        </w:rPr>
      </w:pPr>
      <w:r w:rsidRPr="00F77517">
        <w:rPr>
          <w:bCs/>
          <w:sz w:val="44"/>
          <w:szCs w:val="44"/>
        </w:rPr>
        <w:t>Module name: Mental Disorders and Psychopathology</w:t>
      </w:r>
    </w:p>
    <w:p w:rsidR="009D4829" w:rsidRPr="00F77517" w:rsidRDefault="00B20854">
      <w:pPr>
        <w:rPr>
          <w:bCs/>
          <w:sz w:val="44"/>
          <w:szCs w:val="44"/>
        </w:rPr>
      </w:pPr>
      <w:r w:rsidRPr="00F77517">
        <w:rPr>
          <w:bCs/>
          <w:sz w:val="44"/>
          <w:szCs w:val="44"/>
        </w:rPr>
        <w:t>Module code: BMHP6006</w:t>
      </w:r>
    </w:p>
    <w:p w:rsidR="009D4829" w:rsidRPr="00F77517" w:rsidRDefault="00B20854">
      <w:pPr>
        <w:rPr>
          <w:bCs/>
          <w:sz w:val="44"/>
          <w:szCs w:val="44"/>
        </w:rPr>
      </w:pPr>
      <w:r w:rsidRPr="00F77517">
        <w:rPr>
          <w:bCs/>
          <w:sz w:val="44"/>
          <w:szCs w:val="44"/>
        </w:rPr>
        <w:t xml:space="preserve">Lecturer name: Bianca </w:t>
      </w:r>
      <w:proofErr w:type="spellStart"/>
      <w:r w:rsidRPr="00F77517">
        <w:rPr>
          <w:bCs/>
          <w:sz w:val="44"/>
          <w:szCs w:val="44"/>
        </w:rPr>
        <w:t>Sanfilippo</w:t>
      </w:r>
      <w:proofErr w:type="spellEnd"/>
      <w:r w:rsidRPr="00F77517">
        <w:rPr>
          <w:bCs/>
          <w:sz w:val="44"/>
          <w:szCs w:val="44"/>
        </w:rPr>
        <w:t xml:space="preserve"> </w:t>
      </w:r>
    </w:p>
    <w:p w:rsidR="009D4829" w:rsidRPr="00F77517" w:rsidRDefault="00B20854">
      <w:pPr>
        <w:rPr>
          <w:bCs/>
          <w:sz w:val="44"/>
          <w:szCs w:val="44"/>
        </w:rPr>
      </w:pPr>
      <w:r w:rsidRPr="00F77517">
        <w:rPr>
          <w:bCs/>
          <w:sz w:val="44"/>
          <w:szCs w:val="44"/>
        </w:rPr>
        <w:t>Date: 22/12/2021</w:t>
      </w:r>
    </w:p>
    <w:p w:rsidR="009D4829" w:rsidRPr="00F77517" w:rsidRDefault="009D4829">
      <w:pPr>
        <w:rPr>
          <w:bCs/>
          <w:sz w:val="44"/>
          <w:szCs w:val="44"/>
        </w:rPr>
      </w:pPr>
    </w:p>
    <w:p w:rsidR="009D4829" w:rsidRPr="00F77517" w:rsidRDefault="009D4829">
      <w:pPr>
        <w:rPr>
          <w:bCs/>
          <w:sz w:val="28"/>
          <w:szCs w:val="28"/>
        </w:rPr>
      </w:pPr>
    </w:p>
    <w:p w:rsidR="009D4829" w:rsidRPr="00F77517" w:rsidRDefault="009D4829">
      <w:pPr>
        <w:rPr>
          <w:bCs/>
          <w:sz w:val="28"/>
          <w:szCs w:val="28"/>
        </w:rPr>
      </w:pPr>
    </w:p>
    <w:p w:rsidR="009D4829" w:rsidRPr="00F77517" w:rsidRDefault="009D4829">
      <w:pPr>
        <w:rPr>
          <w:bCs/>
          <w:sz w:val="28"/>
          <w:szCs w:val="28"/>
        </w:rPr>
      </w:pPr>
    </w:p>
    <w:p w:rsidR="009D4829" w:rsidRPr="00F77517" w:rsidRDefault="009D4829">
      <w:pPr>
        <w:rPr>
          <w:bCs/>
          <w:sz w:val="28"/>
          <w:szCs w:val="28"/>
        </w:rPr>
      </w:pPr>
    </w:p>
    <w:p w:rsidR="009D4829" w:rsidRPr="00F77517" w:rsidRDefault="009D4829">
      <w:pPr>
        <w:rPr>
          <w:bCs/>
          <w:sz w:val="28"/>
          <w:szCs w:val="28"/>
        </w:rPr>
      </w:pPr>
    </w:p>
    <w:p w:rsidR="009D4829" w:rsidRDefault="00B20854">
      <w:pPr>
        <w:rPr>
          <w:b/>
          <w:sz w:val="28"/>
          <w:szCs w:val="28"/>
        </w:rPr>
      </w:pPr>
      <w:r>
        <w:rPr>
          <w:b/>
          <w:sz w:val="28"/>
          <w:szCs w:val="28"/>
        </w:rPr>
        <w:lastRenderedPageBreak/>
        <w:t>Table of Contents</w:t>
      </w:r>
    </w:p>
    <w:p w:rsidR="009D4829" w:rsidRDefault="009D4829">
      <w:pPr>
        <w:rPr>
          <w:b/>
          <w:sz w:val="28"/>
          <w:szCs w:val="28"/>
        </w:rPr>
      </w:pPr>
    </w:p>
    <w:p w:rsidR="009D4829" w:rsidRDefault="00B20854">
      <w:pPr>
        <w:numPr>
          <w:ilvl w:val="0"/>
          <w:numId w:val="1"/>
        </w:numPr>
        <w:rPr>
          <w:sz w:val="28"/>
          <w:szCs w:val="28"/>
        </w:rPr>
      </w:pPr>
      <w:r>
        <w:rPr>
          <w:sz w:val="28"/>
          <w:szCs w:val="28"/>
        </w:rPr>
        <w:t>Introduction …………………………………………………</w:t>
      </w:r>
      <w:r w:rsidR="00B6545B">
        <w:rPr>
          <w:sz w:val="28"/>
          <w:szCs w:val="28"/>
        </w:rPr>
        <w:t>……</w:t>
      </w:r>
      <w:r w:rsidR="00127D62">
        <w:rPr>
          <w:sz w:val="28"/>
          <w:szCs w:val="28"/>
        </w:rPr>
        <w:t>…….</w:t>
      </w:r>
      <w:r w:rsidR="00B6545B">
        <w:rPr>
          <w:sz w:val="28"/>
          <w:szCs w:val="28"/>
        </w:rPr>
        <w:t xml:space="preserve"> </w:t>
      </w:r>
      <w:r w:rsidR="00662E64">
        <w:rPr>
          <w:sz w:val="28"/>
          <w:szCs w:val="28"/>
        </w:rPr>
        <w:t xml:space="preserve">2 </w:t>
      </w:r>
    </w:p>
    <w:p w:rsidR="00AE6FD1" w:rsidRDefault="00B20854" w:rsidP="00105D9A">
      <w:pPr>
        <w:numPr>
          <w:ilvl w:val="0"/>
          <w:numId w:val="1"/>
        </w:numPr>
        <w:rPr>
          <w:sz w:val="28"/>
          <w:szCs w:val="28"/>
        </w:rPr>
      </w:pPr>
      <w:r>
        <w:rPr>
          <w:sz w:val="28"/>
          <w:szCs w:val="28"/>
        </w:rPr>
        <w:t xml:space="preserve">.  Mental health disorder </w:t>
      </w:r>
      <w:r w:rsidR="00105D9A">
        <w:rPr>
          <w:sz w:val="28"/>
          <w:szCs w:val="28"/>
        </w:rPr>
        <w:t xml:space="preserve">&amp; </w:t>
      </w:r>
      <w:r w:rsidR="00105D9A" w:rsidRPr="00105D9A">
        <w:rPr>
          <w:sz w:val="28"/>
          <w:szCs w:val="28"/>
        </w:rPr>
        <w:t xml:space="preserve">History </w:t>
      </w:r>
      <w:r w:rsidR="00AE6FD1" w:rsidRPr="00105D9A">
        <w:rPr>
          <w:sz w:val="28"/>
          <w:szCs w:val="28"/>
        </w:rPr>
        <w:t>……………………………</w:t>
      </w:r>
      <w:r w:rsidR="00EE4ED2">
        <w:rPr>
          <w:sz w:val="28"/>
          <w:szCs w:val="28"/>
        </w:rPr>
        <w:t>…….</w:t>
      </w:r>
      <w:r w:rsidR="00127D62">
        <w:rPr>
          <w:sz w:val="28"/>
          <w:szCs w:val="28"/>
        </w:rPr>
        <w:t>.</w:t>
      </w:r>
      <w:r w:rsidR="00B6545B">
        <w:rPr>
          <w:sz w:val="28"/>
          <w:szCs w:val="28"/>
        </w:rPr>
        <w:t xml:space="preserve"> </w:t>
      </w:r>
      <w:r w:rsidR="00AE6FD1" w:rsidRPr="00105D9A">
        <w:rPr>
          <w:sz w:val="28"/>
          <w:szCs w:val="28"/>
        </w:rPr>
        <w:t>3</w:t>
      </w:r>
    </w:p>
    <w:p w:rsidR="00B6545B" w:rsidRPr="00B6545B" w:rsidRDefault="008B6071" w:rsidP="00B6545B">
      <w:pPr>
        <w:numPr>
          <w:ilvl w:val="0"/>
          <w:numId w:val="1"/>
        </w:numPr>
        <w:rPr>
          <w:sz w:val="28"/>
          <w:szCs w:val="28"/>
        </w:rPr>
      </w:pPr>
      <w:r>
        <w:rPr>
          <w:sz w:val="28"/>
          <w:szCs w:val="28"/>
        </w:rPr>
        <w:t xml:space="preserve">ICD -10 </w:t>
      </w:r>
      <w:r w:rsidR="00B6545B">
        <w:rPr>
          <w:sz w:val="28"/>
          <w:szCs w:val="28"/>
        </w:rPr>
        <w:t>manual…………………………………………………</w:t>
      </w:r>
      <w:r w:rsidR="00EE4ED2">
        <w:rPr>
          <w:sz w:val="28"/>
          <w:szCs w:val="28"/>
        </w:rPr>
        <w:t>……</w:t>
      </w:r>
      <w:r w:rsidR="00FD5ADA">
        <w:rPr>
          <w:sz w:val="28"/>
          <w:szCs w:val="28"/>
        </w:rPr>
        <w:t>…</w:t>
      </w:r>
      <w:r w:rsidR="00F77517">
        <w:rPr>
          <w:sz w:val="28"/>
          <w:szCs w:val="28"/>
        </w:rPr>
        <w:t>.</w:t>
      </w:r>
      <w:r w:rsidR="00B6545B">
        <w:rPr>
          <w:sz w:val="28"/>
          <w:szCs w:val="28"/>
        </w:rPr>
        <w:t xml:space="preserve"> </w:t>
      </w:r>
      <w:r w:rsidR="00127D62">
        <w:rPr>
          <w:sz w:val="28"/>
          <w:szCs w:val="28"/>
        </w:rPr>
        <w:t>.</w:t>
      </w:r>
      <w:r w:rsidR="00B6545B">
        <w:rPr>
          <w:sz w:val="28"/>
          <w:szCs w:val="28"/>
        </w:rPr>
        <w:t>4</w:t>
      </w:r>
    </w:p>
    <w:p w:rsidR="009D4829" w:rsidRDefault="00B20854">
      <w:pPr>
        <w:numPr>
          <w:ilvl w:val="0"/>
          <w:numId w:val="1"/>
        </w:numPr>
        <w:rPr>
          <w:sz w:val="28"/>
          <w:szCs w:val="28"/>
        </w:rPr>
      </w:pPr>
      <w:r>
        <w:rPr>
          <w:sz w:val="28"/>
          <w:szCs w:val="28"/>
        </w:rPr>
        <w:t xml:space="preserve">Depression and </w:t>
      </w:r>
      <w:r w:rsidR="00994BED">
        <w:rPr>
          <w:sz w:val="28"/>
          <w:szCs w:val="28"/>
        </w:rPr>
        <w:t xml:space="preserve">it’s Diagnosis </w:t>
      </w:r>
      <w:r>
        <w:rPr>
          <w:sz w:val="28"/>
          <w:szCs w:val="28"/>
        </w:rPr>
        <w:t>…………………………</w:t>
      </w:r>
      <w:r w:rsidR="00CC7F66">
        <w:rPr>
          <w:sz w:val="28"/>
          <w:szCs w:val="28"/>
        </w:rPr>
        <w:t>………</w:t>
      </w:r>
      <w:r w:rsidR="00EE4ED2">
        <w:rPr>
          <w:sz w:val="28"/>
          <w:szCs w:val="28"/>
        </w:rPr>
        <w:t>……</w:t>
      </w:r>
      <w:r w:rsidR="00FD5ADA">
        <w:rPr>
          <w:sz w:val="28"/>
          <w:szCs w:val="28"/>
        </w:rPr>
        <w:t>…</w:t>
      </w:r>
      <w:r w:rsidR="00CC7F66">
        <w:rPr>
          <w:sz w:val="28"/>
          <w:szCs w:val="28"/>
        </w:rPr>
        <w:t xml:space="preserve"> 5</w:t>
      </w:r>
    </w:p>
    <w:p w:rsidR="009D4829" w:rsidRDefault="00B20854">
      <w:pPr>
        <w:numPr>
          <w:ilvl w:val="0"/>
          <w:numId w:val="1"/>
        </w:numPr>
        <w:rPr>
          <w:sz w:val="28"/>
          <w:szCs w:val="28"/>
        </w:rPr>
      </w:pPr>
      <w:r>
        <w:rPr>
          <w:sz w:val="28"/>
          <w:szCs w:val="28"/>
        </w:rPr>
        <w:t>History of Depression ………………………………………</w:t>
      </w:r>
      <w:r w:rsidR="00EE4ED2">
        <w:rPr>
          <w:sz w:val="28"/>
          <w:szCs w:val="28"/>
        </w:rPr>
        <w:t>…………</w:t>
      </w:r>
      <w:r w:rsidR="00FD5ADA">
        <w:rPr>
          <w:sz w:val="28"/>
          <w:szCs w:val="28"/>
        </w:rPr>
        <w:t>…</w:t>
      </w:r>
      <w:r w:rsidR="00EE4ED2">
        <w:rPr>
          <w:sz w:val="28"/>
          <w:szCs w:val="28"/>
        </w:rPr>
        <w:t>5</w:t>
      </w:r>
    </w:p>
    <w:p w:rsidR="009D4829" w:rsidRDefault="00B20854">
      <w:pPr>
        <w:numPr>
          <w:ilvl w:val="0"/>
          <w:numId w:val="1"/>
        </w:numPr>
        <w:rPr>
          <w:sz w:val="28"/>
          <w:szCs w:val="28"/>
        </w:rPr>
      </w:pPr>
      <w:r>
        <w:rPr>
          <w:sz w:val="28"/>
          <w:szCs w:val="28"/>
        </w:rPr>
        <w:t>Types of Depression…………………………………………</w:t>
      </w:r>
      <w:r w:rsidR="009868ED">
        <w:rPr>
          <w:sz w:val="28"/>
          <w:szCs w:val="28"/>
        </w:rPr>
        <w:t>…………</w:t>
      </w:r>
      <w:r w:rsidR="00127D62">
        <w:rPr>
          <w:sz w:val="28"/>
          <w:szCs w:val="28"/>
        </w:rPr>
        <w:t>.</w:t>
      </w:r>
      <w:r w:rsidR="00FD5ADA">
        <w:rPr>
          <w:sz w:val="28"/>
          <w:szCs w:val="28"/>
        </w:rPr>
        <w:t>.</w:t>
      </w:r>
      <w:r w:rsidR="009868ED">
        <w:rPr>
          <w:sz w:val="28"/>
          <w:szCs w:val="28"/>
        </w:rPr>
        <w:t>6</w:t>
      </w:r>
    </w:p>
    <w:p w:rsidR="009D4829" w:rsidRDefault="00B20854">
      <w:pPr>
        <w:numPr>
          <w:ilvl w:val="0"/>
          <w:numId w:val="1"/>
        </w:numPr>
        <w:rPr>
          <w:sz w:val="28"/>
          <w:szCs w:val="28"/>
        </w:rPr>
      </w:pPr>
      <w:r>
        <w:rPr>
          <w:sz w:val="28"/>
          <w:szCs w:val="28"/>
        </w:rPr>
        <w:t>Aetiology of Depression ……………………………………</w:t>
      </w:r>
      <w:r w:rsidR="00C0084C">
        <w:rPr>
          <w:sz w:val="28"/>
          <w:szCs w:val="28"/>
        </w:rPr>
        <w:t>…………</w:t>
      </w:r>
      <w:r w:rsidR="00FD5ADA">
        <w:rPr>
          <w:sz w:val="28"/>
          <w:szCs w:val="28"/>
        </w:rPr>
        <w:t>…</w:t>
      </w:r>
      <w:r w:rsidR="00C0084C">
        <w:rPr>
          <w:sz w:val="28"/>
          <w:szCs w:val="28"/>
        </w:rPr>
        <w:t>6</w:t>
      </w:r>
    </w:p>
    <w:p w:rsidR="009D4829" w:rsidRDefault="00B20854">
      <w:pPr>
        <w:numPr>
          <w:ilvl w:val="0"/>
          <w:numId w:val="1"/>
        </w:numPr>
        <w:rPr>
          <w:sz w:val="28"/>
          <w:szCs w:val="28"/>
        </w:rPr>
      </w:pPr>
      <w:r>
        <w:rPr>
          <w:sz w:val="28"/>
          <w:szCs w:val="28"/>
        </w:rPr>
        <w:t>Symptoms and Diagnosis …………………………………</w:t>
      </w:r>
      <w:r w:rsidR="00586EF1">
        <w:rPr>
          <w:sz w:val="28"/>
          <w:szCs w:val="28"/>
        </w:rPr>
        <w:t>…………</w:t>
      </w:r>
      <w:r w:rsidR="00127D62">
        <w:rPr>
          <w:sz w:val="28"/>
          <w:szCs w:val="28"/>
        </w:rPr>
        <w:t>…</w:t>
      </w:r>
      <w:r w:rsidR="00FD5ADA">
        <w:rPr>
          <w:sz w:val="28"/>
          <w:szCs w:val="28"/>
        </w:rPr>
        <w:t>.</w:t>
      </w:r>
      <w:r w:rsidR="00C0084C">
        <w:rPr>
          <w:sz w:val="28"/>
          <w:szCs w:val="28"/>
        </w:rPr>
        <w:t>6</w:t>
      </w:r>
    </w:p>
    <w:p w:rsidR="009D4829" w:rsidRDefault="00B20854">
      <w:pPr>
        <w:numPr>
          <w:ilvl w:val="0"/>
          <w:numId w:val="1"/>
        </w:numPr>
        <w:rPr>
          <w:sz w:val="28"/>
          <w:szCs w:val="28"/>
        </w:rPr>
      </w:pPr>
      <w:r>
        <w:rPr>
          <w:sz w:val="28"/>
          <w:szCs w:val="28"/>
        </w:rPr>
        <w:t>Treatment ………………………………………………………</w:t>
      </w:r>
      <w:r w:rsidR="005027C0">
        <w:rPr>
          <w:sz w:val="28"/>
          <w:szCs w:val="28"/>
        </w:rPr>
        <w:t>………</w:t>
      </w:r>
      <w:r w:rsidR="00FD5ADA">
        <w:rPr>
          <w:sz w:val="28"/>
          <w:szCs w:val="28"/>
        </w:rPr>
        <w:t>…</w:t>
      </w:r>
      <w:r w:rsidR="005027C0">
        <w:rPr>
          <w:sz w:val="28"/>
          <w:szCs w:val="28"/>
        </w:rPr>
        <w:t>7</w:t>
      </w:r>
    </w:p>
    <w:p w:rsidR="009D4829" w:rsidRDefault="00B20854">
      <w:pPr>
        <w:rPr>
          <w:sz w:val="28"/>
          <w:szCs w:val="28"/>
        </w:rPr>
      </w:pPr>
      <w:r>
        <w:rPr>
          <w:sz w:val="28"/>
          <w:szCs w:val="28"/>
        </w:rPr>
        <w:t xml:space="preserve">          Historical ………………………………………………………</w:t>
      </w:r>
      <w:r w:rsidR="005027C0">
        <w:rPr>
          <w:sz w:val="28"/>
          <w:szCs w:val="28"/>
        </w:rPr>
        <w:t>…………</w:t>
      </w:r>
      <w:r w:rsidR="00FD5ADA">
        <w:rPr>
          <w:sz w:val="28"/>
          <w:szCs w:val="28"/>
        </w:rPr>
        <w:t>.</w:t>
      </w:r>
      <w:r w:rsidR="005027C0">
        <w:rPr>
          <w:sz w:val="28"/>
          <w:szCs w:val="28"/>
        </w:rPr>
        <w:t>7</w:t>
      </w:r>
    </w:p>
    <w:p w:rsidR="00C93941" w:rsidRDefault="00B20854">
      <w:pPr>
        <w:rPr>
          <w:sz w:val="28"/>
          <w:szCs w:val="28"/>
        </w:rPr>
      </w:pPr>
      <w:r>
        <w:rPr>
          <w:sz w:val="28"/>
          <w:szCs w:val="28"/>
        </w:rPr>
        <w:t xml:space="preserve">         Contemporary…………………………………………………</w:t>
      </w:r>
      <w:r w:rsidR="00D326C0">
        <w:rPr>
          <w:sz w:val="28"/>
          <w:szCs w:val="28"/>
        </w:rPr>
        <w:t>………….</w:t>
      </w:r>
      <w:r w:rsidR="00FD5ADA">
        <w:rPr>
          <w:sz w:val="28"/>
          <w:szCs w:val="28"/>
        </w:rPr>
        <w:t>.</w:t>
      </w:r>
      <w:r w:rsidR="00586EF1">
        <w:rPr>
          <w:sz w:val="28"/>
          <w:szCs w:val="28"/>
        </w:rPr>
        <w:t>7</w:t>
      </w:r>
    </w:p>
    <w:p w:rsidR="00C93941" w:rsidRPr="0089325E" w:rsidRDefault="00C93941" w:rsidP="0089325E">
      <w:pPr>
        <w:pStyle w:val="ListParagraph"/>
        <w:numPr>
          <w:ilvl w:val="0"/>
          <w:numId w:val="1"/>
        </w:numPr>
        <w:rPr>
          <w:sz w:val="28"/>
          <w:szCs w:val="28"/>
        </w:rPr>
      </w:pPr>
      <w:r w:rsidRPr="0089325E">
        <w:rPr>
          <w:sz w:val="28"/>
          <w:szCs w:val="28"/>
        </w:rPr>
        <w:t>Case study</w:t>
      </w:r>
      <w:r w:rsidR="006D0150">
        <w:rPr>
          <w:sz w:val="28"/>
          <w:szCs w:val="28"/>
        </w:rPr>
        <w:t>………………………………………………</w:t>
      </w:r>
      <w:r w:rsidR="00D326C0">
        <w:rPr>
          <w:sz w:val="28"/>
          <w:szCs w:val="28"/>
        </w:rPr>
        <w:t>…………</w:t>
      </w:r>
      <w:r w:rsidR="006D0150">
        <w:rPr>
          <w:sz w:val="28"/>
          <w:szCs w:val="28"/>
        </w:rPr>
        <w:t xml:space="preserve"> 8</w:t>
      </w:r>
    </w:p>
    <w:p w:rsidR="00D40785" w:rsidRPr="00C93941" w:rsidRDefault="00D40785" w:rsidP="00C93941">
      <w:pPr>
        <w:pStyle w:val="ListParagraph"/>
        <w:rPr>
          <w:sz w:val="28"/>
          <w:szCs w:val="28"/>
        </w:rPr>
      </w:pPr>
    </w:p>
    <w:p w:rsidR="009D4829" w:rsidRDefault="00B20854">
      <w:pPr>
        <w:numPr>
          <w:ilvl w:val="0"/>
          <w:numId w:val="1"/>
        </w:numPr>
        <w:rPr>
          <w:sz w:val="28"/>
          <w:szCs w:val="28"/>
        </w:rPr>
      </w:pPr>
      <w:r>
        <w:rPr>
          <w:sz w:val="28"/>
          <w:szCs w:val="28"/>
        </w:rPr>
        <w:t>Principles when supporting and working with services users ………………………………………………………………</w:t>
      </w:r>
      <w:r w:rsidR="006D0150">
        <w:rPr>
          <w:sz w:val="28"/>
          <w:szCs w:val="28"/>
        </w:rPr>
        <w:t>……………..</w:t>
      </w:r>
      <w:r w:rsidR="00D326C0">
        <w:rPr>
          <w:sz w:val="28"/>
          <w:szCs w:val="28"/>
        </w:rPr>
        <w:t xml:space="preserve"> </w:t>
      </w:r>
      <w:r w:rsidR="001F3187">
        <w:rPr>
          <w:sz w:val="28"/>
          <w:szCs w:val="28"/>
        </w:rPr>
        <w:t>9</w:t>
      </w:r>
    </w:p>
    <w:p w:rsidR="009D4829" w:rsidRDefault="00B20854">
      <w:pPr>
        <w:numPr>
          <w:ilvl w:val="0"/>
          <w:numId w:val="1"/>
        </w:numPr>
        <w:rPr>
          <w:sz w:val="28"/>
          <w:szCs w:val="28"/>
        </w:rPr>
      </w:pPr>
      <w:r>
        <w:rPr>
          <w:sz w:val="28"/>
          <w:szCs w:val="28"/>
        </w:rPr>
        <w:t>Conclusion……………………………………………………</w:t>
      </w:r>
      <w:r w:rsidR="006D0150">
        <w:rPr>
          <w:sz w:val="28"/>
          <w:szCs w:val="28"/>
        </w:rPr>
        <w:t>……</w:t>
      </w:r>
      <w:r w:rsidR="00324B7F">
        <w:rPr>
          <w:sz w:val="28"/>
          <w:szCs w:val="28"/>
        </w:rPr>
        <w:t xml:space="preserve"> 9</w:t>
      </w:r>
    </w:p>
    <w:p w:rsidR="009D4829" w:rsidRDefault="00B20854">
      <w:pPr>
        <w:numPr>
          <w:ilvl w:val="0"/>
          <w:numId w:val="1"/>
        </w:numPr>
        <w:rPr>
          <w:sz w:val="28"/>
          <w:szCs w:val="28"/>
        </w:rPr>
      </w:pPr>
      <w:r>
        <w:rPr>
          <w:sz w:val="28"/>
          <w:szCs w:val="28"/>
        </w:rPr>
        <w:t>References………………………………………………</w:t>
      </w:r>
      <w:r w:rsidR="001F3187">
        <w:rPr>
          <w:sz w:val="28"/>
          <w:szCs w:val="28"/>
        </w:rPr>
        <w:t>…</w:t>
      </w:r>
      <w:r w:rsidR="006D0150">
        <w:rPr>
          <w:sz w:val="28"/>
          <w:szCs w:val="28"/>
        </w:rPr>
        <w:t>…</w:t>
      </w:r>
      <w:r w:rsidR="00F8484A">
        <w:rPr>
          <w:sz w:val="28"/>
          <w:szCs w:val="28"/>
        </w:rPr>
        <w:t xml:space="preserve"> 10- 13</w:t>
      </w:r>
    </w:p>
    <w:p w:rsidR="009D4829" w:rsidRDefault="00B20854">
      <w:pPr>
        <w:numPr>
          <w:ilvl w:val="0"/>
          <w:numId w:val="1"/>
        </w:numPr>
        <w:rPr>
          <w:sz w:val="28"/>
          <w:szCs w:val="28"/>
        </w:rPr>
      </w:pPr>
      <w:r>
        <w:rPr>
          <w:sz w:val="28"/>
          <w:szCs w:val="28"/>
        </w:rPr>
        <w:t>Appendix …………………………………………………</w:t>
      </w:r>
      <w:r w:rsidR="001F3187">
        <w:rPr>
          <w:sz w:val="28"/>
          <w:szCs w:val="28"/>
        </w:rPr>
        <w:t>…</w:t>
      </w:r>
      <w:r w:rsidR="00D326C0">
        <w:rPr>
          <w:sz w:val="28"/>
          <w:szCs w:val="28"/>
        </w:rPr>
        <w:t>…</w:t>
      </w:r>
      <w:r>
        <w:rPr>
          <w:sz w:val="28"/>
          <w:szCs w:val="28"/>
        </w:rPr>
        <w:t>1</w:t>
      </w:r>
      <w:r w:rsidR="00F8484A">
        <w:rPr>
          <w:sz w:val="28"/>
          <w:szCs w:val="28"/>
        </w:rPr>
        <w:t>4</w:t>
      </w:r>
      <w:r>
        <w:rPr>
          <w:sz w:val="28"/>
          <w:szCs w:val="28"/>
        </w:rPr>
        <w:t>-</w:t>
      </w:r>
      <w:r w:rsidR="00F8484A">
        <w:rPr>
          <w:sz w:val="28"/>
          <w:szCs w:val="28"/>
        </w:rPr>
        <w:t xml:space="preserve"> </w:t>
      </w:r>
      <w:r w:rsidR="001F3187">
        <w:rPr>
          <w:sz w:val="28"/>
          <w:szCs w:val="28"/>
        </w:rPr>
        <w:t>20</w:t>
      </w:r>
    </w:p>
    <w:p w:rsidR="009D4829" w:rsidRDefault="009D4829">
      <w:pPr>
        <w:rPr>
          <w:sz w:val="28"/>
          <w:szCs w:val="28"/>
        </w:rPr>
      </w:pPr>
    </w:p>
    <w:p w:rsidR="009D4829" w:rsidRDefault="009D4829">
      <w:pPr>
        <w:rPr>
          <w:b/>
          <w:sz w:val="28"/>
          <w:szCs w:val="28"/>
        </w:rPr>
      </w:pPr>
    </w:p>
    <w:p w:rsidR="009D4829" w:rsidRDefault="009D4829">
      <w:pPr>
        <w:rPr>
          <w:b/>
          <w:sz w:val="28"/>
          <w:szCs w:val="28"/>
        </w:rPr>
      </w:pPr>
    </w:p>
    <w:p w:rsidR="009D4829" w:rsidRDefault="009D4829">
      <w:pPr>
        <w:rPr>
          <w:b/>
          <w:sz w:val="28"/>
          <w:szCs w:val="28"/>
        </w:rPr>
      </w:pPr>
    </w:p>
    <w:p w:rsidR="009D4829" w:rsidRDefault="009D4829">
      <w:pPr>
        <w:spacing w:line="360" w:lineRule="auto"/>
        <w:rPr>
          <w:b/>
          <w:sz w:val="28"/>
          <w:szCs w:val="28"/>
        </w:rPr>
      </w:pPr>
    </w:p>
    <w:p w:rsidR="009D4829" w:rsidRDefault="009D4829">
      <w:pPr>
        <w:rPr>
          <w:b/>
          <w:sz w:val="28"/>
          <w:szCs w:val="28"/>
        </w:rPr>
      </w:pPr>
    </w:p>
    <w:p w:rsidR="009D4829" w:rsidRDefault="009D4829">
      <w:pPr>
        <w:rPr>
          <w:b/>
          <w:sz w:val="28"/>
          <w:szCs w:val="28"/>
        </w:rPr>
      </w:pPr>
    </w:p>
    <w:p w:rsidR="009D4829" w:rsidRDefault="009D4829">
      <w:pPr>
        <w:rPr>
          <w:b/>
          <w:sz w:val="28"/>
          <w:szCs w:val="28"/>
        </w:rPr>
      </w:pPr>
    </w:p>
    <w:p w:rsidR="009D4829" w:rsidRDefault="009D4829">
      <w:pPr>
        <w:rPr>
          <w:b/>
          <w:sz w:val="28"/>
          <w:szCs w:val="28"/>
        </w:rPr>
      </w:pPr>
    </w:p>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sdt>
      <w:sdtPr>
        <w:id w:val="-306629428"/>
        <w:docPartObj>
          <w:docPartGallery w:val="Table of Contents"/>
          <w:docPartUnique/>
        </w:docPartObj>
      </w:sdtPr>
      <w:sdtEndPr/>
      <w:sdtContent>
        <w:p w:rsidR="009D4829" w:rsidRDefault="00B20854">
          <w:r>
            <w:fldChar w:fldCharType="begin"/>
          </w:r>
          <w:r>
            <w:instrText xml:space="preserve"> TOC \h \u \z </w:instrText>
          </w:r>
          <w:r>
            <w:fldChar w:fldCharType="end"/>
          </w:r>
        </w:p>
      </w:sdtContent>
    </w:sdt>
    <w:p w:rsidR="009D4829" w:rsidRDefault="009D4829"/>
    <w:p w:rsidR="009D4829" w:rsidRDefault="009D4829"/>
    <w:p w:rsidR="009D4829" w:rsidRDefault="00B20854">
      <w:pPr>
        <w:spacing w:line="360" w:lineRule="auto"/>
      </w:pPr>
      <w:r>
        <w:rPr>
          <w:b/>
        </w:rPr>
        <w:t>Introduction</w:t>
      </w:r>
      <w:r>
        <w:t xml:space="preserve"> </w:t>
      </w:r>
    </w:p>
    <w:p w:rsidR="009D4829" w:rsidRDefault="009D4829">
      <w:pPr>
        <w:spacing w:line="360" w:lineRule="auto"/>
      </w:pPr>
    </w:p>
    <w:p w:rsidR="009D4829" w:rsidRDefault="00B20854">
      <w:pPr>
        <w:spacing w:line="360" w:lineRule="auto"/>
      </w:pPr>
      <w:r>
        <w:t xml:space="preserve">This task contains a definition of mental disorder and a general overview of historical standpoint and treatment about mental disorder . For the purpose of this report , I  will be giving an overview of Depression ( a mental health disorder) from the ICD -10 MANUAL, its  </w:t>
      </w:r>
      <w:proofErr w:type="spellStart"/>
      <w:r>
        <w:t>definition,symptoms</w:t>
      </w:r>
      <w:proofErr w:type="spellEnd"/>
      <w:r>
        <w:t xml:space="preserve"> , </w:t>
      </w:r>
      <w:proofErr w:type="spellStart"/>
      <w:r>
        <w:t>diagnosis,historical</w:t>
      </w:r>
      <w:proofErr w:type="spellEnd"/>
      <w:r>
        <w:t xml:space="preserve"> overview and treatment , contemporary treatment available for those living with such conditions and will be discussing policies which are there when supporting the services users. </w:t>
      </w:r>
    </w:p>
    <w:p w:rsidR="009D4829" w:rsidRDefault="009D4829">
      <w:pPr>
        <w:spacing w:line="360" w:lineRule="auto"/>
      </w:pPr>
    </w:p>
    <w:p w:rsidR="009D4829" w:rsidRDefault="00B20854">
      <w:pPr>
        <w:spacing w:line="360" w:lineRule="auto"/>
      </w:pPr>
      <w:r>
        <w:t xml:space="preserve">Mental Health Disorder </w:t>
      </w:r>
    </w:p>
    <w:p w:rsidR="009D4829" w:rsidRDefault="00B20854">
      <w:pPr>
        <w:spacing w:line="360" w:lineRule="auto"/>
      </w:pPr>
      <w:r>
        <w:t xml:space="preserve">Mental disorder is a mental illness that affects how one thinks, feels, behaves or associates with others ( Hampshire CAMHS, 2021). </w:t>
      </w:r>
    </w:p>
    <w:p w:rsidR="009D4829" w:rsidRDefault="009D4829">
      <w:pPr>
        <w:spacing w:line="360" w:lineRule="auto"/>
      </w:pPr>
    </w:p>
    <w:p w:rsidR="009D4829" w:rsidRDefault="00B20854">
      <w:pPr>
        <w:spacing w:line="360" w:lineRule="auto"/>
      </w:pPr>
      <w:r>
        <w:t xml:space="preserve">This is any form of illness which has psychological sources that can manifest symptoms  of emotional distress or abnormal behaviour . Majority of these mental health disorders are categorised as either psychoses or neuroses ( </w:t>
      </w:r>
      <w:hyperlink r:id="rId9">
        <w:r>
          <w:rPr>
            <w:color w:val="1155CC"/>
            <w:u w:val="single"/>
          </w:rPr>
          <w:t>www.britannica.com,2021</w:t>
        </w:r>
      </w:hyperlink>
      <w:r>
        <w:t xml:space="preserve">). </w:t>
      </w:r>
    </w:p>
    <w:p w:rsidR="009D4829" w:rsidRDefault="009D4829">
      <w:pPr>
        <w:spacing w:line="360" w:lineRule="auto"/>
      </w:pPr>
    </w:p>
    <w:p w:rsidR="009D4829" w:rsidRDefault="00B20854">
      <w:pPr>
        <w:spacing w:line="360" w:lineRule="auto"/>
      </w:pPr>
      <w:r>
        <w:t>According to WHO 2019, Mental disorder is portrayed by an integration of abnormal thoughts, perceptions , emotions, behaviour and relationships with others.</w:t>
      </w:r>
    </w:p>
    <w:p w:rsidR="009D4829" w:rsidRDefault="009D4829">
      <w:pPr>
        <w:spacing w:line="360" w:lineRule="auto"/>
      </w:pPr>
    </w:p>
    <w:p w:rsidR="009D4829" w:rsidRDefault="00B20854">
      <w:pPr>
        <w:spacing w:line="360" w:lineRule="auto"/>
      </w:pPr>
      <w:r>
        <w:t xml:space="preserve"> Mental disorder includes depression, bipolar disorder, schizophrenia , other psychoses , dementia, developmental disorders , which includes autism (WHO, 2019).</w:t>
      </w:r>
    </w:p>
    <w:p w:rsidR="009D4829" w:rsidRDefault="009D4829">
      <w:pPr>
        <w:spacing w:line="360" w:lineRule="auto"/>
      </w:pPr>
    </w:p>
    <w:p w:rsidR="009D4829" w:rsidRDefault="00B20854">
      <w:pPr>
        <w:spacing w:line="360" w:lineRule="auto"/>
        <w:rPr>
          <w:i/>
        </w:rPr>
      </w:pPr>
      <w:r>
        <w:t>Mental Health disorder is a global disorder burden according to the World Mental Health (WMH) survey. The WMH survey consists of 28 countries in the world  who came together to give information on mental health policies prevalence , its unmet treatment etc. The 17 WMH survey revealed that all participating countries were affected. Many of the orders begin from childhood-adolescence ( Kessler et.,2009). “</w:t>
      </w:r>
      <w:r>
        <w:rPr>
          <w:i/>
        </w:rPr>
        <w:t xml:space="preserve">The IQR( inter quartile range :25-75 %) of the DSM-IV </w:t>
      </w:r>
      <w:r>
        <w:rPr>
          <w:i/>
        </w:rPr>
        <w:lastRenderedPageBreak/>
        <w:t xml:space="preserve">disorder prevalence ( Combination of anxiety, mood, externalizing and substance use disorder is 18.1-36.1% ” ( </w:t>
      </w:r>
      <w:r>
        <w:t xml:space="preserve">Kessler et.,2009). </w:t>
      </w:r>
    </w:p>
    <w:p w:rsidR="009D4829" w:rsidRDefault="009D4829">
      <w:pPr>
        <w:spacing w:line="360" w:lineRule="auto"/>
        <w:rPr>
          <w:i/>
        </w:rPr>
      </w:pPr>
    </w:p>
    <w:p w:rsidR="009D4829" w:rsidRDefault="00B20854">
      <w:pPr>
        <w:spacing w:line="360" w:lineRule="auto"/>
      </w:pPr>
      <w:r>
        <w:t xml:space="preserve">History of Mental disorder </w:t>
      </w:r>
    </w:p>
    <w:p w:rsidR="009D4829" w:rsidRDefault="00B20854">
      <w:pPr>
        <w:spacing w:line="360" w:lineRule="auto"/>
      </w:pPr>
      <w:r>
        <w:t>Mental illness was earlier recorded as a product of supernatural forces and that one was demon possessed. Those with mental disorders in the past were treated by trepanning with the view of releasing the offending spirit. During the European middle age, it was seen by the oppressive sociopolitical climate that those suffering from such conditions were physically restrained and were solitary imprisonment in the asylums. This went on until the late 19th and early 20th century, when modern theories of psychopathology became known ( Jutras, 2017).</w:t>
      </w:r>
    </w:p>
    <w:p w:rsidR="009D4829" w:rsidRDefault="009D4829">
      <w:pPr>
        <w:spacing w:line="360" w:lineRule="auto"/>
      </w:pPr>
    </w:p>
    <w:p w:rsidR="009D4829" w:rsidRDefault="00B20854">
      <w:pPr>
        <w:spacing w:line="360" w:lineRule="auto"/>
      </w:pPr>
      <w:r>
        <w:t xml:space="preserve">Sigmund Freud ( 1856-1939) an Australian neurologist and John B. Watson ( 1878- 1958) who was an American psychologist, theoretical approach brought an informed understanding of mental illness ( Jutras, 2017). </w:t>
      </w:r>
    </w:p>
    <w:p w:rsidR="009D4829" w:rsidRDefault="009D4829">
      <w:pPr>
        <w:spacing w:line="360" w:lineRule="auto"/>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B20854">
      <w:pPr>
        <w:spacing w:line="360" w:lineRule="auto"/>
      </w:pPr>
      <w:r>
        <w:rPr>
          <w:noProof/>
        </w:rPr>
        <w:lastRenderedPageBreak/>
        <w:drawing>
          <wp:inline distT="114300" distB="114300" distL="114300" distR="114300">
            <wp:extent cx="5172894" cy="8762624"/>
            <wp:effectExtent l="0" t="0" r="0" b="0"/>
            <wp:docPr id="28"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0"/>
                    <a:srcRect/>
                    <a:stretch>
                      <a:fillRect/>
                    </a:stretch>
                  </pic:blipFill>
                  <pic:spPr>
                    <a:xfrm>
                      <a:off x="0" y="0"/>
                      <a:ext cx="5172894" cy="8762624"/>
                    </a:xfrm>
                    <a:prstGeom prst="rect">
                      <a:avLst/>
                    </a:prstGeom>
                    <a:ln/>
                  </pic:spPr>
                </pic:pic>
              </a:graphicData>
            </a:graphic>
          </wp:inline>
        </w:drawing>
      </w:r>
    </w:p>
    <w:p w:rsidR="009D4829" w:rsidRDefault="00B20854">
      <w:pPr>
        <w:spacing w:line="360" w:lineRule="auto"/>
      </w:pPr>
      <w:r>
        <w:rPr>
          <w:b/>
        </w:rPr>
        <w:lastRenderedPageBreak/>
        <w:t xml:space="preserve">ICD- 10 Manual - </w:t>
      </w:r>
      <w:r>
        <w:t>International Classification of disease (ICD-10 Manual) , mood affective disorder [F30-39] , ( ICD.who.int,2019).</w:t>
      </w:r>
    </w:p>
    <w:p w:rsidR="009D4829" w:rsidRDefault="009D4829">
      <w:pPr>
        <w:spacing w:line="360" w:lineRule="auto"/>
      </w:pPr>
    </w:p>
    <w:p w:rsidR="009D4829" w:rsidRDefault="00B20854">
      <w:pPr>
        <w:spacing w:line="360" w:lineRule="auto"/>
        <w:rPr>
          <w:b/>
        </w:rPr>
      </w:pPr>
      <w:r>
        <w:rPr>
          <w:b/>
        </w:rPr>
        <w:t>Depression</w:t>
      </w:r>
    </w:p>
    <w:p w:rsidR="009D4829" w:rsidRDefault="00B20854">
      <w:pPr>
        <w:spacing w:line="360" w:lineRule="auto"/>
      </w:pPr>
      <w:r>
        <w:t>Depression is a mood disorder which is caused by a tenacious feeling of sadness and loss of interest. It affects how one feels, thinks, behaves and leads to different types of emotional or physical problems and affects your normal day to day activities ( Mayo Clinic, 2018).</w:t>
      </w:r>
    </w:p>
    <w:p w:rsidR="009D4829" w:rsidRDefault="00B20854">
      <w:pPr>
        <w:spacing w:line="360" w:lineRule="auto"/>
      </w:pPr>
      <w:r>
        <w:t xml:space="preserve">Depression affects 3.8% of the population worldwide, 5% among adults and 5.7% among adults older than 60year. More than 700 000 people die because of depression (World Health Organisation, 2021). More women are affected more than men. Depression is denoted by loss of interest or pleasure, feelings of guilt or low esteem, disturbed sleep or appetite, lack of concentration. People affected by such conditions have numerous physical complaints with no evident reason ( WHO, 2019). </w:t>
      </w:r>
    </w:p>
    <w:p w:rsidR="009D4829" w:rsidRDefault="00B20854">
      <w:pPr>
        <w:spacing w:line="360" w:lineRule="auto"/>
      </w:pPr>
      <w:r>
        <w:t xml:space="preserve">Depression affects 24% of women and 13% of men in England by their lifetime, 2.1 young people from 5- 19 years and 90% of children are able to recover from the depression within the first year ( MHFA England, 2020). According to the Office of National Statistics (2021), depression currently affects 1 in 5 adults and increased in this COVID 19 times. </w:t>
      </w:r>
    </w:p>
    <w:p w:rsidR="009D4829" w:rsidRDefault="00B20854">
      <w:pPr>
        <w:spacing w:line="360" w:lineRule="auto"/>
      </w:pPr>
      <w:r>
        <w:rPr>
          <w:b/>
        </w:rPr>
        <w:t>Diagnosis</w:t>
      </w:r>
      <w:r>
        <w:t xml:space="preserve"> : the presence of 5 out of the 9 symptoms ,persist in two weeks which causes significant distress reducing one’s social and occupational functioning. This is detected using the “</w:t>
      </w:r>
      <w:r>
        <w:rPr>
          <w:i/>
        </w:rPr>
        <w:t>Diagnosis and Statistical Manual of Mental Disorders, fifth edition (DSM-5) criteria,”</w:t>
      </w:r>
      <w:r>
        <w:t xml:space="preserve"> ( NICE, 2021). Physical examination (doctors/GP), Blood test , Psychiatric evaluation to assess the behaviour patterns, symptoms and asked to fill out a questionnaire to help answer some questions ( Mayo Clinic, 2018). </w:t>
      </w:r>
    </w:p>
    <w:p w:rsidR="009D4829" w:rsidRDefault="00B20854">
      <w:pPr>
        <w:spacing w:line="360" w:lineRule="auto"/>
        <w:rPr>
          <w:b/>
        </w:rPr>
      </w:pPr>
      <w:r>
        <w:rPr>
          <w:b/>
        </w:rPr>
        <w:t>History of Depression</w:t>
      </w:r>
    </w:p>
    <w:p w:rsidR="009D4829" w:rsidRDefault="00B20854">
      <w:pPr>
        <w:spacing w:line="360" w:lineRule="auto"/>
      </w:pPr>
      <w:r>
        <w:t>Depression</w:t>
      </w:r>
      <w:r>
        <w:rPr>
          <w:b/>
        </w:rPr>
        <w:t xml:space="preserve"> </w:t>
      </w:r>
      <w:r>
        <w:t xml:space="preserve">became visible in the second millennium BCE in Mesopotamia. It was known as a spiritual illness instead of a physical condition. Depression was believed to be caused by demons and evil spirits. Some of the educated Romans think it the anger of the gods and demons. </w:t>
      </w:r>
    </w:p>
    <w:p w:rsidR="009D4829" w:rsidRDefault="00B20854">
      <w:pPr>
        <w:spacing w:line="360" w:lineRule="auto"/>
      </w:pPr>
      <w:r>
        <w:t xml:space="preserve">A Greek physician - Hippocrates proposed Depression was caused by yellow bile, black pile, phlegm and blood when it becomes imbalanced in the body. </w:t>
      </w:r>
    </w:p>
    <w:p w:rsidR="009D4829" w:rsidRDefault="00B20854">
      <w:pPr>
        <w:spacing w:line="360" w:lineRule="auto"/>
        <w:rPr>
          <w:b/>
        </w:rPr>
      </w:pPr>
      <w:r>
        <w:t>Cicero , a Roman Philosopher who was also a statesman, believed Depression was caused by rage, grief and fear in the middle age.</w:t>
      </w:r>
    </w:p>
    <w:p w:rsidR="009D4829" w:rsidRDefault="00B20854">
      <w:pPr>
        <w:spacing w:line="360" w:lineRule="auto"/>
      </w:pPr>
      <w:r>
        <w:t xml:space="preserve">In the latter part of the 18th and 19th Centuries ,Physicians began to differentiate manic depression as separate from dementia. It was at this time also  that psychodynamic and </w:t>
      </w:r>
      <w:r>
        <w:lastRenderedPageBreak/>
        <w:t xml:space="preserve">psychotherapy were developed. It was The Age of Enlightenment that researchers emerged to know more about Depression </w:t>
      </w:r>
    </w:p>
    <w:p w:rsidR="009D4829" w:rsidRDefault="00B20854">
      <w:pPr>
        <w:spacing w:line="360" w:lineRule="auto"/>
        <w:rPr>
          <w:b/>
        </w:rPr>
      </w:pPr>
      <w:r>
        <w:t xml:space="preserve">( Schmelpfening, 2014). </w:t>
      </w:r>
    </w:p>
    <w:p w:rsidR="009D4829" w:rsidRDefault="00B20854">
      <w:pPr>
        <w:spacing w:line="360" w:lineRule="auto"/>
        <w:rPr>
          <w:b/>
        </w:rPr>
      </w:pPr>
      <w:r>
        <w:rPr>
          <w:b/>
        </w:rPr>
        <w:t>Types of Depression</w:t>
      </w:r>
    </w:p>
    <w:p w:rsidR="009D4829" w:rsidRDefault="00B20854">
      <w:pPr>
        <w:spacing w:line="360" w:lineRule="auto"/>
      </w:pPr>
      <w:r>
        <w:t xml:space="preserve">There are four common types of depression : </w:t>
      </w:r>
    </w:p>
    <w:p w:rsidR="009D4829" w:rsidRDefault="00B20854">
      <w:pPr>
        <w:spacing w:line="360" w:lineRule="auto"/>
      </w:pPr>
      <w:r>
        <w:t xml:space="preserve">Major depression : At this stage , one experiences dark mood which completely filled his or her mind and has no pleasure in activities </w:t>
      </w:r>
    </w:p>
    <w:p w:rsidR="009D4829" w:rsidRDefault="00B20854">
      <w:pPr>
        <w:spacing w:line="360" w:lineRule="auto"/>
      </w:pPr>
      <w:r>
        <w:t>Persistent depressive disorder : it is also formally known as dysthymia. This is the low mood type and lasts for two years however may not reach the level of major depression. Persons with such conditions feel low and are less joyous all the time.</w:t>
      </w:r>
    </w:p>
    <w:p w:rsidR="009D4829" w:rsidRDefault="00B20854">
      <w:pPr>
        <w:spacing w:line="360" w:lineRule="auto"/>
      </w:pPr>
      <w:r>
        <w:t xml:space="preserve">Bipolar disorder : This is the opposite of depression. People in this condition have unrealistic high self esteem,  decreased sleep, risk taking and may lead to self destruction even though they feel great. </w:t>
      </w:r>
    </w:p>
    <w:p w:rsidR="009D4829" w:rsidRDefault="00B20854">
      <w:pPr>
        <w:spacing w:line="360" w:lineRule="auto"/>
      </w:pPr>
      <w:r>
        <w:t xml:space="preserve">Seasonal affective disorder : it occurs when the days get shorter and in winter. Mood changes because of the alterations in the body’s natural daily rhythms. </w:t>
      </w:r>
    </w:p>
    <w:p w:rsidR="009D4829" w:rsidRDefault="00B20854">
      <w:pPr>
        <w:spacing w:line="360" w:lineRule="auto"/>
      </w:pPr>
      <w:r>
        <w:t>And two additional types which are unique to women and are caused by reproductive hormones.</w:t>
      </w:r>
    </w:p>
    <w:p w:rsidR="009D4829" w:rsidRDefault="00B20854">
      <w:pPr>
        <w:spacing w:line="360" w:lineRule="auto"/>
      </w:pPr>
      <w:r>
        <w:t xml:space="preserve">Perinatal depression: This happens to 1 in 7 women during pregnancy and after childbirth. </w:t>
      </w:r>
    </w:p>
    <w:p w:rsidR="009D4829" w:rsidRDefault="00B20854">
      <w:pPr>
        <w:spacing w:line="360" w:lineRule="auto"/>
      </w:pPr>
      <w:r>
        <w:t>Premenstrual dysphoric disorder: it occurs shortly after ovulation and ends when menstruation starts ( Harvard Health Publishing, 2018).</w:t>
      </w:r>
    </w:p>
    <w:p w:rsidR="009D4829" w:rsidRDefault="00B20854">
      <w:pPr>
        <w:spacing w:line="360" w:lineRule="auto"/>
        <w:rPr>
          <w:b/>
        </w:rPr>
      </w:pPr>
      <w:r>
        <w:rPr>
          <w:b/>
        </w:rPr>
        <w:t xml:space="preserve">Aetiology (causes) of the Depression </w:t>
      </w:r>
    </w:p>
    <w:p w:rsidR="009D4829" w:rsidRDefault="00B20854">
      <w:pPr>
        <w:spacing w:line="360" w:lineRule="auto"/>
      </w:pPr>
      <w:r>
        <w:t xml:space="preserve">This includes: Biological differences, Brain chemistry , Hormonal changes, Family history/ inherited blood , medical conditions, Early childhood trauma, unemployment, bereavement, traumatic events ( NICE, 2021: Mayo Clinic, 2018). </w:t>
      </w:r>
    </w:p>
    <w:p w:rsidR="009D4829" w:rsidRDefault="009D4829">
      <w:pPr>
        <w:spacing w:line="360" w:lineRule="auto"/>
      </w:pPr>
    </w:p>
    <w:p w:rsidR="009D4829" w:rsidRDefault="00B20854">
      <w:pPr>
        <w:spacing w:line="360" w:lineRule="auto"/>
        <w:rPr>
          <w:b/>
        </w:rPr>
      </w:pPr>
      <w:r>
        <w:rPr>
          <w:b/>
        </w:rPr>
        <w:t>Signs of the Depression</w:t>
      </w:r>
    </w:p>
    <w:p w:rsidR="009D4829" w:rsidRDefault="00B20854">
      <w:pPr>
        <w:spacing w:line="360" w:lineRule="auto"/>
      </w:pPr>
      <w:r>
        <w:t xml:space="preserve">According to the ICD -10 Manuel, Symptoms includes; </w:t>
      </w:r>
    </w:p>
    <w:p w:rsidR="009D4829" w:rsidRDefault="00B20854">
      <w:pPr>
        <w:spacing w:line="360" w:lineRule="auto"/>
      </w:pPr>
      <w:r>
        <w:t>Loss of interest and concentration , low mood , low energy, decreased activity, disturbed sleep, low self confidence and self esteem</w:t>
      </w:r>
      <w:r w:rsidR="002D52E2">
        <w:t xml:space="preserve"> , </w:t>
      </w:r>
      <w:r>
        <w:t xml:space="preserve">feeling of guilt and worthlessness, loss of weight, loss of libido, agitation. Based on the severity of the symptoms, depression can be mild, moderate or severe. </w:t>
      </w:r>
    </w:p>
    <w:p w:rsidR="009D4829" w:rsidRDefault="00B20854">
      <w:pPr>
        <w:spacing w:line="360" w:lineRule="auto"/>
        <w:rPr>
          <w:b/>
        </w:rPr>
      </w:pPr>
      <w:r>
        <w:rPr>
          <w:b/>
        </w:rPr>
        <w:t xml:space="preserve">Historical Treatment  Depression </w:t>
      </w:r>
    </w:p>
    <w:p w:rsidR="009D4829" w:rsidRDefault="00B20854">
      <w:pPr>
        <w:spacing w:line="360" w:lineRule="auto"/>
      </w:pPr>
      <w:r>
        <w:t xml:space="preserve">Ancient Greek, Chinese, Egyptians, Romans, Babylonians  treated depressed patients with beatings, starving, physical restraint, shackles, donkey's milk, gymnastics, massage all in the </w:t>
      </w:r>
      <w:r>
        <w:lastRenderedPageBreak/>
        <w:t xml:space="preserve">name of driving the demons away. Religious leaders used exorcism, downing and burning and some were locked up in lunatic asylums . A Persian , Rhazes used Behavior therapy such as reward for positive bahaviour and bath for treatment ( Schmelpfening, 2014). </w:t>
      </w:r>
    </w:p>
    <w:p w:rsidR="009D4829" w:rsidRDefault="009D4829"/>
    <w:p w:rsidR="009D4829" w:rsidRDefault="00B20854">
      <w:pPr>
        <w:spacing w:line="360" w:lineRule="auto"/>
        <w:rPr>
          <w:b/>
        </w:rPr>
      </w:pPr>
      <w:r>
        <w:rPr>
          <w:b/>
        </w:rPr>
        <w:t xml:space="preserve">Current Treatment of Depression </w:t>
      </w:r>
    </w:p>
    <w:p w:rsidR="009D4829" w:rsidRDefault="00B20854">
      <w:pPr>
        <w:spacing w:line="360" w:lineRule="auto"/>
      </w:pPr>
      <w:r>
        <w:t xml:space="preserve">Depression treatment is now centered on a person centered approach and holistic care. Patients are referred to specialist health professionals to carefully assist them in their recovery process. </w:t>
      </w:r>
    </w:p>
    <w:p w:rsidR="009D4829" w:rsidRDefault="00B20854">
      <w:pPr>
        <w:spacing w:line="360" w:lineRule="auto"/>
      </w:pPr>
      <w:r>
        <w:t xml:space="preserve">Other medications include antidepressants like selective serotonin reuptake inhibitors (SSRI’s) , tricyclic , interpersonal psychotherapy like cognitive bahaviour therapy , Talking therapy, Lifestyle changes such as exercise, sleep, </w:t>
      </w:r>
      <w:r w:rsidR="001D3095">
        <w:t xml:space="preserve">diet </w:t>
      </w:r>
      <w:r>
        <w:t>,music, dance ( WebMD, 202).</w:t>
      </w:r>
    </w:p>
    <w:p w:rsidR="009D4829" w:rsidRDefault="009D4829">
      <w:pPr>
        <w:spacing w:line="360" w:lineRule="auto"/>
      </w:pPr>
    </w:p>
    <w:p w:rsidR="009D4829" w:rsidRDefault="00B20854">
      <w:pPr>
        <w:spacing w:line="360" w:lineRule="auto"/>
      </w:pPr>
      <w:r>
        <w:t>Complementary therapies like yoga, massage, acupuncture are used alongside orthodox treatment. In England, mild depression patients are provided therapy, exercise</w:t>
      </w:r>
      <w:r w:rsidR="002F01CC">
        <w:t xml:space="preserve">, </w:t>
      </w:r>
      <w:r>
        <w:t>mindfulness or meditation before antidepressants ( the Guardian, 2021).</w:t>
      </w:r>
    </w:p>
    <w:p w:rsidR="009D4829" w:rsidRDefault="009D4829">
      <w:pPr>
        <w:spacing w:line="360" w:lineRule="auto"/>
      </w:pPr>
    </w:p>
    <w:p w:rsidR="009D4829" w:rsidRDefault="00B20854">
      <w:pPr>
        <w:spacing w:line="360" w:lineRule="auto"/>
      </w:pPr>
      <w:r>
        <w:t xml:space="preserve">Health professionals take into consideration individuals preferences and choices when delivering their care plan ( WHO, 2021) unlike the historical treatment , which the human right was abused, people were tortured and was Disease focus instead of Holistic care approach. </w:t>
      </w:r>
    </w:p>
    <w:p w:rsidR="009D4829" w:rsidRDefault="009D4829"/>
    <w:p w:rsidR="009D4829" w:rsidRDefault="009D4829"/>
    <w:p w:rsidR="009D4829" w:rsidRDefault="009D4829"/>
    <w:p w:rsidR="009D4829" w:rsidRDefault="009D4829"/>
    <w:p w:rsidR="009D4829" w:rsidRDefault="00B20854">
      <w:r>
        <w:t xml:space="preserve"> </w:t>
      </w:r>
    </w:p>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601EFF" w:rsidRDefault="00601EFF"/>
    <w:p w:rsidR="00601EFF" w:rsidRDefault="00601EFF"/>
    <w:p w:rsidR="00601EFF" w:rsidRDefault="00601EFF"/>
    <w:p w:rsidR="00601EFF" w:rsidRDefault="00601EFF"/>
    <w:p w:rsidR="00601EFF" w:rsidRDefault="00601EFF"/>
    <w:p w:rsidR="00601EFF" w:rsidRDefault="00601EFF"/>
    <w:p w:rsidR="009D4829" w:rsidRDefault="00B20854">
      <w:r>
        <w:lastRenderedPageBreak/>
        <w:t>Case study</w:t>
      </w:r>
    </w:p>
    <w:p w:rsidR="009D4829" w:rsidRDefault="00B20854">
      <w:pPr>
        <w:spacing w:line="360" w:lineRule="auto"/>
        <w:rPr>
          <w:i/>
        </w:rPr>
      </w:pPr>
      <w:r>
        <w:rPr>
          <w:i/>
        </w:rPr>
        <w:t>The experience of Muhammad Jidda (15)</w:t>
      </w:r>
    </w:p>
    <w:p w:rsidR="009D4829" w:rsidRDefault="00B20854">
      <w:pPr>
        <w:spacing w:line="360" w:lineRule="auto"/>
      </w:pPr>
      <w:r>
        <w:rPr>
          <w:i/>
        </w:rPr>
        <w:t xml:space="preserve">“Muhammad Jidda was born in 1959 in </w:t>
      </w:r>
      <w:proofErr w:type="spellStart"/>
      <w:r w:rsidR="002F01CC">
        <w:rPr>
          <w:i/>
        </w:rPr>
        <w:t>Borno</w:t>
      </w:r>
      <w:proofErr w:type="spellEnd"/>
      <w:r>
        <w:rPr>
          <w:i/>
        </w:rPr>
        <w:t xml:space="preserve"> State, northern Nigeria, to a family of nomadic cattle-keepers. He became superintendent of customs. In 1990, he consulted a doctor in Port Harcourt for swelling of his buttocks. After a misdiagnosis, visiting international doctors working with Doctors without Borders (MSF) diagnosed lymphatic filariasis; however, he was told that no effective treatment was available. His leg continued to swell, in a process commonly called “elephantiasis”. Friends and family thought that he was cursed, and he saw traditional healers (babalao) and religious healers at great expense but without benefit. He then travelled long, costly distances to specialist hospitals in Abuja for repeated skin grafts to reduce the swelling. The situation made him feel hopeless and depressed, with suicidal thoughts. He withdrew from people, as they ran away from him, fearing infection. Four of his wives left him because of his disability. His wife is now supportive, but he did not consider seeking mental health care, as he feared being labelled as “mad”, which he felt would be even worse than his physical disability. He kept working despite his disability but lost his job and, with it, a sustainable family income. The cost of his treatment exceeds his small pension, and he now relies on friends and family. Mr Jidda told the researchers that emotional support should be accessible for affected individuals but must be offered in a non-stigmatizing way and not labelled as “psychiatry” or “mental illness”, which would make people reluctant to use it.” </w:t>
      </w:r>
      <w:r>
        <w:t xml:space="preserve">( World Health Organisation, 2020). </w:t>
      </w:r>
    </w:p>
    <w:p w:rsidR="009D4829" w:rsidRDefault="009D4829">
      <w:pPr>
        <w:spacing w:line="360" w:lineRule="auto"/>
      </w:pPr>
    </w:p>
    <w:p w:rsidR="009D4829" w:rsidRDefault="00B20854">
      <w:pPr>
        <w:spacing w:line="360" w:lineRule="auto"/>
      </w:pPr>
      <w:r>
        <w:t xml:space="preserve">The fear of being stigmatized and labeled prevented him (Mohammed Jidda ) from going forward to seek help . </w:t>
      </w:r>
    </w:p>
    <w:p w:rsidR="009D4829" w:rsidRDefault="00B20854">
      <w:pPr>
        <w:spacing w:line="360" w:lineRule="auto"/>
      </w:pPr>
      <w:r>
        <w:t>Disadvantage of the previous treatment brings stigma, discrimination and Social exclusion which prevent those going through depression to seek for help, access treatment and adhere to it (World Health Organisation, 2020).</w:t>
      </w:r>
    </w:p>
    <w:p w:rsidR="009D4829" w:rsidRDefault="00B20854">
      <w:pPr>
        <w:spacing w:line="360" w:lineRule="auto"/>
      </w:pPr>
      <w:r>
        <w:t>Advantages of current treatment is now there are routine assessments, self care strategies and psychological treatment for people affected with depression and their families (World Health Organisation, 2020).</w:t>
      </w:r>
    </w:p>
    <w:p w:rsidR="009D4829" w:rsidRDefault="00B20854">
      <w:pPr>
        <w:spacing w:line="360" w:lineRule="auto"/>
      </w:pPr>
      <w:r>
        <w:t>In the UK, the mental health day in October 2020, came out with a slogan “ IT’S OKAY TO NOT BE OKAY.” , to address and empower everyone to speak out against the stigma of mental health and also bring to the knowledge of local people the availability of support for anyone who needs it ( Cornerstone House Centre, 2020).</w:t>
      </w:r>
    </w:p>
    <w:p w:rsidR="009D4829" w:rsidRDefault="009D4829">
      <w:pPr>
        <w:spacing w:line="360" w:lineRule="auto"/>
      </w:pPr>
    </w:p>
    <w:p w:rsidR="009D4829" w:rsidRPr="00274425" w:rsidRDefault="00B20854">
      <w:pPr>
        <w:spacing w:line="360" w:lineRule="auto"/>
      </w:pPr>
      <w:r w:rsidRPr="00274425">
        <w:lastRenderedPageBreak/>
        <w:t>Principles when working with those with Depression</w:t>
      </w:r>
    </w:p>
    <w:p w:rsidR="009D4829" w:rsidRDefault="00B20854">
      <w:pPr>
        <w:spacing w:line="360" w:lineRule="auto"/>
      </w:pPr>
      <w:r>
        <w:t xml:space="preserve">Build trust, be open , engaging and non judgmental,  Be cautious of the stigma in order not to discriminate, all conversations must be confidential and be culturally sensitive ( NICE, 2009). </w:t>
      </w:r>
    </w:p>
    <w:p w:rsidR="009D4829" w:rsidRDefault="009D4829">
      <w:pPr>
        <w:spacing w:line="360" w:lineRule="auto"/>
      </w:pPr>
    </w:p>
    <w:p w:rsidR="009D4829" w:rsidRDefault="00B20854">
      <w:pPr>
        <w:spacing w:line="360" w:lineRule="auto"/>
      </w:pPr>
      <w:r>
        <w:t xml:space="preserve">Support services for People facing Mental Health challenges . </w:t>
      </w:r>
    </w:p>
    <w:p w:rsidR="009D4829" w:rsidRDefault="00B20854">
      <w:pPr>
        <w:spacing w:line="360" w:lineRule="auto"/>
      </w:pPr>
      <w:r>
        <w:t>Anxiety UK - 03444775774</w:t>
      </w:r>
    </w:p>
    <w:p w:rsidR="009D4829" w:rsidRDefault="00B20854">
      <w:pPr>
        <w:spacing w:line="360" w:lineRule="auto"/>
      </w:pPr>
      <w:r>
        <w:t>CALM - 0800585858</w:t>
      </w:r>
    </w:p>
    <w:p w:rsidR="009D4829" w:rsidRDefault="00B20854">
      <w:r>
        <w:t>Mind - 03001233393</w:t>
      </w:r>
    </w:p>
    <w:p w:rsidR="009D4829" w:rsidRDefault="00B20854">
      <w:pPr>
        <w:spacing w:line="360" w:lineRule="auto"/>
      </w:pPr>
      <w:r>
        <w:t>Rethink Mental illness- 03005000927</w:t>
      </w:r>
    </w:p>
    <w:p w:rsidR="009D4829" w:rsidRDefault="00B20854">
      <w:pPr>
        <w:spacing w:line="360" w:lineRule="auto"/>
      </w:pPr>
      <w:r>
        <w:t xml:space="preserve">Samaritans - 116 123 etc </w:t>
      </w:r>
    </w:p>
    <w:p w:rsidR="009D4829" w:rsidRDefault="009D4829">
      <w:pPr>
        <w:spacing w:line="360" w:lineRule="auto"/>
      </w:pPr>
    </w:p>
    <w:p w:rsidR="009D4829" w:rsidRDefault="00B20854">
      <w:pPr>
        <w:spacing w:line="360" w:lineRule="auto"/>
      </w:pPr>
      <w:r>
        <w:t xml:space="preserve">Conclusion </w:t>
      </w:r>
    </w:p>
    <w:p w:rsidR="009D4829" w:rsidRDefault="00B20854">
      <w:pPr>
        <w:spacing w:line="360" w:lineRule="auto"/>
      </w:pPr>
      <w:r>
        <w:t xml:space="preserve">Irrespective of how well you are doing in life , Mental health can affect anybody . In spite of progress in some countries, those affected by mental health often faces intense human right violations, discrimination, stagnant etc ( World Health Organisation, 2019) therefore let us all make it our business to overcome it. </w:t>
      </w:r>
    </w:p>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54400" w:rsidRDefault="00954400"/>
    <w:p w:rsidR="00954400" w:rsidRDefault="00954400"/>
    <w:p w:rsidR="00954400" w:rsidRDefault="00954400"/>
    <w:p w:rsidR="00954400" w:rsidRDefault="00954400"/>
    <w:p w:rsidR="00954400" w:rsidRDefault="00954400"/>
    <w:p w:rsidR="00954400" w:rsidRDefault="00954400"/>
    <w:p w:rsidR="009D4829" w:rsidRPr="00A82200" w:rsidRDefault="00B20854">
      <w:pPr>
        <w:rPr>
          <w:sz w:val="30"/>
          <w:szCs w:val="30"/>
        </w:rPr>
      </w:pPr>
      <w:r w:rsidRPr="00A82200">
        <w:rPr>
          <w:sz w:val="30"/>
          <w:szCs w:val="30"/>
        </w:rPr>
        <w:lastRenderedPageBreak/>
        <w:t>Reference list</w:t>
      </w:r>
    </w:p>
    <w:p w:rsidR="009D4829" w:rsidRDefault="009D4829"/>
    <w:p w:rsidR="009D4829" w:rsidRDefault="00B20854">
      <w:pPr>
        <w:spacing w:line="360" w:lineRule="auto"/>
      </w:pPr>
      <w:proofErr w:type="spellStart"/>
      <w:r>
        <w:t>Bhandari</w:t>
      </w:r>
      <w:proofErr w:type="spellEnd"/>
      <w:r>
        <w:t xml:space="preserve">, S. ed., (2021). </w:t>
      </w:r>
      <w:r>
        <w:rPr>
          <w:i/>
        </w:rPr>
        <w:t>The Diagnosis &amp; Treatment of Depression</w:t>
      </w:r>
      <w:r>
        <w:t>. [online] WebMD. Available at: https://www.webmd.com/depression/guide/understanding-depression-treatment.</w:t>
      </w:r>
    </w:p>
    <w:p w:rsidR="009D4829" w:rsidRDefault="009D4829">
      <w:pPr>
        <w:spacing w:line="360" w:lineRule="auto"/>
      </w:pPr>
    </w:p>
    <w:p w:rsidR="009D4829" w:rsidRDefault="00B20854">
      <w:pPr>
        <w:spacing w:line="360" w:lineRule="auto"/>
      </w:pPr>
      <w:r>
        <w:t xml:space="preserve">Cornerstone House Centre (2020). </w:t>
      </w:r>
      <w:r>
        <w:rPr>
          <w:i/>
        </w:rPr>
        <w:t>World Mental Health Day 2020: It’s Okay Not to Be Okay and Help is Available</w:t>
      </w:r>
      <w:r>
        <w:t>. [online] Cornerstone House. Available at: https://www.cornerstone-house.org.uk/world-mental-health-day-2020-help-is-available-for-cumbernauld-citizens-finding-it-tough-to-cope/.</w:t>
      </w:r>
    </w:p>
    <w:p w:rsidR="009D4829" w:rsidRDefault="009D4829">
      <w:pPr>
        <w:spacing w:line="360" w:lineRule="auto"/>
      </w:pPr>
    </w:p>
    <w:p w:rsidR="009D4829" w:rsidRDefault="00B20854">
      <w:pPr>
        <w:spacing w:line="360" w:lineRule="auto"/>
      </w:pPr>
      <w:proofErr w:type="spellStart"/>
      <w:r>
        <w:t>Felman</w:t>
      </w:r>
      <w:proofErr w:type="spellEnd"/>
      <w:r>
        <w:t xml:space="preserve">, A. (2020). </w:t>
      </w:r>
      <w:r>
        <w:rPr>
          <w:i/>
        </w:rPr>
        <w:t xml:space="preserve">Anxiety: Overview, symptoms, causes, and treatments. </w:t>
      </w:r>
      <w:r>
        <w:t>[online] www.medicalnewstoday.com. Available at: https://www.medicalnewstoday.com/articles/323454#types.</w:t>
      </w:r>
    </w:p>
    <w:p w:rsidR="009D4829" w:rsidRDefault="009D4829">
      <w:pPr>
        <w:spacing w:line="360" w:lineRule="auto"/>
      </w:pPr>
    </w:p>
    <w:p w:rsidR="009D4829" w:rsidRDefault="00B20854">
      <w:pPr>
        <w:spacing w:line="360" w:lineRule="auto"/>
      </w:pPr>
      <w:r>
        <w:t xml:space="preserve">GOV.UK. (2021). </w:t>
      </w:r>
      <w:r>
        <w:rPr>
          <w:i/>
        </w:rPr>
        <w:t>Gender Spotlight</w:t>
      </w:r>
      <w:r>
        <w:t>. [online] Available at: https://www.gov.uk/government/publications/covid-19-mental-health-and-wellbeing-surveillance-spotlights/gender-covid-19-mental-health-and-wellbeing-surveillance-report [Accessed 6 Feb. 2021].</w:t>
      </w:r>
    </w:p>
    <w:p w:rsidR="009D4829" w:rsidRDefault="009D4829">
      <w:pPr>
        <w:spacing w:line="360" w:lineRule="auto"/>
      </w:pPr>
    </w:p>
    <w:p w:rsidR="009D4829" w:rsidRDefault="00B20854">
      <w:pPr>
        <w:spacing w:line="360" w:lineRule="auto"/>
      </w:pPr>
      <w:r>
        <w:t xml:space="preserve">Hampshire CAMHS (2021). </w:t>
      </w:r>
      <w:r>
        <w:rPr>
          <w:i/>
        </w:rPr>
        <w:t>Mental Health and Mental illness</w:t>
      </w:r>
      <w:r>
        <w:t xml:space="preserve"> – CAMHS. [online] Available at: https://hampshirecamhs.nhs.uk/issue/mental-health-and-mental-illness-yp/.</w:t>
      </w:r>
    </w:p>
    <w:p w:rsidR="009D4829" w:rsidRDefault="009D4829">
      <w:pPr>
        <w:spacing w:line="360" w:lineRule="auto"/>
      </w:pPr>
    </w:p>
    <w:p w:rsidR="009D4829" w:rsidRDefault="00B20854">
      <w:pPr>
        <w:spacing w:line="360" w:lineRule="auto"/>
      </w:pPr>
      <w:r>
        <w:t xml:space="preserve">Harvard Health Publishing (2018). </w:t>
      </w:r>
      <w:r>
        <w:rPr>
          <w:i/>
        </w:rPr>
        <w:t>Six common depression types - Harvard Health</w:t>
      </w:r>
      <w:r>
        <w:t>. [online] Harvard Health. Available at: https://www.health.harvard.edu/mind-and-mood/six-common-depression-types.</w:t>
      </w:r>
    </w:p>
    <w:p w:rsidR="009D4829" w:rsidRDefault="009D4829">
      <w:pPr>
        <w:spacing w:line="360" w:lineRule="auto"/>
      </w:pPr>
    </w:p>
    <w:p w:rsidR="009D4829" w:rsidRDefault="00B20854">
      <w:pPr>
        <w:spacing w:line="360" w:lineRule="auto"/>
      </w:pPr>
      <w:proofErr w:type="spellStart"/>
      <w:r>
        <w:t>Higuera</w:t>
      </w:r>
      <w:proofErr w:type="spellEnd"/>
      <w:r>
        <w:t xml:space="preserve">, V. (2020). </w:t>
      </w:r>
      <w:r>
        <w:rPr>
          <w:i/>
        </w:rPr>
        <w:t>Depression: Types, Causes, Treatment, and More.</w:t>
      </w:r>
      <w:r>
        <w:t xml:space="preserve"> [online] </w:t>
      </w:r>
      <w:r w:rsidR="00A82200">
        <w:t>Health-line</w:t>
      </w:r>
      <w:r>
        <w:t>. Available at: https://www.healthline.com/health/depression.</w:t>
      </w:r>
    </w:p>
    <w:p w:rsidR="009D4829" w:rsidRDefault="009D4829">
      <w:pPr>
        <w:spacing w:line="360" w:lineRule="auto"/>
      </w:pPr>
    </w:p>
    <w:p w:rsidR="009D4829" w:rsidRDefault="00B20854">
      <w:pPr>
        <w:spacing w:line="360" w:lineRule="auto"/>
      </w:pPr>
      <w:r>
        <w:t xml:space="preserve">icd.who.int. (2019). </w:t>
      </w:r>
      <w:r>
        <w:rPr>
          <w:i/>
        </w:rPr>
        <w:t>ICD-10 Version:2019</w:t>
      </w:r>
      <w:r>
        <w:t>. [online] Available at: https://icd.who.int/browse10/2019/en.</w:t>
      </w:r>
    </w:p>
    <w:p w:rsidR="009D4829" w:rsidRDefault="009D4829">
      <w:pPr>
        <w:spacing w:line="360" w:lineRule="auto"/>
      </w:pPr>
    </w:p>
    <w:p w:rsidR="009D4829" w:rsidRDefault="00B20854">
      <w:pPr>
        <w:spacing w:line="360" w:lineRule="auto"/>
      </w:pPr>
      <w:r>
        <w:lastRenderedPageBreak/>
        <w:t xml:space="preserve">Jutras, M. (2017). </w:t>
      </w:r>
      <w:r>
        <w:rPr>
          <w:i/>
        </w:rPr>
        <w:t xml:space="preserve">Historical perspectives on the theories, diagnosis, and treatment of mental illness </w:t>
      </w:r>
      <w:r>
        <w:t>| British Columbia Medical Journal. [online] Bcmj.org. Available at: https://bcmj.org/mds-be/historical-perspectives-theories-diagnosis-and-treatment-mental-illness.</w:t>
      </w:r>
    </w:p>
    <w:p w:rsidR="009D4829" w:rsidRDefault="009D4829">
      <w:pPr>
        <w:spacing w:line="360" w:lineRule="auto"/>
      </w:pPr>
    </w:p>
    <w:p w:rsidR="009D4829" w:rsidRDefault="00B20854">
      <w:pPr>
        <w:spacing w:line="360" w:lineRule="auto"/>
      </w:pPr>
      <w:r>
        <w:t xml:space="preserve">Kessler, R.C., </w:t>
      </w:r>
      <w:proofErr w:type="spellStart"/>
      <w:r>
        <w:t>Aguilar-Gaxiola</w:t>
      </w:r>
      <w:proofErr w:type="spellEnd"/>
      <w:r>
        <w:t xml:space="preserve">, S., Alonso, J., </w:t>
      </w:r>
      <w:proofErr w:type="spellStart"/>
      <w:r>
        <w:t>Chatterji</w:t>
      </w:r>
      <w:proofErr w:type="spellEnd"/>
      <w:r>
        <w:t xml:space="preserve">, S., Lee, S., </w:t>
      </w:r>
      <w:proofErr w:type="spellStart"/>
      <w:r>
        <w:t>Ormel</w:t>
      </w:r>
      <w:proofErr w:type="spellEnd"/>
      <w:r>
        <w:t xml:space="preserve">, J., </w:t>
      </w:r>
      <w:proofErr w:type="spellStart"/>
      <w:r>
        <w:t>Üstün</w:t>
      </w:r>
      <w:proofErr w:type="spellEnd"/>
      <w:r>
        <w:t xml:space="preserve">, T.B. and Wang, P.S. (2009). </w:t>
      </w:r>
      <w:r>
        <w:rPr>
          <w:i/>
        </w:rPr>
        <w:t>The global burden of mental disorders: An update from the WHO World Mental Health (WMH) Surveys</w:t>
      </w:r>
      <w:r>
        <w:t xml:space="preserve">. </w:t>
      </w:r>
      <w:proofErr w:type="spellStart"/>
      <w:r>
        <w:t>Epidemiologia</w:t>
      </w:r>
      <w:proofErr w:type="spellEnd"/>
      <w:r>
        <w:t xml:space="preserve"> e </w:t>
      </w:r>
      <w:proofErr w:type="spellStart"/>
      <w:r>
        <w:t>Psichiatria</w:t>
      </w:r>
      <w:proofErr w:type="spellEnd"/>
      <w:r>
        <w:t xml:space="preserve"> </w:t>
      </w:r>
      <w:proofErr w:type="spellStart"/>
      <w:r>
        <w:t>Sociale</w:t>
      </w:r>
      <w:proofErr w:type="spellEnd"/>
      <w:r>
        <w:t>, 18(1), pp.23–33.</w:t>
      </w:r>
    </w:p>
    <w:p w:rsidR="009D4829" w:rsidRDefault="009D4829">
      <w:pPr>
        <w:spacing w:line="360" w:lineRule="auto"/>
      </w:pPr>
    </w:p>
    <w:p w:rsidR="009D4829" w:rsidRDefault="00B20854">
      <w:pPr>
        <w:spacing w:line="360" w:lineRule="auto"/>
      </w:pPr>
      <w:r>
        <w:t xml:space="preserve">Llamas, M. (2021). </w:t>
      </w:r>
      <w:r>
        <w:rPr>
          <w:i/>
        </w:rPr>
        <w:t>Depression | Symptoms, Types, Causes &amp; Treatments</w:t>
      </w:r>
      <w:r>
        <w:t>. [online] Drugwatch.com. Available at: https://www.drugwatch.com/health/mental-health/mental-illness/depression/.</w:t>
      </w:r>
    </w:p>
    <w:p w:rsidR="009D4829" w:rsidRDefault="009D4829">
      <w:pPr>
        <w:spacing w:line="360" w:lineRule="auto"/>
      </w:pPr>
    </w:p>
    <w:p w:rsidR="009D4829" w:rsidRDefault="00B20854">
      <w:pPr>
        <w:spacing w:line="360" w:lineRule="auto"/>
      </w:pPr>
      <w:proofErr w:type="spellStart"/>
      <w:r>
        <w:t>Magaard</w:t>
      </w:r>
      <w:proofErr w:type="spellEnd"/>
      <w:r>
        <w:t xml:space="preserve">, J.L., </w:t>
      </w:r>
      <w:proofErr w:type="spellStart"/>
      <w:r>
        <w:t>Seeralan</w:t>
      </w:r>
      <w:proofErr w:type="spellEnd"/>
      <w:r>
        <w:t xml:space="preserve">, T., Schulz, H. and </w:t>
      </w:r>
      <w:proofErr w:type="spellStart"/>
      <w:r>
        <w:t>Brütt</w:t>
      </w:r>
      <w:proofErr w:type="spellEnd"/>
      <w:r>
        <w:t xml:space="preserve">, A.L. (2017). </w:t>
      </w:r>
      <w:r>
        <w:rPr>
          <w:i/>
        </w:rPr>
        <w:t>Factors associated with help-seeking behaviour among individuals with major depression: A systematic review</w:t>
      </w:r>
      <w:r>
        <w:t>. PLOS ONE, 12(5), p.e0176730.</w:t>
      </w:r>
    </w:p>
    <w:p w:rsidR="009D4829" w:rsidRDefault="009D4829">
      <w:pPr>
        <w:spacing w:line="360" w:lineRule="auto"/>
      </w:pPr>
    </w:p>
    <w:p w:rsidR="009D4829" w:rsidRDefault="00B20854">
      <w:pPr>
        <w:spacing w:line="360" w:lineRule="auto"/>
      </w:pPr>
      <w:proofErr w:type="spellStart"/>
      <w:r>
        <w:t>Malhi</w:t>
      </w:r>
      <w:proofErr w:type="spellEnd"/>
      <w:r>
        <w:t xml:space="preserve">, G.S. and Mann, J.J. (2018). </w:t>
      </w:r>
      <w:r>
        <w:rPr>
          <w:i/>
        </w:rPr>
        <w:t>Depression</w:t>
      </w:r>
      <w:r>
        <w:t>. The Lancet, 392(10161), pp.2299–2312.</w:t>
      </w:r>
    </w:p>
    <w:p w:rsidR="009D4829" w:rsidRDefault="009D4829">
      <w:pPr>
        <w:spacing w:line="360" w:lineRule="auto"/>
      </w:pPr>
    </w:p>
    <w:p w:rsidR="009D4829" w:rsidRDefault="00B20854">
      <w:pPr>
        <w:spacing w:line="360" w:lineRule="auto"/>
      </w:pPr>
      <w:r>
        <w:t xml:space="preserve">Mayo Clinic (2018). </w:t>
      </w:r>
      <w:r>
        <w:rPr>
          <w:i/>
        </w:rPr>
        <w:t xml:space="preserve">Depression (major depressive disorder). </w:t>
      </w:r>
      <w:r>
        <w:t>[online] Mayo Clinic. Available at: https://www.mayoclinic.org/diseases-conditions/depression/symptoms-causes/syc-20356007.</w:t>
      </w:r>
    </w:p>
    <w:p w:rsidR="009D4829" w:rsidRDefault="009D4829">
      <w:pPr>
        <w:spacing w:line="360" w:lineRule="auto"/>
      </w:pPr>
    </w:p>
    <w:p w:rsidR="009D4829" w:rsidRDefault="00B20854">
      <w:pPr>
        <w:spacing w:line="360" w:lineRule="auto"/>
      </w:pPr>
      <w:r>
        <w:t xml:space="preserve">Mental Health Foundation. (2015). </w:t>
      </w:r>
      <w:r>
        <w:rPr>
          <w:i/>
        </w:rPr>
        <w:t>World Mental Health Day</w:t>
      </w:r>
      <w:r>
        <w:t>. [online] Available at: https://www.mentalhealth.org.uk/tags/world-mental-health-day [Accessed 26 Nov. 2021].</w:t>
      </w:r>
    </w:p>
    <w:p w:rsidR="009D4829" w:rsidRDefault="009D4829">
      <w:pPr>
        <w:spacing w:line="360" w:lineRule="auto"/>
      </w:pPr>
    </w:p>
    <w:p w:rsidR="009D4829" w:rsidRDefault="00B20854">
      <w:pPr>
        <w:spacing w:line="360" w:lineRule="auto"/>
      </w:pPr>
      <w:r>
        <w:t xml:space="preserve">MHFA England (2020). </w:t>
      </w:r>
      <w:r>
        <w:rPr>
          <w:i/>
        </w:rPr>
        <w:t xml:space="preserve">Mental health statistics. </w:t>
      </w:r>
      <w:r>
        <w:t>[online] MHFA Portal. Available at: https://mhfaengland.org/mhfa-centre/research-and-evaluation/mental-health-statistics/.</w:t>
      </w:r>
    </w:p>
    <w:p w:rsidR="009D4829" w:rsidRDefault="009D4829">
      <w:pPr>
        <w:spacing w:line="360" w:lineRule="auto"/>
      </w:pPr>
    </w:p>
    <w:p w:rsidR="009D4829" w:rsidRDefault="00B20854">
      <w:pPr>
        <w:spacing w:line="360" w:lineRule="auto"/>
      </w:pPr>
      <w:r>
        <w:t xml:space="preserve">NHS (2019). Overview - </w:t>
      </w:r>
      <w:r>
        <w:rPr>
          <w:i/>
        </w:rPr>
        <w:t>Clinical depression.</w:t>
      </w:r>
      <w:r>
        <w:t xml:space="preserve"> [online] nhs.uk. Available at: https://www.nhs.uk/mental-health/conditions/clinical-depression/overview/ [Accessed 17 Dec. 2021].</w:t>
      </w:r>
    </w:p>
    <w:p w:rsidR="009D4829" w:rsidRDefault="009D4829">
      <w:pPr>
        <w:spacing w:line="360" w:lineRule="auto"/>
      </w:pPr>
    </w:p>
    <w:p w:rsidR="009D4829" w:rsidRDefault="00B20854">
      <w:pPr>
        <w:spacing w:line="360" w:lineRule="auto"/>
      </w:pPr>
      <w:r>
        <w:t xml:space="preserve">NICE (2009). </w:t>
      </w:r>
      <w:r>
        <w:rPr>
          <w:i/>
        </w:rPr>
        <w:t>Recommendations | Depression in adults: recognition and management | Guidance | NICE.</w:t>
      </w:r>
      <w:r>
        <w:t xml:space="preserve"> [online] www.nice.org.uk. Available at: https://www.nice.org.uk/guidance/cg90/chapter/Recommendations.</w:t>
      </w:r>
    </w:p>
    <w:p w:rsidR="009D4829" w:rsidRDefault="009D4829">
      <w:pPr>
        <w:spacing w:line="360" w:lineRule="auto"/>
      </w:pPr>
    </w:p>
    <w:p w:rsidR="009D4829" w:rsidRDefault="00B20854">
      <w:pPr>
        <w:spacing w:line="360" w:lineRule="auto"/>
      </w:pPr>
      <w:r>
        <w:t xml:space="preserve">NICE. (2021). </w:t>
      </w:r>
      <w:r>
        <w:rPr>
          <w:i/>
        </w:rPr>
        <w:t>CKS is only available in the UK</w:t>
      </w:r>
      <w:r>
        <w:t>. [online] Available at: https://cks.nice.org.uk/topics/depression/.</w:t>
      </w:r>
    </w:p>
    <w:p w:rsidR="009D4829" w:rsidRDefault="009D4829"/>
    <w:p w:rsidR="009D4829" w:rsidRDefault="00B20854">
      <w:pPr>
        <w:spacing w:line="360" w:lineRule="auto"/>
      </w:pPr>
      <w:r>
        <w:t xml:space="preserve">Office for National Statistics (2021). </w:t>
      </w:r>
      <w:r>
        <w:rPr>
          <w:i/>
        </w:rPr>
        <w:t>Coronavirus and depression in adults, Great Britain - Office for National Statistics</w:t>
      </w:r>
      <w:r>
        <w:t>. [online] www.ons.gov.uk. Available at: https://www.ons.gov.uk/peoplepopulationandcommunity/wellbeing/articles/coronavirusanddepressioninadultsgreatbritain/januarytomarch2021.</w:t>
      </w:r>
    </w:p>
    <w:p w:rsidR="009D4829" w:rsidRDefault="009D4829">
      <w:pPr>
        <w:spacing w:line="360" w:lineRule="auto"/>
      </w:pPr>
    </w:p>
    <w:p w:rsidR="009D4829" w:rsidRDefault="00B20854">
      <w:pPr>
        <w:spacing w:line="360" w:lineRule="auto"/>
      </w:pPr>
      <w:proofErr w:type="spellStart"/>
      <w:r>
        <w:t>Paykel</w:t>
      </w:r>
      <w:proofErr w:type="spellEnd"/>
      <w:r>
        <w:t xml:space="preserve">, E.S. (2008). </w:t>
      </w:r>
      <w:r>
        <w:rPr>
          <w:i/>
        </w:rPr>
        <w:t>Basic concepts of depression. Dialogues in clinical neuroscience</w:t>
      </w:r>
      <w:r>
        <w:t>, [online] 10(3), pp.279–89. Available at: https://www.ncbi.nlm.nih.gov/pmc/articles/PMC3181879/.</w:t>
      </w:r>
    </w:p>
    <w:p w:rsidR="009D4829" w:rsidRDefault="009D4829">
      <w:pPr>
        <w:spacing w:line="360" w:lineRule="auto"/>
      </w:pPr>
    </w:p>
    <w:p w:rsidR="009D4829" w:rsidRDefault="00B20854">
      <w:pPr>
        <w:spacing w:line="360" w:lineRule="auto"/>
      </w:pPr>
      <w:r>
        <w:t xml:space="preserve">Public Health England (2016). </w:t>
      </w:r>
      <w:r>
        <w:rPr>
          <w:i/>
        </w:rPr>
        <w:t>Wellbeing and mental health: Applying All Our Health</w:t>
      </w:r>
      <w:r>
        <w:t>. [online] GOV.UK. Available at: https://www.gov.uk/government/publications/wellbeing-in-mental-health-applying-all-our-health/wellbeing-in-mental-health-applying-all-our-health.</w:t>
      </w:r>
    </w:p>
    <w:p w:rsidR="009D4829" w:rsidRDefault="009D4829">
      <w:pPr>
        <w:spacing w:line="360" w:lineRule="auto"/>
      </w:pPr>
    </w:p>
    <w:p w:rsidR="009D4829" w:rsidRDefault="00B20854">
      <w:pPr>
        <w:spacing w:line="360" w:lineRule="auto"/>
      </w:pPr>
      <w:proofErr w:type="spellStart"/>
      <w:r>
        <w:t>Schimelpfening</w:t>
      </w:r>
      <w:proofErr w:type="spellEnd"/>
      <w:r>
        <w:t>, N. (2009).</w:t>
      </w:r>
      <w:r>
        <w:rPr>
          <w:i/>
        </w:rPr>
        <w:t xml:space="preserve"> 9 Most Common Causes of Depression</w:t>
      </w:r>
      <w:r>
        <w:t xml:space="preserve">. [online] </w:t>
      </w:r>
      <w:proofErr w:type="spellStart"/>
      <w:r>
        <w:t>Verywell</w:t>
      </w:r>
      <w:proofErr w:type="spellEnd"/>
      <w:r>
        <w:t xml:space="preserve"> Mind. Available at: https://www.verywellmind.com/common-causes-of-depression-1066772.</w:t>
      </w:r>
    </w:p>
    <w:p w:rsidR="009D4829" w:rsidRDefault="009D4829">
      <w:pPr>
        <w:spacing w:line="360" w:lineRule="auto"/>
      </w:pPr>
    </w:p>
    <w:p w:rsidR="009D4829" w:rsidRDefault="00B20854">
      <w:pPr>
        <w:spacing w:line="360" w:lineRule="auto"/>
      </w:pPr>
      <w:proofErr w:type="spellStart"/>
      <w:r>
        <w:t>Schimelpfening</w:t>
      </w:r>
      <w:proofErr w:type="spellEnd"/>
      <w:r>
        <w:t xml:space="preserve">, N. (2014). </w:t>
      </w:r>
      <w:r>
        <w:rPr>
          <w:i/>
        </w:rPr>
        <w:t>The History of Depression</w:t>
      </w:r>
      <w:r>
        <w:t xml:space="preserve">. [online] </w:t>
      </w:r>
      <w:proofErr w:type="spellStart"/>
      <w:r>
        <w:t>Verywell</w:t>
      </w:r>
      <w:proofErr w:type="spellEnd"/>
      <w:r>
        <w:t xml:space="preserve"> Mind. Available at: https://www.verywellmind.com/who-discovered-depression-1066770.</w:t>
      </w:r>
    </w:p>
    <w:p w:rsidR="009D4829" w:rsidRDefault="009D4829">
      <w:pPr>
        <w:spacing w:line="360" w:lineRule="auto"/>
      </w:pPr>
    </w:p>
    <w:p w:rsidR="009D4829" w:rsidRDefault="00B20854">
      <w:pPr>
        <w:spacing w:line="360" w:lineRule="auto"/>
      </w:pPr>
      <w:r>
        <w:t xml:space="preserve">The Guardian. (2021). </w:t>
      </w:r>
      <w:r>
        <w:rPr>
          <w:i/>
        </w:rPr>
        <w:t>NHS to give therapy for depression before medication under new guidelines</w:t>
      </w:r>
      <w:r>
        <w:t>. [online] Available at: https://www.theguardian.com/society/2021/nov/23/nhs-to-give-therapy-for-depression-before-medication-under-new-guidelines [Accessed 25 Nov. 2021].</w:t>
      </w:r>
    </w:p>
    <w:p w:rsidR="009D4829" w:rsidRDefault="009D4829">
      <w:pPr>
        <w:spacing w:line="360" w:lineRule="auto"/>
      </w:pPr>
    </w:p>
    <w:p w:rsidR="009D4829" w:rsidRDefault="00B20854">
      <w:pPr>
        <w:spacing w:line="360" w:lineRule="auto"/>
      </w:pPr>
      <w:proofErr w:type="spellStart"/>
      <w:r>
        <w:t>Waterall</w:t>
      </w:r>
      <w:proofErr w:type="spellEnd"/>
      <w:r>
        <w:t xml:space="preserve">, J. (2020). </w:t>
      </w:r>
      <w:r>
        <w:rPr>
          <w:i/>
        </w:rPr>
        <w:t>Wellbeing and mental health: applying All Our Health. British Journal of Nursing</w:t>
      </w:r>
      <w:r>
        <w:t>, 29(5), pp.328–329.</w:t>
      </w:r>
    </w:p>
    <w:p w:rsidR="009D4829" w:rsidRDefault="009D4829">
      <w:pPr>
        <w:spacing w:line="360" w:lineRule="auto"/>
      </w:pPr>
    </w:p>
    <w:p w:rsidR="009D4829" w:rsidRDefault="00B20854">
      <w:pPr>
        <w:spacing w:line="360" w:lineRule="auto"/>
      </w:pPr>
      <w:r>
        <w:t xml:space="preserve">WebMD. (2021). </w:t>
      </w:r>
      <w:r>
        <w:rPr>
          <w:i/>
        </w:rPr>
        <w:t>The Diagnosis &amp; Treatment of Depression</w:t>
      </w:r>
      <w:r>
        <w:t>. [online] Available at: https://www.webmd.com/depression/guide/understanding-depression-treatment.</w:t>
      </w:r>
    </w:p>
    <w:p w:rsidR="009D4829" w:rsidRDefault="009D4829">
      <w:pPr>
        <w:spacing w:line="360" w:lineRule="auto"/>
      </w:pPr>
    </w:p>
    <w:p w:rsidR="009D4829" w:rsidRDefault="00B20854">
      <w:pPr>
        <w:spacing w:line="360" w:lineRule="auto"/>
      </w:pPr>
      <w:r>
        <w:lastRenderedPageBreak/>
        <w:t xml:space="preserve">World Health Organisation (2020). </w:t>
      </w:r>
      <w:r>
        <w:rPr>
          <w:i/>
        </w:rPr>
        <w:t>Mental health of people with neglected tropical diseases</w:t>
      </w:r>
      <w:r>
        <w:t>. [online] Available at: https://apps.who.int/iris/bitstream/handle/10665/335885/9789240004528-eng.pdf [Accessed 11 Dec. 2021].</w:t>
      </w:r>
    </w:p>
    <w:p w:rsidR="009D4829" w:rsidRDefault="009D4829">
      <w:pPr>
        <w:spacing w:line="360" w:lineRule="auto"/>
      </w:pPr>
    </w:p>
    <w:p w:rsidR="009D4829" w:rsidRDefault="00B20854">
      <w:pPr>
        <w:spacing w:line="360" w:lineRule="auto"/>
      </w:pPr>
      <w:r>
        <w:t xml:space="preserve">World Health Organization (2019). </w:t>
      </w:r>
      <w:r>
        <w:rPr>
          <w:i/>
        </w:rPr>
        <w:t xml:space="preserve">Mental health. </w:t>
      </w:r>
      <w:r>
        <w:t>[online] www.who.int. Available at: https://www.who.int/health-topics/mental-health#tab=tab_1.</w:t>
      </w:r>
    </w:p>
    <w:p w:rsidR="009D4829" w:rsidRDefault="009D4829">
      <w:pPr>
        <w:spacing w:line="360" w:lineRule="auto"/>
      </w:pPr>
    </w:p>
    <w:p w:rsidR="009D4829" w:rsidRDefault="00B20854">
      <w:pPr>
        <w:spacing w:line="360" w:lineRule="auto"/>
      </w:pPr>
      <w:r>
        <w:t xml:space="preserve">World Health Organization (2021). </w:t>
      </w:r>
      <w:r>
        <w:rPr>
          <w:i/>
        </w:rPr>
        <w:t>Depression</w:t>
      </w:r>
      <w:r>
        <w:t>. [online] World Health Organization. Available at: https://www.who.int/news-room/fact-sheets/detail/depression.</w:t>
      </w:r>
    </w:p>
    <w:p w:rsidR="009D4829" w:rsidRDefault="009D4829">
      <w:pPr>
        <w:spacing w:line="360" w:lineRule="auto"/>
      </w:pPr>
    </w:p>
    <w:p w:rsidR="009D4829" w:rsidRDefault="00B20854">
      <w:pPr>
        <w:spacing w:line="360" w:lineRule="auto"/>
      </w:pPr>
      <w:r>
        <w:t xml:space="preserve">www.britannica.com. (2021). </w:t>
      </w:r>
      <w:r>
        <w:rPr>
          <w:i/>
        </w:rPr>
        <w:t>Classification of mental disorders |</w:t>
      </w:r>
      <w:r>
        <w:t xml:space="preserve"> Britannica. [online] Available at: https://www.britannica.com/summary/mental-disorder [Accessed 17 Dec. 2021].</w:t>
      </w:r>
    </w:p>
    <w:p w:rsidR="009D4829" w:rsidRDefault="009D4829">
      <w:pPr>
        <w:spacing w:line="360" w:lineRule="auto"/>
      </w:pPr>
    </w:p>
    <w:p w:rsidR="009D4829" w:rsidRDefault="009D4829">
      <w:pPr>
        <w:spacing w:line="360" w:lineRule="auto"/>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spacing w:line="360" w:lineRule="auto"/>
        <w:rPr>
          <w:b/>
        </w:rPr>
      </w:pPr>
    </w:p>
    <w:p w:rsidR="009D4829" w:rsidRDefault="009D4829">
      <w:pPr>
        <w:rPr>
          <w:b/>
        </w:rPr>
      </w:pPr>
    </w:p>
    <w:p w:rsidR="009D4829" w:rsidRDefault="009D4829">
      <w:pPr>
        <w:rPr>
          <w:b/>
        </w:rPr>
      </w:pPr>
    </w:p>
    <w:p w:rsidR="009D4829" w:rsidRDefault="009D4829">
      <w:pPr>
        <w:rPr>
          <w:b/>
        </w:rPr>
      </w:pPr>
    </w:p>
    <w:p w:rsidR="009D4829" w:rsidRDefault="009D4829">
      <w:pPr>
        <w:rPr>
          <w:b/>
        </w:rPr>
      </w:pPr>
    </w:p>
    <w:p w:rsidR="009D4829" w:rsidRDefault="009D4829">
      <w:pPr>
        <w:rPr>
          <w:b/>
        </w:rPr>
      </w:pPr>
    </w:p>
    <w:p w:rsidR="009D4829" w:rsidRDefault="009D4829">
      <w:pPr>
        <w:rPr>
          <w:b/>
        </w:rPr>
      </w:pPr>
    </w:p>
    <w:p w:rsidR="009D4829" w:rsidRDefault="009D4829">
      <w:pPr>
        <w:rPr>
          <w:b/>
        </w:rPr>
      </w:pPr>
    </w:p>
    <w:p w:rsidR="009D4829" w:rsidRDefault="009D4829">
      <w:pPr>
        <w:rPr>
          <w:b/>
        </w:rPr>
      </w:pPr>
    </w:p>
    <w:p w:rsidR="00C31EAE" w:rsidRDefault="00C31EAE">
      <w:pPr>
        <w:rPr>
          <w:b/>
        </w:rPr>
      </w:pPr>
    </w:p>
    <w:p w:rsidR="00C31EAE" w:rsidRDefault="00C31EAE">
      <w:pPr>
        <w:rPr>
          <w:b/>
        </w:rPr>
      </w:pPr>
    </w:p>
    <w:p w:rsidR="00C31EAE" w:rsidRDefault="00C31EAE">
      <w:pPr>
        <w:rPr>
          <w:b/>
        </w:rPr>
      </w:pPr>
    </w:p>
    <w:p w:rsidR="00C31EAE" w:rsidRDefault="00C31EAE">
      <w:pPr>
        <w:rPr>
          <w:b/>
        </w:rPr>
      </w:pPr>
      <w:r>
        <w:rPr>
          <w:b/>
        </w:rPr>
        <w:t xml:space="preserve"> </w:t>
      </w:r>
    </w:p>
    <w:p w:rsidR="00C31EAE" w:rsidRDefault="00C31EAE">
      <w:pPr>
        <w:rPr>
          <w:b/>
        </w:rPr>
      </w:pPr>
    </w:p>
    <w:p w:rsidR="00C31EAE" w:rsidRDefault="00C31EAE">
      <w:pPr>
        <w:rPr>
          <w:b/>
        </w:rPr>
      </w:pPr>
    </w:p>
    <w:p w:rsidR="00C31EAE" w:rsidRDefault="00C31EAE">
      <w:pPr>
        <w:rPr>
          <w:b/>
        </w:rPr>
      </w:pPr>
    </w:p>
    <w:p w:rsidR="00C31EAE" w:rsidRDefault="00C31EAE">
      <w:pPr>
        <w:rPr>
          <w:b/>
        </w:rPr>
      </w:pPr>
    </w:p>
    <w:p w:rsidR="00C31EAE" w:rsidRDefault="00C31EAE">
      <w:pPr>
        <w:rPr>
          <w:b/>
        </w:rPr>
      </w:pPr>
    </w:p>
    <w:p w:rsidR="00C31EAE" w:rsidRDefault="00C31EAE">
      <w:pPr>
        <w:rPr>
          <w:b/>
        </w:rPr>
      </w:pPr>
    </w:p>
    <w:p w:rsidR="009D4829" w:rsidRDefault="00B20854">
      <w:pPr>
        <w:rPr>
          <w:b/>
        </w:rPr>
      </w:pPr>
      <w:r>
        <w:rPr>
          <w:b/>
        </w:rPr>
        <w:lastRenderedPageBreak/>
        <w:t xml:space="preserve">Appendix 1 . Historical treatment mental disorder image - </w:t>
      </w:r>
      <w:r>
        <w:t>trepanning</w:t>
      </w:r>
    </w:p>
    <w:p w:rsidR="009D4829" w:rsidRDefault="00B20854">
      <w:r>
        <w:rPr>
          <w:noProof/>
        </w:rPr>
        <w:drawing>
          <wp:inline distT="114300" distB="114300" distL="114300" distR="114300">
            <wp:extent cx="3713698" cy="3517355"/>
            <wp:effectExtent l="0" t="0" r="0" b="0"/>
            <wp:docPr id="26"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1"/>
                    <a:srcRect/>
                    <a:stretch>
                      <a:fillRect/>
                    </a:stretch>
                  </pic:blipFill>
                  <pic:spPr>
                    <a:xfrm>
                      <a:off x="0" y="0"/>
                      <a:ext cx="3713698" cy="3517355"/>
                    </a:xfrm>
                    <a:prstGeom prst="rect">
                      <a:avLst/>
                    </a:prstGeom>
                    <a:ln/>
                  </pic:spPr>
                </pic:pic>
              </a:graphicData>
            </a:graphic>
          </wp:inline>
        </w:drawing>
      </w:r>
    </w:p>
    <w:p w:rsidR="009D4829" w:rsidRDefault="009D4829"/>
    <w:p w:rsidR="009D4829" w:rsidRDefault="00B20854">
      <w:r>
        <w:t>Source: Wikipedia.org</w:t>
      </w:r>
    </w:p>
    <w:p w:rsidR="009D4829" w:rsidRDefault="009D4829"/>
    <w:p w:rsidR="009D4829" w:rsidRDefault="00B20854">
      <w:pPr>
        <w:rPr>
          <w:b/>
        </w:rPr>
      </w:pPr>
      <w:r>
        <w:rPr>
          <w:b/>
        </w:rPr>
        <w:t xml:space="preserve">Appendix : PowerPoint presentation on Depression </w:t>
      </w:r>
    </w:p>
    <w:p w:rsidR="009D4829" w:rsidRDefault="009D4829"/>
    <w:p w:rsidR="009D4829" w:rsidRDefault="00B20854">
      <w:r>
        <w:rPr>
          <w:noProof/>
        </w:rPr>
        <w:drawing>
          <wp:inline distT="114300" distB="114300" distL="114300" distR="114300">
            <wp:extent cx="3590282" cy="2019534"/>
            <wp:effectExtent l="0" t="0" r="0" b="0"/>
            <wp:docPr id="2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lastRenderedPageBreak/>
        <w:drawing>
          <wp:inline distT="114300" distB="114300" distL="114300" distR="114300">
            <wp:extent cx="3590282" cy="2019534"/>
            <wp:effectExtent l="0" t="0" r="0" b="0"/>
            <wp:docPr id="2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3"/>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3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3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lastRenderedPageBreak/>
        <w:drawing>
          <wp:inline distT="114300" distB="114300" distL="114300" distR="114300">
            <wp:extent cx="3590282" cy="2019534"/>
            <wp:effectExtent l="0" t="0" r="0" b="0"/>
            <wp:docPr id="3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3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3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lastRenderedPageBreak/>
        <w:drawing>
          <wp:inline distT="114300" distB="114300" distL="114300" distR="114300">
            <wp:extent cx="3590282" cy="2019534"/>
            <wp:effectExtent l="0" t="0" r="0" b="0"/>
            <wp:docPr id="3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3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0"/>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3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lastRenderedPageBreak/>
        <w:drawing>
          <wp:inline distT="114300" distB="114300" distL="114300" distR="114300">
            <wp:extent cx="3590282" cy="2019534"/>
            <wp:effectExtent l="0" t="0" r="0" b="0"/>
            <wp:docPr id="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3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4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lastRenderedPageBreak/>
        <w:drawing>
          <wp:inline distT="114300" distB="114300" distL="114300" distR="114300">
            <wp:extent cx="3590282" cy="2019534"/>
            <wp:effectExtent l="0" t="0" r="0" b="0"/>
            <wp:docPr id="4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5"/>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4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6"/>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4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7"/>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lastRenderedPageBreak/>
        <w:drawing>
          <wp:inline distT="114300" distB="114300" distL="114300" distR="114300">
            <wp:extent cx="3590282" cy="2019534"/>
            <wp:effectExtent l="0" t="0" r="0" b="0"/>
            <wp:docPr id="4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9"/>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B20854">
      <w:r>
        <w:rPr>
          <w:noProof/>
        </w:rPr>
        <w:drawing>
          <wp:inline distT="114300" distB="114300" distL="114300" distR="114300">
            <wp:extent cx="3590282" cy="2019534"/>
            <wp:effectExtent l="0" t="0" r="0" b="0"/>
            <wp:docPr id="2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0"/>
                    <a:srcRect/>
                    <a:stretch>
                      <a:fillRect/>
                    </a:stretch>
                  </pic:blipFill>
                  <pic:spPr>
                    <a:xfrm>
                      <a:off x="0" y="0"/>
                      <a:ext cx="3590282" cy="2019534"/>
                    </a:xfrm>
                    <a:prstGeom prst="rect">
                      <a:avLst/>
                    </a:prstGeom>
                    <a:ln/>
                  </pic:spPr>
                </pic:pic>
              </a:graphicData>
            </a:graphic>
          </wp:inline>
        </w:drawing>
      </w:r>
    </w:p>
    <w:p w:rsidR="009D4829" w:rsidRDefault="009D4829"/>
    <w:p w:rsidR="009D4829" w:rsidRDefault="009D4829"/>
    <w:p w:rsidR="009D4829" w:rsidRDefault="009D4829"/>
    <w:p w:rsidR="009D4829" w:rsidRDefault="009D4829"/>
    <w:p w:rsidR="009D4829" w:rsidRDefault="009D4829"/>
    <w:p w:rsidR="009D4829" w:rsidRDefault="009D4829">
      <w:pPr>
        <w:rPr>
          <w:b/>
          <w:sz w:val="54"/>
          <w:szCs w:val="54"/>
        </w:rPr>
      </w:pPr>
    </w:p>
    <w:p w:rsidR="009D4829" w:rsidRDefault="009D4829">
      <w:pPr>
        <w:rPr>
          <w:b/>
          <w:sz w:val="54"/>
          <w:szCs w:val="54"/>
        </w:rPr>
      </w:pPr>
    </w:p>
    <w:p w:rsidR="009D4829" w:rsidRDefault="009D4829">
      <w:pPr>
        <w:rPr>
          <w:sz w:val="54"/>
          <w:szCs w:val="54"/>
        </w:rPr>
      </w:pPr>
    </w:p>
    <w:p w:rsidR="009D4829" w:rsidRDefault="009D4829">
      <w:pPr>
        <w:rPr>
          <w:sz w:val="54"/>
          <w:szCs w:val="54"/>
        </w:rPr>
      </w:pPr>
    </w:p>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p w:rsidR="009D4829" w:rsidRDefault="009D4829"/>
    <w:sectPr w:rsidR="009D4829">
      <w:headerReference w:type="default" r:id="rId31"/>
      <w:footerReference w:type="default" r:id="rId32"/>
      <w:footerReference w:type="first" r:id="rId3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20854" w:rsidRDefault="00B20854">
      <w:pPr>
        <w:spacing w:line="240" w:lineRule="auto"/>
      </w:pPr>
      <w:r>
        <w:separator/>
      </w:r>
    </w:p>
  </w:endnote>
  <w:endnote w:type="continuationSeparator" w:id="0">
    <w:p w:rsidR="00B20854" w:rsidRDefault="00B208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Helvetica Neue"/>
    <w:panose1 w:val="020206030504050203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D4829" w:rsidRDefault="00B20854">
    <w:pPr>
      <w:jc w:val="right"/>
    </w:pPr>
    <w:r>
      <w:fldChar w:fldCharType="begin"/>
    </w:r>
    <w:r>
      <w:instrText>PAGE</w:instrText>
    </w:r>
    <w:r>
      <w:fldChar w:fldCharType="separate"/>
    </w:r>
    <w:r w:rsidR="005D6040">
      <w:rPr>
        <w:noProof/>
      </w:rPr>
      <w:t>1</w:t>
    </w:r>
    <w:r>
      <w:fldChar w:fldCharType="end"/>
    </w:r>
  </w:p>
  <w:p w:rsidR="009D4829" w:rsidRDefault="009D4829">
    <w:pP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D4829" w:rsidRDefault="009D482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20854" w:rsidRDefault="00B20854">
      <w:pPr>
        <w:spacing w:line="240" w:lineRule="auto"/>
      </w:pPr>
      <w:r>
        <w:separator/>
      </w:r>
    </w:p>
  </w:footnote>
  <w:footnote w:type="continuationSeparator" w:id="0">
    <w:p w:rsidR="00B20854" w:rsidRDefault="00B208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D4829" w:rsidRDefault="009D482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C34110"/>
    <w:multiLevelType w:val="hybridMultilevel"/>
    <w:tmpl w:val="6EA29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6038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4829"/>
    <w:rsid w:val="00023318"/>
    <w:rsid w:val="00105D9A"/>
    <w:rsid w:val="00127D62"/>
    <w:rsid w:val="001A0ED7"/>
    <w:rsid w:val="001D3095"/>
    <w:rsid w:val="001F3187"/>
    <w:rsid w:val="00274425"/>
    <w:rsid w:val="002D52E2"/>
    <w:rsid w:val="002F01CC"/>
    <w:rsid w:val="00324B7F"/>
    <w:rsid w:val="005027C0"/>
    <w:rsid w:val="00586EF1"/>
    <w:rsid w:val="005D2EF2"/>
    <w:rsid w:val="005D6040"/>
    <w:rsid w:val="00601EFF"/>
    <w:rsid w:val="00662E64"/>
    <w:rsid w:val="006D0150"/>
    <w:rsid w:val="0089325E"/>
    <w:rsid w:val="008B6071"/>
    <w:rsid w:val="00954400"/>
    <w:rsid w:val="009868ED"/>
    <w:rsid w:val="00994BED"/>
    <w:rsid w:val="009D4829"/>
    <w:rsid w:val="00A82200"/>
    <w:rsid w:val="00AE6FD1"/>
    <w:rsid w:val="00B20854"/>
    <w:rsid w:val="00B6545B"/>
    <w:rsid w:val="00C0084C"/>
    <w:rsid w:val="00C31EAE"/>
    <w:rsid w:val="00C6630A"/>
    <w:rsid w:val="00C93941"/>
    <w:rsid w:val="00CC7F66"/>
    <w:rsid w:val="00D326C0"/>
    <w:rsid w:val="00D40785"/>
    <w:rsid w:val="00E10418"/>
    <w:rsid w:val="00EC63A2"/>
    <w:rsid w:val="00EE4ED2"/>
    <w:rsid w:val="00F77517"/>
    <w:rsid w:val="00F8484A"/>
    <w:rsid w:val="00FD5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8BC23B"/>
  <w15:docId w15:val="{5CE97AE5-1DF4-D24C-9BAB-181B76852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C939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jp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7JqOD5xwQQKNveGxJEoNAJysMw==">AMUW2mWnPSEQu0uFbyE0LArXSh9aK607vH/iNZvKmrF8mrq/kMbtpILxRbabANfQsU391TAiUWtqLX4ZPZcCELXSZ8x22yZhbw2paMjgKUApaJmVESJ+ESM=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22</Pages>
  <Words>2845</Words>
  <Characters>16221</Characters>
  <Application>Microsoft Office Word</Application>
  <DocSecurity>0</DocSecurity>
  <Lines>135</Lines>
  <Paragraphs>38</Paragraphs>
  <ScaleCrop>false</ScaleCrop>
  <Company/>
  <LinksUpToDate>false</LinksUpToDate>
  <CharactersWithSpaces>19028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39</cp:revision>
  <dcterms:created xsi:type="dcterms:W3CDTF">2021-12-21T13:40:00Z</dcterms:created>
  <dcterms:modified xsi:type="dcterms:W3CDTF">2021-12-21T14:12:00Z</dcterms:modified>
</cp:coreProperties>
</file>