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FF51006" w14:textId="77777777" w:rsidR="00C21164" w:rsidRDefault="00C21164">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1"/>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9"/>
        <w:gridCol w:w="1237"/>
        <w:gridCol w:w="468"/>
        <w:gridCol w:w="1443"/>
        <w:gridCol w:w="662"/>
      </w:tblGrid>
      <w:tr w:rsidR="00C21164" w14:paraId="1FF5100E" w14:textId="77777777">
        <w:trPr>
          <w:trHeight w:val="418"/>
          <w:jc w:val="center"/>
        </w:trPr>
        <w:tc>
          <w:tcPr>
            <w:tcW w:w="6629" w:type="dxa"/>
            <w:vMerge w:val="restart"/>
            <w:tcBorders>
              <w:top w:val="single" w:sz="4" w:space="0" w:color="000000"/>
              <w:left w:val="single" w:sz="4" w:space="0" w:color="000000"/>
              <w:right w:val="single" w:sz="4" w:space="0" w:color="000000"/>
            </w:tcBorders>
            <w:shd w:val="clear" w:color="auto" w:fill="auto"/>
          </w:tcPr>
          <w:p w14:paraId="1FF51007" w14:textId="77777777" w:rsidR="00C21164" w:rsidRDefault="00C21164">
            <w:pPr>
              <w:keepNext/>
              <w:jc w:val="center"/>
              <w:rPr>
                <w:rFonts w:ascii="Arial" w:eastAsia="Arial" w:hAnsi="Arial" w:cs="Arial"/>
                <w:b/>
                <w:color w:val="000000"/>
                <w:sz w:val="32"/>
                <w:szCs w:val="32"/>
              </w:rPr>
            </w:pPr>
          </w:p>
          <w:p w14:paraId="1FF51008" w14:textId="77777777" w:rsidR="00C21164" w:rsidRDefault="008E13F7">
            <w:pPr>
              <w:keepNext/>
              <w:jc w:val="both"/>
              <w:rPr>
                <w:rFonts w:ascii="Arial" w:eastAsia="Arial" w:hAnsi="Arial" w:cs="Arial"/>
                <w:b/>
                <w:color w:val="000000"/>
                <w:sz w:val="28"/>
                <w:szCs w:val="28"/>
              </w:rPr>
            </w:pPr>
            <w:r>
              <w:rPr>
                <w:rFonts w:ascii="Calibri" w:eastAsia="Calibri" w:hAnsi="Calibri" w:cs="Calibri"/>
                <w:noProof/>
                <w:lang w:val="en-GB"/>
              </w:rPr>
              <w:drawing>
                <wp:inline distT="0" distB="0" distL="0" distR="0" wp14:anchorId="1FF51067" wp14:editId="1FF51068">
                  <wp:extent cx="2984904" cy="1300091"/>
                  <wp:effectExtent l="0" t="0" r="0" b="0"/>
                  <wp:docPr id="4"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1FF51009" w14:textId="77777777" w:rsidR="00C21164" w:rsidRDefault="008E13F7">
            <w:pPr>
              <w:rPr>
                <w:b/>
                <w:sz w:val="28"/>
                <w:szCs w:val="28"/>
              </w:rPr>
            </w:pPr>
            <w:r>
              <w:rPr>
                <w:b/>
                <w:sz w:val="28"/>
                <w:szCs w:val="28"/>
              </w:rPr>
              <w:t>Component One: Student Journal (learning log) 750 words +/- 10%</w:t>
            </w:r>
          </w:p>
          <w:p w14:paraId="1FF5100A" w14:textId="77777777" w:rsidR="00C21164" w:rsidRDefault="008E13F7">
            <w:pPr>
              <w:rPr>
                <w:rFonts w:ascii="Arial" w:eastAsia="Arial" w:hAnsi="Arial" w:cs="Arial"/>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1FF5100B" w14:textId="77777777" w:rsidR="00C21164" w:rsidRDefault="008E13F7">
            <w:pPr>
              <w:keepNext/>
              <w:spacing w:before="120"/>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35D1579B" w14:textId="77777777" w:rsidR="00C21164" w:rsidRDefault="00331EC3">
            <w:pPr>
              <w:keepNext/>
              <w:jc w:val="center"/>
              <w:rPr>
                <w:rFonts w:ascii="Arial" w:eastAsia="Arial" w:hAnsi="Arial" w:cs="Arial"/>
                <w:b/>
                <w:color w:val="000000"/>
                <w:sz w:val="20"/>
                <w:szCs w:val="20"/>
              </w:rPr>
            </w:pPr>
            <w:proofErr w:type="spellStart"/>
            <w:r>
              <w:rPr>
                <w:rFonts w:ascii="Arial" w:eastAsia="Arial" w:hAnsi="Arial" w:cs="Arial"/>
                <w:b/>
                <w:color w:val="000000"/>
                <w:sz w:val="20"/>
                <w:szCs w:val="20"/>
              </w:rPr>
              <w:t>Kamrul</w:t>
            </w:r>
            <w:proofErr w:type="spellEnd"/>
            <w:r>
              <w:rPr>
                <w:rFonts w:ascii="Arial" w:eastAsia="Arial" w:hAnsi="Arial" w:cs="Arial"/>
                <w:b/>
                <w:color w:val="000000"/>
                <w:sz w:val="20"/>
                <w:szCs w:val="20"/>
              </w:rPr>
              <w:t xml:space="preserve"> Khan</w:t>
            </w:r>
          </w:p>
          <w:p w14:paraId="1FF5100C" w14:textId="05C10B64" w:rsidR="00331EC3" w:rsidRDefault="00331EC3">
            <w:pPr>
              <w:keepNext/>
              <w:jc w:val="center"/>
              <w:rPr>
                <w:rFonts w:ascii="Arial" w:eastAsia="Arial" w:hAnsi="Arial" w:cs="Arial"/>
                <w:b/>
                <w:color w:val="000000"/>
                <w:sz w:val="20"/>
                <w:szCs w:val="20"/>
              </w:rPr>
            </w:pPr>
            <w:r>
              <w:rPr>
                <w:rFonts w:ascii="Arial" w:eastAsia="Arial" w:hAnsi="Arial" w:cs="Arial"/>
                <w:b/>
                <w:color w:val="000000"/>
                <w:sz w:val="20"/>
                <w:szCs w:val="20"/>
              </w:rPr>
              <w:t>2022</w:t>
            </w:r>
            <w:r w:rsidR="00024AC4">
              <w:rPr>
                <w:rFonts w:ascii="Arial" w:eastAsia="Arial" w:hAnsi="Arial" w:cs="Arial"/>
                <w:b/>
                <w:color w:val="000000"/>
                <w:sz w:val="20"/>
                <w:szCs w:val="20"/>
              </w:rPr>
              <w:t>307511</w:t>
            </w:r>
          </w:p>
        </w:tc>
        <w:tc>
          <w:tcPr>
            <w:tcW w:w="662" w:type="dxa"/>
            <w:tcBorders>
              <w:top w:val="single" w:sz="4" w:space="0" w:color="000000"/>
              <w:left w:val="nil"/>
              <w:bottom w:val="nil"/>
              <w:right w:val="single" w:sz="4" w:space="0" w:color="000000"/>
            </w:tcBorders>
            <w:shd w:val="clear" w:color="auto" w:fill="auto"/>
            <w:vAlign w:val="center"/>
          </w:tcPr>
          <w:p w14:paraId="1FF5100D" w14:textId="77777777" w:rsidR="00C21164" w:rsidRDefault="00C21164">
            <w:pPr>
              <w:keepNext/>
              <w:jc w:val="center"/>
              <w:rPr>
                <w:rFonts w:ascii="Arial" w:eastAsia="Arial" w:hAnsi="Arial" w:cs="Arial"/>
                <w:b/>
                <w:color w:val="000000"/>
                <w:sz w:val="20"/>
                <w:szCs w:val="20"/>
              </w:rPr>
            </w:pPr>
          </w:p>
        </w:tc>
      </w:tr>
      <w:tr w:rsidR="00C21164" w14:paraId="1FF51014"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1FF5100F" w14:textId="77777777" w:rsidR="00C21164" w:rsidRDefault="00C21164">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FF51010" w14:textId="77777777" w:rsidR="00C21164" w:rsidRDefault="00C21164">
            <w:pPr>
              <w:keepNext/>
              <w:rPr>
                <w:rFonts w:ascii="Arial" w:eastAsia="Arial" w:hAnsi="Arial" w:cs="Arial"/>
                <w:color w:val="000000"/>
                <w:sz w:val="20"/>
                <w:szCs w:val="20"/>
              </w:rPr>
            </w:pPr>
          </w:p>
          <w:p w14:paraId="1FF51011" w14:textId="77777777" w:rsidR="00C21164" w:rsidRDefault="008E13F7">
            <w:pPr>
              <w:keepNext/>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1FF51012" w14:textId="3FF983DE" w:rsidR="00C21164" w:rsidRDefault="00024AC4">
            <w:pPr>
              <w:keepNext/>
              <w:jc w:val="center"/>
              <w:rPr>
                <w:rFonts w:ascii="Arial" w:eastAsia="Arial" w:hAnsi="Arial" w:cs="Arial"/>
                <w:b/>
                <w:color w:val="000000"/>
                <w:sz w:val="20"/>
                <w:szCs w:val="20"/>
              </w:rPr>
            </w:pPr>
            <w:r>
              <w:rPr>
                <w:rFonts w:ascii="Arial" w:eastAsia="Arial" w:hAnsi="Arial" w:cs="Arial"/>
                <w:b/>
                <w:color w:val="000000"/>
                <w:sz w:val="20"/>
                <w:szCs w:val="20"/>
              </w:rPr>
              <w:t>Operating Hotel Fa</w:t>
            </w:r>
            <w:r w:rsidR="008E13F7">
              <w:rPr>
                <w:rFonts w:ascii="Arial" w:eastAsia="Arial" w:hAnsi="Arial" w:cs="Arial"/>
                <w:b/>
                <w:color w:val="000000"/>
                <w:sz w:val="20"/>
                <w:szCs w:val="20"/>
              </w:rPr>
              <w:t>cilities</w:t>
            </w:r>
            <w:bookmarkStart w:id="0" w:name="_GoBack"/>
            <w:bookmarkEnd w:id="0"/>
          </w:p>
        </w:tc>
        <w:tc>
          <w:tcPr>
            <w:tcW w:w="662" w:type="dxa"/>
            <w:tcBorders>
              <w:top w:val="nil"/>
              <w:left w:val="nil"/>
              <w:bottom w:val="nil"/>
              <w:right w:val="single" w:sz="4" w:space="0" w:color="000000"/>
            </w:tcBorders>
            <w:shd w:val="clear" w:color="auto" w:fill="auto"/>
            <w:vAlign w:val="center"/>
          </w:tcPr>
          <w:p w14:paraId="1FF51013" w14:textId="77777777" w:rsidR="00C21164" w:rsidRDefault="00C21164">
            <w:pPr>
              <w:keepNext/>
              <w:jc w:val="center"/>
              <w:rPr>
                <w:rFonts w:ascii="Arial" w:eastAsia="Arial" w:hAnsi="Arial" w:cs="Arial"/>
                <w:b/>
                <w:color w:val="000000"/>
                <w:sz w:val="20"/>
                <w:szCs w:val="20"/>
              </w:rPr>
            </w:pPr>
          </w:p>
        </w:tc>
      </w:tr>
      <w:tr w:rsidR="00C21164" w14:paraId="1FF51019"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1FF51015" w14:textId="77777777" w:rsidR="00C21164" w:rsidRDefault="00C21164">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FF51016" w14:textId="77777777" w:rsidR="00C21164" w:rsidRDefault="008E13F7">
            <w:pPr>
              <w:keepNext/>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1FF51017" w14:textId="2D0EFA44" w:rsidR="00C21164" w:rsidRDefault="00B73BA7">
            <w:pPr>
              <w:keepNext/>
              <w:jc w:val="center"/>
              <w:rPr>
                <w:rFonts w:ascii="Arial" w:eastAsia="Arial" w:hAnsi="Arial" w:cs="Arial"/>
                <w:b/>
                <w:color w:val="000000"/>
                <w:sz w:val="20"/>
                <w:szCs w:val="20"/>
              </w:rPr>
            </w:pPr>
            <w:r>
              <w:rPr>
                <w:rFonts w:ascii="Arial" w:eastAsia="Arial" w:hAnsi="Arial" w:cs="Arial"/>
                <w:b/>
                <w:color w:val="000000"/>
                <w:sz w:val="20"/>
                <w:szCs w:val="20"/>
              </w:rPr>
              <w:t>BMIH</w:t>
            </w:r>
            <w:r w:rsidR="00D674D9">
              <w:rPr>
                <w:rFonts w:ascii="Arial" w:eastAsia="Arial" w:hAnsi="Arial" w:cs="Arial"/>
                <w:b/>
                <w:color w:val="000000"/>
                <w:sz w:val="20"/>
                <w:szCs w:val="20"/>
              </w:rPr>
              <w:t>4006</w:t>
            </w:r>
          </w:p>
        </w:tc>
        <w:tc>
          <w:tcPr>
            <w:tcW w:w="662" w:type="dxa"/>
            <w:tcBorders>
              <w:top w:val="nil"/>
              <w:left w:val="nil"/>
              <w:bottom w:val="nil"/>
              <w:right w:val="single" w:sz="4" w:space="0" w:color="000000"/>
            </w:tcBorders>
            <w:shd w:val="clear" w:color="auto" w:fill="auto"/>
            <w:vAlign w:val="center"/>
          </w:tcPr>
          <w:p w14:paraId="1FF51018" w14:textId="77777777" w:rsidR="00C21164" w:rsidRDefault="00C21164">
            <w:pPr>
              <w:keepNext/>
              <w:jc w:val="center"/>
              <w:rPr>
                <w:rFonts w:ascii="Arial" w:eastAsia="Arial" w:hAnsi="Arial" w:cs="Arial"/>
                <w:b/>
                <w:color w:val="000000"/>
                <w:sz w:val="20"/>
                <w:szCs w:val="20"/>
              </w:rPr>
            </w:pPr>
          </w:p>
        </w:tc>
      </w:tr>
      <w:tr w:rsidR="00C21164" w14:paraId="1FF5101E"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1FF5101A" w14:textId="77777777" w:rsidR="00C21164" w:rsidRDefault="00C21164">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FF5101B" w14:textId="77777777" w:rsidR="00C21164" w:rsidRDefault="008E13F7">
            <w:pPr>
              <w:keepNext/>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1FF5101C" w14:textId="0215D63B" w:rsidR="00C21164" w:rsidRDefault="00B30450">
            <w:pPr>
              <w:keepNext/>
              <w:jc w:val="center"/>
              <w:rPr>
                <w:rFonts w:ascii="Arial" w:eastAsia="Arial" w:hAnsi="Arial" w:cs="Arial"/>
                <w:b/>
                <w:color w:val="000000"/>
                <w:sz w:val="20"/>
                <w:szCs w:val="20"/>
              </w:rPr>
            </w:pPr>
            <w:r>
              <w:rPr>
                <w:rFonts w:ascii="Arial" w:eastAsia="Arial" w:hAnsi="Arial" w:cs="Arial"/>
                <w:b/>
                <w:color w:val="000000"/>
                <w:sz w:val="20"/>
                <w:szCs w:val="20"/>
              </w:rPr>
              <w:t xml:space="preserve">Muhammad </w:t>
            </w:r>
            <w:proofErr w:type="spellStart"/>
            <w:r>
              <w:rPr>
                <w:rFonts w:ascii="Arial" w:eastAsia="Arial" w:hAnsi="Arial" w:cs="Arial"/>
                <w:b/>
                <w:color w:val="000000"/>
                <w:sz w:val="20"/>
                <w:szCs w:val="20"/>
              </w:rPr>
              <w:t>Cassamo</w:t>
            </w:r>
            <w:proofErr w:type="spellEnd"/>
          </w:p>
        </w:tc>
        <w:tc>
          <w:tcPr>
            <w:tcW w:w="662" w:type="dxa"/>
            <w:tcBorders>
              <w:top w:val="nil"/>
              <w:left w:val="nil"/>
              <w:bottom w:val="nil"/>
              <w:right w:val="single" w:sz="4" w:space="0" w:color="000000"/>
            </w:tcBorders>
            <w:shd w:val="clear" w:color="auto" w:fill="auto"/>
            <w:vAlign w:val="center"/>
          </w:tcPr>
          <w:p w14:paraId="1FF5101D" w14:textId="77777777" w:rsidR="00C21164" w:rsidRDefault="00C21164">
            <w:pPr>
              <w:keepNext/>
              <w:jc w:val="center"/>
              <w:rPr>
                <w:rFonts w:ascii="Arial" w:eastAsia="Arial" w:hAnsi="Arial" w:cs="Arial"/>
                <w:b/>
                <w:color w:val="000000"/>
                <w:sz w:val="20"/>
                <w:szCs w:val="20"/>
              </w:rPr>
            </w:pPr>
          </w:p>
        </w:tc>
      </w:tr>
      <w:tr w:rsidR="00C21164" w14:paraId="1FF51023" w14:textId="77777777">
        <w:trPr>
          <w:trHeight w:val="20"/>
          <w:jc w:val="center"/>
        </w:trPr>
        <w:tc>
          <w:tcPr>
            <w:tcW w:w="6629" w:type="dxa"/>
            <w:vMerge/>
            <w:tcBorders>
              <w:top w:val="single" w:sz="4" w:space="0" w:color="000000"/>
              <w:left w:val="single" w:sz="4" w:space="0" w:color="000000"/>
              <w:right w:val="single" w:sz="4" w:space="0" w:color="000000"/>
            </w:tcBorders>
            <w:shd w:val="clear" w:color="auto" w:fill="auto"/>
          </w:tcPr>
          <w:p w14:paraId="1FF5101F" w14:textId="77777777" w:rsidR="00C21164" w:rsidRDefault="00C21164">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1FF51020" w14:textId="77777777" w:rsidR="00C21164" w:rsidRDefault="00C21164">
            <w:pPr>
              <w:keepNext/>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1FF51021" w14:textId="77777777" w:rsidR="00C21164" w:rsidRDefault="00C21164">
            <w:pPr>
              <w:keepNext/>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1FF51022" w14:textId="77777777" w:rsidR="00C21164" w:rsidRDefault="00C21164">
            <w:pPr>
              <w:keepNext/>
              <w:jc w:val="center"/>
              <w:rPr>
                <w:rFonts w:ascii="Arial" w:eastAsia="Arial" w:hAnsi="Arial" w:cs="Arial"/>
                <w:b/>
                <w:color w:val="000000"/>
                <w:sz w:val="40"/>
                <w:szCs w:val="40"/>
              </w:rPr>
            </w:pPr>
          </w:p>
        </w:tc>
      </w:tr>
      <w:tr w:rsidR="00C21164" w14:paraId="1FF5103A" w14:textId="77777777">
        <w:trPr>
          <w:trHeight w:val="470"/>
          <w:jc w:val="center"/>
        </w:trPr>
        <w:tc>
          <w:tcPr>
            <w:tcW w:w="10439"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1FF51024" w14:textId="77777777" w:rsidR="00C21164" w:rsidRDefault="00C21164">
            <w:pPr>
              <w:rPr>
                <w:rFonts w:ascii="Arial" w:eastAsia="Arial" w:hAnsi="Arial" w:cs="Arial"/>
                <w:color w:val="000000"/>
                <w:sz w:val="20"/>
                <w:szCs w:val="20"/>
              </w:rPr>
            </w:pPr>
          </w:p>
          <w:p w14:paraId="1FF51025" w14:textId="77777777" w:rsidR="00C21164" w:rsidRDefault="008E13F7">
            <w:pPr>
              <w:pStyle w:val="Title"/>
              <w:spacing w:after="200" w:line="360" w:lineRule="auto"/>
              <w:jc w:val="center"/>
              <w:rPr>
                <w:rFonts w:ascii="Arial" w:eastAsia="Arial" w:hAnsi="Arial" w:cs="Arial"/>
                <w:b w:val="0"/>
                <w:sz w:val="48"/>
                <w:szCs w:val="48"/>
              </w:rPr>
            </w:pPr>
            <w:bookmarkStart w:id="1" w:name="_heading=h.gfmippxjtwdi" w:colFirst="0" w:colLast="0"/>
            <w:bookmarkEnd w:id="1"/>
            <w:r>
              <w:rPr>
                <w:rFonts w:ascii="Arial" w:eastAsia="Arial" w:hAnsi="Arial" w:cs="Arial"/>
                <w:b w:val="0"/>
                <w:sz w:val="48"/>
                <w:szCs w:val="48"/>
              </w:rPr>
              <w:t>Key Skills for Housekeeping Team</w:t>
            </w:r>
          </w:p>
          <w:p w14:paraId="1FF51026" w14:textId="77777777" w:rsidR="00C21164" w:rsidRDefault="008E13F7">
            <w:pPr>
              <w:spacing w:after="200" w:line="360" w:lineRule="auto"/>
              <w:jc w:val="both"/>
              <w:rPr>
                <w:rFonts w:ascii="Arial" w:eastAsia="Arial" w:hAnsi="Arial" w:cs="Arial"/>
                <w:b/>
              </w:rPr>
            </w:pPr>
            <w:r>
              <w:rPr>
                <w:rFonts w:ascii="Arial" w:eastAsia="Arial" w:hAnsi="Arial" w:cs="Arial"/>
                <w:b/>
              </w:rPr>
              <w:t>Introduction:</w:t>
            </w:r>
          </w:p>
          <w:p w14:paraId="1FF51027" w14:textId="77777777" w:rsidR="00C21164" w:rsidRDefault="008E13F7">
            <w:pPr>
              <w:spacing w:after="200" w:line="360" w:lineRule="auto"/>
              <w:jc w:val="both"/>
              <w:rPr>
                <w:rFonts w:ascii="Arial" w:eastAsia="Arial" w:hAnsi="Arial" w:cs="Arial"/>
              </w:rPr>
            </w:pPr>
            <w:r>
              <w:rPr>
                <w:rFonts w:ascii="Arial" w:eastAsia="Arial" w:hAnsi="Arial" w:cs="Arial"/>
              </w:rPr>
              <w:t xml:space="preserve">The main abilities needed to function as a housekeeping team member will be discussed in this reflective learning diary. A crucial division in the hospitality sector, housekeeping ensures the cleanliness, </w:t>
            </w:r>
            <w:r>
              <w:rPr>
                <w:rFonts w:ascii="Arial" w:eastAsia="Arial" w:hAnsi="Arial" w:cs="Arial"/>
              </w:rPr>
              <w:t>orderliness, and hygiene of hotels and other lodging facilities. In order to reflect on my own abilities and experiences and link them to conceptual frameworks and practical applications of the main skills outlined, I will utilize Kolb's Experiential Learn</w:t>
            </w:r>
            <w:r>
              <w:rPr>
                <w:rFonts w:ascii="Arial" w:eastAsia="Arial" w:hAnsi="Arial" w:cs="Arial"/>
              </w:rPr>
              <w:t>ing Model. Housekeepers are primarily accountable for maintaining cleanliness in both public and private establishments. Key attributes of an effective and efficient housekeeper encompass a strong focus on detail and excellent organizational abilities.</w:t>
            </w:r>
          </w:p>
          <w:p w14:paraId="1FF51028" w14:textId="77777777" w:rsidR="00C21164" w:rsidRDefault="008E13F7">
            <w:pPr>
              <w:spacing w:after="200" w:line="360" w:lineRule="auto"/>
              <w:jc w:val="both"/>
              <w:rPr>
                <w:rFonts w:ascii="Arial" w:eastAsia="Arial" w:hAnsi="Arial" w:cs="Arial"/>
                <w:b/>
              </w:rPr>
            </w:pPr>
            <w:r>
              <w:rPr>
                <w:rFonts w:ascii="Arial" w:eastAsia="Arial" w:hAnsi="Arial" w:cs="Arial"/>
                <w:b/>
              </w:rPr>
              <w:t>Wha</w:t>
            </w:r>
            <w:r>
              <w:rPr>
                <w:rFonts w:ascii="Arial" w:eastAsia="Arial" w:hAnsi="Arial" w:cs="Arial"/>
                <w:b/>
              </w:rPr>
              <w:t>t are housekeeping skills?</w:t>
            </w:r>
          </w:p>
          <w:p w14:paraId="1FF51029" w14:textId="77777777" w:rsidR="00C21164" w:rsidRDefault="008E13F7">
            <w:pPr>
              <w:spacing w:after="200" w:line="360" w:lineRule="auto"/>
              <w:jc w:val="both"/>
              <w:rPr>
                <w:rFonts w:ascii="Arial" w:eastAsia="Arial" w:hAnsi="Arial" w:cs="Arial"/>
              </w:rPr>
            </w:pPr>
            <w:r>
              <w:rPr>
                <w:rFonts w:ascii="Arial" w:eastAsia="Arial" w:hAnsi="Arial" w:cs="Arial"/>
              </w:rPr>
              <w:t>Housekeepers need specific skills to excel in their roles, and these skills can vary based on their specific duties and employers. For example, a hospital housekeeper might need to adhere to strict cleanliness standards to ensure</w:t>
            </w:r>
            <w:r>
              <w:rPr>
                <w:rFonts w:ascii="Arial" w:eastAsia="Arial" w:hAnsi="Arial" w:cs="Arial"/>
              </w:rPr>
              <w:t xml:space="preserve"> a sanitary environment for patients. In contrast, a housekeeper in a different setting might require different skills. On the other hand, a personal housekeeper may take care of simple cleaning tasks like vacuuming and dusting. No matter the tasks or loca</w:t>
            </w:r>
            <w:r>
              <w:rPr>
                <w:rFonts w:ascii="Arial" w:eastAsia="Arial" w:hAnsi="Arial" w:cs="Arial"/>
              </w:rPr>
              <w:t>tion of the job, a housekeeper needs to be proficient in several housekeeping techniques.</w:t>
            </w:r>
          </w:p>
          <w:p w14:paraId="1FF5102A" w14:textId="77777777" w:rsidR="00C21164" w:rsidRDefault="008E13F7">
            <w:pPr>
              <w:spacing w:after="200" w:line="360" w:lineRule="auto"/>
              <w:jc w:val="both"/>
              <w:rPr>
                <w:rFonts w:ascii="Arial" w:eastAsia="Arial" w:hAnsi="Arial" w:cs="Arial"/>
                <w:b/>
              </w:rPr>
            </w:pPr>
            <w:r>
              <w:rPr>
                <w:rFonts w:ascii="Arial" w:eastAsia="Arial" w:hAnsi="Arial" w:cs="Arial"/>
                <w:b/>
              </w:rPr>
              <w:t>Key Skills for Housekeeping Team:</w:t>
            </w:r>
          </w:p>
          <w:p w14:paraId="1FF5102B" w14:textId="77777777" w:rsidR="00C21164" w:rsidRDefault="008E13F7">
            <w:pPr>
              <w:spacing w:after="200" w:line="360" w:lineRule="auto"/>
              <w:jc w:val="both"/>
              <w:rPr>
                <w:rFonts w:ascii="Arial" w:eastAsia="Arial" w:hAnsi="Arial" w:cs="Arial"/>
              </w:rPr>
            </w:pPr>
            <w:r>
              <w:rPr>
                <w:rFonts w:ascii="Arial" w:eastAsia="Arial" w:hAnsi="Arial" w:cs="Arial"/>
                <w:b/>
              </w:rPr>
              <w:t>Attention to Detail:</w:t>
            </w:r>
            <w:r>
              <w:rPr>
                <w:rFonts w:ascii="Arial" w:eastAsia="Arial" w:hAnsi="Arial" w:cs="Arial"/>
              </w:rPr>
              <w:t xml:space="preserve"> Housekeepers must have acute attention to detail to ensure every room and area is spotless and well-organized. </w:t>
            </w:r>
            <w:r>
              <w:rPr>
                <w:rFonts w:ascii="Arial" w:eastAsia="Arial" w:hAnsi="Arial" w:cs="Arial"/>
              </w:rPr>
              <w:t xml:space="preserve">This skill helps in identifying and addressing even the </w:t>
            </w:r>
            <w:r>
              <w:rPr>
                <w:rFonts w:ascii="Arial" w:eastAsia="Arial" w:hAnsi="Arial" w:cs="Arial"/>
              </w:rPr>
              <w:lastRenderedPageBreak/>
              <w:t>most minor cleanliness issues.</w:t>
            </w:r>
          </w:p>
          <w:p w14:paraId="1FF5102C" w14:textId="77777777" w:rsidR="00C21164" w:rsidRDefault="008E13F7">
            <w:pPr>
              <w:spacing w:after="200" w:line="360" w:lineRule="auto"/>
              <w:jc w:val="both"/>
              <w:rPr>
                <w:rFonts w:ascii="Arial" w:eastAsia="Arial" w:hAnsi="Arial" w:cs="Arial"/>
              </w:rPr>
            </w:pPr>
            <w:r>
              <w:rPr>
                <w:rFonts w:ascii="Arial" w:eastAsia="Arial" w:hAnsi="Arial" w:cs="Arial"/>
                <w:b/>
              </w:rPr>
              <w:t>Time Management:</w:t>
            </w:r>
            <w:r>
              <w:rPr>
                <w:rFonts w:ascii="Arial" w:eastAsia="Arial" w:hAnsi="Arial" w:cs="Arial"/>
              </w:rPr>
              <w:t xml:space="preserve"> Effective time management is essential for meeting tight schedules when completing daily tasks, such as cleaning rooms and public areas. Effective plann</w:t>
            </w:r>
            <w:r>
              <w:rPr>
                <w:rFonts w:ascii="Arial" w:eastAsia="Arial" w:hAnsi="Arial" w:cs="Arial"/>
              </w:rPr>
              <w:t>ing and prioritization are essential.</w:t>
            </w:r>
          </w:p>
          <w:p w14:paraId="1FF5102D" w14:textId="77777777" w:rsidR="00C21164" w:rsidRDefault="008E13F7">
            <w:pPr>
              <w:spacing w:after="200" w:line="360" w:lineRule="auto"/>
              <w:jc w:val="both"/>
              <w:rPr>
                <w:rFonts w:ascii="Arial" w:eastAsia="Arial" w:hAnsi="Arial" w:cs="Arial"/>
              </w:rPr>
            </w:pPr>
            <w:r>
              <w:rPr>
                <w:rFonts w:ascii="Arial" w:eastAsia="Arial" w:hAnsi="Arial" w:cs="Arial"/>
                <w:b/>
              </w:rPr>
              <w:t>Communication:</w:t>
            </w:r>
            <w:r>
              <w:rPr>
                <w:rFonts w:ascii="Arial" w:eastAsia="Arial" w:hAnsi="Arial" w:cs="Arial"/>
              </w:rPr>
              <w:t xml:space="preserve"> Housekeepers need strong communication skills to interact with guests, colleagues, and supervisors. Clear communication ensures that specific guest requests are met and any issues are addressed promptly.</w:t>
            </w:r>
          </w:p>
          <w:p w14:paraId="1FF5102E" w14:textId="77777777" w:rsidR="00C21164" w:rsidRDefault="008E13F7">
            <w:pPr>
              <w:spacing w:after="200" w:line="360" w:lineRule="auto"/>
              <w:jc w:val="both"/>
              <w:rPr>
                <w:rFonts w:ascii="Arial" w:eastAsia="Arial" w:hAnsi="Arial" w:cs="Arial"/>
              </w:rPr>
            </w:pPr>
            <w:r>
              <w:rPr>
                <w:rFonts w:ascii="Arial" w:eastAsia="Arial" w:hAnsi="Arial" w:cs="Arial"/>
                <w:b/>
              </w:rPr>
              <w:t>Physical Stamina:</w:t>
            </w:r>
            <w:r>
              <w:rPr>
                <w:rFonts w:ascii="Arial" w:eastAsia="Arial" w:hAnsi="Arial" w:cs="Arial"/>
              </w:rPr>
              <w:t xml:space="preserve"> The job requires physical endurance, as housekeepers spend long hours on their feet, lifting heavy objects and performing physically demanding tasks.</w:t>
            </w:r>
          </w:p>
          <w:p w14:paraId="1FF5102F" w14:textId="77777777" w:rsidR="00C21164" w:rsidRDefault="008E13F7">
            <w:pPr>
              <w:spacing w:after="200" w:line="360" w:lineRule="auto"/>
              <w:jc w:val="both"/>
              <w:rPr>
                <w:rFonts w:ascii="Arial" w:eastAsia="Arial" w:hAnsi="Arial" w:cs="Arial"/>
              </w:rPr>
            </w:pPr>
            <w:r>
              <w:rPr>
                <w:rFonts w:ascii="Arial" w:eastAsia="Arial" w:hAnsi="Arial" w:cs="Arial"/>
                <w:b/>
              </w:rPr>
              <w:t>Problem Solving:</w:t>
            </w:r>
            <w:r>
              <w:rPr>
                <w:rFonts w:ascii="Arial" w:eastAsia="Arial" w:hAnsi="Arial" w:cs="Arial"/>
              </w:rPr>
              <w:t xml:space="preserve"> Housekeeping staff often encounter unexpected challenges, such as stai</w:t>
            </w:r>
            <w:r>
              <w:rPr>
                <w:rFonts w:ascii="Arial" w:eastAsia="Arial" w:hAnsi="Arial" w:cs="Arial"/>
              </w:rPr>
              <w:t>ns, equipment malfunctions, or guest complaints. Problem-solving skills are vital to address these issues efficiently.</w:t>
            </w:r>
          </w:p>
          <w:p w14:paraId="1FF51030" w14:textId="77777777" w:rsidR="00C21164" w:rsidRDefault="008E13F7">
            <w:pPr>
              <w:spacing w:after="200" w:line="360" w:lineRule="auto"/>
              <w:jc w:val="both"/>
              <w:rPr>
                <w:rFonts w:ascii="Arial" w:eastAsia="Arial" w:hAnsi="Arial" w:cs="Arial"/>
              </w:rPr>
            </w:pPr>
            <w:r>
              <w:rPr>
                <w:rFonts w:ascii="Arial" w:eastAsia="Arial" w:hAnsi="Arial" w:cs="Arial"/>
                <w:b/>
              </w:rPr>
              <w:t>Teamwork:</w:t>
            </w:r>
            <w:r>
              <w:rPr>
                <w:rFonts w:ascii="Arial" w:eastAsia="Arial" w:hAnsi="Arial" w:cs="Arial"/>
              </w:rPr>
              <w:t xml:space="preserve"> Working as part of a team is essential in housekeeping. Effective collaboration ensures that tasks are completed smoothly and s</w:t>
            </w:r>
            <w:r>
              <w:rPr>
                <w:rFonts w:ascii="Arial" w:eastAsia="Arial" w:hAnsi="Arial" w:cs="Arial"/>
              </w:rPr>
              <w:t>tandards are consistently met.</w:t>
            </w:r>
          </w:p>
          <w:p w14:paraId="1FF51031" w14:textId="77777777" w:rsidR="00C21164" w:rsidRDefault="008E13F7">
            <w:pPr>
              <w:spacing w:after="200" w:line="360" w:lineRule="auto"/>
              <w:jc w:val="both"/>
              <w:rPr>
                <w:rFonts w:ascii="Arial" w:eastAsia="Arial" w:hAnsi="Arial" w:cs="Arial"/>
              </w:rPr>
            </w:pPr>
            <w:r>
              <w:rPr>
                <w:rFonts w:ascii="Arial" w:eastAsia="Arial" w:hAnsi="Arial" w:cs="Arial"/>
                <w:b/>
              </w:rPr>
              <w:t>Adaptability:</w:t>
            </w:r>
            <w:r>
              <w:rPr>
                <w:rFonts w:ascii="Arial" w:eastAsia="Arial" w:hAnsi="Arial" w:cs="Arial"/>
              </w:rPr>
              <w:t xml:space="preserve"> Success in housekeeping depends on the vital skill of adjusting to changing situations, whether it's an unexpected surge in workload or an unusual guest request.</w:t>
            </w:r>
          </w:p>
          <w:p w14:paraId="1FF51032" w14:textId="77777777" w:rsidR="00C21164" w:rsidRDefault="008E13F7">
            <w:pPr>
              <w:spacing w:after="200" w:line="360" w:lineRule="auto"/>
              <w:jc w:val="both"/>
              <w:rPr>
                <w:rFonts w:ascii="Arial" w:eastAsia="Arial" w:hAnsi="Arial" w:cs="Arial"/>
                <w:b/>
              </w:rPr>
            </w:pPr>
            <w:r>
              <w:rPr>
                <w:rFonts w:ascii="Arial" w:eastAsia="Arial" w:hAnsi="Arial" w:cs="Arial"/>
                <w:b/>
              </w:rPr>
              <w:t>Kolb's Experiential Learning Model Reflection:</w:t>
            </w:r>
          </w:p>
          <w:p w14:paraId="1FF51033" w14:textId="77777777" w:rsidR="00C21164" w:rsidRDefault="008E13F7">
            <w:pPr>
              <w:spacing w:after="200" w:line="360" w:lineRule="auto"/>
              <w:jc w:val="both"/>
              <w:rPr>
                <w:rFonts w:ascii="Arial" w:eastAsia="Arial" w:hAnsi="Arial" w:cs="Arial"/>
              </w:rPr>
            </w:pPr>
            <w:r>
              <w:rPr>
                <w:rFonts w:ascii="Arial" w:eastAsia="Arial" w:hAnsi="Arial" w:cs="Arial"/>
              </w:rPr>
              <w:t>Th</w:t>
            </w:r>
            <w:r>
              <w:rPr>
                <w:rFonts w:ascii="Arial" w:eastAsia="Arial" w:hAnsi="Arial" w:cs="Arial"/>
              </w:rPr>
              <w:t>e author gained practical experience as a housekeeping assistant at a boutique hotel, focusing on attention to detail and problem-solving skills. They observed the importance of time management and communication in handling guest requests, such as extra to</w:t>
            </w:r>
            <w:r>
              <w:rPr>
                <w:rFonts w:ascii="Arial" w:eastAsia="Arial" w:hAnsi="Arial" w:cs="Arial"/>
              </w:rPr>
              <w:t>wels. The author can relate their experiences to theoretical principles, such as the 5S methodology, which emphasizes cleanliness, order, and efficiency. They actively sought opportunities to collaborate with team members and attend training sessions on ef</w:t>
            </w:r>
            <w:r>
              <w:rPr>
                <w:rFonts w:ascii="Arial" w:eastAsia="Arial" w:hAnsi="Arial" w:cs="Arial"/>
              </w:rPr>
              <w:t>ficient cleaning equipment. This allowed them to enhance their adaptability and teamwork and to improve their problem-solving abilities. The author's experience highlights the importance of attention to detail and time management in the hospitality industr</w:t>
            </w:r>
            <w:r>
              <w:rPr>
                <w:rFonts w:ascii="Arial" w:eastAsia="Arial" w:hAnsi="Arial" w:cs="Arial"/>
              </w:rPr>
              <w:t>y.</w:t>
            </w:r>
          </w:p>
          <w:p w14:paraId="1FF51034" w14:textId="77777777" w:rsidR="00C21164" w:rsidRDefault="008E13F7">
            <w:pPr>
              <w:spacing w:after="200" w:line="360" w:lineRule="auto"/>
              <w:jc w:val="both"/>
              <w:rPr>
                <w:rFonts w:ascii="Arial" w:eastAsia="Arial" w:hAnsi="Arial" w:cs="Arial"/>
                <w:b/>
              </w:rPr>
            </w:pPr>
            <w:r>
              <w:rPr>
                <w:rFonts w:ascii="Arial" w:eastAsia="Arial" w:hAnsi="Arial" w:cs="Arial"/>
                <w:b/>
              </w:rPr>
              <w:t>Examples from the Industry:</w:t>
            </w:r>
          </w:p>
          <w:p w14:paraId="1FF51035" w14:textId="77777777" w:rsidR="00C21164" w:rsidRDefault="008E13F7">
            <w:pPr>
              <w:spacing w:after="200" w:line="360" w:lineRule="auto"/>
              <w:jc w:val="both"/>
              <w:rPr>
                <w:rFonts w:ascii="Arial" w:eastAsia="Arial" w:hAnsi="Arial" w:cs="Arial"/>
              </w:rPr>
            </w:pPr>
            <w:r>
              <w:rPr>
                <w:rFonts w:ascii="Arial" w:eastAsia="Arial" w:hAnsi="Arial" w:cs="Arial"/>
                <w:b/>
              </w:rPr>
              <w:t xml:space="preserve">Focus on detail: </w:t>
            </w:r>
            <w:r>
              <w:rPr>
                <w:rFonts w:ascii="Arial" w:eastAsia="Arial" w:hAnsi="Arial" w:cs="Arial"/>
              </w:rPr>
              <w:t>I saw a coworker folding towels into elaborate patterns in a five-star hotel to dazzle visitors. In addition to exceeding visitor expectations, this attention to detail improved the hotel's stellar reputation</w:t>
            </w:r>
            <w:r>
              <w:rPr>
                <w:rFonts w:ascii="Arial" w:eastAsia="Arial" w:hAnsi="Arial" w:cs="Arial"/>
              </w:rPr>
              <w:t>.</w:t>
            </w:r>
          </w:p>
          <w:p w14:paraId="1FF51036" w14:textId="77777777" w:rsidR="00C21164" w:rsidRDefault="008E13F7">
            <w:pPr>
              <w:spacing w:after="200" w:line="360" w:lineRule="auto"/>
              <w:jc w:val="both"/>
              <w:rPr>
                <w:rFonts w:ascii="Arial" w:eastAsia="Arial" w:hAnsi="Arial" w:cs="Arial"/>
              </w:rPr>
            </w:pPr>
            <w:r>
              <w:rPr>
                <w:rFonts w:ascii="Arial" w:eastAsia="Arial" w:hAnsi="Arial" w:cs="Arial"/>
                <w:b/>
              </w:rPr>
              <w:t xml:space="preserve">Time management: </w:t>
            </w:r>
            <w:r>
              <w:rPr>
                <w:rFonts w:ascii="Arial" w:eastAsia="Arial" w:hAnsi="Arial" w:cs="Arial"/>
              </w:rPr>
              <w:t xml:space="preserve">During the busiest time of the year at a resort, I observed the cleaning staff </w:t>
            </w:r>
            <w:r>
              <w:rPr>
                <w:rFonts w:ascii="Arial" w:eastAsia="Arial" w:hAnsi="Arial" w:cs="Arial"/>
              </w:rPr>
              <w:lastRenderedPageBreak/>
              <w:t xml:space="preserve">effectively organizing their activities, utilizing a checklist, and delegating jobs to complete room turns quickly and guarantee that the rooms were prepared </w:t>
            </w:r>
            <w:r>
              <w:rPr>
                <w:rFonts w:ascii="Arial" w:eastAsia="Arial" w:hAnsi="Arial" w:cs="Arial"/>
              </w:rPr>
              <w:t>for arriving guests.</w:t>
            </w:r>
          </w:p>
          <w:p w14:paraId="1FF51037" w14:textId="77777777" w:rsidR="00C21164" w:rsidRDefault="008E13F7">
            <w:pPr>
              <w:spacing w:after="200" w:line="360" w:lineRule="auto"/>
              <w:jc w:val="both"/>
              <w:rPr>
                <w:rFonts w:ascii="Arial" w:eastAsia="Arial" w:hAnsi="Arial" w:cs="Arial"/>
              </w:rPr>
            </w:pPr>
            <w:r>
              <w:rPr>
                <w:rFonts w:ascii="Arial" w:eastAsia="Arial" w:hAnsi="Arial" w:cs="Arial"/>
                <w:b/>
              </w:rPr>
              <w:t>Communication:</w:t>
            </w:r>
            <w:r>
              <w:rPr>
                <w:rFonts w:ascii="Arial" w:eastAsia="Arial" w:hAnsi="Arial" w:cs="Arial"/>
              </w:rPr>
              <w:t xml:space="preserve"> One instance that stands out is when a visitor requested specifically hypoallergenic bedding. The laundry department received this request through the housekeeping crew, who ensured the visitor's demands were handled imm</w:t>
            </w:r>
            <w:r>
              <w:rPr>
                <w:rFonts w:ascii="Arial" w:eastAsia="Arial" w:hAnsi="Arial" w:cs="Arial"/>
              </w:rPr>
              <w:t>ediately, resulting in a favorable guest rating.</w:t>
            </w:r>
          </w:p>
          <w:p w14:paraId="1FF51038" w14:textId="77777777" w:rsidR="00C21164" w:rsidRDefault="008E13F7">
            <w:pPr>
              <w:spacing w:after="200" w:line="360" w:lineRule="auto"/>
              <w:jc w:val="both"/>
              <w:rPr>
                <w:rFonts w:ascii="Arial" w:eastAsia="Arial" w:hAnsi="Arial" w:cs="Arial"/>
                <w:b/>
              </w:rPr>
            </w:pPr>
            <w:r>
              <w:rPr>
                <w:rFonts w:ascii="Arial" w:eastAsia="Arial" w:hAnsi="Arial" w:cs="Arial"/>
                <w:b/>
              </w:rPr>
              <w:t>Conclusion:</w:t>
            </w:r>
          </w:p>
          <w:p w14:paraId="1FF51039" w14:textId="77777777" w:rsidR="00C21164" w:rsidRDefault="008E13F7">
            <w:pPr>
              <w:spacing w:after="200" w:line="360" w:lineRule="auto"/>
              <w:jc w:val="both"/>
              <w:rPr>
                <w:rFonts w:ascii="Arial" w:eastAsia="Arial" w:hAnsi="Arial" w:cs="Arial"/>
                <w:color w:val="000000"/>
                <w:sz w:val="20"/>
                <w:szCs w:val="20"/>
              </w:rPr>
            </w:pPr>
            <w:r>
              <w:rPr>
                <w:rFonts w:ascii="Arial" w:eastAsia="Arial" w:hAnsi="Arial" w:cs="Arial"/>
              </w:rPr>
              <w:t>A wide range of abilities, including attention to detail, time management, communication, physical stamina, problem-solving, teamwork, and flexibility, are necessary for success in a housekeeping</w:t>
            </w:r>
            <w:r>
              <w:rPr>
                <w:rFonts w:ascii="Arial" w:eastAsia="Arial" w:hAnsi="Arial" w:cs="Arial"/>
              </w:rPr>
              <w:t xml:space="preserve"> team. My grasp of these essential abilities has grown due to reflecting on my personal experiences and linking them to theoretical concepts and examples from the business world. Recognizing their crucial role in the housekeeping department's success and t</w:t>
            </w:r>
            <w:r>
              <w:rPr>
                <w:rFonts w:ascii="Arial" w:eastAsia="Arial" w:hAnsi="Arial" w:cs="Arial"/>
              </w:rPr>
              <w:t>he hotel's guests' happiness, I continued experimenting and enhancing my skills.</w:t>
            </w:r>
          </w:p>
        </w:tc>
      </w:tr>
    </w:tbl>
    <w:p w14:paraId="1FF5103B" w14:textId="77777777" w:rsidR="00C21164" w:rsidRDefault="008E13F7">
      <w:pPr>
        <w:pStyle w:val="Heading1"/>
        <w:pBdr>
          <w:top w:val="single" w:sz="4" w:space="1" w:color="000000"/>
          <w:left w:val="single" w:sz="4" w:space="4" w:color="000000"/>
          <w:bottom w:val="single" w:sz="4" w:space="1" w:color="000000"/>
          <w:right w:val="single" w:sz="4" w:space="4" w:color="000000"/>
          <w:between w:val="single" w:sz="4" w:space="1" w:color="000000"/>
        </w:pBdr>
      </w:pPr>
      <w:bookmarkStart w:id="2" w:name="_heading=h.11pxkxtg6wrx" w:colFirst="0" w:colLast="0"/>
      <w:bookmarkEnd w:id="2"/>
      <w:r>
        <w:rPr>
          <w:b/>
          <w:color w:val="000000"/>
        </w:rPr>
        <w:lastRenderedPageBreak/>
        <w:t>References</w:t>
      </w:r>
    </w:p>
    <w:p w14:paraId="1FF5103C" w14:textId="77777777" w:rsidR="00C21164" w:rsidRDefault="008E13F7">
      <w:pPr>
        <w:numPr>
          <w:ilvl w:val="0"/>
          <w:numId w:val="2"/>
        </w:numPr>
        <w:spacing w:after="0" w:line="360" w:lineRule="auto"/>
        <w:jc w:val="both"/>
        <w:rPr>
          <w:rFonts w:ascii="Arial" w:eastAsia="Arial" w:hAnsi="Arial" w:cs="Arial"/>
          <w:sz w:val="22"/>
          <w:szCs w:val="22"/>
        </w:rPr>
      </w:pPr>
      <w:r>
        <w:rPr>
          <w:rFonts w:ascii="Arial" w:eastAsia="Arial" w:hAnsi="Arial" w:cs="Arial"/>
          <w:sz w:val="22"/>
          <w:szCs w:val="22"/>
        </w:rPr>
        <w:t>Indeed (2020). Guide to Housekeeping Skills (With Tips and Examples) | Indeed.com. [</w:t>
      </w:r>
      <w:proofErr w:type="gramStart"/>
      <w:r>
        <w:rPr>
          <w:rFonts w:ascii="Arial" w:eastAsia="Arial" w:hAnsi="Arial" w:cs="Arial"/>
          <w:sz w:val="22"/>
          <w:szCs w:val="22"/>
        </w:rPr>
        <w:t>online</w:t>
      </w:r>
      <w:proofErr w:type="gramEnd"/>
      <w:r>
        <w:rPr>
          <w:rFonts w:ascii="Arial" w:eastAsia="Arial" w:hAnsi="Arial" w:cs="Arial"/>
          <w:sz w:val="22"/>
          <w:szCs w:val="22"/>
        </w:rPr>
        <w:t xml:space="preserve">] www.indeed.com. Available at: </w:t>
      </w:r>
      <w:hyperlink r:id="rId8">
        <w:r>
          <w:rPr>
            <w:rFonts w:ascii="Arial" w:eastAsia="Arial" w:hAnsi="Arial" w:cs="Arial"/>
            <w:color w:val="1155CC"/>
            <w:sz w:val="22"/>
            <w:szCs w:val="22"/>
            <w:u w:val="single"/>
          </w:rPr>
          <w:t>https://www.indeed.com/career-advice/career-development/housekeeping-skills</w:t>
        </w:r>
      </w:hyperlink>
      <w:r>
        <w:rPr>
          <w:rFonts w:ascii="Arial" w:eastAsia="Arial" w:hAnsi="Arial" w:cs="Arial"/>
          <w:sz w:val="22"/>
          <w:szCs w:val="22"/>
        </w:rPr>
        <w:t xml:space="preserve">   (Accessed: 10/10/2023)</w:t>
      </w:r>
    </w:p>
    <w:p w14:paraId="1FF5103D" w14:textId="77777777" w:rsidR="00C21164" w:rsidRDefault="008E13F7">
      <w:pPr>
        <w:numPr>
          <w:ilvl w:val="0"/>
          <w:numId w:val="2"/>
        </w:numPr>
        <w:spacing w:after="0" w:line="360" w:lineRule="auto"/>
        <w:jc w:val="both"/>
        <w:rPr>
          <w:rFonts w:ascii="Arial" w:eastAsia="Arial" w:hAnsi="Arial" w:cs="Arial"/>
          <w:sz w:val="22"/>
          <w:szCs w:val="22"/>
        </w:rPr>
      </w:pPr>
      <w:proofErr w:type="spellStart"/>
      <w:r>
        <w:rPr>
          <w:rFonts w:ascii="Arial" w:eastAsia="Arial" w:hAnsi="Arial" w:cs="Arial"/>
          <w:sz w:val="22"/>
          <w:szCs w:val="22"/>
        </w:rPr>
        <w:t>Britland</w:t>
      </w:r>
      <w:proofErr w:type="spellEnd"/>
      <w:r>
        <w:rPr>
          <w:rFonts w:ascii="Arial" w:eastAsia="Arial" w:hAnsi="Arial" w:cs="Arial"/>
          <w:sz w:val="22"/>
          <w:szCs w:val="22"/>
        </w:rPr>
        <w:t xml:space="preserve">, S. (2022). </w:t>
      </w:r>
      <w:proofErr w:type="spellStart"/>
      <w:r>
        <w:rPr>
          <w:rFonts w:ascii="Arial" w:eastAsia="Arial" w:hAnsi="Arial" w:cs="Arial"/>
          <w:sz w:val="22"/>
          <w:szCs w:val="22"/>
        </w:rPr>
        <w:t>LibGuides</w:t>
      </w:r>
      <w:proofErr w:type="spellEnd"/>
      <w:r>
        <w:rPr>
          <w:rFonts w:ascii="Arial" w:eastAsia="Arial" w:hAnsi="Arial" w:cs="Arial"/>
          <w:sz w:val="22"/>
          <w:szCs w:val="22"/>
        </w:rPr>
        <w:t xml:space="preserve">: Practice-based and reflective </w:t>
      </w:r>
      <w:r>
        <w:rPr>
          <w:rFonts w:ascii="Arial" w:eastAsia="Arial" w:hAnsi="Arial" w:cs="Arial"/>
          <w:sz w:val="22"/>
          <w:szCs w:val="22"/>
        </w:rPr>
        <w:t>learning: Reflective thinking. [</w:t>
      </w:r>
      <w:proofErr w:type="gramStart"/>
      <w:r>
        <w:rPr>
          <w:rFonts w:ascii="Arial" w:eastAsia="Arial" w:hAnsi="Arial" w:cs="Arial"/>
          <w:sz w:val="22"/>
          <w:szCs w:val="22"/>
        </w:rPr>
        <w:t>online</w:t>
      </w:r>
      <w:proofErr w:type="gramEnd"/>
      <w:r>
        <w:rPr>
          <w:rFonts w:ascii="Arial" w:eastAsia="Arial" w:hAnsi="Arial" w:cs="Arial"/>
          <w:sz w:val="22"/>
          <w:szCs w:val="22"/>
        </w:rPr>
        <w:t xml:space="preserve">] libguides.reading.ac.uk. Available at: </w:t>
      </w:r>
      <w:hyperlink r:id="rId9">
        <w:r>
          <w:rPr>
            <w:rFonts w:ascii="Arial" w:eastAsia="Arial" w:hAnsi="Arial" w:cs="Arial"/>
            <w:color w:val="1155CC"/>
            <w:sz w:val="22"/>
            <w:szCs w:val="22"/>
            <w:u w:val="single"/>
          </w:rPr>
          <w:t>https://libguides.reading.ac.uk/reflective/thinking</w:t>
        </w:r>
      </w:hyperlink>
      <w:r>
        <w:rPr>
          <w:rFonts w:ascii="Arial" w:eastAsia="Arial" w:hAnsi="Arial" w:cs="Arial"/>
          <w:sz w:val="22"/>
          <w:szCs w:val="22"/>
        </w:rPr>
        <w:t xml:space="preserve">  (Accessed: 10/10/2023)</w:t>
      </w:r>
    </w:p>
    <w:p w14:paraId="1FF5103E" w14:textId="77777777" w:rsidR="00C21164" w:rsidRDefault="008E13F7">
      <w:pPr>
        <w:numPr>
          <w:ilvl w:val="0"/>
          <w:numId w:val="2"/>
        </w:numPr>
        <w:spacing w:after="0" w:line="360" w:lineRule="auto"/>
        <w:jc w:val="both"/>
        <w:rPr>
          <w:rFonts w:ascii="Arial" w:eastAsia="Arial" w:hAnsi="Arial" w:cs="Arial"/>
          <w:sz w:val="22"/>
          <w:szCs w:val="22"/>
        </w:rPr>
      </w:pPr>
      <w:r>
        <w:rPr>
          <w:rFonts w:ascii="Arial" w:eastAsia="Arial" w:hAnsi="Arial" w:cs="Arial"/>
          <w:sz w:val="22"/>
          <w:szCs w:val="22"/>
        </w:rPr>
        <w:t>Service.gov.uk. (2019). Housek</w:t>
      </w:r>
      <w:r>
        <w:rPr>
          <w:rFonts w:ascii="Arial" w:eastAsia="Arial" w:hAnsi="Arial" w:cs="Arial"/>
          <w:sz w:val="22"/>
          <w:szCs w:val="22"/>
        </w:rPr>
        <w:t xml:space="preserve">eeper | Explore careers. [online] Available at: </w:t>
      </w:r>
      <w:hyperlink r:id="rId10">
        <w:r>
          <w:rPr>
            <w:rFonts w:ascii="Arial" w:eastAsia="Arial" w:hAnsi="Arial" w:cs="Arial"/>
            <w:color w:val="1155CC"/>
            <w:sz w:val="22"/>
            <w:szCs w:val="22"/>
            <w:u w:val="single"/>
          </w:rPr>
          <w:t>https://nationalcareers.service.gov.uk/job-profiles/housekeeper</w:t>
        </w:r>
      </w:hyperlink>
      <w:r>
        <w:rPr>
          <w:rFonts w:ascii="Arial" w:eastAsia="Arial" w:hAnsi="Arial" w:cs="Arial"/>
          <w:sz w:val="22"/>
          <w:szCs w:val="22"/>
        </w:rPr>
        <w:t xml:space="preserve">  (Accessed: 10/10/2023)</w:t>
      </w:r>
    </w:p>
    <w:p w14:paraId="1FF5103F" w14:textId="77777777" w:rsidR="00C21164" w:rsidRDefault="008E13F7">
      <w:pPr>
        <w:numPr>
          <w:ilvl w:val="0"/>
          <w:numId w:val="2"/>
        </w:numPr>
        <w:spacing w:after="0" w:line="360" w:lineRule="auto"/>
        <w:jc w:val="both"/>
        <w:rPr>
          <w:rFonts w:ascii="Arial" w:eastAsia="Arial" w:hAnsi="Arial" w:cs="Arial"/>
          <w:sz w:val="22"/>
          <w:szCs w:val="22"/>
        </w:rPr>
      </w:pPr>
      <w:proofErr w:type="spellStart"/>
      <w:r>
        <w:rPr>
          <w:rFonts w:ascii="Arial" w:eastAsia="Arial" w:hAnsi="Arial" w:cs="Arial"/>
          <w:sz w:val="22"/>
          <w:szCs w:val="22"/>
        </w:rPr>
        <w:t>Raghubalan</w:t>
      </w:r>
      <w:proofErr w:type="spellEnd"/>
      <w:r>
        <w:rPr>
          <w:rFonts w:ascii="Arial" w:eastAsia="Arial" w:hAnsi="Arial" w:cs="Arial"/>
          <w:sz w:val="22"/>
          <w:szCs w:val="22"/>
        </w:rPr>
        <w:t xml:space="preserve">, G. and </w:t>
      </w:r>
      <w:proofErr w:type="spellStart"/>
      <w:r>
        <w:rPr>
          <w:rFonts w:ascii="Arial" w:eastAsia="Arial" w:hAnsi="Arial" w:cs="Arial"/>
          <w:sz w:val="22"/>
          <w:szCs w:val="22"/>
        </w:rPr>
        <w:t>Raghubalan</w:t>
      </w:r>
      <w:proofErr w:type="spellEnd"/>
      <w:r>
        <w:rPr>
          <w:rFonts w:ascii="Arial" w:eastAsia="Arial" w:hAnsi="Arial" w:cs="Arial"/>
          <w:sz w:val="22"/>
          <w:szCs w:val="22"/>
        </w:rPr>
        <w:t>, S. (20</w:t>
      </w:r>
      <w:r>
        <w:rPr>
          <w:rFonts w:ascii="Arial" w:eastAsia="Arial" w:hAnsi="Arial" w:cs="Arial"/>
          <w:sz w:val="22"/>
          <w:szCs w:val="22"/>
        </w:rPr>
        <w:t>16) Hotel Housekeeping - Operations And Management. 3rd ed. India: Oxford University Press. (Accessed: 10/10/2023)</w:t>
      </w:r>
    </w:p>
    <w:p w14:paraId="1FF51040" w14:textId="77777777" w:rsidR="00C21164" w:rsidRDefault="008E13F7">
      <w:pPr>
        <w:numPr>
          <w:ilvl w:val="0"/>
          <w:numId w:val="2"/>
        </w:numPr>
        <w:spacing w:after="0" w:line="360" w:lineRule="auto"/>
        <w:jc w:val="both"/>
        <w:rPr>
          <w:rFonts w:ascii="Arial" w:eastAsia="Arial" w:hAnsi="Arial" w:cs="Arial"/>
          <w:sz w:val="22"/>
          <w:szCs w:val="22"/>
        </w:rPr>
        <w:sectPr w:rsidR="00C21164">
          <w:pgSz w:w="11906" w:h="16838"/>
          <w:pgMar w:top="720" w:right="720" w:bottom="720" w:left="720" w:header="709" w:footer="709" w:gutter="0"/>
          <w:pgNumType w:start="1"/>
          <w:cols w:space="720"/>
        </w:sectPr>
      </w:pPr>
      <w:r>
        <w:rPr>
          <w:rFonts w:ascii="Arial" w:eastAsia="Arial" w:hAnsi="Arial" w:cs="Arial"/>
          <w:sz w:val="22"/>
          <w:szCs w:val="22"/>
        </w:rPr>
        <w:t>Jones, T. (2010) Professional Management Housekeeping Operations. London: Wiley. (Accessed: 10/10/2023)</w:t>
      </w:r>
    </w:p>
    <w:p w14:paraId="1FF51041" w14:textId="77777777" w:rsidR="00C21164" w:rsidRDefault="008E13F7">
      <w:pPr>
        <w:widowControl w:val="0"/>
        <w:spacing w:after="0" w:line="240" w:lineRule="auto"/>
        <w:rPr>
          <w:color w:val="000000"/>
          <w:sz w:val="28"/>
          <w:szCs w:val="28"/>
          <w:highlight w:val="white"/>
        </w:rPr>
      </w:pPr>
      <w:r>
        <w:rPr>
          <w:b/>
          <w:sz w:val="28"/>
          <w:szCs w:val="28"/>
        </w:rPr>
        <w:lastRenderedPageBreak/>
        <w:t>Component Two</w:t>
      </w:r>
      <w:r>
        <w:rPr>
          <w:b/>
          <w:sz w:val="28"/>
          <w:szCs w:val="28"/>
        </w:rPr>
        <w:t>:</w:t>
      </w:r>
      <w:r>
        <w:rPr>
          <w:rFonts w:ascii="Calibri" w:eastAsia="Calibri" w:hAnsi="Calibri" w:cs="Calibri"/>
        </w:rPr>
        <w:t xml:space="preserve"> </w:t>
      </w:r>
      <w:r>
        <w:rPr>
          <w:b/>
          <w:color w:val="000000"/>
          <w:sz w:val="28"/>
          <w:szCs w:val="28"/>
        </w:rPr>
        <w:t>Housekeeping cleaning checklist</w:t>
      </w:r>
    </w:p>
    <w:p w14:paraId="1FF51042" w14:textId="77777777" w:rsidR="00C21164" w:rsidRDefault="008E13F7">
      <w:pPr>
        <w:rPr>
          <w:b/>
          <w:sz w:val="22"/>
          <w:szCs w:val="22"/>
        </w:rPr>
      </w:pPr>
      <w:r>
        <w:rPr>
          <w:b/>
          <w:color w:val="000000"/>
          <w:sz w:val="22"/>
          <w:szCs w:val="22"/>
        </w:rPr>
        <w:t>Contribution to Overall Module Assessment: 25%</w:t>
      </w:r>
    </w:p>
    <w:p w14:paraId="1FF51043" w14:textId="77777777" w:rsidR="00C21164" w:rsidRDefault="00C21164">
      <w:pPr>
        <w:widowControl w:val="0"/>
        <w:spacing w:after="0" w:line="240" w:lineRule="auto"/>
        <w:jc w:val="center"/>
        <w:rPr>
          <w:color w:val="000000"/>
          <w:sz w:val="28"/>
          <w:szCs w:val="28"/>
          <w:highlight w:val="white"/>
        </w:rPr>
      </w:pPr>
    </w:p>
    <w:p w14:paraId="1FF51044" w14:textId="77777777" w:rsidR="00C21164" w:rsidRDefault="00C21164">
      <w:pPr>
        <w:rPr>
          <w:b/>
        </w:rPr>
      </w:pPr>
    </w:p>
    <w:p w14:paraId="1FF51045" w14:textId="77777777" w:rsidR="00C21164" w:rsidRDefault="00C21164">
      <w:pPr>
        <w:rPr>
          <w:b/>
        </w:rPr>
        <w:sectPr w:rsidR="00C21164">
          <w:pgSz w:w="16838" w:h="11906" w:orient="landscape"/>
          <w:pgMar w:top="1440" w:right="1077" w:bottom="1440" w:left="1077" w:header="709" w:footer="709" w:gutter="0"/>
          <w:cols w:space="720"/>
        </w:sectPr>
      </w:pPr>
    </w:p>
    <w:p w14:paraId="1FF51046" w14:textId="77777777" w:rsidR="00C21164" w:rsidRDefault="00C21164">
      <w:pPr>
        <w:widowControl w:val="0"/>
        <w:pBdr>
          <w:top w:val="nil"/>
          <w:left w:val="nil"/>
          <w:bottom w:val="nil"/>
          <w:right w:val="nil"/>
          <w:between w:val="nil"/>
        </w:pBdr>
        <w:spacing w:after="0" w:line="276" w:lineRule="auto"/>
        <w:rPr>
          <w:b/>
        </w:rPr>
      </w:pPr>
    </w:p>
    <w:tbl>
      <w:tblPr>
        <w:tblStyle w:val="a2"/>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C21164" w14:paraId="1FF5105A" w14:textId="77777777">
        <w:trPr>
          <w:trHeight w:val="470"/>
          <w:jc w:val="cent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FF51047" w14:textId="77777777" w:rsidR="00C21164" w:rsidRDefault="008E13F7">
            <w:pPr>
              <w:pBdr>
                <w:top w:val="nil"/>
                <w:left w:val="nil"/>
                <w:bottom w:val="nil"/>
                <w:right w:val="nil"/>
                <w:between w:val="nil"/>
              </w:pBdr>
              <w:spacing w:after="160" w:line="360" w:lineRule="auto"/>
              <w:jc w:val="center"/>
              <w:rPr>
                <w:rFonts w:ascii="Carlito" w:eastAsia="Carlito" w:hAnsi="Carlito" w:cs="Carlito"/>
                <w:color w:val="000000"/>
              </w:rPr>
            </w:pPr>
            <w:r>
              <w:rPr>
                <w:rFonts w:ascii="Arial" w:eastAsia="Arial" w:hAnsi="Arial" w:cs="Arial"/>
                <w:sz w:val="48"/>
                <w:szCs w:val="48"/>
              </w:rPr>
              <w:t xml:space="preserve">Ensuring Consistency and Excellence in Housekeeping: A Comprehensive Room Cleaning Checklist </w:t>
            </w:r>
          </w:p>
          <w:p w14:paraId="1FF51048" w14:textId="77777777" w:rsidR="00C21164" w:rsidRDefault="008E13F7">
            <w:pPr>
              <w:shd w:val="clear" w:color="auto" w:fill="FFFFFF"/>
              <w:spacing w:after="200" w:line="360" w:lineRule="auto"/>
              <w:jc w:val="both"/>
              <w:rPr>
                <w:rFonts w:ascii="Arial" w:eastAsia="Arial" w:hAnsi="Arial" w:cs="Arial"/>
                <w:b/>
                <w:color w:val="0E101A"/>
              </w:rPr>
            </w:pPr>
            <w:r>
              <w:rPr>
                <w:rFonts w:ascii="Arial" w:eastAsia="Arial" w:hAnsi="Arial" w:cs="Arial"/>
                <w:b/>
                <w:color w:val="0E101A"/>
              </w:rPr>
              <w:t>Introduction</w:t>
            </w:r>
          </w:p>
          <w:p w14:paraId="1FF51049"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color w:val="0E101A"/>
              </w:rPr>
              <w:t xml:space="preserve">In the hotel industry, client pleasure is </w:t>
            </w:r>
            <w:r>
              <w:rPr>
                <w:rFonts w:ascii="Arial" w:eastAsia="Arial" w:hAnsi="Arial" w:cs="Arial"/>
                <w:color w:val="0E101A"/>
              </w:rPr>
              <w:t>crucial. Keeping guest rooms immaculate is essential to ensure visitors have a pleasant and happy stay. However, inconsistent cleanliness might result in complaints from visitors, harming the establishment's image. To solve this problem, I have created a t</w:t>
            </w:r>
            <w:r>
              <w:rPr>
                <w:rFonts w:ascii="Arial" w:eastAsia="Arial" w:hAnsi="Arial" w:cs="Arial"/>
                <w:color w:val="0E101A"/>
              </w:rPr>
              <w:t xml:space="preserve">horough room cleaning checklist to help the housekeeping </w:t>
            </w:r>
            <w:proofErr w:type="gramStart"/>
            <w:r>
              <w:rPr>
                <w:rFonts w:ascii="Arial" w:eastAsia="Arial" w:hAnsi="Arial" w:cs="Arial"/>
                <w:color w:val="0E101A"/>
              </w:rPr>
              <w:t>staff adhere</w:t>
            </w:r>
            <w:proofErr w:type="gramEnd"/>
            <w:r>
              <w:rPr>
                <w:rFonts w:ascii="Arial" w:eastAsia="Arial" w:hAnsi="Arial" w:cs="Arial"/>
                <w:color w:val="0E101A"/>
              </w:rPr>
              <w:t xml:space="preserve"> to brand standards, increase team productivity, and provide better service to guests.</w:t>
            </w:r>
          </w:p>
          <w:p w14:paraId="1FF5104A" w14:textId="77777777" w:rsidR="00C21164" w:rsidRDefault="008E13F7">
            <w:pPr>
              <w:shd w:val="clear" w:color="auto" w:fill="FFFFFF"/>
              <w:spacing w:after="200" w:line="360" w:lineRule="auto"/>
              <w:jc w:val="both"/>
              <w:rPr>
                <w:rFonts w:ascii="Arial" w:eastAsia="Arial" w:hAnsi="Arial" w:cs="Arial"/>
                <w:b/>
                <w:color w:val="0E101A"/>
              </w:rPr>
            </w:pPr>
            <w:r>
              <w:rPr>
                <w:rFonts w:ascii="Arial" w:eastAsia="Arial" w:hAnsi="Arial" w:cs="Arial"/>
                <w:b/>
                <w:color w:val="0E101A"/>
              </w:rPr>
              <w:t>Ensuring Rooms Are Cleaned to Brand Standards</w:t>
            </w:r>
          </w:p>
          <w:p w14:paraId="1FF5104B"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color w:val="0E101A"/>
              </w:rPr>
              <w:t>The checklist aims to maintain consistent guest room c</w:t>
            </w:r>
            <w:r>
              <w:rPr>
                <w:rFonts w:ascii="Arial" w:eastAsia="Arial" w:hAnsi="Arial" w:cs="Arial"/>
                <w:color w:val="0E101A"/>
              </w:rPr>
              <w:t>leaning to brand standards by providing precise and specific guidelines for each task. Regular inspections by supervisors assess rooms against the checklist, addressing any discrepancies for continuous improvement. Ongoing training sessions are implemented</w:t>
            </w:r>
            <w:r>
              <w:rPr>
                <w:rFonts w:ascii="Arial" w:eastAsia="Arial" w:hAnsi="Arial" w:cs="Arial"/>
                <w:color w:val="0E101A"/>
              </w:rPr>
              <w:t xml:space="preserve"> to keep the team updated on the latest cleaning techniques and brand-specific standards. The checklist also includes estimated timeframes for each task, ensuring efficient time management and avoiding shortcuts. These elements ensure the team is well-trai</w:t>
            </w:r>
            <w:r>
              <w:rPr>
                <w:rFonts w:ascii="Arial" w:eastAsia="Arial" w:hAnsi="Arial" w:cs="Arial"/>
                <w:color w:val="0E101A"/>
              </w:rPr>
              <w:t>ned and meets brand expectations, resulting in a more consistent and high-quality cleaning process.</w:t>
            </w:r>
          </w:p>
          <w:p w14:paraId="1FF5104C" w14:textId="77777777" w:rsidR="00C21164" w:rsidRDefault="008E13F7">
            <w:pPr>
              <w:shd w:val="clear" w:color="auto" w:fill="FFFFFF"/>
              <w:spacing w:after="200" w:line="360" w:lineRule="auto"/>
              <w:jc w:val="both"/>
              <w:rPr>
                <w:rFonts w:ascii="Arial" w:eastAsia="Arial" w:hAnsi="Arial" w:cs="Arial"/>
                <w:b/>
                <w:color w:val="0E101A"/>
              </w:rPr>
            </w:pPr>
            <w:r>
              <w:rPr>
                <w:rFonts w:ascii="Arial" w:eastAsia="Arial" w:hAnsi="Arial" w:cs="Arial"/>
                <w:b/>
                <w:color w:val="0E101A"/>
              </w:rPr>
              <w:t>Measures to Improve Team Effectiveness</w:t>
            </w:r>
          </w:p>
          <w:p w14:paraId="1FF5104D"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color w:val="0E101A"/>
              </w:rPr>
              <w:t>Enhancing team performance is essential for ensuring consistency in cleaning. The accompanying policies will be imple</w:t>
            </w:r>
            <w:r>
              <w:rPr>
                <w:rFonts w:ascii="Arial" w:eastAsia="Arial" w:hAnsi="Arial" w:cs="Arial"/>
                <w:color w:val="0E101A"/>
              </w:rPr>
              <w:t>mented:</w:t>
            </w:r>
          </w:p>
          <w:p w14:paraId="1FF5104E"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color w:val="0E101A"/>
              </w:rPr>
              <w:t>Regular team meetings will promote open communication and allow team members to share best practices, talk about difficulties, and work together on solutions.</w:t>
            </w:r>
          </w:p>
          <w:p w14:paraId="1FF5104F"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b/>
                <w:color w:val="0E101A"/>
              </w:rPr>
              <w:t>Task Assignment:</w:t>
            </w:r>
            <w:r>
              <w:rPr>
                <w:rFonts w:ascii="Arial" w:eastAsia="Arial" w:hAnsi="Arial" w:cs="Arial"/>
                <w:color w:val="0E101A"/>
              </w:rPr>
              <w:t xml:space="preserve"> The checklist will designate which team members will be </w:t>
            </w:r>
            <w:r>
              <w:rPr>
                <w:rFonts w:ascii="Arial" w:eastAsia="Arial" w:hAnsi="Arial" w:cs="Arial"/>
                <w:color w:val="0E101A"/>
              </w:rPr>
              <w:lastRenderedPageBreak/>
              <w:t xml:space="preserve">responsible for </w:t>
            </w:r>
            <w:r>
              <w:rPr>
                <w:rFonts w:ascii="Arial" w:eastAsia="Arial" w:hAnsi="Arial" w:cs="Arial"/>
                <w:color w:val="0E101A"/>
              </w:rPr>
              <w:t>certain tasks, considering their individual preferences and skills. Specialization and efficiency are encouraged by this.</w:t>
            </w:r>
          </w:p>
          <w:p w14:paraId="1FF51050"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b/>
                <w:color w:val="0E101A"/>
              </w:rPr>
              <w:t>Motivation and acknowledgment:</w:t>
            </w:r>
            <w:r>
              <w:rPr>
                <w:rFonts w:ascii="Arial" w:eastAsia="Arial" w:hAnsi="Arial" w:cs="Arial"/>
                <w:color w:val="0E101A"/>
              </w:rPr>
              <w:t xml:space="preserve"> Putting in place a system of acknowledgment for exceptional achievement will uplift the team's spirits.</w:t>
            </w:r>
            <w:r>
              <w:rPr>
                <w:rFonts w:ascii="Arial" w:eastAsia="Arial" w:hAnsi="Arial" w:cs="Arial"/>
                <w:color w:val="0E101A"/>
              </w:rPr>
              <w:t xml:space="preserve"> A culture of excellence will be promoted through praising and appreciating the team's effort.</w:t>
            </w:r>
          </w:p>
          <w:p w14:paraId="1FF51051"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b/>
                <w:color w:val="0E101A"/>
              </w:rPr>
              <w:t>Cross-Training:</w:t>
            </w:r>
            <w:r>
              <w:rPr>
                <w:rFonts w:ascii="Arial" w:eastAsia="Arial" w:hAnsi="Arial" w:cs="Arial"/>
                <w:color w:val="0E101A"/>
              </w:rPr>
              <w:t xml:space="preserve"> By exposing team members to many facets of housekeeping, you may develop a more adaptable workforce that can cover absent teammates and maintain </w:t>
            </w:r>
            <w:r>
              <w:rPr>
                <w:rFonts w:ascii="Arial" w:eastAsia="Arial" w:hAnsi="Arial" w:cs="Arial"/>
                <w:color w:val="0E101A"/>
              </w:rPr>
              <w:t>consistency.</w:t>
            </w:r>
          </w:p>
          <w:p w14:paraId="1FF51052" w14:textId="77777777" w:rsidR="00C21164" w:rsidRDefault="008E13F7">
            <w:pPr>
              <w:shd w:val="clear" w:color="auto" w:fill="FFFFFF"/>
              <w:spacing w:after="200" w:line="360" w:lineRule="auto"/>
              <w:jc w:val="both"/>
              <w:rPr>
                <w:rFonts w:ascii="Arial" w:eastAsia="Arial" w:hAnsi="Arial" w:cs="Arial"/>
                <w:b/>
                <w:color w:val="0E101A"/>
              </w:rPr>
            </w:pPr>
            <w:r>
              <w:rPr>
                <w:rFonts w:ascii="Arial" w:eastAsia="Arial" w:hAnsi="Arial" w:cs="Arial"/>
                <w:b/>
                <w:color w:val="0E101A"/>
              </w:rPr>
              <w:t>Why the Checklist Is the Most Effective</w:t>
            </w:r>
          </w:p>
          <w:p w14:paraId="1FF51053"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color w:val="0E101A"/>
              </w:rPr>
              <w:t>For several reasons, the suggested room cleaning checklist is intended to be the most efficient method for establishing consistency and quality in housekeeping.</w:t>
            </w:r>
          </w:p>
          <w:p w14:paraId="1FF51054"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b/>
                <w:color w:val="0E101A"/>
              </w:rPr>
              <w:t>Clarity and Specificity:</w:t>
            </w:r>
            <w:r>
              <w:rPr>
                <w:rFonts w:ascii="Arial" w:eastAsia="Arial" w:hAnsi="Arial" w:cs="Arial"/>
                <w:color w:val="0E101A"/>
              </w:rPr>
              <w:t xml:space="preserve"> The checklist excludes any possibility of interpretation or ambiguity. It offers a step-by-step manual that ensures all room cleaning aspects are addressed, minimizing the possibility of oversight.</w:t>
            </w:r>
          </w:p>
          <w:p w14:paraId="1FF51055"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b/>
                <w:color w:val="0E101A"/>
              </w:rPr>
              <w:t>Flexibility:</w:t>
            </w:r>
            <w:r>
              <w:rPr>
                <w:rFonts w:ascii="Arial" w:eastAsia="Arial" w:hAnsi="Arial" w:cs="Arial"/>
                <w:color w:val="0E101A"/>
              </w:rPr>
              <w:t xml:space="preserve"> The checklist may be modified to meet certai</w:t>
            </w:r>
            <w:r>
              <w:rPr>
                <w:rFonts w:ascii="Arial" w:eastAsia="Arial" w:hAnsi="Arial" w:cs="Arial"/>
                <w:color w:val="0E101A"/>
              </w:rPr>
              <w:t>n visitors' unique requirements or preferences while still adhering to brand standards and guaranteeing a tailored experience.</w:t>
            </w:r>
          </w:p>
          <w:p w14:paraId="1FF51056"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b/>
                <w:color w:val="0E101A"/>
              </w:rPr>
              <w:t>Regular Feedback Loop:</w:t>
            </w:r>
            <w:r>
              <w:rPr>
                <w:rFonts w:ascii="Arial" w:eastAsia="Arial" w:hAnsi="Arial" w:cs="Arial"/>
                <w:color w:val="0E101A"/>
              </w:rPr>
              <w:t xml:space="preserve"> The checklist encourages continual development through inspections and feedback processes. It makes it pos</w:t>
            </w:r>
            <w:r>
              <w:rPr>
                <w:rFonts w:ascii="Arial" w:eastAsia="Arial" w:hAnsi="Arial" w:cs="Arial"/>
                <w:color w:val="0E101A"/>
              </w:rPr>
              <w:t xml:space="preserve">sible to quickly identify and fix </w:t>
            </w:r>
            <w:proofErr w:type="gramStart"/>
            <w:r>
              <w:rPr>
                <w:rFonts w:ascii="Arial" w:eastAsia="Arial" w:hAnsi="Arial" w:cs="Arial"/>
                <w:color w:val="0E101A"/>
              </w:rPr>
              <w:t>problems,</w:t>
            </w:r>
            <w:proofErr w:type="gramEnd"/>
            <w:r>
              <w:rPr>
                <w:rFonts w:ascii="Arial" w:eastAsia="Arial" w:hAnsi="Arial" w:cs="Arial"/>
                <w:color w:val="0E101A"/>
              </w:rPr>
              <w:t xml:space="preserve"> ensuring brand standards are constantly upheld.</w:t>
            </w:r>
          </w:p>
          <w:p w14:paraId="1FF51057" w14:textId="77777777" w:rsidR="00C21164" w:rsidRDefault="008E13F7">
            <w:pPr>
              <w:shd w:val="clear" w:color="auto" w:fill="FFFFFF"/>
              <w:spacing w:after="200" w:line="360" w:lineRule="auto"/>
              <w:jc w:val="both"/>
              <w:rPr>
                <w:rFonts w:ascii="Arial" w:eastAsia="Arial" w:hAnsi="Arial" w:cs="Arial"/>
                <w:color w:val="0E101A"/>
              </w:rPr>
            </w:pPr>
            <w:r>
              <w:rPr>
                <w:rFonts w:ascii="Arial" w:eastAsia="Arial" w:hAnsi="Arial" w:cs="Arial"/>
                <w:b/>
                <w:color w:val="0E101A"/>
              </w:rPr>
              <w:t>Team Engagement:</w:t>
            </w:r>
            <w:r>
              <w:rPr>
                <w:rFonts w:ascii="Arial" w:eastAsia="Arial" w:hAnsi="Arial" w:cs="Arial"/>
                <w:color w:val="0E101A"/>
              </w:rPr>
              <w:t xml:space="preserve"> Integrating the team in creating and using the checklist encourages the cleaning staff to feel a feeling of accountability and duty. As a result, t</w:t>
            </w:r>
            <w:r>
              <w:rPr>
                <w:rFonts w:ascii="Arial" w:eastAsia="Arial" w:hAnsi="Arial" w:cs="Arial"/>
                <w:color w:val="0E101A"/>
              </w:rPr>
              <w:t>here is an increase in motivation and commitment to providing excellent service.</w:t>
            </w:r>
          </w:p>
          <w:p w14:paraId="1FF51058" w14:textId="77777777" w:rsidR="00C21164" w:rsidRDefault="008E13F7">
            <w:pPr>
              <w:shd w:val="clear" w:color="auto" w:fill="FFFFFF"/>
              <w:spacing w:after="200" w:line="360" w:lineRule="auto"/>
              <w:jc w:val="both"/>
              <w:rPr>
                <w:rFonts w:ascii="Arial" w:eastAsia="Arial" w:hAnsi="Arial" w:cs="Arial"/>
                <w:b/>
                <w:color w:val="0E101A"/>
              </w:rPr>
            </w:pPr>
            <w:r>
              <w:rPr>
                <w:rFonts w:ascii="Arial" w:eastAsia="Arial" w:hAnsi="Arial" w:cs="Arial"/>
                <w:b/>
                <w:color w:val="0E101A"/>
              </w:rPr>
              <w:t>Conclusion</w:t>
            </w:r>
          </w:p>
          <w:p w14:paraId="1FF51059" w14:textId="77777777" w:rsidR="00C21164" w:rsidRDefault="008E13F7">
            <w:pPr>
              <w:shd w:val="clear" w:color="auto" w:fill="FFFFFF"/>
              <w:spacing w:after="200" w:line="360" w:lineRule="auto"/>
              <w:jc w:val="both"/>
              <w:rPr>
                <w:rFonts w:ascii="Arial" w:eastAsia="Arial" w:hAnsi="Arial" w:cs="Arial"/>
                <w:color w:val="000000"/>
                <w:sz w:val="20"/>
                <w:szCs w:val="20"/>
              </w:rPr>
            </w:pPr>
            <w:r>
              <w:rPr>
                <w:rFonts w:ascii="Arial" w:eastAsia="Arial" w:hAnsi="Arial" w:cs="Arial"/>
                <w:color w:val="0E101A"/>
              </w:rPr>
              <w:t xml:space="preserve">For guests to be satisfied and a hospitality institution to sustain its reputation, housekeeping consistency is crucial. This topic is covered in the room cleaning </w:t>
            </w:r>
            <w:r>
              <w:rPr>
                <w:rFonts w:ascii="Arial" w:eastAsia="Arial" w:hAnsi="Arial" w:cs="Arial"/>
                <w:color w:val="0E101A"/>
              </w:rPr>
              <w:t xml:space="preserve">checklist offered here. It is made to be the most efficient tool for giving a superior guest experience by assuring adherence to brand standards, enhancing team performance, and offering an organized approach to cleaning. The ultimate goal of </w:t>
            </w:r>
            <w:r>
              <w:rPr>
                <w:rFonts w:ascii="Arial" w:eastAsia="Arial" w:hAnsi="Arial" w:cs="Arial"/>
                <w:color w:val="0E101A"/>
              </w:rPr>
              <w:lastRenderedPageBreak/>
              <w:t>this checklis</w:t>
            </w:r>
            <w:r>
              <w:rPr>
                <w:rFonts w:ascii="Arial" w:eastAsia="Arial" w:hAnsi="Arial" w:cs="Arial"/>
                <w:color w:val="0E101A"/>
              </w:rPr>
              <w:t>t is to turn the housekeeping division into a well-oiled machine that constantly goes above and beyond for guests while preserving the hotel's sterling reputation.</w:t>
            </w:r>
          </w:p>
        </w:tc>
      </w:tr>
    </w:tbl>
    <w:p w14:paraId="1FF5105B" w14:textId="77777777" w:rsidR="00C21164" w:rsidRDefault="00C21164"/>
    <w:p w14:paraId="1FF5105C" w14:textId="77777777" w:rsidR="00C21164" w:rsidRDefault="00C21164"/>
    <w:p w14:paraId="1FF5105D" w14:textId="77777777" w:rsidR="00C21164" w:rsidRDefault="00C21164"/>
    <w:p w14:paraId="1FF5105E" w14:textId="77777777" w:rsidR="00C21164" w:rsidRDefault="008E13F7">
      <w:pPr>
        <w:pStyle w:val="Heading1"/>
        <w:pBdr>
          <w:top w:val="single" w:sz="4" w:space="1" w:color="000000"/>
          <w:left w:val="single" w:sz="4" w:space="4" w:color="000000"/>
          <w:bottom w:val="single" w:sz="4" w:space="1" w:color="000000"/>
          <w:right w:val="single" w:sz="4" w:space="4" w:color="000000"/>
          <w:between w:val="single" w:sz="4" w:space="1" w:color="000000"/>
        </w:pBdr>
        <w:rPr>
          <w:rFonts w:ascii="Arial" w:eastAsia="Arial" w:hAnsi="Arial" w:cs="Arial"/>
          <w:sz w:val="22"/>
          <w:szCs w:val="22"/>
        </w:rPr>
      </w:pPr>
      <w:r>
        <w:rPr>
          <w:b/>
          <w:color w:val="000000"/>
        </w:rPr>
        <w:t>References</w:t>
      </w:r>
    </w:p>
    <w:p w14:paraId="1FF5105F" w14:textId="77777777" w:rsidR="00C21164" w:rsidRDefault="008E13F7">
      <w:pPr>
        <w:numPr>
          <w:ilvl w:val="0"/>
          <w:numId w:val="1"/>
        </w:numPr>
        <w:shd w:val="clear" w:color="auto" w:fill="FFFFFF"/>
        <w:spacing w:after="0" w:line="360" w:lineRule="auto"/>
        <w:jc w:val="both"/>
        <w:rPr>
          <w:rFonts w:ascii="Arial" w:eastAsia="Arial" w:hAnsi="Arial" w:cs="Arial"/>
          <w:sz w:val="22"/>
          <w:szCs w:val="22"/>
        </w:rPr>
      </w:pPr>
      <w:r>
        <w:rPr>
          <w:rFonts w:ascii="Arial" w:eastAsia="Arial" w:hAnsi="Arial" w:cs="Arial"/>
          <w:color w:val="0E101A"/>
          <w:sz w:val="22"/>
          <w:szCs w:val="22"/>
        </w:rPr>
        <w:t>Accommodation Management HM-103. (</w:t>
      </w:r>
      <w:proofErr w:type="spellStart"/>
      <w:r>
        <w:rPr>
          <w:rFonts w:ascii="Arial" w:eastAsia="Arial" w:hAnsi="Arial" w:cs="Arial"/>
          <w:color w:val="0E101A"/>
          <w:sz w:val="22"/>
          <w:szCs w:val="22"/>
        </w:rPr>
        <w:t>n.d.</w:t>
      </w:r>
      <w:proofErr w:type="spellEnd"/>
      <w:r>
        <w:rPr>
          <w:rFonts w:ascii="Arial" w:eastAsia="Arial" w:hAnsi="Arial" w:cs="Arial"/>
          <w:color w:val="0E101A"/>
          <w:sz w:val="22"/>
          <w:szCs w:val="22"/>
        </w:rPr>
        <w:t xml:space="preserve">). Available at: </w:t>
      </w:r>
      <w:hyperlink r:id="rId11">
        <w:r>
          <w:rPr>
            <w:rFonts w:ascii="Arial" w:eastAsia="Arial" w:hAnsi="Arial" w:cs="Arial"/>
            <w:color w:val="4A6EE0"/>
            <w:sz w:val="22"/>
            <w:szCs w:val="22"/>
            <w:u w:val="single"/>
          </w:rPr>
          <w:t>https://uou.ac.in/sites/default/files/slm/HM-103.pdf</w:t>
        </w:r>
      </w:hyperlink>
      <w:r>
        <w:rPr>
          <w:rFonts w:ascii="Arial" w:eastAsia="Arial" w:hAnsi="Arial" w:cs="Arial"/>
          <w:color w:val="0E101A"/>
          <w:sz w:val="22"/>
          <w:szCs w:val="22"/>
        </w:rPr>
        <w:t>. (Accessed: 11/10/2023)</w:t>
      </w:r>
    </w:p>
    <w:p w14:paraId="1FF51060" w14:textId="77777777" w:rsidR="00C21164" w:rsidRDefault="008E13F7">
      <w:pPr>
        <w:numPr>
          <w:ilvl w:val="0"/>
          <w:numId w:val="1"/>
        </w:numPr>
        <w:shd w:val="clear" w:color="auto" w:fill="FFFFFF"/>
        <w:spacing w:after="0" w:line="360" w:lineRule="auto"/>
        <w:jc w:val="both"/>
        <w:rPr>
          <w:rFonts w:ascii="Arial" w:eastAsia="Arial" w:hAnsi="Arial" w:cs="Arial"/>
          <w:sz w:val="22"/>
          <w:szCs w:val="22"/>
        </w:rPr>
      </w:pPr>
      <w:r>
        <w:rPr>
          <w:rFonts w:ascii="Arial" w:eastAsia="Arial" w:hAnsi="Arial" w:cs="Arial"/>
          <w:color w:val="0E101A"/>
          <w:sz w:val="22"/>
          <w:szCs w:val="22"/>
        </w:rPr>
        <w:t>https://prenohq.com/. (</w:t>
      </w:r>
      <w:proofErr w:type="spellStart"/>
      <w:r>
        <w:rPr>
          <w:rFonts w:ascii="Arial" w:eastAsia="Arial" w:hAnsi="Arial" w:cs="Arial"/>
          <w:color w:val="0E101A"/>
          <w:sz w:val="22"/>
          <w:szCs w:val="22"/>
        </w:rPr>
        <w:t>n.d.</w:t>
      </w:r>
      <w:proofErr w:type="spellEnd"/>
      <w:r>
        <w:rPr>
          <w:rFonts w:ascii="Arial" w:eastAsia="Arial" w:hAnsi="Arial" w:cs="Arial"/>
          <w:color w:val="0E101A"/>
          <w:sz w:val="22"/>
          <w:szCs w:val="22"/>
        </w:rPr>
        <w:t xml:space="preserve">). </w:t>
      </w:r>
      <w:r>
        <w:rPr>
          <w:rFonts w:ascii="Arial" w:eastAsia="Arial" w:hAnsi="Arial" w:cs="Arial"/>
          <w:i/>
          <w:color w:val="0E101A"/>
          <w:sz w:val="22"/>
          <w:szCs w:val="22"/>
        </w:rPr>
        <w:t>Hotel Housekeeping: Tips &amp; Tricks for Cleaning Hotel Rooms</w:t>
      </w:r>
      <w:r>
        <w:rPr>
          <w:rFonts w:ascii="Arial" w:eastAsia="Arial" w:hAnsi="Arial" w:cs="Arial"/>
          <w:color w:val="0E101A"/>
          <w:sz w:val="22"/>
          <w:szCs w:val="22"/>
        </w:rPr>
        <w:t xml:space="preserve">. [online] Available </w:t>
      </w:r>
      <w:r>
        <w:rPr>
          <w:rFonts w:ascii="Arial" w:eastAsia="Arial" w:hAnsi="Arial" w:cs="Arial"/>
          <w:color w:val="0E101A"/>
          <w:sz w:val="22"/>
          <w:szCs w:val="22"/>
        </w:rPr>
        <w:t xml:space="preserve">at: </w:t>
      </w:r>
      <w:hyperlink r:id="rId12">
        <w:r>
          <w:rPr>
            <w:rFonts w:ascii="Arial" w:eastAsia="Arial" w:hAnsi="Arial" w:cs="Arial"/>
            <w:color w:val="1155CC"/>
            <w:sz w:val="22"/>
            <w:szCs w:val="22"/>
            <w:u w:val="single"/>
          </w:rPr>
          <w:t>https://prenohq.com/blog/hotel-housekeeping-tips-tricks-for-cleaning-hotel-rooms/</w:t>
        </w:r>
      </w:hyperlink>
      <w:r>
        <w:rPr>
          <w:rFonts w:ascii="Arial" w:eastAsia="Arial" w:hAnsi="Arial" w:cs="Arial"/>
          <w:color w:val="0E101A"/>
          <w:sz w:val="22"/>
          <w:szCs w:val="22"/>
        </w:rPr>
        <w:t xml:space="preserve"> (Accessed: 11/10/2023) </w:t>
      </w:r>
    </w:p>
    <w:p w14:paraId="1FF51061" w14:textId="77777777" w:rsidR="00C21164" w:rsidRDefault="008E13F7">
      <w:pPr>
        <w:numPr>
          <w:ilvl w:val="0"/>
          <w:numId w:val="1"/>
        </w:numPr>
        <w:shd w:val="clear" w:color="auto" w:fill="FFFFFF"/>
        <w:spacing w:after="0" w:line="360" w:lineRule="auto"/>
        <w:jc w:val="both"/>
        <w:rPr>
          <w:rFonts w:ascii="Arial" w:eastAsia="Arial" w:hAnsi="Arial" w:cs="Arial"/>
          <w:sz w:val="22"/>
          <w:szCs w:val="22"/>
        </w:rPr>
      </w:pPr>
      <w:r>
        <w:rPr>
          <w:rFonts w:ascii="Arial" w:eastAsia="Arial" w:hAnsi="Arial" w:cs="Arial"/>
          <w:color w:val="0E101A"/>
          <w:sz w:val="22"/>
          <w:szCs w:val="22"/>
        </w:rPr>
        <w:t xml:space="preserve">Indeed (2020). </w:t>
      </w:r>
      <w:r>
        <w:rPr>
          <w:rFonts w:ascii="Arial" w:eastAsia="Arial" w:hAnsi="Arial" w:cs="Arial"/>
          <w:i/>
          <w:color w:val="0E101A"/>
          <w:sz w:val="22"/>
          <w:szCs w:val="22"/>
        </w:rPr>
        <w:t>Guide to Housekeeping Skills (</w:t>
      </w:r>
      <w:r>
        <w:rPr>
          <w:rFonts w:ascii="Arial" w:eastAsia="Arial" w:hAnsi="Arial" w:cs="Arial"/>
          <w:i/>
          <w:color w:val="0E101A"/>
          <w:sz w:val="22"/>
          <w:szCs w:val="22"/>
        </w:rPr>
        <w:t>With Tips and Examples) | Indeed.com</w:t>
      </w:r>
      <w:r>
        <w:rPr>
          <w:rFonts w:ascii="Arial" w:eastAsia="Arial" w:hAnsi="Arial" w:cs="Arial"/>
          <w:color w:val="0E101A"/>
          <w:sz w:val="22"/>
          <w:szCs w:val="22"/>
        </w:rPr>
        <w:t>. [</w:t>
      </w:r>
      <w:proofErr w:type="gramStart"/>
      <w:r>
        <w:rPr>
          <w:rFonts w:ascii="Arial" w:eastAsia="Arial" w:hAnsi="Arial" w:cs="Arial"/>
          <w:color w:val="0E101A"/>
          <w:sz w:val="22"/>
          <w:szCs w:val="22"/>
        </w:rPr>
        <w:t>online</w:t>
      </w:r>
      <w:proofErr w:type="gramEnd"/>
      <w:r>
        <w:rPr>
          <w:rFonts w:ascii="Arial" w:eastAsia="Arial" w:hAnsi="Arial" w:cs="Arial"/>
          <w:color w:val="0E101A"/>
          <w:sz w:val="22"/>
          <w:szCs w:val="22"/>
        </w:rPr>
        <w:t xml:space="preserve">] www.indeed.com. Available at: </w:t>
      </w:r>
      <w:hyperlink r:id="rId13">
        <w:r>
          <w:rPr>
            <w:rFonts w:ascii="Arial" w:eastAsia="Arial" w:hAnsi="Arial" w:cs="Arial"/>
            <w:color w:val="1155CC"/>
            <w:sz w:val="22"/>
            <w:szCs w:val="22"/>
            <w:u w:val="single"/>
          </w:rPr>
          <w:t>https://www.indeed.com/career-advice/career-development/housekeeping-skills</w:t>
        </w:r>
      </w:hyperlink>
      <w:r>
        <w:rPr>
          <w:rFonts w:ascii="Arial" w:eastAsia="Arial" w:hAnsi="Arial" w:cs="Arial"/>
          <w:color w:val="0E101A"/>
          <w:sz w:val="22"/>
          <w:szCs w:val="22"/>
        </w:rPr>
        <w:t xml:space="preserve"> (Accesse</w:t>
      </w:r>
      <w:r>
        <w:rPr>
          <w:rFonts w:ascii="Arial" w:eastAsia="Arial" w:hAnsi="Arial" w:cs="Arial"/>
          <w:color w:val="0E101A"/>
          <w:sz w:val="22"/>
          <w:szCs w:val="22"/>
        </w:rPr>
        <w:t xml:space="preserve">d: 11/10/2023) </w:t>
      </w:r>
    </w:p>
    <w:p w14:paraId="1FF51062" w14:textId="77777777" w:rsidR="00C21164" w:rsidRDefault="008E13F7">
      <w:pPr>
        <w:numPr>
          <w:ilvl w:val="0"/>
          <w:numId w:val="1"/>
        </w:numPr>
        <w:shd w:val="clear" w:color="auto" w:fill="FFFFFF"/>
        <w:spacing w:after="0" w:line="360" w:lineRule="auto"/>
        <w:jc w:val="both"/>
        <w:rPr>
          <w:rFonts w:ascii="Arial" w:eastAsia="Arial" w:hAnsi="Arial" w:cs="Arial"/>
          <w:sz w:val="22"/>
          <w:szCs w:val="22"/>
        </w:rPr>
      </w:pPr>
      <w:r>
        <w:rPr>
          <w:rFonts w:ascii="Arial" w:eastAsia="Arial" w:hAnsi="Arial" w:cs="Arial"/>
          <w:color w:val="0E101A"/>
          <w:sz w:val="22"/>
          <w:szCs w:val="22"/>
        </w:rPr>
        <w:t>www.xenia.team. (</w:t>
      </w:r>
      <w:proofErr w:type="spellStart"/>
      <w:r>
        <w:rPr>
          <w:rFonts w:ascii="Arial" w:eastAsia="Arial" w:hAnsi="Arial" w:cs="Arial"/>
          <w:color w:val="0E101A"/>
          <w:sz w:val="22"/>
          <w:szCs w:val="22"/>
        </w:rPr>
        <w:t>n.d.</w:t>
      </w:r>
      <w:proofErr w:type="spellEnd"/>
      <w:r>
        <w:rPr>
          <w:rFonts w:ascii="Arial" w:eastAsia="Arial" w:hAnsi="Arial" w:cs="Arial"/>
          <w:color w:val="0E101A"/>
          <w:sz w:val="22"/>
          <w:szCs w:val="22"/>
        </w:rPr>
        <w:t xml:space="preserve">). </w:t>
      </w:r>
      <w:r>
        <w:rPr>
          <w:rFonts w:ascii="Arial" w:eastAsia="Arial" w:hAnsi="Arial" w:cs="Arial"/>
          <w:i/>
          <w:color w:val="0E101A"/>
          <w:sz w:val="22"/>
          <w:szCs w:val="22"/>
        </w:rPr>
        <w:t>3 Housekeeping Performance Standards Every Hotelier Needs</w:t>
      </w:r>
      <w:r>
        <w:rPr>
          <w:rFonts w:ascii="Arial" w:eastAsia="Arial" w:hAnsi="Arial" w:cs="Arial"/>
          <w:color w:val="0E101A"/>
          <w:sz w:val="22"/>
          <w:szCs w:val="22"/>
        </w:rPr>
        <w:t xml:space="preserve">. [online] Available at: </w:t>
      </w:r>
      <w:hyperlink r:id="rId14">
        <w:r>
          <w:rPr>
            <w:rFonts w:ascii="Arial" w:eastAsia="Arial" w:hAnsi="Arial" w:cs="Arial"/>
            <w:color w:val="1155CC"/>
            <w:sz w:val="22"/>
            <w:szCs w:val="22"/>
            <w:u w:val="single"/>
          </w:rPr>
          <w:t>https://www.xenia.team/articles/hotel-hous</w:t>
        </w:r>
        <w:r>
          <w:rPr>
            <w:rFonts w:ascii="Arial" w:eastAsia="Arial" w:hAnsi="Arial" w:cs="Arial"/>
            <w:color w:val="1155CC"/>
            <w:sz w:val="22"/>
            <w:szCs w:val="22"/>
            <w:u w:val="single"/>
          </w:rPr>
          <w:t>ekeeping-performance-standards</w:t>
        </w:r>
      </w:hyperlink>
      <w:r>
        <w:rPr>
          <w:rFonts w:ascii="Arial" w:eastAsia="Arial" w:hAnsi="Arial" w:cs="Arial"/>
          <w:color w:val="0E101A"/>
          <w:sz w:val="22"/>
          <w:szCs w:val="22"/>
        </w:rPr>
        <w:t xml:space="preserve"> (Accessed: 11/10/2023)</w:t>
      </w:r>
    </w:p>
    <w:p w14:paraId="1FF51063" w14:textId="77777777" w:rsidR="00C21164" w:rsidRDefault="008E13F7">
      <w:pPr>
        <w:numPr>
          <w:ilvl w:val="0"/>
          <w:numId w:val="1"/>
        </w:numPr>
        <w:shd w:val="clear" w:color="auto" w:fill="FFFFFF"/>
        <w:spacing w:after="0" w:line="360" w:lineRule="auto"/>
        <w:jc w:val="both"/>
        <w:rPr>
          <w:rFonts w:ascii="Arial" w:eastAsia="Arial" w:hAnsi="Arial" w:cs="Arial"/>
          <w:sz w:val="22"/>
          <w:szCs w:val="22"/>
        </w:rPr>
      </w:pPr>
      <w:r>
        <w:rPr>
          <w:rFonts w:ascii="Arial" w:eastAsia="Arial" w:hAnsi="Arial" w:cs="Arial"/>
          <w:color w:val="0E101A"/>
          <w:sz w:val="22"/>
          <w:szCs w:val="22"/>
        </w:rPr>
        <w:t xml:space="preserve">Bridger, E. (2018) </w:t>
      </w:r>
      <w:r>
        <w:rPr>
          <w:rFonts w:ascii="Arial" w:eastAsia="Arial" w:hAnsi="Arial" w:cs="Arial"/>
          <w:i/>
          <w:color w:val="0E101A"/>
          <w:sz w:val="22"/>
          <w:szCs w:val="22"/>
        </w:rPr>
        <w:t>Employee engagement: a practical introduction</w:t>
      </w:r>
      <w:r>
        <w:rPr>
          <w:rFonts w:ascii="Arial" w:eastAsia="Arial" w:hAnsi="Arial" w:cs="Arial"/>
          <w:color w:val="0E101A"/>
          <w:sz w:val="22"/>
          <w:szCs w:val="22"/>
        </w:rPr>
        <w:t xml:space="preserve">. 2nd ed. HR Fundamentals. London: CIPD and </w:t>
      </w:r>
      <w:proofErr w:type="spellStart"/>
      <w:r>
        <w:rPr>
          <w:rFonts w:ascii="Arial" w:eastAsia="Arial" w:hAnsi="Arial" w:cs="Arial"/>
          <w:color w:val="0E101A"/>
          <w:sz w:val="22"/>
          <w:szCs w:val="22"/>
        </w:rPr>
        <w:t>Kogan</w:t>
      </w:r>
      <w:proofErr w:type="spellEnd"/>
      <w:r>
        <w:rPr>
          <w:rFonts w:ascii="Arial" w:eastAsia="Arial" w:hAnsi="Arial" w:cs="Arial"/>
          <w:color w:val="0E101A"/>
          <w:sz w:val="22"/>
          <w:szCs w:val="22"/>
        </w:rPr>
        <w:t xml:space="preserve"> Page. (Accessed: 11/10/2023) </w:t>
      </w:r>
    </w:p>
    <w:p w14:paraId="1FF51064" w14:textId="77777777" w:rsidR="00C21164" w:rsidRDefault="00C21164"/>
    <w:p w14:paraId="1FF51065" w14:textId="77777777" w:rsidR="00C21164" w:rsidRDefault="00C21164"/>
    <w:p w14:paraId="1FF51066" w14:textId="77777777" w:rsidR="00C21164" w:rsidRDefault="00C21164">
      <w:pPr>
        <w:rPr>
          <w:b/>
        </w:rPr>
      </w:pPr>
    </w:p>
    <w:sectPr w:rsidR="00C21164">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mbria"/>
    <w:charset w:val="00"/>
    <w:family w:val="auto"/>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D0935"/>
    <w:multiLevelType w:val="multilevel"/>
    <w:tmpl w:val="BEF084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7746A30"/>
    <w:multiLevelType w:val="multilevel"/>
    <w:tmpl w:val="E3525F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1164"/>
    <w:rsid w:val="00024AC4"/>
    <w:rsid w:val="00331EC3"/>
    <w:rsid w:val="008E13F7"/>
    <w:rsid w:val="00B30450"/>
    <w:rsid w:val="00B73BA7"/>
    <w:rsid w:val="00C21164"/>
    <w:rsid w:val="00D67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51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table" w:customStyle="1" w:styleId="a0">
    <w:basedOn w:val="TableNormal"/>
    <w:tblPr>
      <w:tblStyleRowBandSize w:val="1"/>
      <w:tblStyleColBandSize w:val="1"/>
      <w:tblInd w:w="0" w:type="dxa"/>
      <w:tblCellMar>
        <w:top w:w="0" w:type="dxa"/>
        <w:left w:w="115" w:type="dxa"/>
        <w:bottom w:w="0" w:type="dxa"/>
        <w:right w:w="115" w:type="dxa"/>
      </w:tblCellMar>
    </w:tblPr>
  </w:style>
  <w:style w:type="table" w:customStyle="1" w:styleId="a1">
    <w:basedOn w:val="TableNormal"/>
    <w:pPr>
      <w:spacing w:after="0" w:line="240" w:lineRule="auto"/>
    </w:pPr>
    <w:tblPr>
      <w:tblStyleRowBandSize w:val="1"/>
      <w:tblStyleColBandSize w:val="1"/>
      <w:tblInd w:w="0" w:type="dxa"/>
      <w:tblCellMar>
        <w:top w:w="0" w:type="dxa"/>
        <w:left w:w="115" w:type="dxa"/>
        <w:bottom w:w="0" w:type="dxa"/>
        <w:right w:w="115" w:type="dxa"/>
      </w:tblCellMar>
    </w:tblPr>
  </w:style>
  <w:style w:type="table" w:customStyle="1" w:styleId="a2">
    <w:basedOn w:val="TableNormal"/>
    <w:pPr>
      <w:spacing w:after="0" w:line="240" w:lineRule="auto"/>
    </w:pPr>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8E13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3F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table" w:customStyle="1" w:styleId="a0">
    <w:basedOn w:val="TableNormal"/>
    <w:tblPr>
      <w:tblStyleRowBandSize w:val="1"/>
      <w:tblStyleColBandSize w:val="1"/>
      <w:tblInd w:w="0" w:type="dxa"/>
      <w:tblCellMar>
        <w:top w:w="0" w:type="dxa"/>
        <w:left w:w="115" w:type="dxa"/>
        <w:bottom w:w="0" w:type="dxa"/>
        <w:right w:w="115" w:type="dxa"/>
      </w:tblCellMar>
    </w:tblPr>
  </w:style>
  <w:style w:type="table" w:customStyle="1" w:styleId="a1">
    <w:basedOn w:val="TableNormal"/>
    <w:pPr>
      <w:spacing w:after="0" w:line="240" w:lineRule="auto"/>
    </w:pPr>
    <w:tblPr>
      <w:tblStyleRowBandSize w:val="1"/>
      <w:tblStyleColBandSize w:val="1"/>
      <w:tblInd w:w="0" w:type="dxa"/>
      <w:tblCellMar>
        <w:top w:w="0" w:type="dxa"/>
        <w:left w:w="115" w:type="dxa"/>
        <w:bottom w:w="0" w:type="dxa"/>
        <w:right w:w="115" w:type="dxa"/>
      </w:tblCellMar>
    </w:tblPr>
  </w:style>
  <w:style w:type="table" w:customStyle="1" w:styleId="a2">
    <w:basedOn w:val="TableNormal"/>
    <w:pPr>
      <w:spacing w:after="0" w:line="240" w:lineRule="auto"/>
    </w:pPr>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8E13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3F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housekeeping-skills" TargetMode="External"/><Relationship Id="rId13" Type="http://schemas.openxmlformats.org/officeDocument/2006/relationships/hyperlink" Target="https://www.indeed.com/career-advice/career-development/housekeeping-skills"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prenohq.com/blog/hotel-housekeeping-tips-tricks-for-cleaning-hotel-room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ou.ac.in/sites/default/files/slm/HM-103.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nationalcareers.service.gov.uk/job-profiles/housekeeper" TargetMode="External"/><Relationship Id="rId4" Type="http://schemas.microsoft.com/office/2007/relationships/stylesWithEffects" Target="stylesWithEffects.xml"/><Relationship Id="rId9" Type="http://schemas.openxmlformats.org/officeDocument/2006/relationships/hyperlink" Target="https://libguides.reading.ac.uk/reflective/thinking" TargetMode="External"/><Relationship Id="rId14" Type="http://schemas.openxmlformats.org/officeDocument/2006/relationships/hyperlink" Target="https://www.xenia.team/articles/hotel-housekeeping-performance-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yNiyuACc2ldvLiYTwY48DAA4XA==">CgMxLjAyDmguZ2ZtaXBweGp0d2RpMg5oLjExcHhreHRnNndyeDgAciExbTJyWWxPSzZ6YmRFVS12aFdlN2tONGhNVDhlM2V0OEs=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1730</Words>
  <Characters>9867</Characters>
  <Application>Microsoft Office Word</Application>
  <DocSecurity>0</DocSecurity>
  <Lines>82</Lines>
  <Paragraphs>23</Paragraphs>
  <ScaleCrop>false</ScaleCrop>
  <Company/>
  <LinksUpToDate>false</LinksUpToDate>
  <CharactersWithSpaces>11574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kamrul khan</cp:lastModifiedBy>
  <cp:revision>2</cp:revision>
  <dcterms:created xsi:type="dcterms:W3CDTF">2023-11-16T12:47:00Z</dcterms:created>
  <dcterms:modified xsi:type="dcterms:W3CDTF">2023-11-19T01:29:00Z</dcterms:modified>
</cp:coreProperties>
</file>