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9CE1E" w14:textId="37C4856F" w:rsidR="0096237E" w:rsidRPr="0096237E" w:rsidRDefault="0096237E" w:rsidP="0096237E">
      <w:pPr>
        <w:spacing w:line="360" w:lineRule="auto"/>
        <w:jc w:val="center"/>
        <w:rPr>
          <w:rFonts w:cstheme="minorHAnsi"/>
        </w:rPr>
      </w:pPr>
      <w:r w:rsidRPr="0096237E">
        <w:rPr>
          <w:rFonts w:cstheme="minorHAnsi"/>
        </w:rPr>
        <w:t>University of Wales Trinity Saint David</w:t>
      </w:r>
    </w:p>
    <w:p w14:paraId="19156045" w14:textId="77777777" w:rsidR="0096237E" w:rsidRPr="0096237E" w:rsidRDefault="0096237E" w:rsidP="0096237E">
      <w:pPr>
        <w:spacing w:line="360" w:lineRule="auto"/>
        <w:jc w:val="center"/>
        <w:rPr>
          <w:rFonts w:cstheme="minorHAnsi"/>
        </w:rPr>
      </w:pPr>
      <w:r w:rsidRPr="0096237E">
        <w:rPr>
          <w:rFonts w:cstheme="minorHAnsi"/>
        </w:rPr>
        <w:t>School of Engineering</w:t>
      </w:r>
    </w:p>
    <w:p w14:paraId="44902951" w14:textId="4EF54F75" w:rsidR="00BD00CA" w:rsidRDefault="0091041F" w:rsidP="00BD00CA">
      <w:pPr>
        <w:spacing w:line="360" w:lineRule="auto"/>
        <w:jc w:val="center"/>
        <w:rPr>
          <w:rFonts w:cstheme="minorHAnsi"/>
          <w:i/>
          <w:iCs/>
          <w:shd w:val="clear" w:color="auto" w:fill="FAF9F8"/>
        </w:rPr>
      </w:pPr>
      <w:r w:rsidRPr="0091041F">
        <w:rPr>
          <w:rFonts w:cstheme="minorHAnsi"/>
          <w:i/>
          <w:iCs/>
          <w:shd w:val="clear" w:color="auto" w:fill="FAF9F8"/>
        </w:rPr>
        <w:t xml:space="preserve">Development and </w:t>
      </w:r>
      <w:r>
        <w:rPr>
          <w:rFonts w:cstheme="minorHAnsi"/>
          <w:i/>
          <w:iCs/>
          <w:shd w:val="clear" w:color="auto" w:fill="FAF9F8"/>
        </w:rPr>
        <w:t>A</w:t>
      </w:r>
      <w:r w:rsidRPr="0091041F">
        <w:rPr>
          <w:rFonts w:cstheme="minorHAnsi"/>
          <w:i/>
          <w:iCs/>
          <w:shd w:val="clear" w:color="auto" w:fill="FAF9F8"/>
        </w:rPr>
        <w:t xml:space="preserve">pplication of </w:t>
      </w:r>
      <w:r>
        <w:rPr>
          <w:rFonts w:cstheme="minorHAnsi"/>
          <w:i/>
          <w:iCs/>
          <w:shd w:val="clear" w:color="auto" w:fill="FAF9F8"/>
        </w:rPr>
        <w:t>M</w:t>
      </w:r>
      <w:r w:rsidRPr="0091041F">
        <w:rPr>
          <w:rFonts w:cstheme="minorHAnsi"/>
          <w:i/>
          <w:iCs/>
          <w:shd w:val="clear" w:color="auto" w:fill="FAF9F8"/>
        </w:rPr>
        <w:t xml:space="preserve">anufacturing </w:t>
      </w:r>
      <w:r>
        <w:rPr>
          <w:rFonts w:cstheme="minorHAnsi"/>
          <w:i/>
          <w:iCs/>
          <w:shd w:val="clear" w:color="auto" w:fill="FAF9F8"/>
        </w:rPr>
        <w:t>A</w:t>
      </w:r>
      <w:r w:rsidRPr="0091041F">
        <w:rPr>
          <w:rFonts w:cstheme="minorHAnsi"/>
          <w:i/>
          <w:iCs/>
          <w:shd w:val="clear" w:color="auto" w:fill="FAF9F8"/>
        </w:rPr>
        <w:t>utomation</w:t>
      </w:r>
    </w:p>
    <w:p w14:paraId="698DE290" w14:textId="77777777" w:rsidR="00BD00CA" w:rsidRDefault="00BD00CA" w:rsidP="00BD00CA">
      <w:pPr>
        <w:spacing w:line="360" w:lineRule="auto"/>
        <w:jc w:val="center"/>
        <w:rPr>
          <w:rFonts w:cstheme="minorHAnsi"/>
          <w:i/>
          <w:iCs/>
        </w:rPr>
      </w:pPr>
      <w:r>
        <w:rPr>
          <w:rFonts w:cstheme="minorHAnsi"/>
          <w:i/>
          <w:iCs/>
        </w:rPr>
        <w:t>Michael Corish</w:t>
      </w:r>
    </w:p>
    <w:p w14:paraId="541D0FD4" w14:textId="77777777" w:rsidR="00BD00CA" w:rsidRPr="0096237E" w:rsidRDefault="00BD00CA" w:rsidP="00BD00CA">
      <w:pPr>
        <w:spacing w:line="360" w:lineRule="auto"/>
        <w:jc w:val="center"/>
        <w:rPr>
          <w:rFonts w:cstheme="minorHAnsi"/>
          <w:i/>
          <w:iCs/>
        </w:rPr>
      </w:pPr>
      <w:r>
        <w:rPr>
          <w:rFonts w:cstheme="minorHAnsi"/>
          <w:i/>
          <w:iCs/>
        </w:rPr>
        <w:t>2115171</w:t>
      </w:r>
    </w:p>
    <w:p w14:paraId="79F507BD" w14:textId="77777777" w:rsidR="00BD00CA" w:rsidRPr="0096237E" w:rsidRDefault="00BD00CA" w:rsidP="00BD00CA">
      <w:pPr>
        <w:spacing w:line="360" w:lineRule="auto"/>
        <w:jc w:val="center"/>
        <w:rPr>
          <w:rFonts w:cstheme="minorHAnsi"/>
          <w:i/>
          <w:iCs/>
        </w:rPr>
      </w:pPr>
      <w:r>
        <w:rPr>
          <w:rFonts w:cstheme="minorHAnsi"/>
          <w:i/>
          <w:iCs/>
        </w:rPr>
        <w:t>Advanced Manufacturing Operations</w:t>
      </w:r>
    </w:p>
    <w:p w14:paraId="4836D8B1" w14:textId="52D0ACC7" w:rsidR="00BD00CA" w:rsidRPr="0096237E" w:rsidRDefault="004628A5" w:rsidP="00BD00CA">
      <w:pPr>
        <w:spacing w:line="360" w:lineRule="auto"/>
        <w:jc w:val="center"/>
        <w:rPr>
          <w:rFonts w:cstheme="minorHAnsi"/>
          <w:i/>
          <w:iCs/>
        </w:rPr>
      </w:pPr>
      <w:r>
        <w:rPr>
          <w:rFonts w:cstheme="minorHAnsi"/>
          <w:i/>
          <w:iCs/>
        </w:rPr>
        <w:t>19</w:t>
      </w:r>
      <w:r w:rsidR="00BD00CA">
        <w:rPr>
          <w:rFonts w:cstheme="minorHAnsi"/>
          <w:i/>
          <w:iCs/>
        </w:rPr>
        <w:t>/</w:t>
      </w:r>
      <w:r w:rsidR="0054724F">
        <w:rPr>
          <w:rFonts w:cstheme="minorHAnsi"/>
          <w:i/>
          <w:iCs/>
        </w:rPr>
        <w:t>04</w:t>
      </w:r>
      <w:r w:rsidR="00BD00CA">
        <w:rPr>
          <w:rFonts w:cstheme="minorHAnsi"/>
          <w:i/>
          <w:iCs/>
        </w:rPr>
        <w:t>/202</w:t>
      </w:r>
      <w:r w:rsidR="0054724F">
        <w:rPr>
          <w:rFonts w:cstheme="minorHAnsi"/>
          <w:i/>
          <w:iCs/>
        </w:rPr>
        <w:t>4</w:t>
      </w:r>
    </w:p>
    <w:p w14:paraId="7B23E207" w14:textId="265DF656" w:rsidR="00BD00CA" w:rsidRDefault="00BD00CA" w:rsidP="00BD00CA">
      <w:pPr>
        <w:spacing w:line="360" w:lineRule="auto"/>
        <w:jc w:val="center"/>
        <w:rPr>
          <w:rFonts w:cstheme="minorHAnsi"/>
          <w:i/>
          <w:iCs/>
        </w:rPr>
      </w:pPr>
      <w:r>
        <w:rPr>
          <w:rFonts w:cstheme="minorHAnsi"/>
          <w:i/>
          <w:iCs/>
        </w:rPr>
        <w:t xml:space="preserve">L5 – </w:t>
      </w:r>
      <w:r w:rsidR="0054724F">
        <w:rPr>
          <w:rFonts w:cstheme="minorHAnsi"/>
          <w:i/>
          <w:iCs/>
        </w:rPr>
        <w:t>Control &amp; Automation</w:t>
      </w:r>
      <w:r>
        <w:rPr>
          <w:rFonts w:cstheme="minorHAnsi"/>
          <w:i/>
          <w:iCs/>
        </w:rPr>
        <w:t xml:space="preserve"> ACMA500</w:t>
      </w:r>
      <w:r w:rsidR="0054724F">
        <w:rPr>
          <w:rFonts w:cstheme="minorHAnsi"/>
          <w:i/>
          <w:iCs/>
        </w:rPr>
        <w:t>1</w:t>
      </w:r>
    </w:p>
    <w:p w14:paraId="27963B96" w14:textId="4978B76B" w:rsidR="008C15E1" w:rsidRDefault="008C15E1" w:rsidP="0096237E">
      <w:pPr>
        <w:spacing w:line="360" w:lineRule="auto"/>
        <w:jc w:val="center"/>
        <w:rPr>
          <w:rFonts w:cstheme="minorHAnsi"/>
          <w:i/>
          <w:iCs/>
        </w:rPr>
      </w:pPr>
    </w:p>
    <w:p w14:paraId="37215A1D" w14:textId="158AE700" w:rsidR="008C15E1" w:rsidRDefault="008C15E1" w:rsidP="0096237E">
      <w:pPr>
        <w:spacing w:line="360" w:lineRule="auto"/>
        <w:jc w:val="center"/>
        <w:rPr>
          <w:rFonts w:cstheme="minorHAnsi"/>
          <w:i/>
          <w:iCs/>
        </w:rPr>
      </w:pPr>
    </w:p>
    <w:p w14:paraId="0CCCA406" w14:textId="21BD366D" w:rsidR="008C15E1" w:rsidRDefault="008C15E1" w:rsidP="0096237E">
      <w:pPr>
        <w:spacing w:line="360" w:lineRule="auto"/>
        <w:jc w:val="center"/>
        <w:rPr>
          <w:rFonts w:cstheme="minorHAnsi"/>
          <w:i/>
          <w:iCs/>
        </w:rPr>
      </w:pPr>
    </w:p>
    <w:p w14:paraId="72DDA892" w14:textId="3C98D2FD" w:rsidR="008C15E1" w:rsidRDefault="008C15E1" w:rsidP="0096237E">
      <w:pPr>
        <w:spacing w:line="360" w:lineRule="auto"/>
        <w:jc w:val="center"/>
        <w:rPr>
          <w:rFonts w:cstheme="minorHAnsi"/>
          <w:i/>
          <w:iCs/>
        </w:rPr>
      </w:pPr>
    </w:p>
    <w:p w14:paraId="4DE307C1" w14:textId="06647018" w:rsidR="008C15E1" w:rsidRDefault="008C15E1" w:rsidP="0096237E">
      <w:pPr>
        <w:spacing w:line="360" w:lineRule="auto"/>
        <w:jc w:val="center"/>
        <w:rPr>
          <w:rFonts w:cstheme="minorHAnsi"/>
          <w:i/>
          <w:iCs/>
        </w:rPr>
      </w:pPr>
      <w:r w:rsidRPr="008C15E1">
        <w:rPr>
          <w:rFonts w:cstheme="minorHAnsi"/>
          <w:i/>
          <w:iCs/>
          <w:noProof/>
        </w:rPr>
        <w:drawing>
          <wp:inline distT="0" distB="0" distL="0" distR="0" wp14:anchorId="158E84B0" wp14:editId="4EEDA8C0">
            <wp:extent cx="5267633" cy="166404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320702" cy="1680807"/>
                    </a:xfrm>
                    <a:prstGeom prst="rect">
                      <a:avLst/>
                    </a:prstGeom>
                  </pic:spPr>
                </pic:pic>
              </a:graphicData>
            </a:graphic>
          </wp:inline>
        </w:drawing>
      </w:r>
    </w:p>
    <w:p w14:paraId="562D014A" w14:textId="1797530B" w:rsidR="00C675C6" w:rsidRDefault="00C675C6" w:rsidP="0096237E">
      <w:pPr>
        <w:spacing w:line="360" w:lineRule="auto"/>
        <w:jc w:val="center"/>
        <w:rPr>
          <w:rFonts w:cstheme="minorHAnsi"/>
          <w:i/>
          <w:iCs/>
        </w:rPr>
      </w:pPr>
    </w:p>
    <w:p w14:paraId="1C1BC0E9" w14:textId="77777777" w:rsidR="0013247A" w:rsidRDefault="0013247A" w:rsidP="0013247A">
      <w:pPr>
        <w:spacing w:line="360" w:lineRule="auto"/>
        <w:rPr>
          <w:rFonts w:cstheme="minorHAnsi"/>
          <w:i/>
          <w:iCs/>
        </w:rPr>
      </w:pPr>
    </w:p>
    <w:p w14:paraId="7022C193" w14:textId="77777777" w:rsidR="00F7204D" w:rsidRDefault="00F7204D" w:rsidP="0013247A">
      <w:pPr>
        <w:spacing w:line="360" w:lineRule="auto"/>
        <w:rPr>
          <w:rFonts w:cstheme="minorHAnsi"/>
          <w:i/>
          <w:iCs/>
        </w:rPr>
      </w:pPr>
    </w:p>
    <w:p w14:paraId="5D6BD785" w14:textId="77777777" w:rsidR="00F7204D" w:rsidRDefault="00F7204D" w:rsidP="0013247A">
      <w:pPr>
        <w:spacing w:line="360" w:lineRule="auto"/>
        <w:rPr>
          <w:rFonts w:cstheme="minorHAnsi"/>
          <w:i/>
          <w:iCs/>
        </w:rPr>
      </w:pPr>
    </w:p>
    <w:p w14:paraId="7FB1F730" w14:textId="77777777" w:rsidR="00F7204D" w:rsidRDefault="00F7204D" w:rsidP="0013247A">
      <w:pPr>
        <w:spacing w:line="360" w:lineRule="auto"/>
        <w:rPr>
          <w:rFonts w:cstheme="minorHAnsi"/>
          <w:i/>
          <w:iCs/>
        </w:rPr>
      </w:pPr>
    </w:p>
    <w:p w14:paraId="03F69320" w14:textId="77777777" w:rsidR="0091041F" w:rsidRDefault="0091041F" w:rsidP="0013247A">
      <w:pPr>
        <w:spacing w:line="360" w:lineRule="auto"/>
        <w:rPr>
          <w:rFonts w:cstheme="minorHAnsi"/>
          <w:i/>
          <w:iCs/>
        </w:rPr>
      </w:pPr>
    </w:p>
    <w:p w14:paraId="699DF0EB" w14:textId="77777777" w:rsidR="00BD00CA" w:rsidRDefault="00BD00CA" w:rsidP="0013247A">
      <w:pPr>
        <w:spacing w:line="360" w:lineRule="auto"/>
        <w:rPr>
          <w:rFonts w:cstheme="minorHAnsi"/>
          <w:i/>
          <w:iCs/>
        </w:rPr>
      </w:pPr>
    </w:p>
    <w:sdt>
      <w:sdtPr>
        <w:rPr>
          <w:rFonts w:asciiTheme="minorHAnsi" w:eastAsiaTheme="minorHAnsi" w:hAnsiTheme="minorHAnsi" w:cstheme="minorBidi"/>
          <w:color w:val="auto"/>
          <w:sz w:val="22"/>
          <w:szCs w:val="22"/>
          <w:lang w:val="en-GB"/>
        </w:rPr>
        <w:id w:val="-598022616"/>
        <w:docPartObj>
          <w:docPartGallery w:val="Table of Contents"/>
          <w:docPartUnique/>
        </w:docPartObj>
      </w:sdtPr>
      <w:sdtEndPr>
        <w:rPr>
          <w:b/>
          <w:bCs/>
          <w:noProof/>
        </w:rPr>
      </w:sdtEndPr>
      <w:sdtContent>
        <w:p w14:paraId="192F4CFA" w14:textId="1590C6F9" w:rsidR="00071FA8" w:rsidRPr="00182EEE" w:rsidRDefault="00071FA8">
          <w:pPr>
            <w:pStyle w:val="TOCHeading"/>
            <w:rPr>
              <w:color w:val="4472C4" w:themeColor="accent1"/>
            </w:rPr>
          </w:pPr>
          <w:r w:rsidRPr="00182EEE">
            <w:rPr>
              <w:color w:val="4472C4" w:themeColor="accent1"/>
            </w:rPr>
            <w:t>Table of Contents</w:t>
          </w:r>
        </w:p>
        <w:p w14:paraId="27349E66" w14:textId="77777777" w:rsidR="00E831D9" w:rsidRPr="00E831D9" w:rsidRDefault="00E831D9" w:rsidP="00E831D9">
          <w:pPr>
            <w:rPr>
              <w:lang w:val="en-US"/>
            </w:rPr>
          </w:pPr>
        </w:p>
        <w:p w14:paraId="64627329" w14:textId="1038531D" w:rsidR="000A5BDE" w:rsidRDefault="00071FA8">
          <w:pPr>
            <w:pStyle w:val="TOC1"/>
            <w:rPr>
              <w:rFonts w:eastAsiaTheme="minorEastAsia"/>
              <w:b w:val="0"/>
              <w:bCs w:val="0"/>
              <w:kern w:val="2"/>
              <w:lang w:eastAsia="en-GB"/>
              <w14:ligatures w14:val="standardContextual"/>
            </w:rPr>
          </w:pPr>
          <w:r>
            <w:rPr>
              <w:noProof w:val="0"/>
            </w:rPr>
            <w:fldChar w:fldCharType="begin"/>
          </w:r>
          <w:r>
            <w:instrText xml:space="preserve"> TOC \o "1-3" \h \z \u </w:instrText>
          </w:r>
          <w:r>
            <w:rPr>
              <w:noProof w:val="0"/>
            </w:rPr>
            <w:fldChar w:fldCharType="separate"/>
          </w:r>
          <w:hyperlink w:anchor="_Toc164110507" w:history="1">
            <w:r w:rsidR="000A5BDE" w:rsidRPr="009F5AAD">
              <w:rPr>
                <w:rStyle w:val="Hyperlink"/>
              </w:rPr>
              <w:t>1</w:t>
            </w:r>
            <w:r w:rsidR="000A5BDE">
              <w:rPr>
                <w:rFonts w:eastAsiaTheme="minorEastAsia"/>
                <w:b w:val="0"/>
                <w:bCs w:val="0"/>
                <w:kern w:val="2"/>
                <w:lang w:eastAsia="en-GB"/>
                <w14:ligatures w14:val="standardContextual"/>
              </w:rPr>
              <w:tab/>
            </w:r>
            <w:r w:rsidR="000A5BDE" w:rsidRPr="009F5AAD">
              <w:rPr>
                <w:rStyle w:val="Hyperlink"/>
              </w:rPr>
              <w:t>Introduction</w:t>
            </w:r>
            <w:r w:rsidR="000A5BDE">
              <w:rPr>
                <w:webHidden/>
              </w:rPr>
              <w:tab/>
            </w:r>
            <w:r w:rsidR="000A5BDE">
              <w:rPr>
                <w:webHidden/>
              </w:rPr>
              <w:fldChar w:fldCharType="begin"/>
            </w:r>
            <w:r w:rsidR="000A5BDE">
              <w:rPr>
                <w:webHidden/>
              </w:rPr>
              <w:instrText xml:space="preserve"> PAGEREF _Toc164110507 \h </w:instrText>
            </w:r>
            <w:r w:rsidR="000A5BDE">
              <w:rPr>
                <w:webHidden/>
              </w:rPr>
            </w:r>
            <w:r w:rsidR="000A5BDE">
              <w:rPr>
                <w:webHidden/>
              </w:rPr>
              <w:fldChar w:fldCharType="separate"/>
            </w:r>
            <w:r w:rsidR="000A5BDE">
              <w:rPr>
                <w:webHidden/>
              </w:rPr>
              <w:t>1</w:t>
            </w:r>
            <w:r w:rsidR="000A5BDE">
              <w:rPr>
                <w:webHidden/>
              </w:rPr>
              <w:fldChar w:fldCharType="end"/>
            </w:r>
          </w:hyperlink>
        </w:p>
        <w:p w14:paraId="2FE8E9ED" w14:textId="76239CDE" w:rsidR="000A5BDE" w:rsidRDefault="00000000">
          <w:pPr>
            <w:pStyle w:val="TOC1"/>
            <w:rPr>
              <w:rFonts w:eastAsiaTheme="minorEastAsia"/>
              <w:b w:val="0"/>
              <w:bCs w:val="0"/>
              <w:kern w:val="2"/>
              <w:lang w:eastAsia="en-GB"/>
              <w14:ligatures w14:val="standardContextual"/>
            </w:rPr>
          </w:pPr>
          <w:hyperlink w:anchor="_Toc164110508" w:history="1">
            <w:r w:rsidR="000A5BDE" w:rsidRPr="009F5AAD">
              <w:rPr>
                <w:rStyle w:val="Hyperlink"/>
              </w:rPr>
              <w:t>2</w:t>
            </w:r>
            <w:r w:rsidR="000A5BDE">
              <w:rPr>
                <w:rFonts w:eastAsiaTheme="minorEastAsia"/>
                <w:b w:val="0"/>
                <w:bCs w:val="0"/>
                <w:kern w:val="2"/>
                <w:lang w:eastAsia="en-GB"/>
                <w14:ligatures w14:val="standardContextual"/>
              </w:rPr>
              <w:tab/>
            </w:r>
            <w:r w:rsidR="000A5BDE" w:rsidRPr="009F5AAD">
              <w:rPr>
                <w:rStyle w:val="Hyperlink"/>
              </w:rPr>
              <w:t>Main Findings</w:t>
            </w:r>
            <w:r w:rsidR="000A5BDE">
              <w:rPr>
                <w:webHidden/>
              </w:rPr>
              <w:tab/>
            </w:r>
            <w:r w:rsidR="000A5BDE">
              <w:rPr>
                <w:webHidden/>
              </w:rPr>
              <w:fldChar w:fldCharType="begin"/>
            </w:r>
            <w:r w:rsidR="000A5BDE">
              <w:rPr>
                <w:webHidden/>
              </w:rPr>
              <w:instrText xml:space="preserve"> PAGEREF _Toc164110508 \h </w:instrText>
            </w:r>
            <w:r w:rsidR="000A5BDE">
              <w:rPr>
                <w:webHidden/>
              </w:rPr>
            </w:r>
            <w:r w:rsidR="000A5BDE">
              <w:rPr>
                <w:webHidden/>
              </w:rPr>
              <w:fldChar w:fldCharType="separate"/>
            </w:r>
            <w:r w:rsidR="000A5BDE">
              <w:rPr>
                <w:webHidden/>
              </w:rPr>
              <w:t>2</w:t>
            </w:r>
            <w:r w:rsidR="000A5BDE">
              <w:rPr>
                <w:webHidden/>
              </w:rPr>
              <w:fldChar w:fldCharType="end"/>
            </w:r>
          </w:hyperlink>
        </w:p>
        <w:p w14:paraId="1562F082" w14:textId="17F5570F" w:rsidR="000A5BDE" w:rsidRDefault="00000000" w:rsidP="000A5BDE">
          <w:pPr>
            <w:pStyle w:val="TOC2"/>
            <w:rPr>
              <w:rFonts w:eastAsiaTheme="minorEastAsia"/>
              <w:kern w:val="2"/>
              <w:lang w:eastAsia="en-GB"/>
              <w14:ligatures w14:val="standardContextual"/>
            </w:rPr>
          </w:pPr>
          <w:hyperlink w:anchor="_Toc164110509" w:history="1">
            <w:r w:rsidR="000A5BDE" w:rsidRPr="009F5AAD">
              <w:rPr>
                <w:rStyle w:val="Hyperlink"/>
              </w:rPr>
              <w:t>2.1</w:t>
            </w:r>
            <w:r w:rsidR="000A5BDE">
              <w:rPr>
                <w:rFonts w:eastAsiaTheme="minorEastAsia"/>
                <w:kern w:val="2"/>
                <w:lang w:eastAsia="en-GB"/>
                <w14:ligatures w14:val="standardContextual"/>
              </w:rPr>
              <w:tab/>
            </w:r>
            <w:r w:rsidR="000A5BDE" w:rsidRPr="009F5AAD">
              <w:rPr>
                <w:rStyle w:val="Hyperlink"/>
              </w:rPr>
              <w:t>Fixed Automation</w:t>
            </w:r>
            <w:r w:rsidR="000A5BDE">
              <w:rPr>
                <w:webHidden/>
              </w:rPr>
              <w:tab/>
            </w:r>
            <w:r w:rsidR="000A5BDE">
              <w:rPr>
                <w:webHidden/>
              </w:rPr>
              <w:fldChar w:fldCharType="begin"/>
            </w:r>
            <w:r w:rsidR="000A5BDE">
              <w:rPr>
                <w:webHidden/>
              </w:rPr>
              <w:instrText xml:space="preserve"> PAGEREF _Toc164110509 \h </w:instrText>
            </w:r>
            <w:r w:rsidR="000A5BDE">
              <w:rPr>
                <w:webHidden/>
              </w:rPr>
            </w:r>
            <w:r w:rsidR="000A5BDE">
              <w:rPr>
                <w:webHidden/>
              </w:rPr>
              <w:fldChar w:fldCharType="separate"/>
            </w:r>
            <w:r w:rsidR="000A5BDE">
              <w:rPr>
                <w:webHidden/>
              </w:rPr>
              <w:t>2</w:t>
            </w:r>
            <w:r w:rsidR="000A5BDE">
              <w:rPr>
                <w:webHidden/>
              </w:rPr>
              <w:fldChar w:fldCharType="end"/>
            </w:r>
          </w:hyperlink>
        </w:p>
        <w:p w14:paraId="0FB162AD" w14:textId="26E8C1B7"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10" w:history="1">
            <w:r w:rsidR="000A5BDE" w:rsidRPr="009F5AAD">
              <w:rPr>
                <w:rStyle w:val="Hyperlink"/>
                <w:noProof/>
              </w:rPr>
              <w:t>2.1.1</w:t>
            </w:r>
            <w:r w:rsidR="000A5BDE">
              <w:rPr>
                <w:rFonts w:eastAsiaTheme="minorEastAsia"/>
                <w:noProof/>
                <w:kern w:val="2"/>
                <w:lang w:eastAsia="en-GB"/>
                <w14:ligatures w14:val="standardContextual"/>
              </w:rPr>
              <w:tab/>
            </w:r>
            <w:r w:rsidR="000A5BDE" w:rsidRPr="009F5AAD">
              <w:rPr>
                <w:rStyle w:val="Hyperlink"/>
                <w:noProof/>
              </w:rPr>
              <w:t>Automotive Manufacturing</w:t>
            </w:r>
            <w:r w:rsidR="000A5BDE">
              <w:rPr>
                <w:noProof/>
                <w:webHidden/>
              </w:rPr>
              <w:tab/>
            </w:r>
            <w:r w:rsidR="000A5BDE">
              <w:rPr>
                <w:noProof/>
                <w:webHidden/>
              </w:rPr>
              <w:fldChar w:fldCharType="begin"/>
            </w:r>
            <w:r w:rsidR="000A5BDE">
              <w:rPr>
                <w:noProof/>
                <w:webHidden/>
              </w:rPr>
              <w:instrText xml:space="preserve"> PAGEREF _Toc164110510 \h </w:instrText>
            </w:r>
            <w:r w:rsidR="000A5BDE">
              <w:rPr>
                <w:noProof/>
                <w:webHidden/>
              </w:rPr>
            </w:r>
            <w:r w:rsidR="000A5BDE">
              <w:rPr>
                <w:noProof/>
                <w:webHidden/>
              </w:rPr>
              <w:fldChar w:fldCharType="separate"/>
            </w:r>
            <w:r w:rsidR="000A5BDE">
              <w:rPr>
                <w:noProof/>
                <w:webHidden/>
              </w:rPr>
              <w:t>2</w:t>
            </w:r>
            <w:r w:rsidR="000A5BDE">
              <w:rPr>
                <w:noProof/>
                <w:webHidden/>
              </w:rPr>
              <w:fldChar w:fldCharType="end"/>
            </w:r>
          </w:hyperlink>
        </w:p>
        <w:p w14:paraId="23234A36" w14:textId="55A264F3"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11" w:history="1">
            <w:r w:rsidR="000A5BDE" w:rsidRPr="009F5AAD">
              <w:rPr>
                <w:rStyle w:val="Hyperlink"/>
                <w:noProof/>
              </w:rPr>
              <w:t>2.1.2</w:t>
            </w:r>
            <w:r w:rsidR="000A5BDE">
              <w:rPr>
                <w:rFonts w:eastAsiaTheme="minorEastAsia"/>
                <w:noProof/>
                <w:kern w:val="2"/>
                <w:lang w:eastAsia="en-GB"/>
                <w14:ligatures w14:val="standardContextual"/>
              </w:rPr>
              <w:tab/>
            </w:r>
            <w:r w:rsidR="000A5BDE" w:rsidRPr="009F5AAD">
              <w:rPr>
                <w:rStyle w:val="Hyperlink"/>
                <w:noProof/>
              </w:rPr>
              <w:t>Chemical Manufacturing</w:t>
            </w:r>
            <w:r w:rsidR="000A5BDE">
              <w:rPr>
                <w:noProof/>
                <w:webHidden/>
              </w:rPr>
              <w:tab/>
            </w:r>
            <w:r w:rsidR="000A5BDE">
              <w:rPr>
                <w:noProof/>
                <w:webHidden/>
              </w:rPr>
              <w:fldChar w:fldCharType="begin"/>
            </w:r>
            <w:r w:rsidR="000A5BDE">
              <w:rPr>
                <w:noProof/>
                <w:webHidden/>
              </w:rPr>
              <w:instrText xml:space="preserve"> PAGEREF _Toc164110511 \h </w:instrText>
            </w:r>
            <w:r w:rsidR="000A5BDE">
              <w:rPr>
                <w:noProof/>
                <w:webHidden/>
              </w:rPr>
            </w:r>
            <w:r w:rsidR="000A5BDE">
              <w:rPr>
                <w:noProof/>
                <w:webHidden/>
              </w:rPr>
              <w:fldChar w:fldCharType="separate"/>
            </w:r>
            <w:r w:rsidR="000A5BDE">
              <w:rPr>
                <w:noProof/>
                <w:webHidden/>
              </w:rPr>
              <w:t>3</w:t>
            </w:r>
            <w:r w:rsidR="000A5BDE">
              <w:rPr>
                <w:noProof/>
                <w:webHidden/>
              </w:rPr>
              <w:fldChar w:fldCharType="end"/>
            </w:r>
          </w:hyperlink>
        </w:p>
        <w:p w14:paraId="1BE2B869" w14:textId="521FFAE4"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12" w:history="1">
            <w:r w:rsidR="000A5BDE" w:rsidRPr="009F5AAD">
              <w:rPr>
                <w:rStyle w:val="Hyperlink"/>
                <w:noProof/>
              </w:rPr>
              <w:t>2.1.3</w:t>
            </w:r>
            <w:r w:rsidR="000A5BDE">
              <w:rPr>
                <w:rFonts w:eastAsiaTheme="minorEastAsia"/>
                <w:noProof/>
                <w:kern w:val="2"/>
                <w:lang w:eastAsia="en-GB"/>
                <w14:ligatures w14:val="standardContextual"/>
              </w:rPr>
              <w:tab/>
            </w:r>
            <w:r w:rsidR="000A5BDE" w:rsidRPr="009F5AAD">
              <w:rPr>
                <w:rStyle w:val="Hyperlink"/>
                <w:noProof/>
              </w:rPr>
              <w:t>Advantages and Disadvantages of Fixed Automation in Manufacturing</w:t>
            </w:r>
            <w:r w:rsidR="000A5BDE">
              <w:rPr>
                <w:noProof/>
                <w:webHidden/>
              </w:rPr>
              <w:tab/>
            </w:r>
            <w:r w:rsidR="000A5BDE">
              <w:rPr>
                <w:noProof/>
                <w:webHidden/>
              </w:rPr>
              <w:fldChar w:fldCharType="begin"/>
            </w:r>
            <w:r w:rsidR="000A5BDE">
              <w:rPr>
                <w:noProof/>
                <w:webHidden/>
              </w:rPr>
              <w:instrText xml:space="preserve"> PAGEREF _Toc164110512 \h </w:instrText>
            </w:r>
            <w:r w:rsidR="000A5BDE">
              <w:rPr>
                <w:noProof/>
                <w:webHidden/>
              </w:rPr>
            </w:r>
            <w:r w:rsidR="000A5BDE">
              <w:rPr>
                <w:noProof/>
                <w:webHidden/>
              </w:rPr>
              <w:fldChar w:fldCharType="separate"/>
            </w:r>
            <w:r w:rsidR="000A5BDE">
              <w:rPr>
                <w:noProof/>
                <w:webHidden/>
              </w:rPr>
              <w:t>3</w:t>
            </w:r>
            <w:r w:rsidR="000A5BDE">
              <w:rPr>
                <w:noProof/>
                <w:webHidden/>
              </w:rPr>
              <w:fldChar w:fldCharType="end"/>
            </w:r>
          </w:hyperlink>
        </w:p>
        <w:p w14:paraId="63C94FDC" w14:textId="26F40572"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13" w:history="1">
            <w:r w:rsidR="000A5BDE" w:rsidRPr="009F5AAD">
              <w:rPr>
                <w:rStyle w:val="Hyperlink"/>
                <w:noProof/>
              </w:rPr>
              <w:t>2.1.4</w:t>
            </w:r>
            <w:r w:rsidR="000A5BDE">
              <w:rPr>
                <w:rFonts w:eastAsiaTheme="minorEastAsia"/>
                <w:noProof/>
                <w:kern w:val="2"/>
                <w:lang w:eastAsia="en-GB"/>
                <w14:ligatures w14:val="standardContextual"/>
              </w:rPr>
              <w:tab/>
            </w:r>
            <w:r w:rsidR="000A5BDE" w:rsidRPr="009F5AAD">
              <w:rPr>
                <w:rStyle w:val="Hyperlink"/>
                <w:noProof/>
              </w:rPr>
              <w:t>Fixed Automation Control Systems and Process Variables</w:t>
            </w:r>
            <w:r w:rsidR="000A5BDE">
              <w:rPr>
                <w:noProof/>
                <w:webHidden/>
              </w:rPr>
              <w:tab/>
            </w:r>
            <w:r w:rsidR="000A5BDE">
              <w:rPr>
                <w:noProof/>
                <w:webHidden/>
              </w:rPr>
              <w:fldChar w:fldCharType="begin"/>
            </w:r>
            <w:r w:rsidR="000A5BDE">
              <w:rPr>
                <w:noProof/>
                <w:webHidden/>
              </w:rPr>
              <w:instrText xml:space="preserve"> PAGEREF _Toc164110513 \h </w:instrText>
            </w:r>
            <w:r w:rsidR="000A5BDE">
              <w:rPr>
                <w:noProof/>
                <w:webHidden/>
              </w:rPr>
            </w:r>
            <w:r w:rsidR="000A5BDE">
              <w:rPr>
                <w:noProof/>
                <w:webHidden/>
              </w:rPr>
              <w:fldChar w:fldCharType="separate"/>
            </w:r>
            <w:r w:rsidR="000A5BDE">
              <w:rPr>
                <w:noProof/>
                <w:webHidden/>
              </w:rPr>
              <w:t>4</w:t>
            </w:r>
            <w:r w:rsidR="000A5BDE">
              <w:rPr>
                <w:noProof/>
                <w:webHidden/>
              </w:rPr>
              <w:fldChar w:fldCharType="end"/>
            </w:r>
          </w:hyperlink>
        </w:p>
        <w:p w14:paraId="3D09A235" w14:textId="183A6A7E" w:rsidR="000A5BDE" w:rsidRPr="000A5BDE" w:rsidRDefault="00000000" w:rsidP="000A5BDE">
          <w:pPr>
            <w:pStyle w:val="TOC2"/>
            <w:rPr>
              <w:rFonts w:eastAsiaTheme="minorEastAsia"/>
              <w:kern w:val="2"/>
              <w:lang w:eastAsia="en-GB"/>
              <w14:ligatures w14:val="standardContextual"/>
            </w:rPr>
          </w:pPr>
          <w:hyperlink w:anchor="_Toc164110514" w:history="1">
            <w:r w:rsidR="000A5BDE" w:rsidRPr="000A5BDE">
              <w:rPr>
                <w:rStyle w:val="Hyperlink"/>
              </w:rPr>
              <w:t>2.2</w:t>
            </w:r>
            <w:r w:rsidR="000A5BDE" w:rsidRPr="000A5BDE">
              <w:rPr>
                <w:rFonts w:eastAsiaTheme="minorEastAsia"/>
                <w:kern w:val="2"/>
                <w:lang w:eastAsia="en-GB"/>
                <w14:ligatures w14:val="standardContextual"/>
              </w:rPr>
              <w:tab/>
            </w:r>
            <w:r w:rsidR="000A5BDE" w:rsidRPr="000A5BDE">
              <w:rPr>
                <w:rStyle w:val="Hyperlink"/>
              </w:rPr>
              <w:t>Programmable Automation</w:t>
            </w:r>
            <w:r w:rsidR="000A5BDE" w:rsidRPr="000A5BDE">
              <w:rPr>
                <w:webHidden/>
              </w:rPr>
              <w:tab/>
            </w:r>
            <w:r w:rsidR="000A5BDE" w:rsidRPr="000A5BDE">
              <w:rPr>
                <w:webHidden/>
              </w:rPr>
              <w:fldChar w:fldCharType="begin"/>
            </w:r>
            <w:r w:rsidR="000A5BDE" w:rsidRPr="000A5BDE">
              <w:rPr>
                <w:webHidden/>
              </w:rPr>
              <w:instrText xml:space="preserve"> PAGEREF _Toc164110514 \h </w:instrText>
            </w:r>
            <w:r w:rsidR="000A5BDE" w:rsidRPr="000A5BDE">
              <w:rPr>
                <w:webHidden/>
              </w:rPr>
            </w:r>
            <w:r w:rsidR="000A5BDE" w:rsidRPr="000A5BDE">
              <w:rPr>
                <w:webHidden/>
              </w:rPr>
              <w:fldChar w:fldCharType="separate"/>
            </w:r>
            <w:r w:rsidR="000A5BDE" w:rsidRPr="000A5BDE">
              <w:rPr>
                <w:webHidden/>
              </w:rPr>
              <w:t>4</w:t>
            </w:r>
            <w:r w:rsidR="000A5BDE" w:rsidRPr="000A5BDE">
              <w:rPr>
                <w:webHidden/>
              </w:rPr>
              <w:fldChar w:fldCharType="end"/>
            </w:r>
          </w:hyperlink>
        </w:p>
        <w:p w14:paraId="35A0ABB0" w14:textId="562613EC"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15" w:history="1">
            <w:r w:rsidR="000A5BDE" w:rsidRPr="009F5AAD">
              <w:rPr>
                <w:rStyle w:val="Hyperlink"/>
                <w:noProof/>
              </w:rPr>
              <w:t>2.2.1</w:t>
            </w:r>
            <w:r w:rsidR="000A5BDE">
              <w:rPr>
                <w:rFonts w:eastAsiaTheme="minorEastAsia"/>
                <w:noProof/>
                <w:kern w:val="2"/>
                <w:lang w:eastAsia="en-GB"/>
                <w14:ligatures w14:val="standardContextual"/>
              </w:rPr>
              <w:tab/>
            </w:r>
            <w:r w:rsidR="000A5BDE" w:rsidRPr="009F5AAD">
              <w:rPr>
                <w:rStyle w:val="Hyperlink"/>
                <w:noProof/>
              </w:rPr>
              <w:t>Programmable Logic Controllers</w:t>
            </w:r>
            <w:r w:rsidR="000A5BDE">
              <w:rPr>
                <w:noProof/>
                <w:webHidden/>
              </w:rPr>
              <w:tab/>
            </w:r>
            <w:r w:rsidR="000A5BDE">
              <w:rPr>
                <w:noProof/>
                <w:webHidden/>
              </w:rPr>
              <w:fldChar w:fldCharType="begin"/>
            </w:r>
            <w:r w:rsidR="000A5BDE">
              <w:rPr>
                <w:noProof/>
                <w:webHidden/>
              </w:rPr>
              <w:instrText xml:space="preserve"> PAGEREF _Toc164110515 \h </w:instrText>
            </w:r>
            <w:r w:rsidR="000A5BDE">
              <w:rPr>
                <w:noProof/>
                <w:webHidden/>
              </w:rPr>
            </w:r>
            <w:r w:rsidR="000A5BDE">
              <w:rPr>
                <w:noProof/>
                <w:webHidden/>
              </w:rPr>
              <w:fldChar w:fldCharType="separate"/>
            </w:r>
            <w:r w:rsidR="000A5BDE">
              <w:rPr>
                <w:noProof/>
                <w:webHidden/>
              </w:rPr>
              <w:t>4</w:t>
            </w:r>
            <w:r w:rsidR="000A5BDE">
              <w:rPr>
                <w:noProof/>
                <w:webHidden/>
              </w:rPr>
              <w:fldChar w:fldCharType="end"/>
            </w:r>
          </w:hyperlink>
        </w:p>
        <w:p w14:paraId="6FE75002" w14:textId="787E153C"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16" w:history="1">
            <w:r w:rsidR="000A5BDE" w:rsidRPr="009F5AAD">
              <w:rPr>
                <w:rStyle w:val="Hyperlink"/>
                <w:noProof/>
              </w:rPr>
              <w:t>2.2.2</w:t>
            </w:r>
            <w:r w:rsidR="000A5BDE">
              <w:rPr>
                <w:rFonts w:eastAsiaTheme="minorEastAsia"/>
                <w:noProof/>
                <w:kern w:val="2"/>
                <w:lang w:eastAsia="en-GB"/>
                <w14:ligatures w14:val="standardContextual"/>
              </w:rPr>
              <w:tab/>
            </w:r>
            <w:r w:rsidR="000A5BDE" w:rsidRPr="009F5AAD">
              <w:rPr>
                <w:rStyle w:val="Hyperlink"/>
                <w:noProof/>
              </w:rPr>
              <w:t>The Use of Programmable Automation in Steel Rolling Mills</w:t>
            </w:r>
            <w:r w:rsidR="000A5BDE">
              <w:rPr>
                <w:noProof/>
                <w:webHidden/>
              </w:rPr>
              <w:tab/>
            </w:r>
            <w:r w:rsidR="000A5BDE">
              <w:rPr>
                <w:noProof/>
                <w:webHidden/>
              </w:rPr>
              <w:fldChar w:fldCharType="begin"/>
            </w:r>
            <w:r w:rsidR="000A5BDE">
              <w:rPr>
                <w:noProof/>
                <w:webHidden/>
              </w:rPr>
              <w:instrText xml:space="preserve"> PAGEREF _Toc164110516 \h </w:instrText>
            </w:r>
            <w:r w:rsidR="000A5BDE">
              <w:rPr>
                <w:noProof/>
                <w:webHidden/>
              </w:rPr>
            </w:r>
            <w:r w:rsidR="000A5BDE">
              <w:rPr>
                <w:noProof/>
                <w:webHidden/>
              </w:rPr>
              <w:fldChar w:fldCharType="separate"/>
            </w:r>
            <w:r w:rsidR="000A5BDE">
              <w:rPr>
                <w:noProof/>
                <w:webHidden/>
              </w:rPr>
              <w:t>6</w:t>
            </w:r>
            <w:r w:rsidR="000A5BDE">
              <w:rPr>
                <w:noProof/>
                <w:webHidden/>
              </w:rPr>
              <w:fldChar w:fldCharType="end"/>
            </w:r>
          </w:hyperlink>
        </w:p>
        <w:p w14:paraId="17F54B19" w14:textId="7AC2B682"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17" w:history="1">
            <w:r w:rsidR="000A5BDE" w:rsidRPr="009F5AAD">
              <w:rPr>
                <w:rStyle w:val="Hyperlink"/>
                <w:noProof/>
              </w:rPr>
              <w:t>2.2.3</w:t>
            </w:r>
            <w:r w:rsidR="000A5BDE">
              <w:rPr>
                <w:rFonts w:eastAsiaTheme="minorEastAsia"/>
                <w:noProof/>
                <w:kern w:val="2"/>
                <w:lang w:eastAsia="en-GB"/>
                <w14:ligatures w14:val="standardContextual"/>
              </w:rPr>
              <w:tab/>
            </w:r>
            <w:r w:rsidR="000A5BDE" w:rsidRPr="009F5AAD">
              <w:rPr>
                <w:rStyle w:val="Hyperlink"/>
                <w:noProof/>
              </w:rPr>
              <w:t>Advantages and Disadvantages of Programmable Automation</w:t>
            </w:r>
            <w:r w:rsidR="000A5BDE">
              <w:rPr>
                <w:noProof/>
                <w:webHidden/>
              </w:rPr>
              <w:tab/>
            </w:r>
            <w:r w:rsidR="000A5BDE">
              <w:rPr>
                <w:noProof/>
                <w:webHidden/>
              </w:rPr>
              <w:fldChar w:fldCharType="begin"/>
            </w:r>
            <w:r w:rsidR="000A5BDE">
              <w:rPr>
                <w:noProof/>
                <w:webHidden/>
              </w:rPr>
              <w:instrText xml:space="preserve"> PAGEREF _Toc164110517 \h </w:instrText>
            </w:r>
            <w:r w:rsidR="000A5BDE">
              <w:rPr>
                <w:noProof/>
                <w:webHidden/>
              </w:rPr>
            </w:r>
            <w:r w:rsidR="000A5BDE">
              <w:rPr>
                <w:noProof/>
                <w:webHidden/>
              </w:rPr>
              <w:fldChar w:fldCharType="separate"/>
            </w:r>
            <w:r w:rsidR="000A5BDE">
              <w:rPr>
                <w:noProof/>
                <w:webHidden/>
              </w:rPr>
              <w:t>6</w:t>
            </w:r>
            <w:r w:rsidR="000A5BDE">
              <w:rPr>
                <w:noProof/>
                <w:webHidden/>
              </w:rPr>
              <w:fldChar w:fldCharType="end"/>
            </w:r>
          </w:hyperlink>
        </w:p>
        <w:p w14:paraId="384EC6FD" w14:textId="02146245" w:rsidR="000A5BDE" w:rsidRDefault="00000000" w:rsidP="000A5BDE">
          <w:pPr>
            <w:pStyle w:val="TOC2"/>
            <w:rPr>
              <w:rFonts w:eastAsiaTheme="minorEastAsia"/>
              <w:kern w:val="2"/>
              <w:lang w:eastAsia="en-GB"/>
              <w14:ligatures w14:val="standardContextual"/>
            </w:rPr>
          </w:pPr>
          <w:hyperlink w:anchor="_Toc164110518" w:history="1">
            <w:r w:rsidR="000A5BDE" w:rsidRPr="009F5AAD">
              <w:rPr>
                <w:rStyle w:val="Hyperlink"/>
              </w:rPr>
              <w:t>2.3</w:t>
            </w:r>
            <w:r w:rsidR="000A5BDE">
              <w:rPr>
                <w:rFonts w:eastAsiaTheme="minorEastAsia"/>
                <w:kern w:val="2"/>
                <w:lang w:eastAsia="en-GB"/>
                <w14:ligatures w14:val="standardContextual"/>
              </w:rPr>
              <w:tab/>
            </w:r>
            <w:r w:rsidR="000A5BDE" w:rsidRPr="009F5AAD">
              <w:rPr>
                <w:rStyle w:val="Hyperlink"/>
              </w:rPr>
              <w:t>Flexible Automation</w:t>
            </w:r>
            <w:r w:rsidR="000A5BDE">
              <w:rPr>
                <w:webHidden/>
              </w:rPr>
              <w:tab/>
            </w:r>
            <w:r w:rsidR="000A5BDE">
              <w:rPr>
                <w:webHidden/>
              </w:rPr>
              <w:fldChar w:fldCharType="begin"/>
            </w:r>
            <w:r w:rsidR="000A5BDE">
              <w:rPr>
                <w:webHidden/>
              </w:rPr>
              <w:instrText xml:space="preserve"> PAGEREF _Toc164110518 \h </w:instrText>
            </w:r>
            <w:r w:rsidR="000A5BDE">
              <w:rPr>
                <w:webHidden/>
              </w:rPr>
            </w:r>
            <w:r w:rsidR="000A5BDE">
              <w:rPr>
                <w:webHidden/>
              </w:rPr>
              <w:fldChar w:fldCharType="separate"/>
            </w:r>
            <w:r w:rsidR="000A5BDE">
              <w:rPr>
                <w:webHidden/>
              </w:rPr>
              <w:t>7</w:t>
            </w:r>
            <w:r w:rsidR="000A5BDE">
              <w:rPr>
                <w:webHidden/>
              </w:rPr>
              <w:fldChar w:fldCharType="end"/>
            </w:r>
          </w:hyperlink>
        </w:p>
        <w:p w14:paraId="4134A7A2" w14:textId="2E2DC7C5"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19" w:history="1">
            <w:r w:rsidR="000A5BDE" w:rsidRPr="009F5AAD">
              <w:rPr>
                <w:rStyle w:val="Hyperlink"/>
                <w:noProof/>
              </w:rPr>
              <w:t>2.3.1</w:t>
            </w:r>
            <w:r w:rsidR="000A5BDE">
              <w:rPr>
                <w:rFonts w:eastAsiaTheme="minorEastAsia"/>
                <w:noProof/>
                <w:kern w:val="2"/>
                <w:lang w:eastAsia="en-GB"/>
                <w14:ligatures w14:val="standardContextual"/>
              </w:rPr>
              <w:tab/>
            </w:r>
            <w:r w:rsidR="000A5BDE" w:rsidRPr="009F5AAD">
              <w:rPr>
                <w:rStyle w:val="Hyperlink"/>
                <w:noProof/>
              </w:rPr>
              <w:t>History of Flexible Automaton in Manufacturing</w:t>
            </w:r>
            <w:r w:rsidR="000A5BDE">
              <w:rPr>
                <w:noProof/>
                <w:webHidden/>
              </w:rPr>
              <w:tab/>
            </w:r>
            <w:r w:rsidR="000A5BDE">
              <w:rPr>
                <w:noProof/>
                <w:webHidden/>
              </w:rPr>
              <w:fldChar w:fldCharType="begin"/>
            </w:r>
            <w:r w:rsidR="000A5BDE">
              <w:rPr>
                <w:noProof/>
                <w:webHidden/>
              </w:rPr>
              <w:instrText xml:space="preserve"> PAGEREF _Toc164110519 \h </w:instrText>
            </w:r>
            <w:r w:rsidR="000A5BDE">
              <w:rPr>
                <w:noProof/>
                <w:webHidden/>
              </w:rPr>
            </w:r>
            <w:r w:rsidR="000A5BDE">
              <w:rPr>
                <w:noProof/>
                <w:webHidden/>
              </w:rPr>
              <w:fldChar w:fldCharType="separate"/>
            </w:r>
            <w:r w:rsidR="000A5BDE">
              <w:rPr>
                <w:noProof/>
                <w:webHidden/>
              </w:rPr>
              <w:t>7</w:t>
            </w:r>
            <w:r w:rsidR="000A5BDE">
              <w:rPr>
                <w:noProof/>
                <w:webHidden/>
              </w:rPr>
              <w:fldChar w:fldCharType="end"/>
            </w:r>
          </w:hyperlink>
        </w:p>
        <w:p w14:paraId="1C0FD5E2" w14:textId="21C7D176"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20" w:history="1">
            <w:r w:rsidR="000A5BDE" w:rsidRPr="009F5AAD">
              <w:rPr>
                <w:rStyle w:val="Hyperlink"/>
                <w:noProof/>
              </w:rPr>
              <w:t>2.3.2</w:t>
            </w:r>
            <w:r w:rsidR="000A5BDE">
              <w:rPr>
                <w:rFonts w:eastAsiaTheme="minorEastAsia"/>
                <w:noProof/>
                <w:kern w:val="2"/>
                <w:lang w:eastAsia="en-GB"/>
                <w14:ligatures w14:val="standardContextual"/>
              </w:rPr>
              <w:tab/>
            </w:r>
            <w:r w:rsidR="000A5BDE" w:rsidRPr="009F5AAD">
              <w:rPr>
                <w:rStyle w:val="Hyperlink"/>
                <w:noProof/>
              </w:rPr>
              <w:t>Industrial Examples of Flexible Automation in Manufacturing</w:t>
            </w:r>
            <w:r w:rsidR="000A5BDE">
              <w:rPr>
                <w:noProof/>
                <w:webHidden/>
              </w:rPr>
              <w:tab/>
            </w:r>
            <w:r w:rsidR="000A5BDE">
              <w:rPr>
                <w:noProof/>
                <w:webHidden/>
              </w:rPr>
              <w:fldChar w:fldCharType="begin"/>
            </w:r>
            <w:r w:rsidR="000A5BDE">
              <w:rPr>
                <w:noProof/>
                <w:webHidden/>
              </w:rPr>
              <w:instrText xml:space="preserve"> PAGEREF _Toc164110520 \h </w:instrText>
            </w:r>
            <w:r w:rsidR="000A5BDE">
              <w:rPr>
                <w:noProof/>
                <w:webHidden/>
              </w:rPr>
            </w:r>
            <w:r w:rsidR="000A5BDE">
              <w:rPr>
                <w:noProof/>
                <w:webHidden/>
              </w:rPr>
              <w:fldChar w:fldCharType="separate"/>
            </w:r>
            <w:r w:rsidR="000A5BDE">
              <w:rPr>
                <w:noProof/>
                <w:webHidden/>
              </w:rPr>
              <w:t>8</w:t>
            </w:r>
            <w:r w:rsidR="000A5BDE">
              <w:rPr>
                <w:noProof/>
                <w:webHidden/>
              </w:rPr>
              <w:fldChar w:fldCharType="end"/>
            </w:r>
          </w:hyperlink>
        </w:p>
        <w:p w14:paraId="268D0563" w14:textId="7E6B809D"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21" w:history="1">
            <w:r w:rsidR="000A5BDE" w:rsidRPr="009F5AAD">
              <w:rPr>
                <w:rStyle w:val="Hyperlink"/>
                <w:noProof/>
              </w:rPr>
              <w:t>2.3.3</w:t>
            </w:r>
            <w:r w:rsidR="000A5BDE">
              <w:rPr>
                <w:rFonts w:eastAsiaTheme="minorEastAsia"/>
                <w:noProof/>
                <w:kern w:val="2"/>
                <w:lang w:eastAsia="en-GB"/>
                <w14:ligatures w14:val="standardContextual"/>
              </w:rPr>
              <w:tab/>
            </w:r>
            <w:r w:rsidR="000A5BDE" w:rsidRPr="009F5AAD">
              <w:rPr>
                <w:rStyle w:val="Hyperlink"/>
                <w:noProof/>
              </w:rPr>
              <w:t>Advantages and Disadvantages of Flexible Automation</w:t>
            </w:r>
            <w:r w:rsidR="000A5BDE">
              <w:rPr>
                <w:noProof/>
                <w:webHidden/>
              </w:rPr>
              <w:tab/>
            </w:r>
            <w:r w:rsidR="000A5BDE">
              <w:rPr>
                <w:noProof/>
                <w:webHidden/>
              </w:rPr>
              <w:fldChar w:fldCharType="begin"/>
            </w:r>
            <w:r w:rsidR="000A5BDE">
              <w:rPr>
                <w:noProof/>
                <w:webHidden/>
              </w:rPr>
              <w:instrText xml:space="preserve"> PAGEREF _Toc164110521 \h </w:instrText>
            </w:r>
            <w:r w:rsidR="000A5BDE">
              <w:rPr>
                <w:noProof/>
                <w:webHidden/>
              </w:rPr>
            </w:r>
            <w:r w:rsidR="000A5BDE">
              <w:rPr>
                <w:noProof/>
                <w:webHidden/>
              </w:rPr>
              <w:fldChar w:fldCharType="separate"/>
            </w:r>
            <w:r w:rsidR="000A5BDE">
              <w:rPr>
                <w:noProof/>
                <w:webHidden/>
              </w:rPr>
              <w:t>8</w:t>
            </w:r>
            <w:r w:rsidR="000A5BDE">
              <w:rPr>
                <w:noProof/>
                <w:webHidden/>
              </w:rPr>
              <w:fldChar w:fldCharType="end"/>
            </w:r>
          </w:hyperlink>
        </w:p>
        <w:p w14:paraId="0B1468FB" w14:textId="38ADB9A7" w:rsidR="000A5BDE" w:rsidRDefault="00000000">
          <w:pPr>
            <w:pStyle w:val="TOC3"/>
            <w:tabs>
              <w:tab w:val="left" w:pos="1320"/>
              <w:tab w:val="right" w:leader="dot" w:pos="9016"/>
            </w:tabs>
            <w:rPr>
              <w:rFonts w:eastAsiaTheme="minorEastAsia"/>
              <w:noProof/>
              <w:kern w:val="2"/>
              <w:lang w:eastAsia="en-GB"/>
              <w14:ligatures w14:val="standardContextual"/>
            </w:rPr>
          </w:pPr>
          <w:hyperlink w:anchor="_Toc164110522" w:history="1">
            <w:r w:rsidR="000A5BDE" w:rsidRPr="009F5AAD">
              <w:rPr>
                <w:rStyle w:val="Hyperlink"/>
                <w:noProof/>
              </w:rPr>
              <w:t>2.3.4</w:t>
            </w:r>
            <w:r w:rsidR="000A5BDE">
              <w:rPr>
                <w:rFonts w:eastAsiaTheme="minorEastAsia"/>
                <w:noProof/>
                <w:kern w:val="2"/>
                <w:lang w:eastAsia="en-GB"/>
                <w14:ligatures w14:val="standardContextual"/>
              </w:rPr>
              <w:tab/>
            </w:r>
            <w:r w:rsidR="000A5BDE" w:rsidRPr="009F5AAD">
              <w:rPr>
                <w:rStyle w:val="Hyperlink"/>
                <w:noProof/>
              </w:rPr>
              <w:t>Suitability of Flexible Automation in the Flat-Packed Furniture Industry</w:t>
            </w:r>
            <w:r w:rsidR="000A5BDE">
              <w:rPr>
                <w:noProof/>
                <w:webHidden/>
              </w:rPr>
              <w:tab/>
            </w:r>
            <w:r w:rsidR="000A5BDE">
              <w:rPr>
                <w:noProof/>
                <w:webHidden/>
              </w:rPr>
              <w:fldChar w:fldCharType="begin"/>
            </w:r>
            <w:r w:rsidR="000A5BDE">
              <w:rPr>
                <w:noProof/>
                <w:webHidden/>
              </w:rPr>
              <w:instrText xml:space="preserve"> PAGEREF _Toc164110522 \h </w:instrText>
            </w:r>
            <w:r w:rsidR="000A5BDE">
              <w:rPr>
                <w:noProof/>
                <w:webHidden/>
              </w:rPr>
            </w:r>
            <w:r w:rsidR="000A5BDE">
              <w:rPr>
                <w:noProof/>
                <w:webHidden/>
              </w:rPr>
              <w:fldChar w:fldCharType="separate"/>
            </w:r>
            <w:r w:rsidR="000A5BDE">
              <w:rPr>
                <w:noProof/>
                <w:webHidden/>
              </w:rPr>
              <w:t>9</w:t>
            </w:r>
            <w:r w:rsidR="000A5BDE">
              <w:rPr>
                <w:noProof/>
                <w:webHidden/>
              </w:rPr>
              <w:fldChar w:fldCharType="end"/>
            </w:r>
          </w:hyperlink>
        </w:p>
        <w:p w14:paraId="290C19A3" w14:textId="5F8FED81" w:rsidR="000A5BDE" w:rsidRDefault="00000000">
          <w:pPr>
            <w:pStyle w:val="TOC1"/>
            <w:rPr>
              <w:rFonts w:eastAsiaTheme="minorEastAsia"/>
              <w:b w:val="0"/>
              <w:bCs w:val="0"/>
              <w:kern w:val="2"/>
              <w:lang w:eastAsia="en-GB"/>
              <w14:ligatures w14:val="standardContextual"/>
            </w:rPr>
          </w:pPr>
          <w:hyperlink w:anchor="_Toc164110523" w:history="1">
            <w:r w:rsidR="000A5BDE" w:rsidRPr="009F5AAD">
              <w:rPr>
                <w:rStyle w:val="Hyperlink"/>
              </w:rPr>
              <w:t>3</w:t>
            </w:r>
            <w:r w:rsidR="000A5BDE">
              <w:rPr>
                <w:rFonts w:eastAsiaTheme="minorEastAsia"/>
                <w:b w:val="0"/>
                <w:bCs w:val="0"/>
                <w:kern w:val="2"/>
                <w:lang w:eastAsia="en-GB"/>
                <w14:ligatures w14:val="standardContextual"/>
              </w:rPr>
              <w:tab/>
            </w:r>
            <w:r w:rsidR="000A5BDE" w:rsidRPr="009F5AAD">
              <w:rPr>
                <w:rStyle w:val="Hyperlink"/>
              </w:rPr>
              <w:t>Bibliography</w:t>
            </w:r>
            <w:r w:rsidR="000A5BDE">
              <w:rPr>
                <w:webHidden/>
              </w:rPr>
              <w:tab/>
            </w:r>
            <w:r w:rsidR="000A5BDE">
              <w:rPr>
                <w:webHidden/>
              </w:rPr>
              <w:fldChar w:fldCharType="begin"/>
            </w:r>
            <w:r w:rsidR="000A5BDE">
              <w:rPr>
                <w:webHidden/>
              </w:rPr>
              <w:instrText xml:space="preserve"> PAGEREF _Toc164110523 \h </w:instrText>
            </w:r>
            <w:r w:rsidR="000A5BDE">
              <w:rPr>
                <w:webHidden/>
              </w:rPr>
            </w:r>
            <w:r w:rsidR="000A5BDE">
              <w:rPr>
                <w:webHidden/>
              </w:rPr>
              <w:fldChar w:fldCharType="separate"/>
            </w:r>
            <w:r w:rsidR="000A5BDE">
              <w:rPr>
                <w:webHidden/>
              </w:rPr>
              <w:t>10</w:t>
            </w:r>
            <w:r w:rsidR="000A5BDE">
              <w:rPr>
                <w:webHidden/>
              </w:rPr>
              <w:fldChar w:fldCharType="end"/>
            </w:r>
          </w:hyperlink>
        </w:p>
        <w:p w14:paraId="46A8D44F" w14:textId="50403B62" w:rsidR="00071FA8" w:rsidRDefault="00071FA8">
          <w:r>
            <w:rPr>
              <w:b/>
              <w:bCs/>
              <w:noProof/>
            </w:rPr>
            <w:fldChar w:fldCharType="end"/>
          </w:r>
        </w:p>
      </w:sdtContent>
    </w:sdt>
    <w:p w14:paraId="5D50075B" w14:textId="77777777" w:rsidR="0079684B" w:rsidRDefault="0079684B" w:rsidP="0013247A">
      <w:pPr>
        <w:spacing w:line="360" w:lineRule="auto"/>
        <w:rPr>
          <w:rFonts w:cstheme="minorHAnsi"/>
          <w:color w:val="2F5496" w:themeColor="accent1" w:themeShade="BF"/>
          <w:sz w:val="32"/>
          <w:szCs w:val="32"/>
        </w:rPr>
      </w:pPr>
    </w:p>
    <w:p w14:paraId="082AD11B" w14:textId="77777777" w:rsidR="001170C8" w:rsidRDefault="001170C8" w:rsidP="0013247A">
      <w:pPr>
        <w:spacing w:line="360" w:lineRule="auto"/>
        <w:rPr>
          <w:rFonts w:cstheme="minorHAnsi"/>
          <w:color w:val="2F5496" w:themeColor="accent1" w:themeShade="BF"/>
          <w:sz w:val="32"/>
          <w:szCs w:val="32"/>
        </w:rPr>
      </w:pPr>
    </w:p>
    <w:p w14:paraId="61108296" w14:textId="2F6C9D4F" w:rsidR="001170C8" w:rsidRPr="001170C8" w:rsidRDefault="001170C8" w:rsidP="0013247A">
      <w:pPr>
        <w:spacing w:line="360" w:lineRule="auto"/>
        <w:rPr>
          <w:rFonts w:asciiTheme="majorHAnsi" w:hAnsiTheme="majorHAnsi" w:cstheme="majorHAnsi"/>
          <w:color w:val="4472C4" w:themeColor="accent1"/>
          <w:sz w:val="32"/>
          <w:szCs w:val="32"/>
        </w:rPr>
      </w:pPr>
      <w:r>
        <w:rPr>
          <w:rFonts w:asciiTheme="majorHAnsi" w:hAnsiTheme="majorHAnsi" w:cstheme="majorHAnsi"/>
          <w:color w:val="4472C4" w:themeColor="accent1"/>
          <w:sz w:val="32"/>
          <w:szCs w:val="32"/>
        </w:rPr>
        <w:t>Table of Figures</w:t>
      </w:r>
    </w:p>
    <w:p w14:paraId="42D74025" w14:textId="70741EAC" w:rsidR="00624D21" w:rsidRDefault="001170C8">
      <w:pPr>
        <w:pStyle w:val="TableofFigures"/>
        <w:tabs>
          <w:tab w:val="right" w:leader="dot" w:pos="9016"/>
        </w:tabs>
        <w:rPr>
          <w:rFonts w:eastAsiaTheme="minorEastAsia"/>
          <w:noProof/>
          <w:kern w:val="2"/>
          <w:lang w:eastAsia="en-GB"/>
          <w14:ligatures w14:val="standardContextual"/>
        </w:rPr>
      </w:pPr>
      <w:r>
        <w:rPr>
          <w:rFonts w:cstheme="minorHAnsi"/>
          <w:color w:val="2F5496" w:themeColor="accent1" w:themeShade="BF"/>
          <w:sz w:val="32"/>
          <w:szCs w:val="32"/>
        </w:rPr>
        <w:fldChar w:fldCharType="begin"/>
      </w:r>
      <w:r>
        <w:rPr>
          <w:rFonts w:cstheme="minorHAnsi"/>
          <w:color w:val="2F5496" w:themeColor="accent1" w:themeShade="BF"/>
          <w:sz w:val="32"/>
          <w:szCs w:val="32"/>
        </w:rPr>
        <w:instrText xml:space="preserve"> TOC \h \z \c "Figure" </w:instrText>
      </w:r>
      <w:r>
        <w:rPr>
          <w:rFonts w:cstheme="minorHAnsi"/>
          <w:color w:val="2F5496" w:themeColor="accent1" w:themeShade="BF"/>
          <w:sz w:val="32"/>
          <w:szCs w:val="32"/>
        </w:rPr>
        <w:fldChar w:fldCharType="separate"/>
      </w:r>
      <w:hyperlink w:anchor="_Toc164455474" w:history="1">
        <w:r w:rsidR="00624D21" w:rsidRPr="00D4041F">
          <w:rPr>
            <w:rStyle w:val="Hyperlink"/>
            <w:noProof/>
          </w:rPr>
          <w:t>Figure 1 - Ford Motor Company conveyor belt system used in 1925 (Rare Historical Photos, 2022).</w:t>
        </w:r>
        <w:r w:rsidR="00624D21">
          <w:rPr>
            <w:noProof/>
            <w:webHidden/>
          </w:rPr>
          <w:tab/>
        </w:r>
        <w:r w:rsidR="00624D21">
          <w:rPr>
            <w:noProof/>
            <w:webHidden/>
          </w:rPr>
          <w:fldChar w:fldCharType="begin"/>
        </w:r>
        <w:r w:rsidR="00624D21">
          <w:rPr>
            <w:noProof/>
            <w:webHidden/>
          </w:rPr>
          <w:instrText xml:space="preserve"> PAGEREF _Toc164455474 \h </w:instrText>
        </w:r>
        <w:r w:rsidR="00624D21">
          <w:rPr>
            <w:noProof/>
            <w:webHidden/>
          </w:rPr>
        </w:r>
        <w:r w:rsidR="00624D21">
          <w:rPr>
            <w:noProof/>
            <w:webHidden/>
          </w:rPr>
          <w:fldChar w:fldCharType="separate"/>
        </w:r>
        <w:r w:rsidR="00624D21">
          <w:rPr>
            <w:noProof/>
            <w:webHidden/>
          </w:rPr>
          <w:t>2</w:t>
        </w:r>
        <w:r w:rsidR="00624D21">
          <w:rPr>
            <w:noProof/>
            <w:webHidden/>
          </w:rPr>
          <w:fldChar w:fldCharType="end"/>
        </w:r>
      </w:hyperlink>
    </w:p>
    <w:p w14:paraId="56C4A641" w14:textId="430276F6" w:rsidR="00624D21" w:rsidRDefault="00000000">
      <w:pPr>
        <w:pStyle w:val="TableofFigures"/>
        <w:tabs>
          <w:tab w:val="right" w:leader="dot" w:pos="9016"/>
        </w:tabs>
        <w:rPr>
          <w:rFonts w:eastAsiaTheme="minorEastAsia"/>
          <w:noProof/>
          <w:kern w:val="2"/>
          <w:lang w:eastAsia="en-GB"/>
          <w14:ligatures w14:val="standardContextual"/>
        </w:rPr>
      </w:pPr>
      <w:hyperlink w:anchor="_Toc164455475" w:history="1">
        <w:r w:rsidR="00624D21" w:rsidRPr="00D4041F">
          <w:rPr>
            <w:rStyle w:val="Hyperlink"/>
            <w:noProof/>
          </w:rPr>
          <w:t>Figure 2 - Distillation process used during Second World War before introduction of automatic turntable in 1953.</w:t>
        </w:r>
        <w:r w:rsidR="00624D21">
          <w:rPr>
            <w:noProof/>
            <w:webHidden/>
          </w:rPr>
          <w:tab/>
        </w:r>
        <w:r w:rsidR="00624D21">
          <w:rPr>
            <w:noProof/>
            <w:webHidden/>
          </w:rPr>
          <w:fldChar w:fldCharType="begin"/>
        </w:r>
        <w:r w:rsidR="00624D21">
          <w:rPr>
            <w:noProof/>
            <w:webHidden/>
          </w:rPr>
          <w:instrText xml:space="preserve"> PAGEREF _Toc164455475 \h </w:instrText>
        </w:r>
        <w:r w:rsidR="00624D21">
          <w:rPr>
            <w:noProof/>
            <w:webHidden/>
          </w:rPr>
        </w:r>
        <w:r w:rsidR="00624D21">
          <w:rPr>
            <w:noProof/>
            <w:webHidden/>
          </w:rPr>
          <w:fldChar w:fldCharType="separate"/>
        </w:r>
        <w:r w:rsidR="00624D21">
          <w:rPr>
            <w:noProof/>
            <w:webHidden/>
          </w:rPr>
          <w:t>3</w:t>
        </w:r>
        <w:r w:rsidR="00624D21">
          <w:rPr>
            <w:noProof/>
            <w:webHidden/>
          </w:rPr>
          <w:fldChar w:fldCharType="end"/>
        </w:r>
      </w:hyperlink>
    </w:p>
    <w:p w14:paraId="512AEB25" w14:textId="795A8C54" w:rsidR="00624D21" w:rsidRDefault="00000000">
      <w:pPr>
        <w:pStyle w:val="TableofFigures"/>
        <w:tabs>
          <w:tab w:val="right" w:leader="dot" w:pos="9016"/>
        </w:tabs>
        <w:rPr>
          <w:rFonts w:eastAsiaTheme="minorEastAsia"/>
          <w:noProof/>
          <w:kern w:val="2"/>
          <w:lang w:eastAsia="en-GB"/>
          <w14:ligatures w14:val="standardContextual"/>
        </w:rPr>
      </w:pPr>
      <w:hyperlink w:anchor="_Toc164455476" w:history="1">
        <w:r w:rsidR="00624D21" w:rsidRPr="00D4041F">
          <w:rPr>
            <w:rStyle w:val="Hyperlink"/>
            <w:noProof/>
          </w:rPr>
          <w:t>Figure 3 - Diagram of the Programmable Logic Controller system (Bolton, 2015).</w:t>
        </w:r>
        <w:r w:rsidR="00624D21">
          <w:rPr>
            <w:noProof/>
            <w:webHidden/>
          </w:rPr>
          <w:tab/>
        </w:r>
        <w:r w:rsidR="00624D21">
          <w:rPr>
            <w:noProof/>
            <w:webHidden/>
          </w:rPr>
          <w:fldChar w:fldCharType="begin"/>
        </w:r>
        <w:r w:rsidR="00624D21">
          <w:rPr>
            <w:noProof/>
            <w:webHidden/>
          </w:rPr>
          <w:instrText xml:space="preserve"> PAGEREF _Toc164455476 \h </w:instrText>
        </w:r>
        <w:r w:rsidR="00624D21">
          <w:rPr>
            <w:noProof/>
            <w:webHidden/>
          </w:rPr>
        </w:r>
        <w:r w:rsidR="00624D21">
          <w:rPr>
            <w:noProof/>
            <w:webHidden/>
          </w:rPr>
          <w:fldChar w:fldCharType="separate"/>
        </w:r>
        <w:r w:rsidR="00624D21">
          <w:rPr>
            <w:noProof/>
            <w:webHidden/>
          </w:rPr>
          <w:t>4</w:t>
        </w:r>
        <w:r w:rsidR="00624D21">
          <w:rPr>
            <w:noProof/>
            <w:webHidden/>
          </w:rPr>
          <w:fldChar w:fldCharType="end"/>
        </w:r>
      </w:hyperlink>
    </w:p>
    <w:p w14:paraId="768BDAFB" w14:textId="2044B142" w:rsidR="00624D21" w:rsidRDefault="00000000">
      <w:pPr>
        <w:pStyle w:val="TableofFigures"/>
        <w:tabs>
          <w:tab w:val="right" w:leader="dot" w:pos="9016"/>
        </w:tabs>
        <w:rPr>
          <w:rFonts w:eastAsiaTheme="minorEastAsia"/>
          <w:noProof/>
          <w:kern w:val="2"/>
          <w:lang w:eastAsia="en-GB"/>
          <w14:ligatures w14:val="standardContextual"/>
        </w:rPr>
      </w:pPr>
      <w:hyperlink w:anchor="_Toc164455477" w:history="1">
        <w:r w:rsidR="00624D21" w:rsidRPr="00D4041F">
          <w:rPr>
            <w:rStyle w:val="Hyperlink"/>
            <w:noProof/>
          </w:rPr>
          <w:t>Figure 4 - Similarities between previously used relay ladder diagram and PLC ladder logic (Lander, 2019).</w:t>
        </w:r>
        <w:r w:rsidR="00624D21">
          <w:rPr>
            <w:noProof/>
            <w:webHidden/>
          </w:rPr>
          <w:tab/>
        </w:r>
        <w:r w:rsidR="00624D21">
          <w:rPr>
            <w:noProof/>
            <w:webHidden/>
          </w:rPr>
          <w:fldChar w:fldCharType="begin"/>
        </w:r>
        <w:r w:rsidR="00624D21">
          <w:rPr>
            <w:noProof/>
            <w:webHidden/>
          </w:rPr>
          <w:instrText xml:space="preserve"> PAGEREF _Toc164455477 \h </w:instrText>
        </w:r>
        <w:r w:rsidR="00624D21">
          <w:rPr>
            <w:noProof/>
            <w:webHidden/>
          </w:rPr>
        </w:r>
        <w:r w:rsidR="00624D21">
          <w:rPr>
            <w:noProof/>
            <w:webHidden/>
          </w:rPr>
          <w:fldChar w:fldCharType="separate"/>
        </w:r>
        <w:r w:rsidR="00624D21">
          <w:rPr>
            <w:noProof/>
            <w:webHidden/>
          </w:rPr>
          <w:t>5</w:t>
        </w:r>
        <w:r w:rsidR="00624D21">
          <w:rPr>
            <w:noProof/>
            <w:webHidden/>
          </w:rPr>
          <w:fldChar w:fldCharType="end"/>
        </w:r>
      </w:hyperlink>
    </w:p>
    <w:p w14:paraId="6E5CC8A4" w14:textId="02A01DD1" w:rsidR="00624D21" w:rsidRDefault="00000000">
      <w:pPr>
        <w:pStyle w:val="TableofFigures"/>
        <w:tabs>
          <w:tab w:val="right" w:leader="dot" w:pos="9016"/>
        </w:tabs>
        <w:rPr>
          <w:rFonts w:eastAsiaTheme="minorEastAsia"/>
          <w:noProof/>
          <w:kern w:val="2"/>
          <w:lang w:eastAsia="en-GB"/>
          <w14:ligatures w14:val="standardContextual"/>
        </w:rPr>
      </w:pPr>
      <w:hyperlink w:anchor="_Toc164455478" w:history="1">
        <w:r w:rsidR="00624D21" w:rsidRPr="00D4041F">
          <w:rPr>
            <w:rStyle w:val="Hyperlink"/>
            <w:noProof/>
          </w:rPr>
          <w:t>Figure 5 - Modern day PLC - Mitsubishi Compact FX3U (Bolton, 2015)</w:t>
        </w:r>
        <w:r w:rsidR="00624D21">
          <w:rPr>
            <w:noProof/>
            <w:webHidden/>
          </w:rPr>
          <w:tab/>
        </w:r>
        <w:r w:rsidR="00624D21">
          <w:rPr>
            <w:noProof/>
            <w:webHidden/>
          </w:rPr>
          <w:fldChar w:fldCharType="begin"/>
        </w:r>
        <w:r w:rsidR="00624D21">
          <w:rPr>
            <w:noProof/>
            <w:webHidden/>
          </w:rPr>
          <w:instrText xml:space="preserve"> PAGEREF _Toc164455478 \h </w:instrText>
        </w:r>
        <w:r w:rsidR="00624D21">
          <w:rPr>
            <w:noProof/>
            <w:webHidden/>
          </w:rPr>
        </w:r>
        <w:r w:rsidR="00624D21">
          <w:rPr>
            <w:noProof/>
            <w:webHidden/>
          </w:rPr>
          <w:fldChar w:fldCharType="separate"/>
        </w:r>
        <w:r w:rsidR="00624D21">
          <w:rPr>
            <w:noProof/>
            <w:webHidden/>
          </w:rPr>
          <w:t>5</w:t>
        </w:r>
        <w:r w:rsidR="00624D21">
          <w:rPr>
            <w:noProof/>
            <w:webHidden/>
          </w:rPr>
          <w:fldChar w:fldCharType="end"/>
        </w:r>
      </w:hyperlink>
    </w:p>
    <w:p w14:paraId="788A2659" w14:textId="1FB56FCF" w:rsidR="00624D21" w:rsidRDefault="00000000">
      <w:pPr>
        <w:pStyle w:val="TableofFigures"/>
        <w:tabs>
          <w:tab w:val="right" w:leader="dot" w:pos="9016"/>
        </w:tabs>
        <w:rPr>
          <w:rFonts w:eastAsiaTheme="minorEastAsia"/>
          <w:noProof/>
          <w:kern w:val="2"/>
          <w:lang w:eastAsia="en-GB"/>
          <w14:ligatures w14:val="standardContextual"/>
        </w:rPr>
      </w:pPr>
      <w:hyperlink w:anchor="_Toc164455479" w:history="1">
        <w:r w:rsidR="00624D21" w:rsidRPr="00D4041F">
          <w:rPr>
            <w:rStyle w:val="Hyperlink"/>
            <w:noProof/>
          </w:rPr>
          <w:t>Figure 6 - Schematic drawing of hot rolling process (Jiang &amp; Yin, 2017).</w:t>
        </w:r>
        <w:r w:rsidR="00624D21">
          <w:rPr>
            <w:noProof/>
            <w:webHidden/>
          </w:rPr>
          <w:tab/>
        </w:r>
        <w:r w:rsidR="00624D21">
          <w:rPr>
            <w:noProof/>
            <w:webHidden/>
          </w:rPr>
          <w:fldChar w:fldCharType="begin"/>
        </w:r>
        <w:r w:rsidR="00624D21">
          <w:rPr>
            <w:noProof/>
            <w:webHidden/>
          </w:rPr>
          <w:instrText xml:space="preserve"> PAGEREF _Toc164455479 \h </w:instrText>
        </w:r>
        <w:r w:rsidR="00624D21">
          <w:rPr>
            <w:noProof/>
            <w:webHidden/>
          </w:rPr>
        </w:r>
        <w:r w:rsidR="00624D21">
          <w:rPr>
            <w:noProof/>
            <w:webHidden/>
          </w:rPr>
          <w:fldChar w:fldCharType="separate"/>
        </w:r>
        <w:r w:rsidR="00624D21">
          <w:rPr>
            <w:noProof/>
            <w:webHidden/>
          </w:rPr>
          <w:t>6</w:t>
        </w:r>
        <w:r w:rsidR="00624D21">
          <w:rPr>
            <w:noProof/>
            <w:webHidden/>
          </w:rPr>
          <w:fldChar w:fldCharType="end"/>
        </w:r>
      </w:hyperlink>
    </w:p>
    <w:p w14:paraId="66EE1E63" w14:textId="060D9139" w:rsidR="00624D21" w:rsidRDefault="00000000">
      <w:pPr>
        <w:pStyle w:val="TableofFigures"/>
        <w:tabs>
          <w:tab w:val="right" w:leader="dot" w:pos="9016"/>
        </w:tabs>
        <w:rPr>
          <w:rFonts w:eastAsiaTheme="minorEastAsia"/>
          <w:noProof/>
          <w:kern w:val="2"/>
          <w:lang w:eastAsia="en-GB"/>
          <w14:ligatures w14:val="standardContextual"/>
        </w:rPr>
      </w:pPr>
      <w:hyperlink w:anchor="_Toc164455480" w:history="1">
        <w:r w:rsidR="00624D21" w:rsidRPr="00D4041F">
          <w:rPr>
            <w:rStyle w:val="Hyperlink"/>
            <w:noProof/>
          </w:rPr>
          <w:t>Figure 7 - Diagram of flexible automation system in a manufacturing process (Kostal &amp; Velisek, 2011).</w:t>
        </w:r>
        <w:r w:rsidR="00624D21">
          <w:rPr>
            <w:noProof/>
            <w:webHidden/>
          </w:rPr>
          <w:tab/>
        </w:r>
        <w:r w:rsidR="00624D21">
          <w:rPr>
            <w:noProof/>
            <w:webHidden/>
          </w:rPr>
          <w:fldChar w:fldCharType="begin"/>
        </w:r>
        <w:r w:rsidR="00624D21">
          <w:rPr>
            <w:noProof/>
            <w:webHidden/>
          </w:rPr>
          <w:instrText xml:space="preserve"> PAGEREF _Toc164455480 \h </w:instrText>
        </w:r>
        <w:r w:rsidR="00624D21">
          <w:rPr>
            <w:noProof/>
            <w:webHidden/>
          </w:rPr>
        </w:r>
        <w:r w:rsidR="00624D21">
          <w:rPr>
            <w:noProof/>
            <w:webHidden/>
          </w:rPr>
          <w:fldChar w:fldCharType="separate"/>
        </w:r>
        <w:r w:rsidR="00624D21">
          <w:rPr>
            <w:noProof/>
            <w:webHidden/>
          </w:rPr>
          <w:t>7</w:t>
        </w:r>
        <w:r w:rsidR="00624D21">
          <w:rPr>
            <w:noProof/>
            <w:webHidden/>
          </w:rPr>
          <w:fldChar w:fldCharType="end"/>
        </w:r>
      </w:hyperlink>
    </w:p>
    <w:p w14:paraId="5810B81F" w14:textId="33FE1539" w:rsidR="00624D21" w:rsidRDefault="00000000">
      <w:pPr>
        <w:pStyle w:val="TableofFigures"/>
        <w:tabs>
          <w:tab w:val="right" w:leader="dot" w:pos="9016"/>
        </w:tabs>
        <w:rPr>
          <w:rFonts w:eastAsiaTheme="minorEastAsia"/>
          <w:noProof/>
          <w:kern w:val="2"/>
          <w:lang w:eastAsia="en-GB"/>
          <w14:ligatures w14:val="standardContextual"/>
        </w:rPr>
      </w:pPr>
      <w:hyperlink w:anchor="_Toc164455481" w:history="1">
        <w:r w:rsidR="00624D21" w:rsidRPr="00D4041F">
          <w:rPr>
            <w:rStyle w:val="Hyperlink"/>
            <w:noProof/>
          </w:rPr>
          <w:t>Figure 8 - Comparison of cost per unit against volume of product mix (Cross Company, 2020).</w:t>
        </w:r>
        <w:r w:rsidR="00624D21">
          <w:rPr>
            <w:noProof/>
            <w:webHidden/>
          </w:rPr>
          <w:tab/>
        </w:r>
        <w:r w:rsidR="00624D21">
          <w:rPr>
            <w:noProof/>
            <w:webHidden/>
          </w:rPr>
          <w:fldChar w:fldCharType="begin"/>
        </w:r>
        <w:r w:rsidR="00624D21">
          <w:rPr>
            <w:noProof/>
            <w:webHidden/>
          </w:rPr>
          <w:instrText xml:space="preserve"> PAGEREF _Toc164455481 \h </w:instrText>
        </w:r>
        <w:r w:rsidR="00624D21">
          <w:rPr>
            <w:noProof/>
            <w:webHidden/>
          </w:rPr>
        </w:r>
        <w:r w:rsidR="00624D21">
          <w:rPr>
            <w:noProof/>
            <w:webHidden/>
          </w:rPr>
          <w:fldChar w:fldCharType="separate"/>
        </w:r>
        <w:r w:rsidR="00624D21">
          <w:rPr>
            <w:noProof/>
            <w:webHidden/>
          </w:rPr>
          <w:t>8</w:t>
        </w:r>
        <w:r w:rsidR="00624D21">
          <w:rPr>
            <w:noProof/>
            <w:webHidden/>
          </w:rPr>
          <w:fldChar w:fldCharType="end"/>
        </w:r>
      </w:hyperlink>
    </w:p>
    <w:p w14:paraId="14745648" w14:textId="32829A00" w:rsidR="00624D21" w:rsidRDefault="00000000">
      <w:pPr>
        <w:pStyle w:val="TableofFigures"/>
        <w:tabs>
          <w:tab w:val="right" w:leader="dot" w:pos="9016"/>
        </w:tabs>
        <w:rPr>
          <w:rFonts w:eastAsiaTheme="minorEastAsia"/>
          <w:noProof/>
          <w:kern w:val="2"/>
          <w:lang w:eastAsia="en-GB"/>
          <w14:ligatures w14:val="standardContextual"/>
        </w:rPr>
      </w:pPr>
      <w:hyperlink w:anchor="_Toc164455482" w:history="1">
        <w:r w:rsidR="00624D21" w:rsidRPr="00D4041F">
          <w:rPr>
            <w:rStyle w:val="Hyperlink"/>
            <w:noProof/>
          </w:rPr>
          <w:t>Figure 9 - An example of flexible automation being used in the furniture manufacturing industry (iGoldenCNC, 2021).</w:t>
        </w:r>
        <w:r w:rsidR="00624D21">
          <w:rPr>
            <w:noProof/>
            <w:webHidden/>
          </w:rPr>
          <w:tab/>
        </w:r>
        <w:r w:rsidR="00624D21">
          <w:rPr>
            <w:noProof/>
            <w:webHidden/>
          </w:rPr>
          <w:fldChar w:fldCharType="begin"/>
        </w:r>
        <w:r w:rsidR="00624D21">
          <w:rPr>
            <w:noProof/>
            <w:webHidden/>
          </w:rPr>
          <w:instrText xml:space="preserve"> PAGEREF _Toc164455482 \h </w:instrText>
        </w:r>
        <w:r w:rsidR="00624D21">
          <w:rPr>
            <w:noProof/>
            <w:webHidden/>
          </w:rPr>
        </w:r>
        <w:r w:rsidR="00624D21">
          <w:rPr>
            <w:noProof/>
            <w:webHidden/>
          </w:rPr>
          <w:fldChar w:fldCharType="separate"/>
        </w:r>
        <w:r w:rsidR="00624D21">
          <w:rPr>
            <w:noProof/>
            <w:webHidden/>
          </w:rPr>
          <w:t>9</w:t>
        </w:r>
        <w:r w:rsidR="00624D21">
          <w:rPr>
            <w:noProof/>
            <w:webHidden/>
          </w:rPr>
          <w:fldChar w:fldCharType="end"/>
        </w:r>
      </w:hyperlink>
    </w:p>
    <w:p w14:paraId="495653F2" w14:textId="4E1EB38A" w:rsidR="00595720" w:rsidRPr="00E831D9" w:rsidRDefault="001170C8" w:rsidP="0013247A">
      <w:pPr>
        <w:spacing w:line="360" w:lineRule="auto"/>
        <w:rPr>
          <w:rFonts w:cstheme="minorHAnsi"/>
          <w:color w:val="2F5496" w:themeColor="accent1" w:themeShade="BF"/>
          <w:sz w:val="32"/>
          <w:szCs w:val="32"/>
        </w:rPr>
        <w:sectPr w:rsidR="00595720" w:rsidRPr="00E831D9" w:rsidSect="00982BCF">
          <w:footerReference w:type="even" r:id="rId9"/>
          <w:footerReference w:type="default" r:id="rId10"/>
          <w:footerReference w:type="first" r:id="rId11"/>
          <w:pgSz w:w="11906" w:h="16838"/>
          <w:pgMar w:top="1440" w:right="1440" w:bottom="1440" w:left="1440" w:header="708" w:footer="708" w:gutter="0"/>
          <w:pgNumType w:fmt="lowerRoman" w:start="1"/>
          <w:cols w:space="708"/>
          <w:docGrid w:linePitch="360"/>
        </w:sectPr>
      </w:pPr>
      <w:r>
        <w:rPr>
          <w:rFonts w:cstheme="minorHAnsi"/>
          <w:color w:val="2F5496" w:themeColor="accent1" w:themeShade="BF"/>
          <w:sz w:val="32"/>
          <w:szCs w:val="32"/>
        </w:rPr>
        <w:fldChar w:fldCharType="end"/>
      </w:r>
    </w:p>
    <w:p w14:paraId="2592BBE4" w14:textId="77777777" w:rsidR="001F55AB" w:rsidRDefault="001F55AB" w:rsidP="001F55AB">
      <w:pPr>
        <w:pStyle w:val="Heading1"/>
      </w:pPr>
      <w:bookmarkStart w:id="0" w:name="_Toc164110507"/>
      <w:r>
        <w:lastRenderedPageBreak/>
        <w:t>Introduction</w:t>
      </w:r>
      <w:bookmarkEnd w:id="0"/>
      <w:r>
        <w:t xml:space="preserve"> </w:t>
      </w:r>
    </w:p>
    <w:p w14:paraId="093ED939" w14:textId="77777777" w:rsidR="001F55AB" w:rsidRDefault="001F55AB" w:rsidP="001F55AB"/>
    <w:p w14:paraId="6DDB0658" w14:textId="5CF75926" w:rsidR="00BF39AF" w:rsidRDefault="00054A69" w:rsidP="008E688A">
      <w:r>
        <w:t xml:space="preserve">Automation </w:t>
      </w:r>
      <w:r w:rsidR="00867DFF">
        <w:t>is used in industry</w:t>
      </w:r>
      <w:r w:rsidR="00A835A6">
        <w:t xml:space="preserve"> through utilising advancement in technology </w:t>
      </w:r>
      <w:r w:rsidR="006B18A8">
        <w:t xml:space="preserve">to enhance </w:t>
      </w:r>
      <w:r w:rsidR="005C75CA">
        <w:t>production efficiency</w:t>
      </w:r>
      <w:r w:rsidR="007E6542">
        <w:t xml:space="preserve">, monitor processes and their products </w:t>
      </w:r>
      <w:r w:rsidR="00994408">
        <w:t xml:space="preserve">via </w:t>
      </w:r>
      <w:r w:rsidR="004B314F">
        <w:t>internal control systems</w:t>
      </w:r>
      <w:r w:rsidR="00AE1849">
        <w:t xml:space="preserve">. </w:t>
      </w:r>
      <w:r w:rsidR="00F86E44">
        <w:t xml:space="preserve">The advancement in </w:t>
      </w:r>
      <w:r w:rsidR="004F7DF1">
        <w:t xml:space="preserve">machines performing tasks automatically has reduced the </w:t>
      </w:r>
      <w:r w:rsidR="00333832">
        <w:t xml:space="preserve">demand </w:t>
      </w:r>
      <w:r w:rsidR="00D30B3A">
        <w:t xml:space="preserve">for human assistance on production lines. </w:t>
      </w:r>
      <w:r w:rsidR="00F36031">
        <w:t xml:space="preserve">Therefore, </w:t>
      </w:r>
      <w:r w:rsidR="002E3885">
        <w:t>improving</w:t>
      </w:r>
      <w:r w:rsidR="00AB6621">
        <w:t xml:space="preserve"> a</w:t>
      </w:r>
      <w:r w:rsidR="002E3885">
        <w:t xml:space="preserve"> business</w:t>
      </w:r>
      <w:r w:rsidR="00AB6621">
        <w:t>’</w:t>
      </w:r>
      <w:r w:rsidR="002E3885">
        <w:t xml:space="preserve"> </w:t>
      </w:r>
      <w:r w:rsidR="001A500E">
        <w:t>health and safety figures</w:t>
      </w:r>
      <w:r w:rsidR="00AB6621">
        <w:t xml:space="preserve">, </w:t>
      </w:r>
      <w:r w:rsidR="00FC6759">
        <w:t>process efficiency</w:t>
      </w:r>
      <w:r w:rsidR="00FB23C3">
        <w:t xml:space="preserve"> and </w:t>
      </w:r>
      <w:r w:rsidR="00FC6759">
        <w:t>product quality</w:t>
      </w:r>
      <w:r w:rsidR="00FB23C3">
        <w:t xml:space="preserve">, while reducing </w:t>
      </w:r>
      <w:r w:rsidR="00C108C5">
        <w:t xml:space="preserve">labour costs to help with profitability. </w:t>
      </w:r>
    </w:p>
    <w:p w14:paraId="1C19493B" w14:textId="61B2E3CC" w:rsidR="00AE10FB" w:rsidRDefault="00611F8A" w:rsidP="008E688A">
      <w:r>
        <w:t xml:space="preserve">The purpose of this report </w:t>
      </w:r>
      <w:r w:rsidR="007B4F90">
        <w:t xml:space="preserve">is to investigate the three </w:t>
      </w:r>
      <w:r w:rsidR="00E951B8">
        <w:t xml:space="preserve">commonly used types of automation – Fixed, Programmable and Flexible. </w:t>
      </w:r>
      <w:r w:rsidR="003056EE">
        <w:t xml:space="preserve">To understand </w:t>
      </w:r>
      <w:r w:rsidR="00994DD3">
        <w:t xml:space="preserve">each of these, research has been carried out to </w:t>
      </w:r>
      <w:r w:rsidR="00657B9E">
        <w:t>review the history</w:t>
      </w:r>
      <w:r w:rsidR="00911491">
        <w:t xml:space="preserve"> and</w:t>
      </w:r>
      <w:r w:rsidR="006E0293">
        <w:t xml:space="preserve"> highlight a few of</w:t>
      </w:r>
      <w:r w:rsidR="00911491">
        <w:t xml:space="preserve"> the industries where </w:t>
      </w:r>
      <w:r w:rsidR="006B6190">
        <w:t xml:space="preserve">these </w:t>
      </w:r>
      <w:r w:rsidR="00C83A0F">
        <w:t xml:space="preserve">processes have been implemented over the years. </w:t>
      </w:r>
      <w:r w:rsidR="00CD40BE">
        <w:t>Also, evaluating the benefi</w:t>
      </w:r>
      <w:r w:rsidR="00DE3FBA">
        <w:t xml:space="preserve">ts and limitations to each </w:t>
      </w:r>
      <w:r w:rsidR="008B24D4">
        <w:t>and</w:t>
      </w:r>
      <w:r w:rsidR="00D47F18">
        <w:t xml:space="preserve"> individually</w:t>
      </w:r>
      <w:r w:rsidR="008B24D4">
        <w:t xml:space="preserve"> capturing </w:t>
      </w:r>
      <w:r w:rsidR="001B655F">
        <w:t>the control systems and process variables associated</w:t>
      </w:r>
      <w:r w:rsidR="00904489">
        <w:t xml:space="preserve">. </w:t>
      </w:r>
    </w:p>
    <w:p w14:paraId="430BA787" w14:textId="77777777" w:rsidR="00BF39AF" w:rsidRDefault="00BF39AF" w:rsidP="008E688A"/>
    <w:p w14:paraId="363D370B" w14:textId="77777777" w:rsidR="00BF39AF" w:rsidRDefault="00BF39AF" w:rsidP="008E688A"/>
    <w:p w14:paraId="64473452" w14:textId="77777777" w:rsidR="00BF39AF" w:rsidRDefault="00BF39AF" w:rsidP="008E688A"/>
    <w:p w14:paraId="4B92F151" w14:textId="77777777" w:rsidR="00BF39AF" w:rsidRDefault="00BF39AF" w:rsidP="008E688A"/>
    <w:p w14:paraId="4D4F5E7B" w14:textId="77777777" w:rsidR="00BF39AF" w:rsidRDefault="00BF39AF" w:rsidP="008E688A"/>
    <w:p w14:paraId="0AD8DA58" w14:textId="77777777" w:rsidR="00BF39AF" w:rsidRDefault="00BF39AF" w:rsidP="008E688A"/>
    <w:p w14:paraId="0CEB596B" w14:textId="77777777" w:rsidR="00BF39AF" w:rsidRDefault="00BF39AF" w:rsidP="008E688A"/>
    <w:p w14:paraId="0723BBA9" w14:textId="77777777" w:rsidR="00BF39AF" w:rsidRDefault="00BF39AF" w:rsidP="008E688A"/>
    <w:p w14:paraId="1D9D8215" w14:textId="77777777" w:rsidR="00BF39AF" w:rsidRDefault="00BF39AF" w:rsidP="008E688A"/>
    <w:p w14:paraId="555CA590" w14:textId="77777777" w:rsidR="00BF39AF" w:rsidRDefault="00BF39AF" w:rsidP="008E688A"/>
    <w:p w14:paraId="1A3D83EB" w14:textId="77777777" w:rsidR="00BF39AF" w:rsidRDefault="00BF39AF" w:rsidP="008E688A"/>
    <w:p w14:paraId="5CA42D5A" w14:textId="77777777" w:rsidR="00BF39AF" w:rsidRDefault="00BF39AF" w:rsidP="008E688A"/>
    <w:p w14:paraId="634EB8A7" w14:textId="77777777" w:rsidR="00BF39AF" w:rsidRDefault="00BF39AF" w:rsidP="008E688A"/>
    <w:p w14:paraId="78F6A04C" w14:textId="77777777" w:rsidR="00BF39AF" w:rsidRDefault="00BF39AF" w:rsidP="008E688A"/>
    <w:p w14:paraId="7D1F0F85" w14:textId="77777777" w:rsidR="00BF39AF" w:rsidRDefault="00BF39AF" w:rsidP="008E688A"/>
    <w:p w14:paraId="33E43408" w14:textId="77777777" w:rsidR="00BF39AF" w:rsidRDefault="00BF39AF" w:rsidP="008E688A"/>
    <w:p w14:paraId="05F66B18" w14:textId="77777777" w:rsidR="00BF39AF" w:rsidRDefault="00BF39AF" w:rsidP="008E688A"/>
    <w:p w14:paraId="4B2E556E" w14:textId="77777777" w:rsidR="00BF39AF" w:rsidRDefault="00BF39AF" w:rsidP="008E688A"/>
    <w:p w14:paraId="7942293C" w14:textId="77777777" w:rsidR="00BF39AF" w:rsidRDefault="00BF39AF" w:rsidP="008E688A"/>
    <w:p w14:paraId="5EB91C9D" w14:textId="77777777" w:rsidR="00BF39AF" w:rsidRDefault="00BF39AF" w:rsidP="008E688A"/>
    <w:p w14:paraId="550A3A5E" w14:textId="77777777" w:rsidR="00904489" w:rsidRDefault="00904489" w:rsidP="008E688A"/>
    <w:p w14:paraId="7DD8D057" w14:textId="77777777" w:rsidR="00BF39AF" w:rsidRDefault="00BF39AF" w:rsidP="00BF39AF">
      <w:pPr>
        <w:pStyle w:val="Heading1"/>
      </w:pPr>
      <w:bookmarkStart w:id="1" w:name="_Toc164110508"/>
      <w:r>
        <w:lastRenderedPageBreak/>
        <w:t>Main Findings</w:t>
      </w:r>
      <w:bookmarkEnd w:id="1"/>
    </w:p>
    <w:p w14:paraId="7985D88A" w14:textId="77777777" w:rsidR="00BF39AF" w:rsidRPr="00BF39AF" w:rsidRDefault="00BF39AF" w:rsidP="00BF39AF"/>
    <w:p w14:paraId="62696A94" w14:textId="44082F48" w:rsidR="00A86B37" w:rsidRDefault="00BF39AF" w:rsidP="00BF39AF">
      <w:pPr>
        <w:pStyle w:val="Heading2"/>
      </w:pPr>
      <w:bookmarkStart w:id="2" w:name="_Toc164110509"/>
      <w:r>
        <w:t>Fixed Automation</w:t>
      </w:r>
      <w:bookmarkEnd w:id="2"/>
      <w:r>
        <w:t xml:space="preserve"> </w:t>
      </w:r>
    </w:p>
    <w:p w14:paraId="597ED9FD" w14:textId="77777777" w:rsidR="00BF39AF" w:rsidRDefault="00BF39AF" w:rsidP="00BF39AF"/>
    <w:p w14:paraId="5AA9C945" w14:textId="219EC022" w:rsidR="00BF39AF" w:rsidRDefault="00BF0E2F" w:rsidP="00BF39AF">
      <w:r>
        <w:t xml:space="preserve">A manufacturing production line </w:t>
      </w:r>
      <w:r w:rsidR="00DE39AA">
        <w:t>with a f</w:t>
      </w:r>
      <w:r w:rsidR="00456017">
        <w:t>ixed automation</w:t>
      </w:r>
      <w:r w:rsidR="00DE39AA">
        <w:t xml:space="preserve"> process or </w:t>
      </w:r>
      <w:r w:rsidR="00EB58CF">
        <w:t xml:space="preserve">otherwise </w:t>
      </w:r>
      <w:r w:rsidR="00DE39AA">
        <w:t xml:space="preserve">known as </w:t>
      </w:r>
      <w:r w:rsidR="00D541C5">
        <w:t>hard</w:t>
      </w:r>
      <w:r w:rsidR="00EB58CF">
        <w:t xml:space="preserve"> automation</w:t>
      </w:r>
      <w:r w:rsidR="00400208">
        <w:t>, involves a</w:t>
      </w:r>
      <w:r w:rsidR="004A3377">
        <w:t xml:space="preserve"> set up configuration</w:t>
      </w:r>
      <w:r w:rsidR="00951DC0">
        <w:t xml:space="preserve"> </w:t>
      </w:r>
      <w:r w:rsidR="00897596">
        <w:t xml:space="preserve">designed to </w:t>
      </w:r>
      <w:r w:rsidR="00D51A2B">
        <w:t xml:space="preserve">produce </w:t>
      </w:r>
      <w:r w:rsidR="00043213">
        <w:t>a single</w:t>
      </w:r>
      <w:r w:rsidR="003B55BE">
        <w:t xml:space="preserve"> design</w:t>
      </w:r>
      <w:r w:rsidR="00043213">
        <w:t xml:space="preserve"> output </w:t>
      </w:r>
      <w:r w:rsidR="0082692C">
        <w:t xml:space="preserve">through sequenced assembly or processing. </w:t>
      </w:r>
      <w:r w:rsidR="00ED179A" w:rsidRPr="00ED179A">
        <w:t>Although the operations within the sequence tend to be simple, the integration and coordination of many operations into a single piece of equipment renders it to be complex and not easily altered</w:t>
      </w:r>
      <w:r w:rsidR="00ED179A">
        <w:t xml:space="preserve"> </w:t>
      </w:r>
      <w:sdt>
        <w:sdtPr>
          <w:id w:val="-867750670"/>
          <w:citation/>
        </w:sdtPr>
        <w:sdtContent>
          <w:r w:rsidR="0049772D">
            <w:fldChar w:fldCharType="begin"/>
          </w:r>
          <w:r w:rsidR="0049772D">
            <w:instrText xml:space="preserve"> CITATION Aur18 \l 2057 </w:instrText>
          </w:r>
          <w:r w:rsidR="0049772D">
            <w:fldChar w:fldCharType="separate"/>
          </w:r>
          <w:r w:rsidR="00624D21" w:rsidRPr="00624D21">
            <w:rPr>
              <w:noProof/>
            </w:rPr>
            <w:t>(Aurora, 2018)</w:t>
          </w:r>
          <w:r w:rsidR="0049772D">
            <w:fldChar w:fldCharType="end"/>
          </w:r>
        </w:sdtContent>
      </w:sdt>
      <w:r w:rsidR="0049772D">
        <w:t xml:space="preserve">. </w:t>
      </w:r>
      <w:r w:rsidR="00844F03">
        <w:t xml:space="preserve">Ultimately, the reason for the process being ‘fixed’ </w:t>
      </w:r>
      <w:r w:rsidR="0038426E">
        <w:t xml:space="preserve">and producing a </w:t>
      </w:r>
      <w:r w:rsidR="00984955">
        <w:t xml:space="preserve">particular product that requires minimal set up alterations. </w:t>
      </w:r>
    </w:p>
    <w:p w14:paraId="47299733" w14:textId="30CC1D18" w:rsidR="0054388A" w:rsidRDefault="00FA4994" w:rsidP="00FA4994">
      <w:pPr>
        <w:pStyle w:val="Heading3"/>
      </w:pPr>
      <w:bookmarkStart w:id="3" w:name="_Toc164110510"/>
      <w:r>
        <w:t>Automotive Manufacturing</w:t>
      </w:r>
      <w:bookmarkEnd w:id="3"/>
      <w:r>
        <w:t xml:space="preserve"> </w:t>
      </w:r>
    </w:p>
    <w:p w14:paraId="1BF0982D" w14:textId="77777777" w:rsidR="00FA4994" w:rsidRPr="00FA4994" w:rsidRDefault="00FA4994" w:rsidP="00FA4994"/>
    <w:p w14:paraId="563702F4" w14:textId="6E72D2D9" w:rsidR="00DF1B80" w:rsidRDefault="000D7899" w:rsidP="00BF39AF">
      <w:r>
        <w:t xml:space="preserve">The </w:t>
      </w:r>
      <w:r w:rsidR="00E73B8F">
        <w:t xml:space="preserve">first </w:t>
      </w:r>
      <w:r w:rsidR="00DB7DB0">
        <w:t>instance of a fixed automated system</w:t>
      </w:r>
      <w:r w:rsidR="00A16885">
        <w:t xml:space="preserve"> being introduced to a</w:t>
      </w:r>
      <w:r w:rsidR="00FA4994">
        <w:t xml:space="preserve">n automotive </w:t>
      </w:r>
      <w:r w:rsidR="00A16885">
        <w:t>manufacturing process</w:t>
      </w:r>
      <w:r w:rsidR="004714AD">
        <w:t xml:space="preserve"> was in 1913 by the Ford Motor Company</w:t>
      </w:r>
      <w:r w:rsidR="00507F5A">
        <w:t xml:space="preserve"> in </w:t>
      </w:r>
      <w:r w:rsidR="00EB28D7">
        <w:t>the USA</w:t>
      </w:r>
      <w:r w:rsidR="003D02AB">
        <w:t xml:space="preserve">. </w:t>
      </w:r>
      <w:r w:rsidR="00384A74">
        <w:t xml:space="preserve">An automatic </w:t>
      </w:r>
      <w:r w:rsidR="007B0B65">
        <w:t xml:space="preserve">conveyor belt system </w:t>
      </w:r>
      <w:r w:rsidR="00686B7E">
        <w:t xml:space="preserve">was </w:t>
      </w:r>
      <w:r w:rsidR="00157278">
        <w:t xml:space="preserve">used in an assembly line process, </w:t>
      </w:r>
      <w:r w:rsidR="003433CC">
        <w:t>to inc</w:t>
      </w:r>
      <w:r w:rsidR="00237EF2">
        <w:t>rease productivity</w:t>
      </w:r>
      <w:r w:rsidR="00CA0E5E">
        <w:t xml:space="preserve"> (Fig.1)</w:t>
      </w:r>
      <w:r w:rsidR="00237EF2">
        <w:t>.</w:t>
      </w:r>
      <w:r w:rsidR="001D5549">
        <w:t xml:space="preserve"> Also, </w:t>
      </w:r>
      <w:r w:rsidR="00FC1F6C">
        <w:t>in the 1920’s single purpose</w:t>
      </w:r>
      <w:r w:rsidR="002625C9">
        <w:t xml:space="preserve"> machines </w:t>
      </w:r>
      <w:r w:rsidR="00016B7E">
        <w:t xml:space="preserve">were introduced for mechanical processing of metal parts, this developed into NC machines in the 1940’s and led to CNC machining </w:t>
      </w:r>
      <w:r w:rsidR="0054783A">
        <w:t>in the 1970’s.</w:t>
      </w:r>
      <w:r w:rsidR="00237EF2">
        <w:t xml:space="preserve"> </w:t>
      </w:r>
      <w:r w:rsidR="0066063E">
        <w:t xml:space="preserve">Through the use of an assembly line, </w:t>
      </w:r>
      <w:r w:rsidR="00B8171B">
        <w:t xml:space="preserve">the company was able to mass produce cars </w:t>
      </w:r>
      <w:r w:rsidR="000563BF">
        <w:t xml:space="preserve">and increase company profits. </w:t>
      </w:r>
      <w:r w:rsidR="00507DFA">
        <w:t xml:space="preserve">During the decades of the 1970’s and 1980’s </w:t>
      </w:r>
      <w:r w:rsidR="00D804DF">
        <w:t>car body construction</w:t>
      </w:r>
      <w:r w:rsidR="00334A5F">
        <w:t xml:space="preserve"> processes</w:t>
      </w:r>
      <w:r w:rsidR="00D804DF">
        <w:t xml:space="preserve"> </w:t>
      </w:r>
      <w:r w:rsidR="009B092E">
        <w:t xml:space="preserve">were automated by the introduction of </w:t>
      </w:r>
      <w:r w:rsidR="00115330">
        <w:t>welding jigs</w:t>
      </w:r>
      <w:r w:rsidR="00873FAE">
        <w:t>, welding robots and press lines</w:t>
      </w:r>
      <w:r w:rsidR="007042DE">
        <w:t xml:space="preserve"> </w:t>
      </w:r>
      <w:sdt>
        <w:sdtPr>
          <w:id w:val="-331760043"/>
          <w:citation/>
        </w:sdtPr>
        <w:sdtContent>
          <w:r w:rsidR="007042DE">
            <w:fldChar w:fldCharType="begin"/>
          </w:r>
          <w:r w:rsidR="007042DE">
            <w:instrText xml:space="preserve"> CITATION Krz20 \l 2057 </w:instrText>
          </w:r>
          <w:r w:rsidR="007042DE">
            <w:fldChar w:fldCharType="separate"/>
          </w:r>
          <w:r w:rsidR="00624D21" w:rsidRPr="00624D21">
            <w:rPr>
              <w:noProof/>
            </w:rPr>
            <w:t>(Krzywdzinski, 2020)</w:t>
          </w:r>
          <w:r w:rsidR="007042DE">
            <w:fldChar w:fldCharType="end"/>
          </w:r>
        </w:sdtContent>
      </w:sdt>
      <w:r w:rsidR="00334A5F">
        <w:t xml:space="preserve">. This ultimately led to a decrease in manual labour </w:t>
      </w:r>
      <w:r w:rsidR="00514E64">
        <w:t xml:space="preserve">and therefore, an increase in productivity. </w:t>
      </w:r>
      <w:r w:rsidR="00827A8F">
        <w:t>Be</w:t>
      </w:r>
      <w:r w:rsidR="00C561A5">
        <w:t xml:space="preserve">fore this was introduced cars were built by skilled workers resulting in an assembly time of 12 </w:t>
      </w:r>
      <w:r w:rsidR="00584290">
        <w:t xml:space="preserve">hours per car </w:t>
      </w:r>
      <w:r w:rsidR="000472CF">
        <w:t xml:space="preserve">compared to an </w:t>
      </w:r>
      <w:r w:rsidR="00B259F9">
        <w:t>improvement of 1.5 hours per car</w:t>
      </w:r>
      <w:r w:rsidR="00B107BC">
        <w:t>,</w:t>
      </w:r>
      <w:r w:rsidR="00B259F9">
        <w:t xml:space="preserve"> </w:t>
      </w:r>
      <w:r w:rsidR="00EB6599">
        <w:t xml:space="preserve">through the introduction of </w:t>
      </w:r>
      <w:r w:rsidR="00B107BC">
        <w:t>using</w:t>
      </w:r>
      <w:r w:rsidR="00361753">
        <w:t xml:space="preserve"> fixed</w:t>
      </w:r>
      <w:r w:rsidR="00B107BC">
        <w:t xml:space="preserve"> automation in manufacturing </w:t>
      </w:r>
      <w:sdt>
        <w:sdtPr>
          <w:id w:val="-1355956774"/>
          <w:citation/>
        </w:sdtPr>
        <w:sdtContent>
          <w:r w:rsidR="006C5B20">
            <w:fldChar w:fldCharType="begin"/>
          </w:r>
          <w:r w:rsidR="006C5B20">
            <w:instrText xml:space="preserve"> CITATION Boi18 \l 2057 </w:instrText>
          </w:r>
          <w:r w:rsidR="006C5B20">
            <w:fldChar w:fldCharType="separate"/>
          </w:r>
          <w:r w:rsidR="00624D21" w:rsidRPr="00624D21">
            <w:rPr>
              <w:noProof/>
            </w:rPr>
            <w:t>(Boisset, 2018)</w:t>
          </w:r>
          <w:r w:rsidR="006C5B20">
            <w:fldChar w:fldCharType="end"/>
          </w:r>
        </w:sdtContent>
      </w:sdt>
      <w:r w:rsidR="006C5B20">
        <w:t>.</w:t>
      </w:r>
      <w:r w:rsidR="00755F92">
        <w:t xml:space="preserve"> </w:t>
      </w:r>
    </w:p>
    <w:p w14:paraId="73588683" w14:textId="77777777" w:rsidR="00CA0E5E" w:rsidRDefault="00CA0E5E" w:rsidP="00BF39AF"/>
    <w:p w14:paraId="7F9DEA45" w14:textId="23EC3544" w:rsidR="00EB28D7" w:rsidRDefault="00CA0E5E" w:rsidP="00BF39AF">
      <w:r>
        <w:rPr>
          <w:noProof/>
        </w:rPr>
        <w:drawing>
          <wp:inline distT="0" distB="0" distL="0" distR="0" wp14:anchorId="37C42541" wp14:editId="7BE5B683">
            <wp:extent cx="5731510" cy="26352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35250"/>
                    </a:xfrm>
                    <a:prstGeom prst="rect">
                      <a:avLst/>
                    </a:prstGeom>
                  </pic:spPr>
                </pic:pic>
              </a:graphicData>
            </a:graphic>
          </wp:inline>
        </w:drawing>
      </w:r>
    </w:p>
    <w:p w14:paraId="07AC6823" w14:textId="40FA54D4" w:rsidR="00507F5A" w:rsidRDefault="00CA0E5E" w:rsidP="00CA0E5E">
      <w:pPr>
        <w:pStyle w:val="Caption"/>
        <w:jc w:val="center"/>
      </w:pPr>
      <w:bookmarkStart w:id="4" w:name="_Toc164118779"/>
      <w:bookmarkStart w:id="5" w:name="_Toc164455474"/>
      <w:r>
        <w:t xml:space="preserve">Figure </w:t>
      </w:r>
      <w:fldSimple w:instr=" SEQ Figure \* ARABIC ">
        <w:r w:rsidR="00D06A82">
          <w:rPr>
            <w:noProof/>
          </w:rPr>
          <w:t>1</w:t>
        </w:r>
      </w:fldSimple>
      <w:r>
        <w:t xml:space="preserve"> - Ford Motor Company conveyor belt system used in 1925 </w:t>
      </w:r>
      <w:sdt>
        <w:sdtPr>
          <w:id w:val="1319003634"/>
          <w:citation/>
        </w:sdtPr>
        <w:sdtContent>
          <w:r>
            <w:fldChar w:fldCharType="begin"/>
          </w:r>
          <w:r>
            <w:instrText xml:space="preserve"> CITATION Rar22 \l 2057 </w:instrText>
          </w:r>
          <w:r>
            <w:fldChar w:fldCharType="separate"/>
          </w:r>
          <w:r w:rsidR="00624D21" w:rsidRPr="00624D21">
            <w:rPr>
              <w:noProof/>
            </w:rPr>
            <w:t>(Rare Historical Photos, 2022)</w:t>
          </w:r>
          <w:r>
            <w:fldChar w:fldCharType="end"/>
          </w:r>
        </w:sdtContent>
      </w:sdt>
      <w:r>
        <w:t>.</w:t>
      </w:r>
      <w:bookmarkEnd w:id="4"/>
      <w:bookmarkEnd w:id="5"/>
    </w:p>
    <w:p w14:paraId="11B1F1F7" w14:textId="16BF5C69" w:rsidR="00CA0E5E" w:rsidRDefault="00CA0E5E" w:rsidP="00CA0E5E">
      <w:r>
        <w:t>Although</w:t>
      </w:r>
      <w:r w:rsidR="0067493D">
        <w:t xml:space="preserve">, the United States of America were not the only leading country in automated </w:t>
      </w:r>
      <w:r w:rsidR="00E65BA6">
        <w:t>automobile manufacturing, after the</w:t>
      </w:r>
      <w:r w:rsidR="00F166A4">
        <w:t xml:space="preserve">ir defeat in the Second World War </w:t>
      </w:r>
      <w:r w:rsidR="00E53CA6">
        <w:t xml:space="preserve">Japan decided to undergo an industrial </w:t>
      </w:r>
      <w:r w:rsidR="00E53CA6">
        <w:lastRenderedPageBreak/>
        <w:t xml:space="preserve">rebuilding program. </w:t>
      </w:r>
      <w:r w:rsidR="00260130">
        <w:t xml:space="preserve">This led to </w:t>
      </w:r>
      <w:r w:rsidR="007571C8">
        <w:t xml:space="preserve">the development </w:t>
      </w:r>
      <w:r w:rsidR="0007728C">
        <w:t xml:space="preserve">of innovative </w:t>
      </w:r>
      <w:r w:rsidR="00D27416">
        <w:t xml:space="preserve">technologies such as </w:t>
      </w:r>
      <w:r w:rsidR="009F4EC1">
        <w:t xml:space="preserve">protective relays, precise electrical timers and </w:t>
      </w:r>
      <w:r w:rsidR="00FE7A66">
        <w:t>solid state proximity switches</w:t>
      </w:r>
      <w:r w:rsidR="00AD2364">
        <w:t xml:space="preserve">, which all contributed to </w:t>
      </w:r>
      <w:r w:rsidR="00FF4B5D">
        <w:t xml:space="preserve">them being a global leader </w:t>
      </w:r>
      <w:r w:rsidR="00B01349">
        <w:t xml:space="preserve">in </w:t>
      </w:r>
      <w:r w:rsidR="001574AD">
        <w:t xml:space="preserve">fixed </w:t>
      </w:r>
      <w:r w:rsidR="00B01349">
        <w:t>automated</w:t>
      </w:r>
      <w:r w:rsidR="001574AD">
        <w:t xml:space="preserve"> </w:t>
      </w:r>
      <w:r w:rsidR="00B01349">
        <w:t xml:space="preserve">manufacturing. </w:t>
      </w:r>
      <w:r w:rsidR="00756714">
        <w:t xml:space="preserve">Honda, Nissan </w:t>
      </w:r>
      <w:r w:rsidR="00CE586C">
        <w:t xml:space="preserve">and Toyota were companies that were able to mass produce </w:t>
      </w:r>
      <w:r w:rsidR="00770928">
        <w:t xml:space="preserve">high quality but also highly reliable cars which </w:t>
      </w:r>
      <w:r w:rsidR="00935A65">
        <w:t xml:space="preserve">contributed to their success </w:t>
      </w:r>
      <w:sdt>
        <w:sdtPr>
          <w:id w:val="1558129693"/>
          <w:citation/>
        </w:sdtPr>
        <w:sdtContent>
          <w:r w:rsidR="00C66C41">
            <w:fldChar w:fldCharType="begin"/>
          </w:r>
          <w:r w:rsidR="00C66C41">
            <w:instrText xml:space="preserve"> CITATION Boi18 \l 2057 </w:instrText>
          </w:r>
          <w:r w:rsidR="00C66C41">
            <w:fldChar w:fldCharType="separate"/>
          </w:r>
          <w:r w:rsidR="00624D21" w:rsidRPr="00624D21">
            <w:rPr>
              <w:noProof/>
            </w:rPr>
            <w:t>(Boisset, 2018)</w:t>
          </w:r>
          <w:r w:rsidR="00C66C41">
            <w:fldChar w:fldCharType="end"/>
          </w:r>
        </w:sdtContent>
      </w:sdt>
      <w:r w:rsidR="00C66C41">
        <w:t>.</w:t>
      </w:r>
    </w:p>
    <w:p w14:paraId="5F5E42A0" w14:textId="77777777" w:rsidR="00C66C41" w:rsidRDefault="00C66C41" w:rsidP="00CA0E5E"/>
    <w:p w14:paraId="28EA5D00" w14:textId="7488085A" w:rsidR="00C66C41" w:rsidRDefault="00C66C41" w:rsidP="00C66C41">
      <w:pPr>
        <w:pStyle w:val="Heading3"/>
      </w:pPr>
      <w:bookmarkStart w:id="6" w:name="_Toc164110511"/>
      <w:r>
        <w:t>Chemical Manufacturing</w:t>
      </w:r>
      <w:bookmarkEnd w:id="6"/>
      <w:r>
        <w:t xml:space="preserve"> </w:t>
      </w:r>
    </w:p>
    <w:p w14:paraId="1642F646" w14:textId="77777777" w:rsidR="007A04E0" w:rsidRDefault="007A04E0" w:rsidP="007A04E0"/>
    <w:p w14:paraId="184009AA" w14:textId="082F8DDA" w:rsidR="00C66C41" w:rsidRDefault="0064418E" w:rsidP="00C66C41">
      <w:r>
        <w:t xml:space="preserve">In the chemical industry, there were </w:t>
      </w:r>
      <w:r w:rsidR="00A27C16">
        <w:t xml:space="preserve">a small number of processes that showed signs of </w:t>
      </w:r>
      <w:r w:rsidR="008A71A3">
        <w:t>u</w:t>
      </w:r>
      <w:r w:rsidR="0071452D">
        <w:t xml:space="preserve">sing automation </w:t>
      </w:r>
      <w:r w:rsidR="009B01F4">
        <w:t xml:space="preserve">before the Second World War </w:t>
      </w:r>
      <w:r w:rsidR="00F23F36">
        <w:t xml:space="preserve">typically </w:t>
      </w:r>
      <w:r w:rsidR="00EC0353">
        <w:t>through siphons</w:t>
      </w:r>
      <w:r w:rsidR="00783DFE">
        <w:t>, floats and reservoirs</w:t>
      </w:r>
      <w:r w:rsidR="001223B1">
        <w:t xml:space="preserve"> using a drip technique</w:t>
      </w:r>
      <w:r w:rsidR="00F40611">
        <w:t xml:space="preserve"> for distillation</w:t>
      </w:r>
      <w:r w:rsidR="00786C48">
        <w:t xml:space="preserve"> (Fig.2)</w:t>
      </w:r>
      <w:r w:rsidR="00EC0353">
        <w:t xml:space="preserve">. Although, </w:t>
      </w:r>
      <w:r w:rsidR="000B18D3">
        <w:t xml:space="preserve">fixed automation in chemical manufacturing </w:t>
      </w:r>
      <w:r w:rsidR="002D7404">
        <w:t xml:space="preserve">gained popularity </w:t>
      </w:r>
      <w:r w:rsidR="0035269F">
        <w:t xml:space="preserve">after the war in the 1950’s. </w:t>
      </w:r>
      <w:r w:rsidR="00DB3A75">
        <w:t>The early process controls</w:t>
      </w:r>
      <w:r w:rsidR="001223B1">
        <w:t xml:space="preserve"> </w:t>
      </w:r>
      <w:r w:rsidR="00744FB7">
        <w:t xml:space="preserve">used </w:t>
      </w:r>
      <w:r w:rsidR="00085ECE">
        <w:t xml:space="preserve">for distillation </w:t>
      </w:r>
      <w:r w:rsidR="009C6629">
        <w:t>were obsolete after an advancement in technology</w:t>
      </w:r>
      <w:r w:rsidR="009607B3">
        <w:t xml:space="preserve">. </w:t>
      </w:r>
      <w:r w:rsidR="009607B3" w:rsidRPr="009607B3">
        <w:t>Mader and Mader in 1953 placed a glass reservoir and siphon assembly on a rocking arm so that as the reservoir filled, the arm rocked, a mercury switch activat</w:t>
      </w:r>
      <w:r w:rsidR="005D17DC">
        <w:t>e</w:t>
      </w:r>
      <w:r w:rsidR="009607B3" w:rsidRPr="009607B3">
        <w:t>d, and the turntable advanced as the siphon drained the reservoir into an Erlenmeyer flask</w:t>
      </w:r>
      <w:r w:rsidR="00D02D9B">
        <w:t xml:space="preserve"> </w:t>
      </w:r>
      <w:sdt>
        <w:sdtPr>
          <w:id w:val="-2090302672"/>
          <w:citation/>
        </w:sdtPr>
        <w:sdtContent>
          <w:r w:rsidR="005D17DC">
            <w:fldChar w:fldCharType="begin"/>
          </w:r>
          <w:r w:rsidR="005D17DC">
            <w:instrText xml:space="preserve"> CITATION Ols12 \l 2057 </w:instrText>
          </w:r>
          <w:r w:rsidR="005D17DC">
            <w:fldChar w:fldCharType="separate"/>
          </w:r>
          <w:r w:rsidR="00624D21" w:rsidRPr="00624D21">
            <w:rPr>
              <w:noProof/>
            </w:rPr>
            <w:t>(Olsen, 2012)</w:t>
          </w:r>
          <w:r w:rsidR="005D17DC">
            <w:fldChar w:fldCharType="end"/>
          </w:r>
        </w:sdtContent>
      </w:sdt>
      <w:r w:rsidR="009607B3" w:rsidRPr="009607B3">
        <w:t>.</w:t>
      </w:r>
      <w:r w:rsidR="00690E22">
        <w:t xml:space="preserve"> </w:t>
      </w:r>
      <w:r w:rsidR="00D65AD9">
        <w:t>Then in 1960</w:t>
      </w:r>
      <w:r w:rsidR="00CC1E97">
        <w:t xml:space="preserve">, Van Duuren introduced electronic control </w:t>
      </w:r>
      <w:r w:rsidR="0097555C">
        <w:t xml:space="preserve">valves on the siphons to automatically </w:t>
      </w:r>
      <w:r w:rsidR="00203335">
        <w:t xml:space="preserve">drain liquid when </w:t>
      </w:r>
      <w:r w:rsidR="005D17DC">
        <w:t xml:space="preserve">timer limits had been reached. </w:t>
      </w:r>
    </w:p>
    <w:p w14:paraId="76FC0B95" w14:textId="5FD2A0C6" w:rsidR="00FC42E7" w:rsidRDefault="00FC42E7" w:rsidP="00C66C41">
      <w:r>
        <w:rPr>
          <w:noProof/>
        </w:rPr>
        <w:drawing>
          <wp:anchor distT="0" distB="0" distL="114300" distR="114300" simplePos="0" relativeHeight="251658240" behindDoc="0" locked="0" layoutInCell="1" allowOverlap="1" wp14:anchorId="3AF15C78" wp14:editId="19B5C53E">
            <wp:simplePos x="0" y="0"/>
            <wp:positionH relativeFrom="margin">
              <wp:align>center</wp:align>
            </wp:positionH>
            <wp:positionV relativeFrom="paragraph">
              <wp:posOffset>4445</wp:posOffset>
            </wp:positionV>
            <wp:extent cx="3362325" cy="23050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362325" cy="2305050"/>
                    </a:xfrm>
                    <a:prstGeom prst="rect">
                      <a:avLst/>
                    </a:prstGeom>
                  </pic:spPr>
                </pic:pic>
              </a:graphicData>
            </a:graphic>
          </wp:anchor>
        </w:drawing>
      </w:r>
    </w:p>
    <w:p w14:paraId="7D6A36E9" w14:textId="77777777" w:rsidR="00786C48" w:rsidRDefault="00786C48" w:rsidP="00C66C41"/>
    <w:p w14:paraId="49E5B630" w14:textId="77777777" w:rsidR="00FC42E7" w:rsidRDefault="00FC42E7" w:rsidP="00C66C41"/>
    <w:p w14:paraId="51599EDC" w14:textId="77777777" w:rsidR="00FC42E7" w:rsidRDefault="00FC42E7" w:rsidP="00C66C41"/>
    <w:p w14:paraId="3686DB18" w14:textId="77777777" w:rsidR="00FC42E7" w:rsidRDefault="00FC42E7" w:rsidP="00C66C41"/>
    <w:p w14:paraId="24342CA9" w14:textId="77777777" w:rsidR="00FC42E7" w:rsidRDefault="00FC42E7" w:rsidP="00C66C41"/>
    <w:p w14:paraId="12BE867C" w14:textId="77777777" w:rsidR="00FC42E7" w:rsidRDefault="00FC42E7" w:rsidP="00C66C41"/>
    <w:p w14:paraId="75ADDAB9" w14:textId="77777777" w:rsidR="0020368A" w:rsidRDefault="0020368A" w:rsidP="00C66C41"/>
    <w:p w14:paraId="1DED5CF5" w14:textId="77777777" w:rsidR="00FC42E7" w:rsidRDefault="00FC42E7" w:rsidP="00C66C41"/>
    <w:p w14:paraId="28057BC2" w14:textId="71585500" w:rsidR="00FC42E7" w:rsidRDefault="0020368A" w:rsidP="0020368A">
      <w:pPr>
        <w:pStyle w:val="Caption"/>
        <w:jc w:val="center"/>
      </w:pPr>
      <w:bookmarkStart w:id="7" w:name="_Toc164118780"/>
      <w:bookmarkStart w:id="8" w:name="_Toc164455475"/>
      <w:r>
        <w:t xml:space="preserve">Figure </w:t>
      </w:r>
      <w:fldSimple w:instr=" SEQ Figure \* ARABIC ">
        <w:r w:rsidR="00D06A82">
          <w:rPr>
            <w:noProof/>
          </w:rPr>
          <w:t>2</w:t>
        </w:r>
      </w:fldSimple>
      <w:r>
        <w:t xml:space="preserve"> - Distillation process used during Second World War before introduction of automatic turntable in 1953.</w:t>
      </w:r>
      <w:bookmarkEnd w:id="7"/>
      <w:bookmarkEnd w:id="8"/>
    </w:p>
    <w:p w14:paraId="36AD9279" w14:textId="77777777" w:rsidR="00FC42E7" w:rsidRPr="00C66C41" w:rsidRDefault="00FC42E7" w:rsidP="00C66C41"/>
    <w:p w14:paraId="43B0BB21" w14:textId="3F4C06CE" w:rsidR="00507F5A" w:rsidRDefault="00F96AF1" w:rsidP="00F96AF1">
      <w:pPr>
        <w:pStyle w:val="Heading3"/>
      </w:pPr>
      <w:bookmarkStart w:id="9" w:name="_Toc164110512"/>
      <w:r>
        <w:t>Advantages and Disadvantages of Fixed Automation in Manufacturing</w:t>
      </w:r>
      <w:bookmarkEnd w:id="9"/>
    </w:p>
    <w:p w14:paraId="461539E6" w14:textId="77777777" w:rsidR="00F96AF1" w:rsidRDefault="00F96AF1" w:rsidP="00F96AF1"/>
    <w:p w14:paraId="3B930DF7" w14:textId="5EA65648" w:rsidR="00365E5C" w:rsidRPr="00BF39AF" w:rsidRDefault="002440FB" w:rsidP="00BF39AF">
      <w:r>
        <w:t xml:space="preserve">The </w:t>
      </w:r>
      <w:r w:rsidR="00CE77B1">
        <w:t>benefit</w:t>
      </w:r>
      <w:r w:rsidR="00386C19">
        <w:t>s</w:t>
      </w:r>
      <w:r w:rsidR="00CE77B1">
        <w:t xml:space="preserve"> of using a fixed automation manufacturing process </w:t>
      </w:r>
      <w:r w:rsidR="00C44C47">
        <w:t>include</w:t>
      </w:r>
      <w:r w:rsidR="00D862C8">
        <w:t>s</w:t>
      </w:r>
      <w:r w:rsidR="00386C19">
        <w:t xml:space="preserve"> </w:t>
      </w:r>
      <w:r w:rsidR="005B4671">
        <w:t xml:space="preserve">the high efficiency rate of </w:t>
      </w:r>
      <w:r w:rsidR="00684A02">
        <w:t xml:space="preserve">mass producing </w:t>
      </w:r>
      <w:r w:rsidR="000951B4">
        <w:t xml:space="preserve">the desired specialised </w:t>
      </w:r>
      <w:r w:rsidR="004E18C1">
        <w:t>product</w:t>
      </w:r>
      <w:r w:rsidR="00C52B04">
        <w:t>, due to</w:t>
      </w:r>
      <w:r w:rsidR="004E18C1">
        <w:t xml:space="preserve"> the fixed sequence of assembly</w:t>
      </w:r>
      <w:r w:rsidR="00594256">
        <w:t xml:space="preserve">. Although, </w:t>
      </w:r>
      <w:r w:rsidR="00C338C4">
        <w:t>the set up configuration</w:t>
      </w:r>
      <w:r w:rsidR="00594256">
        <w:t xml:space="preserve"> </w:t>
      </w:r>
      <w:r w:rsidR="003A14C0">
        <w:t>does</w:t>
      </w:r>
      <w:r w:rsidR="00C338C4">
        <w:t xml:space="preserve"> negatively</w:t>
      </w:r>
      <w:r w:rsidR="003A14C0">
        <w:t xml:space="preserve"> affect </w:t>
      </w:r>
      <w:r w:rsidR="00367816">
        <w:t xml:space="preserve">the production of any design alterations to the product. </w:t>
      </w:r>
      <w:r w:rsidR="00DE71D2">
        <w:t xml:space="preserve">The high levels of </w:t>
      </w:r>
      <w:r w:rsidR="00EC155F">
        <w:t xml:space="preserve">efficiency and productivity </w:t>
      </w:r>
      <w:r w:rsidR="00794E15">
        <w:t xml:space="preserve">has advantageous impacts </w:t>
      </w:r>
      <w:r w:rsidR="003E70B5">
        <w:t xml:space="preserve">on </w:t>
      </w:r>
      <w:r w:rsidR="00165BD6">
        <w:t xml:space="preserve">company profits by creating a product with a low unit cost. </w:t>
      </w:r>
      <w:r w:rsidR="000446F3">
        <w:t xml:space="preserve">Also, </w:t>
      </w:r>
      <w:r w:rsidR="009403FA">
        <w:t>in fixed automation</w:t>
      </w:r>
      <w:r w:rsidR="000D7EAE">
        <w:t xml:space="preserve">, material handling improves </w:t>
      </w:r>
      <w:r w:rsidR="00EA3E43">
        <w:t xml:space="preserve">from one processing machine to another due to </w:t>
      </w:r>
      <w:r w:rsidR="00A05A99">
        <w:t xml:space="preserve">the speed and efficiency </w:t>
      </w:r>
      <w:r w:rsidR="00A83531">
        <w:t>of moving product</w:t>
      </w:r>
      <w:r w:rsidR="00082362">
        <w:t xml:space="preserve"> through the manufacturing process</w:t>
      </w:r>
      <w:r w:rsidR="00A83531">
        <w:t xml:space="preserve"> </w:t>
      </w:r>
      <w:r w:rsidR="005D2B77">
        <w:t>e.g.</w:t>
      </w:r>
      <w:r w:rsidR="00A83531">
        <w:t xml:space="preserve"> </w:t>
      </w:r>
      <w:r w:rsidR="005D2B77">
        <w:t xml:space="preserve">conveyor belts. </w:t>
      </w:r>
      <w:r w:rsidR="005F0A54">
        <w:t xml:space="preserve">Work-in-Progress (WIP) </w:t>
      </w:r>
      <w:r w:rsidR="00C37065">
        <w:t xml:space="preserve">is then ultimately reduced due to the </w:t>
      </w:r>
      <w:r w:rsidR="00995527">
        <w:t xml:space="preserve">continuous flow of product through the process. </w:t>
      </w:r>
      <w:r w:rsidR="00935C95">
        <w:t xml:space="preserve">However, </w:t>
      </w:r>
      <w:r w:rsidR="000B1B67">
        <w:t xml:space="preserve">initial investment </w:t>
      </w:r>
      <w:r w:rsidR="00B52095">
        <w:t xml:space="preserve">into </w:t>
      </w:r>
      <w:r w:rsidR="00B52095">
        <w:lastRenderedPageBreak/>
        <w:t xml:space="preserve">implementing a fixed automation process is expensive </w:t>
      </w:r>
      <w:r w:rsidR="005A0085">
        <w:t>due to equipment requirements</w:t>
      </w:r>
      <w:r w:rsidR="00910156">
        <w:t xml:space="preserve"> </w:t>
      </w:r>
      <w:sdt>
        <w:sdtPr>
          <w:id w:val="1007030754"/>
          <w:citation/>
        </w:sdtPr>
        <w:sdtContent>
          <w:r w:rsidR="008B6D21">
            <w:fldChar w:fldCharType="begin"/>
          </w:r>
          <w:r w:rsidR="008B6D21">
            <w:instrText xml:space="preserve"> CITATION Gup11 \l 2057 </w:instrText>
          </w:r>
          <w:r w:rsidR="008B6D21">
            <w:fldChar w:fldCharType="separate"/>
          </w:r>
          <w:r w:rsidR="00624D21" w:rsidRPr="00624D21">
            <w:rPr>
              <w:noProof/>
            </w:rPr>
            <w:t>(Gupta &amp; Arora, 2011)</w:t>
          </w:r>
          <w:r w:rsidR="008B6D21">
            <w:fldChar w:fldCharType="end"/>
          </w:r>
        </w:sdtContent>
      </w:sdt>
      <w:r w:rsidR="00910156">
        <w:t>.</w:t>
      </w:r>
    </w:p>
    <w:p w14:paraId="74194004" w14:textId="0E9C1F0B" w:rsidR="001F55AB" w:rsidRDefault="00681365" w:rsidP="00681365">
      <w:pPr>
        <w:pStyle w:val="Heading3"/>
      </w:pPr>
      <w:bookmarkStart w:id="10" w:name="_Toc164110513"/>
      <w:r>
        <w:t>Fixed Automation Control Systems and Process Variables</w:t>
      </w:r>
      <w:bookmarkEnd w:id="10"/>
      <w:r>
        <w:t xml:space="preserve"> </w:t>
      </w:r>
    </w:p>
    <w:p w14:paraId="6DEE5506" w14:textId="77777777" w:rsidR="00681365" w:rsidRDefault="00681365" w:rsidP="00681365"/>
    <w:p w14:paraId="2A7682AB" w14:textId="4DB112E1" w:rsidR="00681365" w:rsidRDefault="008F40ED" w:rsidP="00681365">
      <w:r>
        <w:t>Equipment used in a fixed automation manufacturing process</w:t>
      </w:r>
      <w:r w:rsidR="001048CC">
        <w:t xml:space="preserve">, use a modular or building block methodology, meaning that each piece of machinery on </w:t>
      </w:r>
      <w:r w:rsidR="00A81C4D">
        <w:t xml:space="preserve">the production line has their own individual job in the process. </w:t>
      </w:r>
      <w:r w:rsidR="006661B5">
        <w:t xml:space="preserve">To automate the process, control systems consisting of sensors and actuators </w:t>
      </w:r>
      <w:r w:rsidR="00C4690C">
        <w:t xml:space="preserve">allow machinery to carry out a specific set of instructions and </w:t>
      </w:r>
      <w:r w:rsidR="00732386">
        <w:t xml:space="preserve">when </w:t>
      </w:r>
      <w:r w:rsidR="00A13E06">
        <w:t xml:space="preserve">the machinery is required </w:t>
      </w:r>
      <w:r w:rsidR="00983A64">
        <w:t xml:space="preserve">to perform these. </w:t>
      </w:r>
      <w:sdt>
        <w:sdtPr>
          <w:id w:val="-399983239"/>
          <w:citation/>
        </w:sdtPr>
        <w:sdtContent>
          <w:r w:rsidR="00802EA3">
            <w:fldChar w:fldCharType="begin"/>
          </w:r>
          <w:r w:rsidR="00802EA3">
            <w:instrText xml:space="preserve"> CITATION Bat21 \l 2057 </w:instrText>
          </w:r>
          <w:r w:rsidR="00802EA3">
            <w:fldChar w:fldCharType="separate"/>
          </w:r>
          <w:r w:rsidR="00624D21" w:rsidRPr="00624D21">
            <w:rPr>
              <w:noProof/>
            </w:rPr>
            <w:t>(Batlle, 2021)</w:t>
          </w:r>
          <w:r w:rsidR="00802EA3">
            <w:fldChar w:fldCharType="end"/>
          </w:r>
        </w:sdtContent>
      </w:sdt>
      <w:r w:rsidR="00802EA3">
        <w:t xml:space="preserve"> </w:t>
      </w:r>
      <w:r w:rsidR="007F4AEF">
        <w:t xml:space="preserve">highlights an example from </w:t>
      </w:r>
      <w:r w:rsidR="008943D0">
        <w:t xml:space="preserve">a paint and coating manufacturer, </w:t>
      </w:r>
      <w:r w:rsidR="00CE502F">
        <w:t xml:space="preserve">describing process variables that can be controlled such as volume, </w:t>
      </w:r>
      <w:r w:rsidR="00BD66C0">
        <w:t xml:space="preserve">temperature, flow rate and pressure. </w:t>
      </w:r>
      <w:r w:rsidR="00743729">
        <w:t>The use of dispersers, agitators and filling machines</w:t>
      </w:r>
      <w:r w:rsidR="00DB5BC7">
        <w:t xml:space="preserve"> allow specific tasks to be performed while controlling process variables by </w:t>
      </w:r>
      <w:r w:rsidR="003C016A">
        <w:t>cleaning pipelines</w:t>
      </w:r>
      <w:r w:rsidR="00AD5726">
        <w:t xml:space="preserve"> and </w:t>
      </w:r>
      <w:r w:rsidR="004C1828">
        <w:t xml:space="preserve">incorporating solids by vacuum in dispersers </w:t>
      </w:r>
      <w:r w:rsidR="00AD5726">
        <w:t xml:space="preserve">are just a few examples. </w:t>
      </w:r>
    </w:p>
    <w:p w14:paraId="5340DEDC" w14:textId="77777777" w:rsidR="0020368A" w:rsidRDefault="0020368A" w:rsidP="00681365"/>
    <w:p w14:paraId="114EB85F" w14:textId="74DF477C" w:rsidR="00CB302B" w:rsidRDefault="00AD00BD" w:rsidP="00CB302B">
      <w:pPr>
        <w:pStyle w:val="Heading2"/>
      </w:pPr>
      <w:bookmarkStart w:id="11" w:name="_Toc164110514"/>
      <w:r>
        <w:t>Programmable Automation</w:t>
      </w:r>
      <w:bookmarkEnd w:id="11"/>
      <w:r>
        <w:t xml:space="preserve"> </w:t>
      </w:r>
    </w:p>
    <w:p w14:paraId="4BD20F65" w14:textId="77777777" w:rsidR="00DD245F" w:rsidRDefault="00DD245F" w:rsidP="00DD245F"/>
    <w:p w14:paraId="68DA0FE8" w14:textId="179B9DAA" w:rsidR="00DD245F" w:rsidRDefault="00272EBA" w:rsidP="00DD245F">
      <w:r>
        <w:t xml:space="preserve">Programmable </w:t>
      </w:r>
      <w:r w:rsidR="00445917">
        <w:t xml:space="preserve">automation unlike fixed automation, </w:t>
      </w:r>
      <w:r w:rsidR="006277A5">
        <w:t xml:space="preserve">allows greater flexibility through a set of instructions </w:t>
      </w:r>
      <w:r w:rsidR="00827C6A">
        <w:t xml:space="preserve">programmed into the system </w:t>
      </w:r>
      <w:r w:rsidR="00786AA9">
        <w:t xml:space="preserve">to </w:t>
      </w:r>
      <w:r w:rsidR="00FA5861">
        <w:t xml:space="preserve">automatically determine the actions required. </w:t>
      </w:r>
      <w:r w:rsidR="00B52413" w:rsidRPr="00B52413">
        <w:t>The program specifies what the automated system should do and how its various components must function in order to accomplish the desired result</w:t>
      </w:r>
      <w:r w:rsidR="00B52413">
        <w:t xml:space="preserve"> </w:t>
      </w:r>
      <w:sdt>
        <w:sdtPr>
          <w:id w:val="1483508373"/>
          <w:citation/>
        </w:sdtPr>
        <w:sdtContent>
          <w:r w:rsidR="002C510E">
            <w:fldChar w:fldCharType="begin"/>
          </w:r>
          <w:r w:rsidR="002C510E">
            <w:instrText xml:space="preserve"> CITATION Gro24 \l 2057 </w:instrText>
          </w:r>
          <w:r w:rsidR="002C510E">
            <w:fldChar w:fldCharType="separate"/>
          </w:r>
          <w:r w:rsidR="00624D21" w:rsidRPr="00624D21">
            <w:rPr>
              <w:noProof/>
            </w:rPr>
            <w:t>(Groover, 2024)</w:t>
          </w:r>
          <w:r w:rsidR="002C510E">
            <w:fldChar w:fldCharType="end"/>
          </w:r>
        </w:sdtContent>
      </w:sdt>
      <w:r w:rsidR="00405BFF">
        <w:t xml:space="preserve">. </w:t>
      </w:r>
      <w:r w:rsidR="006F0A79">
        <w:t xml:space="preserve">The </w:t>
      </w:r>
      <w:r w:rsidR="00241766">
        <w:t xml:space="preserve">introduction of programmable automation </w:t>
      </w:r>
      <w:r w:rsidR="001C7BD4">
        <w:t xml:space="preserve">into manufacturing began </w:t>
      </w:r>
      <w:r w:rsidR="001647DA">
        <w:t>with the use of Programmable Logic Controllers otherwise known as PLC’s</w:t>
      </w:r>
      <w:r w:rsidR="00CC1A9C">
        <w:t xml:space="preserve"> (Fig.3)</w:t>
      </w:r>
      <w:r w:rsidR="001647DA">
        <w:t xml:space="preserve">. </w:t>
      </w:r>
    </w:p>
    <w:p w14:paraId="0EE3208E" w14:textId="77777777" w:rsidR="00BC685D" w:rsidRDefault="00BC685D" w:rsidP="00BC685D">
      <w:pPr>
        <w:pStyle w:val="NormalWeb"/>
      </w:pPr>
      <w:r>
        <w:rPr>
          <w:noProof/>
        </w:rPr>
        <w:drawing>
          <wp:anchor distT="0" distB="0" distL="114300" distR="114300" simplePos="0" relativeHeight="251662336" behindDoc="0" locked="0" layoutInCell="1" allowOverlap="1" wp14:anchorId="3A649B23" wp14:editId="3779EFAC">
            <wp:simplePos x="0" y="0"/>
            <wp:positionH relativeFrom="margin">
              <wp:align>center</wp:align>
            </wp:positionH>
            <wp:positionV relativeFrom="paragraph">
              <wp:posOffset>75835</wp:posOffset>
            </wp:positionV>
            <wp:extent cx="3908900" cy="2222500"/>
            <wp:effectExtent l="0" t="0" r="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8900" cy="2222500"/>
                    </a:xfrm>
                    <a:prstGeom prst="rect">
                      <a:avLst/>
                    </a:prstGeom>
                    <a:noFill/>
                    <a:ln>
                      <a:noFill/>
                    </a:ln>
                  </pic:spPr>
                </pic:pic>
              </a:graphicData>
            </a:graphic>
          </wp:anchor>
        </w:drawing>
      </w:r>
    </w:p>
    <w:p w14:paraId="541E59E7" w14:textId="77777777" w:rsidR="0067591F" w:rsidRDefault="0067591F" w:rsidP="00DD245F"/>
    <w:p w14:paraId="65A5D197" w14:textId="77777777" w:rsidR="0067591F" w:rsidRDefault="0067591F" w:rsidP="00DD245F"/>
    <w:p w14:paraId="66769462" w14:textId="77777777" w:rsidR="0067591F" w:rsidRDefault="0067591F" w:rsidP="00DD245F"/>
    <w:p w14:paraId="783112EC" w14:textId="77777777" w:rsidR="0067591F" w:rsidRDefault="0067591F" w:rsidP="00DD245F"/>
    <w:p w14:paraId="2F08C374" w14:textId="77777777" w:rsidR="0067591F" w:rsidRDefault="0067591F" w:rsidP="00DD245F"/>
    <w:p w14:paraId="552114D8" w14:textId="77777777" w:rsidR="0067591F" w:rsidRDefault="0067591F" w:rsidP="00DD245F"/>
    <w:p w14:paraId="635E48A8" w14:textId="77777777" w:rsidR="0067591F" w:rsidRDefault="0067591F" w:rsidP="00DD245F"/>
    <w:p w14:paraId="78F945AD" w14:textId="3A3ECE07" w:rsidR="0067591F" w:rsidRDefault="00BC685D" w:rsidP="00BC685D">
      <w:pPr>
        <w:pStyle w:val="Caption"/>
        <w:jc w:val="center"/>
      </w:pPr>
      <w:bookmarkStart w:id="12" w:name="_Toc164118781"/>
      <w:bookmarkStart w:id="13" w:name="_Toc164455476"/>
      <w:r>
        <w:t xml:space="preserve">Figure </w:t>
      </w:r>
      <w:fldSimple w:instr=" SEQ Figure \* ARABIC ">
        <w:r w:rsidR="00D06A82">
          <w:rPr>
            <w:noProof/>
          </w:rPr>
          <w:t>3</w:t>
        </w:r>
      </w:fldSimple>
      <w:r>
        <w:t xml:space="preserve"> - Diagram of the Programmable Logic Controller system </w:t>
      </w:r>
      <w:sdt>
        <w:sdtPr>
          <w:id w:val="1934629956"/>
          <w:citation/>
        </w:sdtPr>
        <w:sdtContent>
          <w:r>
            <w:fldChar w:fldCharType="begin"/>
          </w:r>
          <w:r>
            <w:instrText xml:space="preserve"> CITATION Bol15 \l 2057 </w:instrText>
          </w:r>
          <w:r>
            <w:fldChar w:fldCharType="separate"/>
          </w:r>
          <w:r w:rsidR="00624D21" w:rsidRPr="00624D21">
            <w:rPr>
              <w:noProof/>
            </w:rPr>
            <w:t>(Bolton, 2015)</w:t>
          </w:r>
          <w:r>
            <w:fldChar w:fldCharType="end"/>
          </w:r>
        </w:sdtContent>
      </w:sdt>
      <w:r>
        <w:t>.</w:t>
      </w:r>
      <w:bookmarkEnd w:id="12"/>
      <w:bookmarkEnd w:id="13"/>
    </w:p>
    <w:p w14:paraId="18C92C0F" w14:textId="77777777" w:rsidR="00BC685D" w:rsidRDefault="00BC685D" w:rsidP="00DD245F"/>
    <w:p w14:paraId="33746E28" w14:textId="4EC00C16" w:rsidR="000402F4" w:rsidRDefault="000402F4" w:rsidP="000402F4">
      <w:pPr>
        <w:pStyle w:val="Heading3"/>
      </w:pPr>
      <w:bookmarkStart w:id="14" w:name="_Toc164110515"/>
      <w:r>
        <w:t>Programmable Logic Controllers</w:t>
      </w:r>
      <w:bookmarkEnd w:id="14"/>
      <w:r>
        <w:t xml:space="preserve"> </w:t>
      </w:r>
    </w:p>
    <w:p w14:paraId="29F8803E" w14:textId="77777777" w:rsidR="001E159C" w:rsidRDefault="001E159C" w:rsidP="001E159C"/>
    <w:p w14:paraId="260ED5FA" w14:textId="4DC8E01D" w:rsidR="001E159C" w:rsidRDefault="00EB3FEF" w:rsidP="001E159C">
      <w:r>
        <w:t xml:space="preserve">The development of the first PLC </w:t>
      </w:r>
      <w:r w:rsidR="004E5DB3">
        <w:t xml:space="preserve">was undertaken in 1968 by </w:t>
      </w:r>
      <w:r w:rsidR="00DF4AA3">
        <w:t>Richard E. Morley</w:t>
      </w:r>
      <w:r w:rsidR="006665E3">
        <w:t>. A</w:t>
      </w:r>
      <w:r w:rsidR="007E3600">
        <w:t xml:space="preserve"> year later in 1969 </w:t>
      </w:r>
      <w:r w:rsidR="00322E16">
        <w:t>General Motors Company installed the Modular Digita</w:t>
      </w:r>
      <w:r w:rsidR="00D5568F">
        <w:t>l</w:t>
      </w:r>
      <w:r w:rsidR="00322E16">
        <w:t xml:space="preserve"> Controller </w:t>
      </w:r>
      <w:r w:rsidR="00DC15C4">
        <w:t xml:space="preserve">to their manufacturing </w:t>
      </w:r>
      <w:r w:rsidR="006665E3">
        <w:t xml:space="preserve">process, resulting in a 60% reduction in production </w:t>
      </w:r>
      <w:r w:rsidR="003056AC">
        <w:t xml:space="preserve">downtime. </w:t>
      </w:r>
      <w:r w:rsidR="00E47BE6">
        <w:t>Previously,</w:t>
      </w:r>
      <w:r w:rsidR="000863B7">
        <w:t xml:space="preserve"> multiple relays were required </w:t>
      </w:r>
      <w:r w:rsidR="00086625">
        <w:t xml:space="preserve">to </w:t>
      </w:r>
      <w:r w:rsidR="00086625">
        <w:lastRenderedPageBreak/>
        <w:t xml:space="preserve">control process machinery </w:t>
      </w:r>
      <w:r w:rsidR="0068369F">
        <w:t>and</w:t>
      </w:r>
      <w:r w:rsidR="00BC2BE6">
        <w:t xml:space="preserve"> </w:t>
      </w:r>
      <w:r w:rsidR="00424DDF">
        <w:t xml:space="preserve">complex </w:t>
      </w:r>
      <w:r w:rsidR="00BC2BE6">
        <w:t>wiring</w:t>
      </w:r>
      <w:r w:rsidR="00047781">
        <w:t xml:space="preserve"> between relays</w:t>
      </w:r>
      <w:r w:rsidR="00BC2BE6">
        <w:t xml:space="preserve"> </w:t>
      </w:r>
      <w:r w:rsidR="003D071B">
        <w:t>w</w:t>
      </w:r>
      <w:r w:rsidR="004F0238">
        <w:t>ere</w:t>
      </w:r>
      <w:r w:rsidR="003D071B">
        <w:t xml:space="preserve"> essential to machinery working to its full potential. </w:t>
      </w:r>
      <w:r w:rsidR="002B183C" w:rsidRPr="002B183C">
        <w:t>If just one relay malfunctioned, the entire system would stop working, and troubleshooting could, at times, take hours to complete. Furthermore, implementing changes posed another set of challenges as they often required reconfiguring the entire system</w:t>
      </w:r>
      <w:r w:rsidR="002B183C">
        <w:t xml:space="preserve"> </w:t>
      </w:r>
      <w:sdt>
        <w:sdtPr>
          <w:id w:val="2081785245"/>
          <w:citation/>
        </w:sdtPr>
        <w:sdtContent>
          <w:r w:rsidR="005E4537">
            <w:fldChar w:fldCharType="begin"/>
          </w:r>
          <w:r w:rsidR="005E4537">
            <w:instrText xml:space="preserve"> CITATION Pro20 \l 2057 </w:instrText>
          </w:r>
          <w:r w:rsidR="005E4537">
            <w:fldChar w:fldCharType="separate"/>
          </w:r>
          <w:r w:rsidR="00624D21" w:rsidRPr="00624D21">
            <w:rPr>
              <w:noProof/>
            </w:rPr>
            <w:t>(Process Solutions Inc., 2020)</w:t>
          </w:r>
          <w:r w:rsidR="005E4537">
            <w:fldChar w:fldCharType="end"/>
          </w:r>
        </w:sdtContent>
      </w:sdt>
      <w:r w:rsidR="002B183C" w:rsidRPr="002B183C">
        <w:t>.</w:t>
      </w:r>
      <w:r w:rsidR="001141CE">
        <w:t xml:space="preserve"> </w:t>
      </w:r>
      <w:r w:rsidR="00130625">
        <w:t xml:space="preserve">The introduction of the </w:t>
      </w:r>
      <w:r w:rsidR="002618DE">
        <w:t>Modicon 084 (</w:t>
      </w:r>
      <w:r w:rsidR="00252B45">
        <w:t xml:space="preserve">the first </w:t>
      </w:r>
      <w:r w:rsidR="00130625">
        <w:t>PLC</w:t>
      </w:r>
      <w:r w:rsidR="00252B45">
        <w:t>)</w:t>
      </w:r>
      <w:r w:rsidR="00130625">
        <w:t xml:space="preserve"> </w:t>
      </w:r>
      <w:r w:rsidR="00C87F16">
        <w:t>meant the old relay system could be removed, creating more space</w:t>
      </w:r>
      <w:r w:rsidR="000522FF">
        <w:t xml:space="preserve"> and also, the PLC had enough memory storage </w:t>
      </w:r>
      <w:r w:rsidR="001779DD">
        <w:t xml:space="preserve">to save programmed commands for carrying out </w:t>
      </w:r>
      <w:r w:rsidR="00522265">
        <w:t>a variety of</w:t>
      </w:r>
      <w:r w:rsidR="001779DD">
        <w:t xml:space="preserve"> tasks at a reduced changeover time. </w:t>
      </w:r>
      <w:r w:rsidR="00B92A9F">
        <w:t xml:space="preserve">To display </w:t>
      </w:r>
      <w:r w:rsidR="00822748">
        <w:t>programmed commands</w:t>
      </w:r>
      <w:r w:rsidR="0048166B">
        <w:t xml:space="preserve">, </w:t>
      </w:r>
      <w:r w:rsidR="00F728BB">
        <w:t xml:space="preserve">ladder logic was used </w:t>
      </w:r>
      <w:r w:rsidR="008905D1">
        <w:t xml:space="preserve">to provide familiarity for engineers </w:t>
      </w:r>
      <w:r w:rsidR="005C6DA2">
        <w:t>due to the similar visual display used for previously installed relay systems</w:t>
      </w:r>
      <w:r w:rsidR="000A5BDE">
        <w:t xml:space="preserve"> (Fig.4)</w:t>
      </w:r>
      <w:r w:rsidR="005C6DA2">
        <w:t xml:space="preserve">. </w:t>
      </w:r>
    </w:p>
    <w:p w14:paraId="75CDD104" w14:textId="171A0782" w:rsidR="0057491D" w:rsidRDefault="00BC685D" w:rsidP="001F55AB">
      <w:r w:rsidRPr="00AD547A">
        <w:rPr>
          <w:noProof/>
        </w:rPr>
        <w:drawing>
          <wp:anchor distT="0" distB="0" distL="114300" distR="114300" simplePos="0" relativeHeight="251660288" behindDoc="0" locked="0" layoutInCell="1" allowOverlap="1" wp14:anchorId="6E8297AD" wp14:editId="0B249666">
            <wp:simplePos x="0" y="0"/>
            <wp:positionH relativeFrom="margin">
              <wp:align>right</wp:align>
            </wp:positionH>
            <wp:positionV relativeFrom="paragraph">
              <wp:posOffset>240665</wp:posOffset>
            </wp:positionV>
            <wp:extent cx="2861945" cy="14160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61945" cy="14160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BEF4F04" wp14:editId="4BE678B0">
            <wp:simplePos x="0" y="0"/>
            <wp:positionH relativeFrom="margin">
              <wp:align>left</wp:align>
            </wp:positionH>
            <wp:positionV relativeFrom="paragraph">
              <wp:posOffset>221615</wp:posOffset>
            </wp:positionV>
            <wp:extent cx="2903220" cy="1435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03220" cy="1435100"/>
                    </a:xfrm>
                    <a:prstGeom prst="rect">
                      <a:avLst/>
                    </a:prstGeom>
                  </pic:spPr>
                </pic:pic>
              </a:graphicData>
            </a:graphic>
            <wp14:sizeRelH relativeFrom="margin">
              <wp14:pctWidth>0</wp14:pctWidth>
            </wp14:sizeRelH>
            <wp14:sizeRelV relativeFrom="margin">
              <wp14:pctHeight>0</wp14:pctHeight>
            </wp14:sizeRelV>
          </wp:anchor>
        </w:drawing>
      </w:r>
    </w:p>
    <w:p w14:paraId="50AE7B68" w14:textId="77777777" w:rsidR="00BC685D" w:rsidRDefault="00BC685D" w:rsidP="001F55AB"/>
    <w:p w14:paraId="2511CBB8" w14:textId="018E9F0C" w:rsidR="001F55AB" w:rsidRDefault="00AD547A" w:rsidP="00323388">
      <w:pPr>
        <w:pStyle w:val="Caption"/>
        <w:jc w:val="center"/>
      </w:pPr>
      <w:bookmarkStart w:id="15" w:name="_Toc164118782"/>
      <w:bookmarkStart w:id="16" w:name="_Toc164455477"/>
      <w:r>
        <w:t xml:space="preserve">Figure </w:t>
      </w:r>
      <w:fldSimple w:instr=" SEQ Figure \* ARABIC ">
        <w:r w:rsidR="00D06A82">
          <w:rPr>
            <w:noProof/>
          </w:rPr>
          <w:t>4</w:t>
        </w:r>
      </w:fldSimple>
      <w:r>
        <w:t xml:space="preserve"> - Similarities between previously used relay ladder diagram and PLC ladder logic </w:t>
      </w:r>
      <w:sdt>
        <w:sdtPr>
          <w:id w:val="-345241035"/>
          <w:citation/>
        </w:sdtPr>
        <w:sdtContent>
          <w:r w:rsidR="00323388">
            <w:fldChar w:fldCharType="begin"/>
          </w:r>
          <w:r w:rsidR="00323388">
            <w:instrText xml:space="preserve"> CITATION Lan191 \l 2057 </w:instrText>
          </w:r>
          <w:r w:rsidR="00323388">
            <w:fldChar w:fldCharType="separate"/>
          </w:r>
          <w:r w:rsidR="00624D21" w:rsidRPr="00624D21">
            <w:rPr>
              <w:noProof/>
            </w:rPr>
            <w:t>(Lander, 2019)</w:t>
          </w:r>
          <w:r w:rsidR="00323388">
            <w:fldChar w:fldCharType="end"/>
          </w:r>
        </w:sdtContent>
      </w:sdt>
      <w:r w:rsidR="00323388">
        <w:t>.</w:t>
      </w:r>
      <w:bookmarkEnd w:id="15"/>
      <w:bookmarkEnd w:id="16"/>
    </w:p>
    <w:p w14:paraId="1C72C36B" w14:textId="77777777" w:rsidR="00BC685D" w:rsidRPr="00BC685D" w:rsidRDefault="00BC685D" w:rsidP="00BC685D"/>
    <w:p w14:paraId="6D26CA6D" w14:textId="45BF0C80" w:rsidR="00A54483" w:rsidRDefault="00A54483" w:rsidP="00A54483">
      <w:r>
        <w:rPr>
          <w:noProof/>
        </w:rPr>
        <w:drawing>
          <wp:anchor distT="0" distB="0" distL="114300" distR="114300" simplePos="0" relativeHeight="251661312" behindDoc="0" locked="0" layoutInCell="1" allowOverlap="1" wp14:anchorId="51ED5921" wp14:editId="22FD9F13">
            <wp:simplePos x="0" y="0"/>
            <wp:positionH relativeFrom="margin">
              <wp:align>right</wp:align>
            </wp:positionH>
            <wp:positionV relativeFrom="paragraph">
              <wp:posOffset>2139950</wp:posOffset>
            </wp:positionV>
            <wp:extent cx="5731510" cy="223774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237740"/>
                    </a:xfrm>
                    <a:prstGeom prst="rect">
                      <a:avLst/>
                    </a:prstGeom>
                  </pic:spPr>
                </pic:pic>
              </a:graphicData>
            </a:graphic>
          </wp:anchor>
        </w:drawing>
      </w:r>
      <w:r w:rsidR="0082214E">
        <w:t xml:space="preserve">During the </w:t>
      </w:r>
      <w:r w:rsidR="00096856">
        <w:t xml:space="preserve">1970’s, digital communications became a key </w:t>
      </w:r>
      <w:r w:rsidR="00376039">
        <w:t xml:space="preserve">development to the advancement of PLC’s. </w:t>
      </w:r>
      <w:r w:rsidR="009F6748">
        <w:t xml:space="preserve">The original PLC’s were designed </w:t>
      </w:r>
      <w:r w:rsidR="00A07FDD">
        <w:t xml:space="preserve">to perform a specific set of instructions </w:t>
      </w:r>
      <w:r w:rsidR="00771FA3">
        <w:t xml:space="preserve">for a singular machine as an isolated control system. </w:t>
      </w:r>
      <w:sdt>
        <w:sdtPr>
          <w:id w:val="1731418555"/>
          <w:citation/>
        </w:sdtPr>
        <w:sdtContent>
          <w:r w:rsidR="005C6221">
            <w:fldChar w:fldCharType="begin"/>
          </w:r>
          <w:r w:rsidR="005C6221">
            <w:instrText xml:space="preserve"> CITATION Wal10 \l 2057 </w:instrText>
          </w:r>
          <w:r w:rsidR="005C6221">
            <w:fldChar w:fldCharType="separate"/>
          </w:r>
          <w:r w:rsidR="00624D21" w:rsidRPr="00624D21">
            <w:rPr>
              <w:noProof/>
            </w:rPr>
            <w:t>(Walker, et al., 2010)</w:t>
          </w:r>
          <w:r w:rsidR="005C6221">
            <w:fldChar w:fldCharType="end"/>
          </w:r>
        </w:sdtContent>
      </w:sdt>
      <w:r w:rsidR="005C6221">
        <w:t xml:space="preserve"> explain that t</w:t>
      </w:r>
      <w:r w:rsidR="00453296">
        <w:t>he</w:t>
      </w:r>
      <w:r w:rsidR="003559D0">
        <w:t xml:space="preserve"> developments in transistor and integrated circuit technologies in the 1970s, it became feasible to locate individual Analogue to Digital Controllers (ADCs) on separate scattered items of controlled equipment; this reduced the potential for electrical interference</w:t>
      </w:r>
      <w:r w:rsidR="005C6221">
        <w:t xml:space="preserve">. </w:t>
      </w:r>
      <w:r w:rsidR="0062042F">
        <w:t>The rise of digital comm</w:t>
      </w:r>
      <w:r w:rsidR="00C83861">
        <w:t xml:space="preserve">unication allowed </w:t>
      </w:r>
      <w:r w:rsidR="00A46226">
        <w:t xml:space="preserve">data exchange between the control system and </w:t>
      </w:r>
      <w:r w:rsidR="00E046E1">
        <w:t xml:space="preserve">Human Machine Interfaces (HMI’s) </w:t>
      </w:r>
      <w:r w:rsidR="005F62BD">
        <w:t xml:space="preserve">to </w:t>
      </w:r>
      <w:r w:rsidR="00782219">
        <w:t xml:space="preserve">recognise and alarm error signals. </w:t>
      </w:r>
      <w:r w:rsidR="00A372B3">
        <w:t xml:space="preserve">From personal experience, the </w:t>
      </w:r>
      <w:r w:rsidR="00BA17CD">
        <w:t>use of PLC’s and HMI’s are still in use to this current day in the steel industry</w:t>
      </w:r>
      <w:r w:rsidR="00A620F0">
        <w:t xml:space="preserve"> through carrying out a specific set of instructions but also, allowing the operator to </w:t>
      </w:r>
      <w:r w:rsidR="00EC6ECE">
        <w:t xml:space="preserve">input control system offsets from feedback signals. </w:t>
      </w:r>
      <w:r w:rsidR="005A5F56">
        <w:t xml:space="preserve">The modern day PLC, still has the basic concepts </w:t>
      </w:r>
      <w:r w:rsidR="00CA0A64">
        <w:t xml:space="preserve">of when it was first created but </w:t>
      </w:r>
      <w:r w:rsidR="00187ED6">
        <w:t xml:space="preserve">has </w:t>
      </w:r>
      <w:r w:rsidR="009C53C4">
        <w:t>gained greater process capabilities whils</w:t>
      </w:r>
      <w:r w:rsidR="00B42DCD">
        <w:t>t reducing in size (Fig.5).</w:t>
      </w:r>
    </w:p>
    <w:p w14:paraId="596A436D" w14:textId="7C454787" w:rsidR="00A54483" w:rsidRDefault="0067591F" w:rsidP="0067591F">
      <w:pPr>
        <w:pStyle w:val="Caption"/>
        <w:jc w:val="center"/>
      </w:pPr>
      <w:bookmarkStart w:id="17" w:name="_Toc164118783"/>
      <w:bookmarkStart w:id="18" w:name="_Toc164455478"/>
      <w:r>
        <w:t xml:space="preserve">Figure </w:t>
      </w:r>
      <w:fldSimple w:instr=" SEQ Figure \* ARABIC ">
        <w:r w:rsidR="00D06A82">
          <w:rPr>
            <w:noProof/>
          </w:rPr>
          <w:t>5</w:t>
        </w:r>
      </w:fldSimple>
      <w:r>
        <w:t xml:space="preserve"> - Modern day PLC - Mitsubishi Compact FX3U </w:t>
      </w:r>
      <w:sdt>
        <w:sdtPr>
          <w:id w:val="-1980991014"/>
          <w:citation/>
        </w:sdtPr>
        <w:sdtContent>
          <w:r>
            <w:fldChar w:fldCharType="begin"/>
          </w:r>
          <w:r>
            <w:instrText xml:space="preserve"> CITATION Bol15 \l 2057 </w:instrText>
          </w:r>
          <w:r>
            <w:fldChar w:fldCharType="separate"/>
          </w:r>
          <w:r w:rsidR="00624D21" w:rsidRPr="00624D21">
            <w:rPr>
              <w:noProof/>
            </w:rPr>
            <w:t>(Bolton, 2015)</w:t>
          </w:r>
          <w:r>
            <w:fldChar w:fldCharType="end"/>
          </w:r>
        </w:sdtContent>
      </w:sdt>
      <w:bookmarkEnd w:id="17"/>
      <w:bookmarkEnd w:id="18"/>
    </w:p>
    <w:p w14:paraId="3A8590E7" w14:textId="77777777" w:rsidR="00640214" w:rsidRPr="00640214" w:rsidRDefault="00640214" w:rsidP="00640214"/>
    <w:p w14:paraId="59F56C01" w14:textId="3049E78B" w:rsidR="001B7257" w:rsidRDefault="001B7257" w:rsidP="001B7257">
      <w:pPr>
        <w:pStyle w:val="Heading3"/>
      </w:pPr>
      <w:bookmarkStart w:id="19" w:name="_Toc164110516"/>
      <w:r>
        <w:t>The Use of Programmable Automation in Steel Rolling Mills</w:t>
      </w:r>
      <w:bookmarkEnd w:id="19"/>
    </w:p>
    <w:p w14:paraId="375EA38B" w14:textId="77777777" w:rsidR="00640214" w:rsidRPr="00640214" w:rsidRDefault="00640214" w:rsidP="00640214"/>
    <w:p w14:paraId="50A6A739" w14:textId="672C496D" w:rsidR="00745785" w:rsidRDefault="002E06C4" w:rsidP="001B7257">
      <w:r>
        <w:rPr>
          <w:noProof/>
        </w:rPr>
        <w:drawing>
          <wp:anchor distT="0" distB="0" distL="114300" distR="114300" simplePos="0" relativeHeight="251663360" behindDoc="0" locked="0" layoutInCell="1" allowOverlap="1" wp14:anchorId="1FEBEE57" wp14:editId="7F17B1DA">
            <wp:simplePos x="0" y="0"/>
            <wp:positionH relativeFrom="margin">
              <wp:align>center</wp:align>
            </wp:positionH>
            <wp:positionV relativeFrom="paragraph">
              <wp:posOffset>2320290</wp:posOffset>
            </wp:positionV>
            <wp:extent cx="5731510" cy="3402944"/>
            <wp:effectExtent l="0" t="0" r="2540" b="7620"/>
            <wp:wrapSquare wrapText="bothSides"/>
            <wp:docPr id="9" name="Picture 9" descr="Schematic layout of industrial hot rolling mill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ematic layout of industrial hot rolling mill proces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402944"/>
                    </a:xfrm>
                    <a:prstGeom prst="rect">
                      <a:avLst/>
                    </a:prstGeom>
                    <a:noFill/>
                    <a:ln>
                      <a:noFill/>
                    </a:ln>
                  </pic:spPr>
                </pic:pic>
              </a:graphicData>
            </a:graphic>
          </wp:anchor>
        </w:drawing>
      </w:r>
      <w:r w:rsidR="00B6458D">
        <w:t xml:space="preserve">The steel </w:t>
      </w:r>
      <w:r w:rsidR="00F810FF">
        <w:t xml:space="preserve">rolling process </w:t>
      </w:r>
      <w:r w:rsidR="005E3920">
        <w:t>involves mass producing steel coil from slab</w:t>
      </w:r>
      <w:r w:rsidR="006B53A7">
        <w:t xml:space="preserve">, </w:t>
      </w:r>
      <w:r w:rsidR="00774AA1">
        <w:t xml:space="preserve">it is </w:t>
      </w:r>
      <w:r w:rsidR="00C24E91">
        <w:t xml:space="preserve">essential </w:t>
      </w:r>
      <w:r w:rsidR="003B62A3">
        <w:t>to have a programmed set of instructions for each piece of processing equipment</w:t>
      </w:r>
      <w:r w:rsidR="006247B7">
        <w:t xml:space="preserve"> to produce the desired result. </w:t>
      </w:r>
      <w:r w:rsidR="00C374BF">
        <w:t xml:space="preserve">Although, each product may </w:t>
      </w:r>
      <w:r w:rsidR="00C66C4E">
        <w:t xml:space="preserve">look similar there are multiple process variations </w:t>
      </w:r>
      <w:r w:rsidR="00151D3E">
        <w:t>depending on gauge, width</w:t>
      </w:r>
      <w:r w:rsidR="00CC1B34">
        <w:t xml:space="preserve">, length and grade of steel. </w:t>
      </w:r>
      <w:r w:rsidR="002A3FE1">
        <w:t xml:space="preserve">These product variations have an effect on </w:t>
      </w:r>
      <w:r w:rsidR="00083608">
        <w:t xml:space="preserve">equipment speed, </w:t>
      </w:r>
      <w:r w:rsidR="0044643B">
        <w:t xml:space="preserve">force, positioning </w:t>
      </w:r>
      <w:r w:rsidR="003E6173">
        <w:t xml:space="preserve">and temperature. </w:t>
      </w:r>
      <w:r w:rsidR="00D03580">
        <w:t xml:space="preserve">The programmable </w:t>
      </w:r>
      <w:r w:rsidR="00A24632">
        <w:t xml:space="preserve">logic controller is a widely used control system </w:t>
      </w:r>
      <w:r w:rsidR="00EE62EF">
        <w:t>when rolling steel due to the variety of customer specifications</w:t>
      </w:r>
      <w:r w:rsidR="00926946">
        <w:t xml:space="preserve">. The </w:t>
      </w:r>
      <w:r w:rsidR="00AD3C68">
        <w:t>control</w:t>
      </w:r>
      <w:r w:rsidR="003811CA">
        <w:t>ler</w:t>
      </w:r>
      <w:r w:rsidR="00AD3C68">
        <w:t xml:space="preserve"> allo</w:t>
      </w:r>
      <w:r w:rsidR="007B6996">
        <w:t xml:space="preserve">ws automatic changes to equipment </w:t>
      </w:r>
      <w:r w:rsidR="002A3C33">
        <w:t>set up configuration to provide a continuous work</w:t>
      </w:r>
      <w:r w:rsidR="0010171C">
        <w:t xml:space="preserve"> flow of </w:t>
      </w:r>
      <w:r w:rsidR="00A14826">
        <w:t>product</w:t>
      </w:r>
      <w:r w:rsidR="001F7C86">
        <w:t xml:space="preserve"> </w:t>
      </w:r>
      <w:r w:rsidR="00CD0FFA">
        <w:t xml:space="preserve">and meet customer quality requirements. </w:t>
      </w:r>
      <w:sdt>
        <w:sdtPr>
          <w:id w:val="-1028245202"/>
          <w:citation/>
        </w:sdtPr>
        <w:sdtContent>
          <w:r w:rsidR="00D552C5">
            <w:fldChar w:fldCharType="begin"/>
          </w:r>
          <w:r w:rsidR="00D552C5">
            <w:instrText xml:space="preserve"> CITATION Wal10 \l 2057 </w:instrText>
          </w:r>
          <w:r w:rsidR="00D552C5">
            <w:fldChar w:fldCharType="separate"/>
          </w:r>
          <w:r w:rsidR="00624D21" w:rsidRPr="00624D21">
            <w:rPr>
              <w:noProof/>
            </w:rPr>
            <w:t>(Walker, et al., 2010)</w:t>
          </w:r>
          <w:r w:rsidR="00D552C5">
            <w:fldChar w:fldCharType="end"/>
          </w:r>
        </w:sdtContent>
      </w:sdt>
      <w:r w:rsidR="00497EF0">
        <w:t xml:space="preserve"> </w:t>
      </w:r>
      <w:r w:rsidR="00691A7C">
        <w:t xml:space="preserve">highlights the importance </w:t>
      </w:r>
      <w:r w:rsidR="00063D78">
        <w:t xml:space="preserve">of PLC’s </w:t>
      </w:r>
      <w:r w:rsidR="002C62F5">
        <w:t xml:space="preserve">as a control system in the steel industry, </w:t>
      </w:r>
      <w:r w:rsidR="00131BE7">
        <w:t xml:space="preserve">due to the severe conditions of </w:t>
      </w:r>
      <w:r w:rsidR="00422D97">
        <w:t xml:space="preserve">the process environment </w:t>
      </w:r>
      <w:r w:rsidR="00BE3D21">
        <w:t xml:space="preserve">such as high ambient temperatures, </w:t>
      </w:r>
      <w:r w:rsidR="00350ACF">
        <w:t xml:space="preserve">dust ingress, vibration and electrical noise. </w:t>
      </w:r>
      <w:r w:rsidR="00C60683">
        <w:t xml:space="preserve">The reliability and robustness of the PLC can be relied upon due </w:t>
      </w:r>
      <w:r w:rsidR="002866D4">
        <w:t>to there being no moving parts and requires no additional cooling such as fans</w:t>
      </w:r>
      <w:r w:rsidR="00CB14D4">
        <w:t xml:space="preserve">. </w:t>
      </w:r>
    </w:p>
    <w:p w14:paraId="581F9004" w14:textId="67D2B5CB" w:rsidR="00FB6047" w:rsidRDefault="00FB6047" w:rsidP="001B7257"/>
    <w:p w14:paraId="156B14B0" w14:textId="38D45717" w:rsidR="002E06C4" w:rsidRPr="001B7257" w:rsidRDefault="005D1916" w:rsidP="005D1916">
      <w:pPr>
        <w:pStyle w:val="Caption"/>
        <w:jc w:val="center"/>
      </w:pPr>
      <w:bookmarkStart w:id="20" w:name="_Toc164118784"/>
      <w:bookmarkStart w:id="21" w:name="_Toc164455479"/>
      <w:r>
        <w:t xml:space="preserve">Figure </w:t>
      </w:r>
      <w:fldSimple w:instr=" SEQ Figure \* ARABIC ">
        <w:r w:rsidR="00D06A82">
          <w:rPr>
            <w:noProof/>
          </w:rPr>
          <w:t>6</w:t>
        </w:r>
      </w:fldSimple>
      <w:r>
        <w:t xml:space="preserve"> - Schematic drawing of hot rolling process </w:t>
      </w:r>
      <w:sdt>
        <w:sdtPr>
          <w:id w:val="-1031799990"/>
          <w:citation/>
        </w:sdtPr>
        <w:sdtContent>
          <w:r>
            <w:fldChar w:fldCharType="begin"/>
          </w:r>
          <w:r>
            <w:instrText xml:space="preserve"> CITATION Jia17 \l 2057 </w:instrText>
          </w:r>
          <w:r>
            <w:fldChar w:fldCharType="separate"/>
          </w:r>
          <w:r w:rsidR="00624D21" w:rsidRPr="00624D21">
            <w:rPr>
              <w:noProof/>
            </w:rPr>
            <w:t>(Jiang &amp; Yin, 2017)</w:t>
          </w:r>
          <w:r>
            <w:fldChar w:fldCharType="end"/>
          </w:r>
        </w:sdtContent>
      </w:sdt>
      <w:r>
        <w:t>.</w:t>
      </w:r>
      <w:bookmarkEnd w:id="20"/>
      <w:bookmarkEnd w:id="21"/>
    </w:p>
    <w:p w14:paraId="70C7CF23" w14:textId="776125EB" w:rsidR="00A54483" w:rsidRDefault="00D269EF" w:rsidP="00D269EF">
      <w:pPr>
        <w:pStyle w:val="Heading3"/>
      </w:pPr>
      <w:bookmarkStart w:id="22" w:name="_Toc164110517"/>
      <w:r>
        <w:t>Advantages and Disadvantages of Programmable Automation</w:t>
      </w:r>
      <w:bookmarkEnd w:id="22"/>
    </w:p>
    <w:p w14:paraId="33311819" w14:textId="77777777" w:rsidR="00D269EF" w:rsidRDefault="00D269EF" w:rsidP="00D269EF"/>
    <w:p w14:paraId="27F57354" w14:textId="7242BA0C" w:rsidR="00A54483" w:rsidRDefault="00872E2B" w:rsidP="00A54483">
      <w:r>
        <w:t xml:space="preserve">The benefits of using </w:t>
      </w:r>
      <w:r w:rsidR="00964D79">
        <w:t xml:space="preserve">programmable automation for manufacturing products includes </w:t>
      </w:r>
      <w:r w:rsidR="003E786B">
        <w:t xml:space="preserve">the ability </w:t>
      </w:r>
      <w:r w:rsidR="00DB7775">
        <w:t xml:space="preserve">to change </w:t>
      </w:r>
      <w:r w:rsidR="00BC5699">
        <w:t xml:space="preserve">process outputs if required. Also, these products can be made in batches </w:t>
      </w:r>
      <w:r w:rsidR="00BF0A24">
        <w:t xml:space="preserve">although at a lower level as previously stated when reviewing fixed automation. </w:t>
      </w:r>
      <w:r w:rsidR="003C7D27">
        <w:t xml:space="preserve">The initial investment cost in </w:t>
      </w:r>
      <w:r w:rsidR="00D066EB">
        <w:t xml:space="preserve">implementing a programmable automation process can be high </w:t>
      </w:r>
      <w:r w:rsidR="002F1901">
        <w:t xml:space="preserve">and changeover </w:t>
      </w:r>
      <w:r w:rsidR="002A290A">
        <w:t xml:space="preserve">times of product can lead to increased downtime. </w:t>
      </w:r>
      <w:r w:rsidR="008565C8">
        <w:t xml:space="preserve">Although, the PLC control systems used </w:t>
      </w:r>
      <w:r w:rsidR="00B95430">
        <w:t xml:space="preserve">with this type of automation have multiple benefits </w:t>
      </w:r>
      <w:r w:rsidR="003E6121">
        <w:t>such as reliability</w:t>
      </w:r>
      <w:r w:rsidR="00F91AD2">
        <w:t xml:space="preserve">, </w:t>
      </w:r>
      <w:r w:rsidR="003C52A8">
        <w:t>ease of replacement</w:t>
      </w:r>
      <w:r w:rsidR="000405DA">
        <w:t>, robustness and cost-effective</w:t>
      </w:r>
      <w:r w:rsidR="004003ED">
        <w:t xml:space="preserve">ness. </w:t>
      </w:r>
    </w:p>
    <w:p w14:paraId="6F1FF5FE" w14:textId="641127F7" w:rsidR="002E06C4" w:rsidRDefault="002E06C4" w:rsidP="002E06C4">
      <w:pPr>
        <w:pStyle w:val="Heading2"/>
      </w:pPr>
      <w:bookmarkStart w:id="23" w:name="_Toc164110518"/>
      <w:r>
        <w:lastRenderedPageBreak/>
        <w:t>Flexible Automation</w:t>
      </w:r>
      <w:bookmarkEnd w:id="23"/>
      <w:r>
        <w:t xml:space="preserve"> </w:t>
      </w:r>
    </w:p>
    <w:p w14:paraId="49B82575" w14:textId="77777777" w:rsidR="005D1916" w:rsidRDefault="005D1916" w:rsidP="005D1916"/>
    <w:p w14:paraId="655F621E" w14:textId="1D975FDA" w:rsidR="005D1916" w:rsidRDefault="00000000" w:rsidP="00C16241">
      <w:sdt>
        <w:sdtPr>
          <w:id w:val="1788626859"/>
          <w:citation/>
        </w:sdtPr>
        <w:sdtContent>
          <w:r w:rsidR="00C16241">
            <w:fldChar w:fldCharType="begin"/>
          </w:r>
          <w:r w:rsidR="00C16241">
            <w:instrText xml:space="preserve"> CITATION Wad12 \l 2057 </w:instrText>
          </w:r>
          <w:r w:rsidR="00C16241">
            <w:fldChar w:fldCharType="separate"/>
          </w:r>
          <w:r w:rsidR="00624D21" w:rsidRPr="00624D21">
            <w:rPr>
              <w:noProof/>
            </w:rPr>
            <w:t>(Wadhwa, 2012)</w:t>
          </w:r>
          <w:r w:rsidR="00C16241">
            <w:fldChar w:fldCharType="end"/>
          </w:r>
        </w:sdtContent>
      </w:sdt>
      <w:r w:rsidR="00C16241">
        <w:t xml:space="preserve"> describes flexible automation as a process that allows rapid reconfigurability of the production system in order to manufacture several different products, achieving high degree of machine utilisation, reduction of in-process inventory, as well as decrease in response times to meet the changing customer preferences. </w:t>
      </w:r>
      <w:r w:rsidR="00641E1A">
        <w:t xml:space="preserve">The use of a flexible automation system allows multiple products to be manufactured simultaneously through central computer control systems. </w:t>
      </w:r>
    </w:p>
    <w:p w14:paraId="5DE4691F" w14:textId="77777777" w:rsidR="00FB7736" w:rsidRDefault="00FB7736" w:rsidP="00C16241"/>
    <w:p w14:paraId="24D168DB" w14:textId="5BD85882" w:rsidR="0061706A" w:rsidRDefault="0061706A" w:rsidP="00C16241">
      <w:pPr>
        <w:pStyle w:val="Heading3"/>
      </w:pPr>
      <w:bookmarkStart w:id="24" w:name="_Toc164110519"/>
      <w:r>
        <w:t>History of Flexible Automaton in Manufacturing</w:t>
      </w:r>
      <w:bookmarkEnd w:id="24"/>
      <w:r>
        <w:t xml:space="preserve"> </w:t>
      </w:r>
    </w:p>
    <w:p w14:paraId="412FEC1D" w14:textId="77777777" w:rsidR="0061706A" w:rsidRDefault="0061706A" w:rsidP="0061706A"/>
    <w:p w14:paraId="220D05C4" w14:textId="67F86BBE" w:rsidR="0061706A" w:rsidRPr="0061706A" w:rsidRDefault="00153A8D" w:rsidP="0061706A">
      <w:r>
        <w:t xml:space="preserve">The first concept </w:t>
      </w:r>
      <w:r w:rsidR="006D207E">
        <w:t xml:space="preserve">of applying flexible </w:t>
      </w:r>
      <w:r w:rsidR="00785AB0">
        <w:t>automation to a manufacturing system was created by Jerome H. Lemelson</w:t>
      </w:r>
      <w:r w:rsidR="008F6DCE">
        <w:t xml:space="preserve"> </w:t>
      </w:r>
      <w:r w:rsidR="00224A47">
        <w:t>in the 1950’s</w:t>
      </w:r>
      <w:r w:rsidR="008F6DCE">
        <w:t>, he was an inventor and industrial engineer from the United States of America</w:t>
      </w:r>
      <w:r w:rsidR="00224A47">
        <w:t xml:space="preserve">. </w:t>
      </w:r>
      <w:sdt>
        <w:sdtPr>
          <w:id w:val="1005866697"/>
          <w:citation/>
        </w:sdtPr>
        <w:sdtContent>
          <w:r w:rsidR="00BC5252">
            <w:fldChar w:fldCharType="begin"/>
          </w:r>
          <w:r w:rsidR="00BC5252">
            <w:instrText xml:space="preserve"> CITATION Hay23 \l 2057 </w:instrText>
          </w:r>
          <w:r w:rsidR="00BC5252">
            <w:fldChar w:fldCharType="separate"/>
          </w:r>
          <w:r w:rsidR="00624D21" w:rsidRPr="00624D21">
            <w:rPr>
              <w:noProof/>
            </w:rPr>
            <w:t>(Hayes, 2023)</w:t>
          </w:r>
          <w:r w:rsidR="00BC5252">
            <w:fldChar w:fldCharType="end"/>
          </w:r>
        </w:sdtContent>
      </w:sdt>
      <w:r w:rsidR="00BC5252">
        <w:t xml:space="preserve"> </w:t>
      </w:r>
      <w:r w:rsidR="00201C34">
        <w:t xml:space="preserve">highlights the patents </w:t>
      </w:r>
      <w:r w:rsidR="00F033AE">
        <w:t xml:space="preserve">and original design idea </w:t>
      </w:r>
      <w:r w:rsidR="00F6119F">
        <w:t xml:space="preserve">by Lemelson </w:t>
      </w:r>
      <w:r w:rsidR="00722A4D">
        <w:t>as</w:t>
      </w:r>
      <w:r w:rsidR="00CE44DD">
        <w:t xml:space="preserve"> a robot</w:t>
      </w:r>
      <w:r w:rsidR="006C5010">
        <w:t xml:space="preserve">-based system that </w:t>
      </w:r>
      <w:r w:rsidR="00C7150A">
        <w:t xml:space="preserve">could perform riveting, welding, quality inspection and measuring. </w:t>
      </w:r>
      <w:r w:rsidR="00AC1BAA">
        <w:t xml:space="preserve">Although, Lemelson was unable to put his ideas into application </w:t>
      </w:r>
      <w:r w:rsidR="00FF3E13">
        <w:t xml:space="preserve">due to the lack of technological advancement during this time period. </w:t>
      </w:r>
      <w:r w:rsidR="000A001A">
        <w:t xml:space="preserve">It was during the </w:t>
      </w:r>
      <w:r w:rsidR="00FF7EE4">
        <w:t>late 1960’s where technological advancement</w:t>
      </w:r>
      <w:r w:rsidR="008A0138">
        <w:t xml:space="preserve"> allowed </w:t>
      </w:r>
      <w:r w:rsidR="00244DBE">
        <w:t xml:space="preserve">numerical control </w:t>
      </w:r>
      <w:r w:rsidR="001601B4">
        <w:t xml:space="preserve">(NC) </w:t>
      </w:r>
      <w:r w:rsidR="00244DBE">
        <w:t xml:space="preserve">machines to be introduced onto shop floors. </w:t>
      </w:r>
      <w:sdt>
        <w:sdtPr>
          <w:id w:val="-1235551501"/>
          <w:citation/>
        </w:sdtPr>
        <w:sdtContent>
          <w:r w:rsidR="00167135">
            <w:fldChar w:fldCharType="begin"/>
          </w:r>
          <w:r w:rsidR="00167135">
            <w:instrText xml:space="preserve"> CITATION Ste00 \l 2057 </w:instrText>
          </w:r>
          <w:r w:rsidR="00167135">
            <w:fldChar w:fldCharType="separate"/>
          </w:r>
          <w:r w:rsidR="00624D21" w:rsidRPr="00624D21">
            <w:rPr>
              <w:noProof/>
            </w:rPr>
            <w:t>(Stecke &amp; Parker, 2000)</w:t>
          </w:r>
          <w:r w:rsidR="00167135">
            <w:fldChar w:fldCharType="end"/>
          </w:r>
        </w:sdtContent>
      </w:sdt>
      <w:r w:rsidR="00167135">
        <w:t xml:space="preserve"> reveal</w:t>
      </w:r>
      <w:r w:rsidR="006304D1">
        <w:t xml:space="preserve"> the first fully fledged flexible manufacturing system</w:t>
      </w:r>
      <w:r w:rsidR="00434CBF">
        <w:t xml:space="preserve"> was implemented by the Sunstrand Corporation </w:t>
      </w:r>
      <w:r w:rsidR="001601B4">
        <w:t>in 1965. The system involved eight</w:t>
      </w:r>
      <w:r w:rsidR="0004005A">
        <w:t xml:space="preserve"> multiple tool</w:t>
      </w:r>
      <w:r w:rsidR="001601B4">
        <w:t xml:space="preserve"> NC machines </w:t>
      </w:r>
      <w:r w:rsidR="0004005A">
        <w:t xml:space="preserve">with a computer aided </w:t>
      </w:r>
      <w:r w:rsidR="00370AB5">
        <w:t xml:space="preserve">roller conveyor for material handling. </w:t>
      </w:r>
      <w:r w:rsidR="006E1D26">
        <w:t>In 1971</w:t>
      </w:r>
      <w:r w:rsidR="00000A1E">
        <w:t xml:space="preserve"> </w:t>
      </w:r>
      <w:r w:rsidR="00F42CDE">
        <w:t xml:space="preserve">the role of computers in </w:t>
      </w:r>
      <w:r w:rsidR="008B49E1">
        <w:t xml:space="preserve">the manufacturing industry, led to the development of the </w:t>
      </w:r>
      <w:r w:rsidR="00D745E3">
        <w:t xml:space="preserve">Computer Numerical Control (CNC) machine </w:t>
      </w:r>
      <w:r w:rsidR="008F1B36">
        <w:t>with a</w:t>
      </w:r>
      <w:r w:rsidR="00446933">
        <w:t xml:space="preserve"> program memory storage and the ability to communicate with other controllers </w:t>
      </w:r>
      <w:sdt>
        <w:sdtPr>
          <w:id w:val="-1522088724"/>
          <w:citation/>
        </w:sdtPr>
        <w:sdtContent>
          <w:r w:rsidR="003E33C5">
            <w:fldChar w:fldCharType="begin"/>
          </w:r>
          <w:r w:rsidR="003E33C5">
            <w:instrText xml:space="preserve"> CITATION Dor11 \l 2057 </w:instrText>
          </w:r>
          <w:r w:rsidR="003E33C5">
            <w:fldChar w:fldCharType="separate"/>
          </w:r>
          <w:r w:rsidR="00624D21" w:rsidRPr="00624D21">
            <w:rPr>
              <w:noProof/>
            </w:rPr>
            <w:t>(Dorasila &amp; Mamilla, 2011)</w:t>
          </w:r>
          <w:r w:rsidR="003E33C5">
            <w:fldChar w:fldCharType="end"/>
          </w:r>
        </w:sdtContent>
      </w:sdt>
      <w:r w:rsidR="003E33C5">
        <w:t>.</w:t>
      </w:r>
      <w:r w:rsidR="00361A36">
        <w:t xml:space="preserve"> </w:t>
      </w:r>
      <w:r w:rsidR="004E2273">
        <w:t>During the 1990</w:t>
      </w:r>
      <w:r w:rsidR="005245D3">
        <w:t>’s</w:t>
      </w:r>
      <w:r w:rsidR="007D1312">
        <w:t xml:space="preserve">, </w:t>
      </w:r>
      <w:sdt>
        <w:sdtPr>
          <w:id w:val="23221493"/>
          <w:citation/>
        </w:sdtPr>
        <w:sdtContent>
          <w:r w:rsidR="007D1312">
            <w:fldChar w:fldCharType="begin"/>
          </w:r>
          <w:r w:rsidR="007D1312">
            <w:instrText xml:space="preserve"> CITATION Ste97 \l 2057 </w:instrText>
          </w:r>
          <w:r w:rsidR="007D1312">
            <w:fldChar w:fldCharType="separate"/>
          </w:r>
          <w:r w:rsidR="00624D21" w:rsidRPr="00624D21">
            <w:rPr>
              <w:noProof/>
            </w:rPr>
            <w:t>(Stecke &amp; Parker, 1997)</w:t>
          </w:r>
          <w:r w:rsidR="007D1312">
            <w:fldChar w:fldCharType="end"/>
          </w:r>
        </w:sdtContent>
      </w:sdt>
      <w:r w:rsidR="007D1312">
        <w:t xml:space="preserve"> </w:t>
      </w:r>
      <w:r w:rsidR="005245D3">
        <w:t>flexible manufacturing systems in automation</w:t>
      </w:r>
      <w:r w:rsidR="005C214B">
        <w:t xml:space="preserve"> had the ability to</w:t>
      </w:r>
      <w:r w:rsidR="007D1312">
        <w:t xml:space="preserve"> interface </w:t>
      </w:r>
      <w:r w:rsidR="00650513">
        <w:t xml:space="preserve">with a variety of ancillary </w:t>
      </w:r>
      <w:r w:rsidR="00D66F3C">
        <w:t xml:space="preserve">machine tool equipment </w:t>
      </w:r>
      <w:r w:rsidR="00D6495B">
        <w:t>such as robot arms, tool exchangers,</w:t>
      </w:r>
      <w:r w:rsidR="003E0056">
        <w:t xml:space="preserve"> automated pallet changers, inspection equipment, conveyors, CAD/CAM </w:t>
      </w:r>
      <w:r w:rsidR="00220C6F">
        <w:t>and Automated Guided Vehicles (AGV) to provide greater flexibility to the process</w:t>
      </w:r>
      <w:r w:rsidR="00961C72">
        <w:t xml:space="preserve"> (Fig.7)</w:t>
      </w:r>
      <w:r w:rsidR="00220C6F">
        <w:t xml:space="preserve">. </w:t>
      </w:r>
      <w:r w:rsidR="00D6495B">
        <w:t xml:space="preserve"> </w:t>
      </w:r>
    </w:p>
    <w:p w14:paraId="393007D3" w14:textId="4FE5CE64" w:rsidR="00572009" w:rsidRPr="00572009" w:rsidRDefault="00572009" w:rsidP="00572009">
      <w:r w:rsidRPr="00572009">
        <w:rPr>
          <w:noProof/>
        </w:rPr>
        <w:drawing>
          <wp:inline distT="0" distB="0" distL="0" distR="0" wp14:anchorId="54D98E2C" wp14:editId="4E9F49FA">
            <wp:extent cx="5731510" cy="316103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161030"/>
                    </a:xfrm>
                    <a:prstGeom prst="rect">
                      <a:avLst/>
                    </a:prstGeom>
                    <a:noFill/>
                    <a:ln>
                      <a:noFill/>
                    </a:ln>
                  </pic:spPr>
                </pic:pic>
              </a:graphicData>
            </a:graphic>
          </wp:inline>
        </w:drawing>
      </w:r>
    </w:p>
    <w:p w14:paraId="1B0CA173" w14:textId="2DD6521E" w:rsidR="00A54483" w:rsidRDefault="009319E1" w:rsidP="002E2489">
      <w:pPr>
        <w:pStyle w:val="Caption"/>
        <w:jc w:val="center"/>
        <w:rPr>
          <w:noProof/>
        </w:rPr>
      </w:pPr>
      <w:bookmarkStart w:id="25" w:name="_Toc164118785"/>
      <w:bookmarkStart w:id="26" w:name="_Toc164455480"/>
      <w:r>
        <w:t xml:space="preserve">Figure </w:t>
      </w:r>
      <w:fldSimple w:instr=" SEQ Figure \* ARABIC ">
        <w:r w:rsidR="00D06A82">
          <w:rPr>
            <w:noProof/>
          </w:rPr>
          <w:t>7</w:t>
        </w:r>
      </w:fldSimple>
      <w:r>
        <w:t xml:space="preserve"> - Diagram of flexible automation system in a manufacturing</w:t>
      </w:r>
      <w:r>
        <w:rPr>
          <w:noProof/>
        </w:rPr>
        <w:t xml:space="preserve"> process</w:t>
      </w:r>
      <w:r w:rsidR="00374984">
        <w:rPr>
          <w:noProof/>
        </w:rPr>
        <w:t xml:space="preserve"> </w:t>
      </w:r>
      <w:sdt>
        <w:sdtPr>
          <w:rPr>
            <w:noProof/>
          </w:rPr>
          <w:id w:val="6491286"/>
          <w:citation/>
        </w:sdtPr>
        <w:sdtContent>
          <w:r w:rsidR="00374984">
            <w:rPr>
              <w:noProof/>
            </w:rPr>
            <w:fldChar w:fldCharType="begin"/>
          </w:r>
          <w:r w:rsidR="00374984">
            <w:rPr>
              <w:noProof/>
            </w:rPr>
            <w:instrText xml:space="preserve"> CITATION Kos11 \l 2057 </w:instrText>
          </w:r>
          <w:r w:rsidR="00374984">
            <w:rPr>
              <w:noProof/>
            </w:rPr>
            <w:fldChar w:fldCharType="separate"/>
          </w:r>
          <w:r w:rsidR="00624D21" w:rsidRPr="00624D21">
            <w:rPr>
              <w:noProof/>
            </w:rPr>
            <w:t>(Kostal &amp; Velisek, 2011)</w:t>
          </w:r>
          <w:r w:rsidR="00374984">
            <w:rPr>
              <w:noProof/>
            </w:rPr>
            <w:fldChar w:fldCharType="end"/>
          </w:r>
        </w:sdtContent>
      </w:sdt>
      <w:r w:rsidR="002E2489">
        <w:rPr>
          <w:noProof/>
        </w:rPr>
        <w:t>.</w:t>
      </w:r>
      <w:bookmarkEnd w:id="25"/>
      <w:bookmarkEnd w:id="26"/>
    </w:p>
    <w:p w14:paraId="688CE22A" w14:textId="62EECADA" w:rsidR="002E2489" w:rsidRDefault="00D148F2" w:rsidP="002E2489">
      <w:r>
        <w:lastRenderedPageBreak/>
        <w:t xml:space="preserve">In recent years, </w:t>
      </w:r>
      <w:r w:rsidR="00A823FB">
        <w:t xml:space="preserve">industrial developments </w:t>
      </w:r>
      <w:r w:rsidR="00F8373E">
        <w:t xml:space="preserve">to digital transformation </w:t>
      </w:r>
      <w:r w:rsidR="001E311D">
        <w:t>of manufacturing has been named Industrial 4.0</w:t>
      </w:r>
      <w:r w:rsidR="002D4E8E">
        <w:t xml:space="preserve">. The main aim of Industry 4.0 </w:t>
      </w:r>
      <w:r w:rsidR="00D34809">
        <w:t xml:space="preserve">is to </w:t>
      </w:r>
      <w:r w:rsidR="00B63794">
        <w:t xml:space="preserve">fully automate the production process </w:t>
      </w:r>
      <w:r w:rsidR="00DE6144">
        <w:t xml:space="preserve">through Cloud Computing, </w:t>
      </w:r>
      <w:r w:rsidR="008145F2">
        <w:t xml:space="preserve">Artificial Intelligence and Virtual Reality. </w:t>
      </w:r>
      <w:sdt>
        <w:sdtPr>
          <w:id w:val="-1183963810"/>
          <w:citation/>
        </w:sdtPr>
        <w:sdtContent>
          <w:r w:rsidR="007509D5">
            <w:fldChar w:fldCharType="begin"/>
          </w:r>
          <w:r w:rsidR="007509D5">
            <w:instrText xml:space="preserve"> CITATION Moh22 \l 2057 </w:instrText>
          </w:r>
          <w:r w:rsidR="007509D5">
            <w:fldChar w:fldCharType="separate"/>
          </w:r>
          <w:r w:rsidR="00624D21" w:rsidRPr="00624D21">
            <w:rPr>
              <w:noProof/>
            </w:rPr>
            <w:t>(Mohd, et al., 2022)</w:t>
          </w:r>
          <w:r w:rsidR="007509D5">
            <w:fldChar w:fldCharType="end"/>
          </w:r>
        </w:sdtContent>
      </w:sdt>
      <w:r w:rsidR="007509D5">
        <w:t xml:space="preserve"> </w:t>
      </w:r>
      <w:r w:rsidR="006F2594">
        <w:t>describes flexible automation as</w:t>
      </w:r>
      <w:r w:rsidR="00F610A9" w:rsidRPr="00F610A9">
        <w:t xml:space="preserve"> complex systems that need significant initial investment and rely on trained employees and costly robots to adjust to a specific set of process parameters. Manufacturers are hesitant to pay additional costs to make significant modifications once they are in place. Companies are increasingly enabling </w:t>
      </w:r>
      <w:r w:rsidR="00FA1316">
        <w:t>flexible automation</w:t>
      </w:r>
      <w:r w:rsidR="00F610A9" w:rsidRPr="00F610A9">
        <w:t xml:space="preserve"> with Industry 4.0 technologies to attain this aim.</w:t>
      </w:r>
      <w:r w:rsidR="00FA1316">
        <w:t xml:space="preserve"> </w:t>
      </w:r>
    </w:p>
    <w:p w14:paraId="143FCB71" w14:textId="6B7A4E8B" w:rsidR="004058E9" w:rsidRDefault="004058E9" w:rsidP="004058E9">
      <w:pPr>
        <w:pStyle w:val="Heading3"/>
      </w:pPr>
      <w:bookmarkStart w:id="27" w:name="_Toc164110520"/>
      <w:r>
        <w:t>Industrial Examples of Flexible Automation in Manufacturing</w:t>
      </w:r>
      <w:bookmarkEnd w:id="27"/>
      <w:r>
        <w:t xml:space="preserve"> </w:t>
      </w:r>
    </w:p>
    <w:p w14:paraId="28A04DB4" w14:textId="77777777" w:rsidR="004058E9" w:rsidRDefault="004058E9" w:rsidP="004058E9"/>
    <w:p w14:paraId="47971EE4" w14:textId="18C20E4B" w:rsidR="002E16BF" w:rsidRDefault="00FF7298" w:rsidP="004058E9">
      <w:r>
        <w:t xml:space="preserve">The use of flexible automation in manufacturing </w:t>
      </w:r>
      <w:r w:rsidR="00582797">
        <w:t xml:space="preserve">has become </w:t>
      </w:r>
      <w:r w:rsidR="000B558A">
        <w:t xml:space="preserve">essential in the modern day market due to its ever changing demand for customisation. </w:t>
      </w:r>
      <w:r w:rsidR="00F03FF2">
        <w:t>This demand for customisation</w:t>
      </w:r>
      <w:r w:rsidR="00DE5634">
        <w:t xml:space="preserve"> also requires </w:t>
      </w:r>
      <w:r w:rsidR="00887BFD">
        <w:t>manufacturing efficiency</w:t>
      </w:r>
      <w:r w:rsidR="00557858">
        <w:t xml:space="preserve"> because</w:t>
      </w:r>
      <w:r w:rsidR="00977905">
        <w:t xml:space="preserve"> customers </w:t>
      </w:r>
      <w:r w:rsidR="00EB2B29">
        <w:t xml:space="preserve">are not willing to wait for their product, meaning the flexible </w:t>
      </w:r>
      <w:r w:rsidR="001408FF">
        <w:t>automation</w:t>
      </w:r>
      <w:r w:rsidR="00EB2B29">
        <w:t xml:space="preserve"> </w:t>
      </w:r>
      <w:r w:rsidR="0067415E">
        <w:t xml:space="preserve">approach is a popular modern day </w:t>
      </w:r>
      <w:r w:rsidR="001408FF">
        <w:t xml:space="preserve">manufacturing process. </w:t>
      </w:r>
      <w:r w:rsidR="0031069F">
        <w:t xml:space="preserve">Here are some examples of different industrial sectors using </w:t>
      </w:r>
      <w:r w:rsidR="002E16BF">
        <w:t xml:space="preserve">flexible manufacturing systems: </w:t>
      </w:r>
    </w:p>
    <w:p w14:paraId="42299B1C" w14:textId="479ED1DA" w:rsidR="001E6DEE" w:rsidRDefault="001E6DEE" w:rsidP="001E6DEE">
      <w:pPr>
        <w:pStyle w:val="ListParagraph"/>
        <w:numPr>
          <w:ilvl w:val="0"/>
          <w:numId w:val="23"/>
        </w:numPr>
      </w:pPr>
      <w:r>
        <w:t xml:space="preserve">Automotive Industry </w:t>
      </w:r>
      <w:r w:rsidR="00EE1D2E">
        <w:t>–</w:t>
      </w:r>
      <w:r>
        <w:t xml:space="preserve"> </w:t>
      </w:r>
      <w:r w:rsidR="00EE1D2E">
        <w:t xml:space="preserve">Automated Welding, Painting and Assembly </w:t>
      </w:r>
      <w:r w:rsidR="0091509D">
        <w:t>– Mercedes-Benz</w:t>
      </w:r>
    </w:p>
    <w:p w14:paraId="75D1ABE5" w14:textId="17597A2F" w:rsidR="00A03124" w:rsidRDefault="00EE1D2E" w:rsidP="00A03124">
      <w:pPr>
        <w:pStyle w:val="ListParagraph"/>
        <w:numPr>
          <w:ilvl w:val="0"/>
          <w:numId w:val="23"/>
        </w:numPr>
      </w:pPr>
      <w:r>
        <w:t xml:space="preserve">Clothing Industry </w:t>
      </w:r>
      <w:r w:rsidR="00D4371F">
        <w:t>–</w:t>
      </w:r>
      <w:r>
        <w:t xml:space="preserve"> </w:t>
      </w:r>
      <w:r w:rsidR="00D4371F">
        <w:t>Fabric Cutting, Packagin</w:t>
      </w:r>
      <w:r w:rsidR="00A03124">
        <w:t>g and Quality Inspections</w:t>
      </w:r>
      <w:r w:rsidR="000214AB">
        <w:t xml:space="preserve"> - Nike</w:t>
      </w:r>
    </w:p>
    <w:p w14:paraId="387ACFD9" w14:textId="235A0F2E" w:rsidR="00A03124" w:rsidRDefault="00A03124" w:rsidP="00A03124">
      <w:pPr>
        <w:pStyle w:val="ListParagraph"/>
        <w:numPr>
          <w:ilvl w:val="0"/>
          <w:numId w:val="23"/>
        </w:numPr>
      </w:pPr>
      <w:r>
        <w:t xml:space="preserve">Toy Industry </w:t>
      </w:r>
      <w:r w:rsidR="0046699B">
        <w:t>–</w:t>
      </w:r>
      <w:r>
        <w:t xml:space="preserve"> </w:t>
      </w:r>
      <w:r w:rsidR="0046699B">
        <w:t xml:space="preserve">Sorting, Painting and Packaging </w:t>
      </w:r>
      <w:r w:rsidR="000214AB">
        <w:t>- Lego</w:t>
      </w:r>
    </w:p>
    <w:p w14:paraId="3B57CE24" w14:textId="0C5F9D30" w:rsidR="0046699B" w:rsidRDefault="0046699B" w:rsidP="00A03124">
      <w:pPr>
        <w:pStyle w:val="ListParagraph"/>
        <w:numPr>
          <w:ilvl w:val="0"/>
          <w:numId w:val="23"/>
        </w:numPr>
      </w:pPr>
      <w:r>
        <w:t xml:space="preserve">Food Industry </w:t>
      </w:r>
      <w:r w:rsidR="00806A5D">
        <w:t>–</w:t>
      </w:r>
      <w:r>
        <w:t xml:space="preserve"> </w:t>
      </w:r>
      <w:r w:rsidR="00806A5D">
        <w:t xml:space="preserve">Packaging, Labelling and Palletising </w:t>
      </w:r>
    </w:p>
    <w:p w14:paraId="0A7CF944" w14:textId="17A69E64" w:rsidR="00806A5D" w:rsidRDefault="00610C9C" w:rsidP="00A03124">
      <w:pPr>
        <w:pStyle w:val="ListParagraph"/>
        <w:numPr>
          <w:ilvl w:val="0"/>
          <w:numId w:val="23"/>
        </w:numPr>
      </w:pPr>
      <w:r>
        <w:t>Medical Industry – Machine Tending, Sorting and Product Testing</w:t>
      </w:r>
      <w:r w:rsidR="00585A23">
        <w:t xml:space="preserve"> -</w:t>
      </w:r>
      <w:r w:rsidR="0087487A">
        <w:t xml:space="preserve"> Medtronic</w:t>
      </w:r>
    </w:p>
    <w:p w14:paraId="0F1A83AC" w14:textId="63E27DE1" w:rsidR="00610C9C" w:rsidRDefault="00180E0D" w:rsidP="00A03124">
      <w:pPr>
        <w:pStyle w:val="ListParagraph"/>
        <w:numPr>
          <w:ilvl w:val="0"/>
          <w:numId w:val="23"/>
        </w:numPr>
      </w:pPr>
      <w:r>
        <w:t xml:space="preserve">Electronics Industry – Circuit Board Assembly, </w:t>
      </w:r>
      <w:r w:rsidR="00585A23">
        <w:t>Product Testing and Packing - Canon</w:t>
      </w:r>
    </w:p>
    <w:p w14:paraId="54A353E6" w14:textId="1DBBDE1D" w:rsidR="00904489" w:rsidRPr="004058E9" w:rsidRDefault="00000000" w:rsidP="004058E9">
      <w:sdt>
        <w:sdtPr>
          <w:id w:val="-1713645236"/>
          <w:citation/>
        </w:sdtPr>
        <w:sdtContent>
          <w:r w:rsidR="005E2E6A">
            <w:fldChar w:fldCharType="begin"/>
          </w:r>
          <w:r w:rsidR="005E2E6A">
            <w:instrText xml:space="preserve"> CITATION Owe23 \l 2057 </w:instrText>
          </w:r>
          <w:r w:rsidR="005E2E6A">
            <w:fldChar w:fldCharType="separate"/>
          </w:r>
          <w:r w:rsidR="00624D21" w:rsidRPr="00624D21">
            <w:rPr>
              <w:noProof/>
            </w:rPr>
            <w:t>(Owen-Hill, 2023)</w:t>
          </w:r>
          <w:r w:rsidR="005E2E6A">
            <w:fldChar w:fldCharType="end"/>
          </w:r>
        </w:sdtContent>
      </w:sdt>
    </w:p>
    <w:p w14:paraId="19457C9A" w14:textId="25CCA2ED" w:rsidR="00A54483" w:rsidRDefault="005E2E6A" w:rsidP="005E2E6A">
      <w:pPr>
        <w:pStyle w:val="Heading3"/>
      </w:pPr>
      <w:bookmarkStart w:id="28" w:name="_Toc164110521"/>
      <w:r>
        <w:t>Advantages and Disadvantages of Flexible Automation</w:t>
      </w:r>
      <w:bookmarkEnd w:id="28"/>
    </w:p>
    <w:p w14:paraId="039EFED6" w14:textId="77777777" w:rsidR="00AA5202" w:rsidRDefault="00AA5202" w:rsidP="00AA5202"/>
    <w:p w14:paraId="599F0446" w14:textId="55564551" w:rsidR="00AA5202" w:rsidRDefault="0067155E" w:rsidP="00AA5202">
      <w:r>
        <w:rPr>
          <w:noProof/>
        </w:rPr>
        <w:drawing>
          <wp:anchor distT="0" distB="0" distL="114300" distR="114300" simplePos="0" relativeHeight="251664384" behindDoc="0" locked="0" layoutInCell="1" allowOverlap="1" wp14:anchorId="6BBB233A" wp14:editId="51A41266">
            <wp:simplePos x="0" y="0"/>
            <wp:positionH relativeFrom="margin">
              <wp:align>center</wp:align>
            </wp:positionH>
            <wp:positionV relativeFrom="paragraph">
              <wp:posOffset>1829435</wp:posOffset>
            </wp:positionV>
            <wp:extent cx="3007360" cy="1797050"/>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007360" cy="1797050"/>
                    </a:xfrm>
                    <a:prstGeom prst="rect">
                      <a:avLst/>
                    </a:prstGeom>
                  </pic:spPr>
                </pic:pic>
              </a:graphicData>
            </a:graphic>
            <wp14:sizeRelH relativeFrom="margin">
              <wp14:pctWidth>0</wp14:pctWidth>
            </wp14:sizeRelH>
            <wp14:sizeRelV relativeFrom="margin">
              <wp14:pctHeight>0</wp14:pctHeight>
            </wp14:sizeRelV>
          </wp:anchor>
        </w:drawing>
      </w:r>
      <w:r w:rsidR="00A661BD">
        <w:t>The key advan</w:t>
      </w:r>
      <w:r w:rsidR="005E128B">
        <w:t xml:space="preserve">tages of </w:t>
      </w:r>
      <w:r w:rsidR="00BC414C">
        <w:t>applying flexible automation to a given manufacturing process</w:t>
      </w:r>
      <w:r w:rsidR="001F7D09">
        <w:t xml:space="preserve"> revolves around end product </w:t>
      </w:r>
      <w:r w:rsidR="002E6EAB">
        <w:t xml:space="preserve">variety. The use of this type of automation allows </w:t>
      </w:r>
      <w:r w:rsidR="00CC7128">
        <w:t xml:space="preserve">flexibility to undertake design variations in the product </w:t>
      </w:r>
      <w:r w:rsidR="006A17D0">
        <w:t xml:space="preserve">and also, </w:t>
      </w:r>
      <w:r w:rsidR="00AD4326">
        <w:t xml:space="preserve">can produce customised </w:t>
      </w:r>
      <w:r w:rsidR="00B11DA3">
        <w:t xml:space="preserve">products at an efficient rate to deal with the rapidly changing marketplace. </w:t>
      </w:r>
      <w:r w:rsidR="008F77FD">
        <w:t>The disadvantages linked to flexible automation</w:t>
      </w:r>
      <w:r w:rsidR="00722A4D">
        <w:t xml:space="preserve"> include</w:t>
      </w:r>
      <w:r w:rsidR="000402CA">
        <w:t xml:space="preserve"> the high initial investment required to integrate an automated system into a manufacturing process, similar to fixed and programmable automation </w:t>
      </w:r>
      <w:r w:rsidR="00C13160">
        <w:t>which ha</w:t>
      </w:r>
      <w:r w:rsidR="00722A4D">
        <w:t>ve</w:t>
      </w:r>
      <w:r w:rsidR="00C13160">
        <w:t xml:space="preserve"> been previously highlighted. </w:t>
      </w:r>
      <w:r w:rsidR="00421B6C">
        <w:t>Al</w:t>
      </w:r>
      <w:r w:rsidR="00491CBF">
        <w:t>so</w:t>
      </w:r>
      <w:r w:rsidR="003D25EB">
        <w:t xml:space="preserve">, </w:t>
      </w:r>
      <w:r w:rsidR="00771EF0">
        <w:t xml:space="preserve">unit </w:t>
      </w:r>
      <w:r w:rsidR="00491CBF">
        <w:t xml:space="preserve">cost is higher compared to </w:t>
      </w:r>
      <w:r w:rsidR="00BF65CA">
        <w:t>fixed and programmable automation.</w:t>
      </w:r>
      <w:r w:rsidR="000601C1">
        <w:t xml:space="preserve"> Although, depending on </w:t>
      </w:r>
      <w:r w:rsidR="002C036E">
        <w:t xml:space="preserve">a companies product mix demand, </w:t>
      </w:r>
      <w:r w:rsidR="00722A4D">
        <w:t xml:space="preserve">this </w:t>
      </w:r>
      <w:r w:rsidR="00942DDA">
        <w:t xml:space="preserve">can positively </w:t>
      </w:r>
      <w:r w:rsidR="00722A4D">
        <w:t>affect</w:t>
      </w:r>
      <w:r w:rsidR="00942DDA">
        <w:t xml:space="preserve"> </w:t>
      </w:r>
      <w:r w:rsidR="00EE4DA4">
        <w:t xml:space="preserve">the price per unit cost </w:t>
      </w:r>
      <w:r w:rsidR="00523D65">
        <w:t xml:space="preserve">of flexible automation compared to </w:t>
      </w:r>
      <w:r w:rsidR="00DE0AC7">
        <w:t>other types of</w:t>
      </w:r>
      <w:r w:rsidR="00523D65">
        <w:t xml:space="preserve"> automation due to the </w:t>
      </w:r>
      <w:r w:rsidR="0081795F">
        <w:t xml:space="preserve">amount of </w:t>
      </w:r>
      <w:r w:rsidR="00523D65">
        <w:t xml:space="preserve">investment and </w:t>
      </w:r>
      <w:r w:rsidR="00DE0AC7">
        <w:t>time lost through tooling changes</w:t>
      </w:r>
      <w:r w:rsidR="0081795F">
        <w:t xml:space="preserve"> (Fig.8)</w:t>
      </w:r>
      <w:r w:rsidR="00DE0AC7">
        <w:t xml:space="preserve">. </w:t>
      </w:r>
    </w:p>
    <w:p w14:paraId="25C02EFE" w14:textId="102EBCDF" w:rsidR="003A1134" w:rsidRPr="00AA5202" w:rsidRDefault="003A1134" w:rsidP="00AA5202"/>
    <w:p w14:paraId="22C06E41" w14:textId="77777777" w:rsidR="005E2E6A" w:rsidRDefault="005E2E6A" w:rsidP="00A54483"/>
    <w:p w14:paraId="4776BE99" w14:textId="288BD8FB" w:rsidR="00E43BE9" w:rsidRDefault="00E43BE9" w:rsidP="00A54483"/>
    <w:p w14:paraId="45E90276" w14:textId="77777777" w:rsidR="00A54483" w:rsidRDefault="00A54483" w:rsidP="00A54483"/>
    <w:p w14:paraId="59D477BE" w14:textId="77777777" w:rsidR="00A54483" w:rsidRDefault="00A54483" w:rsidP="00A54483"/>
    <w:p w14:paraId="59F9F86B" w14:textId="77777777" w:rsidR="0067155E" w:rsidRDefault="0067155E" w:rsidP="00A54483"/>
    <w:p w14:paraId="117C8397" w14:textId="5462B223" w:rsidR="00904489" w:rsidRPr="00904489" w:rsidRDefault="00191DD3" w:rsidP="00E831D9">
      <w:pPr>
        <w:pStyle w:val="Caption"/>
        <w:jc w:val="center"/>
      </w:pPr>
      <w:bookmarkStart w:id="29" w:name="_Toc164118786"/>
      <w:bookmarkStart w:id="30" w:name="_Toc164455481"/>
      <w:r>
        <w:t xml:space="preserve">Figure </w:t>
      </w:r>
      <w:fldSimple w:instr=" SEQ Figure \* ARABIC ">
        <w:r w:rsidR="00D06A82">
          <w:rPr>
            <w:noProof/>
          </w:rPr>
          <w:t>8</w:t>
        </w:r>
      </w:fldSimple>
      <w:r>
        <w:t xml:space="preserve"> - Comparison of cost per unit against volume of product mix </w:t>
      </w:r>
      <w:sdt>
        <w:sdtPr>
          <w:id w:val="-1918618027"/>
          <w:citation/>
        </w:sdtPr>
        <w:sdtContent>
          <w:r w:rsidR="00E23B09">
            <w:fldChar w:fldCharType="begin"/>
          </w:r>
          <w:r w:rsidR="00E23B09">
            <w:instrText xml:space="preserve"> CITATION Cro20 \l 2057 </w:instrText>
          </w:r>
          <w:r w:rsidR="00E23B09">
            <w:fldChar w:fldCharType="separate"/>
          </w:r>
          <w:r w:rsidR="00624D21" w:rsidRPr="00624D21">
            <w:rPr>
              <w:noProof/>
            </w:rPr>
            <w:t>(Cross Company, 2020)</w:t>
          </w:r>
          <w:r w:rsidR="00E23B09">
            <w:fldChar w:fldCharType="end"/>
          </w:r>
        </w:sdtContent>
      </w:sdt>
      <w:r w:rsidR="00E23B09">
        <w:t>.</w:t>
      </w:r>
      <w:bookmarkEnd w:id="29"/>
      <w:bookmarkEnd w:id="30"/>
    </w:p>
    <w:p w14:paraId="53AA514D" w14:textId="3CC05602" w:rsidR="00E23B09" w:rsidRDefault="00594A5F" w:rsidP="00E23B09">
      <w:pPr>
        <w:pStyle w:val="Heading3"/>
      </w:pPr>
      <w:bookmarkStart w:id="31" w:name="_Toc164110522"/>
      <w:r>
        <w:lastRenderedPageBreak/>
        <w:t xml:space="preserve">Suitability of Flexible Automation in </w:t>
      </w:r>
      <w:r w:rsidR="00BE324A">
        <w:t>the Flat-Packed Furniture Industry</w:t>
      </w:r>
      <w:bookmarkEnd w:id="31"/>
    </w:p>
    <w:p w14:paraId="3C73FE5A" w14:textId="77777777" w:rsidR="00BE324A" w:rsidRDefault="00BE324A" w:rsidP="00BE324A"/>
    <w:p w14:paraId="778ACB63" w14:textId="19BF913F" w:rsidR="00BE324A" w:rsidRDefault="004B50EF" w:rsidP="00BE324A">
      <w:r>
        <w:t>The use of flexible automation</w:t>
      </w:r>
      <w:r w:rsidR="001E7DD5">
        <w:t xml:space="preserve"> would be most suitable</w:t>
      </w:r>
      <w:r>
        <w:t xml:space="preserve"> in a flat-packed furn</w:t>
      </w:r>
      <w:r w:rsidR="001E7DD5">
        <w:t xml:space="preserve">iture manufacturing business </w:t>
      </w:r>
      <w:r w:rsidR="00140E4D">
        <w:t xml:space="preserve">because of the high variety in product mix to create a piece of furniture. </w:t>
      </w:r>
      <w:r w:rsidR="00500A27">
        <w:t xml:space="preserve">Each </w:t>
      </w:r>
      <w:r w:rsidR="00DD6C19">
        <w:t xml:space="preserve">part of the product may require different dimensions for cutting </w:t>
      </w:r>
      <w:r w:rsidR="000B3773">
        <w:t xml:space="preserve">and also, drill hole locations may differ </w:t>
      </w:r>
      <w:r w:rsidR="0028356B">
        <w:t xml:space="preserve">for assembly fixings such as dowels and screws. </w:t>
      </w:r>
      <w:r w:rsidR="00156E54">
        <w:t xml:space="preserve">There are also </w:t>
      </w:r>
      <w:r w:rsidR="002E185E">
        <w:t>requirements for coating, sorting and packaging</w:t>
      </w:r>
      <w:r w:rsidR="00624D21">
        <w:t>.</w:t>
      </w:r>
      <w:r w:rsidR="002E185E">
        <w:t xml:space="preserve"> </w:t>
      </w:r>
      <w:r w:rsidR="00624D21">
        <w:t>W</w:t>
      </w:r>
      <w:r w:rsidR="00B3569A">
        <w:t xml:space="preserve">ith each process requiring a different </w:t>
      </w:r>
      <w:r w:rsidR="003B768B">
        <w:t xml:space="preserve">set up configuration due to the variety in finished product. </w:t>
      </w:r>
      <w:r w:rsidR="00510CBA">
        <w:t xml:space="preserve">The benefit of using flexible automation in this industry </w:t>
      </w:r>
      <w:r w:rsidR="0042141D">
        <w:t>is tha</w:t>
      </w:r>
      <w:r w:rsidR="00840A74">
        <w:t xml:space="preserve">t no time is lost through </w:t>
      </w:r>
      <w:r w:rsidR="00F05B6C">
        <w:t>process change requirements</w:t>
      </w:r>
      <w:r w:rsidR="007C3970">
        <w:t>,</w:t>
      </w:r>
      <w:r w:rsidR="00F05B6C">
        <w:t xml:space="preserve"> </w:t>
      </w:r>
      <w:r w:rsidR="00882A96">
        <w:t xml:space="preserve">resulting in higher </w:t>
      </w:r>
      <w:r w:rsidR="00AE7FEF">
        <w:t xml:space="preserve">production efficiency </w:t>
      </w:r>
      <w:r w:rsidR="004A0382">
        <w:t xml:space="preserve">compared to fixed and programmable automation when </w:t>
      </w:r>
      <w:r w:rsidR="00873D54">
        <w:t>the</w:t>
      </w:r>
      <w:r w:rsidR="00936DDC">
        <w:t xml:space="preserve">re </w:t>
      </w:r>
      <w:r w:rsidR="00624D21">
        <w:t>are</w:t>
      </w:r>
      <w:r w:rsidR="0047791B">
        <w:t xml:space="preserve"> a variety of different parts</w:t>
      </w:r>
      <w:r w:rsidR="007C3970">
        <w:t xml:space="preserve">. </w:t>
      </w:r>
      <w:r w:rsidR="004B59B8">
        <w:t xml:space="preserve">This has a direct </w:t>
      </w:r>
      <w:r w:rsidR="00624D21">
        <w:t>effect</w:t>
      </w:r>
      <w:r w:rsidR="004B59B8">
        <w:t xml:space="preserve"> on company finances by reducing the </w:t>
      </w:r>
      <w:r w:rsidR="00B81B00">
        <w:t xml:space="preserve">cost per unit </w:t>
      </w:r>
      <w:r w:rsidR="00E2626F">
        <w:t xml:space="preserve">when higher product mixes are in focus. </w:t>
      </w:r>
      <w:r w:rsidR="00BD04F4">
        <w:t xml:space="preserve">An example </w:t>
      </w:r>
      <w:r w:rsidR="00FC7D95">
        <w:t xml:space="preserve">of flexible automation in an </w:t>
      </w:r>
      <w:r w:rsidR="005E45F0">
        <w:t xml:space="preserve">unmanned furniture </w:t>
      </w:r>
      <w:r w:rsidR="00FC7D95">
        <w:t xml:space="preserve">manufacturer from China, includes </w:t>
      </w:r>
      <w:r w:rsidR="00A064DC">
        <w:t xml:space="preserve">Industry 4.0 technology controlling </w:t>
      </w:r>
      <w:r w:rsidR="004C7F92">
        <w:t>c</w:t>
      </w:r>
      <w:r w:rsidR="004C7F92" w:rsidRPr="004C7F92">
        <w:t>utting equipment, multi-axis handling robots, edge-sealing rotary line systems, power transmission lines, gantry grabs, six-sided CNC drilling machine</w:t>
      </w:r>
      <w:r w:rsidR="00624D21">
        <w:t xml:space="preserve"> and </w:t>
      </w:r>
      <w:r w:rsidR="004C7F92" w:rsidRPr="004C7F92">
        <w:t>automatic sorting systems</w:t>
      </w:r>
      <w:r w:rsidR="004C7F92">
        <w:t xml:space="preserve"> </w:t>
      </w:r>
      <w:r w:rsidR="003A0099">
        <w:t>(Fig.9)</w:t>
      </w:r>
      <w:r w:rsidR="00857F6B">
        <w:t>.</w:t>
      </w:r>
    </w:p>
    <w:p w14:paraId="6457D743" w14:textId="3B991BFC" w:rsidR="00D06A82" w:rsidRDefault="00D06A82" w:rsidP="00BE324A">
      <w:r>
        <w:rPr>
          <w:noProof/>
        </w:rPr>
        <w:drawing>
          <wp:inline distT="0" distB="0" distL="0" distR="0" wp14:anchorId="7BD35A40" wp14:editId="0793E7A6">
            <wp:extent cx="5731510" cy="233934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339340"/>
                    </a:xfrm>
                    <a:prstGeom prst="rect">
                      <a:avLst/>
                    </a:prstGeom>
                  </pic:spPr>
                </pic:pic>
              </a:graphicData>
            </a:graphic>
          </wp:inline>
        </w:drawing>
      </w:r>
    </w:p>
    <w:p w14:paraId="0A42E557" w14:textId="0407E684" w:rsidR="00D06A82" w:rsidRDefault="00D06A82" w:rsidP="00D06A82">
      <w:pPr>
        <w:pStyle w:val="Caption"/>
      </w:pPr>
      <w:bookmarkStart w:id="32" w:name="_Toc164118787"/>
      <w:bookmarkStart w:id="33" w:name="_Toc164455482"/>
      <w:r>
        <w:t xml:space="preserve">Figure </w:t>
      </w:r>
      <w:fldSimple w:instr=" SEQ Figure \* ARABIC ">
        <w:r>
          <w:rPr>
            <w:noProof/>
          </w:rPr>
          <w:t>9</w:t>
        </w:r>
      </w:fldSimple>
      <w:r>
        <w:t xml:space="preserve"> - An example of flexible automation being used in the furniture manufacturing industry </w:t>
      </w:r>
      <w:sdt>
        <w:sdtPr>
          <w:id w:val="1460065579"/>
          <w:citation/>
        </w:sdtPr>
        <w:sdtContent>
          <w:r>
            <w:fldChar w:fldCharType="begin"/>
          </w:r>
          <w:r>
            <w:instrText xml:space="preserve"> CITATION iGo21 \l 2057 </w:instrText>
          </w:r>
          <w:r>
            <w:fldChar w:fldCharType="separate"/>
          </w:r>
          <w:r w:rsidR="00624D21" w:rsidRPr="00624D21">
            <w:rPr>
              <w:noProof/>
            </w:rPr>
            <w:t>(iGoldenCNC, 2021)</w:t>
          </w:r>
          <w:r>
            <w:fldChar w:fldCharType="end"/>
          </w:r>
        </w:sdtContent>
      </w:sdt>
      <w:r>
        <w:t>.</w:t>
      </w:r>
      <w:bookmarkEnd w:id="32"/>
      <w:bookmarkEnd w:id="33"/>
    </w:p>
    <w:p w14:paraId="2595E190" w14:textId="77777777" w:rsidR="00D06A82" w:rsidRDefault="00D06A82" w:rsidP="00D06A82"/>
    <w:p w14:paraId="191E2696" w14:textId="77777777" w:rsidR="00D06A82" w:rsidRDefault="00D06A82" w:rsidP="00D06A82"/>
    <w:p w14:paraId="086093BB" w14:textId="77777777" w:rsidR="00D06A82" w:rsidRDefault="00D06A82" w:rsidP="00D06A82"/>
    <w:p w14:paraId="14A66C11" w14:textId="77777777" w:rsidR="00D06A82" w:rsidRDefault="00D06A82" w:rsidP="00D06A82"/>
    <w:p w14:paraId="5B2B8A71" w14:textId="77777777" w:rsidR="00D06A82" w:rsidRDefault="00D06A82" w:rsidP="00D06A82"/>
    <w:p w14:paraId="14039900" w14:textId="77777777" w:rsidR="00D06A82" w:rsidRDefault="00D06A82" w:rsidP="00D06A82"/>
    <w:p w14:paraId="5624CCDB" w14:textId="77777777" w:rsidR="00D06A82" w:rsidRDefault="00D06A82" w:rsidP="00D06A82"/>
    <w:p w14:paraId="43A6A4F3" w14:textId="77777777" w:rsidR="00D06A82" w:rsidRDefault="00D06A82" w:rsidP="00D06A82"/>
    <w:p w14:paraId="655BB55D" w14:textId="77777777" w:rsidR="00D06A82" w:rsidRDefault="00D06A82" w:rsidP="00D06A82"/>
    <w:p w14:paraId="27B78FE4" w14:textId="77777777" w:rsidR="000A5BDE" w:rsidRDefault="000A5BDE" w:rsidP="00D06A82"/>
    <w:bookmarkStart w:id="34" w:name="_Toc164110523" w:displacedByCustomXml="next"/>
    <w:sdt>
      <w:sdtPr>
        <w:rPr>
          <w:rFonts w:eastAsiaTheme="minorHAnsi" w:cstheme="minorBidi"/>
          <w:b w:val="0"/>
          <w:sz w:val="22"/>
          <w:szCs w:val="22"/>
        </w:rPr>
        <w:id w:val="1138769523"/>
        <w:docPartObj>
          <w:docPartGallery w:val="Bibliographies"/>
          <w:docPartUnique/>
        </w:docPartObj>
      </w:sdtPr>
      <w:sdtContent>
        <w:p w14:paraId="59469E7F" w14:textId="63D5F3A2" w:rsidR="00D06A82" w:rsidRDefault="00D06A82">
          <w:pPr>
            <w:pStyle w:val="Heading1"/>
          </w:pPr>
          <w:r>
            <w:t>Bibliography</w:t>
          </w:r>
          <w:bookmarkEnd w:id="34"/>
        </w:p>
        <w:p w14:paraId="5E79D360" w14:textId="77777777" w:rsidR="000A5BDE" w:rsidRPr="000A5BDE" w:rsidRDefault="000A5BDE" w:rsidP="000A5BDE"/>
        <w:sdt>
          <w:sdtPr>
            <w:id w:val="111145805"/>
            <w:bibliography/>
          </w:sdtPr>
          <w:sdtContent>
            <w:p w14:paraId="62F34085" w14:textId="77777777" w:rsidR="00624D21" w:rsidRDefault="00D06A82" w:rsidP="00624D21">
              <w:pPr>
                <w:pStyle w:val="Bibliography"/>
                <w:rPr>
                  <w:noProof/>
                  <w:sz w:val="24"/>
                  <w:szCs w:val="24"/>
                </w:rPr>
              </w:pPr>
              <w:r>
                <w:fldChar w:fldCharType="begin"/>
              </w:r>
              <w:r>
                <w:instrText xml:space="preserve"> BIBLIOGRAPHY </w:instrText>
              </w:r>
              <w:r>
                <w:fldChar w:fldCharType="separate"/>
              </w:r>
              <w:r w:rsidR="00624D21">
                <w:rPr>
                  <w:noProof/>
                </w:rPr>
                <w:t xml:space="preserve">Aurora, 2018. </w:t>
              </w:r>
              <w:r w:rsidR="00624D21">
                <w:rPr>
                  <w:i/>
                  <w:iCs/>
                  <w:noProof/>
                </w:rPr>
                <w:t xml:space="preserve">The Three Different Types of Automation in Manufacturing. </w:t>
              </w:r>
              <w:r w:rsidR="00624D21">
                <w:rPr>
                  <w:noProof/>
                </w:rPr>
                <w:t xml:space="preserve">[Online] </w:t>
              </w:r>
              <w:r w:rsidR="00624D21">
                <w:rPr>
                  <w:noProof/>
                </w:rPr>
                <w:br/>
                <w:t xml:space="preserve">Available at: </w:t>
              </w:r>
              <w:r w:rsidR="00624D21">
                <w:rPr>
                  <w:noProof/>
                  <w:u w:val="single"/>
                </w:rPr>
                <w:t>https://aurora-process.com/the-three-different-types-of-automation-in-manufacturing/</w:t>
              </w:r>
              <w:r w:rsidR="00624D21">
                <w:rPr>
                  <w:noProof/>
                </w:rPr>
                <w:br/>
                <w:t>[Accessed 02 04 2024].</w:t>
              </w:r>
            </w:p>
            <w:p w14:paraId="28FF15F2" w14:textId="77777777" w:rsidR="00624D21" w:rsidRDefault="00624D21" w:rsidP="00624D21">
              <w:pPr>
                <w:pStyle w:val="Bibliography"/>
                <w:rPr>
                  <w:noProof/>
                </w:rPr>
              </w:pPr>
              <w:r>
                <w:rPr>
                  <w:noProof/>
                </w:rPr>
                <w:t xml:space="preserve">Batlle, O., 2021. </w:t>
              </w:r>
              <w:r>
                <w:rPr>
                  <w:i/>
                  <w:iCs/>
                  <w:noProof/>
                </w:rPr>
                <w:t xml:space="preserve">INDUSTRIAL AUTOMATION: HOW TO OPTIMISE MANUFACTURING PROCESSES. </w:t>
              </w:r>
              <w:r>
                <w:rPr>
                  <w:noProof/>
                </w:rPr>
                <w:t xml:space="preserve">[Online] </w:t>
              </w:r>
              <w:r>
                <w:rPr>
                  <w:noProof/>
                </w:rPr>
                <w:br/>
                <w:t xml:space="preserve">Available at: </w:t>
              </w:r>
              <w:r>
                <w:rPr>
                  <w:noProof/>
                  <w:u w:val="single"/>
                </w:rPr>
                <w:t>https://oliverbatlle.com/en/industrial-automation/</w:t>
              </w:r>
              <w:r>
                <w:rPr>
                  <w:noProof/>
                </w:rPr>
                <w:br/>
                <w:t>[Accessed 04 04 2024].</w:t>
              </w:r>
            </w:p>
            <w:p w14:paraId="5CF9A068" w14:textId="77777777" w:rsidR="00624D21" w:rsidRDefault="00624D21" w:rsidP="00624D21">
              <w:pPr>
                <w:pStyle w:val="Bibliography"/>
                <w:rPr>
                  <w:noProof/>
                </w:rPr>
              </w:pPr>
              <w:r>
                <w:rPr>
                  <w:noProof/>
                </w:rPr>
                <w:t xml:space="preserve">Boisset, F., 2018. </w:t>
              </w:r>
              <w:r>
                <w:rPr>
                  <w:i/>
                  <w:iCs/>
                  <w:noProof/>
                </w:rPr>
                <w:t xml:space="preserve">The History of Industrial Automation in Manufacturing. </w:t>
              </w:r>
              <w:r>
                <w:rPr>
                  <w:noProof/>
                </w:rPr>
                <w:t xml:space="preserve">[Online] </w:t>
              </w:r>
              <w:r>
                <w:rPr>
                  <w:noProof/>
                </w:rPr>
                <w:br/>
                <w:t xml:space="preserve">Available at: </w:t>
              </w:r>
              <w:r>
                <w:rPr>
                  <w:noProof/>
                  <w:u w:val="single"/>
                </w:rPr>
                <w:t>https://www.automate.org/editorials/the-history-of-industrial-automation-in-manufacturing</w:t>
              </w:r>
              <w:r>
                <w:rPr>
                  <w:noProof/>
                </w:rPr>
                <w:br/>
                <w:t>[Accessed 02 04 2024].</w:t>
              </w:r>
            </w:p>
            <w:p w14:paraId="6F8B9829" w14:textId="77777777" w:rsidR="00624D21" w:rsidRDefault="00624D21" w:rsidP="00624D21">
              <w:pPr>
                <w:pStyle w:val="Bibliography"/>
                <w:rPr>
                  <w:noProof/>
                </w:rPr>
              </w:pPr>
              <w:r>
                <w:rPr>
                  <w:noProof/>
                </w:rPr>
                <w:t xml:space="preserve">Bolton, W., 2015. </w:t>
              </w:r>
              <w:r>
                <w:rPr>
                  <w:i/>
                  <w:iCs/>
                  <w:noProof/>
                </w:rPr>
                <w:t xml:space="preserve">Programmable Logic Controllers. </w:t>
              </w:r>
              <w:r>
                <w:rPr>
                  <w:noProof/>
                </w:rPr>
                <w:t>6th ed. Oxford: Elsevier.</w:t>
              </w:r>
            </w:p>
            <w:p w14:paraId="595949B0" w14:textId="77777777" w:rsidR="00624D21" w:rsidRDefault="00624D21" w:rsidP="00624D21">
              <w:pPr>
                <w:pStyle w:val="Bibliography"/>
                <w:rPr>
                  <w:noProof/>
                </w:rPr>
              </w:pPr>
              <w:r>
                <w:rPr>
                  <w:noProof/>
                </w:rPr>
                <w:t xml:space="preserve">Cross Company, 2020. </w:t>
              </w:r>
              <w:r>
                <w:rPr>
                  <w:i/>
                  <w:iCs/>
                  <w:noProof/>
                </w:rPr>
                <w:t xml:space="preserve">Technical Guide: Improve Efficiency with Flexible Automation. </w:t>
              </w:r>
              <w:r>
                <w:rPr>
                  <w:noProof/>
                </w:rPr>
                <w:t xml:space="preserve">[Online] </w:t>
              </w:r>
              <w:r>
                <w:rPr>
                  <w:noProof/>
                </w:rPr>
                <w:br/>
                <w:t xml:space="preserve">Available at: </w:t>
              </w:r>
              <w:r>
                <w:rPr>
                  <w:noProof/>
                  <w:u w:val="single"/>
                </w:rPr>
                <w:t>https://www.crossco.com/resources/technical/fixed-versus-flexible-automation/</w:t>
              </w:r>
              <w:r>
                <w:rPr>
                  <w:noProof/>
                </w:rPr>
                <w:br/>
                <w:t>[Accessed 13 04 2024].</w:t>
              </w:r>
            </w:p>
            <w:p w14:paraId="516CDB40" w14:textId="77777777" w:rsidR="00624D21" w:rsidRDefault="00624D21" w:rsidP="00624D21">
              <w:pPr>
                <w:pStyle w:val="Bibliography"/>
                <w:rPr>
                  <w:noProof/>
                </w:rPr>
              </w:pPr>
              <w:r w:rsidRPr="004628A5">
                <w:rPr>
                  <w:noProof/>
                  <w:lang w:val="fr-FR"/>
                </w:rPr>
                <w:t xml:space="preserve">Dorasila, S. &amp; Mamilla, V. R., 2011. </w:t>
              </w:r>
              <w:r>
                <w:rPr>
                  <w:noProof/>
                </w:rPr>
                <w:t xml:space="preserve">Development of Flexible Manufacturing System in Automation. </w:t>
              </w:r>
              <w:r>
                <w:rPr>
                  <w:i/>
                  <w:iCs/>
                  <w:noProof/>
                </w:rPr>
                <w:t xml:space="preserve">Global Journal of Meachanical Enignerring and Computational Science, </w:t>
              </w:r>
              <w:r>
                <w:rPr>
                  <w:noProof/>
                </w:rPr>
                <w:t>1(3), pp. 66-69.</w:t>
              </w:r>
            </w:p>
            <w:p w14:paraId="5823F8D2" w14:textId="77777777" w:rsidR="00624D21" w:rsidRDefault="00624D21" w:rsidP="00624D21">
              <w:pPr>
                <w:pStyle w:val="Bibliography"/>
                <w:rPr>
                  <w:noProof/>
                </w:rPr>
              </w:pPr>
              <w:r>
                <w:rPr>
                  <w:noProof/>
                </w:rPr>
                <w:t xml:space="preserve">Groover, M. P., 2024. </w:t>
              </w:r>
              <w:r>
                <w:rPr>
                  <w:i/>
                  <w:iCs/>
                  <w:noProof/>
                </w:rPr>
                <w:t xml:space="preserve">History &amp; Society: Automation. </w:t>
              </w:r>
              <w:r>
                <w:rPr>
                  <w:noProof/>
                </w:rPr>
                <w:t xml:space="preserve">[Online] </w:t>
              </w:r>
              <w:r>
                <w:rPr>
                  <w:noProof/>
                </w:rPr>
                <w:br/>
                <w:t xml:space="preserve">Available at: </w:t>
              </w:r>
              <w:r>
                <w:rPr>
                  <w:noProof/>
                  <w:u w:val="single"/>
                </w:rPr>
                <w:t>https://www.britannica.com/technology/automation</w:t>
              </w:r>
              <w:r>
                <w:rPr>
                  <w:noProof/>
                </w:rPr>
                <w:br/>
                <w:t>[Accessed 09 04 2024].</w:t>
              </w:r>
            </w:p>
            <w:p w14:paraId="770D7092" w14:textId="77777777" w:rsidR="00624D21" w:rsidRDefault="00624D21" w:rsidP="00624D21">
              <w:pPr>
                <w:pStyle w:val="Bibliography"/>
                <w:rPr>
                  <w:noProof/>
                </w:rPr>
              </w:pPr>
              <w:r>
                <w:rPr>
                  <w:noProof/>
                </w:rPr>
                <w:t xml:space="preserve">Gupta, A. &amp; Arora, S., 2011. </w:t>
              </w:r>
              <w:r>
                <w:rPr>
                  <w:i/>
                  <w:iCs/>
                  <w:noProof/>
                </w:rPr>
                <w:t xml:space="preserve">Industrial Automation and Robotics. </w:t>
              </w:r>
              <w:r>
                <w:rPr>
                  <w:noProof/>
                </w:rPr>
                <w:t>2nd ed. New Delhi: University Science Press.</w:t>
              </w:r>
            </w:p>
            <w:p w14:paraId="59A47A89" w14:textId="77777777" w:rsidR="00624D21" w:rsidRDefault="00624D21" w:rsidP="00624D21">
              <w:pPr>
                <w:pStyle w:val="Bibliography"/>
                <w:rPr>
                  <w:noProof/>
                </w:rPr>
              </w:pPr>
              <w:r>
                <w:rPr>
                  <w:noProof/>
                </w:rPr>
                <w:t xml:space="preserve">Hayes, A., 2023. </w:t>
              </w:r>
              <w:r>
                <w:rPr>
                  <w:i/>
                  <w:iCs/>
                  <w:noProof/>
                </w:rPr>
                <w:t xml:space="preserve">Flexible Manufacturing System (FMS): Definition and How It Works. </w:t>
              </w:r>
              <w:r>
                <w:rPr>
                  <w:noProof/>
                </w:rPr>
                <w:t xml:space="preserve">[Online] </w:t>
              </w:r>
              <w:r>
                <w:rPr>
                  <w:noProof/>
                </w:rPr>
                <w:br/>
                <w:t xml:space="preserve">Available at: </w:t>
              </w:r>
              <w:r>
                <w:rPr>
                  <w:noProof/>
                  <w:u w:val="single"/>
                </w:rPr>
                <w:t>https://www.investopedia.com/terms/f/flexible-manufacturing-system.asp</w:t>
              </w:r>
              <w:r>
                <w:rPr>
                  <w:noProof/>
                </w:rPr>
                <w:br/>
                <w:t>[Accessed 12 04 2024].</w:t>
              </w:r>
            </w:p>
            <w:p w14:paraId="15FDD062" w14:textId="77777777" w:rsidR="00624D21" w:rsidRDefault="00624D21" w:rsidP="00624D21">
              <w:pPr>
                <w:pStyle w:val="Bibliography"/>
                <w:rPr>
                  <w:noProof/>
                </w:rPr>
              </w:pPr>
              <w:r>
                <w:rPr>
                  <w:noProof/>
                </w:rPr>
                <w:t xml:space="preserve">iGoldenCNC, 2021. </w:t>
              </w:r>
              <w:r>
                <w:rPr>
                  <w:i/>
                  <w:iCs/>
                  <w:noProof/>
                </w:rPr>
                <w:t xml:space="preserve">CNC Furniture Making Machine Production Line with Auto Feeding. </w:t>
              </w:r>
              <w:r>
                <w:rPr>
                  <w:noProof/>
                </w:rPr>
                <w:t xml:space="preserve">[Online] </w:t>
              </w:r>
              <w:r>
                <w:rPr>
                  <w:noProof/>
                </w:rPr>
                <w:br/>
                <w:t xml:space="preserve">Available at: </w:t>
              </w:r>
              <w:r>
                <w:rPr>
                  <w:noProof/>
                  <w:u w:val="single"/>
                </w:rPr>
                <w:t>https://www.igoldencnc.com/cnc-furniture-production-line.html</w:t>
              </w:r>
              <w:r>
                <w:rPr>
                  <w:noProof/>
                </w:rPr>
                <w:br/>
                <w:t>[Accessed 15 04 2024].</w:t>
              </w:r>
            </w:p>
            <w:p w14:paraId="453007AF" w14:textId="77777777" w:rsidR="00624D21" w:rsidRDefault="00624D21" w:rsidP="00624D21">
              <w:pPr>
                <w:pStyle w:val="Bibliography"/>
                <w:rPr>
                  <w:noProof/>
                </w:rPr>
              </w:pPr>
              <w:r>
                <w:rPr>
                  <w:noProof/>
                </w:rPr>
                <w:t xml:space="preserve">Jiang, Y. &amp; Yin, S., 2017. </w:t>
              </w:r>
              <w:r>
                <w:rPr>
                  <w:i/>
                  <w:iCs/>
                  <w:noProof/>
                </w:rPr>
                <w:t xml:space="preserve">Recent results on key performance indicatororiented fault detection using the DB-KIT toolbox. </w:t>
              </w:r>
              <w:r>
                <w:rPr>
                  <w:noProof/>
                </w:rPr>
                <w:t>Harbin, Research Gate.</w:t>
              </w:r>
            </w:p>
            <w:p w14:paraId="5EA3945F" w14:textId="77777777" w:rsidR="00624D21" w:rsidRDefault="00624D21" w:rsidP="00624D21">
              <w:pPr>
                <w:pStyle w:val="Bibliography"/>
                <w:rPr>
                  <w:noProof/>
                </w:rPr>
              </w:pPr>
              <w:r>
                <w:rPr>
                  <w:noProof/>
                </w:rPr>
                <w:t xml:space="preserve">Kostal, P. &amp; Velisek, K., 2011. Flexible Manufacturing System. </w:t>
              </w:r>
              <w:r>
                <w:rPr>
                  <w:i/>
                  <w:iCs/>
                  <w:noProof/>
                </w:rPr>
                <w:t xml:space="preserve">Research Gate, </w:t>
              </w:r>
              <w:r>
                <w:rPr>
                  <w:noProof/>
                </w:rPr>
                <w:t>77(1), pp. 825-829.</w:t>
              </w:r>
            </w:p>
            <w:p w14:paraId="447FEB82" w14:textId="77777777" w:rsidR="00624D21" w:rsidRDefault="00624D21" w:rsidP="00624D21">
              <w:pPr>
                <w:pStyle w:val="Bibliography"/>
                <w:rPr>
                  <w:noProof/>
                </w:rPr>
              </w:pPr>
              <w:r>
                <w:rPr>
                  <w:noProof/>
                </w:rPr>
                <w:t xml:space="preserve">Krzywdzinski, M., 2020. Historical Development of Automation and Digitilization Approaches. </w:t>
              </w:r>
              <w:r>
                <w:rPr>
                  <w:i/>
                  <w:iCs/>
                  <w:noProof/>
                </w:rPr>
                <w:t xml:space="preserve">Automation, Digitalization, and Changes in Occupational Structures in the Automobile Industry in Germany, the United States and Japan, </w:t>
              </w:r>
              <w:r>
                <w:rPr>
                  <w:noProof/>
                </w:rPr>
                <w:t>10(1), pp. 13-14.</w:t>
              </w:r>
            </w:p>
            <w:p w14:paraId="7A7AC2C0" w14:textId="77777777" w:rsidR="00624D21" w:rsidRDefault="00624D21" w:rsidP="00624D21">
              <w:pPr>
                <w:pStyle w:val="Bibliography"/>
                <w:rPr>
                  <w:noProof/>
                </w:rPr>
              </w:pPr>
              <w:r>
                <w:rPr>
                  <w:noProof/>
                </w:rPr>
                <w:t xml:space="preserve">Lander, A., 2019. </w:t>
              </w:r>
              <w:r>
                <w:rPr>
                  <w:i/>
                  <w:iCs/>
                  <w:noProof/>
                </w:rPr>
                <w:t xml:space="preserve">Programmable Logic Controllers: The Evolution of a Disruptive Technology. </w:t>
              </w:r>
              <w:r>
                <w:rPr>
                  <w:noProof/>
                </w:rPr>
                <w:t xml:space="preserve">[Online] </w:t>
              </w:r>
              <w:r>
                <w:rPr>
                  <w:noProof/>
                </w:rPr>
                <w:br/>
                <w:t xml:space="preserve">Available at: </w:t>
              </w:r>
              <w:r>
                <w:rPr>
                  <w:noProof/>
                  <w:u w:val="single"/>
                </w:rPr>
                <w:t>https://www.engineering.com/story/programmable-logic-controllers-the-evolution-of-</w:t>
              </w:r>
              <w:r>
                <w:rPr>
                  <w:noProof/>
                  <w:u w:val="single"/>
                </w:rPr>
                <w:lastRenderedPageBreak/>
                <w:t>a-disruptive-technology</w:t>
              </w:r>
              <w:r>
                <w:rPr>
                  <w:noProof/>
                </w:rPr>
                <w:br/>
                <w:t>[Accessed 09 04 2024].</w:t>
              </w:r>
            </w:p>
            <w:p w14:paraId="528E2880" w14:textId="77777777" w:rsidR="00624D21" w:rsidRDefault="00624D21" w:rsidP="00624D21">
              <w:pPr>
                <w:pStyle w:val="Bibliography"/>
                <w:rPr>
                  <w:noProof/>
                </w:rPr>
              </w:pPr>
              <w:r>
                <w:rPr>
                  <w:noProof/>
                </w:rPr>
                <w:t xml:space="preserve">Mohd, J. A., Abid, H. A., Ravi, P. S. B. &amp; Rajiv, S. C., 2022. Enabling flexible manufacturing system (FMS) through the applications of industry 4.0 technologies. </w:t>
              </w:r>
              <w:r>
                <w:rPr>
                  <w:i/>
                  <w:iCs/>
                  <w:noProof/>
                </w:rPr>
                <w:t xml:space="preserve">Internet of Things and Cyber-Physical Systems, </w:t>
              </w:r>
              <w:r>
                <w:rPr>
                  <w:noProof/>
                </w:rPr>
                <w:t>2(1), pp. 49-62.</w:t>
              </w:r>
            </w:p>
            <w:p w14:paraId="32B48DF1" w14:textId="77777777" w:rsidR="00624D21" w:rsidRDefault="00624D21" w:rsidP="00624D21">
              <w:pPr>
                <w:pStyle w:val="Bibliography"/>
                <w:rPr>
                  <w:noProof/>
                </w:rPr>
              </w:pPr>
              <w:r>
                <w:rPr>
                  <w:noProof/>
                </w:rPr>
                <w:t xml:space="preserve">Olsen, K., 2012. The First 110 Years of Labrartory Automation: Technologies, Applications and the Creative Scientist. </w:t>
              </w:r>
              <w:r>
                <w:rPr>
                  <w:i/>
                  <w:iCs/>
                  <w:noProof/>
                </w:rPr>
                <w:t xml:space="preserve">SLAS Technology, </w:t>
              </w:r>
              <w:r>
                <w:rPr>
                  <w:noProof/>
                </w:rPr>
                <w:t>17(6), pp. 469-480.</w:t>
              </w:r>
            </w:p>
            <w:p w14:paraId="53B62F6A" w14:textId="77777777" w:rsidR="00624D21" w:rsidRDefault="00624D21" w:rsidP="00624D21">
              <w:pPr>
                <w:pStyle w:val="Bibliography"/>
                <w:rPr>
                  <w:noProof/>
                </w:rPr>
              </w:pPr>
              <w:r>
                <w:rPr>
                  <w:noProof/>
                </w:rPr>
                <w:t xml:space="preserve">Owen-Hill, A., 2023. </w:t>
              </w:r>
              <w:r>
                <w:rPr>
                  <w:i/>
                  <w:iCs/>
                  <w:noProof/>
                </w:rPr>
                <w:t xml:space="preserve">10 Fantastic Examples of Flexible Manufacturing. </w:t>
              </w:r>
              <w:r>
                <w:rPr>
                  <w:noProof/>
                </w:rPr>
                <w:t xml:space="preserve">[Online] </w:t>
              </w:r>
              <w:r>
                <w:rPr>
                  <w:noProof/>
                </w:rPr>
                <w:br/>
                <w:t xml:space="preserve">Available at: </w:t>
              </w:r>
              <w:r>
                <w:rPr>
                  <w:noProof/>
                  <w:u w:val="single"/>
                </w:rPr>
                <w:t>https://robodk.com/blog/10-examples-of-flexible-manufacturing/</w:t>
              </w:r>
              <w:r>
                <w:rPr>
                  <w:noProof/>
                </w:rPr>
                <w:br/>
                <w:t>[Accessed 12 04 2024].</w:t>
              </w:r>
            </w:p>
            <w:p w14:paraId="0F45DFAF" w14:textId="77777777" w:rsidR="00624D21" w:rsidRDefault="00624D21" w:rsidP="00624D21">
              <w:pPr>
                <w:pStyle w:val="Bibliography"/>
                <w:rPr>
                  <w:noProof/>
                </w:rPr>
              </w:pPr>
              <w:r>
                <w:rPr>
                  <w:noProof/>
                </w:rPr>
                <w:t xml:space="preserve">Process Solutions Inc., 2020. </w:t>
              </w:r>
              <w:r>
                <w:rPr>
                  <w:i/>
                  <w:iCs/>
                  <w:noProof/>
                </w:rPr>
                <w:t xml:space="preserve">A Brief History of Programmable Logic Controllers (PLCs). </w:t>
              </w:r>
              <w:r>
                <w:rPr>
                  <w:noProof/>
                </w:rPr>
                <w:t xml:space="preserve">[Online] </w:t>
              </w:r>
              <w:r>
                <w:rPr>
                  <w:noProof/>
                </w:rPr>
                <w:br/>
                <w:t xml:space="preserve">Available at: </w:t>
              </w:r>
              <w:r>
                <w:rPr>
                  <w:noProof/>
                  <w:u w:val="single"/>
                </w:rPr>
                <w:t>https://processsolutions.com/a-brief-history-of-programmable-logic-controllers-plcs/</w:t>
              </w:r>
              <w:r>
                <w:rPr>
                  <w:noProof/>
                </w:rPr>
                <w:br/>
                <w:t>[Accessed 09 04 2024].</w:t>
              </w:r>
            </w:p>
            <w:p w14:paraId="06A2FED1" w14:textId="77777777" w:rsidR="00624D21" w:rsidRDefault="00624D21" w:rsidP="00624D21">
              <w:pPr>
                <w:pStyle w:val="Bibliography"/>
                <w:rPr>
                  <w:noProof/>
                </w:rPr>
              </w:pPr>
              <w:r>
                <w:rPr>
                  <w:noProof/>
                </w:rPr>
                <w:t xml:space="preserve">Rare Historical Photos, 2022. </w:t>
              </w:r>
              <w:r>
                <w:rPr>
                  <w:i/>
                  <w:iCs/>
                  <w:noProof/>
                </w:rPr>
                <w:t xml:space="preserve">Amazing Vintage Photos Show the Ford Assembly Lines Mass-Producing Model T Cars, 1910s-1920s. </w:t>
              </w:r>
              <w:r>
                <w:rPr>
                  <w:noProof/>
                </w:rPr>
                <w:t xml:space="preserve">[Online] </w:t>
              </w:r>
              <w:r>
                <w:rPr>
                  <w:noProof/>
                </w:rPr>
                <w:br/>
                <w:t xml:space="preserve">Available at: </w:t>
              </w:r>
              <w:r>
                <w:rPr>
                  <w:noProof/>
                  <w:u w:val="single"/>
                </w:rPr>
                <w:t>https://rarehistoricalphotos.com/ford-assembly-lines-vintage-photos/</w:t>
              </w:r>
              <w:r>
                <w:rPr>
                  <w:noProof/>
                </w:rPr>
                <w:br/>
                <w:t>[Accessed 03 04 2024].</w:t>
              </w:r>
            </w:p>
            <w:p w14:paraId="36163AEB" w14:textId="77777777" w:rsidR="00624D21" w:rsidRDefault="00624D21" w:rsidP="00624D21">
              <w:pPr>
                <w:pStyle w:val="Bibliography"/>
                <w:rPr>
                  <w:noProof/>
                </w:rPr>
              </w:pPr>
              <w:r w:rsidRPr="004628A5">
                <w:rPr>
                  <w:noProof/>
                  <w:lang w:val="de-DE"/>
                </w:rPr>
                <w:t xml:space="preserve">Stecke, K. E. &amp; Parker, R. P., 1997. </w:t>
              </w:r>
              <w:r>
                <w:rPr>
                  <w:i/>
                  <w:iCs/>
                  <w:noProof/>
                </w:rPr>
                <w:t xml:space="preserve">Cells and Flexible Automation: History and Synergistic Application, </w:t>
              </w:r>
              <w:r>
                <w:rPr>
                  <w:noProof/>
                </w:rPr>
                <w:t>Michigan: University of Michigan Business School.</w:t>
              </w:r>
            </w:p>
            <w:p w14:paraId="0DDF1C8B" w14:textId="77777777" w:rsidR="00624D21" w:rsidRDefault="00624D21" w:rsidP="00624D21">
              <w:pPr>
                <w:pStyle w:val="Bibliography"/>
                <w:rPr>
                  <w:noProof/>
                </w:rPr>
              </w:pPr>
              <w:r w:rsidRPr="004628A5">
                <w:rPr>
                  <w:noProof/>
                  <w:lang w:val="de-DE"/>
                </w:rPr>
                <w:t xml:space="preserve">Stecke, K. E. &amp; Parker, R. P., 2000. </w:t>
              </w:r>
              <w:r>
                <w:rPr>
                  <w:i/>
                  <w:iCs/>
                  <w:noProof/>
                </w:rPr>
                <w:t xml:space="preserve">Encyclopedia of Production and Manufacturing Management. </w:t>
              </w:r>
              <w:r>
                <w:rPr>
                  <w:noProof/>
                </w:rPr>
                <w:t>1st ed. Boston: Springer.</w:t>
              </w:r>
            </w:p>
            <w:p w14:paraId="4356CBCD" w14:textId="77777777" w:rsidR="00624D21" w:rsidRDefault="00624D21" w:rsidP="00624D21">
              <w:pPr>
                <w:pStyle w:val="Bibliography"/>
                <w:rPr>
                  <w:noProof/>
                </w:rPr>
              </w:pPr>
              <w:r>
                <w:rPr>
                  <w:noProof/>
                </w:rPr>
                <w:t xml:space="preserve">Wadhwa, R., 2012. Flexibility in manufacturing automation: A living lab case study of Norwegian metalcasting SMEs. </w:t>
              </w:r>
              <w:r>
                <w:rPr>
                  <w:i/>
                  <w:iCs/>
                  <w:noProof/>
                </w:rPr>
                <w:t xml:space="preserve">Journal of Manufacturing Systems, </w:t>
              </w:r>
              <w:r>
                <w:rPr>
                  <w:noProof/>
                </w:rPr>
                <w:t>1(31), pp. 444-454.</w:t>
              </w:r>
            </w:p>
            <w:p w14:paraId="73D54000" w14:textId="77777777" w:rsidR="00624D21" w:rsidRDefault="00624D21" w:rsidP="00624D21">
              <w:pPr>
                <w:pStyle w:val="Bibliography"/>
                <w:rPr>
                  <w:noProof/>
                </w:rPr>
              </w:pPr>
              <w:r>
                <w:rPr>
                  <w:noProof/>
                </w:rPr>
                <w:t xml:space="preserve">Walker, M., Bissell, C. &amp; Monk, J., 2010. The PLC: A Logical Development. </w:t>
              </w:r>
              <w:r>
                <w:rPr>
                  <w:i/>
                  <w:iCs/>
                  <w:noProof/>
                </w:rPr>
                <w:t xml:space="preserve">Measurement + Control, </w:t>
              </w:r>
              <w:r>
                <w:rPr>
                  <w:noProof/>
                </w:rPr>
                <w:t>9(43), pp. 280-284.</w:t>
              </w:r>
            </w:p>
            <w:p w14:paraId="053B41E9" w14:textId="713A4780" w:rsidR="00D06A82" w:rsidRDefault="00D06A82" w:rsidP="00624D21">
              <w:r>
                <w:rPr>
                  <w:b/>
                  <w:bCs/>
                  <w:noProof/>
                </w:rPr>
                <w:fldChar w:fldCharType="end"/>
              </w:r>
            </w:p>
          </w:sdtContent>
        </w:sdt>
      </w:sdtContent>
    </w:sdt>
    <w:p w14:paraId="48066C5C" w14:textId="77777777" w:rsidR="00D06A82" w:rsidRPr="00D06A82" w:rsidRDefault="00D06A82" w:rsidP="00D06A82"/>
    <w:sectPr w:rsidR="00D06A82" w:rsidRPr="00D06A82" w:rsidSect="001F55A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9A3A8" w14:textId="77777777" w:rsidR="00B71F18" w:rsidRDefault="00B71F18" w:rsidP="000C2341">
      <w:pPr>
        <w:spacing w:after="0" w:line="240" w:lineRule="auto"/>
      </w:pPr>
      <w:r>
        <w:separator/>
      </w:r>
    </w:p>
  </w:endnote>
  <w:endnote w:type="continuationSeparator" w:id="0">
    <w:p w14:paraId="4D2B7F8C" w14:textId="77777777" w:rsidR="00B71F18" w:rsidRDefault="00B71F18" w:rsidP="000C2341">
      <w:pPr>
        <w:spacing w:after="0" w:line="240" w:lineRule="auto"/>
      </w:pPr>
      <w:r>
        <w:continuationSeparator/>
      </w:r>
    </w:p>
  </w:endnote>
  <w:endnote w:type="continuationNotice" w:id="1">
    <w:p w14:paraId="7390C024" w14:textId="77777777" w:rsidR="00B71F18" w:rsidRDefault="00B71F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7259" w14:textId="3A1765E2" w:rsidR="003B59FB" w:rsidRDefault="003B59FB">
    <w:pPr>
      <w:pStyle w:val="Footer"/>
    </w:pPr>
    <w:r>
      <w:rPr>
        <w:noProof/>
      </w:rPr>
      <mc:AlternateContent>
        <mc:Choice Requires="wps">
          <w:drawing>
            <wp:anchor distT="0" distB="0" distL="0" distR="0" simplePos="0" relativeHeight="251658241" behindDoc="0" locked="0" layoutInCell="1" allowOverlap="1" wp14:anchorId="2EAC5409" wp14:editId="061917F9">
              <wp:simplePos x="635" y="635"/>
              <wp:positionH relativeFrom="leftMargin">
                <wp:align>left</wp:align>
              </wp:positionH>
              <wp:positionV relativeFrom="paragraph">
                <wp:posOffset>635</wp:posOffset>
              </wp:positionV>
              <wp:extent cx="443865" cy="443865"/>
              <wp:effectExtent l="0" t="0" r="635" b="12065"/>
              <wp:wrapSquare wrapText="bothSides"/>
              <wp:docPr id="7" name="Text Box 7"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EAC5409" id="_x0000_t202" coordsize="21600,21600" o:spt="202" path="m,l,21600r21600,l21600,xe">
              <v:stroke joinstyle="miter"/>
              <v:path gradientshapeok="t" o:connecttype="rect"/>
            </v:shapetype>
            <v:shape id="Text Box 7" o:spid="_x0000_s1026" type="#_x0000_t202" alt="Sensitivity: general" style="position:absolute;margin-left:0;margin-top:.05pt;width:34.95pt;height:34.95pt;z-index:25165824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DE7EF" w14:textId="644A682A" w:rsidR="00982BCF" w:rsidRDefault="003B59FB">
    <w:pPr>
      <w:pStyle w:val="Footer"/>
      <w:jc w:val="right"/>
    </w:pPr>
    <w:r>
      <w:rPr>
        <w:noProof/>
      </w:rPr>
      <mc:AlternateContent>
        <mc:Choice Requires="wps">
          <w:drawing>
            <wp:anchor distT="0" distB="0" distL="0" distR="0" simplePos="0" relativeHeight="251658242" behindDoc="0" locked="0" layoutInCell="1" allowOverlap="1" wp14:anchorId="158AF232" wp14:editId="212BC962">
              <wp:simplePos x="914400" y="9906000"/>
              <wp:positionH relativeFrom="leftMargin">
                <wp:align>left</wp:align>
              </wp:positionH>
              <wp:positionV relativeFrom="paragraph">
                <wp:posOffset>635</wp:posOffset>
              </wp:positionV>
              <wp:extent cx="443865" cy="443865"/>
              <wp:effectExtent l="0" t="0" r="635" b="12065"/>
              <wp:wrapSquare wrapText="bothSides"/>
              <wp:docPr id="8" name="Text Box 8"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FFB2E0" w14:textId="6AE364C4" w:rsidR="003B59FB" w:rsidRPr="003B59FB" w:rsidRDefault="003B59FB">
                          <w:pPr>
                            <w:rPr>
                              <w:rFonts w:ascii="Calibri" w:eastAsia="Calibri" w:hAnsi="Calibri" w:cs="Calibri"/>
                              <w:color w:val="000000"/>
                              <w:sz w:val="16"/>
                              <w:szCs w:val="16"/>
                            </w:rPr>
                          </w:pP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58AF232" id="_x0000_t202" coordsize="21600,21600" o:spt="202" path="m,l,21600r21600,l21600,xe">
              <v:stroke joinstyle="miter"/>
              <v:path gradientshapeok="t" o:connecttype="rect"/>
            </v:shapetype>
            <v:shape id="Text Box 8" o:spid="_x0000_s1027" type="#_x0000_t202" alt="Sensitivity: general" style="position:absolute;left:0;text-align:left;margin-left:0;margin-top:.05pt;width:34.95pt;height:34.95pt;z-index:25165824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2FFB2E0" w14:textId="6AE364C4" w:rsidR="003B59FB" w:rsidRPr="003B59FB" w:rsidRDefault="003B59FB">
                    <w:pPr>
                      <w:rPr>
                        <w:rFonts w:ascii="Calibri" w:eastAsia="Calibri" w:hAnsi="Calibri" w:cs="Calibri"/>
                        <w:color w:val="000000"/>
                        <w:sz w:val="16"/>
                        <w:szCs w:val="16"/>
                      </w:rPr>
                    </w:pPr>
                  </w:p>
                </w:txbxContent>
              </v:textbox>
              <w10:wrap type="square" anchorx="margin"/>
            </v:shape>
          </w:pict>
        </mc:Fallback>
      </mc:AlternateContent>
    </w:r>
    <w:sdt>
      <w:sdtPr>
        <w:id w:val="-900440930"/>
        <w:docPartObj>
          <w:docPartGallery w:val="Page Numbers (Bottom of Page)"/>
          <w:docPartUnique/>
        </w:docPartObj>
      </w:sdtPr>
      <w:sdtEndPr>
        <w:rPr>
          <w:noProof/>
        </w:rPr>
      </w:sdtEndPr>
      <w:sdtContent>
        <w:r w:rsidR="00982BCF">
          <w:fldChar w:fldCharType="begin"/>
        </w:r>
        <w:r w:rsidR="00982BCF">
          <w:instrText xml:space="preserve"> PAGE   \* MERGEFORMAT </w:instrText>
        </w:r>
        <w:r w:rsidR="00982BCF">
          <w:fldChar w:fldCharType="separate"/>
        </w:r>
        <w:r w:rsidR="00982BCF">
          <w:rPr>
            <w:noProof/>
          </w:rPr>
          <w:t>2</w:t>
        </w:r>
        <w:r w:rsidR="00982BCF">
          <w:rPr>
            <w:noProof/>
          </w:rPr>
          <w:fldChar w:fldCharType="end"/>
        </w:r>
      </w:sdtContent>
    </w:sdt>
  </w:p>
  <w:p w14:paraId="48897E41" w14:textId="77777777" w:rsidR="00FC13E7" w:rsidRDefault="00FC1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61E3" w14:textId="3DD9B3AE" w:rsidR="003B59FB" w:rsidRDefault="003B59FB">
    <w:pPr>
      <w:pStyle w:val="Footer"/>
    </w:pPr>
    <w:r>
      <w:rPr>
        <w:noProof/>
      </w:rPr>
      <mc:AlternateContent>
        <mc:Choice Requires="wps">
          <w:drawing>
            <wp:anchor distT="0" distB="0" distL="0" distR="0" simplePos="0" relativeHeight="251658240" behindDoc="0" locked="0" layoutInCell="1" allowOverlap="1" wp14:anchorId="63CF01E9" wp14:editId="4BA1E4AC">
              <wp:simplePos x="635" y="635"/>
              <wp:positionH relativeFrom="leftMargin">
                <wp:align>left</wp:align>
              </wp:positionH>
              <wp:positionV relativeFrom="paragraph">
                <wp:posOffset>635</wp:posOffset>
              </wp:positionV>
              <wp:extent cx="443865" cy="443865"/>
              <wp:effectExtent l="0" t="0" r="635" b="12065"/>
              <wp:wrapSquare wrapText="bothSides"/>
              <wp:docPr id="6" name="Text Box 6"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3CF01E9" id="_x0000_t202" coordsize="21600,21600" o:spt="202" path="m,l,21600r21600,l21600,xe">
              <v:stroke joinstyle="miter"/>
              <v:path gradientshapeok="t" o:connecttype="rect"/>
            </v:shapetype>
            <v:shape id="Text Box 6"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77A81" w14:textId="77777777" w:rsidR="00B71F18" w:rsidRDefault="00B71F18" w:rsidP="000C2341">
      <w:pPr>
        <w:spacing w:after="0" w:line="240" w:lineRule="auto"/>
      </w:pPr>
      <w:r>
        <w:separator/>
      </w:r>
    </w:p>
  </w:footnote>
  <w:footnote w:type="continuationSeparator" w:id="0">
    <w:p w14:paraId="538E2F04" w14:textId="77777777" w:rsidR="00B71F18" w:rsidRDefault="00B71F18" w:rsidP="000C2341">
      <w:pPr>
        <w:spacing w:after="0" w:line="240" w:lineRule="auto"/>
      </w:pPr>
      <w:r>
        <w:continuationSeparator/>
      </w:r>
    </w:p>
  </w:footnote>
  <w:footnote w:type="continuationNotice" w:id="1">
    <w:p w14:paraId="118846C0" w14:textId="77777777" w:rsidR="00B71F18" w:rsidRDefault="00B71F1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7D4"/>
    <w:multiLevelType w:val="hybridMultilevel"/>
    <w:tmpl w:val="3BBA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502F4"/>
    <w:multiLevelType w:val="multilevel"/>
    <w:tmpl w:val="EE54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429FE"/>
    <w:multiLevelType w:val="multilevel"/>
    <w:tmpl w:val="58C4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70193"/>
    <w:multiLevelType w:val="multilevel"/>
    <w:tmpl w:val="32BE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D55550"/>
    <w:multiLevelType w:val="hybridMultilevel"/>
    <w:tmpl w:val="5B36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B091C"/>
    <w:multiLevelType w:val="hybridMultilevel"/>
    <w:tmpl w:val="3A3ED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922C8"/>
    <w:multiLevelType w:val="hybridMultilevel"/>
    <w:tmpl w:val="1486D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6597A"/>
    <w:multiLevelType w:val="hybridMultilevel"/>
    <w:tmpl w:val="C2A2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DF1CBA"/>
    <w:multiLevelType w:val="hybridMultilevel"/>
    <w:tmpl w:val="8D7EB7B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2E1940E2"/>
    <w:multiLevelType w:val="hybridMultilevel"/>
    <w:tmpl w:val="E5B6F7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900BB"/>
    <w:multiLevelType w:val="hybridMultilevel"/>
    <w:tmpl w:val="5062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71C57"/>
    <w:multiLevelType w:val="hybridMultilevel"/>
    <w:tmpl w:val="D1A89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FA02AB"/>
    <w:multiLevelType w:val="hybridMultilevel"/>
    <w:tmpl w:val="11428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440533"/>
    <w:multiLevelType w:val="hybridMultilevel"/>
    <w:tmpl w:val="32B4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8D41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B3A3016"/>
    <w:multiLevelType w:val="hybridMultilevel"/>
    <w:tmpl w:val="011E43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9CA64F1"/>
    <w:multiLevelType w:val="hybridMultilevel"/>
    <w:tmpl w:val="576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C75E66"/>
    <w:multiLevelType w:val="hybridMultilevel"/>
    <w:tmpl w:val="9246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D56431"/>
    <w:multiLevelType w:val="hybridMultilevel"/>
    <w:tmpl w:val="DB781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79524D"/>
    <w:multiLevelType w:val="hybridMultilevel"/>
    <w:tmpl w:val="57A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DF2043"/>
    <w:multiLevelType w:val="multilevel"/>
    <w:tmpl w:val="AE0C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53E55"/>
    <w:multiLevelType w:val="hybridMultilevel"/>
    <w:tmpl w:val="2012BD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4F07F5"/>
    <w:multiLevelType w:val="hybridMultilevel"/>
    <w:tmpl w:val="04AE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3723411">
    <w:abstractNumId w:val="9"/>
  </w:num>
  <w:num w:numId="2" w16cid:durableId="151989205">
    <w:abstractNumId w:val="16"/>
  </w:num>
  <w:num w:numId="3" w16cid:durableId="1055156313">
    <w:abstractNumId w:val="15"/>
  </w:num>
  <w:num w:numId="4" w16cid:durableId="2064864427">
    <w:abstractNumId w:val="5"/>
  </w:num>
  <w:num w:numId="5" w16cid:durableId="2102992669">
    <w:abstractNumId w:val="21"/>
  </w:num>
  <w:num w:numId="6" w16cid:durableId="1263340387">
    <w:abstractNumId w:val="14"/>
  </w:num>
  <w:num w:numId="7" w16cid:durableId="1497185810">
    <w:abstractNumId w:val="0"/>
  </w:num>
  <w:num w:numId="8" w16cid:durableId="661733737">
    <w:abstractNumId w:val="6"/>
  </w:num>
  <w:num w:numId="9" w16cid:durableId="91705908">
    <w:abstractNumId w:val="19"/>
  </w:num>
  <w:num w:numId="10" w16cid:durableId="157498485">
    <w:abstractNumId w:val="4"/>
  </w:num>
  <w:num w:numId="11" w16cid:durableId="2021656313">
    <w:abstractNumId w:val="11"/>
  </w:num>
  <w:num w:numId="12" w16cid:durableId="1739016500">
    <w:abstractNumId w:val="3"/>
  </w:num>
  <w:num w:numId="13" w16cid:durableId="498278606">
    <w:abstractNumId w:val="12"/>
  </w:num>
  <w:num w:numId="14" w16cid:durableId="1785417785">
    <w:abstractNumId w:val="17"/>
  </w:num>
  <w:num w:numId="15" w16cid:durableId="2063092981">
    <w:abstractNumId w:val="7"/>
  </w:num>
  <w:num w:numId="16" w16cid:durableId="1386686705">
    <w:abstractNumId w:val="1"/>
  </w:num>
  <w:num w:numId="17" w16cid:durableId="137573257">
    <w:abstractNumId w:val="2"/>
  </w:num>
  <w:num w:numId="18" w16cid:durableId="104155126">
    <w:abstractNumId w:val="20"/>
  </w:num>
  <w:num w:numId="19" w16cid:durableId="410977349">
    <w:abstractNumId w:val="8"/>
  </w:num>
  <w:num w:numId="20" w16cid:durableId="2136440501">
    <w:abstractNumId w:val="22"/>
  </w:num>
  <w:num w:numId="21" w16cid:durableId="823859650">
    <w:abstractNumId w:val="18"/>
  </w:num>
  <w:num w:numId="22" w16cid:durableId="1422411049">
    <w:abstractNumId w:val="10"/>
  </w:num>
  <w:num w:numId="23" w16cid:durableId="7726259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7E"/>
    <w:rsid w:val="00000A1E"/>
    <w:rsid w:val="00001C23"/>
    <w:rsid w:val="00004038"/>
    <w:rsid w:val="0000735A"/>
    <w:rsid w:val="000077DA"/>
    <w:rsid w:val="00007958"/>
    <w:rsid w:val="00007A2E"/>
    <w:rsid w:val="00007D0A"/>
    <w:rsid w:val="00007FE4"/>
    <w:rsid w:val="000115C1"/>
    <w:rsid w:val="00012BB2"/>
    <w:rsid w:val="000130A5"/>
    <w:rsid w:val="00014B0E"/>
    <w:rsid w:val="00015F63"/>
    <w:rsid w:val="00016B7E"/>
    <w:rsid w:val="00016B9C"/>
    <w:rsid w:val="0001789E"/>
    <w:rsid w:val="00020390"/>
    <w:rsid w:val="000213A3"/>
    <w:rsid w:val="000214AB"/>
    <w:rsid w:val="0002165A"/>
    <w:rsid w:val="00023E05"/>
    <w:rsid w:val="00024749"/>
    <w:rsid w:val="00024FEB"/>
    <w:rsid w:val="000258DB"/>
    <w:rsid w:val="00025EF6"/>
    <w:rsid w:val="0002724C"/>
    <w:rsid w:val="00027791"/>
    <w:rsid w:val="0002792F"/>
    <w:rsid w:val="000279D1"/>
    <w:rsid w:val="000312C9"/>
    <w:rsid w:val="000323C8"/>
    <w:rsid w:val="00033D1A"/>
    <w:rsid w:val="00034623"/>
    <w:rsid w:val="00034C52"/>
    <w:rsid w:val="00035C3F"/>
    <w:rsid w:val="00037BA4"/>
    <w:rsid w:val="0004005A"/>
    <w:rsid w:val="000402CA"/>
    <w:rsid w:val="000402F4"/>
    <w:rsid w:val="000405DA"/>
    <w:rsid w:val="00040E83"/>
    <w:rsid w:val="00043213"/>
    <w:rsid w:val="00043A6B"/>
    <w:rsid w:val="000441AE"/>
    <w:rsid w:val="000446F3"/>
    <w:rsid w:val="000449F5"/>
    <w:rsid w:val="00044B95"/>
    <w:rsid w:val="00046DF1"/>
    <w:rsid w:val="000472CF"/>
    <w:rsid w:val="00047781"/>
    <w:rsid w:val="00050F67"/>
    <w:rsid w:val="00051001"/>
    <w:rsid w:val="000522FF"/>
    <w:rsid w:val="0005284A"/>
    <w:rsid w:val="000534FD"/>
    <w:rsid w:val="00054A69"/>
    <w:rsid w:val="000551E2"/>
    <w:rsid w:val="000563BF"/>
    <w:rsid w:val="00056ABE"/>
    <w:rsid w:val="000601C1"/>
    <w:rsid w:val="00060724"/>
    <w:rsid w:val="000608E5"/>
    <w:rsid w:val="0006376B"/>
    <w:rsid w:val="00063B09"/>
    <w:rsid w:val="00063D78"/>
    <w:rsid w:val="00071FA8"/>
    <w:rsid w:val="00072BB0"/>
    <w:rsid w:val="00073ADD"/>
    <w:rsid w:val="00074001"/>
    <w:rsid w:val="00075254"/>
    <w:rsid w:val="0007539B"/>
    <w:rsid w:val="00076579"/>
    <w:rsid w:val="0007674C"/>
    <w:rsid w:val="000768D7"/>
    <w:rsid w:val="00076E93"/>
    <w:rsid w:val="0007728C"/>
    <w:rsid w:val="00080632"/>
    <w:rsid w:val="00080D14"/>
    <w:rsid w:val="00081FF9"/>
    <w:rsid w:val="00082362"/>
    <w:rsid w:val="00083608"/>
    <w:rsid w:val="00084CBE"/>
    <w:rsid w:val="00085ECE"/>
    <w:rsid w:val="000863B7"/>
    <w:rsid w:val="00086625"/>
    <w:rsid w:val="000877F2"/>
    <w:rsid w:val="00087BFC"/>
    <w:rsid w:val="0009120A"/>
    <w:rsid w:val="00093EAD"/>
    <w:rsid w:val="000951B4"/>
    <w:rsid w:val="0009546F"/>
    <w:rsid w:val="00095536"/>
    <w:rsid w:val="00096856"/>
    <w:rsid w:val="00096904"/>
    <w:rsid w:val="00096BD4"/>
    <w:rsid w:val="00096FCA"/>
    <w:rsid w:val="00097849"/>
    <w:rsid w:val="000A001A"/>
    <w:rsid w:val="000A17A0"/>
    <w:rsid w:val="000A1F2F"/>
    <w:rsid w:val="000A3015"/>
    <w:rsid w:val="000A32DD"/>
    <w:rsid w:val="000A337F"/>
    <w:rsid w:val="000A34DD"/>
    <w:rsid w:val="000A4D91"/>
    <w:rsid w:val="000A5BDE"/>
    <w:rsid w:val="000A6A0D"/>
    <w:rsid w:val="000A6D86"/>
    <w:rsid w:val="000A7453"/>
    <w:rsid w:val="000A7CBB"/>
    <w:rsid w:val="000B0023"/>
    <w:rsid w:val="000B049E"/>
    <w:rsid w:val="000B18D3"/>
    <w:rsid w:val="000B1B67"/>
    <w:rsid w:val="000B20D5"/>
    <w:rsid w:val="000B35FE"/>
    <w:rsid w:val="000B3773"/>
    <w:rsid w:val="000B3E94"/>
    <w:rsid w:val="000B51FE"/>
    <w:rsid w:val="000B558A"/>
    <w:rsid w:val="000B5F4E"/>
    <w:rsid w:val="000B6DEB"/>
    <w:rsid w:val="000B6E76"/>
    <w:rsid w:val="000C17EC"/>
    <w:rsid w:val="000C2341"/>
    <w:rsid w:val="000C3AD2"/>
    <w:rsid w:val="000C3CEA"/>
    <w:rsid w:val="000C4DCB"/>
    <w:rsid w:val="000C6749"/>
    <w:rsid w:val="000C68C6"/>
    <w:rsid w:val="000C70DB"/>
    <w:rsid w:val="000D0DA0"/>
    <w:rsid w:val="000D23A7"/>
    <w:rsid w:val="000D2436"/>
    <w:rsid w:val="000D2A08"/>
    <w:rsid w:val="000D4C66"/>
    <w:rsid w:val="000D5858"/>
    <w:rsid w:val="000D6031"/>
    <w:rsid w:val="000D70BA"/>
    <w:rsid w:val="000D73D0"/>
    <w:rsid w:val="000D764A"/>
    <w:rsid w:val="000D7899"/>
    <w:rsid w:val="000D7EAE"/>
    <w:rsid w:val="000E5252"/>
    <w:rsid w:val="000E5B8F"/>
    <w:rsid w:val="000E64D3"/>
    <w:rsid w:val="000E6647"/>
    <w:rsid w:val="000E6D9B"/>
    <w:rsid w:val="000E7A90"/>
    <w:rsid w:val="000F0BF6"/>
    <w:rsid w:val="000F1E72"/>
    <w:rsid w:val="000F3634"/>
    <w:rsid w:val="000F55C7"/>
    <w:rsid w:val="000F5F43"/>
    <w:rsid w:val="0010081E"/>
    <w:rsid w:val="00100B15"/>
    <w:rsid w:val="0010171C"/>
    <w:rsid w:val="00103E52"/>
    <w:rsid w:val="001048CC"/>
    <w:rsid w:val="00110B0B"/>
    <w:rsid w:val="001140B8"/>
    <w:rsid w:val="001141CE"/>
    <w:rsid w:val="00114463"/>
    <w:rsid w:val="00115330"/>
    <w:rsid w:val="001159E8"/>
    <w:rsid w:val="00115A82"/>
    <w:rsid w:val="00115FBD"/>
    <w:rsid w:val="001162EA"/>
    <w:rsid w:val="001170C8"/>
    <w:rsid w:val="0012146F"/>
    <w:rsid w:val="0012184C"/>
    <w:rsid w:val="00121D3B"/>
    <w:rsid w:val="001223B1"/>
    <w:rsid w:val="00122E69"/>
    <w:rsid w:val="00124374"/>
    <w:rsid w:val="00124A58"/>
    <w:rsid w:val="00126DD5"/>
    <w:rsid w:val="0013059F"/>
    <w:rsid w:val="00130625"/>
    <w:rsid w:val="00130BA4"/>
    <w:rsid w:val="00131BE7"/>
    <w:rsid w:val="00131EAA"/>
    <w:rsid w:val="0013247A"/>
    <w:rsid w:val="00134540"/>
    <w:rsid w:val="00135972"/>
    <w:rsid w:val="00137784"/>
    <w:rsid w:val="001379C8"/>
    <w:rsid w:val="001408FF"/>
    <w:rsid w:val="00140C6E"/>
    <w:rsid w:val="00140E4D"/>
    <w:rsid w:val="00141115"/>
    <w:rsid w:val="00143826"/>
    <w:rsid w:val="00143E0A"/>
    <w:rsid w:val="00143FCD"/>
    <w:rsid w:val="001450DE"/>
    <w:rsid w:val="00145340"/>
    <w:rsid w:val="001461BD"/>
    <w:rsid w:val="00146CAA"/>
    <w:rsid w:val="0014722D"/>
    <w:rsid w:val="001508CA"/>
    <w:rsid w:val="00150C63"/>
    <w:rsid w:val="00150FDF"/>
    <w:rsid w:val="00151211"/>
    <w:rsid w:val="00151D3E"/>
    <w:rsid w:val="00151EDA"/>
    <w:rsid w:val="00152618"/>
    <w:rsid w:val="00153A8D"/>
    <w:rsid w:val="00153AA4"/>
    <w:rsid w:val="00153C0C"/>
    <w:rsid w:val="00154AF0"/>
    <w:rsid w:val="001550BF"/>
    <w:rsid w:val="00155EF1"/>
    <w:rsid w:val="00156B7E"/>
    <w:rsid w:val="00156E54"/>
    <w:rsid w:val="00157278"/>
    <w:rsid w:val="001574AD"/>
    <w:rsid w:val="001601B4"/>
    <w:rsid w:val="00160566"/>
    <w:rsid w:val="00160838"/>
    <w:rsid w:val="00160910"/>
    <w:rsid w:val="00160940"/>
    <w:rsid w:val="00161787"/>
    <w:rsid w:val="00161B8A"/>
    <w:rsid w:val="001627A3"/>
    <w:rsid w:val="001628D3"/>
    <w:rsid w:val="00163995"/>
    <w:rsid w:val="00164009"/>
    <w:rsid w:val="001647DA"/>
    <w:rsid w:val="001650C3"/>
    <w:rsid w:val="00165BD6"/>
    <w:rsid w:val="00167101"/>
    <w:rsid w:val="00167135"/>
    <w:rsid w:val="0017289A"/>
    <w:rsid w:val="001738BC"/>
    <w:rsid w:val="00173E09"/>
    <w:rsid w:val="00174A10"/>
    <w:rsid w:val="0017592B"/>
    <w:rsid w:val="001779DD"/>
    <w:rsid w:val="00180437"/>
    <w:rsid w:val="00180E0D"/>
    <w:rsid w:val="00181196"/>
    <w:rsid w:val="00182158"/>
    <w:rsid w:val="00182EEE"/>
    <w:rsid w:val="00183E41"/>
    <w:rsid w:val="00184CEA"/>
    <w:rsid w:val="001857E3"/>
    <w:rsid w:val="00187ED6"/>
    <w:rsid w:val="00191DD3"/>
    <w:rsid w:val="001924C5"/>
    <w:rsid w:val="00192E0E"/>
    <w:rsid w:val="00193030"/>
    <w:rsid w:val="00194C83"/>
    <w:rsid w:val="00196BCF"/>
    <w:rsid w:val="001971CB"/>
    <w:rsid w:val="001A1A1B"/>
    <w:rsid w:val="001A1E0F"/>
    <w:rsid w:val="001A1FA4"/>
    <w:rsid w:val="001A33BB"/>
    <w:rsid w:val="001A345F"/>
    <w:rsid w:val="001A500E"/>
    <w:rsid w:val="001A5ED4"/>
    <w:rsid w:val="001A6B1C"/>
    <w:rsid w:val="001B05FE"/>
    <w:rsid w:val="001B17F1"/>
    <w:rsid w:val="001B4143"/>
    <w:rsid w:val="001B4CAA"/>
    <w:rsid w:val="001B5796"/>
    <w:rsid w:val="001B5C76"/>
    <w:rsid w:val="001B5E87"/>
    <w:rsid w:val="001B636F"/>
    <w:rsid w:val="001B655F"/>
    <w:rsid w:val="001B7257"/>
    <w:rsid w:val="001B72B7"/>
    <w:rsid w:val="001B72EE"/>
    <w:rsid w:val="001C12D9"/>
    <w:rsid w:val="001C151F"/>
    <w:rsid w:val="001C15C4"/>
    <w:rsid w:val="001C34C1"/>
    <w:rsid w:val="001C3739"/>
    <w:rsid w:val="001C44E1"/>
    <w:rsid w:val="001C539F"/>
    <w:rsid w:val="001C7774"/>
    <w:rsid w:val="001C7BD4"/>
    <w:rsid w:val="001D029D"/>
    <w:rsid w:val="001D03B7"/>
    <w:rsid w:val="001D0426"/>
    <w:rsid w:val="001D39C9"/>
    <w:rsid w:val="001D49FE"/>
    <w:rsid w:val="001D5549"/>
    <w:rsid w:val="001D557B"/>
    <w:rsid w:val="001D72E9"/>
    <w:rsid w:val="001E0644"/>
    <w:rsid w:val="001E159C"/>
    <w:rsid w:val="001E1CC2"/>
    <w:rsid w:val="001E2146"/>
    <w:rsid w:val="001E311D"/>
    <w:rsid w:val="001E631E"/>
    <w:rsid w:val="001E6DEE"/>
    <w:rsid w:val="001E779F"/>
    <w:rsid w:val="001E789F"/>
    <w:rsid w:val="001E7DD5"/>
    <w:rsid w:val="001F12D7"/>
    <w:rsid w:val="001F3E9B"/>
    <w:rsid w:val="001F4A83"/>
    <w:rsid w:val="001F4EF3"/>
    <w:rsid w:val="001F4F06"/>
    <w:rsid w:val="001F507A"/>
    <w:rsid w:val="001F55AB"/>
    <w:rsid w:val="001F64D4"/>
    <w:rsid w:val="001F7C86"/>
    <w:rsid w:val="001F7D09"/>
    <w:rsid w:val="00200AAE"/>
    <w:rsid w:val="00201C34"/>
    <w:rsid w:val="00203335"/>
    <w:rsid w:val="0020368A"/>
    <w:rsid w:val="00204190"/>
    <w:rsid w:val="002044C6"/>
    <w:rsid w:val="002047E3"/>
    <w:rsid w:val="00206C0E"/>
    <w:rsid w:val="0021141C"/>
    <w:rsid w:val="00211854"/>
    <w:rsid w:val="00212EFD"/>
    <w:rsid w:val="00213F01"/>
    <w:rsid w:val="00214813"/>
    <w:rsid w:val="002177B9"/>
    <w:rsid w:val="00220AFE"/>
    <w:rsid w:val="00220C6F"/>
    <w:rsid w:val="00223215"/>
    <w:rsid w:val="0022354B"/>
    <w:rsid w:val="002241DD"/>
    <w:rsid w:val="00224A47"/>
    <w:rsid w:val="002258B9"/>
    <w:rsid w:val="00225A2E"/>
    <w:rsid w:val="00226F79"/>
    <w:rsid w:val="00231463"/>
    <w:rsid w:val="00232260"/>
    <w:rsid w:val="00233189"/>
    <w:rsid w:val="00233539"/>
    <w:rsid w:val="00233695"/>
    <w:rsid w:val="00236CD9"/>
    <w:rsid w:val="00237EF2"/>
    <w:rsid w:val="00240D4C"/>
    <w:rsid w:val="00240DA1"/>
    <w:rsid w:val="00241766"/>
    <w:rsid w:val="002419B7"/>
    <w:rsid w:val="002440FB"/>
    <w:rsid w:val="00244DBE"/>
    <w:rsid w:val="00244DC8"/>
    <w:rsid w:val="0024539A"/>
    <w:rsid w:val="00250AA6"/>
    <w:rsid w:val="00252B45"/>
    <w:rsid w:val="00252F1B"/>
    <w:rsid w:val="002539F0"/>
    <w:rsid w:val="00253E6A"/>
    <w:rsid w:val="0025409B"/>
    <w:rsid w:val="002577E3"/>
    <w:rsid w:val="00260130"/>
    <w:rsid w:val="002603EC"/>
    <w:rsid w:val="00260CAA"/>
    <w:rsid w:val="002616B6"/>
    <w:rsid w:val="002618DE"/>
    <w:rsid w:val="002625C9"/>
    <w:rsid w:val="00263CE0"/>
    <w:rsid w:val="00263DD5"/>
    <w:rsid w:val="002649DC"/>
    <w:rsid w:val="0026549A"/>
    <w:rsid w:val="0026553D"/>
    <w:rsid w:val="00266092"/>
    <w:rsid w:val="002665CA"/>
    <w:rsid w:val="00266810"/>
    <w:rsid w:val="002703C0"/>
    <w:rsid w:val="00272EBA"/>
    <w:rsid w:val="00273094"/>
    <w:rsid w:val="002740B1"/>
    <w:rsid w:val="00275C35"/>
    <w:rsid w:val="00275E24"/>
    <w:rsid w:val="002763FC"/>
    <w:rsid w:val="0027739F"/>
    <w:rsid w:val="002801D7"/>
    <w:rsid w:val="0028132A"/>
    <w:rsid w:val="002826AD"/>
    <w:rsid w:val="00282C64"/>
    <w:rsid w:val="0028356B"/>
    <w:rsid w:val="00286165"/>
    <w:rsid w:val="002866D4"/>
    <w:rsid w:val="00286D15"/>
    <w:rsid w:val="00290A81"/>
    <w:rsid w:val="00291199"/>
    <w:rsid w:val="002912A6"/>
    <w:rsid w:val="00291F87"/>
    <w:rsid w:val="00296330"/>
    <w:rsid w:val="00296494"/>
    <w:rsid w:val="00296591"/>
    <w:rsid w:val="00297ED4"/>
    <w:rsid w:val="002A0023"/>
    <w:rsid w:val="002A290A"/>
    <w:rsid w:val="002A2CAA"/>
    <w:rsid w:val="002A2D31"/>
    <w:rsid w:val="002A3109"/>
    <w:rsid w:val="002A3C33"/>
    <w:rsid w:val="002A3FE1"/>
    <w:rsid w:val="002A4614"/>
    <w:rsid w:val="002A4B22"/>
    <w:rsid w:val="002A5207"/>
    <w:rsid w:val="002A5B40"/>
    <w:rsid w:val="002B0375"/>
    <w:rsid w:val="002B1051"/>
    <w:rsid w:val="002B183C"/>
    <w:rsid w:val="002B1927"/>
    <w:rsid w:val="002B2607"/>
    <w:rsid w:val="002B26A6"/>
    <w:rsid w:val="002B2733"/>
    <w:rsid w:val="002B376A"/>
    <w:rsid w:val="002B5301"/>
    <w:rsid w:val="002B6EE5"/>
    <w:rsid w:val="002B7A7D"/>
    <w:rsid w:val="002C036E"/>
    <w:rsid w:val="002C1042"/>
    <w:rsid w:val="002C1D16"/>
    <w:rsid w:val="002C2B4B"/>
    <w:rsid w:val="002C49AC"/>
    <w:rsid w:val="002C4DAC"/>
    <w:rsid w:val="002C510E"/>
    <w:rsid w:val="002C62C0"/>
    <w:rsid w:val="002C62F5"/>
    <w:rsid w:val="002C711A"/>
    <w:rsid w:val="002C733A"/>
    <w:rsid w:val="002D064B"/>
    <w:rsid w:val="002D08F0"/>
    <w:rsid w:val="002D1EE8"/>
    <w:rsid w:val="002D2046"/>
    <w:rsid w:val="002D2330"/>
    <w:rsid w:val="002D3C53"/>
    <w:rsid w:val="002D40F8"/>
    <w:rsid w:val="002D4E8E"/>
    <w:rsid w:val="002D5E43"/>
    <w:rsid w:val="002D6289"/>
    <w:rsid w:val="002D670A"/>
    <w:rsid w:val="002D7396"/>
    <w:rsid w:val="002D7404"/>
    <w:rsid w:val="002D7876"/>
    <w:rsid w:val="002E038F"/>
    <w:rsid w:val="002E06C4"/>
    <w:rsid w:val="002E16BF"/>
    <w:rsid w:val="002E185E"/>
    <w:rsid w:val="002E240A"/>
    <w:rsid w:val="002E2489"/>
    <w:rsid w:val="002E3885"/>
    <w:rsid w:val="002E469D"/>
    <w:rsid w:val="002E6BAF"/>
    <w:rsid w:val="002E6EAB"/>
    <w:rsid w:val="002E7917"/>
    <w:rsid w:val="002F1901"/>
    <w:rsid w:val="002F32B6"/>
    <w:rsid w:val="002F3648"/>
    <w:rsid w:val="002F3D68"/>
    <w:rsid w:val="002F4138"/>
    <w:rsid w:val="002F4748"/>
    <w:rsid w:val="002F53E9"/>
    <w:rsid w:val="002F6C32"/>
    <w:rsid w:val="002F7862"/>
    <w:rsid w:val="002F7AA1"/>
    <w:rsid w:val="003005BD"/>
    <w:rsid w:val="0030087F"/>
    <w:rsid w:val="00300F88"/>
    <w:rsid w:val="003056A8"/>
    <w:rsid w:val="003056AC"/>
    <w:rsid w:val="003056EE"/>
    <w:rsid w:val="003069BE"/>
    <w:rsid w:val="00306E1C"/>
    <w:rsid w:val="00306EE1"/>
    <w:rsid w:val="003073DA"/>
    <w:rsid w:val="00307532"/>
    <w:rsid w:val="0031069F"/>
    <w:rsid w:val="0031220B"/>
    <w:rsid w:val="003143E8"/>
    <w:rsid w:val="00315909"/>
    <w:rsid w:val="003179FE"/>
    <w:rsid w:val="003206F2"/>
    <w:rsid w:val="003210A9"/>
    <w:rsid w:val="003219FE"/>
    <w:rsid w:val="00322E16"/>
    <w:rsid w:val="00323388"/>
    <w:rsid w:val="003239AC"/>
    <w:rsid w:val="00323FA9"/>
    <w:rsid w:val="003269F3"/>
    <w:rsid w:val="00330E73"/>
    <w:rsid w:val="0033166F"/>
    <w:rsid w:val="00333832"/>
    <w:rsid w:val="00333946"/>
    <w:rsid w:val="003340E3"/>
    <w:rsid w:val="00334720"/>
    <w:rsid w:val="00334A5F"/>
    <w:rsid w:val="003352C5"/>
    <w:rsid w:val="00335B9C"/>
    <w:rsid w:val="003401F4"/>
    <w:rsid w:val="0034088C"/>
    <w:rsid w:val="00340B7F"/>
    <w:rsid w:val="003420F2"/>
    <w:rsid w:val="00342B6C"/>
    <w:rsid w:val="00343134"/>
    <w:rsid w:val="003433CC"/>
    <w:rsid w:val="0034659F"/>
    <w:rsid w:val="00347391"/>
    <w:rsid w:val="00350ACF"/>
    <w:rsid w:val="0035269F"/>
    <w:rsid w:val="003549A6"/>
    <w:rsid w:val="00355347"/>
    <w:rsid w:val="003559D0"/>
    <w:rsid w:val="00356694"/>
    <w:rsid w:val="00357485"/>
    <w:rsid w:val="003577E1"/>
    <w:rsid w:val="00361105"/>
    <w:rsid w:val="003613B7"/>
    <w:rsid w:val="00361753"/>
    <w:rsid w:val="00361A36"/>
    <w:rsid w:val="00361BBF"/>
    <w:rsid w:val="00362529"/>
    <w:rsid w:val="0036399D"/>
    <w:rsid w:val="00365E5C"/>
    <w:rsid w:val="0036615D"/>
    <w:rsid w:val="00366C10"/>
    <w:rsid w:val="00367227"/>
    <w:rsid w:val="00367816"/>
    <w:rsid w:val="00370230"/>
    <w:rsid w:val="00370A2A"/>
    <w:rsid w:val="00370AB5"/>
    <w:rsid w:val="00372FBF"/>
    <w:rsid w:val="003731C9"/>
    <w:rsid w:val="00374984"/>
    <w:rsid w:val="0037551A"/>
    <w:rsid w:val="00375FBD"/>
    <w:rsid w:val="00376039"/>
    <w:rsid w:val="00380023"/>
    <w:rsid w:val="003811CA"/>
    <w:rsid w:val="0038150B"/>
    <w:rsid w:val="0038189E"/>
    <w:rsid w:val="00381C05"/>
    <w:rsid w:val="00382973"/>
    <w:rsid w:val="0038426E"/>
    <w:rsid w:val="00384A74"/>
    <w:rsid w:val="003851B4"/>
    <w:rsid w:val="00385D4C"/>
    <w:rsid w:val="003860CF"/>
    <w:rsid w:val="00386C19"/>
    <w:rsid w:val="00390072"/>
    <w:rsid w:val="003901EA"/>
    <w:rsid w:val="00390610"/>
    <w:rsid w:val="00394212"/>
    <w:rsid w:val="003949F3"/>
    <w:rsid w:val="00395296"/>
    <w:rsid w:val="0039587E"/>
    <w:rsid w:val="003965FC"/>
    <w:rsid w:val="00397208"/>
    <w:rsid w:val="00397D17"/>
    <w:rsid w:val="003A0099"/>
    <w:rsid w:val="003A1134"/>
    <w:rsid w:val="003A14C0"/>
    <w:rsid w:val="003A2117"/>
    <w:rsid w:val="003A46AB"/>
    <w:rsid w:val="003A6434"/>
    <w:rsid w:val="003B0235"/>
    <w:rsid w:val="003B19C6"/>
    <w:rsid w:val="003B3EC4"/>
    <w:rsid w:val="003B3FA1"/>
    <w:rsid w:val="003B4248"/>
    <w:rsid w:val="003B4E20"/>
    <w:rsid w:val="003B55BE"/>
    <w:rsid w:val="003B59FB"/>
    <w:rsid w:val="003B62A3"/>
    <w:rsid w:val="003B6997"/>
    <w:rsid w:val="003B6AC9"/>
    <w:rsid w:val="003B6F09"/>
    <w:rsid w:val="003B7681"/>
    <w:rsid w:val="003B768B"/>
    <w:rsid w:val="003C016A"/>
    <w:rsid w:val="003C0C3B"/>
    <w:rsid w:val="003C17BE"/>
    <w:rsid w:val="003C1C2E"/>
    <w:rsid w:val="003C1D2D"/>
    <w:rsid w:val="003C268A"/>
    <w:rsid w:val="003C30F3"/>
    <w:rsid w:val="003C3FC4"/>
    <w:rsid w:val="003C4539"/>
    <w:rsid w:val="003C52A8"/>
    <w:rsid w:val="003C6BDB"/>
    <w:rsid w:val="003C78C5"/>
    <w:rsid w:val="003C7CFA"/>
    <w:rsid w:val="003C7D27"/>
    <w:rsid w:val="003D02AB"/>
    <w:rsid w:val="003D03ED"/>
    <w:rsid w:val="003D071B"/>
    <w:rsid w:val="003D0932"/>
    <w:rsid w:val="003D102E"/>
    <w:rsid w:val="003D170F"/>
    <w:rsid w:val="003D20F0"/>
    <w:rsid w:val="003D25EB"/>
    <w:rsid w:val="003D3387"/>
    <w:rsid w:val="003D5307"/>
    <w:rsid w:val="003D65FA"/>
    <w:rsid w:val="003E0056"/>
    <w:rsid w:val="003E06B6"/>
    <w:rsid w:val="003E2EA2"/>
    <w:rsid w:val="003E33C5"/>
    <w:rsid w:val="003E6121"/>
    <w:rsid w:val="003E6173"/>
    <w:rsid w:val="003E69C5"/>
    <w:rsid w:val="003E70B5"/>
    <w:rsid w:val="003E786B"/>
    <w:rsid w:val="003E7B08"/>
    <w:rsid w:val="003E7D3C"/>
    <w:rsid w:val="003F1959"/>
    <w:rsid w:val="003F43DF"/>
    <w:rsid w:val="003F67F5"/>
    <w:rsid w:val="003F7C5D"/>
    <w:rsid w:val="00400208"/>
    <w:rsid w:val="004003ED"/>
    <w:rsid w:val="004010B3"/>
    <w:rsid w:val="0040310E"/>
    <w:rsid w:val="00403961"/>
    <w:rsid w:val="004055A1"/>
    <w:rsid w:val="004057AF"/>
    <w:rsid w:val="004058E9"/>
    <w:rsid w:val="00405BFF"/>
    <w:rsid w:val="0041085E"/>
    <w:rsid w:val="00410EE1"/>
    <w:rsid w:val="00410EFF"/>
    <w:rsid w:val="00415A11"/>
    <w:rsid w:val="00416C74"/>
    <w:rsid w:val="00416E1D"/>
    <w:rsid w:val="0042141D"/>
    <w:rsid w:val="00421706"/>
    <w:rsid w:val="004218E4"/>
    <w:rsid w:val="00421A3B"/>
    <w:rsid w:val="00421B6C"/>
    <w:rsid w:val="00422D97"/>
    <w:rsid w:val="00423910"/>
    <w:rsid w:val="0042488E"/>
    <w:rsid w:val="00424DDF"/>
    <w:rsid w:val="0042575B"/>
    <w:rsid w:val="00426CDA"/>
    <w:rsid w:val="00430654"/>
    <w:rsid w:val="00431F5C"/>
    <w:rsid w:val="00432775"/>
    <w:rsid w:val="0043286A"/>
    <w:rsid w:val="0043339F"/>
    <w:rsid w:val="0043372E"/>
    <w:rsid w:val="0043372F"/>
    <w:rsid w:val="00434CBF"/>
    <w:rsid w:val="00436210"/>
    <w:rsid w:val="00436844"/>
    <w:rsid w:val="00436CD0"/>
    <w:rsid w:val="004376D4"/>
    <w:rsid w:val="004407E2"/>
    <w:rsid w:val="004410DA"/>
    <w:rsid w:val="00442F09"/>
    <w:rsid w:val="00443B46"/>
    <w:rsid w:val="0044431D"/>
    <w:rsid w:val="004453D0"/>
    <w:rsid w:val="00445917"/>
    <w:rsid w:val="0044643B"/>
    <w:rsid w:val="004465E5"/>
    <w:rsid w:val="00446795"/>
    <w:rsid w:val="00446933"/>
    <w:rsid w:val="004478D9"/>
    <w:rsid w:val="00447C34"/>
    <w:rsid w:val="00453296"/>
    <w:rsid w:val="004539A6"/>
    <w:rsid w:val="00453F29"/>
    <w:rsid w:val="00456017"/>
    <w:rsid w:val="00456205"/>
    <w:rsid w:val="00457293"/>
    <w:rsid w:val="004628A5"/>
    <w:rsid w:val="004634DE"/>
    <w:rsid w:val="00463A8F"/>
    <w:rsid w:val="0046699B"/>
    <w:rsid w:val="004714AD"/>
    <w:rsid w:val="00472136"/>
    <w:rsid w:val="004769A1"/>
    <w:rsid w:val="0047791B"/>
    <w:rsid w:val="00480177"/>
    <w:rsid w:val="00480FF0"/>
    <w:rsid w:val="0048166B"/>
    <w:rsid w:val="00481902"/>
    <w:rsid w:val="00481E5F"/>
    <w:rsid w:val="00482391"/>
    <w:rsid w:val="00482593"/>
    <w:rsid w:val="004826A0"/>
    <w:rsid w:val="004830B3"/>
    <w:rsid w:val="004842F0"/>
    <w:rsid w:val="0048486A"/>
    <w:rsid w:val="00485B0B"/>
    <w:rsid w:val="0048627C"/>
    <w:rsid w:val="00487D40"/>
    <w:rsid w:val="00491CBF"/>
    <w:rsid w:val="00494197"/>
    <w:rsid w:val="00495F86"/>
    <w:rsid w:val="00497485"/>
    <w:rsid w:val="0049772D"/>
    <w:rsid w:val="00497EF0"/>
    <w:rsid w:val="004A0382"/>
    <w:rsid w:val="004A1829"/>
    <w:rsid w:val="004A3377"/>
    <w:rsid w:val="004A345F"/>
    <w:rsid w:val="004A6204"/>
    <w:rsid w:val="004A7354"/>
    <w:rsid w:val="004B03D5"/>
    <w:rsid w:val="004B19BD"/>
    <w:rsid w:val="004B1CE9"/>
    <w:rsid w:val="004B2077"/>
    <w:rsid w:val="004B26BC"/>
    <w:rsid w:val="004B2744"/>
    <w:rsid w:val="004B2C73"/>
    <w:rsid w:val="004B314F"/>
    <w:rsid w:val="004B50EF"/>
    <w:rsid w:val="004B59B8"/>
    <w:rsid w:val="004B6526"/>
    <w:rsid w:val="004B6FE0"/>
    <w:rsid w:val="004B7447"/>
    <w:rsid w:val="004B7DD8"/>
    <w:rsid w:val="004B7EF7"/>
    <w:rsid w:val="004C1828"/>
    <w:rsid w:val="004C1D66"/>
    <w:rsid w:val="004C5299"/>
    <w:rsid w:val="004C5C36"/>
    <w:rsid w:val="004C7094"/>
    <w:rsid w:val="004C7D3B"/>
    <w:rsid w:val="004C7F92"/>
    <w:rsid w:val="004D073C"/>
    <w:rsid w:val="004D0964"/>
    <w:rsid w:val="004D2B97"/>
    <w:rsid w:val="004D3679"/>
    <w:rsid w:val="004D5165"/>
    <w:rsid w:val="004D6516"/>
    <w:rsid w:val="004D6DB6"/>
    <w:rsid w:val="004D7316"/>
    <w:rsid w:val="004D7585"/>
    <w:rsid w:val="004E1004"/>
    <w:rsid w:val="004E18C1"/>
    <w:rsid w:val="004E18C6"/>
    <w:rsid w:val="004E21D8"/>
    <w:rsid w:val="004E2273"/>
    <w:rsid w:val="004E5DB3"/>
    <w:rsid w:val="004E6371"/>
    <w:rsid w:val="004E691F"/>
    <w:rsid w:val="004F0161"/>
    <w:rsid w:val="004F0238"/>
    <w:rsid w:val="004F08F0"/>
    <w:rsid w:val="004F0B1F"/>
    <w:rsid w:val="004F1FAB"/>
    <w:rsid w:val="004F5624"/>
    <w:rsid w:val="004F5ADB"/>
    <w:rsid w:val="004F7DF1"/>
    <w:rsid w:val="00500A27"/>
    <w:rsid w:val="0050190E"/>
    <w:rsid w:val="00502C32"/>
    <w:rsid w:val="00504150"/>
    <w:rsid w:val="005051C6"/>
    <w:rsid w:val="00505E6E"/>
    <w:rsid w:val="005062CB"/>
    <w:rsid w:val="005063D9"/>
    <w:rsid w:val="00506ABC"/>
    <w:rsid w:val="00506EE9"/>
    <w:rsid w:val="00507118"/>
    <w:rsid w:val="00507DFA"/>
    <w:rsid w:val="00507F5A"/>
    <w:rsid w:val="00507F9C"/>
    <w:rsid w:val="00510CBA"/>
    <w:rsid w:val="0051161F"/>
    <w:rsid w:val="00511E66"/>
    <w:rsid w:val="00512A48"/>
    <w:rsid w:val="0051411D"/>
    <w:rsid w:val="00514E64"/>
    <w:rsid w:val="005160E3"/>
    <w:rsid w:val="00517669"/>
    <w:rsid w:val="005202EE"/>
    <w:rsid w:val="00522265"/>
    <w:rsid w:val="00522BE3"/>
    <w:rsid w:val="00523894"/>
    <w:rsid w:val="00523D65"/>
    <w:rsid w:val="005245D3"/>
    <w:rsid w:val="00524EC8"/>
    <w:rsid w:val="0052745D"/>
    <w:rsid w:val="005274CE"/>
    <w:rsid w:val="00527E9E"/>
    <w:rsid w:val="00531F3A"/>
    <w:rsid w:val="0053216E"/>
    <w:rsid w:val="005322EB"/>
    <w:rsid w:val="005325CB"/>
    <w:rsid w:val="00534B90"/>
    <w:rsid w:val="00536870"/>
    <w:rsid w:val="005368F3"/>
    <w:rsid w:val="0054039D"/>
    <w:rsid w:val="0054388A"/>
    <w:rsid w:val="00545BC8"/>
    <w:rsid w:val="00546263"/>
    <w:rsid w:val="005463A0"/>
    <w:rsid w:val="0054724F"/>
    <w:rsid w:val="0054783A"/>
    <w:rsid w:val="005504D9"/>
    <w:rsid w:val="00551F03"/>
    <w:rsid w:val="00551FF3"/>
    <w:rsid w:val="005520E6"/>
    <w:rsid w:val="005525B8"/>
    <w:rsid w:val="00552F7F"/>
    <w:rsid w:val="005537D8"/>
    <w:rsid w:val="0055576E"/>
    <w:rsid w:val="00557858"/>
    <w:rsid w:val="00560F65"/>
    <w:rsid w:val="00561547"/>
    <w:rsid w:val="00561BFA"/>
    <w:rsid w:val="00561ED9"/>
    <w:rsid w:val="005628FF"/>
    <w:rsid w:val="00564DE3"/>
    <w:rsid w:val="00564F4D"/>
    <w:rsid w:val="005655BD"/>
    <w:rsid w:val="0056601B"/>
    <w:rsid w:val="00567957"/>
    <w:rsid w:val="005713FB"/>
    <w:rsid w:val="00572009"/>
    <w:rsid w:val="0057491D"/>
    <w:rsid w:val="00574CF3"/>
    <w:rsid w:val="00581E94"/>
    <w:rsid w:val="005820D8"/>
    <w:rsid w:val="00582797"/>
    <w:rsid w:val="00584290"/>
    <w:rsid w:val="00585A23"/>
    <w:rsid w:val="00585ADB"/>
    <w:rsid w:val="00586422"/>
    <w:rsid w:val="005866B4"/>
    <w:rsid w:val="00587CE0"/>
    <w:rsid w:val="00591B63"/>
    <w:rsid w:val="00592172"/>
    <w:rsid w:val="005929F4"/>
    <w:rsid w:val="00594256"/>
    <w:rsid w:val="005944FB"/>
    <w:rsid w:val="00594745"/>
    <w:rsid w:val="00594A5F"/>
    <w:rsid w:val="00594F91"/>
    <w:rsid w:val="00594FC4"/>
    <w:rsid w:val="005956CD"/>
    <w:rsid w:val="00595720"/>
    <w:rsid w:val="00597939"/>
    <w:rsid w:val="005A0085"/>
    <w:rsid w:val="005A1641"/>
    <w:rsid w:val="005A2415"/>
    <w:rsid w:val="005A292A"/>
    <w:rsid w:val="005A2E7D"/>
    <w:rsid w:val="005A2F5A"/>
    <w:rsid w:val="005A3BAA"/>
    <w:rsid w:val="005A3F5E"/>
    <w:rsid w:val="005A4B85"/>
    <w:rsid w:val="005A5192"/>
    <w:rsid w:val="005A59B1"/>
    <w:rsid w:val="005A5F56"/>
    <w:rsid w:val="005A5FB9"/>
    <w:rsid w:val="005A6872"/>
    <w:rsid w:val="005A7542"/>
    <w:rsid w:val="005B0B52"/>
    <w:rsid w:val="005B179F"/>
    <w:rsid w:val="005B19C0"/>
    <w:rsid w:val="005B1FAF"/>
    <w:rsid w:val="005B3018"/>
    <w:rsid w:val="005B4671"/>
    <w:rsid w:val="005B484B"/>
    <w:rsid w:val="005B59A3"/>
    <w:rsid w:val="005C079C"/>
    <w:rsid w:val="005C15E1"/>
    <w:rsid w:val="005C214B"/>
    <w:rsid w:val="005C3789"/>
    <w:rsid w:val="005C4C78"/>
    <w:rsid w:val="005C5186"/>
    <w:rsid w:val="005C6221"/>
    <w:rsid w:val="005C6DA2"/>
    <w:rsid w:val="005C749A"/>
    <w:rsid w:val="005C75CA"/>
    <w:rsid w:val="005C7950"/>
    <w:rsid w:val="005D0088"/>
    <w:rsid w:val="005D0426"/>
    <w:rsid w:val="005D0B2B"/>
    <w:rsid w:val="005D0C57"/>
    <w:rsid w:val="005D165A"/>
    <w:rsid w:val="005D17DC"/>
    <w:rsid w:val="005D1916"/>
    <w:rsid w:val="005D24F5"/>
    <w:rsid w:val="005D2B77"/>
    <w:rsid w:val="005D40D7"/>
    <w:rsid w:val="005D41F6"/>
    <w:rsid w:val="005D4A41"/>
    <w:rsid w:val="005D62EE"/>
    <w:rsid w:val="005D63DF"/>
    <w:rsid w:val="005D678B"/>
    <w:rsid w:val="005D6F87"/>
    <w:rsid w:val="005D733E"/>
    <w:rsid w:val="005E128B"/>
    <w:rsid w:val="005E12E9"/>
    <w:rsid w:val="005E2E6A"/>
    <w:rsid w:val="005E3286"/>
    <w:rsid w:val="005E33D5"/>
    <w:rsid w:val="005E3920"/>
    <w:rsid w:val="005E43F3"/>
    <w:rsid w:val="005E4537"/>
    <w:rsid w:val="005E45F0"/>
    <w:rsid w:val="005E61EA"/>
    <w:rsid w:val="005E62D0"/>
    <w:rsid w:val="005E65F3"/>
    <w:rsid w:val="005E7E23"/>
    <w:rsid w:val="005E7F63"/>
    <w:rsid w:val="005F005D"/>
    <w:rsid w:val="005F0832"/>
    <w:rsid w:val="005F0A54"/>
    <w:rsid w:val="005F2075"/>
    <w:rsid w:val="005F2606"/>
    <w:rsid w:val="005F279B"/>
    <w:rsid w:val="005F549D"/>
    <w:rsid w:val="005F584A"/>
    <w:rsid w:val="005F5B87"/>
    <w:rsid w:val="005F616A"/>
    <w:rsid w:val="005F62BD"/>
    <w:rsid w:val="006025D4"/>
    <w:rsid w:val="006030C1"/>
    <w:rsid w:val="00603D4D"/>
    <w:rsid w:val="006047E0"/>
    <w:rsid w:val="0060575E"/>
    <w:rsid w:val="00607868"/>
    <w:rsid w:val="00607E17"/>
    <w:rsid w:val="006101A6"/>
    <w:rsid w:val="00610C9C"/>
    <w:rsid w:val="0061138C"/>
    <w:rsid w:val="00611A32"/>
    <w:rsid w:val="00611F8A"/>
    <w:rsid w:val="0061287B"/>
    <w:rsid w:val="006131FC"/>
    <w:rsid w:val="00613312"/>
    <w:rsid w:val="00616584"/>
    <w:rsid w:val="0061706A"/>
    <w:rsid w:val="006177E0"/>
    <w:rsid w:val="0062042F"/>
    <w:rsid w:val="0062068B"/>
    <w:rsid w:val="00621B56"/>
    <w:rsid w:val="00623A2C"/>
    <w:rsid w:val="006240FB"/>
    <w:rsid w:val="0062465C"/>
    <w:rsid w:val="006247B7"/>
    <w:rsid w:val="00624CB4"/>
    <w:rsid w:val="00624D21"/>
    <w:rsid w:val="006268E8"/>
    <w:rsid w:val="006270E7"/>
    <w:rsid w:val="006277A5"/>
    <w:rsid w:val="00627D7C"/>
    <w:rsid w:val="0063027A"/>
    <w:rsid w:val="006304D1"/>
    <w:rsid w:val="0063185B"/>
    <w:rsid w:val="00632B43"/>
    <w:rsid w:val="006332E6"/>
    <w:rsid w:val="00634361"/>
    <w:rsid w:val="00635625"/>
    <w:rsid w:val="00636C75"/>
    <w:rsid w:val="00636D63"/>
    <w:rsid w:val="00637888"/>
    <w:rsid w:val="00640214"/>
    <w:rsid w:val="00641E1A"/>
    <w:rsid w:val="00642213"/>
    <w:rsid w:val="00642553"/>
    <w:rsid w:val="00642A67"/>
    <w:rsid w:val="0064418E"/>
    <w:rsid w:val="00644C23"/>
    <w:rsid w:val="006452B6"/>
    <w:rsid w:val="006466AB"/>
    <w:rsid w:val="00650513"/>
    <w:rsid w:val="00650E14"/>
    <w:rsid w:val="00651252"/>
    <w:rsid w:val="00654C04"/>
    <w:rsid w:val="00654DD2"/>
    <w:rsid w:val="00654FB6"/>
    <w:rsid w:val="00657534"/>
    <w:rsid w:val="00657B9E"/>
    <w:rsid w:val="00657C12"/>
    <w:rsid w:val="00657D6B"/>
    <w:rsid w:val="0066063E"/>
    <w:rsid w:val="00660BB8"/>
    <w:rsid w:val="00662EDF"/>
    <w:rsid w:val="006634DD"/>
    <w:rsid w:val="00664AC6"/>
    <w:rsid w:val="006652D5"/>
    <w:rsid w:val="0066586C"/>
    <w:rsid w:val="006661B5"/>
    <w:rsid w:val="006665E3"/>
    <w:rsid w:val="0067155E"/>
    <w:rsid w:val="00672FFC"/>
    <w:rsid w:val="00674147"/>
    <w:rsid w:val="0067415E"/>
    <w:rsid w:val="0067493D"/>
    <w:rsid w:val="0067591F"/>
    <w:rsid w:val="006761E4"/>
    <w:rsid w:val="00676330"/>
    <w:rsid w:val="006776EC"/>
    <w:rsid w:val="00680A60"/>
    <w:rsid w:val="00681365"/>
    <w:rsid w:val="00681C00"/>
    <w:rsid w:val="00682D8E"/>
    <w:rsid w:val="0068369F"/>
    <w:rsid w:val="00684A02"/>
    <w:rsid w:val="00684EA7"/>
    <w:rsid w:val="00686B7E"/>
    <w:rsid w:val="006908AD"/>
    <w:rsid w:val="00690E22"/>
    <w:rsid w:val="006919CC"/>
    <w:rsid w:val="00691A7C"/>
    <w:rsid w:val="006948E4"/>
    <w:rsid w:val="00696906"/>
    <w:rsid w:val="006A03D8"/>
    <w:rsid w:val="006A0808"/>
    <w:rsid w:val="006A17D0"/>
    <w:rsid w:val="006A17EC"/>
    <w:rsid w:val="006A296D"/>
    <w:rsid w:val="006A58B5"/>
    <w:rsid w:val="006A5919"/>
    <w:rsid w:val="006A6C22"/>
    <w:rsid w:val="006A78CF"/>
    <w:rsid w:val="006A7E91"/>
    <w:rsid w:val="006B1195"/>
    <w:rsid w:val="006B18A8"/>
    <w:rsid w:val="006B1BBF"/>
    <w:rsid w:val="006B1EDE"/>
    <w:rsid w:val="006B419F"/>
    <w:rsid w:val="006B424C"/>
    <w:rsid w:val="006B44BE"/>
    <w:rsid w:val="006B53A7"/>
    <w:rsid w:val="006B60CF"/>
    <w:rsid w:val="006B6190"/>
    <w:rsid w:val="006C26D0"/>
    <w:rsid w:val="006C4F5C"/>
    <w:rsid w:val="006C4FCF"/>
    <w:rsid w:val="006C5010"/>
    <w:rsid w:val="006C569C"/>
    <w:rsid w:val="006C5B20"/>
    <w:rsid w:val="006C6112"/>
    <w:rsid w:val="006C678C"/>
    <w:rsid w:val="006C712B"/>
    <w:rsid w:val="006D11C8"/>
    <w:rsid w:val="006D170F"/>
    <w:rsid w:val="006D207E"/>
    <w:rsid w:val="006D50BE"/>
    <w:rsid w:val="006D6930"/>
    <w:rsid w:val="006D744D"/>
    <w:rsid w:val="006E0293"/>
    <w:rsid w:val="006E1D26"/>
    <w:rsid w:val="006E2F06"/>
    <w:rsid w:val="006E30B1"/>
    <w:rsid w:val="006E3388"/>
    <w:rsid w:val="006E3470"/>
    <w:rsid w:val="006E4BD1"/>
    <w:rsid w:val="006E6180"/>
    <w:rsid w:val="006F069E"/>
    <w:rsid w:val="006F0A79"/>
    <w:rsid w:val="006F2594"/>
    <w:rsid w:val="006F2920"/>
    <w:rsid w:val="006F41AC"/>
    <w:rsid w:val="00700F30"/>
    <w:rsid w:val="00701579"/>
    <w:rsid w:val="00701844"/>
    <w:rsid w:val="00701CDB"/>
    <w:rsid w:val="00702115"/>
    <w:rsid w:val="00702AE4"/>
    <w:rsid w:val="00703254"/>
    <w:rsid w:val="007042DE"/>
    <w:rsid w:val="007044BD"/>
    <w:rsid w:val="00706331"/>
    <w:rsid w:val="007077C0"/>
    <w:rsid w:val="0071000B"/>
    <w:rsid w:val="00711177"/>
    <w:rsid w:val="007117E2"/>
    <w:rsid w:val="007123BB"/>
    <w:rsid w:val="00712460"/>
    <w:rsid w:val="007131D7"/>
    <w:rsid w:val="00713A99"/>
    <w:rsid w:val="0071452D"/>
    <w:rsid w:val="0071458E"/>
    <w:rsid w:val="00715667"/>
    <w:rsid w:val="00715764"/>
    <w:rsid w:val="00716636"/>
    <w:rsid w:val="00716D18"/>
    <w:rsid w:val="00717631"/>
    <w:rsid w:val="00721E5D"/>
    <w:rsid w:val="007222EF"/>
    <w:rsid w:val="00722A4D"/>
    <w:rsid w:val="00724AF6"/>
    <w:rsid w:val="00725A44"/>
    <w:rsid w:val="00726629"/>
    <w:rsid w:val="00726E0E"/>
    <w:rsid w:val="007273F6"/>
    <w:rsid w:val="00730565"/>
    <w:rsid w:val="00730879"/>
    <w:rsid w:val="007315ED"/>
    <w:rsid w:val="00731A38"/>
    <w:rsid w:val="00732303"/>
    <w:rsid w:val="00732386"/>
    <w:rsid w:val="00732673"/>
    <w:rsid w:val="00732EED"/>
    <w:rsid w:val="00732F4C"/>
    <w:rsid w:val="00733E3F"/>
    <w:rsid w:val="00734514"/>
    <w:rsid w:val="007403AD"/>
    <w:rsid w:val="007412A1"/>
    <w:rsid w:val="00741C24"/>
    <w:rsid w:val="00742701"/>
    <w:rsid w:val="00743729"/>
    <w:rsid w:val="0074372D"/>
    <w:rsid w:val="00743BAF"/>
    <w:rsid w:val="00743D8C"/>
    <w:rsid w:val="007440D7"/>
    <w:rsid w:val="00744FB7"/>
    <w:rsid w:val="00745785"/>
    <w:rsid w:val="00746AE8"/>
    <w:rsid w:val="0074706C"/>
    <w:rsid w:val="00747568"/>
    <w:rsid w:val="007509D5"/>
    <w:rsid w:val="007536D2"/>
    <w:rsid w:val="00753DD0"/>
    <w:rsid w:val="007552D7"/>
    <w:rsid w:val="00755F92"/>
    <w:rsid w:val="00756714"/>
    <w:rsid w:val="00756C5F"/>
    <w:rsid w:val="00756FA7"/>
    <w:rsid w:val="007571C8"/>
    <w:rsid w:val="0075788C"/>
    <w:rsid w:val="00757D4D"/>
    <w:rsid w:val="007604B2"/>
    <w:rsid w:val="007609CC"/>
    <w:rsid w:val="00761716"/>
    <w:rsid w:val="00761C95"/>
    <w:rsid w:val="00761EB3"/>
    <w:rsid w:val="007624DF"/>
    <w:rsid w:val="0076269C"/>
    <w:rsid w:val="0076324D"/>
    <w:rsid w:val="00764B62"/>
    <w:rsid w:val="00767F31"/>
    <w:rsid w:val="00770928"/>
    <w:rsid w:val="00771B99"/>
    <w:rsid w:val="00771EF0"/>
    <w:rsid w:val="00771FA3"/>
    <w:rsid w:val="00773B03"/>
    <w:rsid w:val="00774AA1"/>
    <w:rsid w:val="00775463"/>
    <w:rsid w:val="00777702"/>
    <w:rsid w:val="00777A22"/>
    <w:rsid w:val="00777CB7"/>
    <w:rsid w:val="007810E6"/>
    <w:rsid w:val="007818F9"/>
    <w:rsid w:val="00781AA3"/>
    <w:rsid w:val="00781EE7"/>
    <w:rsid w:val="00782219"/>
    <w:rsid w:val="00782A3D"/>
    <w:rsid w:val="00783DFE"/>
    <w:rsid w:val="007844F9"/>
    <w:rsid w:val="00784D3E"/>
    <w:rsid w:val="00785946"/>
    <w:rsid w:val="00785AB0"/>
    <w:rsid w:val="00786AA9"/>
    <w:rsid w:val="00786C48"/>
    <w:rsid w:val="007871CF"/>
    <w:rsid w:val="007872F4"/>
    <w:rsid w:val="00787BD9"/>
    <w:rsid w:val="00787C25"/>
    <w:rsid w:val="0079360B"/>
    <w:rsid w:val="00793836"/>
    <w:rsid w:val="00794E15"/>
    <w:rsid w:val="0079626C"/>
    <w:rsid w:val="00796688"/>
    <w:rsid w:val="0079684B"/>
    <w:rsid w:val="007A04E0"/>
    <w:rsid w:val="007A0E9E"/>
    <w:rsid w:val="007A1262"/>
    <w:rsid w:val="007A3D08"/>
    <w:rsid w:val="007A5897"/>
    <w:rsid w:val="007A7646"/>
    <w:rsid w:val="007B0B65"/>
    <w:rsid w:val="007B0D3F"/>
    <w:rsid w:val="007B4AE8"/>
    <w:rsid w:val="007B4B85"/>
    <w:rsid w:val="007B4DD7"/>
    <w:rsid w:val="007B4F90"/>
    <w:rsid w:val="007B678B"/>
    <w:rsid w:val="007B6996"/>
    <w:rsid w:val="007B7628"/>
    <w:rsid w:val="007C2452"/>
    <w:rsid w:val="007C31FA"/>
    <w:rsid w:val="007C3970"/>
    <w:rsid w:val="007C454F"/>
    <w:rsid w:val="007C6624"/>
    <w:rsid w:val="007D02FD"/>
    <w:rsid w:val="007D0301"/>
    <w:rsid w:val="007D07E0"/>
    <w:rsid w:val="007D1312"/>
    <w:rsid w:val="007D18F7"/>
    <w:rsid w:val="007D1C34"/>
    <w:rsid w:val="007D223E"/>
    <w:rsid w:val="007D2D20"/>
    <w:rsid w:val="007D3B8F"/>
    <w:rsid w:val="007D3E43"/>
    <w:rsid w:val="007D689E"/>
    <w:rsid w:val="007D7786"/>
    <w:rsid w:val="007E00C2"/>
    <w:rsid w:val="007E00D9"/>
    <w:rsid w:val="007E104F"/>
    <w:rsid w:val="007E1CFE"/>
    <w:rsid w:val="007E2192"/>
    <w:rsid w:val="007E23F4"/>
    <w:rsid w:val="007E2487"/>
    <w:rsid w:val="007E3600"/>
    <w:rsid w:val="007E380A"/>
    <w:rsid w:val="007E3BD0"/>
    <w:rsid w:val="007E61BF"/>
    <w:rsid w:val="007E6542"/>
    <w:rsid w:val="007E7579"/>
    <w:rsid w:val="007E7830"/>
    <w:rsid w:val="007E7B34"/>
    <w:rsid w:val="007F1536"/>
    <w:rsid w:val="007F2236"/>
    <w:rsid w:val="007F22F9"/>
    <w:rsid w:val="007F2725"/>
    <w:rsid w:val="007F40F8"/>
    <w:rsid w:val="007F4AEF"/>
    <w:rsid w:val="0080008C"/>
    <w:rsid w:val="00800B88"/>
    <w:rsid w:val="008011F2"/>
    <w:rsid w:val="00802EA3"/>
    <w:rsid w:val="008032BE"/>
    <w:rsid w:val="00803FC6"/>
    <w:rsid w:val="00804232"/>
    <w:rsid w:val="00804937"/>
    <w:rsid w:val="00804A3F"/>
    <w:rsid w:val="00805986"/>
    <w:rsid w:val="00806A5D"/>
    <w:rsid w:val="00807922"/>
    <w:rsid w:val="00810233"/>
    <w:rsid w:val="008111C1"/>
    <w:rsid w:val="00812BD9"/>
    <w:rsid w:val="00812F56"/>
    <w:rsid w:val="008130B3"/>
    <w:rsid w:val="008145F2"/>
    <w:rsid w:val="0081607D"/>
    <w:rsid w:val="0081795F"/>
    <w:rsid w:val="00817A4F"/>
    <w:rsid w:val="00820C67"/>
    <w:rsid w:val="0082214E"/>
    <w:rsid w:val="00822748"/>
    <w:rsid w:val="0082357A"/>
    <w:rsid w:val="008245BA"/>
    <w:rsid w:val="00826674"/>
    <w:rsid w:val="0082692C"/>
    <w:rsid w:val="008271D1"/>
    <w:rsid w:val="00827A8F"/>
    <w:rsid w:val="00827C6A"/>
    <w:rsid w:val="00830824"/>
    <w:rsid w:val="008312EA"/>
    <w:rsid w:val="0083352B"/>
    <w:rsid w:val="008337F9"/>
    <w:rsid w:val="0083518A"/>
    <w:rsid w:val="008365C7"/>
    <w:rsid w:val="00836C00"/>
    <w:rsid w:val="0083770D"/>
    <w:rsid w:val="00837903"/>
    <w:rsid w:val="00840A74"/>
    <w:rsid w:val="00840C14"/>
    <w:rsid w:val="00842774"/>
    <w:rsid w:val="008439B9"/>
    <w:rsid w:val="00844173"/>
    <w:rsid w:val="00844F03"/>
    <w:rsid w:val="00845402"/>
    <w:rsid w:val="008459C4"/>
    <w:rsid w:val="00847089"/>
    <w:rsid w:val="008508B1"/>
    <w:rsid w:val="00850C55"/>
    <w:rsid w:val="00852B8E"/>
    <w:rsid w:val="0085606E"/>
    <w:rsid w:val="008565C8"/>
    <w:rsid w:val="00856D97"/>
    <w:rsid w:val="00857F6B"/>
    <w:rsid w:val="00863BA8"/>
    <w:rsid w:val="00864797"/>
    <w:rsid w:val="00865E59"/>
    <w:rsid w:val="00867C6D"/>
    <w:rsid w:val="00867DFF"/>
    <w:rsid w:val="008724FC"/>
    <w:rsid w:val="00872E2B"/>
    <w:rsid w:val="00873577"/>
    <w:rsid w:val="00873D54"/>
    <w:rsid w:val="00873FAE"/>
    <w:rsid w:val="0087487A"/>
    <w:rsid w:val="008749E6"/>
    <w:rsid w:val="00875C07"/>
    <w:rsid w:val="008767CE"/>
    <w:rsid w:val="0087694C"/>
    <w:rsid w:val="008774CB"/>
    <w:rsid w:val="00877551"/>
    <w:rsid w:val="00877838"/>
    <w:rsid w:val="00877AD1"/>
    <w:rsid w:val="00880558"/>
    <w:rsid w:val="00880E4B"/>
    <w:rsid w:val="008810AE"/>
    <w:rsid w:val="00881A8F"/>
    <w:rsid w:val="00882A96"/>
    <w:rsid w:val="00882B8B"/>
    <w:rsid w:val="00882F19"/>
    <w:rsid w:val="008836C8"/>
    <w:rsid w:val="008840D1"/>
    <w:rsid w:val="0088459E"/>
    <w:rsid w:val="00884A02"/>
    <w:rsid w:val="00885D2B"/>
    <w:rsid w:val="008875D4"/>
    <w:rsid w:val="00887BFD"/>
    <w:rsid w:val="008905D1"/>
    <w:rsid w:val="00890F16"/>
    <w:rsid w:val="00891095"/>
    <w:rsid w:val="00893709"/>
    <w:rsid w:val="008943D0"/>
    <w:rsid w:val="00894BFB"/>
    <w:rsid w:val="00895B7D"/>
    <w:rsid w:val="00896548"/>
    <w:rsid w:val="00896C07"/>
    <w:rsid w:val="0089708E"/>
    <w:rsid w:val="00897596"/>
    <w:rsid w:val="00897850"/>
    <w:rsid w:val="008A0109"/>
    <w:rsid w:val="008A0138"/>
    <w:rsid w:val="008A1ABD"/>
    <w:rsid w:val="008A1DA1"/>
    <w:rsid w:val="008A3A08"/>
    <w:rsid w:val="008A4810"/>
    <w:rsid w:val="008A5967"/>
    <w:rsid w:val="008A71A3"/>
    <w:rsid w:val="008A7EE8"/>
    <w:rsid w:val="008A7FC3"/>
    <w:rsid w:val="008B1755"/>
    <w:rsid w:val="008B1B54"/>
    <w:rsid w:val="008B24D4"/>
    <w:rsid w:val="008B49E1"/>
    <w:rsid w:val="008B6D21"/>
    <w:rsid w:val="008B6D25"/>
    <w:rsid w:val="008B7F53"/>
    <w:rsid w:val="008C0137"/>
    <w:rsid w:val="008C0489"/>
    <w:rsid w:val="008C15E1"/>
    <w:rsid w:val="008C1F2D"/>
    <w:rsid w:val="008C2915"/>
    <w:rsid w:val="008C4F79"/>
    <w:rsid w:val="008C4F85"/>
    <w:rsid w:val="008C7A52"/>
    <w:rsid w:val="008D3DFF"/>
    <w:rsid w:val="008D3E9D"/>
    <w:rsid w:val="008D53A2"/>
    <w:rsid w:val="008D7BAC"/>
    <w:rsid w:val="008E0568"/>
    <w:rsid w:val="008E0909"/>
    <w:rsid w:val="008E0B50"/>
    <w:rsid w:val="008E276D"/>
    <w:rsid w:val="008E5036"/>
    <w:rsid w:val="008E511B"/>
    <w:rsid w:val="008E688A"/>
    <w:rsid w:val="008E74F2"/>
    <w:rsid w:val="008F1B36"/>
    <w:rsid w:val="008F30AC"/>
    <w:rsid w:val="008F40ED"/>
    <w:rsid w:val="008F41A1"/>
    <w:rsid w:val="008F47BA"/>
    <w:rsid w:val="008F47F7"/>
    <w:rsid w:val="008F4DC7"/>
    <w:rsid w:val="008F4FFD"/>
    <w:rsid w:val="008F507D"/>
    <w:rsid w:val="008F5588"/>
    <w:rsid w:val="008F6954"/>
    <w:rsid w:val="008F6A0C"/>
    <w:rsid w:val="008F6DCE"/>
    <w:rsid w:val="008F6F7B"/>
    <w:rsid w:val="008F6FDC"/>
    <w:rsid w:val="008F7046"/>
    <w:rsid w:val="008F77FD"/>
    <w:rsid w:val="00900180"/>
    <w:rsid w:val="0090056C"/>
    <w:rsid w:val="0090125B"/>
    <w:rsid w:val="0090141F"/>
    <w:rsid w:val="00901825"/>
    <w:rsid w:val="00901B7B"/>
    <w:rsid w:val="00904489"/>
    <w:rsid w:val="00905860"/>
    <w:rsid w:val="00905E41"/>
    <w:rsid w:val="00910156"/>
    <w:rsid w:val="0091041F"/>
    <w:rsid w:val="00910EDE"/>
    <w:rsid w:val="00911491"/>
    <w:rsid w:val="00912637"/>
    <w:rsid w:val="00912FA3"/>
    <w:rsid w:val="009148F2"/>
    <w:rsid w:val="0091509D"/>
    <w:rsid w:val="0091722B"/>
    <w:rsid w:val="00917A20"/>
    <w:rsid w:val="00917E2B"/>
    <w:rsid w:val="00921565"/>
    <w:rsid w:val="00922D11"/>
    <w:rsid w:val="00924332"/>
    <w:rsid w:val="00924D5F"/>
    <w:rsid w:val="0092565C"/>
    <w:rsid w:val="00925F36"/>
    <w:rsid w:val="00926946"/>
    <w:rsid w:val="00930EA8"/>
    <w:rsid w:val="009319E1"/>
    <w:rsid w:val="00933C9A"/>
    <w:rsid w:val="00935A65"/>
    <w:rsid w:val="00935B80"/>
    <w:rsid w:val="00935C95"/>
    <w:rsid w:val="00935CCC"/>
    <w:rsid w:val="009360A2"/>
    <w:rsid w:val="009362AC"/>
    <w:rsid w:val="00936DDC"/>
    <w:rsid w:val="009403FA"/>
    <w:rsid w:val="009410F6"/>
    <w:rsid w:val="009426CA"/>
    <w:rsid w:val="00942886"/>
    <w:rsid w:val="00942DDA"/>
    <w:rsid w:val="00943DBD"/>
    <w:rsid w:val="00944FA0"/>
    <w:rsid w:val="0094687E"/>
    <w:rsid w:val="00946CE8"/>
    <w:rsid w:val="009479E8"/>
    <w:rsid w:val="009500C1"/>
    <w:rsid w:val="00951DC0"/>
    <w:rsid w:val="00953B7D"/>
    <w:rsid w:val="00953EE7"/>
    <w:rsid w:val="00953FBF"/>
    <w:rsid w:val="009546F2"/>
    <w:rsid w:val="009547F0"/>
    <w:rsid w:val="00954D37"/>
    <w:rsid w:val="009567D1"/>
    <w:rsid w:val="0095682B"/>
    <w:rsid w:val="00957B3A"/>
    <w:rsid w:val="0096005B"/>
    <w:rsid w:val="009607B3"/>
    <w:rsid w:val="00960A0C"/>
    <w:rsid w:val="00960D2D"/>
    <w:rsid w:val="00961BA0"/>
    <w:rsid w:val="00961C72"/>
    <w:rsid w:val="009621A1"/>
    <w:rsid w:val="0096237E"/>
    <w:rsid w:val="009633EA"/>
    <w:rsid w:val="00963455"/>
    <w:rsid w:val="00963A43"/>
    <w:rsid w:val="00963B27"/>
    <w:rsid w:val="00963B43"/>
    <w:rsid w:val="00964D79"/>
    <w:rsid w:val="00967E19"/>
    <w:rsid w:val="00971340"/>
    <w:rsid w:val="00972D68"/>
    <w:rsid w:val="00972DED"/>
    <w:rsid w:val="00972E58"/>
    <w:rsid w:val="0097491E"/>
    <w:rsid w:val="0097529C"/>
    <w:rsid w:val="0097555C"/>
    <w:rsid w:val="00975733"/>
    <w:rsid w:val="00975A74"/>
    <w:rsid w:val="00976C93"/>
    <w:rsid w:val="00977905"/>
    <w:rsid w:val="00977F53"/>
    <w:rsid w:val="0098078E"/>
    <w:rsid w:val="00981DBF"/>
    <w:rsid w:val="00982BCF"/>
    <w:rsid w:val="0098377D"/>
    <w:rsid w:val="00983821"/>
    <w:rsid w:val="00983A64"/>
    <w:rsid w:val="00984379"/>
    <w:rsid w:val="00984955"/>
    <w:rsid w:val="0099085C"/>
    <w:rsid w:val="009913AF"/>
    <w:rsid w:val="00992037"/>
    <w:rsid w:val="0099262F"/>
    <w:rsid w:val="00993568"/>
    <w:rsid w:val="00993F99"/>
    <w:rsid w:val="00994408"/>
    <w:rsid w:val="00994DD3"/>
    <w:rsid w:val="00995527"/>
    <w:rsid w:val="009A150A"/>
    <w:rsid w:val="009A228C"/>
    <w:rsid w:val="009A23F3"/>
    <w:rsid w:val="009A3DB8"/>
    <w:rsid w:val="009A4774"/>
    <w:rsid w:val="009A49AD"/>
    <w:rsid w:val="009A4FD4"/>
    <w:rsid w:val="009A677C"/>
    <w:rsid w:val="009B01F4"/>
    <w:rsid w:val="009B092E"/>
    <w:rsid w:val="009B09E2"/>
    <w:rsid w:val="009B1476"/>
    <w:rsid w:val="009B1D16"/>
    <w:rsid w:val="009B2111"/>
    <w:rsid w:val="009B218A"/>
    <w:rsid w:val="009B42DE"/>
    <w:rsid w:val="009B46B1"/>
    <w:rsid w:val="009B4B4A"/>
    <w:rsid w:val="009B4D33"/>
    <w:rsid w:val="009C3C92"/>
    <w:rsid w:val="009C53C4"/>
    <w:rsid w:val="009C6629"/>
    <w:rsid w:val="009C7EE5"/>
    <w:rsid w:val="009D0208"/>
    <w:rsid w:val="009D1F6D"/>
    <w:rsid w:val="009D7614"/>
    <w:rsid w:val="009E2F10"/>
    <w:rsid w:val="009E3156"/>
    <w:rsid w:val="009E33F4"/>
    <w:rsid w:val="009E34F7"/>
    <w:rsid w:val="009E37E1"/>
    <w:rsid w:val="009E43A4"/>
    <w:rsid w:val="009E51C8"/>
    <w:rsid w:val="009E56CE"/>
    <w:rsid w:val="009E62B5"/>
    <w:rsid w:val="009E66B3"/>
    <w:rsid w:val="009E6BA2"/>
    <w:rsid w:val="009E7E84"/>
    <w:rsid w:val="009F097B"/>
    <w:rsid w:val="009F1726"/>
    <w:rsid w:val="009F2651"/>
    <w:rsid w:val="009F29A5"/>
    <w:rsid w:val="009F2E3C"/>
    <w:rsid w:val="009F368E"/>
    <w:rsid w:val="009F3AFA"/>
    <w:rsid w:val="009F3DF7"/>
    <w:rsid w:val="009F4EC1"/>
    <w:rsid w:val="009F57B9"/>
    <w:rsid w:val="009F5B07"/>
    <w:rsid w:val="009F6748"/>
    <w:rsid w:val="009F7C58"/>
    <w:rsid w:val="00A020D4"/>
    <w:rsid w:val="00A023AC"/>
    <w:rsid w:val="00A03124"/>
    <w:rsid w:val="00A04388"/>
    <w:rsid w:val="00A0520D"/>
    <w:rsid w:val="00A058B2"/>
    <w:rsid w:val="00A05A99"/>
    <w:rsid w:val="00A064DC"/>
    <w:rsid w:val="00A069EF"/>
    <w:rsid w:val="00A07FDD"/>
    <w:rsid w:val="00A10CB8"/>
    <w:rsid w:val="00A12A48"/>
    <w:rsid w:val="00A13E06"/>
    <w:rsid w:val="00A14826"/>
    <w:rsid w:val="00A16885"/>
    <w:rsid w:val="00A17440"/>
    <w:rsid w:val="00A174E3"/>
    <w:rsid w:val="00A1774F"/>
    <w:rsid w:val="00A17982"/>
    <w:rsid w:val="00A20958"/>
    <w:rsid w:val="00A2380A"/>
    <w:rsid w:val="00A24632"/>
    <w:rsid w:val="00A2520F"/>
    <w:rsid w:val="00A2541D"/>
    <w:rsid w:val="00A260B8"/>
    <w:rsid w:val="00A27C16"/>
    <w:rsid w:val="00A30FF7"/>
    <w:rsid w:val="00A32D51"/>
    <w:rsid w:val="00A33E67"/>
    <w:rsid w:val="00A34685"/>
    <w:rsid w:val="00A35870"/>
    <w:rsid w:val="00A3642F"/>
    <w:rsid w:val="00A372B3"/>
    <w:rsid w:val="00A373DB"/>
    <w:rsid w:val="00A37ED1"/>
    <w:rsid w:val="00A42028"/>
    <w:rsid w:val="00A43718"/>
    <w:rsid w:val="00A43950"/>
    <w:rsid w:val="00A43B30"/>
    <w:rsid w:val="00A43C9B"/>
    <w:rsid w:val="00A43F29"/>
    <w:rsid w:val="00A4414D"/>
    <w:rsid w:val="00A45422"/>
    <w:rsid w:val="00A46226"/>
    <w:rsid w:val="00A468A4"/>
    <w:rsid w:val="00A46B83"/>
    <w:rsid w:val="00A46CDB"/>
    <w:rsid w:val="00A47C56"/>
    <w:rsid w:val="00A53025"/>
    <w:rsid w:val="00A54483"/>
    <w:rsid w:val="00A55041"/>
    <w:rsid w:val="00A5670F"/>
    <w:rsid w:val="00A57713"/>
    <w:rsid w:val="00A60446"/>
    <w:rsid w:val="00A611DC"/>
    <w:rsid w:val="00A618F5"/>
    <w:rsid w:val="00A61D38"/>
    <w:rsid w:val="00A61FB7"/>
    <w:rsid w:val="00A620F0"/>
    <w:rsid w:val="00A621CC"/>
    <w:rsid w:val="00A635B6"/>
    <w:rsid w:val="00A64156"/>
    <w:rsid w:val="00A64A89"/>
    <w:rsid w:val="00A661BD"/>
    <w:rsid w:val="00A6797F"/>
    <w:rsid w:val="00A67F5F"/>
    <w:rsid w:val="00A70DBC"/>
    <w:rsid w:val="00A7200E"/>
    <w:rsid w:val="00A72BBC"/>
    <w:rsid w:val="00A737EB"/>
    <w:rsid w:val="00A73D28"/>
    <w:rsid w:val="00A75ABE"/>
    <w:rsid w:val="00A7772D"/>
    <w:rsid w:val="00A801F3"/>
    <w:rsid w:val="00A81C4D"/>
    <w:rsid w:val="00A823FB"/>
    <w:rsid w:val="00A83531"/>
    <w:rsid w:val="00A835A6"/>
    <w:rsid w:val="00A83E9E"/>
    <w:rsid w:val="00A85608"/>
    <w:rsid w:val="00A869D1"/>
    <w:rsid w:val="00A86B37"/>
    <w:rsid w:val="00A87FD8"/>
    <w:rsid w:val="00A9000D"/>
    <w:rsid w:val="00A90366"/>
    <w:rsid w:val="00A911F0"/>
    <w:rsid w:val="00A94F99"/>
    <w:rsid w:val="00AA134A"/>
    <w:rsid w:val="00AA25D7"/>
    <w:rsid w:val="00AA36BB"/>
    <w:rsid w:val="00AA5202"/>
    <w:rsid w:val="00AA54E6"/>
    <w:rsid w:val="00AA6FD1"/>
    <w:rsid w:val="00AA709C"/>
    <w:rsid w:val="00AA7E04"/>
    <w:rsid w:val="00AB03D6"/>
    <w:rsid w:val="00AB2AD3"/>
    <w:rsid w:val="00AB532D"/>
    <w:rsid w:val="00AB6621"/>
    <w:rsid w:val="00AB7C1B"/>
    <w:rsid w:val="00AC0ED0"/>
    <w:rsid w:val="00AC1BAA"/>
    <w:rsid w:val="00AC2843"/>
    <w:rsid w:val="00AC3F39"/>
    <w:rsid w:val="00AC4A81"/>
    <w:rsid w:val="00AC57C5"/>
    <w:rsid w:val="00AC5BEB"/>
    <w:rsid w:val="00AC5FE1"/>
    <w:rsid w:val="00AC653E"/>
    <w:rsid w:val="00AC7E7F"/>
    <w:rsid w:val="00AD00BD"/>
    <w:rsid w:val="00AD0933"/>
    <w:rsid w:val="00AD0AF2"/>
    <w:rsid w:val="00AD2364"/>
    <w:rsid w:val="00AD2AD0"/>
    <w:rsid w:val="00AD2EE3"/>
    <w:rsid w:val="00AD30A5"/>
    <w:rsid w:val="00AD3C68"/>
    <w:rsid w:val="00AD4326"/>
    <w:rsid w:val="00AD547A"/>
    <w:rsid w:val="00AD5726"/>
    <w:rsid w:val="00AD5B09"/>
    <w:rsid w:val="00AD6055"/>
    <w:rsid w:val="00AD79EA"/>
    <w:rsid w:val="00AD7BC2"/>
    <w:rsid w:val="00AD7E55"/>
    <w:rsid w:val="00AD7F75"/>
    <w:rsid w:val="00AE10FB"/>
    <w:rsid w:val="00AE15EB"/>
    <w:rsid w:val="00AE179C"/>
    <w:rsid w:val="00AE1849"/>
    <w:rsid w:val="00AE2DA2"/>
    <w:rsid w:val="00AE51C4"/>
    <w:rsid w:val="00AE7594"/>
    <w:rsid w:val="00AE7FEF"/>
    <w:rsid w:val="00AF057C"/>
    <w:rsid w:val="00AF0D94"/>
    <w:rsid w:val="00AF0ED6"/>
    <w:rsid w:val="00AF1D96"/>
    <w:rsid w:val="00AF20D5"/>
    <w:rsid w:val="00AF2880"/>
    <w:rsid w:val="00AF6194"/>
    <w:rsid w:val="00AF71CF"/>
    <w:rsid w:val="00B00FB6"/>
    <w:rsid w:val="00B010E7"/>
    <w:rsid w:val="00B01349"/>
    <w:rsid w:val="00B03374"/>
    <w:rsid w:val="00B03FB8"/>
    <w:rsid w:val="00B0584B"/>
    <w:rsid w:val="00B107BC"/>
    <w:rsid w:val="00B11DA3"/>
    <w:rsid w:val="00B12004"/>
    <w:rsid w:val="00B12525"/>
    <w:rsid w:val="00B126BD"/>
    <w:rsid w:val="00B12BDF"/>
    <w:rsid w:val="00B13A5E"/>
    <w:rsid w:val="00B14804"/>
    <w:rsid w:val="00B1750E"/>
    <w:rsid w:val="00B20477"/>
    <w:rsid w:val="00B20BE7"/>
    <w:rsid w:val="00B210CF"/>
    <w:rsid w:val="00B23957"/>
    <w:rsid w:val="00B244E9"/>
    <w:rsid w:val="00B259F9"/>
    <w:rsid w:val="00B26BB2"/>
    <w:rsid w:val="00B30923"/>
    <w:rsid w:val="00B316D0"/>
    <w:rsid w:val="00B32C34"/>
    <w:rsid w:val="00B3367A"/>
    <w:rsid w:val="00B33E24"/>
    <w:rsid w:val="00B34C46"/>
    <w:rsid w:val="00B3569A"/>
    <w:rsid w:val="00B35A1F"/>
    <w:rsid w:val="00B377A6"/>
    <w:rsid w:val="00B37AA8"/>
    <w:rsid w:val="00B37F3E"/>
    <w:rsid w:val="00B401D7"/>
    <w:rsid w:val="00B42DCD"/>
    <w:rsid w:val="00B42F29"/>
    <w:rsid w:val="00B435C5"/>
    <w:rsid w:val="00B435FE"/>
    <w:rsid w:val="00B43CEC"/>
    <w:rsid w:val="00B455F4"/>
    <w:rsid w:val="00B465C0"/>
    <w:rsid w:val="00B46B76"/>
    <w:rsid w:val="00B476DD"/>
    <w:rsid w:val="00B505B6"/>
    <w:rsid w:val="00B52095"/>
    <w:rsid w:val="00B520E7"/>
    <w:rsid w:val="00B52413"/>
    <w:rsid w:val="00B52AEC"/>
    <w:rsid w:val="00B53362"/>
    <w:rsid w:val="00B54600"/>
    <w:rsid w:val="00B55509"/>
    <w:rsid w:val="00B56417"/>
    <w:rsid w:val="00B60A4C"/>
    <w:rsid w:val="00B62DFD"/>
    <w:rsid w:val="00B63794"/>
    <w:rsid w:val="00B64383"/>
    <w:rsid w:val="00B6458D"/>
    <w:rsid w:val="00B66DCF"/>
    <w:rsid w:val="00B67430"/>
    <w:rsid w:val="00B678AC"/>
    <w:rsid w:val="00B67909"/>
    <w:rsid w:val="00B71F18"/>
    <w:rsid w:val="00B71FB5"/>
    <w:rsid w:val="00B726AC"/>
    <w:rsid w:val="00B72BB3"/>
    <w:rsid w:val="00B73C0F"/>
    <w:rsid w:val="00B73DF3"/>
    <w:rsid w:val="00B74BDB"/>
    <w:rsid w:val="00B74DBD"/>
    <w:rsid w:val="00B75AAB"/>
    <w:rsid w:val="00B77611"/>
    <w:rsid w:val="00B80797"/>
    <w:rsid w:val="00B8171B"/>
    <w:rsid w:val="00B81B00"/>
    <w:rsid w:val="00B84B0D"/>
    <w:rsid w:val="00B84F7D"/>
    <w:rsid w:val="00B85295"/>
    <w:rsid w:val="00B85CD2"/>
    <w:rsid w:val="00B85FA0"/>
    <w:rsid w:val="00B862AC"/>
    <w:rsid w:val="00B87AFD"/>
    <w:rsid w:val="00B90073"/>
    <w:rsid w:val="00B905DC"/>
    <w:rsid w:val="00B91046"/>
    <w:rsid w:val="00B91189"/>
    <w:rsid w:val="00B91CE3"/>
    <w:rsid w:val="00B92A9F"/>
    <w:rsid w:val="00B94798"/>
    <w:rsid w:val="00B952B4"/>
    <w:rsid w:val="00B95430"/>
    <w:rsid w:val="00B95506"/>
    <w:rsid w:val="00B95787"/>
    <w:rsid w:val="00BA0864"/>
    <w:rsid w:val="00BA17CD"/>
    <w:rsid w:val="00BA231A"/>
    <w:rsid w:val="00BA3858"/>
    <w:rsid w:val="00BA3ADF"/>
    <w:rsid w:val="00BA3E2B"/>
    <w:rsid w:val="00BA5664"/>
    <w:rsid w:val="00BA5AB8"/>
    <w:rsid w:val="00BA5BC0"/>
    <w:rsid w:val="00BB06BD"/>
    <w:rsid w:val="00BB0DAD"/>
    <w:rsid w:val="00BB2E1D"/>
    <w:rsid w:val="00BB3A03"/>
    <w:rsid w:val="00BB3AFC"/>
    <w:rsid w:val="00BB3F9A"/>
    <w:rsid w:val="00BB7460"/>
    <w:rsid w:val="00BB7901"/>
    <w:rsid w:val="00BC2BE6"/>
    <w:rsid w:val="00BC414C"/>
    <w:rsid w:val="00BC5252"/>
    <w:rsid w:val="00BC558A"/>
    <w:rsid w:val="00BC5699"/>
    <w:rsid w:val="00BC63C7"/>
    <w:rsid w:val="00BC685D"/>
    <w:rsid w:val="00BC6B9F"/>
    <w:rsid w:val="00BC6E39"/>
    <w:rsid w:val="00BD00CA"/>
    <w:rsid w:val="00BD04F4"/>
    <w:rsid w:val="00BD08E4"/>
    <w:rsid w:val="00BD138C"/>
    <w:rsid w:val="00BD26B2"/>
    <w:rsid w:val="00BD36E4"/>
    <w:rsid w:val="00BD3F10"/>
    <w:rsid w:val="00BD4E6F"/>
    <w:rsid w:val="00BD53D9"/>
    <w:rsid w:val="00BD66C0"/>
    <w:rsid w:val="00BD69DA"/>
    <w:rsid w:val="00BE324A"/>
    <w:rsid w:val="00BE3D21"/>
    <w:rsid w:val="00BE3D8C"/>
    <w:rsid w:val="00BE509F"/>
    <w:rsid w:val="00BE5CA8"/>
    <w:rsid w:val="00BE6108"/>
    <w:rsid w:val="00BF0A24"/>
    <w:rsid w:val="00BF0E2F"/>
    <w:rsid w:val="00BF0FE7"/>
    <w:rsid w:val="00BF39AF"/>
    <w:rsid w:val="00BF57CF"/>
    <w:rsid w:val="00BF595D"/>
    <w:rsid w:val="00BF65CA"/>
    <w:rsid w:val="00BF6D82"/>
    <w:rsid w:val="00BF7284"/>
    <w:rsid w:val="00C003F7"/>
    <w:rsid w:val="00C00E59"/>
    <w:rsid w:val="00C013A6"/>
    <w:rsid w:val="00C02362"/>
    <w:rsid w:val="00C028D1"/>
    <w:rsid w:val="00C02C1F"/>
    <w:rsid w:val="00C030C4"/>
    <w:rsid w:val="00C04B6C"/>
    <w:rsid w:val="00C0683A"/>
    <w:rsid w:val="00C070EE"/>
    <w:rsid w:val="00C100E4"/>
    <w:rsid w:val="00C10837"/>
    <w:rsid w:val="00C108C5"/>
    <w:rsid w:val="00C11DCB"/>
    <w:rsid w:val="00C13160"/>
    <w:rsid w:val="00C13C0F"/>
    <w:rsid w:val="00C13C3B"/>
    <w:rsid w:val="00C150AD"/>
    <w:rsid w:val="00C160E5"/>
    <w:rsid w:val="00C16241"/>
    <w:rsid w:val="00C16C59"/>
    <w:rsid w:val="00C20C35"/>
    <w:rsid w:val="00C221BC"/>
    <w:rsid w:val="00C226E2"/>
    <w:rsid w:val="00C244D4"/>
    <w:rsid w:val="00C2493A"/>
    <w:rsid w:val="00C24E91"/>
    <w:rsid w:val="00C25492"/>
    <w:rsid w:val="00C263FA"/>
    <w:rsid w:val="00C26445"/>
    <w:rsid w:val="00C26F46"/>
    <w:rsid w:val="00C2755C"/>
    <w:rsid w:val="00C3079D"/>
    <w:rsid w:val="00C337C5"/>
    <w:rsid w:val="00C338C4"/>
    <w:rsid w:val="00C33941"/>
    <w:rsid w:val="00C342BD"/>
    <w:rsid w:val="00C35328"/>
    <w:rsid w:val="00C3576B"/>
    <w:rsid w:val="00C35BFD"/>
    <w:rsid w:val="00C3641F"/>
    <w:rsid w:val="00C36902"/>
    <w:rsid w:val="00C37065"/>
    <w:rsid w:val="00C374BF"/>
    <w:rsid w:val="00C40066"/>
    <w:rsid w:val="00C4049F"/>
    <w:rsid w:val="00C40844"/>
    <w:rsid w:val="00C42963"/>
    <w:rsid w:val="00C44C47"/>
    <w:rsid w:val="00C4501F"/>
    <w:rsid w:val="00C4529C"/>
    <w:rsid w:val="00C4690C"/>
    <w:rsid w:val="00C47B94"/>
    <w:rsid w:val="00C50DF4"/>
    <w:rsid w:val="00C517AC"/>
    <w:rsid w:val="00C517B4"/>
    <w:rsid w:val="00C5210E"/>
    <w:rsid w:val="00C52A50"/>
    <w:rsid w:val="00C52B04"/>
    <w:rsid w:val="00C53204"/>
    <w:rsid w:val="00C53D67"/>
    <w:rsid w:val="00C560C2"/>
    <w:rsid w:val="00C561A5"/>
    <w:rsid w:val="00C561E4"/>
    <w:rsid w:val="00C57A7B"/>
    <w:rsid w:val="00C60683"/>
    <w:rsid w:val="00C60DEB"/>
    <w:rsid w:val="00C62069"/>
    <w:rsid w:val="00C62B1E"/>
    <w:rsid w:val="00C634AB"/>
    <w:rsid w:val="00C65498"/>
    <w:rsid w:val="00C658C1"/>
    <w:rsid w:val="00C66C41"/>
    <w:rsid w:val="00C66C4E"/>
    <w:rsid w:val="00C66FDF"/>
    <w:rsid w:val="00C675C6"/>
    <w:rsid w:val="00C704C6"/>
    <w:rsid w:val="00C7150A"/>
    <w:rsid w:val="00C72ABB"/>
    <w:rsid w:val="00C75787"/>
    <w:rsid w:val="00C757C6"/>
    <w:rsid w:val="00C75DAF"/>
    <w:rsid w:val="00C77DF0"/>
    <w:rsid w:val="00C82274"/>
    <w:rsid w:val="00C83861"/>
    <w:rsid w:val="00C83867"/>
    <w:rsid w:val="00C83A0F"/>
    <w:rsid w:val="00C8470F"/>
    <w:rsid w:val="00C85F6C"/>
    <w:rsid w:val="00C869BB"/>
    <w:rsid w:val="00C87206"/>
    <w:rsid w:val="00C87F16"/>
    <w:rsid w:val="00C92776"/>
    <w:rsid w:val="00C92DC7"/>
    <w:rsid w:val="00C93503"/>
    <w:rsid w:val="00C97323"/>
    <w:rsid w:val="00C97663"/>
    <w:rsid w:val="00CA06B5"/>
    <w:rsid w:val="00CA0A64"/>
    <w:rsid w:val="00CA0BED"/>
    <w:rsid w:val="00CA0E5E"/>
    <w:rsid w:val="00CA14F3"/>
    <w:rsid w:val="00CA6D5C"/>
    <w:rsid w:val="00CB0412"/>
    <w:rsid w:val="00CB0EF7"/>
    <w:rsid w:val="00CB14D4"/>
    <w:rsid w:val="00CB302B"/>
    <w:rsid w:val="00CB34B4"/>
    <w:rsid w:val="00CB602C"/>
    <w:rsid w:val="00CB69C6"/>
    <w:rsid w:val="00CB7EEB"/>
    <w:rsid w:val="00CC0974"/>
    <w:rsid w:val="00CC1A9C"/>
    <w:rsid w:val="00CC1B34"/>
    <w:rsid w:val="00CC1E97"/>
    <w:rsid w:val="00CC36BF"/>
    <w:rsid w:val="00CC4817"/>
    <w:rsid w:val="00CC5A15"/>
    <w:rsid w:val="00CC7128"/>
    <w:rsid w:val="00CC7A51"/>
    <w:rsid w:val="00CD081A"/>
    <w:rsid w:val="00CD0FFA"/>
    <w:rsid w:val="00CD1297"/>
    <w:rsid w:val="00CD40BE"/>
    <w:rsid w:val="00CD49FF"/>
    <w:rsid w:val="00CD4A8E"/>
    <w:rsid w:val="00CD4AAD"/>
    <w:rsid w:val="00CD4FD5"/>
    <w:rsid w:val="00CD501C"/>
    <w:rsid w:val="00CD7331"/>
    <w:rsid w:val="00CD779D"/>
    <w:rsid w:val="00CD7CF4"/>
    <w:rsid w:val="00CE08EE"/>
    <w:rsid w:val="00CE0DD8"/>
    <w:rsid w:val="00CE103C"/>
    <w:rsid w:val="00CE1C89"/>
    <w:rsid w:val="00CE44DD"/>
    <w:rsid w:val="00CE502F"/>
    <w:rsid w:val="00CE586C"/>
    <w:rsid w:val="00CE60C1"/>
    <w:rsid w:val="00CE7386"/>
    <w:rsid w:val="00CE77B1"/>
    <w:rsid w:val="00CE7FAB"/>
    <w:rsid w:val="00CF701D"/>
    <w:rsid w:val="00D02D9B"/>
    <w:rsid w:val="00D03580"/>
    <w:rsid w:val="00D04693"/>
    <w:rsid w:val="00D0512F"/>
    <w:rsid w:val="00D05319"/>
    <w:rsid w:val="00D066EB"/>
    <w:rsid w:val="00D06717"/>
    <w:rsid w:val="00D06A82"/>
    <w:rsid w:val="00D11BFB"/>
    <w:rsid w:val="00D12020"/>
    <w:rsid w:val="00D121B9"/>
    <w:rsid w:val="00D13522"/>
    <w:rsid w:val="00D144DD"/>
    <w:rsid w:val="00D148F2"/>
    <w:rsid w:val="00D14A5F"/>
    <w:rsid w:val="00D15147"/>
    <w:rsid w:val="00D157A1"/>
    <w:rsid w:val="00D16022"/>
    <w:rsid w:val="00D1733F"/>
    <w:rsid w:val="00D2075E"/>
    <w:rsid w:val="00D21E8B"/>
    <w:rsid w:val="00D263FE"/>
    <w:rsid w:val="00D269EF"/>
    <w:rsid w:val="00D27416"/>
    <w:rsid w:val="00D27598"/>
    <w:rsid w:val="00D27F53"/>
    <w:rsid w:val="00D3055E"/>
    <w:rsid w:val="00D306A6"/>
    <w:rsid w:val="00D30B3A"/>
    <w:rsid w:val="00D34795"/>
    <w:rsid w:val="00D34809"/>
    <w:rsid w:val="00D357F8"/>
    <w:rsid w:val="00D359D7"/>
    <w:rsid w:val="00D414D7"/>
    <w:rsid w:val="00D4371F"/>
    <w:rsid w:val="00D44233"/>
    <w:rsid w:val="00D45059"/>
    <w:rsid w:val="00D469A5"/>
    <w:rsid w:val="00D4787D"/>
    <w:rsid w:val="00D47F18"/>
    <w:rsid w:val="00D50F8E"/>
    <w:rsid w:val="00D50FFC"/>
    <w:rsid w:val="00D512BA"/>
    <w:rsid w:val="00D5185C"/>
    <w:rsid w:val="00D51A2B"/>
    <w:rsid w:val="00D51CBA"/>
    <w:rsid w:val="00D51D2D"/>
    <w:rsid w:val="00D53B64"/>
    <w:rsid w:val="00D541C5"/>
    <w:rsid w:val="00D552C5"/>
    <w:rsid w:val="00D5568F"/>
    <w:rsid w:val="00D56ABF"/>
    <w:rsid w:val="00D571AA"/>
    <w:rsid w:val="00D6192A"/>
    <w:rsid w:val="00D61A3E"/>
    <w:rsid w:val="00D64816"/>
    <w:rsid w:val="00D6495B"/>
    <w:rsid w:val="00D65AD9"/>
    <w:rsid w:val="00D66F3C"/>
    <w:rsid w:val="00D70C54"/>
    <w:rsid w:val="00D72B25"/>
    <w:rsid w:val="00D72C6C"/>
    <w:rsid w:val="00D7380A"/>
    <w:rsid w:val="00D73E5F"/>
    <w:rsid w:val="00D745E3"/>
    <w:rsid w:val="00D74706"/>
    <w:rsid w:val="00D7797E"/>
    <w:rsid w:val="00D804DF"/>
    <w:rsid w:val="00D80CA4"/>
    <w:rsid w:val="00D8195E"/>
    <w:rsid w:val="00D81D2F"/>
    <w:rsid w:val="00D81F83"/>
    <w:rsid w:val="00D827CA"/>
    <w:rsid w:val="00D8331F"/>
    <w:rsid w:val="00D8332D"/>
    <w:rsid w:val="00D84617"/>
    <w:rsid w:val="00D84B1E"/>
    <w:rsid w:val="00D858EC"/>
    <w:rsid w:val="00D862C8"/>
    <w:rsid w:val="00D90707"/>
    <w:rsid w:val="00D90E2A"/>
    <w:rsid w:val="00D918EC"/>
    <w:rsid w:val="00D92234"/>
    <w:rsid w:val="00D929D2"/>
    <w:rsid w:val="00D95CA9"/>
    <w:rsid w:val="00D96002"/>
    <w:rsid w:val="00D9676F"/>
    <w:rsid w:val="00D97434"/>
    <w:rsid w:val="00D9748B"/>
    <w:rsid w:val="00DA0D98"/>
    <w:rsid w:val="00DA1769"/>
    <w:rsid w:val="00DA36AF"/>
    <w:rsid w:val="00DA3795"/>
    <w:rsid w:val="00DA3A09"/>
    <w:rsid w:val="00DA4873"/>
    <w:rsid w:val="00DA4A89"/>
    <w:rsid w:val="00DA4F0A"/>
    <w:rsid w:val="00DA64E4"/>
    <w:rsid w:val="00DB1712"/>
    <w:rsid w:val="00DB2507"/>
    <w:rsid w:val="00DB3A75"/>
    <w:rsid w:val="00DB473F"/>
    <w:rsid w:val="00DB4A93"/>
    <w:rsid w:val="00DB4AB3"/>
    <w:rsid w:val="00DB5151"/>
    <w:rsid w:val="00DB5BC7"/>
    <w:rsid w:val="00DB605E"/>
    <w:rsid w:val="00DB685A"/>
    <w:rsid w:val="00DB6BD9"/>
    <w:rsid w:val="00DB722F"/>
    <w:rsid w:val="00DB7775"/>
    <w:rsid w:val="00DB7DB0"/>
    <w:rsid w:val="00DC053D"/>
    <w:rsid w:val="00DC15C4"/>
    <w:rsid w:val="00DC27C5"/>
    <w:rsid w:val="00DC3344"/>
    <w:rsid w:val="00DC5759"/>
    <w:rsid w:val="00DC5B2B"/>
    <w:rsid w:val="00DC728F"/>
    <w:rsid w:val="00DD0157"/>
    <w:rsid w:val="00DD0473"/>
    <w:rsid w:val="00DD1202"/>
    <w:rsid w:val="00DD245F"/>
    <w:rsid w:val="00DD3F10"/>
    <w:rsid w:val="00DD416F"/>
    <w:rsid w:val="00DD52FB"/>
    <w:rsid w:val="00DD6C19"/>
    <w:rsid w:val="00DE0AC7"/>
    <w:rsid w:val="00DE2277"/>
    <w:rsid w:val="00DE24EA"/>
    <w:rsid w:val="00DE27F4"/>
    <w:rsid w:val="00DE39AA"/>
    <w:rsid w:val="00DE3FBA"/>
    <w:rsid w:val="00DE5634"/>
    <w:rsid w:val="00DE6144"/>
    <w:rsid w:val="00DE63C0"/>
    <w:rsid w:val="00DE71D2"/>
    <w:rsid w:val="00DF0417"/>
    <w:rsid w:val="00DF1B80"/>
    <w:rsid w:val="00DF2340"/>
    <w:rsid w:val="00DF2405"/>
    <w:rsid w:val="00DF24F5"/>
    <w:rsid w:val="00DF2776"/>
    <w:rsid w:val="00DF27F2"/>
    <w:rsid w:val="00DF3090"/>
    <w:rsid w:val="00DF4AA3"/>
    <w:rsid w:val="00DF5BEB"/>
    <w:rsid w:val="00DF6A5B"/>
    <w:rsid w:val="00DF782D"/>
    <w:rsid w:val="00DF7E56"/>
    <w:rsid w:val="00E01AB9"/>
    <w:rsid w:val="00E04270"/>
    <w:rsid w:val="00E046E1"/>
    <w:rsid w:val="00E06359"/>
    <w:rsid w:val="00E06FE8"/>
    <w:rsid w:val="00E10234"/>
    <w:rsid w:val="00E112BF"/>
    <w:rsid w:val="00E15A34"/>
    <w:rsid w:val="00E20099"/>
    <w:rsid w:val="00E20154"/>
    <w:rsid w:val="00E20830"/>
    <w:rsid w:val="00E228A7"/>
    <w:rsid w:val="00E22E4B"/>
    <w:rsid w:val="00E23B09"/>
    <w:rsid w:val="00E2626F"/>
    <w:rsid w:val="00E26945"/>
    <w:rsid w:val="00E2782C"/>
    <w:rsid w:val="00E302F0"/>
    <w:rsid w:val="00E30BDE"/>
    <w:rsid w:val="00E3170F"/>
    <w:rsid w:val="00E31A45"/>
    <w:rsid w:val="00E31C28"/>
    <w:rsid w:val="00E3207C"/>
    <w:rsid w:val="00E3241E"/>
    <w:rsid w:val="00E324E2"/>
    <w:rsid w:val="00E32F23"/>
    <w:rsid w:val="00E3361F"/>
    <w:rsid w:val="00E35BB8"/>
    <w:rsid w:val="00E36F87"/>
    <w:rsid w:val="00E37422"/>
    <w:rsid w:val="00E37E64"/>
    <w:rsid w:val="00E402CC"/>
    <w:rsid w:val="00E40FB3"/>
    <w:rsid w:val="00E411FA"/>
    <w:rsid w:val="00E42980"/>
    <w:rsid w:val="00E43BE9"/>
    <w:rsid w:val="00E44F70"/>
    <w:rsid w:val="00E451E1"/>
    <w:rsid w:val="00E455C5"/>
    <w:rsid w:val="00E45729"/>
    <w:rsid w:val="00E46677"/>
    <w:rsid w:val="00E47BE6"/>
    <w:rsid w:val="00E523A5"/>
    <w:rsid w:val="00E53924"/>
    <w:rsid w:val="00E53CA6"/>
    <w:rsid w:val="00E56172"/>
    <w:rsid w:val="00E60984"/>
    <w:rsid w:val="00E61A48"/>
    <w:rsid w:val="00E6371C"/>
    <w:rsid w:val="00E642BB"/>
    <w:rsid w:val="00E645D5"/>
    <w:rsid w:val="00E65242"/>
    <w:rsid w:val="00E65659"/>
    <w:rsid w:val="00E65BA6"/>
    <w:rsid w:val="00E66D54"/>
    <w:rsid w:val="00E7118A"/>
    <w:rsid w:val="00E71824"/>
    <w:rsid w:val="00E72260"/>
    <w:rsid w:val="00E72424"/>
    <w:rsid w:val="00E731FF"/>
    <w:rsid w:val="00E73B8F"/>
    <w:rsid w:val="00E73D02"/>
    <w:rsid w:val="00E76313"/>
    <w:rsid w:val="00E763CF"/>
    <w:rsid w:val="00E76D9C"/>
    <w:rsid w:val="00E77959"/>
    <w:rsid w:val="00E825BE"/>
    <w:rsid w:val="00E831D9"/>
    <w:rsid w:val="00E8399C"/>
    <w:rsid w:val="00E84B3A"/>
    <w:rsid w:val="00E8600B"/>
    <w:rsid w:val="00E86520"/>
    <w:rsid w:val="00E875DF"/>
    <w:rsid w:val="00E87DE0"/>
    <w:rsid w:val="00E909CB"/>
    <w:rsid w:val="00E951B8"/>
    <w:rsid w:val="00E95FBE"/>
    <w:rsid w:val="00EA26F1"/>
    <w:rsid w:val="00EA3E43"/>
    <w:rsid w:val="00EA451C"/>
    <w:rsid w:val="00EA665B"/>
    <w:rsid w:val="00EA77DA"/>
    <w:rsid w:val="00EA7992"/>
    <w:rsid w:val="00EB07C2"/>
    <w:rsid w:val="00EB0AA1"/>
    <w:rsid w:val="00EB127D"/>
    <w:rsid w:val="00EB187D"/>
    <w:rsid w:val="00EB1D1A"/>
    <w:rsid w:val="00EB255F"/>
    <w:rsid w:val="00EB256E"/>
    <w:rsid w:val="00EB28D7"/>
    <w:rsid w:val="00EB2B29"/>
    <w:rsid w:val="00EB3FEF"/>
    <w:rsid w:val="00EB400F"/>
    <w:rsid w:val="00EB58CF"/>
    <w:rsid w:val="00EB6599"/>
    <w:rsid w:val="00EB6A5B"/>
    <w:rsid w:val="00EB6AE2"/>
    <w:rsid w:val="00EC0353"/>
    <w:rsid w:val="00EC09F3"/>
    <w:rsid w:val="00EC155F"/>
    <w:rsid w:val="00EC249F"/>
    <w:rsid w:val="00EC4857"/>
    <w:rsid w:val="00EC5E0E"/>
    <w:rsid w:val="00EC6ECE"/>
    <w:rsid w:val="00EC6F2A"/>
    <w:rsid w:val="00EC72FB"/>
    <w:rsid w:val="00EC7E42"/>
    <w:rsid w:val="00ED1157"/>
    <w:rsid w:val="00ED11D5"/>
    <w:rsid w:val="00ED179A"/>
    <w:rsid w:val="00ED1ADD"/>
    <w:rsid w:val="00ED410E"/>
    <w:rsid w:val="00ED5FF5"/>
    <w:rsid w:val="00ED77C4"/>
    <w:rsid w:val="00ED7912"/>
    <w:rsid w:val="00EE1D2E"/>
    <w:rsid w:val="00EE3619"/>
    <w:rsid w:val="00EE3AEA"/>
    <w:rsid w:val="00EE4DA4"/>
    <w:rsid w:val="00EE62EF"/>
    <w:rsid w:val="00EE734B"/>
    <w:rsid w:val="00EE7917"/>
    <w:rsid w:val="00EE7D9B"/>
    <w:rsid w:val="00EF1211"/>
    <w:rsid w:val="00EF1C43"/>
    <w:rsid w:val="00EF2CAE"/>
    <w:rsid w:val="00EF50BB"/>
    <w:rsid w:val="00EF5C89"/>
    <w:rsid w:val="00EF5FE5"/>
    <w:rsid w:val="00EF6DAB"/>
    <w:rsid w:val="00F0037A"/>
    <w:rsid w:val="00F012EF"/>
    <w:rsid w:val="00F024B2"/>
    <w:rsid w:val="00F033AE"/>
    <w:rsid w:val="00F03FF2"/>
    <w:rsid w:val="00F04CEF"/>
    <w:rsid w:val="00F0527D"/>
    <w:rsid w:val="00F05B6C"/>
    <w:rsid w:val="00F066E4"/>
    <w:rsid w:val="00F06D10"/>
    <w:rsid w:val="00F1383C"/>
    <w:rsid w:val="00F13F43"/>
    <w:rsid w:val="00F166A4"/>
    <w:rsid w:val="00F16764"/>
    <w:rsid w:val="00F17408"/>
    <w:rsid w:val="00F17428"/>
    <w:rsid w:val="00F17836"/>
    <w:rsid w:val="00F23BBE"/>
    <w:rsid w:val="00F23F36"/>
    <w:rsid w:val="00F3138E"/>
    <w:rsid w:val="00F31AC0"/>
    <w:rsid w:val="00F328C0"/>
    <w:rsid w:val="00F32F76"/>
    <w:rsid w:val="00F33765"/>
    <w:rsid w:val="00F3385A"/>
    <w:rsid w:val="00F33B0D"/>
    <w:rsid w:val="00F34269"/>
    <w:rsid w:val="00F358E6"/>
    <w:rsid w:val="00F35BFF"/>
    <w:rsid w:val="00F36031"/>
    <w:rsid w:val="00F373B7"/>
    <w:rsid w:val="00F37459"/>
    <w:rsid w:val="00F40611"/>
    <w:rsid w:val="00F40BAB"/>
    <w:rsid w:val="00F42CDE"/>
    <w:rsid w:val="00F4521A"/>
    <w:rsid w:val="00F4563C"/>
    <w:rsid w:val="00F461C9"/>
    <w:rsid w:val="00F476BA"/>
    <w:rsid w:val="00F51195"/>
    <w:rsid w:val="00F528BA"/>
    <w:rsid w:val="00F53684"/>
    <w:rsid w:val="00F549DB"/>
    <w:rsid w:val="00F567D1"/>
    <w:rsid w:val="00F56949"/>
    <w:rsid w:val="00F57666"/>
    <w:rsid w:val="00F610A9"/>
    <w:rsid w:val="00F6119F"/>
    <w:rsid w:val="00F622AD"/>
    <w:rsid w:val="00F63B55"/>
    <w:rsid w:val="00F668E2"/>
    <w:rsid w:val="00F70617"/>
    <w:rsid w:val="00F70B2C"/>
    <w:rsid w:val="00F71703"/>
    <w:rsid w:val="00F71A61"/>
    <w:rsid w:val="00F7204D"/>
    <w:rsid w:val="00F72786"/>
    <w:rsid w:val="00F728BB"/>
    <w:rsid w:val="00F74257"/>
    <w:rsid w:val="00F753A4"/>
    <w:rsid w:val="00F75FD9"/>
    <w:rsid w:val="00F76ED1"/>
    <w:rsid w:val="00F77549"/>
    <w:rsid w:val="00F77ED9"/>
    <w:rsid w:val="00F810FF"/>
    <w:rsid w:val="00F81EED"/>
    <w:rsid w:val="00F82588"/>
    <w:rsid w:val="00F83310"/>
    <w:rsid w:val="00F8373E"/>
    <w:rsid w:val="00F838CD"/>
    <w:rsid w:val="00F863C2"/>
    <w:rsid w:val="00F8658D"/>
    <w:rsid w:val="00F86E44"/>
    <w:rsid w:val="00F8782D"/>
    <w:rsid w:val="00F91AD2"/>
    <w:rsid w:val="00F92A85"/>
    <w:rsid w:val="00F939F8"/>
    <w:rsid w:val="00F93AF9"/>
    <w:rsid w:val="00F94F83"/>
    <w:rsid w:val="00F95054"/>
    <w:rsid w:val="00F96AF1"/>
    <w:rsid w:val="00F978F9"/>
    <w:rsid w:val="00F97C51"/>
    <w:rsid w:val="00FA0CC2"/>
    <w:rsid w:val="00FA1316"/>
    <w:rsid w:val="00FA26CE"/>
    <w:rsid w:val="00FA2DC5"/>
    <w:rsid w:val="00FA3063"/>
    <w:rsid w:val="00FA3B6B"/>
    <w:rsid w:val="00FA4994"/>
    <w:rsid w:val="00FA5103"/>
    <w:rsid w:val="00FA5861"/>
    <w:rsid w:val="00FA5AD6"/>
    <w:rsid w:val="00FB1EE2"/>
    <w:rsid w:val="00FB23C3"/>
    <w:rsid w:val="00FB3976"/>
    <w:rsid w:val="00FB50AF"/>
    <w:rsid w:val="00FB5421"/>
    <w:rsid w:val="00FB6047"/>
    <w:rsid w:val="00FB7736"/>
    <w:rsid w:val="00FB7AD7"/>
    <w:rsid w:val="00FC13E7"/>
    <w:rsid w:val="00FC1F6C"/>
    <w:rsid w:val="00FC2CFE"/>
    <w:rsid w:val="00FC2E73"/>
    <w:rsid w:val="00FC42E7"/>
    <w:rsid w:val="00FC44EE"/>
    <w:rsid w:val="00FC4B20"/>
    <w:rsid w:val="00FC52A9"/>
    <w:rsid w:val="00FC5454"/>
    <w:rsid w:val="00FC6759"/>
    <w:rsid w:val="00FC7D95"/>
    <w:rsid w:val="00FD2162"/>
    <w:rsid w:val="00FD2AB4"/>
    <w:rsid w:val="00FD2ECC"/>
    <w:rsid w:val="00FD38AB"/>
    <w:rsid w:val="00FD41B6"/>
    <w:rsid w:val="00FD539E"/>
    <w:rsid w:val="00FD6940"/>
    <w:rsid w:val="00FD75C8"/>
    <w:rsid w:val="00FE0D8B"/>
    <w:rsid w:val="00FE10AF"/>
    <w:rsid w:val="00FE197C"/>
    <w:rsid w:val="00FE296B"/>
    <w:rsid w:val="00FE3421"/>
    <w:rsid w:val="00FE3D18"/>
    <w:rsid w:val="00FE5054"/>
    <w:rsid w:val="00FE6014"/>
    <w:rsid w:val="00FE719A"/>
    <w:rsid w:val="00FE7A66"/>
    <w:rsid w:val="00FF1464"/>
    <w:rsid w:val="00FF19F1"/>
    <w:rsid w:val="00FF1D64"/>
    <w:rsid w:val="00FF22FB"/>
    <w:rsid w:val="00FF263B"/>
    <w:rsid w:val="00FF26B4"/>
    <w:rsid w:val="00FF3CF6"/>
    <w:rsid w:val="00FF3E13"/>
    <w:rsid w:val="00FF4B5D"/>
    <w:rsid w:val="00FF4D8C"/>
    <w:rsid w:val="00FF5AE9"/>
    <w:rsid w:val="00FF7083"/>
    <w:rsid w:val="00FF7298"/>
    <w:rsid w:val="00FF7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59D3C"/>
  <w15:chartTrackingRefBased/>
  <w15:docId w15:val="{B9564F3E-ADEF-4342-86FF-4FEFAFEA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D8C"/>
  </w:style>
  <w:style w:type="paragraph" w:styleId="Heading1">
    <w:name w:val="heading 1"/>
    <w:basedOn w:val="Normal"/>
    <w:next w:val="Normal"/>
    <w:link w:val="Heading1Char"/>
    <w:uiPriority w:val="9"/>
    <w:qFormat/>
    <w:rsid w:val="008A3A08"/>
    <w:pPr>
      <w:keepNext/>
      <w:keepLines/>
      <w:numPr>
        <w:numId w:val="6"/>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F6A5B"/>
    <w:pPr>
      <w:keepNext/>
      <w:keepLines/>
      <w:numPr>
        <w:ilvl w:val="1"/>
        <w:numId w:val="6"/>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D4AAD"/>
    <w:pPr>
      <w:keepNext/>
      <w:keepLines/>
      <w:numPr>
        <w:ilvl w:val="2"/>
        <w:numId w:val="6"/>
      </w:numPr>
      <w:spacing w:before="40" w:after="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semiHidden/>
    <w:unhideWhenUsed/>
    <w:qFormat/>
    <w:rsid w:val="000E5B8F"/>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5B8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5B8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5B8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5B8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B8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B64"/>
    <w:rPr>
      <w:color w:val="808080"/>
    </w:rPr>
  </w:style>
  <w:style w:type="paragraph" w:styleId="ListParagraph">
    <w:name w:val="List Paragraph"/>
    <w:basedOn w:val="Normal"/>
    <w:uiPriority w:val="34"/>
    <w:qFormat/>
    <w:rsid w:val="005D165A"/>
    <w:pPr>
      <w:ind w:left="720"/>
      <w:contextualSpacing/>
    </w:pPr>
  </w:style>
  <w:style w:type="character" w:customStyle="1" w:styleId="Heading1Char">
    <w:name w:val="Heading 1 Char"/>
    <w:basedOn w:val="DefaultParagraphFont"/>
    <w:link w:val="Heading1"/>
    <w:uiPriority w:val="9"/>
    <w:rsid w:val="008A3A08"/>
    <w:rPr>
      <w:rFonts w:eastAsiaTheme="majorEastAsia" w:cstheme="majorBidi"/>
      <w:b/>
      <w:sz w:val="28"/>
      <w:szCs w:val="32"/>
    </w:rPr>
  </w:style>
  <w:style w:type="character" w:customStyle="1" w:styleId="Heading2Char">
    <w:name w:val="Heading 2 Char"/>
    <w:basedOn w:val="DefaultParagraphFont"/>
    <w:link w:val="Heading2"/>
    <w:uiPriority w:val="9"/>
    <w:rsid w:val="00DF6A5B"/>
    <w:rPr>
      <w:rFonts w:eastAsiaTheme="majorEastAsia" w:cstheme="majorBidi"/>
      <w:b/>
      <w:sz w:val="28"/>
      <w:szCs w:val="26"/>
    </w:rPr>
  </w:style>
  <w:style w:type="character" w:customStyle="1" w:styleId="Heading3Char">
    <w:name w:val="Heading 3 Char"/>
    <w:basedOn w:val="DefaultParagraphFont"/>
    <w:link w:val="Heading3"/>
    <w:uiPriority w:val="9"/>
    <w:rsid w:val="00CD4AAD"/>
    <w:rPr>
      <w:rFonts w:eastAsiaTheme="majorEastAsia" w:cstheme="majorBidi"/>
      <w:b/>
      <w:color w:val="000000" w:themeColor="text1"/>
      <w:sz w:val="24"/>
      <w:szCs w:val="24"/>
    </w:rPr>
  </w:style>
  <w:style w:type="character" w:customStyle="1" w:styleId="Heading4Char">
    <w:name w:val="Heading 4 Char"/>
    <w:basedOn w:val="DefaultParagraphFont"/>
    <w:link w:val="Heading4"/>
    <w:uiPriority w:val="9"/>
    <w:semiHidden/>
    <w:rsid w:val="000E5B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5B8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5B8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5B8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5B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B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D7912"/>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3BE9"/>
    <w:pPr>
      <w:tabs>
        <w:tab w:val="left" w:pos="440"/>
        <w:tab w:val="right" w:leader="dot" w:pos="9016"/>
      </w:tabs>
      <w:spacing w:after="100"/>
    </w:pPr>
    <w:rPr>
      <w:b/>
      <w:bCs/>
      <w:noProof/>
    </w:rPr>
  </w:style>
  <w:style w:type="paragraph" w:styleId="TOC2">
    <w:name w:val="toc 2"/>
    <w:basedOn w:val="Normal"/>
    <w:next w:val="Normal"/>
    <w:autoRedefine/>
    <w:uiPriority w:val="39"/>
    <w:unhideWhenUsed/>
    <w:rsid w:val="000A5BDE"/>
    <w:pPr>
      <w:tabs>
        <w:tab w:val="left" w:pos="880"/>
        <w:tab w:val="right" w:leader="dot" w:pos="9016"/>
      </w:tabs>
      <w:spacing w:after="100"/>
      <w:ind w:left="220"/>
    </w:pPr>
    <w:rPr>
      <w:b/>
      <w:bCs/>
      <w:noProof/>
    </w:rPr>
  </w:style>
  <w:style w:type="character" w:styleId="Hyperlink">
    <w:name w:val="Hyperlink"/>
    <w:basedOn w:val="DefaultParagraphFont"/>
    <w:uiPriority w:val="99"/>
    <w:unhideWhenUsed/>
    <w:rsid w:val="00ED7912"/>
    <w:rPr>
      <w:color w:val="0563C1" w:themeColor="hyperlink"/>
      <w:u w:val="single"/>
    </w:rPr>
  </w:style>
  <w:style w:type="paragraph" w:styleId="Header">
    <w:name w:val="header"/>
    <w:basedOn w:val="Normal"/>
    <w:link w:val="HeaderChar"/>
    <w:uiPriority w:val="99"/>
    <w:unhideWhenUsed/>
    <w:rsid w:val="000C2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41"/>
  </w:style>
  <w:style w:type="paragraph" w:styleId="Footer">
    <w:name w:val="footer"/>
    <w:basedOn w:val="Normal"/>
    <w:link w:val="FooterChar"/>
    <w:uiPriority w:val="99"/>
    <w:unhideWhenUsed/>
    <w:rsid w:val="000C2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41"/>
  </w:style>
  <w:style w:type="paragraph" w:styleId="Bibliography">
    <w:name w:val="Bibliography"/>
    <w:basedOn w:val="Normal"/>
    <w:next w:val="Normal"/>
    <w:uiPriority w:val="37"/>
    <w:unhideWhenUsed/>
    <w:rsid w:val="008A3A08"/>
  </w:style>
  <w:style w:type="character" w:styleId="Strong">
    <w:name w:val="Strong"/>
    <w:basedOn w:val="DefaultParagraphFont"/>
    <w:uiPriority w:val="22"/>
    <w:qFormat/>
    <w:rsid w:val="00E2782C"/>
    <w:rPr>
      <w:b/>
      <w:bCs/>
    </w:rPr>
  </w:style>
  <w:style w:type="table" w:styleId="TableGrid">
    <w:name w:val="Table Grid"/>
    <w:basedOn w:val="TableNormal"/>
    <w:uiPriority w:val="39"/>
    <w:rsid w:val="003B5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B59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B59F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EB1D1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11A32"/>
    <w:pPr>
      <w:spacing w:after="0"/>
    </w:pPr>
  </w:style>
  <w:style w:type="character" w:styleId="UnresolvedMention">
    <w:name w:val="Unresolved Mention"/>
    <w:basedOn w:val="DefaultParagraphFont"/>
    <w:uiPriority w:val="99"/>
    <w:semiHidden/>
    <w:unhideWhenUsed/>
    <w:rsid w:val="00F51195"/>
    <w:rPr>
      <w:color w:val="605E5C"/>
      <w:shd w:val="clear" w:color="auto" w:fill="E1DFDD"/>
    </w:rPr>
  </w:style>
  <w:style w:type="paragraph" w:styleId="TOC3">
    <w:name w:val="toc 3"/>
    <w:basedOn w:val="Normal"/>
    <w:next w:val="Normal"/>
    <w:autoRedefine/>
    <w:uiPriority w:val="39"/>
    <w:unhideWhenUsed/>
    <w:rsid w:val="00071FA8"/>
    <w:pPr>
      <w:spacing w:after="100"/>
      <w:ind w:left="440"/>
    </w:pPr>
  </w:style>
  <w:style w:type="character" w:customStyle="1" w:styleId="normaltextrun">
    <w:name w:val="normaltextrun"/>
    <w:basedOn w:val="DefaultParagraphFont"/>
    <w:rsid w:val="001F55AB"/>
  </w:style>
  <w:style w:type="character" w:customStyle="1" w:styleId="spellingerror">
    <w:name w:val="spellingerror"/>
    <w:basedOn w:val="DefaultParagraphFont"/>
    <w:rsid w:val="001F55AB"/>
  </w:style>
  <w:style w:type="paragraph" w:styleId="NormalWeb">
    <w:name w:val="Normal (Web)"/>
    <w:basedOn w:val="Normal"/>
    <w:uiPriority w:val="99"/>
    <w:unhideWhenUsed/>
    <w:rsid w:val="00A544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151">
      <w:bodyDiv w:val="1"/>
      <w:marLeft w:val="0"/>
      <w:marRight w:val="0"/>
      <w:marTop w:val="0"/>
      <w:marBottom w:val="0"/>
      <w:divBdr>
        <w:top w:val="none" w:sz="0" w:space="0" w:color="auto"/>
        <w:left w:val="none" w:sz="0" w:space="0" w:color="auto"/>
        <w:bottom w:val="none" w:sz="0" w:space="0" w:color="auto"/>
        <w:right w:val="none" w:sz="0" w:space="0" w:color="auto"/>
      </w:divBdr>
    </w:div>
    <w:div w:id="12851255">
      <w:bodyDiv w:val="1"/>
      <w:marLeft w:val="0"/>
      <w:marRight w:val="0"/>
      <w:marTop w:val="0"/>
      <w:marBottom w:val="0"/>
      <w:divBdr>
        <w:top w:val="none" w:sz="0" w:space="0" w:color="auto"/>
        <w:left w:val="none" w:sz="0" w:space="0" w:color="auto"/>
        <w:bottom w:val="none" w:sz="0" w:space="0" w:color="auto"/>
        <w:right w:val="none" w:sz="0" w:space="0" w:color="auto"/>
      </w:divBdr>
    </w:div>
    <w:div w:id="14618193">
      <w:bodyDiv w:val="1"/>
      <w:marLeft w:val="0"/>
      <w:marRight w:val="0"/>
      <w:marTop w:val="0"/>
      <w:marBottom w:val="0"/>
      <w:divBdr>
        <w:top w:val="none" w:sz="0" w:space="0" w:color="auto"/>
        <w:left w:val="none" w:sz="0" w:space="0" w:color="auto"/>
        <w:bottom w:val="none" w:sz="0" w:space="0" w:color="auto"/>
        <w:right w:val="none" w:sz="0" w:space="0" w:color="auto"/>
      </w:divBdr>
    </w:div>
    <w:div w:id="15934425">
      <w:bodyDiv w:val="1"/>
      <w:marLeft w:val="0"/>
      <w:marRight w:val="0"/>
      <w:marTop w:val="0"/>
      <w:marBottom w:val="0"/>
      <w:divBdr>
        <w:top w:val="none" w:sz="0" w:space="0" w:color="auto"/>
        <w:left w:val="none" w:sz="0" w:space="0" w:color="auto"/>
        <w:bottom w:val="none" w:sz="0" w:space="0" w:color="auto"/>
        <w:right w:val="none" w:sz="0" w:space="0" w:color="auto"/>
      </w:divBdr>
    </w:div>
    <w:div w:id="17317513">
      <w:bodyDiv w:val="1"/>
      <w:marLeft w:val="0"/>
      <w:marRight w:val="0"/>
      <w:marTop w:val="0"/>
      <w:marBottom w:val="0"/>
      <w:divBdr>
        <w:top w:val="none" w:sz="0" w:space="0" w:color="auto"/>
        <w:left w:val="none" w:sz="0" w:space="0" w:color="auto"/>
        <w:bottom w:val="none" w:sz="0" w:space="0" w:color="auto"/>
        <w:right w:val="none" w:sz="0" w:space="0" w:color="auto"/>
      </w:divBdr>
    </w:div>
    <w:div w:id="17436989">
      <w:bodyDiv w:val="1"/>
      <w:marLeft w:val="0"/>
      <w:marRight w:val="0"/>
      <w:marTop w:val="0"/>
      <w:marBottom w:val="0"/>
      <w:divBdr>
        <w:top w:val="none" w:sz="0" w:space="0" w:color="auto"/>
        <w:left w:val="none" w:sz="0" w:space="0" w:color="auto"/>
        <w:bottom w:val="none" w:sz="0" w:space="0" w:color="auto"/>
        <w:right w:val="none" w:sz="0" w:space="0" w:color="auto"/>
      </w:divBdr>
    </w:div>
    <w:div w:id="18506585">
      <w:bodyDiv w:val="1"/>
      <w:marLeft w:val="0"/>
      <w:marRight w:val="0"/>
      <w:marTop w:val="0"/>
      <w:marBottom w:val="0"/>
      <w:divBdr>
        <w:top w:val="none" w:sz="0" w:space="0" w:color="auto"/>
        <w:left w:val="none" w:sz="0" w:space="0" w:color="auto"/>
        <w:bottom w:val="none" w:sz="0" w:space="0" w:color="auto"/>
        <w:right w:val="none" w:sz="0" w:space="0" w:color="auto"/>
      </w:divBdr>
    </w:div>
    <w:div w:id="28068243">
      <w:bodyDiv w:val="1"/>
      <w:marLeft w:val="0"/>
      <w:marRight w:val="0"/>
      <w:marTop w:val="0"/>
      <w:marBottom w:val="0"/>
      <w:divBdr>
        <w:top w:val="none" w:sz="0" w:space="0" w:color="auto"/>
        <w:left w:val="none" w:sz="0" w:space="0" w:color="auto"/>
        <w:bottom w:val="none" w:sz="0" w:space="0" w:color="auto"/>
        <w:right w:val="none" w:sz="0" w:space="0" w:color="auto"/>
      </w:divBdr>
    </w:div>
    <w:div w:id="29646191">
      <w:bodyDiv w:val="1"/>
      <w:marLeft w:val="0"/>
      <w:marRight w:val="0"/>
      <w:marTop w:val="0"/>
      <w:marBottom w:val="0"/>
      <w:divBdr>
        <w:top w:val="none" w:sz="0" w:space="0" w:color="auto"/>
        <w:left w:val="none" w:sz="0" w:space="0" w:color="auto"/>
        <w:bottom w:val="none" w:sz="0" w:space="0" w:color="auto"/>
        <w:right w:val="none" w:sz="0" w:space="0" w:color="auto"/>
      </w:divBdr>
    </w:div>
    <w:div w:id="32124074">
      <w:bodyDiv w:val="1"/>
      <w:marLeft w:val="0"/>
      <w:marRight w:val="0"/>
      <w:marTop w:val="0"/>
      <w:marBottom w:val="0"/>
      <w:divBdr>
        <w:top w:val="none" w:sz="0" w:space="0" w:color="auto"/>
        <w:left w:val="none" w:sz="0" w:space="0" w:color="auto"/>
        <w:bottom w:val="none" w:sz="0" w:space="0" w:color="auto"/>
        <w:right w:val="none" w:sz="0" w:space="0" w:color="auto"/>
      </w:divBdr>
    </w:div>
    <w:div w:id="33625329">
      <w:bodyDiv w:val="1"/>
      <w:marLeft w:val="0"/>
      <w:marRight w:val="0"/>
      <w:marTop w:val="0"/>
      <w:marBottom w:val="0"/>
      <w:divBdr>
        <w:top w:val="none" w:sz="0" w:space="0" w:color="auto"/>
        <w:left w:val="none" w:sz="0" w:space="0" w:color="auto"/>
        <w:bottom w:val="none" w:sz="0" w:space="0" w:color="auto"/>
        <w:right w:val="none" w:sz="0" w:space="0" w:color="auto"/>
      </w:divBdr>
    </w:div>
    <w:div w:id="35274074">
      <w:bodyDiv w:val="1"/>
      <w:marLeft w:val="0"/>
      <w:marRight w:val="0"/>
      <w:marTop w:val="0"/>
      <w:marBottom w:val="0"/>
      <w:divBdr>
        <w:top w:val="none" w:sz="0" w:space="0" w:color="auto"/>
        <w:left w:val="none" w:sz="0" w:space="0" w:color="auto"/>
        <w:bottom w:val="none" w:sz="0" w:space="0" w:color="auto"/>
        <w:right w:val="none" w:sz="0" w:space="0" w:color="auto"/>
      </w:divBdr>
    </w:div>
    <w:div w:id="36394758">
      <w:bodyDiv w:val="1"/>
      <w:marLeft w:val="0"/>
      <w:marRight w:val="0"/>
      <w:marTop w:val="0"/>
      <w:marBottom w:val="0"/>
      <w:divBdr>
        <w:top w:val="none" w:sz="0" w:space="0" w:color="auto"/>
        <w:left w:val="none" w:sz="0" w:space="0" w:color="auto"/>
        <w:bottom w:val="none" w:sz="0" w:space="0" w:color="auto"/>
        <w:right w:val="none" w:sz="0" w:space="0" w:color="auto"/>
      </w:divBdr>
    </w:div>
    <w:div w:id="45763903">
      <w:bodyDiv w:val="1"/>
      <w:marLeft w:val="0"/>
      <w:marRight w:val="0"/>
      <w:marTop w:val="0"/>
      <w:marBottom w:val="0"/>
      <w:divBdr>
        <w:top w:val="none" w:sz="0" w:space="0" w:color="auto"/>
        <w:left w:val="none" w:sz="0" w:space="0" w:color="auto"/>
        <w:bottom w:val="none" w:sz="0" w:space="0" w:color="auto"/>
        <w:right w:val="none" w:sz="0" w:space="0" w:color="auto"/>
      </w:divBdr>
    </w:div>
    <w:div w:id="46299780">
      <w:bodyDiv w:val="1"/>
      <w:marLeft w:val="0"/>
      <w:marRight w:val="0"/>
      <w:marTop w:val="0"/>
      <w:marBottom w:val="0"/>
      <w:divBdr>
        <w:top w:val="none" w:sz="0" w:space="0" w:color="auto"/>
        <w:left w:val="none" w:sz="0" w:space="0" w:color="auto"/>
        <w:bottom w:val="none" w:sz="0" w:space="0" w:color="auto"/>
        <w:right w:val="none" w:sz="0" w:space="0" w:color="auto"/>
      </w:divBdr>
    </w:div>
    <w:div w:id="51662394">
      <w:bodyDiv w:val="1"/>
      <w:marLeft w:val="0"/>
      <w:marRight w:val="0"/>
      <w:marTop w:val="0"/>
      <w:marBottom w:val="0"/>
      <w:divBdr>
        <w:top w:val="none" w:sz="0" w:space="0" w:color="auto"/>
        <w:left w:val="none" w:sz="0" w:space="0" w:color="auto"/>
        <w:bottom w:val="none" w:sz="0" w:space="0" w:color="auto"/>
        <w:right w:val="none" w:sz="0" w:space="0" w:color="auto"/>
      </w:divBdr>
    </w:div>
    <w:div w:id="60760636">
      <w:bodyDiv w:val="1"/>
      <w:marLeft w:val="0"/>
      <w:marRight w:val="0"/>
      <w:marTop w:val="0"/>
      <w:marBottom w:val="0"/>
      <w:divBdr>
        <w:top w:val="none" w:sz="0" w:space="0" w:color="auto"/>
        <w:left w:val="none" w:sz="0" w:space="0" w:color="auto"/>
        <w:bottom w:val="none" w:sz="0" w:space="0" w:color="auto"/>
        <w:right w:val="none" w:sz="0" w:space="0" w:color="auto"/>
      </w:divBdr>
    </w:div>
    <w:div w:id="69159001">
      <w:bodyDiv w:val="1"/>
      <w:marLeft w:val="0"/>
      <w:marRight w:val="0"/>
      <w:marTop w:val="0"/>
      <w:marBottom w:val="0"/>
      <w:divBdr>
        <w:top w:val="none" w:sz="0" w:space="0" w:color="auto"/>
        <w:left w:val="none" w:sz="0" w:space="0" w:color="auto"/>
        <w:bottom w:val="none" w:sz="0" w:space="0" w:color="auto"/>
        <w:right w:val="none" w:sz="0" w:space="0" w:color="auto"/>
      </w:divBdr>
    </w:div>
    <w:div w:id="70737177">
      <w:bodyDiv w:val="1"/>
      <w:marLeft w:val="0"/>
      <w:marRight w:val="0"/>
      <w:marTop w:val="0"/>
      <w:marBottom w:val="0"/>
      <w:divBdr>
        <w:top w:val="none" w:sz="0" w:space="0" w:color="auto"/>
        <w:left w:val="none" w:sz="0" w:space="0" w:color="auto"/>
        <w:bottom w:val="none" w:sz="0" w:space="0" w:color="auto"/>
        <w:right w:val="none" w:sz="0" w:space="0" w:color="auto"/>
      </w:divBdr>
    </w:div>
    <w:div w:id="71512638">
      <w:bodyDiv w:val="1"/>
      <w:marLeft w:val="0"/>
      <w:marRight w:val="0"/>
      <w:marTop w:val="0"/>
      <w:marBottom w:val="0"/>
      <w:divBdr>
        <w:top w:val="none" w:sz="0" w:space="0" w:color="auto"/>
        <w:left w:val="none" w:sz="0" w:space="0" w:color="auto"/>
        <w:bottom w:val="none" w:sz="0" w:space="0" w:color="auto"/>
        <w:right w:val="none" w:sz="0" w:space="0" w:color="auto"/>
      </w:divBdr>
    </w:div>
    <w:div w:id="75130503">
      <w:bodyDiv w:val="1"/>
      <w:marLeft w:val="0"/>
      <w:marRight w:val="0"/>
      <w:marTop w:val="0"/>
      <w:marBottom w:val="0"/>
      <w:divBdr>
        <w:top w:val="none" w:sz="0" w:space="0" w:color="auto"/>
        <w:left w:val="none" w:sz="0" w:space="0" w:color="auto"/>
        <w:bottom w:val="none" w:sz="0" w:space="0" w:color="auto"/>
        <w:right w:val="none" w:sz="0" w:space="0" w:color="auto"/>
      </w:divBdr>
    </w:div>
    <w:div w:id="80610550">
      <w:bodyDiv w:val="1"/>
      <w:marLeft w:val="0"/>
      <w:marRight w:val="0"/>
      <w:marTop w:val="0"/>
      <w:marBottom w:val="0"/>
      <w:divBdr>
        <w:top w:val="none" w:sz="0" w:space="0" w:color="auto"/>
        <w:left w:val="none" w:sz="0" w:space="0" w:color="auto"/>
        <w:bottom w:val="none" w:sz="0" w:space="0" w:color="auto"/>
        <w:right w:val="none" w:sz="0" w:space="0" w:color="auto"/>
      </w:divBdr>
    </w:div>
    <w:div w:id="84226897">
      <w:bodyDiv w:val="1"/>
      <w:marLeft w:val="0"/>
      <w:marRight w:val="0"/>
      <w:marTop w:val="0"/>
      <w:marBottom w:val="0"/>
      <w:divBdr>
        <w:top w:val="none" w:sz="0" w:space="0" w:color="auto"/>
        <w:left w:val="none" w:sz="0" w:space="0" w:color="auto"/>
        <w:bottom w:val="none" w:sz="0" w:space="0" w:color="auto"/>
        <w:right w:val="none" w:sz="0" w:space="0" w:color="auto"/>
      </w:divBdr>
    </w:div>
    <w:div w:id="84617221">
      <w:bodyDiv w:val="1"/>
      <w:marLeft w:val="0"/>
      <w:marRight w:val="0"/>
      <w:marTop w:val="0"/>
      <w:marBottom w:val="0"/>
      <w:divBdr>
        <w:top w:val="none" w:sz="0" w:space="0" w:color="auto"/>
        <w:left w:val="none" w:sz="0" w:space="0" w:color="auto"/>
        <w:bottom w:val="none" w:sz="0" w:space="0" w:color="auto"/>
        <w:right w:val="none" w:sz="0" w:space="0" w:color="auto"/>
      </w:divBdr>
    </w:div>
    <w:div w:id="92675829">
      <w:bodyDiv w:val="1"/>
      <w:marLeft w:val="0"/>
      <w:marRight w:val="0"/>
      <w:marTop w:val="0"/>
      <w:marBottom w:val="0"/>
      <w:divBdr>
        <w:top w:val="none" w:sz="0" w:space="0" w:color="auto"/>
        <w:left w:val="none" w:sz="0" w:space="0" w:color="auto"/>
        <w:bottom w:val="none" w:sz="0" w:space="0" w:color="auto"/>
        <w:right w:val="none" w:sz="0" w:space="0" w:color="auto"/>
      </w:divBdr>
    </w:div>
    <w:div w:id="92944065">
      <w:bodyDiv w:val="1"/>
      <w:marLeft w:val="0"/>
      <w:marRight w:val="0"/>
      <w:marTop w:val="0"/>
      <w:marBottom w:val="0"/>
      <w:divBdr>
        <w:top w:val="none" w:sz="0" w:space="0" w:color="auto"/>
        <w:left w:val="none" w:sz="0" w:space="0" w:color="auto"/>
        <w:bottom w:val="none" w:sz="0" w:space="0" w:color="auto"/>
        <w:right w:val="none" w:sz="0" w:space="0" w:color="auto"/>
      </w:divBdr>
    </w:div>
    <w:div w:id="93205941">
      <w:bodyDiv w:val="1"/>
      <w:marLeft w:val="0"/>
      <w:marRight w:val="0"/>
      <w:marTop w:val="0"/>
      <w:marBottom w:val="0"/>
      <w:divBdr>
        <w:top w:val="none" w:sz="0" w:space="0" w:color="auto"/>
        <w:left w:val="none" w:sz="0" w:space="0" w:color="auto"/>
        <w:bottom w:val="none" w:sz="0" w:space="0" w:color="auto"/>
        <w:right w:val="none" w:sz="0" w:space="0" w:color="auto"/>
      </w:divBdr>
    </w:div>
    <w:div w:id="106823720">
      <w:bodyDiv w:val="1"/>
      <w:marLeft w:val="0"/>
      <w:marRight w:val="0"/>
      <w:marTop w:val="0"/>
      <w:marBottom w:val="0"/>
      <w:divBdr>
        <w:top w:val="none" w:sz="0" w:space="0" w:color="auto"/>
        <w:left w:val="none" w:sz="0" w:space="0" w:color="auto"/>
        <w:bottom w:val="none" w:sz="0" w:space="0" w:color="auto"/>
        <w:right w:val="none" w:sz="0" w:space="0" w:color="auto"/>
      </w:divBdr>
    </w:div>
    <w:div w:id="106893640">
      <w:bodyDiv w:val="1"/>
      <w:marLeft w:val="0"/>
      <w:marRight w:val="0"/>
      <w:marTop w:val="0"/>
      <w:marBottom w:val="0"/>
      <w:divBdr>
        <w:top w:val="none" w:sz="0" w:space="0" w:color="auto"/>
        <w:left w:val="none" w:sz="0" w:space="0" w:color="auto"/>
        <w:bottom w:val="none" w:sz="0" w:space="0" w:color="auto"/>
        <w:right w:val="none" w:sz="0" w:space="0" w:color="auto"/>
      </w:divBdr>
    </w:div>
    <w:div w:id="109905005">
      <w:bodyDiv w:val="1"/>
      <w:marLeft w:val="0"/>
      <w:marRight w:val="0"/>
      <w:marTop w:val="0"/>
      <w:marBottom w:val="0"/>
      <w:divBdr>
        <w:top w:val="none" w:sz="0" w:space="0" w:color="auto"/>
        <w:left w:val="none" w:sz="0" w:space="0" w:color="auto"/>
        <w:bottom w:val="none" w:sz="0" w:space="0" w:color="auto"/>
        <w:right w:val="none" w:sz="0" w:space="0" w:color="auto"/>
      </w:divBdr>
    </w:div>
    <w:div w:id="118957723">
      <w:bodyDiv w:val="1"/>
      <w:marLeft w:val="0"/>
      <w:marRight w:val="0"/>
      <w:marTop w:val="0"/>
      <w:marBottom w:val="0"/>
      <w:divBdr>
        <w:top w:val="none" w:sz="0" w:space="0" w:color="auto"/>
        <w:left w:val="none" w:sz="0" w:space="0" w:color="auto"/>
        <w:bottom w:val="none" w:sz="0" w:space="0" w:color="auto"/>
        <w:right w:val="none" w:sz="0" w:space="0" w:color="auto"/>
      </w:divBdr>
    </w:div>
    <w:div w:id="120224091">
      <w:bodyDiv w:val="1"/>
      <w:marLeft w:val="0"/>
      <w:marRight w:val="0"/>
      <w:marTop w:val="0"/>
      <w:marBottom w:val="0"/>
      <w:divBdr>
        <w:top w:val="none" w:sz="0" w:space="0" w:color="auto"/>
        <w:left w:val="none" w:sz="0" w:space="0" w:color="auto"/>
        <w:bottom w:val="none" w:sz="0" w:space="0" w:color="auto"/>
        <w:right w:val="none" w:sz="0" w:space="0" w:color="auto"/>
      </w:divBdr>
    </w:div>
    <w:div w:id="127279934">
      <w:bodyDiv w:val="1"/>
      <w:marLeft w:val="0"/>
      <w:marRight w:val="0"/>
      <w:marTop w:val="0"/>
      <w:marBottom w:val="0"/>
      <w:divBdr>
        <w:top w:val="none" w:sz="0" w:space="0" w:color="auto"/>
        <w:left w:val="none" w:sz="0" w:space="0" w:color="auto"/>
        <w:bottom w:val="none" w:sz="0" w:space="0" w:color="auto"/>
        <w:right w:val="none" w:sz="0" w:space="0" w:color="auto"/>
      </w:divBdr>
    </w:div>
    <w:div w:id="132452279">
      <w:bodyDiv w:val="1"/>
      <w:marLeft w:val="0"/>
      <w:marRight w:val="0"/>
      <w:marTop w:val="0"/>
      <w:marBottom w:val="0"/>
      <w:divBdr>
        <w:top w:val="none" w:sz="0" w:space="0" w:color="auto"/>
        <w:left w:val="none" w:sz="0" w:space="0" w:color="auto"/>
        <w:bottom w:val="none" w:sz="0" w:space="0" w:color="auto"/>
        <w:right w:val="none" w:sz="0" w:space="0" w:color="auto"/>
      </w:divBdr>
    </w:div>
    <w:div w:id="133639427">
      <w:bodyDiv w:val="1"/>
      <w:marLeft w:val="0"/>
      <w:marRight w:val="0"/>
      <w:marTop w:val="0"/>
      <w:marBottom w:val="0"/>
      <w:divBdr>
        <w:top w:val="none" w:sz="0" w:space="0" w:color="auto"/>
        <w:left w:val="none" w:sz="0" w:space="0" w:color="auto"/>
        <w:bottom w:val="none" w:sz="0" w:space="0" w:color="auto"/>
        <w:right w:val="none" w:sz="0" w:space="0" w:color="auto"/>
      </w:divBdr>
    </w:div>
    <w:div w:id="136267899">
      <w:bodyDiv w:val="1"/>
      <w:marLeft w:val="0"/>
      <w:marRight w:val="0"/>
      <w:marTop w:val="0"/>
      <w:marBottom w:val="0"/>
      <w:divBdr>
        <w:top w:val="none" w:sz="0" w:space="0" w:color="auto"/>
        <w:left w:val="none" w:sz="0" w:space="0" w:color="auto"/>
        <w:bottom w:val="none" w:sz="0" w:space="0" w:color="auto"/>
        <w:right w:val="none" w:sz="0" w:space="0" w:color="auto"/>
      </w:divBdr>
    </w:div>
    <w:div w:id="141043103">
      <w:bodyDiv w:val="1"/>
      <w:marLeft w:val="0"/>
      <w:marRight w:val="0"/>
      <w:marTop w:val="0"/>
      <w:marBottom w:val="0"/>
      <w:divBdr>
        <w:top w:val="none" w:sz="0" w:space="0" w:color="auto"/>
        <w:left w:val="none" w:sz="0" w:space="0" w:color="auto"/>
        <w:bottom w:val="none" w:sz="0" w:space="0" w:color="auto"/>
        <w:right w:val="none" w:sz="0" w:space="0" w:color="auto"/>
      </w:divBdr>
    </w:div>
    <w:div w:id="147331542">
      <w:bodyDiv w:val="1"/>
      <w:marLeft w:val="0"/>
      <w:marRight w:val="0"/>
      <w:marTop w:val="0"/>
      <w:marBottom w:val="0"/>
      <w:divBdr>
        <w:top w:val="none" w:sz="0" w:space="0" w:color="auto"/>
        <w:left w:val="none" w:sz="0" w:space="0" w:color="auto"/>
        <w:bottom w:val="none" w:sz="0" w:space="0" w:color="auto"/>
        <w:right w:val="none" w:sz="0" w:space="0" w:color="auto"/>
      </w:divBdr>
    </w:div>
    <w:div w:id="147553400">
      <w:bodyDiv w:val="1"/>
      <w:marLeft w:val="0"/>
      <w:marRight w:val="0"/>
      <w:marTop w:val="0"/>
      <w:marBottom w:val="0"/>
      <w:divBdr>
        <w:top w:val="none" w:sz="0" w:space="0" w:color="auto"/>
        <w:left w:val="none" w:sz="0" w:space="0" w:color="auto"/>
        <w:bottom w:val="none" w:sz="0" w:space="0" w:color="auto"/>
        <w:right w:val="none" w:sz="0" w:space="0" w:color="auto"/>
      </w:divBdr>
    </w:div>
    <w:div w:id="169831307">
      <w:bodyDiv w:val="1"/>
      <w:marLeft w:val="0"/>
      <w:marRight w:val="0"/>
      <w:marTop w:val="0"/>
      <w:marBottom w:val="0"/>
      <w:divBdr>
        <w:top w:val="none" w:sz="0" w:space="0" w:color="auto"/>
        <w:left w:val="none" w:sz="0" w:space="0" w:color="auto"/>
        <w:bottom w:val="none" w:sz="0" w:space="0" w:color="auto"/>
        <w:right w:val="none" w:sz="0" w:space="0" w:color="auto"/>
      </w:divBdr>
    </w:div>
    <w:div w:id="172957236">
      <w:bodyDiv w:val="1"/>
      <w:marLeft w:val="0"/>
      <w:marRight w:val="0"/>
      <w:marTop w:val="0"/>
      <w:marBottom w:val="0"/>
      <w:divBdr>
        <w:top w:val="none" w:sz="0" w:space="0" w:color="auto"/>
        <w:left w:val="none" w:sz="0" w:space="0" w:color="auto"/>
        <w:bottom w:val="none" w:sz="0" w:space="0" w:color="auto"/>
        <w:right w:val="none" w:sz="0" w:space="0" w:color="auto"/>
      </w:divBdr>
    </w:div>
    <w:div w:id="180167944">
      <w:bodyDiv w:val="1"/>
      <w:marLeft w:val="0"/>
      <w:marRight w:val="0"/>
      <w:marTop w:val="0"/>
      <w:marBottom w:val="0"/>
      <w:divBdr>
        <w:top w:val="none" w:sz="0" w:space="0" w:color="auto"/>
        <w:left w:val="none" w:sz="0" w:space="0" w:color="auto"/>
        <w:bottom w:val="none" w:sz="0" w:space="0" w:color="auto"/>
        <w:right w:val="none" w:sz="0" w:space="0" w:color="auto"/>
      </w:divBdr>
    </w:div>
    <w:div w:id="190073079">
      <w:bodyDiv w:val="1"/>
      <w:marLeft w:val="0"/>
      <w:marRight w:val="0"/>
      <w:marTop w:val="0"/>
      <w:marBottom w:val="0"/>
      <w:divBdr>
        <w:top w:val="none" w:sz="0" w:space="0" w:color="auto"/>
        <w:left w:val="none" w:sz="0" w:space="0" w:color="auto"/>
        <w:bottom w:val="none" w:sz="0" w:space="0" w:color="auto"/>
        <w:right w:val="none" w:sz="0" w:space="0" w:color="auto"/>
      </w:divBdr>
    </w:div>
    <w:div w:id="191039437">
      <w:bodyDiv w:val="1"/>
      <w:marLeft w:val="0"/>
      <w:marRight w:val="0"/>
      <w:marTop w:val="0"/>
      <w:marBottom w:val="0"/>
      <w:divBdr>
        <w:top w:val="none" w:sz="0" w:space="0" w:color="auto"/>
        <w:left w:val="none" w:sz="0" w:space="0" w:color="auto"/>
        <w:bottom w:val="none" w:sz="0" w:space="0" w:color="auto"/>
        <w:right w:val="none" w:sz="0" w:space="0" w:color="auto"/>
      </w:divBdr>
    </w:div>
    <w:div w:id="192888434">
      <w:bodyDiv w:val="1"/>
      <w:marLeft w:val="0"/>
      <w:marRight w:val="0"/>
      <w:marTop w:val="0"/>
      <w:marBottom w:val="0"/>
      <w:divBdr>
        <w:top w:val="none" w:sz="0" w:space="0" w:color="auto"/>
        <w:left w:val="none" w:sz="0" w:space="0" w:color="auto"/>
        <w:bottom w:val="none" w:sz="0" w:space="0" w:color="auto"/>
        <w:right w:val="none" w:sz="0" w:space="0" w:color="auto"/>
      </w:divBdr>
    </w:div>
    <w:div w:id="196702499">
      <w:bodyDiv w:val="1"/>
      <w:marLeft w:val="0"/>
      <w:marRight w:val="0"/>
      <w:marTop w:val="0"/>
      <w:marBottom w:val="0"/>
      <w:divBdr>
        <w:top w:val="none" w:sz="0" w:space="0" w:color="auto"/>
        <w:left w:val="none" w:sz="0" w:space="0" w:color="auto"/>
        <w:bottom w:val="none" w:sz="0" w:space="0" w:color="auto"/>
        <w:right w:val="none" w:sz="0" w:space="0" w:color="auto"/>
      </w:divBdr>
    </w:div>
    <w:div w:id="206570400">
      <w:bodyDiv w:val="1"/>
      <w:marLeft w:val="0"/>
      <w:marRight w:val="0"/>
      <w:marTop w:val="0"/>
      <w:marBottom w:val="0"/>
      <w:divBdr>
        <w:top w:val="none" w:sz="0" w:space="0" w:color="auto"/>
        <w:left w:val="none" w:sz="0" w:space="0" w:color="auto"/>
        <w:bottom w:val="none" w:sz="0" w:space="0" w:color="auto"/>
        <w:right w:val="none" w:sz="0" w:space="0" w:color="auto"/>
      </w:divBdr>
    </w:div>
    <w:div w:id="219171116">
      <w:bodyDiv w:val="1"/>
      <w:marLeft w:val="0"/>
      <w:marRight w:val="0"/>
      <w:marTop w:val="0"/>
      <w:marBottom w:val="0"/>
      <w:divBdr>
        <w:top w:val="none" w:sz="0" w:space="0" w:color="auto"/>
        <w:left w:val="none" w:sz="0" w:space="0" w:color="auto"/>
        <w:bottom w:val="none" w:sz="0" w:space="0" w:color="auto"/>
        <w:right w:val="none" w:sz="0" w:space="0" w:color="auto"/>
      </w:divBdr>
    </w:div>
    <w:div w:id="227541808">
      <w:bodyDiv w:val="1"/>
      <w:marLeft w:val="0"/>
      <w:marRight w:val="0"/>
      <w:marTop w:val="0"/>
      <w:marBottom w:val="0"/>
      <w:divBdr>
        <w:top w:val="none" w:sz="0" w:space="0" w:color="auto"/>
        <w:left w:val="none" w:sz="0" w:space="0" w:color="auto"/>
        <w:bottom w:val="none" w:sz="0" w:space="0" w:color="auto"/>
        <w:right w:val="none" w:sz="0" w:space="0" w:color="auto"/>
      </w:divBdr>
    </w:div>
    <w:div w:id="233004923">
      <w:bodyDiv w:val="1"/>
      <w:marLeft w:val="0"/>
      <w:marRight w:val="0"/>
      <w:marTop w:val="0"/>
      <w:marBottom w:val="0"/>
      <w:divBdr>
        <w:top w:val="none" w:sz="0" w:space="0" w:color="auto"/>
        <w:left w:val="none" w:sz="0" w:space="0" w:color="auto"/>
        <w:bottom w:val="none" w:sz="0" w:space="0" w:color="auto"/>
        <w:right w:val="none" w:sz="0" w:space="0" w:color="auto"/>
      </w:divBdr>
    </w:div>
    <w:div w:id="236406851">
      <w:bodyDiv w:val="1"/>
      <w:marLeft w:val="0"/>
      <w:marRight w:val="0"/>
      <w:marTop w:val="0"/>
      <w:marBottom w:val="0"/>
      <w:divBdr>
        <w:top w:val="none" w:sz="0" w:space="0" w:color="auto"/>
        <w:left w:val="none" w:sz="0" w:space="0" w:color="auto"/>
        <w:bottom w:val="none" w:sz="0" w:space="0" w:color="auto"/>
        <w:right w:val="none" w:sz="0" w:space="0" w:color="auto"/>
      </w:divBdr>
    </w:div>
    <w:div w:id="237449786">
      <w:bodyDiv w:val="1"/>
      <w:marLeft w:val="0"/>
      <w:marRight w:val="0"/>
      <w:marTop w:val="0"/>
      <w:marBottom w:val="0"/>
      <w:divBdr>
        <w:top w:val="none" w:sz="0" w:space="0" w:color="auto"/>
        <w:left w:val="none" w:sz="0" w:space="0" w:color="auto"/>
        <w:bottom w:val="none" w:sz="0" w:space="0" w:color="auto"/>
        <w:right w:val="none" w:sz="0" w:space="0" w:color="auto"/>
      </w:divBdr>
    </w:div>
    <w:div w:id="239484457">
      <w:bodyDiv w:val="1"/>
      <w:marLeft w:val="0"/>
      <w:marRight w:val="0"/>
      <w:marTop w:val="0"/>
      <w:marBottom w:val="0"/>
      <w:divBdr>
        <w:top w:val="none" w:sz="0" w:space="0" w:color="auto"/>
        <w:left w:val="none" w:sz="0" w:space="0" w:color="auto"/>
        <w:bottom w:val="none" w:sz="0" w:space="0" w:color="auto"/>
        <w:right w:val="none" w:sz="0" w:space="0" w:color="auto"/>
      </w:divBdr>
    </w:div>
    <w:div w:id="240602032">
      <w:bodyDiv w:val="1"/>
      <w:marLeft w:val="0"/>
      <w:marRight w:val="0"/>
      <w:marTop w:val="0"/>
      <w:marBottom w:val="0"/>
      <w:divBdr>
        <w:top w:val="none" w:sz="0" w:space="0" w:color="auto"/>
        <w:left w:val="none" w:sz="0" w:space="0" w:color="auto"/>
        <w:bottom w:val="none" w:sz="0" w:space="0" w:color="auto"/>
        <w:right w:val="none" w:sz="0" w:space="0" w:color="auto"/>
      </w:divBdr>
    </w:div>
    <w:div w:id="244072986">
      <w:bodyDiv w:val="1"/>
      <w:marLeft w:val="0"/>
      <w:marRight w:val="0"/>
      <w:marTop w:val="0"/>
      <w:marBottom w:val="0"/>
      <w:divBdr>
        <w:top w:val="none" w:sz="0" w:space="0" w:color="auto"/>
        <w:left w:val="none" w:sz="0" w:space="0" w:color="auto"/>
        <w:bottom w:val="none" w:sz="0" w:space="0" w:color="auto"/>
        <w:right w:val="none" w:sz="0" w:space="0" w:color="auto"/>
      </w:divBdr>
    </w:div>
    <w:div w:id="246882961">
      <w:bodyDiv w:val="1"/>
      <w:marLeft w:val="0"/>
      <w:marRight w:val="0"/>
      <w:marTop w:val="0"/>
      <w:marBottom w:val="0"/>
      <w:divBdr>
        <w:top w:val="none" w:sz="0" w:space="0" w:color="auto"/>
        <w:left w:val="none" w:sz="0" w:space="0" w:color="auto"/>
        <w:bottom w:val="none" w:sz="0" w:space="0" w:color="auto"/>
        <w:right w:val="none" w:sz="0" w:space="0" w:color="auto"/>
      </w:divBdr>
    </w:div>
    <w:div w:id="258682428">
      <w:bodyDiv w:val="1"/>
      <w:marLeft w:val="0"/>
      <w:marRight w:val="0"/>
      <w:marTop w:val="0"/>
      <w:marBottom w:val="0"/>
      <w:divBdr>
        <w:top w:val="none" w:sz="0" w:space="0" w:color="auto"/>
        <w:left w:val="none" w:sz="0" w:space="0" w:color="auto"/>
        <w:bottom w:val="none" w:sz="0" w:space="0" w:color="auto"/>
        <w:right w:val="none" w:sz="0" w:space="0" w:color="auto"/>
      </w:divBdr>
    </w:div>
    <w:div w:id="273486026">
      <w:bodyDiv w:val="1"/>
      <w:marLeft w:val="0"/>
      <w:marRight w:val="0"/>
      <w:marTop w:val="0"/>
      <w:marBottom w:val="0"/>
      <w:divBdr>
        <w:top w:val="none" w:sz="0" w:space="0" w:color="auto"/>
        <w:left w:val="none" w:sz="0" w:space="0" w:color="auto"/>
        <w:bottom w:val="none" w:sz="0" w:space="0" w:color="auto"/>
        <w:right w:val="none" w:sz="0" w:space="0" w:color="auto"/>
      </w:divBdr>
    </w:div>
    <w:div w:id="277566267">
      <w:bodyDiv w:val="1"/>
      <w:marLeft w:val="0"/>
      <w:marRight w:val="0"/>
      <w:marTop w:val="0"/>
      <w:marBottom w:val="0"/>
      <w:divBdr>
        <w:top w:val="none" w:sz="0" w:space="0" w:color="auto"/>
        <w:left w:val="none" w:sz="0" w:space="0" w:color="auto"/>
        <w:bottom w:val="none" w:sz="0" w:space="0" w:color="auto"/>
        <w:right w:val="none" w:sz="0" w:space="0" w:color="auto"/>
      </w:divBdr>
    </w:div>
    <w:div w:id="279412206">
      <w:bodyDiv w:val="1"/>
      <w:marLeft w:val="0"/>
      <w:marRight w:val="0"/>
      <w:marTop w:val="0"/>
      <w:marBottom w:val="0"/>
      <w:divBdr>
        <w:top w:val="none" w:sz="0" w:space="0" w:color="auto"/>
        <w:left w:val="none" w:sz="0" w:space="0" w:color="auto"/>
        <w:bottom w:val="none" w:sz="0" w:space="0" w:color="auto"/>
        <w:right w:val="none" w:sz="0" w:space="0" w:color="auto"/>
      </w:divBdr>
    </w:div>
    <w:div w:id="294064870">
      <w:bodyDiv w:val="1"/>
      <w:marLeft w:val="0"/>
      <w:marRight w:val="0"/>
      <w:marTop w:val="0"/>
      <w:marBottom w:val="0"/>
      <w:divBdr>
        <w:top w:val="none" w:sz="0" w:space="0" w:color="auto"/>
        <w:left w:val="none" w:sz="0" w:space="0" w:color="auto"/>
        <w:bottom w:val="none" w:sz="0" w:space="0" w:color="auto"/>
        <w:right w:val="none" w:sz="0" w:space="0" w:color="auto"/>
      </w:divBdr>
    </w:div>
    <w:div w:id="294607869">
      <w:bodyDiv w:val="1"/>
      <w:marLeft w:val="0"/>
      <w:marRight w:val="0"/>
      <w:marTop w:val="0"/>
      <w:marBottom w:val="0"/>
      <w:divBdr>
        <w:top w:val="none" w:sz="0" w:space="0" w:color="auto"/>
        <w:left w:val="none" w:sz="0" w:space="0" w:color="auto"/>
        <w:bottom w:val="none" w:sz="0" w:space="0" w:color="auto"/>
        <w:right w:val="none" w:sz="0" w:space="0" w:color="auto"/>
      </w:divBdr>
    </w:div>
    <w:div w:id="295257590">
      <w:bodyDiv w:val="1"/>
      <w:marLeft w:val="0"/>
      <w:marRight w:val="0"/>
      <w:marTop w:val="0"/>
      <w:marBottom w:val="0"/>
      <w:divBdr>
        <w:top w:val="none" w:sz="0" w:space="0" w:color="auto"/>
        <w:left w:val="none" w:sz="0" w:space="0" w:color="auto"/>
        <w:bottom w:val="none" w:sz="0" w:space="0" w:color="auto"/>
        <w:right w:val="none" w:sz="0" w:space="0" w:color="auto"/>
      </w:divBdr>
    </w:div>
    <w:div w:id="295720768">
      <w:bodyDiv w:val="1"/>
      <w:marLeft w:val="0"/>
      <w:marRight w:val="0"/>
      <w:marTop w:val="0"/>
      <w:marBottom w:val="0"/>
      <w:divBdr>
        <w:top w:val="none" w:sz="0" w:space="0" w:color="auto"/>
        <w:left w:val="none" w:sz="0" w:space="0" w:color="auto"/>
        <w:bottom w:val="none" w:sz="0" w:space="0" w:color="auto"/>
        <w:right w:val="none" w:sz="0" w:space="0" w:color="auto"/>
      </w:divBdr>
    </w:div>
    <w:div w:id="302973278">
      <w:bodyDiv w:val="1"/>
      <w:marLeft w:val="0"/>
      <w:marRight w:val="0"/>
      <w:marTop w:val="0"/>
      <w:marBottom w:val="0"/>
      <w:divBdr>
        <w:top w:val="none" w:sz="0" w:space="0" w:color="auto"/>
        <w:left w:val="none" w:sz="0" w:space="0" w:color="auto"/>
        <w:bottom w:val="none" w:sz="0" w:space="0" w:color="auto"/>
        <w:right w:val="none" w:sz="0" w:space="0" w:color="auto"/>
      </w:divBdr>
    </w:div>
    <w:div w:id="304816921">
      <w:bodyDiv w:val="1"/>
      <w:marLeft w:val="0"/>
      <w:marRight w:val="0"/>
      <w:marTop w:val="0"/>
      <w:marBottom w:val="0"/>
      <w:divBdr>
        <w:top w:val="none" w:sz="0" w:space="0" w:color="auto"/>
        <w:left w:val="none" w:sz="0" w:space="0" w:color="auto"/>
        <w:bottom w:val="none" w:sz="0" w:space="0" w:color="auto"/>
        <w:right w:val="none" w:sz="0" w:space="0" w:color="auto"/>
      </w:divBdr>
    </w:div>
    <w:div w:id="308483675">
      <w:bodyDiv w:val="1"/>
      <w:marLeft w:val="0"/>
      <w:marRight w:val="0"/>
      <w:marTop w:val="0"/>
      <w:marBottom w:val="0"/>
      <w:divBdr>
        <w:top w:val="none" w:sz="0" w:space="0" w:color="auto"/>
        <w:left w:val="none" w:sz="0" w:space="0" w:color="auto"/>
        <w:bottom w:val="none" w:sz="0" w:space="0" w:color="auto"/>
        <w:right w:val="none" w:sz="0" w:space="0" w:color="auto"/>
      </w:divBdr>
    </w:div>
    <w:div w:id="312947473">
      <w:bodyDiv w:val="1"/>
      <w:marLeft w:val="0"/>
      <w:marRight w:val="0"/>
      <w:marTop w:val="0"/>
      <w:marBottom w:val="0"/>
      <w:divBdr>
        <w:top w:val="none" w:sz="0" w:space="0" w:color="auto"/>
        <w:left w:val="none" w:sz="0" w:space="0" w:color="auto"/>
        <w:bottom w:val="none" w:sz="0" w:space="0" w:color="auto"/>
        <w:right w:val="none" w:sz="0" w:space="0" w:color="auto"/>
      </w:divBdr>
    </w:div>
    <w:div w:id="321130696">
      <w:bodyDiv w:val="1"/>
      <w:marLeft w:val="0"/>
      <w:marRight w:val="0"/>
      <w:marTop w:val="0"/>
      <w:marBottom w:val="0"/>
      <w:divBdr>
        <w:top w:val="none" w:sz="0" w:space="0" w:color="auto"/>
        <w:left w:val="none" w:sz="0" w:space="0" w:color="auto"/>
        <w:bottom w:val="none" w:sz="0" w:space="0" w:color="auto"/>
        <w:right w:val="none" w:sz="0" w:space="0" w:color="auto"/>
      </w:divBdr>
    </w:div>
    <w:div w:id="321546782">
      <w:bodyDiv w:val="1"/>
      <w:marLeft w:val="0"/>
      <w:marRight w:val="0"/>
      <w:marTop w:val="0"/>
      <w:marBottom w:val="0"/>
      <w:divBdr>
        <w:top w:val="none" w:sz="0" w:space="0" w:color="auto"/>
        <w:left w:val="none" w:sz="0" w:space="0" w:color="auto"/>
        <w:bottom w:val="none" w:sz="0" w:space="0" w:color="auto"/>
        <w:right w:val="none" w:sz="0" w:space="0" w:color="auto"/>
      </w:divBdr>
    </w:div>
    <w:div w:id="323633758">
      <w:bodyDiv w:val="1"/>
      <w:marLeft w:val="0"/>
      <w:marRight w:val="0"/>
      <w:marTop w:val="0"/>
      <w:marBottom w:val="0"/>
      <w:divBdr>
        <w:top w:val="none" w:sz="0" w:space="0" w:color="auto"/>
        <w:left w:val="none" w:sz="0" w:space="0" w:color="auto"/>
        <w:bottom w:val="none" w:sz="0" w:space="0" w:color="auto"/>
        <w:right w:val="none" w:sz="0" w:space="0" w:color="auto"/>
      </w:divBdr>
    </w:div>
    <w:div w:id="325597080">
      <w:bodyDiv w:val="1"/>
      <w:marLeft w:val="0"/>
      <w:marRight w:val="0"/>
      <w:marTop w:val="0"/>
      <w:marBottom w:val="0"/>
      <w:divBdr>
        <w:top w:val="none" w:sz="0" w:space="0" w:color="auto"/>
        <w:left w:val="none" w:sz="0" w:space="0" w:color="auto"/>
        <w:bottom w:val="none" w:sz="0" w:space="0" w:color="auto"/>
        <w:right w:val="none" w:sz="0" w:space="0" w:color="auto"/>
      </w:divBdr>
    </w:div>
    <w:div w:id="327828894">
      <w:bodyDiv w:val="1"/>
      <w:marLeft w:val="0"/>
      <w:marRight w:val="0"/>
      <w:marTop w:val="0"/>
      <w:marBottom w:val="0"/>
      <w:divBdr>
        <w:top w:val="none" w:sz="0" w:space="0" w:color="auto"/>
        <w:left w:val="none" w:sz="0" w:space="0" w:color="auto"/>
        <w:bottom w:val="none" w:sz="0" w:space="0" w:color="auto"/>
        <w:right w:val="none" w:sz="0" w:space="0" w:color="auto"/>
      </w:divBdr>
    </w:div>
    <w:div w:id="333458768">
      <w:bodyDiv w:val="1"/>
      <w:marLeft w:val="0"/>
      <w:marRight w:val="0"/>
      <w:marTop w:val="0"/>
      <w:marBottom w:val="0"/>
      <w:divBdr>
        <w:top w:val="none" w:sz="0" w:space="0" w:color="auto"/>
        <w:left w:val="none" w:sz="0" w:space="0" w:color="auto"/>
        <w:bottom w:val="none" w:sz="0" w:space="0" w:color="auto"/>
        <w:right w:val="none" w:sz="0" w:space="0" w:color="auto"/>
      </w:divBdr>
    </w:div>
    <w:div w:id="333607421">
      <w:bodyDiv w:val="1"/>
      <w:marLeft w:val="0"/>
      <w:marRight w:val="0"/>
      <w:marTop w:val="0"/>
      <w:marBottom w:val="0"/>
      <w:divBdr>
        <w:top w:val="none" w:sz="0" w:space="0" w:color="auto"/>
        <w:left w:val="none" w:sz="0" w:space="0" w:color="auto"/>
        <w:bottom w:val="none" w:sz="0" w:space="0" w:color="auto"/>
        <w:right w:val="none" w:sz="0" w:space="0" w:color="auto"/>
      </w:divBdr>
    </w:div>
    <w:div w:id="334724539">
      <w:bodyDiv w:val="1"/>
      <w:marLeft w:val="0"/>
      <w:marRight w:val="0"/>
      <w:marTop w:val="0"/>
      <w:marBottom w:val="0"/>
      <w:divBdr>
        <w:top w:val="none" w:sz="0" w:space="0" w:color="auto"/>
        <w:left w:val="none" w:sz="0" w:space="0" w:color="auto"/>
        <w:bottom w:val="none" w:sz="0" w:space="0" w:color="auto"/>
        <w:right w:val="none" w:sz="0" w:space="0" w:color="auto"/>
      </w:divBdr>
    </w:div>
    <w:div w:id="367608320">
      <w:bodyDiv w:val="1"/>
      <w:marLeft w:val="0"/>
      <w:marRight w:val="0"/>
      <w:marTop w:val="0"/>
      <w:marBottom w:val="0"/>
      <w:divBdr>
        <w:top w:val="none" w:sz="0" w:space="0" w:color="auto"/>
        <w:left w:val="none" w:sz="0" w:space="0" w:color="auto"/>
        <w:bottom w:val="none" w:sz="0" w:space="0" w:color="auto"/>
        <w:right w:val="none" w:sz="0" w:space="0" w:color="auto"/>
      </w:divBdr>
    </w:div>
    <w:div w:id="370033131">
      <w:bodyDiv w:val="1"/>
      <w:marLeft w:val="0"/>
      <w:marRight w:val="0"/>
      <w:marTop w:val="0"/>
      <w:marBottom w:val="0"/>
      <w:divBdr>
        <w:top w:val="none" w:sz="0" w:space="0" w:color="auto"/>
        <w:left w:val="none" w:sz="0" w:space="0" w:color="auto"/>
        <w:bottom w:val="none" w:sz="0" w:space="0" w:color="auto"/>
        <w:right w:val="none" w:sz="0" w:space="0" w:color="auto"/>
      </w:divBdr>
    </w:div>
    <w:div w:id="374934382">
      <w:bodyDiv w:val="1"/>
      <w:marLeft w:val="0"/>
      <w:marRight w:val="0"/>
      <w:marTop w:val="0"/>
      <w:marBottom w:val="0"/>
      <w:divBdr>
        <w:top w:val="none" w:sz="0" w:space="0" w:color="auto"/>
        <w:left w:val="none" w:sz="0" w:space="0" w:color="auto"/>
        <w:bottom w:val="none" w:sz="0" w:space="0" w:color="auto"/>
        <w:right w:val="none" w:sz="0" w:space="0" w:color="auto"/>
      </w:divBdr>
    </w:div>
    <w:div w:id="377165939">
      <w:bodyDiv w:val="1"/>
      <w:marLeft w:val="0"/>
      <w:marRight w:val="0"/>
      <w:marTop w:val="0"/>
      <w:marBottom w:val="0"/>
      <w:divBdr>
        <w:top w:val="none" w:sz="0" w:space="0" w:color="auto"/>
        <w:left w:val="none" w:sz="0" w:space="0" w:color="auto"/>
        <w:bottom w:val="none" w:sz="0" w:space="0" w:color="auto"/>
        <w:right w:val="none" w:sz="0" w:space="0" w:color="auto"/>
      </w:divBdr>
    </w:div>
    <w:div w:id="378743945">
      <w:bodyDiv w:val="1"/>
      <w:marLeft w:val="0"/>
      <w:marRight w:val="0"/>
      <w:marTop w:val="0"/>
      <w:marBottom w:val="0"/>
      <w:divBdr>
        <w:top w:val="none" w:sz="0" w:space="0" w:color="auto"/>
        <w:left w:val="none" w:sz="0" w:space="0" w:color="auto"/>
        <w:bottom w:val="none" w:sz="0" w:space="0" w:color="auto"/>
        <w:right w:val="none" w:sz="0" w:space="0" w:color="auto"/>
      </w:divBdr>
    </w:div>
    <w:div w:id="383679790">
      <w:bodyDiv w:val="1"/>
      <w:marLeft w:val="0"/>
      <w:marRight w:val="0"/>
      <w:marTop w:val="0"/>
      <w:marBottom w:val="0"/>
      <w:divBdr>
        <w:top w:val="none" w:sz="0" w:space="0" w:color="auto"/>
        <w:left w:val="none" w:sz="0" w:space="0" w:color="auto"/>
        <w:bottom w:val="none" w:sz="0" w:space="0" w:color="auto"/>
        <w:right w:val="none" w:sz="0" w:space="0" w:color="auto"/>
      </w:divBdr>
    </w:div>
    <w:div w:id="387072885">
      <w:bodyDiv w:val="1"/>
      <w:marLeft w:val="0"/>
      <w:marRight w:val="0"/>
      <w:marTop w:val="0"/>
      <w:marBottom w:val="0"/>
      <w:divBdr>
        <w:top w:val="none" w:sz="0" w:space="0" w:color="auto"/>
        <w:left w:val="none" w:sz="0" w:space="0" w:color="auto"/>
        <w:bottom w:val="none" w:sz="0" w:space="0" w:color="auto"/>
        <w:right w:val="none" w:sz="0" w:space="0" w:color="auto"/>
      </w:divBdr>
    </w:div>
    <w:div w:id="394738215">
      <w:bodyDiv w:val="1"/>
      <w:marLeft w:val="0"/>
      <w:marRight w:val="0"/>
      <w:marTop w:val="0"/>
      <w:marBottom w:val="0"/>
      <w:divBdr>
        <w:top w:val="none" w:sz="0" w:space="0" w:color="auto"/>
        <w:left w:val="none" w:sz="0" w:space="0" w:color="auto"/>
        <w:bottom w:val="none" w:sz="0" w:space="0" w:color="auto"/>
        <w:right w:val="none" w:sz="0" w:space="0" w:color="auto"/>
      </w:divBdr>
    </w:div>
    <w:div w:id="395393479">
      <w:bodyDiv w:val="1"/>
      <w:marLeft w:val="0"/>
      <w:marRight w:val="0"/>
      <w:marTop w:val="0"/>
      <w:marBottom w:val="0"/>
      <w:divBdr>
        <w:top w:val="none" w:sz="0" w:space="0" w:color="auto"/>
        <w:left w:val="none" w:sz="0" w:space="0" w:color="auto"/>
        <w:bottom w:val="none" w:sz="0" w:space="0" w:color="auto"/>
        <w:right w:val="none" w:sz="0" w:space="0" w:color="auto"/>
      </w:divBdr>
    </w:div>
    <w:div w:id="400835531">
      <w:bodyDiv w:val="1"/>
      <w:marLeft w:val="0"/>
      <w:marRight w:val="0"/>
      <w:marTop w:val="0"/>
      <w:marBottom w:val="0"/>
      <w:divBdr>
        <w:top w:val="none" w:sz="0" w:space="0" w:color="auto"/>
        <w:left w:val="none" w:sz="0" w:space="0" w:color="auto"/>
        <w:bottom w:val="none" w:sz="0" w:space="0" w:color="auto"/>
        <w:right w:val="none" w:sz="0" w:space="0" w:color="auto"/>
      </w:divBdr>
    </w:div>
    <w:div w:id="402802747">
      <w:bodyDiv w:val="1"/>
      <w:marLeft w:val="0"/>
      <w:marRight w:val="0"/>
      <w:marTop w:val="0"/>
      <w:marBottom w:val="0"/>
      <w:divBdr>
        <w:top w:val="none" w:sz="0" w:space="0" w:color="auto"/>
        <w:left w:val="none" w:sz="0" w:space="0" w:color="auto"/>
        <w:bottom w:val="none" w:sz="0" w:space="0" w:color="auto"/>
        <w:right w:val="none" w:sz="0" w:space="0" w:color="auto"/>
      </w:divBdr>
    </w:div>
    <w:div w:id="403263238">
      <w:bodyDiv w:val="1"/>
      <w:marLeft w:val="0"/>
      <w:marRight w:val="0"/>
      <w:marTop w:val="0"/>
      <w:marBottom w:val="0"/>
      <w:divBdr>
        <w:top w:val="none" w:sz="0" w:space="0" w:color="auto"/>
        <w:left w:val="none" w:sz="0" w:space="0" w:color="auto"/>
        <w:bottom w:val="none" w:sz="0" w:space="0" w:color="auto"/>
        <w:right w:val="none" w:sz="0" w:space="0" w:color="auto"/>
      </w:divBdr>
    </w:div>
    <w:div w:id="403722614">
      <w:bodyDiv w:val="1"/>
      <w:marLeft w:val="0"/>
      <w:marRight w:val="0"/>
      <w:marTop w:val="0"/>
      <w:marBottom w:val="0"/>
      <w:divBdr>
        <w:top w:val="none" w:sz="0" w:space="0" w:color="auto"/>
        <w:left w:val="none" w:sz="0" w:space="0" w:color="auto"/>
        <w:bottom w:val="none" w:sz="0" w:space="0" w:color="auto"/>
        <w:right w:val="none" w:sz="0" w:space="0" w:color="auto"/>
      </w:divBdr>
    </w:div>
    <w:div w:id="410591132">
      <w:bodyDiv w:val="1"/>
      <w:marLeft w:val="0"/>
      <w:marRight w:val="0"/>
      <w:marTop w:val="0"/>
      <w:marBottom w:val="0"/>
      <w:divBdr>
        <w:top w:val="none" w:sz="0" w:space="0" w:color="auto"/>
        <w:left w:val="none" w:sz="0" w:space="0" w:color="auto"/>
        <w:bottom w:val="none" w:sz="0" w:space="0" w:color="auto"/>
        <w:right w:val="none" w:sz="0" w:space="0" w:color="auto"/>
      </w:divBdr>
    </w:div>
    <w:div w:id="411969701">
      <w:bodyDiv w:val="1"/>
      <w:marLeft w:val="0"/>
      <w:marRight w:val="0"/>
      <w:marTop w:val="0"/>
      <w:marBottom w:val="0"/>
      <w:divBdr>
        <w:top w:val="none" w:sz="0" w:space="0" w:color="auto"/>
        <w:left w:val="none" w:sz="0" w:space="0" w:color="auto"/>
        <w:bottom w:val="none" w:sz="0" w:space="0" w:color="auto"/>
        <w:right w:val="none" w:sz="0" w:space="0" w:color="auto"/>
      </w:divBdr>
    </w:div>
    <w:div w:id="418990938">
      <w:bodyDiv w:val="1"/>
      <w:marLeft w:val="0"/>
      <w:marRight w:val="0"/>
      <w:marTop w:val="0"/>
      <w:marBottom w:val="0"/>
      <w:divBdr>
        <w:top w:val="none" w:sz="0" w:space="0" w:color="auto"/>
        <w:left w:val="none" w:sz="0" w:space="0" w:color="auto"/>
        <w:bottom w:val="none" w:sz="0" w:space="0" w:color="auto"/>
        <w:right w:val="none" w:sz="0" w:space="0" w:color="auto"/>
      </w:divBdr>
    </w:div>
    <w:div w:id="432361476">
      <w:bodyDiv w:val="1"/>
      <w:marLeft w:val="0"/>
      <w:marRight w:val="0"/>
      <w:marTop w:val="0"/>
      <w:marBottom w:val="0"/>
      <w:divBdr>
        <w:top w:val="none" w:sz="0" w:space="0" w:color="auto"/>
        <w:left w:val="none" w:sz="0" w:space="0" w:color="auto"/>
        <w:bottom w:val="none" w:sz="0" w:space="0" w:color="auto"/>
        <w:right w:val="none" w:sz="0" w:space="0" w:color="auto"/>
      </w:divBdr>
    </w:div>
    <w:div w:id="440759216">
      <w:bodyDiv w:val="1"/>
      <w:marLeft w:val="0"/>
      <w:marRight w:val="0"/>
      <w:marTop w:val="0"/>
      <w:marBottom w:val="0"/>
      <w:divBdr>
        <w:top w:val="none" w:sz="0" w:space="0" w:color="auto"/>
        <w:left w:val="none" w:sz="0" w:space="0" w:color="auto"/>
        <w:bottom w:val="none" w:sz="0" w:space="0" w:color="auto"/>
        <w:right w:val="none" w:sz="0" w:space="0" w:color="auto"/>
      </w:divBdr>
    </w:div>
    <w:div w:id="445003027">
      <w:bodyDiv w:val="1"/>
      <w:marLeft w:val="0"/>
      <w:marRight w:val="0"/>
      <w:marTop w:val="0"/>
      <w:marBottom w:val="0"/>
      <w:divBdr>
        <w:top w:val="none" w:sz="0" w:space="0" w:color="auto"/>
        <w:left w:val="none" w:sz="0" w:space="0" w:color="auto"/>
        <w:bottom w:val="none" w:sz="0" w:space="0" w:color="auto"/>
        <w:right w:val="none" w:sz="0" w:space="0" w:color="auto"/>
      </w:divBdr>
    </w:div>
    <w:div w:id="448747692">
      <w:bodyDiv w:val="1"/>
      <w:marLeft w:val="0"/>
      <w:marRight w:val="0"/>
      <w:marTop w:val="0"/>
      <w:marBottom w:val="0"/>
      <w:divBdr>
        <w:top w:val="none" w:sz="0" w:space="0" w:color="auto"/>
        <w:left w:val="none" w:sz="0" w:space="0" w:color="auto"/>
        <w:bottom w:val="none" w:sz="0" w:space="0" w:color="auto"/>
        <w:right w:val="none" w:sz="0" w:space="0" w:color="auto"/>
      </w:divBdr>
    </w:div>
    <w:div w:id="451558651">
      <w:bodyDiv w:val="1"/>
      <w:marLeft w:val="0"/>
      <w:marRight w:val="0"/>
      <w:marTop w:val="0"/>
      <w:marBottom w:val="0"/>
      <w:divBdr>
        <w:top w:val="none" w:sz="0" w:space="0" w:color="auto"/>
        <w:left w:val="none" w:sz="0" w:space="0" w:color="auto"/>
        <w:bottom w:val="none" w:sz="0" w:space="0" w:color="auto"/>
        <w:right w:val="none" w:sz="0" w:space="0" w:color="auto"/>
      </w:divBdr>
    </w:div>
    <w:div w:id="452864830">
      <w:bodyDiv w:val="1"/>
      <w:marLeft w:val="0"/>
      <w:marRight w:val="0"/>
      <w:marTop w:val="0"/>
      <w:marBottom w:val="0"/>
      <w:divBdr>
        <w:top w:val="none" w:sz="0" w:space="0" w:color="auto"/>
        <w:left w:val="none" w:sz="0" w:space="0" w:color="auto"/>
        <w:bottom w:val="none" w:sz="0" w:space="0" w:color="auto"/>
        <w:right w:val="none" w:sz="0" w:space="0" w:color="auto"/>
      </w:divBdr>
    </w:div>
    <w:div w:id="458574983">
      <w:bodyDiv w:val="1"/>
      <w:marLeft w:val="0"/>
      <w:marRight w:val="0"/>
      <w:marTop w:val="0"/>
      <w:marBottom w:val="0"/>
      <w:divBdr>
        <w:top w:val="none" w:sz="0" w:space="0" w:color="auto"/>
        <w:left w:val="none" w:sz="0" w:space="0" w:color="auto"/>
        <w:bottom w:val="none" w:sz="0" w:space="0" w:color="auto"/>
        <w:right w:val="none" w:sz="0" w:space="0" w:color="auto"/>
      </w:divBdr>
    </w:div>
    <w:div w:id="460729798">
      <w:bodyDiv w:val="1"/>
      <w:marLeft w:val="0"/>
      <w:marRight w:val="0"/>
      <w:marTop w:val="0"/>
      <w:marBottom w:val="0"/>
      <w:divBdr>
        <w:top w:val="none" w:sz="0" w:space="0" w:color="auto"/>
        <w:left w:val="none" w:sz="0" w:space="0" w:color="auto"/>
        <w:bottom w:val="none" w:sz="0" w:space="0" w:color="auto"/>
        <w:right w:val="none" w:sz="0" w:space="0" w:color="auto"/>
      </w:divBdr>
    </w:div>
    <w:div w:id="463348851">
      <w:bodyDiv w:val="1"/>
      <w:marLeft w:val="0"/>
      <w:marRight w:val="0"/>
      <w:marTop w:val="0"/>
      <w:marBottom w:val="0"/>
      <w:divBdr>
        <w:top w:val="none" w:sz="0" w:space="0" w:color="auto"/>
        <w:left w:val="none" w:sz="0" w:space="0" w:color="auto"/>
        <w:bottom w:val="none" w:sz="0" w:space="0" w:color="auto"/>
        <w:right w:val="none" w:sz="0" w:space="0" w:color="auto"/>
      </w:divBdr>
    </w:div>
    <w:div w:id="467550862">
      <w:bodyDiv w:val="1"/>
      <w:marLeft w:val="0"/>
      <w:marRight w:val="0"/>
      <w:marTop w:val="0"/>
      <w:marBottom w:val="0"/>
      <w:divBdr>
        <w:top w:val="none" w:sz="0" w:space="0" w:color="auto"/>
        <w:left w:val="none" w:sz="0" w:space="0" w:color="auto"/>
        <w:bottom w:val="none" w:sz="0" w:space="0" w:color="auto"/>
        <w:right w:val="none" w:sz="0" w:space="0" w:color="auto"/>
      </w:divBdr>
    </w:div>
    <w:div w:id="468403506">
      <w:bodyDiv w:val="1"/>
      <w:marLeft w:val="0"/>
      <w:marRight w:val="0"/>
      <w:marTop w:val="0"/>
      <w:marBottom w:val="0"/>
      <w:divBdr>
        <w:top w:val="none" w:sz="0" w:space="0" w:color="auto"/>
        <w:left w:val="none" w:sz="0" w:space="0" w:color="auto"/>
        <w:bottom w:val="none" w:sz="0" w:space="0" w:color="auto"/>
        <w:right w:val="none" w:sz="0" w:space="0" w:color="auto"/>
      </w:divBdr>
    </w:div>
    <w:div w:id="469248653">
      <w:bodyDiv w:val="1"/>
      <w:marLeft w:val="0"/>
      <w:marRight w:val="0"/>
      <w:marTop w:val="0"/>
      <w:marBottom w:val="0"/>
      <w:divBdr>
        <w:top w:val="none" w:sz="0" w:space="0" w:color="auto"/>
        <w:left w:val="none" w:sz="0" w:space="0" w:color="auto"/>
        <w:bottom w:val="none" w:sz="0" w:space="0" w:color="auto"/>
        <w:right w:val="none" w:sz="0" w:space="0" w:color="auto"/>
      </w:divBdr>
    </w:div>
    <w:div w:id="471482914">
      <w:bodyDiv w:val="1"/>
      <w:marLeft w:val="0"/>
      <w:marRight w:val="0"/>
      <w:marTop w:val="0"/>
      <w:marBottom w:val="0"/>
      <w:divBdr>
        <w:top w:val="none" w:sz="0" w:space="0" w:color="auto"/>
        <w:left w:val="none" w:sz="0" w:space="0" w:color="auto"/>
        <w:bottom w:val="none" w:sz="0" w:space="0" w:color="auto"/>
        <w:right w:val="none" w:sz="0" w:space="0" w:color="auto"/>
      </w:divBdr>
    </w:div>
    <w:div w:id="478112930">
      <w:bodyDiv w:val="1"/>
      <w:marLeft w:val="0"/>
      <w:marRight w:val="0"/>
      <w:marTop w:val="0"/>
      <w:marBottom w:val="0"/>
      <w:divBdr>
        <w:top w:val="none" w:sz="0" w:space="0" w:color="auto"/>
        <w:left w:val="none" w:sz="0" w:space="0" w:color="auto"/>
        <w:bottom w:val="none" w:sz="0" w:space="0" w:color="auto"/>
        <w:right w:val="none" w:sz="0" w:space="0" w:color="auto"/>
      </w:divBdr>
    </w:div>
    <w:div w:id="478880875">
      <w:bodyDiv w:val="1"/>
      <w:marLeft w:val="0"/>
      <w:marRight w:val="0"/>
      <w:marTop w:val="0"/>
      <w:marBottom w:val="0"/>
      <w:divBdr>
        <w:top w:val="none" w:sz="0" w:space="0" w:color="auto"/>
        <w:left w:val="none" w:sz="0" w:space="0" w:color="auto"/>
        <w:bottom w:val="none" w:sz="0" w:space="0" w:color="auto"/>
        <w:right w:val="none" w:sz="0" w:space="0" w:color="auto"/>
      </w:divBdr>
    </w:div>
    <w:div w:id="479542534">
      <w:bodyDiv w:val="1"/>
      <w:marLeft w:val="0"/>
      <w:marRight w:val="0"/>
      <w:marTop w:val="0"/>
      <w:marBottom w:val="0"/>
      <w:divBdr>
        <w:top w:val="none" w:sz="0" w:space="0" w:color="auto"/>
        <w:left w:val="none" w:sz="0" w:space="0" w:color="auto"/>
        <w:bottom w:val="none" w:sz="0" w:space="0" w:color="auto"/>
        <w:right w:val="none" w:sz="0" w:space="0" w:color="auto"/>
      </w:divBdr>
    </w:div>
    <w:div w:id="484785420">
      <w:bodyDiv w:val="1"/>
      <w:marLeft w:val="0"/>
      <w:marRight w:val="0"/>
      <w:marTop w:val="0"/>
      <w:marBottom w:val="0"/>
      <w:divBdr>
        <w:top w:val="none" w:sz="0" w:space="0" w:color="auto"/>
        <w:left w:val="none" w:sz="0" w:space="0" w:color="auto"/>
        <w:bottom w:val="none" w:sz="0" w:space="0" w:color="auto"/>
        <w:right w:val="none" w:sz="0" w:space="0" w:color="auto"/>
      </w:divBdr>
    </w:div>
    <w:div w:id="491215793">
      <w:bodyDiv w:val="1"/>
      <w:marLeft w:val="0"/>
      <w:marRight w:val="0"/>
      <w:marTop w:val="0"/>
      <w:marBottom w:val="0"/>
      <w:divBdr>
        <w:top w:val="none" w:sz="0" w:space="0" w:color="auto"/>
        <w:left w:val="none" w:sz="0" w:space="0" w:color="auto"/>
        <w:bottom w:val="none" w:sz="0" w:space="0" w:color="auto"/>
        <w:right w:val="none" w:sz="0" w:space="0" w:color="auto"/>
      </w:divBdr>
    </w:div>
    <w:div w:id="492455626">
      <w:bodyDiv w:val="1"/>
      <w:marLeft w:val="0"/>
      <w:marRight w:val="0"/>
      <w:marTop w:val="0"/>
      <w:marBottom w:val="0"/>
      <w:divBdr>
        <w:top w:val="none" w:sz="0" w:space="0" w:color="auto"/>
        <w:left w:val="none" w:sz="0" w:space="0" w:color="auto"/>
        <w:bottom w:val="none" w:sz="0" w:space="0" w:color="auto"/>
        <w:right w:val="none" w:sz="0" w:space="0" w:color="auto"/>
      </w:divBdr>
    </w:div>
    <w:div w:id="495265917">
      <w:bodyDiv w:val="1"/>
      <w:marLeft w:val="0"/>
      <w:marRight w:val="0"/>
      <w:marTop w:val="0"/>
      <w:marBottom w:val="0"/>
      <w:divBdr>
        <w:top w:val="none" w:sz="0" w:space="0" w:color="auto"/>
        <w:left w:val="none" w:sz="0" w:space="0" w:color="auto"/>
        <w:bottom w:val="none" w:sz="0" w:space="0" w:color="auto"/>
        <w:right w:val="none" w:sz="0" w:space="0" w:color="auto"/>
      </w:divBdr>
    </w:div>
    <w:div w:id="505750505">
      <w:bodyDiv w:val="1"/>
      <w:marLeft w:val="0"/>
      <w:marRight w:val="0"/>
      <w:marTop w:val="0"/>
      <w:marBottom w:val="0"/>
      <w:divBdr>
        <w:top w:val="none" w:sz="0" w:space="0" w:color="auto"/>
        <w:left w:val="none" w:sz="0" w:space="0" w:color="auto"/>
        <w:bottom w:val="none" w:sz="0" w:space="0" w:color="auto"/>
        <w:right w:val="none" w:sz="0" w:space="0" w:color="auto"/>
      </w:divBdr>
    </w:div>
    <w:div w:id="506137646">
      <w:bodyDiv w:val="1"/>
      <w:marLeft w:val="0"/>
      <w:marRight w:val="0"/>
      <w:marTop w:val="0"/>
      <w:marBottom w:val="0"/>
      <w:divBdr>
        <w:top w:val="none" w:sz="0" w:space="0" w:color="auto"/>
        <w:left w:val="none" w:sz="0" w:space="0" w:color="auto"/>
        <w:bottom w:val="none" w:sz="0" w:space="0" w:color="auto"/>
        <w:right w:val="none" w:sz="0" w:space="0" w:color="auto"/>
      </w:divBdr>
    </w:div>
    <w:div w:id="507864545">
      <w:bodyDiv w:val="1"/>
      <w:marLeft w:val="0"/>
      <w:marRight w:val="0"/>
      <w:marTop w:val="0"/>
      <w:marBottom w:val="0"/>
      <w:divBdr>
        <w:top w:val="none" w:sz="0" w:space="0" w:color="auto"/>
        <w:left w:val="none" w:sz="0" w:space="0" w:color="auto"/>
        <w:bottom w:val="none" w:sz="0" w:space="0" w:color="auto"/>
        <w:right w:val="none" w:sz="0" w:space="0" w:color="auto"/>
      </w:divBdr>
    </w:div>
    <w:div w:id="511603624">
      <w:bodyDiv w:val="1"/>
      <w:marLeft w:val="0"/>
      <w:marRight w:val="0"/>
      <w:marTop w:val="0"/>
      <w:marBottom w:val="0"/>
      <w:divBdr>
        <w:top w:val="none" w:sz="0" w:space="0" w:color="auto"/>
        <w:left w:val="none" w:sz="0" w:space="0" w:color="auto"/>
        <w:bottom w:val="none" w:sz="0" w:space="0" w:color="auto"/>
        <w:right w:val="none" w:sz="0" w:space="0" w:color="auto"/>
      </w:divBdr>
    </w:div>
    <w:div w:id="520246932">
      <w:bodyDiv w:val="1"/>
      <w:marLeft w:val="0"/>
      <w:marRight w:val="0"/>
      <w:marTop w:val="0"/>
      <w:marBottom w:val="0"/>
      <w:divBdr>
        <w:top w:val="none" w:sz="0" w:space="0" w:color="auto"/>
        <w:left w:val="none" w:sz="0" w:space="0" w:color="auto"/>
        <w:bottom w:val="none" w:sz="0" w:space="0" w:color="auto"/>
        <w:right w:val="none" w:sz="0" w:space="0" w:color="auto"/>
      </w:divBdr>
    </w:div>
    <w:div w:id="532304252">
      <w:bodyDiv w:val="1"/>
      <w:marLeft w:val="0"/>
      <w:marRight w:val="0"/>
      <w:marTop w:val="0"/>
      <w:marBottom w:val="0"/>
      <w:divBdr>
        <w:top w:val="none" w:sz="0" w:space="0" w:color="auto"/>
        <w:left w:val="none" w:sz="0" w:space="0" w:color="auto"/>
        <w:bottom w:val="none" w:sz="0" w:space="0" w:color="auto"/>
        <w:right w:val="none" w:sz="0" w:space="0" w:color="auto"/>
      </w:divBdr>
    </w:div>
    <w:div w:id="532352472">
      <w:bodyDiv w:val="1"/>
      <w:marLeft w:val="0"/>
      <w:marRight w:val="0"/>
      <w:marTop w:val="0"/>
      <w:marBottom w:val="0"/>
      <w:divBdr>
        <w:top w:val="none" w:sz="0" w:space="0" w:color="auto"/>
        <w:left w:val="none" w:sz="0" w:space="0" w:color="auto"/>
        <w:bottom w:val="none" w:sz="0" w:space="0" w:color="auto"/>
        <w:right w:val="none" w:sz="0" w:space="0" w:color="auto"/>
      </w:divBdr>
    </w:div>
    <w:div w:id="533229550">
      <w:bodyDiv w:val="1"/>
      <w:marLeft w:val="0"/>
      <w:marRight w:val="0"/>
      <w:marTop w:val="0"/>
      <w:marBottom w:val="0"/>
      <w:divBdr>
        <w:top w:val="none" w:sz="0" w:space="0" w:color="auto"/>
        <w:left w:val="none" w:sz="0" w:space="0" w:color="auto"/>
        <w:bottom w:val="none" w:sz="0" w:space="0" w:color="auto"/>
        <w:right w:val="none" w:sz="0" w:space="0" w:color="auto"/>
      </w:divBdr>
    </w:div>
    <w:div w:id="535119251">
      <w:bodyDiv w:val="1"/>
      <w:marLeft w:val="0"/>
      <w:marRight w:val="0"/>
      <w:marTop w:val="0"/>
      <w:marBottom w:val="0"/>
      <w:divBdr>
        <w:top w:val="none" w:sz="0" w:space="0" w:color="auto"/>
        <w:left w:val="none" w:sz="0" w:space="0" w:color="auto"/>
        <w:bottom w:val="none" w:sz="0" w:space="0" w:color="auto"/>
        <w:right w:val="none" w:sz="0" w:space="0" w:color="auto"/>
      </w:divBdr>
    </w:div>
    <w:div w:id="541862229">
      <w:bodyDiv w:val="1"/>
      <w:marLeft w:val="0"/>
      <w:marRight w:val="0"/>
      <w:marTop w:val="0"/>
      <w:marBottom w:val="0"/>
      <w:divBdr>
        <w:top w:val="none" w:sz="0" w:space="0" w:color="auto"/>
        <w:left w:val="none" w:sz="0" w:space="0" w:color="auto"/>
        <w:bottom w:val="none" w:sz="0" w:space="0" w:color="auto"/>
        <w:right w:val="none" w:sz="0" w:space="0" w:color="auto"/>
      </w:divBdr>
    </w:div>
    <w:div w:id="546992129">
      <w:bodyDiv w:val="1"/>
      <w:marLeft w:val="0"/>
      <w:marRight w:val="0"/>
      <w:marTop w:val="0"/>
      <w:marBottom w:val="0"/>
      <w:divBdr>
        <w:top w:val="none" w:sz="0" w:space="0" w:color="auto"/>
        <w:left w:val="none" w:sz="0" w:space="0" w:color="auto"/>
        <w:bottom w:val="none" w:sz="0" w:space="0" w:color="auto"/>
        <w:right w:val="none" w:sz="0" w:space="0" w:color="auto"/>
      </w:divBdr>
    </w:div>
    <w:div w:id="548692646">
      <w:bodyDiv w:val="1"/>
      <w:marLeft w:val="0"/>
      <w:marRight w:val="0"/>
      <w:marTop w:val="0"/>
      <w:marBottom w:val="0"/>
      <w:divBdr>
        <w:top w:val="none" w:sz="0" w:space="0" w:color="auto"/>
        <w:left w:val="none" w:sz="0" w:space="0" w:color="auto"/>
        <w:bottom w:val="none" w:sz="0" w:space="0" w:color="auto"/>
        <w:right w:val="none" w:sz="0" w:space="0" w:color="auto"/>
      </w:divBdr>
    </w:div>
    <w:div w:id="556013996">
      <w:bodyDiv w:val="1"/>
      <w:marLeft w:val="0"/>
      <w:marRight w:val="0"/>
      <w:marTop w:val="0"/>
      <w:marBottom w:val="0"/>
      <w:divBdr>
        <w:top w:val="none" w:sz="0" w:space="0" w:color="auto"/>
        <w:left w:val="none" w:sz="0" w:space="0" w:color="auto"/>
        <w:bottom w:val="none" w:sz="0" w:space="0" w:color="auto"/>
        <w:right w:val="none" w:sz="0" w:space="0" w:color="auto"/>
      </w:divBdr>
    </w:div>
    <w:div w:id="559025602">
      <w:bodyDiv w:val="1"/>
      <w:marLeft w:val="0"/>
      <w:marRight w:val="0"/>
      <w:marTop w:val="0"/>
      <w:marBottom w:val="0"/>
      <w:divBdr>
        <w:top w:val="none" w:sz="0" w:space="0" w:color="auto"/>
        <w:left w:val="none" w:sz="0" w:space="0" w:color="auto"/>
        <w:bottom w:val="none" w:sz="0" w:space="0" w:color="auto"/>
        <w:right w:val="none" w:sz="0" w:space="0" w:color="auto"/>
      </w:divBdr>
    </w:div>
    <w:div w:id="559706618">
      <w:bodyDiv w:val="1"/>
      <w:marLeft w:val="0"/>
      <w:marRight w:val="0"/>
      <w:marTop w:val="0"/>
      <w:marBottom w:val="0"/>
      <w:divBdr>
        <w:top w:val="none" w:sz="0" w:space="0" w:color="auto"/>
        <w:left w:val="none" w:sz="0" w:space="0" w:color="auto"/>
        <w:bottom w:val="none" w:sz="0" w:space="0" w:color="auto"/>
        <w:right w:val="none" w:sz="0" w:space="0" w:color="auto"/>
      </w:divBdr>
    </w:div>
    <w:div w:id="561788778">
      <w:bodyDiv w:val="1"/>
      <w:marLeft w:val="0"/>
      <w:marRight w:val="0"/>
      <w:marTop w:val="0"/>
      <w:marBottom w:val="0"/>
      <w:divBdr>
        <w:top w:val="none" w:sz="0" w:space="0" w:color="auto"/>
        <w:left w:val="none" w:sz="0" w:space="0" w:color="auto"/>
        <w:bottom w:val="none" w:sz="0" w:space="0" w:color="auto"/>
        <w:right w:val="none" w:sz="0" w:space="0" w:color="auto"/>
      </w:divBdr>
    </w:div>
    <w:div w:id="563493384">
      <w:bodyDiv w:val="1"/>
      <w:marLeft w:val="0"/>
      <w:marRight w:val="0"/>
      <w:marTop w:val="0"/>
      <w:marBottom w:val="0"/>
      <w:divBdr>
        <w:top w:val="none" w:sz="0" w:space="0" w:color="auto"/>
        <w:left w:val="none" w:sz="0" w:space="0" w:color="auto"/>
        <w:bottom w:val="none" w:sz="0" w:space="0" w:color="auto"/>
        <w:right w:val="none" w:sz="0" w:space="0" w:color="auto"/>
      </w:divBdr>
    </w:div>
    <w:div w:id="564953086">
      <w:bodyDiv w:val="1"/>
      <w:marLeft w:val="0"/>
      <w:marRight w:val="0"/>
      <w:marTop w:val="0"/>
      <w:marBottom w:val="0"/>
      <w:divBdr>
        <w:top w:val="none" w:sz="0" w:space="0" w:color="auto"/>
        <w:left w:val="none" w:sz="0" w:space="0" w:color="auto"/>
        <w:bottom w:val="none" w:sz="0" w:space="0" w:color="auto"/>
        <w:right w:val="none" w:sz="0" w:space="0" w:color="auto"/>
      </w:divBdr>
    </w:div>
    <w:div w:id="567350739">
      <w:bodyDiv w:val="1"/>
      <w:marLeft w:val="0"/>
      <w:marRight w:val="0"/>
      <w:marTop w:val="0"/>
      <w:marBottom w:val="0"/>
      <w:divBdr>
        <w:top w:val="none" w:sz="0" w:space="0" w:color="auto"/>
        <w:left w:val="none" w:sz="0" w:space="0" w:color="auto"/>
        <w:bottom w:val="none" w:sz="0" w:space="0" w:color="auto"/>
        <w:right w:val="none" w:sz="0" w:space="0" w:color="auto"/>
      </w:divBdr>
    </w:div>
    <w:div w:id="569849526">
      <w:bodyDiv w:val="1"/>
      <w:marLeft w:val="0"/>
      <w:marRight w:val="0"/>
      <w:marTop w:val="0"/>
      <w:marBottom w:val="0"/>
      <w:divBdr>
        <w:top w:val="none" w:sz="0" w:space="0" w:color="auto"/>
        <w:left w:val="none" w:sz="0" w:space="0" w:color="auto"/>
        <w:bottom w:val="none" w:sz="0" w:space="0" w:color="auto"/>
        <w:right w:val="none" w:sz="0" w:space="0" w:color="auto"/>
      </w:divBdr>
    </w:div>
    <w:div w:id="579758087">
      <w:bodyDiv w:val="1"/>
      <w:marLeft w:val="0"/>
      <w:marRight w:val="0"/>
      <w:marTop w:val="0"/>
      <w:marBottom w:val="0"/>
      <w:divBdr>
        <w:top w:val="none" w:sz="0" w:space="0" w:color="auto"/>
        <w:left w:val="none" w:sz="0" w:space="0" w:color="auto"/>
        <w:bottom w:val="none" w:sz="0" w:space="0" w:color="auto"/>
        <w:right w:val="none" w:sz="0" w:space="0" w:color="auto"/>
      </w:divBdr>
    </w:div>
    <w:div w:id="584608358">
      <w:bodyDiv w:val="1"/>
      <w:marLeft w:val="0"/>
      <w:marRight w:val="0"/>
      <w:marTop w:val="0"/>
      <w:marBottom w:val="0"/>
      <w:divBdr>
        <w:top w:val="none" w:sz="0" w:space="0" w:color="auto"/>
        <w:left w:val="none" w:sz="0" w:space="0" w:color="auto"/>
        <w:bottom w:val="none" w:sz="0" w:space="0" w:color="auto"/>
        <w:right w:val="none" w:sz="0" w:space="0" w:color="auto"/>
      </w:divBdr>
    </w:div>
    <w:div w:id="593249611">
      <w:bodyDiv w:val="1"/>
      <w:marLeft w:val="0"/>
      <w:marRight w:val="0"/>
      <w:marTop w:val="0"/>
      <w:marBottom w:val="0"/>
      <w:divBdr>
        <w:top w:val="none" w:sz="0" w:space="0" w:color="auto"/>
        <w:left w:val="none" w:sz="0" w:space="0" w:color="auto"/>
        <w:bottom w:val="none" w:sz="0" w:space="0" w:color="auto"/>
        <w:right w:val="none" w:sz="0" w:space="0" w:color="auto"/>
      </w:divBdr>
    </w:div>
    <w:div w:id="603807706">
      <w:bodyDiv w:val="1"/>
      <w:marLeft w:val="0"/>
      <w:marRight w:val="0"/>
      <w:marTop w:val="0"/>
      <w:marBottom w:val="0"/>
      <w:divBdr>
        <w:top w:val="none" w:sz="0" w:space="0" w:color="auto"/>
        <w:left w:val="none" w:sz="0" w:space="0" w:color="auto"/>
        <w:bottom w:val="none" w:sz="0" w:space="0" w:color="auto"/>
        <w:right w:val="none" w:sz="0" w:space="0" w:color="auto"/>
      </w:divBdr>
    </w:div>
    <w:div w:id="611285910">
      <w:bodyDiv w:val="1"/>
      <w:marLeft w:val="0"/>
      <w:marRight w:val="0"/>
      <w:marTop w:val="0"/>
      <w:marBottom w:val="0"/>
      <w:divBdr>
        <w:top w:val="none" w:sz="0" w:space="0" w:color="auto"/>
        <w:left w:val="none" w:sz="0" w:space="0" w:color="auto"/>
        <w:bottom w:val="none" w:sz="0" w:space="0" w:color="auto"/>
        <w:right w:val="none" w:sz="0" w:space="0" w:color="auto"/>
      </w:divBdr>
    </w:div>
    <w:div w:id="619453954">
      <w:bodyDiv w:val="1"/>
      <w:marLeft w:val="0"/>
      <w:marRight w:val="0"/>
      <w:marTop w:val="0"/>
      <w:marBottom w:val="0"/>
      <w:divBdr>
        <w:top w:val="none" w:sz="0" w:space="0" w:color="auto"/>
        <w:left w:val="none" w:sz="0" w:space="0" w:color="auto"/>
        <w:bottom w:val="none" w:sz="0" w:space="0" w:color="auto"/>
        <w:right w:val="none" w:sz="0" w:space="0" w:color="auto"/>
      </w:divBdr>
    </w:div>
    <w:div w:id="620499749">
      <w:bodyDiv w:val="1"/>
      <w:marLeft w:val="0"/>
      <w:marRight w:val="0"/>
      <w:marTop w:val="0"/>
      <w:marBottom w:val="0"/>
      <w:divBdr>
        <w:top w:val="none" w:sz="0" w:space="0" w:color="auto"/>
        <w:left w:val="none" w:sz="0" w:space="0" w:color="auto"/>
        <w:bottom w:val="none" w:sz="0" w:space="0" w:color="auto"/>
        <w:right w:val="none" w:sz="0" w:space="0" w:color="auto"/>
      </w:divBdr>
    </w:div>
    <w:div w:id="620920206">
      <w:bodyDiv w:val="1"/>
      <w:marLeft w:val="0"/>
      <w:marRight w:val="0"/>
      <w:marTop w:val="0"/>
      <w:marBottom w:val="0"/>
      <w:divBdr>
        <w:top w:val="none" w:sz="0" w:space="0" w:color="auto"/>
        <w:left w:val="none" w:sz="0" w:space="0" w:color="auto"/>
        <w:bottom w:val="none" w:sz="0" w:space="0" w:color="auto"/>
        <w:right w:val="none" w:sz="0" w:space="0" w:color="auto"/>
      </w:divBdr>
    </w:div>
    <w:div w:id="623387653">
      <w:bodyDiv w:val="1"/>
      <w:marLeft w:val="0"/>
      <w:marRight w:val="0"/>
      <w:marTop w:val="0"/>
      <w:marBottom w:val="0"/>
      <w:divBdr>
        <w:top w:val="none" w:sz="0" w:space="0" w:color="auto"/>
        <w:left w:val="none" w:sz="0" w:space="0" w:color="auto"/>
        <w:bottom w:val="none" w:sz="0" w:space="0" w:color="auto"/>
        <w:right w:val="none" w:sz="0" w:space="0" w:color="auto"/>
      </w:divBdr>
    </w:div>
    <w:div w:id="634913816">
      <w:bodyDiv w:val="1"/>
      <w:marLeft w:val="0"/>
      <w:marRight w:val="0"/>
      <w:marTop w:val="0"/>
      <w:marBottom w:val="0"/>
      <w:divBdr>
        <w:top w:val="none" w:sz="0" w:space="0" w:color="auto"/>
        <w:left w:val="none" w:sz="0" w:space="0" w:color="auto"/>
        <w:bottom w:val="none" w:sz="0" w:space="0" w:color="auto"/>
        <w:right w:val="none" w:sz="0" w:space="0" w:color="auto"/>
      </w:divBdr>
    </w:div>
    <w:div w:id="635643499">
      <w:bodyDiv w:val="1"/>
      <w:marLeft w:val="0"/>
      <w:marRight w:val="0"/>
      <w:marTop w:val="0"/>
      <w:marBottom w:val="0"/>
      <w:divBdr>
        <w:top w:val="none" w:sz="0" w:space="0" w:color="auto"/>
        <w:left w:val="none" w:sz="0" w:space="0" w:color="auto"/>
        <w:bottom w:val="none" w:sz="0" w:space="0" w:color="auto"/>
        <w:right w:val="none" w:sz="0" w:space="0" w:color="auto"/>
      </w:divBdr>
    </w:div>
    <w:div w:id="653339471">
      <w:bodyDiv w:val="1"/>
      <w:marLeft w:val="0"/>
      <w:marRight w:val="0"/>
      <w:marTop w:val="0"/>
      <w:marBottom w:val="0"/>
      <w:divBdr>
        <w:top w:val="none" w:sz="0" w:space="0" w:color="auto"/>
        <w:left w:val="none" w:sz="0" w:space="0" w:color="auto"/>
        <w:bottom w:val="none" w:sz="0" w:space="0" w:color="auto"/>
        <w:right w:val="none" w:sz="0" w:space="0" w:color="auto"/>
      </w:divBdr>
    </w:div>
    <w:div w:id="663163989">
      <w:bodyDiv w:val="1"/>
      <w:marLeft w:val="0"/>
      <w:marRight w:val="0"/>
      <w:marTop w:val="0"/>
      <w:marBottom w:val="0"/>
      <w:divBdr>
        <w:top w:val="none" w:sz="0" w:space="0" w:color="auto"/>
        <w:left w:val="none" w:sz="0" w:space="0" w:color="auto"/>
        <w:bottom w:val="none" w:sz="0" w:space="0" w:color="auto"/>
        <w:right w:val="none" w:sz="0" w:space="0" w:color="auto"/>
      </w:divBdr>
    </w:div>
    <w:div w:id="665129121">
      <w:bodyDiv w:val="1"/>
      <w:marLeft w:val="0"/>
      <w:marRight w:val="0"/>
      <w:marTop w:val="0"/>
      <w:marBottom w:val="0"/>
      <w:divBdr>
        <w:top w:val="none" w:sz="0" w:space="0" w:color="auto"/>
        <w:left w:val="none" w:sz="0" w:space="0" w:color="auto"/>
        <w:bottom w:val="none" w:sz="0" w:space="0" w:color="auto"/>
        <w:right w:val="none" w:sz="0" w:space="0" w:color="auto"/>
      </w:divBdr>
    </w:div>
    <w:div w:id="666784934">
      <w:bodyDiv w:val="1"/>
      <w:marLeft w:val="0"/>
      <w:marRight w:val="0"/>
      <w:marTop w:val="0"/>
      <w:marBottom w:val="0"/>
      <w:divBdr>
        <w:top w:val="none" w:sz="0" w:space="0" w:color="auto"/>
        <w:left w:val="none" w:sz="0" w:space="0" w:color="auto"/>
        <w:bottom w:val="none" w:sz="0" w:space="0" w:color="auto"/>
        <w:right w:val="none" w:sz="0" w:space="0" w:color="auto"/>
      </w:divBdr>
    </w:div>
    <w:div w:id="667943180">
      <w:bodyDiv w:val="1"/>
      <w:marLeft w:val="0"/>
      <w:marRight w:val="0"/>
      <w:marTop w:val="0"/>
      <w:marBottom w:val="0"/>
      <w:divBdr>
        <w:top w:val="none" w:sz="0" w:space="0" w:color="auto"/>
        <w:left w:val="none" w:sz="0" w:space="0" w:color="auto"/>
        <w:bottom w:val="none" w:sz="0" w:space="0" w:color="auto"/>
        <w:right w:val="none" w:sz="0" w:space="0" w:color="auto"/>
      </w:divBdr>
    </w:div>
    <w:div w:id="673457502">
      <w:bodyDiv w:val="1"/>
      <w:marLeft w:val="0"/>
      <w:marRight w:val="0"/>
      <w:marTop w:val="0"/>
      <w:marBottom w:val="0"/>
      <w:divBdr>
        <w:top w:val="none" w:sz="0" w:space="0" w:color="auto"/>
        <w:left w:val="none" w:sz="0" w:space="0" w:color="auto"/>
        <w:bottom w:val="none" w:sz="0" w:space="0" w:color="auto"/>
        <w:right w:val="none" w:sz="0" w:space="0" w:color="auto"/>
      </w:divBdr>
    </w:div>
    <w:div w:id="676856103">
      <w:bodyDiv w:val="1"/>
      <w:marLeft w:val="0"/>
      <w:marRight w:val="0"/>
      <w:marTop w:val="0"/>
      <w:marBottom w:val="0"/>
      <w:divBdr>
        <w:top w:val="none" w:sz="0" w:space="0" w:color="auto"/>
        <w:left w:val="none" w:sz="0" w:space="0" w:color="auto"/>
        <w:bottom w:val="none" w:sz="0" w:space="0" w:color="auto"/>
        <w:right w:val="none" w:sz="0" w:space="0" w:color="auto"/>
      </w:divBdr>
    </w:div>
    <w:div w:id="686447681">
      <w:bodyDiv w:val="1"/>
      <w:marLeft w:val="0"/>
      <w:marRight w:val="0"/>
      <w:marTop w:val="0"/>
      <w:marBottom w:val="0"/>
      <w:divBdr>
        <w:top w:val="none" w:sz="0" w:space="0" w:color="auto"/>
        <w:left w:val="none" w:sz="0" w:space="0" w:color="auto"/>
        <w:bottom w:val="none" w:sz="0" w:space="0" w:color="auto"/>
        <w:right w:val="none" w:sz="0" w:space="0" w:color="auto"/>
      </w:divBdr>
    </w:div>
    <w:div w:id="698893773">
      <w:bodyDiv w:val="1"/>
      <w:marLeft w:val="0"/>
      <w:marRight w:val="0"/>
      <w:marTop w:val="0"/>
      <w:marBottom w:val="0"/>
      <w:divBdr>
        <w:top w:val="none" w:sz="0" w:space="0" w:color="auto"/>
        <w:left w:val="none" w:sz="0" w:space="0" w:color="auto"/>
        <w:bottom w:val="none" w:sz="0" w:space="0" w:color="auto"/>
        <w:right w:val="none" w:sz="0" w:space="0" w:color="auto"/>
      </w:divBdr>
    </w:div>
    <w:div w:id="699940475">
      <w:bodyDiv w:val="1"/>
      <w:marLeft w:val="0"/>
      <w:marRight w:val="0"/>
      <w:marTop w:val="0"/>
      <w:marBottom w:val="0"/>
      <w:divBdr>
        <w:top w:val="none" w:sz="0" w:space="0" w:color="auto"/>
        <w:left w:val="none" w:sz="0" w:space="0" w:color="auto"/>
        <w:bottom w:val="none" w:sz="0" w:space="0" w:color="auto"/>
        <w:right w:val="none" w:sz="0" w:space="0" w:color="auto"/>
      </w:divBdr>
    </w:div>
    <w:div w:id="711419027">
      <w:bodyDiv w:val="1"/>
      <w:marLeft w:val="0"/>
      <w:marRight w:val="0"/>
      <w:marTop w:val="0"/>
      <w:marBottom w:val="0"/>
      <w:divBdr>
        <w:top w:val="none" w:sz="0" w:space="0" w:color="auto"/>
        <w:left w:val="none" w:sz="0" w:space="0" w:color="auto"/>
        <w:bottom w:val="none" w:sz="0" w:space="0" w:color="auto"/>
        <w:right w:val="none" w:sz="0" w:space="0" w:color="auto"/>
      </w:divBdr>
    </w:div>
    <w:div w:id="718550042">
      <w:bodyDiv w:val="1"/>
      <w:marLeft w:val="0"/>
      <w:marRight w:val="0"/>
      <w:marTop w:val="0"/>
      <w:marBottom w:val="0"/>
      <w:divBdr>
        <w:top w:val="none" w:sz="0" w:space="0" w:color="auto"/>
        <w:left w:val="none" w:sz="0" w:space="0" w:color="auto"/>
        <w:bottom w:val="none" w:sz="0" w:space="0" w:color="auto"/>
        <w:right w:val="none" w:sz="0" w:space="0" w:color="auto"/>
      </w:divBdr>
    </w:div>
    <w:div w:id="723142049">
      <w:bodyDiv w:val="1"/>
      <w:marLeft w:val="0"/>
      <w:marRight w:val="0"/>
      <w:marTop w:val="0"/>
      <w:marBottom w:val="0"/>
      <w:divBdr>
        <w:top w:val="none" w:sz="0" w:space="0" w:color="auto"/>
        <w:left w:val="none" w:sz="0" w:space="0" w:color="auto"/>
        <w:bottom w:val="none" w:sz="0" w:space="0" w:color="auto"/>
        <w:right w:val="none" w:sz="0" w:space="0" w:color="auto"/>
      </w:divBdr>
    </w:div>
    <w:div w:id="738140243">
      <w:bodyDiv w:val="1"/>
      <w:marLeft w:val="0"/>
      <w:marRight w:val="0"/>
      <w:marTop w:val="0"/>
      <w:marBottom w:val="0"/>
      <w:divBdr>
        <w:top w:val="none" w:sz="0" w:space="0" w:color="auto"/>
        <w:left w:val="none" w:sz="0" w:space="0" w:color="auto"/>
        <w:bottom w:val="none" w:sz="0" w:space="0" w:color="auto"/>
        <w:right w:val="none" w:sz="0" w:space="0" w:color="auto"/>
      </w:divBdr>
    </w:div>
    <w:div w:id="738359034">
      <w:bodyDiv w:val="1"/>
      <w:marLeft w:val="0"/>
      <w:marRight w:val="0"/>
      <w:marTop w:val="0"/>
      <w:marBottom w:val="0"/>
      <w:divBdr>
        <w:top w:val="none" w:sz="0" w:space="0" w:color="auto"/>
        <w:left w:val="none" w:sz="0" w:space="0" w:color="auto"/>
        <w:bottom w:val="none" w:sz="0" w:space="0" w:color="auto"/>
        <w:right w:val="none" w:sz="0" w:space="0" w:color="auto"/>
      </w:divBdr>
    </w:div>
    <w:div w:id="741682630">
      <w:bodyDiv w:val="1"/>
      <w:marLeft w:val="0"/>
      <w:marRight w:val="0"/>
      <w:marTop w:val="0"/>
      <w:marBottom w:val="0"/>
      <w:divBdr>
        <w:top w:val="none" w:sz="0" w:space="0" w:color="auto"/>
        <w:left w:val="none" w:sz="0" w:space="0" w:color="auto"/>
        <w:bottom w:val="none" w:sz="0" w:space="0" w:color="auto"/>
        <w:right w:val="none" w:sz="0" w:space="0" w:color="auto"/>
      </w:divBdr>
    </w:div>
    <w:div w:id="749498102">
      <w:bodyDiv w:val="1"/>
      <w:marLeft w:val="0"/>
      <w:marRight w:val="0"/>
      <w:marTop w:val="0"/>
      <w:marBottom w:val="0"/>
      <w:divBdr>
        <w:top w:val="none" w:sz="0" w:space="0" w:color="auto"/>
        <w:left w:val="none" w:sz="0" w:space="0" w:color="auto"/>
        <w:bottom w:val="none" w:sz="0" w:space="0" w:color="auto"/>
        <w:right w:val="none" w:sz="0" w:space="0" w:color="auto"/>
      </w:divBdr>
    </w:div>
    <w:div w:id="752434821">
      <w:bodyDiv w:val="1"/>
      <w:marLeft w:val="0"/>
      <w:marRight w:val="0"/>
      <w:marTop w:val="0"/>
      <w:marBottom w:val="0"/>
      <w:divBdr>
        <w:top w:val="none" w:sz="0" w:space="0" w:color="auto"/>
        <w:left w:val="none" w:sz="0" w:space="0" w:color="auto"/>
        <w:bottom w:val="none" w:sz="0" w:space="0" w:color="auto"/>
        <w:right w:val="none" w:sz="0" w:space="0" w:color="auto"/>
      </w:divBdr>
    </w:div>
    <w:div w:id="754135367">
      <w:bodyDiv w:val="1"/>
      <w:marLeft w:val="0"/>
      <w:marRight w:val="0"/>
      <w:marTop w:val="0"/>
      <w:marBottom w:val="0"/>
      <w:divBdr>
        <w:top w:val="none" w:sz="0" w:space="0" w:color="auto"/>
        <w:left w:val="none" w:sz="0" w:space="0" w:color="auto"/>
        <w:bottom w:val="none" w:sz="0" w:space="0" w:color="auto"/>
        <w:right w:val="none" w:sz="0" w:space="0" w:color="auto"/>
      </w:divBdr>
    </w:div>
    <w:div w:id="757558077">
      <w:bodyDiv w:val="1"/>
      <w:marLeft w:val="0"/>
      <w:marRight w:val="0"/>
      <w:marTop w:val="0"/>
      <w:marBottom w:val="0"/>
      <w:divBdr>
        <w:top w:val="none" w:sz="0" w:space="0" w:color="auto"/>
        <w:left w:val="none" w:sz="0" w:space="0" w:color="auto"/>
        <w:bottom w:val="none" w:sz="0" w:space="0" w:color="auto"/>
        <w:right w:val="none" w:sz="0" w:space="0" w:color="auto"/>
      </w:divBdr>
    </w:div>
    <w:div w:id="761341588">
      <w:bodyDiv w:val="1"/>
      <w:marLeft w:val="0"/>
      <w:marRight w:val="0"/>
      <w:marTop w:val="0"/>
      <w:marBottom w:val="0"/>
      <w:divBdr>
        <w:top w:val="none" w:sz="0" w:space="0" w:color="auto"/>
        <w:left w:val="none" w:sz="0" w:space="0" w:color="auto"/>
        <w:bottom w:val="none" w:sz="0" w:space="0" w:color="auto"/>
        <w:right w:val="none" w:sz="0" w:space="0" w:color="auto"/>
      </w:divBdr>
    </w:div>
    <w:div w:id="766920986">
      <w:bodyDiv w:val="1"/>
      <w:marLeft w:val="0"/>
      <w:marRight w:val="0"/>
      <w:marTop w:val="0"/>
      <w:marBottom w:val="0"/>
      <w:divBdr>
        <w:top w:val="none" w:sz="0" w:space="0" w:color="auto"/>
        <w:left w:val="none" w:sz="0" w:space="0" w:color="auto"/>
        <w:bottom w:val="none" w:sz="0" w:space="0" w:color="auto"/>
        <w:right w:val="none" w:sz="0" w:space="0" w:color="auto"/>
      </w:divBdr>
    </w:div>
    <w:div w:id="770125298">
      <w:bodyDiv w:val="1"/>
      <w:marLeft w:val="0"/>
      <w:marRight w:val="0"/>
      <w:marTop w:val="0"/>
      <w:marBottom w:val="0"/>
      <w:divBdr>
        <w:top w:val="none" w:sz="0" w:space="0" w:color="auto"/>
        <w:left w:val="none" w:sz="0" w:space="0" w:color="auto"/>
        <w:bottom w:val="none" w:sz="0" w:space="0" w:color="auto"/>
        <w:right w:val="none" w:sz="0" w:space="0" w:color="auto"/>
      </w:divBdr>
    </w:div>
    <w:div w:id="778913441">
      <w:bodyDiv w:val="1"/>
      <w:marLeft w:val="0"/>
      <w:marRight w:val="0"/>
      <w:marTop w:val="0"/>
      <w:marBottom w:val="0"/>
      <w:divBdr>
        <w:top w:val="none" w:sz="0" w:space="0" w:color="auto"/>
        <w:left w:val="none" w:sz="0" w:space="0" w:color="auto"/>
        <w:bottom w:val="none" w:sz="0" w:space="0" w:color="auto"/>
        <w:right w:val="none" w:sz="0" w:space="0" w:color="auto"/>
      </w:divBdr>
    </w:div>
    <w:div w:id="784420628">
      <w:bodyDiv w:val="1"/>
      <w:marLeft w:val="0"/>
      <w:marRight w:val="0"/>
      <w:marTop w:val="0"/>
      <w:marBottom w:val="0"/>
      <w:divBdr>
        <w:top w:val="none" w:sz="0" w:space="0" w:color="auto"/>
        <w:left w:val="none" w:sz="0" w:space="0" w:color="auto"/>
        <w:bottom w:val="none" w:sz="0" w:space="0" w:color="auto"/>
        <w:right w:val="none" w:sz="0" w:space="0" w:color="auto"/>
      </w:divBdr>
    </w:div>
    <w:div w:id="787822027">
      <w:bodyDiv w:val="1"/>
      <w:marLeft w:val="0"/>
      <w:marRight w:val="0"/>
      <w:marTop w:val="0"/>
      <w:marBottom w:val="0"/>
      <w:divBdr>
        <w:top w:val="none" w:sz="0" w:space="0" w:color="auto"/>
        <w:left w:val="none" w:sz="0" w:space="0" w:color="auto"/>
        <w:bottom w:val="none" w:sz="0" w:space="0" w:color="auto"/>
        <w:right w:val="none" w:sz="0" w:space="0" w:color="auto"/>
      </w:divBdr>
    </w:div>
    <w:div w:id="807628060">
      <w:bodyDiv w:val="1"/>
      <w:marLeft w:val="0"/>
      <w:marRight w:val="0"/>
      <w:marTop w:val="0"/>
      <w:marBottom w:val="0"/>
      <w:divBdr>
        <w:top w:val="none" w:sz="0" w:space="0" w:color="auto"/>
        <w:left w:val="none" w:sz="0" w:space="0" w:color="auto"/>
        <w:bottom w:val="none" w:sz="0" w:space="0" w:color="auto"/>
        <w:right w:val="none" w:sz="0" w:space="0" w:color="auto"/>
      </w:divBdr>
    </w:div>
    <w:div w:id="813377200">
      <w:bodyDiv w:val="1"/>
      <w:marLeft w:val="0"/>
      <w:marRight w:val="0"/>
      <w:marTop w:val="0"/>
      <w:marBottom w:val="0"/>
      <w:divBdr>
        <w:top w:val="none" w:sz="0" w:space="0" w:color="auto"/>
        <w:left w:val="none" w:sz="0" w:space="0" w:color="auto"/>
        <w:bottom w:val="none" w:sz="0" w:space="0" w:color="auto"/>
        <w:right w:val="none" w:sz="0" w:space="0" w:color="auto"/>
      </w:divBdr>
    </w:div>
    <w:div w:id="817301270">
      <w:bodyDiv w:val="1"/>
      <w:marLeft w:val="0"/>
      <w:marRight w:val="0"/>
      <w:marTop w:val="0"/>
      <w:marBottom w:val="0"/>
      <w:divBdr>
        <w:top w:val="none" w:sz="0" w:space="0" w:color="auto"/>
        <w:left w:val="none" w:sz="0" w:space="0" w:color="auto"/>
        <w:bottom w:val="none" w:sz="0" w:space="0" w:color="auto"/>
        <w:right w:val="none" w:sz="0" w:space="0" w:color="auto"/>
      </w:divBdr>
    </w:div>
    <w:div w:id="820073110">
      <w:bodyDiv w:val="1"/>
      <w:marLeft w:val="0"/>
      <w:marRight w:val="0"/>
      <w:marTop w:val="0"/>
      <w:marBottom w:val="0"/>
      <w:divBdr>
        <w:top w:val="none" w:sz="0" w:space="0" w:color="auto"/>
        <w:left w:val="none" w:sz="0" w:space="0" w:color="auto"/>
        <w:bottom w:val="none" w:sz="0" w:space="0" w:color="auto"/>
        <w:right w:val="none" w:sz="0" w:space="0" w:color="auto"/>
      </w:divBdr>
    </w:div>
    <w:div w:id="820195289">
      <w:bodyDiv w:val="1"/>
      <w:marLeft w:val="0"/>
      <w:marRight w:val="0"/>
      <w:marTop w:val="0"/>
      <w:marBottom w:val="0"/>
      <w:divBdr>
        <w:top w:val="none" w:sz="0" w:space="0" w:color="auto"/>
        <w:left w:val="none" w:sz="0" w:space="0" w:color="auto"/>
        <w:bottom w:val="none" w:sz="0" w:space="0" w:color="auto"/>
        <w:right w:val="none" w:sz="0" w:space="0" w:color="auto"/>
      </w:divBdr>
    </w:div>
    <w:div w:id="821966161">
      <w:bodyDiv w:val="1"/>
      <w:marLeft w:val="0"/>
      <w:marRight w:val="0"/>
      <w:marTop w:val="0"/>
      <w:marBottom w:val="0"/>
      <w:divBdr>
        <w:top w:val="none" w:sz="0" w:space="0" w:color="auto"/>
        <w:left w:val="none" w:sz="0" w:space="0" w:color="auto"/>
        <w:bottom w:val="none" w:sz="0" w:space="0" w:color="auto"/>
        <w:right w:val="none" w:sz="0" w:space="0" w:color="auto"/>
      </w:divBdr>
    </w:div>
    <w:div w:id="832910002">
      <w:bodyDiv w:val="1"/>
      <w:marLeft w:val="0"/>
      <w:marRight w:val="0"/>
      <w:marTop w:val="0"/>
      <w:marBottom w:val="0"/>
      <w:divBdr>
        <w:top w:val="none" w:sz="0" w:space="0" w:color="auto"/>
        <w:left w:val="none" w:sz="0" w:space="0" w:color="auto"/>
        <w:bottom w:val="none" w:sz="0" w:space="0" w:color="auto"/>
        <w:right w:val="none" w:sz="0" w:space="0" w:color="auto"/>
      </w:divBdr>
    </w:div>
    <w:div w:id="834733425">
      <w:bodyDiv w:val="1"/>
      <w:marLeft w:val="0"/>
      <w:marRight w:val="0"/>
      <w:marTop w:val="0"/>
      <w:marBottom w:val="0"/>
      <w:divBdr>
        <w:top w:val="none" w:sz="0" w:space="0" w:color="auto"/>
        <w:left w:val="none" w:sz="0" w:space="0" w:color="auto"/>
        <w:bottom w:val="none" w:sz="0" w:space="0" w:color="auto"/>
        <w:right w:val="none" w:sz="0" w:space="0" w:color="auto"/>
      </w:divBdr>
    </w:div>
    <w:div w:id="835537832">
      <w:bodyDiv w:val="1"/>
      <w:marLeft w:val="0"/>
      <w:marRight w:val="0"/>
      <w:marTop w:val="0"/>
      <w:marBottom w:val="0"/>
      <w:divBdr>
        <w:top w:val="none" w:sz="0" w:space="0" w:color="auto"/>
        <w:left w:val="none" w:sz="0" w:space="0" w:color="auto"/>
        <w:bottom w:val="none" w:sz="0" w:space="0" w:color="auto"/>
        <w:right w:val="none" w:sz="0" w:space="0" w:color="auto"/>
      </w:divBdr>
    </w:div>
    <w:div w:id="835727561">
      <w:bodyDiv w:val="1"/>
      <w:marLeft w:val="0"/>
      <w:marRight w:val="0"/>
      <w:marTop w:val="0"/>
      <w:marBottom w:val="0"/>
      <w:divBdr>
        <w:top w:val="none" w:sz="0" w:space="0" w:color="auto"/>
        <w:left w:val="none" w:sz="0" w:space="0" w:color="auto"/>
        <w:bottom w:val="none" w:sz="0" w:space="0" w:color="auto"/>
        <w:right w:val="none" w:sz="0" w:space="0" w:color="auto"/>
      </w:divBdr>
    </w:div>
    <w:div w:id="839855144">
      <w:bodyDiv w:val="1"/>
      <w:marLeft w:val="0"/>
      <w:marRight w:val="0"/>
      <w:marTop w:val="0"/>
      <w:marBottom w:val="0"/>
      <w:divBdr>
        <w:top w:val="none" w:sz="0" w:space="0" w:color="auto"/>
        <w:left w:val="none" w:sz="0" w:space="0" w:color="auto"/>
        <w:bottom w:val="none" w:sz="0" w:space="0" w:color="auto"/>
        <w:right w:val="none" w:sz="0" w:space="0" w:color="auto"/>
      </w:divBdr>
    </w:div>
    <w:div w:id="842165953">
      <w:bodyDiv w:val="1"/>
      <w:marLeft w:val="0"/>
      <w:marRight w:val="0"/>
      <w:marTop w:val="0"/>
      <w:marBottom w:val="0"/>
      <w:divBdr>
        <w:top w:val="none" w:sz="0" w:space="0" w:color="auto"/>
        <w:left w:val="none" w:sz="0" w:space="0" w:color="auto"/>
        <w:bottom w:val="none" w:sz="0" w:space="0" w:color="auto"/>
        <w:right w:val="none" w:sz="0" w:space="0" w:color="auto"/>
      </w:divBdr>
    </w:div>
    <w:div w:id="845945891">
      <w:bodyDiv w:val="1"/>
      <w:marLeft w:val="0"/>
      <w:marRight w:val="0"/>
      <w:marTop w:val="0"/>
      <w:marBottom w:val="0"/>
      <w:divBdr>
        <w:top w:val="none" w:sz="0" w:space="0" w:color="auto"/>
        <w:left w:val="none" w:sz="0" w:space="0" w:color="auto"/>
        <w:bottom w:val="none" w:sz="0" w:space="0" w:color="auto"/>
        <w:right w:val="none" w:sz="0" w:space="0" w:color="auto"/>
      </w:divBdr>
    </w:div>
    <w:div w:id="847909516">
      <w:bodyDiv w:val="1"/>
      <w:marLeft w:val="0"/>
      <w:marRight w:val="0"/>
      <w:marTop w:val="0"/>
      <w:marBottom w:val="0"/>
      <w:divBdr>
        <w:top w:val="none" w:sz="0" w:space="0" w:color="auto"/>
        <w:left w:val="none" w:sz="0" w:space="0" w:color="auto"/>
        <w:bottom w:val="none" w:sz="0" w:space="0" w:color="auto"/>
        <w:right w:val="none" w:sz="0" w:space="0" w:color="auto"/>
      </w:divBdr>
    </w:div>
    <w:div w:id="848174392">
      <w:bodyDiv w:val="1"/>
      <w:marLeft w:val="0"/>
      <w:marRight w:val="0"/>
      <w:marTop w:val="0"/>
      <w:marBottom w:val="0"/>
      <w:divBdr>
        <w:top w:val="none" w:sz="0" w:space="0" w:color="auto"/>
        <w:left w:val="none" w:sz="0" w:space="0" w:color="auto"/>
        <w:bottom w:val="none" w:sz="0" w:space="0" w:color="auto"/>
        <w:right w:val="none" w:sz="0" w:space="0" w:color="auto"/>
      </w:divBdr>
    </w:div>
    <w:div w:id="859585040">
      <w:bodyDiv w:val="1"/>
      <w:marLeft w:val="0"/>
      <w:marRight w:val="0"/>
      <w:marTop w:val="0"/>
      <w:marBottom w:val="0"/>
      <w:divBdr>
        <w:top w:val="none" w:sz="0" w:space="0" w:color="auto"/>
        <w:left w:val="none" w:sz="0" w:space="0" w:color="auto"/>
        <w:bottom w:val="none" w:sz="0" w:space="0" w:color="auto"/>
        <w:right w:val="none" w:sz="0" w:space="0" w:color="auto"/>
      </w:divBdr>
    </w:div>
    <w:div w:id="862548228">
      <w:bodyDiv w:val="1"/>
      <w:marLeft w:val="0"/>
      <w:marRight w:val="0"/>
      <w:marTop w:val="0"/>
      <w:marBottom w:val="0"/>
      <w:divBdr>
        <w:top w:val="none" w:sz="0" w:space="0" w:color="auto"/>
        <w:left w:val="none" w:sz="0" w:space="0" w:color="auto"/>
        <w:bottom w:val="none" w:sz="0" w:space="0" w:color="auto"/>
        <w:right w:val="none" w:sz="0" w:space="0" w:color="auto"/>
      </w:divBdr>
    </w:div>
    <w:div w:id="863176007">
      <w:bodyDiv w:val="1"/>
      <w:marLeft w:val="0"/>
      <w:marRight w:val="0"/>
      <w:marTop w:val="0"/>
      <w:marBottom w:val="0"/>
      <w:divBdr>
        <w:top w:val="none" w:sz="0" w:space="0" w:color="auto"/>
        <w:left w:val="none" w:sz="0" w:space="0" w:color="auto"/>
        <w:bottom w:val="none" w:sz="0" w:space="0" w:color="auto"/>
        <w:right w:val="none" w:sz="0" w:space="0" w:color="auto"/>
      </w:divBdr>
    </w:div>
    <w:div w:id="879781838">
      <w:bodyDiv w:val="1"/>
      <w:marLeft w:val="0"/>
      <w:marRight w:val="0"/>
      <w:marTop w:val="0"/>
      <w:marBottom w:val="0"/>
      <w:divBdr>
        <w:top w:val="none" w:sz="0" w:space="0" w:color="auto"/>
        <w:left w:val="none" w:sz="0" w:space="0" w:color="auto"/>
        <w:bottom w:val="none" w:sz="0" w:space="0" w:color="auto"/>
        <w:right w:val="none" w:sz="0" w:space="0" w:color="auto"/>
      </w:divBdr>
    </w:div>
    <w:div w:id="885410453">
      <w:bodyDiv w:val="1"/>
      <w:marLeft w:val="0"/>
      <w:marRight w:val="0"/>
      <w:marTop w:val="0"/>
      <w:marBottom w:val="0"/>
      <w:divBdr>
        <w:top w:val="none" w:sz="0" w:space="0" w:color="auto"/>
        <w:left w:val="none" w:sz="0" w:space="0" w:color="auto"/>
        <w:bottom w:val="none" w:sz="0" w:space="0" w:color="auto"/>
        <w:right w:val="none" w:sz="0" w:space="0" w:color="auto"/>
      </w:divBdr>
    </w:div>
    <w:div w:id="903182449">
      <w:bodyDiv w:val="1"/>
      <w:marLeft w:val="0"/>
      <w:marRight w:val="0"/>
      <w:marTop w:val="0"/>
      <w:marBottom w:val="0"/>
      <w:divBdr>
        <w:top w:val="none" w:sz="0" w:space="0" w:color="auto"/>
        <w:left w:val="none" w:sz="0" w:space="0" w:color="auto"/>
        <w:bottom w:val="none" w:sz="0" w:space="0" w:color="auto"/>
        <w:right w:val="none" w:sz="0" w:space="0" w:color="auto"/>
      </w:divBdr>
    </w:div>
    <w:div w:id="905795506">
      <w:bodyDiv w:val="1"/>
      <w:marLeft w:val="0"/>
      <w:marRight w:val="0"/>
      <w:marTop w:val="0"/>
      <w:marBottom w:val="0"/>
      <w:divBdr>
        <w:top w:val="none" w:sz="0" w:space="0" w:color="auto"/>
        <w:left w:val="none" w:sz="0" w:space="0" w:color="auto"/>
        <w:bottom w:val="none" w:sz="0" w:space="0" w:color="auto"/>
        <w:right w:val="none" w:sz="0" w:space="0" w:color="auto"/>
      </w:divBdr>
    </w:div>
    <w:div w:id="909267876">
      <w:bodyDiv w:val="1"/>
      <w:marLeft w:val="0"/>
      <w:marRight w:val="0"/>
      <w:marTop w:val="0"/>
      <w:marBottom w:val="0"/>
      <w:divBdr>
        <w:top w:val="none" w:sz="0" w:space="0" w:color="auto"/>
        <w:left w:val="none" w:sz="0" w:space="0" w:color="auto"/>
        <w:bottom w:val="none" w:sz="0" w:space="0" w:color="auto"/>
        <w:right w:val="none" w:sz="0" w:space="0" w:color="auto"/>
      </w:divBdr>
    </w:div>
    <w:div w:id="913005873">
      <w:bodyDiv w:val="1"/>
      <w:marLeft w:val="0"/>
      <w:marRight w:val="0"/>
      <w:marTop w:val="0"/>
      <w:marBottom w:val="0"/>
      <w:divBdr>
        <w:top w:val="none" w:sz="0" w:space="0" w:color="auto"/>
        <w:left w:val="none" w:sz="0" w:space="0" w:color="auto"/>
        <w:bottom w:val="none" w:sz="0" w:space="0" w:color="auto"/>
        <w:right w:val="none" w:sz="0" w:space="0" w:color="auto"/>
      </w:divBdr>
    </w:div>
    <w:div w:id="914826860">
      <w:bodyDiv w:val="1"/>
      <w:marLeft w:val="0"/>
      <w:marRight w:val="0"/>
      <w:marTop w:val="0"/>
      <w:marBottom w:val="0"/>
      <w:divBdr>
        <w:top w:val="none" w:sz="0" w:space="0" w:color="auto"/>
        <w:left w:val="none" w:sz="0" w:space="0" w:color="auto"/>
        <w:bottom w:val="none" w:sz="0" w:space="0" w:color="auto"/>
        <w:right w:val="none" w:sz="0" w:space="0" w:color="auto"/>
      </w:divBdr>
    </w:div>
    <w:div w:id="920068009">
      <w:bodyDiv w:val="1"/>
      <w:marLeft w:val="0"/>
      <w:marRight w:val="0"/>
      <w:marTop w:val="0"/>
      <w:marBottom w:val="0"/>
      <w:divBdr>
        <w:top w:val="none" w:sz="0" w:space="0" w:color="auto"/>
        <w:left w:val="none" w:sz="0" w:space="0" w:color="auto"/>
        <w:bottom w:val="none" w:sz="0" w:space="0" w:color="auto"/>
        <w:right w:val="none" w:sz="0" w:space="0" w:color="auto"/>
      </w:divBdr>
    </w:div>
    <w:div w:id="922030813">
      <w:bodyDiv w:val="1"/>
      <w:marLeft w:val="0"/>
      <w:marRight w:val="0"/>
      <w:marTop w:val="0"/>
      <w:marBottom w:val="0"/>
      <w:divBdr>
        <w:top w:val="none" w:sz="0" w:space="0" w:color="auto"/>
        <w:left w:val="none" w:sz="0" w:space="0" w:color="auto"/>
        <w:bottom w:val="none" w:sz="0" w:space="0" w:color="auto"/>
        <w:right w:val="none" w:sz="0" w:space="0" w:color="auto"/>
      </w:divBdr>
    </w:div>
    <w:div w:id="927274912">
      <w:bodyDiv w:val="1"/>
      <w:marLeft w:val="0"/>
      <w:marRight w:val="0"/>
      <w:marTop w:val="0"/>
      <w:marBottom w:val="0"/>
      <w:divBdr>
        <w:top w:val="none" w:sz="0" w:space="0" w:color="auto"/>
        <w:left w:val="none" w:sz="0" w:space="0" w:color="auto"/>
        <w:bottom w:val="none" w:sz="0" w:space="0" w:color="auto"/>
        <w:right w:val="none" w:sz="0" w:space="0" w:color="auto"/>
      </w:divBdr>
    </w:div>
    <w:div w:id="930161138">
      <w:bodyDiv w:val="1"/>
      <w:marLeft w:val="0"/>
      <w:marRight w:val="0"/>
      <w:marTop w:val="0"/>
      <w:marBottom w:val="0"/>
      <w:divBdr>
        <w:top w:val="none" w:sz="0" w:space="0" w:color="auto"/>
        <w:left w:val="none" w:sz="0" w:space="0" w:color="auto"/>
        <w:bottom w:val="none" w:sz="0" w:space="0" w:color="auto"/>
        <w:right w:val="none" w:sz="0" w:space="0" w:color="auto"/>
      </w:divBdr>
    </w:div>
    <w:div w:id="935287948">
      <w:bodyDiv w:val="1"/>
      <w:marLeft w:val="0"/>
      <w:marRight w:val="0"/>
      <w:marTop w:val="0"/>
      <w:marBottom w:val="0"/>
      <w:divBdr>
        <w:top w:val="none" w:sz="0" w:space="0" w:color="auto"/>
        <w:left w:val="none" w:sz="0" w:space="0" w:color="auto"/>
        <w:bottom w:val="none" w:sz="0" w:space="0" w:color="auto"/>
        <w:right w:val="none" w:sz="0" w:space="0" w:color="auto"/>
      </w:divBdr>
    </w:div>
    <w:div w:id="935864613">
      <w:bodyDiv w:val="1"/>
      <w:marLeft w:val="0"/>
      <w:marRight w:val="0"/>
      <w:marTop w:val="0"/>
      <w:marBottom w:val="0"/>
      <w:divBdr>
        <w:top w:val="none" w:sz="0" w:space="0" w:color="auto"/>
        <w:left w:val="none" w:sz="0" w:space="0" w:color="auto"/>
        <w:bottom w:val="none" w:sz="0" w:space="0" w:color="auto"/>
        <w:right w:val="none" w:sz="0" w:space="0" w:color="auto"/>
      </w:divBdr>
    </w:div>
    <w:div w:id="939142763">
      <w:bodyDiv w:val="1"/>
      <w:marLeft w:val="0"/>
      <w:marRight w:val="0"/>
      <w:marTop w:val="0"/>
      <w:marBottom w:val="0"/>
      <w:divBdr>
        <w:top w:val="none" w:sz="0" w:space="0" w:color="auto"/>
        <w:left w:val="none" w:sz="0" w:space="0" w:color="auto"/>
        <w:bottom w:val="none" w:sz="0" w:space="0" w:color="auto"/>
        <w:right w:val="none" w:sz="0" w:space="0" w:color="auto"/>
      </w:divBdr>
    </w:div>
    <w:div w:id="946618042">
      <w:bodyDiv w:val="1"/>
      <w:marLeft w:val="0"/>
      <w:marRight w:val="0"/>
      <w:marTop w:val="0"/>
      <w:marBottom w:val="0"/>
      <w:divBdr>
        <w:top w:val="none" w:sz="0" w:space="0" w:color="auto"/>
        <w:left w:val="none" w:sz="0" w:space="0" w:color="auto"/>
        <w:bottom w:val="none" w:sz="0" w:space="0" w:color="auto"/>
        <w:right w:val="none" w:sz="0" w:space="0" w:color="auto"/>
      </w:divBdr>
    </w:div>
    <w:div w:id="951132563">
      <w:bodyDiv w:val="1"/>
      <w:marLeft w:val="0"/>
      <w:marRight w:val="0"/>
      <w:marTop w:val="0"/>
      <w:marBottom w:val="0"/>
      <w:divBdr>
        <w:top w:val="none" w:sz="0" w:space="0" w:color="auto"/>
        <w:left w:val="none" w:sz="0" w:space="0" w:color="auto"/>
        <w:bottom w:val="none" w:sz="0" w:space="0" w:color="auto"/>
        <w:right w:val="none" w:sz="0" w:space="0" w:color="auto"/>
      </w:divBdr>
    </w:div>
    <w:div w:id="951940062">
      <w:bodyDiv w:val="1"/>
      <w:marLeft w:val="0"/>
      <w:marRight w:val="0"/>
      <w:marTop w:val="0"/>
      <w:marBottom w:val="0"/>
      <w:divBdr>
        <w:top w:val="none" w:sz="0" w:space="0" w:color="auto"/>
        <w:left w:val="none" w:sz="0" w:space="0" w:color="auto"/>
        <w:bottom w:val="none" w:sz="0" w:space="0" w:color="auto"/>
        <w:right w:val="none" w:sz="0" w:space="0" w:color="auto"/>
      </w:divBdr>
    </w:div>
    <w:div w:id="955141641">
      <w:bodyDiv w:val="1"/>
      <w:marLeft w:val="0"/>
      <w:marRight w:val="0"/>
      <w:marTop w:val="0"/>
      <w:marBottom w:val="0"/>
      <w:divBdr>
        <w:top w:val="none" w:sz="0" w:space="0" w:color="auto"/>
        <w:left w:val="none" w:sz="0" w:space="0" w:color="auto"/>
        <w:bottom w:val="none" w:sz="0" w:space="0" w:color="auto"/>
        <w:right w:val="none" w:sz="0" w:space="0" w:color="auto"/>
      </w:divBdr>
    </w:div>
    <w:div w:id="960694898">
      <w:bodyDiv w:val="1"/>
      <w:marLeft w:val="0"/>
      <w:marRight w:val="0"/>
      <w:marTop w:val="0"/>
      <w:marBottom w:val="0"/>
      <w:divBdr>
        <w:top w:val="none" w:sz="0" w:space="0" w:color="auto"/>
        <w:left w:val="none" w:sz="0" w:space="0" w:color="auto"/>
        <w:bottom w:val="none" w:sz="0" w:space="0" w:color="auto"/>
        <w:right w:val="none" w:sz="0" w:space="0" w:color="auto"/>
      </w:divBdr>
    </w:div>
    <w:div w:id="960960843">
      <w:bodyDiv w:val="1"/>
      <w:marLeft w:val="0"/>
      <w:marRight w:val="0"/>
      <w:marTop w:val="0"/>
      <w:marBottom w:val="0"/>
      <w:divBdr>
        <w:top w:val="none" w:sz="0" w:space="0" w:color="auto"/>
        <w:left w:val="none" w:sz="0" w:space="0" w:color="auto"/>
        <w:bottom w:val="none" w:sz="0" w:space="0" w:color="auto"/>
        <w:right w:val="none" w:sz="0" w:space="0" w:color="auto"/>
      </w:divBdr>
    </w:div>
    <w:div w:id="965357629">
      <w:bodyDiv w:val="1"/>
      <w:marLeft w:val="0"/>
      <w:marRight w:val="0"/>
      <w:marTop w:val="0"/>
      <w:marBottom w:val="0"/>
      <w:divBdr>
        <w:top w:val="none" w:sz="0" w:space="0" w:color="auto"/>
        <w:left w:val="none" w:sz="0" w:space="0" w:color="auto"/>
        <w:bottom w:val="none" w:sz="0" w:space="0" w:color="auto"/>
        <w:right w:val="none" w:sz="0" w:space="0" w:color="auto"/>
      </w:divBdr>
    </w:div>
    <w:div w:id="966273952">
      <w:bodyDiv w:val="1"/>
      <w:marLeft w:val="0"/>
      <w:marRight w:val="0"/>
      <w:marTop w:val="0"/>
      <w:marBottom w:val="0"/>
      <w:divBdr>
        <w:top w:val="none" w:sz="0" w:space="0" w:color="auto"/>
        <w:left w:val="none" w:sz="0" w:space="0" w:color="auto"/>
        <w:bottom w:val="none" w:sz="0" w:space="0" w:color="auto"/>
        <w:right w:val="none" w:sz="0" w:space="0" w:color="auto"/>
      </w:divBdr>
    </w:div>
    <w:div w:id="975334398">
      <w:bodyDiv w:val="1"/>
      <w:marLeft w:val="0"/>
      <w:marRight w:val="0"/>
      <w:marTop w:val="0"/>
      <w:marBottom w:val="0"/>
      <w:divBdr>
        <w:top w:val="none" w:sz="0" w:space="0" w:color="auto"/>
        <w:left w:val="none" w:sz="0" w:space="0" w:color="auto"/>
        <w:bottom w:val="none" w:sz="0" w:space="0" w:color="auto"/>
        <w:right w:val="none" w:sz="0" w:space="0" w:color="auto"/>
      </w:divBdr>
    </w:div>
    <w:div w:id="983042761">
      <w:bodyDiv w:val="1"/>
      <w:marLeft w:val="0"/>
      <w:marRight w:val="0"/>
      <w:marTop w:val="0"/>
      <w:marBottom w:val="0"/>
      <w:divBdr>
        <w:top w:val="none" w:sz="0" w:space="0" w:color="auto"/>
        <w:left w:val="none" w:sz="0" w:space="0" w:color="auto"/>
        <w:bottom w:val="none" w:sz="0" w:space="0" w:color="auto"/>
        <w:right w:val="none" w:sz="0" w:space="0" w:color="auto"/>
      </w:divBdr>
    </w:div>
    <w:div w:id="983509216">
      <w:bodyDiv w:val="1"/>
      <w:marLeft w:val="0"/>
      <w:marRight w:val="0"/>
      <w:marTop w:val="0"/>
      <w:marBottom w:val="0"/>
      <w:divBdr>
        <w:top w:val="none" w:sz="0" w:space="0" w:color="auto"/>
        <w:left w:val="none" w:sz="0" w:space="0" w:color="auto"/>
        <w:bottom w:val="none" w:sz="0" w:space="0" w:color="auto"/>
        <w:right w:val="none" w:sz="0" w:space="0" w:color="auto"/>
      </w:divBdr>
    </w:div>
    <w:div w:id="984315254">
      <w:bodyDiv w:val="1"/>
      <w:marLeft w:val="0"/>
      <w:marRight w:val="0"/>
      <w:marTop w:val="0"/>
      <w:marBottom w:val="0"/>
      <w:divBdr>
        <w:top w:val="none" w:sz="0" w:space="0" w:color="auto"/>
        <w:left w:val="none" w:sz="0" w:space="0" w:color="auto"/>
        <w:bottom w:val="none" w:sz="0" w:space="0" w:color="auto"/>
        <w:right w:val="none" w:sz="0" w:space="0" w:color="auto"/>
      </w:divBdr>
    </w:div>
    <w:div w:id="997417386">
      <w:bodyDiv w:val="1"/>
      <w:marLeft w:val="0"/>
      <w:marRight w:val="0"/>
      <w:marTop w:val="0"/>
      <w:marBottom w:val="0"/>
      <w:divBdr>
        <w:top w:val="none" w:sz="0" w:space="0" w:color="auto"/>
        <w:left w:val="none" w:sz="0" w:space="0" w:color="auto"/>
        <w:bottom w:val="none" w:sz="0" w:space="0" w:color="auto"/>
        <w:right w:val="none" w:sz="0" w:space="0" w:color="auto"/>
      </w:divBdr>
    </w:div>
    <w:div w:id="998188194">
      <w:bodyDiv w:val="1"/>
      <w:marLeft w:val="0"/>
      <w:marRight w:val="0"/>
      <w:marTop w:val="0"/>
      <w:marBottom w:val="0"/>
      <w:divBdr>
        <w:top w:val="none" w:sz="0" w:space="0" w:color="auto"/>
        <w:left w:val="none" w:sz="0" w:space="0" w:color="auto"/>
        <w:bottom w:val="none" w:sz="0" w:space="0" w:color="auto"/>
        <w:right w:val="none" w:sz="0" w:space="0" w:color="auto"/>
      </w:divBdr>
    </w:div>
    <w:div w:id="1007899319">
      <w:bodyDiv w:val="1"/>
      <w:marLeft w:val="0"/>
      <w:marRight w:val="0"/>
      <w:marTop w:val="0"/>
      <w:marBottom w:val="0"/>
      <w:divBdr>
        <w:top w:val="none" w:sz="0" w:space="0" w:color="auto"/>
        <w:left w:val="none" w:sz="0" w:space="0" w:color="auto"/>
        <w:bottom w:val="none" w:sz="0" w:space="0" w:color="auto"/>
        <w:right w:val="none" w:sz="0" w:space="0" w:color="auto"/>
      </w:divBdr>
    </w:div>
    <w:div w:id="1018235659">
      <w:bodyDiv w:val="1"/>
      <w:marLeft w:val="0"/>
      <w:marRight w:val="0"/>
      <w:marTop w:val="0"/>
      <w:marBottom w:val="0"/>
      <w:divBdr>
        <w:top w:val="none" w:sz="0" w:space="0" w:color="auto"/>
        <w:left w:val="none" w:sz="0" w:space="0" w:color="auto"/>
        <w:bottom w:val="none" w:sz="0" w:space="0" w:color="auto"/>
        <w:right w:val="none" w:sz="0" w:space="0" w:color="auto"/>
      </w:divBdr>
    </w:div>
    <w:div w:id="1019627663">
      <w:bodyDiv w:val="1"/>
      <w:marLeft w:val="0"/>
      <w:marRight w:val="0"/>
      <w:marTop w:val="0"/>
      <w:marBottom w:val="0"/>
      <w:divBdr>
        <w:top w:val="none" w:sz="0" w:space="0" w:color="auto"/>
        <w:left w:val="none" w:sz="0" w:space="0" w:color="auto"/>
        <w:bottom w:val="none" w:sz="0" w:space="0" w:color="auto"/>
        <w:right w:val="none" w:sz="0" w:space="0" w:color="auto"/>
      </w:divBdr>
    </w:div>
    <w:div w:id="1019815050">
      <w:bodyDiv w:val="1"/>
      <w:marLeft w:val="0"/>
      <w:marRight w:val="0"/>
      <w:marTop w:val="0"/>
      <w:marBottom w:val="0"/>
      <w:divBdr>
        <w:top w:val="none" w:sz="0" w:space="0" w:color="auto"/>
        <w:left w:val="none" w:sz="0" w:space="0" w:color="auto"/>
        <w:bottom w:val="none" w:sz="0" w:space="0" w:color="auto"/>
        <w:right w:val="none" w:sz="0" w:space="0" w:color="auto"/>
      </w:divBdr>
    </w:div>
    <w:div w:id="1036388081">
      <w:bodyDiv w:val="1"/>
      <w:marLeft w:val="0"/>
      <w:marRight w:val="0"/>
      <w:marTop w:val="0"/>
      <w:marBottom w:val="0"/>
      <w:divBdr>
        <w:top w:val="none" w:sz="0" w:space="0" w:color="auto"/>
        <w:left w:val="none" w:sz="0" w:space="0" w:color="auto"/>
        <w:bottom w:val="none" w:sz="0" w:space="0" w:color="auto"/>
        <w:right w:val="none" w:sz="0" w:space="0" w:color="auto"/>
      </w:divBdr>
    </w:div>
    <w:div w:id="1039890979">
      <w:bodyDiv w:val="1"/>
      <w:marLeft w:val="0"/>
      <w:marRight w:val="0"/>
      <w:marTop w:val="0"/>
      <w:marBottom w:val="0"/>
      <w:divBdr>
        <w:top w:val="none" w:sz="0" w:space="0" w:color="auto"/>
        <w:left w:val="none" w:sz="0" w:space="0" w:color="auto"/>
        <w:bottom w:val="none" w:sz="0" w:space="0" w:color="auto"/>
        <w:right w:val="none" w:sz="0" w:space="0" w:color="auto"/>
      </w:divBdr>
    </w:div>
    <w:div w:id="1047560184">
      <w:bodyDiv w:val="1"/>
      <w:marLeft w:val="0"/>
      <w:marRight w:val="0"/>
      <w:marTop w:val="0"/>
      <w:marBottom w:val="0"/>
      <w:divBdr>
        <w:top w:val="none" w:sz="0" w:space="0" w:color="auto"/>
        <w:left w:val="none" w:sz="0" w:space="0" w:color="auto"/>
        <w:bottom w:val="none" w:sz="0" w:space="0" w:color="auto"/>
        <w:right w:val="none" w:sz="0" w:space="0" w:color="auto"/>
      </w:divBdr>
    </w:div>
    <w:div w:id="1052071034">
      <w:bodyDiv w:val="1"/>
      <w:marLeft w:val="0"/>
      <w:marRight w:val="0"/>
      <w:marTop w:val="0"/>
      <w:marBottom w:val="0"/>
      <w:divBdr>
        <w:top w:val="none" w:sz="0" w:space="0" w:color="auto"/>
        <w:left w:val="none" w:sz="0" w:space="0" w:color="auto"/>
        <w:bottom w:val="none" w:sz="0" w:space="0" w:color="auto"/>
        <w:right w:val="none" w:sz="0" w:space="0" w:color="auto"/>
      </w:divBdr>
    </w:div>
    <w:div w:id="1053968040">
      <w:bodyDiv w:val="1"/>
      <w:marLeft w:val="0"/>
      <w:marRight w:val="0"/>
      <w:marTop w:val="0"/>
      <w:marBottom w:val="0"/>
      <w:divBdr>
        <w:top w:val="none" w:sz="0" w:space="0" w:color="auto"/>
        <w:left w:val="none" w:sz="0" w:space="0" w:color="auto"/>
        <w:bottom w:val="none" w:sz="0" w:space="0" w:color="auto"/>
        <w:right w:val="none" w:sz="0" w:space="0" w:color="auto"/>
      </w:divBdr>
    </w:div>
    <w:div w:id="1065639524">
      <w:bodyDiv w:val="1"/>
      <w:marLeft w:val="0"/>
      <w:marRight w:val="0"/>
      <w:marTop w:val="0"/>
      <w:marBottom w:val="0"/>
      <w:divBdr>
        <w:top w:val="none" w:sz="0" w:space="0" w:color="auto"/>
        <w:left w:val="none" w:sz="0" w:space="0" w:color="auto"/>
        <w:bottom w:val="none" w:sz="0" w:space="0" w:color="auto"/>
        <w:right w:val="none" w:sz="0" w:space="0" w:color="auto"/>
      </w:divBdr>
    </w:div>
    <w:div w:id="1067387526">
      <w:bodyDiv w:val="1"/>
      <w:marLeft w:val="0"/>
      <w:marRight w:val="0"/>
      <w:marTop w:val="0"/>
      <w:marBottom w:val="0"/>
      <w:divBdr>
        <w:top w:val="none" w:sz="0" w:space="0" w:color="auto"/>
        <w:left w:val="none" w:sz="0" w:space="0" w:color="auto"/>
        <w:bottom w:val="none" w:sz="0" w:space="0" w:color="auto"/>
        <w:right w:val="none" w:sz="0" w:space="0" w:color="auto"/>
      </w:divBdr>
    </w:div>
    <w:div w:id="1072240252">
      <w:bodyDiv w:val="1"/>
      <w:marLeft w:val="0"/>
      <w:marRight w:val="0"/>
      <w:marTop w:val="0"/>
      <w:marBottom w:val="0"/>
      <w:divBdr>
        <w:top w:val="none" w:sz="0" w:space="0" w:color="auto"/>
        <w:left w:val="none" w:sz="0" w:space="0" w:color="auto"/>
        <w:bottom w:val="none" w:sz="0" w:space="0" w:color="auto"/>
        <w:right w:val="none" w:sz="0" w:space="0" w:color="auto"/>
      </w:divBdr>
    </w:div>
    <w:div w:id="1075207487">
      <w:bodyDiv w:val="1"/>
      <w:marLeft w:val="0"/>
      <w:marRight w:val="0"/>
      <w:marTop w:val="0"/>
      <w:marBottom w:val="0"/>
      <w:divBdr>
        <w:top w:val="none" w:sz="0" w:space="0" w:color="auto"/>
        <w:left w:val="none" w:sz="0" w:space="0" w:color="auto"/>
        <w:bottom w:val="none" w:sz="0" w:space="0" w:color="auto"/>
        <w:right w:val="none" w:sz="0" w:space="0" w:color="auto"/>
      </w:divBdr>
    </w:div>
    <w:div w:id="1075317226">
      <w:bodyDiv w:val="1"/>
      <w:marLeft w:val="0"/>
      <w:marRight w:val="0"/>
      <w:marTop w:val="0"/>
      <w:marBottom w:val="0"/>
      <w:divBdr>
        <w:top w:val="none" w:sz="0" w:space="0" w:color="auto"/>
        <w:left w:val="none" w:sz="0" w:space="0" w:color="auto"/>
        <w:bottom w:val="none" w:sz="0" w:space="0" w:color="auto"/>
        <w:right w:val="none" w:sz="0" w:space="0" w:color="auto"/>
      </w:divBdr>
    </w:div>
    <w:div w:id="1079475280">
      <w:bodyDiv w:val="1"/>
      <w:marLeft w:val="0"/>
      <w:marRight w:val="0"/>
      <w:marTop w:val="0"/>
      <w:marBottom w:val="0"/>
      <w:divBdr>
        <w:top w:val="none" w:sz="0" w:space="0" w:color="auto"/>
        <w:left w:val="none" w:sz="0" w:space="0" w:color="auto"/>
        <w:bottom w:val="none" w:sz="0" w:space="0" w:color="auto"/>
        <w:right w:val="none" w:sz="0" w:space="0" w:color="auto"/>
      </w:divBdr>
    </w:div>
    <w:div w:id="1093164807">
      <w:bodyDiv w:val="1"/>
      <w:marLeft w:val="0"/>
      <w:marRight w:val="0"/>
      <w:marTop w:val="0"/>
      <w:marBottom w:val="0"/>
      <w:divBdr>
        <w:top w:val="none" w:sz="0" w:space="0" w:color="auto"/>
        <w:left w:val="none" w:sz="0" w:space="0" w:color="auto"/>
        <w:bottom w:val="none" w:sz="0" w:space="0" w:color="auto"/>
        <w:right w:val="none" w:sz="0" w:space="0" w:color="auto"/>
      </w:divBdr>
    </w:div>
    <w:div w:id="1093209409">
      <w:bodyDiv w:val="1"/>
      <w:marLeft w:val="0"/>
      <w:marRight w:val="0"/>
      <w:marTop w:val="0"/>
      <w:marBottom w:val="0"/>
      <w:divBdr>
        <w:top w:val="none" w:sz="0" w:space="0" w:color="auto"/>
        <w:left w:val="none" w:sz="0" w:space="0" w:color="auto"/>
        <w:bottom w:val="none" w:sz="0" w:space="0" w:color="auto"/>
        <w:right w:val="none" w:sz="0" w:space="0" w:color="auto"/>
      </w:divBdr>
    </w:div>
    <w:div w:id="1102452103">
      <w:bodyDiv w:val="1"/>
      <w:marLeft w:val="0"/>
      <w:marRight w:val="0"/>
      <w:marTop w:val="0"/>
      <w:marBottom w:val="0"/>
      <w:divBdr>
        <w:top w:val="none" w:sz="0" w:space="0" w:color="auto"/>
        <w:left w:val="none" w:sz="0" w:space="0" w:color="auto"/>
        <w:bottom w:val="none" w:sz="0" w:space="0" w:color="auto"/>
        <w:right w:val="none" w:sz="0" w:space="0" w:color="auto"/>
      </w:divBdr>
    </w:div>
    <w:div w:id="1108696145">
      <w:bodyDiv w:val="1"/>
      <w:marLeft w:val="0"/>
      <w:marRight w:val="0"/>
      <w:marTop w:val="0"/>
      <w:marBottom w:val="0"/>
      <w:divBdr>
        <w:top w:val="none" w:sz="0" w:space="0" w:color="auto"/>
        <w:left w:val="none" w:sz="0" w:space="0" w:color="auto"/>
        <w:bottom w:val="none" w:sz="0" w:space="0" w:color="auto"/>
        <w:right w:val="none" w:sz="0" w:space="0" w:color="auto"/>
      </w:divBdr>
    </w:div>
    <w:div w:id="1109009965">
      <w:bodyDiv w:val="1"/>
      <w:marLeft w:val="0"/>
      <w:marRight w:val="0"/>
      <w:marTop w:val="0"/>
      <w:marBottom w:val="0"/>
      <w:divBdr>
        <w:top w:val="none" w:sz="0" w:space="0" w:color="auto"/>
        <w:left w:val="none" w:sz="0" w:space="0" w:color="auto"/>
        <w:bottom w:val="none" w:sz="0" w:space="0" w:color="auto"/>
        <w:right w:val="none" w:sz="0" w:space="0" w:color="auto"/>
      </w:divBdr>
    </w:div>
    <w:div w:id="1109544413">
      <w:bodyDiv w:val="1"/>
      <w:marLeft w:val="0"/>
      <w:marRight w:val="0"/>
      <w:marTop w:val="0"/>
      <w:marBottom w:val="0"/>
      <w:divBdr>
        <w:top w:val="none" w:sz="0" w:space="0" w:color="auto"/>
        <w:left w:val="none" w:sz="0" w:space="0" w:color="auto"/>
        <w:bottom w:val="none" w:sz="0" w:space="0" w:color="auto"/>
        <w:right w:val="none" w:sz="0" w:space="0" w:color="auto"/>
      </w:divBdr>
    </w:div>
    <w:div w:id="1112895981">
      <w:bodyDiv w:val="1"/>
      <w:marLeft w:val="0"/>
      <w:marRight w:val="0"/>
      <w:marTop w:val="0"/>
      <w:marBottom w:val="0"/>
      <w:divBdr>
        <w:top w:val="none" w:sz="0" w:space="0" w:color="auto"/>
        <w:left w:val="none" w:sz="0" w:space="0" w:color="auto"/>
        <w:bottom w:val="none" w:sz="0" w:space="0" w:color="auto"/>
        <w:right w:val="none" w:sz="0" w:space="0" w:color="auto"/>
      </w:divBdr>
    </w:div>
    <w:div w:id="1116950189">
      <w:bodyDiv w:val="1"/>
      <w:marLeft w:val="0"/>
      <w:marRight w:val="0"/>
      <w:marTop w:val="0"/>
      <w:marBottom w:val="0"/>
      <w:divBdr>
        <w:top w:val="none" w:sz="0" w:space="0" w:color="auto"/>
        <w:left w:val="none" w:sz="0" w:space="0" w:color="auto"/>
        <w:bottom w:val="none" w:sz="0" w:space="0" w:color="auto"/>
        <w:right w:val="none" w:sz="0" w:space="0" w:color="auto"/>
      </w:divBdr>
    </w:div>
    <w:div w:id="1118064417">
      <w:bodyDiv w:val="1"/>
      <w:marLeft w:val="0"/>
      <w:marRight w:val="0"/>
      <w:marTop w:val="0"/>
      <w:marBottom w:val="0"/>
      <w:divBdr>
        <w:top w:val="none" w:sz="0" w:space="0" w:color="auto"/>
        <w:left w:val="none" w:sz="0" w:space="0" w:color="auto"/>
        <w:bottom w:val="none" w:sz="0" w:space="0" w:color="auto"/>
        <w:right w:val="none" w:sz="0" w:space="0" w:color="auto"/>
      </w:divBdr>
    </w:div>
    <w:div w:id="1123036002">
      <w:bodyDiv w:val="1"/>
      <w:marLeft w:val="0"/>
      <w:marRight w:val="0"/>
      <w:marTop w:val="0"/>
      <w:marBottom w:val="0"/>
      <w:divBdr>
        <w:top w:val="none" w:sz="0" w:space="0" w:color="auto"/>
        <w:left w:val="none" w:sz="0" w:space="0" w:color="auto"/>
        <w:bottom w:val="none" w:sz="0" w:space="0" w:color="auto"/>
        <w:right w:val="none" w:sz="0" w:space="0" w:color="auto"/>
      </w:divBdr>
    </w:div>
    <w:div w:id="1128166887">
      <w:bodyDiv w:val="1"/>
      <w:marLeft w:val="0"/>
      <w:marRight w:val="0"/>
      <w:marTop w:val="0"/>
      <w:marBottom w:val="0"/>
      <w:divBdr>
        <w:top w:val="none" w:sz="0" w:space="0" w:color="auto"/>
        <w:left w:val="none" w:sz="0" w:space="0" w:color="auto"/>
        <w:bottom w:val="none" w:sz="0" w:space="0" w:color="auto"/>
        <w:right w:val="none" w:sz="0" w:space="0" w:color="auto"/>
      </w:divBdr>
    </w:div>
    <w:div w:id="1132753211">
      <w:bodyDiv w:val="1"/>
      <w:marLeft w:val="0"/>
      <w:marRight w:val="0"/>
      <w:marTop w:val="0"/>
      <w:marBottom w:val="0"/>
      <w:divBdr>
        <w:top w:val="none" w:sz="0" w:space="0" w:color="auto"/>
        <w:left w:val="none" w:sz="0" w:space="0" w:color="auto"/>
        <w:bottom w:val="none" w:sz="0" w:space="0" w:color="auto"/>
        <w:right w:val="none" w:sz="0" w:space="0" w:color="auto"/>
      </w:divBdr>
    </w:div>
    <w:div w:id="1137181377">
      <w:bodyDiv w:val="1"/>
      <w:marLeft w:val="0"/>
      <w:marRight w:val="0"/>
      <w:marTop w:val="0"/>
      <w:marBottom w:val="0"/>
      <w:divBdr>
        <w:top w:val="none" w:sz="0" w:space="0" w:color="auto"/>
        <w:left w:val="none" w:sz="0" w:space="0" w:color="auto"/>
        <w:bottom w:val="none" w:sz="0" w:space="0" w:color="auto"/>
        <w:right w:val="none" w:sz="0" w:space="0" w:color="auto"/>
      </w:divBdr>
    </w:div>
    <w:div w:id="1143545973">
      <w:bodyDiv w:val="1"/>
      <w:marLeft w:val="0"/>
      <w:marRight w:val="0"/>
      <w:marTop w:val="0"/>
      <w:marBottom w:val="0"/>
      <w:divBdr>
        <w:top w:val="none" w:sz="0" w:space="0" w:color="auto"/>
        <w:left w:val="none" w:sz="0" w:space="0" w:color="auto"/>
        <w:bottom w:val="none" w:sz="0" w:space="0" w:color="auto"/>
        <w:right w:val="none" w:sz="0" w:space="0" w:color="auto"/>
      </w:divBdr>
    </w:div>
    <w:div w:id="1148011525">
      <w:bodyDiv w:val="1"/>
      <w:marLeft w:val="0"/>
      <w:marRight w:val="0"/>
      <w:marTop w:val="0"/>
      <w:marBottom w:val="0"/>
      <w:divBdr>
        <w:top w:val="none" w:sz="0" w:space="0" w:color="auto"/>
        <w:left w:val="none" w:sz="0" w:space="0" w:color="auto"/>
        <w:bottom w:val="none" w:sz="0" w:space="0" w:color="auto"/>
        <w:right w:val="none" w:sz="0" w:space="0" w:color="auto"/>
      </w:divBdr>
    </w:div>
    <w:div w:id="1150054989">
      <w:bodyDiv w:val="1"/>
      <w:marLeft w:val="0"/>
      <w:marRight w:val="0"/>
      <w:marTop w:val="0"/>
      <w:marBottom w:val="0"/>
      <w:divBdr>
        <w:top w:val="none" w:sz="0" w:space="0" w:color="auto"/>
        <w:left w:val="none" w:sz="0" w:space="0" w:color="auto"/>
        <w:bottom w:val="none" w:sz="0" w:space="0" w:color="auto"/>
        <w:right w:val="none" w:sz="0" w:space="0" w:color="auto"/>
      </w:divBdr>
    </w:div>
    <w:div w:id="1161769807">
      <w:bodyDiv w:val="1"/>
      <w:marLeft w:val="0"/>
      <w:marRight w:val="0"/>
      <w:marTop w:val="0"/>
      <w:marBottom w:val="0"/>
      <w:divBdr>
        <w:top w:val="none" w:sz="0" w:space="0" w:color="auto"/>
        <w:left w:val="none" w:sz="0" w:space="0" w:color="auto"/>
        <w:bottom w:val="none" w:sz="0" w:space="0" w:color="auto"/>
        <w:right w:val="none" w:sz="0" w:space="0" w:color="auto"/>
      </w:divBdr>
    </w:div>
    <w:div w:id="1164053561">
      <w:bodyDiv w:val="1"/>
      <w:marLeft w:val="0"/>
      <w:marRight w:val="0"/>
      <w:marTop w:val="0"/>
      <w:marBottom w:val="0"/>
      <w:divBdr>
        <w:top w:val="none" w:sz="0" w:space="0" w:color="auto"/>
        <w:left w:val="none" w:sz="0" w:space="0" w:color="auto"/>
        <w:bottom w:val="none" w:sz="0" w:space="0" w:color="auto"/>
        <w:right w:val="none" w:sz="0" w:space="0" w:color="auto"/>
      </w:divBdr>
    </w:div>
    <w:div w:id="1166629644">
      <w:bodyDiv w:val="1"/>
      <w:marLeft w:val="0"/>
      <w:marRight w:val="0"/>
      <w:marTop w:val="0"/>
      <w:marBottom w:val="0"/>
      <w:divBdr>
        <w:top w:val="none" w:sz="0" w:space="0" w:color="auto"/>
        <w:left w:val="none" w:sz="0" w:space="0" w:color="auto"/>
        <w:bottom w:val="none" w:sz="0" w:space="0" w:color="auto"/>
        <w:right w:val="none" w:sz="0" w:space="0" w:color="auto"/>
      </w:divBdr>
    </w:div>
    <w:div w:id="1173955826">
      <w:bodyDiv w:val="1"/>
      <w:marLeft w:val="0"/>
      <w:marRight w:val="0"/>
      <w:marTop w:val="0"/>
      <w:marBottom w:val="0"/>
      <w:divBdr>
        <w:top w:val="none" w:sz="0" w:space="0" w:color="auto"/>
        <w:left w:val="none" w:sz="0" w:space="0" w:color="auto"/>
        <w:bottom w:val="none" w:sz="0" w:space="0" w:color="auto"/>
        <w:right w:val="none" w:sz="0" w:space="0" w:color="auto"/>
      </w:divBdr>
    </w:div>
    <w:div w:id="1174878514">
      <w:bodyDiv w:val="1"/>
      <w:marLeft w:val="0"/>
      <w:marRight w:val="0"/>
      <w:marTop w:val="0"/>
      <w:marBottom w:val="0"/>
      <w:divBdr>
        <w:top w:val="none" w:sz="0" w:space="0" w:color="auto"/>
        <w:left w:val="none" w:sz="0" w:space="0" w:color="auto"/>
        <w:bottom w:val="none" w:sz="0" w:space="0" w:color="auto"/>
        <w:right w:val="none" w:sz="0" w:space="0" w:color="auto"/>
      </w:divBdr>
    </w:div>
    <w:div w:id="1174995902">
      <w:bodyDiv w:val="1"/>
      <w:marLeft w:val="0"/>
      <w:marRight w:val="0"/>
      <w:marTop w:val="0"/>
      <w:marBottom w:val="0"/>
      <w:divBdr>
        <w:top w:val="none" w:sz="0" w:space="0" w:color="auto"/>
        <w:left w:val="none" w:sz="0" w:space="0" w:color="auto"/>
        <w:bottom w:val="none" w:sz="0" w:space="0" w:color="auto"/>
        <w:right w:val="none" w:sz="0" w:space="0" w:color="auto"/>
      </w:divBdr>
    </w:div>
    <w:div w:id="1189756350">
      <w:bodyDiv w:val="1"/>
      <w:marLeft w:val="0"/>
      <w:marRight w:val="0"/>
      <w:marTop w:val="0"/>
      <w:marBottom w:val="0"/>
      <w:divBdr>
        <w:top w:val="none" w:sz="0" w:space="0" w:color="auto"/>
        <w:left w:val="none" w:sz="0" w:space="0" w:color="auto"/>
        <w:bottom w:val="none" w:sz="0" w:space="0" w:color="auto"/>
        <w:right w:val="none" w:sz="0" w:space="0" w:color="auto"/>
      </w:divBdr>
    </w:div>
    <w:div w:id="1193495043">
      <w:bodyDiv w:val="1"/>
      <w:marLeft w:val="0"/>
      <w:marRight w:val="0"/>
      <w:marTop w:val="0"/>
      <w:marBottom w:val="0"/>
      <w:divBdr>
        <w:top w:val="none" w:sz="0" w:space="0" w:color="auto"/>
        <w:left w:val="none" w:sz="0" w:space="0" w:color="auto"/>
        <w:bottom w:val="none" w:sz="0" w:space="0" w:color="auto"/>
        <w:right w:val="none" w:sz="0" w:space="0" w:color="auto"/>
      </w:divBdr>
    </w:div>
    <w:div w:id="1210410051">
      <w:bodyDiv w:val="1"/>
      <w:marLeft w:val="0"/>
      <w:marRight w:val="0"/>
      <w:marTop w:val="0"/>
      <w:marBottom w:val="0"/>
      <w:divBdr>
        <w:top w:val="none" w:sz="0" w:space="0" w:color="auto"/>
        <w:left w:val="none" w:sz="0" w:space="0" w:color="auto"/>
        <w:bottom w:val="none" w:sz="0" w:space="0" w:color="auto"/>
        <w:right w:val="none" w:sz="0" w:space="0" w:color="auto"/>
      </w:divBdr>
    </w:div>
    <w:div w:id="1211569856">
      <w:bodyDiv w:val="1"/>
      <w:marLeft w:val="0"/>
      <w:marRight w:val="0"/>
      <w:marTop w:val="0"/>
      <w:marBottom w:val="0"/>
      <w:divBdr>
        <w:top w:val="none" w:sz="0" w:space="0" w:color="auto"/>
        <w:left w:val="none" w:sz="0" w:space="0" w:color="auto"/>
        <w:bottom w:val="none" w:sz="0" w:space="0" w:color="auto"/>
        <w:right w:val="none" w:sz="0" w:space="0" w:color="auto"/>
      </w:divBdr>
    </w:div>
    <w:div w:id="1216041608">
      <w:bodyDiv w:val="1"/>
      <w:marLeft w:val="0"/>
      <w:marRight w:val="0"/>
      <w:marTop w:val="0"/>
      <w:marBottom w:val="0"/>
      <w:divBdr>
        <w:top w:val="none" w:sz="0" w:space="0" w:color="auto"/>
        <w:left w:val="none" w:sz="0" w:space="0" w:color="auto"/>
        <w:bottom w:val="none" w:sz="0" w:space="0" w:color="auto"/>
        <w:right w:val="none" w:sz="0" w:space="0" w:color="auto"/>
      </w:divBdr>
    </w:div>
    <w:div w:id="1233734149">
      <w:bodyDiv w:val="1"/>
      <w:marLeft w:val="0"/>
      <w:marRight w:val="0"/>
      <w:marTop w:val="0"/>
      <w:marBottom w:val="0"/>
      <w:divBdr>
        <w:top w:val="none" w:sz="0" w:space="0" w:color="auto"/>
        <w:left w:val="none" w:sz="0" w:space="0" w:color="auto"/>
        <w:bottom w:val="none" w:sz="0" w:space="0" w:color="auto"/>
        <w:right w:val="none" w:sz="0" w:space="0" w:color="auto"/>
      </w:divBdr>
    </w:div>
    <w:div w:id="1255750020">
      <w:bodyDiv w:val="1"/>
      <w:marLeft w:val="0"/>
      <w:marRight w:val="0"/>
      <w:marTop w:val="0"/>
      <w:marBottom w:val="0"/>
      <w:divBdr>
        <w:top w:val="none" w:sz="0" w:space="0" w:color="auto"/>
        <w:left w:val="none" w:sz="0" w:space="0" w:color="auto"/>
        <w:bottom w:val="none" w:sz="0" w:space="0" w:color="auto"/>
        <w:right w:val="none" w:sz="0" w:space="0" w:color="auto"/>
      </w:divBdr>
    </w:div>
    <w:div w:id="1259288885">
      <w:bodyDiv w:val="1"/>
      <w:marLeft w:val="0"/>
      <w:marRight w:val="0"/>
      <w:marTop w:val="0"/>
      <w:marBottom w:val="0"/>
      <w:divBdr>
        <w:top w:val="none" w:sz="0" w:space="0" w:color="auto"/>
        <w:left w:val="none" w:sz="0" w:space="0" w:color="auto"/>
        <w:bottom w:val="none" w:sz="0" w:space="0" w:color="auto"/>
        <w:right w:val="none" w:sz="0" w:space="0" w:color="auto"/>
      </w:divBdr>
    </w:div>
    <w:div w:id="1265066368">
      <w:bodyDiv w:val="1"/>
      <w:marLeft w:val="0"/>
      <w:marRight w:val="0"/>
      <w:marTop w:val="0"/>
      <w:marBottom w:val="0"/>
      <w:divBdr>
        <w:top w:val="none" w:sz="0" w:space="0" w:color="auto"/>
        <w:left w:val="none" w:sz="0" w:space="0" w:color="auto"/>
        <w:bottom w:val="none" w:sz="0" w:space="0" w:color="auto"/>
        <w:right w:val="none" w:sz="0" w:space="0" w:color="auto"/>
      </w:divBdr>
    </w:div>
    <w:div w:id="1268124369">
      <w:bodyDiv w:val="1"/>
      <w:marLeft w:val="0"/>
      <w:marRight w:val="0"/>
      <w:marTop w:val="0"/>
      <w:marBottom w:val="0"/>
      <w:divBdr>
        <w:top w:val="none" w:sz="0" w:space="0" w:color="auto"/>
        <w:left w:val="none" w:sz="0" w:space="0" w:color="auto"/>
        <w:bottom w:val="none" w:sz="0" w:space="0" w:color="auto"/>
        <w:right w:val="none" w:sz="0" w:space="0" w:color="auto"/>
      </w:divBdr>
    </w:div>
    <w:div w:id="1268469260">
      <w:bodyDiv w:val="1"/>
      <w:marLeft w:val="0"/>
      <w:marRight w:val="0"/>
      <w:marTop w:val="0"/>
      <w:marBottom w:val="0"/>
      <w:divBdr>
        <w:top w:val="none" w:sz="0" w:space="0" w:color="auto"/>
        <w:left w:val="none" w:sz="0" w:space="0" w:color="auto"/>
        <w:bottom w:val="none" w:sz="0" w:space="0" w:color="auto"/>
        <w:right w:val="none" w:sz="0" w:space="0" w:color="auto"/>
      </w:divBdr>
    </w:div>
    <w:div w:id="1283226747">
      <w:bodyDiv w:val="1"/>
      <w:marLeft w:val="0"/>
      <w:marRight w:val="0"/>
      <w:marTop w:val="0"/>
      <w:marBottom w:val="0"/>
      <w:divBdr>
        <w:top w:val="none" w:sz="0" w:space="0" w:color="auto"/>
        <w:left w:val="none" w:sz="0" w:space="0" w:color="auto"/>
        <w:bottom w:val="none" w:sz="0" w:space="0" w:color="auto"/>
        <w:right w:val="none" w:sz="0" w:space="0" w:color="auto"/>
      </w:divBdr>
    </w:div>
    <w:div w:id="1294408798">
      <w:bodyDiv w:val="1"/>
      <w:marLeft w:val="0"/>
      <w:marRight w:val="0"/>
      <w:marTop w:val="0"/>
      <w:marBottom w:val="0"/>
      <w:divBdr>
        <w:top w:val="none" w:sz="0" w:space="0" w:color="auto"/>
        <w:left w:val="none" w:sz="0" w:space="0" w:color="auto"/>
        <w:bottom w:val="none" w:sz="0" w:space="0" w:color="auto"/>
        <w:right w:val="none" w:sz="0" w:space="0" w:color="auto"/>
      </w:divBdr>
    </w:div>
    <w:div w:id="1295254259">
      <w:bodyDiv w:val="1"/>
      <w:marLeft w:val="0"/>
      <w:marRight w:val="0"/>
      <w:marTop w:val="0"/>
      <w:marBottom w:val="0"/>
      <w:divBdr>
        <w:top w:val="none" w:sz="0" w:space="0" w:color="auto"/>
        <w:left w:val="none" w:sz="0" w:space="0" w:color="auto"/>
        <w:bottom w:val="none" w:sz="0" w:space="0" w:color="auto"/>
        <w:right w:val="none" w:sz="0" w:space="0" w:color="auto"/>
      </w:divBdr>
    </w:div>
    <w:div w:id="1298411201">
      <w:bodyDiv w:val="1"/>
      <w:marLeft w:val="0"/>
      <w:marRight w:val="0"/>
      <w:marTop w:val="0"/>
      <w:marBottom w:val="0"/>
      <w:divBdr>
        <w:top w:val="none" w:sz="0" w:space="0" w:color="auto"/>
        <w:left w:val="none" w:sz="0" w:space="0" w:color="auto"/>
        <w:bottom w:val="none" w:sz="0" w:space="0" w:color="auto"/>
        <w:right w:val="none" w:sz="0" w:space="0" w:color="auto"/>
      </w:divBdr>
    </w:div>
    <w:div w:id="1303732707">
      <w:bodyDiv w:val="1"/>
      <w:marLeft w:val="0"/>
      <w:marRight w:val="0"/>
      <w:marTop w:val="0"/>
      <w:marBottom w:val="0"/>
      <w:divBdr>
        <w:top w:val="none" w:sz="0" w:space="0" w:color="auto"/>
        <w:left w:val="none" w:sz="0" w:space="0" w:color="auto"/>
        <w:bottom w:val="none" w:sz="0" w:space="0" w:color="auto"/>
        <w:right w:val="none" w:sz="0" w:space="0" w:color="auto"/>
      </w:divBdr>
    </w:div>
    <w:div w:id="1320427027">
      <w:bodyDiv w:val="1"/>
      <w:marLeft w:val="0"/>
      <w:marRight w:val="0"/>
      <w:marTop w:val="0"/>
      <w:marBottom w:val="0"/>
      <w:divBdr>
        <w:top w:val="none" w:sz="0" w:space="0" w:color="auto"/>
        <w:left w:val="none" w:sz="0" w:space="0" w:color="auto"/>
        <w:bottom w:val="none" w:sz="0" w:space="0" w:color="auto"/>
        <w:right w:val="none" w:sz="0" w:space="0" w:color="auto"/>
      </w:divBdr>
    </w:div>
    <w:div w:id="1321928360">
      <w:bodyDiv w:val="1"/>
      <w:marLeft w:val="0"/>
      <w:marRight w:val="0"/>
      <w:marTop w:val="0"/>
      <w:marBottom w:val="0"/>
      <w:divBdr>
        <w:top w:val="none" w:sz="0" w:space="0" w:color="auto"/>
        <w:left w:val="none" w:sz="0" w:space="0" w:color="auto"/>
        <w:bottom w:val="none" w:sz="0" w:space="0" w:color="auto"/>
        <w:right w:val="none" w:sz="0" w:space="0" w:color="auto"/>
      </w:divBdr>
    </w:div>
    <w:div w:id="1322806560">
      <w:bodyDiv w:val="1"/>
      <w:marLeft w:val="0"/>
      <w:marRight w:val="0"/>
      <w:marTop w:val="0"/>
      <w:marBottom w:val="0"/>
      <w:divBdr>
        <w:top w:val="none" w:sz="0" w:space="0" w:color="auto"/>
        <w:left w:val="none" w:sz="0" w:space="0" w:color="auto"/>
        <w:bottom w:val="none" w:sz="0" w:space="0" w:color="auto"/>
        <w:right w:val="none" w:sz="0" w:space="0" w:color="auto"/>
      </w:divBdr>
    </w:div>
    <w:div w:id="1333337648">
      <w:bodyDiv w:val="1"/>
      <w:marLeft w:val="0"/>
      <w:marRight w:val="0"/>
      <w:marTop w:val="0"/>
      <w:marBottom w:val="0"/>
      <w:divBdr>
        <w:top w:val="none" w:sz="0" w:space="0" w:color="auto"/>
        <w:left w:val="none" w:sz="0" w:space="0" w:color="auto"/>
        <w:bottom w:val="none" w:sz="0" w:space="0" w:color="auto"/>
        <w:right w:val="none" w:sz="0" w:space="0" w:color="auto"/>
      </w:divBdr>
    </w:div>
    <w:div w:id="1337151436">
      <w:bodyDiv w:val="1"/>
      <w:marLeft w:val="0"/>
      <w:marRight w:val="0"/>
      <w:marTop w:val="0"/>
      <w:marBottom w:val="0"/>
      <w:divBdr>
        <w:top w:val="none" w:sz="0" w:space="0" w:color="auto"/>
        <w:left w:val="none" w:sz="0" w:space="0" w:color="auto"/>
        <w:bottom w:val="none" w:sz="0" w:space="0" w:color="auto"/>
        <w:right w:val="none" w:sz="0" w:space="0" w:color="auto"/>
      </w:divBdr>
    </w:div>
    <w:div w:id="1338074495">
      <w:bodyDiv w:val="1"/>
      <w:marLeft w:val="0"/>
      <w:marRight w:val="0"/>
      <w:marTop w:val="0"/>
      <w:marBottom w:val="0"/>
      <w:divBdr>
        <w:top w:val="none" w:sz="0" w:space="0" w:color="auto"/>
        <w:left w:val="none" w:sz="0" w:space="0" w:color="auto"/>
        <w:bottom w:val="none" w:sz="0" w:space="0" w:color="auto"/>
        <w:right w:val="none" w:sz="0" w:space="0" w:color="auto"/>
      </w:divBdr>
    </w:div>
    <w:div w:id="1344552462">
      <w:bodyDiv w:val="1"/>
      <w:marLeft w:val="0"/>
      <w:marRight w:val="0"/>
      <w:marTop w:val="0"/>
      <w:marBottom w:val="0"/>
      <w:divBdr>
        <w:top w:val="none" w:sz="0" w:space="0" w:color="auto"/>
        <w:left w:val="none" w:sz="0" w:space="0" w:color="auto"/>
        <w:bottom w:val="none" w:sz="0" w:space="0" w:color="auto"/>
        <w:right w:val="none" w:sz="0" w:space="0" w:color="auto"/>
      </w:divBdr>
    </w:div>
    <w:div w:id="1355612491">
      <w:bodyDiv w:val="1"/>
      <w:marLeft w:val="0"/>
      <w:marRight w:val="0"/>
      <w:marTop w:val="0"/>
      <w:marBottom w:val="0"/>
      <w:divBdr>
        <w:top w:val="none" w:sz="0" w:space="0" w:color="auto"/>
        <w:left w:val="none" w:sz="0" w:space="0" w:color="auto"/>
        <w:bottom w:val="none" w:sz="0" w:space="0" w:color="auto"/>
        <w:right w:val="none" w:sz="0" w:space="0" w:color="auto"/>
      </w:divBdr>
    </w:div>
    <w:div w:id="1356539353">
      <w:bodyDiv w:val="1"/>
      <w:marLeft w:val="0"/>
      <w:marRight w:val="0"/>
      <w:marTop w:val="0"/>
      <w:marBottom w:val="0"/>
      <w:divBdr>
        <w:top w:val="none" w:sz="0" w:space="0" w:color="auto"/>
        <w:left w:val="none" w:sz="0" w:space="0" w:color="auto"/>
        <w:bottom w:val="none" w:sz="0" w:space="0" w:color="auto"/>
        <w:right w:val="none" w:sz="0" w:space="0" w:color="auto"/>
      </w:divBdr>
    </w:div>
    <w:div w:id="1357805049">
      <w:bodyDiv w:val="1"/>
      <w:marLeft w:val="0"/>
      <w:marRight w:val="0"/>
      <w:marTop w:val="0"/>
      <w:marBottom w:val="0"/>
      <w:divBdr>
        <w:top w:val="none" w:sz="0" w:space="0" w:color="auto"/>
        <w:left w:val="none" w:sz="0" w:space="0" w:color="auto"/>
        <w:bottom w:val="none" w:sz="0" w:space="0" w:color="auto"/>
        <w:right w:val="none" w:sz="0" w:space="0" w:color="auto"/>
      </w:divBdr>
    </w:div>
    <w:div w:id="1363895610">
      <w:bodyDiv w:val="1"/>
      <w:marLeft w:val="0"/>
      <w:marRight w:val="0"/>
      <w:marTop w:val="0"/>
      <w:marBottom w:val="0"/>
      <w:divBdr>
        <w:top w:val="none" w:sz="0" w:space="0" w:color="auto"/>
        <w:left w:val="none" w:sz="0" w:space="0" w:color="auto"/>
        <w:bottom w:val="none" w:sz="0" w:space="0" w:color="auto"/>
        <w:right w:val="none" w:sz="0" w:space="0" w:color="auto"/>
      </w:divBdr>
    </w:div>
    <w:div w:id="1367027839">
      <w:bodyDiv w:val="1"/>
      <w:marLeft w:val="0"/>
      <w:marRight w:val="0"/>
      <w:marTop w:val="0"/>
      <w:marBottom w:val="0"/>
      <w:divBdr>
        <w:top w:val="none" w:sz="0" w:space="0" w:color="auto"/>
        <w:left w:val="none" w:sz="0" w:space="0" w:color="auto"/>
        <w:bottom w:val="none" w:sz="0" w:space="0" w:color="auto"/>
        <w:right w:val="none" w:sz="0" w:space="0" w:color="auto"/>
      </w:divBdr>
    </w:div>
    <w:div w:id="1369600043">
      <w:bodyDiv w:val="1"/>
      <w:marLeft w:val="0"/>
      <w:marRight w:val="0"/>
      <w:marTop w:val="0"/>
      <w:marBottom w:val="0"/>
      <w:divBdr>
        <w:top w:val="none" w:sz="0" w:space="0" w:color="auto"/>
        <w:left w:val="none" w:sz="0" w:space="0" w:color="auto"/>
        <w:bottom w:val="none" w:sz="0" w:space="0" w:color="auto"/>
        <w:right w:val="none" w:sz="0" w:space="0" w:color="auto"/>
      </w:divBdr>
    </w:div>
    <w:div w:id="1377584902">
      <w:bodyDiv w:val="1"/>
      <w:marLeft w:val="0"/>
      <w:marRight w:val="0"/>
      <w:marTop w:val="0"/>
      <w:marBottom w:val="0"/>
      <w:divBdr>
        <w:top w:val="none" w:sz="0" w:space="0" w:color="auto"/>
        <w:left w:val="none" w:sz="0" w:space="0" w:color="auto"/>
        <w:bottom w:val="none" w:sz="0" w:space="0" w:color="auto"/>
        <w:right w:val="none" w:sz="0" w:space="0" w:color="auto"/>
      </w:divBdr>
    </w:div>
    <w:div w:id="1377848069">
      <w:bodyDiv w:val="1"/>
      <w:marLeft w:val="0"/>
      <w:marRight w:val="0"/>
      <w:marTop w:val="0"/>
      <w:marBottom w:val="0"/>
      <w:divBdr>
        <w:top w:val="none" w:sz="0" w:space="0" w:color="auto"/>
        <w:left w:val="none" w:sz="0" w:space="0" w:color="auto"/>
        <w:bottom w:val="none" w:sz="0" w:space="0" w:color="auto"/>
        <w:right w:val="none" w:sz="0" w:space="0" w:color="auto"/>
      </w:divBdr>
    </w:div>
    <w:div w:id="1388333130">
      <w:bodyDiv w:val="1"/>
      <w:marLeft w:val="0"/>
      <w:marRight w:val="0"/>
      <w:marTop w:val="0"/>
      <w:marBottom w:val="0"/>
      <w:divBdr>
        <w:top w:val="none" w:sz="0" w:space="0" w:color="auto"/>
        <w:left w:val="none" w:sz="0" w:space="0" w:color="auto"/>
        <w:bottom w:val="none" w:sz="0" w:space="0" w:color="auto"/>
        <w:right w:val="none" w:sz="0" w:space="0" w:color="auto"/>
      </w:divBdr>
    </w:div>
    <w:div w:id="1395160822">
      <w:bodyDiv w:val="1"/>
      <w:marLeft w:val="0"/>
      <w:marRight w:val="0"/>
      <w:marTop w:val="0"/>
      <w:marBottom w:val="0"/>
      <w:divBdr>
        <w:top w:val="none" w:sz="0" w:space="0" w:color="auto"/>
        <w:left w:val="none" w:sz="0" w:space="0" w:color="auto"/>
        <w:bottom w:val="none" w:sz="0" w:space="0" w:color="auto"/>
        <w:right w:val="none" w:sz="0" w:space="0" w:color="auto"/>
      </w:divBdr>
    </w:div>
    <w:div w:id="1417437232">
      <w:bodyDiv w:val="1"/>
      <w:marLeft w:val="0"/>
      <w:marRight w:val="0"/>
      <w:marTop w:val="0"/>
      <w:marBottom w:val="0"/>
      <w:divBdr>
        <w:top w:val="none" w:sz="0" w:space="0" w:color="auto"/>
        <w:left w:val="none" w:sz="0" w:space="0" w:color="auto"/>
        <w:bottom w:val="none" w:sz="0" w:space="0" w:color="auto"/>
        <w:right w:val="none" w:sz="0" w:space="0" w:color="auto"/>
      </w:divBdr>
    </w:div>
    <w:div w:id="1420757313">
      <w:bodyDiv w:val="1"/>
      <w:marLeft w:val="0"/>
      <w:marRight w:val="0"/>
      <w:marTop w:val="0"/>
      <w:marBottom w:val="0"/>
      <w:divBdr>
        <w:top w:val="none" w:sz="0" w:space="0" w:color="auto"/>
        <w:left w:val="none" w:sz="0" w:space="0" w:color="auto"/>
        <w:bottom w:val="none" w:sz="0" w:space="0" w:color="auto"/>
        <w:right w:val="none" w:sz="0" w:space="0" w:color="auto"/>
      </w:divBdr>
    </w:div>
    <w:div w:id="1423986830">
      <w:bodyDiv w:val="1"/>
      <w:marLeft w:val="0"/>
      <w:marRight w:val="0"/>
      <w:marTop w:val="0"/>
      <w:marBottom w:val="0"/>
      <w:divBdr>
        <w:top w:val="none" w:sz="0" w:space="0" w:color="auto"/>
        <w:left w:val="none" w:sz="0" w:space="0" w:color="auto"/>
        <w:bottom w:val="none" w:sz="0" w:space="0" w:color="auto"/>
        <w:right w:val="none" w:sz="0" w:space="0" w:color="auto"/>
      </w:divBdr>
    </w:div>
    <w:div w:id="1437090901">
      <w:bodyDiv w:val="1"/>
      <w:marLeft w:val="0"/>
      <w:marRight w:val="0"/>
      <w:marTop w:val="0"/>
      <w:marBottom w:val="0"/>
      <w:divBdr>
        <w:top w:val="none" w:sz="0" w:space="0" w:color="auto"/>
        <w:left w:val="none" w:sz="0" w:space="0" w:color="auto"/>
        <w:bottom w:val="none" w:sz="0" w:space="0" w:color="auto"/>
        <w:right w:val="none" w:sz="0" w:space="0" w:color="auto"/>
      </w:divBdr>
    </w:div>
    <w:div w:id="1441023914">
      <w:bodyDiv w:val="1"/>
      <w:marLeft w:val="0"/>
      <w:marRight w:val="0"/>
      <w:marTop w:val="0"/>
      <w:marBottom w:val="0"/>
      <w:divBdr>
        <w:top w:val="none" w:sz="0" w:space="0" w:color="auto"/>
        <w:left w:val="none" w:sz="0" w:space="0" w:color="auto"/>
        <w:bottom w:val="none" w:sz="0" w:space="0" w:color="auto"/>
        <w:right w:val="none" w:sz="0" w:space="0" w:color="auto"/>
      </w:divBdr>
    </w:div>
    <w:div w:id="1447460313">
      <w:bodyDiv w:val="1"/>
      <w:marLeft w:val="0"/>
      <w:marRight w:val="0"/>
      <w:marTop w:val="0"/>
      <w:marBottom w:val="0"/>
      <w:divBdr>
        <w:top w:val="none" w:sz="0" w:space="0" w:color="auto"/>
        <w:left w:val="none" w:sz="0" w:space="0" w:color="auto"/>
        <w:bottom w:val="none" w:sz="0" w:space="0" w:color="auto"/>
        <w:right w:val="none" w:sz="0" w:space="0" w:color="auto"/>
      </w:divBdr>
    </w:div>
    <w:div w:id="1450466523">
      <w:bodyDiv w:val="1"/>
      <w:marLeft w:val="0"/>
      <w:marRight w:val="0"/>
      <w:marTop w:val="0"/>
      <w:marBottom w:val="0"/>
      <w:divBdr>
        <w:top w:val="none" w:sz="0" w:space="0" w:color="auto"/>
        <w:left w:val="none" w:sz="0" w:space="0" w:color="auto"/>
        <w:bottom w:val="none" w:sz="0" w:space="0" w:color="auto"/>
        <w:right w:val="none" w:sz="0" w:space="0" w:color="auto"/>
      </w:divBdr>
    </w:div>
    <w:div w:id="1451780553">
      <w:bodyDiv w:val="1"/>
      <w:marLeft w:val="0"/>
      <w:marRight w:val="0"/>
      <w:marTop w:val="0"/>
      <w:marBottom w:val="0"/>
      <w:divBdr>
        <w:top w:val="none" w:sz="0" w:space="0" w:color="auto"/>
        <w:left w:val="none" w:sz="0" w:space="0" w:color="auto"/>
        <w:bottom w:val="none" w:sz="0" w:space="0" w:color="auto"/>
        <w:right w:val="none" w:sz="0" w:space="0" w:color="auto"/>
      </w:divBdr>
    </w:div>
    <w:div w:id="1455558656">
      <w:bodyDiv w:val="1"/>
      <w:marLeft w:val="0"/>
      <w:marRight w:val="0"/>
      <w:marTop w:val="0"/>
      <w:marBottom w:val="0"/>
      <w:divBdr>
        <w:top w:val="none" w:sz="0" w:space="0" w:color="auto"/>
        <w:left w:val="none" w:sz="0" w:space="0" w:color="auto"/>
        <w:bottom w:val="none" w:sz="0" w:space="0" w:color="auto"/>
        <w:right w:val="none" w:sz="0" w:space="0" w:color="auto"/>
      </w:divBdr>
    </w:div>
    <w:div w:id="1457408296">
      <w:bodyDiv w:val="1"/>
      <w:marLeft w:val="0"/>
      <w:marRight w:val="0"/>
      <w:marTop w:val="0"/>
      <w:marBottom w:val="0"/>
      <w:divBdr>
        <w:top w:val="none" w:sz="0" w:space="0" w:color="auto"/>
        <w:left w:val="none" w:sz="0" w:space="0" w:color="auto"/>
        <w:bottom w:val="none" w:sz="0" w:space="0" w:color="auto"/>
        <w:right w:val="none" w:sz="0" w:space="0" w:color="auto"/>
      </w:divBdr>
    </w:div>
    <w:div w:id="1463157442">
      <w:bodyDiv w:val="1"/>
      <w:marLeft w:val="0"/>
      <w:marRight w:val="0"/>
      <w:marTop w:val="0"/>
      <w:marBottom w:val="0"/>
      <w:divBdr>
        <w:top w:val="none" w:sz="0" w:space="0" w:color="auto"/>
        <w:left w:val="none" w:sz="0" w:space="0" w:color="auto"/>
        <w:bottom w:val="none" w:sz="0" w:space="0" w:color="auto"/>
        <w:right w:val="none" w:sz="0" w:space="0" w:color="auto"/>
      </w:divBdr>
    </w:div>
    <w:div w:id="1465536736">
      <w:bodyDiv w:val="1"/>
      <w:marLeft w:val="0"/>
      <w:marRight w:val="0"/>
      <w:marTop w:val="0"/>
      <w:marBottom w:val="0"/>
      <w:divBdr>
        <w:top w:val="none" w:sz="0" w:space="0" w:color="auto"/>
        <w:left w:val="none" w:sz="0" w:space="0" w:color="auto"/>
        <w:bottom w:val="none" w:sz="0" w:space="0" w:color="auto"/>
        <w:right w:val="none" w:sz="0" w:space="0" w:color="auto"/>
      </w:divBdr>
    </w:div>
    <w:div w:id="1475950012">
      <w:bodyDiv w:val="1"/>
      <w:marLeft w:val="0"/>
      <w:marRight w:val="0"/>
      <w:marTop w:val="0"/>
      <w:marBottom w:val="0"/>
      <w:divBdr>
        <w:top w:val="none" w:sz="0" w:space="0" w:color="auto"/>
        <w:left w:val="none" w:sz="0" w:space="0" w:color="auto"/>
        <w:bottom w:val="none" w:sz="0" w:space="0" w:color="auto"/>
        <w:right w:val="none" w:sz="0" w:space="0" w:color="auto"/>
      </w:divBdr>
    </w:div>
    <w:div w:id="1476602749">
      <w:bodyDiv w:val="1"/>
      <w:marLeft w:val="0"/>
      <w:marRight w:val="0"/>
      <w:marTop w:val="0"/>
      <w:marBottom w:val="0"/>
      <w:divBdr>
        <w:top w:val="none" w:sz="0" w:space="0" w:color="auto"/>
        <w:left w:val="none" w:sz="0" w:space="0" w:color="auto"/>
        <w:bottom w:val="none" w:sz="0" w:space="0" w:color="auto"/>
        <w:right w:val="none" w:sz="0" w:space="0" w:color="auto"/>
      </w:divBdr>
    </w:div>
    <w:div w:id="1480227138">
      <w:bodyDiv w:val="1"/>
      <w:marLeft w:val="0"/>
      <w:marRight w:val="0"/>
      <w:marTop w:val="0"/>
      <w:marBottom w:val="0"/>
      <w:divBdr>
        <w:top w:val="none" w:sz="0" w:space="0" w:color="auto"/>
        <w:left w:val="none" w:sz="0" w:space="0" w:color="auto"/>
        <w:bottom w:val="none" w:sz="0" w:space="0" w:color="auto"/>
        <w:right w:val="none" w:sz="0" w:space="0" w:color="auto"/>
      </w:divBdr>
    </w:div>
    <w:div w:id="1482237399">
      <w:bodyDiv w:val="1"/>
      <w:marLeft w:val="0"/>
      <w:marRight w:val="0"/>
      <w:marTop w:val="0"/>
      <w:marBottom w:val="0"/>
      <w:divBdr>
        <w:top w:val="none" w:sz="0" w:space="0" w:color="auto"/>
        <w:left w:val="none" w:sz="0" w:space="0" w:color="auto"/>
        <w:bottom w:val="none" w:sz="0" w:space="0" w:color="auto"/>
        <w:right w:val="none" w:sz="0" w:space="0" w:color="auto"/>
      </w:divBdr>
    </w:div>
    <w:div w:id="1489519743">
      <w:bodyDiv w:val="1"/>
      <w:marLeft w:val="0"/>
      <w:marRight w:val="0"/>
      <w:marTop w:val="0"/>
      <w:marBottom w:val="0"/>
      <w:divBdr>
        <w:top w:val="none" w:sz="0" w:space="0" w:color="auto"/>
        <w:left w:val="none" w:sz="0" w:space="0" w:color="auto"/>
        <w:bottom w:val="none" w:sz="0" w:space="0" w:color="auto"/>
        <w:right w:val="none" w:sz="0" w:space="0" w:color="auto"/>
      </w:divBdr>
    </w:div>
    <w:div w:id="1492332964">
      <w:bodyDiv w:val="1"/>
      <w:marLeft w:val="0"/>
      <w:marRight w:val="0"/>
      <w:marTop w:val="0"/>
      <w:marBottom w:val="0"/>
      <w:divBdr>
        <w:top w:val="none" w:sz="0" w:space="0" w:color="auto"/>
        <w:left w:val="none" w:sz="0" w:space="0" w:color="auto"/>
        <w:bottom w:val="none" w:sz="0" w:space="0" w:color="auto"/>
        <w:right w:val="none" w:sz="0" w:space="0" w:color="auto"/>
      </w:divBdr>
    </w:div>
    <w:div w:id="1500081268">
      <w:bodyDiv w:val="1"/>
      <w:marLeft w:val="0"/>
      <w:marRight w:val="0"/>
      <w:marTop w:val="0"/>
      <w:marBottom w:val="0"/>
      <w:divBdr>
        <w:top w:val="none" w:sz="0" w:space="0" w:color="auto"/>
        <w:left w:val="none" w:sz="0" w:space="0" w:color="auto"/>
        <w:bottom w:val="none" w:sz="0" w:space="0" w:color="auto"/>
        <w:right w:val="none" w:sz="0" w:space="0" w:color="auto"/>
      </w:divBdr>
    </w:div>
    <w:div w:id="1500775761">
      <w:bodyDiv w:val="1"/>
      <w:marLeft w:val="0"/>
      <w:marRight w:val="0"/>
      <w:marTop w:val="0"/>
      <w:marBottom w:val="0"/>
      <w:divBdr>
        <w:top w:val="none" w:sz="0" w:space="0" w:color="auto"/>
        <w:left w:val="none" w:sz="0" w:space="0" w:color="auto"/>
        <w:bottom w:val="none" w:sz="0" w:space="0" w:color="auto"/>
        <w:right w:val="none" w:sz="0" w:space="0" w:color="auto"/>
      </w:divBdr>
    </w:div>
    <w:div w:id="1500972276">
      <w:bodyDiv w:val="1"/>
      <w:marLeft w:val="0"/>
      <w:marRight w:val="0"/>
      <w:marTop w:val="0"/>
      <w:marBottom w:val="0"/>
      <w:divBdr>
        <w:top w:val="none" w:sz="0" w:space="0" w:color="auto"/>
        <w:left w:val="none" w:sz="0" w:space="0" w:color="auto"/>
        <w:bottom w:val="none" w:sz="0" w:space="0" w:color="auto"/>
        <w:right w:val="none" w:sz="0" w:space="0" w:color="auto"/>
      </w:divBdr>
    </w:div>
    <w:div w:id="1507598542">
      <w:bodyDiv w:val="1"/>
      <w:marLeft w:val="0"/>
      <w:marRight w:val="0"/>
      <w:marTop w:val="0"/>
      <w:marBottom w:val="0"/>
      <w:divBdr>
        <w:top w:val="none" w:sz="0" w:space="0" w:color="auto"/>
        <w:left w:val="none" w:sz="0" w:space="0" w:color="auto"/>
        <w:bottom w:val="none" w:sz="0" w:space="0" w:color="auto"/>
        <w:right w:val="none" w:sz="0" w:space="0" w:color="auto"/>
      </w:divBdr>
    </w:div>
    <w:div w:id="1507863752">
      <w:bodyDiv w:val="1"/>
      <w:marLeft w:val="0"/>
      <w:marRight w:val="0"/>
      <w:marTop w:val="0"/>
      <w:marBottom w:val="0"/>
      <w:divBdr>
        <w:top w:val="none" w:sz="0" w:space="0" w:color="auto"/>
        <w:left w:val="none" w:sz="0" w:space="0" w:color="auto"/>
        <w:bottom w:val="none" w:sz="0" w:space="0" w:color="auto"/>
        <w:right w:val="none" w:sz="0" w:space="0" w:color="auto"/>
      </w:divBdr>
    </w:div>
    <w:div w:id="1516505484">
      <w:bodyDiv w:val="1"/>
      <w:marLeft w:val="0"/>
      <w:marRight w:val="0"/>
      <w:marTop w:val="0"/>
      <w:marBottom w:val="0"/>
      <w:divBdr>
        <w:top w:val="none" w:sz="0" w:space="0" w:color="auto"/>
        <w:left w:val="none" w:sz="0" w:space="0" w:color="auto"/>
        <w:bottom w:val="none" w:sz="0" w:space="0" w:color="auto"/>
        <w:right w:val="none" w:sz="0" w:space="0" w:color="auto"/>
      </w:divBdr>
    </w:div>
    <w:div w:id="1518809014">
      <w:bodyDiv w:val="1"/>
      <w:marLeft w:val="0"/>
      <w:marRight w:val="0"/>
      <w:marTop w:val="0"/>
      <w:marBottom w:val="0"/>
      <w:divBdr>
        <w:top w:val="none" w:sz="0" w:space="0" w:color="auto"/>
        <w:left w:val="none" w:sz="0" w:space="0" w:color="auto"/>
        <w:bottom w:val="none" w:sz="0" w:space="0" w:color="auto"/>
        <w:right w:val="none" w:sz="0" w:space="0" w:color="auto"/>
      </w:divBdr>
    </w:div>
    <w:div w:id="1520047967">
      <w:bodyDiv w:val="1"/>
      <w:marLeft w:val="0"/>
      <w:marRight w:val="0"/>
      <w:marTop w:val="0"/>
      <w:marBottom w:val="0"/>
      <w:divBdr>
        <w:top w:val="none" w:sz="0" w:space="0" w:color="auto"/>
        <w:left w:val="none" w:sz="0" w:space="0" w:color="auto"/>
        <w:bottom w:val="none" w:sz="0" w:space="0" w:color="auto"/>
        <w:right w:val="none" w:sz="0" w:space="0" w:color="auto"/>
      </w:divBdr>
    </w:div>
    <w:div w:id="1520924653">
      <w:bodyDiv w:val="1"/>
      <w:marLeft w:val="0"/>
      <w:marRight w:val="0"/>
      <w:marTop w:val="0"/>
      <w:marBottom w:val="0"/>
      <w:divBdr>
        <w:top w:val="none" w:sz="0" w:space="0" w:color="auto"/>
        <w:left w:val="none" w:sz="0" w:space="0" w:color="auto"/>
        <w:bottom w:val="none" w:sz="0" w:space="0" w:color="auto"/>
        <w:right w:val="none" w:sz="0" w:space="0" w:color="auto"/>
      </w:divBdr>
    </w:div>
    <w:div w:id="1525903346">
      <w:bodyDiv w:val="1"/>
      <w:marLeft w:val="0"/>
      <w:marRight w:val="0"/>
      <w:marTop w:val="0"/>
      <w:marBottom w:val="0"/>
      <w:divBdr>
        <w:top w:val="none" w:sz="0" w:space="0" w:color="auto"/>
        <w:left w:val="none" w:sz="0" w:space="0" w:color="auto"/>
        <w:bottom w:val="none" w:sz="0" w:space="0" w:color="auto"/>
        <w:right w:val="none" w:sz="0" w:space="0" w:color="auto"/>
      </w:divBdr>
    </w:div>
    <w:div w:id="1528444090">
      <w:bodyDiv w:val="1"/>
      <w:marLeft w:val="0"/>
      <w:marRight w:val="0"/>
      <w:marTop w:val="0"/>
      <w:marBottom w:val="0"/>
      <w:divBdr>
        <w:top w:val="none" w:sz="0" w:space="0" w:color="auto"/>
        <w:left w:val="none" w:sz="0" w:space="0" w:color="auto"/>
        <w:bottom w:val="none" w:sz="0" w:space="0" w:color="auto"/>
        <w:right w:val="none" w:sz="0" w:space="0" w:color="auto"/>
      </w:divBdr>
    </w:div>
    <w:div w:id="1530413322">
      <w:bodyDiv w:val="1"/>
      <w:marLeft w:val="0"/>
      <w:marRight w:val="0"/>
      <w:marTop w:val="0"/>
      <w:marBottom w:val="0"/>
      <w:divBdr>
        <w:top w:val="none" w:sz="0" w:space="0" w:color="auto"/>
        <w:left w:val="none" w:sz="0" w:space="0" w:color="auto"/>
        <w:bottom w:val="none" w:sz="0" w:space="0" w:color="auto"/>
        <w:right w:val="none" w:sz="0" w:space="0" w:color="auto"/>
      </w:divBdr>
    </w:div>
    <w:div w:id="1533110359">
      <w:bodyDiv w:val="1"/>
      <w:marLeft w:val="0"/>
      <w:marRight w:val="0"/>
      <w:marTop w:val="0"/>
      <w:marBottom w:val="0"/>
      <w:divBdr>
        <w:top w:val="none" w:sz="0" w:space="0" w:color="auto"/>
        <w:left w:val="none" w:sz="0" w:space="0" w:color="auto"/>
        <w:bottom w:val="none" w:sz="0" w:space="0" w:color="auto"/>
        <w:right w:val="none" w:sz="0" w:space="0" w:color="auto"/>
      </w:divBdr>
    </w:div>
    <w:div w:id="1535997258">
      <w:bodyDiv w:val="1"/>
      <w:marLeft w:val="0"/>
      <w:marRight w:val="0"/>
      <w:marTop w:val="0"/>
      <w:marBottom w:val="0"/>
      <w:divBdr>
        <w:top w:val="none" w:sz="0" w:space="0" w:color="auto"/>
        <w:left w:val="none" w:sz="0" w:space="0" w:color="auto"/>
        <w:bottom w:val="none" w:sz="0" w:space="0" w:color="auto"/>
        <w:right w:val="none" w:sz="0" w:space="0" w:color="auto"/>
      </w:divBdr>
    </w:div>
    <w:div w:id="1546721107">
      <w:bodyDiv w:val="1"/>
      <w:marLeft w:val="0"/>
      <w:marRight w:val="0"/>
      <w:marTop w:val="0"/>
      <w:marBottom w:val="0"/>
      <w:divBdr>
        <w:top w:val="none" w:sz="0" w:space="0" w:color="auto"/>
        <w:left w:val="none" w:sz="0" w:space="0" w:color="auto"/>
        <w:bottom w:val="none" w:sz="0" w:space="0" w:color="auto"/>
        <w:right w:val="none" w:sz="0" w:space="0" w:color="auto"/>
      </w:divBdr>
    </w:div>
    <w:div w:id="1551989634">
      <w:bodyDiv w:val="1"/>
      <w:marLeft w:val="0"/>
      <w:marRight w:val="0"/>
      <w:marTop w:val="0"/>
      <w:marBottom w:val="0"/>
      <w:divBdr>
        <w:top w:val="none" w:sz="0" w:space="0" w:color="auto"/>
        <w:left w:val="none" w:sz="0" w:space="0" w:color="auto"/>
        <w:bottom w:val="none" w:sz="0" w:space="0" w:color="auto"/>
        <w:right w:val="none" w:sz="0" w:space="0" w:color="auto"/>
      </w:divBdr>
    </w:div>
    <w:div w:id="1565095075">
      <w:bodyDiv w:val="1"/>
      <w:marLeft w:val="0"/>
      <w:marRight w:val="0"/>
      <w:marTop w:val="0"/>
      <w:marBottom w:val="0"/>
      <w:divBdr>
        <w:top w:val="none" w:sz="0" w:space="0" w:color="auto"/>
        <w:left w:val="none" w:sz="0" w:space="0" w:color="auto"/>
        <w:bottom w:val="none" w:sz="0" w:space="0" w:color="auto"/>
        <w:right w:val="none" w:sz="0" w:space="0" w:color="auto"/>
      </w:divBdr>
    </w:div>
    <w:div w:id="1582448262">
      <w:bodyDiv w:val="1"/>
      <w:marLeft w:val="0"/>
      <w:marRight w:val="0"/>
      <w:marTop w:val="0"/>
      <w:marBottom w:val="0"/>
      <w:divBdr>
        <w:top w:val="none" w:sz="0" w:space="0" w:color="auto"/>
        <w:left w:val="none" w:sz="0" w:space="0" w:color="auto"/>
        <w:bottom w:val="none" w:sz="0" w:space="0" w:color="auto"/>
        <w:right w:val="none" w:sz="0" w:space="0" w:color="auto"/>
      </w:divBdr>
    </w:div>
    <w:div w:id="1582635796">
      <w:bodyDiv w:val="1"/>
      <w:marLeft w:val="0"/>
      <w:marRight w:val="0"/>
      <w:marTop w:val="0"/>
      <w:marBottom w:val="0"/>
      <w:divBdr>
        <w:top w:val="none" w:sz="0" w:space="0" w:color="auto"/>
        <w:left w:val="none" w:sz="0" w:space="0" w:color="auto"/>
        <w:bottom w:val="none" w:sz="0" w:space="0" w:color="auto"/>
        <w:right w:val="none" w:sz="0" w:space="0" w:color="auto"/>
      </w:divBdr>
    </w:div>
    <w:div w:id="1584334044">
      <w:bodyDiv w:val="1"/>
      <w:marLeft w:val="0"/>
      <w:marRight w:val="0"/>
      <w:marTop w:val="0"/>
      <w:marBottom w:val="0"/>
      <w:divBdr>
        <w:top w:val="none" w:sz="0" w:space="0" w:color="auto"/>
        <w:left w:val="none" w:sz="0" w:space="0" w:color="auto"/>
        <w:bottom w:val="none" w:sz="0" w:space="0" w:color="auto"/>
        <w:right w:val="none" w:sz="0" w:space="0" w:color="auto"/>
      </w:divBdr>
    </w:div>
    <w:div w:id="1588072548">
      <w:bodyDiv w:val="1"/>
      <w:marLeft w:val="0"/>
      <w:marRight w:val="0"/>
      <w:marTop w:val="0"/>
      <w:marBottom w:val="0"/>
      <w:divBdr>
        <w:top w:val="none" w:sz="0" w:space="0" w:color="auto"/>
        <w:left w:val="none" w:sz="0" w:space="0" w:color="auto"/>
        <w:bottom w:val="none" w:sz="0" w:space="0" w:color="auto"/>
        <w:right w:val="none" w:sz="0" w:space="0" w:color="auto"/>
      </w:divBdr>
    </w:div>
    <w:div w:id="1590187777">
      <w:bodyDiv w:val="1"/>
      <w:marLeft w:val="0"/>
      <w:marRight w:val="0"/>
      <w:marTop w:val="0"/>
      <w:marBottom w:val="0"/>
      <w:divBdr>
        <w:top w:val="none" w:sz="0" w:space="0" w:color="auto"/>
        <w:left w:val="none" w:sz="0" w:space="0" w:color="auto"/>
        <w:bottom w:val="none" w:sz="0" w:space="0" w:color="auto"/>
        <w:right w:val="none" w:sz="0" w:space="0" w:color="auto"/>
      </w:divBdr>
    </w:div>
    <w:div w:id="1592927247">
      <w:bodyDiv w:val="1"/>
      <w:marLeft w:val="0"/>
      <w:marRight w:val="0"/>
      <w:marTop w:val="0"/>
      <w:marBottom w:val="0"/>
      <w:divBdr>
        <w:top w:val="none" w:sz="0" w:space="0" w:color="auto"/>
        <w:left w:val="none" w:sz="0" w:space="0" w:color="auto"/>
        <w:bottom w:val="none" w:sz="0" w:space="0" w:color="auto"/>
        <w:right w:val="none" w:sz="0" w:space="0" w:color="auto"/>
      </w:divBdr>
    </w:div>
    <w:div w:id="1595898307">
      <w:bodyDiv w:val="1"/>
      <w:marLeft w:val="0"/>
      <w:marRight w:val="0"/>
      <w:marTop w:val="0"/>
      <w:marBottom w:val="0"/>
      <w:divBdr>
        <w:top w:val="none" w:sz="0" w:space="0" w:color="auto"/>
        <w:left w:val="none" w:sz="0" w:space="0" w:color="auto"/>
        <w:bottom w:val="none" w:sz="0" w:space="0" w:color="auto"/>
        <w:right w:val="none" w:sz="0" w:space="0" w:color="auto"/>
      </w:divBdr>
    </w:div>
    <w:div w:id="1597130521">
      <w:bodyDiv w:val="1"/>
      <w:marLeft w:val="0"/>
      <w:marRight w:val="0"/>
      <w:marTop w:val="0"/>
      <w:marBottom w:val="0"/>
      <w:divBdr>
        <w:top w:val="none" w:sz="0" w:space="0" w:color="auto"/>
        <w:left w:val="none" w:sz="0" w:space="0" w:color="auto"/>
        <w:bottom w:val="none" w:sz="0" w:space="0" w:color="auto"/>
        <w:right w:val="none" w:sz="0" w:space="0" w:color="auto"/>
      </w:divBdr>
    </w:div>
    <w:div w:id="1601597394">
      <w:bodyDiv w:val="1"/>
      <w:marLeft w:val="0"/>
      <w:marRight w:val="0"/>
      <w:marTop w:val="0"/>
      <w:marBottom w:val="0"/>
      <w:divBdr>
        <w:top w:val="none" w:sz="0" w:space="0" w:color="auto"/>
        <w:left w:val="none" w:sz="0" w:space="0" w:color="auto"/>
        <w:bottom w:val="none" w:sz="0" w:space="0" w:color="auto"/>
        <w:right w:val="none" w:sz="0" w:space="0" w:color="auto"/>
      </w:divBdr>
    </w:div>
    <w:div w:id="1601600937">
      <w:bodyDiv w:val="1"/>
      <w:marLeft w:val="0"/>
      <w:marRight w:val="0"/>
      <w:marTop w:val="0"/>
      <w:marBottom w:val="0"/>
      <w:divBdr>
        <w:top w:val="none" w:sz="0" w:space="0" w:color="auto"/>
        <w:left w:val="none" w:sz="0" w:space="0" w:color="auto"/>
        <w:bottom w:val="none" w:sz="0" w:space="0" w:color="auto"/>
        <w:right w:val="none" w:sz="0" w:space="0" w:color="auto"/>
      </w:divBdr>
    </w:div>
    <w:div w:id="1603221412">
      <w:bodyDiv w:val="1"/>
      <w:marLeft w:val="0"/>
      <w:marRight w:val="0"/>
      <w:marTop w:val="0"/>
      <w:marBottom w:val="0"/>
      <w:divBdr>
        <w:top w:val="none" w:sz="0" w:space="0" w:color="auto"/>
        <w:left w:val="none" w:sz="0" w:space="0" w:color="auto"/>
        <w:bottom w:val="none" w:sz="0" w:space="0" w:color="auto"/>
        <w:right w:val="none" w:sz="0" w:space="0" w:color="auto"/>
      </w:divBdr>
    </w:div>
    <w:div w:id="1604846664">
      <w:bodyDiv w:val="1"/>
      <w:marLeft w:val="0"/>
      <w:marRight w:val="0"/>
      <w:marTop w:val="0"/>
      <w:marBottom w:val="0"/>
      <w:divBdr>
        <w:top w:val="none" w:sz="0" w:space="0" w:color="auto"/>
        <w:left w:val="none" w:sz="0" w:space="0" w:color="auto"/>
        <w:bottom w:val="none" w:sz="0" w:space="0" w:color="auto"/>
        <w:right w:val="none" w:sz="0" w:space="0" w:color="auto"/>
      </w:divBdr>
    </w:div>
    <w:div w:id="1605839402">
      <w:bodyDiv w:val="1"/>
      <w:marLeft w:val="0"/>
      <w:marRight w:val="0"/>
      <w:marTop w:val="0"/>
      <w:marBottom w:val="0"/>
      <w:divBdr>
        <w:top w:val="none" w:sz="0" w:space="0" w:color="auto"/>
        <w:left w:val="none" w:sz="0" w:space="0" w:color="auto"/>
        <w:bottom w:val="none" w:sz="0" w:space="0" w:color="auto"/>
        <w:right w:val="none" w:sz="0" w:space="0" w:color="auto"/>
      </w:divBdr>
    </w:div>
    <w:div w:id="1613318317">
      <w:bodyDiv w:val="1"/>
      <w:marLeft w:val="0"/>
      <w:marRight w:val="0"/>
      <w:marTop w:val="0"/>
      <w:marBottom w:val="0"/>
      <w:divBdr>
        <w:top w:val="none" w:sz="0" w:space="0" w:color="auto"/>
        <w:left w:val="none" w:sz="0" w:space="0" w:color="auto"/>
        <w:bottom w:val="none" w:sz="0" w:space="0" w:color="auto"/>
        <w:right w:val="none" w:sz="0" w:space="0" w:color="auto"/>
      </w:divBdr>
    </w:div>
    <w:div w:id="1614630679">
      <w:bodyDiv w:val="1"/>
      <w:marLeft w:val="0"/>
      <w:marRight w:val="0"/>
      <w:marTop w:val="0"/>
      <w:marBottom w:val="0"/>
      <w:divBdr>
        <w:top w:val="none" w:sz="0" w:space="0" w:color="auto"/>
        <w:left w:val="none" w:sz="0" w:space="0" w:color="auto"/>
        <w:bottom w:val="none" w:sz="0" w:space="0" w:color="auto"/>
        <w:right w:val="none" w:sz="0" w:space="0" w:color="auto"/>
      </w:divBdr>
    </w:div>
    <w:div w:id="1615475331">
      <w:bodyDiv w:val="1"/>
      <w:marLeft w:val="0"/>
      <w:marRight w:val="0"/>
      <w:marTop w:val="0"/>
      <w:marBottom w:val="0"/>
      <w:divBdr>
        <w:top w:val="none" w:sz="0" w:space="0" w:color="auto"/>
        <w:left w:val="none" w:sz="0" w:space="0" w:color="auto"/>
        <w:bottom w:val="none" w:sz="0" w:space="0" w:color="auto"/>
        <w:right w:val="none" w:sz="0" w:space="0" w:color="auto"/>
      </w:divBdr>
    </w:div>
    <w:div w:id="1618944375">
      <w:bodyDiv w:val="1"/>
      <w:marLeft w:val="0"/>
      <w:marRight w:val="0"/>
      <w:marTop w:val="0"/>
      <w:marBottom w:val="0"/>
      <w:divBdr>
        <w:top w:val="none" w:sz="0" w:space="0" w:color="auto"/>
        <w:left w:val="none" w:sz="0" w:space="0" w:color="auto"/>
        <w:bottom w:val="none" w:sz="0" w:space="0" w:color="auto"/>
        <w:right w:val="none" w:sz="0" w:space="0" w:color="auto"/>
      </w:divBdr>
    </w:div>
    <w:div w:id="1621448138">
      <w:bodyDiv w:val="1"/>
      <w:marLeft w:val="0"/>
      <w:marRight w:val="0"/>
      <w:marTop w:val="0"/>
      <w:marBottom w:val="0"/>
      <w:divBdr>
        <w:top w:val="none" w:sz="0" w:space="0" w:color="auto"/>
        <w:left w:val="none" w:sz="0" w:space="0" w:color="auto"/>
        <w:bottom w:val="none" w:sz="0" w:space="0" w:color="auto"/>
        <w:right w:val="none" w:sz="0" w:space="0" w:color="auto"/>
      </w:divBdr>
    </w:div>
    <w:div w:id="1621690655">
      <w:bodyDiv w:val="1"/>
      <w:marLeft w:val="0"/>
      <w:marRight w:val="0"/>
      <w:marTop w:val="0"/>
      <w:marBottom w:val="0"/>
      <w:divBdr>
        <w:top w:val="none" w:sz="0" w:space="0" w:color="auto"/>
        <w:left w:val="none" w:sz="0" w:space="0" w:color="auto"/>
        <w:bottom w:val="none" w:sz="0" w:space="0" w:color="auto"/>
        <w:right w:val="none" w:sz="0" w:space="0" w:color="auto"/>
      </w:divBdr>
    </w:div>
    <w:div w:id="1621910994">
      <w:bodyDiv w:val="1"/>
      <w:marLeft w:val="0"/>
      <w:marRight w:val="0"/>
      <w:marTop w:val="0"/>
      <w:marBottom w:val="0"/>
      <w:divBdr>
        <w:top w:val="none" w:sz="0" w:space="0" w:color="auto"/>
        <w:left w:val="none" w:sz="0" w:space="0" w:color="auto"/>
        <w:bottom w:val="none" w:sz="0" w:space="0" w:color="auto"/>
        <w:right w:val="none" w:sz="0" w:space="0" w:color="auto"/>
      </w:divBdr>
    </w:div>
    <w:div w:id="1624576862">
      <w:bodyDiv w:val="1"/>
      <w:marLeft w:val="0"/>
      <w:marRight w:val="0"/>
      <w:marTop w:val="0"/>
      <w:marBottom w:val="0"/>
      <w:divBdr>
        <w:top w:val="none" w:sz="0" w:space="0" w:color="auto"/>
        <w:left w:val="none" w:sz="0" w:space="0" w:color="auto"/>
        <w:bottom w:val="none" w:sz="0" w:space="0" w:color="auto"/>
        <w:right w:val="none" w:sz="0" w:space="0" w:color="auto"/>
      </w:divBdr>
    </w:div>
    <w:div w:id="1628660886">
      <w:bodyDiv w:val="1"/>
      <w:marLeft w:val="0"/>
      <w:marRight w:val="0"/>
      <w:marTop w:val="0"/>
      <w:marBottom w:val="0"/>
      <w:divBdr>
        <w:top w:val="none" w:sz="0" w:space="0" w:color="auto"/>
        <w:left w:val="none" w:sz="0" w:space="0" w:color="auto"/>
        <w:bottom w:val="none" w:sz="0" w:space="0" w:color="auto"/>
        <w:right w:val="none" w:sz="0" w:space="0" w:color="auto"/>
      </w:divBdr>
    </w:div>
    <w:div w:id="1632206345">
      <w:bodyDiv w:val="1"/>
      <w:marLeft w:val="0"/>
      <w:marRight w:val="0"/>
      <w:marTop w:val="0"/>
      <w:marBottom w:val="0"/>
      <w:divBdr>
        <w:top w:val="none" w:sz="0" w:space="0" w:color="auto"/>
        <w:left w:val="none" w:sz="0" w:space="0" w:color="auto"/>
        <w:bottom w:val="none" w:sz="0" w:space="0" w:color="auto"/>
        <w:right w:val="none" w:sz="0" w:space="0" w:color="auto"/>
      </w:divBdr>
    </w:div>
    <w:div w:id="1640960057">
      <w:bodyDiv w:val="1"/>
      <w:marLeft w:val="0"/>
      <w:marRight w:val="0"/>
      <w:marTop w:val="0"/>
      <w:marBottom w:val="0"/>
      <w:divBdr>
        <w:top w:val="none" w:sz="0" w:space="0" w:color="auto"/>
        <w:left w:val="none" w:sz="0" w:space="0" w:color="auto"/>
        <w:bottom w:val="none" w:sz="0" w:space="0" w:color="auto"/>
        <w:right w:val="none" w:sz="0" w:space="0" w:color="auto"/>
      </w:divBdr>
    </w:div>
    <w:div w:id="1642806833">
      <w:bodyDiv w:val="1"/>
      <w:marLeft w:val="0"/>
      <w:marRight w:val="0"/>
      <w:marTop w:val="0"/>
      <w:marBottom w:val="0"/>
      <w:divBdr>
        <w:top w:val="none" w:sz="0" w:space="0" w:color="auto"/>
        <w:left w:val="none" w:sz="0" w:space="0" w:color="auto"/>
        <w:bottom w:val="none" w:sz="0" w:space="0" w:color="auto"/>
        <w:right w:val="none" w:sz="0" w:space="0" w:color="auto"/>
      </w:divBdr>
    </w:div>
    <w:div w:id="1647779446">
      <w:bodyDiv w:val="1"/>
      <w:marLeft w:val="0"/>
      <w:marRight w:val="0"/>
      <w:marTop w:val="0"/>
      <w:marBottom w:val="0"/>
      <w:divBdr>
        <w:top w:val="none" w:sz="0" w:space="0" w:color="auto"/>
        <w:left w:val="none" w:sz="0" w:space="0" w:color="auto"/>
        <w:bottom w:val="none" w:sz="0" w:space="0" w:color="auto"/>
        <w:right w:val="none" w:sz="0" w:space="0" w:color="auto"/>
      </w:divBdr>
    </w:div>
    <w:div w:id="1653025536">
      <w:bodyDiv w:val="1"/>
      <w:marLeft w:val="0"/>
      <w:marRight w:val="0"/>
      <w:marTop w:val="0"/>
      <w:marBottom w:val="0"/>
      <w:divBdr>
        <w:top w:val="none" w:sz="0" w:space="0" w:color="auto"/>
        <w:left w:val="none" w:sz="0" w:space="0" w:color="auto"/>
        <w:bottom w:val="none" w:sz="0" w:space="0" w:color="auto"/>
        <w:right w:val="none" w:sz="0" w:space="0" w:color="auto"/>
      </w:divBdr>
    </w:div>
    <w:div w:id="1665401858">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76296846">
      <w:bodyDiv w:val="1"/>
      <w:marLeft w:val="0"/>
      <w:marRight w:val="0"/>
      <w:marTop w:val="0"/>
      <w:marBottom w:val="0"/>
      <w:divBdr>
        <w:top w:val="none" w:sz="0" w:space="0" w:color="auto"/>
        <w:left w:val="none" w:sz="0" w:space="0" w:color="auto"/>
        <w:bottom w:val="none" w:sz="0" w:space="0" w:color="auto"/>
        <w:right w:val="none" w:sz="0" w:space="0" w:color="auto"/>
      </w:divBdr>
    </w:div>
    <w:div w:id="1676569168">
      <w:bodyDiv w:val="1"/>
      <w:marLeft w:val="0"/>
      <w:marRight w:val="0"/>
      <w:marTop w:val="0"/>
      <w:marBottom w:val="0"/>
      <w:divBdr>
        <w:top w:val="none" w:sz="0" w:space="0" w:color="auto"/>
        <w:left w:val="none" w:sz="0" w:space="0" w:color="auto"/>
        <w:bottom w:val="none" w:sz="0" w:space="0" w:color="auto"/>
        <w:right w:val="none" w:sz="0" w:space="0" w:color="auto"/>
      </w:divBdr>
    </w:div>
    <w:div w:id="1683388274">
      <w:bodyDiv w:val="1"/>
      <w:marLeft w:val="0"/>
      <w:marRight w:val="0"/>
      <w:marTop w:val="0"/>
      <w:marBottom w:val="0"/>
      <w:divBdr>
        <w:top w:val="none" w:sz="0" w:space="0" w:color="auto"/>
        <w:left w:val="none" w:sz="0" w:space="0" w:color="auto"/>
        <w:bottom w:val="none" w:sz="0" w:space="0" w:color="auto"/>
        <w:right w:val="none" w:sz="0" w:space="0" w:color="auto"/>
      </w:divBdr>
    </w:div>
    <w:div w:id="1692802912">
      <w:bodyDiv w:val="1"/>
      <w:marLeft w:val="0"/>
      <w:marRight w:val="0"/>
      <w:marTop w:val="0"/>
      <w:marBottom w:val="0"/>
      <w:divBdr>
        <w:top w:val="none" w:sz="0" w:space="0" w:color="auto"/>
        <w:left w:val="none" w:sz="0" w:space="0" w:color="auto"/>
        <w:bottom w:val="none" w:sz="0" w:space="0" w:color="auto"/>
        <w:right w:val="none" w:sz="0" w:space="0" w:color="auto"/>
      </w:divBdr>
    </w:div>
    <w:div w:id="1693989881">
      <w:bodyDiv w:val="1"/>
      <w:marLeft w:val="0"/>
      <w:marRight w:val="0"/>
      <w:marTop w:val="0"/>
      <w:marBottom w:val="0"/>
      <w:divBdr>
        <w:top w:val="none" w:sz="0" w:space="0" w:color="auto"/>
        <w:left w:val="none" w:sz="0" w:space="0" w:color="auto"/>
        <w:bottom w:val="none" w:sz="0" w:space="0" w:color="auto"/>
        <w:right w:val="none" w:sz="0" w:space="0" w:color="auto"/>
      </w:divBdr>
    </w:div>
    <w:div w:id="1697776995">
      <w:bodyDiv w:val="1"/>
      <w:marLeft w:val="0"/>
      <w:marRight w:val="0"/>
      <w:marTop w:val="0"/>
      <w:marBottom w:val="0"/>
      <w:divBdr>
        <w:top w:val="none" w:sz="0" w:space="0" w:color="auto"/>
        <w:left w:val="none" w:sz="0" w:space="0" w:color="auto"/>
        <w:bottom w:val="none" w:sz="0" w:space="0" w:color="auto"/>
        <w:right w:val="none" w:sz="0" w:space="0" w:color="auto"/>
      </w:divBdr>
    </w:div>
    <w:div w:id="1698462671">
      <w:bodyDiv w:val="1"/>
      <w:marLeft w:val="0"/>
      <w:marRight w:val="0"/>
      <w:marTop w:val="0"/>
      <w:marBottom w:val="0"/>
      <w:divBdr>
        <w:top w:val="none" w:sz="0" w:space="0" w:color="auto"/>
        <w:left w:val="none" w:sz="0" w:space="0" w:color="auto"/>
        <w:bottom w:val="none" w:sz="0" w:space="0" w:color="auto"/>
        <w:right w:val="none" w:sz="0" w:space="0" w:color="auto"/>
      </w:divBdr>
    </w:div>
    <w:div w:id="1703437049">
      <w:bodyDiv w:val="1"/>
      <w:marLeft w:val="0"/>
      <w:marRight w:val="0"/>
      <w:marTop w:val="0"/>
      <w:marBottom w:val="0"/>
      <w:divBdr>
        <w:top w:val="none" w:sz="0" w:space="0" w:color="auto"/>
        <w:left w:val="none" w:sz="0" w:space="0" w:color="auto"/>
        <w:bottom w:val="none" w:sz="0" w:space="0" w:color="auto"/>
        <w:right w:val="none" w:sz="0" w:space="0" w:color="auto"/>
      </w:divBdr>
    </w:div>
    <w:div w:id="1703939566">
      <w:bodyDiv w:val="1"/>
      <w:marLeft w:val="0"/>
      <w:marRight w:val="0"/>
      <w:marTop w:val="0"/>
      <w:marBottom w:val="0"/>
      <w:divBdr>
        <w:top w:val="none" w:sz="0" w:space="0" w:color="auto"/>
        <w:left w:val="none" w:sz="0" w:space="0" w:color="auto"/>
        <w:bottom w:val="none" w:sz="0" w:space="0" w:color="auto"/>
        <w:right w:val="none" w:sz="0" w:space="0" w:color="auto"/>
      </w:divBdr>
    </w:div>
    <w:div w:id="1704793698">
      <w:bodyDiv w:val="1"/>
      <w:marLeft w:val="0"/>
      <w:marRight w:val="0"/>
      <w:marTop w:val="0"/>
      <w:marBottom w:val="0"/>
      <w:divBdr>
        <w:top w:val="none" w:sz="0" w:space="0" w:color="auto"/>
        <w:left w:val="none" w:sz="0" w:space="0" w:color="auto"/>
        <w:bottom w:val="none" w:sz="0" w:space="0" w:color="auto"/>
        <w:right w:val="none" w:sz="0" w:space="0" w:color="auto"/>
      </w:divBdr>
    </w:div>
    <w:div w:id="1704861985">
      <w:bodyDiv w:val="1"/>
      <w:marLeft w:val="0"/>
      <w:marRight w:val="0"/>
      <w:marTop w:val="0"/>
      <w:marBottom w:val="0"/>
      <w:divBdr>
        <w:top w:val="none" w:sz="0" w:space="0" w:color="auto"/>
        <w:left w:val="none" w:sz="0" w:space="0" w:color="auto"/>
        <w:bottom w:val="none" w:sz="0" w:space="0" w:color="auto"/>
        <w:right w:val="none" w:sz="0" w:space="0" w:color="auto"/>
      </w:divBdr>
    </w:div>
    <w:div w:id="1706249871">
      <w:bodyDiv w:val="1"/>
      <w:marLeft w:val="0"/>
      <w:marRight w:val="0"/>
      <w:marTop w:val="0"/>
      <w:marBottom w:val="0"/>
      <w:divBdr>
        <w:top w:val="none" w:sz="0" w:space="0" w:color="auto"/>
        <w:left w:val="none" w:sz="0" w:space="0" w:color="auto"/>
        <w:bottom w:val="none" w:sz="0" w:space="0" w:color="auto"/>
        <w:right w:val="none" w:sz="0" w:space="0" w:color="auto"/>
      </w:divBdr>
    </w:div>
    <w:div w:id="1714883434">
      <w:bodyDiv w:val="1"/>
      <w:marLeft w:val="0"/>
      <w:marRight w:val="0"/>
      <w:marTop w:val="0"/>
      <w:marBottom w:val="0"/>
      <w:divBdr>
        <w:top w:val="none" w:sz="0" w:space="0" w:color="auto"/>
        <w:left w:val="none" w:sz="0" w:space="0" w:color="auto"/>
        <w:bottom w:val="none" w:sz="0" w:space="0" w:color="auto"/>
        <w:right w:val="none" w:sz="0" w:space="0" w:color="auto"/>
      </w:divBdr>
    </w:div>
    <w:div w:id="1724136020">
      <w:bodyDiv w:val="1"/>
      <w:marLeft w:val="0"/>
      <w:marRight w:val="0"/>
      <w:marTop w:val="0"/>
      <w:marBottom w:val="0"/>
      <w:divBdr>
        <w:top w:val="none" w:sz="0" w:space="0" w:color="auto"/>
        <w:left w:val="none" w:sz="0" w:space="0" w:color="auto"/>
        <w:bottom w:val="none" w:sz="0" w:space="0" w:color="auto"/>
        <w:right w:val="none" w:sz="0" w:space="0" w:color="auto"/>
      </w:divBdr>
    </w:div>
    <w:div w:id="1724525904">
      <w:bodyDiv w:val="1"/>
      <w:marLeft w:val="0"/>
      <w:marRight w:val="0"/>
      <w:marTop w:val="0"/>
      <w:marBottom w:val="0"/>
      <w:divBdr>
        <w:top w:val="none" w:sz="0" w:space="0" w:color="auto"/>
        <w:left w:val="none" w:sz="0" w:space="0" w:color="auto"/>
        <w:bottom w:val="none" w:sz="0" w:space="0" w:color="auto"/>
        <w:right w:val="none" w:sz="0" w:space="0" w:color="auto"/>
      </w:divBdr>
    </w:div>
    <w:div w:id="1728141575">
      <w:bodyDiv w:val="1"/>
      <w:marLeft w:val="0"/>
      <w:marRight w:val="0"/>
      <w:marTop w:val="0"/>
      <w:marBottom w:val="0"/>
      <w:divBdr>
        <w:top w:val="none" w:sz="0" w:space="0" w:color="auto"/>
        <w:left w:val="none" w:sz="0" w:space="0" w:color="auto"/>
        <w:bottom w:val="none" w:sz="0" w:space="0" w:color="auto"/>
        <w:right w:val="none" w:sz="0" w:space="0" w:color="auto"/>
      </w:divBdr>
    </w:div>
    <w:div w:id="1739135389">
      <w:bodyDiv w:val="1"/>
      <w:marLeft w:val="0"/>
      <w:marRight w:val="0"/>
      <w:marTop w:val="0"/>
      <w:marBottom w:val="0"/>
      <w:divBdr>
        <w:top w:val="none" w:sz="0" w:space="0" w:color="auto"/>
        <w:left w:val="none" w:sz="0" w:space="0" w:color="auto"/>
        <w:bottom w:val="none" w:sz="0" w:space="0" w:color="auto"/>
        <w:right w:val="none" w:sz="0" w:space="0" w:color="auto"/>
      </w:divBdr>
    </w:div>
    <w:div w:id="1743482468">
      <w:bodyDiv w:val="1"/>
      <w:marLeft w:val="0"/>
      <w:marRight w:val="0"/>
      <w:marTop w:val="0"/>
      <w:marBottom w:val="0"/>
      <w:divBdr>
        <w:top w:val="none" w:sz="0" w:space="0" w:color="auto"/>
        <w:left w:val="none" w:sz="0" w:space="0" w:color="auto"/>
        <w:bottom w:val="none" w:sz="0" w:space="0" w:color="auto"/>
        <w:right w:val="none" w:sz="0" w:space="0" w:color="auto"/>
      </w:divBdr>
    </w:div>
    <w:div w:id="1745102261">
      <w:bodyDiv w:val="1"/>
      <w:marLeft w:val="0"/>
      <w:marRight w:val="0"/>
      <w:marTop w:val="0"/>
      <w:marBottom w:val="0"/>
      <w:divBdr>
        <w:top w:val="none" w:sz="0" w:space="0" w:color="auto"/>
        <w:left w:val="none" w:sz="0" w:space="0" w:color="auto"/>
        <w:bottom w:val="none" w:sz="0" w:space="0" w:color="auto"/>
        <w:right w:val="none" w:sz="0" w:space="0" w:color="auto"/>
      </w:divBdr>
    </w:div>
    <w:div w:id="1750466874">
      <w:bodyDiv w:val="1"/>
      <w:marLeft w:val="0"/>
      <w:marRight w:val="0"/>
      <w:marTop w:val="0"/>
      <w:marBottom w:val="0"/>
      <w:divBdr>
        <w:top w:val="none" w:sz="0" w:space="0" w:color="auto"/>
        <w:left w:val="none" w:sz="0" w:space="0" w:color="auto"/>
        <w:bottom w:val="none" w:sz="0" w:space="0" w:color="auto"/>
        <w:right w:val="none" w:sz="0" w:space="0" w:color="auto"/>
      </w:divBdr>
    </w:div>
    <w:div w:id="1750882030">
      <w:bodyDiv w:val="1"/>
      <w:marLeft w:val="0"/>
      <w:marRight w:val="0"/>
      <w:marTop w:val="0"/>
      <w:marBottom w:val="0"/>
      <w:divBdr>
        <w:top w:val="none" w:sz="0" w:space="0" w:color="auto"/>
        <w:left w:val="none" w:sz="0" w:space="0" w:color="auto"/>
        <w:bottom w:val="none" w:sz="0" w:space="0" w:color="auto"/>
        <w:right w:val="none" w:sz="0" w:space="0" w:color="auto"/>
      </w:divBdr>
    </w:div>
    <w:div w:id="1751543771">
      <w:bodyDiv w:val="1"/>
      <w:marLeft w:val="0"/>
      <w:marRight w:val="0"/>
      <w:marTop w:val="0"/>
      <w:marBottom w:val="0"/>
      <w:divBdr>
        <w:top w:val="none" w:sz="0" w:space="0" w:color="auto"/>
        <w:left w:val="none" w:sz="0" w:space="0" w:color="auto"/>
        <w:bottom w:val="none" w:sz="0" w:space="0" w:color="auto"/>
        <w:right w:val="none" w:sz="0" w:space="0" w:color="auto"/>
      </w:divBdr>
    </w:div>
    <w:div w:id="1764257832">
      <w:bodyDiv w:val="1"/>
      <w:marLeft w:val="0"/>
      <w:marRight w:val="0"/>
      <w:marTop w:val="0"/>
      <w:marBottom w:val="0"/>
      <w:divBdr>
        <w:top w:val="none" w:sz="0" w:space="0" w:color="auto"/>
        <w:left w:val="none" w:sz="0" w:space="0" w:color="auto"/>
        <w:bottom w:val="none" w:sz="0" w:space="0" w:color="auto"/>
        <w:right w:val="none" w:sz="0" w:space="0" w:color="auto"/>
      </w:divBdr>
    </w:div>
    <w:div w:id="1764840271">
      <w:bodyDiv w:val="1"/>
      <w:marLeft w:val="0"/>
      <w:marRight w:val="0"/>
      <w:marTop w:val="0"/>
      <w:marBottom w:val="0"/>
      <w:divBdr>
        <w:top w:val="none" w:sz="0" w:space="0" w:color="auto"/>
        <w:left w:val="none" w:sz="0" w:space="0" w:color="auto"/>
        <w:bottom w:val="none" w:sz="0" w:space="0" w:color="auto"/>
        <w:right w:val="none" w:sz="0" w:space="0" w:color="auto"/>
      </w:divBdr>
    </w:div>
    <w:div w:id="1765763121">
      <w:bodyDiv w:val="1"/>
      <w:marLeft w:val="0"/>
      <w:marRight w:val="0"/>
      <w:marTop w:val="0"/>
      <w:marBottom w:val="0"/>
      <w:divBdr>
        <w:top w:val="none" w:sz="0" w:space="0" w:color="auto"/>
        <w:left w:val="none" w:sz="0" w:space="0" w:color="auto"/>
        <w:bottom w:val="none" w:sz="0" w:space="0" w:color="auto"/>
        <w:right w:val="none" w:sz="0" w:space="0" w:color="auto"/>
      </w:divBdr>
    </w:div>
    <w:div w:id="1765832488">
      <w:bodyDiv w:val="1"/>
      <w:marLeft w:val="0"/>
      <w:marRight w:val="0"/>
      <w:marTop w:val="0"/>
      <w:marBottom w:val="0"/>
      <w:divBdr>
        <w:top w:val="none" w:sz="0" w:space="0" w:color="auto"/>
        <w:left w:val="none" w:sz="0" w:space="0" w:color="auto"/>
        <w:bottom w:val="none" w:sz="0" w:space="0" w:color="auto"/>
        <w:right w:val="none" w:sz="0" w:space="0" w:color="auto"/>
      </w:divBdr>
    </w:div>
    <w:div w:id="1784301625">
      <w:bodyDiv w:val="1"/>
      <w:marLeft w:val="0"/>
      <w:marRight w:val="0"/>
      <w:marTop w:val="0"/>
      <w:marBottom w:val="0"/>
      <w:divBdr>
        <w:top w:val="none" w:sz="0" w:space="0" w:color="auto"/>
        <w:left w:val="none" w:sz="0" w:space="0" w:color="auto"/>
        <w:bottom w:val="none" w:sz="0" w:space="0" w:color="auto"/>
        <w:right w:val="none" w:sz="0" w:space="0" w:color="auto"/>
      </w:divBdr>
    </w:div>
    <w:div w:id="1794054216">
      <w:bodyDiv w:val="1"/>
      <w:marLeft w:val="0"/>
      <w:marRight w:val="0"/>
      <w:marTop w:val="0"/>
      <w:marBottom w:val="0"/>
      <w:divBdr>
        <w:top w:val="none" w:sz="0" w:space="0" w:color="auto"/>
        <w:left w:val="none" w:sz="0" w:space="0" w:color="auto"/>
        <w:bottom w:val="none" w:sz="0" w:space="0" w:color="auto"/>
        <w:right w:val="none" w:sz="0" w:space="0" w:color="auto"/>
      </w:divBdr>
    </w:div>
    <w:div w:id="1803421631">
      <w:bodyDiv w:val="1"/>
      <w:marLeft w:val="0"/>
      <w:marRight w:val="0"/>
      <w:marTop w:val="0"/>
      <w:marBottom w:val="0"/>
      <w:divBdr>
        <w:top w:val="none" w:sz="0" w:space="0" w:color="auto"/>
        <w:left w:val="none" w:sz="0" w:space="0" w:color="auto"/>
        <w:bottom w:val="none" w:sz="0" w:space="0" w:color="auto"/>
        <w:right w:val="none" w:sz="0" w:space="0" w:color="auto"/>
      </w:divBdr>
    </w:div>
    <w:div w:id="1810049699">
      <w:bodyDiv w:val="1"/>
      <w:marLeft w:val="0"/>
      <w:marRight w:val="0"/>
      <w:marTop w:val="0"/>
      <w:marBottom w:val="0"/>
      <w:divBdr>
        <w:top w:val="none" w:sz="0" w:space="0" w:color="auto"/>
        <w:left w:val="none" w:sz="0" w:space="0" w:color="auto"/>
        <w:bottom w:val="none" w:sz="0" w:space="0" w:color="auto"/>
        <w:right w:val="none" w:sz="0" w:space="0" w:color="auto"/>
      </w:divBdr>
    </w:div>
    <w:div w:id="1811626312">
      <w:bodyDiv w:val="1"/>
      <w:marLeft w:val="0"/>
      <w:marRight w:val="0"/>
      <w:marTop w:val="0"/>
      <w:marBottom w:val="0"/>
      <w:divBdr>
        <w:top w:val="none" w:sz="0" w:space="0" w:color="auto"/>
        <w:left w:val="none" w:sz="0" w:space="0" w:color="auto"/>
        <w:bottom w:val="none" w:sz="0" w:space="0" w:color="auto"/>
        <w:right w:val="none" w:sz="0" w:space="0" w:color="auto"/>
      </w:divBdr>
    </w:div>
    <w:div w:id="1834103345">
      <w:bodyDiv w:val="1"/>
      <w:marLeft w:val="0"/>
      <w:marRight w:val="0"/>
      <w:marTop w:val="0"/>
      <w:marBottom w:val="0"/>
      <w:divBdr>
        <w:top w:val="none" w:sz="0" w:space="0" w:color="auto"/>
        <w:left w:val="none" w:sz="0" w:space="0" w:color="auto"/>
        <w:bottom w:val="none" w:sz="0" w:space="0" w:color="auto"/>
        <w:right w:val="none" w:sz="0" w:space="0" w:color="auto"/>
      </w:divBdr>
    </w:div>
    <w:div w:id="1835222340">
      <w:bodyDiv w:val="1"/>
      <w:marLeft w:val="0"/>
      <w:marRight w:val="0"/>
      <w:marTop w:val="0"/>
      <w:marBottom w:val="0"/>
      <w:divBdr>
        <w:top w:val="none" w:sz="0" w:space="0" w:color="auto"/>
        <w:left w:val="none" w:sz="0" w:space="0" w:color="auto"/>
        <w:bottom w:val="none" w:sz="0" w:space="0" w:color="auto"/>
        <w:right w:val="none" w:sz="0" w:space="0" w:color="auto"/>
      </w:divBdr>
    </w:div>
    <w:div w:id="1836609059">
      <w:bodyDiv w:val="1"/>
      <w:marLeft w:val="0"/>
      <w:marRight w:val="0"/>
      <w:marTop w:val="0"/>
      <w:marBottom w:val="0"/>
      <w:divBdr>
        <w:top w:val="none" w:sz="0" w:space="0" w:color="auto"/>
        <w:left w:val="none" w:sz="0" w:space="0" w:color="auto"/>
        <w:bottom w:val="none" w:sz="0" w:space="0" w:color="auto"/>
        <w:right w:val="none" w:sz="0" w:space="0" w:color="auto"/>
      </w:divBdr>
    </w:div>
    <w:div w:id="1840654396">
      <w:bodyDiv w:val="1"/>
      <w:marLeft w:val="0"/>
      <w:marRight w:val="0"/>
      <w:marTop w:val="0"/>
      <w:marBottom w:val="0"/>
      <w:divBdr>
        <w:top w:val="none" w:sz="0" w:space="0" w:color="auto"/>
        <w:left w:val="none" w:sz="0" w:space="0" w:color="auto"/>
        <w:bottom w:val="none" w:sz="0" w:space="0" w:color="auto"/>
        <w:right w:val="none" w:sz="0" w:space="0" w:color="auto"/>
      </w:divBdr>
    </w:div>
    <w:div w:id="1856845857">
      <w:bodyDiv w:val="1"/>
      <w:marLeft w:val="0"/>
      <w:marRight w:val="0"/>
      <w:marTop w:val="0"/>
      <w:marBottom w:val="0"/>
      <w:divBdr>
        <w:top w:val="none" w:sz="0" w:space="0" w:color="auto"/>
        <w:left w:val="none" w:sz="0" w:space="0" w:color="auto"/>
        <w:bottom w:val="none" w:sz="0" w:space="0" w:color="auto"/>
        <w:right w:val="none" w:sz="0" w:space="0" w:color="auto"/>
      </w:divBdr>
    </w:div>
    <w:div w:id="1862157489">
      <w:bodyDiv w:val="1"/>
      <w:marLeft w:val="0"/>
      <w:marRight w:val="0"/>
      <w:marTop w:val="0"/>
      <w:marBottom w:val="0"/>
      <w:divBdr>
        <w:top w:val="none" w:sz="0" w:space="0" w:color="auto"/>
        <w:left w:val="none" w:sz="0" w:space="0" w:color="auto"/>
        <w:bottom w:val="none" w:sz="0" w:space="0" w:color="auto"/>
        <w:right w:val="none" w:sz="0" w:space="0" w:color="auto"/>
      </w:divBdr>
    </w:div>
    <w:div w:id="1865706638">
      <w:bodyDiv w:val="1"/>
      <w:marLeft w:val="0"/>
      <w:marRight w:val="0"/>
      <w:marTop w:val="0"/>
      <w:marBottom w:val="0"/>
      <w:divBdr>
        <w:top w:val="none" w:sz="0" w:space="0" w:color="auto"/>
        <w:left w:val="none" w:sz="0" w:space="0" w:color="auto"/>
        <w:bottom w:val="none" w:sz="0" w:space="0" w:color="auto"/>
        <w:right w:val="none" w:sz="0" w:space="0" w:color="auto"/>
      </w:divBdr>
    </w:div>
    <w:div w:id="1866746706">
      <w:bodyDiv w:val="1"/>
      <w:marLeft w:val="0"/>
      <w:marRight w:val="0"/>
      <w:marTop w:val="0"/>
      <w:marBottom w:val="0"/>
      <w:divBdr>
        <w:top w:val="none" w:sz="0" w:space="0" w:color="auto"/>
        <w:left w:val="none" w:sz="0" w:space="0" w:color="auto"/>
        <w:bottom w:val="none" w:sz="0" w:space="0" w:color="auto"/>
        <w:right w:val="none" w:sz="0" w:space="0" w:color="auto"/>
      </w:divBdr>
    </w:div>
    <w:div w:id="1866867363">
      <w:bodyDiv w:val="1"/>
      <w:marLeft w:val="0"/>
      <w:marRight w:val="0"/>
      <w:marTop w:val="0"/>
      <w:marBottom w:val="0"/>
      <w:divBdr>
        <w:top w:val="none" w:sz="0" w:space="0" w:color="auto"/>
        <w:left w:val="none" w:sz="0" w:space="0" w:color="auto"/>
        <w:bottom w:val="none" w:sz="0" w:space="0" w:color="auto"/>
        <w:right w:val="none" w:sz="0" w:space="0" w:color="auto"/>
      </w:divBdr>
    </w:div>
    <w:div w:id="1887141579">
      <w:bodyDiv w:val="1"/>
      <w:marLeft w:val="0"/>
      <w:marRight w:val="0"/>
      <w:marTop w:val="0"/>
      <w:marBottom w:val="0"/>
      <w:divBdr>
        <w:top w:val="none" w:sz="0" w:space="0" w:color="auto"/>
        <w:left w:val="none" w:sz="0" w:space="0" w:color="auto"/>
        <w:bottom w:val="none" w:sz="0" w:space="0" w:color="auto"/>
        <w:right w:val="none" w:sz="0" w:space="0" w:color="auto"/>
      </w:divBdr>
    </w:div>
    <w:div w:id="1894347574">
      <w:bodyDiv w:val="1"/>
      <w:marLeft w:val="0"/>
      <w:marRight w:val="0"/>
      <w:marTop w:val="0"/>
      <w:marBottom w:val="0"/>
      <w:divBdr>
        <w:top w:val="none" w:sz="0" w:space="0" w:color="auto"/>
        <w:left w:val="none" w:sz="0" w:space="0" w:color="auto"/>
        <w:bottom w:val="none" w:sz="0" w:space="0" w:color="auto"/>
        <w:right w:val="none" w:sz="0" w:space="0" w:color="auto"/>
      </w:divBdr>
    </w:div>
    <w:div w:id="1894653881">
      <w:bodyDiv w:val="1"/>
      <w:marLeft w:val="0"/>
      <w:marRight w:val="0"/>
      <w:marTop w:val="0"/>
      <w:marBottom w:val="0"/>
      <w:divBdr>
        <w:top w:val="none" w:sz="0" w:space="0" w:color="auto"/>
        <w:left w:val="none" w:sz="0" w:space="0" w:color="auto"/>
        <w:bottom w:val="none" w:sz="0" w:space="0" w:color="auto"/>
        <w:right w:val="none" w:sz="0" w:space="0" w:color="auto"/>
      </w:divBdr>
    </w:div>
    <w:div w:id="1905139658">
      <w:bodyDiv w:val="1"/>
      <w:marLeft w:val="0"/>
      <w:marRight w:val="0"/>
      <w:marTop w:val="0"/>
      <w:marBottom w:val="0"/>
      <w:divBdr>
        <w:top w:val="none" w:sz="0" w:space="0" w:color="auto"/>
        <w:left w:val="none" w:sz="0" w:space="0" w:color="auto"/>
        <w:bottom w:val="none" w:sz="0" w:space="0" w:color="auto"/>
        <w:right w:val="none" w:sz="0" w:space="0" w:color="auto"/>
      </w:divBdr>
    </w:div>
    <w:div w:id="1908421953">
      <w:bodyDiv w:val="1"/>
      <w:marLeft w:val="0"/>
      <w:marRight w:val="0"/>
      <w:marTop w:val="0"/>
      <w:marBottom w:val="0"/>
      <w:divBdr>
        <w:top w:val="none" w:sz="0" w:space="0" w:color="auto"/>
        <w:left w:val="none" w:sz="0" w:space="0" w:color="auto"/>
        <w:bottom w:val="none" w:sz="0" w:space="0" w:color="auto"/>
        <w:right w:val="none" w:sz="0" w:space="0" w:color="auto"/>
      </w:divBdr>
    </w:div>
    <w:div w:id="1928535092">
      <w:bodyDiv w:val="1"/>
      <w:marLeft w:val="0"/>
      <w:marRight w:val="0"/>
      <w:marTop w:val="0"/>
      <w:marBottom w:val="0"/>
      <w:divBdr>
        <w:top w:val="none" w:sz="0" w:space="0" w:color="auto"/>
        <w:left w:val="none" w:sz="0" w:space="0" w:color="auto"/>
        <w:bottom w:val="none" w:sz="0" w:space="0" w:color="auto"/>
        <w:right w:val="none" w:sz="0" w:space="0" w:color="auto"/>
      </w:divBdr>
    </w:div>
    <w:div w:id="1929268911">
      <w:bodyDiv w:val="1"/>
      <w:marLeft w:val="0"/>
      <w:marRight w:val="0"/>
      <w:marTop w:val="0"/>
      <w:marBottom w:val="0"/>
      <w:divBdr>
        <w:top w:val="none" w:sz="0" w:space="0" w:color="auto"/>
        <w:left w:val="none" w:sz="0" w:space="0" w:color="auto"/>
        <w:bottom w:val="none" w:sz="0" w:space="0" w:color="auto"/>
        <w:right w:val="none" w:sz="0" w:space="0" w:color="auto"/>
      </w:divBdr>
    </w:div>
    <w:div w:id="1929803074">
      <w:bodyDiv w:val="1"/>
      <w:marLeft w:val="0"/>
      <w:marRight w:val="0"/>
      <w:marTop w:val="0"/>
      <w:marBottom w:val="0"/>
      <w:divBdr>
        <w:top w:val="none" w:sz="0" w:space="0" w:color="auto"/>
        <w:left w:val="none" w:sz="0" w:space="0" w:color="auto"/>
        <w:bottom w:val="none" w:sz="0" w:space="0" w:color="auto"/>
        <w:right w:val="none" w:sz="0" w:space="0" w:color="auto"/>
      </w:divBdr>
    </w:div>
    <w:div w:id="1931573506">
      <w:bodyDiv w:val="1"/>
      <w:marLeft w:val="0"/>
      <w:marRight w:val="0"/>
      <w:marTop w:val="0"/>
      <w:marBottom w:val="0"/>
      <w:divBdr>
        <w:top w:val="none" w:sz="0" w:space="0" w:color="auto"/>
        <w:left w:val="none" w:sz="0" w:space="0" w:color="auto"/>
        <w:bottom w:val="none" w:sz="0" w:space="0" w:color="auto"/>
        <w:right w:val="none" w:sz="0" w:space="0" w:color="auto"/>
      </w:divBdr>
    </w:div>
    <w:div w:id="1943566186">
      <w:bodyDiv w:val="1"/>
      <w:marLeft w:val="0"/>
      <w:marRight w:val="0"/>
      <w:marTop w:val="0"/>
      <w:marBottom w:val="0"/>
      <w:divBdr>
        <w:top w:val="none" w:sz="0" w:space="0" w:color="auto"/>
        <w:left w:val="none" w:sz="0" w:space="0" w:color="auto"/>
        <w:bottom w:val="none" w:sz="0" w:space="0" w:color="auto"/>
        <w:right w:val="none" w:sz="0" w:space="0" w:color="auto"/>
      </w:divBdr>
    </w:div>
    <w:div w:id="1945183771">
      <w:bodyDiv w:val="1"/>
      <w:marLeft w:val="0"/>
      <w:marRight w:val="0"/>
      <w:marTop w:val="0"/>
      <w:marBottom w:val="0"/>
      <w:divBdr>
        <w:top w:val="none" w:sz="0" w:space="0" w:color="auto"/>
        <w:left w:val="none" w:sz="0" w:space="0" w:color="auto"/>
        <w:bottom w:val="none" w:sz="0" w:space="0" w:color="auto"/>
        <w:right w:val="none" w:sz="0" w:space="0" w:color="auto"/>
      </w:divBdr>
    </w:div>
    <w:div w:id="1953854325">
      <w:bodyDiv w:val="1"/>
      <w:marLeft w:val="0"/>
      <w:marRight w:val="0"/>
      <w:marTop w:val="0"/>
      <w:marBottom w:val="0"/>
      <w:divBdr>
        <w:top w:val="none" w:sz="0" w:space="0" w:color="auto"/>
        <w:left w:val="none" w:sz="0" w:space="0" w:color="auto"/>
        <w:bottom w:val="none" w:sz="0" w:space="0" w:color="auto"/>
        <w:right w:val="none" w:sz="0" w:space="0" w:color="auto"/>
      </w:divBdr>
    </w:div>
    <w:div w:id="1958021753">
      <w:bodyDiv w:val="1"/>
      <w:marLeft w:val="0"/>
      <w:marRight w:val="0"/>
      <w:marTop w:val="0"/>
      <w:marBottom w:val="0"/>
      <w:divBdr>
        <w:top w:val="none" w:sz="0" w:space="0" w:color="auto"/>
        <w:left w:val="none" w:sz="0" w:space="0" w:color="auto"/>
        <w:bottom w:val="none" w:sz="0" w:space="0" w:color="auto"/>
        <w:right w:val="none" w:sz="0" w:space="0" w:color="auto"/>
      </w:divBdr>
    </w:div>
    <w:div w:id="1962036260">
      <w:bodyDiv w:val="1"/>
      <w:marLeft w:val="0"/>
      <w:marRight w:val="0"/>
      <w:marTop w:val="0"/>
      <w:marBottom w:val="0"/>
      <w:divBdr>
        <w:top w:val="none" w:sz="0" w:space="0" w:color="auto"/>
        <w:left w:val="none" w:sz="0" w:space="0" w:color="auto"/>
        <w:bottom w:val="none" w:sz="0" w:space="0" w:color="auto"/>
        <w:right w:val="none" w:sz="0" w:space="0" w:color="auto"/>
      </w:divBdr>
    </w:div>
    <w:div w:id="1966815389">
      <w:bodyDiv w:val="1"/>
      <w:marLeft w:val="0"/>
      <w:marRight w:val="0"/>
      <w:marTop w:val="0"/>
      <w:marBottom w:val="0"/>
      <w:divBdr>
        <w:top w:val="none" w:sz="0" w:space="0" w:color="auto"/>
        <w:left w:val="none" w:sz="0" w:space="0" w:color="auto"/>
        <w:bottom w:val="none" w:sz="0" w:space="0" w:color="auto"/>
        <w:right w:val="none" w:sz="0" w:space="0" w:color="auto"/>
      </w:divBdr>
    </w:div>
    <w:div w:id="1979333638">
      <w:bodyDiv w:val="1"/>
      <w:marLeft w:val="0"/>
      <w:marRight w:val="0"/>
      <w:marTop w:val="0"/>
      <w:marBottom w:val="0"/>
      <w:divBdr>
        <w:top w:val="none" w:sz="0" w:space="0" w:color="auto"/>
        <w:left w:val="none" w:sz="0" w:space="0" w:color="auto"/>
        <w:bottom w:val="none" w:sz="0" w:space="0" w:color="auto"/>
        <w:right w:val="none" w:sz="0" w:space="0" w:color="auto"/>
      </w:divBdr>
    </w:div>
    <w:div w:id="1981763708">
      <w:bodyDiv w:val="1"/>
      <w:marLeft w:val="0"/>
      <w:marRight w:val="0"/>
      <w:marTop w:val="0"/>
      <w:marBottom w:val="0"/>
      <w:divBdr>
        <w:top w:val="none" w:sz="0" w:space="0" w:color="auto"/>
        <w:left w:val="none" w:sz="0" w:space="0" w:color="auto"/>
        <w:bottom w:val="none" w:sz="0" w:space="0" w:color="auto"/>
        <w:right w:val="none" w:sz="0" w:space="0" w:color="auto"/>
      </w:divBdr>
    </w:div>
    <w:div w:id="1981883761">
      <w:bodyDiv w:val="1"/>
      <w:marLeft w:val="0"/>
      <w:marRight w:val="0"/>
      <w:marTop w:val="0"/>
      <w:marBottom w:val="0"/>
      <w:divBdr>
        <w:top w:val="none" w:sz="0" w:space="0" w:color="auto"/>
        <w:left w:val="none" w:sz="0" w:space="0" w:color="auto"/>
        <w:bottom w:val="none" w:sz="0" w:space="0" w:color="auto"/>
        <w:right w:val="none" w:sz="0" w:space="0" w:color="auto"/>
      </w:divBdr>
    </w:div>
    <w:div w:id="1982492281">
      <w:bodyDiv w:val="1"/>
      <w:marLeft w:val="0"/>
      <w:marRight w:val="0"/>
      <w:marTop w:val="0"/>
      <w:marBottom w:val="0"/>
      <w:divBdr>
        <w:top w:val="none" w:sz="0" w:space="0" w:color="auto"/>
        <w:left w:val="none" w:sz="0" w:space="0" w:color="auto"/>
        <w:bottom w:val="none" w:sz="0" w:space="0" w:color="auto"/>
        <w:right w:val="none" w:sz="0" w:space="0" w:color="auto"/>
      </w:divBdr>
    </w:div>
    <w:div w:id="1992245496">
      <w:bodyDiv w:val="1"/>
      <w:marLeft w:val="0"/>
      <w:marRight w:val="0"/>
      <w:marTop w:val="0"/>
      <w:marBottom w:val="0"/>
      <w:divBdr>
        <w:top w:val="none" w:sz="0" w:space="0" w:color="auto"/>
        <w:left w:val="none" w:sz="0" w:space="0" w:color="auto"/>
        <w:bottom w:val="none" w:sz="0" w:space="0" w:color="auto"/>
        <w:right w:val="none" w:sz="0" w:space="0" w:color="auto"/>
      </w:divBdr>
    </w:div>
    <w:div w:id="2015113029">
      <w:bodyDiv w:val="1"/>
      <w:marLeft w:val="0"/>
      <w:marRight w:val="0"/>
      <w:marTop w:val="0"/>
      <w:marBottom w:val="0"/>
      <w:divBdr>
        <w:top w:val="none" w:sz="0" w:space="0" w:color="auto"/>
        <w:left w:val="none" w:sz="0" w:space="0" w:color="auto"/>
        <w:bottom w:val="none" w:sz="0" w:space="0" w:color="auto"/>
        <w:right w:val="none" w:sz="0" w:space="0" w:color="auto"/>
      </w:divBdr>
    </w:div>
    <w:div w:id="2017613766">
      <w:bodyDiv w:val="1"/>
      <w:marLeft w:val="0"/>
      <w:marRight w:val="0"/>
      <w:marTop w:val="0"/>
      <w:marBottom w:val="0"/>
      <w:divBdr>
        <w:top w:val="none" w:sz="0" w:space="0" w:color="auto"/>
        <w:left w:val="none" w:sz="0" w:space="0" w:color="auto"/>
        <w:bottom w:val="none" w:sz="0" w:space="0" w:color="auto"/>
        <w:right w:val="none" w:sz="0" w:space="0" w:color="auto"/>
      </w:divBdr>
    </w:div>
    <w:div w:id="2023579311">
      <w:bodyDiv w:val="1"/>
      <w:marLeft w:val="0"/>
      <w:marRight w:val="0"/>
      <w:marTop w:val="0"/>
      <w:marBottom w:val="0"/>
      <w:divBdr>
        <w:top w:val="none" w:sz="0" w:space="0" w:color="auto"/>
        <w:left w:val="none" w:sz="0" w:space="0" w:color="auto"/>
        <w:bottom w:val="none" w:sz="0" w:space="0" w:color="auto"/>
        <w:right w:val="none" w:sz="0" w:space="0" w:color="auto"/>
      </w:divBdr>
    </w:div>
    <w:div w:id="2024477278">
      <w:bodyDiv w:val="1"/>
      <w:marLeft w:val="0"/>
      <w:marRight w:val="0"/>
      <w:marTop w:val="0"/>
      <w:marBottom w:val="0"/>
      <w:divBdr>
        <w:top w:val="none" w:sz="0" w:space="0" w:color="auto"/>
        <w:left w:val="none" w:sz="0" w:space="0" w:color="auto"/>
        <w:bottom w:val="none" w:sz="0" w:space="0" w:color="auto"/>
        <w:right w:val="none" w:sz="0" w:space="0" w:color="auto"/>
      </w:divBdr>
    </w:div>
    <w:div w:id="2027321343">
      <w:bodyDiv w:val="1"/>
      <w:marLeft w:val="0"/>
      <w:marRight w:val="0"/>
      <w:marTop w:val="0"/>
      <w:marBottom w:val="0"/>
      <w:divBdr>
        <w:top w:val="none" w:sz="0" w:space="0" w:color="auto"/>
        <w:left w:val="none" w:sz="0" w:space="0" w:color="auto"/>
        <w:bottom w:val="none" w:sz="0" w:space="0" w:color="auto"/>
        <w:right w:val="none" w:sz="0" w:space="0" w:color="auto"/>
      </w:divBdr>
    </w:div>
    <w:div w:id="2031375367">
      <w:bodyDiv w:val="1"/>
      <w:marLeft w:val="0"/>
      <w:marRight w:val="0"/>
      <w:marTop w:val="0"/>
      <w:marBottom w:val="0"/>
      <w:divBdr>
        <w:top w:val="none" w:sz="0" w:space="0" w:color="auto"/>
        <w:left w:val="none" w:sz="0" w:space="0" w:color="auto"/>
        <w:bottom w:val="none" w:sz="0" w:space="0" w:color="auto"/>
        <w:right w:val="none" w:sz="0" w:space="0" w:color="auto"/>
      </w:divBdr>
    </w:div>
    <w:div w:id="2043480246">
      <w:bodyDiv w:val="1"/>
      <w:marLeft w:val="0"/>
      <w:marRight w:val="0"/>
      <w:marTop w:val="0"/>
      <w:marBottom w:val="0"/>
      <w:divBdr>
        <w:top w:val="none" w:sz="0" w:space="0" w:color="auto"/>
        <w:left w:val="none" w:sz="0" w:space="0" w:color="auto"/>
        <w:bottom w:val="none" w:sz="0" w:space="0" w:color="auto"/>
        <w:right w:val="none" w:sz="0" w:space="0" w:color="auto"/>
      </w:divBdr>
    </w:div>
    <w:div w:id="2054188206">
      <w:bodyDiv w:val="1"/>
      <w:marLeft w:val="0"/>
      <w:marRight w:val="0"/>
      <w:marTop w:val="0"/>
      <w:marBottom w:val="0"/>
      <w:divBdr>
        <w:top w:val="none" w:sz="0" w:space="0" w:color="auto"/>
        <w:left w:val="none" w:sz="0" w:space="0" w:color="auto"/>
        <w:bottom w:val="none" w:sz="0" w:space="0" w:color="auto"/>
        <w:right w:val="none" w:sz="0" w:space="0" w:color="auto"/>
      </w:divBdr>
    </w:div>
    <w:div w:id="2054190936">
      <w:bodyDiv w:val="1"/>
      <w:marLeft w:val="0"/>
      <w:marRight w:val="0"/>
      <w:marTop w:val="0"/>
      <w:marBottom w:val="0"/>
      <w:divBdr>
        <w:top w:val="none" w:sz="0" w:space="0" w:color="auto"/>
        <w:left w:val="none" w:sz="0" w:space="0" w:color="auto"/>
        <w:bottom w:val="none" w:sz="0" w:space="0" w:color="auto"/>
        <w:right w:val="none" w:sz="0" w:space="0" w:color="auto"/>
      </w:divBdr>
    </w:div>
    <w:div w:id="2058358388">
      <w:bodyDiv w:val="1"/>
      <w:marLeft w:val="0"/>
      <w:marRight w:val="0"/>
      <w:marTop w:val="0"/>
      <w:marBottom w:val="0"/>
      <w:divBdr>
        <w:top w:val="none" w:sz="0" w:space="0" w:color="auto"/>
        <w:left w:val="none" w:sz="0" w:space="0" w:color="auto"/>
        <w:bottom w:val="none" w:sz="0" w:space="0" w:color="auto"/>
        <w:right w:val="none" w:sz="0" w:space="0" w:color="auto"/>
      </w:divBdr>
    </w:div>
    <w:div w:id="2061589301">
      <w:bodyDiv w:val="1"/>
      <w:marLeft w:val="0"/>
      <w:marRight w:val="0"/>
      <w:marTop w:val="0"/>
      <w:marBottom w:val="0"/>
      <w:divBdr>
        <w:top w:val="none" w:sz="0" w:space="0" w:color="auto"/>
        <w:left w:val="none" w:sz="0" w:space="0" w:color="auto"/>
        <w:bottom w:val="none" w:sz="0" w:space="0" w:color="auto"/>
        <w:right w:val="none" w:sz="0" w:space="0" w:color="auto"/>
      </w:divBdr>
    </w:div>
    <w:div w:id="2065827711">
      <w:bodyDiv w:val="1"/>
      <w:marLeft w:val="0"/>
      <w:marRight w:val="0"/>
      <w:marTop w:val="0"/>
      <w:marBottom w:val="0"/>
      <w:divBdr>
        <w:top w:val="none" w:sz="0" w:space="0" w:color="auto"/>
        <w:left w:val="none" w:sz="0" w:space="0" w:color="auto"/>
        <w:bottom w:val="none" w:sz="0" w:space="0" w:color="auto"/>
        <w:right w:val="none" w:sz="0" w:space="0" w:color="auto"/>
      </w:divBdr>
    </w:div>
    <w:div w:id="2065982661">
      <w:bodyDiv w:val="1"/>
      <w:marLeft w:val="0"/>
      <w:marRight w:val="0"/>
      <w:marTop w:val="0"/>
      <w:marBottom w:val="0"/>
      <w:divBdr>
        <w:top w:val="none" w:sz="0" w:space="0" w:color="auto"/>
        <w:left w:val="none" w:sz="0" w:space="0" w:color="auto"/>
        <w:bottom w:val="none" w:sz="0" w:space="0" w:color="auto"/>
        <w:right w:val="none" w:sz="0" w:space="0" w:color="auto"/>
      </w:divBdr>
    </w:div>
    <w:div w:id="2067793928">
      <w:bodyDiv w:val="1"/>
      <w:marLeft w:val="0"/>
      <w:marRight w:val="0"/>
      <w:marTop w:val="0"/>
      <w:marBottom w:val="0"/>
      <w:divBdr>
        <w:top w:val="none" w:sz="0" w:space="0" w:color="auto"/>
        <w:left w:val="none" w:sz="0" w:space="0" w:color="auto"/>
        <w:bottom w:val="none" w:sz="0" w:space="0" w:color="auto"/>
        <w:right w:val="none" w:sz="0" w:space="0" w:color="auto"/>
      </w:divBdr>
    </w:div>
    <w:div w:id="2068334728">
      <w:bodyDiv w:val="1"/>
      <w:marLeft w:val="0"/>
      <w:marRight w:val="0"/>
      <w:marTop w:val="0"/>
      <w:marBottom w:val="0"/>
      <w:divBdr>
        <w:top w:val="none" w:sz="0" w:space="0" w:color="auto"/>
        <w:left w:val="none" w:sz="0" w:space="0" w:color="auto"/>
        <w:bottom w:val="none" w:sz="0" w:space="0" w:color="auto"/>
        <w:right w:val="none" w:sz="0" w:space="0" w:color="auto"/>
      </w:divBdr>
    </w:div>
    <w:div w:id="2084253763">
      <w:bodyDiv w:val="1"/>
      <w:marLeft w:val="0"/>
      <w:marRight w:val="0"/>
      <w:marTop w:val="0"/>
      <w:marBottom w:val="0"/>
      <w:divBdr>
        <w:top w:val="none" w:sz="0" w:space="0" w:color="auto"/>
        <w:left w:val="none" w:sz="0" w:space="0" w:color="auto"/>
        <w:bottom w:val="none" w:sz="0" w:space="0" w:color="auto"/>
        <w:right w:val="none" w:sz="0" w:space="0" w:color="auto"/>
      </w:divBdr>
    </w:div>
    <w:div w:id="2089884667">
      <w:bodyDiv w:val="1"/>
      <w:marLeft w:val="0"/>
      <w:marRight w:val="0"/>
      <w:marTop w:val="0"/>
      <w:marBottom w:val="0"/>
      <w:divBdr>
        <w:top w:val="none" w:sz="0" w:space="0" w:color="auto"/>
        <w:left w:val="none" w:sz="0" w:space="0" w:color="auto"/>
        <w:bottom w:val="none" w:sz="0" w:space="0" w:color="auto"/>
        <w:right w:val="none" w:sz="0" w:space="0" w:color="auto"/>
      </w:divBdr>
    </w:div>
    <w:div w:id="2094357286">
      <w:bodyDiv w:val="1"/>
      <w:marLeft w:val="0"/>
      <w:marRight w:val="0"/>
      <w:marTop w:val="0"/>
      <w:marBottom w:val="0"/>
      <w:divBdr>
        <w:top w:val="none" w:sz="0" w:space="0" w:color="auto"/>
        <w:left w:val="none" w:sz="0" w:space="0" w:color="auto"/>
        <w:bottom w:val="none" w:sz="0" w:space="0" w:color="auto"/>
        <w:right w:val="none" w:sz="0" w:space="0" w:color="auto"/>
      </w:divBdr>
    </w:div>
    <w:div w:id="2108697983">
      <w:bodyDiv w:val="1"/>
      <w:marLeft w:val="0"/>
      <w:marRight w:val="0"/>
      <w:marTop w:val="0"/>
      <w:marBottom w:val="0"/>
      <w:divBdr>
        <w:top w:val="none" w:sz="0" w:space="0" w:color="auto"/>
        <w:left w:val="none" w:sz="0" w:space="0" w:color="auto"/>
        <w:bottom w:val="none" w:sz="0" w:space="0" w:color="auto"/>
        <w:right w:val="none" w:sz="0" w:space="0" w:color="auto"/>
      </w:divBdr>
    </w:div>
    <w:div w:id="2118409157">
      <w:bodyDiv w:val="1"/>
      <w:marLeft w:val="0"/>
      <w:marRight w:val="0"/>
      <w:marTop w:val="0"/>
      <w:marBottom w:val="0"/>
      <w:divBdr>
        <w:top w:val="none" w:sz="0" w:space="0" w:color="auto"/>
        <w:left w:val="none" w:sz="0" w:space="0" w:color="auto"/>
        <w:bottom w:val="none" w:sz="0" w:space="0" w:color="auto"/>
        <w:right w:val="none" w:sz="0" w:space="0" w:color="auto"/>
      </w:divBdr>
    </w:div>
    <w:div w:id="2122257007">
      <w:bodyDiv w:val="1"/>
      <w:marLeft w:val="0"/>
      <w:marRight w:val="0"/>
      <w:marTop w:val="0"/>
      <w:marBottom w:val="0"/>
      <w:divBdr>
        <w:top w:val="none" w:sz="0" w:space="0" w:color="auto"/>
        <w:left w:val="none" w:sz="0" w:space="0" w:color="auto"/>
        <w:bottom w:val="none" w:sz="0" w:space="0" w:color="auto"/>
        <w:right w:val="none" w:sz="0" w:space="0" w:color="auto"/>
      </w:divBdr>
    </w:div>
    <w:div w:id="2123571953">
      <w:bodyDiv w:val="1"/>
      <w:marLeft w:val="0"/>
      <w:marRight w:val="0"/>
      <w:marTop w:val="0"/>
      <w:marBottom w:val="0"/>
      <w:divBdr>
        <w:top w:val="none" w:sz="0" w:space="0" w:color="auto"/>
        <w:left w:val="none" w:sz="0" w:space="0" w:color="auto"/>
        <w:bottom w:val="none" w:sz="0" w:space="0" w:color="auto"/>
        <w:right w:val="none" w:sz="0" w:space="0" w:color="auto"/>
      </w:divBdr>
    </w:div>
    <w:div w:id="2126999524">
      <w:bodyDiv w:val="1"/>
      <w:marLeft w:val="0"/>
      <w:marRight w:val="0"/>
      <w:marTop w:val="0"/>
      <w:marBottom w:val="0"/>
      <w:divBdr>
        <w:top w:val="none" w:sz="0" w:space="0" w:color="auto"/>
        <w:left w:val="none" w:sz="0" w:space="0" w:color="auto"/>
        <w:bottom w:val="none" w:sz="0" w:space="0" w:color="auto"/>
        <w:right w:val="none" w:sz="0" w:space="0" w:color="auto"/>
      </w:divBdr>
    </w:div>
    <w:div w:id="2137678736">
      <w:bodyDiv w:val="1"/>
      <w:marLeft w:val="0"/>
      <w:marRight w:val="0"/>
      <w:marTop w:val="0"/>
      <w:marBottom w:val="0"/>
      <w:divBdr>
        <w:top w:val="none" w:sz="0" w:space="0" w:color="auto"/>
        <w:left w:val="none" w:sz="0" w:space="0" w:color="auto"/>
        <w:bottom w:val="none" w:sz="0" w:space="0" w:color="auto"/>
        <w:right w:val="none" w:sz="0" w:space="0" w:color="auto"/>
      </w:divBdr>
    </w:div>
    <w:div w:id="21436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Aur18</b:Tag>
    <b:SourceType>InternetSite</b:SourceType>
    <b:Guid>{2D86863E-8BDA-431A-B793-CBACD8501A8B}</b:Guid>
    <b:Title>The Three Different Types of Automation in Manufacturing</b:Title>
    <b:Year>2018</b:Year>
    <b:Author>
      <b:Author>
        <b:Corporate>Aurora</b:Corporate>
      </b:Author>
    </b:Author>
    <b:YearAccessed>2024</b:YearAccessed>
    <b:MonthAccessed>04</b:MonthAccessed>
    <b:DayAccessed>02</b:DayAccessed>
    <b:URL>https://aurora-process.com/the-three-different-types-of-automation-in-manufacturing/</b:URL>
    <b:RefOrder>1</b:RefOrder>
  </b:Source>
  <b:Source>
    <b:Tag>Boi18</b:Tag>
    <b:SourceType>DocumentFromInternetSite</b:SourceType>
    <b:Guid>{DE51E5DD-5C81-4577-B15D-869DAE856F54}</b:Guid>
    <b:Title>The History of Industrial Automation in Manufacturing</b:Title>
    <b:Year>2018</b:Year>
    <b:YearAccessed>2024</b:YearAccessed>
    <b:MonthAccessed>04</b:MonthAccessed>
    <b:DayAccessed>02</b:DayAccessed>
    <b:URL>https://www.automate.org/editorials/the-history-of-industrial-automation-in-manufacturing</b:URL>
    <b:Author>
      <b:Author>
        <b:NameList>
          <b:Person>
            <b:Last>Boisset</b:Last>
            <b:First>Fabrice</b:First>
          </b:Person>
        </b:NameList>
      </b:Author>
    </b:Author>
    <b:Month>05</b:Month>
    <b:Day>24</b:Day>
    <b:RefOrder>3</b:RefOrder>
  </b:Source>
  <b:Source>
    <b:Tag>Krz20</b:Tag>
    <b:SourceType>JournalArticle</b:SourceType>
    <b:Guid>{748097A9-B41E-4EFC-92DC-A18A733E1ECF}</b:Guid>
    <b:Title>Historical Development of Automation and Digitilization Approaches</b:Title>
    <b:Year>2020</b:Year>
    <b:Author>
      <b:Author>
        <b:NameList>
          <b:Person>
            <b:Last>Krzywdzinski</b:Last>
            <b:First>Martin</b:First>
          </b:Person>
        </b:NameList>
      </b:Author>
    </b:Author>
    <b:JournalName>Automation, Digitalization, and Changes in Occupational Structures in the Automobile Industry in Germany, the United States and Japan</b:JournalName>
    <b:Pages>13-14</b:Pages>
    <b:Volume>10</b:Volume>
    <b:Issue>1</b:Issue>
    <b:RefOrder>2</b:RefOrder>
  </b:Source>
  <b:Source>
    <b:Tag>Rar22</b:Tag>
    <b:SourceType>InternetSite</b:SourceType>
    <b:Guid>{2087756F-0349-44EB-9D1D-9BF5F2C0A73B}</b:Guid>
    <b:Title>Amazing Vintage Photos Show the Ford Assembly Lines Mass-Producing Model T Cars, 1910s-1920s</b:Title>
    <b:Year>2022</b:Year>
    <b:Author>
      <b:Author>
        <b:Corporate>Rare Historical Photos</b:Corporate>
      </b:Author>
    </b:Author>
    <b:YearAccessed>2024</b:YearAccessed>
    <b:MonthAccessed>04</b:MonthAccessed>
    <b:DayAccessed>03</b:DayAccessed>
    <b:URL>https://rarehistoricalphotos.com/ford-assembly-lines-vintage-photos/</b:URL>
    <b:RefOrder>4</b:RefOrder>
  </b:Source>
  <b:Source>
    <b:Tag>Gup11</b:Tag>
    <b:SourceType>Book</b:SourceType>
    <b:Guid>{3DD4E47A-33B7-4A92-95B2-45CB2A4A53F6}</b:Guid>
    <b:Title>Industrial Automation and Robotics </b:Title>
    <b:Year>2011</b:Year>
    <b:City>New Delhi</b:City>
    <b:Publisher>University Science Press</b:Publisher>
    <b:Author>
      <b:Author>
        <b:NameList>
          <b:Person>
            <b:Last>Gupta</b:Last>
            <b:First>A.K.</b:First>
          </b:Person>
          <b:Person>
            <b:Last>Arora</b:Last>
            <b:First>S.K.</b:First>
          </b:Person>
        </b:NameList>
      </b:Author>
    </b:Author>
    <b:Edition>2nd</b:Edition>
    <b:RefOrder>6</b:RefOrder>
  </b:Source>
  <b:Source>
    <b:Tag>Bat21</b:Tag>
    <b:SourceType>DocumentFromInternetSite</b:SourceType>
    <b:Guid>{16C1B2E3-273B-4EBD-B89B-51C7F5D63D5D}</b:Guid>
    <b:Title>INDUSTRIAL AUTOMATION: HOW TO OPTIMISE MANUFACTURING PROCESSES</b:Title>
    <b:Year>2021</b:Year>
    <b:Author>
      <b:Author>
        <b:NameList>
          <b:Person>
            <b:Last>Batlle</b:Last>
            <b:First>Oliver</b:First>
          </b:Person>
        </b:NameList>
      </b:Author>
    </b:Author>
    <b:Month>08</b:Month>
    <b:Day>20</b:Day>
    <b:YearAccessed>2024</b:YearAccessed>
    <b:MonthAccessed>04</b:MonthAccessed>
    <b:DayAccessed>04</b:DayAccessed>
    <b:URL>https://oliverbatlle.com/en/industrial-automation/</b:URL>
    <b:RefOrder>7</b:RefOrder>
  </b:Source>
  <b:Source>
    <b:Tag>Ols12</b:Tag>
    <b:SourceType>JournalArticle</b:SourceType>
    <b:Guid>{93ACCFF7-266E-429D-91EE-F477CC1A6518}</b:Guid>
    <b:Title>The First 110 Years of Labrartory Automation: Technologies, Applications and the Creative Scientist</b:Title>
    <b:Year>2012</b:Year>
    <b:Author>
      <b:Author>
        <b:NameList>
          <b:Person>
            <b:Last>Olsen</b:Last>
            <b:First>Kevin</b:First>
          </b:Person>
        </b:NameList>
      </b:Author>
    </b:Author>
    <b:JournalName>SLAS Technology</b:JournalName>
    <b:Pages>469-480</b:Pages>
    <b:Volume>17</b:Volume>
    <b:Issue>6</b:Issue>
    <b:RefOrder>5</b:RefOrder>
  </b:Source>
  <b:Source>
    <b:Tag>Gro24</b:Tag>
    <b:SourceType>DocumentFromInternetSite</b:SourceType>
    <b:Guid>{5F2969B0-1ACE-466E-B2ED-71AC6556B273}</b:Guid>
    <b:Author>
      <b:Author>
        <b:NameList>
          <b:Person>
            <b:Last>Groover</b:Last>
            <b:First>Mikell</b:First>
            <b:Middle>P</b:Middle>
          </b:Person>
        </b:NameList>
      </b:Author>
    </b:Author>
    <b:Title>History &amp; Society: Automation</b:Title>
    <b:Year>2024</b:Year>
    <b:Publisher>Britannica</b:Publisher>
    <b:Month>02</b:Month>
    <b:Day>27</b:Day>
    <b:YearAccessed>2024</b:YearAccessed>
    <b:MonthAccessed>04</b:MonthAccessed>
    <b:DayAccessed>09</b:DayAccessed>
    <b:URL>https://www.britannica.com/technology/automation</b:URL>
    <b:RefOrder>8</b:RefOrder>
  </b:Source>
  <b:Source>
    <b:Tag>Pro20</b:Tag>
    <b:SourceType>InternetSite</b:SourceType>
    <b:Guid>{A140663E-866F-461B-B3D1-BAF4527D20DA}</b:Guid>
    <b:Title>A Brief History of Programmable Logic Controllers (PLCs)</b:Title>
    <b:Year>2020</b:Year>
    <b:YearAccessed>2024</b:YearAccessed>
    <b:MonthAccessed>04</b:MonthAccessed>
    <b:DayAccessed>09</b:DayAccessed>
    <b:URL>https://processsolutions.com/a-brief-history-of-programmable-logic-controllers-plcs/</b:URL>
    <b:Author>
      <b:Author>
        <b:Corporate>Process Solutions Inc.</b:Corporate>
      </b:Author>
    </b:Author>
    <b:RefOrder>10</b:RefOrder>
  </b:Source>
  <b:Source>
    <b:Tag>Lan191</b:Tag>
    <b:SourceType>InternetSite</b:SourceType>
    <b:Guid>{FE4CE2C8-3971-4333-BA60-25AF590C7CD2}</b:Guid>
    <b:Author>
      <b:Author>
        <b:NameList>
          <b:Person>
            <b:Last>Lander</b:Last>
            <b:First>Arnold</b:First>
          </b:Person>
        </b:NameList>
      </b:Author>
    </b:Author>
    <b:Title>Programmable Logic Controllers: The Evolution of a Disruptive Technology</b:Title>
    <b:Year>2019</b:Year>
    <b:YearAccessed>2024</b:YearAccessed>
    <b:MonthAccessed>04</b:MonthAccessed>
    <b:DayAccessed>09</b:DayAccessed>
    <b:URL>https://www.engineering.com/story/programmable-logic-controllers-the-evolution-of-a-disruptive-technology</b:URL>
    <b:RefOrder>11</b:RefOrder>
  </b:Source>
  <b:Source>
    <b:Tag>Wal10</b:Tag>
    <b:SourceType>JournalArticle</b:SourceType>
    <b:Guid>{461FF27C-BAAC-4E20-864F-3578510771B8}</b:Guid>
    <b:Title>The PLC: A Logical Development</b:Title>
    <b:Year>2010</b:Year>
    <b:Author>
      <b:Author>
        <b:NameList>
          <b:Person>
            <b:Last>Walker</b:Last>
            <b:First>Mark</b:First>
          </b:Person>
          <b:Person>
            <b:Last>Bissell</b:Last>
            <b:First>Chris</b:First>
          </b:Person>
          <b:Person>
            <b:Last>Monk</b:Last>
            <b:First>John</b:First>
          </b:Person>
        </b:NameList>
      </b:Author>
    </b:Author>
    <b:JournalName>Measurement + Control</b:JournalName>
    <b:Pages>280-284</b:Pages>
    <b:Volume>9</b:Volume>
    <b:Issue>43</b:Issue>
    <b:RefOrder>12</b:RefOrder>
  </b:Source>
  <b:Source>
    <b:Tag>Bol15</b:Tag>
    <b:SourceType>Book</b:SourceType>
    <b:Guid>{D464E187-F4DA-413A-B063-8290294EB154}</b:Guid>
    <b:Title>Programmable Logic Controllers</b:Title>
    <b:Year>2015</b:Year>
    <b:Author>
      <b:Author>
        <b:NameList>
          <b:Person>
            <b:Last>Bolton</b:Last>
            <b:First>William</b:First>
          </b:Person>
        </b:NameList>
      </b:Author>
    </b:Author>
    <b:City>Oxford</b:City>
    <b:Publisher>Elsevier</b:Publisher>
    <b:Edition>6th</b:Edition>
    <b:RefOrder>9</b:RefOrder>
  </b:Source>
  <b:Source>
    <b:Tag>Jia17</b:Tag>
    <b:SourceType>ConferenceProceedings</b:SourceType>
    <b:Guid>{2E0582CC-3A12-43E8-9B02-E99BD0D4CC75}</b:Guid>
    <b:Title>Recent results on key performance indicatororiented fault detection using the DB-KIT toolbox</b:Title>
    <b:Year>2017</b:Year>
    <b:City>Harbin</b:City>
    <b:Publisher>Research Gate</b:Publisher>
    <b:Author>
      <b:Author>
        <b:NameList>
          <b:Person>
            <b:Last>Jiang</b:Last>
            <b:First>Yuchen</b:First>
          </b:Person>
          <b:Person>
            <b:Last>Yin</b:Last>
            <b:First>Shen</b:First>
          </b:Person>
        </b:NameList>
      </b:Author>
    </b:Author>
    <b:RefOrder>13</b:RefOrder>
  </b:Source>
  <b:Source>
    <b:Tag>Wad12</b:Tag>
    <b:SourceType>JournalArticle</b:SourceType>
    <b:Guid>{7146B34E-5B1B-4B23-8803-41DFC84D7E6E}</b:Guid>
    <b:Title>Flexibility in manufacturing automation: A living lab case study of Norwegian metalcasting SMEs</b:Title>
    <b:Year>2012</b:Year>
    <b:Author>
      <b:Author>
        <b:NameList>
          <b:Person>
            <b:Last>Wadhwa</b:Last>
            <b:First>Rhythm</b:First>
          </b:Person>
        </b:NameList>
      </b:Author>
    </b:Author>
    <b:JournalName>Journal of Manufacturing Systems</b:JournalName>
    <b:Pages>444-454</b:Pages>
    <b:Volume>1</b:Volume>
    <b:Issue>31</b:Issue>
    <b:RefOrder>14</b:RefOrder>
  </b:Source>
  <b:Source>
    <b:Tag>Hay23</b:Tag>
    <b:SourceType>InternetSite</b:SourceType>
    <b:Guid>{0EFB4161-D222-4CCE-8A4E-30AD11B19A4F}</b:Guid>
    <b:Title>Flexible Manufacturing System (FMS): Definition and How It Works</b:Title>
    <b:Year>2023</b:Year>
    <b:Author>
      <b:Author>
        <b:NameList>
          <b:Person>
            <b:Last>Hayes</b:Last>
            <b:First>Adam</b:First>
          </b:Person>
        </b:NameList>
      </b:Author>
    </b:Author>
    <b:YearAccessed>2024</b:YearAccessed>
    <b:MonthAccessed>04</b:MonthAccessed>
    <b:DayAccessed>12</b:DayAccessed>
    <b:URL>https://www.investopedia.com/terms/f/flexible-manufacturing-system.asp</b:URL>
    <b:RefOrder>15</b:RefOrder>
  </b:Source>
  <b:Source>
    <b:Tag>Ste00</b:Tag>
    <b:SourceType>Book</b:SourceType>
    <b:Guid>{56958A61-38FA-4524-ADB4-FE980A4C9B47}</b:Guid>
    <b:Author>
      <b:Author>
        <b:NameList>
          <b:Person>
            <b:Last>Stecke</b:Last>
            <b:First>Kathryn</b:First>
            <b:Middle>E.</b:Middle>
          </b:Person>
          <b:Person>
            <b:Last>Parker</b:Last>
            <b:First>Rodney</b:First>
            <b:Middle>P.</b:Middle>
          </b:Person>
        </b:NameList>
      </b:Author>
    </b:Author>
    <b:Title>Encyclopedia of Production and Manufacturing Management </b:Title>
    <b:Year>2000</b:Year>
    <b:City>Boston</b:City>
    <b:Publisher>Springer</b:Publisher>
    <b:Edition>1st</b:Edition>
    <b:RefOrder>16</b:RefOrder>
  </b:Source>
  <b:Source>
    <b:Tag>Dor11</b:Tag>
    <b:SourceType>JournalArticle</b:SourceType>
    <b:Guid>{1FE0D710-123F-4151-9E4E-0331EEC53AA7}</b:Guid>
    <b:Title>Development of Flexible Manufacturing System in Automation</b:Title>
    <b:Year>2011</b:Year>
    <b:Author>
      <b:Author>
        <b:NameList>
          <b:Person>
            <b:Last>Dorasila</b:Last>
            <b:First>Srinivasulu</b:First>
          </b:Person>
          <b:Person>
            <b:Last>Mamilla</b:Last>
            <b:First>Venkata</b:First>
            <b:Middle>R.</b:Middle>
          </b:Person>
        </b:NameList>
      </b:Author>
    </b:Author>
    <b:JournalName>Global Journal of Meachanical Enignerring and Computational Science</b:JournalName>
    <b:Pages>66-69</b:Pages>
    <b:Volume>1</b:Volume>
    <b:Issue>3</b:Issue>
    <b:RefOrder>17</b:RefOrder>
  </b:Source>
  <b:Source>
    <b:Tag>Ste97</b:Tag>
    <b:SourceType>Report</b:SourceType>
    <b:Guid>{EB3A5896-875D-434A-A455-F125DBEF5CE5}</b:Guid>
    <b:Title>Cells and Flexible Automation: History and Synergistic Application</b:Title>
    <b:Year>1997</b:Year>
    <b:Author>
      <b:Author>
        <b:NameList>
          <b:Person>
            <b:Last>Stecke</b:Last>
            <b:First>Kathryn</b:First>
            <b:Middle>E.</b:Middle>
          </b:Person>
          <b:Person>
            <b:Last>Parker</b:Last>
            <b:First>Rodney</b:First>
            <b:Middle>P.</b:Middle>
          </b:Person>
        </b:NameList>
      </b:Author>
    </b:Author>
    <b:Publisher>University of Michigan Business School</b:Publisher>
    <b:City>Michigan</b:City>
    <b:RefOrder>18</b:RefOrder>
  </b:Source>
  <b:Source>
    <b:Tag>Kos11</b:Tag>
    <b:SourceType>JournalArticle</b:SourceType>
    <b:Guid>{79F1B993-F9A8-466B-92E3-D2C31E197645}</b:Guid>
    <b:Title>Flexible Manufacturing System</b:Title>
    <b:Year>2011</b:Year>
    <b:JournalName>Research Gate</b:JournalName>
    <b:Pages>825-829</b:Pages>
    <b:Volume>77</b:Volume>
    <b:Issue>1</b:Issue>
    <b:Author>
      <b:Author>
        <b:NameList>
          <b:Person>
            <b:Last>Kostal</b:Last>
            <b:First>Peter</b:First>
          </b:Person>
          <b:Person>
            <b:Last>Velisek</b:Last>
            <b:First>K</b:First>
          </b:Person>
        </b:NameList>
      </b:Author>
    </b:Author>
    <b:RefOrder>19</b:RefOrder>
  </b:Source>
  <b:Source>
    <b:Tag>Moh22</b:Tag>
    <b:SourceType>JournalArticle</b:SourceType>
    <b:Guid>{3E11D818-4AD6-44B6-A438-65D27F969D1C}</b:Guid>
    <b:Author>
      <b:Author>
        <b:NameList>
          <b:Person>
            <b:Last>Mohd</b:Last>
            <b:First>Javaid</b:First>
            <b:Middle>A</b:Middle>
          </b:Person>
          <b:Person>
            <b:Last>Abid</b:Last>
            <b:First>Haleem</b:First>
            <b:Middle>A</b:Middle>
          </b:Person>
          <b:Person>
            <b:Last>Ravi</b:Last>
            <b:First>Pratap</b:First>
            <b:Middle>Singh B</b:Middle>
          </b:Person>
          <b:Person>
            <b:Last>Rajiv</b:Last>
            <b:First>Suman</b:First>
            <b:Middle>C</b:Middle>
          </b:Person>
        </b:NameList>
      </b:Author>
    </b:Author>
    <b:Title>Enabling flexible manufacturing system (FMS) through the applications of industry 4.0 technologies</b:Title>
    <b:JournalName>Internet of Things and Cyber-Physical Systems</b:JournalName>
    <b:Year>2022</b:Year>
    <b:Pages>49-62</b:Pages>
    <b:Volume>2</b:Volume>
    <b:Issue>1</b:Issue>
    <b:RefOrder>20</b:RefOrder>
  </b:Source>
  <b:Source>
    <b:Tag>Owe23</b:Tag>
    <b:SourceType>InternetSite</b:SourceType>
    <b:Guid>{D2E18DCA-12FD-4118-8353-14E845A476B7}</b:Guid>
    <b:Title>10 Fantastic Examples of Flexible Manufacturing</b:Title>
    <b:Year>2023</b:Year>
    <b:Author>
      <b:Author>
        <b:NameList>
          <b:Person>
            <b:Last>Owen-Hill</b:Last>
            <b:First>Alex</b:First>
          </b:Person>
        </b:NameList>
      </b:Author>
    </b:Author>
    <b:YearAccessed>2024</b:YearAccessed>
    <b:MonthAccessed>04</b:MonthAccessed>
    <b:DayAccessed>12</b:DayAccessed>
    <b:URL>https://robodk.com/blog/10-examples-of-flexible-manufacturing/</b:URL>
    <b:RefOrder>21</b:RefOrder>
  </b:Source>
  <b:Source>
    <b:Tag>Cro20</b:Tag>
    <b:SourceType>InternetSite</b:SourceType>
    <b:Guid>{39E9598C-972F-4B6B-85FE-F24E307D746D}</b:Guid>
    <b:Author>
      <b:Author>
        <b:Corporate>Cross Company</b:Corporate>
      </b:Author>
    </b:Author>
    <b:Title>Technical Guide: Improve Efficiency with Flexible Automation</b:Title>
    <b:Year>2020</b:Year>
    <b:YearAccessed>2024</b:YearAccessed>
    <b:MonthAccessed>04</b:MonthAccessed>
    <b:DayAccessed>13</b:DayAccessed>
    <b:URL>https://www.crossco.com/resources/technical/fixed-versus-flexible-automation/</b:URL>
    <b:RefOrder>22</b:RefOrder>
  </b:Source>
  <b:Source>
    <b:Tag>iGo21</b:Tag>
    <b:SourceType>InternetSite</b:SourceType>
    <b:Guid>{5D26093A-2E56-4F15-925F-1C4AC2C57015}</b:Guid>
    <b:Author>
      <b:Author>
        <b:Corporate>iGoldenCNC</b:Corporate>
      </b:Author>
    </b:Author>
    <b:Title>CNC Furniture Making Machine Production Line with Auto Feeding</b:Title>
    <b:Year>2021</b:Year>
    <b:YearAccessed>2024</b:YearAccessed>
    <b:MonthAccessed>04</b:MonthAccessed>
    <b:DayAccessed>15</b:DayAccessed>
    <b:URL>https://www.igoldencnc.com/cnc-furniture-production-line.html</b:URL>
    <b:RefOrder>23</b:RefOrder>
  </b:Source>
</b:Sources>
</file>

<file path=customXml/itemProps1.xml><?xml version="1.0" encoding="utf-8"?>
<ds:datastoreItem xmlns:ds="http://schemas.openxmlformats.org/officeDocument/2006/customXml" ds:itemID="{142B7342-AB9C-484B-B0DD-82ADCBB45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3868</Words>
  <Characters>22051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Corish</dc:creator>
  <cp:keywords/>
  <dc:description/>
  <cp:lastModifiedBy>Corish, Michael</cp:lastModifiedBy>
  <cp:revision>231</cp:revision>
  <dcterms:created xsi:type="dcterms:W3CDTF">2024-04-11T14:12:00Z</dcterms:created>
  <dcterms:modified xsi:type="dcterms:W3CDTF">2024-04-19T20:50:00Z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6,7,8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2022-03-29T11:14:01Z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7f6dd318-711d-43b6-8162-f1558928b14a</vt:lpwstr>
  </property>
  <property fmtid="{D5CDD505-2E9C-101B-9397-08002B2CF9AE}" pid="11" name="MSIP_Label_73aa366c-74b9-492b-a1b9-5472c41e7d31_ContentBits">
    <vt:lpwstr>2</vt:lpwstr>
  </property>
</Properties>
</file>