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B4A6" w14:textId="77777777" w:rsidR="00BE7D39" w:rsidRDefault="00AE2A19">
      <w:pPr>
        <w:pStyle w:val="Body"/>
        <w:jc w:val="center"/>
      </w:pPr>
      <w:r>
        <w:rPr>
          <w:noProof/>
        </w:rPr>
        <w:drawing>
          <wp:inline distT="0" distB="0" distL="0" distR="0" wp14:anchorId="293A349E" wp14:editId="390158CE">
            <wp:extent cx="3209925" cy="1428750"/>
            <wp:effectExtent l="0" t="0" r="0" b="0"/>
            <wp:docPr id="1073741825" name="officeArt object" descr="Picture 638942447"/>
            <wp:cNvGraphicFramePr/>
            <a:graphic xmlns:a="http://schemas.openxmlformats.org/drawingml/2006/main">
              <a:graphicData uri="http://schemas.openxmlformats.org/drawingml/2006/picture">
                <pic:pic xmlns:pic="http://schemas.openxmlformats.org/drawingml/2006/picture">
                  <pic:nvPicPr>
                    <pic:cNvPr id="1073741825" name="Picture 638942447" descr="Picture 638942447"/>
                    <pic:cNvPicPr>
                      <a:picLocks noChangeAspect="1"/>
                    </pic:cNvPicPr>
                  </pic:nvPicPr>
                  <pic:blipFill>
                    <a:blip r:embed="rId7"/>
                    <a:stretch>
                      <a:fillRect/>
                    </a:stretch>
                  </pic:blipFill>
                  <pic:spPr>
                    <a:xfrm>
                      <a:off x="0" y="0"/>
                      <a:ext cx="3209925" cy="1428750"/>
                    </a:xfrm>
                    <a:prstGeom prst="rect">
                      <a:avLst/>
                    </a:prstGeom>
                    <a:ln w="12700" cap="flat">
                      <a:noFill/>
                      <a:miter lim="400000"/>
                    </a:ln>
                    <a:effectLst/>
                  </pic:spPr>
                </pic:pic>
              </a:graphicData>
            </a:graphic>
          </wp:inline>
        </w:drawing>
      </w:r>
    </w:p>
    <w:p w14:paraId="63627221" w14:textId="793DB18B" w:rsidR="00BE7D39" w:rsidRDefault="00BE7D39">
      <w:pPr>
        <w:pStyle w:val="Body"/>
        <w:jc w:val="center"/>
        <w:rPr>
          <w:rFonts w:ascii="Arial Nova" w:eastAsia="Arial Nova" w:hAnsi="Arial Nova" w:cs="Arial Nova"/>
        </w:rPr>
      </w:pPr>
    </w:p>
    <w:p w14:paraId="5C1216F7" w14:textId="710133BB" w:rsidR="00BE7D39" w:rsidRPr="007A7B17" w:rsidRDefault="007A7B17">
      <w:pPr>
        <w:pStyle w:val="Body"/>
        <w:jc w:val="center"/>
        <w:rPr>
          <w:rFonts w:ascii="Arial" w:eastAsia="Arial Nova" w:hAnsi="Arial" w:cs="Arial"/>
          <w:b/>
          <w:bCs/>
          <w:sz w:val="56"/>
          <w:szCs w:val="56"/>
          <w:u w:val="single"/>
        </w:rPr>
      </w:pPr>
      <w:r w:rsidRPr="007A7B17">
        <w:rPr>
          <w:rFonts w:ascii="Arial" w:eastAsia="Arial Nova" w:hAnsi="Arial" w:cs="Arial"/>
          <w:b/>
          <w:bCs/>
          <w:sz w:val="56"/>
          <w:szCs w:val="56"/>
          <w:u w:val="single"/>
        </w:rPr>
        <w:t>Building Your Personal Brand for Sustainable Employment</w:t>
      </w:r>
    </w:p>
    <w:p w14:paraId="2338F7EF" w14:textId="77777777" w:rsidR="007A7B17" w:rsidRDefault="007A7B17" w:rsidP="007A7B17">
      <w:pPr>
        <w:pStyle w:val="Body"/>
        <w:rPr>
          <w:rFonts w:ascii="Arial" w:eastAsia="Arial Nova" w:hAnsi="Arial" w:cs="Arial"/>
        </w:rPr>
      </w:pPr>
    </w:p>
    <w:p w14:paraId="31143FBD" w14:textId="77777777" w:rsidR="007A7B17" w:rsidRDefault="007A7B17" w:rsidP="007A7B17">
      <w:pPr>
        <w:pStyle w:val="Body"/>
        <w:rPr>
          <w:rFonts w:ascii="Arial" w:eastAsia="Arial Nova" w:hAnsi="Arial" w:cs="Arial"/>
        </w:rPr>
      </w:pPr>
    </w:p>
    <w:p w14:paraId="0E148092" w14:textId="77777777" w:rsidR="007A7B17" w:rsidRDefault="007A7B17" w:rsidP="007A7B17">
      <w:pPr>
        <w:pStyle w:val="Body"/>
        <w:rPr>
          <w:rFonts w:ascii="Arial" w:eastAsia="Arial Nova" w:hAnsi="Arial" w:cs="Arial"/>
        </w:rPr>
      </w:pPr>
    </w:p>
    <w:p w14:paraId="478071CD" w14:textId="77777777" w:rsidR="007A7B17" w:rsidRDefault="007A7B17" w:rsidP="007A7B17">
      <w:pPr>
        <w:pStyle w:val="Body"/>
        <w:rPr>
          <w:rFonts w:ascii="Arial" w:eastAsia="Arial Nova" w:hAnsi="Arial" w:cs="Arial"/>
        </w:rPr>
      </w:pPr>
    </w:p>
    <w:p w14:paraId="653CFCD0" w14:textId="38D370EE" w:rsidR="007A7B17" w:rsidRPr="007A7B17" w:rsidRDefault="007A7B17" w:rsidP="007A7B17">
      <w:pPr>
        <w:pStyle w:val="Body"/>
        <w:rPr>
          <w:rFonts w:ascii="Arial" w:eastAsia="Arial Nova" w:hAnsi="Arial" w:cs="Arial"/>
        </w:rPr>
      </w:pPr>
      <w:r w:rsidRPr="007A7B17">
        <w:rPr>
          <w:rFonts w:ascii="Arial" w:eastAsia="Arial Nova" w:hAnsi="Arial" w:cs="Arial"/>
        </w:rPr>
        <w:t>Student Name:</w:t>
      </w:r>
      <w:r w:rsidR="003A509A">
        <w:rPr>
          <w:rFonts w:ascii="Arial" w:eastAsia="Arial Nova" w:hAnsi="Arial" w:cs="Arial"/>
        </w:rPr>
        <w:t>Tazeem</w:t>
      </w:r>
    </w:p>
    <w:p w14:paraId="0DA88159" w14:textId="77777777" w:rsidR="007A7B17" w:rsidRPr="007A7B17" w:rsidRDefault="007A7B17" w:rsidP="007A7B17">
      <w:pPr>
        <w:pStyle w:val="Body"/>
        <w:rPr>
          <w:rFonts w:ascii="Arial" w:eastAsia="Arial Nova" w:hAnsi="Arial" w:cs="Arial"/>
        </w:rPr>
      </w:pPr>
      <w:r w:rsidRPr="007A7B17">
        <w:rPr>
          <w:rFonts w:ascii="Arial" w:eastAsia="Arial Nova" w:hAnsi="Arial" w:cs="Arial"/>
        </w:rPr>
        <w:t>Student Number:</w:t>
      </w:r>
    </w:p>
    <w:p w14:paraId="3C1AF8E5" w14:textId="77777777" w:rsidR="007A7B17" w:rsidRPr="007A7B17" w:rsidRDefault="007A7B17" w:rsidP="007A7B17">
      <w:pPr>
        <w:pStyle w:val="Body"/>
        <w:rPr>
          <w:rFonts w:ascii="Arial" w:eastAsia="Arial Nova" w:hAnsi="Arial" w:cs="Arial"/>
        </w:rPr>
      </w:pPr>
      <w:r w:rsidRPr="007A7B17">
        <w:rPr>
          <w:rFonts w:ascii="Arial" w:eastAsia="Arial Nova" w:hAnsi="Arial" w:cs="Arial"/>
        </w:rPr>
        <w:t>Module Code:</w:t>
      </w:r>
      <w:r>
        <w:rPr>
          <w:rFonts w:ascii="Arial" w:eastAsia="Arial Nova" w:hAnsi="Arial" w:cs="Arial"/>
        </w:rPr>
        <w:t xml:space="preserve"> </w:t>
      </w:r>
      <w:r w:rsidRPr="007A7B17">
        <w:rPr>
          <w:rFonts w:ascii="Arial" w:eastAsia="Arial Nova" w:hAnsi="Arial" w:cs="Arial"/>
        </w:rPr>
        <w:t>BMHP5015</w:t>
      </w:r>
    </w:p>
    <w:p w14:paraId="2F78F0C5" w14:textId="71CB3996" w:rsidR="007A7B17" w:rsidRPr="007A7B17" w:rsidRDefault="007A7B17" w:rsidP="007A7B17">
      <w:pPr>
        <w:pStyle w:val="Body"/>
        <w:rPr>
          <w:rFonts w:ascii="Arial" w:eastAsia="Arial Nova" w:hAnsi="Arial" w:cs="Arial"/>
        </w:rPr>
      </w:pPr>
    </w:p>
    <w:p w14:paraId="67730976" w14:textId="77777777" w:rsidR="007A7B17" w:rsidRPr="007A7B17" w:rsidRDefault="007A7B17">
      <w:pPr>
        <w:pStyle w:val="Body"/>
        <w:jc w:val="center"/>
        <w:rPr>
          <w:rFonts w:ascii="Arial" w:eastAsia="Arial Nova" w:hAnsi="Arial" w:cs="Arial"/>
          <w:sz w:val="48"/>
          <w:szCs w:val="48"/>
        </w:rPr>
      </w:pPr>
    </w:p>
    <w:p w14:paraId="3D07FAAA" w14:textId="77777777" w:rsidR="00BE7D39" w:rsidRDefault="00BE7D39">
      <w:pPr>
        <w:pStyle w:val="Body"/>
        <w:jc w:val="center"/>
        <w:rPr>
          <w:rFonts w:ascii="Arial Nova" w:eastAsia="Arial Nova" w:hAnsi="Arial Nova" w:cs="Arial Nova"/>
          <w:sz w:val="72"/>
          <w:szCs w:val="72"/>
        </w:rPr>
      </w:pPr>
    </w:p>
    <w:p w14:paraId="76282C0A" w14:textId="77777777" w:rsidR="00BE7D39" w:rsidRDefault="00BE7D39">
      <w:pPr>
        <w:pStyle w:val="Body"/>
        <w:jc w:val="center"/>
        <w:rPr>
          <w:rFonts w:ascii="Arial Nova" w:eastAsia="Arial Nova" w:hAnsi="Arial Nova" w:cs="Arial Nova"/>
          <w:sz w:val="72"/>
          <w:szCs w:val="72"/>
        </w:rPr>
      </w:pPr>
    </w:p>
    <w:p w14:paraId="63C2037E" w14:textId="034EEE50" w:rsidR="00BE7D39" w:rsidRDefault="00BE7D39">
      <w:pPr>
        <w:pStyle w:val="Body"/>
        <w:rPr>
          <w:rFonts w:ascii="Arial Nova" w:eastAsia="Arial Nova" w:hAnsi="Arial Nova" w:cs="Arial Nova"/>
          <w:sz w:val="72"/>
          <w:szCs w:val="72"/>
        </w:rPr>
      </w:pPr>
    </w:p>
    <w:p w14:paraId="250CE1AD" w14:textId="77777777" w:rsidR="00BE7D39" w:rsidRDefault="00AE2A19">
      <w:pPr>
        <w:pStyle w:val="Body"/>
        <w:rPr>
          <w:rFonts w:ascii="Arial Nova" w:eastAsia="Arial Nova" w:hAnsi="Arial Nova" w:cs="Arial Nova"/>
          <w:sz w:val="72"/>
          <w:szCs w:val="72"/>
        </w:rPr>
      </w:pPr>
      <w:r>
        <w:rPr>
          <w:rFonts w:ascii="Arial Nova" w:eastAsia="Arial Nova" w:hAnsi="Arial Nova" w:cs="Arial Nova"/>
          <w:sz w:val="44"/>
          <w:szCs w:val="44"/>
        </w:rPr>
        <w:lastRenderedPageBreak/>
        <w:t xml:space="preserve">Task 1 – </w:t>
      </w:r>
      <w:r>
        <w:rPr>
          <w:rFonts w:ascii="Arial Nova" w:eastAsia="Arial Nova" w:hAnsi="Arial Nova" w:cs="Arial Nova"/>
          <w:sz w:val="44"/>
          <w:szCs w:val="44"/>
          <w:lang w:val="es-ES_tradnl"/>
        </w:rPr>
        <w:t>Personal Brand</w:t>
      </w:r>
    </w:p>
    <w:p w14:paraId="49F42498" w14:textId="4CFD9614" w:rsidR="00257188" w:rsidRPr="00FD7C81" w:rsidRDefault="00257188" w:rsidP="00FD7C81">
      <w:pPr>
        <w:pStyle w:val="Body"/>
        <w:spacing w:line="360" w:lineRule="auto"/>
        <w:jc w:val="both"/>
        <w:rPr>
          <w:rFonts w:ascii="Arial" w:eastAsia="Arial Nova" w:hAnsi="Arial" w:cs="Arial"/>
          <w:sz w:val="22"/>
          <w:szCs w:val="22"/>
        </w:rPr>
      </w:pPr>
      <w:r w:rsidRPr="00FD7C81">
        <w:rPr>
          <w:rFonts w:ascii="Arial" w:eastAsia="Arial Nova" w:hAnsi="Arial" w:cs="Arial"/>
          <w:sz w:val="22"/>
          <w:szCs w:val="22"/>
        </w:rPr>
        <w:t xml:space="preserve">I am developing my personal brand as a compassionate, dependable and reflective future health and social care practitioner. I want to be seen as a person who respects people, listens to people, communicates respectfully, </w:t>
      </w:r>
      <w:proofErr w:type="gramStart"/>
      <w:r w:rsidRPr="00FD7C81">
        <w:rPr>
          <w:rFonts w:ascii="Arial" w:eastAsia="Arial Nova" w:hAnsi="Arial" w:cs="Arial"/>
          <w:sz w:val="22"/>
          <w:szCs w:val="22"/>
        </w:rPr>
        <w:t>and who</w:t>
      </w:r>
      <w:proofErr w:type="gramEnd"/>
      <w:r w:rsidRPr="00FD7C81">
        <w:rPr>
          <w:rFonts w:ascii="Arial" w:eastAsia="Arial Nova" w:hAnsi="Arial" w:cs="Arial"/>
          <w:sz w:val="22"/>
          <w:szCs w:val="22"/>
        </w:rPr>
        <w:t xml:space="preserve"> works with people. These qualities are important as health and social care jobs involve working in a vulnerable capacity; the qualities are necessary for the trust, responsibility and sensitivity required</w:t>
      </w:r>
      <w:r w:rsidR="00662E22" w:rsidRPr="00FD7C81">
        <w:rPr>
          <w:rFonts w:ascii="Arial" w:eastAsia="Arial Nova" w:hAnsi="Arial" w:cs="Arial"/>
          <w:sz w:val="22"/>
          <w:szCs w:val="22"/>
        </w:rPr>
        <w:t xml:space="preserve"> (Gallegos et al., 2023)</w:t>
      </w:r>
      <w:r w:rsidRPr="00FD7C81">
        <w:rPr>
          <w:rFonts w:ascii="Arial" w:eastAsia="Arial Nova" w:hAnsi="Arial" w:cs="Arial"/>
          <w:sz w:val="22"/>
          <w:szCs w:val="22"/>
        </w:rPr>
        <w:t>.</w:t>
      </w:r>
    </w:p>
    <w:p w14:paraId="362CB535" w14:textId="7B2D9FCD" w:rsidR="00257188" w:rsidRPr="00FD7C81" w:rsidRDefault="00257188" w:rsidP="00FD7C81">
      <w:pPr>
        <w:pStyle w:val="Body"/>
        <w:spacing w:line="360" w:lineRule="auto"/>
        <w:jc w:val="both"/>
        <w:rPr>
          <w:rFonts w:ascii="Arial" w:eastAsia="Arial Nova" w:hAnsi="Arial" w:cs="Arial"/>
          <w:sz w:val="22"/>
          <w:szCs w:val="22"/>
        </w:rPr>
      </w:pPr>
      <w:r w:rsidRPr="00FD7C81">
        <w:rPr>
          <w:rFonts w:ascii="Arial" w:eastAsia="Arial Nova" w:hAnsi="Arial" w:cs="Arial"/>
          <w:sz w:val="22"/>
          <w:szCs w:val="22"/>
        </w:rPr>
        <w:t xml:space="preserve">My strengths right now are empathy, patience, teamwork and willingness to </w:t>
      </w:r>
      <w:proofErr w:type="gramStart"/>
      <w:r w:rsidRPr="00FD7C81">
        <w:rPr>
          <w:rFonts w:ascii="Arial" w:eastAsia="Arial Nova" w:hAnsi="Arial" w:cs="Arial"/>
          <w:sz w:val="22"/>
          <w:szCs w:val="22"/>
        </w:rPr>
        <w:t>learn</w:t>
      </w:r>
      <w:r w:rsidR="00FD1172" w:rsidRPr="00FD7C81">
        <w:rPr>
          <w:rFonts w:ascii="Arial" w:eastAsia="Arial Nova" w:hAnsi="Arial" w:cs="Arial"/>
          <w:sz w:val="22"/>
          <w:szCs w:val="22"/>
        </w:rPr>
        <w:t xml:space="preserve"> .</w:t>
      </w:r>
      <w:proofErr w:type="gramEnd"/>
      <w:r w:rsidR="00FD1172" w:rsidRPr="00FD7C81">
        <w:rPr>
          <w:rFonts w:ascii="Arial" w:eastAsia="Arial Nova" w:hAnsi="Arial" w:cs="Arial"/>
          <w:sz w:val="22"/>
          <w:szCs w:val="22"/>
        </w:rPr>
        <w:t xml:space="preserve"> These are seen as vital employability skills for effective professional practice and career development (Thapa, 2024)</w:t>
      </w:r>
      <w:r w:rsidRPr="00FD7C81">
        <w:rPr>
          <w:rFonts w:ascii="Arial" w:eastAsia="Arial Nova" w:hAnsi="Arial" w:cs="Arial"/>
          <w:sz w:val="22"/>
          <w:szCs w:val="22"/>
        </w:rPr>
        <w:t>. I make efforts to identify needs before passing judgement and feel this aids me in developing good relations with service users and colleagues. But I also recognize the need to enhance my personal brand. I want to be more confident in professional communication in groups, giving opinions and presenting ideas. I also need to enhance my digital professional identity, keeping my CV, LinkedIn profile and evidence of training updated.</w:t>
      </w:r>
    </w:p>
    <w:p w14:paraId="2DCFF72B" w14:textId="55725568" w:rsidR="00BE7D39" w:rsidRPr="00FD7C81" w:rsidRDefault="00257188" w:rsidP="00FD7C81">
      <w:pPr>
        <w:pStyle w:val="Body"/>
        <w:spacing w:line="360" w:lineRule="auto"/>
        <w:jc w:val="both"/>
        <w:rPr>
          <w:rFonts w:ascii="Arial" w:eastAsia="Arial Nova" w:hAnsi="Arial" w:cs="Arial"/>
          <w:sz w:val="22"/>
          <w:szCs w:val="22"/>
        </w:rPr>
      </w:pPr>
      <w:r w:rsidRPr="00FD7C81">
        <w:rPr>
          <w:rFonts w:ascii="Arial" w:eastAsia="Arial Nova" w:hAnsi="Arial" w:cs="Arial"/>
          <w:sz w:val="22"/>
          <w:szCs w:val="22"/>
        </w:rPr>
        <w:t xml:space="preserve">To build my brand, I will define my career goals, seek feedback, take required training, and review my development. I will also be searching for experiences to gain </w:t>
      </w:r>
      <w:proofErr w:type="gramStart"/>
      <w:r w:rsidRPr="00FD7C81">
        <w:rPr>
          <w:rFonts w:ascii="Arial" w:eastAsia="Arial Nova" w:hAnsi="Arial" w:cs="Arial"/>
          <w:sz w:val="22"/>
          <w:szCs w:val="22"/>
        </w:rPr>
        <w:t>from in</w:t>
      </w:r>
      <w:proofErr w:type="gramEnd"/>
      <w:r w:rsidRPr="00FD7C81">
        <w:rPr>
          <w:rFonts w:ascii="Arial" w:eastAsia="Arial Nova" w:hAnsi="Arial" w:cs="Arial"/>
          <w:sz w:val="22"/>
          <w:szCs w:val="22"/>
        </w:rPr>
        <w:t xml:space="preserve"> health and social care or volunteering to apply skills in real life. </w:t>
      </w:r>
      <w:r w:rsidR="00BA63C6" w:rsidRPr="00BA63C6">
        <w:rPr>
          <w:rFonts w:ascii="Arial" w:eastAsia="Arial Nova" w:hAnsi="Arial" w:cs="Arial"/>
          <w:sz w:val="22"/>
          <w:szCs w:val="22"/>
        </w:rPr>
        <w:t>Enabling me to have greater confidence, communication, professionalism, and appearance will make me more employable and better prepared for future career. My long-term aim is to be trusted, adaptable and committed to providing inclusive, person-</w:t>
      </w:r>
      <w:proofErr w:type="spellStart"/>
      <w:r w:rsidR="00BA63C6" w:rsidRPr="00BA63C6">
        <w:rPr>
          <w:rFonts w:ascii="Arial" w:eastAsia="Arial Nova" w:hAnsi="Arial" w:cs="Arial"/>
          <w:sz w:val="22"/>
          <w:szCs w:val="22"/>
        </w:rPr>
        <w:t>centred</w:t>
      </w:r>
      <w:proofErr w:type="spellEnd"/>
      <w:r w:rsidR="00BA63C6" w:rsidRPr="00BA63C6">
        <w:rPr>
          <w:rFonts w:ascii="Arial" w:eastAsia="Arial Nova" w:hAnsi="Arial" w:cs="Arial"/>
          <w:sz w:val="22"/>
          <w:szCs w:val="22"/>
        </w:rPr>
        <w:t xml:space="preserve"> care.</w:t>
      </w:r>
    </w:p>
    <w:p w14:paraId="1E49F993" w14:textId="77777777" w:rsidR="00BE7D39" w:rsidRDefault="00BE7D39">
      <w:pPr>
        <w:pStyle w:val="Body"/>
        <w:rPr>
          <w:rFonts w:ascii="Arial Nova" w:eastAsia="Arial Nova" w:hAnsi="Arial Nova" w:cs="Arial Nova"/>
          <w:i/>
          <w:iCs/>
        </w:rPr>
      </w:pPr>
    </w:p>
    <w:p w14:paraId="16F844C9" w14:textId="77777777" w:rsidR="00BE7D39" w:rsidRDefault="00BE7D39">
      <w:pPr>
        <w:pStyle w:val="Body"/>
        <w:rPr>
          <w:rFonts w:ascii="Arial Nova" w:eastAsia="Arial Nova" w:hAnsi="Arial Nova" w:cs="Arial Nova"/>
          <w:i/>
          <w:iCs/>
        </w:rPr>
      </w:pPr>
    </w:p>
    <w:p w14:paraId="4D739854" w14:textId="77777777" w:rsidR="00BE7D39" w:rsidRDefault="00BE7D39">
      <w:pPr>
        <w:pStyle w:val="Body"/>
        <w:rPr>
          <w:rFonts w:ascii="Arial Nova" w:eastAsia="Arial Nova" w:hAnsi="Arial Nova" w:cs="Arial Nova"/>
          <w:i/>
          <w:iCs/>
        </w:rPr>
      </w:pPr>
    </w:p>
    <w:p w14:paraId="66A7A907" w14:textId="77777777" w:rsidR="00BE7D39" w:rsidRDefault="00BE7D39">
      <w:pPr>
        <w:pStyle w:val="Body"/>
        <w:rPr>
          <w:rFonts w:ascii="Arial Nova" w:eastAsia="Arial Nova" w:hAnsi="Arial Nova" w:cs="Arial Nova"/>
          <w:i/>
          <w:iCs/>
        </w:rPr>
      </w:pPr>
    </w:p>
    <w:p w14:paraId="490C5B91" w14:textId="77777777" w:rsidR="00BE7D39" w:rsidRDefault="00BE7D39">
      <w:pPr>
        <w:pStyle w:val="Body"/>
        <w:rPr>
          <w:rFonts w:ascii="Arial Nova" w:eastAsia="Arial Nova" w:hAnsi="Arial Nova" w:cs="Arial Nova"/>
          <w:i/>
          <w:iCs/>
        </w:rPr>
      </w:pPr>
    </w:p>
    <w:p w14:paraId="7A21A456" w14:textId="77777777" w:rsidR="00BE7D39" w:rsidRDefault="00BE7D39">
      <w:pPr>
        <w:pStyle w:val="Body"/>
        <w:rPr>
          <w:rFonts w:ascii="Arial Nova" w:eastAsia="Arial Nova" w:hAnsi="Arial Nova" w:cs="Arial Nova"/>
          <w:i/>
          <w:iCs/>
        </w:rPr>
      </w:pPr>
    </w:p>
    <w:p w14:paraId="77AA6F33" w14:textId="77777777" w:rsidR="00BE7D39" w:rsidRDefault="00BE7D39">
      <w:pPr>
        <w:pStyle w:val="Body"/>
        <w:rPr>
          <w:rFonts w:ascii="Arial Nova" w:eastAsia="Arial Nova" w:hAnsi="Arial Nova" w:cs="Arial Nova"/>
          <w:i/>
          <w:iCs/>
        </w:rPr>
      </w:pPr>
    </w:p>
    <w:p w14:paraId="6078F063" w14:textId="77777777" w:rsidR="00BE7D39" w:rsidRDefault="00BE7D39">
      <w:pPr>
        <w:pStyle w:val="Body"/>
        <w:rPr>
          <w:rFonts w:ascii="Arial Nova" w:eastAsia="Arial Nova" w:hAnsi="Arial Nova" w:cs="Arial Nova"/>
          <w:i/>
          <w:iCs/>
        </w:rPr>
      </w:pPr>
    </w:p>
    <w:p w14:paraId="38458A4B" w14:textId="31173BF1" w:rsidR="00BE7D39" w:rsidRDefault="00BE7D39">
      <w:pPr>
        <w:pStyle w:val="Body"/>
        <w:rPr>
          <w:rFonts w:ascii="Arial Nova" w:eastAsia="Arial Nova" w:hAnsi="Arial Nova" w:cs="Arial Nova"/>
          <w:sz w:val="44"/>
          <w:szCs w:val="44"/>
        </w:rPr>
      </w:pPr>
    </w:p>
    <w:p w14:paraId="5ED72E38" w14:textId="77777777" w:rsidR="00BE7D39" w:rsidRDefault="00AE2A19">
      <w:pPr>
        <w:pStyle w:val="Body"/>
        <w:rPr>
          <w:rFonts w:ascii="Arial Nova" w:eastAsia="Arial Nova" w:hAnsi="Arial Nova" w:cs="Arial Nova"/>
          <w:sz w:val="44"/>
          <w:szCs w:val="44"/>
        </w:rPr>
      </w:pPr>
      <w:r>
        <w:rPr>
          <w:rFonts w:ascii="Arial Nova" w:eastAsia="Arial Nova" w:hAnsi="Arial Nova" w:cs="Arial Nova"/>
          <w:sz w:val="44"/>
          <w:szCs w:val="44"/>
        </w:rPr>
        <w:lastRenderedPageBreak/>
        <w:t>Task 2 - Network Map and Rationale</w:t>
      </w:r>
    </w:p>
    <w:p w14:paraId="417DA300" w14:textId="5273C9BD" w:rsidR="00BE7D39" w:rsidRPr="00C5659A" w:rsidRDefault="00BE7D39">
      <w:pPr>
        <w:pStyle w:val="Body"/>
        <w:rPr>
          <w:rFonts w:ascii="Arial Nova" w:eastAsia="Arial Nova" w:hAnsi="Arial Nova" w:cs="Arial Nova"/>
        </w:rPr>
      </w:pPr>
    </w:p>
    <w:p w14:paraId="0BE31BA2" w14:textId="66AF9027" w:rsidR="00BE7D39" w:rsidRDefault="00C5659A">
      <w:pPr>
        <w:pStyle w:val="Body"/>
        <w:rPr>
          <w:rFonts w:ascii="Arial Nova" w:eastAsia="Arial Nova" w:hAnsi="Arial Nova" w:cs="Arial Nova"/>
          <w:i/>
          <w:iCs/>
        </w:rPr>
      </w:pPr>
      <w:r>
        <w:rPr>
          <w:rFonts w:ascii="Arial Nova" w:eastAsia="Arial Nova" w:hAnsi="Arial Nova" w:cs="Arial Nova"/>
          <w:noProof/>
          <w14:textOutline w14:w="0" w14:cap="rnd" w14:cmpd="sng" w14:algn="ctr">
            <w14:noFill/>
            <w14:prstDash w14:val="solid"/>
            <w14:bevel/>
          </w14:textOutline>
        </w:rPr>
        <w:drawing>
          <wp:inline distT="0" distB="0" distL="0" distR="0" wp14:anchorId="783A0CF2" wp14:editId="57D532B6">
            <wp:extent cx="5943600" cy="3962400"/>
            <wp:effectExtent l="0" t="0" r="0" b="0"/>
            <wp:docPr id="1494450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450137" name="Picture 149445013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2A7D4CB" w14:textId="533016E0" w:rsidR="00BE7D39" w:rsidRPr="007A7B17" w:rsidRDefault="00C5659A" w:rsidP="00C5659A">
      <w:pPr>
        <w:pStyle w:val="Heading1"/>
        <w:rPr>
          <w:rFonts w:eastAsia="Arial Nova"/>
          <w:color w:val="000000" w:themeColor="text1"/>
          <w:u w:val="single"/>
        </w:rPr>
      </w:pPr>
      <w:r w:rsidRPr="007A7B17">
        <w:rPr>
          <w:rFonts w:eastAsia="Arial Nova"/>
          <w:color w:val="000000" w:themeColor="text1"/>
          <w:u w:val="single"/>
        </w:rPr>
        <w:t>Rationale</w:t>
      </w:r>
    </w:p>
    <w:p w14:paraId="1435323E" w14:textId="77777777" w:rsidR="00C5659A" w:rsidRPr="00C5659A" w:rsidRDefault="00C5659A" w:rsidP="00C5659A"/>
    <w:p w14:paraId="1124D7FC" w14:textId="0D79A07B" w:rsidR="00C5659A" w:rsidRPr="00FD7C81" w:rsidRDefault="00C5659A" w:rsidP="00FD7C81">
      <w:pPr>
        <w:spacing w:line="360" w:lineRule="auto"/>
        <w:jc w:val="both"/>
        <w:rPr>
          <w:rFonts w:ascii="Arial" w:hAnsi="Arial" w:cs="Arial"/>
          <w:sz w:val="22"/>
          <w:szCs w:val="22"/>
        </w:rPr>
      </w:pPr>
      <w:r w:rsidRPr="00FD7C81">
        <w:rPr>
          <w:rFonts w:ascii="Arial" w:hAnsi="Arial" w:cs="Arial"/>
          <w:sz w:val="22"/>
          <w:szCs w:val="22"/>
        </w:rPr>
        <w:t xml:space="preserve">Availability of my personal network is “hybrid” as it has both a closer personal network and a broader academic, social and community network. These strong connections that I have are with my family, close friends and </w:t>
      </w:r>
      <w:proofErr w:type="gramStart"/>
      <w:r w:rsidRPr="00FD7C81">
        <w:rPr>
          <w:rFonts w:ascii="Arial" w:hAnsi="Arial" w:cs="Arial"/>
          <w:sz w:val="22"/>
          <w:szCs w:val="22"/>
        </w:rPr>
        <w:t>class mates</w:t>
      </w:r>
      <w:proofErr w:type="gramEnd"/>
      <w:r w:rsidRPr="00FD7C81">
        <w:rPr>
          <w:rFonts w:ascii="Arial" w:hAnsi="Arial" w:cs="Arial"/>
          <w:sz w:val="22"/>
          <w:szCs w:val="22"/>
        </w:rPr>
        <w:t xml:space="preserve"> who emotionally motivate, encourage, give me support and help. These relationships show strong bonding social capital because they are based on trust, shared experiences and regular communication</w:t>
      </w:r>
      <w:r w:rsidR="00FD1172" w:rsidRPr="00FD7C81">
        <w:rPr>
          <w:rFonts w:ascii="Arial" w:hAnsi="Arial" w:cs="Arial"/>
          <w:sz w:val="22"/>
          <w:szCs w:val="22"/>
        </w:rPr>
        <w:t xml:space="preserve"> (Kasperski and Blau, 2020)</w:t>
      </w:r>
      <w:r w:rsidRPr="00FD7C81">
        <w:rPr>
          <w:rFonts w:ascii="Arial" w:hAnsi="Arial" w:cs="Arial"/>
          <w:sz w:val="22"/>
          <w:szCs w:val="22"/>
        </w:rPr>
        <w:t>.</w:t>
      </w:r>
    </w:p>
    <w:p w14:paraId="4D7EA32C" w14:textId="77777777" w:rsidR="00C5659A" w:rsidRPr="00FD7C81" w:rsidRDefault="00C5659A" w:rsidP="00FD7C81">
      <w:pPr>
        <w:spacing w:line="360" w:lineRule="auto"/>
        <w:jc w:val="both"/>
        <w:rPr>
          <w:rFonts w:ascii="Arial" w:hAnsi="Arial" w:cs="Arial"/>
          <w:sz w:val="22"/>
          <w:szCs w:val="22"/>
        </w:rPr>
      </w:pPr>
    </w:p>
    <w:p w14:paraId="0E46A844" w14:textId="10B6CCE7" w:rsidR="00C5659A" w:rsidRPr="00FD7C81" w:rsidRDefault="00C5659A" w:rsidP="00FD7C81">
      <w:pPr>
        <w:spacing w:line="360" w:lineRule="auto"/>
        <w:jc w:val="both"/>
        <w:rPr>
          <w:rFonts w:ascii="Arial" w:hAnsi="Arial" w:cs="Arial"/>
          <w:sz w:val="22"/>
          <w:szCs w:val="22"/>
        </w:rPr>
      </w:pPr>
      <w:r w:rsidRPr="00FD7C81">
        <w:rPr>
          <w:rFonts w:ascii="Arial" w:hAnsi="Arial" w:cs="Arial"/>
          <w:sz w:val="22"/>
          <w:szCs w:val="22"/>
        </w:rPr>
        <w:t>My network also consists of career-related contacts including lecturers, tutors, placement staff and LinkedIn contacts. These links are significant as they may assist me with my academic progress, professional development and future employability in health and social care</w:t>
      </w:r>
      <w:r w:rsidR="00A339D4" w:rsidRPr="00FD7C81">
        <w:rPr>
          <w:rFonts w:ascii="Arial" w:hAnsi="Arial" w:cs="Arial"/>
          <w:sz w:val="22"/>
          <w:szCs w:val="22"/>
        </w:rPr>
        <w:t xml:space="preserve"> (Healy et al., 2023)</w:t>
      </w:r>
      <w:r w:rsidRPr="00FD7C81">
        <w:rPr>
          <w:rFonts w:ascii="Arial" w:hAnsi="Arial" w:cs="Arial"/>
          <w:sz w:val="22"/>
          <w:szCs w:val="22"/>
        </w:rPr>
        <w:t>. My social and educational network, however, is still growing as I don't have a lot of friends outside my typical settings. This may limit my exposure to new ideas, opportunities and professional experiences.</w:t>
      </w:r>
    </w:p>
    <w:p w14:paraId="47B1E942" w14:textId="77777777" w:rsidR="00C5659A" w:rsidRPr="00FD7C81" w:rsidRDefault="00C5659A" w:rsidP="00FD7C81">
      <w:pPr>
        <w:spacing w:line="360" w:lineRule="auto"/>
        <w:jc w:val="both"/>
        <w:rPr>
          <w:rFonts w:ascii="Arial" w:hAnsi="Arial" w:cs="Arial"/>
          <w:sz w:val="22"/>
          <w:szCs w:val="22"/>
        </w:rPr>
      </w:pPr>
    </w:p>
    <w:p w14:paraId="0F4E576E" w14:textId="77777777" w:rsidR="00C5659A" w:rsidRPr="00FD7C81" w:rsidRDefault="00C5659A" w:rsidP="00FD7C81">
      <w:pPr>
        <w:spacing w:line="360" w:lineRule="auto"/>
        <w:jc w:val="both"/>
        <w:rPr>
          <w:rFonts w:ascii="Arial" w:hAnsi="Arial" w:cs="Arial"/>
          <w:sz w:val="22"/>
          <w:szCs w:val="22"/>
        </w:rPr>
      </w:pPr>
      <w:r w:rsidRPr="00FD7C81">
        <w:rPr>
          <w:rFonts w:ascii="Arial" w:hAnsi="Arial" w:cs="Arial"/>
          <w:sz w:val="22"/>
          <w:szCs w:val="22"/>
        </w:rPr>
        <w:t xml:space="preserve">My linking social capital could be developed too as I don't have much direct contact with those in positions of authority, like a care manager, senior health workers or employers. To do this, I </w:t>
      </w:r>
      <w:proofErr w:type="gramStart"/>
      <w:r w:rsidRPr="00FD7C81">
        <w:rPr>
          <w:rFonts w:ascii="Arial" w:hAnsi="Arial" w:cs="Arial"/>
          <w:sz w:val="22"/>
          <w:szCs w:val="22"/>
        </w:rPr>
        <w:t>have to</w:t>
      </w:r>
      <w:proofErr w:type="gramEnd"/>
      <w:r w:rsidRPr="00FD7C81">
        <w:rPr>
          <w:rFonts w:ascii="Arial" w:hAnsi="Arial" w:cs="Arial"/>
          <w:sz w:val="22"/>
          <w:szCs w:val="22"/>
        </w:rPr>
        <w:t xml:space="preserve"> get better at networking and engaging in events that introduce me to individuals in the field.</w:t>
      </w:r>
    </w:p>
    <w:p w14:paraId="4B7CD141" w14:textId="77777777" w:rsidR="00C5659A" w:rsidRPr="00FD7C81" w:rsidRDefault="00C5659A" w:rsidP="00FD7C81">
      <w:pPr>
        <w:spacing w:line="360" w:lineRule="auto"/>
        <w:jc w:val="both"/>
        <w:rPr>
          <w:rFonts w:ascii="Arial" w:hAnsi="Arial" w:cs="Arial"/>
          <w:sz w:val="22"/>
          <w:szCs w:val="22"/>
        </w:rPr>
      </w:pPr>
    </w:p>
    <w:p w14:paraId="0EC6EE3F" w14:textId="0E749098" w:rsidR="00C5659A" w:rsidRPr="00FD7C81" w:rsidRDefault="00C5659A" w:rsidP="00FD7C81">
      <w:pPr>
        <w:spacing w:line="360" w:lineRule="auto"/>
        <w:jc w:val="both"/>
        <w:rPr>
          <w:rFonts w:ascii="Arial" w:hAnsi="Arial" w:cs="Arial"/>
          <w:sz w:val="22"/>
          <w:szCs w:val="22"/>
        </w:rPr>
      </w:pPr>
      <w:r w:rsidRPr="00FD7C81">
        <w:rPr>
          <w:rFonts w:ascii="Arial" w:hAnsi="Arial" w:cs="Arial"/>
          <w:sz w:val="22"/>
          <w:szCs w:val="22"/>
        </w:rPr>
        <w:t>To build up my network, attend University career events, improve my LinkedIn profile and make more contact with people who are working in health and social care and volunteering. This will enable me to build bridges and linking bridges as well as keep the existing support. In sum, enhancing my network will benefit my personal brand and my next steps in employment.</w:t>
      </w:r>
    </w:p>
    <w:p w14:paraId="1B9B3967" w14:textId="77777777" w:rsidR="00BE7D39" w:rsidRDefault="00BE7D39">
      <w:pPr>
        <w:pStyle w:val="Body"/>
        <w:rPr>
          <w:rFonts w:ascii="Arial Nova" w:eastAsia="Arial Nova" w:hAnsi="Arial Nova" w:cs="Arial Nova"/>
          <w:i/>
          <w:iCs/>
        </w:rPr>
      </w:pPr>
    </w:p>
    <w:p w14:paraId="2CF5ED1A" w14:textId="77777777" w:rsidR="00BE7D39" w:rsidRDefault="00BE7D39">
      <w:pPr>
        <w:pStyle w:val="Body"/>
        <w:rPr>
          <w:rFonts w:ascii="Arial Nova" w:eastAsia="Arial Nova" w:hAnsi="Arial Nova" w:cs="Arial Nova"/>
          <w:i/>
          <w:iCs/>
        </w:rPr>
      </w:pPr>
    </w:p>
    <w:p w14:paraId="7195B943" w14:textId="77777777" w:rsidR="00BE7D39" w:rsidRDefault="00BE7D39">
      <w:pPr>
        <w:pStyle w:val="Body"/>
        <w:rPr>
          <w:rFonts w:ascii="Arial Nova" w:eastAsia="Arial Nova" w:hAnsi="Arial Nova" w:cs="Arial Nova"/>
          <w:i/>
          <w:iCs/>
        </w:rPr>
      </w:pPr>
    </w:p>
    <w:p w14:paraId="17F12FBC" w14:textId="77777777" w:rsidR="00BE7D39" w:rsidRDefault="00BE7D39">
      <w:pPr>
        <w:pStyle w:val="Body"/>
        <w:rPr>
          <w:rFonts w:ascii="Arial Nova" w:eastAsia="Arial Nova" w:hAnsi="Arial Nova" w:cs="Arial Nova"/>
          <w:i/>
          <w:iCs/>
        </w:rPr>
      </w:pPr>
    </w:p>
    <w:p w14:paraId="1AC10475" w14:textId="77777777" w:rsidR="00BE7D39" w:rsidRDefault="00BE7D39">
      <w:pPr>
        <w:pStyle w:val="Body"/>
        <w:rPr>
          <w:rFonts w:ascii="Arial Nova" w:eastAsia="Arial Nova" w:hAnsi="Arial Nova" w:cs="Arial Nova"/>
          <w:i/>
          <w:iCs/>
        </w:rPr>
      </w:pPr>
    </w:p>
    <w:p w14:paraId="79D4C914" w14:textId="77777777" w:rsidR="00BE7D39" w:rsidRDefault="00BE7D39">
      <w:pPr>
        <w:pStyle w:val="Body"/>
        <w:rPr>
          <w:rFonts w:ascii="Arial Nova" w:eastAsia="Arial Nova" w:hAnsi="Arial Nova" w:cs="Arial Nova"/>
          <w:i/>
          <w:iCs/>
        </w:rPr>
      </w:pPr>
    </w:p>
    <w:p w14:paraId="7332F687" w14:textId="77777777" w:rsidR="00BE7D39" w:rsidRDefault="00BE7D39">
      <w:pPr>
        <w:pStyle w:val="Body"/>
        <w:rPr>
          <w:rFonts w:ascii="Arial Nova" w:eastAsia="Arial Nova" w:hAnsi="Arial Nova" w:cs="Arial Nova"/>
          <w:i/>
          <w:iCs/>
        </w:rPr>
      </w:pPr>
    </w:p>
    <w:p w14:paraId="05289966" w14:textId="77777777" w:rsidR="00BE7D39" w:rsidRDefault="00BE7D39">
      <w:pPr>
        <w:pStyle w:val="Body"/>
        <w:rPr>
          <w:rFonts w:ascii="Arial Nova" w:eastAsia="Arial Nova" w:hAnsi="Arial Nova" w:cs="Arial Nova"/>
          <w:i/>
          <w:iCs/>
        </w:rPr>
      </w:pPr>
    </w:p>
    <w:p w14:paraId="01919761" w14:textId="77777777" w:rsidR="00BE7D39" w:rsidRDefault="00BE7D39">
      <w:pPr>
        <w:pStyle w:val="Body"/>
        <w:rPr>
          <w:rFonts w:ascii="Arial Nova" w:eastAsia="Arial Nova" w:hAnsi="Arial Nova" w:cs="Arial Nova"/>
          <w:i/>
          <w:iCs/>
        </w:rPr>
      </w:pPr>
    </w:p>
    <w:p w14:paraId="496915FE" w14:textId="77777777" w:rsidR="00BE7D39" w:rsidRDefault="00BE7D39">
      <w:pPr>
        <w:pStyle w:val="Body"/>
        <w:rPr>
          <w:rFonts w:ascii="Arial Nova" w:eastAsia="Arial Nova" w:hAnsi="Arial Nova" w:cs="Arial Nova"/>
          <w:i/>
          <w:iCs/>
        </w:rPr>
      </w:pPr>
    </w:p>
    <w:p w14:paraId="5F7D7C20" w14:textId="77777777" w:rsidR="00BE7D39" w:rsidRDefault="00BE7D39">
      <w:pPr>
        <w:pStyle w:val="Body"/>
        <w:rPr>
          <w:rFonts w:ascii="Arial Nova" w:eastAsia="Arial Nova" w:hAnsi="Arial Nova" w:cs="Arial Nova"/>
          <w:i/>
          <w:iCs/>
        </w:rPr>
      </w:pPr>
    </w:p>
    <w:p w14:paraId="6C0FCE89" w14:textId="77777777" w:rsidR="00BE7D39" w:rsidRDefault="00BE7D39">
      <w:pPr>
        <w:pStyle w:val="Body"/>
        <w:rPr>
          <w:rFonts w:ascii="Arial Nova" w:eastAsia="Arial Nova" w:hAnsi="Arial Nova" w:cs="Arial Nova"/>
          <w:i/>
          <w:iCs/>
        </w:rPr>
      </w:pPr>
    </w:p>
    <w:p w14:paraId="357341BA" w14:textId="77777777" w:rsidR="00BE7D39" w:rsidRDefault="00BE7D39">
      <w:pPr>
        <w:pStyle w:val="Body"/>
        <w:rPr>
          <w:rFonts w:ascii="Arial Nova" w:eastAsia="Arial Nova" w:hAnsi="Arial Nova" w:cs="Arial Nova"/>
          <w:i/>
          <w:iCs/>
        </w:rPr>
      </w:pPr>
    </w:p>
    <w:p w14:paraId="21AD3C09" w14:textId="77777777" w:rsidR="00BE7D39" w:rsidRDefault="00BE7D39">
      <w:pPr>
        <w:pStyle w:val="Body"/>
        <w:rPr>
          <w:rFonts w:ascii="Arial Nova" w:eastAsia="Arial Nova" w:hAnsi="Arial Nova" w:cs="Arial Nova"/>
          <w:i/>
          <w:iCs/>
        </w:rPr>
      </w:pPr>
    </w:p>
    <w:p w14:paraId="05AEAC48" w14:textId="77777777" w:rsidR="00BE7D39" w:rsidRDefault="00BE7D39">
      <w:pPr>
        <w:pStyle w:val="Body"/>
        <w:rPr>
          <w:rFonts w:ascii="Arial Nova" w:eastAsia="Arial Nova" w:hAnsi="Arial Nova" w:cs="Arial Nova"/>
          <w:sz w:val="44"/>
          <w:szCs w:val="44"/>
        </w:rPr>
      </w:pPr>
    </w:p>
    <w:p w14:paraId="77DAD749" w14:textId="77777777" w:rsidR="00A339D4" w:rsidRDefault="00A339D4">
      <w:pPr>
        <w:pStyle w:val="Body"/>
        <w:rPr>
          <w:rFonts w:ascii="Arial Nova" w:eastAsia="Arial Nova" w:hAnsi="Arial Nova" w:cs="Arial Nova"/>
          <w:sz w:val="44"/>
          <w:szCs w:val="44"/>
        </w:rPr>
      </w:pPr>
    </w:p>
    <w:p w14:paraId="0515AFEC" w14:textId="77777777" w:rsidR="00A827C9" w:rsidRDefault="00A827C9">
      <w:pPr>
        <w:pStyle w:val="Body"/>
        <w:rPr>
          <w:rFonts w:ascii="Arial Nova" w:eastAsia="Arial Nova" w:hAnsi="Arial Nova" w:cs="Arial Nova"/>
          <w:sz w:val="44"/>
          <w:szCs w:val="44"/>
        </w:rPr>
      </w:pPr>
    </w:p>
    <w:p w14:paraId="1A310304" w14:textId="77777777" w:rsidR="00DD0B99" w:rsidRDefault="00DD0B99" w:rsidP="00BA63C6">
      <w:pPr>
        <w:pStyle w:val="Body"/>
        <w:rPr>
          <w:rFonts w:ascii="Arial Nova" w:eastAsia="Arial Nova" w:hAnsi="Arial Nova" w:cs="Arial Nova"/>
          <w:sz w:val="44"/>
          <w:szCs w:val="44"/>
        </w:rPr>
      </w:pPr>
    </w:p>
    <w:p w14:paraId="1913F789" w14:textId="278E53C9" w:rsidR="00BE7D39" w:rsidRDefault="00AE2A19" w:rsidP="00BA63C6">
      <w:pPr>
        <w:pStyle w:val="Body"/>
        <w:rPr>
          <w:rFonts w:ascii="Arial Nova" w:eastAsia="Arial Nova" w:hAnsi="Arial Nova" w:cs="Arial Nova"/>
          <w:sz w:val="44"/>
          <w:szCs w:val="44"/>
        </w:rPr>
      </w:pPr>
      <w:r>
        <w:rPr>
          <w:rFonts w:ascii="Arial Nova" w:eastAsia="Arial Nova" w:hAnsi="Arial Nova" w:cs="Arial Nova"/>
          <w:sz w:val="44"/>
          <w:szCs w:val="44"/>
        </w:rPr>
        <w:t>Task 3- Blog</w:t>
      </w:r>
    </w:p>
    <w:p w14:paraId="1D225A02" w14:textId="58BC5E8B" w:rsidR="00185CF2" w:rsidRDefault="00232BBE" w:rsidP="00BA63C6">
      <w:pPr>
        <w:rPr>
          <w:rFonts w:asciiTheme="majorHAnsi" w:eastAsia="Arial Nova" w:hAnsiTheme="majorHAnsi" w:cstheme="majorBidi"/>
          <w:color w:val="000000" w:themeColor="text1"/>
          <w:sz w:val="32"/>
          <w:szCs w:val="32"/>
        </w:rPr>
      </w:pPr>
      <w:r w:rsidRPr="00232BBE">
        <w:rPr>
          <w:rFonts w:asciiTheme="majorHAnsi" w:eastAsia="Arial Nova" w:hAnsiTheme="majorHAnsi" w:cstheme="majorBidi"/>
          <w:color w:val="000000" w:themeColor="text1"/>
          <w:sz w:val="32"/>
          <w:szCs w:val="32"/>
        </w:rPr>
        <w:t>Young Minds Matter: Mental Health Support for Young Adults.</w:t>
      </w:r>
    </w:p>
    <w:p w14:paraId="4D83F0E2" w14:textId="77777777" w:rsidR="00232BBE" w:rsidRDefault="00232BBE" w:rsidP="00BA63C6"/>
    <w:p w14:paraId="06099E67" w14:textId="77777777" w:rsidR="00185CF2" w:rsidRPr="007A7B17" w:rsidRDefault="00185CF2" w:rsidP="00BA63C6">
      <w:pPr>
        <w:pStyle w:val="Heading2"/>
        <w:rPr>
          <w:b/>
          <w:bCs/>
          <w:color w:val="000000" w:themeColor="text1"/>
          <w:u w:val="single"/>
        </w:rPr>
      </w:pPr>
      <w:r w:rsidRPr="007A7B17">
        <w:rPr>
          <w:b/>
          <w:bCs/>
          <w:color w:val="000000" w:themeColor="text1"/>
          <w:u w:val="single"/>
        </w:rPr>
        <w:t>Introduction</w:t>
      </w:r>
    </w:p>
    <w:p w14:paraId="0AC27B65" w14:textId="261AE226" w:rsidR="00185CF2" w:rsidRPr="00BA63C6" w:rsidRDefault="00BA63C6" w:rsidP="00BA63C6">
      <w:pPr>
        <w:spacing w:line="360" w:lineRule="auto"/>
        <w:jc w:val="both"/>
        <w:rPr>
          <w:rFonts w:ascii="Arial" w:hAnsi="Arial" w:cs="Arial"/>
          <w:sz w:val="22"/>
          <w:szCs w:val="22"/>
        </w:rPr>
      </w:pPr>
      <w:r w:rsidRPr="00BA63C6">
        <w:rPr>
          <w:rFonts w:ascii="Arial" w:hAnsi="Arial" w:cs="Arial"/>
          <w:sz w:val="22"/>
          <w:szCs w:val="22"/>
        </w:rPr>
        <w:t>Care of the mind has been included in the same category as care of the body for young adults in the UK (</w:t>
      </w:r>
      <w:proofErr w:type="spellStart"/>
      <w:r w:rsidRPr="00BA63C6">
        <w:rPr>
          <w:rFonts w:ascii="Arial" w:hAnsi="Arial" w:cs="Arial"/>
          <w:sz w:val="22"/>
          <w:szCs w:val="22"/>
        </w:rPr>
        <w:t>Punton</w:t>
      </w:r>
      <w:proofErr w:type="spellEnd"/>
      <w:r w:rsidRPr="00BA63C6">
        <w:rPr>
          <w:rFonts w:ascii="Arial" w:hAnsi="Arial" w:cs="Arial"/>
          <w:sz w:val="22"/>
          <w:szCs w:val="22"/>
        </w:rPr>
        <w:t>, Dodd and McNeill, 2022)</w:t>
      </w:r>
      <w:r w:rsidR="00185CF2" w:rsidRPr="00BA63C6">
        <w:rPr>
          <w:rFonts w:ascii="Arial" w:hAnsi="Arial" w:cs="Arial"/>
          <w:sz w:val="22"/>
          <w:szCs w:val="22"/>
        </w:rPr>
        <w:t xml:space="preserve">. </w:t>
      </w:r>
      <w:r w:rsidRPr="00BA63C6">
        <w:rPr>
          <w:rStyle w:val="cursor-pointer"/>
          <w:rFonts w:ascii="Arial" w:hAnsi="Arial" w:cs="Arial"/>
          <w:sz w:val="22"/>
          <w:szCs w:val="22"/>
        </w:rPr>
        <w:t>University pressures, financial concerns, family obligations, social media and a lack of clarity about the future can enhance wellbeing (</w:t>
      </w:r>
      <w:proofErr w:type="spellStart"/>
      <w:r w:rsidRPr="00BA63C6">
        <w:rPr>
          <w:rStyle w:val="cursor-pointer"/>
          <w:rFonts w:ascii="Arial" w:hAnsi="Arial" w:cs="Arial"/>
          <w:sz w:val="22"/>
          <w:szCs w:val="22"/>
        </w:rPr>
        <w:t>Slimmen</w:t>
      </w:r>
      <w:proofErr w:type="spellEnd"/>
      <w:r w:rsidRPr="00BA63C6">
        <w:rPr>
          <w:rStyle w:val="cursor-pointer"/>
          <w:rFonts w:ascii="Arial" w:hAnsi="Arial" w:cs="Arial"/>
          <w:sz w:val="22"/>
          <w:szCs w:val="22"/>
        </w:rPr>
        <w:t xml:space="preserve"> et al., 2022).</w:t>
      </w:r>
      <w:r w:rsidRPr="00BA63C6">
        <w:rPr>
          <w:rFonts w:ascii="Arial" w:hAnsi="Arial" w:cs="Arial"/>
          <w:sz w:val="22"/>
          <w:szCs w:val="22"/>
        </w:rPr>
        <w:t xml:space="preserve"> </w:t>
      </w:r>
      <w:r w:rsidRPr="00BA63C6">
        <w:rPr>
          <w:rStyle w:val="cursor-pointer"/>
          <w:rFonts w:ascii="Arial" w:hAnsi="Arial" w:cs="Arial"/>
          <w:sz w:val="22"/>
          <w:szCs w:val="22"/>
        </w:rPr>
        <w:t>This blog is for young adults (ages 18 to 25) who might be silently struggling with today's issues or helping a friend.</w:t>
      </w:r>
    </w:p>
    <w:p w14:paraId="47078F32" w14:textId="77777777" w:rsidR="00DD0B99" w:rsidRDefault="00DD0B99" w:rsidP="00BA63C6">
      <w:pPr>
        <w:spacing w:line="360" w:lineRule="auto"/>
        <w:jc w:val="both"/>
        <w:rPr>
          <w:rFonts w:asciiTheme="majorHAnsi" w:eastAsiaTheme="majorEastAsia" w:hAnsiTheme="majorHAnsi" w:cstheme="majorBidi"/>
          <w:b/>
          <w:bCs/>
          <w:color w:val="000000" w:themeColor="text1"/>
          <w:sz w:val="26"/>
          <w:szCs w:val="26"/>
          <w:u w:val="single"/>
        </w:rPr>
      </w:pPr>
      <w:r w:rsidRPr="00DD0B99">
        <w:rPr>
          <w:rFonts w:asciiTheme="majorHAnsi" w:eastAsiaTheme="majorEastAsia" w:hAnsiTheme="majorHAnsi" w:cstheme="majorBidi"/>
          <w:b/>
          <w:bCs/>
          <w:color w:val="000000" w:themeColor="text1"/>
          <w:sz w:val="26"/>
          <w:szCs w:val="26"/>
          <w:u w:val="single"/>
        </w:rPr>
        <w:t>Challenges and Solutions for Young Adult Mental Health</w:t>
      </w:r>
    </w:p>
    <w:p w14:paraId="25CD4D81" w14:textId="0A7BB626" w:rsidR="00185CF2" w:rsidRPr="00BA63C6" w:rsidRDefault="00185CF2" w:rsidP="00BA63C6">
      <w:pPr>
        <w:spacing w:line="360" w:lineRule="auto"/>
        <w:jc w:val="both"/>
        <w:rPr>
          <w:rFonts w:ascii="Arial" w:hAnsi="Arial" w:cs="Arial"/>
          <w:sz w:val="22"/>
          <w:szCs w:val="22"/>
        </w:rPr>
      </w:pPr>
      <w:r w:rsidRPr="00BA63C6">
        <w:rPr>
          <w:rFonts w:ascii="Arial" w:hAnsi="Arial" w:cs="Arial"/>
          <w:sz w:val="22"/>
          <w:szCs w:val="22"/>
        </w:rPr>
        <w:t>Mental health problems can affect confidence, sleep, relationships, motivation and daily routines</w:t>
      </w:r>
      <w:r w:rsidR="00A339D4" w:rsidRPr="00BA63C6">
        <w:rPr>
          <w:rFonts w:ascii="Arial" w:hAnsi="Arial" w:cs="Arial"/>
          <w:sz w:val="22"/>
          <w:szCs w:val="22"/>
        </w:rPr>
        <w:t xml:space="preserve"> (Yang et al., 2025)</w:t>
      </w:r>
      <w:r w:rsidRPr="00BA63C6">
        <w:rPr>
          <w:rFonts w:ascii="Arial" w:hAnsi="Arial" w:cs="Arial"/>
          <w:sz w:val="22"/>
          <w:szCs w:val="22"/>
        </w:rPr>
        <w:t xml:space="preserve">. </w:t>
      </w:r>
      <w:r w:rsidR="00BA63C6" w:rsidRPr="00BA63C6">
        <w:rPr>
          <w:rStyle w:val="cursor-pointer"/>
          <w:rFonts w:ascii="Arial" w:hAnsi="Arial" w:cs="Arial"/>
          <w:sz w:val="22"/>
          <w:szCs w:val="22"/>
        </w:rPr>
        <w:t>Some young people may not feel supported or confident enough to seek help, despite needing it, as they fear they will be discriminated against (McKinlay et al 2022).</w:t>
      </w:r>
      <w:r w:rsidR="00BA63C6" w:rsidRPr="00BA63C6">
        <w:rPr>
          <w:rFonts w:ascii="Arial" w:hAnsi="Arial" w:cs="Arial"/>
          <w:sz w:val="22"/>
          <w:szCs w:val="22"/>
        </w:rPr>
        <w:t xml:space="preserve"> </w:t>
      </w:r>
      <w:r w:rsidR="00BA63C6" w:rsidRPr="00BA63C6">
        <w:rPr>
          <w:rStyle w:val="cursor-pointer"/>
          <w:rFonts w:ascii="Arial" w:hAnsi="Arial" w:cs="Arial"/>
          <w:sz w:val="22"/>
          <w:szCs w:val="22"/>
        </w:rPr>
        <w:t xml:space="preserve">This is why </w:t>
      </w:r>
      <w:proofErr w:type="spellStart"/>
      <w:proofErr w:type="gramStart"/>
      <w:r w:rsidR="00BA63C6" w:rsidRPr="00BA63C6">
        <w:rPr>
          <w:rStyle w:val="cursor-pointer"/>
          <w:rFonts w:ascii="Arial" w:hAnsi="Arial" w:cs="Arial"/>
          <w:sz w:val="22"/>
          <w:szCs w:val="22"/>
        </w:rPr>
        <w:t>its</w:t>
      </w:r>
      <w:proofErr w:type="spellEnd"/>
      <w:proofErr w:type="gramEnd"/>
      <w:r w:rsidR="00BA63C6" w:rsidRPr="00BA63C6">
        <w:rPr>
          <w:rStyle w:val="cursor-pointer"/>
          <w:rFonts w:ascii="Arial" w:hAnsi="Arial" w:cs="Arial"/>
          <w:sz w:val="22"/>
          <w:szCs w:val="22"/>
        </w:rPr>
        <w:t xml:space="preserve"> critical to provide early support.</w:t>
      </w:r>
      <w:r w:rsidR="00BA63C6" w:rsidRPr="00BA63C6">
        <w:rPr>
          <w:rFonts w:ascii="Arial" w:hAnsi="Arial" w:cs="Arial"/>
          <w:sz w:val="22"/>
          <w:szCs w:val="22"/>
        </w:rPr>
        <w:t xml:space="preserve"> </w:t>
      </w:r>
      <w:r w:rsidR="00BA63C6" w:rsidRPr="00BA63C6">
        <w:rPr>
          <w:rStyle w:val="cursor-pointer"/>
          <w:rFonts w:ascii="Arial" w:hAnsi="Arial" w:cs="Arial"/>
          <w:sz w:val="22"/>
          <w:szCs w:val="22"/>
        </w:rPr>
        <w:t>Talking to someone you trust, your GP, a GP at the university or a mental health charity is ways to feel more in control of a problem before it gets too big.</w:t>
      </w:r>
    </w:p>
    <w:p w14:paraId="50230862" w14:textId="77777777" w:rsidR="00185CF2" w:rsidRPr="00BA63C6" w:rsidRDefault="00185CF2" w:rsidP="00BA63C6">
      <w:pPr>
        <w:spacing w:line="360" w:lineRule="auto"/>
        <w:jc w:val="both"/>
        <w:rPr>
          <w:rFonts w:ascii="Arial" w:hAnsi="Arial" w:cs="Arial"/>
          <w:sz w:val="22"/>
          <w:szCs w:val="22"/>
        </w:rPr>
      </w:pPr>
    </w:p>
    <w:p w14:paraId="5C6EF0C5" w14:textId="3C49B9E0" w:rsidR="007A7B17" w:rsidRPr="00BA63C6" w:rsidRDefault="00A827C9" w:rsidP="00BA63C6">
      <w:pPr>
        <w:spacing w:line="360" w:lineRule="auto"/>
        <w:jc w:val="both"/>
        <w:rPr>
          <w:rFonts w:ascii="Arial" w:hAnsi="Arial" w:cs="Arial"/>
          <w:sz w:val="22"/>
          <w:szCs w:val="22"/>
        </w:rPr>
      </w:pPr>
      <w:r w:rsidRPr="00BA63C6">
        <w:rPr>
          <w:rStyle w:val="cursor-pointer"/>
          <w:rFonts w:ascii="Arial" w:hAnsi="Arial" w:cs="Arial"/>
          <w:sz w:val="22"/>
          <w:szCs w:val="22"/>
        </w:rPr>
        <w:t>One of the big problems is that it's not always that support is easily available.</w:t>
      </w:r>
      <w:r w:rsidRPr="00BA63C6">
        <w:rPr>
          <w:rFonts w:ascii="Arial" w:hAnsi="Arial" w:cs="Arial"/>
          <w:sz w:val="22"/>
          <w:szCs w:val="22"/>
        </w:rPr>
        <w:t xml:space="preserve"> </w:t>
      </w:r>
      <w:r w:rsidRPr="00BA63C6">
        <w:rPr>
          <w:rStyle w:val="cursor-pointer"/>
          <w:rFonts w:ascii="Arial" w:hAnsi="Arial" w:cs="Arial"/>
          <w:sz w:val="22"/>
          <w:szCs w:val="22"/>
        </w:rPr>
        <w:t>Limited services and awareness and long wait times can prevent young adults from getting help quickly.</w:t>
      </w:r>
      <w:r w:rsidRPr="00BA63C6">
        <w:rPr>
          <w:rFonts w:ascii="Arial" w:hAnsi="Arial" w:cs="Arial"/>
          <w:sz w:val="22"/>
          <w:szCs w:val="22"/>
        </w:rPr>
        <w:t xml:space="preserve"> </w:t>
      </w:r>
      <w:r w:rsidRPr="00BA63C6">
        <w:rPr>
          <w:rStyle w:val="cursor-pointer"/>
          <w:rFonts w:ascii="Arial" w:hAnsi="Arial" w:cs="Arial"/>
          <w:sz w:val="22"/>
          <w:szCs w:val="22"/>
        </w:rPr>
        <w:t>Others also experience other barriers, including language challenges, cultural discrimination, and other disabilities, or simply not knowing where to start.</w:t>
      </w:r>
      <w:r w:rsidR="00185CF2" w:rsidRPr="00BA63C6">
        <w:rPr>
          <w:rFonts w:ascii="Arial" w:hAnsi="Arial" w:cs="Arial"/>
          <w:sz w:val="22"/>
          <w:szCs w:val="22"/>
        </w:rPr>
        <w:t xml:space="preserve"> </w:t>
      </w:r>
      <w:r w:rsidR="00BA63C6" w:rsidRPr="00BA63C6">
        <w:rPr>
          <w:rFonts w:ascii="Arial" w:hAnsi="Arial" w:cs="Arial"/>
          <w:sz w:val="22"/>
          <w:szCs w:val="22"/>
        </w:rPr>
        <w:t xml:space="preserve">Digital support and mental health apps or NHS information pages may be </w:t>
      </w:r>
      <w:proofErr w:type="gramStart"/>
      <w:r w:rsidR="00BA63C6" w:rsidRPr="00BA63C6">
        <w:rPr>
          <w:rFonts w:ascii="Arial" w:hAnsi="Arial" w:cs="Arial"/>
          <w:sz w:val="22"/>
          <w:szCs w:val="22"/>
        </w:rPr>
        <w:t>helpful, but</w:t>
      </w:r>
      <w:proofErr w:type="gramEnd"/>
      <w:r w:rsidR="00BA63C6" w:rsidRPr="00BA63C6">
        <w:rPr>
          <w:rFonts w:ascii="Arial" w:hAnsi="Arial" w:cs="Arial"/>
          <w:sz w:val="22"/>
          <w:szCs w:val="22"/>
        </w:rPr>
        <w:t xml:space="preserve"> should not be a way to replace face to face care where more intensive help is needed (Lattie, Stiles-Shields and Graham, 2022).</w:t>
      </w:r>
    </w:p>
    <w:p w14:paraId="736CA8E7" w14:textId="77777777" w:rsidR="00BA63C6" w:rsidRPr="00BA63C6" w:rsidRDefault="00BA63C6" w:rsidP="00BA63C6">
      <w:pPr>
        <w:spacing w:line="360" w:lineRule="auto"/>
        <w:jc w:val="both"/>
        <w:rPr>
          <w:rFonts w:ascii="Arial" w:hAnsi="Arial" w:cs="Arial"/>
          <w:sz w:val="22"/>
          <w:szCs w:val="22"/>
        </w:rPr>
      </w:pPr>
    </w:p>
    <w:p w14:paraId="199EC860" w14:textId="3EE26618" w:rsidR="00A827C9" w:rsidRPr="00BA63C6" w:rsidRDefault="00A827C9" w:rsidP="00BA63C6">
      <w:pPr>
        <w:spacing w:line="360" w:lineRule="auto"/>
        <w:jc w:val="both"/>
        <w:rPr>
          <w:rStyle w:val="cursor-pointer"/>
          <w:rFonts w:ascii="Arial" w:hAnsi="Arial" w:cs="Arial"/>
          <w:sz w:val="22"/>
          <w:szCs w:val="22"/>
        </w:rPr>
      </w:pPr>
      <w:r w:rsidRPr="00BA63C6">
        <w:rPr>
          <w:rFonts w:ascii="Arial" w:hAnsi="Arial" w:cs="Arial"/>
          <w:sz w:val="22"/>
          <w:szCs w:val="22"/>
        </w:rPr>
        <w:t>Small and everyday things can contribute to young adults' wellbeing</w:t>
      </w:r>
      <w:r w:rsidR="00185CF2" w:rsidRPr="00BA63C6">
        <w:rPr>
          <w:rFonts w:ascii="Arial" w:hAnsi="Arial" w:cs="Arial"/>
          <w:sz w:val="22"/>
          <w:szCs w:val="22"/>
        </w:rPr>
        <w:t xml:space="preserve">. </w:t>
      </w:r>
      <w:r w:rsidRPr="00BA63C6">
        <w:rPr>
          <w:rFonts w:ascii="Arial" w:hAnsi="Arial" w:cs="Arial"/>
          <w:sz w:val="22"/>
          <w:szCs w:val="22"/>
        </w:rPr>
        <w:t>Maintaining social connections, having a routine, sufficient sleep, good nutrition, and regular exercise can make a difference</w:t>
      </w:r>
      <w:r w:rsidR="00185CF2" w:rsidRPr="00BA63C6">
        <w:rPr>
          <w:rFonts w:ascii="Arial" w:hAnsi="Arial" w:cs="Arial"/>
          <w:sz w:val="22"/>
          <w:szCs w:val="22"/>
        </w:rPr>
        <w:t xml:space="preserve">. </w:t>
      </w:r>
      <w:r w:rsidRPr="00BA63C6">
        <w:rPr>
          <w:rStyle w:val="cursor-pointer"/>
          <w:rFonts w:ascii="Arial" w:hAnsi="Arial" w:cs="Arial"/>
          <w:sz w:val="22"/>
          <w:szCs w:val="22"/>
        </w:rPr>
        <w:t>But mental health is not just the responsibility of the person (Zabek et al., 2022).</w:t>
      </w:r>
      <w:r w:rsidRPr="00BA63C6">
        <w:rPr>
          <w:rFonts w:ascii="Arial" w:hAnsi="Arial" w:cs="Arial"/>
          <w:sz w:val="22"/>
          <w:szCs w:val="22"/>
        </w:rPr>
        <w:t xml:space="preserve"> </w:t>
      </w:r>
      <w:r w:rsidRPr="00BA63C6">
        <w:rPr>
          <w:rStyle w:val="cursor-pointer"/>
          <w:rFonts w:ascii="Arial" w:hAnsi="Arial" w:cs="Arial"/>
          <w:sz w:val="22"/>
          <w:szCs w:val="22"/>
        </w:rPr>
        <w:t>Colleges, universities, employers and health services need to provide safe spaces for young people to share their worries.</w:t>
      </w:r>
      <w:r w:rsidRPr="00BA63C6">
        <w:rPr>
          <w:rFonts w:ascii="Arial" w:hAnsi="Arial" w:cs="Arial"/>
          <w:sz w:val="22"/>
          <w:szCs w:val="22"/>
        </w:rPr>
        <w:t xml:space="preserve"> </w:t>
      </w:r>
      <w:r w:rsidRPr="00BA63C6">
        <w:rPr>
          <w:rStyle w:val="cursor-pointer"/>
          <w:rFonts w:ascii="Arial" w:hAnsi="Arial" w:cs="Arial"/>
          <w:sz w:val="22"/>
          <w:szCs w:val="22"/>
        </w:rPr>
        <w:t xml:space="preserve">Families and friends are also key, </w:t>
      </w:r>
      <w:proofErr w:type="gramStart"/>
      <w:r w:rsidRPr="00BA63C6">
        <w:rPr>
          <w:rStyle w:val="cursor-pointer"/>
          <w:rFonts w:ascii="Arial" w:hAnsi="Arial" w:cs="Arial"/>
          <w:sz w:val="22"/>
          <w:szCs w:val="22"/>
        </w:rPr>
        <w:t>listening</w:t>
      </w:r>
      <w:proofErr w:type="gramEnd"/>
      <w:r w:rsidRPr="00BA63C6">
        <w:rPr>
          <w:rStyle w:val="cursor-pointer"/>
          <w:rFonts w:ascii="Arial" w:hAnsi="Arial" w:cs="Arial"/>
          <w:sz w:val="22"/>
          <w:szCs w:val="22"/>
        </w:rPr>
        <w:t xml:space="preserve"> and recognizing changes in </w:t>
      </w:r>
      <w:proofErr w:type="spellStart"/>
      <w:r w:rsidRPr="00BA63C6">
        <w:rPr>
          <w:rStyle w:val="cursor-pointer"/>
          <w:rFonts w:ascii="Arial" w:hAnsi="Arial" w:cs="Arial"/>
          <w:sz w:val="22"/>
          <w:szCs w:val="22"/>
        </w:rPr>
        <w:t>behaviour</w:t>
      </w:r>
      <w:proofErr w:type="spellEnd"/>
      <w:r w:rsidRPr="00BA63C6">
        <w:rPr>
          <w:rStyle w:val="cursor-pointer"/>
          <w:rFonts w:ascii="Arial" w:hAnsi="Arial" w:cs="Arial"/>
          <w:sz w:val="22"/>
          <w:szCs w:val="22"/>
        </w:rPr>
        <w:t xml:space="preserve"> and encouraging individuals to seek help if needed.</w:t>
      </w:r>
    </w:p>
    <w:p w14:paraId="6B1B78AE" w14:textId="7BBCEB60" w:rsidR="00185CF2" w:rsidRPr="007A7B17" w:rsidRDefault="00185CF2" w:rsidP="00BA63C6">
      <w:pPr>
        <w:spacing w:line="360" w:lineRule="auto"/>
        <w:jc w:val="both"/>
        <w:rPr>
          <w:b/>
          <w:bCs/>
          <w:color w:val="000000" w:themeColor="text1"/>
          <w:u w:val="single"/>
        </w:rPr>
      </w:pPr>
      <w:r w:rsidRPr="007A7B17">
        <w:rPr>
          <w:b/>
          <w:bCs/>
          <w:color w:val="000000" w:themeColor="text1"/>
          <w:u w:val="single"/>
        </w:rPr>
        <w:t>Conclusion</w:t>
      </w:r>
    </w:p>
    <w:p w14:paraId="7F017F6B" w14:textId="3C3C3CCD" w:rsidR="00FD7C81" w:rsidRPr="00232BBE" w:rsidRDefault="00232BBE">
      <w:pPr>
        <w:pStyle w:val="Body"/>
        <w:rPr>
          <w:rFonts w:ascii="Arial" w:eastAsia="Arial Nova" w:hAnsi="Arial" w:cs="Arial"/>
          <w:sz w:val="22"/>
          <w:szCs w:val="22"/>
        </w:rPr>
      </w:pPr>
      <w:proofErr w:type="gramStart"/>
      <w:r w:rsidRPr="00232BBE">
        <w:rPr>
          <w:rStyle w:val="cursor-pointer"/>
          <w:rFonts w:ascii="Arial" w:hAnsi="Arial" w:cs="Arial"/>
          <w:sz w:val="22"/>
          <w:szCs w:val="22"/>
        </w:rPr>
        <w:lastRenderedPageBreak/>
        <w:t>Youth mental health service provision</w:t>
      </w:r>
      <w:proofErr w:type="gramEnd"/>
      <w:r w:rsidRPr="00232BBE">
        <w:rPr>
          <w:rStyle w:val="cursor-pointer"/>
          <w:rFonts w:ascii="Arial" w:hAnsi="Arial" w:cs="Arial"/>
          <w:sz w:val="22"/>
          <w:szCs w:val="22"/>
        </w:rPr>
        <w:t xml:space="preserve"> must be sensitive, accessible and accepted.</w:t>
      </w:r>
      <w:r w:rsidRPr="00232BBE">
        <w:rPr>
          <w:rFonts w:ascii="Arial" w:hAnsi="Arial" w:cs="Arial"/>
          <w:sz w:val="22"/>
          <w:szCs w:val="22"/>
        </w:rPr>
        <w:t xml:space="preserve"> </w:t>
      </w:r>
      <w:r w:rsidRPr="00232BBE">
        <w:rPr>
          <w:rStyle w:val="cursor-pointer"/>
          <w:rFonts w:ascii="Arial" w:hAnsi="Arial" w:cs="Arial"/>
          <w:sz w:val="22"/>
          <w:szCs w:val="22"/>
        </w:rPr>
        <w:t>No one should feel 'on their own'.</w:t>
      </w:r>
      <w:r w:rsidRPr="00232BBE">
        <w:rPr>
          <w:rFonts w:ascii="Arial" w:hAnsi="Arial" w:cs="Arial"/>
          <w:sz w:val="22"/>
          <w:szCs w:val="22"/>
        </w:rPr>
        <w:t xml:space="preserve"> </w:t>
      </w:r>
      <w:r w:rsidRPr="00232BBE">
        <w:rPr>
          <w:rStyle w:val="cursor-pointer"/>
          <w:rFonts w:ascii="Arial" w:hAnsi="Arial" w:cs="Arial"/>
          <w:sz w:val="22"/>
          <w:szCs w:val="22"/>
        </w:rPr>
        <w:t>Don't hesitate to ask for help – it is a positive step towards recovery, confidence and a healthier future.</w:t>
      </w:r>
      <w:r w:rsidRPr="00232BBE">
        <w:rPr>
          <w:rFonts w:ascii="Arial" w:hAnsi="Arial" w:cs="Arial"/>
          <w:sz w:val="22"/>
          <w:szCs w:val="22"/>
        </w:rPr>
        <w:t xml:space="preserve"> </w:t>
      </w:r>
      <w:r w:rsidRPr="00232BBE">
        <w:rPr>
          <w:rStyle w:val="cursor-pointer"/>
          <w:rFonts w:ascii="Arial" w:hAnsi="Arial" w:cs="Arial"/>
          <w:sz w:val="22"/>
          <w:szCs w:val="22"/>
        </w:rPr>
        <w:t>Discussing things openly, sharing and challenging stigma can make younger people more resilient and improve their well-being.</w:t>
      </w:r>
    </w:p>
    <w:p w14:paraId="58FE39EB" w14:textId="77777777" w:rsidR="00FD7C81" w:rsidRDefault="00FD7C81">
      <w:pPr>
        <w:pStyle w:val="Body"/>
        <w:rPr>
          <w:rFonts w:ascii="Arial Nova" w:eastAsia="Arial Nova" w:hAnsi="Arial Nova" w:cs="Arial Nova"/>
          <w:sz w:val="44"/>
          <w:szCs w:val="44"/>
        </w:rPr>
      </w:pPr>
    </w:p>
    <w:p w14:paraId="38E2A7B3" w14:textId="77777777" w:rsidR="00FD7C81" w:rsidRDefault="00FD7C81">
      <w:pPr>
        <w:pStyle w:val="Body"/>
        <w:rPr>
          <w:rFonts w:ascii="Arial Nova" w:eastAsia="Arial Nova" w:hAnsi="Arial Nova" w:cs="Arial Nova"/>
          <w:sz w:val="44"/>
          <w:szCs w:val="44"/>
        </w:rPr>
      </w:pPr>
    </w:p>
    <w:p w14:paraId="71409545" w14:textId="77777777" w:rsidR="00FD7C81" w:rsidRDefault="00FD7C81">
      <w:pPr>
        <w:pStyle w:val="Body"/>
        <w:rPr>
          <w:rFonts w:ascii="Arial Nova" w:eastAsia="Arial Nova" w:hAnsi="Arial Nova" w:cs="Arial Nova"/>
          <w:sz w:val="44"/>
          <w:szCs w:val="44"/>
        </w:rPr>
      </w:pPr>
    </w:p>
    <w:p w14:paraId="2D574AA5" w14:textId="77777777" w:rsidR="00FD7C81" w:rsidRDefault="00FD7C81">
      <w:pPr>
        <w:pStyle w:val="Body"/>
        <w:rPr>
          <w:rFonts w:ascii="Arial Nova" w:eastAsia="Arial Nova" w:hAnsi="Arial Nova" w:cs="Arial Nova"/>
          <w:sz w:val="44"/>
          <w:szCs w:val="44"/>
        </w:rPr>
      </w:pPr>
    </w:p>
    <w:p w14:paraId="48FA176E" w14:textId="77777777" w:rsidR="00FD7C81" w:rsidRDefault="00FD7C81">
      <w:pPr>
        <w:pStyle w:val="Body"/>
        <w:rPr>
          <w:rFonts w:ascii="Arial Nova" w:eastAsia="Arial Nova" w:hAnsi="Arial Nova" w:cs="Arial Nova"/>
          <w:sz w:val="44"/>
          <w:szCs w:val="44"/>
        </w:rPr>
      </w:pPr>
    </w:p>
    <w:p w14:paraId="6597F35C" w14:textId="77777777" w:rsidR="00FD7C81" w:rsidRDefault="00FD7C81">
      <w:pPr>
        <w:pStyle w:val="Body"/>
        <w:rPr>
          <w:rFonts w:ascii="Arial Nova" w:eastAsia="Arial Nova" w:hAnsi="Arial Nova" w:cs="Arial Nova"/>
          <w:sz w:val="44"/>
          <w:szCs w:val="44"/>
        </w:rPr>
      </w:pPr>
    </w:p>
    <w:p w14:paraId="2D0BC011" w14:textId="77777777" w:rsidR="00FD7C81" w:rsidRDefault="00FD7C81">
      <w:pPr>
        <w:pStyle w:val="Body"/>
        <w:rPr>
          <w:rFonts w:ascii="Arial Nova" w:eastAsia="Arial Nova" w:hAnsi="Arial Nova" w:cs="Arial Nova"/>
          <w:sz w:val="44"/>
          <w:szCs w:val="44"/>
        </w:rPr>
      </w:pPr>
    </w:p>
    <w:p w14:paraId="0114380A" w14:textId="77777777" w:rsidR="00FD7C81" w:rsidRDefault="00FD7C81">
      <w:pPr>
        <w:pStyle w:val="Body"/>
        <w:rPr>
          <w:rFonts w:ascii="Arial Nova" w:eastAsia="Arial Nova" w:hAnsi="Arial Nova" w:cs="Arial Nova"/>
          <w:sz w:val="44"/>
          <w:szCs w:val="44"/>
        </w:rPr>
      </w:pPr>
    </w:p>
    <w:p w14:paraId="17123939" w14:textId="77777777" w:rsidR="00FD7C81" w:rsidRDefault="00FD7C81">
      <w:pPr>
        <w:pStyle w:val="Body"/>
        <w:rPr>
          <w:rFonts w:ascii="Arial Nova" w:eastAsia="Arial Nova" w:hAnsi="Arial Nova" w:cs="Arial Nova"/>
          <w:sz w:val="44"/>
          <w:szCs w:val="44"/>
        </w:rPr>
      </w:pPr>
    </w:p>
    <w:p w14:paraId="1F2A7EA9" w14:textId="77777777" w:rsidR="00232BBE" w:rsidRDefault="00232BBE">
      <w:pPr>
        <w:pStyle w:val="Body"/>
        <w:rPr>
          <w:rFonts w:ascii="Arial Nova" w:eastAsia="Arial Nova" w:hAnsi="Arial Nova" w:cs="Arial Nova"/>
          <w:sz w:val="44"/>
          <w:szCs w:val="44"/>
        </w:rPr>
      </w:pPr>
    </w:p>
    <w:p w14:paraId="5B19436C" w14:textId="77777777" w:rsidR="00232BBE" w:rsidRDefault="00232BBE">
      <w:pPr>
        <w:pStyle w:val="Body"/>
        <w:rPr>
          <w:rFonts w:ascii="Arial Nova" w:eastAsia="Arial Nova" w:hAnsi="Arial Nova" w:cs="Arial Nova"/>
          <w:sz w:val="44"/>
          <w:szCs w:val="44"/>
        </w:rPr>
      </w:pPr>
    </w:p>
    <w:p w14:paraId="4FB2052A" w14:textId="77777777" w:rsidR="00232BBE" w:rsidRDefault="00232BBE">
      <w:pPr>
        <w:pStyle w:val="Body"/>
        <w:rPr>
          <w:rFonts w:ascii="Arial Nova" w:eastAsia="Arial Nova" w:hAnsi="Arial Nova" w:cs="Arial Nova"/>
          <w:sz w:val="44"/>
          <w:szCs w:val="44"/>
        </w:rPr>
      </w:pPr>
    </w:p>
    <w:p w14:paraId="56742763" w14:textId="77777777" w:rsidR="00232BBE" w:rsidRDefault="00232BBE">
      <w:pPr>
        <w:pStyle w:val="Body"/>
        <w:rPr>
          <w:rFonts w:ascii="Arial Nova" w:eastAsia="Arial Nova" w:hAnsi="Arial Nova" w:cs="Arial Nova"/>
          <w:sz w:val="44"/>
          <w:szCs w:val="44"/>
        </w:rPr>
      </w:pPr>
    </w:p>
    <w:p w14:paraId="3D9B3661" w14:textId="77777777" w:rsidR="00232BBE" w:rsidRDefault="00232BBE">
      <w:pPr>
        <w:pStyle w:val="Body"/>
        <w:rPr>
          <w:rFonts w:ascii="Arial Nova" w:eastAsia="Arial Nova" w:hAnsi="Arial Nova" w:cs="Arial Nova"/>
          <w:sz w:val="44"/>
          <w:szCs w:val="44"/>
        </w:rPr>
      </w:pPr>
    </w:p>
    <w:p w14:paraId="24CD357F" w14:textId="77777777" w:rsidR="00232BBE" w:rsidRDefault="00232BBE">
      <w:pPr>
        <w:pStyle w:val="Body"/>
        <w:rPr>
          <w:rFonts w:ascii="Arial Nova" w:eastAsia="Arial Nova" w:hAnsi="Arial Nova" w:cs="Arial Nova"/>
          <w:sz w:val="44"/>
          <w:szCs w:val="44"/>
        </w:rPr>
      </w:pPr>
    </w:p>
    <w:p w14:paraId="5841F877" w14:textId="77777777" w:rsidR="00232BBE" w:rsidRDefault="00232BBE">
      <w:pPr>
        <w:pStyle w:val="Body"/>
        <w:rPr>
          <w:rFonts w:ascii="Arial Nova" w:eastAsia="Arial Nova" w:hAnsi="Arial Nova" w:cs="Arial Nova"/>
          <w:sz w:val="44"/>
          <w:szCs w:val="44"/>
        </w:rPr>
      </w:pPr>
    </w:p>
    <w:p w14:paraId="787946CB" w14:textId="7CC79E75" w:rsidR="00BE7D39" w:rsidRDefault="00AE2A19">
      <w:pPr>
        <w:pStyle w:val="Body"/>
        <w:rPr>
          <w:rFonts w:ascii="Arial Nova" w:eastAsia="Arial Nova" w:hAnsi="Arial Nova" w:cs="Arial Nova"/>
          <w:sz w:val="44"/>
          <w:szCs w:val="44"/>
        </w:rPr>
      </w:pPr>
      <w:r>
        <w:rPr>
          <w:rFonts w:ascii="Arial Nova" w:eastAsia="Arial Nova" w:hAnsi="Arial Nova" w:cs="Arial Nova"/>
          <w:sz w:val="44"/>
          <w:szCs w:val="44"/>
        </w:rPr>
        <w:t xml:space="preserve">Task 4- NHS Equality, Diversity and Inclusion Quiz </w:t>
      </w:r>
    </w:p>
    <w:p w14:paraId="1116F23B" w14:textId="77777777" w:rsidR="00DD0B99" w:rsidRDefault="00DD0B99">
      <w:pPr>
        <w:pStyle w:val="Body"/>
        <w:rPr>
          <w:rFonts w:ascii="Arial Nova" w:eastAsia="Arial Nova" w:hAnsi="Arial Nova" w:cs="Arial Nova"/>
          <w:sz w:val="44"/>
          <w:szCs w:val="44"/>
        </w:rPr>
      </w:pPr>
    </w:p>
    <w:p w14:paraId="5F9DD8BF" w14:textId="1FC9B629" w:rsidR="00BE7D39" w:rsidRPr="00FD7C81" w:rsidRDefault="00AE2A19" w:rsidP="00FD7C81">
      <w:pPr>
        <w:pStyle w:val="ListParagraph"/>
        <w:numPr>
          <w:ilvl w:val="0"/>
          <w:numId w:val="2"/>
        </w:numPr>
        <w:spacing w:before="100" w:after="100" w:line="360" w:lineRule="auto"/>
        <w:jc w:val="both"/>
        <w:rPr>
          <w:rFonts w:ascii="Arial" w:hAnsi="Arial" w:cs="Arial"/>
          <w:sz w:val="22"/>
          <w:szCs w:val="22"/>
        </w:rPr>
      </w:pPr>
      <w:r w:rsidRPr="00FD7C81">
        <w:rPr>
          <w:rFonts w:ascii="Arial" w:hAnsi="Arial" w:cs="Arial"/>
          <w:b/>
          <w:bCs/>
          <w:sz w:val="22"/>
          <w:szCs w:val="22"/>
        </w:rPr>
        <w:t>What is the primary goal of the NHS Equality, Diversity, and Inclusion Improvement Plan?</w:t>
      </w:r>
      <w:r w:rsidRPr="00FD7C81">
        <w:rPr>
          <w:rFonts w:ascii="Arial" w:hAnsi="Arial" w:cs="Arial"/>
          <w:sz w:val="22"/>
          <w:szCs w:val="22"/>
        </w:rPr>
        <w:br/>
      </w:r>
      <w:r w:rsidR="00A94D36" w:rsidRPr="00FD7C81">
        <w:rPr>
          <w:rFonts w:ascii="Arial" w:hAnsi="Arial" w:cs="Arial"/>
          <w:sz w:val="22"/>
          <w:szCs w:val="22"/>
        </w:rPr>
        <w:t>The overall objective is to increase equality, diversity and inclusion of NHS staff and develop a greater sense of belonging for staff. This should enhance the working life of staff and enhance care.</w:t>
      </w:r>
    </w:p>
    <w:p w14:paraId="4752BBFE" w14:textId="77777777" w:rsidR="00BE7D39" w:rsidRPr="00FD7C81" w:rsidRDefault="00BE7D39" w:rsidP="00FD7C81">
      <w:pPr>
        <w:pStyle w:val="Body"/>
        <w:spacing w:before="100" w:after="100" w:line="360" w:lineRule="auto"/>
        <w:jc w:val="both"/>
        <w:rPr>
          <w:rFonts w:ascii="Arial" w:hAnsi="Arial" w:cs="Arial"/>
          <w:sz w:val="22"/>
          <w:szCs w:val="22"/>
        </w:rPr>
      </w:pPr>
    </w:p>
    <w:p w14:paraId="4C02DD62" w14:textId="5C76FA79" w:rsidR="00BE7D39" w:rsidRPr="00FD7C81" w:rsidRDefault="00AE2A19" w:rsidP="00FD7C81">
      <w:pPr>
        <w:pStyle w:val="ListParagraph"/>
        <w:numPr>
          <w:ilvl w:val="0"/>
          <w:numId w:val="2"/>
        </w:numPr>
        <w:spacing w:before="100" w:after="100" w:line="360" w:lineRule="auto"/>
        <w:jc w:val="both"/>
        <w:rPr>
          <w:rFonts w:ascii="Arial" w:hAnsi="Arial" w:cs="Arial"/>
          <w:sz w:val="22"/>
          <w:szCs w:val="22"/>
        </w:rPr>
      </w:pPr>
      <w:r w:rsidRPr="00FD7C81">
        <w:rPr>
          <w:rFonts w:ascii="Arial" w:hAnsi="Arial" w:cs="Arial"/>
          <w:b/>
          <w:bCs/>
          <w:sz w:val="22"/>
          <w:szCs w:val="22"/>
        </w:rPr>
        <w:t>How does the NHS EDI Improvement Plan propose to tackle the gender pay gap?</w:t>
      </w:r>
      <w:r w:rsidRPr="00FD7C81">
        <w:rPr>
          <w:rFonts w:ascii="Arial" w:hAnsi="Arial" w:cs="Arial"/>
          <w:sz w:val="22"/>
          <w:szCs w:val="22"/>
        </w:rPr>
        <w:br/>
      </w:r>
      <w:r w:rsidR="00A94D36" w:rsidRPr="00FD7C81">
        <w:rPr>
          <w:rFonts w:ascii="Arial" w:hAnsi="Arial" w:cs="Arial"/>
          <w:sz w:val="22"/>
          <w:szCs w:val="22"/>
        </w:rPr>
        <w:t>It aims to address the gender pay gap through recruitment, progression, flexible working and equitable access to opportunities, and talent pipelines.</w:t>
      </w:r>
    </w:p>
    <w:p w14:paraId="39AC0169" w14:textId="77777777" w:rsidR="00BE7D39" w:rsidRPr="00FD7C81" w:rsidRDefault="00BE7D39" w:rsidP="00FD7C81">
      <w:pPr>
        <w:pStyle w:val="Body"/>
        <w:spacing w:before="100" w:after="100" w:line="360" w:lineRule="auto"/>
        <w:jc w:val="both"/>
        <w:rPr>
          <w:rFonts w:ascii="Arial" w:hAnsi="Arial" w:cs="Arial"/>
          <w:sz w:val="22"/>
          <w:szCs w:val="22"/>
        </w:rPr>
      </w:pPr>
    </w:p>
    <w:p w14:paraId="16BEFCBA" w14:textId="09C75D9D" w:rsidR="00BE7D39" w:rsidRPr="00FD7C81" w:rsidRDefault="00AE2A19" w:rsidP="00FD7C81">
      <w:pPr>
        <w:pStyle w:val="ListParagraph"/>
        <w:numPr>
          <w:ilvl w:val="0"/>
          <w:numId w:val="2"/>
        </w:numPr>
        <w:spacing w:before="100" w:after="100" w:line="360" w:lineRule="auto"/>
        <w:jc w:val="both"/>
        <w:rPr>
          <w:rFonts w:ascii="Arial" w:hAnsi="Arial" w:cs="Arial"/>
          <w:sz w:val="22"/>
          <w:szCs w:val="22"/>
        </w:rPr>
      </w:pPr>
      <w:r w:rsidRPr="00FD7C81">
        <w:rPr>
          <w:rFonts w:ascii="Arial" w:hAnsi="Arial" w:cs="Arial"/>
          <w:b/>
          <w:bCs/>
          <w:sz w:val="22"/>
          <w:szCs w:val="22"/>
        </w:rPr>
        <w:t>What is meant by the term ‘intersectionality’ as used in the NHS EDI Improvement Plan?</w:t>
      </w:r>
      <w:r w:rsidRPr="00FD7C81">
        <w:rPr>
          <w:rFonts w:ascii="Arial" w:hAnsi="Arial" w:cs="Arial"/>
          <w:sz w:val="22"/>
          <w:szCs w:val="22"/>
        </w:rPr>
        <w:br/>
      </w:r>
      <w:r w:rsidR="00A94D36" w:rsidRPr="00FD7C81">
        <w:rPr>
          <w:rFonts w:ascii="Arial" w:hAnsi="Arial" w:cs="Arial"/>
          <w:sz w:val="22"/>
          <w:szCs w:val="22"/>
        </w:rPr>
        <w:t xml:space="preserve">Intersectionality </w:t>
      </w:r>
      <w:proofErr w:type="spellStart"/>
      <w:r w:rsidR="00A94D36" w:rsidRPr="00FD7C81">
        <w:rPr>
          <w:rFonts w:ascii="Arial" w:hAnsi="Arial" w:cs="Arial"/>
          <w:sz w:val="22"/>
          <w:szCs w:val="22"/>
        </w:rPr>
        <w:t>recognises</w:t>
      </w:r>
      <w:proofErr w:type="spellEnd"/>
      <w:r w:rsidR="00A94D36" w:rsidRPr="00FD7C81">
        <w:rPr>
          <w:rFonts w:ascii="Arial" w:hAnsi="Arial" w:cs="Arial"/>
          <w:sz w:val="22"/>
          <w:szCs w:val="22"/>
        </w:rPr>
        <w:t xml:space="preserve"> that individuals may be disadvantaged in multiple ways at the same time, such as by race and gender, disability and class</w:t>
      </w:r>
      <w:r w:rsidR="00306B47" w:rsidRPr="00FD7C81">
        <w:rPr>
          <w:rFonts w:ascii="Arial" w:hAnsi="Arial" w:cs="Arial"/>
          <w:sz w:val="22"/>
          <w:szCs w:val="22"/>
        </w:rPr>
        <w:t xml:space="preserve"> (Wickenden, 2023)</w:t>
      </w:r>
      <w:r w:rsidR="00A94D36" w:rsidRPr="00FD7C81">
        <w:rPr>
          <w:rFonts w:ascii="Arial" w:hAnsi="Arial" w:cs="Arial"/>
          <w:sz w:val="22"/>
          <w:szCs w:val="22"/>
        </w:rPr>
        <w:t>.</w:t>
      </w:r>
    </w:p>
    <w:p w14:paraId="383194E2" w14:textId="77777777" w:rsidR="00BE7D39" w:rsidRPr="00FD7C81" w:rsidRDefault="00BE7D39" w:rsidP="00FD7C81">
      <w:pPr>
        <w:pStyle w:val="Body"/>
        <w:spacing w:before="100" w:after="100" w:line="360" w:lineRule="auto"/>
        <w:jc w:val="both"/>
        <w:rPr>
          <w:rFonts w:ascii="Arial" w:hAnsi="Arial" w:cs="Arial"/>
          <w:sz w:val="22"/>
          <w:szCs w:val="22"/>
        </w:rPr>
      </w:pPr>
    </w:p>
    <w:p w14:paraId="175B16F0" w14:textId="086EF5B9" w:rsidR="00BE7D39" w:rsidRPr="00FD7C81" w:rsidRDefault="00AE2A19" w:rsidP="00FD7C81">
      <w:pPr>
        <w:pStyle w:val="ListParagraph"/>
        <w:numPr>
          <w:ilvl w:val="0"/>
          <w:numId w:val="2"/>
        </w:numPr>
        <w:spacing w:before="100" w:after="100" w:line="360" w:lineRule="auto"/>
        <w:jc w:val="both"/>
        <w:rPr>
          <w:rFonts w:ascii="Arial" w:hAnsi="Arial" w:cs="Arial"/>
          <w:sz w:val="22"/>
          <w:szCs w:val="22"/>
        </w:rPr>
      </w:pPr>
      <w:r w:rsidRPr="00FD7C81">
        <w:rPr>
          <w:rFonts w:ascii="Arial" w:hAnsi="Arial" w:cs="Arial"/>
          <w:b/>
          <w:bCs/>
          <w:sz w:val="22"/>
          <w:szCs w:val="22"/>
        </w:rPr>
        <w:t>Why is it important for the NHS to create a psychologically safe work environment?</w:t>
      </w:r>
      <w:r w:rsidRPr="00FD7C81">
        <w:rPr>
          <w:rFonts w:ascii="Arial" w:hAnsi="Arial" w:cs="Arial"/>
          <w:sz w:val="22"/>
          <w:szCs w:val="22"/>
        </w:rPr>
        <w:br/>
      </w:r>
      <w:r w:rsidR="00A94D36" w:rsidRPr="00FD7C81">
        <w:rPr>
          <w:rFonts w:ascii="Arial" w:hAnsi="Arial" w:cs="Arial"/>
          <w:sz w:val="22"/>
          <w:szCs w:val="22"/>
        </w:rPr>
        <w:t xml:space="preserve">Psychological safety is relevant as staff must feel safe </w:t>
      </w:r>
      <w:proofErr w:type="gramStart"/>
      <w:r w:rsidR="00A94D36" w:rsidRPr="00FD7C81">
        <w:rPr>
          <w:rFonts w:ascii="Arial" w:hAnsi="Arial" w:cs="Arial"/>
          <w:sz w:val="22"/>
          <w:szCs w:val="22"/>
        </w:rPr>
        <w:t>in order to</w:t>
      </w:r>
      <w:proofErr w:type="gramEnd"/>
      <w:r w:rsidR="00A94D36" w:rsidRPr="00FD7C81">
        <w:rPr>
          <w:rFonts w:ascii="Arial" w:hAnsi="Arial" w:cs="Arial"/>
          <w:sz w:val="22"/>
          <w:szCs w:val="22"/>
        </w:rPr>
        <w:t xml:space="preserve">: Speak up, </w:t>
      </w:r>
      <w:proofErr w:type="gramStart"/>
      <w:r w:rsidR="00A94D36" w:rsidRPr="00FD7C81">
        <w:rPr>
          <w:rFonts w:ascii="Arial" w:hAnsi="Arial" w:cs="Arial"/>
          <w:sz w:val="22"/>
          <w:szCs w:val="22"/>
        </w:rPr>
        <w:t>Ask</w:t>
      </w:r>
      <w:proofErr w:type="gramEnd"/>
      <w:r w:rsidR="00A94D36" w:rsidRPr="00FD7C81">
        <w:rPr>
          <w:rFonts w:ascii="Arial" w:hAnsi="Arial" w:cs="Arial"/>
          <w:sz w:val="22"/>
          <w:szCs w:val="22"/>
        </w:rPr>
        <w:t xml:space="preserve"> questions, </w:t>
      </w:r>
      <w:proofErr w:type="gramStart"/>
      <w:r w:rsidR="00A94D36" w:rsidRPr="00FD7C81">
        <w:rPr>
          <w:rFonts w:ascii="Arial" w:hAnsi="Arial" w:cs="Arial"/>
          <w:sz w:val="22"/>
          <w:szCs w:val="22"/>
        </w:rPr>
        <w:t>Raise</w:t>
      </w:r>
      <w:proofErr w:type="gramEnd"/>
      <w:r w:rsidR="00A94D36" w:rsidRPr="00FD7C81">
        <w:rPr>
          <w:rFonts w:ascii="Arial" w:hAnsi="Arial" w:cs="Arial"/>
          <w:sz w:val="22"/>
          <w:szCs w:val="22"/>
        </w:rPr>
        <w:t xml:space="preserve"> concerns, Admit mistakes without fear</w:t>
      </w:r>
      <w:r w:rsidR="00306B47" w:rsidRPr="00FD7C81">
        <w:rPr>
          <w:rFonts w:ascii="Arial" w:hAnsi="Arial" w:cs="Arial"/>
          <w:sz w:val="22"/>
          <w:szCs w:val="22"/>
        </w:rPr>
        <w:t xml:space="preserve"> (Wright and Kernen, 2025)</w:t>
      </w:r>
      <w:r w:rsidR="00A94D36" w:rsidRPr="00FD7C81">
        <w:rPr>
          <w:rFonts w:ascii="Arial" w:hAnsi="Arial" w:cs="Arial"/>
          <w:sz w:val="22"/>
          <w:szCs w:val="22"/>
        </w:rPr>
        <w:t>.</w:t>
      </w:r>
    </w:p>
    <w:p w14:paraId="1C8BB015" w14:textId="77777777" w:rsidR="00BE7D39" w:rsidRPr="00FD7C81" w:rsidRDefault="00BE7D39" w:rsidP="00FD7C81">
      <w:pPr>
        <w:pStyle w:val="Body"/>
        <w:spacing w:before="100" w:after="100" w:line="360" w:lineRule="auto"/>
        <w:ind w:left="1440"/>
        <w:jc w:val="both"/>
        <w:rPr>
          <w:rFonts w:ascii="Arial" w:hAnsi="Arial" w:cs="Arial"/>
          <w:sz w:val="22"/>
          <w:szCs w:val="22"/>
        </w:rPr>
      </w:pPr>
    </w:p>
    <w:p w14:paraId="35EEE6A1" w14:textId="54949325" w:rsidR="00BE7D39" w:rsidRPr="00FD7C81" w:rsidRDefault="00AE2A19" w:rsidP="007A7B17">
      <w:pPr>
        <w:pStyle w:val="ListParagraph"/>
        <w:numPr>
          <w:ilvl w:val="0"/>
          <w:numId w:val="2"/>
        </w:numPr>
        <w:spacing w:before="100" w:after="100" w:line="360" w:lineRule="auto"/>
        <w:rPr>
          <w:rFonts w:ascii="Arial" w:hAnsi="Arial" w:cs="Arial"/>
          <w:sz w:val="22"/>
          <w:szCs w:val="22"/>
        </w:rPr>
      </w:pPr>
      <w:r w:rsidRPr="00FD7C81">
        <w:rPr>
          <w:rFonts w:ascii="Arial" w:hAnsi="Arial" w:cs="Arial"/>
          <w:b/>
          <w:bCs/>
          <w:sz w:val="22"/>
          <w:szCs w:val="22"/>
        </w:rPr>
        <w:t>How does the NHS EDI Improvement Plan suggest improving the experience of internationally recruited staff?</w:t>
      </w:r>
      <w:r w:rsidRPr="00FD7C81">
        <w:rPr>
          <w:rFonts w:ascii="Arial" w:hAnsi="Arial" w:cs="Arial"/>
          <w:sz w:val="22"/>
          <w:szCs w:val="22"/>
        </w:rPr>
        <w:br/>
      </w:r>
      <w:r w:rsidR="00A94D36" w:rsidRPr="00FD7C81">
        <w:rPr>
          <w:rFonts w:ascii="Arial" w:hAnsi="Arial" w:cs="Arial"/>
          <w:sz w:val="22"/>
          <w:szCs w:val="22"/>
        </w:rPr>
        <w:t xml:space="preserve">Opportunities to enhance the experience of </w:t>
      </w:r>
      <w:proofErr w:type="gramStart"/>
      <w:r w:rsidR="00A94D36" w:rsidRPr="00FD7C81">
        <w:rPr>
          <w:rFonts w:ascii="Arial" w:hAnsi="Arial" w:cs="Arial"/>
          <w:sz w:val="22"/>
          <w:szCs w:val="22"/>
        </w:rPr>
        <w:t>internationally-recruited</w:t>
      </w:r>
      <w:proofErr w:type="gramEnd"/>
      <w:r w:rsidR="00A94D36" w:rsidRPr="00FD7C81">
        <w:rPr>
          <w:rFonts w:ascii="Arial" w:hAnsi="Arial" w:cs="Arial"/>
          <w:sz w:val="22"/>
          <w:szCs w:val="22"/>
        </w:rPr>
        <w:t xml:space="preserve"> staff through induction, onboarding, development and support.</w:t>
      </w:r>
    </w:p>
    <w:p w14:paraId="09A8B105" w14:textId="77777777" w:rsidR="00BE7D39" w:rsidRPr="00FD7C81" w:rsidRDefault="00BE7D39" w:rsidP="00FD7C81">
      <w:pPr>
        <w:pStyle w:val="Body"/>
        <w:spacing w:before="100" w:after="100" w:line="360" w:lineRule="auto"/>
        <w:jc w:val="both"/>
        <w:rPr>
          <w:rFonts w:ascii="Arial" w:hAnsi="Arial" w:cs="Arial"/>
          <w:sz w:val="22"/>
          <w:szCs w:val="22"/>
        </w:rPr>
      </w:pPr>
    </w:p>
    <w:p w14:paraId="608158BD" w14:textId="5DAC0801" w:rsidR="00BE7D39" w:rsidRPr="00FD7C81" w:rsidRDefault="00AE2A19" w:rsidP="007A7B17">
      <w:pPr>
        <w:pStyle w:val="ListParagraph"/>
        <w:numPr>
          <w:ilvl w:val="0"/>
          <w:numId w:val="2"/>
        </w:numPr>
        <w:spacing w:before="100" w:after="100" w:line="360" w:lineRule="auto"/>
        <w:rPr>
          <w:rFonts w:ascii="Arial" w:hAnsi="Arial" w:cs="Arial"/>
          <w:sz w:val="22"/>
          <w:szCs w:val="22"/>
        </w:rPr>
      </w:pPr>
      <w:r w:rsidRPr="00FD7C81">
        <w:rPr>
          <w:rFonts w:ascii="Arial" w:hAnsi="Arial" w:cs="Arial"/>
          <w:b/>
          <w:bCs/>
          <w:sz w:val="22"/>
          <w:szCs w:val="22"/>
        </w:rPr>
        <w:lastRenderedPageBreak/>
        <w:t>What role does leadership play in advancing EDI objectives according to the NHS Improvement Plan?</w:t>
      </w:r>
      <w:r w:rsidRPr="00FD7C81">
        <w:rPr>
          <w:rFonts w:ascii="Arial" w:hAnsi="Arial" w:cs="Arial"/>
          <w:sz w:val="22"/>
          <w:szCs w:val="22"/>
        </w:rPr>
        <w:br/>
      </w:r>
      <w:r w:rsidR="00A94D36" w:rsidRPr="00FD7C81">
        <w:rPr>
          <w:rFonts w:ascii="Arial" w:hAnsi="Arial" w:cs="Arial"/>
          <w:sz w:val="22"/>
          <w:szCs w:val="22"/>
        </w:rPr>
        <w:t>Leadership is important, as managers and senior leaders set the example for inclusive behaviors and ensure EDI activities are adhered to</w:t>
      </w:r>
      <w:r w:rsidR="00306B47" w:rsidRPr="00FD7C81">
        <w:rPr>
          <w:rFonts w:ascii="Arial" w:hAnsi="Arial" w:cs="Arial"/>
          <w:sz w:val="22"/>
          <w:szCs w:val="22"/>
        </w:rPr>
        <w:t xml:space="preserve"> (</w:t>
      </w:r>
      <w:proofErr w:type="spellStart"/>
      <w:r w:rsidR="00306B47" w:rsidRPr="00FD7C81">
        <w:rPr>
          <w:rFonts w:ascii="Arial" w:hAnsi="Arial" w:cs="Arial"/>
          <w:sz w:val="22"/>
          <w:szCs w:val="22"/>
        </w:rPr>
        <w:t>Seijts</w:t>
      </w:r>
      <w:proofErr w:type="spellEnd"/>
      <w:r w:rsidR="00306B47" w:rsidRPr="00FD7C81">
        <w:rPr>
          <w:rFonts w:ascii="Arial" w:hAnsi="Arial" w:cs="Arial"/>
          <w:sz w:val="22"/>
          <w:szCs w:val="22"/>
        </w:rPr>
        <w:t xml:space="preserve"> and Milani, 2022)</w:t>
      </w:r>
      <w:r w:rsidR="00A94D36" w:rsidRPr="00FD7C81">
        <w:rPr>
          <w:rFonts w:ascii="Arial" w:hAnsi="Arial" w:cs="Arial"/>
          <w:sz w:val="22"/>
          <w:szCs w:val="22"/>
        </w:rPr>
        <w:t>.</w:t>
      </w:r>
    </w:p>
    <w:p w14:paraId="5D362552" w14:textId="77777777" w:rsidR="00BE7D39" w:rsidRPr="00FD7C81" w:rsidRDefault="00BE7D39" w:rsidP="00FD7C81">
      <w:pPr>
        <w:pStyle w:val="ListParagraph"/>
        <w:spacing w:before="100" w:after="100" w:line="360" w:lineRule="auto"/>
        <w:jc w:val="both"/>
        <w:rPr>
          <w:rFonts w:ascii="Arial" w:hAnsi="Arial" w:cs="Arial"/>
          <w:sz w:val="22"/>
          <w:szCs w:val="22"/>
        </w:rPr>
      </w:pPr>
    </w:p>
    <w:p w14:paraId="0142B2C1" w14:textId="0E4EC682" w:rsidR="00BE7D39" w:rsidRPr="007A7B17" w:rsidRDefault="00AE2A19" w:rsidP="007A7B17">
      <w:pPr>
        <w:pStyle w:val="ListParagraph"/>
        <w:numPr>
          <w:ilvl w:val="0"/>
          <w:numId w:val="2"/>
        </w:numPr>
        <w:spacing w:before="100" w:after="100" w:line="360" w:lineRule="auto"/>
        <w:rPr>
          <w:rFonts w:ascii="Arial" w:hAnsi="Arial" w:cs="Arial"/>
          <w:sz w:val="22"/>
          <w:szCs w:val="22"/>
        </w:rPr>
      </w:pPr>
      <w:r w:rsidRPr="00FD7C81">
        <w:rPr>
          <w:rFonts w:ascii="Arial" w:hAnsi="Arial" w:cs="Arial"/>
          <w:b/>
          <w:bCs/>
          <w:sz w:val="22"/>
          <w:szCs w:val="22"/>
        </w:rPr>
        <w:t>Identify one way the NHS EDI Improvement Plan aims to reduce health inequalities within the workforce.</w:t>
      </w:r>
      <w:r w:rsidRPr="007A7B17">
        <w:rPr>
          <w:rFonts w:ascii="Arial" w:hAnsi="Arial" w:cs="Arial"/>
          <w:sz w:val="22"/>
          <w:szCs w:val="22"/>
        </w:rPr>
        <w:br/>
      </w:r>
      <w:r w:rsidR="00662E22" w:rsidRPr="007A7B17">
        <w:rPr>
          <w:rFonts w:ascii="Arial" w:hAnsi="Arial" w:cs="Arial"/>
          <w:sz w:val="22"/>
          <w:szCs w:val="22"/>
        </w:rPr>
        <w:t>This can be done by developing staff health and wellbeing and tackling inequalities that may be experienced by groups of staff.</w:t>
      </w:r>
    </w:p>
    <w:p w14:paraId="1B20E7E0" w14:textId="77777777" w:rsidR="00BE7D39" w:rsidRPr="00FD7C81" w:rsidRDefault="00BE7D39" w:rsidP="00FD7C81">
      <w:pPr>
        <w:pStyle w:val="Body"/>
        <w:spacing w:before="100" w:after="100" w:line="360" w:lineRule="auto"/>
        <w:jc w:val="both"/>
        <w:rPr>
          <w:rFonts w:ascii="Arial" w:hAnsi="Arial" w:cs="Arial"/>
          <w:sz w:val="22"/>
          <w:szCs w:val="22"/>
        </w:rPr>
      </w:pPr>
    </w:p>
    <w:p w14:paraId="48CAF77F" w14:textId="1C1C1389" w:rsidR="00BE7D39" w:rsidRPr="00FD7C81" w:rsidRDefault="00AE2A19" w:rsidP="007A7B17">
      <w:pPr>
        <w:pStyle w:val="ListParagraph"/>
        <w:numPr>
          <w:ilvl w:val="0"/>
          <w:numId w:val="2"/>
        </w:numPr>
        <w:spacing w:before="100" w:after="100" w:line="360" w:lineRule="auto"/>
        <w:rPr>
          <w:rFonts w:ascii="Arial" w:hAnsi="Arial" w:cs="Arial"/>
          <w:sz w:val="22"/>
          <w:szCs w:val="22"/>
        </w:rPr>
      </w:pPr>
      <w:r w:rsidRPr="00FD7C81">
        <w:rPr>
          <w:rFonts w:ascii="Arial" w:hAnsi="Arial" w:cs="Arial"/>
          <w:b/>
          <w:bCs/>
          <w:sz w:val="22"/>
          <w:szCs w:val="22"/>
        </w:rPr>
        <w:t xml:space="preserve">Why does the NHS EDI Improvement Plan </w:t>
      </w:r>
      <w:proofErr w:type="spellStart"/>
      <w:r w:rsidRPr="00FD7C81">
        <w:rPr>
          <w:rFonts w:ascii="Arial" w:hAnsi="Arial" w:cs="Arial"/>
          <w:b/>
          <w:bCs/>
          <w:sz w:val="22"/>
          <w:szCs w:val="22"/>
        </w:rPr>
        <w:t>emphasise</w:t>
      </w:r>
      <w:proofErr w:type="spellEnd"/>
      <w:r w:rsidRPr="00FD7C81">
        <w:rPr>
          <w:rFonts w:ascii="Arial" w:hAnsi="Arial" w:cs="Arial"/>
          <w:b/>
          <w:bCs/>
          <w:sz w:val="22"/>
          <w:szCs w:val="22"/>
        </w:rPr>
        <w:t xml:space="preserve"> the importance of collecting and </w:t>
      </w:r>
      <w:proofErr w:type="spellStart"/>
      <w:r w:rsidRPr="00FD7C81">
        <w:rPr>
          <w:rFonts w:ascii="Arial" w:hAnsi="Arial" w:cs="Arial"/>
          <w:b/>
          <w:bCs/>
          <w:sz w:val="22"/>
          <w:szCs w:val="22"/>
        </w:rPr>
        <w:t>analysing</w:t>
      </w:r>
      <w:proofErr w:type="spellEnd"/>
      <w:r w:rsidRPr="00FD7C81">
        <w:rPr>
          <w:rFonts w:ascii="Arial" w:hAnsi="Arial" w:cs="Arial"/>
          <w:b/>
          <w:bCs/>
          <w:sz w:val="22"/>
          <w:szCs w:val="22"/>
        </w:rPr>
        <w:t xml:space="preserve"> data on protected characteristics?</w:t>
      </w:r>
      <w:r w:rsidRPr="00FD7C81">
        <w:rPr>
          <w:rFonts w:ascii="Arial" w:hAnsi="Arial" w:cs="Arial"/>
          <w:sz w:val="22"/>
          <w:szCs w:val="22"/>
        </w:rPr>
        <w:br/>
      </w:r>
      <w:r w:rsidR="00662E22" w:rsidRPr="00FD7C81">
        <w:rPr>
          <w:rFonts w:ascii="Arial" w:hAnsi="Arial" w:cs="Arial"/>
          <w:sz w:val="22"/>
          <w:szCs w:val="22"/>
        </w:rPr>
        <w:t>Data on protected characteristics helps NHS to understand inequalities, track progress, and make better decisions.</w:t>
      </w:r>
    </w:p>
    <w:p w14:paraId="7BC3FEE4" w14:textId="77777777" w:rsidR="00BE7D39" w:rsidRPr="00FD7C81" w:rsidRDefault="00BE7D39" w:rsidP="00FD7C81">
      <w:pPr>
        <w:spacing w:before="100" w:after="100" w:line="360" w:lineRule="auto"/>
        <w:jc w:val="both"/>
        <w:rPr>
          <w:rFonts w:ascii="Arial" w:hAnsi="Arial" w:cs="Arial"/>
          <w:sz w:val="22"/>
          <w:szCs w:val="22"/>
        </w:rPr>
      </w:pPr>
    </w:p>
    <w:p w14:paraId="5D42EE58" w14:textId="646BEF6D" w:rsidR="00BE7D39" w:rsidRPr="00FD7C81" w:rsidRDefault="00AE2A19" w:rsidP="007A7B17">
      <w:pPr>
        <w:pStyle w:val="ListParagraph"/>
        <w:numPr>
          <w:ilvl w:val="0"/>
          <w:numId w:val="2"/>
        </w:numPr>
        <w:spacing w:before="100" w:after="100" w:line="360" w:lineRule="auto"/>
        <w:rPr>
          <w:rFonts w:ascii="Arial" w:hAnsi="Arial" w:cs="Arial"/>
          <w:sz w:val="22"/>
          <w:szCs w:val="22"/>
        </w:rPr>
      </w:pPr>
      <w:r w:rsidRPr="00FD7C81">
        <w:rPr>
          <w:rFonts w:ascii="Arial" w:hAnsi="Arial" w:cs="Arial"/>
          <w:b/>
          <w:bCs/>
          <w:sz w:val="22"/>
          <w:szCs w:val="22"/>
        </w:rPr>
        <w:t>Explain how flexible working policies can contribute to equality and inclusion in the NHS workforce.</w:t>
      </w:r>
      <w:r w:rsidRPr="00FD7C81">
        <w:rPr>
          <w:rFonts w:ascii="Arial" w:hAnsi="Arial" w:cs="Arial"/>
          <w:sz w:val="22"/>
          <w:szCs w:val="22"/>
        </w:rPr>
        <w:br/>
      </w:r>
      <w:r w:rsidR="00662E22" w:rsidRPr="00FD7C81">
        <w:rPr>
          <w:rFonts w:ascii="Arial" w:hAnsi="Arial" w:cs="Arial"/>
          <w:sz w:val="22"/>
          <w:szCs w:val="22"/>
        </w:rPr>
        <w:t>Flexibility principles can help equality thus allowing staff to balance caring responsibilities, disability, health and personal circumstances with work.</w:t>
      </w:r>
    </w:p>
    <w:p w14:paraId="07F785D4" w14:textId="77777777" w:rsidR="00BE7D39" w:rsidRPr="00FD7C81" w:rsidRDefault="00BE7D39" w:rsidP="00FD7C81">
      <w:pPr>
        <w:pStyle w:val="Body"/>
        <w:spacing w:before="100" w:after="100" w:line="360" w:lineRule="auto"/>
        <w:jc w:val="both"/>
        <w:rPr>
          <w:rFonts w:ascii="Arial" w:hAnsi="Arial" w:cs="Arial"/>
          <w:sz w:val="22"/>
          <w:szCs w:val="22"/>
        </w:rPr>
      </w:pPr>
    </w:p>
    <w:p w14:paraId="3DD5D688" w14:textId="7A981214" w:rsidR="00BE7D39" w:rsidRPr="00FD7C81" w:rsidRDefault="00AE2A19" w:rsidP="007A7B17">
      <w:pPr>
        <w:pStyle w:val="ListParagraph"/>
        <w:numPr>
          <w:ilvl w:val="0"/>
          <w:numId w:val="2"/>
        </w:numPr>
        <w:spacing w:before="100" w:after="100" w:line="360" w:lineRule="auto"/>
        <w:rPr>
          <w:rFonts w:ascii="Arial" w:hAnsi="Arial" w:cs="Arial"/>
          <w:sz w:val="22"/>
          <w:szCs w:val="22"/>
        </w:rPr>
      </w:pPr>
      <w:r w:rsidRPr="00FD7C81">
        <w:rPr>
          <w:rFonts w:ascii="Arial" w:hAnsi="Arial" w:cs="Arial"/>
          <w:b/>
          <w:bCs/>
          <w:sz w:val="22"/>
          <w:szCs w:val="22"/>
        </w:rPr>
        <w:t>What is one strategy mentioned in the NHS EDI Improvement Plan to combat bullying and harassment in the workplace?</w:t>
      </w:r>
      <w:r w:rsidRPr="00FD7C81">
        <w:rPr>
          <w:rFonts w:ascii="Arial" w:hAnsi="Arial" w:cs="Arial"/>
          <w:sz w:val="22"/>
          <w:szCs w:val="22"/>
        </w:rPr>
        <w:br/>
      </w:r>
      <w:r w:rsidR="00662E22" w:rsidRPr="00FD7C81">
        <w:rPr>
          <w:rFonts w:ascii="Arial" w:hAnsi="Arial" w:cs="Arial"/>
          <w:sz w:val="22"/>
          <w:szCs w:val="22"/>
        </w:rPr>
        <w:t>A first step is to minimize bullying and harassment by improving and promoting reporting, leadership accountability and a safer work culture.</w:t>
      </w:r>
    </w:p>
    <w:p w14:paraId="4F93E1F1" w14:textId="77777777" w:rsidR="00BE7D39" w:rsidRDefault="00BE7D39">
      <w:pPr>
        <w:pStyle w:val="Body"/>
        <w:rPr>
          <w:rFonts w:ascii="Arial Nova" w:eastAsia="Arial Nova" w:hAnsi="Arial Nova" w:cs="Arial Nova"/>
        </w:rPr>
      </w:pPr>
    </w:p>
    <w:p w14:paraId="774FBFC7" w14:textId="77777777" w:rsidR="00BE7D39" w:rsidRDefault="00BE7D39">
      <w:pPr>
        <w:pStyle w:val="Body"/>
        <w:rPr>
          <w:rFonts w:ascii="Arial Nova" w:eastAsia="Arial Nova" w:hAnsi="Arial Nova" w:cs="Arial Nova"/>
          <w:i/>
          <w:iCs/>
        </w:rPr>
      </w:pPr>
    </w:p>
    <w:p w14:paraId="497D1E58" w14:textId="77777777" w:rsidR="00BE7D39" w:rsidRDefault="00BE7D39">
      <w:pPr>
        <w:pStyle w:val="Body"/>
        <w:rPr>
          <w:rFonts w:ascii="Arial Nova" w:eastAsia="Arial Nova" w:hAnsi="Arial Nova" w:cs="Arial Nova"/>
          <w:i/>
          <w:iCs/>
        </w:rPr>
      </w:pPr>
    </w:p>
    <w:p w14:paraId="6001E2EB" w14:textId="77777777" w:rsidR="00BE7D39" w:rsidRDefault="00BE7D39">
      <w:pPr>
        <w:pStyle w:val="Body"/>
        <w:rPr>
          <w:rFonts w:ascii="Arial Nova" w:eastAsia="Arial Nova" w:hAnsi="Arial Nova" w:cs="Arial Nova"/>
          <w:i/>
          <w:iCs/>
        </w:rPr>
      </w:pPr>
    </w:p>
    <w:p w14:paraId="436B401D" w14:textId="77777777" w:rsidR="00BE7D39" w:rsidRDefault="00BE7D39">
      <w:pPr>
        <w:pStyle w:val="Body"/>
        <w:rPr>
          <w:rFonts w:ascii="Arial Nova" w:eastAsia="Arial Nova" w:hAnsi="Arial Nova" w:cs="Arial Nova"/>
          <w:i/>
          <w:iCs/>
        </w:rPr>
      </w:pPr>
    </w:p>
    <w:p w14:paraId="3734848C" w14:textId="442B4450" w:rsidR="00306B47" w:rsidRDefault="00306B47">
      <w:pPr>
        <w:pStyle w:val="Body"/>
        <w:rPr>
          <w:rFonts w:ascii="Arial Nova" w:eastAsia="Arial Nova" w:hAnsi="Arial Nova" w:cs="Arial Nova"/>
          <w:sz w:val="44"/>
          <w:szCs w:val="44"/>
        </w:rPr>
      </w:pPr>
    </w:p>
    <w:p w14:paraId="1A07DF93" w14:textId="77777777" w:rsidR="00232BBE" w:rsidRDefault="00232BBE">
      <w:pPr>
        <w:pStyle w:val="Body"/>
        <w:rPr>
          <w:rFonts w:ascii="Arial Nova" w:eastAsia="Arial Nova" w:hAnsi="Arial Nova" w:cs="Arial Nova"/>
          <w:sz w:val="44"/>
          <w:szCs w:val="44"/>
        </w:rPr>
      </w:pPr>
    </w:p>
    <w:p w14:paraId="0ACFB009" w14:textId="0A0C6EEB" w:rsidR="008A5E83" w:rsidRDefault="00AE2A19">
      <w:pPr>
        <w:pStyle w:val="Body"/>
        <w:rPr>
          <w:rFonts w:ascii="Arial Nova" w:eastAsia="Arial Nova" w:hAnsi="Arial Nova" w:cs="Arial Nova"/>
          <w:sz w:val="44"/>
          <w:szCs w:val="44"/>
        </w:rPr>
      </w:pPr>
      <w:r>
        <w:rPr>
          <w:rFonts w:ascii="Arial Nova" w:eastAsia="Arial Nova" w:hAnsi="Arial Nova" w:cs="Arial Nova"/>
          <w:sz w:val="44"/>
          <w:szCs w:val="44"/>
        </w:rPr>
        <w:t>Task 5- A Letter to Yourself</w:t>
      </w:r>
    </w:p>
    <w:p w14:paraId="6E4FDC32" w14:textId="77777777" w:rsidR="00FD7C81" w:rsidRDefault="00FD7C81">
      <w:pPr>
        <w:pStyle w:val="Body"/>
        <w:rPr>
          <w:rFonts w:ascii="Arial Nova" w:eastAsia="Arial Nova" w:hAnsi="Arial Nova" w:cs="Arial Nova"/>
          <w:sz w:val="44"/>
          <w:szCs w:val="44"/>
        </w:rPr>
      </w:pPr>
    </w:p>
    <w:p w14:paraId="72CADFE3" w14:textId="77777777" w:rsidR="00232BBE" w:rsidRPr="00232BBE" w:rsidRDefault="00232BBE" w:rsidP="00232BBE">
      <w:pPr>
        <w:pStyle w:val="Body"/>
        <w:spacing w:line="360" w:lineRule="auto"/>
        <w:jc w:val="both"/>
        <w:rPr>
          <w:rFonts w:ascii="Arial" w:eastAsia="Arial Nova" w:hAnsi="Arial" w:cs="Arial"/>
          <w:sz w:val="22"/>
          <w:szCs w:val="22"/>
        </w:rPr>
      </w:pPr>
      <w:r w:rsidRPr="00232BBE">
        <w:rPr>
          <w:rFonts w:ascii="Arial" w:eastAsia="Arial Nova" w:hAnsi="Arial" w:cs="Arial"/>
          <w:sz w:val="22"/>
          <w:szCs w:val="22"/>
        </w:rPr>
        <w:t>Dear Younger Me,</w:t>
      </w:r>
    </w:p>
    <w:p w14:paraId="3999C82A" w14:textId="77777777" w:rsidR="00232BBE" w:rsidRPr="00232BBE" w:rsidRDefault="00232BBE" w:rsidP="00232BBE">
      <w:pPr>
        <w:pStyle w:val="Body"/>
        <w:spacing w:line="360" w:lineRule="auto"/>
        <w:jc w:val="both"/>
        <w:rPr>
          <w:rFonts w:ascii="Arial" w:eastAsia="Arial Nova" w:hAnsi="Arial" w:cs="Arial"/>
          <w:sz w:val="22"/>
          <w:szCs w:val="22"/>
        </w:rPr>
      </w:pPr>
      <w:r w:rsidRPr="00232BBE">
        <w:rPr>
          <w:rFonts w:ascii="Arial" w:eastAsia="Arial Nova" w:hAnsi="Arial" w:cs="Arial"/>
          <w:sz w:val="22"/>
          <w:szCs w:val="22"/>
        </w:rPr>
        <w:t xml:space="preserve">I </w:t>
      </w:r>
      <w:proofErr w:type="spellStart"/>
      <w:r w:rsidRPr="00232BBE">
        <w:rPr>
          <w:rFonts w:ascii="Arial" w:eastAsia="Arial Nova" w:hAnsi="Arial" w:cs="Arial"/>
          <w:sz w:val="22"/>
          <w:szCs w:val="22"/>
        </w:rPr>
        <w:t>realise</w:t>
      </w:r>
      <w:proofErr w:type="spellEnd"/>
      <w:r w:rsidRPr="00232BBE">
        <w:rPr>
          <w:rFonts w:ascii="Arial" w:eastAsia="Arial Nova" w:hAnsi="Arial" w:cs="Arial"/>
          <w:sz w:val="22"/>
          <w:szCs w:val="22"/>
        </w:rPr>
        <w:t xml:space="preserve"> that you are facing some tough times due to financial challenges. Stress and worry about fulfilling your responsibilities are often part of your financial worries. On certain occasions it can result in anxiety and uncertainty about the future. I know you can't take this </w:t>
      </w:r>
      <w:proofErr w:type="gramStart"/>
      <w:r w:rsidRPr="00232BBE">
        <w:rPr>
          <w:rFonts w:ascii="Arial" w:eastAsia="Arial Nova" w:hAnsi="Arial" w:cs="Arial"/>
          <w:sz w:val="22"/>
          <w:szCs w:val="22"/>
        </w:rPr>
        <w:t>in</w:t>
      </w:r>
      <w:proofErr w:type="gramEnd"/>
      <w:r w:rsidRPr="00232BBE">
        <w:rPr>
          <w:rFonts w:ascii="Arial" w:eastAsia="Arial Nova" w:hAnsi="Arial" w:cs="Arial"/>
          <w:sz w:val="22"/>
          <w:szCs w:val="22"/>
        </w:rPr>
        <w:t xml:space="preserve"> all at once, but please remember that this challenging time will not always be like this.</w:t>
      </w:r>
    </w:p>
    <w:p w14:paraId="0C89A984" w14:textId="77777777" w:rsidR="00232BBE" w:rsidRPr="00232BBE" w:rsidRDefault="00232BBE" w:rsidP="00FD7C81">
      <w:pPr>
        <w:pStyle w:val="Body"/>
        <w:spacing w:line="360" w:lineRule="auto"/>
        <w:jc w:val="both"/>
        <w:rPr>
          <w:rFonts w:ascii="Arial" w:eastAsia="Arial Nova" w:hAnsi="Arial" w:cs="Arial"/>
          <w:sz w:val="22"/>
          <w:szCs w:val="22"/>
        </w:rPr>
      </w:pPr>
      <w:r w:rsidRPr="00232BBE">
        <w:rPr>
          <w:rFonts w:ascii="Arial" w:eastAsia="Arial Nova" w:hAnsi="Arial" w:cs="Arial"/>
          <w:sz w:val="22"/>
          <w:szCs w:val="22"/>
        </w:rPr>
        <w:t>Hindsight is always 20/20, I now realize how much emotional intelligence was needed during this time. Develop awareness of emotion and thus the impact of stress on thought patterns. You might have shared with trusted individuals and, when it was available, asked for support what you were feeling. When you learned how to cope with your emotions in a healthy manner, the pressure you put on yourself was lowered.</w:t>
      </w:r>
    </w:p>
    <w:p w14:paraId="379C4F14" w14:textId="0BED9D9C" w:rsidR="008A5E83" w:rsidRPr="00232BBE" w:rsidRDefault="00232BBE" w:rsidP="00FD7C81">
      <w:pPr>
        <w:pStyle w:val="Body"/>
        <w:spacing w:line="360" w:lineRule="auto"/>
        <w:jc w:val="both"/>
        <w:rPr>
          <w:rFonts w:ascii="Arial" w:eastAsia="Arial Nova" w:hAnsi="Arial" w:cs="Arial"/>
          <w:sz w:val="22"/>
          <w:szCs w:val="22"/>
        </w:rPr>
      </w:pPr>
      <w:r w:rsidRPr="00232BBE">
        <w:rPr>
          <w:rFonts w:ascii="Arial" w:eastAsia="Arial Nova" w:hAnsi="Arial" w:cs="Arial"/>
          <w:sz w:val="22"/>
          <w:szCs w:val="22"/>
        </w:rPr>
        <w:t>Being resilient was also a key factor</w:t>
      </w:r>
      <w:r w:rsidR="008A5E83" w:rsidRPr="00232BBE">
        <w:rPr>
          <w:rFonts w:ascii="Arial" w:eastAsia="Arial Nova" w:hAnsi="Arial" w:cs="Arial"/>
          <w:sz w:val="22"/>
          <w:szCs w:val="22"/>
        </w:rPr>
        <w:t xml:space="preserve">. Some of the financial challenges proved to be challenges, but also valuable lessons, in determination, patience and problem solving. Having this resilience would help you </w:t>
      </w:r>
      <w:proofErr w:type="gramStart"/>
      <w:r w:rsidR="008A5E83" w:rsidRPr="00232BBE">
        <w:rPr>
          <w:rFonts w:ascii="Arial" w:eastAsia="Arial Nova" w:hAnsi="Arial" w:cs="Arial"/>
          <w:sz w:val="22"/>
          <w:szCs w:val="22"/>
        </w:rPr>
        <w:t>to course</w:t>
      </w:r>
      <w:proofErr w:type="gramEnd"/>
      <w:r w:rsidR="008A5E83" w:rsidRPr="00232BBE">
        <w:rPr>
          <w:rFonts w:ascii="Arial" w:eastAsia="Arial Nova" w:hAnsi="Arial" w:cs="Arial"/>
          <w:sz w:val="22"/>
          <w:szCs w:val="22"/>
        </w:rPr>
        <w:t xml:space="preserve"> correct a setback and prevent it from being a failure. It would have propelled you forward and kept you on track when things were hard.</w:t>
      </w:r>
    </w:p>
    <w:p w14:paraId="43290469" w14:textId="3B43EA94" w:rsidR="00232BBE" w:rsidRPr="00232BBE" w:rsidRDefault="00232BBE" w:rsidP="00FD7C81">
      <w:pPr>
        <w:pStyle w:val="Body"/>
        <w:spacing w:line="360" w:lineRule="auto"/>
        <w:jc w:val="both"/>
        <w:rPr>
          <w:rStyle w:val="cursor-pointer"/>
          <w:rFonts w:ascii="Arial" w:hAnsi="Arial" w:cs="Arial"/>
          <w:sz w:val="22"/>
          <w:szCs w:val="22"/>
        </w:rPr>
      </w:pPr>
      <w:r w:rsidRPr="00232BBE">
        <w:rPr>
          <w:rStyle w:val="cursor-pointer"/>
          <w:rFonts w:ascii="Arial" w:hAnsi="Arial" w:cs="Arial"/>
          <w:sz w:val="22"/>
          <w:szCs w:val="22"/>
        </w:rPr>
        <w:t xml:space="preserve">Do believe in yourself, what it doesn't mean is that you come here and that is the </w:t>
      </w:r>
      <w:proofErr w:type="gramStart"/>
      <w:r w:rsidRPr="00232BBE">
        <w:rPr>
          <w:rStyle w:val="cursor-pointer"/>
          <w:rFonts w:ascii="Arial" w:hAnsi="Arial" w:cs="Arial"/>
          <w:sz w:val="22"/>
          <w:szCs w:val="22"/>
        </w:rPr>
        <w:t>stepping stone</w:t>
      </w:r>
      <w:proofErr w:type="gramEnd"/>
      <w:r w:rsidRPr="00232BBE">
        <w:rPr>
          <w:rStyle w:val="cursor-pointer"/>
          <w:rFonts w:ascii="Arial" w:hAnsi="Arial" w:cs="Arial"/>
          <w:sz w:val="22"/>
          <w:szCs w:val="22"/>
        </w:rPr>
        <w:t xml:space="preserve"> you are on, it means that you believe in yourself, you will find the right </w:t>
      </w:r>
      <w:proofErr w:type="gramStart"/>
      <w:r w:rsidRPr="00232BBE">
        <w:rPr>
          <w:rStyle w:val="cursor-pointer"/>
          <w:rFonts w:ascii="Arial" w:hAnsi="Arial" w:cs="Arial"/>
          <w:sz w:val="22"/>
          <w:szCs w:val="22"/>
        </w:rPr>
        <w:t>stepping stone</w:t>
      </w:r>
      <w:proofErr w:type="gramEnd"/>
      <w:r w:rsidRPr="00232BBE">
        <w:rPr>
          <w:rStyle w:val="cursor-pointer"/>
          <w:rFonts w:ascii="Arial" w:hAnsi="Arial" w:cs="Arial"/>
          <w:sz w:val="22"/>
          <w:szCs w:val="22"/>
        </w:rPr>
        <w:t xml:space="preserve"> while moving onwards and upwards with your faith in God.</w:t>
      </w:r>
      <w:r w:rsidRPr="00232BBE">
        <w:rPr>
          <w:rFonts w:ascii="Arial" w:hAnsi="Arial" w:cs="Arial"/>
          <w:sz w:val="22"/>
          <w:szCs w:val="22"/>
        </w:rPr>
        <w:t xml:space="preserve"> </w:t>
      </w:r>
      <w:r w:rsidRPr="00232BBE">
        <w:rPr>
          <w:rStyle w:val="cursor-pointer"/>
          <w:rFonts w:ascii="Arial" w:hAnsi="Arial" w:cs="Arial"/>
          <w:sz w:val="22"/>
          <w:szCs w:val="22"/>
        </w:rPr>
        <w:t>Concentrate on the things you can control, take one step at a time and reward yourself for your progress</w:t>
      </w:r>
    </w:p>
    <w:p w14:paraId="65C31F7B" w14:textId="77777777" w:rsidR="00232BBE" w:rsidRPr="00232BBE" w:rsidRDefault="00232BBE" w:rsidP="00FD7C81">
      <w:pPr>
        <w:pStyle w:val="Body"/>
        <w:spacing w:line="360" w:lineRule="auto"/>
        <w:jc w:val="both"/>
        <w:rPr>
          <w:rStyle w:val="cursor-pointer"/>
          <w:rFonts w:ascii="Arial" w:hAnsi="Arial" w:cs="Arial"/>
          <w:sz w:val="22"/>
          <w:szCs w:val="22"/>
        </w:rPr>
      </w:pPr>
      <w:r w:rsidRPr="00232BBE">
        <w:rPr>
          <w:rStyle w:val="cursor-pointer"/>
          <w:rFonts w:ascii="Arial" w:hAnsi="Arial" w:cs="Arial"/>
          <w:sz w:val="22"/>
          <w:szCs w:val="22"/>
        </w:rPr>
        <w:t>These events will build you as a person and a professional in the future.</w:t>
      </w:r>
      <w:r w:rsidRPr="00232BBE">
        <w:rPr>
          <w:rFonts w:ascii="Arial" w:hAnsi="Arial" w:cs="Arial"/>
          <w:sz w:val="22"/>
          <w:szCs w:val="22"/>
        </w:rPr>
        <w:t xml:space="preserve"> </w:t>
      </w:r>
      <w:r w:rsidRPr="00232BBE">
        <w:rPr>
          <w:rStyle w:val="cursor-pointer"/>
          <w:rFonts w:ascii="Arial" w:hAnsi="Arial" w:cs="Arial"/>
          <w:sz w:val="22"/>
          <w:szCs w:val="22"/>
        </w:rPr>
        <w:t>They will enhance your EQ, resilience, and empathy/compassion toward others.</w:t>
      </w:r>
    </w:p>
    <w:p w14:paraId="1A0F0D71" w14:textId="427A3800" w:rsidR="008A5E83" w:rsidRPr="00232BBE" w:rsidRDefault="008A5E83" w:rsidP="00FD7C81">
      <w:pPr>
        <w:pStyle w:val="Body"/>
        <w:spacing w:line="360" w:lineRule="auto"/>
        <w:jc w:val="both"/>
        <w:rPr>
          <w:rFonts w:ascii="Arial" w:eastAsia="Arial Nova" w:hAnsi="Arial" w:cs="Arial"/>
          <w:sz w:val="22"/>
          <w:szCs w:val="22"/>
        </w:rPr>
      </w:pPr>
      <w:r w:rsidRPr="00232BBE">
        <w:rPr>
          <w:rFonts w:ascii="Arial" w:eastAsia="Arial Nova" w:hAnsi="Arial" w:cs="Arial"/>
          <w:sz w:val="22"/>
          <w:szCs w:val="22"/>
        </w:rPr>
        <w:t>Yours sincerely,</w:t>
      </w:r>
    </w:p>
    <w:p w14:paraId="73521684" w14:textId="1F8B3916" w:rsidR="00BE7D39" w:rsidRPr="00232BBE" w:rsidRDefault="008A5E83" w:rsidP="00FD7C81">
      <w:pPr>
        <w:pStyle w:val="Body"/>
        <w:spacing w:after="0" w:line="360" w:lineRule="auto"/>
        <w:jc w:val="both"/>
        <w:rPr>
          <w:rFonts w:ascii="Arial" w:eastAsia="Arial Nova" w:hAnsi="Arial" w:cs="Arial"/>
          <w:sz w:val="22"/>
          <w:szCs w:val="22"/>
        </w:rPr>
      </w:pPr>
      <w:r w:rsidRPr="00232BBE">
        <w:rPr>
          <w:rFonts w:ascii="Arial" w:eastAsia="Arial Nova" w:hAnsi="Arial" w:cs="Arial"/>
          <w:sz w:val="22"/>
          <w:szCs w:val="22"/>
        </w:rPr>
        <w:t>Your Older Self</w:t>
      </w:r>
    </w:p>
    <w:p w14:paraId="4F29E181" w14:textId="6B118681" w:rsidR="00FD7C81" w:rsidRDefault="00FD7C81">
      <w:pPr>
        <w:pStyle w:val="Body"/>
        <w:rPr>
          <w:rFonts w:ascii="Arial Nova" w:eastAsia="Arial Nova" w:hAnsi="Arial Nova" w:cs="Arial Nova"/>
          <w:sz w:val="44"/>
          <w:szCs w:val="44"/>
        </w:rPr>
      </w:pPr>
    </w:p>
    <w:p w14:paraId="2F01662F" w14:textId="77777777" w:rsidR="00FD7C81" w:rsidRDefault="00FD7C81">
      <w:pPr>
        <w:pStyle w:val="Body"/>
        <w:rPr>
          <w:rFonts w:ascii="Arial Nova" w:eastAsia="Arial Nova" w:hAnsi="Arial Nova" w:cs="Arial Nova"/>
          <w:sz w:val="44"/>
          <w:szCs w:val="44"/>
        </w:rPr>
      </w:pPr>
    </w:p>
    <w:p w14:paraId="76D9BFC6" w14:textId="14BCEDF4" w:rsidR="008A5E83" w:rsidRDefault="00AE2A19">
      <w:pPr>
        <w:pStyle w:val="Body"/>
        <w:rPr>
          <w:rFonts w:ascii="Arial Nova" w:eastAsia="Arial Nova" w:hAnsi="Arial Nova" w:cs="Arial Nova"/>
          <w:sz w:val="44"/>
          <w:szCs w:val="44"/>
        </w:rPr>
      </w:pPr>
      <w:r>
        <w:rPr>
          <w:rFonts w:ascii="Arial Nova" w:eastAsia="Arial Nova" w:hAnsi="Arial Nova" w:cs="Arial Nova"/>
          <w:sz w:val="44"/>
          <w:szCs w:val="44"/>
        </w:rPr>
        <w:t xml:space="preserve">Task 6- GANTT Chart </w:t>
      </w:r>
    </w:p>
    <w:p w14:paraId="311D1BA8" w14:textId="77777777" w:rsidR="008A5E83" w:rsidRDefault="008A5E83">
      <w:pPr>
        <w:pStyle w:val="Body"/>
        <w:rPr>
          <w:rFonts w:ascii="Arial Nova" w:eastAsia="Arial Nova" w:hAnsi="Arial Nova" w:cs="Arial Nova"/>
        </w:rPr>
      </w:pPr>
    </w:p>
    <w:p w14:paraId="4E5B214E" w14:textId="77777777" w:rsidR="008A5E83" w:rsidRPr="008A5E83" w:rsidRDefault="008A5E83">
      <w:pPr>
        <w:pStyle w:val="Body"/>
        <w:rPr>
          <w:rFonts w:ascii="Arial Nova" w:eastAsia="Arial Nova" w:hAnsi="Arial Nova" w:cs="Arial Nova"/>
          <w:color w:val="FF0000"/>
          <w:u w:color="FF0000"/>
        </w:rPr>
      </w:pPr>
    </w:p>
    <w:tbl>
      <w:tblPr>
        <w:tblStyle w:val="TableGrid"/>
        <w:tblW w:w="0" w:type="auto"/>
        <w:tblLook w:val="04A0" w:firstRow="1" w:lastRow="0" w:firstColumn="1" w:lastColumn="0" w:noHBand="0" w:noVBand="1"/>
      </w:tblPr>
      <w:tblGrid>
        <w:gridCol w:w="3368"/>
        <w:gridCol w:w="997"/>
        <w:gridCol w:w="997"/>
        <w:gridCol w:w="997"/>
        <w:gridCol w:w="997"/>
        <w:gridCol w:w="997"/>
        <w:gridCol w:w="997"/>
      </w:tblGrid>
      <w:tr w:rsidR="008A5E83" w:rsidRPr="008A5E83" w14:paraId="5E63AF23" w14:textId="77777777" w:rsidTr="008A5E83">
        <w:tc>
          <w:tcPr>
            <w:tcW w:w="0" w:type="auto"/>
            <w:hideMark/>
          </w:tcPr>
          <w:p w14:paraId="754B3732" w14:textId="77777777" w:rsidR="008A5E83" w:rsidRPr="008A5E83" w:rsidRDefault="008A5E83" w:rsidP="008A5E83">
            <w:pPr>
              <w:pStyle w:val="Body"/>
              <w:rPr>
                <w:rFonts w:ascii="Arial Nova" w:eastAsia="Arial Nova" w:hAnsi="Arial Nova" w:cs="Arial Nova"/>
                <w:b/>
                <w:bCs/>
              </w:rPr>
            </w:pPr>
            <w:r w:rsidRPr="008A5E83">
              <w:rPr>
                <w:rFonts w:ascii="Arial Nova" w:eastAsia="Arial Nova" w:hAnsi="Arial Nova" w:cs="Arial Nova"/>
                <w:b/>
                <w:bCs/>
              </w:rPr>
              <w:t>Activities to Achieve My Future Employment Goals</w:t>
            </w:r>
          </w:p>
        </w:tc>
        <w:tc>
          <w:tcPr>
            <w:tcW w:w="0" w:type="auto"/>
            <w:hideMark/>
          </w:tcPr>
          <w:p w14:paraId="61916EBA" w14:textId="77777777" w:rsidR="008A5E83" w:rsidRPr="008A5E83" w:rsidRDefault="008A5E83" w:rsidP="008A5E83">
            <w:pPr>
              <w:pStyle w:val="Body"/>
              <w:rPr>
                <w:rFonts w:ascii="Arial Nova" w:eastAsia="Arial Nova" w:hAnsi="Arial Nova" w:cs="Arial Nova"/>
                <w:b/>
                <w:bCs/>
              </w:rPr>
            </w:pPr>
            <w:r w:rsidRPr="008A5E83">
              <w:rPr>
                <w:rFonts w:ascii="Arial Nova" w:eastAsia="Arial Nova" w:hAnsi="Arial Nova" w:cs="Arial Nova"/>
                <w:b/>
                <w:bCs/>
              </w:rPr>
              <w:t>Month 1</w:t>
            </w:r>
          </w:p>
        </w:tc>
        <w:tc>
          <w:tcPr>
            <w:tcW w:w="0" w:type="auto"/>
            <w:hideMark/>
          </w:tcPr>
          <w:p w14:paraId="2351AF43" w14:textId="77777777" w:rsidR="008A5E83" w:rsidRPr="008A5E83" w:rsidRDefault="008A5E83" w:rsidP="008A5E83">
            <w:pPr>
              <w:pStyle w:val="Body"/>
              <w:rPr>
                <w:rFonts w:ascii="Arial Nova" w:eastAsia="Arial Nova" w:hAnsi="Arial Nova" w:cs="Arial Nova"/>
                <w:b/>
                <w:bCs/>
              </w:rPr>
            </w:pPr>
            <w:r w:rsidRPr="008A5E83">
              <w:rPr>
                <w:rFonts w:ascii="Arial Nova" w:eastAsia="Arial Nova" w:hAnsi="Arial Nova" w:cs="Arial Nova"/>
                <w:b/>
                <w:bCs/>
              </w:rPr>
              <w:t>Month 2</w:t>
            </w:r>
          </w:p>
        </w:tc>
        <w:tc>
          <w:tcPr>
            <w:tcW w:w="0" w:type="auto"/>
            <w:hideMark/>
          </w:tcPr>
          <w:p w14:paraId="0FBD6114" w14:textId="77777777" w:rsidR="008A5E83" w:rsidRPr="008A5E83" w:rsidRDefault="008A5E83" w:rsidP="008A5E83">
            <w:pPr>
              <w:pStyle w:val="Body"/>
              <w:rPr>
                <w:rFonts w:ascii="Arial Nova" w:eastAsia="Arial Nova" w:hAnsi="Arial Nova" w:cs="Arial Nova"/>
                <w:b/>
                <w:bCs/>
              </w:rPr>
            </w:pPr>
            <w:r w:rsidRPr="008A5E83">
              <w:rPr>
                <w:rFonts w:ascii="Arial Nova" w:eastAsia="Arial Nova" w:hAnsi="Arial Nova" w:cs="Arial Nova"/>
                <w:b/>
                <w:bCs/>
              </w:rPr>
              <w:t>Month 3</w:t>
            </w:r>
          </w:p>
        </w:tc>
        <w:tc>
          <w:tcPr>
            <w:tcW w:w="0" w:type="auto"/>
            <w:hideMark/>
          </w:tcPr>
          <w:p w14:paraId="6F41F788" w14:textId="77777777" w:rsidR="008A5E83" w:rsidRPr="008A5E83" w:rsidRDefault="008A5E83" w:rsidP="008A5E83">
            <w:pPr>
              <w:pStyle w:val="Body"/>
              <w:rPr>
                <w:rFonts w:ascii="Arial Nova" w:eastAsia="Arial Nova" w:hAnsi="Arial Nova" w:cs="Arial Nova"/>
                <w:b/>
                <w:bCs/>
              </w:rPr>
            </w:pPr>
            <w:r w:rsidRPr="008A5E83">
              <w:rPr>
                <w:rFonts w:ascii="Arial Nova" w:eastAsia="Arial Nova" w:hAnsi="Arial Nova" w:cs="Arial Nova"/>
                <w:b/>
                <w:bCs/>
              </w:rPr>
              <w:t>Month 4</w:t>
            </w:r>
          </w:p>
        </w:tc>
        <w:tc>
          <w:tcPr>
            <w:tcW w:w="0" w:type="auto"/>
            <w:hideMark/>
          </w:tcPr>
          <w:p w14:paraId="50C2103F" w14:textId="77777777" w:rsidR="008A5E83" w:rsidRPr="008A5E83" w:rsidRDefault="008A5E83" w:rsidP="008A5E83">
            <w:pPr>
              <w:pStyle w:val="Body"/>
              <w:rPr>
                <w:rFonts w:ascii="Arial Nova" w:eastAsia="Arial Nova" w:hAnsi="Arial Nova" w:cs="Arial Nova"/>
                <w:b/>
                <w:bCs/>
              </w:rPr>
            </w:pPr>
            <w:r w:rsidRPr="008A5E83">
              <w:rPr>
                <w:rFonts w:ascii="Arial Nova" w:eastAsia="Arial Nova" w:hAnsi="Arial Nova" w:cs="Arial Nova"/>
                <w:b/>
                <w:bCs/>
              </w:rPr>
              <w:t>Month 5</w:t>
            </w:r>
          </w:p>
        </w:tc>
        <w:tc>
          <w:tcPr>
            <w:tcW w:w="0" w:type="auto"/>
            <w:hideMark/>
          </w:tcPr>
          <w:p w14:paraId="3FF613D5" w14:textId="77777777" w:rsidR="008A5E83" w:rsidRPr="008A5E83" w:rsidRDefault="008A5E83" w:rsidP="008A5E83">
            <w:pPr>
              <w:pStyle w:val="Body"/>
              <w:rPr>
                <w:rFonts w:ascii="Arial Nova" w:eastAsia="Arial Nova" w:hAnsi="Arial Nova" w:cs="Arial Nova"/>
                <w:b/>
                <w:bCs/>
              </w:rPr>
            </w:pPr>
            <w:r w:rsidRPr="008A5E83">
              <w:rPr>
                <w:rFonts w:ascii="Arial Nova" w:eastAsia="Arial Nova" w:hAnsi="Arial Nova" w:cs="Arial Nova"/>
                <w:b/>
                <w:bCs/>
              </w:rPr>
              <w:t>Month 6</w:t>
            </w:r>
          </w:p>
        </w:tc>
      </w:tr>
      <w:tr w:rsidR="008A5E83" w:rsidRPr="008A5E83" w14:paraId="41A855C2" w14:textId="77777777" w:rsidTr="008A5E83">
        <w:tc>
          <w:tcPr>
            <w:tcW w:w="0" w:type="auto"/>
            <w:hideMark/>
          </w:tcPr>
          <w:p w14:paraId="3142CCF9"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Identify career goals within Health and Social Care</w:t>
            </w:r>
          </w:p>
        </w:tc>
        <w:tc>
          <w:tcPr>
            <w:tcW w:w="0" w:type="auto"/>
            <w:hideMark/>
          </w:tcPr>
          <w:p w14:paraId="6ABE3E93"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1F73909B" w14:textId="77777777" w:rsidR="008A5E83" w:rsidRPr="008A5E83" w:rsidRDefault="008A5E83" w:rsidP="008A5E83">
            <w:pPr>
              <w:pStyle w:val="Body"/>
              <w:rPr>
                <w:rFonts w:ascii="Arial Nova" w:eastAsia="Arial Nova" w:hAnsi="Arial Nova" w:cs="Arial Nova"/>
              </w:rPr>
            </w:pPr>
          </w:p>
        </w:tc>
        <w:tc>
          <w:tcPr>
            <w:tcW w:w="0" w:type="auto"/>
            <w:hideMark/>
          </w:tcPr>
          <w:p w14:paraId="2F7F3FCF" w14:textId="77777777" w:rsidR="008A5E83" w:rsidRPr="008A5E83" w:rsidRDefault="008A5E83" w:rsidP="008A5E83">
            <w:pPr>
              <w:pStyle w:val="Body"/>
              <w:rPr>
                <w:rFonts w:ascii="Arial Nova" w:eastAsia="Arial Nova" w:hAnsi="Arial Nova" w:cs="Arial Nova"/>
              </w:rPr>
            </w:pPr>
          </w:p>
        </w:tc>
        <w:tc>
          <w:tcPr>
            <w:tcW w:w="0" w:type="auto"/>
            <w:hideMark/>
          </w:tcPr>
          <w:p w14:paraId="3FBFB633" w14:textId="77777777" w:rsidR="008A5E83" w:rsidRPr="008A5E83" w:rsidRDefault="008A5E83" w:rsidP="008A5E83">
            <w:pPr>
              <w:pStyle w:val="Body"/>
              <w:rPr>
                <w:rFonts w:ascii="Arial Nova" w:eastAsia="Arial Nova" w:hAnsi="Arial Nova" w:cs="Arial Nova"/>
              </w:rPr>
            </w:pPr>
          </w:p>
        </w:tc>
        <w:tc>
          <w:tcPr>
            <w:tcW w:w="0" w:type="auto"/>
            <w:hideMark/>
          </w:tcPr>
          <w:p w14:paraId="38BD9FBD" w14:textId="77777777" w:rsidR="008A5E83" w:rsidRPr="008A5E83" w:rsidRDefault="008A5E83" w:rsidP="008A5E83">
            <w:pPr>
              <w:pStyle w:val="Body"/>
              <w:rPr>
                <w:rFonts w:ascii="Arial Nova" w:eastAsia="Arial Nova" w:hAnsi="Arial Nova" w:cs="Arial Nova"/>
              </w:rPr>
            </w:pPr>
          </w:p>
        </w:tc>
        <w:tc>
          <w:tcPr>
            <w:tcW w:w="0" w:type="auto"/>
            <w:hideMark/>
          </w:tcPr>
          <w:p w14:paraId="5DA5EE00" w14:textId="77777777" w:rsidR="008A5E83" w:rsidRPr="008A5E83" w:rsidRDefault="008A5E83" w:rsidP="008A5E83">
            <w:pPr>
              <w:pStyle w:val="Body"/>
              <w:rPr>
                <w:rFonts w:ascii="Arial Nova" w:eastAsia="Arial Nova" w:hAnsi="Arial Nova" w:cs="Arial Nova"/>
              </w:rPr>
            </w:pPr>
          </w:p>
        </w:tc>
      </w:tr>
      <w:tr w:rsidR="008A5E83" w:rsidRPr="008A5E83" w14:paraId="125003E9" w14:textId="77777777" w:rsidTr="008A5E83">
        <w:tc>
          <w:tcPr>
            <w:tcW w:w="0" w:type="auto"/>
            <w:hideMark/>
          </w:tcPr>
          <w:p w14:paraId="71EED28F"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Review strengths and areas for development</w:t>
            </w:r>
          </w:p>
        </w:tc>
        <w:tc>
          <w:tcPr>
            <w:tcW w:w="0" w:type="auto"/>
            <w:hideMark/>
          </w:tcPr>
          <w:p w14:paraId="7210A50B"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039882D2"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0CDF7474" w14:textId="77777777" w:rsidR="008A5E83" w:rsidRPr="008A5E83" w:rsidRDefault="008A5E83" w:rsidP="008A5E83">
            <w:pPr>
              <w:pStyle w:val="Body"/>
              <w:rPr>
                <w:rFonts w:ascii="Arial Nova" w:eastAsia="Arial Nova" w:hAnsi="Arial Nova" w:cs="Arial Nova"/>
              </w:rPr>
            </w:pPr>
          </w:p>
        </w:tc>
        <w:tc>
          <w:tcPr>
            <w:tcW w:w="0" w:type="auto"/>
            <w:hideMark/>
          </w:tcPr>
          <w:p w14:paraId="73834886" w14:textId="77777777" w:rsidR="008A5E83" w:rsidRPr="008A5E83" w:rsidRDefault="008A5E83" w:rsidP="008A5E83">
            <w:pPr>
              <w:pStyle w:val="Body"/>
              <w:rPr>
                <w:rFonts w:ascii="Arial Nova" w:eastAsia="Arial Nova" w:hAnsi="Arial Nova" w:cs="Arial Nova"/>
              </w:rPr>
            </w:pPr>
          </w:p>
        </w:tc>
        <w:tc>
          <w:tcPr>
            <w:tcW w:w="0" w:type="auto"/>
            <w:hideMark/>
          </w:tcPr>
          <w:p w14:paraId="0E823A56" w14:textId="77777777" w:rsidR="008A5E83" w:rsidRPr="008A5E83" w:rsidRDefault="008A5E83" w:rsidP="008A5E83">
            <w:pPr>
              <w:pStyle w:val="Body"/>
              <w:rPr>
                <w:rFonts w:ascii="Arial Nova" w:eastAsia="Arial Nova" w:hAnsi="Arial Nova" w:cs="Arial Nova"/>
              </w:rPr>
            </w:pPr>
          </w:p>
        </w:tc>
        <w:tc>
          <w:tcPr>
            <w:tcW w:w="0" w:type="auto"/>
            <w:hideMark/>
          </w:tcPr>
          <w:p w14:paraId="3504C03F" w14:textId="77777777" w:rsidR="008A5E83" w:rsidRPr="008A5E83" w:rsidRDefault="008A5E83" w:rsidP="008A5E83">
            <w:pPr>
              <w:pStyle w:val="Body"/>
              <w:rPr>
                <w:rFonts w:ascii="Arial Nova" w:eastAsia="Arial Nova" w:hAnsi="Arial Nova" w:cs="Arial Nova"/>
              </w:rPr>
            </w:pPr>
          </w:p>
        </w:tc>
      </w:tr>
      <w:tr w:rsidR="008A5E83" w:rsidRPr="008A5E83" w14:paraId="1312C3CD" w14:textId="77777777" w:rsidTr="008A5E83">
        <w:tc>
          <w:tcPr>
            <w:tcW w:w="0" w:type="auto"/>
            <w:hideMark/>
          </w:tcPr>
          <w:p w14:paraId="22B2BF03"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Update CV and personal statement</w:t>
            </w:r>
          </w:p>
        </w:tc>
        <w:tc>
          <w:tcPr>
            <w:tcW w:w="0" w:type="auto"/>
            <w:hideMark/>
          </w:tcPr>
          <w:p w14:paraId="3E56A6DD"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1D4C3EC9"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111157F9" w14:textId="77777777" w:rsidR="008A5E83" w:rsidRPr="008A5E83" w:rsidRDefault="008A5E83" w:rsidP="008A5E83">
            <w:pPr>
              <w:pStyle w:val="Body"/>
              <w:rPr>
                <w:rFonts w:ascii="Arial Nova" w:eastAsia="Arial Nova" w:hAnsi="Arial Nova" w:cs="Arial Nova"/>
              </w:rPr>
            </w:pPr>
          </w:p>
        </w:tc>
        <w:tc>
          <w:tcPr>
            <w:tcW w:w="0" w:type="auto"/>
            <w:hideMark/>
          </w:tcPr>
          <w:p w14:paraId="6168B2B6" w14:textId="77777777" w:rsidR="008A5E83" w:rsidRPr="008A5E83" w:rsidRDefault="008A5E83" w:rsidP="008A5E83">
            <w:pPr>
              <w:pStyle w:val="Body"/>
              <w:rPr>
                <w:rFonts w:ascii="Arial Nova" w:eastAsia="Arial Nova" w:hAnsi="Arial Nova" w:cs="Arial Nova"/>
              </w:rPr>
            </w:pPr>
          </w:p>
        </w:tc>
        <w:tc>
          <w:tcPr>
            <w:tcW w:w="0" w:type="auto"/>
            <w:hideMark/>
          </w:tcPr>
          <w:p w14:paraId="089CE65C" w14:textId="77777777" w:rsidR="008A5E83" w:rsidRPr="008A5E83" w:rsidRDefault="008A5E83" w:rsidP="008A5E83">
            <w:pPr>
              <w:pStyle w:val="Body"/>
              <w:rPr>
                <w:rFonts w:ascii="Arial Nova" w:eastAsia="Arial Nova" w:hAnsi="Arial Nova" w:cs="Arial Nova"/>
              </w:rPr>
            </w:pPr>
          </w:p>
        </w:tc>
        <w:tc>
          <w:tcPr>
            <w:tcW w:w="0" w:type="auto"/>
            <w:hideMark/>
          </w:tcPr>
          <w:p w14:paraId="063DFCAA" w14:textId="77777777" w:rsidR="008A5E83" w:rsidRPr="008A5E83" w:rsidRDefault="008A5E83" w:rsidP="008A5E83">
            <w:pPr>
              <w:pStyle w:val="Body"/>
              <w:rPr>
                <w:rFonts w:ascii="Arial Nova" w:eastAsia="Arial Nova" w:hAnsi="Arial Nova" w:cs="Arial Nova"/>
              </w:rPr>
            </w:pPr>
          </w:p>
        </w:tc>
      </w:tr>
      <w:tr w:rsidR="008A5E83" w:rsidRPr="008A5E83" w14:paraId="4E2274A7" w14:textId="77777777" w:rsidTr="008A5E83">
        <w:tc>
          <w:tcPr>
            <w:tcW w:w="0" w:type="auto"/>
            <w:hideMark/>
          </w:tcPr>
          <w:p w14:paraId="51EE523C"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Create and improve LinkedIn profile</w:t>
            </w:r>
          </w:p>
        </w:tc>
        <w:tc>
          <w:tcPr>
            <w:tcW w:w="0" w:type="auto"/>
            <w:hideMark/>
          </w:tcPr>
          <w:p w14:paraId="3ED59B91"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23BDE65D"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473B4BB6" w14:textId="77777777" w:rsidR="008A5E83" w:rsidRPr="008A5E83" w:rsidRDefault="008A5E83" w:rsidP="008A5E83">
            <w:pPr>
              <w:pStyle w:val="Body"/>
              <w:rPr>
                <w:rFonts w:ascii="Arial Nova" w:eastAsia="Arial Nova" w:hAnsi="Arial Nova" w:cs="Arial Nova"/>
              </w:rPr>
            </w:pPr>
          </w:p>
        </w:tc>
        <w:tc>
          <w:tcPr>
            <w:tcW w:w="0" w:type="auto"/>
            <w:hideMark/>
          </w:tcPr>
          <w:p w14:paraId="48D45B5C" w14:textId="77777777" w:rsidR="008A5E83" w:rsidRPr="008A5E83" w:rsidRDefault="008A5E83" w:rsidP="008A5E83">
            <w:pPr>
              <w:pStyle w:val="Body"/>
              <w:rPr>
                <w:rFonts w:ascii="Arial Nova" w:eastAsia="Arial Nova" w:hAnsi="Arial Nova" w:cs="Arial Nova"/>
              </w:rPr>
            </w:pPr>
          </w:p>
        </w:tc>
        <w:tc>
          <w:tcPr>
            <w:tcW w:w="0" w:type="auto"/>
            <w:hideMark/>
          </w:tcPr>
          <w:p w14:paraId="15C1B4E3" w14:textId="77777777" w:rsidR="008A5E83" w:rsidRPr="008A5E83" w:rsidRDefault="008A5E83" w:rsidP="008A5E83">
            <w:pPr>
              <w:pStyle w:val="Body"/>
              <w:rPr>
                <w:rFonts w:ascii="Arial Nova" w:eastAsia="Arial Nova" w:hAnsi="Arial Nova" w:cs="Arial Nova"/>
              </w:rPr>
            </w:pPr>
          </w:p>
        </w:tc>
        <w:tc>
          <w:tcPr>
            <w:tcW w:w="0" w:type="auto"/>
            <w:hideMark/>
          </w:tcPr>
          <w:p w14:paraId="4345217C" w14:textId="77777777" w:rsidR="008A5E83" w:rsidRPr="008A5E83" w:rsidRDefault="008A5E83" w:rsidP="008A5E83">
            <w:pPr>
              <w:pStyle w:val="Body"/>
              <w:rPr>
                <w:rFonts w:ascii="Arial Nova" w:eastAsia="Arial Nova" w:hAnsi="Arial Nova" w:cs="Arial Nova"/>
              </w:rPr>
            </w:pPr>
          </w:p>
        </w:tc>
      </w:tr>
      <w:tr w:rsidR="008A5E83" w:rsidRPr="008A5E83" w14:paraId="46724003" w14:textId="77777777" w:rsidTr="008A5E83">
        <w:tc>
          <w:tcPr>
            <w:tcW w:w="0" w:type="auto"/>
            <w:hideMark/>
          </w:tcPr>
          <w:p w14:paraId="1AE20602" w14:textId="0ABF60DB" w:rsidR="008A5E83" w:rsidRPr="008A5E83" w:rsidRDefault="00232BBE" w:rsidP="008A5E83">
            <w:pPr>
              <w:pStyle w:val="Body"/>
              <w:rPr>
                <w:rFonts w:ascii="Arial Nova" w:eastAsia="Arial Nova" w:hAnsi="Arial Nova" w:cs="Arial Nova"/>
              </w:rPr>
            </w:pPr>
            <w:r>
              <w:rPr>
                <w:rFonts w:ascii="Geist Fallback" w:hAnsi="Geist Fallback"/>
                <w:sz w:val="23"/>
                <w:szCs w:val="23"/>
              </w:rPr>
              <w:t>Go to career workshops and networking events</w:t>
            </w:r>
          </w:p>
        </w:tc>
        <w:tc>
          <w:tcPr>
            <w:tcW w:w="0" w:type="auto"/>
            <w:hideMark/>
          </w:tcPr>
          <w:p w14:paraId="6C0D3E4F" w14:textId="77777777" w:rsidR="008A5E83" w:rsidRPr="008A5E83" w:rsidRDefault="008A5E83" w:rsidP="008A5E83">
            <w:pPr>
              <w:pStyle w:val="Body"/>
              <w:rPr>
                <w:rFonts w:ascii="Arial Nova" w:eastAsia="Arial Nova" w:hAnsi="Arial Nova" w:cs="Arial Nova"/>
              </w:rPr>
            </w:pPr>
          </w:p>
        </w:tc>
        <w:tc>
          <w:tcPr>
            <w:tcW w:w="0" w:type="auto"/>
            <w:hideMark/>
          </w:tcPr>
          <w:p w14:paraId="531C56C2"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01392646"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087DFE16"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64893D60" w14:textId="77777777" w:rsidR="008A5E83" w:rsidRPr="008A5E83" w:rsidRDefault="008A5E83" w:rsidP="008A5E83">
            <w:pPr>
              <w:pStyle w:val="Body"/>
              <w:rPr>
                <w:rFonts w:ascii="Arial Nova" w:eastAsia="Arial Nova" w:hAnsi="Arial Nova" w:cs="Arial Nova"/>
              </w:rPr>
            </w:pPr>
          </w:p>
        </w:tc>
        <w:tc>
          <w:tcPr>
            <w:tcW w:w="0" w:type="auto"/>
            <w:hideMark/>
          </w:tcPr>
          <w:p w14:paraId="000477BD" w14:textId="77777777" w:rsidR="008A5E83" w:rsidRPr="008A5E83" w:rsidRDefault="008A5E83" w:rsidP="008A5E83">
            <w:pPr>
              <w:pStyle w:val="Body"/>
              <w:rPr>
                <w:rFonts w:ascii="Arial Nova" w:eastAsia="Arial Nova" w:hAnsi="Arial Nova" w:cs="Arial Nova"/>
              </w:rPr>
            </w:pPr>
          </w:p>
        </w:tc>
      </w:tr>
      <w:tr w:rsidR="008A5E83" w:rsidRPr="008A5E83" w14:paraId="0993A90C" w14:textId="77777777" w:rsidTr="008A5E83">
        <w:tc>
          <w:tcPr>
            <w:tcW w:w="0" w:type="auto"/>
            <w:hideMark/>
          </w:tcPr>
          <w:p w14:paraId="6C03F8D8" w14:textId="77777777" w:rsidR="008A5E83" w:rsidRDefault="00232BBE" w:rsidP="00232BBE">
            <w:pPr>
              <w:pBdr>
                <w:top w:val="none" w:sz="0" w:space="0" w:color="auto"/>
                <w:left w:val="none" w:sz="0" w:space="0" w:color="auto"/>
                <w:bottom w:val="none" w:sz="0" w:space="0" w:color="auto"/>
                <w:right w:val="none" w:sz="0" w:space="0" w:color="auto"/>
                <w:between w:val="none" w:sz="0" w:space="0" w:color="auto"/>
                <w:bar w:val="none" w:sz="0" w:color="auto"/>
              </w:pBdr>
              <w:rPr>
                <w:rFonts w:ascii="Geist Fallback" w:eastAsia="Times New Roman" w:hAnsi="Geist Fallback"/>
                <w:sz w:val="23"/>
                <w:szCs w:val="23"/>
                <w:bdr w:val="none" w:sz="0" w:space="0" w:color="auto"/>
              </w:rPr>
            </w:pPr>
            <w:r w:rsidRPr="00232BBE">
              <w:rPr>
                <w:rFonts w:ascii="Geist Fallback" w:eastAsia="Times New Roman" w:hAnsi="Geist Fallback"/>
                <w:sz w:val="23"/>
                <w:szCs w:val="23"/>
                <w:bdr w:val="none" w:sz="0" w:space="0" w:color="auto"/>
              </w:rPr>
              <w:t>Gain volunteering or work experience</w:t>
            </w:r>
          </w:p>
          <w:p w14:paraId="280E8F54" w14:textId="663A776A" w:rsidR="00232BBE" w:rsidRPr="00232BBE" w:rsidRDefault="00232BBE" w:rsidP="00232BBE">
            <w:pPr>
              <w:pBdr>
                <w:top w:val="none" w:sz="0" w:space="0" w:color="auto"/>
                <w:left w:val="none" w:sz="0" w:space="0" w:color="auto"/>
                <w:bottom w:val="none" w:sz="0" w:space="0" w:color="auto"/>
                <w:right w:val="none" w:sz="0" w:space="0" w:color="auto"/>
                <w:between w:val="none" w:sz="0" w:space="0" w:color="auto"/>
                <w:bar w:val="none" w:sz="0" w:color="auto"/>
              </w:pBdr>
              <w:rPr>
                <w:rFonts w:ascii="Geist Fallback" w:eastAsia="Times New Roman" w:hAnsi="Geist Fallback"/>
                <w:sz w:val="23"/>
                <w:szCs w:val="23"/>
                <w:bdr w:val="none" w:sz="0" w:space="0" w:color="auto"/>
              </w:rPr>
            </w:pPr>
          </w:p>
        </w:tc>
        <w:tc>
          <w:tcPr>
            <w:tcW w:w="0" w:type="auto"/>
            <w:hideMark/>
          </w:tcPr>
          <w:p w14:paraId="519D61DB" w14:textId="77777777" w:rsidR="008A5E83" w:rsidRPr="008A5E83" w:rsidRDefault="008A5E83" w:rsidP="008A5E83">
            <w:pPr>
              <w:pStyle w:val="Body"/>
              <w:rPr>
                <w:rFonts w:ascii="Arial Nova" w:eastAsia="Arial Nova" w:hAnsi="Arial Nova" w:cs="Arial Nova"/>
              </w:rPr>
            </w:pPr>
          </w:p>
        </w:tc>
        <w:tc>
          <w:tcPr>
            <w:tcW w:w="0" w:type="auto"/>
            <w:hideMark/>
          </w:tcPr>
          <w:p w14:paraId="1DBFEE52"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67267882"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49EA0052"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311B359D"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7BE48A1E" w14:textId="77777777" w:rsidR="008A5E83" w:rsidRPr="008A5E83" w:rsidRDefault="008A5E83" w:rsidP="008A5E83">
            <w:pPr>
              <w:pStyle w:val="Body"/>
              <w:rPr>
                <w:rFonts w:ascii="Arial Nova" w:eastAsia="Arial Nova" w:hAnsi="Arial Nova" w:cs="Arial Nova"/>
              </w:rPr>
            </w:pPr>
          </w:p>
        </w:tc>
      </w:tr>
      <w:tr w:rsidR="008A5E83" w:rsidRPr="008A5E83" w14:paraId="038290BB" w14:textId="77777777" w:rsidTr="008A5E83">
        <w:tc>
          <w:tcPr>
            <w:tcW w:w="0" w:type="auto"/>
            <w:hideMark/>
          </w:tcPr>
          <w:p w14:paraId="00C8E67D"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Complete relevant training and certifications</w:t>
            </w:r>
          </w:p>
        </w:tc>
        <w:tc>
          <w:tcPr>
            <w:tcW w:w="0" w:type="auto"/>
            <w:hideMark/>
          </w:tcPr>
          <w:p w14:paraId="363EF492" w14:textId="77777777" w:rsidR="008A5E83" w:rsidRPr="008A5E83" w:rsidRDefault="008A5E83" w:rsidP="008A5E83">
            <w:pPr>
              <w:pStyle w:val="Body"/>
              <w:rPr>
                <w:rFonts w:ascii="Arial Nova" w:eastAsia="Arial Nova" w:hAnsi="Arial Nova" w:cs="Arial Nova"/>
              </w:rPr>
            </w:pPr>
          </w:p>
        </w:tc>
        <w:tc>
          <w:tcPr>
            <w:tcW w:w="0" w:type="auto"/>
            <w:hideMark/>
          </w:tcPr>
          <w:p w14:paraId="2839507F" w14:textId="77777777" w:rsidR="008A5E83" w:rsidRPr="008A5E83" w:rsidRDefault="008A5E83" w:rsidP="008A5E83">
            <w:pPr>
              <w:pStyle w:val="Body"/>
              <w:rPr>
                <w:rFonts w:ascii="Arial Nova" w:eastAsia="Arial Nova" w:hAnsi="Arial Nova" w:cs="Arial Nova"/>
              </w:rPr>
            </w:pPr>
          </w:p>
        </w:tc>
        <w:tc>
          <w:tcPr>
            <w:tcW w:w="0" w:type="auto"/>
            <w:hideMark/>
          </w:tcPr>
          <w:p w14:paraId="39D1D3B5"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41B389BD"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1FB80056"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70F1B390" w14:textId="77777777" w:rsidR="008A5E83" w:rsidRPr="008A5E83" w:rsidRDefault="008A5E83" w:rsidP="008A5E83">
            <w:pPr>
              <w:pStyle w:val="Body"/>
              <w:rPr>
                <w:rFonts w:ascii="Arial Nova" w:eastAsia="Arial Nova" w:hAnsi="Arial Nova" w:cs="Arial Nova"/>
              </w:rPr>
            </w:pPr>
          </w:p>
        </w:tc>
      </w:tr>
      <w:tr w:rsidR="008A5E83" w:rsidRPr="008A5E83" w14:paraId="7A185C79" w14:textId="77777777" w:rsidTr="008A5E83">
        <w:tc>
          <w:tcPr>
            <w:tcW w:w="0" w:type="auto"/>
            <w:hideMark/>
          </w:tcPr>
          <w:p w14:paraId="42F6FB53"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 xml:space="preserve">Build professional </w:t>
            </w:r>
            <w:proofErr w:type="gramStart"/>
            <w:r w:rsidRPr="008A5E83">
              <w:rPr>
                <w:rFonts w:ascii="Arial Nova" w:eastAsia="Arial Nova" w:hAnsi="Arial Nova" w:cs="Arial Nova"/>
              </w:rPr>
              <w:t>network</w:t>
            </w:r>
            <w:proofErr w:type="gramEnd"/>
            <w:r w:rsidRPr="008A5E83">
              <w:rPr>
                <w:rFonts w:ascii="Arial Nova" w:eastAsia="Arial Nova" w:hAnsi="Arial Nova" w:cs="Arial Nova"/>
              </w:rPr>
              <w:t xml:space="preserve"> and seek advice from professionals</w:t>
            </w:r>
          </w:p>
        </w:tc>
        <w:tc>
          <w:tcPr>
            <w:tcW w:w="0" w:type="auto"/>
            <w:hideMark/>
          </w:tcPr>
          <w:p w14:paraId="18146B22" w14:textId="77777777" w:rsidR="008A5E83" w:rsidRPr="008A5E83" w:rsidRDefault="008A5E83" w:rsidP="008A5E83">
            <w:pPr>
              <w:pStyle w:val="Body"/>
              <w:rPr>
                <w:rFonts w:ascii="Arial Nova" w:eastAsia="Arial Nova" w:hAnsi="Arial Nova" w:cs="Arial Nova"/>
              </w:rPr>
            </w:pPr>
          </w:p>
        </w:tc>
        <w:tc>
          <w:tcPr>
            <w:tcW w:w="0" w:type="auto"/>
            <w:hideMark/>
          </w:tcPr>
          <w:p w14:paraId="625EB1DE"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65DA8C87"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0C4E130E"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2A3DA4CD"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19E82677"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r>
      <w:tr w:rsidR="008A5E83" w:rsidRPr="008A5E83" w14:paraId="1F77C2B7" w14:textId="77777777" w:rsidTr="008A5E83">
        <w:tc>
          <w:tcPr>
            <w:tcW w:w="0" w:type="auto"/>
            <w:hideMark/>
          </w:tcPr>
          <w:p w14:paraId="13A08578"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Develop interview and communication skills</w:t>
            </w:r>
          </w:p>
        </w:tc>
        <w:tc>
          <w:tcPr>
            <w:tcW w:w="0" w:type="auto"/>
            <w:hideMark/>
          </w:tcPr>
          <w:p w14:paraId="102D1BA5" w14:textId="77777777" w:rsidR="008A5E83" w:rsidRPr="008A5E83" w:rsidRDefault="008A5E83" w:rsidP="008A5E83">
            <w:pPr>
              <w:pStyle w:val="Body"/>
              <w:rPr>
                <w:rFonts w:ascii="Arial Nova" w:eastAsia="Arial Nova" w:hAnsi="Arial Nova" w:cs="Arial Nova"/>
              </w:rPr>
            </w:pPr>
          </w:p>
        </w:tc>
        <w:tc>
          <w:tcPr>
            <w:tcW w:w="0" w:type="auto"/>
            <w:hideMark/>
          </w:tcPr>
          <w:p w14:paraId="2D8A549F" w14:textId="77777777" w:rsidR="008A5E83" w:rsidRPr="008A5E83" w:rsidRDefault="008A5E83" w:rsidP="008A5E83">
            <w:pPr>
              <w:pStyle w:val="Body"/>
              <w:rPr>
                <w:rFonts w:ascii="Arial Nova" w:eastAsia="Arial Nova" w:hAnsi="Arial Nova" w:cs="Arial Nova"/>
              </w:rPr>
            </w:pPr>
          </w:p>
        </w:tc>
        <w:tc>
          <w:tcPr>
            <w:tcW w:w="0" w:type="auto"/>
            <w:hideMark/>
          </w:tcPr>
          <w:p w14:paraId="2EDD1CC6" w14:textId="77777777" w:rsidR="008A5E83" w:rsidRPr="008A5E83" w:rsidRDefault="008A5E83" w:rsidP="008A5E83">
            <w:pPr>
              <w:pStyle w:val="Body"/>
              <w:rPr>
                <w:rFonts w:ascii="Arial Nova" w:eastAsia="Arial Nova" w:hAnsi="Arial Nova" w:cs="Arial Nova"/>
              </w:rPr>
            </w:pPr>
          </w:p>
        </w:tc>
        <w:tc>
          <w:tcPr>
            <w:tcW w:w="0" w:type="auto"/>
            <w:hideMark/>
          </w:tcPr>
          <w:p w14:paraId="73A59691"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328E332F"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144E6B51"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r>
      <w:tr w:rsidR="008A5E83" w:rsidRPr="008A5E83" w14:paraId="3CC43289" w14:textId="77777777" w:rsidTr="008A5E83">
        <w:tc>
          <w:tcPr>
            <w:tcW w:w="0" w:type="auto"/>
            <w:hideMark/>
          </w:tcPr>
          <w:p w14:paraId="5075BA79"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t>Apply for Health and Social Care positions</w:t>
            </w:r>
          </w:p>
        </w:tc>
        <w:tc>
          <w:tcPr>
            <w:tcW w:w="0" w:type="auto"/>
            <w:hideMark/>
          </w:tcPr>
          <w:p w14:paraId="4F7FA58C" w14:textId="77777777" w:rsidR="008A5E83" w:rsidRPr="008A5E83" w:rsidRDefault="008A5E83" w:rsidP="008A5E83">
            <w:pPr>
              <w:pStyle w:val="Body"/>
              <w:rPr>
                <w:rFonts w:ascii="Arial Nova" w:eastAsia="Arial Nova" w:hAnsi="Arial Nova" w:cs="Arial Nova"/>
              </w:rPr>
            </w:pPr>
          </w:p>
        </w:tc>
        <w:tc>
          <w:tcPr>
            <w:tcW w:w="0" w:type="auto"/>
            <w:hideMark/>
          </w:tcPr>
          <w:p w14:paraId="6EFED3C8" w14:textId="77777777" w:rsidR="008A5E83" w:rsidRPr="008A5E83" w:rsidRDefault="008A5E83" w:rsidP="008A5E83">
            <w:pPr>
              <w:pStyle w:val="Body"/>
              <w:rPr>
                <w:rFonts w:ascii="Arial Nova" w:eastAsia="Arial Nova" w:hAnsi="Arial Nova" w:cs="Arial Nova"/>
              </w:rPr>
            </w:pPr>
          </w:p>
        </w:tc>
        <w:tc>
          <w:tcPr>
            <w:tcW w:w="0" w:type="auto"/>
            <w:hideMark/>
          </w:tcPr>
          <w:p w14:paraId="410F9D63" w14:textId="77777777" w:rsidR="008A5E83" w:rsidRPr="008A5E83" w:rsidRDefault="008A5E83" w:rsidP="008A5E83">
            <w:pPr>
              <w:pStyle w:val="Body"/>
              <w:rPr>
                <w:rFonts w:ascii="Arial Nova" w:eastAsia="Arial Nova" w:hAnsi="Arial Nova" w:cs="Arial Nova"/>
              </w:rPr>
            </w:pPr>
          </w:p>
        </w:tc>
        <w:tc>
          <w:tcPr>
            <w:tcW w:w="0" w:type="auto"/>
            <w:hideMark/>
          </w:tcPr>
          <w:p w14:paraId="0F15B104" w14:textId="77777777" w:rsidR="008A5E83" w:rsidRPr="008A5E83" w:rsidRDefault="008A5E83" w:rsidP="008A5E83">
            <w:pPr>
              <w:pStyle w:val="Body"/>
              <w:rPr>
                <w:rFonts w:ascii="Arial Nova" w:eastAsia="Arial Nova" w:hAnsi="Arial Nova" w:cs="Arial Nova"/>
              </w:rPr>
            </w:pPr>
          </w:p>
        </w:tc>
        <w:tc>
          <w:tcPr>
            <w:tcW w:w="0" w:type="auto"/>
            <w:hideMark/>
          </w:tcPr>
          <w:p w14:paraId="4E3495F5"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c>
          <w:tcPr>
            <w:tcW w:w="0" w:type="auto"/>
            <w:hideMark/>
          </w:tcPr>
          <w:p w14:paraId="5269B7FC"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r>
      <w:tr w:rsidR="008A5E83" w:rsidRPr="008A5E83" w14:paraId="4801EA21" w14:textId="77777777" w:rsidTr="008A5E83">
        <w:tc>
          <w:tcPr>
            <w:tcW w:w="0" w:type="auto"/>
            <w:hideMark/>
          </w:tcPr>
          <w:p w14:paraId="4DD39280" w14:textId="77777777" w:rsidR="008A5E83" w:rsidRPr="008A5E83" w:rsidRDefault="008A5E83" w:rsidP="008A5E83">
            <w:pPr>
              <w:pStyle w:val="Body"/>
              <w:rPr>
                <w:rFonts w:ascii="Arial Nova" w:eastAsia="Arial Nova" w:hAnsi="Arial Nova" w:cs="Arial Nova"/>
              </w:rPr>
            </w:pPr>
            <w:r w:rsidRPr="008A5E83">
              <w:rPr>
                <w:rFonts w:ascii="Arial Nova" w:eastAsia="Arial Nova" w:hAnsi="Arial Nova" w:cs="Arial Nova"/>
              </w:rPr>
              <w:lastRenderedPageBreak/>
              <w:t>Review progress and set new career goals</w:t>
            </w:r>
          </w:p>
        </w:tc>
        <w:tc>
          <w:tcPr>
            <w:tcW w:w="0" w:type="auto"/>
            <w:hideMark/>
          </w:tcPr>
          <w:p w14:paraId="48A82572" w14:textId="77777777" w:rsidR="008A5E83" w:rsidRPr="008A5E83" w:rsidRDefault="008A5E83" w:rsidP="008A5E83">
            <w:pPr>
              <w:pStyle w:val="Body"/>
              <w:rPr>
                <w:rFonts w:ascii="Arial Nova" w:eastAsia="Arial Nova" w:hAnsi="Arial Nova" w:cs="Arial Nova"/>
              </w:rPr>
            </w:pPr>
          </w:p>
        </w:tc>
        <w:tc>
          <w:tcPr>
            <w:tcW w:w="0" w:type="auto"/>
            <w:hideMark/>
          </w:tcPr>
          <w:p w14:paraId="75B1644C" w14:textId="77777777" w:rsidR="008A5E83" w:rsidRPr="008A5E83" w:rsidRDefault="008A5E83" w:rsidP="008A5E83">
            <w:pPr>
              <w:pStyle w:val="Body"/>
              <w:rPr>
                <w:rFonts w:ascii="Arial Nova" w:eastAsia="Arial Nova" w:hAnsi="Arial Nova" w:cs="Arial Nova"/>
              </w:rPr>
            </w:pPr>
          </w:p>
        </w:tc>
        <w:tc>
          <w:tcPr>
            <w:tcW w:w="0" w:type="auto"/>
            <w:hideMark/>
          </w:tcPr>
          <w:p w14:paraId="3161A84E" w14:textId="77777777" w:rsidR="008A5E83" w:rsidRPr="008A5E83" w:rsidRDefault="008A5E83" w:rsidP="008A5E83">
            <w:pPr>
              <w:pStyle w:val="Body"/>
              <w:rPr>
                <w:rFonts w:ascii="Arial Nova" w:eastAsia="Arial Nova" w:hAnsi="Arial Nova" w:cs="Arial Nova"/>
              </w:rPr>
            </w:pPr>
          </w:p>
        </w:tc>
        <w:tc>
          <w:tcPr>
            <w:tcW w:w="0" w:type="auto"/>
            <w:hideMark/>
          </w:tcPr>
          <w:p w14:paraId="0A827302" w14:textId="77777777" w:rsidR="008A5E83" w:rsidRPr="008A5E83" w:rsidRDefault="008A5E83" w:rsidP="008A5E83">
            <w:pPr>
              <w:pStyle w:val="Body"/>
              <w:rPr>
                <w:rFonts w:ascii="Arial Nova" w:eastAsia="Arial Nova" w:hAnsi="Arial Nova" w:cs="Arial Nova"/>
              </w:rPr>
            </w:pPr>
          </w:p>
        </w:tc>
        <w:tc>
          <w:tcPr>
            <w:tcW w:w="0" w:type="auto"/>
            <w:hideMark/>
          </w:tcPr>
          <w:p w14:paraId="4982CFD2" w14:textId="77777777" w:rsidR="008A5E83" w:rsidRPr="008A5E83" w:rsidRDefault="008A5E83" w:rsidP="008A5E83">
            <w:pPr>
              <w:pStyle w:val="Body"/>
              <w:rPr>
                <w:rFonts w:ascii="Arial Nova" w:eastAsia="Arial Nova" w:hAnsi="Arial Nova" w:cs="Arial Nova"/>
              </w:rPr>
            </w:pPr>
          </w:p>
        </w:tc>
        <w:tc>
          <w:tcPr>
            <w:tcW w:w="0" w:type="auto"/>
            <w:hideMark/>
          </w:tcPr>
          <w:p w14:paraId="3A6B78B1" w14:textId="77777777" w:rsidR="008A5E83" w:rsidRPr="008A5E83" w:rsidRDefault="008A5E83" w:rsidP="008A5E83">
            <w:pPr>
              <w:pStyle w:val="Body"/>
              <w:rPr>
                <w:rFonts w:ascii="Arial Nova" w:eastAsia="Arial Nova" w:hAnsi="Arial Nova" w:cs="Arial Nova"/>
              </w:rPr>
            </w:pPr>
            <w:r w:rsidRPr="008A5E83">
              <w:rPr>
                <w:rFonts w:ascii="Segoe UI Symbol" w:eastAsia="Arial Nova" w:hAnsi="Segoe UI Symbol" w:cs="Segoe UI Symbol"/>
              </w:rPr>
              <w:t>✓</w:t>
            </w:r>
          </w:p>
        </w:tc>
      </w:tr>
    </w:tbl>
    <w:p w14:paraId="0F89E990" w14:textId="77777777" w:rsidR="00BE7D39" w:rsidRPr="008A5E83" w:rsidRDefault="00BE7D39" w:rsidP="008A5E83">
      <w:pPr>
        <w:pStyle w:val="Heading2"/>
        <w:rPr>
          <w:rFonts w:eastAsia="Arial Nova"/>
        </w:rPr>
      </w:pPr>
    </w:p>
    <w:p w14:paraId="38D1ECCA" w14:textId="06707FF7" w:rsidR="00BE7D39" w:rsidRDefault="008A5E83" w:rsidP="008A5E83">
      <w:pPr>
        <w:pStyle w:val="Heading2"/>
        <w:rPr>
          <w:rFonts w:eastAsia="Arial Nova"/>
          <w:b/>
          <w:bCs/>
          <w:color w:val="000000" w:themeColor="text1"/>
        </w:rPr>
      </w:pPr>
      <w:r w:rsidRPr="008A5E83">
        <w:rPr>
          <w:rFonts w:eastAsia="Arial Nova"/>
          <w:b/>
          <w:bCs/>
          <w:color w:val="000000" w:themeColor="text1"/>
        </w:rPr>
        <w:t>GANTT Chart Explanation</w:t>
      </w:r>
    </w:p>
    <w:p w14:paraId="1F9BC3B2" w14:textId="77777777" w:rsidR="007617FA" w:rsidRPr="007617FA" w:rsidRDefault="007617FA" w:rsidP="007617FA"/>
    <w:p w14:paraId="6875D30D" w14:textId="40875566" w:rsidR="00BE7D39" w:rsidRPr="00FD7C81" w:rsidRDefault="007617FA" w:rsidP="00FD7C81">
      <w:pPr>
        <w:pStyle w:val="Body"/>
        <w:spacing w:line="360" w:lineRule="auto"/>
        <w:jc w:val="both"/>
        <w:rPr>
          <w:rFonts w:ascii="Arial" w:eastAsia="Arial Nova" w:hAnsi="Arial" w:cs="Arial"/>
          <w:color w:val="000000" w:themeColor="text1"/>
          <w:sz w:val="22"/>
          <w:szCs w:val="22"/>
        </w:rPr>
      </w:pPr>
      <w:r w:rsidRPr="00FD7C81">
        <w:rPr>
          <w:rFonts w:ascii="Arial" w:eastAsia="Arial Nova" w:hAnsi="Arial" w:cs="Arial"/>
          <w:color w:val="000000" w:themeColor="text1"/>
          <w:sz w:val="22"/>
          <w:szCs w:val="22"/>
        </w:rPr>
        <w:t xml:space="preserve">This is a Gantt chart that shows the set of actions that I will do </w:t>
      </w:r>
      <w:proofErr w:type="gramStart"/>
      <w:r w:rsidRPr="00FD7C81">
        <w:rPr>
          <w:rFonts w:ascii="Arial" w:eastAsia="Arial Nova" w:hAnsi="Arial" w:cs="Arial"/>
          <w:color w:val="000000" w:themeColor="text1"/>
          <w:sz w:val="22"/>
          <w:szCs w:val="22"/>
        </w:rPr>
        <w:t>in order to</w:t>
      </w:r>
      <w:proofErr w:type="gramEnd"/>
      <w:r w:rsidRPr="00FD7C81">
        <w:rPr>
          <w:rFonts w:ascii="Arial" w:eastAsia="Arial Nova" w:hAnsi="Arial" w:cs="Arial"/>
          <w:color w:val="000000" w:themeColor="text1"/>
          <w:sz w:val="22"/>
          <w:szCs w:val="22"/>
        </w:rPr>
        <w:t xml:space="preserve"> realize my future work objectives in health and socio care services. This initial section is about my career goals, an assessment of my strengths, and enhancing my CV &amp; LinkedIn page. The next steps include networking events and taking on volunteering or work experience opportunities. As I continue to </w:t>
      </w:r>
      <w:proofErr w:type="gramStart"/>
      <w:r w:rsidRPr="00FD7C81">
        <w:rPr>
          <w:rFonts w:ascii="Arial" w:eastAsia="Arial Nova" w:hAnsi="Arial" w:cs="Arial"/>
          <w:color w:val="000000" w:themeColor="text1"/>
          <w:sz w:val="22"/>
          <w:szCs w:val="22"/>
        </w:rPr>
        <w:t>develop</w:t>
      </w:r>
      <w:proofErr w:type="gramEnd"/>
      <w:r w:rsidRPr="00FD7C81">
        <w:rPr>
          <w:rFonts w:ascii="Arial" w:eastAsia="Arial Nova" w:hAnsi="Arial" w:cs="Arial"/>
          <w:color w:val="000000" w:themeColor="text1"/>
          <w:sz w:val="22"/>
          <w:szCs w:val="22"/>
        </w:rPr>
        <w:t xml:space="preserve"> I will undertake appropriate training to build working partnerships within the industry. In the latter part I will concentrate on interview techniques and appropriate workplace opportunities. </w:t>
      </w:r>
      <w:proofErr w:type="spellStart"/>
      <w:r w:rsidRPr="00FD7C81">
        <w:rPr>
          <w:rFonts w:ascii="Arial" w:eastAsia="Arial Nova" w:hAnsi="Arial" w:cs="Arial"/>
          <w:color w:val="000000" w:themeColor="text1"/>
          <w:sz w:val="22"/>
          <w:szCs w:val="22"/>
        </w:rPr>
        <w:t>Continous</w:t>
      </w:r>
      <w:proofErr w:type="spellEnd"/>
      <w:r w:rsidRPr="00FD7C81">
        <w:rPr>
          <w:rFonts w:ascii="Arial" w:eastAsia="Arial Nova" w:hAnsi="Arial" w:cs="Arial"/>
          <w:color w:val="000000" w:themeColor="text1"/>
          <w:sz w:val="22"/>
          <w:szCs w:val="22"/>
        </w:rPr>
        <w:t xml:space="preserve"> review of progress will ensure that I am </w:t>
      </w:r>
      <w:proofErr w:type="spellStart"/>
      <w:r w:rsidRPr="00FD7C81">
        <w:rPr>
          <w:rFonts w:ascii="Arial" w:eastAsia="Arial Nova" w:hAnsi="Arial" w:cs="Arial"/>
          <w:color w:val="000000" w:themeColor="text1"/>
          <w:sz w:val="22"/>
          <w:szCs w:val="22"/>
        </w:rPr>
        <w:t>organised</w:t>
      </w:r>
      <w:proofErr w:type="spellEnd"/>
      <w:r w:rsidRPr="00FD7C81">
        <w:rPr>
          <w:rFonts w:ascii="Arial" w:eastAsia="Arial Nova" w:hAnsi="Arial" w:cs="Arial"/>
          <w:color w:val="000000" w:themeColor="text1"/>
          <w:sz w:val="22"/>
          <w:szCs w:val="22"/>
        </w:rPr>
        <w:t xml:space="preserve">, motivated and focused </w:t>
      </w:r>
      <w:proofErr w:type="gramStart"/>
      <w:r w:rsidRPr="00FD7C81">
        <w:rPr>
          <w:rFonts w:ascii="Arial" w:eastAsia="Arial Nova" w:hAnsi="Arial" w:cs="Arial"/>
          <w:color w:val="000000" w:themeColor="text1"/>
          <w:sz w:val="22"/>
          <w:szCs w:val="22"/>
        </w:rPr>
        <w:t>in</w:t>
      </w:r>
      <w:proofErr w:type="gramEnd"/>
      <w:r w:rsidRPr="00FD7C81">
        <w:rPr>
          <w:rFonts w:ascii="Arial" w:eastAsia="Arial Nova" w:hAnsi="Arial" w:cs="Arial"/>
          <w:color w:val="000000" w:themeColor="text1"/>
          <w:sz w:val="22"/>
          <w:szCs w:val="22"/>
        </w:rPr>
        <w:t xml:space="preserve"> my abilities to achieve sustainable employment within health and social care.</w:t>
      </w:r>
    </w:p>
    <w:p w14:paraId="0B2E997B" w14:textId="77777777" w:rsidR="00BE7D39" w:rsidRDefault="00BE7D39" w:rsidP="00FD7C81">
      <w:pPr>
        <w:pStyle w:val="Body"/>
        <w:spacing w:line="360" w:lineRule="auto"/>
        <w:jc w:val="both"/>
        <w:rPr>
          <w:rFonts w:ascii="Arial Nova" w:eastAsia="Arial Nova" w:hAnsi="Arial Nova" w:cs="Arial Nova"/>
          <w:i/>
          <w:iCs/>
        </w:rPr>
      </w:pPr>
    </w:p>
    <w:p w14:paraId="15C2AB8C" w14:textId="77777777" w:rsidR="00BE7D39" w:rsidRDefault="00BE7D39" w:rsidP="00FD7C81">
      <w:pPr>
        <w:pStyle w:val="Body"/>
        <w:spacing w:line="360" w:lineRule="auto"/>
        <w:jc w:val="both"/>
        <w:rPr>
          <w:rFonts w:ascii="Arial Nova" w:eastAsia="Arial Nova" w:hAnsi="Arial Nova" w:cs="Arial Nova"/>
          <w:i/>
          <w:iCs/>
        </w:rPr>
      </w:pPr>
    </w:p>
    <w:p w14:paraId="683BE59C" w14:textId="77777777" w:rsidR="00BE7D39" w:rsidRDefault="00BE7D39" w:rsidP="00FD7C81">
      <w:pPr>
        <w:pStyle w:val="Body"/>
        <w:spacing w:line="360" w:lineRule="auto"/>
        <w:jc w:val="both"/>
        <w:rPr>
          <w:rFonts w:ascii="Arial Nova" w:eastAsia="Arial Nova" w:hAnsi="Arial Nova" w:cs="Arial Nova"/>
          <w:i/>
          <w:iCs/>
        </w:rPr>
      </w:pPr>
    </w:p>
    <w:p w14:paraId="5CE48403" w14:textId="77777777" w:rsidR="00BE7D39" w:rsidRDefault="00BE7D39" w:rsidP="00FD7C81">
      <w:pPr>
        <w:pStyle w:val="Body"/>
        <w:spacing w:line="360" w:lineRule="auto"/>
        <w:jc w:val="both"/>
        <w:rPr>
          <w:rFonts w:ascii="Arial Nova" w:eastAsia="Arial Nova" w:hAnsi="Arial Nova" w:cs="Arial Nova"/>
          <w:i/>
          <w:iCs/>
        </w:rPr>
      </w:pPr>
    </w:p>
    <w:p w14:paraId="45A947F9" w14:textId="77777777" w:rsidR="00BE7D39" w:rsidRDefault="00BE7D39" w:rsidP="00FD7C81">
      <w:pPr>
        <w:pStyle w:val="Body"/>
        <w:spacing w:line="360" w:lineRule="auto"/>
        <w:jc w:val="both"/>
        <w:rPr>
          <w:rFonts w:ascii="Arial Nova" w:eastAsia="Arial Nova" w:hAnsi="Arial Nova" w:cs="Arial Nova"/>
          <w:i/>
          <w:iCs/>
        </w:rPr>
      </w:pPr>
    </w:p>
    <w:p w14:paraId="0A3AEFFB" w14:textId="77777777" w:rsidR="00BE7D39" w:rsidRDefault="00BE7D39" w:rsidP="00FD7C81">
      <w:pPr>
        <w:pStyle w:val="Body"/>
        <w:spacing w:line="360" w:lineRule="auto"/>
        <w:jc w:val="both"/>
        <w:rPr>
          <w:rFonts w:ascii="Arial Nova" w:eastAsia="Arial Nova" w:hAnsi="Arial Nova" w:cs="Arial Nova"/>
          <w:i/>
          <w:iCs/>
        </w:rPr>
      </w:pPr>
    </w:p>
    <w:p w14:paraId="12151F77" w14:textId="77777777" w:rsidR="00BE7D39" w:rsidRDefault="00BE7D39" w:rsidP="00FD7C81">
      <w:pPr>
        <w:pStyle w:val="Body"/>
        <w:spacing w:line="360" w:lineRule="auto"/>
        <w:jc w:val="both"/>
        <w:rPr>
          <w:rFonts w:ascii="Arial Nova" w:eastAsia="Arial Nova" w:hAnsi="Arial Nova" w:cs="Arial Nova"/>
          <w:i/>
          <w:iCs/>
        </w:rPr>
      </w:pPr>
    </w:p>
    <w:p w14:paraId="4F64E34F" w14:textId="77777777" w:rsidR="00BE7D39" w:rsidRDefault="00BE7D39" w:rsidP="00FD7C81">
      <w:pPr>
        <w:pStyle w:val="Body"/>
        <w:spacing w:line="360" w:lineRule="auto"/>
        <w:jc w:val="both"/>
        <w:rPr>
          <w:rFonts w:ascii="Arial Nova" w:eastAsia="Arial Nova" w:hAnsi="Arial Nova" w:cs="Arial Nova"/>
          <w:i/>
          <w:iCs/>
        </w:rPr>
      </w:pPr>
    </w:p>
    <w:p w14:paraId="6C7127B0" w14:textId="77777777" w:rsidR="00BE7D39" w:rsidRDefault="00BE7D39" w:rsidP="00FD7C81">
      <w:pPr>
        <w:pStyle w:val="Body"/>
        <w:spacing w:line="360" w:lineRule="auto"/>
        <w:jc w:val="both"/>
        <w:rPr>
          <w:rFonts w:ascii="Arial Nova" w:eastAsia="Arial Nova" w:hAnsi="Arial Nova" w:cs="Arial Nova"/>
          <w:i/>
          <w:iCs/>
        </w:rPr>
      </w:pPr>
    </w:p>
    <w:p w14:paraId="0DD1C577" w14:textId="77777777" w:rsidR="00BE7D39" w:rsidRDefault="00BE7D39" w:rsidP="00FD7C81">
      <w:pPr>
        <w:pStyle w:val="Body"/>
        <w:spacing w:line="360" w:lineRule="auto"/>
        <w:jc w:val="both"/>
        <w:rPr>
          <w:rFonts w:ascii="Arial Nova" w:eastAsia="Arial Nova" w:hAnsi="Arial Nova" w:cs="Arial Nova"/>
          <w:i/>
          <w:iCs/>
        </w:rPr>
      </w:pPr>
    </w:p>
    <w:p w14:paraId="43912E03" w14:textId="77777777" w:rsidR="00BE7D39" w:rsidRDefault="00BE7D39" w:rsidP="00FD7C81">
      <w:pPr>
        <w:pStyle w:val="Body"/>
        <w:spacing w:line="360" w:lineRule="auto"/>
        <w:jc w:val="both"/>
        <w:rPr>
          <w:rFonts w:ascii="Arial Nova" w:eastAsia="Arial Nova" w:hAnsi="Arial Nova" w:cs="Arial Nova"/>
          <w:i/>
          <w:iCs/>
        </w:rPr>
      </w:pPr>
    </w:p>
    <w:p w14:paraId="339F0361" w14:textId="77777777" w:rsidR="00BE7D39" w:rsidRDefault="00BE7D39" w:rsidP="00FD7C81">
      <w:pPr>
        <w:pStyle w:val="Body"/>
        <w:spacing w:line="360" w:lineRule="auto"/>
        <w:jc w:val="both"/>
        <w:rPr>
          <w:rFonts w:ascii="Arial Nova" w:eastAsia="Arial Nova" w:hAnsi="Arial Nova" w:cs="Arial Nova"/>
          <w:i/>
          <w:iCs/>
        </w:rPr>
      </w:pPr>
    </w:p>
    <w:p w14:paraId="7651755B" w14:textId="77777777" w:rsidR="00BE7D39" w:rsidRDefault="00BE7D39" w:rsidP="00FD7C81">
      <w:pPr>
        <w:pStyle w:val="Body"/>
        <w:spacing w:line="360" w:lineRule="auto"/>
        <w:jc w:val="both"/>
        <w:rPr>
          <w:rFonts w:ascii="Arial Nova" w:eastAsia="Arial Nova" w:hAnsi="Arial Nova" w:cs="Arial Nova"/>
          <w:i/>
          <w:iCs/>
        </w:rPr>
      </w:pPr>
    </w:p>
    <w:p w14:paraId="296035C4" w14:textId="77777777" w:rsidR="00DD0B99" w:rsidRDefault="00DD0B99" w:rsidP="00FD7C81">
      <w:pPr>
        <w:pStyle w:val="Body"/>
        <w:spacing w:line="360" w:lineRule="auto"/>
        <w:jc w:val="both"/>
        <w:rPr>
          <w:rFonts w:ascii="Arial Nova" w:eastAsia="Arial Nova" w:hAnsi="Arial Nova" w:cs="Arial Nova"/>
          <w:sz w:val="44"/>
          <w:szCs w:val="44"/>
        </w:rPr>
      </w:pPr>
    </w:p>
    <w:p w14:paraId="777B0CCA" w14:textId="77777777" w:rsidR="00DD0B99" w:rsidRDefault="00DD0B99" w:rsidP="00FD7C81">
      <w:pPr>
        <w:pStyle w:val="Body"/>
        <w:spacing w:line="360" w:lineRule="auto"/>
        <w:jc w:val="both"/>
        <w:rPr>
          <w:rFonts w:ascii="Arial Nova" w:eastAsia="Arial Nova" w:hAnsi="Arial Nova" w:cs="Arial Nova"/>
          <w:sz w:val="44"/>
          <w:szCs w:val="44"/>
        </w:rPr>
      </w:pPr>
    </w:p>
    <w:p w14:paraId="2E100B16" w14:textId="030BD1C4" w:rsidR="00BE7D39" w:rsidRDefault="00AE2A19" w:rsidP="00FD7C81">
      <w:pPr>
        <w:pStyle w:val="Body"/>
        <w:spacing w:line="360" w:lineRule="auto"/>
        <w:jc w:val="both"/>
        <w:rPr>
          <w:rFonts w:ascii="Arial Nova" w:eastAsia="Arial Nova" w:hAnsi="Arial Nova" w:cs="Arial Nova"/>
          <w:sz w:val="44"/>
          <w:szCs w:val="44"/>
        </w:rPr>
      </w:pPr>
      <w:r>
        <w:rPr>
          <w:rFonts w:ascii="Arial Nova" w:eastAsia="Arial Nova" w:hAnsi="Arial Nova" w:cs="Arial Nova"/>
          <w:sz w:val="44"/>
          <w:szCs w:val="44"/>
        </w:rPr>
        <w:t>Task 7- Making Changes- Report</w:t>
      </w:r>
    </w:p>
    <w:p w14:paraId="5D40F6A7" w14:textId="77777777" w:rsidR="00A94D36" w:rsidRDefault="00A94D36" w:rsidP="00FD7C81">
      <w:pPr>
        <w:pStyle w:val="Heading2"/>
        <w:spacing w:line="360" w:lineRule="auto"/>
        <w:jc w:val="both"/>
        <w:rPr>
          <w:rFonts w:eastAsia="Arial Nova"/>
          <w:b/>
          <w:bCs/>
          <w:color w:val="000000" w:themeColor="text1"/>
        </w:rPr>
      </w:pPr>
    </w:p>
    <w:p w14:paraId="0BDB6117" w14:textId="70FAB6BA" w:rsidR="00BE7D39" w:rsidRPr="007A7B17" w:rsidRDefault="003346A8" w:rsidP="00FD7C81">
      <w:pPr>
        <w:pStyle w:val="Heading2"/>
        <w:spacing w:line="360" w:lineRule="auto"/>
        <w:jc w:val="both"/>
        <w:rPr>
          <w:rFonts w:eastAsia="Arial Nova"/>
          <w:b/>
          <w:bCs/>
          <w:color w:val="000000" w:themeColor="text1"/>
          <w:u w:val="single"/>
        </w:rPr>
      </w:pPr>
      <w:r w:rsidRPr="007A7B17">
        <w:rPr>
          <w:rFonts w:eastAsia="Arial Nova"/>
          <w:b/>
          <w:bCs/>
          <w:color w:val="000000" w:themeColor="text1"/>
          <w:u w:val="single"/>
        </w:rPr>
        <w:t>Introduction</w:t>
      </w:r>
    </w:p>
    <w:p w14:paraId="5391A9BF" w14:textId="640C6072" w:rsidR="003346A8" w:rsidRPr="00FD7C81" w:rsidRDefault="003346A8" w:rsidP="00FD7C81">
      <w:pPr>
        <w:spacing w:line="360" w:lineRule="auto"/>
        <w:jc w:val="both"/>
        <w:rPr>
          <w:rFonts w:ascii="Arial" w:hAnsi="Arial" w:cs="Arial"/>
          <w:sz w:val="22"/>
          <w:szCs w:val="22"/>
        </w:rPr>
      </w:pPr>
      <w:r w:rsidRPr="00FD7C81">
        <w:rPr>
          <w:rFonts w:ascii="Arial" w:hAnsi="Arial" w:cs="Arial"/>
          <w:sz w:val="22"/>
          <w:szCs w:val="22"/>
        </w:rPr>
        <w:t xml:space="preserve">In my role as manager in a care </w:t>
      </w:r>
      <w:proofErr w:type="gramStart"/>
      <w:r w:rsidRPr="00FD7C81">
        <w:rPr>
          <w:rFonts w:ascii="Arial" w:hAnsi="Arial" w:cs="Arial"/>
          <w:sz w:val="22"/>
          <w:szCs w:val="22"/>
        </w:rPr>
        <w:t>home</w:t>
      </w:r>
      <w:proofErr w:type="gramEnd"/>
      <w:r w:rsidRPr="00FD7C81">
        <w:rPr>
          <w:rFonts w:ascii="Arial" w:hAnsi="Arial" w:cs="Arial"/>
          <w:sz w:val="22"/>
          <w:szCs w:val="22"/>
        </w:rPr>
        <w:t xml:space="preserve"> I would implement digital care records as opposed primarily to paper-based recording. This change is required as provision of safe person </w:t>
      </w:r>
      <w:proofErr w:type="spellStart"/>
      <w:r w:rsidRPr="00FD7C81">
        <w:rPr>
          <w:rFonts w:ascii="Arial" w:hAnsi="Arial" w:cs="Arial"/>
          <w:sz w:val="22"/>
          <w:szCs w:val="22"/>
        </w:rPr>
        <w:t>centred</w:t>
      </w:r>
      <w:proofErr w:type="spellEnd"/>
      <w:r w:rsidRPr="00FD7C81">
        <w:rPr>
          <w:rFonts w:ascii="Arial" w:hAnsi="Arial" w:cs="Arial"/>
          <w:sz w:val="22"/>
          <w:szCs w:val="22"/>
        </w:rPr>
        <w:t xml:space="preserve"> care is dependent upon accurate and up to date information. Digital records facilitate communication between staff, missing records and easier access to care plans.</w:t>
      </w:r>
    </w:p>
    <w:p w14:paraId="3832B4D6" w14:textId="1A4327F5" w:rsidR="003346A8" w:rsidRPr="007A7B17" w:rsidRDefault="003346A8" w:rsidP="00FD7C81">
      <w:pPr>
        <w:pStyle w:val="Heading2"/>
        <w:spacing w:line="360" w:lineRule="auto"/>
        <w:jc w:val="both"/>
        <w:rPr>
          <w:b/>
          <w:bCs/>
          <w:color w:val="000000" w:themeColor="text1"/>
          <w:u w:val="single"/>
        </w:rPr>
      </w:pPr>
      <w:r w:rsidRPr="007A7B17">
        <w:rPr>
          <w:b/>
          <w:bCs/>
          <w:color w:val="000000" w:themeColor="text1"/>
          <w:u w:val="single"/>
        </w:rPr>
        <w:t>Implementation</w:t>
      </w:r>
    </w:p>
    <w:p w14:paraId="58E60B88" w14:textId="5837A4B2" w:rsidR="003346A8" w:rsidRPr="00FD7C81" w:rsidRDefault="003346A8" w:rsidP="00FD7C81">
      <w:pPr>
        <w:spacing w:line="360" w:lineRule="auto"/>
        <w:jc w:val="both"/>
        <w:rPr>
          <w:rFonts w:ascii="Arial" w:hAnsi="Arial" w:cs="Arial"/>
          <w:sz w:val="22"/>
          <w:szCs w:val="22"/>
        </w:rPr>
      </w:pPr>
      <w:r w:rsidRPr="00FD7C81">
        <w:rPr>
          <w:rFonts w:ascii="Arial" w:hAnsi="Arial" w:cs="Arial"/>
          <w:sz w:val="22"/>
          <w:szCs w:val="22"/>
        </w:rPr>
        <w:t>Apply a planning model using Lewin's change model</w:t>
      </w:r>
      <w:r w:rsidR="00306B47" w:rsidRPr="00FD7C81">
        <w:rPr>
          <w:rFonts w:ascii="Arial" w:hAnsi="Arial" w:cs="Arial"/>
          <w:sz w:val="22"/>
          <w:szCs w:val="22"/>
        </w:rPr>
        <w:t xml:space="preserve"> (Ahmed, Kassem and Sleem, 2022)</w:t>
      </w:r>
      <w:r w:rsidRPr="00FD7C81">
        <w:rPr>
          <w:rFonts w:ascii="Arial" w:hAnsi="Arial" w:cs="Arial"/>
          <w:sz w:val="22"/>
          <w:szCs w:val="22"/>
        </w:rPr>
        <w:t xml:space="preserve">. During Unfreezing, I would fill staff in on the rationale for the change; for example, delays in information seeking, risks due to unclear notes. During the changing phase, I would gradually roll one unit at a time, starting with one before building out across the care home. All staff to be trained, demonstrated and given time to </w:t>
      </w:r>
      <w:proofErr w:type="spellStart"/>
      <w:r w:rsidRPr="00FD7C81">
        <w:rPr>
          <w:rFonts w:ascii="Arial" w:hAnsi="Arial" w:cs="Arial"/>
          <w:sz w:val="22"/>
          <w:szCs w:val="22"/>
        </w:rPr>
        <w:t>practise</w:t>
      </w:r>
      <w:proofErr w:type="spellEnd"/>
      <w:r w:rsidRPr="00FD7C81">
        <w:rPr>
          <w:rFonts w:ascii="Arial" w:hAnsi="Arial" w:cs="Arial"/>
          <w:sz w:val="22"/>
          <w:szCs w:val="22"/>
        </w:rPr>
        <w:t xml:space="preserve">. During the refreezing stage, digitally monitoring, feedback and updated policies would become part of </w:t>
      </w:r>
      <w:proofErr w:type="spellStart"/>
      <w:proofErr w:type="gramStart"/>
      <w:r w:rsidRPr="00FD7C81">
        <w:rPr>
          <w:rFonts w:ascii="Arial" w:hAnsi="Arial" w:cs="Arial"/>
          <w:sz w:val="22"/>
          <w:szCs w:val="22"/>
        </w:rPr>
        <w:t>every day</w:t>
      </w:r>
      <w:proofErr w:type="spellEnd"/>
      <w:proofErr w:type="gramEnd"/>
      <w:r w:rsidRPr="00FD7C81">
        <w:rPr>
          <w:rFonts w:ascii="Arial" w:hAnsi="Arial" w:cs="Arial"/>
          <w:sz w:val="22"/>
          <w:szCs w:val="22"/>
        </w:rPr>
        <w:t xml:space="preserve"> actions.</w:t>
      </w:r>
    </w:p>
    <w:p w14:paraId="65ED5984" w14:textId="763437B6" w:rsidR="003346A8" w:rsidRPr="007A7B17" w:rsidRDefault="00A94D36" w:rsidP="00FD7C81">
      <w:pPr>
        <w:pStyle w:val="Heading2"/>
        <w:spacing w:line="360" w:lineRule="auto"/>
        <w:jc w:val="both"/>
        <w:rPr>
          <w:rFonts w:eastAsia="Arial Nova"/>
          <w:b/>
          <w:bCs/>
          <w:color w:val="000000" w:themeColor="text1"/>
          <w:u w:val="single"/>
        </w:rPr>
      </w:pPr>
      <w:r w:rsidRPr="007A7B17">
        <w:rPr>
          <w:rFonts w:eastAsia="Arial Nova"/>
          <w:b/>
          <w:bCs/>
          <w:color w:val="000000" w:themeColor="text1"/>
          <w:u w:val="single"/>
        </w:rPr>
        <w:t>Skills Required</w:t>
      </w:r>
      <w:r w:rsidRPr="007A7B17">
        <w:rPr>
          <w:rFonts w:eastAsia="Arial Nova"/>
          <w:b/>
          <w:bCs/>
          <w:color w:val="000000" w:themeColor="text1"/>
          <w:u w:val="single"/>
        </w:rPr>
        <w:tab/>
      </w:r>
    </w:p>
    <w:p w14:paraId="2FECDB2E" w14:textId="002DB4E5" w:rsidR="00A94D36" w:rsidRPr="00FD7C81" w:rsidRDefault="00A94D36" w:rsidP="00FD7C81">
      <w:pPr>
        <w:spacing w:line="360" w:lineRule="auto"/>
        <w:jc w:val="both"/>
        <w:rPr>
          <w:rFonts w:ascii="Arial" w:hAnsi="Arial" w:cs="Arial"/>
          <w:sz w:val="22"/>
          <w:szCs w:val="22"/>
        </w:rPr>
      </w:pPr>
      <w:r w:rsidRPr="00FD7C81">
        <w:rPr>
          <w:rFonts w:ascii="Arial" w:hAnsi="Arial" w:cs="Arial"/>
          <w:sz w:val="22"/>
          <w:szCs w:val="22"/>
        </w:rPr>
        <w:t xml:space="preserve">There would need to be strong leadership to ensure staff and confidence precedes the transition period. Communication would </w:t>
      </w:r>
      <w:proofErr w:type="gramStart"/>
      <w:r w:rsidRPr="00FD7C81">
        <w:rPr>
          <w:rFonts w:ascii="Arial" w:hAnsi="Arial" w:cs="Arial"/>
          <w:sz w:val="22"/>
          <w:szCs w:val="22"/>
        </w:rPr>
        <w:t>enable</w:t>
      </w:r>
      <w:proofErr w:type="gramEnd"/>
      <w:r w:rsidRPr="00FD7C81">
        <w:rPr>
          <w:rFonts w:ascii="Arial" w:hAnsi="Arial" w:cs="Arial"/>
          <w:sz w:val="22"/>
          <w:szCs w:val="22"/>
        </w:rPr>
        <w:t xml:space="preserve"> to communicate expectations and to listen to staff concerns</w:t>
      </w:r>
      <w:r w:rsidR="00306B47" w:rsidRPr="00FD7C81">
        <w:rPr>
          <w:rFonts w:ascii="Arial" w:hAnsi="Arial" w:cs="Arial"/>
          <w:sz w:val="22"/>
          <w:szCs w:val="22"/>
        </w:rPr>
        <w:t xml:space="preserve"> (Kamal, </w:t>
      </w:r>
      <w:proofErr w:type="spellStart"/>
      <w:r w:rsidR="00306B47" w:rsidRPr="00FD7C81">
        <w:rPr>
          <w:rFonts w:ascii="Arial" w:hAnsi="Arial" w:cs="Arial"/>
          <w:sz w:val="22"/>
          <w:szCs w:val="22"/>
        </w:rPr>
        <w:t>Sakrani</w:t>
      </w:r>
      <w:proofErr w:type="spellEnd"/>
      <w:r w:rsidR="00306B47" w:rsidRPr="00FD7C81">
        <w:rPr>
          <w:rFonts w:ascii="Arial" w:hAnsi="Arial" w:cs="Arial"/>
          <w:sz w:val="22"/>
          <w:szCs w:val="22"/>
        </w:rPr>
        <w:t xml:space="preserve"> and Maidin, 2023)</w:t>
      </w:r>
      <w:r w:rsidRPr="00FD7C81">
        <w:rPr>
          <w:rFonts w:ascii="Arial" w:hAnsi="Arial" w:cs="Arial"/>
          <w:sz w:val="22"/>
          <w:szCs w:val="22"/>
        </w:rPr>
        <w:t>. Problem solubility will also have an impact, particularly in case of issues with the devices and fear of error on the part of the colleagues</w:t>
      </w:r>
      <w:r w:rsidR="00FD7C81" w:rsidRPr="00FD7C81">
        <w:rPr>
          <w:rFonts w:ascii="Arial" w:hAnsi="Arial" w:cs="Arial"/>
          <w:sz w:val="22"/>
          <w:szCs w:val="22"/>
        </w:rPr>
        <w:t xml:space="preserve"> (Hawes and Arya, 2023)</w:t>
      </w:r>
      <w:r w:rsidRPr="00FD7C81">
        <w:rPr>
          <w:rFonts w:ascii="Arial" w:hAnsi="Arial" w:cs="Arial"/>
          <w:sz w:val="22"/>
          <w:szCs w:val="22"/>
        </w:rPr>
        <w:t xml:space="preserve">. This all requires </w:t>
      </w:r>
      <w:proofErr w:type="gramStart"/>
      <w:r w:rsidRPr="00FD7C81">
        <w:rPr>
          <w:rFonts w:ascii="Arial" w:hAnsi="Arial" w:cs="Arial"/>
          <w:sz w:val="22"/>
          <w:szCs w:val="22"/>
        </w:rPr>
        <w:t>team work</w:t>
      </w:r>
      <w:proofErr w:type="gramEnd"/>
      <w:r w:rsidRPr="00FD7C81">
        <w:rPr>
          <w:rFonts w:ascii="Arial" w:hAnsi="Arial" w:cs="Arial"/>
          <w:sz w:val="22"/>
          <w:szCs w:val="22"/>
        </w:rPr>
        <w:t xml:space="preserve"> as the care assistants, the nurses and the managers </w:t>
      </w:r>
      <w:proofErr w:type="gramStart"/>
      <w:r w:rsidRPr="00FD7C81">
        <w:rPr>
          <w:rFonts w:ascii="Arial" w:hAnsi="Arial" w:cs="Arial"/>
          <w:sz w:val="22"/>
          <w:szCs w:val="22"/>
        </w:rPr>
        <w:t>have to</w:t>
      </w:r>
      <w:proofErr w:type="gramEnd"/>
      <w:r w:rsidRPr="00FD7C81">
        <w:rPr>
          <w:rFonts w:ascii="Arial" w:hAnsi="Arial" w:cs="Arial"/>
          <w:sz w:val="22"/>
          <w:szCs w:val="22"/>
        </w:rPr>
        <w:t xml:space="preserve"> use the system regularly.</w:t>
      </w:r>
    </w:p>
    <w:p w14:paraId="55AD9012" w14:textId="11BB5DD4" w:rsidR="00A94D36" w:rsidRPr="007A7B17" w:rsidRDefault="00A94D36" w:rsidP="00FD7C81">
      <w:pPr>
        <w:pStyle w:val="Heading2"/>
        <w:spacing w:line="360" w:lineRule="auto"/>
        <w:jc w:val="both"/>
        <w:rPr>
          <w:rFonts w:eastAsia="Arial Nova"/>
          <w:b/>
          <w:bCs/>
          <w:color w:val="000000" w:themeColor="text1"/>
          <w:u w:val="single"/>
        </w:rPr>
      </w:pPr>
      <w:r w:rsidRPr="007A7B17">
        <w:rPr>
          <w:rFonts w:eastAsia="Arial Nova"/>
          <w:b/>
          <w:bCs/>
          <w:color w:val="000000" w:themeColor="text1"/>
          <w:u w:val="single"/>
        </w:rPr>
        <w:t>Possible Barriers</w:t>
      </w:r>
    </w:p>
    <w:p w14:paraId="06BB8280" w14:textId="3D102DBC" w:rsidR="00A94D36" w:rsidRPr="00FD7C81" w:rsidRDefault="00A94D36" w:rsidP="00FD7C81">
      <w:pPr>
        <w:spacing w:line="360" w:lineRule="auto"/>
        <w:jc w:val="both"/>
        <w:rPr>
          <w:rFonts w:ascii="Arial" w:hAnsi="Arial" w:cs="Arial"/>
          <w:sz w:val="22"/>
          <w:szCs w:val="22"/>
        </w:rPr>
      </w:pPr>
      <w:r w:rsidRPr="00FD7C81">
        <w:rPr>
          <w:rFonts w:ascii="Arial" w:hAnsi="Arial" w:cs="Arial"/>
          <w:sz w:val="22"/>
          <w:szCs w:val="22"/>
        </w:rPr>
        <w:t>Staff resistance to change, including those who are more comfortable with paper may be the biggest obstacle</w:t>
      </w:r>
      <w:r w:rsidR="00FD7C81" w:rsidRPr="00FD7C81">
        <w:rPr>
          <w:rFonts w:ascii="Arial" w:hAnsi="Arial" w:cs="Arial"/>
          <w:sz w:val="22"/>
          <w:szCs w:val="22"/>
        </w:rPr>
        <w:t xml:space="preserve"> (Hubbart, 2023)</w:t>
      </w:r>
      <w:r w:rsidRPr="00FD7C81">
        <w:rPr>
          <w:rFonts w:ascii="Arial" w:hAnsi="Arial" w:cs="Arial"/>
          <w:sz w:val="22"/>
          <w:szCs w:val="22"/>
        </w:rPr>
        <w:t xml:space="preserve">. When working shifts are very busy, it may also be difficult to train. The other obstacle could be that of confidentiality and data protection. All these questions </w:t>
      </w:r>
      <w:r w:rsidRPr="00FD7C81">
        <w:rPr>
          <w:rFonts w:ascii="Arial" w:hAnsi="Arial" w:cs="Arial"/>
          <w:sz w:val="22"/>
          <w:szCs w:val="22"/>
        </w:rPr>
        <w:lastRenderedPageBreak/>
        <w:t>can be addressed in training, guidance with the system, swiping systems and password protection and reassurance that they are being used to improve the care and not to sweep staff.</w:t>
      </w:r>
    </w:p>
    <w:p w14:paraId="6045FD9F" w14:textId="68A26D8F" w:rsidR="00A94D36" w:rsidRPr="007A7B17" w:rsidRDefault="00A94D36" w:rsidP="00A94D36">
      <w:pPr>
        <w:pStyle w:val="Heading2"/>
        <w:rPr>
          <w:rFonts w:eastAsia="Arial Nova"/>
          <w:b/>
          <w:bCs/>
          <w:color w:val="000000" w:themeColor="text1"/>
          <w:u w:val="single"/>
        </w:rPr>
      </w:pPr>
      <w:r w:rsidRPr="007A7B17">
        <w:rPr>
          <w:rFonts w:eastAsia="Arial Nova"/>
          <w:b/>
          <w:bCs/>
          <w:color w:val="000000" w:themeColor="text1"/>
          <w:u w:val="single"/>
        </w:rPr>
        <w:t>Conclusion</w:t>
      </w:r>
    </w:p>
    <w:p w14:paraId="4E53A63D" w14:textId="7F3CFD1A" w:rsidR="00A94D36" w:rsidRPr="00FD7C81" w:rsidRDefault="00A94D36" w:rsidP="00FD7C81">
      <w:pPr>
        <w:spacing w:line="360" w:lineRule="auto"/>
        <w:jc w:val="both"/>
        <w:rPr>
          <w:rFonts w:ascii="Arial" w:hAnsi="Arial" w:cs="Arial"/>
          <w:sz w:val="22"/>
          <w:szCs w:val="22"/>
        </w:rPr>
      </w:pPr>
      <w:r w:rsidRPr="00FD7C81">
        <w:rPr>
          <w:rFonts w:ascii="Arial" w:hAnsi="Arial" w:cs="Arial"/>
          <w:sz w:val="22"/>
          <w:szCs w:val="22"/>
        </w:rPr>
        <w:t xml:space="preserve">Digital care records would enhance </w:t>
      </w:r>
      <w:proofErr w:type="spellStart"/>
      <w:r w:rsidRPr="00FD7C81">
        <w:rPr>
          <w:rFonts w:ascii="Arial" w:hAnsi="Arial" w:cs="Arial"/>
          <w:sz w:val="22"/>
          <w:szCs w:val="22"/>
        </w:rPr>
        <w:t>organisation</w:t>
      </w:r>
      <w:proofErr w:type="spellEnd"/>
      <w:r w:rsidRPr="00FD7C81">
        <w:rPr>
          <w:rFonts w:ascii="Arial" w:hAnsi="Arial" w:cs="Arial"/>
          <w:sz w:val="22"/>
          <w:szCs w:val="22"/>
        </w:rPr>
        <w:t xml:space="preserve">, communication and accountability within the </w:t>
      </w:r>
      <w:proofErr w:type="spellStart"/>
      <w:r w:rsidRPr="00FD7C81">
        <w:rPr>
          <w:rFonts w:ascii="Arial" w:hAnsi="Arial" w:cs="Arial"/>
          <w:sz w:val="22"/>
          <w:szCs w:val="22"/>
        </w:rPr>
        <w:t>organisation</w:t>
      </w:r>
      <w:proofErr w:type="spellEnd"/>
      <w:r w:rsidRPr="00FD7C81">
        <w:rPr>
          <w:rFonts w:ascii="Arial" w:hAnsi="Arial" w:cs="Arial"/>
          <w:sz w:val="22"/>
          <w:szCs w:val="22"/>
        </w:rPr>
        <w:t xml:space="preserve"> of the care home. It can assist in safer care, </w:t>
      </w:r>
      <w:proofErr w:type="spellStart"/>
      <w:r w:rsidRPr="00FD7C81">
        <w:rPr>
          <w:rFonts w:ascii="Arial" w:hAnsi="Arial" w:cs="Arial"/>
          <w:sz w:val="22"/>
          <w:szCs w:val="22"/>
        </w:rPr>
        <w:t>minimising</w:t>
      </w:r>
      <w:proofErr w:type="spellEnd"/>
      <w:r w:rsidRPr="00FD7C81">
        <w:rPr>
          <w:rFonts w:ascii="Arial" w:hAnsi="Arial" w:cs="Arial"/>
          <w:sz w:val="22"/>
          <w:szCs w:val="22"/>
        </w:rPr>
        <w:t xml:space="preserve"> errors, and help staff to offer more responsive care to residents, and improve standards of professional practice across the service, if managed appropriately.</w:t>
      </w:r>
    </w:p>
    <w:p w14:paraId="7C2A829D" w14:textId="77777777" w:rsidR="00BE7D39" w:rsidRPr="00A94D36" w:rsidRDefault="00BE7D39">
      <w:pPr>
        <w:pStyle w:val="Body"/>
        <w:rPr>
          <w:rFonts w:ascii="Arial Nova" w:eastAsia="Arial Nova" w:hAnsi="Arial Nova" w:cs="Arial Nova"/>
        </w:rPr>
      </w:pPr>
    </w:p>
    <w:p w14:paraId="05E1C1D7" w14:textId="77777777" w:rsidR="00BE7D39" w:rsidRDefault="00BE7D39">
      <w:pPr>
        <w:pStyle w:val="Body"/>
        <w:rPr>
          <w:rFonts w:ascii="Arial Nova" w:eastAsia="Arial Nova" w:hAnsi="Arial Nova" w:cs="Arial Nova"/>
          <w:i/>
          <w:iCs/>
        </w:rPr>
      </w:pPr>
    </w:p>
    <w:p w14:paraId="40D611DF" w14:textId="77777777" w:rsidR="00BE7D39" w:rsidRDefault="00BE7D39">
      <w:pPr>
        <w:pStyle w:val="Body"/>
        <w:rPr>
          <w:rFonts w:ascii="Arial Nova" w:eastAsia="Arial Nova" w:hAnsi="Arial Nova" w:cs="Arial Nova"/>
          <w:i/>
          <w:iCs/>
        </w:rPr>
      </w:pPr>
    </w:p>
    <w:p w14:paraId="6F787DC3" w14:textId="77777777" w:rsidR="00BE7D39" w:rsidRDefault="00BE7D39">
      <w:pPr>
        <w:pStyle w:val="Body"/>
        <w:rPr>
          <w:rFonts w:ascii="Arial Nova" w:eastAsia="Arial Nova" w:hAnsi="Arial Nova" w:cs="Arial Nova"/>
          <w:i/>
          <w:iCs/>
        </w:rPr>
      </w:pPr>
    </w:p>
    <w:p w14:paraId="7C7D954D" w14:textId="77777777" w:rsidR="00BE7D39" w:rsidRDefault="00BE7D39">
      <w:pPr>
        <w:pStyle w:val="Body"/>
        <w:rPr>
          <w:rFonts w:ascii="Arial Nova" w:eastAsia="Arial Nova" w:hAnsi="Arial Nova" w:cs="Arial Nova"/>
          <w:i/>
          <w:iCs/>
        </w:rPr>
      </w:pPr>
    </w:p>
    <w:p w14:paraId="78D5A7BA" w14:textId="77777777" w:rsidR="00BE7D39" w:rsidRDefault="00BE7D39">
      <w:pPr>
        <w:pStyle w:val="Body"/>
        <w:rPr>
          <w:rFonts w:ascii="Arial Nova" w:eastAsia="Arial Nova" w:hAnsi="Arial Nova" w:cs="Arial Nova"/>
          <w:i/>
          <w:iCs/>
        </w:rPr>
      </w:pPr>
    </w:p>
    <w:p w14:paraId="3790750B" w14:textId="77777777" w:rsidR="00BE7D39" w:rsidRDefault="00BE7D39">
      <w:pPr>
        <w:pStyle w:val="Body"/>
        <w:rPr>
          <w:rFonts w:ascii="Arial Nova" w:eastAsia="Arial Nova" w:hAnsi="Arial Nova" w:cs="Arial Nova"/>
          <w:i/>
          <w:iCs/>
        </w:rPr>
      </w:pPr>
    </w:p>
    <w:p w14:paraId="3BE7052E" w14:textId="77777777" w:rsidR="00BE7D39" w:rsidRDefault="00BE7D39">
      <w:pPr>
        <w:pStyle w:val="Body"/>
        <w:rPr>
          <w:rFonts w:ascii="Arial Nova" w:eastAsia="Arial Nova" w:hAnsi="Arial Nova" w:cs="Arial Nova"/>
          <w:i/>
          <w:iCs/>
        </w:rPr>
      </w:pPr>
    </w:p>
    <w:p w14:paraId="28BE9BEA" w14:textId="77777777" w:rsidR="00BE7D39" w:rsidRDefault="00BE7D39">
      <w:pPr>
        <w:pStyle w:val="Body"/>
        <w:rPr>
          <w:rFonts w:ascii="Arial Nova" w:eastAsia="Arial Nova" w:hAnsi="Arial Nova" w:cs="Arial Nova"/>
          <w:i/>
          <w:iCs/>
        </w:rPr>
      </w:pPr>
    </w:p>
    <w:p w14:paraId="3370308F" w14:textId="77777777" w:rsidR="00BE7D39" w:rsidRDefault="00BE7D39">
      <w:pPr>
        <w:pStyle w:val="Body"/>
        <w:rPr>
          <w:rFonts w:ascii="Arial Nova" w:eastAsia="Arial Nova" w:hAnsi="Arial Nova" w:cs="Arial Nova"/>
          <w:i/>
          <w:iCs/>
        </w:rPr>
      </w:pPr>
    </w:p>
    <w:p w14:paraId="72039B8A" w14:textId="77777777" w:rsidR="00BE7D39" w:rsidRDefault="00BE7D39">
      <w:pPr>
        <w:pStyle w:val="Body"/>
        <w:rPr>
          <w:rFonts w:ascii="Arial Nova" w:eastAsia="Arial Nova" w:hAnsi="Arial Nova" w:cs="Arial Nova"/>
          <w:i/>
          <w:iCs/>
        </w:rPr>
      </w:pPr>
    </w:p>
    <w:p w14:paraId="0F72E2D0" w14:textId="77777777" w:rsidR="00BE7D39" w:rsidRDefault="00BE7D39">
      <w:pPr>
        <w:pStyle w:val="Body"/>
        <w:rPr>
          <w:rFonts w:ascii="Arial Nova" w:eastAsia="Arial Nova" w:hAnsi="Arial Nova" w:cs="Arial Nova"/>
          <w:i/>
          <w:iCs/>
        </w:rPr>
      </w:pPr>
    </w:p>
    <w:p w14:paraId="1A8EA732" w14:textId="77777777" w:rsidR="00FD7C81" w:rsidRDefault="00FD7C81">
      <w:pPr>
        <w:pStyle w:val="Body"/>
        <w:rPr>
          <w:rFonts w:ascii="Arial Nova" w:eastAsia="Arial Nova" w:hAnsi="Arial Nova" w:cs="Arial Nova"/>
          <w:i/>
          <w:iCs/>
        </w:rPr>
      </w:pPr>
    </w:p>
    <w:p w14:paraId="31AE31EA" w14:textId="77777777" w:rsidR="00FD7C81" w:rsidRDefault="00FD7C81">
      <w:pPr>
        <w:pStyle w:val="Body"/>
        <w:rPr>
          <w:rFonts w:ascii="Arial Nova" w:eastAsia="Arial Nova" w:hAnsi="Arial Nova" w:cs="Arial Nova"/>
          <w:sz w:val="48"/>
          <w:szCs w:val="48"/>
          <w:lang w:val="pt-PT"/>
        </w:rPr>
      </w:pPr>
    </w:p>
    <w:p w14:paraId="355DCDA1" w14:textId="77777777" w:rsidR="00FD7C81" w:rsidRDefault="00FD7C81">
      <w:pPr>
        <w:pStyle w:val="Body"/>
        <w:rPr>
          <w:rFonts w:ascii="Arial Nova" w:eastAsia="Arial Nova" w:hAnsi="Arial Nova" w:cs="Arial Nova"/>
          <w:sz w:val="48"/>
          <w:szCs w:val="48"/>
          <w:lang w:val="pt-PT"/>
        </w:rPr>
      </w:pPr>
    </w:p>
    <w:p w14:paraId="5935D611" w14:textId="77777777" w:rsidR="00DD0B99" w:rsidRDefault="00DD0B99">
      <w:pPr>
        <w:pStyle w:val="Body"/>
        <w:rPr>
          <w:rFonts w:ascii="Arial Nova" w:eastAsia="Arial Nova" w:hAnsi="Arial Nova" w:cs="Arial Nova"/>
          <w:sz w:val="48"/>
          <w:szCs w:val="48"/>
          <w:lang w:val="pt-PT"/>
        </w:rPr>
      </w:pPr>
    </w:p>
    <w:p w14:paraId="6C512487" w14:textId="77777777" w:rsidR="00DD0B99" w:rsidRDefault="00DD0B99">
      <w:pPr>
        <w:pStyle w:val="Body"/>
        <w:rPr>
          <w:rFonts w:ascii="Arial Nova" w:eastAsia="Arial Nova" w:hAnsi="Arial Nova" w:cs="Arial Nova"/>
          <w:sz w:val="48"/>
          <w:szCs w:val="48"/>
          <w:lang w:val="pt-PT"/>
        </w:rPr>
      </w:pPr>
    </w:p>
    <w:p w14:paraId="2D59737C" w14:textId="77777777" w:rsidR="00DD0B99" w:rsidRDefault="00DD0B99">
      <w:pPr>
        <w:pStyle w:val="Body"/>
        <w:rPr>
          <w:rFonts w:ascii="Arial Nova" w:eastAsia="Arial Nova" w:hAnsi="Arial Nova" w:cs="Arial Nova"/>
          <w:sz w:val="48"/>
          <w:szCs w:val="48"/>
          <w:lang w:val="pt-PT"/>
        </w:rPr>
      </w:pPr>
    </w:p>
    <w:p w14:paraId="5E70A80C" w14:textId="77777777" w:rsidR="00DD0B99" w:rsidRDefault="00DD0B99">
      <w:pPr>
        <w:pStyle w:val="Body"/>
        <w:rPr>
          <w:rFonts w:ascii="Arial Nova" w:eastAsia="Arial Nova" w:hAnsi="Arial Nova" w:cs="Arial Nova"/>
          <w:sz w:val="48"/>
          <w:szCs w:val="48"/>
          <w:lang w:val="pt-PT"/>
        </w:rPr>
      </w:pPr>
    </w:p>
    <w:p w14:paraId="7D7F06CE" w14:textId="77777777" w:rsidR="00DD0B99" w:rsidRDefault="00DD0B99">
      <w:pPr>
        <w:pStyle w:val="Body"/>
        <w:rPr>
          <w:rFonts w:ascii="Arial Nova" w:eastAsia="Arial Nova" w:hAnsi="Arial Nova" w:cs="Arial Nova"/>
          <w:sz w:val="48"/>
          <w:szCs w:val="48"/>
          <w:lang w:val="pt-PT"/>
        </w:rPr>
      </w:pPr>
    </w:p>
    <w:p w14:paraId="429C9001" w14:textId="57F56DB8" w:rsidR="00BE7D39" w:rsidRDefault="00AE2A19">
      <w:pPr>
        <w:pStyle w:val="Body"/>
        <w:rPr>
          <w:rFonts w:ascii="Arial Nova" w:eastAsia="Arial Nova" w:hAnsi="Arial Nova" w:cs="Arial Nova"/>
          <w:sz w:val="48"/>
          <w:szCs w:val="48"/>
          <w:lang w:val="pt-PT"/>
        </w:rPr>
      </w:pPr>
      <w:r>
        <w:rPr>
          <w:rFonts w:ascii="Arial Nova" w:eastAsia="Arial Nova" w:hAnsi="Arial Nova" w:cs="Arial Nova"/>
          <w:sz w:val="48"/>
          <w:szCs w:val="48"/>
          <w:lang w:val="pt-PT"/>
        </w:rPr>
        <w:t>Reference List</w:t>
      </w:r>
    </w:p>
    <w:p w14:paraId="035FD1BC"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Ahmed, A., Kassem, A. and Sleem, W. (2022). Applying Lewin’s Change Management Theory to improve patient’s discharge plan. </w:t>
      </w:r>
      <w:r w:rsidRPr="00FD7C81">
        <w:rPr>
          <w:rFonts w:ascii="Arial" w:eastAsia="Arial Nova" w:hAnsi="Arial" w:cs="Arial"/>
          <w:i/>
          <w:iCs/>
          <w:sz w:val="22"/>
          <w:szCs w:val="22"/>
        </w:rPr>
        <w:t>Mansoura Nursing Journal (MNJ)</w:t>
      </w:r>
      <w:r w:rsidRPr="00FD7C81">
        <w:rPr>
          <w:rFonts w:ascii="Arial" w:eastAsia="Arial Nova" w:hAnsi="Arial" w:cs="Arial"/>
          <w:sz w:val="22"/>
          <w:szCs w:val="22"/>
        </w:rPr>
        <w:t>, [online] 9(2), p.2022. Available at: https://journals.ekb.eg/article_295591_2e01c440a7769101b9fd53066f06f65c.pdf.</w:t>
      </w:r>
    </w:p>
    <w:p w14:paraId="0DFDC189"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Gallegos, D., Durham, J., Rutter, C. and McKechnie, R. (2023). Working towards the Active Participation of Underrepresented Populations in Research: A Scoping Review and Thematic Synthesis. </w:t>
      </w:r>
      <w:r w:rsidRPr="00FD7C81">
        <w:rPr>
          <w:rFonts w:ascii="Arial" w:eastAsia="Arial Nova" w:hAnsi="Arial" w:cs="Arial"/>
          <w:i/>
          <w:iCs/>
          <w:sz w:val="22"/>
          <w:szCs w:val="22"/>
        </w:rPr>
        <w:t>Health &amp; Social Care in the Community</w:t>
      </w:r>
      <w:r w:rsidRPr="00FD7C81">
        <w:rPr>
          <w:rFonts w:ascii="Arial" w:eastAsia="Arial Nova" w:hAnsi="Arial" w:cs="Arial"/>
          <w:sz w:val="22"/>
          <w:szCs w:val="22"/>
        </w:rPr>
        <w:t xml:space="preserve">, 2023, pp.1–26.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://doi.org/10.1155/2023/1312525</w:t>
      </w:r>
      <w:proofErr w:type="gramEnd"/>
      <w:r w:rsidRPr="00FD7C81">
        <w:rPr>
          <w:rFonts w:ascii="Arial" w:eastAsia="Arial Nova" w:hAnsi="Arial" w:cs="Arial"/>
          <w:sz w:val="22"/>
          <w:szCs w:val="22"/>
        </w:rPr>
        <w:t>.</w:t>
      </w:r>
    </w:p>
    <w:p w14:paraId="5AF66D00"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Hawes, D. and Arya, A. (2023). Technology Solutions to Reduce Anxiety and Increase Cognitive Availability in Students. </w:t>
      </w:r>
      <w:r w:rsidRPr="00FD7C81">
        <w:rPr>
          <w:rFonts w:ascii="Arial" w:eastAsia="Arial Nova" w:hAnsi="Arial" w:cs="Arial"/>
          <w:i/>
          <w:iCs/>
          <w:sz w:val="22"/>
          <w:szCs w:val="22"/>
        </w:rPr>
        <w:t>IEEE Transactions on Learning Technologies</w:t>
      </w:r>
      <w:r w:rsidRPr="00FD7C81">
        <w:rPr>
          <w:rFonts w:ascii="Arial" w:eastAsia="Arial Nova" w:hAnsi="Arial" w:cs="Arial"/>
          <w:sz w:val="22"/>
          <w:szCs w:val="22"/>
        </w:rPr>
        <w:t xml:space="preserve">, pp.1–16.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://doi.org/10.1109/tlt.2023.3239985</w:t>
      </w:r>
      <w:proofErr w:type="gramEnd"/>
      <w:r w:rsidRPr="00FD7C81">
        <w:rPr>
          <w:rFonts w:ascii="Arial" w:eastAsia="Arial Nova" w:hAnsi="Arial" w:cs="Arial"/>
          <w:sz w:val="22"/>
          <w:szCs w:val="22"/>
        </w:rPr>
        <w:t>.</w:t>
      </w:r>
    </w:p>
    <w:p w14:paraId="3AC076BC"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Healy, M., Cochrane, S., Grant, P. and Basson, M. (2023). LinkedIn as a pedagogical tool for careers and employability learning: a scoping review of the literature. </w:t>
      </w:r>
      <w:r w:rsidRPr="00FD7C81">
        <w:rPr>
          <w:rFonts w:ascii="Arial" w:eastAsia="Arial Nova" w:hAnsi="Arial" w:cs="Arial"/>
          <w:i/>
          <w:iCs/>
          <w:sz w:val="22"/>
          <w:szCs w:val="22"/>
        </w:rPr>
        <w:t>Education + Training</w:t>
      </w:r>
      <w:r w:rsidRPr="00FD7C81">
        <w:rPr>
          <w:rFonts w:ascii="Arial" w:eastAsia="Arial Nova" w:hAnsi="Arial" w:cs="Arial"/>
          <w:sz w:val="22"/>
          <w:szCs w:val="22"/>
        </w:rPr>
        <w:t xml:space="preserve">, [online] 65(1).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://doi.org/10.1108/et-01-2022-0004</w:t>
      </w:r>
      <w:proofErr w:type="gramEnd"/>
      <w:r w:rsidRPr="00FD7C81">
        <w:rPr>
          <w:rFonts w:ascii="Arial" w:eastAsia="Arial Nova" w:hAnsi="Arial" w:cs="Arial"/>
          <w:sz w:val="22"/>
          <w:szCs w:val="22"/>
        </w:rPr>
        <w:t>.</w:t>
      </w:r>
    </w:p>
    <w:p w14:paraId="0497ED0E"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Hubbart, J.A. (2023). Organizational change: The challenge of change aversion. </w:t>
      </w:r>
      <w:r w:rsidRPr="00FD7C81">
        <w:rPr>
          <w:rFonts w:ascii="Arial" w:eastAsia="Arial Nova" w:hAnsi="Arial" w:cs="Arial"/>
          <w:i/>
          <w:iCs/>
          <w:sz w:val="22"/>
          <w:szCs w:val="22"/>
        </w:rPr>
        <w:t>Administrative Sciences</w:t>
      </w:r>
      <w:r w:rsidRPr="00FD7C81">
        <w:rPr>
          <w:rFonts w:ascii="Arial" w:eastAsia="Arial Nova" w:hAnsi="Arial" w:cs="Arial"/>
          <w:sz w:val="22"/>
          <w:szCs w:val="22"/>
        </w:rPr>
        <w:t xml:space="preserve">, [online] 13(7), pp.162–162.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://doi.org/10.3390/admsci13070162</w:t>
      </w:r>
      <w:proofErr w:type="gramEnd"/>
      <w:r w:rsidRPr="00FD7C81">
        <w:rPr>
          <w:rFonts w:ascii="Arial" w:eastAsia="Arial Nova" w:hAnsi="Arial" w:cs="Arial"/>
          <w:sz w:val="22"/>
          <w:szCs w:val="22"/>
        </w:rPr>
        <w:t>.</w:t>
      </w:r>
    </w:p>
    <w:p w14:paraId="536DF4FF"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Kamal, N., </w:t>
      </w:r>
      <w:proofErr w:type="spellStart"/>
      <w:r w:rsidRPr="00FD7C81">
        <w:rPr>
          <w:rFonts w:ascii="Arial" w:eastAsia="Arial Nova" w:hAnsi="Arial" w:cs="Arial"/>
          <w:sz w:val="22"/>
          <w:szCs w:val="22"/>
        </w:rPr>
        <w:t>Sakrani</w:t>
      </w:r>
      <w:proofErr w:type="spellEnd"/>
      <w:r w:rsidRPr="00FD7C81">
        <w:rPr>
          <w:rFonts w:ascii="Arial" w:eastAsia="Arial Nova" w:hAnsi="Arial" w:cs="Arial"/>
          <w:sz w:val="22"/>
          <w:szCs w:val="22"/>
        </w:rPr>
        <w:t xml:space="preserve">, S.N.R. and Maidin, A. (2023). Communication Barriers in Work Environment: Understanding Impact and Challenges. </w:t>
      </w:r>
      <w:r w:rsidRPr="00FD7C81">
        <w:rPr>
          <w:rFonts w:ascii="Arial" w:eastAsia="Arial Nova" w:hAnsi="Arial" w:cs="Arial"/>
          <w:i/>
          <w:iCs/>
          <w:sz w:val="22"/>
          <w:szCs w:val="22"/>
        </w:rPr>
        <w:t>International Journal of Academic Research in Business &amp; Social Sciences</w:t>
      </w:r>
      <w:r w:rsidRPr="00FD7C81">
        <w:rPr>
          <w:rFonts w:ascii="Arial" w:eastAsia="Arial Nova" w:hAnsi="Arial" w:cs="Arial"/>
          <w:sz w:val="22"/>
          <w:szCs w:val="22"/>
        </w:rPr>
        <w:t>, 13(11), pp.1489–1503.</w:t>
      </w:r>
    </w:p>
    <w:p w14:paraId="3C5CBC58"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Kasperski, R. and Blau, I. (2020). Social capital in high-schools: teacher-student relationships within an online social network and their association with in-class interactions and learning. </w:t>
      </w:r>
      <w:r w:rsidRPr="00FD7C81">
        <w:rPr>
          <w:rFonts w:ascii="Arial" w:eastAsia="Arial Nova" w:hAnsi="Arial" w:cs="Arial"/>
          <w:i/>
          <w:iCs/>
          <w:sz w:val="22"/>
          <w:szCs w:val="22"/>
        </w:rPr>
        <w:t>Interactive Learning Environments</w:t>
      </w:r>
      <w:r w:rsidRPr="00FD7C81">
        <w:rPr>
          <w:rFonts w:ascii="Arial" w:eastAsia="Arial Nova" w:hAnsi="Arial" w:cs="Arial"/>
          <w:sz w:val="22"/>
          <w:szCs w:val="22"/>
        </w:rPr>
        <w:t xml:space="preserve">, 31(2), pp.1–17.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://doi.org/10.1080/10494820.2020.1815220</w:t>
      </w:r>
      <w:proofErr w:type="gramEnd"/>
      <w:r w:rsidRPr="00FD7C81">
        <w:rPr>
          <w:rFonts w:ascii="Arial" w:eastAsia="Arial Nova" w:hAnsi="Arial" w:cs="Arial"/>
          <w:sz w:val="22"/>
          <w:szCs w:val="22"/>
        </w:rPr>
        <w:t>.</w:t>
      </w:r>
    </w:p>
    <w:p w14:paraId="4CB2506A"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lastRenderedPageBreak/>
        <w:t xml:space="preserve">Lattie, E.G., Stiles-Shields, C. and Graham, A.K. (2022). An overview of and recommendations for more accessible digital mental health services. </w:t>
      </w:r>
      <w:r w:rsidRPr="00FD7C81">
        <w:rPr>
          <w:rFonts w:ascii="Arial" w:eastAsia="Arial Nova" w:hAnsi="Arial" w:cs="Arial"/>
          <w:i/>
          <w:iCs/>
          <w:sz w:val="22"/>
          <w:szCs w:val="22"/>
        </w:rPr>
        <w:t>Nature Reviews Psychology</w:t>
      </w:r>
      <w:r w:rsidRPr="00FD7C81">
        <w:rPr>
          <w:rFonts w:ascii="Arial" w:eastAsia="Arial Nova" w:hAnsi="Arial" w:cs="Arial"/>
          <w:sz w:val="22"/>
          <w:szCs w:val="22"/>
        </w:rPr>
        <w:t xml:space="preserve">, 1(2), pp.87–100.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://doi.org/10.1038/s44159-021-00003-1</w:t>
      </w:r>
      <w:proofErr w:type="gramEnd"/>
      <w:r w:rsidRPr="00FD7C81">
        <w:rPr>
          <w:rFonts w:ascii="Arial" w:eastAsia="Arial Nova" w:hAnsi="Arial" w:cs="Arial"/>
          <w:sz w:val="22"/>
          <w:szCs w:val="22"/>
        </w:rPr>
        <w:t>.</w:t>
      </w:r>
    </w:p>
    <w:p w14:paraId="6FC3C12E"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McKinlay, A.R., May, T., Dawes, J., Fancourt, D. and Burton, A. (2022). ‘You’re just there, alone in your room with your </w:t>
      </w:r>
      <w:proofErr w:type="gramStart"/>
      <w:r w:rsidRPr="00FD7C81">
        <w:rPr>
          <w:rFonts w:ascii="Arial" w:eastAsia="Arial Nova" w:hAnsi="Arial" w:cs="Arial"/>
          <w:sz w:val="22"/>
          <w:szCs w:val="22"/>
        </w:rPr>
        <w:t>thoughts’:</w:t>
      </w:r>
      <w:proofErr w:type="gramEnd"/>
      <w:r w:rsidRPr="00FD7C81">
        <w:rPr>
          <w:rFonts w:ascii="Arial" w:eastAsia="Arial Nova" w:hAnsi="Arial" w:cs="Arial"/>
          <w:sz w:val="22"/>
          <w:szCs w:val="22"/>
        </w:rPr>
        <w:t xml:space="preserve"> a qualitative study about the psychosocial impact of the COVID-19 pandemic among young people living in the UK. </w:t>
      </w:r>
      <w:r w:rsidRPr="00FD7C81">
        <w:rPr>
          <w:rFonts w:ascii="Arial" w:eastAsia="Arial Nova" w:hAnsi="Arial" w:cs="Arial"/>
          <w:i/>
          <w:iCs/>
          <w:sz w:val="22"/>
          <w:szCs w:val="22"/>
        </w:rPr>
        <w:t>BMJ Open</w:t>
      </w:r>
      <w:r w:rsidRPr="00FD7C81">
        <w:rPr>
          <w:rFonts w:ascii="Arial" w:eastAsia="Arial Nova" w:hAnsi="Arial" w:cs="Arial"/>
          <w:sz w:val="22"/>
          <w:szCs w:val="22"/>
        </w:rPr>
        <w:t xml:space="preserve">, 12(2).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://doi.org/10.1136/bmjopen-2021-053676</w:t>
      </w:r>
      <w:proofErr w:type="gramEnd"/>
      <w:r w:rsidRPr="00FD7C81">
        <w:rPr>
          <w:rFonts w:ascii="Arial" w:eastAsia="Arial Nova" w:hAnsi="Arial" w:cs="Arial"/>
          <w:sz w:val="22"/>
          <w:szCs w:val="22"/>
        </w:rPr>
        <w:t>.</w:t>
      </w:r>
    </w:p>
    <w:p w14:paraId="43D6F746"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proofErr w:type="spellStart"/>
      <w:r w:rsidRPr="00FD7C81">
        <w:rPr>
          <w:rFonts w:ascii="Arial" w:eastAsia="Arial Nova" w:hAnsi="Arial" w:cs="Arial"/>
          <w:sz w:val="22"/>
          <w:szCs w:val="22"/>
        </w:rPr>
        <w:t>Punton</w:t>
      </w:r>
      <w:proofErr w:type="spellEnd"/>
      <w:r w:rsidRPr="00FD7C81">
        <w:rPr>
          <w:rFonts w:ascii="Arial" w:eastAsia="Arial Nova" w:hAnsi="Arial" w:cs="Arial"/>
          <w:sz w:val="22"/>
          <w:szCs w:val="22"/>
        </w:rPr>
        <w:t xml:space="preserve">, G., Dodd, A.L. and McNeill, A. (2022). ‘You’re on the Waiting </w:t>
      </w:r>
      <w:proofErr w:type="gramStart"/>
      <w:r w:rsidRPr="00FD7C81">
        <w:rPr>
          <w:rFonts w:ascii="Arial" w:eastAsia="Arial Nova" w:hAnsi="Arial" w:cs="Arial"/>
          <w:sz w:val="22"/>
          <w:szCs w:val="22"/>
        </w:rPr>
        <w:t>list’:</w:t>
      </w:r>
      <w:proofErr w:type="gramEnd"/>
      <w:r w:rsidRPr="00FD7C81">
        <w:rPr>
          <w:rFonts w:ascii="Arial" w:eastAsia="Arial Nova" w:hAnsi="Arial" w:cs="Arial"/>
          <w:sz w:val="22"/>
          <w:szCs w:val="22"/>
        </w:rPr>
        <w:t xml:space="preserve"> an Interpretive Phenomenological Analysis of Young Adults’ Experiences of Waiting Lists within Mental Health Services in the UK. </w:t>
      </w:r>
      <w:r w:rsidRPr="00FD7C81">
        <w:rPr>
          <w:rFonts w:ascii="Arial" w:eastAsia="Arial Nova" w:hAnsi="Arial" w:cs="Arial"/>
          <w:i/>
          <w:iCs/>
          <w:sz w:val="22"/>
          <w:szCs w:val="22"/>
        </w:rPr>
        <w:t>PLOS ONE</w:t>
      </w:r>
      <w:r w:rsidRPr="00FD7C81">
        <w:rPr>
          <w:rFonts w:ascii="Arial" w:eastAsia="Arial Nova" w:hAnsi="Arial" w:cs="Arial"/>
          <w:sz w:val="22"/>
          <w:szCs w:val="22"/>
        </w:rPr>
        <w:t>, [online] 17(3). Available at: https://journals.plos.org/plosone/article?id=10.1371/journal.pone.0265542.</w:t>
      </w:r>
    </w:p>
    <w:p w14:paraId="28D9121F"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proofErr w:type="spellStart"/>
      <w:r w:rsidRPr="00FD7C81">
        <w:rPr>
          <w:rFonts w:ascii="Arial" w:eastAsia="Arial Nova" w:hAnsi="Arial" w:cs="Arial"/>
          <w:sz w:val="22"/>
          <w:szCs w:val="22"/>
        </w:rPr>
        <w:t>Seijts</w:t>
      </w:r>
      <w:proofErr w:type="spellEnd"/>
      <w:r w:rsidRPr="00FD7C81">
        <w:rPr>
          <w:rFonts w:ascii="Arial" w:eastAsia="Arial Nova" w:hAnsi="Arial" w:cs="Arial"/>
          <w:sz w:val="22"/>
          <w:szCs w:val="22"/>
        </w:rPr>
        <w:t xml:space="preserve">, G.H. and Milani, K.Y. (2022). The application of leader character to building cultures of equity, diversity, and inclusion. </w:t>
      </w:r>
      <w:r w:rsidRPr="00FD7C81">
        <w:rPr>
          <w:rFonts w:ascii="Arial" w:eastAsia="Arial Nova" w:hAnsi="Arial" w:cs="Arial"/>
          <w:i/>
          <w:iCs/>
          <w:sz w:val="22"/>
          <w:szCs w:val="22"/>
        </w:rPr>
        <w:t>Business Horizons</w:t>
      </w:r>
      <w:r w:rsidRPr="00FD7C81">
        <w:rPr>
          <w:rFonts w:ascii="Arial" w:eastAsia="Arial Nova" w:hAnsi="Arial" w:cs="Arial"/>
          <w:sz w:val="22"/>
          <w:szCs w:val="22"/>
        </w:rPr>
        <w:t xml:space="preserve">, 65(5), pp.573–590.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://doi.org/10.1016/j.bushor.2021.07.007</w:t>
      </w:r>
      <w:proofErr w:type="gramEnd"/>
      <w:r w:rsidRPr="00FD7C81">
        <w:rPr>
          <w:rFonts w:ascii="Arial" w:eastAsia="Arial Nova" w:hAnsi="Arial" w:cs="Arial"/>
          <w:sz w:val="22"/>
          <w:szCs w:val="22"/>
        </w:rPr>
        <w:t>.</w:t>
      </w:r>
    </w:p>
    <w:p w14:paraId="2A98F300"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proofErr w:type="spellStart"/>
      <w:r w:rsidRPr="00FD7C81">
        <w:rPr>
          <w:rFonts w:ascii="Arial" w:eastAsia="Arial Nova" w:hAnsi="Arial" w:cs="Arial"/>
          <w:sz w:val="22"/>
          <w:szCs w:val="22"/>
        </w:rPr>
        <w:t>Slimmen</w:t>
      </w:r>
      <w:proofErr w:type="spellEnd"/>
      <w:r w:rsidRPr="00FD7C81">
        <w:rPr>
          <w:rFonts w:ascii="Arial" w:eastAsia="Arial Nova" w:hAnsi="Arial" w:cs="Arial"/>
          <w:sz w:val="22"/>
          <w:szCs w:val="22"/>
        </w:rPr>
        <w:t>, S., Timmermans, O., Mikolajczak-</w:t>
      </w:r>
      <w:proofErr w:type="spellStart"/>
      <w:r w:rsidRPr="00FD7C81">
        <w:rPr>
          <w:rFonts w:ascii="Arial" w:eastAsia="Arial Nova" w:hAnsi="Arial" w:cs="Arial"/>
          <w:sz w:val="22"/>
          <w:szCs w:val="22"/>
        </w:rPr>
        <w:t>Degrauwe</w:t>
      </w:r>
      <w:proofErr w:type="spellEnd"/>
      <w:r w:rsidRPr="00FD7C81">
        <w:rPr>
          <w:rFonts w:ascii="Arial" w:eastAsia="Arial Nova" w:hAnsi="Arial" w:cs="Arial"/>
          <w:sz w:val="22"/>
          <w:szCs w:val="22"/>
        </w:rPr>
        <w:t xml:space="preserve">, K. and </w:t>
      </w:r>
      <w:proofErr w:type="spellStart"/>
      <w:r w:rsidRPr="00FD7C81">
        <w:rPr>
          <w:rFonts w:ascii="Arial" w:eastAsia="Arial Nova" w:hAnsi="Arial" w:cs="Arial"/>
          <w:sz w:val="22"/>
          <w:szCs w:val="22"/>
        </w:rPr>
        <w:t>Oenema</w:t>
      </w:r>
      <w:proofErr w:type="spellEnd"/>
      <w:r w:rsidRPr="00FD7C81">
        <w:rPr>
          <w:rFonts w:ascii="Arial" w:eastAsia="Arial Nova" w:hAnsi="Arial" w:cs="Arial"/>
          <w:sz w:val="22"/>
          <w:szCs w:val="22"/>
        </w:rPr>
        <w:t xml:space="preserve">, A. (2022). How stress-related Factors Affect Mental Wellbeing of University Students a cross-sectional Study to Explore the Associations between </w:t>
      </w:r>
      <w:proofErr w:type="gramStart"/>
      <w:r w:rsidRPr="00FD7C81">
        <w:rPr>
          <w:rFonts w:ascii="Arial" w:eastAsia="Arial Nova" w:hAnsi="Arial" w:cs="Arial"/>
          <w:sz w:val="22"/>
          <w:szCs w:val="22"/>
        </w:rPr>
        <w:t>stressors</w:t>
      </w:r>
      <w:proofErr w:type="gramEnd"/>
      <w:r w:rsidRPr="00FD7C81">
        <w:rPr>
          <w:rFonts w:ascii="Arial" w:eastAsia="Arial Nova" w:hAnsi="Arial" w:cs="Arial"/>
          <w:sz w:val="22"/>
          <w:szCs w:val="22"/>
        </w:rPr>
        <w:t xml:space="preserve">, Perceived </w:t>
      </w:r>
      <w:proofErr w:type="gramStart"/>
      <w:r w:rsidRPr="00FD7C81">
        <w:rPr>
          <w:rFonts w:ascii="Arial" w:eastAsia="Arial Nova" w:hAnsi="Arial" w:cs="Arial"/>
          <w:sz w:val="22"/>
          <w:szCs w:val="22"/>
        </w:rPr>
        <w:t>stress</w:t>
      </w:r>
      <w:proofErr w:type="gramEnd"/>
      <w:r w:rsidRPr="00FD7C81">
        <w:rPr>
          <w:rFonts w:ascii="Arial" w:eastAsia="Arial Nova" w:hAnsi="Arial" w:cs="Arial"/>
          <w:sz w:val="22"/>
          <w:szCs w:val="22"/>
        </w:rPr>
        <w:t xml:space="preserve">, and Mental Wellbeing. </w:t>
      </w:r>
      <w:r w:rsidRPr="00FD7C81">
        <w:rPr>
          <w:rFonts w:ascii="Arial" w:eastAsia="Arial Nova" w:hAnsi="Arial" w:cs="Arial"/>
          <w:i/>
          <w:iCs/>
          <w:sz w:val="22"/>
          <w:szCs w:val="22"/>
        </w:rPr>
        <w:t>PLOS ONE</w:t>
      </w:r>
      <w:r w:rsidRPr="00FD7C81">
        <w:rPr>
          <w:rFonts w:ascii="Arial" w:eastAsia="Arial Nova" w:hAnsi="Arial" w:cs="Arial"/>
          <w:sz w:val="22"/>
          <w:szCs w:val="22"/>
        </w:rPr>
        <w:t xml:space="preserve">, [online] 17(11).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://doi.org/10.1371/journal.pone.0275925</w:t>
      </w:r>
      <w:proofErr w:type="gramEnd"/>
      <w:r w:rsidRPr="00FD7C81">
        <w:rPr>
          <w:rFonts w:ascii="Arial" w:eastAsia="Arial Nova" w:hAnsi="Arial" w:cs="Arial"/>
          <w:sz w:val="22"/>
          <w:szCs w:val="22"/>
        </w:rPr>
        <w:t>.</w:t>
      </w:r>
    </w:p>
    <w:p w14:paraId="48AF0245"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Thapa, H.S. (2024). Development of Employability Skills through Work-Based Learning. </w:t>
      </w:r>
      <w:r w:rsidRPr="00FD7C81">
        <w:rPr>
          <w:rFonts w:ascii="Arial" w:eastAsia="Arial Nova" w:hAnsi="Arial" w:cs="Arial"/>
          <w:i/>
          <w:iCs/>
          <w:sz w:val="22"/>
          <w:szCs w:val="22"/>
        </w:rPr>
        <w:t>Journal of Technical and Vocational Education and Training</w:t>
      </w:r>
      <w:r w:rsidRPr="00FD7C81">
        <w:rPr>
          <w:rFonts w:ascii="Arial" w:eastAsia="Arial Nova" w:hAnsi="Arial" w:cs="Arial"/>
          <w:sz w:val="22"/>
          <w:szCs w:val="22"/>
        </w:rPr>
        <w:t xml:space="preserve">, 18(1), pp.102–111.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://doi.org/10.3126/tvet.v18i1.62750</w:t>
      </w:r>
      <w:proofErr w:type="gramEnd"/>
      <w:r w:rsidRPr="00FD7C81">
        <w:rPr>
          <w:rFonts w:ascii="Arial" w:eastAsia="Arial Nova" w:hAnsi="Arial" w:cs="Arial"/>
          <w:sz w:val="22"/>
          <w:szCs w:val="22"/>
        </w:rPr>
        <w:t>.</w:t>
      </w:r>
    </w:p>
    <w:p w14:paraId="7CF6DE8A"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Wickenden, M. (2023). Disability and other </w:t>
      </w:r>
      <w:proofErr w:type="gramStart"/>
      <w:r w:rsidRPr="00FD7C81">
        <w:rPr>
          <w:rFonts w:ascii="Arial" w:eastAsia="Arial Nova" w:hAnsi="Arial" w:cs="Arial"/>
          <w:sz w:val="22"/>
          <w:szCs w:val="22"/>
        </w:rPr>
        <w:t>identities?—</w:t>
      </w:r>
      <w:proofErr w:type="gramEnd"/>
      <w:r w:rsidRPr="00FD7C81">
        <w:rPr>
          <w:rFonts w:ascii="Arial" w:eastAsia="Arial Nova" w:hAnsi="Arial" w:cs="Arial"/>
          <w:sz w:val="22"/>
          <w:szCs w:val="22"/>
        </w:rPr>
        <w:t xml:space="preserve">how do they intersect? </w:t>
      </w:r>
      <w:r w:rsidRPr="00FD7C81">
        <w:rPr>
          <w:rFonts w:ascii="Arial" w:eastAsia="Arial Nova" w:hAnsi="Arial" w:cs="Arial"/>
          <w:i/>
          <w:iCs/>
          <w:sz w:val="22"/>
          <w:szCs w:val="22"/>
        </w:rPr>
        <w:t>Frontiers in rehabilitation sciences</w:t>
      </w:r>
      <w:r w:rsidRPr="00FD7C81">
        <w:rPr>
          <w:rFonts w:ascii="Arial" w:eastAsia="Arial Nova" w:hAnsi="Arial" w:cs="Arial"/>
          <w:sz w:val="22"/>
          <w:szCs w:val="22"/>
        </w:rPr>
        <w:t xml:space="preserve">, [online] 4(4).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://doi.org/10.3389/fresc.2023.1200386</w:t>
      </w:r>
      <w:proofErr w:type="gramEnd"/>
      <w:r w:rsidRPr="00FD7C81">
        <w:rPr>
          <w:rFonts w:ascii="Arial" w:eastAsia="Arial Nova" w:hAnsi="Arial" w:cs="Arial"/>
          <w:sz w:val="22"/>
          <w:szCs w:val="22"/>
        </w:rPr>
        <w:t>.</w:t>
      </w:r>
    </w:p>
    <w:p w14:paraId="25C44D4B"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Wright, </w:t>
      </w:r>
      <w:proofErr w:type="spellStart"/>
      <w:proofErr w:type="gramStart"/>
      <w:r w:rsidRPr="00FD7C81">
        <w:rPr>
          <w:rFonts w:ascii="Arial" w:eastAsia="Arial Nova" w:hAnsi="Arial" w:cs="Arial"/>
          <w:sz w:val="22"/>
          <w:szCs w:val="22"/>
        </w:rPr>
        <w:t>M.Imelda</w:t>
      </w:r>
      <w:proofErr w:type="spellEnd"/>
      <w:proofErr w:type="gramEnd"/>
      <w:r w:rsidRPr="00FD7C81">
        <w:rPr>
          <w:rFonts w:ascii="Arial" w:eastAsia="Arial Nova" w:hAnsi="Arial" w:cs="Arial"/>
          <w:sz w:val="22"/>
          <w:szCs w:val="22"/>
        </w:rPr>
        <w:t xml:space="preserve">. and Kernen, K. (2025). Speaking Up: Exploring the Role of Psychological Safety. </w:t>
      </w:r>
      <w:r w:rsidRPr="00FD7C81">
        <w:rPr>
          <w:rFonts w:ascii="Arial" w:eastAsia="Arial Nova" w:hAnsi="Arial" w:cs="Arial"/>
          <w:i/>
          <w:iCs/>
          <w:sz w:val="22"/>
          <w:szCs w:val="22"/>
        </w:rPr>
        <w:t xml:space="preserve">Journal of </w:t>
      </w:r>
      <w:proofErr w:type="spellStart"/>
      <w:r w:rsidRPr="00FD7C81">
        <w:rPr>
          <w:rFonts w:ascii="Arial" w:eastAsia="Arial Nova" w:hAnsi="Arial" w:cs="Arial"/>
          <w:i/>
          <w:iCs/>
          <w:sz w:val="22"/>
          <w:szCs w:val="22"/>
        </w:rPr>
        <w:t>PeriAnesthesia</w:t>
      </w:r>
      <w:proofErr w:type="spellEnd"/>
      <w:r w:rsidRPr="00FD7C81">
        <w:rPr>
          <w:rFonts w:ascii="Arial" w:eastAsia="Arial Nova" w:hAnsi="Arial" w:cs="Arial"/>
          <w:i/>
          <w:iCs/>
          <w:sz w:val="22"/>
          <w:szCs w:val="22"/>
        </w:rPr>
        <w:t xml:space="preserve"> Nursing</w:t>
      </w:r>
      <w:r w:rsidRPr="00FD7C81">
        <w:rPr>
          <w:rFonts w:ascii="Arial" w:eastAsia="Arial Nova" w:hAnsi="Arial" w:cs="Arial"/>
          <w:sz w:val="22"/>
          <w:szCs w:val="22"/>
        </w:rPr>
        <w:t xml:space="preserve">, 40(2), pp.451–453.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://doi.org/10.1016/j.jopan.2025.01.003</w:t>
      </w:r>
      <w:proofErr w:type="gramEnd"/>
      <w:r w:rsidRPr="00FD7C81">
        <w:rPr>
          <w:rFonts w:ascii="Arial" w:eastAsia="Arial Nova" w:hAnsi="Arial" w:cs="Arial"/>
          <w:sz w:val="22"/>
          <w:szCs w:val="22"/>
        </w:rPr>
        <w:t>.</w:t>
      </w:r>
    </w:p>
    <w:p w14:paraId="76D60524"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t xml:space="preserve">Yang, Y., Bulut, S., </w:t>
      </w:r>
      <w:proofErr w:type="spellStart"/>
      <w:r w:rsidRPr="00FD7C81">
        <w:rPr>
          <w:rFonts w:ascii="Arial" w:eastAsia="Arial Nova" w:hAnsi="Arial" w:cs="Arial"/>
          <w:sz w:val="22"/>
          <w:szCs w:val="22"/>
        </w:rPr>
        <w:t>Bukhori</w:t>
      </w:r>
      <w:proofErr w:type="spellEnd"/>
      <w:r w:rsidRPr="00FD7C81">
        <w:rPr>
          <w:rFonts w:ascii="Arial" w:eastAsia="Arial Nova" w:hAnsi="Arial" w:cs="Arial"/>
          <w:sz w:val="22"/>
          <w:szCs w:val="22"/>
        </w:rPr>
        <w:t xml:space="preserve">, B., Piskorz-Ryń, O. and Chikwe, C. (2025). The Role of Family Routines in Promoting Child Mental Health: A Qualitative Study. </w:t>
      </w:r>
      <w:r w:rsidRPr="00FD7C81">
        <w:rPr>
          <w:rFonts w:ascii="Arial" w:eastAsia="Arial Nova" w:hAnsi="Arial" w:cs="Arial"/>
          <w:i/>
          <w:iCs/>
          <w:sz w:val="22"/>
          <w:szCs w:val="22"/>
        </w:rPr>
        <w:t>Journal of Research and Health</w:t>
      </w:r>
      <w:r w:rsidRPr="00FD7C81">
        <w:rPr>
          <w:rFonts w:ascii="Arial" w:eastAsia="Arial Nova" w:hAnsi="Arial" w:cs="Arial"/>
          <w:sz w:val="22"/>
          <w:szCs w:val="22"/>
        </w:rPr>
        <w:t xml:space="preserve">, [online] 15(2), pp.175–184.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://doi.org/10.32598/jrh.15.2.2474.1</w:t>
      </w:r>
      <w:proofErr w:type="gramEnd"/>
      <w:r w:rsidRPr="00FD7C81">
        <w:rPr>
          <w:rFonts w:ascii="Arial" w:eastAsia="Arial Nova" w:hAnsi="Arial" w:cs="Arial"/>
          <w:sz w:val="22"/>
          <w:szCs w:val="22"/>
        </w:rPr>
        <w:t>.</w:t>
      </w:r>
    </w:p>
    <w:p w14:paraId="0B90408D" w14:textId="77777777" w:rsidR="00FD7C81" w:rsidRPr="00FD7C81" w:rsidRDefault="00FD7C81" w:rsidP="00FD7C81">
      <w:pPr>
        <w:pStyle w:val="Body"/>
        <w:spacing w:line="360" w:lineRule="auto"/>
        <w:ind w:left="720" w:hanging="720"/>
        <w:jc w:val="both"/>
        <w:rPr>
          <w:rFonts w:ascii="Arial" w:eastAsia="Arial Nova" w:hAnsi="Arial" w:cs="Arial"/>
          <w:sz w:val="22"/>
          <w:szCs w:val="22"/>
        </w:rPr>
      </w:pPr>
      <w:r w:rsidRPr="00FD7C81">
        <w:rPr>
          <w:rFonts w:ascii="Arial" w:eastAsia="Arial Nova" w:hAnsi="Arial" w:cs="Arial"/>
          <w:sz w:val="22"/>
          <w:szCs w:val="22"/>
        </w:rPr>
        <w:lastRenderedPageBreak/>
        <w:t xml:space="preserve">Zabek, F., Lyons, M.D., Alwani, N., Taylor, J.V., Brown-Meredith, E., Cruz, M.A. and Southall, V.H. (2022). Roles and functions of school mental health professionals within comprehensive school mental health systems. </w:t>
      </w:r>
      <w:r w:rsidRPr="00FD7C81">
        <w:rPr>
          <w:rFonts w:ascii="Arial" w:eastAsia="Arial Nova" w:hAnsi="Arial" w:cs="Arial"/>
          <w:i/>
          <w:iCs/>
          <w:sz w:val="22"/>
          <w:szCs w:val="22"/>
        </w:rPr>
        <w:t>School Mental Health</w:t>
      </w:r>
      <w:r w:rsidRPr="00FD7C81">
        <w:rPr>
          <w:rFonts w:ascii="Arial" w:eastAsia="Arial Nova" w:hAnsi="Arial" w:cs="Arial"/>
          <w:sz w:val="22"/>
          <w:szCs w:val="22"/>
        </w:rPr>
        <w:t xml:space="preserve">, 15(1), pp.1–18. </w:t>
      </w:r>
      <w:proofErr w:type="spellStart"/>
      <w:proofErr w:type="gramStart"/>
      <w:r w:rsidRPr="00FD7C81">
        <w:rPr>
          <w:rFonts w:ascii="Arial" w:eastAsia="Arial Nova" w:hAnsi="Arial" w:cs="Arial"/>
          <w:sz w:val="22"/>
          <w:szCs w:val="22"/>
        </w:rPr>
        <w:t>doi:https</w:t>
      </w:r>
      <w:proofErr w:type="spellEnd"/>
      <w:r w:rsidRPr="00FD7C81">
        <w:rPr>
          <w:rFonts w:ascii="Arial" w:eastAsia="Arial Nova" w:hAnsi="Arial" w:cs="Arial"/>
          <w:sz w:val="22"/>
          <w:szCs w:val="22"/>
        </w:rPr>
        <w:t>://doi.org/10.1007/s12310-022-09535-0</w:t>
      </w:r>
      <w:proofErr w:type="gramEnd"/>
      <w:r w:rsidRPr="00FD7C81">
        <w:rPr>
          <w:rFonts w:ascii="Arial" w:eastAsia="Arial Nova" w:hAnsi="Arial" w:cs="Arial"/>
          <w:sz w:val="22"/>
          <w:szCs w:val="22"/>
        </w:rPr>
        <w:t>.</w:t>
      </w:r>
    </w:p>
    <w:p w14:paraId="0E8C303A" w14:textId="77777777" w:rsidR="00FD7C81" w:rsidRDefault="00FD7C81">
      <w:pPr>
        <w:pStyle w:val="Body"/>
        <w:rPr>
          <w:rFonts w:ascii="Arial Nova" w:eastAsia="Arial Nova" w:hAnsi="Arial Nova" w:cs="Arial Nova"/>
          <w:sz w:val="48"/>
          <w:szCs w:val="48"/>
        </w:rPr>
      </w:pPr>
    </w:p>
    <w:p w14:paraId="0B4D3D2D" w14:textId="77777777" w:rsidR="00BE7D39" w:rsidRDefault="00BE7D39">
      <w:pPr>
        <w:pStyle w:val="Body"/>
        <w:rPr>
          <w:sz w:val="44"/>
          <w:szCs w:val="44"/>
        </w:rPr>
      </w:pPr>
    </w:p>
    <w:p w14:paraId="2D308D6A" w14:textId="77777777" w:rsidR="00BE7D39" w:rsidRDefault="00BE7D39">
      <w:pPr>
        <w:pStyle w:val="Body"/>
        <w:rPr>
          <w:sz w:val="44"/>
          <w:szCs w:val="44"/>
        </w:rPr>
      </w:pPr>
    </w:p>
    <w:p w14:paraId="3AADD979" w14:textId="77777777" w:rsidR="00BE7D39" w:rsidRDefault="00BE7D39">
      <w:pPr>
        <w:pStyle w:val="Body"/>
      </w:pPr>
    </w:p>
    <w:p w14:paraId="3A7CD91D" w14:textId="77777777" w:rsidR="00BE7D39" w:rsidRDefault="00BE7D39">
      <w:pPr>
        <w:pStyle w:val="Body"/>
      </w:pPr>
    </w:p>
    <w:p w14:paraId="62A2056D" w14:textId="77777777" w:rsidR="00BE7D39" w:rsidRDefault="00BE7D39">
      <w:pPr>
        <w:pStyle w:val="Body"/>
      </w:pPr>
    </w:p>
    <w:p w14:paraId="7CB702E8" w14:textId="77777777" w:rsidR="00BE7D39" w:rsidRDefault="00BE7D39">
      <w:pPr>
        <w:pStyle w:val="Body"/>
      </w:pPr>
    </w:p>
    <w:p w14:paraId="13F77618" w14:textId="77777777" w:rsidR="00BE7D39" w:rsidRDefault="00BE7D39">
      <w:pPr>
        <w:pStyle w:val="Body"/>
      </w:pPr>
    </w:p>
    <w:p w14:paraId="177A3B48" w14:textId="77777777" w:rsidR="00BE7D39" w:rsidRDefault="00BE7D39">
      <w:pPr>
        <w:pStyle w:val="Body"/>
      </w:pPr>
    </w:p>
    <w:p w14:paraId="4740F459" w14:textId="77777777" w:rsidR="00BE7D39" w:rsidRDefault="00BE7D39">
      <w:pPr>
        <w:pStyle w:val="Body"/>
      </w:pPr>
    </w:p>
    <w:p w14:paraId="21EAE734" w14:textId="77777777" w:rsidR="00BE7D39" w:rsidRDefault="00BE7D39">
      <w:pPr>
        <w:pStyle w:val="Body"/>
      </w:pPr>
    </w:p>
    <w:p w14:paraId="4BB48CCF" w14:textId="77777777" w:rsidR="00BE7D39" w:rsidRDefault="00BE7D39">
      <w:pPr>
        <w:pStyle w:val="Body"/>
      </w:pPr>
    </w:p>
    <w:p w14:paraId="688AAFA6" w14:textId="77777777" w:rsidR="00BE7D39" w:rsidRDefault="00BE7D39">
      <w:pPr>
        <w:pStyle w:val="Body"/>
      </w:pPr>
    </w:p>
    <w:p w14:paraId="2B8153F7" w14:textId="77777777" w:rsidR="00BE7D39" w:rsidRDefault="00BE7D39">
      <w:pPr>
        <w:pStyle w:val="Body"/>
      </w:pPr>
    </w:p>
    <w:p w14:paraId="1B7EEA59" w14:textId="77777777" w:rsidR="00BE7D39" w:rsidRDefault="00BE7D39">
      <w:pPr>
        <w:pStyle w:val="Body"/>
      </w:pPr>
    </w:p>
    <w:p w14:paraId="6EF113F9" w14:textId="77777777" w:rsidR="00BE7D39" w:rsidRDefault="00BE7D39">
      <w:pPr>
        <w:pStyle w:val="Body"/>
      </w:pPr>
    </w:p>
    <w:p w14:paraId="319827C7" w14:textId="77777777" w:rsidR="00BE7D39" w:rsidRDefault="00BE7D39">
      <w:pPr>
        <w:pStyle w:val="Body"/>
      </w:pPr>
    </w:p>
    <w:p w14:paraId="353ABB8F" w14:textId="77777777" w:rsidR="00BE7D39" w:rsidRDefault="00BE7D39">
      <w:pPr>
        <w:pStyle w:val="Body"/>
      </w:pPr>
    </w:p>
    <w:sectPr w:rsidR="00BE7D39" w:rsidSect="00DD0B99">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486FA" w14:textId="77777777" w:rsidR="00AA14EA" w:rsidRDefault="00AA14EA">
      <w:r>
        <w:separator/>
      </w:r>
    </w:p>
  </w:endnote>
  <w:endnote w:type="continuationSeparator" w:id="0">
    <w:p w14:paraId="1EDCC013" w14:textId="77777777" w:rsidR="00AA14EA" w:rsidRDefault="00AA1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Times New Roman"/>
    <w:charset w:val="00"/>
    <w:family w:val="roman"/>
    <w:pitch w:val="default"/>
  </w:font>
  <w:font w:name="Aptos">
    <w:charset w:val="00"/>
    <w:family w:val="swiss"/>
    <w:pitch w:val="variable"/>
    <w:sig w:usb0="20000287" w:usb1="00000003" w:usb2="00000000" w:usb3="00000000" w:csb0="0000019F" w:csb1="00000000"/>
  </w:font>
  <w:font w:name="Arial Nova">
    <w:altName w:val="Times New Roman"/>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ist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3EA8" w14:textId="3E0789B1" w:rsidR="00BE7D39" w:rsidRDefault="00AE2A19">
    <w:pPr>
      <w:pStyle w:val="Footer"/>
      <w:jc w:val="center"/>
    </w:pPr>
    <w:r>
      <w:fldChar w:fldCharType="begin"/>
    </w:r>
    <w:r>
      <w:instrText xml:space="preserve"> PAGE </w:instrText>
    </w:r>
    <w:r>
      <w:fldChar w:fldCharType="separate"/>
    </w:r>
    <w:r w:rsidR="00DD0B99">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770BF" w14:textId="77777777" w:rsidR="00AA14EA" w:rsidRDefault="00AA14EA">
      <w:r>
        <w:separator/>
      </w:r>
    </w:p>
  </w:footnote>
  <w:footnote w:type="continuationSeparator" w:id="0">
    <w:p w14:paraId="1055CD23" w14:textId="77777777" w:rsidR="00AA14EA" w:rsidRDefault="00AA1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7352" w14:textId="77777777" w:rsidR="00BE7D39" w:rsidRDefault="00BE7D3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36D13"/>
    <w:multiLevelType w:val="hybridMultilevel"/>
    <w:tmpl w:val="3F46F32E"/>
    <w:numStyleLink w:val="ImportedStyle1"/>
  </w:abstractNum>
  <w:abstractNum w:abstractNumId="1" w15:restartNumberingAfterBreak="0">
    <w:nsid w:val="471E0309"/>
    <w:multiLevelType w:val="hybridMultilevel"/>
    <w:tmpl w:val="3F46F32E"/>
    <w:styleLink w:val="ImportedStyle1"/>
    <w:lvl w:ilvl="0" w:tplc="F1CCDC3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18EEF0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8FE8CF4">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D82221B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B4EEC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76F83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8D7EB60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0E8E4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C8A5AA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196583768">
    <w:abstractNumId w:val="1"/>
  </w:num>
  <w:num w:numId="2" w16cid:durableId="1001010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D39"/>
    <w:rsid w:val="00141324"/>
    <w:rsid w:val="00185CF2"/>
    <w:rsid w:val="00232BBE"/>
    <w:rsid w:val="00257188"/>
    <w:rsid w:val="00306B47"/>
    <w:rsid w:val="003346A8"/>
    <w:rsid w:val="003A509A"/>
    <w:rsid w:val="00407B7B"/>
    <w:rsid w:val="00662E22"/>
    <w:rsid w:val="007617FA"/>
    <w:rsid w:val="007A7B17"/>
    <w:rsid w:val="008A5E83"/>
    <w:rsid w:val="00A339D4"/>
    <w:rsid w:val="00A827C9"/>
    <w:rsid w:val="00A94D36"/>
    <w:rsid w:val="00AA14EA"/>
    <w:rsid w:val="00AE2A19"/>
    <w:rsid w:val="00B96A48"/>
    <w:rsid w:val="00BA63C6"/>
    <w:rsid w:val="00BE7D39"/>
    <w:rsid w:val="00C5659A"/>
    <w:rsid w:val="00DD0B99"/>
    <w:rsid w:val="00F66B35"/>
    <w:rsid w:val="00FD1172"/>
    <w:rsid w:val="00FD7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442F"/>
  <w15:docId w15:val="{831B7C73-9838-450E-888C-F0DA5A286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C5659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185CF2"/>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185CF2"/>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Aptos" w:eastAsia="Aptos" w:hAnsi="Aptos" w:cs="Aptos"/>
      <w:color w:val="000000"/>
      <w:sz w:val="24"/>
      <w:szCs w:val="24"/>
      <w:u w:color="000000"/>
    </w:rPr>
  </w:style>
  <w:style w:type="paragraph" w:customStyle="1" w:styleId="Body">
    <w:name w:val="Body"/>
    <w:pPr>
      <w:spacing w:after="160" w:line="279" w:lineRule="auto"/>
    </w:pPr>
    <w:rPr>
      <w:rFonts w:ascii="Aptos" w:eastAsia="Aptos" w:hAnsi="Aptos" w:cs="Aptos"/>
      <w:color w:val="000000"/>
      <w:sz w:val="24"/>
      <w:szCs w:val="24"/>
      <w:u w:color="000000"/>
      <w14:textOutline w14:w="0" w14:cap="flat" w14:cmpd="sng" w14:algn="ctr">
        <w14:noFill/>
        <w14:prstDash w14:val="solid"/>
        <w14:bevel/>
      </w14:textOutline>
    </w:rPr>
  </w:style>
  <w:style w:type="paragraph" w:styleId="ListParagraph">
    <w:name w:val="List Paragraph"/>
    <w:pPr>
      <w:spacing w:after="160" w:line="279" w:lineRule="auto"/>
      <w:ind w:left="720"/>
    </w:pPr>
    <w:rPr>
      <w:rFonts w:ascii="Aptos" w:eastAsia="Aptos" w:hAnsi="Aptos" w:cs="Aptos"/>
      <w:color w:val="000000"/>
      <w:sz w:val="24"/>
      <w:szCs w:val="24"/>
      <w:u w:color="000000"/>
    </w:rPr>
  </w:style>
  <w:style w:type="numbering" w:customStyle="1" w:styleId="ImportedStyle1">
    <w:name w:val="Imported Style 1"/>
    <w:pPr>
      <w:numPr>
        <w:numId w:val="1"/>
      </w:numPr>
    </w:pPr>
  </w:style>
  <w:style w:type="character" w:customStyle="1" w:styleId="Heading1Char">
    <w:name w:val="Heading 1 Char"/>
    <w:basedOn w:val="DefaultParagraphFont"/>
    <w:link w:val="Heading1"/>
    <w:uiPriority w:val="9"/>
    <w:rsid w:val="00C565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CF2"/>
    <w:rPr>
      <w:rFonts w:asciiTheme="majorHAnsi" w:eastAsiaTheme="majorEastAsia" w:hAnsiTheme="majorHAnsi" w:cstheme="majorBidi"/>
      <w:color w:val="0A2F40" w:themeColor="accent1" w:themeShade="7F"/>
      <w:sz w:val="24"/>
      <w:szCs w:val="24"/>
    </w:rPr>
  </w:style>
  <w:style w:type="character" w:customStyle="1" w:styleId="Heading2Char">
    <w:name w:val="Heading 2 Char"/>
    <w:basedOn w:val="DefaultParagraphFont"/>
    <w:link w:val="Heading2"/>
    <w:uiPriority w:val="9"/>
    <w:rsid w:val="00185CF2"/>
    <w:rPr>
      <w:rFonts w:asciiTheme="majorHAnsi" w:eastAsiaTheme="majorEastAsia" w:hAnsiTheme="majorHAnsi" w:cstheme="majorBidi"/>
      <w:color w:val="0F4761" w:themeColor="accent1" w:themeShade="BF"/>
      <w:sz w:val="26"/>
      <w:szCs w:val="26"/>
    </w:rPr>
  </w:style>
  <w:style w:type="table" w:styleId="TableGrid">
    <w:name w:val="Table Grid"/>
    <w:basedOn w:val="TableNormal"/>
    <w:uiPriority w:val="39"/>
    <w:rsid w:val="008A5E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A82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071266">
      <w:bodyDiv w:val="1"/>
      <w:marLeft w:val="0"/>
      <w:marRight w:val="0"/>
      <w:marTop w:val="0"/>
      <w:marBottom w:val="0"/>
      <w:divBdr>
        <w:top w:val="none" w:sz="0" w:space="0" w:color="auto"/>
        <w:left w:val="none" w:sz="0" w:space="0" w:color="auto"/>
        <w:bottom w:val="none" w:sz="0" w:space="0" w:color="auto"/>
        <w:right w:val="none" w:sz="0" w:space="0" w:color="auto"/>
      </w:divBdr>
      <w:divsChild>
        <w:div w:id="1584602609">
          <w:marLeft w:val="0"/>
          <w:marRight w:val="0"/>
          <w:marTop w:val="0"/>
          <w:marBottom w:val="0"/>
          <w:divBdr>
            <w:top w:val="none" w:sz="0" w:space="0" w:color="auto"/>
            <w:left w:val="none" w:sz="0" w:space="0" w:color="auto"/>
            <w:bottom w:val="none" w:sz="0" w:space="0" w:color="auto"/>
            <w:right w:val="none" w:sz="0" w:space="0" w:color="auto"/>
          </w:divBdr>
          <w:divsChild>
            <w:div w:id="18963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2748</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ZARYAB</dc:creator>
  <cp:lastModifiedBy>Tazeem Akhter (2333384)</cp:lastModifiedBy>
  <cp:revision>2</cp:revision>
  <dcterms:created xsi:type="dcterms:W3CDTF">2026-07-02T16:50:00Z</dcterms:created>
  <dcterms:modified xsi:type="dcterms:W3CDTF">2026-07-02T16:50:00Z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63591a3d-cc01-49a5-98de-d917580ad660</vt:lpwstr>
  </property>
</Properties>
</file>