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CBEF2" w14:textId="754F54CE" w:rsidR="00087CFD" w:rsidRPr="00636012" w:rsidRDefault="00087CFD" w:rsidP="00087CFD">
      <w:pPr>
        <w:jc w:val="center"/>
        <w:rPr>
          <w:rFonts w:ascii="Arial" w:hAnsi="Arial" w:cs="Arial"/>
          <w:sz w:val="24"/>
          <w:szCs w:val="24"/>
        </w:rPr>
      </w:pPr>
    </w:p>
    <w:p w14:paraId="76019C51" w14:textId="77777777" w:rsidR="00087CFD" w:rsidRPr="00636012" w:rsidRDefault="00087CFD" w:rsidP="00087CFD">
      <w:pPr>
        <w:jc w:val="center"/>
        <w:rPr>
          <w:rFonts w:ascii="Arial" w:hAnsi="Arial" w:cs="Arial"/>
          <w:sz w:val="24"/>
          <w:szCs w:val="24"/>
        </w:rPr>
      </w:pPr>
    </w:p>
    <w:p w14:paraId="693E8CCA" w14:textId="77777777" w:rsidR="00087CFD" w:rsidRPr="00636012" w:rsidRDefault="00087CFD" w:rsidP="00087CFD">
      <w:pPr>
        <w:jc w:val="center"/>
        <w:rPr>
          <w:rFonts w:ascii="Arial" w:hAnsi="Arial" w:cs="Arial"/>
          <w:sz w:val="24"/>
          <w:szCs w:val="24"/>
        </w:rPr>
      </w:pPr>
    </w:p>
    <w:p w14:paraId="25B195C9" w14:textId="77777777" w:rsidR="00087CFD" w:rsidRPr="00636012" w:rsidRDefault="00087CFD" w:rsidP="00087CFD">
      <w:pPr>
        <w:jc w:val="center"/>
        <w:rPr>
          <w:rFonts w:ascii="Arial" w:hAnsi="Arial" w:cs="Arial"/>
          <w:sz w:val="24"/>
          <w:szCs w:val="24"/>
        </w:rPr>
      </w:pPr>
    </w:p>
    <w:p w14:paraId="14FB803E" w14:textId="77777777" w:rsidR="00087CFD" w:rsidRPr="00636012" w:rsidRDefault="00087CFD" w:rsidP="00087CFD">
      <w:pPr>
        <w:jc w:val="center"/>
        <w:rPr>
          <w:rFonts w:ascii="Arial" w:hAnsi="Arial" w:cs="Arial"/>
          <w:sz w:val="24"/>
          <w:szCs w:val="24"/>
        </w:rPr>
      </w:pPr>
    </w:p>
    <w:p w14:paraId="36319F9A" w14:textId="77777777" w:rsidR="00DB000C" w:rsidRPr="00636012" w:rsidRDefault="00DB000C" w:rsidP="00087CFD">
      <w:pPr>
        <w:jc w:val="center"/>
        <w:rPr>
          <w:rFonts w:ascii="Arial" w:hAnsi="Arial" w:cs="Arial"/>
          <w:sz w:val="24"/>
          <w:szCs w:val="24"/>
        </w:rPr>
      </w:pPr>
    </w:p>
    <w:p w14:paraId="1B772F70" w14:textId="77777777" w:rsidR="00DB000C" w:rsidRPr="00636012" w:rsidRDefault="00DB000C" w:rsidP="00087CFD">
      <w:pPr>
        <w:jc w:val="center"/>
        <w:rPr>
          <w:rFonts w:ascii="Arial" w:hAnsi="Arial" w:cs="Arial"/>
          <w:sz w:val="24"/>
          <w:szCs w:val="24"/>
        </w:rPr>
      </w:pPr>
    </w:p>
    <w:p w14:paraId="75D10068" w14:textId="77777777" w:rsidR="00DB000C" w:rsidRPr="00636012" w:rsidRDefault="00DB000C" w:rsidP="00087CFD">
      <w:pPr>
        <w:jc w:val="center"/>
        <w:rPr>
          <w:rFonts w:ascii="Arial" w:hAnsi="Arial" w:cs="Arial"/>
          <w:sz w:val="24"/>
          <w:szCs w:val="24"/>
        </w:rPr>
      </w:pPr>
    </w:p>
    <w:p w14:paraId="60D76814" w14:textId="77777777" w:rsidR="00087CFD" w:rsidRPr="00636012" w:rsidRDefault="00087CFD" w:rsidP="00087CFD">
      <w:pPr>
        <w:jc w:val="center"/>
        <w:rPr>
          <w:rFonts w:ascii="Arial" w:hAnsi="Arial" w:cs="Arial"/>
          <w:sz w:val="24"/>
          <w:szCs w:val="24"/>
        </w:rPr>
      </w:pPr>
    </w:p>
    <w:p w14:paraId="3390FD94" w14:textId="77777777" w:rsidR="00087CFD" w:rsidRPr="00636012" w:rsidRDefault="00087CFD" w:rsidP="00087CFD">
      <w:pPr>
        <w:jc w:val="center"/>
        <w:rPr>
          <w:rFonts w:ascii="Arial" w:hAnsi="Arial" w:cs="Arial"/>
          <w:sz w:val="24"/>
          <w:szCs w:val="24"/>
        </w:rPr>
      </w:pPr>
    </w:p>
    <w:p w14:paraId="150C309E" w14:textId="4162CB9C" w:rsidR="00087CFD" w:rsidRPr="00636012" w:rsidRDefault="00355184" w:rsidP="00087CFD">
      <w:pPr>
        <w:jc w:val="center"/>
        <w:rPr>
          <w:rFonts w:ascii="Arial" w:hAnsi="Arial" w:cs="Arial"/>
          <w:sz w:val="24"/>
          <w:szCs w:val="24"/>
        </w:rPr>
      </w:pPr>
      <w:r>
        <w:rPr>
          <w:rFonts w:ascii="Arial" w:hAnsi="Arial" w:cs="Arial"/>
          <w:sz w:val="24"/>
          <w:szCs w:val="24"/>
        </w:rPr>
        <w:t xml:space="preserve">THE CULT OF MARY MAGDALENE IN WALES </w:t>
      </w:r>
    </w:p>
    <w:p w14:paraId="7B6EFD6B" w14:textId="77777777" w:rsidR="00DB000C" w:rsidRPr="00636012" w:rsidRDefault="00DB000C" w:rsidP="00087CFD">
      <w:pPr>
        <w:jc w:val="center"/>
        <w:rPr>
          <w:rFonts w:ascii="Arial" w:hAnsi="Arial" w:cs="Arial"/>
          <w:sz w:val="24"/>
          <w:szCs w:val="24"/>
        </w:rPr>
      </w:pPr>
    </w:p>
    <w:p w14:paraId="63485474" w14:textId="77777777" w:rsidR="00DB000C" w:rsidRPr="00636012" w:rsidRDefault="00DB000C" w:rsidP="00087CFD">
      <w:pPr>
        <w:jc w:val="center"/>
        <w:rPr>
          <w:rFonts w:ascii="Arial" w:hAnsi="Arial" w:cs="Arial"/>
          <w:sz w:val="24"/>
          <w:szCs w:val="24"/>
        </w:rPr>
      </w:pPr>
    </w:p>
    <w:p w14:paraId="7C3B9E1F" w14:textId="77777777" w:rsidR="00DB000C" w:rsidRPr="00636012" w:rsidRDefault="00DB000C" w:rsidP="00087CFD">
      <w:pPr>
        <w:jc w:val="center"/>
        <w:rPr>
          <w:rFonts w:ascii="Arial" w:hAnsi="Arial" w:cs="Arial"/>
          <w:sz w:val="24"/>
          <w:szCs w:val="24"/>
        </w:rPr>
      </w:pPr>
    </w:p>
    <w:p w14:paraId="37CE3275" w14:textId="5AAD2F58" w:rsidR="00087CFD" w:rsidRPr="00636012" w:rsidRDefault="00087CFD" w:rsidP="00087CFD">
      <w:pPr>
        <w:jc w:val="center"/>
        <w:rPr>
          <w:rFonts w:ascii="Arial" w:hAnsi="Arial" w:cs="Arial"/>
          <w:sz w:val="24"/>
          <w:szCs w:val="24"/>
        </w:rPr>
      </w:pPr>
      <w:r w:rsidRPr="00636012">
        <w:rPr>
          <w:rFonts w:ascii="Arial" w:hAnsi="Arial" w:cs="Arial"/>
          <w:sz w:val="24"/>
          <w:szCs w:val="24"/>
        </w:rPr>
        <w:t>Heather Lynn New</w:t>
      </w:r>
    </w:p>
    <w:p w14:paraId="6EEEEB04" w14:textId="77777777" w:rsidR="00087CFD" w:rsidRPr="00636012" w:rsidRDefault="00087CFD" w:rsidP="00087CFD">
      <w:pPr>
        <w:jc w:val="center"/>
        <w:rPr>
          <w:rFonts w:ascii="Arial" w:hAnsi="Arial" w:cs="Arial"/>
          <w:sz w:val="24"/>
          <w:szCs w:val="24"/>
        </w:rPr>
      </w:pPr>
    </w:p>
    <w:p w14:paraId="658A48C1" w14:textId="77777777" w:rsidR="00DA0C13" w:rsidRPr="00DA0C13" w:rsidRDefault="00DA0C13" w:rsidP="00DA0C13">
      <w:pPr>
        <w:spacing w:after="0" w:line="240" w:lineRule="auto"/>
        <w:outlineLvl w:val="0"/>
        <w:rPr>
          <w:rFonts w:ascii="Segoe UI" w:eastAsia="Times New Roman" w:hAnsi="Segoe UI" w:cs="Segoe UI"/>
          <w:b/>
          <w:bCs/>
          <w:color w:val="FFFFFF"/>
          <w:kern w:val="36"/>
          <w:sz w:val="48"/>
          <w:szCs w:val="48"/>
          <w:lang w:eastAsia="en-CA"/>
          <w14:ligatures w14:val="none"/>
        </w:rPr>
      </w:pPr>
      <w:r w:rsidRPr="00DA0C13">
        <w:rPr>
          <w:rFonts w:ascii="Segoe UI" w:eastAsia="Times New Roman" w:hAnsi="Segoe UI" w:cs="Segoe UI"/>
          <w:b/>
          <w:bCs/>
          <w:color w:val="FFFFFF"/>
          <w:kern w:val="36"/>
          <w:sz w:val="48"/>
          <w:szCs w:val="48"/>
          <w:lang w:eastAsia="en-CA"/>
          <w14:ligatures w14:val="none"/>
        </w:rPr>
        <w:t>Celtic Sanctity, Spirituality and Hagiography (HPCS7005)</w:t>
      </w:r>
    </w:p>
    <w:p w14:paraId="28234E73" w14:textId="77777777" w:rsidR="00DA0C13" w:rsidRPr="00DA0C13" w:rsidRDefault="00DA0C13" w:rsidP="00DA0C13">
      <w:pPr>
        <w:spacing w:after="0" w:line="240" w:lineRule="auto"/>
        <w:outlineLvl w:val="0"/>
        <w:rPr>
          <w:rFonts w:ascii="Segoe UI" w:eastAsia="Times New Roman" w:hAnsi="Segoe UI" w:cs="Segoe UI"/>
          <w:b/>
          <w:bCs/>
          <w:color w:val="FFFFFF"/>
          <w:kern w:val="36"/>
          <w:sz w:val="48"/>
          <w:szCs w:val="48"/>
          <w:lang w:eastAsia="en-CA"/>
          <w14:ligatures w14:val="none"/>
        </w:rPr>
      </w:pPr>
      <w:r w:rsidRPr="00DA0C13">
        <w:rPr>
          <w:rFonts w:ascii="Segoe UI" w:eastAsia="Times New Roman" w:hAnsi="Segoe UI" w:cs="Segoe UI"/>
          <w:b/>
          <w:bCs/>
          <w:color w:val="FFFFFF"/>
          <w:kern w:val="36"/>
          <w:sz w:val="48"/>
          <w:szCs w:val="48"/>
          <w:lang w:eastAsia="en-CA"/>
          <w14:ligatures w14:val="none"/>
        </w:rPr>
        <w:t>Celtic Sanctity, Spirituality and Hagiography (HPCS7005)</w:t>
      </w:r>
    </w:p>
    <w:p w14:paraId="49FB3AC6" w14:textId="4F2B8726" w:rsidR="00DB000C" w:rsidRPr="00636012" w:rsidRDefault="00DA0C13" w:rsidP="00DB000C">
      <w:pPr>
        <w:jc w:val="center"/>
        <w:rPr>
          <w:rFonts w:ascii="Arial" w:hAnsi="Arial" w:cs="Arial"/>
          <w:sz w:val="24"/>
          <w:szCs w:val="24"/>
        </w:rPr>
      </w:pPr>
      <w:r>
        <w:rPr>
          <w:rFonts w:ascii="Arial" w:hAnsi="Arial" w:cs="Arial"/>
          <w:sz w:val="24"/>
          <w:szCs w:val="24"/>
        </w:rPr>
        <w:t xml:space="preserve">Celtic Sanctity, Spirituality, and Hagiography </w:t>
      </w:r>
      <w:r w:rsidR="00DB000C" w:rsidRPr="00636012">
        <w:rPr>
          <w:rFonts w:ascii="Arial" w:hAnsi="Arial" w:cs="Arial"/>
          <w:sz w:val="24"/>
          <w:szCs w:val="24"/>
        </w:rPr>
        <w:t>(HP</w:t>
      </w:r>
      <w:r>
        <w:rPr>
          <w:rFonts w:ascii="Arial" w:hAnsi="Arial" w:cs="Arial"/>
          <w:sz w:val="24"/>
          <w:szCs w:val="24"/>
        </w:rPr>
        <w:t>C</w:t>
      </w:r>
      <w:r w:rsidR="00DB000C" w:rsidRPr="00636012">
        <w:rPr>
          <w:rFonts w:ascii="Arial" w:hAnsi="Arial" w:cs="Arial"/>
          <w:sz w:val="24"/>
          <w:szCs w:val="24"/>
        </w:rPr>
        <w:t>S70</w:t>
      </w:r>
      <w:r>
        <w:rPr>
          <w:rFonts w:ascii="Arial" w:hAnsi="Arial" w:cs="Arial"/>
          <w:sz w:val="24"/>
          <w:szCs w:val="24"/>
        </w:rPr>
        <w:t>0</w:t>
      </w:r>
      <w:r w:rsidR="00DB000C" w:rsidRPr="00636012">
        <w:rPr>
          <w:rFonts w:ascii="Arial" w:hAnsi="Arial" w:cs="Arial"/>
          <w:sz w:val="24"/>
          <w:szCs w:val="24"/>
        </w:rPr>
        <w:t>5)</w:t>
      </w:r>
    </w:p>
    <w:p w14:paraId="7591FC37" w14:textId="5D2DDD72" w:rsidR="00087CFD" w:rsidRPr="00636012" w:rsidRDefault="00087CFD" w:rsidP="00087CFD">
      <w:pPr>
        <w:jc w:val="center"/>
        <w:rPr>
          <w:rFonts w:ascii="Arial" w:hAnsi="Arial" w:cs="Arial"/>
          <w:sz w:val="24"/>
          <w:szCs w:val="24"/>
        </w:rPr>
      </w:pPr>
      <w:r w:rsidRPr="00636012">
        <w:rPr>
          <w:rFonts w:ascii="Arial" w:hAnsi="Arial" w:cs="Arial"/>
          <w:sz w:val="24"/>
          <w:szCs w:val="24"/>
        </w:rPr>
        <w:t>Dr. J</w:t>
      </w:r>
      <w:r w:rsidR="00DA0C13">
        <w:rPr>
          <w:rFonts w:ascii="Arial" w:hAnsi="Arial" w:cs="Arial"/>
          <w:sz w:val="24"/>
          <w:szCs w:val="24"/>
        </w:rPr>
        <w:t xml:space="preserve">ane Cartright </w:t>
      </w:r>
    </w:p>
    <w:p w14:paraId="73AF52BB" w14:textId="66E0231C" w:rsidR="00087CFD" w:rsidRPr="00636012" w:rsidRDefault="00087CFD" w:rsidP="00087CFD">
      <w:pPr>
        <w:jc w:val="center"/>
        <w:rPr>
          <w:rFonts w:ascii="Arial" w:hAnsi="Arial" w:cs="Arial"/>
          <w:sz w:val="24"/>
          <w:szCs w:val="24"/>
        </w:rPr>
      </w:pPr>
      <w:r w:rsidRPr="00636012">
        <w:rPr>
          <w:rFonts w:ascii="Arial" w:hAnsi="Arial" w:cs="Arial"/>
          <w:sz w:val="24"/>
          <w:szCs w:val="24"/>
        </w:rPr>
        <w:t>University of Wales Trinity S</w:t>
      </w:r>
      <w:r w:rsidR="00441D0B" w:rsidRPr="00636012">
        <w:rPr>
          <w:rFonts w:ascii="Arial" w:hAnsi="Arial" w:cs="Arial"/>
          <w:sz w:val="24"/>
          <w:szCs w:val="24"/>
        </w:rPr>
        <w:t>aint</w:t>
      </w:r>
      <w:r w:rsidRPr="00636012">
        <w:rPr>
          <w:rFonts w:ascii="Arial" w:hAnsi="Arial" w:cs="Arial"/>
          <w:sz w:val="24"/>
          <w:szCs w:val="24"/>
        </w:rPr>
        <w:t xml:space="preserve"> David</w:t>
      </w:r>
    </w:p>
    <w:p w14:paraId="3EC1A354" w14:textId="37C198CB" w:rsidR="00087CFD" w:rsidRPr="00636012" w:rsidRDefault="00087CFD" w:rsidP="00087CFD">
      <w:pPr>
        <w:jc w:val="center"/>
        <w:rPr>
          <w:rFonts w:ascii="Arial" w:hAnsi="Arial" w:cs="Arial"/>
          <w:sz w:val="24"/>
          <w:szCs w:val="24"/>
        </w:rPr>
      </w:pPr>
      <w:r w:rsidRPr="00636012">
        <w:rPr>
          <w:rFonts w:ascii="Arial" w:hAnsi="Arial" w:cs="Arial"/>
          <w:sz w:val="24"/>
          <w:szCs w:val="24"/>
        </w:rPr>
        <w:t>Lampeter, Wales</w:t>
      </w:r>
    </w:p>
    <w:p w14:paraId="1D6A3606" w14:textId="7AE56231" w:rsidR="00087CFD" w:rsidRPr="00636012" w:rsidRDefault="00355184" w:rsidP="00087CFD">
      <w:pPr>
        <w:spacing w:line="240" w:lineRule="auto"/>
        <w:jc w:val="center"/>
        <w:rPr>
          <w:rFonts w:ascii="Arial" w:hAnsi="Arial" w:cs="Arial"/>
          <w:sz w:val="24"/>
          <w:szCs w:val="24"/>
        </w:rPr>
      </w:pPr>
      <w:r>
        <w:rPr>
          <w:rFonts w:ascii="Arial" w:hAnsi="Arial" w:cs="Arial"/>
          <w:sz w:val="24"/>
          <w:szCs w:val="24"/>
        </w:rPr>
        <w:t>May 11</w:t>
      </w:r>
      <w:r w:rsidR="00CE3F8B">
        <w:rPr>
          <w:rFonts w:ascii="Arial" w:hAnsi="Arial" w:cs="Arial"/>
          <w:sz w:val="24"/>
          <w:szCs w:val="24"/>
        </w:rPr>
        <w:t>, 2026</w:t>
      </w:r>
    </w:p>
    <w:p w14:paraId="50F55D3B" w14:textId="035D282F" w:rsidR="000720CE" w:rsidRPr="00636012" w:rsidRDefault="000720CE">
      <w:pPr>
        <w:rPr>
          <w:rFonts w:ascii="Arial" w:hAnsi="Arial" w:cs="Arial"/>
          <w:sz w:val="24"/>
          <w:szCs w:val="24"/>
        </w:rPr>
      </w:pPr>
      <w:r w:rsidRPr="00636012">
        <w:rPr>
          <w:rFonts w:ascii="Arial" w:hAnsi="Arial" w:cs="Arial"/>
          <w:sz w:val="24"/>
          <w:szCs w:val="24"/>
        </w:rPr>
        <w:br w:type="page"/>
      </w:r>
    </w:p>
    <w:p w14:paraId="27DB4893" w14:textId="77777777" w:rsidR="008B7B46" w:rsidRPr="00636012" w:rsidRDefault="008B7B46" w:rsidP="00276971">
      <w:pPr>
        <w:rPr>
          <w:rFonts w:ascii="Arial" w:hAnsi="Arial" w:cs="Arial"/>
          <w:sz w:val="24"/>
          <w:szCs w:val="24"/>
        </w:rPr>
      </w:pPr>
    </w:p>
    <w:p w14:paraId="3C45B8FD" w14:textId="02AF2933" w:rsidR="00B21EDA" w:rsidRDefault="00B21EDA" w:rsidP="00087CFD">
      <w:pPr>
        <w:jc w:val="center"/>
        <w:rPr>
          <w:rFonts w:ascii="Arial" w:hAnsi="Arial" w:cs="Arial"/>
          <w:sz w:val="24"/>
          <w:szCs w:val="24"/>
        </w:rPr>
      </w:pPr>
      <w:r w:rsidRPr="00636012">
        <w:rPr>
          <w:rFonts w:ascii="Arial" w:hAnsi="Arial" w:cs="Arial"/>
          <w:sz w:val="24"/>
          <w:szCs w:val="24"/>
        </w:rPr>
        <w:t>Assessment #</w:t>
      </w:r>
      <w:r w:rsidR="00355184">
        <w:rPr>
          <w:rFonts w:ascii="Arial" w:hAnsi="Arial" w:cs="Arial"/>
          <w:sz w:val="24"/>
          <w:szCs w:val="24"/>
        </w:rPr>
        <w:t>2</w:t>
      </w:r>
      <w:r w:rsidR="00276971" w:rsidRPr="00636012">
        <w:rPr>
          <w:rFonts w:ascii="Arial" w:hAnsi="Arial" w:cs="Arial"/>
          <w:sz w:val="24"/>
          <w:szCs w:val="24"/>
        </w:rPr>
        <w:t xml:space="preserve"> </w:t>
      </w:r>
      <w:r w:rsidRPr="00636012">
        <w:rPr>
          <w:rFonts w:ascii="Arial" w:hAnsi="Arial" w:cs="Arial"/>
          <w:sz w:val="24"/>
          <w:szCs w:val="24"/>
        </w:rPr>
        <w:t xml:space="preserve">– </w:t>
      </w:r>
      <w:r w:rsidR="00355184">
        <w:rPr>
          <w:rFonts w:ascii="Arial" w:hAnsi="Arial" w:cs="Arial"/>
          <w:sz w:val="24"/>
          <w:szCs w:val="24"/>
        </w:rPr>
        <w:t xml:space="preserve">The Cult of Mary Magdalene in Wales </w:t>
      </w:r>
    </w:p>
    <w:p w14:paraId="4B1CDCB1" w14:textId="77777777" w:rsidR="00175232" w:rsidRPr="00636012" w:rsidRDefault="00175232" w:rsidP="00087CFD">
      <w:pPr>
        <w:jc w:val="center"/>
        <w:rPr>
          <w:rFonts w:ascii="Arial" w:hAnsi="Arial" w:cs="Arial"/>
          <w:sz w:val="24"/>
          <w:szCs w:val="24"/>
        </w:rPr>
      </w:pPr>
    </w:p>
    <w:p w14:paraId="2B43C7D2" w14:textId="51DE67C1" w:rsidR="001678CD" w:rsidRDefault="00D548A1" w:rsidP="00355184">
      <w:pPr>
        <w:spacing w:line="480" w:lineRule="auto"/>
        <w:ind w:firstLine="720"/>
        <w:rPr>
          <w:rFonts w:ascii="Arial" w:hAnsi="Arial" w:cs="Arial"/>
          <w:sz w:val="24"/>
          <w:szCs w:val="24"/>
        </w:rPr>
      </w:pPr>
      <w:r>
        <w:rPr>
          <w:rFonts w:ascii="Arial" w:hAnsi="Arial" w:cs="Arial"/>
          <w:sz w:val="24"/>
          <w:szCs w:val="24"/>
        </w:rPr>
        <w:t>This essay will</w:t>
      </w:r>
      <w:r w:rsidR="00CB6474">
        <w:rPr>
          <w:rFonts w:ascii="Arial" w:hAnsi="Arial" w:cs="Arial"/>
          <w:sz w:val="24"/>
          <w:szCs w:val="24"/>
        </w:rPr>
        <w:t xml:space="preserve"> endeavour </w:t>
      </w:r>
      <w:r>
        <w:rPr>
          <w:rFonts w:ascii="Arial" w:hAnsi="Arial" w:cs="Arial"/>
          <w:sz w:val="24"/>
          <w:szCs w:val="24"/>
        </w:rPr>
        <w:t>to introduce the cult of Saint Mary Magdalene as she was seen in Wales</w:t>
      </w:r>
      <w:r w:rsidR="0094179B">
        <w:rPr>
          <w:rFonts w:ascii="Arial" w:hAnsi="Arial" w:cs="Arial"/>
          <w:sz w:val="24"/>
          <w:szCs w:val="24"/>
        </w:rPr>
        <w:t xml:space="preserve">. </w:t>
      </w:r>
      <w:r w:rsidR="00D36D37">
        <w:rPr>
          <w:rFonts w:ascii="Arial" w:hAnsi="Arial" w:cs="Arial"/>
          <w:sz w:val="24"/>
          <w:szCs w:val="24"/>
        </w:rPr>
        <w:t xml:space="preserve">Mary </w:t>
      </w:r>
      <w:r w:rsidR="0094179B">
        <w:rPr>
          <w:rFonts w:ascii="Arial" w:hAnsi="Arial" w:cs="Arial"/>
          <w:sz w:val="24"/>
          <w:szCs w:val="24"/>
        </w:rPr>
        <w:t>was a</w:t>
      </w:r>
      <w:r w:rsidR="00DE3C55">
        <w:rPr>
          <w:rFonts w:ascii="Arial" w:hAnsi="Arial" w:cs="Arial"/>
          <w:sz w:val="24"/>
          <w:szCs w:val="24"/>
        </w:rPr>
        <w:t xml:space="preserve"> beloved and </w:t>
      </w:r>
      <w:r w:rsidR="0094179B">
        <w:rPr>
          <w:rFonts w:ascii="Arial" w:hAnsi="Arial" w:cs="Arial"/>
          <w:sz w:val="24"/>
          <w:szCs w:val="24"/>
        </w:rPr>
        <w:t>very popular “adopted”</w:t>
      </w:r>
      <w:r w:rsidR="00DE3C55">
        <w:rPr>
          <w:rFonts w:ascii="Arial" w:hAnsi="Arial" w:cs="Arial"/>
          <w:sz w:val="24"/>
          <w:szCs w:val="24"/>
        </w:rPr>
        <w:t xml:space="preserve"> Welsh </w:t>
      </w:r>
      <w:r w:rsidR="0094179B">
        <w:rPr>
          <w:rFonts w:ascii="Arial" w:hAnsi="Arial" w:cs="Arial"/>
          <w:sz w:val="24"/>
          <w:szCs w:val="24"/>
        </w:rPr>
        <w:t xml:space="preserve">saint (meaning she was not a saint </w:t>
      </w:r>
      <w:r w:rsidR="00DE3C55">
        <w:rPr>
          <w:rFonts w:ascii="Arial" w:hAnsi="Arial" w:cs="Arial"/>
          <w:sz w:val="24"/>
          <w:szCs w:val="24"/>
        </w:rPr>
        <w:t xml:space="preserve">who </w:t>
      </w:r>
      <w:r w:rsidR="0094179B">
        <w:rPr>
          <w:rFonts w:ascii="Arial" w:hAnsi="Arial" w:cs="Arial"/>
          <w:sz w:val="24"/>
          <w:szCs w:val="24"/>
        </w:rPr>
        <w:t>was a native of the British Isles, such as Saint David, or Saint Henry the Navigator)</w:t>
      </w:r>
      <w:r w:rsidR="0094179B">
        <w:rPr>
          <w:rFonts w:ascii="Arial" w:hAnsi="Arial" w:cs="Arial"/>
          <w:sz w:val="24"/>
          <w:szCs w:val="24"/>
        </w:rPr>
        <w:t xml:space="preserve"> </w:t>
      </w:r>
      <w:r w:rsidR="00DE3C55">
        <w:rPr>
          <w:rFonts w:ascii="Arial" w:hAnsi="Arial" w:cs="Arial"/>
          <w:sz w:val="24"/>
          <w:szCs w:val="24"/>
        </w:rPr>
        <w:t>whose popular</w:t>
      </w:r>
      <w:r w:rsidR="0094179B">
        <w:rPr>
          <w:rFonts w:ascii="Arial" w:hAnsi="Arial" w:cs="Arial"/>
          <w:sz w:val="24"/>
          <w:szCs w:val="24"/>
        </w:rPr>
        <w:t xml:space="preserve"> cult was widespread. </w:t>
      </w:r>
      <w:r w:rsidR="002654B4">
        <w:rPr>
          <w:rFonts w:ascii="Arial" w:hAnsi="Arial" w:cs="Arial"/>
          <w:sz w:val="24"/>
          <w:szCs w:val="24"/>
        </w:rPr>
        <w:t xml:space="preserve">The discussion will commence by </w:t>
      </w:r>
      <w:r>
        <w:rPr>
          <w:rFonts w:ascii="Arial" w:hAnsi="Arial" w:cs="Arial"/>
          <w:sz w:val="24"/>
          <w:szCs w:val="24"/>
        </w:rPr>
        <w:t xml:space="preserve">introducing some of the ways </w:t>
      </w:r>
      <w:r w:rsidR="00DE3C55">
        <w:rPr>
          <w:rFonts w:ascii="Arial" w:hAnsi="Arial" w:cs="Arial"/>
          <w:sz w:val="24"/>
          <w:szCs w:val="24"/>
        </w:rPr>
        <w:t xml:space="preserve">that </w:t>
      </w:r>
      <w:r>
        <w:rPr>
          <w:rFonts w:ascii="Arial" w:hAnsi="Arial" w:cs="Arial"/>
          <w:sz w:val="24"/>
          <w:szCs w:val="24"/>
        </w:rPr>
        <w:t>she is portrayed and d</w:t>
      </w:r>
      <w:r w:rsidR="002654B4">
        <w:rPr>
          <w:rFonts w:ascii="Arial" w:hAnsi="Arial" w:cs="Arial"/>
          <w:sz w:val="24"/>
          <w:szCs w:val="24"/>
        </w:rPr>
        <w:t xml:space="preserve">epicted </w:t>
      </w:r>
      <w:r>
        <w:rPr>
          <w:rFonts w:ascii="Arial" w:hAnsi="Arial" w:cs="Arial"/>
          <w:sz w:val="24"/>
          <w:szCs w:val="24"/>
        </w:rPr>
        <w:t>in the New Testament gospels</w:t>
      </w:r>
      <w:r w:rsidR="002654B4">
        <w:rPr>
          <w:rFonts w:ascii="Arial" w:hAnsi="Arial" w:cs="Arial"/>
          <w:sz w:val="24"/>
          <w:szCs w:val="24"/>
        </w:rPr>
        <w:t xml:space="preserve"> and some of the </w:t>
      </w:r>
      <w:r>
        <w:rPr>
          <w:rFonts w:ascii="Arial" w:hAnsi="Arial" w:cs="Arial"/>
          <w:sz w:val="24"/>
          <w:szCs w:val="24"/>
        </w:rPr>
        <w:t>non-canonical gospels</w:t>
      </w:r>
      <w:r w:rsidR="002654B4">
        <w:rPr>
          <w:rFonts w:ascii="Arial" w:hAnsi="Arial" w:cs="Arial"/>
          <w:sz w:val="24"/>
          <w:szCs w:val="24"/>
        </w:rPr>
        <w:t xml:space="preserve">. Next, </w:t>
      </w:r>
      <w:r>
        <w:rPr>
          <w:rFonts w:ascii="Arial" w:hAnsi="Arial" w:cs="Arial"/>
          <w:sz w:val="24"/>
          <w:szCs w:val="24"/>
        </w:rPr>
        <w:t>an attempt will be made to trace some of the history</w:t>
      </w:r>
      <w:r w:rsidR="002654B4">
        <w:rPr>
          <w:rFonts w:ascii="Arial" w:hAnsi="Arial" w:cs="Arial"/>
          <w:sz w:val="24"/>
          <w:szCs w:val="24"/>
        </w:rPr>
        <w:t xml:space="preserve">, background, purpose, and elements of her cult particularly in Wales. This </w:t>
      </w:r>
      <w:r w:rsidR="00D36D37">
        <w:rPr>
          <w:rFonts w:ascii="Arial" w:hAnsi="Arial" w:cs="Arial"/>
          <w:sz w:val="24"/>
          <w:szCs w:val="24"/>
        </w:rPr>
        <w:t xml:space="preserve">includes </w:t>
      </w:r>
      <w:r w:rsidR="002654B4">
        <w:rPr>
          <w:rFonts w:ascii="Arial" w:hAnsi="Arial" w:cs="Arial"/>
          <w:sz w:val="24"/>
          <w:szCs w:val="24"/>
        </w:rPr>
        <w:t xml:space="preserve">discussing how she is portrayed in two different hagiographies, or Lives, that were written about her: </w:t>
      </w:r>
      <w:r w:rsidR="002654B4" w:rsidRPr="002654B4">
        <w:rPr>
          <w:rFonts w:ascii="Arial" w:hAnsi="Arial" w:cs="Arial"/>
          <w:i/>
          <w:iCs/>
          <w:sz w:val="24"/>
          <w:szCs w:val="24"/>
        </w:rPr>
        <w:t xml:space="preserve">The Life of Saint Mary Magdalene and her Sister Saint Martha </w:t>
      </w:r>
      <w:r w:rsidR="002654B4">
        <w:rPr>
          <w:rFonts w:ascii="Arial" w:hAnsi="Arial" w:cs="Arial"/>
          <w:sz w:val="24"/>
          <w:szCs w:val="24"/>
        </w:rPr>
        <w:t>attributed to Maurus Rabanus, and the Middle Welsh Life.</w:t>
      </w:r>
      <w:r w:rsidR="0094179B">
        <w:rPr>
          <w:rFonts w:ascii="Arial" w:hAnsi="Arial" w:cs="Arial"/>
          <w:sz w:val="24"/>
          <w:szCs w:val="24"/>
        </w:rPr>
        <w:t xml:space="preserve"> </w:t>
      </w:r>
      <w:r w:rsidR="001678CD">
        <w:rPr>
          <w:rFonts w:ascii="Arial" w:hAnsi="Arial" w:cs="Arial"/>
          <w:sz w:val="24"/>
          <w:szCs w:val="24"/>
        </w:rPr>
        <w:t xml:space="preserve">The Final item to be discussed will be some of the things that Mary Magdalene was associated with, such as “fallen women,” childbirth, and healing (particularly lepers and leprosaria) and why these associations </w:t>
      </w:r>
      <w:r w:rsidR="0094179B">
        <w:rPr>
          <w:rFonts w:ascii="Arial" w:hAnsi="Arial" w:cs="Arial"/>
          <w:sz w:val="24"/>
          <w:szCs w:val="24"/>
        </w:rPr>
        <w:t xml:space="preserve">would also </w:t>
      </w:r>
      <w:r w:rsidR="001678CD">
        <w:rPr>
          <w:rFonts w:ascii="Arial" w:hAnsi="Arial" w:cs="Arial"/>
          <w:sz w:val="24"/>
          <w:szCs w:val="24"/>
        </w:rPr>
        <w:t>m</w:t>
      </w:r>
      <w:r w:rsidR="0094179B">
        <w:rPr>
          <w:rFonts w:ascii="Arial" w:hAnsi="Arial" w:cs="Arial"/>
          <w:sz w:val="24"/>
          <w:szCs w:val="24"/>
        </w:rPr>
        <w:t>ake</w:t>
      </w:r>
      <w:r w:rsidR="001678CD">
        <w:rPr>
          <w:rFonts w:ascii="Arial" w:hAnsi="Arial" w:cs="Arial"/>
          <w:sz w:val="24"/>
          <w:szCs w:val="24"/>
        </w:rPr>
        <w:t xml:space="preserve"> her cult so popular.</w:t>
      </w:r>
    </w:p>
    <w:p w14:paraId="2E0E7BF5" w14:textId="2FB5C6CC" w:rsidR="003C7FCE" w:rsidRDefault="006A1DBD" w:rsidP="00355184">
      <w:pPr>
        <w:spacing w:line="480" w:lineRule="auto"/>
        <w:ind w:firstLine="720"/>
        <w:rPr>
          <w:rFonts w:ascii="Arial" w:hAnsi="Arial" w:cs="Arial"/>
          <w:sz w:val="24"/>
          <w:szCs w:val="24"/>
        </w:rPr>
      </w:pPr>
      <w:r>
        <w:rPr>
          <w:rFonts w:ascii="Arial" w:hAnsi="Arial" w:cs="Arial"/>
          <w:sz w:val="24"/>
          <w:szCs w:val="24"/>
        </w:rPr>
        <w:t xml:space="preserve">Although </w:t>
      </w:r>
      <w:r w:rsidR="00355184">
        <w:rPr>
          <w:rFonts w:ascii="Arial" w:hAnsi="Arial" w:cs="Arial"/>
          <w:sz w:val="24"/>
          <w:szCs w:val="24"/>
        </w:rPr>
        <w:t>Mary Magdal</w:t>
      </w:r>
      <w:r w:rsidR="00060ACC">
        <w:rPr>
          <w:rFonts w:ascii="Arial" w:hAnsi="Arial" w:cs="Arial"/>
          <w:sz w:val="24"/>
          <w:szCs w:val="24"/>
        </w:rPr>
        <w:t>a</w:t>
      </w:r>
      <w:r w:rsidR="00355184">
        <w:rPr>
          <w:rFonts w:ascii="Arial" w:hAnsi="Arial" w:cs="Arial"/>
          <w:sz w:val="24"/>
          <w:szCs w:val="24"/>
        </w:rPr>
        <w:t>ne is one of the most famous women</w:t>
      </w:r>
      <w:r w:rsidR="005936A0">
        <w:rPr>
          <w:rFonts w:ascii="Arial" w:hAnsi="Arial" w:cs="Arial"/>
          <w:sz w:val="24"/>
          <w:szCs w:val="24"/>
        </w:rPr>
        <w:t xml:space="preserve"> mentioned</w:t>
      </w:r>
      <w:r w:rsidR="00355184">
        <w:rPr>
          <w:rFonts w:ascii="Arial" w:hAnsi="Arial" w:cs="Arial"/>
          <w:sz w:val="24"/>
          <w:szCs w:val="24"/>
        </w:rPr>
        <w:t xml:space="preserve"> in the Bible</w:t>
      </w:r>
      <w:r>
        <w:rPr>
          <w:rFonts w:ascii="Arial" w:hAnsi="Arial" w:cs="Arial"/>
          <w:sz w:val="24"/>
          <w:szCs w:val="24"/>
        </w:rPr>
        <w:t xml:space="preserve">, </w:t>
      </w:r>
      <w:r w:rsidR="00355184">
        <w:rPr>
          <w:rFonts w:ascii="Arial" w:hAnsi="Arial" w:cs="Arial"/>
          <w:sz w:val="24"/>
          <w:szCs w:val="24"/>
        </w:rPr>
        <w:t xml:space="preserve">in reality, very little is known about her. In the </w:t>
      </w:r>
      <w:r>
        <w:rPr>
          <w:rFonts w:ascii="Arial" w:hAnsi="Arial" w:cs="Arial"/>
          <w:sz w:val="24"/>
          <w:szCs w:val="24"/>
        </w:rPr>
        <w:t xml:space="preserve">Gospel of Luke, he states, “Soon afterwards, he [Jesus] went on through cities and villages proclaiming and bringing the good news of the kingdom of God. The twelve </w:t>
      </w:r>
      <w:r w:rsidR="005936A0">
        <w:rPr>
          <w:rFonts w:ascii="Arial" w:hAnsi="Arial" w:cs="Arial"/>
          <w:sz w:val="24"/>
          <w:szCs w:val="24"/>
        </w:rPr>
        <w:t xml:space="preserve">[disciples] </w:t>
      </w:r>
      <w:r>
        <w:rPr>
          <w:rFonts w:ascii="Arial" w:hAnsi="Arial" w:cs="Arial"/>
          <w:sz w:val="24"/>
          <w:szCs w:val="24"/>
        </w:rPr>
        <w:t xml:space="preserve">were with him, as well as some women who had been cured of evil spirits and infirmities: Mary, called Magdalene, from whom seven demons had gone out, and Joanna, the wife of Herod’s steward Chuza, and Susanna, and many others, who provide for them out of their resources” (Luke 8:1-3). </w:t>
      </w:r>
      <w:r w:rsidR="003C7FCE">
        <w:rPr>
          <w:rFonts w:ascii="Arial" w:hAnsi="Arial" w:cs="Arial"/>
          <w:sz w:val="24"/>
          <w:szCs w:val="24"/>
        </w:rPr>
        <w:t xml:space="preserve">She is the only woman in the gospels who is described by her place of </w:t>
      </w:r>
      <w:r w:rsidR="003C7FCE">
        <w:rPr>
          <w:rFonts w:ascii="Arial" w:hAnsi="Arial" w:cs="Arial"/>
          <w:sz w:val="24"/>
          <w:szCs w:val="24"/>
        </w:rPr>
        <w:lastRenderedPageBreak/>
        <w:t xml:space="preserve">origin (Magdala) rather than being associated with a man. </w:t>
      </w:r>
      <w:r w:rsidR="006E665F">
        <w:rPr>
          <w:rFonts w:ascii="Arial" w:hAnsi="Arial" w:cs="Arial"/>
          <w:sz w:val="24"/>
          <w:szCs w:val="24"/>
        </w:rPr>
        <w:t>Since she suppo</w:t>
      </w:r>
      <w:r w:rsidR="005936A0">
        <w:rPr>
          <w:rFonts w:ascii="Arial" w:hAnsi="Arial" w:cs="Arial"/>
          <w:sz w:val="24"/>
          <w:szCs w:val="24"/>
        </w:rPr>
        <w:t xml:space="preserve">rted </w:t>
      </w:r>
      <w:r w:rsidR="006E665F">
        <w:rPr>
          <w:rFonts w:ascii="Arial" w:hAnsi="Arial" w:cs="Arial"/>
          <w:sz w:val="24"/>
          <w:szCs w:val="24"/>
        </w:rPr>
        <w:t xml:space="preserve">Jesus’s ministry financially, it appears that she had some </w:t>
      </w:r>
      <w:r w:rsidR="00682338">
        <w:rPr>
          <w:rFonts w:ascii="Arial" w:hAnsi="Arial" w:cs="Arial"/>
          <w:sz w:val="24"/>
          <w:szCs w:val="24"/>
        </w:rPr>
        <w:t xml:space="preserve">form of </w:t>
      </w:r>
      <w:r w:rsidR="006E665F">
        <w:rPr>
          <w:rFonts w:ascii="Arial" w:hAnsi="Arial" w:cs="Arial"/>
          <w:sz w:val="24"/>
          <w:szCs w:val="24"/>
        </w:rPr>
        <w:t xml:space="preserve">financial independence. </w:t>
      </w:r>
      <w:r w:rsidR="00B0509B">
        <w:rPr>
          <w:rFonts w:ascii="Arial" w:hAnsi="Arial" w:cs="Arial"/>
          <w:sz w:val="24"/>
          <w:szCs w:val="24"/>
        </w:rPr>
        <w:t>She is also the only woman to have a gospel named after her (Cartwright</w:t>
      </w:r>
      <w:r w:rsidR="00511B4B">
        <w:rPr>
          <w:rFonts w:ascii="Arial" w:hAnsi="Arial" w:cs="Arial"/>
          <w:sz w:val="24"/>
          <w:szCs w:val="24"/>
        </w:rPr>
        <w:t>,</w:t>
      </w:r>
      <w:r w:rsidR="00B0509B">
        <w:rPr>
          <w:rFonts w:ascii="Arial" w:hAnsi="Arial" w:cs="Arial"/>
          <w:sz w:val="24"/>
          <w:szCs w:val="24"/>
        </w:rPr>
        <w:t xml:space="preserve"> 2013).</w:t>
      </w:r>
    </w:p>
    <w:p w14:paraId="7528C121" w14:textId="38D1EA36" w:rsidR="00355184" w:rsidRDefault="00B0509B" w:rsidP="00355184">
      <w:pPr>
        <w:spacing w:line="480" w:lineRule="auto"/>
        <w:ind w:firstLine="720"/>
        <w:rPr>
          <w:rFonts w:ascii="Arial" w:hAnsi="Arial" w:cs="Arial"/>
          <w:sz w:val="24"/>
          <w:szCs w:val="24"/>
        </w:rPr>
      </w:pPr>
      <w:r>
        <w:rPr>
          <w:rFonts w:ascii="Arial" w:hAnsi="Arial" w:cs="Arial"/>
          <w:sz w:val="24"/>
          <w:szCs w:val="24"/>
        </w:rPr>
        <w:t>Mary</w:t>
      </w:r>
      <w:r w:rsidR="003C4EE1">
        <w:rPr>
          <w:rFonts w:ascii="Arial" w:hAnsi="Arial" w:cs="Arial"/>
          <w:sz w:val="24"/>
          <w:szCs w:val="24"/>
        </w:rPr>
        <w:t xml:space="preserve"> demonstrated </w:t>
      </w:r>
      <w:r>
        <w:rPr>
          <w:rFonts w:ascii="Arial" w:hAnsi="Arial" w:cs="Arial"/>
          <w:sz w:val="24"/>
          <w:szCs w:val="24"/>
        </w:rPr>
        <w:t xml:space="preserve">that </w:t>
      </w:r>
      <w:r w:rsidR="003C4EE1">
        <w:rPr>
          <w:rFonts w:ascii="Arial" w:hAnsi="Arial" w:cs="Arial"/>
          <w:sz w:val="24"/>
          <w:szCs w:val="24"/>
        </w:rPr>
        <w:t xml:space="preserve">she had more </w:t>
      </w:r>
      <w:r w:rsidR="00DD7D50">
        <w:rPr>
          <w:rFonts w:ascii="Arial" w:hAnsi="Arial" w:cs="Arial"/>
          <w:sz w:val="24"/>
          <w:szCs w:val="24"/>
        </w:rPr>
        <w:t xml:space="preserve">courage than </w:t>
      </w:r>
      <w:r w:rsidR="003C4EE1">
        <w:rPr>
          <w:rFonts w:ascii="Arial" w:hAnsi="Arial" w:cs="Arial"/>
          <w:sz w:val="24"/>
          <w:szCs w:val="24"/>
        </w:rPr>
        <w:t xml:space="preserve">Jesus’s </w:t>
      </w:r>
      <w:r w:rsidR="00DD7D50">
        <w:rPr>
          <w:rFonts w:ascii="Arial" w:hAnsi="Arial" w:cs="Arial"/>
          <w:sz w:val="24"/>
          <w:szCs w:val="24"/>
        </w:rPr>
        <w:t>disciples</w:t>
      </w:r>
      <w:r>
        <w:rPr>
          <w:rFonts w:ascii="Arial" w:hAnsi="Arial" w:cs="Arial"/>
          <w:sz w:val="24"/>
          <w:szCs w:val="24"/>
        </w:rPr>
        <w:t xml:space="preserve"> (put together)</w:t>
      </w:r>
      <w:r w:rsidR="00DD7D50">
        <w:rPr>
          <w:rFonts w:ascii="Arial" w:hAnsi="Arial" w:cs="Arial"/>
          <w:sz w:val="24"/>
          <w:szCs w:val="24"/>
        </w:rPr>
        <w:t xml:space="preserve">, </w:t>
      </w:r>
      <w:r w:rsidR="003C4EE1">
        <w:rPr>
          <w:rFonts w:ascii="Arial" w:hAnsi="Arial" w:cs="Arial"/>
          <w:sz w:val="24"/>
          <w:szCs w:val="24"/>
        </w:rPr>
        <w:t xml:space="preserve">as </w:t>
      </w:r>
      <w:r w:rsidR="00DD7D50">
        <w:rPr>
          <w:rFonts w:ascii="Arial" w:hAnsi="Arial" w:cs="Arial"/>
          <w:sz w:val="24"/>
          <w:szCs w:val="24"/>
        </w:rPr>
        <w:t xml:space="preserve">she </w:t>
      </w:r>
      <w:r w:rsidR="003C4EE1">
        <w:rPr>
          <w:rFonts w:ascii="Arial" w:hAnsi="Arial" w:cs="Arial"/>
          <w:sz w:val="24"/>
          <w:szCs w:val="24"/>
        </w:rPr>
        <w:t xml:space="preserve">literally </w:t>
      </w:r>
      <w:r w:rsidR="00DD7D50">
        <w:rPr>
          <w:rFonts w:ascii="Arial" w:hAnsi="Arial" w:cs="Arial"/>
          <w:sz w:val="24"/>
          <w:szCs w:val="24"/>
        </w:rPr>
        <w:t xml:space="preserve">stood by </w:t>
      </w:r>
      <w:r w:rsidR="003C4EE1">
        <w:rPr>
          <w:rFonts w:ascii="Arial" w:hAnsi="Arial" w:cs="Arial"/>
          <w:sz w:val="24"/>
          <w:szCs w:val="24"/>
        </w:rPr>
        <w:t xml:space="preserve">him </w:t>
      </w:r>
      <w:r w:rsidR="00DD7D50">
        <w:rPr>
          <w:rFonts w:ascii="Arial" w:hAnsi="Arial" w:cs="Arial"/>
          <w:sz w:val="24"/>
          <w:szCs w:val="24"/>
        </w:rPr>
        <w:t xml:space="preserve">in his hour of need while they scattered </w:t>
      </w:r>
      <w:r>
        <w:rPr>
          <w:rFonts w:ascii="Arial" w:hAnsi="Arial" w:cs="Arial"/>
          <w:sz w:val="24"/>
          <w:szCs w:val="24"/>
        </w:rPr>
        <w:t xml:space="preserve">and deserted in </w:t>
      </w:r>
      <w:r w:rsidR="00DD7D50">
        <w:rPr>
          <w:rFonts w:ascii="Arial" w:hAnsi="Arial" w:cs="Arial"/>
          <w:sz w:val="24"/>
          <w:szCs w:val="24"/>
        </w:rPr>
        <w:t>fear</w:t>
      </w:r>
      <w:r>
        <w:rPr>
          <w:rFonts w:ascii="Arial" w:hAnsi="Arial" w:cs="Arial"/>
          <w:sz w:val="24"/>
          <w:szCs w:val="24"/>
        </w:rPr>
        <w:t xml:space="preserve">, </w:t>
      </w:r>
      <w:r w:rsidR="003C4EE1">
        <w:rPr>
          <w:rFonts w:ascii="Arial" w:hAnsi="Arial" w:cs="Arial"/>
          <w:sz w:val="24"/>
          <w:szCs w:val="24"/>
        </w:rPr>
        <w:t xml:space="preserve">like rats </w:t>
      </w:r>
      <w:r w:rsidR="00D36D37">
        <w:rPr>
          <w:rFonts w:ascii="Arial" w:hAnsi="Arial" w:cs="Arial"/>
          <w:sz w:val="24"/>
          <w:szCs w:val="24"/>
        </w:rPr>
        <w:t>fleeing</w:t>
      </w:r>
      <w:r w:rsidR="00D36D37">
        <w:rPr>
          <w:rFonts w:ascii="Arial" w:hAnsi="Arial" w:cs="Arial"/>
          <w:sz w:val="24"/>
          <w:szCs w:val="24"/>
        </w:rPr>
        <w:t xml:space="preserve"> </w:t>
      </w:r>
      <w:r w:rsidR="003C4EE1">
        <w:rPr>
          <w:rFonts w:ascii="Arial" w:hAnsi="Arial" w:cs="Arial"/>
          <w:sz w:val="24"/>
          <w:szCs w:val="24"/>
        </w:rPr>
        <w:t>from a sinking ship</w:t>
      </w:r>
      <w:r w:rsidR="00DD7D50">
        <w:rPr>
          <w:rFonts w:ascii="Arial" w:hAnsi="Arial" w:cs="Arial"/>
          <w:sz w:val="24"/>
          <w:szCs w:val="24"/>
        </w:rPr>
        <w:t xml:space="preserve">. </w:t>
      </w:r>
      <w:r w:rsidR="00355184">
        <w:rPr>
          <w:rFonts w:ascii="Arial" w:hAnsi="Arial" w:cs="Arial"/>
          <w:sz w:val="24"/>
          <w:szCs w:val="24"/>
        </w:rPr>
        <w:t xml:space="preserve">She is listed as one of </w:t>
      </w:r>
      <w:r w:rsidR="003C4EE1">
        <w:rPr>
          <w:rFonts w:ascii="Arial" w:hAnsi="Arial" w:cs="Arial"/>
          <w:sz w:val="24"/>
          <w:szCs w:val="24"/>
        </w:rPr>
        <w:t xml:space="preserve">the </w:t>
      </w:r>
      <w:r w:rsidR="00355184">
        <w:rPr>
          <w:rFonts w:ascii="Arial" w:hAnsi="Arial" w:cs="Arial"/>
          <w:sz w:val="24"/>
          <w:szCs w:val="24"/>
        </w:rPr>
        <w:t>women (</w:t>
      </w:r>
      <w:r w:rsidR="00DD7D50">
        <w:rPr>
          <w:rFonts w:ascii="Arial" w:hAnsi="Arial" w:cs="Arial"/>
          <w:sz w:val="24"/>
          <w:szCs w:val="24"/>
        </w:rPr>
        <w:t xml:space="preserve">which also </w:t>
      </w:r>
      <w:r w:rsidR="00355184">
        <w:rPr>
          <w:rFonts w:ascii="Arial" w:hAnsi="Arial" w:cs="Arial"/>
          <w:sz w:val="24"/>
          <w:szCs w:val="24"/>
        </w:rPr>
        <w:t>includ</w:t>
      </w:r>
      <w:r w:rsidR="00DD7D50">
        <w:rPr>
          <w:rFonts w:ascii="Arial" w:hAnsi="Arial" w:cs="Arial"/>
          <w:sz w:val="24"/>
          <w:szCs w:val="24"/>
        </w:rPr>
        <w:t xml:space="preserve">ed </w:t>
      </w:r>
      <w:r w:rsidR="00D36D37">
        <w:rPr>
          <w:rFonts w:ascii="Arial" w:hAnsi="Arial" w:cs="Arial"/>
          <w:sz w:val="24"/>
          <w:szCs w:val="24"/>
        </w:rPr>
        <w:t>Mary, the mother of Jesus</w:t>
      </w:r>
      <w:r w:rsidR="00355184">
        <w:rPr>
          <w:rFonts w:ascii="Arial" w:hAnsi="Arial" w:cs="Arial"/>
          <w:sz w:val="24"/>
          <w:szCs w:val="24"/>
        </w:rPr>
        <w:t xml:space="preserve">) </w:t>
      </w:r>
      <w:r w:rsidR="003C4EE1">
        <w:rPr>
          <w:rFonts w:ascii="Arial" w:hAnsi="Arial" w:cs="Arial"/>
          <w:sz w:val="24"/>
          <w:szCs w:val="24"/>
        </w:rPr>
        <w:t xml:space="preserve">who were </w:t>
      </w:r>
      <w:r w:rsidR="00355184">
        <w:rPr>
          <w:rFonts w:ascii="Arial" w:hAnsi="Arial" w:cs="Arial"/>
          <w:sz w:val="24"/>
          <w:szCs w:val="24"/>
        </w:rPr>
        <w:t xml:space="preserve">present at </w:t>
      </w:r>
      <w:r w:rsidR="00D36D37">
        <w:rPr>
          <w:rFonts w:ascii="Arial" w:hAnsi="Arial" w:cs="Arial"/>
          <w:sz w:val="24"/>
          <w:szCs w:val="24"/>
        </w:rPr>
        <w:t xml:space="preserve">the crucifixion of </w:t>
      </w:r>
      <w:r w:rsidR="00355184">
        <w:rPr>
          <w:rFonts w:ascii="Arial" w:hAnsi="Arial" w:cs="Arial"/>
          <w:sz w:val="24"/>
          <w:szCs w:val="24"/>
        </w:rPr>
        <w:t>Jesuscrucifixion</w:t>
      </w:r>
      <w:r w:rsidR="006A1DBD">
        <w:rPr>
          <w:rFonts w:ascii="Arial" w:hAnsi="Arial" w:cs="Arial"/>
          <w:sz w:val="24"/>
          <w:szCs w:val="24"/>
        </w:rPr>
        <w:t xml:space="preserve"> in all four </w:t>
      </w:r>
      <w:r w:rsidR="005936A0">
        <w:rPr>
          <w:rFonts w:ascii="Arial" w:hAnsi="Arial" w:cs="Arial"/>
          <w:sz w:val="24"/>
          <w:szCs w:val="24"/>
        </w:rPr>
        <w:t xml:space="preserve">of the </w:t>
      </w:r>
      <w:r w:rsidR="006A1DBD">
        <w:rPr>
          <w:rFonts w:ascii="Arial" w:hAnsi="Arial" w:cs="Arial"/>
          <w:sz w:val="24"/>
          <w:szCs w:val="24"/>
        </w:rPr>
        <w:t xml:space="preserve">gospels </w:t>
      </w:r>
      <w:r w:rsidR="006A1DBD" w:rsidRPr="00D36D37">
        <w:rPr>
          <w:rFonts w:ascii="Arial" w:hAnsi="Arial" w:cs="Arial"/>
          <w:sz w:val="24"/>
          <w:szCs w:val="24"/>
        </w:rPr>
        <w:t>(Matthew 27:55-56; Mark 16:1-8; Luke 23:49, and John 19:25</w:t>
      </w:r>
      <w:r w:rsidR="00DD7D50" w:rsidRPr="00D36D37">
        <w:rPr>
          <w:rFonts w:ascii="Arial" w:hAnsi="Arial" w:cs="Arial"/>
          <w:sz w:val="24"/>
          <w:szCs w:val="24"/>
        </w:rPr>
        <w:t>)</w:t>
      </w:r>
      <w:r w:rsidR="00DD7D50">
        <w:rPr>
          <w:rFonts w:ascii="Arial" w:hAnsi="Arial" w:cs="Arial"/>
          <w:sz w:val="24"/>
          <w:szCs w:val="24"/>
        </w:rPr>
        <w:t xml:space="preserve">. Similarly, all four gospels also record that not only was </w:t>
      </w:r>
      <w:r w:rsidR="00D36D37">
        <w:rPr>
          <w:rFonts w:ascii="Arial" w:hAnsi="Arial" w:cs="Arial"/>
          <w:sz w:val="24"/>
          <w:szCs w:val="24"/>
        </w:rPr>
        <w:t xml:space="preserve">Mary </w:t>
      </w:r>
      <w:r w:rsidR="00CB6474">
        <w:rPr>
          <w:rFonts w:ascii="Arial" w:hAnsi="Arial" w:cs="Arial"/>
          <w:sz w:val="24"/>
          <w:szCs w:val="24"/>
        </w:rPr>
        <w:t>a</w:t>
      </w:r>
      <w:r w:rsidR="00DD7D50">
        <w:rPr>
          <w:rFonts w:ascii="Arial" w:hAnsi="Arial" w:cs="Arial"/>
          <w:sz w:val="24"/>
          <w:szCs w:val="24"/>
        </w:rPr>
        <w:t xml:space="preserve"> witness to his resurrection, but</w:t>
      </w:r>
      <w:r w:rsidR="003C4EE1">
        <w:rPr>
          <w:rFonts w:ascii="Arial" w:hAnsi="Arial" w:cs="Arial"/>
          <w:sz w:val="24"/>
          <w:szCs w:val="24"/>
        </w:rPr>
        <w:t>, more importantly,</w:t>
      </w:r>
      <w:r w:rsidR="00DD7D50">
        <w:rPr>
          <w:rFonts w:ascii="Arial" w:hAnsi="Arial" w:cs="Arial"/>
          <w:sz w:val="24"/>
          <w:szCs w:val="24"/>
        </w:rPr>
        <w:t xml:space="preserve"> that she was the f</w:t>
      </w:r>
      <w:r w:rsidR="00355184">
        <w:rPr>
          <w:rFonts w:ascii="Arial" w:hAnsi="Arial" w:cs="Arial"/>
          <w:sz w:val="24"/>
          <w:szCs w:val="24"/>
        </w:rPr>
        <w:t xml:space="preserve">irst </w:t>
      </w:r>
      <w:r w:rsidR="003C4EE1">
        <w:rPr>
          <w:rFonts w:ascii="Arial" w:hAnsi="Arial" w:cs="Arial"/>
          <w:sz w:val="24"/>
          <w:szCs w:val="24"/>
        </w:rPr>
        <w:t xml:space="preserve">witness to see him alive </w:t>
      </w:r>
      <w:r w:rsidR="00DD7D50">
        <w:rPr>
          <w:rFonts w:ascii="Arial" w:hAnsi="Arial" w:cs="Arial"/>
          <w:sz w:val="24"/>
          <w:szCs w:val="24"/>
        </w:rPr>
        <w:t xml:space="preserve">and talk to him </w:t>
      </w:r>
      <w:r w:rsidR="00CB6474">
        <w:rPr>
          <w:rFonts w:ascii="Arial" w:hAnsi="Arial" w:cs="Arial"/>
          <w:sz w:val="24"/>
          <w:szCs w:val="24"/>
        </w:rPr>
        <w:t>(Matthew 28:1-10; Mark 16:1-8: Luke 24:1-12, John 20:1-18)</w:t>
      </w:r>
      <w:r w:rsidR="00CB6474">
        <w:rPr>
          <w:rFonts w:ascii="Arial" w:hAnsi="Arial" w:cs="Arial"/>
          <w:sz w:val="24"/>
          <w:szCs w:val="24"/>
        </w:rPr>
        <w:t xml:space="preserve">. She initially did not recognize him when she was grieving outside his tomb in the garden, </w:t>
      </w:r>
      <w:r w:rsidR="00511B4B">
        <w:rPr>
          <w:rFonts w:ascii="Arial" w:hAnsi="Arial" w:cs="Arial"/>
          <w:sz w:val="24"/>
          <w:szCs w:val="24"/>
        </w:rPr>
        <w:t>and</w:t>
      </w:r>
      <w:r w:rsidR="00CB6474">
        <w:rPr>
          <w:rFonts w:ascii="Arial" w:hAnsi="Arial" w:cs="Arial"/>
          <w:sz w:val="24"/>
          <w:szCs w:val="24"/>
        </w:rPr>
        <w:t xml:space="preserve"> mistook him for the gardener until Jesus called her by name. After warning her not to touch (or cling</w:t>
      </w:r>
      <w:r w:rsidR="00D36D37">
        <w:rPr>
          <w:rFonts w:ascii="Arial" w:hAnsi="Arial" w:cs="Arial"/>
          <w:sz w:val="24"/>
          <w:szCs w:val="24"/>
        </w:rPr>
        <w:t>)</w:t>
      </w:r>
      <w:r w:rsidR="00CB6474">
        <w:rPr>
          <w:rFonts w:ascii="Arial" w:hAnsi="Arial" w:cs="Arial"/>
          <w:sz w:val="24"/>
          <w:szCs w:val="24"/>
        </w:rPr>
        <w:t xml:space="preserve"> to </w:t>
      </w:r>
      <w:r w:rsidR="00D36D37">
        <w:rPr>
          <w:rFonts w:ascii="Arial" w:hAnsi="Arial" w:cs="Arial"/>
          <w:sz w:val="24"/>
          <w:szCs w:val="24"/>
        </w:rPr>
        <w:t xml:space="preserve">him, </w:t>
      </w:r>
      <w:r w:rsidR="00511B4B">
        <w:rPr>
          <w:rFonts w:ascii="Arial" w:hAnsi="Arial" w:cs="Arial"/>
          <w:sz w:val="24"/>
          <w:szCs w:val="24"/>
        </w:rPr>
        <w:t>Jesus</w:t>
      </w:r>
      <w:r w:rsidR="00CB6474">
        <w:rPr>
          <w:rFonts w:ascii="Arial" w:hAnsi="Arial" w:cs="Arial"/>
          <w:sz w:val="24"/>
          <w:szCs w:val="24"/>
        </w:rPr>
        <w:t xml:space="preserve"> then </w:t>
      </w:r>
      <w:r w:rsidR="00D36D37">
        <w:rPr>
          <w:rFonts w:ascii="Arial" w:hAnsi="Arial" w:cs="Arial"/>
          <w:sz w:val="24"/>
          <w:szCs w:val="24"/>
        </w:rPr>
        <w:t xml:space="preserve">charged her with the task of informing his disciples </w:t>
      </w:r>
      <w:r w:rsidR="00682338">
        <w:rPr>
          <w:rFonts w:ascii="Arial" w:hAnsi="Arial" w:cs="Arial"/>
          <w:sz w:val="24"/>
          <w:szCs w:val="24"/>
        </w:rPr>
        <w:t xml:space="preserve">that he </w:t>
      </w:r>
      <w:r w:rsidR="00D36D37">
        <w:rPr>
          <w:rFonts w:ascii="Arial" w:hAnsi="Arial" w:cs="Arial"/>
          <w:sz w:val="24"/>
          <w:szCs w:val="24"/>
        </w:rPr>
        <w:t xml:space="preserve">had been </w:t>
      </w:r>
      <w:r w:rsidR="00682338">
        <w:rPr>
          <w:rFonts w:ascii="Arial" w:hAnsi="Arial" w:cs="Arial"/>
          <w:sz w:val="24"/>
          <w:szCs w:val="24"/>
        </w:rPr>
        <w:t>resurrected</w:t>
      </w:r>
      <w:r w:rsidR="00D36D37">
        <w:rPr>
          <w:rFonts w:ascii="Arial" w:hAnsi="Arial" w:cs="Arial"/>
          <w:sz w:val="24"/>
          <w:szCs w:val="24"/>
        </w:rPr>
        <w:t xml:space="preserve"> from the dead</w:t>
      </w:r>
      <w:r w:rsidR="00355184">
        <w:rPr>
          <w:rFonts w:ascii="Arial" w:hAnsi="Arial" w:cs="Arial"/>
          <w:sz w:val="24"/>
          <w:szCs w:val="24"/>
        </w:rPr>
        <w:t>.</w:t>
      </w:r>
      <w:r w:rsidR="00FE6142">
        <w:rPr>
          <w:rFonts w:ascii="Arial" w:hAnsi="Arial" w:cs="Arial"/>
          <w:sz w:val="24"/>
          <w:szCs w:val="24"/>
        </w:rPr>
        <w:t xml:space="preserve"> By </w:t>
      </w:r>
      <w:r w:rsidR="00D36D37">
        <w:rPr>
          <w:rFonts w:ascii="Arial" w:hAnsi="Arial" w:cs="Arial"/>
          <w:sz w:val="24"/>
          <w:szCs w:val="24"/>
        </w:rPr>
        <w:t>doing so, h</w:t>
      </w:r>
      <w:r w:rsidR="003C4EE1">
        <w:rPr>
          <w:rFonts w:ascii="Arial" w:hAnsi="Arial" w:cs="Arial"/>
          <w:sz w:val="24"/>
          <w:szCs w:val="24"/>
        </w:rPr>
        <w:t xml:space="preserve">e </w:t>
      </w:r>
      <w:r w:rsidR="00CB6474">
        <w:rPr>
          <w:rFonts w:ascii="Arial" w:hAnsi="Arial" w:cs="Arial"/>
          <w:sz w:val="24"/>
          <w:szCs w:val="24"/>
        </w:rPr>
        <w:t xml:space="preserve">was </w:t>
      </w:r>
      <w:r w:rsidR="003C4EE1">
        <w:rPr>
          <w:rFonts w:ascii="Arial" w:hAnsi="Arial" w:cs="Arial"/>
          <w:sz w:val="24"/>
          <w:szCs w:val="24"/>
        </w:rPr>
        <w:t>plac</w:t>
      </w:r>
      <w:r w:rsidR="00CB6474">
        <w:rPr>
          <w:rFonts w:ascii="Arial" w:hAnsi="Arial" w:cs="Arial"/>
          <w:sz w:val="24"/>
          <w:szCs w:val="24"/>
        </w:rPr>
        <w:t xml:space="preserve">ing </w:t>
      </w:r>
      <w:r w:rsidR="003C4EE1">
        <w:rPr>
          <w:rFonts w:ascii="Arial" w:hAnsi="Arial" w:cs="Arial"/>
          <w:sz w:val="24"/>
          <w:szCs w:val="24"/>
        </w:rPr>
        <w:t>her in a superior position to them</w:t>
      </w:r>
      <w:r w:rsidR="00D36D37">
        <w:rPr>
          <w:rFonts w:ascii="Arial" w:hAnsi="Arial" w:cs="Arial"/>
          <w:sz w:val="24"/>
          <w:szCs w:val="24"/>
        </w:rPr>
        <w:t>,</w:t>
      </w:r>
      <w:r w:rsidR="003C4EE1">
        <w:rPr>
          <w:rFonts w:ascii="Arial" w:hAnsi="Arial" w:cs="Arial"/>
          <w:sz w:val="24"/>
          <w:szCs w:val="24"/>
        </w:rPr>
        <w:t xml:space="preserve"> and </w:t>
      </w:r>
      <w:r w:rsidR="00FE6142">
        <w:rPr>
          <w:rFonts w:ascii="Arial" w:hAnsi="Arial" w:cs="Arial"/>
          <w:sz w:val="24"/>
          <w:szCs w:val="24"/>
        </w:rPr>
        <w:t>appointed her apostle to his apostles. Sadly, the gospels also report that th</w:t>
      </w:r>
      <w:r w:rsidR="003C4EE1">
        <w:rPr>
          <w:rFonts w:ascii="Arial" w:hAnsi="Arial" w:cs="Arial"/>
          <w:sz w:val="24"/>
          <w:szCs w:val="24"/>
        </w:rPr>
        <w:t xml:space="preserve">e </w:t>
      </w:r>
      <w:r w:rsidR="00FE6142">
        <w:rPr>
          <w:rFonts w:ascii="Arial" w:hAnsi="Arial" w:cs="Arial"/>
          <w:sz w:val="24"/>
          <w:szCs w:val="24"/>
        </w:rPr>
        <w:t xml:space="preserve">disciples did not initially believe her </w:t>
      </w:r>
      <w:r w:rsidR="003C4EE1">
        <w:rPr>
          <w:rFonts w:ascii="Arial" w:hAnsi="Arial" w:cs="Arial"/>
          <w:sz w:val="24"/>
          <w:szCs w:val="24"/>
        </w:rPr>
        <w:t xml:space="preserve">report </w:t>
      </w:r>
      <w:r w:rsidR="00FE6142">
        <w:rPr>
          <w:rFonts w:ascii="Arial" w:hAnsi="Arial" w:cs="Arial"/>
          <w:sz w:val="24"/>
          <w:szCs w:val="24"/>
        </w:rPr>
        <w:t xml:space="preserve">until they </w:t>
      </w:r>
      <w:r w:rsidR="003C4EE1">
        <w:rPr>
          <w:rFonts w:ascii="Arial" w:hAnsi="Arial" w:cs="Arial"/>
          <w:sz w:val="24"/>
          <w:szCs w:val="24"/>
        </w:rPr>
        <w:t xml:space="preserve">actually </w:t>
      </w:r>
      <w:r w:rsidR="00FE6142">
        <w:rPr>
          <w:rFonts w:ascii="Arial" w:hAnsi="Arial" w:cs="Arial"/>
          <w:sz w:val="24"/>
          <w:szCs w:val="24"/>
        </w:rPr>
        <w:t xml:space="preserve">saw </w:t>
      </w:r>
      <w:r w:rsidR="003C4EE1">
        <w:rPr>
          <w:rFonts w:ascii="Arial" w:hAnsi="Arial" w:cs="Arial"/>
          <w:sz w:val="24"/>
          <w:szCs w:val="24"/>
        </w:rPr>
        <w:t xml:space="preserve">Jesus </w:t>
      </w:r>
      <w:r w:rsidR="00FE6142">
        <w:rPr>
          <w:rFonts w:ascii="Arial" w:hAnsi="Arial" w:cs="Arial"/>
          <w:sz w:val="24"/>
          <w:szCs w:val="24"/>
        </w:rPr>
        <w:t xml:space="preserve">for themselves. </w:t>
      </w:r>
      <w:r w:rsidR="003C4EE1">
        <w:rPr>
          <w:rFonts w:ascii="Arial" w:hAnsi="Arial" w:cs="Arial"/>
          <w:sz w:val="24"/>
          <w:szCs w:val="24"/>
        </w:rPr>
        <w:t>Regrettably</w:t>
      </w:r>
      <w:r w:rsidR="00D36D37">
        <w:rPr>
          <w:rFonts w:ascii="Arial" w:hAnsi="Arial" w:cs="Arial"/>
          <w:sz w:val="24"/>
          <w:szCs w:val="24"/>
        </w:rPr>
        <w:t xml:space="preserve">, </w:t>
      </w:r>
      <w:r w:rsidR="003C4EE1">
        <w:rPr>
          <w:rFonts w:ascii="Arial" w:hAnsi="Arial" w:cs="Arial"/>
          <w:sz w:val="24"/>
          <w:szCs w:val="24"/>
        </w:rPr>
        <w:t>this is a</w:t>
      </w:r>
      <w:r w:rsidR="00FE6142">
        <w:rPr>
          <w:rFonts w:ascii="Arial" w:hAnsi="Arial" w:cs="Arial"/>
          <w:sz w:val="24"/>
          <w:szCs w:val="24"/>
        </w:rPr>
        <w:t xml:space="preserve"> story women know all too well when it comes to</w:t>
      </w:r>
      <w:r w:rsidR="003C4EE1">
        <w:rPr>
          <w:rFonts w:ascii="Arial" w:hAnsi="Arial" w:cs="Arial"/>
          <w:sz w:val="24"/>
          <w:szCs w:val="24"/>
        </w:rPr>
        <w:t xml:space="preserve"> trying to be taken seriously in a </w:t>
      </w:r>
      <w:r w:rsidR="00FE6142">
        <w:rPr>
          <w:rFonts w:ascii="Arial" w:hAnsi="Arial" w:cs="Arial"/>
          <w:sz w:val="24"/>
          <w:szCs w:val="24"/>
        </w:rPr>
        <w:t>male-dominated world.</w:t>
      </w:r>
      <w:r w:rsidR="005936A0">
        <w:rPr>
          <w:rFonts w:ascii="Arial" w:hAnsi="Arial" w:cs="Arial"/>
          <w:sz w:val="24"/>
          <w:szCs w:val="24"/>
        </w:rPr>
        <w:t xml:space="preserve"> As will be </w:t>
      </w:r>
      <w:r w:rsidR="003C4EE1">
        <w:rPr>
          <w:rFonts w:ascii="Arial" w:hAnsi="Arial" w:cs="Arial"/>
          <w:sz w:val="24"/>
          <w:szCs w:val="24"/>
        </w:rPr>
        <w:t xml:space="preserve">discussed below, </w:t>
      </w:r>
      <w:r w:rsidR="005936A0">
        <w:rPr>
          <w:rFonts w:ascii="Arial" w:hAnsi="Arial" w:cs="Arial"/>
          <w:sz w:val="24"/>
          <w:szCs w:val="24"/>
        </w:rPr>
        <w:t xml:space="preserve">in </w:t>
      </w:r>
      <w:r w:rsidR="003C4EE1">
        <w:rPr>
          <w:rFonts w:ascii="Arial" w:hAnsi="Arial" w:cs="Arial"/>
          <w:sz w:val="24"/>
          <w:szCs w:val="24"/>
        </w:rPr>
        <w:t xml:space="preserve">later </w:t>
      </w:r>
      <w:r w:rsidR="005936A0">
        <w:rPr>
          <w:rFonts w:ascii="Arial" w:hAnsi="Arial" w:cs="Arial"/>
          <w:sz w:val="24"/>
          <w:szCs w:val="24"/>
        </w:rPr>
        <w:t>legends</w:t>
      </w:r>
      <w:r w:rsidR="004847B6">
        <w:rPr>
          <w:rFonts w:ascii="Arial" w:hAnsi="Arial" w:cs="Arial"/>
          <w:sz w:val="24"/>
          <w:szCs w:val="24"/>
        </w:rPr>
        <w:t xml:space="preserve"> written about her</w:t>
      </w:r>
      <w:r w:rsidR="005936A0">
        <w:rPr>
          <w:rFonts w:ascii="Arial" w:hAnsi="Arial" w:cs="Arial"/>
          <w:sz w:val="24"/>
          <w:szCs w:val="24"/>
        </w:rPr>
        <w:t xml:space="preserve">, this </w:t>
      </w:r>
      <w:r w:rsidR="003C4EE1">
        <w:rPr>
          <w:rFonts w:ascii="Arial" w:hAnsi="Arial" w:cs="Arial"/>
          <w:sz w:val="24"/>
          <w:szCs w:val="24"/>
        </w:rPr>
        <w:t xml:space="preserve">would not be </w:t>
      </w:r>
      <w:r w:rsidR="005936A0">
        <w:rPr>
          <w:rFonts w:ascii="Arial" w:hAnsi="Arial" w:cs="Arial"/>
          <w:sz w:val="24"/>
          <w:szCs w:val="24"/>
        </w:rPr>
        <w:t xml:space="preserve">the only time </w:t>
      </w:r>
      <w:r w:rsidR="004847B6">
        <w:rPr>
          <w:rFonts w:ascii="Arial" w:hAnsi="Arial" w:cs="Arial"/>
          <w:sz w:val="24"/>
          <w:szCs w:val="24"/>
        </w:rPr>
        <w:t xml:space="preserve">she experienced this misogynistic attitude. </w:t>
      </w:r>
    </w:p>
    <w:p w14:paraId="532507CB" w14:textId="3FA4F37C" w:rsidR="00862E0A" w:rsidRDefault="00355184" w:rsidP="00862E0A">
      <w:pPr>
        <w:spacing w:line="480" w:lineRule="auto"/>
        <w:ind w:firstLine="720"/>
        <w:rPr>
          <w:rFonts w:ascii="Arial" w:hAnsi="Arial" w:cs="Arial"/>
          <w:sz w:val="24"/>
          <w:szCs w:val="24"/>
        </w:rPr>
      </w:pPr>
      <w:r>
        <w:rPr>
          <w:rFonts w:ascii="Arial" w:hAnsi="Arial" w:cs="Arial"/>
          <w:sz w:val="24"/>
          <w:szCs w:val="24"/>
        </w:rPr>
        <w:t xml:space="preserve">Later non-canonical </w:t>
      </w:r>
      <w:r w:rsidR="00862E0A">
        <w:rPr>
          <w:rFonts w:ascii="Arial" w:hAnsi="Arial" w:cs="Arial"/>
          <w:sz w:val="24"/>
          <w:szCs w:val="24"/>
        </w:rPr>
        <w:t>gospels</w:t>
      </w:r>
      <w:r>
        <w:rPr>
          <w:rFonts w:ascii="Arial" w:hAnsi="Arial" w:cs="Arial"/>
          <w:sz w:val="24"/>
          <w:szCs w:val="24"/>
        </w:rPr>
        <w:t xml:space="preserve"> such as </w:t>
      </w:r>
      <w:r w:rsidR="00D1653C" w:rsidRPr="00D1653C">
        <w:rPr>
          <w:rFonts w:ascii="Arial" w:hAnsi="Arial" w:cs="Arial"/>
          <w:i/>
          <w:iCs/>
          <w:sz w:val="24"/>
          <w:szCs w:val="24"/>
        </w:rPr>
        <w:t>T</w:t>
      </w:r>
      <w:r w:rsidRPr="00D1653C">
        <w:rPr>
          <w:rFonts w:ascii="Arial" w:hAnsi="Arial" w:cs="Arial"/>
          <w:i/>
          <w:iCs/>
          <w:sz w:val="24"/>
          <w:szCs w:val="24"/>
        </w:rPr>
        <w:t>he Gospel</w:t>
      </w:r>
      <w:r w:rsidR="00025B60" w:rsidRPr="00D1653C">
        <w:rPr>
          <w:rFonts w:ascii="Arial" w:hAnsi="Arial" w:cs="Arial"/>
          <w:i/>
          <w:iCs/>
          <w:sz w:val="24"/>
          <w:szCs w:val="24"/>
        </w:rPr>
        <w:t xml:space="preserve"> </w:t>
      </w:r>
      <w:r w:rsidRPr="00D1653C">
        <w:rPr>
          <w:rFonts w:ascii="Arial" w:hAnsi="Arial" w:cs="Arial"/>
          <w:i/>
          <w:iCs/>
          <w:sz w:val="24"/>
          <w:szCs w:val="24"/>
        </w:rPr>
        <w:t>of Thomas</w:t>
      </w:r>
      <w:r w:rsidR="00025B60">
        <w:rPr>
          <w:rFonts w:ascii="Arial" w:hAnsi="Arial" w:cs="Arial"/>
          <w:sz w:val="24"/>
          <w:szCs w:val="24"/>
        </w:rPr>
        <w:t xml:space="preserve">, </w:t>
      </w:r>
      <w:r w:rsidR="00D1653C" w:rsidRPr="00D1653C">
        <w:rPr>
          <w:rFonts w:ascii="Arial" w:hAnsi="Arial" w:cs="Arial"/>
          <w:i/>
          <w:iCs/>
          <w:sz w:val="24"/>
          <w:szCs w:val="24"/>
        </w:rPr>
        <w:t>T</w:t>
      </w:r>
      <w:r w:rsidRPr="00D1653C">
        <w:rPr>
          <w:rFonts w:ascii="Arial" w:hAnsi="Arial" w:cs="Arial"/>
          <w:i/>
          <w:iCs/>
          <w:sz w:val="24"/>
          <w:szCs w:val="24"/>
        </w:rPr>
        <w:t>he Gospel of Mary Magdalene</w:t>
      </w:r>
      <w:r w:rsidR="00025B60">
        <w:rPr>
          <w:rFonts w:ascii="Arial" w:hAnsi="Arial" w:cs="Arial"/>
          <w:sz w:val="24"/>
          <w:szCs w:val="24"/>
        </w:rPr>
        <w:t xml:space="preserve">, and </w:t>
      </w:r>
      <w:r w:rsidR="00D1653C" w:rsidRPr="00D1653C">
        <w:rPr>
          <w:rFonts w:ascii="Arial" w:hAnsi="Arial" w:cs="Arial"/>
          <w:i/>
          <w:iCs/>
          <w:sz w:val="24"/>
          <w:szCs w:val="24"/>
        </w:rPr>
        <w:t>T</w:t>
      </w:r>
      <w:r w:rsidR="00025B60" w:rsidRPr="00D1653C">
        <w:rPr>
          <w:rFonts w:ascii="Arial" w:hAnsi="Arial" w:cs="Arial"/>
          <w:i/>
          <w:iCs/>
          <w:sz w:val="24"/>
          <w:szCs w:val="24"/>
        </w:rPr>
        <w:t>he Gospel of Philip</w:t>
      </w:r>
      <w:r w:rsidR="00110265">
        <w:rPr>
          <w:rFonts w:ascii="Arial" w:hAnsi="Arial" w:cs="Arial"/>
          <w:sz w:val="24"/>
          <w:szCs w:val="24"/>
        </w:rPr>
        <w:t xml:space="preserve">, which were </w:t>
      </w:r>
      <w:r w:rsidR="00427138">
        <w:rPr>
          <w:rFonts w:ascii="Arial" w:hAnsi="Arial" w:cs="Arial"/>
          <w:sz w:val="24"/>
          <w:szCs w:val="24"/>
        </w:rPr>
        <w:t xml:space="preserve">all </w:t>
      </w:r>
      <w:r w:rsidR="00110265">
        <w:rPr>
          <w:rFonts w:ascii="Arial" w:hAnsi="Arial" w:cs="Arial"/>
          <w:sz w:val="24"/>
          <w:szCs w:val="24"/>
        </w:rPr>
        <w:t xml:space="preserve">written during the second or </w:t>
      </w:r>
      <w:r w:rsidR="00110265">
        <w:rPr>
          <w:rFonts w:ascii="Arial" w:hAnsi="Arial" w:cs="Arial"/>
          <w:sz w:val="24"/>
          <w:szCs w:val="24"/>
        </w:rPr>
        <w:lastRenderedPageBreak/>
        <w:t>third centuries</w:t>
      </w:r>
      <w:r w:rsidR="00D1653C">
        <w:rPr>
          <w:rFonts w:ascii="Arial" w:hAnsi="Arial" w:cs="Arial"/>
          <w:sz w:val="24"/>
          <w:szCs w:val="24"/>
        </w:rPr>
        <w:t>,</w:t>
      </w:r>
      <w:r w:rsidR="00025B60">
        <w:rPr>
          <w:rFonts w:ascii="Arial" w:hAnsi="Arial" w:cs="Arial"/>
          <w:sz w:val="24"/>
          <w:szCs w:val="24"/>
        </w:rPr>
        <w:t xml:space="preserve"> </w:t>
      </w:r>
      <w:r w:rsidR="00862E0A">
        <w:rPr>
          <w:rFonts w:ascii="Arial" w:hAnsi="Arial" w:cs="Arial"/>
          <w:sz w:val="24"/>
          <w:szCs w:val="24"/>
        </w:rPr>
        <w:t xml:space="preserve">also </w:t>
      </w:r>
      <w:r>
        <w:rPr>
          <w:rFonts w:ascii="Arial" w:hAnsi="Arial" w:cs="Arial"/>
          <w:sz w:val="24"/>
          <w:szCs w:val="24"/>
        </w:rPr>
        <w:t xml:space="preserve">describe </w:t>
      </w:r>
      <w:r w:rsidR="00D1653C">
        <w:rPr>
          <w:rFonts w:ascii="Arial" w:hAnsi="Arial" w:cs="Arial"/>
          <w:sz w:val="24"/>
          <w:szCs w:val="24"/>
        </w:rPr>
        <w:t xml:space="preserve">Mary as a leader amongst the </w:t>
      </w:r>
      <w:r>
        <w:rPr>
          <w:rFonts w:ascii="Arial" w:hAnsi="Arial" w:cs="Arial"/>
          <w:sz w:val="24"/>
          <w:szCs w:val="24"/>
        </w:rPr>
        <w:t xml:space="preserve">apostles. There are mentions of clashes with Peter who </w:t>
      </w:r>
      <w:r w:rsidR="00025B60">
        <w:rPr>
          <w:rFonts w:ascii="Arial" w:hAnsi="Arial" w:cs="Arial"/>
          <w:sz w:val="24"/>
          <w:szCs w:val="24"/>
        </w:rPr>
        <w:t>says</w:t>
      </w:r>
      <w:r w:rsidR="00862E0A">
        <w:rPr>
          <w:rFonts w:ascii="Arial" w:hAnsi="Arial" w:cs="Arial"/>
          <w:sz w:val="24"/>
          <w:szCs w:val="24"/>
        </w:rPr>
        <w:t xml:space="preserve"> to Jesus</w:t>
      </w:r>
      <w:r w:rsidR="00862E0A" w:rsidRPr="00862E0A">
        <w:rPr>
          <w:rFonts w:ascii="Arial" w:hAnsi="Arial" w:cs="Arial"/>
          <w:sz w:val="24"/>
          <w:szCs w:val="24"/>
        </w:rPr>
        <w:t>, "</w:t>
      </w:r>
      <w:r w:rsidR="00862E0A">
        <w:rPr>
          <w:rFonts w:ascii="Arial" w:hAnsi="Arial" w:cs="Arial"/>
          <w:sz w:val="24"/>
          <w:szCs w:val="24"/>
        </w:rPr>
        <w:t>‘</w:t>
      </w:r>
      <w:r w:rsidR="00862E0A" w:rsidRPr="00862E0A">
        <w:rPr>
          <w:rFonts w:ascii="Arial" w:hAnsi="Arial" w:cs="Arial"/>
          <w:sz w:val="24"/>
          <w:szCs w:val="24"/>
        </w:rPr>
        <w:t>Let Mary leave us, for women are not worthy of life.</w:t>
      </w:r>
      <w:r w:rsidR="00862E0A">
        <w:rPr>
          <w:rFonts w:ascii="Arial" w:hAnsi="Arial" w:cs="Arial"/>
          <w:sz w:val="24"/>
          <w:szCs w:val="24"/>
        </w:rPr>
        <w:t xml:space="preserve">’ </w:t>
      </w:r>
      <w:r w:rsidR="00862E0A" w:rsidRPr="00862E0A">
        <w:rPr>
          <w:rFonts w:ascii="Arial" w:hAnsi="Arial" w:cs="Arial"/>
          <w:sz w:val="24"/>
          <w:szCs w:val="24"/>
        </w:rPr>
        <w:t xml:space="preserve">Jesus said, </w:t>
      </w:r>
      <w:r w:rsidR="00862E0A">
        <w:rPr>
          <w:rFonts w:ascii="Arial" w:hAnsi="Arial" w:cs="Arial"/>
          <w:sz w:val="24"/>
          <w:szCs w:val="24"/>
        </w:rPr>
        <w:t>‘</w:t>
      </w:r>
      <w:r w:rsidR="00862E0A" w:rsidRPr="00862E0A">
        <w:rPr>
          <w:rFonts w:ascii="Arial" w:hAnsi="Arial" w:cs="Arial"/>
          <w:sz w:val="24"/>
          <w:szCs w:val="24"/>
        </w:rPr>
        <w:t>I myself shall lead her in order to make her male, so that she too may become a living spirit resembling you males. For every woman who will make herself male will enter the kingdom of heaven</w:t>
      </w:r>
      <w:r w:rsidR="00862E0A">
        <w:rPr>
          <w:rFonts w:ascii="Arial" w:hAnsi="Arial" w:cs="Arial"/>
          <w:sz w:val="24"/>
          <w:szCs w:val="24"/>
        </w:rPr>
        <w:t>’</w:t>
      </w:r>
      <w:r w:rsidR="00862E0A" w:rsidRPr="00862E0A">
        <w:rPr>
          <w:rFonts w:ascii="Arial" w:hAnsi="Arial" w:cs="Arial"/>
          <w:sz w:val="24"/>
          <w:szCs w:val="24"/>
        </w:rPr>
        <w:t>"</w:t>
      </w:r>
      <w:r w:rsidR="00862E0A">
        <w:rPr>
          <w:rFonts w:ascii="Arial" w:hAnsi="Arial" w:cs="Arial"/>
          <w:sz w:val="24"/>
          <w:szCs w:val="24"/>
        </w:rPr>
        <w:t xml:space="preserve"> </w:t>
      </w:r>
      <w:r w:rsidR="00862E0A" w:rsidRPr="00D1653C">
        <w:rPr>
          <w:rFonts w:ascii="Arial" w:hAnsi="Arial" w:cs="Arial"/>
          <w:sz w:val="24"/>
          <w:szCs w:val="24"/>
        </w:rPr>
        <w:t>(Thomas 114)</w:t>
      </w:r>
      <w:r w:rsidR="00D36D37">
        <w:rPr>
          <w:rFonts w:ascii="Arial" w:hAnsi="Arial" w:cs="Arial"/>
          <w:sz w:val="24"/>
          <w:szCs w:val="24"/>
        </w:rPr>
        <w:t>.</w:t>
      </w:r>
      <w:r w:rsidR="00025B60">
        <w:rPr>
          <w:rFonts w:ascii="Arial" w:hAnsi="Arial" w:cs="Arial"/>
          <w:sz w:val="24"/>
          <w:szCs w:val="24"/>
        </w:rPr>
        <w:t xml:space="preserve"> </w:t>
      </w:r>
    </w:p>
    <w:p w14:paraId="4A8D03F0" w14:textId="361DB6C9" w:rsidR="00025B60" w:rsidRDefault="00862E0A" w:rsidP="00025B60">
      <w:pPr>
        <w:spacing w:line="480" w:lineRule="auto"/>
        <w:ind w:firstLine="720"/>
        <w:rPr>
          <w:rFonts w:ascii="Arial" w:hAnsi="Arial" w:cs="Arial"/>
          <w:kern w:val="0"/>
          <w:sz w:val="24"/>
          <w:szCs w:val="24"/>
        </w:rPr>
      </w:pPr>
      <w:r w:rsidRPr="00D36D37">
        <w:rPr>
          <w:rFonts w:ascii="Arial" w:hAnsi="Arial" w:cs="Arial"/>
          <w:i/>
          <w:iCs/>
          <w:sz w:val="24"/>
          <w:szCs w:val="24"/>
        </w:rPr>
        <w:t>The Gospel of Philip</w:t>
      </w:r>
      <w:r w:rsidR="00025B60">
        <w:rPr>
          <w:rFonts w:ascii="Arial" w:hAnsi="Arial" w:cs="Arial"/>
          <w:sz w:val="24"/>
          <w:szCs w:val="24"/>
        </w:rPr>
        <w:t xml:space="preserve"> records that “…</w:t>
      </w:r>
      <w:r w:rsidR="00025B60" w:rsidRPr="00025B60">
        <w:rPr>
          <w:rFonts w:ascii="Arial" w:hAnsi="Arial" w:cs="Arial"/>
          <w:sz w:val="24"/>
          <w:szCs w:val="24"/>
        </w:rPr>
        <w:t xml:space="preserve">and [the] companion of the [… Mary] Magdalene [… loved her] more than the disciples [… he] kissed her on her [… many] times. The rest of […] 64 […] they said to him, </w:t>
      </w:r>
      <w:r>
        <w:rPr>
          <w:rFonts w:ascii="Arial" w:hAnsi="Arial" w:cs="Arial"/>
          <w:sz w:val="24"/>
          <w:szCs w:val="24"/>
        </w:rPr>
        <w:t>‘</w:t>
      </w:r>
      <w:r w:rsidR="00025B60" w:rsidRPr="00025B60">
        <w:rPr>
          <w:rFonts w:ascii="Arial" w:hAnsi="Arial" w:cs="Arial"/>
          <w:sz w:val="24"/>
          <w:szCs w:val="24"/>
        </w:rPr>
        <w:t>Why do you love her more than all of us?</w:t>
      </w:r>
      <w:r>
        <w:rPr>
          <w:rFonts w:ascii="Arial" w:hAnsi="Arial" w:cs="Arial"/>
          <w:sz w:val="24"/>
          <w:szCs w:val="24"/>
        </w:rPr>
        <w:t>’</w:t>
      </w:r>
      <w:r w:rsidR="00025B60" w:rsidRPr="00025B60">
        <w:rPr>
          <w:rFonts w:ascii="Arial" w:hAnsi="Arial" w:cs="Arial"/>
          <w:sz w:val="24"/>
          <w:szCs w:val="24"/>
        </w:rPr>
        <w:t xml:space="preserve"> The Savior said to them in reply, </w:t>
      </w:r>
      <w:r>
        <w:rPr>
          <w:rFonts w:ascii="Arial" w:hAnsi="Arial" w:cs="Arial"/>
          <w:sz w:val="24"/>
          <w:szCs w:val="24"/>
        </w:rPr>
        <w:t>‘</w:t>
      </w:r>
      <w:r w:rsidR="00025B60" w:rsidRPr="00025B60">
        <w:rPr>
          <w:rFonts w:ascii="Arial" w:hAnsi="Arial" w:cs="Arial"/>
          <w:sz w:val="24"/>
          <w:szCs w:val="24"/>
        </w:rPr>
        <w:t>Why don’t I love you like her? When a person who’s blind and one who sees are both in the dark, they’re no different from one another. When the light comes, the one who sees will see the light, and the one who’s blind will remain in the</w:t>
      </w:r>
      <w:r w:rsidR="00025B60" w:rsidRPr="00025B60">
        <w:rPr>
          <w:rFonts w:ascii="Arial" w:hAnsi="Arial" w:cs="Arial"/>
          <w:kern w:val="0"/>
          <w:sz w:val="24"/>
          <w:szCs w:val="24"/>
        </w:rPr>
        <w:t xml:space="preserve"> dark.</w:t>
      </w:r>
      <w:r w:rsidR="00A5191D">
        <w:rPr>
          <w:rFonts w:ascii="Arial" w:hAnsi="Arial" w:cs="Arial"/>
          <w:kern w:val="0"/>
          <w:sz w:val="24"/>
          <w:szCs w:val="24"/>
        </w:rPr>
        <w:t>’</w:t>
      </w:r>
      <w:r w:rsidR="00025B60" w:rsidRPr="00025B60">
        <w:rPr>
          <w:rFonts w:ascii="Arial" w:hAnsi="Arial" w:cs="Arial"/>
          <w:kern w:val="0"/>
          <w:sz w:val="24"/>
          <w:szCs w:val="24"/>
        </w:rPr>
        <w:t>”</w:t>
      </w:r>
      <w:r w:rsidR="00E40560">
        <w:rPr>
          <w:rFonts w:ascii="Arial" w:hAnsi="Arial" w:cs="Arial"/>
          <w:kern w:val="0"/>
          <w:sz w:val="24"/>
          <w:szCs w:val="24"/>
        </w:rPr>
        <w:t xml:space="preserve"> </w:t>
      </w:r>
      <w:r w:rsidR="00D1653C">
        <w:rPr>
          <w:rFonts w:ascii="Arial" w:hAnsi="Arial" w:cs="Arial"/>
          <w:kern w:val="0"/>
          <w:sz w:val="24"/>
          <w:szCs w:val="24"/>
        </w:rPr>
        <w:t>(Gospel of Philip</w:t>
      </w:r>
      <w:r w:rsidR="00E03944">
        <w:rPr>
          <w:rFonts w:ascii="Arial" w:hAnsi="Arial" w:cs="Arial"/>
          <w:kern w:val="0"/>
          <w:sz w:val="24"/>
          <w:szCs w:val="24"/>
        </w:rPr>
        <w:t>)</w:t>
      </w:r>
      <w:r w:rsidR="00D36D37">
        <w:rPr>
          <w:rFonts w:ascii="Arial" w:hAnsi="Arial" w:cs="Arial"/>
          <w:kern w:val="0"/>
          <w:sz w:val="24"/>
          <w:szCs w:val="24"/>
        </w:rPr>
        <w:t>.</w:t>
      </w:r>
      <w:r w:rsidR="00D1653C">
        <w:rPr>
          <w:rFonts w:ascii="Arial" w:hAnsi="Arial" w:cs="Arial"/>
          <w:kern w:val="0"/>
          <w:sz w:val="24"/>
          <w:szCs w:val="24"/>
        </w:rPr>
        <w:t xml:space="preserve"> </w:t>
      </w:r>
      <w:r w:rsidR="00E40560">
        <w:rPr>
          <w:rFonts w:ascii="Arial" w:hAnsi="Arial" w:cs="Arial"/>
          <w:kern w:val="0"/>
          <w:sz w:val="24"/>
          <w:szCs w:val="24"/>
        </w:rPr>
        <w:t>Regrettably</w:t>
      </w:r>
      <w:r w:rsidR="00025B60">
        <w:rPr>
          <w:rFonts w:ascii="Arial" w:hAnsi="Arial" w:cs="Arial"/>
          <w:kern w:val="0"/>
          <w:sz w:val="24"/>
          <w:szCs w:val="24"/>
        </w:rPr>
        <w:t xml:space="preserve">, the word stating </w:t>
      </w:r>
      <w:r w:rsidR="00A5191D">
        <w:rPr>
          <w:rFonts w:ascii="Arial" w:hAnsi="Arial" w:cs="Arial"/>
          <w:kern w:val="0"/>
          <w:sz w:val="24"/>
          <w:szCs w:val="24"/>
        </w:rPr>
        <w:t xml:space="preserve">exactly </w:t>
      </w:r>
      <w:r w:rsidR="00025B60">
        <w:rPr>
          <w:rFonts w:ascii="Arial" w:hAnsi="Arial" w:cs="Arial"/>
          <w:kern w:val="0"/>
          <w:sz w:val="24"/>
          <w:szCs w:val="24"/>
        </w:rPr>
        <w:t xml:space="preserve">where </w:t>
      </w:r>
      <w:r w:rsidR="00E03944">
        <w:rPr>
          <w:rFonts w:ascii="Arial" w:hAnsi="Arial" w:cs="Arial"/>
          <w:kern w:val="0"/>
          <w:sz w:val="24"/>
          <w:szCs w:val="24"/>
        </w:rPr>
        <w:t xml:space="preserve">Jesus </w:t>
      </w:r>
      <w:r w:rsidR="00025B60">
        <w:rPr>
          <w:rFonts w:ascii="Arial" w:hAnsi="Arial" w:cs="Arial"/>
          <w:kern w:val="0"/>
          <w:sz w:val="24"/>
          <w:szCs w:val="24"/>
        </w:rPr>
        <w:t>kissed her is missing</w:t>
      </w:r>
      <w:r w:rsidR="00A5191D">
        <w:rPr>
          <w:rFonts w:ascii="Arial" w:hAnsi="Arial" w:cs="Arial"/>
          <w:kern w:val="0"/>
          <w:sz w:val="24"/>
          <w:szCs w:val="24"/>
        </w:rPr>
        <w:t xml:space="preserve"> from the text</w:t>
      </w:r>
      <w:r w:rsidR="00025B60">
        <w:rPr>
          <w:rFonts w:ascii="Arial" w:hAnsi="Arial" w:cs="Arial"/>
          <w:kern w:val="0"/>
          <w:sz w:val="24"/>
          <w:szCs w:val="24"/>
        </w:rPr>
        <w:t xml:space="preserve">. It could be, “cheek,” “forehead,” “hand,” </w:t>
      </w:r>
      <w:r w:rsidR="00E03944">
        <w:rPr>
          <w:rFonts w:ascii="Arial" w:hAnsi="Arial" w:cs="Arial"/>
          <w:kern w:val="0"/>
          <w:sz w:val="24"/>
          <w:szCs w:val="24"/>
        </w:rPr>
        <w:t xml:space="preserve">etc. </w:t>
      </w:r>
      <w:r w:rsidR="00166945">
        <w:rPr>
          <w:rFonts w:ascii="Arial" w:hAnsi="Arial" w:cs="Arial"/>
          <w:kern w:val="0"/>
          <w:sz w:val="24"/>
          <w:szCs w:val="24"/>
        </w:rPr>
        <w:t xml:space="preserve">even though it is natural to think the missing word is “mouth.” </w:t>
      </w:r>
    </w:p>
    <w:p w14:paraId="6D66A7C6" w14:textId="3E63BDF7" w:rsidR="00CA07EE" w:rsidRPr="00110265" w:rsidRDefault="00CA07EE" w:rsidP="00110265">
      <w:pPr>
        <w:spacing w:line="480" w:lineRule="auto"/>
        <w:ind w:firstLine="720"/>
        <w:rPr>
          <w:rFonts w:ascii="Arial" w:hAnsi="Arial" w:cs="Arial"/>
          <w:kern w:val="0"/>
          <w:sz w:val="24"/>
          <w:szCs w:val="24"/>
        </w:rPr>
      </w:pPr>
      <w:r>
        <w:rPr>
          <w:rFonts w:ascii="Arial" w:hAnsi="Arial" w:cs="Arial"/>
          <w:kern w:val="0"/>
          <w:sz w:val="24"/>
          <w:szCs w:val="24"/>
        </w:rPr>
        <w:t xml:space="preserve">In </w:t>
      </w:r>
      <w:r w:rsidR="00427138" w:rsidRPr="00427138">
        <w:rPr>
          <w:rFonts w:ascii="Arial" w:hAnsi="Arial" w:cs="Arial"/>
          <w:i/>
          <w:iCs/>
          <w:kern w:val="0"/>
          <w:sz w:val="24"/>
          <w:szCs w:val="24"/>
        </w:rPr>
        <w:t>T</w:t>
      </w:r>
      <w:r w:rsidRPr="00427138">
        <w:rPr>
          <w:rFonts w:ascii="Arial" w:hAnsi="Arial" w:cs="Arial"/>
          <w:i/>
          <w:iCs/>
          <w:kern w:val="0"/>
          <w:sz w:val="24"/>
          <w:szCs w:val="24"/>
        </w:rPr>
        <w:t>he Gospel of Mary Magdalene</w:t>
      </w:r>
      <w:r>
        <w:rPr>
          <w:rFonts w:ascii="Arial" w:hAnsi="Arial" w:cs="Arial"/>
          <w:kern w:val="0"/>
          <w:sz w:val="24"/>
          <w:szCs w:val="24"/>
        </w:rPr>
        <w:t xml:space="preserve">, she is the one who comforts the disciples after </w:t>
      </w:r>
      <w:r w:rsidR="00427138">
        <w:rPr>
          <w:rFonts w:ascii="Arial" w:hAnsi="Arial" w:cs="Arial"/>
          <w:kern w:val="0"/>
          <w:sz w:val="24"/>
          <w:szCs w:val="24"/>
        </w:rPr>
        <w:t xml:space="preserve">the death of </w:t>
      </w:r>
      <w:r>
        <w:rPr>
          <w:rFonts w:ascii="Arial" w:hAnsi="Arial" w:cs="Arial"/>
          <w:kern w:val="0"/>
          <w:sz w:val="24"/>
          <w:szCs w:val="24"/>
        </w:rPr>
        <w:t>Jesus. “The</w:t>
      </w:r>
      <w:r w:rsidR="00E40560">
        <w:rPr>
          <w:rFonts w:ascii="Arial" w:hAnsi="Arial" w:cs="Arial"/>
          <w:kern w:val="0"/>
          <w:sz w:val="24"/>
          <w:szCs w:val="24"/>
        </w:rPr>
        <w:t>n</w:t>
      </w:r>
      <w:r>
        <w:rPr>
          <w:rFonts w:ascii="Arial" w:hAnsi="Arial" w:cs="Arial"/>
          <w:kern w:val="0"/>
          <w:sz w:val="24"/>
          <w:szCs w:val="24"/>
        </w:rPr>
        <w:t xml:space="preserve"> Mary stood up. She greeted them all, addressing her brothers and sisters, ‘Do not weep and be distressed nor let your hearts be irresolute. For his grace will be with you all and will shelter you. Rather we </w:t>
      </w:r>
      <w:r w:rsidR="00326C4C">
        <w:rPr>
          <w:rFonts w:ascii="Arial" w:hAnsi="Arial" w:cs="Arial"/>
          <w:kern w:val="0"/>
          <w:sz w:val="24"/>
          <w:szCs w:val="24"/>
        </w:rPr>
        <w:t xml:space="preserve">should praise his greatness…” Then, in contrast to how </w:t>
      </w:r>
      <w:r w:rsidR="00D36D37" w:rsidRPr="00D36D37">
        <w:rPr>
          <w:rFonts w:ascii="Arial" w:hAnsi="Arial" w:cs="Arial"/>
          <w:i/>
          <w:iCs/>
          <w:kern w:val="0"/>
          <w:sz w:val="24"/>
          <w:szCs w:val="24"/>
        </w:rPr>
        <w:t xml:space="preserve">The Gospel of </w:t>
      </w:r>
      <w:r w:rsidR="00326C4C" w:rsidRPr="00D36D37">
        <w:rPr>
          <w:rFonts w:ascii="Arial" w:hAnsi="Arial" w:cs="Arial"/>
          <w:i/>
          <w:iCs/>
          <w:kern w:val="0"/>
          <w:sz w:val="24"/>
          <w:szCs w:val="24"/>
        </w:rPr>
        <w:t xml:space="preserve">Thomas </w:t>
      </w:r>
      <w:r w:rsidR="00326C4C">
        <w:rPr>
          <w:rFonts w:ascii="Arial" w:hAnsi="Arial" w:cs="Arial"/>
          <w:kern w:val="0"/>
          <w:sz w:val="24"/>
          <w:szCs w:val="24"/>
        </w:rPr>
        <w:t xml:space="preserve">depicts </w:t>
      </w:r>
      <w:r w:rsidR="00427138">
        <w:rPr>
          <w:rFonts w:ascii="Arial" w:hAnsi="Arial" w:cs="Arial"/>
          <w:kern w:val="0"/>
          <w:sz w:val="24"/>
          <w:szCs w:val="24"/>
        </w:rPr>
        <w:t xml:space="preserve">how </w:t>
      </w:r>
      <w:r w:rsidR="00326C4C">
        <w:rPr>
          <w:rFonts w:ascii="Arial" w:hAnsi="Arial" w:cs="Arial"/>
          <w:kern w:val="0"/>
          <w:sz w:val="24"/>
          <w:szCs w:val="24"/>
        </w:rPr>
        <w:t>Peter</w:t>
      </w:r>
      <w:r w:rsidR="00427138">
        <w:rPr>
          <w:rFonts w:ascii="Arial" w:hAnsi="Arial" w:cs="Arial"/>
          <w:kern w:val="0"/>
          <w:sz w:val="24"/>
          <w:szCs w:val="24"/>
        </w:rPr>
        <w:t xml:space="preserve"> treat</w:t>
      </w:r>
      <w:r w:rsidR="00D36D37">
        <w:rPr>
          <w:rFonts w:ascii="Arial" w:hAnsi="Arial" w:cs="Arial"/>
          <w:kern w:val="0"/>
          <w:sz w:val="24"/>
          <w:szCs w:val="24"/>
        </w:rPr>
        <w:t>ed</w:t>
      </w:r>
      <w:r w:rsidR="00427138">
        <w:rPr>
          <w:rFonts w:ascii="Arial" w:hAnsi="Arial" w:cs="Arial"/>
          <w:kern w:val="0"/>
          <w:sz w:val="24"/>
          <w:szCs w:val="24"/>
        </w:rPr>
        <w:t xml:space="preserve"> Mary,</w:t>
      </w:r>
      <w:r w:rsidR="00326C4C">
        <w:rPr>
          <w:rFonts w:ascii="Arial" w:hAnsi="Arial" w:cs="Arial"/>
          <w:kern w:val="0"/>
          <w:sz w:val="24"/>
          <w:szCs w:val="24"/>
        </w:rPr>
        <w:t xml:space="preserve"> in Magdalene’s gospel, Peter asks Mary to teach the</w:t>
      </w:r>
      <w:r w:rsidR="00B26BF1">
        <w:rPr>
          <w:rFonts w:ascii="Arial" w:hAnsi="Arial" w:cs="Arial"/>
          <w:kern w:val="0"/>
          <w:sz w:val="24"/>
          <w:szCs w:val="24"/>
        </w:rPr>
        <w:t xml:space="preserve"> disciples</w:t>
      </w:r>
      <w:r w:rsidR="00326C4C">
        <w:rPr>
          <w:rFonts w:ascii="Arial" w:hAnsi="Arial" w:cs="Arial"/>
          <w:kern w:val="0"/>
          <w:sz w:val="24"/>
          <w:szCs w:val="24"/>
        </w:rPr>
        <w:t xml:space="preserve">. “Sister, we know that the Savior loved you more than all other women. Tell us the words of the Savior you remember, the things which you know that we don’t because we haven’t heard them.’ Mary responded, ‘I will teach you about what is hidden from you.’ And she began </w:t>
      </w:r>
      <w:r w:rsidR="00326C4C">
        <w:rPr>
          <w:rFonts w:ascii="Arial" w:hAnsi="Arial" w:cs="Arial"/>
          <w:kern w:val="0"/>
          <w:sz w:val="24"/>
          <w:szCs w:val="24"/>
        </w:rPr>
        <w:lastRenderedPageBreak/>
        <w:t>to speak… to them” (</w:t>
      </w:r>
      <w:r w:rsidR="00DB06A7">
        <w:rPr>
          <w:rFonts w:ascii="Arial" w:hAnsi="Arial" w:cs="Arial"/>
          <w:kern w:val="0"/>
          <w:sz w:val="24"/>
          <w:szCs w:val="24"/>
        </w:rPr>
        <w:t xml:space="preserve">King, </w:t>
      </w:r>
      <w:r w:rsidR="00B26BF1">
        <w:rPr>
          <w:rFonts w:ascii="Arial" w:hAnsi="Arial" w:cs="Arial"/>
          <w:kern w:val="0"/>
          <w:sz w:val="24"/>
          <w:szCs w:val="24"/>
        </w:rPr>
        <w:t>2003</w:t>
      </w:r>
      <w:r w:rsidR="00DB06A7">
        <w:rPr>
          <w:rFonts w:ascii="Arial" w:hAnsi="Arial" w:cs="Arial"/>
          <w:kern w:val="0"/>
          <w:sz w:val="24"/>
          <w:szCs w:val="24"/>
        </w:rPr>
        <w:t>).</w:t>
      </w:r>
      <w:r>
        <w:rPr>
          <w:rFonts w:ascii="Arial" w:hAnsi="Arial" w:cs="Arial"/>
          <w:kern w:val="0"/>
          <w:sz w:val="24"/>
          <w:szCs w:val="24"/>
        </w:rPr>
        <w:t xml:space="preserve"> </w:t>
      </w:r>
      <w:r w:rsidR="00B0509B">
        <w:rPr>
          <w:rFonts w:ascii="Arial" w:hAnsi="Arial" w:cs="Arial"/>
          <w:kern w:val="0"/>
          <w:sz w:val="24"/>
          <w:szCs w:val="24"/>
        </w:rPr>
        <w:t>Since</w:t>
      </w:r>
      <w:r w:rsidR="00D36D37">
        <w:rPr>
          <w:rFonts w:ascii="Arial" w:hAnsi="Arial" w:cs="Arial"/>
          <w:kern w:val="0"/>
          <w:sz w:val="24"/>
          <w:szCs w:val="24"/>
        </w:rPr>
        <w:t xml:space="preserve"> </w:t>
      </w:r>
      <w:r w:rsidR="00B26BF1">
        <w:rPr>
          <w:rFonts w:ascii="Arial" w:hAnsi="Arial" w:cs="Arial"/>
          <w:kern w:val="0"/>
          <w:sz w:val="24"/>
          <w:szCs w:val="24"/>
        </w:rPr>
        <w:t xml:space="preserve">her </w:t>
      </w:r>
      <w:r w:rsidR="00B0509B">
        <w:rPr>
          <w:rFonts w:ascii="Arial" w:hAnsi="Arial" w:cs="Arial"/>
          <w:kern w:val="0"/>
          <w:sz w:val="24"/>
          <w:szCs w:val="24"/>
        </w:rPr>
        <w:t xml:space="preserve">gospel </w:t>
      </w:r>
      <w:r w:rsidR="00110265">
        <w:rPr>
          <w:rFonts w:ascii="Arial" w:hAnsi="Arial" w:cs="Arial"/>
          <w:kern w:val="0"/>
          <w:sz w:val="24"/>
          <w:szCs w:val="24"/>
        </w:rPr>
        <w:t xml:space="preserve">was </w:t>
      </w:r>
      <w:r w:rsidR="00B0509B">
        <w:rPr>
          <w:rFonts w:ascii="Arial" w:hAnsi="Arial" w:cs="Arial"/>
          <w:kern w:val="0"/>
          <w:sz w:val="24"/>
          <w:szCs w:val="24"/>
        </w:rPr>
        <w:t xml:space="preserve">not discovered until 1896, it was </w:t>
      </w:r>
      <w:r w:rsidR="00B26BF1">
        <w:rPr>
          <w:rFonts w:ascii="Arial" w:hAnsi="Arial" w:cs="Arial"/>
          <w:kern w:val="0"/>
          <w:sz w:val="24"/>
          <w:szCs w:val="24"/>
        </w:rPr>
        <w:t xml:space="preserve">(obviously) </w:t>
      </w:r>
      <w:r w:rsidR="00B0509B">
        <w:rPr>
          <w:rFonts w:ascii="Arial" w:hAnsi="Arial" w:cs="Arial"/>
          <w:kern w:val="0"/>
          <w:sz w:val="24"/>
          <w:szCs w:val="24"/>
        </w:rPr>
        <w:t xml:space="preserve">not available </w:t>
      </w:r>
      <w:r w:rsidR="00D36D37">
        <w:rPr>
          <w:rFonts w:ascii="Arial" w:hAnsi="Arial" w:cs="Arial"/>
          <w:kern w:val="0"/>
          <w:sz w:val="24"/>
          <w:szCs w:val="24"/>
        </w:rPr>
        <w:t xml:space="preserve">to be used as a resource </w:t>
      </w:r>
      <w:r w:rsidR="00B0509B">
        <w:rPr>
          <w:rFonts w:ascii="Arial" w:hAnsi="Arial" w:cs="Arial"/>
          <w:kern w:val="0"/>
          <w:sz w:val="24"/>
          <w:szCs w:val="24"/>
        </w:rPr>
        <w:t xml:space="preserve">during the time </w:t>
      </w:r>
      <w:r w:rsidR="00110265">
        <w:rPr>
          <w:rFonts w:ascii="Arial" w:hAnsi="Arial" w:cs="Arial"/>
          <w:kern w:val="0"/>
          <w:sz w:val="24"/>
          <w:szCs w:val="24"/>
        </w:rPr>
        <w:t xml:space="preserve">that the </w:t>
      </w:r>
      <w:r w:rsidR="00E40560">
        <w:rPr>
          <w:rFonts w:ascii="Arial" w:hAnsi="Arial" w:cs="Arial"/>
          <w:kern w:val="0"/>
          <w:sz w:val="24"/>
          <w:szCs w:val="24"/>
        </w:rPr>
        <w:t>M</w:t>
      </w:r>
      <w:r w:rsidR="00110265">
        <w:rPr>
          <w:rFonts w:ascii="Arial" w:hAnsi="Arial" w:cs="Arial"/>
          <w:kern w:val="0"/>
          <w:sz w:val="24"/>
          <w:szCs w:val="24"/>
        </w:rPr>
        <w:t>edieval Life of Mary was composed</w:t>
      </w:r>
      <w:r w:rsidR="00D36D37">
        <w:rPr>
          <w:rFonts w:ascii="Arial" w:hAnsi="Arial" w:cs="Arial"/>
          <w:kern w:val="0"/>
          <w:sz w:val="24"/>
          <w:szCs w:val="24"/>
        </w:rPr>
        <w:t>.</w:t>
      </w:r>
      <w:r w:rsidR="00B26BF1">
        <w:rPr>
          <w:rFonts w:ascii="Arial" w:hAnsi="Arial" w:cs="Arial"/>
          <w:kern w:val="0"/>
          <w:sz w:val="24"/>
          <w:szCs w:val="24"/>
        </w:rPr>
        <w:t xml:space="preserve"> Neither is there a </w:t>
      </w:r>
      <w:r w:rsidR="00110265">
        <w:rPr>
          <w:rFonts w:ascii="Arial" w:hAnsi="Arial" w:cs="Arial"/>
          <w:kern w:val="0"/>
          <w:sz w:val="24"/>
          <w:szCs w:val="24"/>
        </w:rPr>
        <w:t xml:space="preserve">direct link between the </w:t>
      </w:r>
      <w:r w:rsidR="00B26BF1">
        <w:rPr>
          <w:rFonts w:ascii="Arial" w:hAnsi="Arial" w:cs="Arial"/>
          <w:kern w:val="0"/>
          <w:sz w:val="24"/>
          <w:szCs w:val="24"/>
        </w:rPr>
        <w:t xml:space="preserve">two </w:t>
      </w:r>
      <w:r w:rsidR="00110265">
        <w:rPr>
          <w:rFonts w:ascii="Arial" w:hAnsi="Arial" w:cs="Arial"/>
          <w:kern w:val="0"/>
          <w:sz w:val="24"/>
          <w:szCs w:val="24"/>
        </w:rPr>
        <w:t xml:space="preserve">documents, even though similar elements </w:t>
      </w:r>
      <w:r w:rsidR="00E40560">
        <w:rPr>
          <w:rFonts w:ascii="Arial" w:hAnsi="Arial" w:cs="Arial"/>
          <w:kern w:val="0"/>
          <w:sz w:val="24"/>
          <w:szCs w:val="24"/>
        </w:rPr>
        <w:t xml:space="preserve">are </w:t>
      </w:r>
      <w:r w:rsidR="00110265">
        <w:rPr>
          <w:rFonts w:ascii="Arial" w:hAnsi="Arial" w:cs="Arial"/>
          <w:kern w:val="0"/>
          <w:sz w:val="24"/>
          <w:szCs w:val="24"/>
        </w:rPr>
        <w:t xml:space="preserve">also discussed in the </w:t>
      </w:r>
      <w:r w:rsidR="00B0509B">
        <w:rPr>
          <w:rFonts w:ascii="Arial" w:hAnsi="Arial" w:cs="Arial"/>
          <w:kern w:val="0"/>
          <w:sz w:val="24"/>
          <w:szCs w:val="24"/>
        </w:rPr>
        <w:t xml:space="preserve">medieval </w:t>
      </w:r>
      <w:r w:rsidR="00B0509B">
        <w:rPr>
          <w:rFonts w:ascii="Arial" w:hAnsi="Arial" w:cs="Arial"/>
          <w:i/>
          <w:iCs/>
          <w:kern w:val="0"/>
          <w:sz w:val="24"/>
          <w:szCs w:val="24"/>
        </w:rPr>
        <w:t>vita/buchedd</w:t>
      </w:r>
      <w:r w:rsidR="00110265">
        <w:rPr>
          <w:rFonts w:ascii="Arial" w:hAnsi="Arial" w:cs="Arial"/>
          <w:i/>
          <w:iCs/>
          <w:kern w:val="0"/>
          <w:sz w:val="24"/>
          <w:szCs w:val="24"/>
        </w:rPr>
        <w:t xml:space="preserve"> </w:t>
      </w:r>
      <w:r w:rsidR="00110265">
        <w:rPr>
          <w:rFonts w:ascii="Arial" w:hAnsi="Arial" w:cs="Arial"/>
          <w:kern w:val="0"/>
          <w:sz w:val="24"/>
          <w:szCs w:val="24"/>
        </w:rPr>
        <w:t>(Cartwright</w:t>
      </w:r>
      <w:r w:rsidR="00B26BF1">
        <w:rPr>
          <w:rFonts w:ascii="Arial" w:hAnsi="Arial" w:cs="Arial"/>
          <w:kern w:val="0"/>
          <w:sz w:val="24"/>
          <w:szCs w:val="24"/>
        </w:rPr>
        <w:t>,</w:t>
      </w:r>
      <w:r w:rsidR="00110265">
        <w:rPr>
          <w:rFonts w:ascii="Arial" w:hAnsi="Arial" w:cs="Arial"/>
          <w:kern w:val="0"/>
          <w:sz w:val="24"/>
          <w:szCs w:val="24"/>
        </w:rPr>
        <w:t xml:space="preserve"> 2013)</w:t>
      </w:r>
      <w:r w:rsidR="00E40560">
        <w:rPr>
          <w:rFonts w:ascii="Arial" w:hAnsi="Arial" w:cs="Arial"/>
          <w:kern w:val="0"/>
          <w:sz w:val="24"/>
          <w:szCs w:val="24"/>
        </w:rPr>
        <w:t>.</w:t>
      </w:r>
    </w:p>
    <w:p w14:paraId="41D2B31A" w14:textId="77777777" w:rsidR="003E1CD0" w:rsidRDefault="00DF0D2A" w:rsidP="00622E5C">
      <w:pPr>
        <w:spacing w:line="480" w:lineRule="auto"/>
        <w:ind w:firstLine="720"/>
        <w:rPr>
          <w:rFonts w:ascii="Arial" w:hAnsi="Arial" w:cs="Arial"/>
          <w:sz w:val="24"/>
          <w:szCs w:val="24"/>
        </w:rPr>
      </w:pPr>
      <w:r>
        <w:rPr>
          <w:rFonts w:ascii="Arial" w:hAnsi="Arial" w:cs="Arial"/>
          <w:sz w:val="24"/>
          <w:szCs w:val="24"/>
        </w:rPr>
        <w:t>Mary Magdalene</w:t>
      </w:r>
      <w:r w:rsidR="00C6205E">
        <w:rPr>
          <w:rFonts w:ascii="Arial" w:hAnsi="Arial" w:cs="Arial"/>
          <w:sz w:val="24"/>
          <w:szCs w:val="24"/>
        </w:rPr>
        <w:t xml:space="preserve"> has historically been conflated</w:t>
      </w:r>
      <w:r>
        <w:rPr>
          <w:rFonts w:ascii="Arial" w:hAnsi="Arial" w:cs="Arial"/>
          <w:sz w:val="24"/>
          <w:szCs w:val="24"/>
        </w:rPr>
        <w:t xml:space="preserve"> with </w:t>
      </w:r>
      <w:r w:rsidR="00862E0A">
        <w:rPr>
          <w:rFonts w:ascii="Arial" w:hAnsi="Arial" w:cs="Arial"/>
          <w:sz w:val="24"/>
          <w:szCs w:val="24"/>
        </w:rPr>
        <w:t xml:space="preserve">several other women </w:t>
      </w:r>
      <w:r>
        <w:rPr>
          <w:rFonts w:ascii="Arial" w:hAnsi="Arial" w:cs="Arial"/>
          <w:sz w:val="24"/>
          <w:szCs w:val="24"/>
        </w:rPr>
        <w:t xml:space="preserve">mentioned </w:t>
      </w:r>
      <w:r w:rsidR="00862E0A">
        <w:rPr>
          <w:rFonts w:ascii="Arial" w:hAnsi="Arial" w:cs="Arial"/>
          <w:sz w:val="24"/>
          <w:szCs w:val="24"/>
        </w:rPr>
        <w:t>in the gospels</w:t>
      </w:r>
      <w:r>
        <w:rPr>
          <w:rFonts w:ascii="Arial" w:hAnsi="Arial" w:cs="Arial"/>
          <w:sz w:val="24"/>
          <w:szCs w:val="24"/>
        </w:rPr>
        <w:t xml:space="preserve">. These are </w:t>
      </w:r>
      <w:r w:rsidR="00862E0A">
        <w:rPr>
          <w:rFonts w:ascii="Arial" w:hAnsi="Arial" w:cs="Arial"/>
          <w:sz w:val="24"/>
          <w:szCs w:val="24"/>
        </w:rPr>
        <w:t>Mary of Bethany (the sister of Martha and Lazarus)</w:t>
      </w:r>
      <w:r w:rsidR="0013667F">
        <w:rPr>
          <w:rFonts w:ascii="Arial" w:hAnsi="Arial" w:cs="Arial"/>
          <w:sz w:val="24"/>
          <w:szCs w:val="24"/>
        </w:rPr>
        <w:t>,</w:t>
      </w:r>
      <w:r w:rsidR="00862E0A">
        <w:rPr>
          <w:rFonts w:ascii="Arial" w:hAnsi="Arial" w:cs="Arial"/>
          <w:sz w:val="24"/>
          <w:szCs w:val="24"/>
        </w:rPr>
        <w:t xml:space="preserve"> </w:t>
      </w:r>
      <w:r>
        <w:rPr>
          <w:rFonts w:ascii="Arial" w:hAnsi="Arial" w:cs="Arial"/>
          <w:sz w:val="24"/>
          <w:szCs w:val="24"/>
        </w:rPr>
        <w:t xml:space="preserve">and the Mary who anointed </w:t>
      </w:r>
      <w:r w:rsidR="003E1CD0">
        <w:rPr>
          <w:rFonts w:ascii="Arial" w:hAnsi="Arial" w:cs="Arial"/>
          <w:sz w:val="24"/>
          <w:szCs w:val="24"/>
        </w:rPr>
        <w:t xml:space="preserve">the feet of </w:t>
      </w:r>
      <w:r>
        <w:rPr>
          <w:rFonts w:ascii="Arial" w:hAnsi="Arial" w:cs="Arial"/>
          <w:sz w:val="24"/>
          <w:szCs w:val="24"/>
        </w:rPr>
        <w:t xml:space="preserve">Jesus with nard and then dried them with her hair (John 12:1-8). </w:t>
      </w:r>
      <w:r w:rsidR="003E1CD0">
        <w:rPr>
          <w:rFonts w:ascii="Arial" w:hAnsi="Arial" w:cs="Arial"/>
          <w:sz w:val="24"/>
          <w:szCs w:val="24"/>
        </w:rPr>
        <w:t xml:space="preserve">(There appears to be two women named Mary in attendance in this scene if one goes on the assumption that Mary of Bethany would be at home while her siblings were hosting a dinner. </w:t>
      </w:r>
    </w:p>
    <w:p w14:paraId="1BC01A7A" w14:textId="444C48FB" w:rsidR="00622E5C" w:rsidRPr="00F3557F" w:rsidRDefault="003E1CD0" w:rsidP="00622E5C">
      <w:pPr>
        <w:spacing w:line="480" w:lineRule="auto"/>
        <w:ind w:firstLine="720"/>
        <w:rPr>
          <w:rFonts w:ascii="Arial" w:hAnsi="Arial" w:cs="Arial"/>
          <w:sz w:val="24"/>
          <w:szCs w:val="24"/>
        </w:rPr>
      </w:pPr>
      <w:r>
        <w:rPr>
          <w:rFonts w:ascii="Arial" w:hAnsi="Arial" w:cs="Arial"/>
          <w:sz w:val="24"/>
          <w:szCs w:val="24"/>
        </w:rPr>
        <w:t xml:space="preserve">Mary Magdalene </w:t>
      </w:r>
      <w:r w:rsidR="00C6205E">
        <w:rPr>
          <w:rFonts w:ascii="Arial" w:hAnsi="Arial" w:cs="Arial"/>
          <w:sz w:val="24"/>
          <w:szCs w:val="24"/>
        </w:rPr>
        <w:t xml:space="preserve">was also linked to </w:t>
      </w:r>
      <w:r w:rsidR="00951AC5">
        <w:rPr>
          <w:rFonts w:ascii="Arial" w:hAnsi="Arial" w:cs="Arial"/>
          <w:sz w:val="24"/>
          <w:szCs w:val="24"/>
        </w:rPr>
        <w:t>three other women. T</w:t>
      </w:r>
      <w:r w:rsidR="00C6205E">
        <w:rPr>
          <w:rFonts w:ascii="Arial" w:hAnsi="Arial" w:cs="Arial"/>
          <w:sz w:val="24"/>
          <w:szCs w:val="24"/>
        </w:rPr>
        <w:t xml:space="preserve">he woman </w:t>
      </w:r>
      <w:r>
        <w:rPr>
          <w:rFonts w:ascii="Arial" w:hAnsi="Arial" w:cs="Arial"/>
          <w:sz w:val="24"/>
          <w:szCs w:val="24"/>
        </w:rPr>
        <w:t xml:space="preserve">(allegedly) </w:t>
      </w:r>
      <w:r w:rsidR="00C6205E">
        <w:rPr>
          <w:rFonts w:ascii="Arial" w:hAnsi="Arial" w:cs="Arial"/>
          <w:sz w:val="24"/>
          <w:szCs w:val="24"/>
        </w:rPr>
        <w:t>caught in adultery</w:t>
      </w:r>
      <w:r>
        <w:rPr>
          <w:rFonts w:ascii="Arial" w:hAnsi="Arial" w:cs="Arial"/>
          <w:sz w:val="24"/>
          <w:szCs w:val="24"/>
        </w:rPr>
        <w:t xml:space="preserve"> and dragged before Jesus by the Pharisees who demanded to know what he believed the sentence for her crime </w:t>
      </w:r>
      <w:r w:rsidR="00951AC5">
        <w:rPr>
          <w:rFonts w:ascii="Arial" w:hAnsi="Arial" w:cs="Arial"/>
          <w:sz w:val="24"/>
          <w:szCs w:val="24"/>
        </w:rPr>
        <w:t xml:space="preserve">should </w:t>
      </w:r>
      <w:r>
        <w:rPr>
          <w:rFonts w:ascii="Arial" w:hAnsi="Arial" w:cs="Arial"/>
          <w:sz w:val="24"/>
          <w:szCs w:val="24"/>
        </w:rPr>
        <w:t xml:space="preserve">be </w:t>
      </w:r>
      <w:r w:rsidR="00951AC5">
        <w:rPr>
          <w:rFonts w:ascii="Arial" w:hAnsi="Arial" w:cs="Arial"/>
          <w:sz w:val="24"/>
          <w:szCs w:val="24"/>
        </w:rPr>
        <w:t>(</w:t>
      </w:r>
      <w:r w:rsidR="00862E0A">
        <w:rPr>
          <w:rFonts w:ascii="Arial" w:hAnsi="Arial" w:cs="Arial"/>
          <w:sz w:val="24"/>
          <w:szCs w:val="24"/>
        </w:rPr>
        <w:t xml:space="preserve">John </w:t>
      </w:r>
      <w:r w:rsidR="008C0347">
        <w:rPr>
          <w:rFonts w:ascii="Arial" w:hAnsi="Arial" w:cs="Arial"/>
          <w:sz w:val="24"/>
          <w:szCs w:val="24"/>
        </w:rPr>
        <w:t>7:53-8:11</w:t>
      </w:r>
      <w:r w:rsidR="00951AC5">
        <w:rPr>
          <w:rFonts w:ascii="Arial" w:hAnsi="Arial" w:cs="Arial"/>
          <w:sz w:val="24"/>
          <w:szCs w:val="24"/>
        </w:rPr>
        <w:t>);</w:t>
      </w:r>
      <w:r w:rsidR="00862E0A">
        <w:rPr>
          <w:rFonts w:ascii="Arial" w:hAnsi="Arial" w:cs="Arial"/>
          <w:sz w:val="24"/>
          <w:szCs w:val="24"/>
        </w:rPr>
        <w:t xml:space="preserve"> the </w:t>
      </w:r>
      <w:r w:rsidR="00C6205E">
        <w:rPr>
          <w:rFonts w:ascii="Arial" w:hAnsi="Arial" w:cs="Arial"/>
          <w:sz w:val="24"/>
          <w:szCs w:val="24"/>
        </w:rPr>
        <w:t xml:space="preserve">sinful </w:t>
      </w:r>
      <w:r w:rsidR="00862E0A">
        <w:rPr>
          <w:rFonts w:ascii="Arial" w:hAnsi="Arial" w:cs="Arial"/>
          <w:sz w:val="24"/>
          <w:szCs w:val="24"/>
        </w:rPr>
        <w:t xml:space="preserve">woman </w:t>
      </w:r>
      <w:r w:rsidR="00E40560">
        <w:rPr>
          <w:rFonts w:ascii="Arial" w:hAnsi="Arial" w:cs="Arial"/>
          <w:sz w:val="24"/>
          <w:szCs w:val="24"/>
        </w:rPr>
        <w:t>(</w:t>
      </w:r>
      <w:r w:rsidR="00FB6BD0">
        <w:rPr>
          <w:rFonts w:ascii="Arial" w:hAnsi="Arial" w:cs="Arial"/>
          <w:sz w:val="24"/>
          <w:szCs w:val="24"/>
        </w:rPr>
        <w:t>al</w:t>
      </w:r>
      <w:r w:rsidR="00E40560">
        <w:rPr>
          <w:rFonts w:ascii="Arial" w:hAnsi="Arial" w:cs="Arial"/>
          <w:sz w:val="24"/>
          <w:szCs w:val="24"/>
        </w:rPr>
        <w:t xml:space="preserve">though what her sins </w:t>
      </w:r>
      <w:r w:rsidR="00FB6BD0">
        <w:rPr>
          <w:rFonts w:ascii="Arial" w:hAnsi="Arial" w:cs="Arial"/>
          <w:sz w:val="24"/>
          <w:szCs w:val="24"/>
        </w:rPr>
        <w:t xml:space="preserve">were </w:t>
      </w:r>
      <w:r w:rsidR="00E40560">
        <w:rPr>
          <w:rFonts w:ascii="Arial" w:hAnsi="Arial" w:cs="Arial"/>
          <w:sz w:val="24"/>
          <w:szCs w:val="24"/>
        </w:rPr>
        <w:t xml:space="preserve">is not mentioned) </w:t>
      </w:r>
      <w:r w:rsidR="00862E0A">
        <w:rPr>
          <w:rFonts w:ascii="Arial" w:hAnsi="Arial" w:cs="Arial"/>
          <w:sz w:val="24"/>
          <w:szCs w:val="24"/>
        </w:rPr>
        <w:t xml:space="preserve">who anointed </w:t>
      </w:r>
      <w:r w:rsidR="00951AC5">
        <w:rPr>
          <w:rFonts w:ascii="Arial" w:hAnsi="Arial" w:cs="Arial"/>
          <w:sz w:val="24"/>
          <w:szCs w:val="24"/>
        </w:rPr>
        <w:t xml:space="preserve">the feet of </w:t>
      </w:r>
      <w:r w:rsidR="00862E0A">
        <w:rPr>
          <w:rFonts w:ascii="Arial" w:hAnsi="Arial" w:cs="Arial"/>
          <w:sz w:val="24"/>
          <w:szCs w:val="24"/>
        </w:rPr>
        <w:t>Jesus feet with expensive perfume</w:t>
      </w:r>
      <w:r w:rsidR="00C6205E">
        <w:rPr>
          <w:rFonts w:ascii="Arial" w:hAnsi="Arial" w:cs="Arial"/>
          <w:sz w:val="24"/>
          <w:szCs w:val="24"/>
        </w:rPr>
        <w:t xml:space="preserve"> at the home of Simon the Leper</w:t>
      </w:r>
      <w:r w:rsidR="00951AC5">
        <w:rPr>
          <w:rFonts w:ascii="Arial" w:hAnsi="Arial" w:cs="Arial"/>
          <w:sz w:val="24"/>
          <w:szCs w:val="24"/>
        </w:rPr>
        <w:t>;</w:t>
      </w:r>
      <w:r w:rsidR="00862E0A">
        <w:rPr>
          <w:rFonts w:ascii="Arial" w:hAnsi="Arial" w:cs="Arial"/>
          <w:sz w:val="24"/>
          <w:szCs w:val="24"/>
        </w:rPr>
        <w:t xml:space="preserve"> and</w:t>
      </w:r>
      <w:r w:rsidR="00951AC5">
        <w:rPr>
          <w:rFonts w:ascii="Arial" w:hAnsi="Arial" w:cs="Arial"/>
          <w:sz w:val="24"/>
          <w:szCs w:val="24"/>
        </w:rPr>
        <w:t>,</w:t>
      </w:r>
      <w:r w:rsidR="00862E0A">
        <w:rPr>
          <w:rFonts w:ascii="Arial" w:hAnsi="Arial" w:cs="Arial"/>
          <w:sz w:val="24"/>
          <w:szCs w:val="24"/>
        </w:rPr>
        <w:t xml:space="preserve"> even the </w:t>
      </w:r>
      <w:r w:rsidR="008C0347">
        <w:rPr>
          <w:rFonts w:ascii="Arial" w:hAnsi="Arial" w:cs="Arial"/>
          <w:sz w:val="24"/>
          <w:szCs w:val="24"/>
        </w:rPr>
        <w:t xml:space="preserve">Samaritan </w:t>
      </w:r>
      <w:r w:rsidR="00862E0A">
        <w:rPr>
          <w:rFonts w:ascii="Arial" w:hAnsi="Arial" w:cs="Arial"/>
          <w:sz w:val="24"/>
          <w:szCs w:val="24"/>
        </w:rPr>
        <w:t>woman at the well who had</w:t>
      </w:r>
      <w:r w:rsidR="008C0347">
        <w:rPr>
          <w:rFonts w:ascii="Arial" w:hAnsi="Arial" w:cs="Arial"/>
          <w:sz w:val="24"/>
          <w:szCs w:val="24"/>
        </w:rPr>
        <w:t xml:space="preserve"> had </w:t>
      </w:r>
      <w:r w:rsidR="00862E0A">
        <w:rPr>
          <w:rFonts w:ascii="Arial" w:hAnsi="Arial" w:cs="Arial"/>
          <w:sz w:val="24"/>
          <w:szCs w:val="24"/>
        </w:rPr>
        <w:t>five husbands</w:t>
      </w:r>
      <w:r w:rsidR="008C0347">
        <w:rPr>
          <w:rFonts w:ascii="Arial" w:hAnsi="Arial" w:cs="Arial"/>
          <w:sz w:val="24"/>
          <w:szCs w:val="24"/>
        </w:rPr>
        <w:t xml:space="preserve"> and was currently living with a man to whom she was not married (John 4:1-42)</w:t>
      </w:r>
      <w:r w:rsidR="00862E0A">
        <w:rPr>
          <w:rFonts w:ascii="Arial" w:hAnsi="Arial" w:cs="Arial"/>
          <w:sz w:val="24"/>
          <w:szCs w:val="24"/>
        </w:rPr>
        <w:t xml:space="preserve">. </w:t>
      </w:r>
      <w:r w:rsidR="00C6205E">
        <w:rPr>
          <w:rFonts w:ascii="Arial" w:hAnsi="Arial" w:cs="Arial"/>
          <w:sz w:val="24"/>
          <w:szCs w:val="24"/>
        </w:rPr>
        <w:t xml:space="preserve">This composite Magdalene concept was </w:t>
      </w:r>
      <w:r w:rsidR="00EB6C83">
        <w:rPr>
          <w:rFonts w:ascii="Arial" w:hAnsi="Arial" w:cs="Arial"/>
          <w:sz w:val="24"/>
          <w:szCs w:val="24"/>
        </w:rPr>
        <w:t xml:space="preserve">already </w:t>
      </w:r>
      <w:r w:rsidR="00C6205E">
        <w:rPr>
          <w:rFonts w:ascii="Arial" w:hAnsi="Arial" w:cs="Arial"/>
          <w:sz w:val="24"/>
          <w:szCs w:val="24"/>
        </w:rPr>
        <w:t xml:space="preserve">widespread </w:t>
      </w:r>
      <w:r w:rsidR="00951AC5">
        <w:rPr>
          <w:rFonts w:ascii="Arial" w:hAnsi="Arial" w:cs="Arial"/>
          <w:sz w:val="24"/>
          <w:szCs w:val="24"/>
        </w:rPr>
        <w:t xml:space="preserve">by the time that </w:t>
      </w:r>
      <w:r w:rsidR="00C6205E">
        <w:rPr>
          <w:rFonts w:ascii="Arial" w:hAnsi="Arial" w:cs="Arial"/>
          <w:sz w:val="24"/>
          <w:szCs w:val="24"/>
        </w:rPr>
        <w:t xml:space="preserve">Pope Gregory </w:t>
      </w:r>
      <w:r w:rsidR="00DF0D2A">
        <w:rPr>
          <w:rFonts w:ascii="Arial" w:hAnsi="Arial" w:cs="Arial"/>
          <w:sz w:val="24"/>
          <w:szCs w:val="24"/>
        </w:rPr>
        <w:t xml:space="preserve">(also known as “Saint Gregory” or “Gregory the Great”) </w:t>
      </w:r>
      <w:r w:rsidR="00C6205E">
        <w:rPr>
          <w:rFonts w:ascii="Arial" w:hAnsi="Arial" w:cs="Arial"/>
          <w:sz w:val="24"/>
          <w:szCs w:val="24"/>
        </w:rPr>
        <w:t>endorsed</w:t>
      </w:r>
      <w:r w:rsidR="00DF0D2A">
        <w:rPr>
          <w:rFonts w:ascii="Arial" w:hAnsi="Arial" w:cs="Arial"/>
          <w:sz w:val="24"/>
          <w:szCs w:val="24"/>
        </w:rPr>
        <w:t xml:space="preserve"> the conflation </w:t>
      </w:r>
      <w:r w:rsidR="00C6205E">
        <w:rPr>
          <w:rFonts w:ascii="Arial" w:hAnsi="Arial" w:cs="Arial"/>
          <w:sz w:val="24"/>
          <w:szCs w:val="24"/>
        </w:rPr>
        <w:t xml:space="preserve">in his homilies and </w:t>
      </w:r>
      <w:r w:rsidR="00EB6C83">
        <w:rPr>
          <w:rFonts w:ascii="Arial" w:hAnsi="Arial" w:cs="Arial"/>
          <w:sz w:val="24"/>
          <w:szCs w:val="24"/>
        </w:rPr>
        <w:t>slandered</w:t>
      </w:r>
      <w:r w:rsidR="00C6205E">
        <w:rPr>
          <w:rFonts w:ascii="Arial" w:hAnsi="Arial" w:cs="Arial"/>
          <w:sz w:val="24"/>
          <w:szCs w:val="24"/>
        </w:rPr>
        <w:t xml:space="preserve"> her as a prostitute</w:t>
      </w:r>
      <w:r w:rsidR="00EB6C83">
        <w:rPr>
          <w:rFonts w:ascii="Arial" w:hAnsi="Arial" w:cs="Arial"/>
          <w:sz w:val="24"/>
          <w:szCs w:val="24"/>
        </w:rPr>
        <w:t xml:space="preserve"> in the sixth century</w:t>
      </w:r>
      <w:r w:rsidR="00C6205E">
        <w:rPr>
          <w:rFonts w:ascii="Arial" w:hAnsi="Arial" w:cs="Arial"/>
          <w:sz w:val="24"/>
          <w:szCs w:val="24"/>
        </w:rPr>
        <w:t>. However,</w:t>
      </w:r>
      <w:r w:rsidR="00EB6C83">
        <w:rPr>
          <w:rFonts w:ascii="Arial" w:hAnsi="Arial" w:cs="Arial"/>
          <w:sz w:val="24"/>
          <w:szCs w:val="24"/>
        </w:rPr>
        <w:t xml:space="preserve"> </w:t>
      </w:r>
      <w:r w:rsidR="0013667F">
        <w:rPr>
          <w:rFonts w:ascii="Arial" w:hAnsi="Arial" w:cs="Arial"/>
          <w:sz w:val="24"/>
          <w:szCs w:val="24"/>
        </w:rPr>
        <w:t xml:space="preserve">modern </w:t>
      </w:r>
      <w:r w:rsidR="00EB6C83">
        <w:rPr>
          <w:rFonts w:ascii="Arial" w:hAnsi="Arial" w:cs="Arial"/>
          <w:sz w:val="24"/>
          <w:szCs w:val="24"/>
        </w:rPr>
        <w:t>Protestants and Catholics do not hold to the composite picture, but believe they are individual characters.</w:t>
      </w:r>
      <w:r w:rsidR="00622E5C">
        <w:rPr>
          <w:rFonts w:ascii="Arial" w:hAnsi="Arial" w:cs="Arial"/>
          <w:sz w:val="24"/>
          <w:szCs w:val="24"/>
        </w:rPr>
        <w:t xml:space="preserve"> Gregory also “preached two influential homilies which mention Mary Magdalene’s devotion to Christ </w:t>
      </w:r>
      <w:r w:rsidR="00622E5C">
        <w:rPr>
          <w:rFonts w:ascii="Arial" w:hAnsi="Arial" w:cs="Arial"/>
          <w:sz w:val="24"/>
          <w:szCs w:val="24"/>
        </w:rPr>
        <w:lastRenderedPageBreak/>
        <w:t>during his minister and after his resurrection…These homilies were swiftly adapted for liturgical use in the offices of Holy Week and Easter… whence they spread through the Carolingian realm” (Gros</w:t>
      </w:r>
      <w:r w:rsidR="00511B4B">
        <w:rPr>
          <w:rFonts w:ascii="Arial" w:hAnsi="Arial" w:cs="Arial"/>
          <w:sz w:val="24"/>
          <w:szCs w:val="24"/>
        </w:rPr>
        <w:t>s-</w:t>
      </w:r>
      <w:r w:rsidR="00622E5C">
        <w:rPr>
          <w:rFonts w:ascii="Arial" w:hAnsi="Arial" w:cs="Arial"/>
          <w:sz w:val="24"/>
          <w:szCs w:val="24"/>
        </w:rPr>
        <w:t>Dias</w:t>
      </w:r>
      <w:r w:rsidR="00B6064A">
        <w:rPr>
          <w:rFonts w:ascii="Arial" w:hAnsi="Arial" w:cs="Arial"/>
          <w:sz w:val="24"/>
          <w:szCs w:val="24"/>
        </w:rPr>
        <w:t>,</w:t>
      </w:r>
      <w:r w:rsidR="00622E5C">
        <w:rPr>
          <w:rFonts w:ascii="Arial" w:hAnsi="Arial" w:cs="Arial"/>
          <w:sz w:val="24"/>
          <w:szCs w:val="24"/>
        </w:rPr>
        <w:t xml:space="preserve"> 154). </w:t>
      </w:r>
    </w:p>
    <w:p w14:paraId="683CC82A" w14:textId="2978D701" w:rsidR="001D4E26" w:rsidRDefault="001611F9" w:rsidP="00862E0A">
      <w:pPr>
        <w:spacing w:line="480" w:lineRule="auto"/>
        <w:ind w:firstLine="720"/>
        <w:rPr>
          <w:rFonts w:ascii="Arial" w:hAnsi="Arial" w:cs="Arial"/>
          <w:sz w:val="24"/>
          <w:szCs w:val="24"/>
        </w:rPr>
      </w:pPr>
      <w:r>
        <w:rPr>
          <w:rFonts w:ascii="Arial" w:hAnsi="Arial" w:cs="Arial"/>
          <w:sz w:val="24"/>
          <w:szCs w:val="24"/>
        </w:rPr>
        <w:t xml:space="preserve">Some of the oldest evidence of </w:t>
      </w:r>
      <w:r w:rsidR="00315302">
        <w:rPr>
          <w:rFonts w:ascii="Arial" w:hAnsi="Arial" w:cs="Arial"/>
          <w:sz w:val="24"/>
          <w:szCs w:val="24"/>
        </w:rPr>
        <w:t xml:space="preserve">cult </w:t>
      </w:r>
      <w:r>
        <w:rPr>
          <w:rFonts w:ascii="Arial" w:hAnsi="Arial" w:cs="Arial"/>
          <w:sz w:val="24"/>
          <w:szCs w:val="24"/>
        </w:rPr>
        <w:t>devotion to Mary Magdalene in western Europe comes from Ireland and England. (G</w:t>
      </w:r>
      <w:r w:rsidR="00315302">
        <w:rPr>
          <w:rFonts w:ascii="Arial" w:hAnsi="Arial" w:cs="Arial"/>
          <w:sz w:val="24"/>
          <w:szCs w:val="24"/>
        </w:rPr>
        <w:t>ross</w:t>
      </w:r>
      <w:r w:rsidR="000209A8">
        <w:rPr>
          <w:rFonts w:ascii="Arial" w:hAnsi="Arial" w:cs="Arial"/>
          <w:sz w:val="24"/>
          <w:szCs w:val="24"/>
        </w:rPr>
        <w:t>-</w:t>
      </w:r>
      <w:r>
        <w:rPr>
          <w:rFonts w:ascii="Arial" w:hAnsi="Arial" w:cs="Arial"/>
          <w:sz w:val="24"/>
          <w:szCs w:val="24"/>
        </w:rPr>
        <w:t>D</w:t>
      </w:r>
      <w:r w:rsidR="00315302">
        <w:rPr>
          <w:rFonts w:ascii="Arial" w:hAnsi="Arial" w:cs="Arial"/>
          <w:sz w:val="24"/>
          <w:szCs w:val="24"/>
        </w:rPr>
        <w:t>ias</w:t>
      </w:r>
      <w:r w:rsidR="00B6064A">
        <w:rPr>
          <w:rFonts w:ascii="Arial" w:hAnsi="Arial" w:cs="Arial"/>
          <w:sz w:val="24"/>
          <w:szCs w:val="24"/>
        </w:rPr>
        <w:t>,</w:t>
      </w:r>
      <w:r>
        <w:rPr>
          <w:rFonts w:ascii="Arial" w:hAnsi="Arial" w:cs="Arial"/>
          <w:sz w:val="24"/>
          <w:szCs w:val="24"/>
        </w:rPr>
        <w:t xml:space="preserve"> 153). Initially, </w:t>
      </w:r>
      <w:r w:rsidR="00FB6BD0">
        <w:rPr>
          <w:rFonts w:ascii="Arial" w:hAnsi="Arial" w:cs="Arial"/>
          <w:sz w:val="24"/>
          <w:szCs w:val="24"/>
        </w:rPr>
        <w:t xml:space="preserve">Mary </w:t>
      </w:r>
      <w:r w:rsidR="00F3557F">
        <w:rPr>
          <w:rFonts w:ascii="Arial" w:hAnsi="Arial" w:cs="Arial"/>
          <w:sz w:val="24"/>
          <w:szCs w:val="24"/>
        </w:rPr>
        <w:t xml:space="preserve">shared a Feast Day with her </w:t>
      </w:r>
      <w:r w:rsidR="00FB6BD0">
        <w:rPr>
          <w:rFonts w:ascii="Arial" w:hAnsi="Arial" w:cs="Arial"/>
          <w:sz w:val="24"/>
          <w:szCs w:val="24"/>
        </w:rPr>
        <w:t xml:space="preserve">older </w:t>
      </w:r>
      <w:r w:rsidR="00F3557F">
        <w:rPr>
          <w:rFonts w:ascii="Arial" w:hAnsi="Arial" w:cs="Arial"/>
          <w:sz w:val="24"/>
          <w:szCs w:val="24"/>
        </w:rPr>
        <w:t>sister, Martha, of January 19</w:t>
      </w:r>
      <w:r w:rsidR="00F3557F" w:rsidRPr="00F3557F">
        <w:rPr>
          <w:rFonts w:ascii="Arial" w:hAnsi="Arial" w:cs="Arial"/>
          <w:sz w:val="24"/>
          <w:szCs w:val="24"/>
          <w:vertAlign w:val="superscript"/>
        </w:rPr>
        <w:t>th</w:t>
      </w:r>
      <w:r w:rsidR="00F3557F">
        <w:rPr>
          <w:rFonts w:ascii="Arial" w:hAnsi="Arial" w:cs="Arial"/>
          <w:sz w:val="24"/>
          <w:szCs w:val="24"/>
        </w:rPr>
        <w:t xml:space="preserve">. </w:t>
      </w:r>
      <w:r>
        <w:rPr>
          <w:rFonts w:ascii="Arial" w:hAnsi="Arial" w:cs="Arial"/>
          <w:sz w:val="24"/>
          <w:szCs w:val="24"/>
        </w:rPr>
        <w:t>In approximately 720</w:t>
      </w:r>
      <w:r w:rsidR="00863466">
        <w:rPr>
          <w:rFonts w:ascii="Arial" w:hAnsi="Arial" w:cs="Arial"/>
          <w:sz w:val="24"/>
          <w:szCs w:val="24"/>
        </w:rPr>
        <w:t xml:space="preserve"> A.D.</w:t>
      </w:r>
      <w:r>
        <w:rPr>
          <w:rFonts w:ascii="Arial" w:hAnsi="Arial" w:cs="Arial"/>
          <w:sz w:val="24"/>
          <w:szCs w:val="24"/>
        </w:rPr>
        <w:t>, h</w:t>
      </w:r>
      <w:r w:rsidR="00F3557F">
        <w:rPr>
          <w:rFonts w:ascii="Arial" w:hAnsi="Arial" w:cs="Arial"/>
          <w:sz w:val="24"/>
          <w:szCs w:val="24"/>
        </w:rPr>
        <w:t xml:space="preserve">er </w:t>
      </w:r>
      <w:r w:rsidR="001D4E26">
        <w:rPr>
          <w:rFonts w:ascii="Arial" w:hAnsi="Arial" w:cs="Arial"/>
          <w:sz w:val="24"/>
          <w:szCs w:val="24"/>
        </w:rPr>
        <w:t>Feast Day</w:t>
      </w:r>
      <w:r w:rsidR="00F3557F">
        <w:rPr>
          <w:rFonts w:ascii="Arial" w:hAnsi="Arial" w:cs="Arial"/>
          <w:sz w:val="24"/>
          <w:szCs w:val="24"/>
        </w:rPr>
        <w:t xml:space="preserve"> of </w:t>
      </w:r>
      <w:r w:rsidR="001D4E26">
        <w:rPr>
          <w:rFonts w:ascii="Arial" w:hAnsi="Arial" w:cs="Arial"/>
          <w:sz w:val="24"/>
          <w:szCs w:val="24"/>
        </w:rPr>
        <w:t>July 22</w:t>
      </w:r>
      <w:r w:rsidR="001D4E26" w:rsidRPr="001D4E26">
        <w:rPr>
          <w:rFonts w:ascii="Arial" w:hAnsi="Arial" w:cs="Arial"/>
          <w:sz w:val="24"/>
          <w:szCs w:val="24"/>
          <w:vertAlign w:val="superscript"/>
        </w:rPr>
        <w:t>nd</w:t>
      </w:r>
      <w:r w:rsidR="001D4E26">
        <w:rPr>
          <w:rFonts w:ascii="Arial" w:hAnsi="Arial" w:cs="Arial"/>
          <w:sz w:val="24"/>
          <w:szCs w:val="24"/>
        </w:rPr>
        <w:t xml:space="preserve"> was added to the list of Christian martyrs by the English monk, Bede. (Gross</w:t>
      </w:r>
      <w:r w:rsidR="000209A8">
        <w:rPr>
          <w:rFonts w:ascii="Arial" w:hAnsi="Arial" w:cs="Arial"/>
          <w:sz w:val="24"/>
          <w:szCs w:val="24"/>
        </w:rPr>
        <w:t>-</w:t>
      </w:r>
      <w:r w:rsidR="001D4E26">
        <w:rPr>
          <w:rFonts w:ascii="Arial" w:hAnsi="Arial" w:cs="Arial"/>
          <w:sz w:val="24"/>
          <w:szCs w:val="24"/>
        </w:rPr>
        <w:t>Dias</w:t>
      </w:r>
      <w:r w:rsidR="00863466">
        <w:rPr>
          <w:rFonts w:ascii="Arial" w:hAnsi="Arial" w:cs="Arial"/>
          <w:sz w:val="24"/>
          <w:szCs w:val="24"/>
        </w:rPr>
        <w:t>,</w:t>
      </w:r>
      <w:r w:rsidR="001D4E26">
        <w:rPr>
          <w:rFonts w:ascii="Arial" w:hAnsi="Arial" w:cs="Arial"/>
          <w:sz w:val="24"/>
          <w:szCs w:val="24"/>
        </w:rPr>
        <w:t xml:space="preserve"> 152). This indicates that he may have been aware that her popularity may have been growing (G</w:t>
      </w:r>
      <w:r w:rsidR="00622E5C">
        <w:rPr>
          <w:rFonts w:ascii="Arial" w:hAnsi="Arial" w:cs="Arial"/>
          <w:sz w:val="24"/>
          <w:szCs w:val="24"/>
        </w:rPr>
        <w:t>ross</w:t>
      </w:r>
      <w:r w:rsidR="000209A8">
        <w:rPr>
          <w:rFonts w:ascii="Arial" w:hAnsi="Arial" w:cs="Arial"/>
          <w:sz w:val="24"/>
          <w:szCs w:val="24"/>
        </w:rPr>
        <w:t>-</w:t>
      </w:r>
      <w:r w:rsidR="001D4E26">
        <w:rPr>
          <w:rFonts w:ascii="Arial" w:hAnsi="Arial" w:cs="Arial"/>
          <w:sz w:val="24"/>
          <w:szCs w:val="24"/>
        </w:rPr>
        <w:t>D</w:t>
      </w:r>
      <w:r w:rsidR="00622E5C">
        <w:rPr>
          <w:rFonts w:ascii="Arial" w:hAnsi="Arial" w:cs="Arial"/>
          <w:sz w:val="24"/>
          <w:szCs w:val="24"/>
        </w:rPr>
        <w:t>ias</w:t>
      </w:r>
      <w:r w:rsidR="00863466">
        <w:rPr>
          <w:rFonts w:ascii="Arial" w:hAnsi="Arial" w:cs="Arial"/>
          <w:sz w:val="24"/>
          <w:szCs w:val="24"/>
        </w:rPr>
        <w:t>,</w:t>
      </w:r>
      <w:r w:rsidR="001D4E26">
        <w:rPr>
          <w:rFonts w:ascii="Arial" w:hAnsi="Arial" w:cs="Arial"/>
          <w:sz w:val="24"/>
          <w:szCs w:val="24"/>
        </w:rPr>
        <w:t xml:space="preserve"> 152). </w:t>
      </w:r>
      <w:r w:rsidR="00F3557F">
        <w:rPr>
          <w:rFonts w:ascii="Arial" w:hAnsi="Arial" w:cs="Arial"/>
          <w:sz w:val="24"/>
          <w:szCs w:val="24"/>
        </w:rPr>
        <w:t>The earliest hagiography written about her</w:t>
      </w:r>
      <w:r w:rsidR="00851054">
        <w:rPr>
          <w:rFonts w:ascii="Arial" w:hAnsi="Arial" w:cs="Arial"/>
          <w:sz w:val="24"/>
          <w:szCs w:val="24"/>
        </w:rPr>
        <w:t xml:space="preserve">, </w:t>
      </w:r>
      <w:r w:rsidR="00F3557F">
        <w:rPr>
          <w:rFonts w:ascii="Arial" w:hAnsi="Arial" w:cs="Arial"/>
          <w:sz w:val="24"/>
          <w:szCs w:val="24"/>
        </w:rPr>
        <w:t xml:space="preserve">the </w:t>
      </w:r>
      <w:r w:rsidR="00F3557F">
        <w:rPr>
          <w:rFonts w:ascii="Arial" w:hAnsi="Arial" w:cs="Arial"/>
          <w:i/>
          <w:iCs/>
          <w:sz w:val="24"/>
          <w:szCs w:val="24"/>
        </w:rPr>
        <w:t>Vita eremitica</w:t>
      </w:r>
      <w:r w:rsidR="00851054">
        <w:rPr>
          <w:rFonts w:ascii="Arial" w:hAnsi="Arial" w:cs="Arial"/>
          <w:i/>
          <w:iCs/>
          <w:sz w:val="24"/>
          <w:szCs w:val="24"/>
        </w:rPr>
        <w:t>,</w:t>
      </w:r>
      <w:r w:rsidR="00F3557F">
        <w:rPr>
          <w:rFonts w:ascii="Arial" w:hAnsi="Arial" w:cs="Arial"/>
          <w:sz w:val="24"/>
          <w:szCs w:val="24"/>
        </w:rPr>
        <w:t xml:space="preserve"> was </w:t>
      </w:r>
      <w:r w:rsidR="00FB6BD0">
        <w:rPr>
          <w:rFonts w:ascii="Arial" w:hAnsi="Arial" w:cs="Arial"/>
          <w:sz w:val="24"/>
          <w:szCs w:val="24"/>
        </w:rPr>
        <w:t xml:space="preserve">also </w:t>
      </w:r>
      <w:r w:rsidR="00F3557F">
        <w:rPr>
          <w:rFonts w:ascii="Arial" w:hAnsi="Arial" w:cs="Arial"/>
          <w:sz w:val="24"/>
          <w:szCs w:val="24"/>
        </w:rPr>
        <w:t xml:space="preserve">composed around the same time. </w:t>
      </w:r>
      <w:r>
        <w:rPr>
          <w:rFonts w:ascii="Arial" w:hAnsi="Arial" w:cs="Arial"/>
          <w:sz w:val="24"/>
          <w:szCs w:val="24"/>
        </w:rPr>
        <w:t xml:space="preserve">These kinds of </w:t>
      </w:r>
      <w:r w:rsidR="00851054">
        <w:rPr>
          <w:rFonts w:ascii="Arial" w:hAnsi="Arial" w:cs="Arial"/>
          <w:sz w:val="24"/>
          <w:szCs w:val="24"/>
        </w:rPr>
        <w:t>L</w:t>
      </w:r>
      <w:r>
        <w:rPr>
          <w:rFonts w:ascii="Arial" w:hAnsi="Arial" w:cs="Arial"/>
          <w:sz w:val="24"/>
          <w:szCs w:val="24"/>
        </w:rPr>
        <w:t xml:space="preserve">ives focused on the saint removing themselves from the everyday world </w:t>
      </w:r>
      <w:r w:rsidR="00863466">
        <w:rPr>
          <w:rFonts w:ascii="Arial" w:hAnsi="Arial" w:cs="Arial"/>
          <w:sz w:val="24"/>
          <w:szCs w:val="24"/>
        </w:rPr>
        <w:t xml:space="preserve">and its pleasures and temptations, </w:t>
      </w:r>
      <w:r>
        <w:rPr>
          <w:rFonts w:ascii="Arial" w:hAnsi="Arial" w:cs="Arial"/>
          <w:sz w:val="24"/>
          <w:szCs w:val="24"/>
        </w:rPr>
        <w:t xml:space="preserve">and retreating into isolation, solitude, prayer, and penance as opposed to </w:t>
      </w:r>
      <w:r w:rsidR="00315302">
        <w:rPr>
          <w:rFonts w:ascii="Arial" w:hAnsi="Arial" w:cs="Arial"/>
          <w:sz w:val="24"/>
          <w:szCs w:val="24"/>
        </w:rPr>
        <w:t xml:space="preserve">preaching, or </w:t>
      </w:r>
      <w:r>
        <w:rPr>
          <w:rFonts w:ascii="Arial" w:hAnsi="Arial" w:cs="Arial"/>
          <w:sz w:val="24"/>
          <w:szCs w:val="24"/>
        </w:rPr>
        <w:t>performing miracles.</w:t>
      </w:r>
      <w:r w:rsidR="00F3557F">
        <w:rPr>
          <w:rFonts w:ascii="Arial" w:hAnsi="Arial" w:cs="Arial"/>
          <w:sz w:val="24"/>
          <w:szCs w:val="24"/>
        </w:rPr>
        <w:t xml:space="preserve"> </w:t>
      </w:r>
    </w:p>
    <w:p w14:paraId="1B6A3818" w14:textId="69CEED7F" w:rsidR="00E03944" w:rsidRDefault="00E03944" w:rsidP="00E03944">
      <w:pPr>
        <w:spacing w:line="480" w:lineRule="auto"/>
        <w:ind w:firstLine="720"/>
        <w:rPr>
          <w:rFonts w:ascii="Arial" w:hAnsi="Arial" w:cs="Arial"/>
          <w:kern w:val="0"/>
          <w:sz w:val="24"/>
          <w:szCs w:val="24"/>
        </w:rPr>
      </w:pPr>
      <w:r>
        <w:rPr>
          <w:rFonts w:ascii="Arial" w:hAnsi="Arial" w:cs="Arial"/>
          <w:kern w:val="0"/>
          <w:sz w:val="24"/>
          <w:szCs w:val="24"/>
        </w:rPr>
        <w:t xml:space="preserve">The purpose of her cult, although it ostensibly may have been to bring comfort to sinners (especially female sinners who had been accused of not being able to control their sexuality) and to offer redemption and hope, was, in reality all about money and social control. Pilgrimages to holy sites were big business at the time, and one of the purposes of promoting the saint was to encourage pilgrims to </w:t>
      </w:r>
      <w:r w:rsidR="00863466">
        <w:rPr>
          <w:rFonts w:ascii="Arial" w:hAnsi="Arial" w:cs="Arial"/>
          <w:kern w:val="0"/>
          <w:sz w:val="24"/>
          <w:szCs w:val="24"/>
        </w:rPr>
        <w:t>travel to these sacred sites (churches, wells, etc.</w:t>
      </w:r>
      <w:r w:rsidR="007D2C73">
        <w:rPr>
          <w:rFonts w:ascii="Arial" w:hAnsi="Arial" w:cs="Arial"/>
          <w:kern w:val="0"/>
          <w:sz w:val="24"/>
          <w:szCs w:val="24"/>
        </w:rPr>
        <w:t xml:space="preserve">) dedicated to the respective saint </w:t>
      </w:r>
      <w:r w:rsidR="00863466">
        <w:rPr>
          <w:rFonts w:ascii="Arial" w:hAnsi="Arial" w:cs="Arial"/>
          <w:kern w:val="0"/>
          <w:sz w:val="24"/>
          <w:szCs w:val="24"/>
        </w:rPr>
        <w:t>where their physical and/or spiritual needs could be met</w:t>
      </w:r>
      <w:r w:rsidR="007D2C73">
        <w:rPr>
          <w:rFonts w:ascii="Arial" w:hAnsi="Arial" w:cs="Arial"/>
          <w:kern w:val="0"/>
          <w:sz w:val="24"/>
          <w:szCs w:val="24"/>
        </w:rPr>
        <w:t>.</w:t>
      </w:r>
    </w:p>
    <w:p w14:paraId="52355ADA" w14:textId="2F29A605" w:rsidR="00863466" w:rsidRDefault="007D2C73" w:rsidP="00863466">
      <w:pPr>
        <w:spacing w:line="480" w:lineRule="auto"/>
        <w:ind w:firstLine="720"/>
        <w:rPr>
          <w:rFonts w:ascii="Arial" w:hAnsi="Arial" w:cs="Arial"/>
          <w:kern w:val="0"/>
          <w:sz w:val="24"/>
          <w:szCs w:val="24"/>
        </w:rPr>
      </w:pPr>
      <w:r>
        <w:rPr>
          <w:rFonts w:ascii="Arial" w:hAnsi="Arial" w:cs="Arial"/>
          <w:kern w:val="0"/>
          <w:sz w:val="24"/>
          <w:szCs w:val="24"/>
        </w:rPr>
        <w:t>One</w:t>
      </w:r>
      <w:r w:rsidR="00863466">
        <w:rPr>
          <w:rFonts w:ascii="Arial" w:hAnsi="Arial" w:cs="Arial"/>
          <w:kern w:val="0"/>
          <w:sz w:val="24"/>
          <w:szCs w:val="24"/>
        </w:rPr>
        <w:t xml:space="preserve"> way to attract pilgrims</w:t>
      </w:r>
      <w:r w:rsidR="00863466">
        <w:rPr>
          <w:rFonts w:ascii="Arial" w:hAnsi="Arial" w:cs="Arial"/>
          <w:kern w:val="0"/>
          <w:sz w:val="24"/>
          <w:szCs w:val="24"/>
        </w:rPr>
        <w:t xml:space="preserve"> to </w:t>
      </w:r>
      <w:r>
        <w:rPr>
          <w:rFonts w:ascii="Arial" w:hAnsi="Arial" w:cs="Arial"/>
          <w:kern w:val="0"/>
          <w:sz w:val="24"/>
          <w:szCs w:val="24"/>
        </w:rPr>
        <w:t xml:space="preserve">a </w:t>
      </w:r>
      <w:r w:rsidR="00863466">
        <w:rPr>
          <w:rFonts w:ascii="Arial" w:hAnsi="Arial" w:cs="Arial"/>
          <w:kern w:val="0"/>
          <w:sz w:val="24"/>
          <w:szCs w:val="24"/>
        </w:rPr>
        <w:t>venue</w:t>
      </w:r>
      <w:r w:rsidR="00863466">
        <w:rPr>
          <w:rFonts w:ascii="Arial" w:hAnsi="Arial" w:cs="Arial"/>
          <w:kern w:val="0"/>
          <w:sz w:val="24"/>
          <w:szCs w:val="24"/>
        </w:rPr>
        <w:t xml:space="preserve"> was </w:t>
      </w:r>
      <w:r>
        <w:rPr>
          <w:rFonts w:ascii="Arial" w:hAnsi="Arial" w:cs="Arial"/>
          <w:kern w:val="0"/>
          <w:sz w:val="24"/>
          <w:szCs w:val="24"/>
        </w:rPr>
        <w:t xml:space="preserve">to </w:t>
      </w:r>
      <w:r w:rsidR="00863466">
        <w:rPr>
          <w:rFonts w:ascii="Arial" w:hAnsi="Arial" w:cs="Arial"/>
          <w:kern w:val="0"/>
          <w:sz w:val="24"/>
          <w:szCs w:val="24"/>
        </w:rPr>
        <w:t>claim</w:t>
      </w:r>
      <w:r>
        <w:rPr>
          <w:rFonts w:ascii="Arial" w:hAnsi="Arial" w:cs="Arial"/>
          <w:kern w:val="0"/>
          <w:sz w:val="24"/>
          <w:szCs w:val="24"/>
        </w:rPr>
        <w:t xml:space="preserve"> </w:t>
      </w:r>
      <w:r w:rsidR="00863466">
        <w:rPr>
          <w:rFonts w:ascii="Arial" w:hAnsi="Arial" w:cs="Arial"/>
          <w:kern w:val="0"/>
          <w:sz w:val="24"/>
          <w:szCs w:val="24"/>
        </w:rPr>
        <w:t>to be in possession of the relics</w:t>
      </w:r>
      <w:r>
        <w:rPr>
          <w:rFonts w:ascii="Arial" w:hAnsi="Arial" w:cs="Arial"/>
          <w:kern w:val="0"/>
          <w:sz w:val="24"/>
          <w:szCs w:val="24"/>
        </w:rPr>
        <w:t xml:space="preserve"> of the saint</w:t>
      </w:r>
      <w:r w:rsidR="00863466">
        <w:rPr>
          <w:rFonts w:ascii="Arial" w:hAnsi="Arial" w:cs="Arial"/>
          <w:kern w:val="0"/>
          <w:sz w:val="24"/>
          <w:szCs w:val="24"/>
        </w:rPr>
        <w:t>; there was a huge trade in religious relics. Though there were no relics of Mary Magdalene in Wales, (</w:t>
      </w:r>
      <w:r>
        <w:rPr>
          <w:rFonts w:ascii="Arial" w:hAnsi="Arial" w:cs="Arial"/>
          <w:kern w:val="0"/>
          <w:sz w:val="24"/>
          <w:szCs w:val="24"/>
        </w:rPr>
        <w:t xml:space="preserve">Cartwright, 2013) </w:t>
      </w:r>
      <w:r w:rsidR="00863466">
        <w:rPr>
          <w:rFonts w:ascii="Arial" w:hAnsi="Arial" w:cs="Arial"/>
          <w:kern w:val="0"/>
          <w:sz w:val="24"/>
          <w:szCs w:val="24"/>
        </w:rPr>
        <w:t xml:space="preserve">“by the end of the thirteenth century, </w:t>
      </w:r>
      <w:r w:rsidR="00863466">
        <w:rPr>
          <w:rFonts w:ascii="Arial" w:hAnsi="Arial" w:cs="Arial"/>
          <w:kern w:val="0"/>
          <w:sz w:val="24"/>
          <w:szCs w:val="24"/>
        </w:rPr>
        <w:lastRenderedPageBreak/>
        <w:t>Mary Magdalene had, it seemed, left behind at least five corpses, in addition to many whole arms and smaller pieces that could not be accounted for” (Haskins, 1994). Vézelay, at one point became the “the most important pilgrimage center in France, essentially because it claimed to have transported Mary Magdalene’s body there from Provence… and actively promoted her association with Provence, yet in 1279 an alternative set of relics was discovered at St. Maximum in Provence… and Vézelay’s claim to possess the body of Mary Magdalene was eventually discredited” (Cartwright, 2013</w:t>
      </w:r>
      <w:r w:rsidR="00863466">
        <w:rPr>
          <w:rFonts w:ascii="Arial" w:hAnsi="Arial" w:cs="Arial"/>
          <w:kern w:val="0"/>
          <w:sz w:val="24"/>
          <w:szCs w:val="24"/>
        </w:rPr>
        <w:t>)</w:t>
      </w:r>
      <w:r w:rsidR="00863466">
        <w:rPr>
          <w:rFonts w:ascii="Arial" w:hAnsi="Arial" w:cs="Arial"/>
          <w:kern w:val="0"/>
          <w:sz w:val="24"/>
          <w:szCs w:val="24"/>
        </w:rPr>
        <w:t>. After that, pilgrimages to Vézelay dried up; the local economy went into a nosedive, and the basilica that was specifically built to attract the pilgrims fell into disrepair.</w:t>
      </w:r>
    </w:p>
    <w:p w14:paraId="5279C3BC" w14:textId="345B5C10" w:rsidR="00862E0A" w:rsidRDefault="00863466" w:rsidP="00025B60">
      <w:pPr>
        <w:spacing w:line="480" w:lineRule="auto"/>
        <w:ind w:firstLine="720"/>
        <w:rPr>
          <w:rFonts w:ascii="Arial" w:hAnsi="Arial" w:cs="Arial"/>
          <w:kern w:val="0"/>
          <w:sz w:val="24"/>
          <w:szCs w:val="24"/>
        </w:rPr>
      </w:pPr>
      <w:r>
        <w:rPr>
          <w:rFonts w:ascii="Arial" w:hAnsi="Arial" w:cs="Arial"/>
          <w:kern w:val="0"/>
          <w:sz w:val="24"/>
          <w:szCs w:val="24"/>
        </w:rPr>
        <w:t xml:space="preserve">A further way to promote the cult of the saint was via hagiographies, or Lives of the saint. Over the centuries, </w:t>
      </w:r>
      <w:r w:rsidR="007D2C73">
        <w:rPr>
          <w:rFonts w:ascii="Arial" w:hAnsi="Arial" w:cs="Arial"/>
          <w:kern w:val="0"/>
          <w:sz w:val="24"/>
          <w:szCs w:val="24"/>
        </w:rPr>
        <w:t>m</w:t>
      </w:r>
      <w:r w:rsidR="001455EF">
        <w:rPr>
          <w:rFonts w:ascii="Arial" w:hAnsi="Arial" w:cs="Arial"/>
          <w:kern w:val="0"/>
          <w:sz w:val="24"/>
          <w:szCs w:val="24"/>
        </w:rPr>
        <w:t>any legends</w:t>
      </w:r>
      <w:r w:rsidR="007D2C73">
        <w:rPr>
          <w:rFonts w:ascii="Arial" w:hAnsi="Arial" w:cs="Arial"/>
          <w:kern w:val="0"/>
          <w:sz w:val="24"/>
          <w:szCs w:val="24"/>
        </w:rPr>
        <w:t xml:space="preserve"> </w:t>
      </w:r>
      <w:r w:rsidR="001455EF">
        <w:rPr>
          <w:rFonts w:ascii="Arial" w:hAnsi="Arial" w:cs="Arial"/>
          <w:kern w:val="0"/>
          <w:sz w:val="24"/>
          <w:szCs w:val="24"/>
        </w:rPr>
        <w:t xml:space="preserve">and hagiography grew and developed </w:t>
      </w:r>
      <w:r w:rsidR="007D2C73">
        <w:rPr>
          <w:rFonts w:ascii="Arial" w:hAnsi="Arial" w:cs="Arial"/>
          <w:kern w:val="0"/>
          <w:sz w:val="24"/>
          <w:szCs w:val="24"/>
        </w:rPr>
        <w:t xml:space="preserve">around </w:t>
      </w:r>
      <w:r w:rsidR="001455EF">
        <w:rPr>
          <w:rFonts w:ascii="Arial" w:hAnsi="Arial" w:cs="Arial"/>
          <w:kern w:val="0"/>
          <w:sz w:val="24"/>
          <w:szCs w:val="24"/>
        </w:rPr>
        <w:t>Saint Mary Magdalene</w:t>
      </w:r>
      <w:r w:rsidR="00210E6A">
        <w:rPr>
          <w:rFonts w:ascii="Arial" w:hAnsi="Arial" w:cs="Arial"/>
          <w:kern w:val="0"/>
          <w:sz w:val="24"/>
          <w:szCs w:val="24"/>
        </w:rPr>
        <w:t xml:space="preserve"> and her sister, Martha</w:t>
      </w:r>
      <w:r w:rsidR="001455EF">
        <w:rPr>
          <w:rFonts w:ascii="Arial" w:hAnsi="Arial" w:cs="Arial"/>
          <w:kern w:val="0"/>
          <w:sz w:val="24"/>
          <w:szCs w:val="24"/>
        </w:rPr>
        <w:t xml:space="preserve">. These </w:t>
      </w:r>
      <w:r w:rsidR="007D2C73">
        <w:rPr>
          <w:rFonts w:ascii="Arial" w:hAnsi="Arial" w:cs="Arial"/>
          <w:kern w:val="0"/>
          <w:sz w:val="24"/>
          <w:szCs w:val="24"/>
        </w:rPr>
        <w:t xml:space="preserve">particular </w:t>
      </w:r>
      <w:r w:rsidR="001455EF">
        <w:rPr>
          <w:rFonts w:ascii="Arial" w:hAnsi="Arial" w:cs="Arial"/>
          <w:kern w:val="0"/>
          <w:sz w:val="24"/>
          <w:szCs w:val="24"/>
        </w:rPr>
        <w:t xml:space="preserve">Lives (known as </w:t>
      </w:r>
      <w:r w:rsidR="00DF3DD0" w:rsidRPr="00DF3DD0">
        <w:rPr>
          <w:rFonts w:ascii="Arial" w:hAnsi="Arial" w:cs="Arial"/>
          <w:i/>
          <w:iCs/>
          <w:kern w:val="0"/>
          <w:sz w:val="24"/>
          <w:szCs w:val="24"/>
        </w:rPr>
        <w:t>buchedd</w:t>
      </w:r>
      <w:r w:rsidR="00DF3DD0">
        <w:rPr>
          <w:rFonts w:ascii="Arial" w:hAnsi="Arial" w:cs="Arial"/>
          <w:kern w:val="0"/>
          <w:sz w:val="24"/>
          <w:szCs w:val="24"/>
        </w:rPr>
        <w:t xml:space="preserve"> </w:t>
      </w:r>
      <w:r w:rsidR="001455EF">
        <w:rPr>
          <w:rFonts w:ascii="Arial" w:hAnsi="Arial" w:cs="Arial"/>
          <w:kern w:val="0"/>
          <w:sz w:val="24"/>
          <w:szCs w:val="24"/>
        </w:rPr>
        <w:t>in Welsh</w:t>
      </w:r>
      <w:r w:rsidR="00DF3DD0">
        <w:rPr>
          <w:rFonts w:ascii="Arial" w:hAnsi="Arial" w:cs="Arial"/>
          <w:kern w:val="0"/>
          <w:sz w:val="24"/>
          <w:szCs w:val="24"/>
        </w:rPr>
        <w:t xml:space="preserve"> for “life story” or “way of life”</w:t>
      </w:r>
      <w:r w:rsidR="001455EF">
        <w:rPr>
          <w:rFonts w:ascii="Arial" w:hAnsi="Arial" w:cs="Arial"/>
          <w:kern w:val="0"/>
          <w:sz w:val="24"/>
          <w:szCs w:val="24"/>
        </w:rPr>
        <w:t xml:space="preserve">) differed from other saints’ Lives because </w:t>
      </w:r>
      <w:r w:rsidR="00210E6A">
        <w:rPr>
          <w:rFonts w:ascii="Arial" w:hAnsi="Arial" w:cs="Arial"/>
          <w:kern w:val="0"/>
          <w:sz w:val="24"/>
          <w:szCs w:val="24"/>
        </w:rPr>
        <w:t xml:space="preserve">both </w:t>
      </w:r>
      <w:r w:rsidR="001455EF">
        <w:rPr>
          <w:rFonts w:ascii="Arial" w:hAnsi="Arial" w:cs="Arial"/>
          <w:kern w:val="0"/>
          <w:sz w:val="24"/>
          <w:szCs w:val="24"/>
        </w:rPr>
        <w:t xml:space="preserve">Mary </w:t>
      </w:r>
      <w:r w:rsidR="00210E6A">
        <w:rPr>
          <w:rFonts w:ascii="Arial" w:hAnsi="Arial" w:cs="Arial"/>
          <w:kern w:val="0"/>
          <w:sz w:val="24"/>
          <w:szCs w:val="24"/>
        </w:rPr>
        <w:t xml:space="preserve">and Martha were </w:t>
      </w:r>
      <w:r w:rsidR="001455EF">
        <w:rPr>
          <w:rFonts w:ascii="Arial" w:hAnsi="Arial" w:cs="Arial"/>
          <w:kern w:val="0"/>
          <w:sz w:val="24"/>
          <w:szCs w:val="24"/>
        </w:rPr>
        <w:t>biblical character</w:t>
      </w:r>
      <w:r w:rsidR="00210E6A">
        <w:rPr>
          <w:rFonts w:ascii="Arial" w:hAnsi="Arial" w:cs="Arial"/>
          <w:kern w:val="0"/>
          <w:sz w:val="24"/>
          <w:szCs w:val="24"/>
        </w:rPr>
        <w:t>s</w:t>
      </w:r>
      <w:r w:rsidR="001455EF">
        <w:rPr>
          <w:rFonts w:ascii="Arial" w:hAnsi="Arial" w:cs="Arial"/>
          <w:kern w:val="0"/>
          <w:sz w:val="24"/>
          <w:szCs w:val="24"/>
        </w:rPr>
        <w:t>.</w:t>
      </w:r>
      <w:r w:rsidR="00210E6A">
        <w:rPr>
          <w:rFonts w:ascii="Arial" w:hAnsi="Arial" w:cs="Arial"/>
          <w:kern w:val="0"/>
          <w:sz w:val="24"/>
          <w:szCs w:val="24"/>
        </w:rPr>
        <w:t xml:space="preserve"> Mary </w:t>
      </w:r>
      <w:r w:rsidR="001455EF">
        <w:rPr>
          <w:rFonts w:ascii="Arial" w:hAnsi="Arial" w:cs="Arial"/>
          <w:kern w:val="0"/>
          <w:sz w:val="24"/>
          <w:szCs w:val="24"/>
        </w:rPr>
        <w:t>was not some young girl who wanted to avoid a</w:t>
      </w:r>
      <w:r>
        <w:rPr>
          <w:rFonts w:ascii="Arial" w:hAnsi="Arial" w:cs="Arial"/>
          <w:kern w:val="0"/>
          <w:sz w:val="24"/>
          <w:szCs w:val="24"/>
        </w:rPr>
        <w:t>n arraigned or forced</w:t>
      </w:r>
      <w:r w:rsidR="001455EF">
        <w:rPr>
          <w:rFonts w:ascii="Arial" w:hAnsi="Arial" w:cs="Arial"/>
          <w:kern w:val="0"/>
          <w:sz w:val="24"/>
          <w:szCs w:val="24"/>
        </w:rPr>
        <w:t xml:space="preserve"> marriage to a pagan man and would rather be martyred like Saint</w:t>
      </w:r>
      <w:r w:rsidR="00B0509B">
        <w:rPr>
          <w:rFonts w:ascii="Arial" w:hAnsi="Arial" w:cs="Arial"/>
          <w:kern w:val="0"/>
          <w:sz w:val="24"/>
          <w:szCs w:val="24"/>
        </w:rPr>
        <w:t xml:space="preserve">s </w:t>
      </w:r>
      <w:r w:rsidR="001455EF">
        <w:rPr>
          <w:rFonts w:ascii="Arial" w:hAnsi="Arial" w:cs="Arial"/>
          <w:kern w:val="0"/>
          <w:sz w:val="24"/>
          <w:szCs w:val="24"/>
        </w:rPr>
        <w:t xml:space="preserve">Brigid </w:t>
      </w:r>
      <w:r w:rsidR="009663EE">
        <w:rPr>
          <w:rFonts w:ascii="Arial" w:hAnsi="Arial" w:cs="Arial"/>
          <w:kern w:val="0"/>
          <w:sz w:val="24"/>
          <w:szCs w:val="24"/>
        </w:rPr>
        <w:t xml:space="preserve">or Saint Ursula </w:t>
      </w:r>
      <w:r w:rsidR="00B0509B">
        <w:rPr>
          <w:rFonts w:ascii="Arial" w:hAnsi="Arial" w:cs="Arial"/>
          <w:kern w:val="0"/>
          <w:sz w:val="24"/>
          <w:szCs w:val="24"/>
        </w:rPr>
        <w:t>(</w:t>
      </w:r>
      <w:r w:rsidR="009663EE">
        <w:rPr>
          <w:rFonts w:ascii="Arial" w:hAnsi="Arial" w:cs="Arial"/>
          <w:kern w:val="0"/>
          <w:sz w:val="24"/>
          <w:szCs w:val="24"/>
        </w:rPr>
        <w:t xml:space="preserve">and her </w:t>
      </w:r>
      <w:r>
        <w:rPr>
          <w:rFonts w:ascii="Arial" w:hAnsi="Arial" w:cs="Arial"/>
          <w:kern w:val="0"/>
          <w:sz w:val="24"/>
          <w:szCs w:val="24"/>
        </w:rPr>
        <w:t xml:space="preserve">eleven thousand </w:t>
      </w:r>
      <w:r w:rsidR="009663EE">
        <w:rPr>
          <w:rFonts w:ascii="Arial" w:hAnsi="Arial" w:cs="Arial"/>
          <w:kern w:val="0"/>
          <w:sz w:val="24"/>
          <w:szCs w:val="24"/>
        </w:rPr>
        <w:t>virgins</w:t>
      </w:r>
      <w:r w:rsidR="00B0509B">
        <w:rPr>
          <w:rFonts w:ascii="Arial" w:hAnsi="Arial" w:cs="Arial"/>
          <w:kern w:val="0"/>
          <w:sz w:val="24"/>
          <w:szCs w:val="24"/>
        </w:rPr>
        <w:t>)</w:t>
      </w:r>
      <w:r w:rsidR="009663EE">
        <w:rPr>
          <w:rFonts w:ascii="Arial" w:hAnsi="Arial" w:cs="Arial"/>
          <w:kern w:val="0"/>
          <w:sz w:val="24"/>
          <w:szCs w:val="24"/>
        </w:rPr>
        <w:t xml:space="preserve"> were</w:t>
      </w:r>
      <w:r w:rsidR="00210E6A">
        <w:rPr>
          <w:rFonts w:ascii="Arial" w:hAnsi="Arial" w:cs="Arial"/>
          <w:kern w:val="0"/>
          <w:sz w:val="24"/>
          <w:szCs w:val="24"/>
        </w:rPr>
        <w:t xml:space="preserve"> than renounce their virginity</w:t>
      </w:r>
      <w:r w:rsidR="001455EF">
        <w:rPr>
          <w:rFonts w:ascii="Arial" w:hAnsi="Arial" w:cs="Arial"/>
          <w:kern w:val="0"/>
          <w:sz w:val="24"/>
          <w:szCs w:val="24"/>
        </w:rPr>
        <w:t xml:space="preserve">. </w:t>
      </w:r>
      <w:r w:rsidR="00246B01">
        <w:rPr>
          <w:rFonts w:ascii="Arial" w:hAnsi="Arial" w:cs="Arial"/>
          <w:kern w:val="0"/>
          <w:sz w:val="24"/>
          <w:szCs w:val="24"/>
        </w:rPr>
        <w:t>(C</w:t>
      </w:r>
      <w:r w:rsidR="00210E6A">
        <w:rPr>
          <w:rFonts w:ascii="Arial" w:hAnsi="Arial" w:cs="Arial"/>
          <w:kern w:val="0"/>
          <w:sz w:val="24"/>
          <w:szCs w:val="24"/>
        </w:rPr>
        <w:t>artwright, 2013)</w:t>
      </w:r>
      <w:r w:rsidR="001455EF">
        <w:rPr>
          <w:rFonts w:ascii="Arial" w:hAnsi="Arial" w:cs="Arial"/>
          <w:kern w:val="0"/>
          <w:sz w:val="24"/>
          <w:szCs w:val="24"/>
        </w:rPr>
        <w:t xml:space="preserve">. </w:t>
      </w:r>
      <w:r w:rsidR="001A2E83">
        <w:rPr>
          <w:rFonts w:ascii="Arial" w:hAnsi="Arial" w:cs="Arial"/>
          <w:kern w:val="0"/>
          <w:sz w:val="24"/>
          <w:szCs w:val="24"/>
        </w:rPr>
        <w:t xml:space="preserve">That being said, </w:t>
      </w:r>
      <w:r w:rsidR="007D2C73">
        <w:rPr>
          <w:rFonts w:ascii="Arial" w:hAnsi="Arial" w:cs="Arial"/>
          <w:kern w:val="0"/>
          <w:sz w:val="24"/>
          <w:szCs w:val="24"/>
        </w:rPr>
        <w:t xml:space="preserve">the hagiographies of </w:t>
      </w:r>
      <w:r>
        <w:rPr>
          <w:rFonts w:ascii="Arial" w:hAnsi="Arial" w:cs="Arial"/>
          <w:kern w:val="0"/>
          <w:sz w:val="24"/>
          <w:szCs w:val="24"/>
        </w:rPr>
        <w:t>Mary and Martha</w:t>
      </w:r>
      <w:r w:rsidR="007D2C73">
        <w:rPr>
          <w:rFonts w:ascii="Arial" w:hAnsi="Arial" w:cs="Arial"/>
          <w:kern w:val="0"/>
          <w:sz w:val="24"/>
          <w:szCs w:val="24"/>
        </w:rPr>
        <w:t xml:space="preserve"> </w:t>
      </w:r>
      <w:r w:rsidR="001A2E83">
        <w:rPr>
          <w:rFonts w:ascii="Arial" w:hAnsi="Arial" w:cs="Arial"/>
          <w:kern w:val="0"/>
          <w:sz w:val="24"/>
          <w:szCs w:val="24"/>
        </w:rPr>
        <w:t xml:space="preserve">often bear little resemblance to how they are portrayed in the Gospels. </w:t>
      </w:r>
      <w:r w:rsidR="001455EF">
        <w:rPr>
          <w:rFonts w:ascii="Arial" w:hAnsi="Arial" w:cs="Arial"/>
          <w:kern w:val="0"/>
          <w:sz w:val="24"/>
          <w:szCs w:val="24"/>
        </w:rPr>
        <w:t>A Life of Mary Magdalene could be a stand-alone work, or it could be paired with the Life of her older sister, Saint Martha</w:t>
      </w:r>
      <w:r>
        <w:rPr>
          <w:rFonts w:ascii="Arial" w:hAnsi="Arial" w:cs="Arial"/>
          <w:kern w:val="0"/>
          <w:sz w:val="24"/>
          <w:szCs w:val="24"/>
        </w:rPr>
        <w:t xml:space="preserve"> (and always preceded Martha in the reading order)</w:t>
      </w:r>
      <w:r w:rsidR="001455EF">
        <w:rPr>
          <w:rFonts w:ascii="Arial" w:hAnsi="Arial" w:cs="Arial"/>
          <w:kern w:val="0"/>
          <w:sz w:val="24"/>
          <w:szCs w:val="24"/>
        </w:rPr>
        <w:t>. However, the converse is not true: there are no</w:t>
      </w:r>
      <w:r w:rsidR="00210E6A">
        <w:rPr>
          <w:rFonts w:ascii="Arial" w:hAnsi="Arial" w:cs="Arial"/>
          <w:kern w:val="0"/>
          <w:sz w:val="24"/>
          <w:szCs w:val="24"/>
        </w:rPr>
        <w:t xml:space="preserve"> extant</w:t>
      </w:r>
      <w:r w:rsidR="001455EF">
        <w:rPr>
          <w:rFonts w:ascii="Arial" w:hAnsi="Arial" w:cs="Arial"/>
          <w:kern w:val="0"/>
          <w:sz w:val="24"/>
          <w:szCs w:val="24"/>
        </w:rPr>
        <w:t xml:space="preserve"> stand-alone Lives of </w:t>
      </w:r>
      <w:r w:rsidR="009E1AD6">
        <w:rPr>
          <w:rFonts w:ascii="Arial" w:hAnsi="Arial" w:cs="Arial"/>
          <w:kern w:val="0"/>
          <w:sz w:val="24"/>
          <w:szCs w:val="24"/>
        </w:rPr>
        <w:t>Saint Martha. (</w:t>
      </w:r>
      <w:r w:rsidR="001A2E83">
        <w:rPr>
          <w:rFonts w:ascii="Arial" w:hAnsi="Arial" w:cs="Arial"/>
          <w:kern w:val="0"/>
          <w:sz w:val="24"/>
          <w:szCs w:val="24"/>
        </w:rPr>
        <w:t>Cartwright</w:t>
      </w:r>
      <w:r w:rsidR="00D362E8">
        <w:rPr>
          <w:rFonts w:ascii="Arial" w:hAnsi="Arial" w:cs="Arial"/>
          <w:kern w:val="0"/>
          <w:sz w:val="24"/>
          <w:szCs w:val="24"/>
        </w:rPr>
        <w:t>,</w:t>
      </w:r>
      <w:r w:rsidR="001A2E83">
        <w:rPr>
          <w:rFonts w:ascii="Arial" w:hAnsi="Arial" w:cs="Arial"/>
          <w:kern w:val="0"/>
          <w:sz w:val="24"/>
          <w:szCs w:val="24"/>
        </w:rPr>
        <w:t xml:space="preserve"> 2013)</w:t>
      </w:r>
      <w:r w:rsidR="009E1AD6">
        <w:rPr>
          <w:rFonts w:ascii="Arial" w:hAnsi="Arial" w:cs="Arial"/>
          <w:kern w:val="0"/>
          <w:sz w:val="24"/>
          <w:szCs w:val="24"/>
        </w:rPr>
        <w:t>.</w:t>
      </w:r>
    </w:p>
    <w:p w14:paraId="5AF50C5C" w14:textId="77777777" w:rsidR="007D5CF0" w:rsidRPr="00D32939" w:rsidRDefault="007D5CF0" w:rsidP="007D5CF0">
      <w:pPr>
        <w:spacing w:line="480" w:lineRule="auto"/>
        <w:ind w:firstLine="720"/>
        <w:jc w:val="both"/>
        <w:rPr>
          <w:rFonts w:ascii="Arial" w:hAnsi="Arial" w:cs="Arial"/>
          <w:kern w:val="0"/>
          <w:sz w:val="24"/>
          <w:szCs w:val="24"/>
        </w:rPr>
      </w:pPr>
      <w:r>
        <w:rPr>
          <w:rFonts w:ascii="Arial" w:hAnsi="Arial" w:cs="Arial"/>
          <w:kern w:val="0"/>
          <w:sz w:val="24"/>
          <w:szCs w:val="24"/>
        </w:rPr>
        <w:lastRenderedPageBreak/>
        <w:t xml:space="preserve">Although the Middle Welsh Lives of Mary Magdalene and Martha often use exactly the same wording as the </w:t>
      </w:r>
      <w:r>
        <w:rPr>
          <w:rFonts w:ascii="Arial" w:hAnsi="Arial" w:cs="Arial"/>
          <w:i/>
          <w:iCs/>
          <w:kern w:val="0"/>
          <w:sz w:val="24"/>
          <w:szCs w:val="24"/>
        </w:rPr>
        <w:t>Legenda Aurea</w:t>
      </w:r>
      <w:r>
        <w:rPr>
          <w:rFonts w:ascii="Arial" w:hAnsi="Arial" w:cs="Arial"/>
          <w:kern w:val="0"/>
          <w:sz w:val="24"/>
          <w:szCs w:val="24"/>
        </w:rPr>
        <w:t xml:space="preserve"> (“Golden Legend”) – a collection of over 150 hagiographies that were popular during the Middle Ages, – the Welsh versions are potentially only “translations of incomplete texts rather than direct adaptations of the </w:t>
      </w:r>
      <w:r>
        <w:rPr>
          <w:rFonts w:ascii="Arial" w:hAnsi="Arial" w:cs="Arial"/>
          <w:i/>
          <w:iCs/>
          <w:kern w:val="0"/>
          <w:sz w:val="24"/>
          <w:szCs w:val="24"/>
        </w:rPr>
        <w:t>Legenda Aurea.</w:t>
      </w:r>
      <w:r>
        <w:rPr>
          <w:rFonts w:ascii="Arial" w:hAnsi="Arial" w:cs="Arial"/>
          <w:kern w:val="0"/>
          <w:sz w:val="24"/>
          <w:szCs w:val="24"/>
        </w:rPr>
        <w:t xml:space="preserve"> (Cartwright, 2013). The </w:t>
      </w:r>
      <w:r>
        <w:rPr>
          <w:rFonts w:ascii="Arial" w:hAnsi="Arial" w:cs="Arial"/>
          <w:i/>
          <w:iCs/>
          <w:kern w:val="0"/>
          <w:sz w:val="24"/>
          <w:szCs w:val="24"/>
        </w:rPr>
        <w:t>Buched Meir Vadlen</w:t>
      </w:r>
      <w:r>
        <w:rPr>
          <w:rFonts w:ascii="Arial" w:hAnsi="Arial" w:cs="Arial"/>
          <w:kern w:val="0"/>
          <w:sz w:val="24"/>
          <w:szCs w:val="24"/>
        </w:rPr>
        <w:t xml:space="preserve"> (“Life of Mary Magdalene”) does not appear to have been influenced by the </w:t>
      </w:r>
      <w:r>
        <w:rPr>
          <w:rFonts w:ascii="Arial" w:hAnsi="Arial" w:cs="Arial"/>
          <w:i/>
          <w:iCs/>
          <w:kern w:val="0"/>
          <w:sz w:val="24"/>
          <w:szCs w:val="24"/>
        </w:rPr>
        <w:t>Legenda Aurea</w:t>
      </w:r>
      <w:r>
        <w:rPr>
          <w:rFonts w:ascii="Arial" w:hAnsi="Arial" w:cs="Arial"/>
          <w:kern w:val="0"/>
          <w:sz w:val="24"/>
          <w:szCs w:val="24"/>
        </w:rPr>
        <w:t xml:space="preserve">, and the two oldest extant versions known as Peniarth 5 and Llanstephen 27, like the hypothetical Q document, may indeed be based common source material rather than Llanstephen being an adaption of Peniarth 5 (Cartwright, 2013). </w:t>
      </w:r>
    </w:p>
    <w:p w14:paraId="25373C1A" w14:textId="23C25E9D" w:rsidR="00460368" w:rsidRDefault="00460368" w:rsidP="00025B60">
      <w:pPr>
        <w:spacing w:line="480" w:lineRule="auto"/>
        <w:ind w:firstLine="720"/>
        <w:rPr>
          <w:rFonts w:ascii="Arial" w:hAnsi="Arial" w:cs="Arial"/>
          <w:kern w:val="0"/>
          <w:sz w:val="24"/>
          <w:szCs w:val="24"/>
        </w:rPr>
      </w:pPr>
      <w:r>
        <w:rPr>
          <w:rFonts w:ascii="Arial" w:hAnsi="Arial" w:cs="Arial"/>
          <w:kern w:val="0"/>
          <w:sz w:val="24"/>
          <w:szCs w:val="24"/>
        </w:rPr>
        <w:t xml:space="preserve">Two </w:t>
      </w:r>
      <w:r w:rsidR="00F64ABF">
        <w:rPr>
          <w:rFonts w:ascii="Arial" w:hAnsi="Arial" w:cs="Arial"/>
          <w:kern w:val="0"/>
          <w:sz w:val="24"/>
          <w:szCs w:val="24"/>
        </w:rPr>
        <w:t xml:space="preserve">versions of </w:t>
      </w:r>
      <w:r w:rsidR="007D5CF0">
        <w:rPr>
          <w:rFonts w:ascii="Arial" w:hAnsi="Arial" w:cs="Arial"/>
          <w:kern w:val="0"/>
          <w:sz w:val="24"/>
          <w:szCs w:val="24"/>
        </w:rPr>
        <w:t xml:space="preserve">her </w:t>
      </w:r>
      <w:r>
        <w:rPr>
          <w:rFonts w:ascii="Arial" w:hAnsi="Arial" w:cs="Arial"/>
          <w:kern w:val="0"/>
          <w:sz w:val="24"/>
          <w:szCs w:val="24"/>
        </w:rPr>
        <w:t>Li</w:t>
      </w:r>
      <w:r w:rsidR="007D2C73">
        <w:rPr>
          <w:rFonts w:ascii="Arial" w:hAnsi="Arial" w:cs="Arial"/>
          <w:kern w:val="0"/>
          <w:sz w:val="24"/>
          <w:szCs w:val="24"/>
        </w:rPr>
        <w:t>f</w:t>
      </w:r>
      <w:r>
        <w:rPr>
          <w:rFonts w:ascii="Arial" w:hAnsi="Arial" w:cs="Arial"/>
          <w:kern w:val="0"/>
          <w:sz w:val="24"/>
          <w:szCs w:val="24"/>
        </w:rPr>
        <w:t xml:space="preserve">e will be </w:t>
      </w:r>
      <w:r w:rsidR="00511B4B">
        <w:rPr>
          <w:rFonts w:ascii="Arial" w:hAnsi="Arial" w:cs="Arial"/>
          <w:kern w:val="0"/>
          <w:sz w:val="24"/>
          <w:szCs w:val="24"/>
        </w:rPr>
        <w:t>discussed below</w:t>
      </w:r>
      <w:r>
        <w:rPr>
          <w:rFonts w:ascii="Arial" w:hAnsi="Arial" w:cs="Arial"/>
          <w:kern w:val="0"/>
          <w:sz w:val="24"/>
          <w:szCs w:val="24"/>
        </w:rPr>
        <w:t xml:space="preserve">. The first is </w:t>
      </w:r>
      <w:r w:rsidR="00D84330">
        <w:rPr>
          <w:rFonts w:ascii="Arial" w:hAnsi="Arial" w:cs="Arial"/>
          <w:kern w:val="0"/>
          <w:sz w:val="24"/>
          <w:szCs w:val="24"/>
        </w:rPr>
        <w:t xml:space="preserve">authored anonymously, but </w:t>
      </w:r>
      <w:r w:rsidR="00F64ABF">
        <w:rPr>
          <w:rFonts w:ascii="Arial" w:hAnsi="Arial" w:cs="Arial"/>
          <w:kern w:val="0"/>
          <w:sz w:val="24"/>
          <w:szCs w:val="24"/>
        </w:rPr>
        <w:t xml:space="preserve">attributed to </w:t>
      </w:r>
      <w:r w:rsidR="005E7ADF">
        <w:rPr>
          <w:rFonts w:ascii="Arial" w:hAnsi="Arial" w:cs="Arial"/>
          <w:kern w:val="0"/>
          <w:sz w:val="24"/>
          <w:szCs w:val="24"/>
        </w:rPr>
        <w:t xml:space="preserve">Maurus </w:t>
      </w:r>
      <w:r w:rsidR="00F64ABF">
        <w:rPr>
          <w:rFonts w:ascii="Arial" w:hAnsi="Arial" w:cs="Arial"/>
          <w:kern w:val="0"/>
          <w:sz w:val="24"/>
          <w:szCs w:val="24"/>
        </w:rPr>
        <w:t xml:space="preserve">Rabanus, a German </w:t>
      </w:r>
      <w:r w:rsidR="00335946">
        <w:rPr>
          <w:rFonts w:ascii="Arial" w:hAnsi="Arial" w:cs="Arial"/>
          <w:kern w:val="0"/>
          <w:sz w:val="24"/>
          <w:szCs w:val="24"/>
        </w:rPr>
        <w:t xml:space="preserve">Benedictine monk and </w:t>
      </w:r>
      <w:r w:rsidR="00F64ABF">
        <w:rPr>
          <w:rFonts w:ascii="Arial" w:hAnsi="Arial" w:cs="Arial"/>
          <w:kern w:val="0"/>
          <w:sz w:val="24"/>
          <w:szCs w:val="24"/>
        </w:rPr>
        <w:t>scholar</w:t>
      </w:r>
      <w:r>
        <w:rPr>
          <w:rFonts w:ascii="Arial" w:hAnsi="Arial" w:cs="Arial"/>
          <w:kern w:val="0"/>
          <w:sz w:val="24"/>
          <w:szCs w:val="24"/>
        </w:rPr>
        <w:t xml:space="preserve"> </w:t>
      </w:r>
      <w:r w:rsidR="00D84330">
        <w:rPr>
          <w:rFonts w:ascii="Arial" w:hAnsi="Arial" w:cs="Arial"/>
          <w:kern w:val="0"/>
          <w:sz w:val="24"/>
          <w:szCs w:val="24"/>
        </w:rPr>
        <w:t>from the eight and ninth centuries.</w:t>
      </w:r>
      <w:r w:rsidR="005E7ADF">
        <w:rPr>
          <w:rFonts w:ascii="Arial" w:hAnsi="Arial" w:cs="Arial"/>
          <w:kern w:val="0"/>
          <w:sz w:val="24"/>
          <w:szCs w:val="24"/>
        </w:rPr>
        <w:t xml:space="preserve"> However, the oldest copies of his </w:t>
      </w:r>
      <w:r w:rsidR="00226947">
        <w:rPr>
          <w:rFonts w:ascii="Arial" w:hAnsi="Arial" w:cs="Arial"/>
          <w:kern w:val="0"/>
          <w:sz w:val="24"/>
          <w:szCs w:val="24"/>
        </w:rPr>
        <w:t xml:space="preserve">version of the Life of </w:t>
      </w:r>
      <w:r w:rsidR="005E7ADF">
        <w:rPr>
          <w:rFonts w:ascii="Arial" w:hAnsi="Arial" w:cs="Arial"/>
          <w:kern w:val="0"/>
          <w:sz w:val="24"/>
          <w:szCs w:val="24"/>
        </w:rPr>
        <w:t>Mary Magdalane appear to date to the twelfth century.</w:t>
      </w:r>
      <w:r>
        <w:rPr>
          <w:rFonts w:ascii="Arial" w:hAnsi="Arial" w:cs="Arial"/>
          <w:kern w:val="0"/>
          <w:sz w:val="24"/>
          <w:szCs w:val="24"/>
        </w:rPr>
        <w:t xml:space="preserve"> The second </w:t>
      </w:r>
      <w:r w:rsidR="00226947">
        <w:rPr>
          <w:rFonts w:ascii="Arial" w:hAnsi="Arial" w:cs="Arial"/>
          <w:kern w:val="0"/>
          <w:sz w:val="24"/>
          <w:szCs w:val="24"/>
        </w:rPr>
        <w:t xml:space="preserve">Life to be discussed </w:t>
      </w:r>
      <w:r>
        <w:rPr>
          <w:rFonts w:ascii="Arial" w:hAnsi="Arial" w:cs="Arial"/>
          <w:kern w:val="0"/>
          <w:sz w:val="24"/>
          <w:szCs w:val="24"/>
        </w:rPr>
        <w:t xml:space="preserve">is the </w:t>
      </w:r>
      <w:r w:rsidR="006F411D">
        <w:rPr>
          <w:rFonts w:ascii="Arial" w:hAnsi="Arial" w:cs="Arial"/>
          <w:kern w:val="0"/>
          <w:sz w:val="24"/>
          <w:szCs w:val="24"/>
        </w:rPr>
        <w:t xml:space="preserve">Middle </w:t>
      </w:r>
      <w:r>
        <w:rPr>
          <w:rFonts w:ascii="Arial" w:hAnsi="Arial" w:cs="Arial"/>
          <w:kern w:val="0"/>
          <w:sz w:val="24"/>
          <w:szCs w:val="24"/>
        </w:rPr>
        <w:t>Welsh Life of Mary Magdalene that dates from</w:t>
      </w:r>
      <w:r w:rsidR="00742829">
        <w:rPr>
          <w:rFonts w:ascii="Arial" w:hAnsi="Arial" w:cs="Arial"/>
          <w:kern w:val="0"/>
          <w:sz w:val="24"/>
          <w:szCs w:val="24"/>
        </w:rPr>
        <w:t xml:space="preserve"> before the middle of the fourteenth century.</w:t>
      </w:r>
    </w:p>
    <w:p w14:paraId="24C22423" w14:textId="1074B156" w:rsidR="00460368" w:rsidRDefault="00460368" w:rsidP="00025B60">
      <w:pPr>
        <w:spacing w:line="480" w:lineRule="auto"/>
        <w:ind w:firstLine="720"/>
        <w:rPr>
          <w:rFonts w:ascii="Arial" w:hAnsi="Arial" w:cs="Arial"/>
          <w:kern w:val="0"/>
          <w:sz w:val="24"/>
          <w:szCs w:val="24"/>
        </w:rPr>
      </w:pPr>
      <w:r>
        <w:rPr>
          <w:rFonts w:ascii="Arial" w:hAnsi="Arial" w:cs="Arial"/>
          <w:kern w:val="0"/>
          <w:sz w:val="24"/>
          <w:szCs w:val="24"/>
        </w:rPr>
        <w:t>Pseudo-Raban</w:t>
      </w:r>
      <w:r w:rsidR="00863466">
        <w:rPr>
          <w:rFonts w:ascii="Arial" w:hAnsi="Arial" w:cs="Arial"/>
          <w:kern w:val="0"/>
          <w:sz w:val="24"/>
          <w:szCs w:val="24"/>
        </w:rPr>
        <w:t>u</w:t>
      </w:r>
      <w:r>
        <w:rPr>
          <w:rFonts w:ascii="Arial" w:hAnsi="Arial" w:cs="Arial"/>
          <w:kern w:val="0"/>
          <w:sz w:val="24"/>
          <w:szCs w:val="24"/>
        </w:rPr>
        <w:t xml:space="preserve">s provides more details about the interactions between Mary Magdalene and Jesus, whereas the Welsh Life provides scant details in its opening and focuses on </w:t>
      </w:r>
      <w:r w:rsidR="007D5CF0">
        <w:rPr>
          <w:rFonts w:ascii="Arial" w:hAnsi="Arial" w:cs="Arial"/>
          <w:kern w:val="0"/>
          <w:sz w:val="24"/>
          <w:szCs w:val="24"/>
        </w:rPr>
        <w:t xml:space="preserve">the life of </w:t>
      </w:r>
      <w:r>
        <w:rPr>
          <w:rFonts w:ascii="Arial" w:hAnsi="Arial" w:cs="Arial"/>
          <w:kern w:val="0"/>
          <w:sz w:val="24"/>
          <w:szCs w:val="24"/>
        </w:rPr>
        <w:t xml:space="preserve">Mary after Jesus has ascended to Heaven. </w:t>
      </w:r>
      <w:r w:rsidR="00FB6BD0">
        <w:rPr>
          <w:rFonts w:ascii="Arial" w:hAnsi="Arial" w:cs="Arial"/>
          <w:kern w:val="0"/>
          <w:sz w:val="24"/>
          <w:szCs w:val="24"/>
        </w:rPr>
        <w:t xml:space="preserve">Pseudo-Rabanus recounts the meeting of Jesus and Mary at the garden tomb as discussed above. He makes a connection between this garden and the Garden of Eden, comparing Mary to Eve.  “Just as Eve in Paradise had once given her husband a poisoned draught to drink so now the Magdalen presented to the apostles the chalice of eternal life. Eve drank the gall of bitterness for the first time in a garden of delights: Mary saw victory over death </w:t>
      </w:r>
      <w:r w:rsidR="00FB6BD0">
        <w:rPr>
          <w:rFonts w:ascii="Arial" w:hAnsi="Arial" w:cs="Arial"/>
          <w:kern w:val="0"/>
          <w:sz w:val="24"/>
          <w:szCs w:val="24"/>
        </w:rPr>
        <w:lastRenderedPageBreak/>
        <w:t>for the first time in a garden consecrated to burial” (R</w:t>
      </w:r>
      <w:r w:rsidR="00226947">
        <w:rPr>
          <w:rFonts w:ascii="Arial" w:hAnsi="Arial" w:cs="Arial"/>
          <w:kern w:val="0"/>
          <w:sz w:val="24"/>
          <w:szCs w:val="24"/>
        </w:rPr>
        <w:t>abanus</w:t>
      </w:r>
      <w:r w:rsidR="00FB6BD0">
        <w:rPr>
          <w:rFonts w:ascii="Arial" w:hAnsi="Arial" w:cs="Arial"/>
          <w:kern w:val="0"/>
          <w:sz w:val="24"/>
          <w:szCs w:val="24"/>
        </w:rPr>
        <w:t xml:space="preserve">, </w:t>
      </w:r>
      <w:r w:rsidR="0011238F">
        <w:rPr>
          <w:rFonts w:ascii="Arial" w:hAnsi="Arial" w:cs="Arial"/>
          <w:kern w:val="0"/>
          <w:sz w:val="24"/>
          <w:szCs w:val="24"/>
        </w:rPr>
        <w:t>73-74). In other words, the salvation story has come full circle.</w:t>
      </w:r>
    </w:p>
    <w:p w14:paraId="7DA0FD00" w14:textId="02811535" w:rsidR="00E4020C" w:rsidRDefault="00E4020C" w:rsidP="00025B60">
      <w:pPr>
        <w:spacing w:line="480" w:lineRule="auto"/>
        <w:ind w:firstLine="720"/>
        <w:rPr>
          <w:rFonts w:ascii="Arial" w:hAnsi="Arial" w:cs="Arial"/>
          <w:kern w:val="0"/>
          <w:sz w:val="24"/>
          <w:szCs w:val="24"/>
        </w:rPr>
      </w:pPr>
      <w:r>
        <w:rPr>
          <w:rFonts w:ascii="Arial" w:hAnsi="Arial" w:cs="Arial"/>
          <w:kern w:val="0"/>
          <w:sz w:val="24"/>
          <w:szCs w:val="24"/>
        </w:rPr>
        <w:t>In Pse</w:t>
      </w:r>
      <w:r w:rsidR="00FE3E0C">
        <w:rPr>
          <w:rFonts w:ascii="Arial" w:hAnsi="Arial" w:cs="Arial"/>
          <w:kern w:val="0"/>
          <w:sz w:val="24"/>
          <w:szCs w:val="24"/>
        </w:rPr>
        <w:t>u</w:t>
      </w:r>
      <w:r>
        <w:rPr>
          <w:rFonts w:ascii="Arial" w:hAnsi="Arial" w:cs="Arial"/>
          <w:kern w:val="0"/>
          <w:sz w:val="24"/>
          <w:szCs w:val="24"/>
        </w:rPr>
        <w:t>do-Rabanus, “Mary is a model for all Christians of the mystical relationship between the soul and Christ. Her life of conversion and devotion reminds the believers of the grace that precedes conversion and the potential for human divine relationship through unity with Christ. she is an exemplar of the ideal Christian life by those in all states of life; lauded by monastic writers, and approachable by laics.” (Alexander</w:t>
      </w:r>
      <w:r w:rsidR="0061127F">
        <w:rPr>
          <w:rFonts w:ascii="Arial" w:hAnsi="Arial" w:cs="Arial"/>
          <w:kern w:val="0"/>
          <w:sz w:val="24"/>
          <w:szCs w:val="24"/>
        </w:rPr>
        <w:t>,</w:t>
      </w:r>
      <w:r>
        <w:rPr>
          <w:rFonts w:ascii="Arial" w:hAnsi="Arial" w:cs="Arial"/>
          <w:kern w:val="0"/>
          <w:sz w:val="24"/>
          <w:szCs w:val="24"/>
        </w:rPr>
        <w:t xml:space="preserve"> </w:t>
      </w:r>
      <w:r w:rsidR="0061127F">
        <w:rPr>
          <w:rFonts w:ascii="Arial" w:hAnsi="Arial" w:cs="Arial"/>
          <w:kern w:val="0"/>
          <w:sz w:val="24"/>
          <w:szCs w:val="24"/>
        </w:rPr>
        <w:t>20</w:t>
      </w:r>
      <w:r>
        <w:rPr>
          <w:rFonts w:ascii="Arial" w:hAnsi="Arial" w:cs="Arial"/>
          <w:kern w:val="0"/>
          <w:sz w:val="24"/>
          <w:szCs w:val="24"/>
        </w:rPr>
        <w:t>1</w:t>
      </w:r>
      <w:r w:rsidR="0061127F">
        <w:rPr>
          <w:rFonts w:ascii="Arial" w:hAnsi="Arial" w:cs="Arial"/>
          <w:kern w:val="0"/>
          <w:sz w:val="24"/>
          <w:szCs w:val="24"/>
        </w:rPr>
        <w:t>9</w:t>
      </w:r>
      <w:r>
        <w:rPr>
          <w:rFonts w:ascii="Arial" w:hAnsi="Arial" w:cs="Arial"/>
          <w:kern w:val="0"/>
          <w:sz w:val="24"/>
          <w:szCs w:val="24"/>
        </w:rPr>
        <w:t>)</w:t>
      </w:r>
      <w:r w:rsidR="0061127F">
        <w:rPr>
          <w:rFonts w:ascii="Arial" w:hAnsi="Arial" w:cs="Arial"/>
          <w:kern w:val="0"/>
          <w:sz w:val="24"/>
          <w:szCs w:val="24"/>
        </w:rPr>
        <w:t>.</w:t>
      </w:r>
    </w:p>
    <w:p w14:paraId="11F34986" w14:textId="76B5ED8B" w:rsidR="00460368" w:rsidRDefault="00460368" w:rsidP="00025B60">
      <w:pPr>
        <w:spacing w:line="480" w:lineRule="auto"/>
        <w:ind w:firstLine="720"/>
        <w:rPr>
          <w:rFonts w:ascii="Arial" w:hAnsi="Arial" w:cs="Arial"/>
          <w:kern w:val="0"/>
          <w:sz w:val="24"/>
          <w:szCs w:val="24"/>
        </w:rPr>
      </w:pPr>
      <w:r>
        <w:rPr>
          <w:rFonts w:ascii="Arial" w:hAnsi="Arial" w:cs="Arial"/>
          <w:kern w:val="0"/>
          <w:sz w:val="24"/>
          <w:szCs w:val="24"/>
        </w:rPr>
        <w:t xml:space="preserve">One major difference </w:t>
      </w:r>
      <w:r w:rsidR="005724BB">
        <w:rPr>
          <w:rFonts w:ascii="Arial" w:hAnsi="Arial" w:cs="Arial"/>
          <w:kern w:val="0"/>
          <w:sz w:val="24"/>
          <w:szCs w:val="24"/>
        </w:rPr>
        <w:t xml:space="preserve">between the two texts </w:t>
      </w:r>
      <w:r>
        <w:rPr>
          <w:rFonts w:ascii="Arial" w:hAnsi="Arial" w:cs="Arial"/>
          <w:kern w:val="0"/>
          <w:sz w:val="24"/>
          <w:szCs w:val="24"/>
        </w:rPr>
        <w:t>is that, in the introduction to the Welsh Life Jesus is responsible for breaking up Mary and John the Evangelist. It was after th</w:t>
      </w:r>
      <w:r w:rsidR="007D5CF0">
        <w:rPr>
          <w:rFonts w:ascii="Arial" w:hAnsi="Arial" w:cs="Arial"/>
          <w:kern w:val="0"/>
          <w:sz w:val="24"/>
          <w:szCs w:val="24"/>
        </w:rPr>
        <w:t xml:space="preserve">is incident that </w:t>
      </w:r>
      <w:r>
        <w:rPr>
          <w:rFonts w:ascii="Arial" w:hAnsi="Arial" w:cs="Arial"/>
          <w:kern w:val="0"/>
          <w:sz w:val="24"/>
          <w:szCs w:val="24"/>
        </w:rPr>
        <w:t xml:space="preserve">Mary became possessed by seven demons. It sounds like the poor woman had her heart broken, and then suffered from depression, or a similar mental health crisis. </w:t>
      </w:r>
      <w:r w:rsidR="00145B15">
        <w:rPr>
          <w:rFonts w:ascii="Arial" w:hAnsi="Arial" w:cs="Arial"/>
          <w:kern w:val="0"/>
          <w:sz w:val="24"/>
          <w:szCs w:val="24"/>
        </w:rPr>
        <w:t>In Pseudo-Raban</w:t>
      </w:r>
      <w:r w:rsidR="00DE3C55">
        <w:rPr>
          <w:rFonts w:ascii="Arial" w:hAnsi="Arial" w:cs="Arial"/>
          <w:kern w:val="0"/>
          <w:sz w:val="24"/>
          <w:szCs w:val="24"/>
        </w:rPr>
        <w:t>u</w:t>
      </w:r>
      <w:r w:rsidR="00145B15">
        <w:rPr>
          <w:rFonts w:ascii="Arial" w:hAnsi="Arial" w:cs="Arial"/>
          <w:kern w:val="0"/>
          <w:sz w:val="24"/>
          <w:szCs w:val="24"/>
        </w:rPr>
        <w:t>s, Mary tells herself, “Know yourself, Mary, and who you were, and what you are now, and what you may become. Blush to see yourself ignobly degenerated; repent your having so abused yourself; and lament you have become a cause for scandal.” Having heard of the teacher and prophet, Jesus, she sought him out while he was at dinner and anointed his feet with ointment. This was their first-time meeting.</w:t>
      </w:r>
    </w:p>
    <w:p w14:paraId="6AF5C1E9" w14:textId="4CB81469" w:rsidR="00145B15" w:rsidRDefault="00145B15" w:rsidP="00025B60">
      <w:pPr>
        <w:spacing w:line="480" w:lineRule="auto"/>
        <w:ind w:firstLine="720"/>
        <w:rPr>
          <w:rFonts w:ascii="Arial" w:hAnsi="Arial" w:cs="Arial"/>
          <w:kern w:val="0"/>
          <w:sz w:val="24"/>
          <w:szCs w:val="24"/>
        </w:rPr>
      </w:pPr>
      <w:r>
        <w:rPr>
          <w:rFonts w:ascii="Arial" w:hAnsi="Arial" w:cs="Arial"/>
          <w:kern w:val="0"/>
          <w:sz w:val="24"/>
          <w:szCs w:val="24"/>
        </w:rPr>
        <w:t xml:space="preserve">However, the Welsh Life tells the story somewhat differently. In that version, as mentioned above, this episode happens after Mary </w:t>
      </w:r>
      <w:r w:rsidR="00DE3C55">
        <w:rPr>
          <w:rFonts w:ascii="Arial" w:hAnsi="Arial" w:cs="Arial"/>
          <w:kern w:val="0"/>
          <w:sz w:val="24"/>
          <w:szCs w:val="24"/>
        </w:rPr>
        <w:t xml:space="preserve">and </w:t>
      </w:r>
      <w:r>
        <w:rPr>
          <w:rFonts w:ascii="Arial" w:hAnsi="Arial" w:cs="Arial"/>
          <w:kern w:val="0"/>
          <w:sz w:val="24"/>
          <w:szCs w:val="24"/>
        </w:rPr>
        <w:t>John</w:t>
      </w:r>
      <w:r w:rsidR="00DE3C55">
        <w:rPr>
          <w:rFonts w:ascii="Arial" w:hAnsi="Arial" w:cs="Arial"/>
          <w:kern w:val="0"/>
          <w:sz w:val="24"/>
          <w:szCs w:val="24"/>
        </w:rPr>
        <w:t xml:space="preserve"> had been broken up by Jesus</w:t>
      </w:r>
      <w:r>
        <w:rPr>
          <w:rFonts w:ascii="Arial" w:hAnsi="Arial" w:cs="Arial"/>
          <w:kern w:val="0"/>
          <w:sz w:val="24"/>
          <w:szCs w:val="24"/>
        </w:rPr>
        <w:t xml:space="preserve">. In other words, Mary and Jesus already knew each other. Secondly, it is Jesus who decided when it was the right time he “blessed Mary Magdalene in order for her to recognize herself, and </w:t>
      </w:r>
      <w:r w:rsidR="005E2BAE">
        <w:rPr>
          <w:rFonts w:ascii="Arial" w:hAnsi="Arial" w:cs="Arial"/>
          <w:kern w:val="0"/>
          <w:sz w:val="24"/>
          <w:szCs w:val="24"/>
        </w:rPr>
        <w:t>she was then repentant of her misdeeds.” (</w:t>
      </w:r>
      <w:r w:rsidR="00DE3C55">
        <w:rPr>
          <w:rFonts w:ascii="Arial" w:hAnsi="Arial" w:cs="Arial"/>
          <w:kern w:val="0"/>
          <w:sz w:val="24"/>
          <w:szCs w:val="24"/>
        </w:rPr>
        <w:t xml:space="preserve">Cartwright, </w:t>
      </w:r>
      <w:r w:rsidR="007D5CF0">
        <w:rPr>
          <w:rFonts w:ascii="Arial" w:hAnsi="Arial" w:cs="Arial"/>
          <w:kern w:val="0"/>
          <w:sz w:val="24"/>
          <w:szCs w:val="24"/>
        </w:rPr>
        <w:t>2013</w:t>
      </w:r>
      <w:r w:rsidR="005E2BAE">
        <w:rPr>
          <w:rFonts w:ascii="Arial" w:hAnsi="Arial" w:cs="Arial"/>
          <w:kern w:val="0"/>
          <w:sz w:val="24"/>
          <w:szCs w:val="24"/>
        </w:rPr>
        <w:t>).</w:t>
      </w:r>
      <w:r w:rsidR="005724BB">
        <w:rPr>
          <w:rFonts w:ascii="Arial" w:hAnsi="Arial" w:cs="Arial"/>
          <w:kern w:val="0"/>
          <w:sz w:val="24"/>
          <w:szCs w:val="24"/>
        </w:rPr>
        <w:t xml:space="preserve"> In </w:t>
      </w:r>
      <w:r w:rsidR="005724BB">
        <w:rPr>
          <w:rFonts w:ascii="Arial" w:hAnsi="Arial" w:cs="Arial"/>
          <w:kern w:val="0"/>
          <w:sz w:val="24"/>
          <w:szCs w:val="24"/>
        </w:rPr>
        <w:lastRenderedPageBreak/>
        <w:t xml:space="preserve">other words, she needed a man to help her find herself (ironically the same one who was responsible for her heart break in the first place) instead of having the power to come to that knowledge herself. </w:t>
      </w:r>
      <w:r w:rsidR="007D5CF0">
        <w:rPr>
          <w:rFonts w:ascii="Arial" w:hAnsi="Arial" w:cs="Arial"/>
          <w:kern w:val="0"/>
          <w:sz w:val="24"/>
          <w:szCs w:val="24"/>
        </w:rPr>
        <w:t>Perhaps that is what the author intended to say</w:t>
      </w:r>
    </w:p>
    <w:p w14:paraId="682BE4B1" w14:textId="575F99B0" w:rsidR="00200401" w:rsidRDefault="0047663B" w:rsidP="00025B60">
      <w:pPr>
        <w:spacing w:line="480" w:lineRule="auto"/>
        <w:ind w:firstLine="720"/>
        <w:rPr>
          <w:rFonts w:ascii="Arial" w:hAnsi="Arial" w:cs="Arial"/>
          <w:kern w:val="0"/>
          <w:sz w:val="24"/>
          <w:szCs w:val="24"/>
        </w:rPr>
      </w:pPr>
      <w:r>
        <w:rPr>
          <w:rFonts w:ascii="Arial" w:hAnsi="Arial" w:cs="Arial"/>
          <w:kern w:val="0"/>
          <w:sz w:val="24"/>
          <w:szCs w:val="24"/>
        </w:rPr>
        <w:t>The Middle Welsh Life states th</w:t>
      </w:r>
      <w:r w:rsidR="007D5CF0">
        <w:rPr>
          <w:rFonts w:ascii="Arial" w:hAnsi="Arial" w:cs="Arial"/>
          <w:kern w:val="0"/>
          <w:sz w:val="24"/>
          <w:szCs w:val="24"/>
        </w:rPr>
        <w:t xml:space="preserve">at </w:t>
      </w:r>
      <w:r>
        <w:rPr>
          <w:rFonts w:ascii="Arial" w:hAnsi="Arial" w:cs="Arial"/>
          <w:kern w:val="0"/>
          <w:sz w:val="24"/>
          <w:szCs w:val="24"/>
        </w:rPr>
        <w:t xml:space="preserve">Mary and her companions </w:t>
      </w:r>
      <w:r w:rsidR="003B0DE7">
        <w:rPr>
          <w:rFonts w:ascii="Arial" w:hAnsi="Arial" w:cs="Arial"/>
          <w:kern w:val="0"/>
          <w:sz w:val="24"/>
          <w:szCs w:val="24"/>
        </w:rPr>
        <w:t>fled Jerusalem after Stephen was stoned</w:t>
      </w:r>
      <w:r>
        <w:rPr>
          <w:rFonts w:ascii="Arial" w:hAnsi="Arial" w:cs="Arial"/>
          <w:kern w:val="0"/>
          <w:sz w:val="24"/>
          <w:szCs w:val="24"/>
        </w:rPr>
        <w:t xml:space="preserve"> while Pseudo-Rabanus </w:t>
      </w:r>
      <w:r w:rsidR="003B0DE7">
        <w:rPr>
          <w:rFonts w:ascii="Arial" w:hAnsi="Arial" w:cs="Arial"/>
          <w:kern w:val="0"/>
          <w:sz w:val="24"/>
          <w:szCs w:val="24"/>
        </w:rPr>
        <w:t xml:space="preserve">says that the Jews put them on a boat without oars. In both texts, </w:t>
      </w:r>
      <w:r>
        <w:rPr>
          <w:rFonts w:ascii="Arial" w:hAnsi="Arial" w:cs="Arial"/>
          <w:kern w:val="0"/>
          <w:sz w:val="24"/>
          <w:szCs w:val="24"/>
        </w:rPr>
        <w:t xml:space="preserve">Mary </w:t>
      </w:r>
      <w:r w:rsidR="003B0DE7">
        <w:rPr>
          <w:rFonts w:ascii="Arial" w:hAnsi="Arial" w:cs="Arial"/>
          <w:kern w:val="0"/>
          <w:sz w:val="24"/>
          <w:szCs w:val="24"/>
        </w:rPr>
        <w:t xml:space="preserve">and her fellow refugees </w:t>
      </w:r>
      <w:r>
        <w:rPr>
          <w:rFonts w:ascii="Arial" w:hAnsi="Arial" w:cs="Arial"/>
          <w:kern w:val="0"/>
          <w:sz w:val="24"/>
          <w:szCs w:val="24"/>
        </w:rPr>
        <w:t xml:space="preserve">eventually </w:t>
      </w:r>
      <w:r w:rsidR="00200401">
        <w:rPr>
          <w:rFonts w:ascii="Arial" w:hAnsi="Arial" w:cs="Arial"/>
          <w:kern w:val="0"/>
          <w:sz w:val="24"/>
          <w:szCs w:val="24"/>
        </w:rPr>
        <w:t>arrive</w:t>
      </w:r>
      <w:r w:rsidR="003B0DE7">
        <w:rPr>
          <w:rFonts w:ascii="Arial" w:hAnsi="Arial" w:cs="Arial"/>
          <w:kern w:val="0"/>
          <w:sz w:val="24"/>
          <w:szCs w:val="24"/>
        </w:rPr>
        <w:t xml:space="preserve"> </w:t>
      </w:r>
      <w:r w:rsidR="00200401">
        <w:rPr>
          <w:rFonts w:ascii="Arial" w:hAnsi="Arial" w:cs="Arial"/>
          <w:kern w:val="0"/>
          <w:sz w:val="24"/>
          <w:szCs w:val="24"/>
        </w:rPr>
        <w:t>in Marseilles</w:t>
      </w:r>
      <w:r w:rsidR="003B0DE7">
        <w:rPr>
          <w:rFonts w:ascii="Arial" w:hAnsi="Arial" w:cs="Arial"/>
          <w:kern w:val="0"/>
          <w:sz w:val="24"/>
          <w:szCs w:val="24"/>
        </w:rPr>
        <w:t xml:space="preserve">. </w:t>
      </w:r>
      <w:r w:rsidR="007D5CF0">
        <w:rPr>
          <w:rFonts w:ascii="Arial" w:hAnsi="Arial" w:cs="Arial"/>
          <w:kern w:val="0"/>
          <w:sz w:val="24"/>
          <w:szCs w:val="24"/>
        </w:rPr>
        <w:t xml:space="preserve">In the Middle Welsh Life, when Mary </w:t>
      </w:r>
      <w:r w:rsidR="003B0DE7">
        <w:rPr>
          <w:rFonts w:ascii="Arial" w:hAnsi="Arial" w:cs="Arial"/>
          <w:kern w:val="0"/>
          <w:sz w:val="24"/>
          <w:szCs w:val="24"/>
        </w:rPr>
        <w:t>s</w:t>
      </w:r>
      <w:r w:rsidR="007D5CF0">
        <w:rPr>
          <w:rFonts w:ascii="Arial" w:hAnsi="Arial" w:cs="Arial"/>
          <w:kern w:val="0"/>
          <w:sz w:val="24"/>
          <w:szCs w:val="24"/>
        </w:rPr>
        <w:t xml:space="preserve">aw </w:t>
      </w:r>
      <w:r w:rsidR="003B0DE7">
        <w:rPr>
          <w:rFonts w:ascii="Arial" w:hAnsi="Arial" w:cs="Arial"/>
          <w:kern w:val="0"/>
          <w:sz w:val="24"/>
          <w:szCs w:val="24"/>
        </w:rPr>
        <w:t xml:space="preserve">the residents of the city </w:t>
      </w:r>
      <w:r w:rsidR="00200401">
        <w:rPr>
          <w:rFonts w:ascii="Arial" w:hAnsi="Arial" w:cs="Arial"/>
          <w:kern w:val="0"/>
          <w:sz w:val="24"/>
          <w:szCs w:val="24"/>
        </w:rPr>
        <w:t>offer</w:t>
      </w:r>
      <w:r w:rsidR="007D5CF0">
        <w:rPr>
          <w:rFonts w:ascii="Arial" w:hAnsi="Arial" w:cs="Arial"/>
          <w:kern w:val="0"/>
          <w:sz w:val="24"/>
          <w:szCs w:val="24"/>
        </w:rPr>
        <w:t xml:space="preserve">ing </w:t>
      </w:r>
      <w:r w:rsidR="00200401">
        <w:rPr>
          <w:rFonts w:ascii="Arial" w:hAnsi="Arial" w:cs="Arial"/>
          <w:kern w:val="0"/>
          <w:sz w:val="24"/>
          <w:szCs w:val="24"/>
        </w:rPr>
        <w:t xml:space="preserve">sacrifices to idols, she began to preach </w:t>
      </w:r>
      <w:r w:rsidR="003B0DE7">
        <w:rPr>
          <w:rFonts w:ascii="Arial" w:hAnsi="Arial" w:cs="Arial"/>
          <w:kern w:val="0"/>
          <w:sz w:val="24"/>
          <w:szCs w:val="24"/>
        </w:rPr>
        <w:t xml:space="preserve">the word of </w:t>
      </w:r>
      <w:r w:rsidR="00AE62A4">
        <w:rPr>
          <w:rFonts w:ascii="Arial" w:hAnsi="Arial" w:cs="Arial"/>
          <w:kern w:val="0"/>
          <w:sz w:val="24"/>
          <w:szCs w:val="24"/>
        </w:rPr>
        <w:t>God</w:t>
      </w:r>
      <w:r w:rsidR="003B0DE7">
        <w:rPr>
          <w:rFonts w:ascii="Arial" w:hAnsi="Arial" w:cs="Arial"/>
          <w:kern w:val="0"/>
          <w:sz w:val="24"/>
          <w:szCs w:val="24"/>
        </w:rPr>
        <w:t xml:space="preserve"> </w:t>
      </w:r>
      <w:r w:rsidR="00200401">
        <w:rPr>
          <w:rFonts w:ascii="Arial" w:hAnsi="Arial" w:cs="Arial"/>
          <w:kern w:val="0"/>
          <w:sz w:val="24"/>
          <w:szCs w:val="24"/>
        </w:rPr>
        <w:t xml:space="preserve">to them in </w:t>
      </w:r>
      <w:r>
        <w:rPr>
          <w:rFonts w:ascii="Arial" w:hAnsi="Arial" w:cs="Arial"/>
          <w:kern w:val="0"/>
          <w:sz w:val="24"/>
          <w:szCs w:val="24"/>
        </w:rPr>
        <w:t xml:space="preserve">an attempt </w:t>
      </w:r>
      <w:r w:rsidR="00200401">
        <w:rPr>
          <w:rFonts w:ascii="Arial" w:hAnsi="Arial" w:cs="Arial"/>
          <w:kern w:val="0"/>
          <w:sz w:val="24"/>
          <w:szCs w:val="24"/>
        </w:rPr>
        <w:t>to convert them</w:t>
      </w:r>
      <w:r w:rsidR="00AE62A4">
        <w:rPr>
          <w:rFonts w:ascii="Arial" w:hAnsi="Arial" w:cs="Arial"/>
          <w:kern w:val="0"/>
          <w:sz w:val="24"/>
          <w:szCs w:val="24"/>
        </w:rPr>
        <w:t xml:space="preserve"> to Christianity</w:t>
      </w:r>
      <w:r w:rsidR="00200401">
        <w:rPr>
          <w:rFonts w:ascii="Arial" w:hAnsi="Arial" w:cs="Arial"/>
          <w:kern w:val="0"/>
          <w:sz w:val="24"/>
          <w:szCs w:val="24"/>
        </w:rPr>
        <w:t xml:space="preserve">. </w:t>
      </w:r>
    </w:p>
    <w:p w14:paraId="63A8D953" w14:textId="2113CB7B" w:rsidR="00DD6D54" w:rsidRDefault="00200401" w:rsidP="00025B60">
      <w:pPr>
        <w:spacing w:line="480" w:lineRule="auto"/>
        <w:ind w:firstLine="720"/>
        <w:rPr>
          <w:rFonts w:ascii="Arial" w:hAnsi="Arial" w:cs="Arial"/>
          <w:kern w:val="0"/>
          <w:sz w:val="24"/>
          <w:szCs w:val="24"/>
        </w:rPr>
      </w:pPr>
      <w:r>
        <w:rPr>
          <w:rFonts w:ascii="Arial" w:hAnsi="Arial" w:cs="Arial"/>
          <w:kern w:val="0"/>
          <w:sz w:val="24"/>
          <w:szCs w:val="24"/>
        </w:rPr>
        <w:t xml:space="preserve">When </w:t>
      </w:r>
      <w:r w:rsidR="00AE62A4">
        <w:rPr>
          <w:rFonts w:ascii="Arial" w:hAnsi="Arial" w:cs="Arial"/>
          <w:kern w:val="0"/>
          <w:sz w:val="24"/>
          <w:szCs w:val="24"/>
        </w:rPr>
        <w:t xml:space="preserve">the prince of Marseilles </w:t>
      </w:r>
      <w:r w:rsidR="003B0DE7">
        <w:rPr>
          <w:rFonts w:ascii="Arial" w:hAnsi="Arial" w:cs="Arial"/>
          <w:kern w:val="0"/>
          <w:sz w:val="24"/>
          <w:szCs w:val="24"/>
        </w:rPr>
        <w:t xml:space="preserve">challenged </w:t>
      </w:r>
      <w:r w:rsidR="00AE62A4">
        <w:rPr>
          <w:rFonts w:ascii="Arial" w:hAnsi="Arial" w:cs="Arial"/>
          <w:kern w:val="0"/>
          <w:sz w:val="24"/>
          <w:szCs w:val="24"/>
        </w:rPr>
        <w:t>her by asking if she was able to successfully defend her words,</w:t>
      </w:r>
      <w:r w:rsidR="003B0DE7">
        <w:rPr>
          <w:rFonts w:ascii="Arial" w:hAnsi="Arial" w:cs="Arial"/>
          <w:kern w:val="0"/>
          <w:sz w:val="24"/>
          <w:szCs w:val="24"/>
        </w:rPr>
        <w:t xml:space="preserve"> </w:t>
      </w:r>
      <w:r>
        <w:rPr>
          <w:rFonts w:ascii="Arial" w:hAnsi="Arial" w:cs="Arial"/>
          <w:kern w:val="0"/>
          <w:sz w:val="24"/>
          <w:szCs w:val="24"/>
        </w:rPr>
        <w:t>she ass</w:t>
      </w:r>
      <w:r w:rsidR="00AE62A4">
        <w:rPr>
          <w:rFonts w:ascii="Arial" w:hAnsi="Arial" w:cs="Arial"/>
          <w:kern w:val="0"/>
          <w:sz w:val="24"/>
          <w:szCs w:val="24"/>
        </w:rPr>
        <w:t xml:space="preserve">ured him </w:t>
      </w:r>
      <w:r>
        <w:rPr>
          <w:rFonts w:ascii="Arial" w:hAnsi="Arial" w:cs="Arial"/>
          <w:kern w:val="0"/>
          <w:sz w:val="24"/>
          <w:szCs w:val="24"/>
        </w:rPr>
        <w:t xml:space="preserve">that she could. The prince </w:t>
      </w:r>
      <w:r w:rsidR="00AE62A4">
        <w:rPr>
          <w:rFonts w:ascii="Arial" w:hAnsi="Arial" w:cs="Arial"/>
          <w:kern w:val="0"/>
          <w:sz w:val="24"/>
          <w:szCs w:val="24"/>
        </w:rPr>
        <w:t xml:space="preserve">responded by saying that </w:t>
      </w:r>
      <w:r>
        <w:rPr>
          <w:rFonts w:ascii="Arial" w:hAnsi="Arial" w:cs="Arial"/>
          <w:kern w:val="0"/>
          <w:sz w:val="24"/>
          <w:szCs w:val="24"/>
        </w:rPr>
        <w:t xml:space="preserve">he would </w:t>
      </w:r>
      <w:r w:rsidR="003B0DE7">
        <w:rPr>
          <w:rFonts w:ascii="Arial" w:hAnsi="Arial" w:cs="Arial"/>
          <w:kern w:val="0"/>
          <w:sz w:val="24"/>
          <w:szCs w:val="24"/>
        </w:rPr>
        <w:t xml:space="preserve">be willing to </w:t>
      </w:r>
      <w:r>
        <w:rPr>
          <w:rFonts w:ascii="Arial" w:hAnsi="Arial" w:cs="Arial"/>
          <w:kern w:val="0"/>
          <w:sz w:val="24"/>
          <w:szCs w:val="24"/>
        </w:rPr>
        <w:t xml:space="preserve">convert </w:t>
      </w:r>
      <w:r w:rsidR="00BE2106">
        <w:rPr>
          <w:rFonts w:ascii="Arial" w:hAnsi="Arial" w:cs="Arial"/>
          <w:kern w:val="0"/>
          <w:sz w:val="24"/>
          <w:szCs w:val="24"/>
        </w:rPr>
        <w:t xml:space="preserve">to Christianity </w:t>
      </w:r>
      <w:r>
        <w:rPr>
          <w:rFonts w:ascii="Arial" w:hAnsi="Arial" w:cs="Arial"/>
          <w:kern w:val="0"/>
          <w:sz w:val="24"/>
          <w:szCs w:val="24"/>
        </w:rPr>
        <w:t xml:space="preserve">if Mary Magdalene could guarantee that he and </w:t>
      </w:r>
      <w:r w:rsidR="00BE2106">
        <w:rPr>
          <w:rFonts w:ascii="Arial" w:hAnsi="Arial" w:cs="Arial"/>
          <w:kern w:val="0"/>
          <w:sz w:val="24"/>
          <w:szCs w:val="24"/>
        </w:rPr>
        <w:t>h</w:t>
      </w:r>
      <w:r>
        <w:rPr>
          <w:rFonts w:ascii="Arial" w:hAnsi="Arial" w:cs="Arial"/>
          <w:kern w:val="0"/>
          <w:sz w:val="24"/>
          <w:szCs w:val="24"/>
        </w:rPr>
        <w:t xml:space="preserve">is wife would have a son. </w:t>
      </w:r>
      <w:r w:rsidR="00B82B45">
        <w:rPr>
          <w:rFonts w:ascii="Arial" w:hAnsi="Arial" w:cs="Arial"/>
          <w:kern w:val="0"/>
          <w:sz w:val="24"/>
          <w:szCs w:val="24"/>
        </w:rPr>
        <w:t>They</w:t>
      </w:r>
      <w:r w:rsidR="00AE62A4">
        <w:rPr>
          <w:rFonts w:ascii="Arial" w:hAnsi="Arial" w:cs="Arial"/>
          <w:kern w:val="0"/>
          <w:sz w:val="24"/>
          <w:szCs w:val="24"/>
        </w:rPr>
        <w:t xml:space="preserve"> both desperately wanted a child, but had bee</w:t>
      </w:r>
      <w:r w:rsidR="00B82B45">
        <w:rPr>
          <w:rFonts w:ascii="Arial" w:hAnsi="Arial" w:cs="Arial"/>
          <w:kern w:val="0"/>
          <w:sz w:val="24"/>
          <w:szCs w:val="24"/>
        </w:rPr>
        <w:t xml:space="preserve">n struggling with infertility </w:t>
      </w:r>
      <w:r w:rsidR="00AE62A4">
        <w:rPr>
          <w:rFonts w:ascii="Arial" w:hAnsi="Arial" w:cs="Arial"/>
          <w:kern w:val="0"/>
          <w:sz w:val="24"/>
          <w:szCs w:val="24"/>
        </w:rPr>
        <w:t xml:space="preserve">issues and been unable to conceive a child. </w:t>
      </w:r>
      <w:r w:rsidR="00B82B45">
        <w:rPr>
          <w:rFonts w:ascii="Arial" w:hAnsi="Arial" w:cs="Arial"/>
          <w:kern w:val="0"/>
          <w:sz w:val="24"/>
          <w:szCs w:val="24"/>
        </w:rPr>
        <w:t xml:space="preserve">desperately wanted a child. </w:t>
      </w:r>
      <w:r>
        <w:rPr>
          <w:rFonts w:ascii="Arial" w:hAnsi="Arial" w:cs="Arial"/>
          <w:kern w:val="0"/>
          <w:sz w:val="24"/>
          <w:szCs w:val="24"/>
        </w:rPr>
        <w:t>She agreed</w:t>
      </w:r>
      <w:r w:rsidR="00BE2106">
        <w:rPr>
          <w:rFonts w:ascii="Arial" w:hAnsi="Arial" w:cs="Arial"/>
          <w:kern w:val="0"/>
          <w:sz w:val="24"/>
          <w:szCs w:val="24"/>
        </w:rPr>
        <w:t xml:space="preserve"> to the bargain; she </w:t>
      </w:r>
      <w:r w:rsidR="00B82B45">
        <w:rPr>
          <w:rFonts w:ascii="Arial" w:hAnsi="Arial" w:cs="Arial"/>
          <w:kern w:val="0"/>
          <w:sz w:val="24"/>
          <w:szCs w:val="24"/>
        </w:rPr>
        <w:t>interceded with God on their behalf</w:t>
      </w:r>
      <w:r w:rsidR="00BE2106">
        <w:rPr>
          <w:rFonts w:ascii="Arial" w:hAnsi="Arial" w:cs="Arial"/>
          <w:kern w:val="0"/>
          <w:sz w:val="24"/>
          <w:szCs w:val="24"/>
        </w:rPr>
        <w:t>,</w:t>
      </w:r>
      <w:r w:rsidR="00B82B45">
        <w:rPr>
          <w:rFonts w:ascii="Arial" w:hAnsi="Arial" w:cs="Arial"/>
          <w:kern w:val="0"/>
          <w:sz w:val="24"/>
          <w:szCs w:val="24"/>
        </w:rPr>
        <w:t xml:space="preserve"> </w:t>
      </w:r>
      <w:r>
        <w:rPr>
          <w:rFonts w:ascii="Arial" w:hAnsi="Arial" w:cs="Arial"/>
          <w:kern w:val="0"/>
          <w:sz w:val="24"/>
          <w:szCs w:val="24"/>
        </w:rPr>
        <w:t xml:space="preserve">and the </w:t>
      </w:r>
      <w:r w:rsidR="00BE2106">
        <w:rPr>
          <w:rFonts w:ascii="Arial" w:hAnsi="Arial" w:cs="Arial"/>
          <w:kern w:val="0"/>
          <w:sz w:val="24"/>
          <w:szCs w:val="24"/>
        </w:rPr>
        <w:t xml:space="preserve">wife of the prince </w:t>
      </w:r>
      <w:r>
        <w:rPr>
          <w:rFonts w:ascii="Arial" w:hAnsi="Arial" w:cs="Arial"/>
          <w:kern w:val="0"/>
          <w:sz w:val="24"/>
          <w:szCs w:val="24"/>
        </w:rPr>
        <w:t xml:space="preserve">became pregnant. </w:t>
      </w:r>
      <w:r w:rsidR="00DD6D54">
        <w:rPr>
          <w:rFonts w:ascii="Arial" w:hAnsi="Arial" w:cs="Arial"/>
          <w:kern w:val="0"/>
          <w:sz w:val="24"/>
          <w:szCs w:val="24"/>
        </w:rPr>
        <w:t>The intended moral of the story potentially being that good things will happen to you if you convert to Christianity.</w:t>
      </w:r>
    </w:p>
    <w:p w14:paraId="213A7B0A" w14:textId="37974084" w:rsidR="00200401" w:rsidRDefault="00200401" w:rsidP="00025B60">
      <w:pPr>
        <w:spacing w:line="480" w:lineRule="auto"/>
        <w:ind w:firstLine="720"/>
        <w:rPr>
          <w:rFonts w:ascii="Arial" w:hAnsi="Arial" w:cs="Arial"/>
          <w:kern w:val="0"/>
          <w:sz w:val="24"/>
          <w:szCs w:val="24"/>
        </w:rPr>
      </w:pPr>
      <w:r>
        <w:rPr>
          <w:rFonts w:ascii="Arial" w:hAnsi="Arial" w:cs="Arial"/>
          <w:kern w:val="0"/>
          <w:sz w:val="24"/>
          <w:szCs w:val="24"/>
        </w:rPr>
        <w:t xml:space="preserve">However, that was not good enough </w:t>
      </w:r>
      <w:r w:rsidR="00B82B45">
        <w:rPr>
          <w:rFonts w:ascii="Arial" w:hAnsi="Arial" w:cs="Arial"/>
          <w:kern w:val="0"/>
          <w:sz w:val="24"/>
          <w:szCs w:val="24"/>
        </w:rPr>
        <w:t xml:space="preserve">evidence </w:t>
      </w:r>
      <w:r>
        <w:rPr>
          <w:rFonts w:ascii="Arial" w:hAnsi="Arial" w:cs="Arial"/>
          <w:kern w:val="0"/>
          <w:sz w:val="24"/>
          <w:szCs w:val="24"/>
        </w:rPr>
        <w:t>for the prince</w:t>
      </w:r>
      <w:r w:rsidR="00B82B45">
        <w:rPr>
          <w:rFonts w:ascii="Arial" w:hAnsi="Arial" w:cs="Arial"/>
          <w:kern w:val="0"/>
          <w:sz w:val="24"/>
          <w:szCs w:val="24"/>
        </w:rPr>
        <w:t xml:space="preserve"> </w:t>
      </w:r>
      <w:r w:rsidR="00BE2106">
        <w:rPr>
          <w:rFonts w:ascii="Arial" w:hAnsi="Arial" w:cs="Arial"/>
          <w:kern w:val="0"/>
          <w:sz w:val="24"/>
          <w:szCs w:val="24"/>
        </w:rPr>
        <w:t xml:space="preserve">to be convinced </w:t>
      </w:r>
      <w:r w:rsidR="00B82B45">
        <w:rPr>
          <w:rFonts w:ascii="Arial" w:hAnsi="Arial" w:cs="Arial"/>
          <w:kern w:val="0"/>
          <w:sz w:val="24"/>
          <w:szCs w:val="24"/>
        </w:rPr>
        <w:t xml:space="preserve">of </w:t>
      </w:r>
      <w:r w:rsidR="00DD6D54">
        <w:rPr>
          <w:rFonts w:ascii="Arial" w:hAnsi="Arial" w:cs="Arial"/>
          <w:kern w:val="0"/>
          <w:sz w:val="24"/>
          <w:szCs w:val="24"/>
        </w:rPr>
        <w:t>her</w:t>
      </w:r>
      <w:r w:rsidR="00AE62A4">
        <w:rPr>
          <w:rFonts w:ascii="Arial" w:hAnsi="Arial" w:cs="Arial"/>
          <w:kern w:val="0"/>
          <w:sz w:val="24"/>
          <w:szCs w:val="24"/>
        </w:rPr>
        <w:t xml:space="preserve"> testimony or</w:t>
      </w:r>
      <w:r w:rsidR="00B82B45">
        <w:rPr>
          <w:rFonts w:ascii="Arial" w:hAnsi="Arial" w:cs="Arial"/>
          <w:kern w:val="0"/>
          <w:sz w:val="24"/>
          <w:szCs w:val="24"/>
        </w:rPr>
        <w:t xml:space="preserve"> credibility.</w:t>
      </w:r>
      <w:r w:rsidR="00BE2106">
        <w:rPr>
          <w:rFonts w:ascii="Arial" w:hAnsi="Arial" w:cs="Arial"/>
          <w:kern w:val="0"/>
          <w:sz w:val="24"/>
          <w:szCs w:val="24"/>
        </w:rPr>
        <w:t xml:space="preserve"> He wanted more</w:t>
      </w:r>
      <w:r w:rsidR="00AE62A4">
        <w:rPr>
          <w:rFonts w:ascii="Arial" w:hAnsi="Arial" w:cs="Arial"/>
          <w:kern w:val="0"/>
          <w:sz w:val="24"/>
          <w:szCs w:val="24"/>
        </w:rPr>
        <w:t xml:space="preserve"> </w:t>
      </w:r>
      <w:r w:rsidR="00DD6D54">
        <w:rPr>
          <w:rFonts w:ascii="Arial" w:hAnsi="Arial" w:cs="Arial"/>
          <w:kern w:val="0"/>
          <w:sz w:val="24"/>
          <w:szCs w:val="24"/>
        </w:rPr>
        <w:t>proof</w:t>
      </w:r>
      <w:r w:rsidR="00BE2106">
        <w:rPr>
          <w:rFonts w:ascii="Arial" w:hAnsi="Arial" w:cs="Arial"/>
          <w:kern w:val="0"/>
          <w:sz w:val="24"/>
          <w:szCs w:val="24"/>
        </w:rPr>
        <w:t>.</w:t>
      </w:r>
      <w:r w:rsidR="00B82B45">
        <w:rPr>
          <w:rFonts w:ascii="Arial" w:hAnsi="Arial" w:cs="Arial"/>
          <w:kern w:val="0"/>
          <w:sz w:val="24"/>
          <w:szCs w:val="24"/>
        </w:rPr>
        <w:t xml:space="preserve"> </w:t>
      </w:r>
      <w:r w:rsidR="00BE2106">
        <w:rPr>
          <w:rFonts w:ascii="Arial" w:hAnsi="Arial" w:cs="Arial"/>
          <w:kern w:val="0"/>
          <w:sz w:val="24"/>
          <w:szCs w:val="24"/>
        </w:rPr>
        <w:t xml:space="preserve">So, he </w:t>
      </w:r>
      <w:r w:rsidR="00AE62A4">
        <w:rPr>
          <w:rFonts w:ascii="Arial" w:hAnsi="Arial" w:cs="Arial"/>
          <w:kern w:val="0"/>
          <w:sz w:val="24"/>
          <w:szCs w:val="24"/>
        </w:rPr>
        <w:t xml:space="preserve">then </w:t>
      </w:r>
      <w:r w:rsidR="00BE2106">
        <w:rPr>
          <w:rFonts w:ascii="Arial" w:hAnsi="Arial" w:cs="Arial"/>
          <w:kern w:val="0"/>
          <w:sz w:val="24"/>
          <w:szCs w:val="24"/>
        </w:rPr>
        <w:t xml:space="preserve">informed </w:t>
      </w:r>
      <w:r>
        <w:rPr>
          <w:rFonts w:ascii="Arial" w:hAnsi="Arial" w:cs="Arial"/>
          <w:kern w:val="0"/>
          <w:sz w:val="24"/>
          <w:szCs w:val="24"/>
        </w:rPr>
        <w:t xml:space="preserve">his pregnant wife </w:t>
      </w:r>
      <w:r w:rsidR="00AE62A4">
        <w:rPr>
          <w:rFonts w:ascii="Arial" w:hAnsi="Arial" w:cs="Arial"/>
          <w:kern w:val="0"/>
          <w:sz w:val="24"/>
          <w:szCs w:val="24"/>
        </w:rPr>
        <w:t xml:space="preserve">of his intention to </w:t>
      </w:r>
      <w:r>
        <w:rPr>
          <w:rFonts w:ascii="Arial" w:hAnsi="Arial" w:cs="Arial"/>
          <w:kern w:val="0"/>
          <w:sz w:val="24"/>
          <w:szCs w:val="24"/>
        </w:rPr>
        <w:t xml:space="preserve">travel to Rome so he could talk to </w:t>
      </w:r>
      <w:r w:rsidR="00AE62A4">
        <w:rPr>
          <w:rFonts w:ascii="Arial" w:hAnsi="Arial" w:cs="Arial"/>
          <w:kern w:val="0"/>
          <w:sz w:val="24"/>
          <w:szCs w:val="24"/>
        </w:rPr>
        <w:t xml:space="preserve">(Saint) </w:t>
      </w:r>
      <w:r>
        <w:rPr>
          <w:rFonts w:ascii="Arial" w:hAnsi="Arial" w:cs="Arial"/>
          <w:kern w:val="0"/>
          <w:sz w:val="24"/>
          <w:szCs w:val="24"/>
        </w:rPr>
        <w:t>Peter (the head of the church</w:t>
      </w:r>
      <w:r w:rsidR="00AE62A4">
        <w:rPr>
          <w:rFonts w:ascii="Arial" w:hAnsi="Arial" w:cs="Arial"/>
          <w:kern w:val="0"/>
          <w:sz w:val="24"/>
          <w:szCs w:val="24"/>
        </w:rPr>
        <w:t>, and the first pope</w:t>
      </w:r>
      <w:r>
        <w:rPr>
          <w:rFonts w:ascii="Arial" w:hAnsi="Arial" w:cs="Arial"/>
          <w:kern w:val="0"/>
          <w:sz w:val="24"/>
          <w:szCs w:val="24"/>
        </w:rPr>
        <w:t>) to see if Mary Magdalene was telling the truth</w:t>
      </w:r>
      <w:r w:rsidR="008C3358">
        <w:rPr>
          <w:rFonts w:ascii="Arial" w:hAnsi="Arial" w:cs="Arial"/>
          <w:kern w:val="0"/>
          <w:sz w:val="24"/>
          <w:szCs w:val="24"/>
        </w:rPr>
        <w:t xml:space="preserve">. In other words, </w:t>
      </w:r>
      <w:r w:rsidR="00AE62A4">
        <w:rPr>
          <w:rFonts w:ascii="Arial" w:hAnsi="Arial" w:cs="Arial"/>
          <w:kern w:val="0"/>
          <w:sz w:val="24"/>
          <w:szCs w:val="24"/>
        </w:rPr>
        <w:t>t</w:t>
      </w:r>
      <w:r w:rsidR="008C3358">
        <w:rPr>
          <w:rFonts w:ascii="Arial" w:hAnsi="Arial" w:cs="Arial"/>
          <w:kern w:val="0"/>
          <w:sz w:val="24"/>
          <w:szCs w:val="24"/>
        </w:rPr>
        <w:t xml:space="preserve">he </w:t>
      </w:r>
      <w:r w:rsidR="00AE62A4">
        <w:rPr>
          <w:rFonts w:ascii="Arial" w:hAnsi="Arial" w:cs="Arial"/>
          <w:kern w:val="0"/>
          <w:sz w:val="24"/>
          <w:szCs w:val="24"/>
        </w:rPr>
        <w:t xml:space="preserve">prince </w:t>
      </w:r>
      <w:r w:rsidR="008C3358">
        <w:rPr>
          <w:rFonts w:ascii="Arial" w:hAnsi="Arial" w:cs="Arial"/>
          <w:kern w:val="0"/>
          <w:sz w:val="24"/>
          <w:szCs w:val="24"/>
        </w:rPr>
        <w:t xml:space="preserve">was planning to go above her head and appeal to someone he considered a higher authority on the subject – another man – </w:t>
      </w:r>
      <w:r w:rsidR="00AE62A4">
        <w:rPr>
          <w:rFonts w:ascii="Arial" w:hAnsi="Arial" w:cs="Arial"/>
          <w:kern w:val="0"/>
          <w:sz w:val="24"/>
          <w:szCs w:val="24"/>
        </w:rPr>
        <w:t xml:space="preserve">even though Mary knew </w:t>
      </w:r>
      <w:r w:rsidR="00AE62A4">
        <w:rPr>
          <w:rFonts w:ascii="Arial" w:hAnsi="Arial" w:cs="Arial"/>
          <w:kern w:val="0"/>
          <w:sz w:val="24"/>
          <w:szCs w:val="24"/>
        </w:rPr>
        <w:lastRenderedPageBreak/>
        <w:t xml:space="preserve">Jesus better than Peter did as Peter says in the Gospel of Mary Magdalene </w:t>
      </w:r>
      <w:r w:rsidR="000D6BF8">
        <w:rPr>
          <w:rFonts w:ascii="Arial" w:hAnsi="Arial" w:cs="Arial"/>
          <w:kern w:val="0"/>
          <w:sz w:val="24"/>
          <w:szCs w:val="24"/>
        </w:rPr>
        <w:t xml:space="preserve">above, </w:t>
      </w:r>
      <w:r w:rsidR="008C3358">
        <w:rPr>
          <w:rFonts w:ascii="Arial" w:hAnsi="Arial" w:cs="Arial"/>
          <w:kern w:val="0"/>
          <w:sz w:val="24"/>
          <w:szCs w:val="24"/>
        </w:rPr>
        <w:t>rather than take her at her word.</w:t>
      </w:r>
      <w:r>
        <w:rPr>
          <w:rFonts w:ascii="Arial" w:hAnsi="Arial" w:cs="Arial"/>
          <w:kern w:val="0"/>
          <w:sz w:val="24"/>
          <w:szCs w:val="24"/>
        </w:rPr>
        <w:t xml:space="preserve"> </w:t>
      </w:r>
      <w:r w:rsidR="005C5032">
        <w:rPr>
          <w:rFonts w:ascii="Arial" w:hAnsi="Arial" w:cs="Arial"/>
          <w:kern w:val="0"/>
          <w:sz w:val="24"/>
          <w:szCs w:val="24"/>
        </w:rPr>
        <w:t xml:space="preserve">However, to be fair to him, Jewish law </w:t>
      </w:r>
      <w:r w:rsidR="000D6BF8">
        <w:rPr>
          <w:rFonts w:ascii="Arial" w:hAnsi="Arial" w:cs="Arial"/>
          <w:kern w:val="0"/>
          <w:sz w:val="24"/>
          <w:szCs w:val="24"/>
        </w:rPr>
        <w:t xml:space="preserve">did </w:t>
      </w:r>
      <w:r w:rsidR="005C5032">
        <w:rPr>
          <w:rFonts w:ascii="Arial" w:hAnsi="Arial" w:cs="Arial"/>
          <w:kern w:val="0"/>
          <w:sz w:val="24"/>
          <w:szCs w:val="24"/>
        </w:rPr>
        <w:t>forb</w:t>
      </w:r>
      <w:r w:rsidR="000D6BF8">
        <w:rPr>
          <w:rFonts w:ascii="Arial" w:hAnsi="Arial" w:cs="Arial"/>
          <w:kern w:val="0"/>
          <w:sz w:val="24"/>
          <w:szCs w:val="24"/>
        </w:rPr>
        <w:t>i</w:t>
      </w:r>
      <w:r w:rsidR="005C5032">
        <w:rPr>
          <w:rFonts w:ascii="Arial" w:hAnsi="Arial" w:cs="Arial"/>
          <w:kern w:val="0"/>
          <w:sz w:val="24"/>
          <w:szCs w:val="24"/>
        </w:rPr>
        <w:t xml:space="preserve">d women giving testimony in court, so this mindset was unfortunately par for the course. </w:t>
      </w:r>
      <w:r>
        <w:rPr>
          <w:rFonts w:ascii="Arial" w:hAnsi="Arial" w:cs="Arial"/>
          <w:kern w:val="0"/>
          <w:sz w:val="24"/>
          <w:szCs w:val="24"/>
        </w:rPr>
        <w:t>Sadly, this</w:t>
      </w:r>
      <w:r w:rsidR="00A33B9D">
        <w:rPr>
          <w:rFonts w:ascii="Arial" w:hAnsi="Arial" w:cs="Arial"/>
          <w:kern w:val="0"/>
          <w:sz w:val="24"/>
          <w:szCs w:val="24"/>
        </w:rPr>
        <w:t xml:space="preserve"> attitude </w:t>
      </w:r>
      <w:r>
        <w:rPr>
          <w:rFonts w:ascii="Arial" w:hAnsi="Arial" w:cs="Arial"/>
          <w:kern w:val="0"/>
          <w:sz w:val="24"/>
          <w:szCs w:val="24"/>
        </w:rPr>
        <w:t xml:space="preserve">is a situation that many women have found themselves in </w:t>
      </w:r>
      <w:r w:rsidR="00DC00C8">
        <w:rPr>
          <w:rFonts w:ascii="Arial" w:hAnsi="Arial" w:cs="Arial"/>
          <w:kern w:val="0"/>
          <w:sz w:val="24"/>
          <w:szCs w:val="24"/>
        </w:rPr>
        <w:t>throughout history</w:t>
      </w:r>
      <w:r w:rsidR="00A33B9D">
        <w:rPr>
          <w:rFonts w:ascii="Arial" w:hAnsi="Arial" w:cs="Arial"/>
          <w:kern w:val="0"/>
          <w:sz w:val="24"/>
          <w:szCs w:val="24"/>
        </w:rPr>
        <w:t>, and still continue to do so:</w:t>
      </w:r>
      <w:r w:rsidR="00DC00C8">
        <w:rPr>
          <w:rFonts w:ascii="Arial" w:hAnsi="Arial" w:cs="Arial"/>
          <w:kern w:val="0"/>
          <w:sz w:val="24"/>
          <w:szCs w:val="24"/>
        </w:rPr>
        <w:t xml:space="preserve"> </w:t>
      </w:r>
      <w:r w:rsidR="008C3358">
        <w:rPr>
          <w:rFonts w:ascii="Arial" w:hAnsi="Arial" w:cs="Arial"/>
          <w:kern w:val="0"/>
          <w:sz w:val="24"/>
          <w:szCs w:val="24"/>
        </w:rPr>
        <w:t xml:space="preserve">the testimony and word of </w:t>
      </w:r>
      <w:r w:rsidR="00051D39">
        <w:rPr>
          <w:rFonts w:ascii="Arial" w:hAnsi="Arial" w:cs="Arial"/>
          <w:kern w:val="0"/>
          <w:sz w:val="24"/>
          <w:szCs w:val="24"/>
        </w:rPr>
        <w:t>a woman</w:t>
      </w:r>
      <w:r w:rsidR="00DC00C8">
        <w:rPr>
          <w:rFonts w:ascii="Arial" w:hAnsi="Arial" w:cs="Arial"/>
          <w:kern w:val="0"/>
          <w:sz w:val="24"/>
          <w:szCs w:val="24"/>
        </w:rPr>
        <w:t xml:space="preserve"> is not trusted or taken seriously </w:t>
      </w:r>
      <w:r w:rsidR="008C3358">
        <w:rPr>
          <w:rFonts w:ascii="Arial" w:hAnsi="Arial" w:cs="Arial"/>
          <w:kern w:val="0"/>
          <w:sz w:val="24"/>
          <w:szCs w:val="24"/>
        </w:rPr>
        <w:t>until</w:t>
      </w:r>
      <w:r w:rsidR="00BE2106">
        <w:rPr>
          <w:rFonts w:ascii="Arial" w:hAnsi="Arial" w:cs="Arial"/>
          <w:kern w:val="0"/>
          <w:sz w:val="24"/>
          <w:szCs w:val="24"/>
        </w:rPr>
        <w:t>,</w:t>
      </w:r>
      <w:r w:rsidR="008C3358">
        <w:rPr>
          <w:rFonts w:ascii="Arial" w:hAnsi="Arial" w:cs="Arial"/>
          <w:kern w:val="0"/>
          <w:sz w:val="24"/>
          <w:szCs w:val="24"/>
        </w:rPr>
        <w:t xml:space="preserve"> and </w:t>
      </w:r>
      <w:r w:rsidR="00DC00C8">
        <w:rPr>
          <w:rFonts w:ascii="Arial" w:hAnsi="Arial" w:cs="Arial"/>
          <w:kern w:val="0"/>
          <w:sz w:val="24"/>
          <w:szCs w:val="24"/>
        </w:rPr>
        <w:t>unless</w:t>
      </w:r>
      <w:r w:rsidR="00BE2106">
        <w:rPr>
          <w:rFonts w:ascii="Arial" w:hAnsi="Arial" w:cs="Arial"/>
          <w:kern w:val="0"/>
          <w:sz w:val="24"/>
          <w:szCs w:val="24"/>
        </w:rPr>
        <w:t>,</w:t>
      </w:r>
      <w:r w:rsidR="00DC00C8">
        <w:rPr>
          <w:rFonts w:ascii="Arial" w:hAnsi="Arial" w:cs="Arial"/>
          <w:kern w:val="0"/>
          <w:sz w:val="24"/>
          <w:szCs w:val="24"/>
        </w:rPr>
        <w:t xml:space="preserve"> a man vouches for her.</w:t>
      </w:r>
      <w:r w:rsidR="00FC1668">
        <w:rPr>
          <w:rFonts w:ascii="Arial" w:hAnsi="Arial" w:cs="Arial"/>
          <w:kern w:val="0"/>
          <w:sz w:val="24"/>
          <w:szCs w:val="24"/>
        </w:rPr>
        <w:t xml:space="preserve"> </w:t>
      </w:r>
      <w:r w:rsidR="00BE2106">
        <w:rPr>
          <w:rFonts w:ascii="Arial" w:hAnsi="Arial" w:cs="Arial"/>
          <w:kern w:val="0"/>
          <w:sz w:val="24"/>
          <w:szCs w:val="24"/>
        </w:rPr>
        <w:t xml:space="preserve">It begs the question of what the author intended by </w:t>
      </w:r>
      <w:r w:rsidR="00FC1668">
        <w:rPr>
          <w:rFonts w:ascii="Arial" w:hAnsi="Arial" w:cs="Arial"/>
          <w:kern w:val="0"/>
          <w:sz w:val="24"/>
          <w:szCs w:val="24"/>
        </w:rPr>
        <w:t>relating this</w:t>
      </w:r>
      <w:r w:rsidR="00BE2106">
        <w:rPr>
          <w:rFonts w:ascii="Arial" w:hAnsi="Arial" w:cs="Arial"/>
          <w:kern w:val="0"/>
          <w:sz w:val="24"/>
          <w:szCs w:val="24"/>
        </w:rPr>
        <w:t xml:space="preserve"> story.</w:t>
      </w:r>
      <w:r w:rsidR="00FC1668">
        <w:rPr>
          <w:rFonts w:ascii="Arial" w:hAnsi="Arial" w:cs="Arial"/>
          <w:kern w:val="0"/>
          <w:sz w:val="24"/>
          <w:szCs w:val="24"/>
        </w:rPr>
        <w:t xml:space="preserve"> Was this a metaphor saying that even though Mary Magdalene was </w:t>
      </w:r>
      <w:r w:rsidR="00A33B9D">
        <w:rPr>
          <w:rFonts w:ascii="Arial" w:hAnsi="Arial" w:cs="Arial"/>
          <w:kern w:val="0"/>
          <w:sz w:val="24"/>
          <w:szCs w:val="24"/>
        </w:rPr>
        <w:t xml:space="preserve">very </w:t>
      </w:r>
      <w:r w:rsidR="00FC1668">
        <w:rPr>
          <w:rFonts w:ascii="Arial" w:hAnsi="Arial" w:cs="Arial"/>
          <w:kern w:val="0"/>
          <w:sz w:val="24"/>
          <w:szCs w:val="24"/>
        </w:rPr>
        <w:t xml:space="preserve">popular </w:t>
      </w:r>
      <w:r w:rsidR="00A33B9D">
        <w:rPr>
          <w:rFonts w:ascii="Arial" w:hAnsi="Arial" w:cs="Arial"/>
          <w:kern w:val="0"/>
          <w:sz w:val="24"/>
          <w:szCs w:val="24"/>
        </w:rPr>
        <w:t xml:space="preserve">with the masses </w:t>
      </w:r>
      <w:r w:rsidR="00FC1668">
        <w:rPr>
          <w:rFonts w:ascii="Arial" w:hAnsi="Arial" w:cs="Arial"/>
          <w:kern w:val="0"/>
          <w:sz w:val="24"/>
          <w:szCs w:val="24"/>
        </w:rPr>
        <w:t>and could perform wondrous miracles, that she still was subservient to Peter</w:t>
      </w:r>
      <w:r w:rsidR="00A33B9D">
        <w:rPr>
          <w:rFonts w:ascii="Arial" w:hAnsi="Arial" w:cs="Arial"/>
          <w:kern w:val="0"/>
          <w:sz w:val="24"/>
          <w:szCs w:val="24"/>
        </w:rPr>
        <w:t xml:space="preserve"> and still answered to Rome</w:t>
      </w:r>
      <w:r w:rsidR="008C3358">
        <w:rPr>
          <w:rFonts w:ascii="Arial" w:hAnsi="Arial" w:cs="Arial"/>
          <w:kern w:val="0"/>
          <w:sz w:val="24"/>
          <w:szCs w:val="24"/>
        </w:rPr>
        <w:t xml:space="preserve">? That, even though she was extremely popular and had some power, </w:t>
      </w:r>
      <w:r w:rsidR="00FC1668">
        <w:rPr>
          <w:rFonts w:ascii="Arial" w:hAnsi="Arial" w:cs="Arial"/>
          <w:kern w:val="0"/>
          <w:sz w:val="24"/>
          <w:szCs w:val="24"/>
        </w:rPr>
        <w:t xml:space="preserve">that Rome </w:t>
      </w:r>
      <w:r w:rsidR="008C3358">
        <w:rPr>
          <w:rFonts w:ascii="Arial" w:hAnsi="Arial" w:cs="Arial"/>
          <w:kern w:val="0"/>
          <w:sz w:val="24"/>
          <w:szCs w:val="24"/>
        </w:rPr>
        <w:t xml:space="preserve">(meaning men) </w:t>
      </w:r>
      <w:r w:rsidR="00FC1668">
        <w:rPr>
          <w:rFonts w:ascii="Arial" w:hAnsi="Arial" w:cs="Arial"/>
          <w:kern w:val="0"/>
          <w:sz w:val="24"/>
          <w:szCs w:val="24"/>
        </w:rPr>
        <w:t xml:space="preserve">was still more powerful than her? That </w:t>
      </w:r>
      <w:r w:rsidR="00CC219B">
        <w:rPr>
          <w:rFonts w:ascii="Arial" w:hAnsi="Arial" w:cs="Arial"/>
          <w:kern w:val="0"/>
          <w:sz w:val="24"/>
          <w:szCs w:val="24"/>
        </w:rPr>
        <w:t xml:space="preserve">her cult was </w:t>
      </w:r>
      <w:r w:rsidR="009C6694">
        <w:rPr>
          <w:rFonts w:ascii="Arial" w:hAnsi="Arial" w:cs="Arial"/>
          <w:kern w:val="0"/>
          <w:sz w:val="24"/>
          <w:szCs w:val="24"/>
        </w:rPr>
        <w:t xml:space="preserve">only </w:t>
      </w:r>
      <w:r w:rsidR="00CC219B">
        <w:rPr>
          <w:rFonts w:ascii="Arial" w:hAnsi="Arial" w:cs="Arial"/>
          <w:kern w:val="0"/>
          <w:sz w:val="24"/>
          <w:szCs w:val="24"/>
        </w:rPr>
        <w:t xml:space="preserve">allowed to flourish </w:t>
      </w:r>
      <w:r w:rsidR="009C6694">
        <w:rPr>
          <w:rFonts w:ascii="Arial" w:hAnsi="Arial" w:cs="Arial"/>
          <w:kern w:val="0"/>
          <w:sz w:val="24"/>
          <w:szCs w:val="24"/>
        </w:rPr>
        <w:t xml:space="preserve">and grow </w:t>
      </w:r>
      <w:r w:rsidR="00FC1668">
        <w:rPr>
          <w:rFonts w:ascii="Arial" w:hAnsi="Arial" w:cs="Arial"/>
          <w:kern w:val="0"/>
          <w:sz w:val="24"/>
          <w:szCs w:val="24"/>
        </w:rPr>
        <w:t xml:space="preserve">because </w:t>
      </w:r>
      <w:r w:rsidR="00BE2106">
        <w:rPr>
          <w:rFonts w:ascii="Arial" w:hAnsi="Arial" w:cs="Arial"/>
          <w:kern w:val="0"/>
          <w:sz w:val="24"/>
          <w:szCs w:val="24"/>
        </w:rPr>
        <w:t xml:space="preserve">Rome </w:t>
      </w:r>
      <w:r w:rsidR="00CC219B">
        <w:rPr>
          <w:rFonts w:ascii="Arial" w:hAnsi="Arial" w:cs="Arial"/>
          <w:kern w:val="0"/>
          <w:sz w:val="24"/>
          <w:szCs w:val="24"/>
        </w:rPr>
        <w:t>permitted it</w:t>
      </w:r>
      <w:r w:rsidR="009C6694">
        <w:rPr>
          <w:rFonts w:ascii="Arial" w:hAnsi="Arial" w:cs="Arial"/>
          <w:kern w:val="0"/>
          <w:sz w:val="24"/>
          <w:szCs w:val="24"/>
        </w:rPr>
        <w:t xml:space="preserve">, perhaps </w:t>
      </w:r>
      <w:r w:rsidR="00BE2106">
        <w:rPr>
          <w:rFonts w:ascii="Arial" w:hAnsi="Arial" w:cs="Arial"/>
          <w:kern w:val="0"/>
          <w:sz w:val="24"/>
          <w:szCs w:val="24"/>
        </w:rPr>
        <w:t xml:space="preserve">because they benefitted from all </w:t>
      </w:r>
      <w:r w:rsidR="009C6694">
        <w:rPr>
          <w:rFonts w:ascii="Arial" w:hAnsi="Arial" w:cs="Arial"/>
          <w:kern w:val="0"/>
          <w:sz w:val="24"/>
          <w:szCs w:val="24"/>
        </w:rPr>
        <w:t>the money it brought into the church coffers</w:t>
      </w:r>
      <w:r w:rsidR="00A33B9D">
        <w:rPr>
          <w:rFonts w:ascii="Arial" w:hAnsi="Arial" w:cs="Arial"/>
          <w:kern w:val="0"/>
          <w:sz w:val="24"/>
          <w:szCs w:val="24"/>
        </w:rPr>
        <w:t xml:space="preserve">, and they could twist her story to suit their purposes of controlling society? </w:t>
      </w:r>
    </w:p>
    <w:p w14:paraId="51C9C40E" w14:textId="7EE7E762" w:rsidR="002F65A3" w:rsidRDefault="001A2E83" w:rsidP="00025B60">
      <w:pPr>
        <w:spacing w:line="480" w:lineRule="auto"/>
        <w:ind w:firstLine="720"/>
        <w:rPr>
          <w:rFonts w:ascii="Arial" w:hAnsi="Arial" w:cs="Arial"/>
          <w:kern w:val="0"/>
          <w:sz w:val="24"/>
          <w:szCs w:val="24"/>
        </w:rPr>
      </w:pPr>
      <w:r>
        <w:rPr>
          <w:rFonts w:ascii="Arial" w:hAnsi="Arial" w:cs="Arial"/>
          <w:kern w:val="0"/>
          <w:sz w:val="24"/>
          <w:szCs w:val="24"/>
        </w:rPr>
        <w:t>Mary Magdalene has been associated with several things</w:t>
      </w:r>
      <w:r w:rsidR="002F65A3">
        <w:rPr>
          <w:rFonts w:ascii="Arial" w:hAnsi="Arial" w:cs="Arial"/>
          <w:kern w:val="0"/>
          <w:sz w:val="24"/>
          <w:szCs w:val="24"/>
        </w:rPr>
        <w:t xml:space="preserve">, and those associations also can </w:t>
      </w:r>
      <w:r w:rsidR="00BE2106">
        <w:rPr>
          <w:rFonts w:ascii="Arial" w:hAnsi="Arial" w:cs="Arial"/>
          <w:kern w:val="0"/>
          <w:sz w:val="24"/>
          <w:szCs w:val="24"/>
        </w:rPr>
        <w:t xml:space="preserve">also sometimes </w:t>
      </w:r>
      <w:r w:rsidR="002F65A3">
        <w:rPr>
          <w:rFonts w:ascii="Arial" w:hAnsi="Arial" w:cs="Arial"/>
          <w:kern w:val="0"/>
          <w:sz w:val="24"/>
          <w:szCs w:val="24"/>
        </w:rPr>
        <w:t xml:space="preserve">explain what makes her and her cult so popular. One of the primary things Mary Magdalene is associated with is “fallen women” because she was (as noted above) conflated with the repentant sinful woman who anointed </w:t>
      </w:r>
      <w:r w:rsidR="00A33B9D">
        <w:rPr>
          <w:rFonts w:ascii="Arial" w:hAnsi="Arial" w:cs="Arial"/>
          <w:kern w:val="0"/>
          <w:sz w:val="24"/>
          <w:szCs w:val="24"/>
        </w:rPr>
        <w:t xml:space="preserve">the feet of </w:t>
      </w:r>
      <w:r w:rsidR="002F65A3">
        <w:rPr>
          <w:rFonts w:ascii="Arial" w:hAnsi="Arial" w:cs="Arial"/>
          <w:kern w:val="0"/>
          <w:sz w:val="24"/>
          <w:szCs w:val="24"/>
        </w:rPr>
        <w:t xml:space="preserve">Jesus, as well as being </w:t>
      </w:r>
      <w:r w:rsidR="00A33B9D">
        <w:rPr>
          <w:rFonts w:ascii="Arial" w:hAnsi="Arial" w:cs="Arial"/>
          <w:kern w:val="0"/>
          <w:sz w:val="24"/>
          <w:szCs w:val="24"/>
        </w:rPr>
        <w:t xml:space="preserve">accused of being </w:t>
      </w:r>
      <w:r w:rsidR="002F65A3">
        <w:rPr>
          <w:rFonts w:ascii="Arial" w:hAnsi="Arial" w:cs="Arial"/>
          <w:kern w:val="0"/>
          <w:sz w:val="24"/>
          <w:szCs w:val="24"/>
        </w:rPr>
        <w:t>a prostitute. She was held up as an exemplar of what a reformed sinful person could be, especially if you were a woman. This made her popular because it offered hope</w:t>
      </w:r>
      <w:r w:rsidR="001A65FC">
        <w:rPr>
          <w:rFonts w:ascii="Arial" w:hAnsi="Arial" w:cs="Arial"/>
          <w:kern w:val="0"/>
          <w:sz w:val="24"/>
          <w:szCs w:val="24"/>
        </w:rPr>
        <w:t xml:space="preserve"> for redemption. I</w:t>
      </w:r>
      <w:r w:rsidR="002F65A3">
        <w:rPr>
          <w:rFonts w:ascii="Arial" w:hAnsi="Arial" w:cs="Arial"/>
          <w:kern w:val="0"/>
          <w:sz w:val="24"/>
          <w:szCs w:val="24"/>
        </w:rPr>
        <w:t>f Mary Magdalene c</w:t>
      </w:r>
      <w:r w:rsidR="001A65FC">
        <w:rPr>
          <w:rFonts w:ascii="Arial" w:hAnsi="Arial" w:cs="Arial"/>
          <w:kern w:val="0"/>
          <w:sz w:val="24"/>
          <w:szCs w:val="24"/>
        </w:rPr>
        <w:t xml:space="preserve">ould </w:t>
      </w:r>
      <w:r w:rsidR="002F65A3">
        <w:rPr>
          <w:rFonts w:ascii="Arial" w:hAnsi="Arial" w:cs="Arial"/>
          <w:kern w:val="0"/>
          <w:sz w:val="24"/>
          <w:szCs w:val="24"/>
        </w:rPr>
        <w:t xml:space="preserve">be forgiven for her (sexual) sins, then there is </w:t>
      </w:r>
      <w:r w:rsidR="000D6BF8">
        <w:rPr>
          <w:rFonts w:ascii="Arial" w:hAnsi="Arial" w:cs="Arial"/>
          <w:kern w:val="0"/>
          <w:sz w:val="24"/>
          <w:szCs w:val="24"/>
        </w:rPr>
        <w:t xml:space="preserve">also </w:t>
      </w:r>
      <w:r w:rsidR="002F65A3">
        <w:rPr>
          <w:rFonts w:ascii="Arial" w:hAnsi="Arial" w:cs="Arial"/>
          <w:kern w:val="0"/>
          <w:sz w:val="24"/>
          <w:szCs w:val="24"/>
        </w:rPr>
        <w:t xml:space="preserve">hope </w:t>
      </w:r>
      <w:r w:rsidR="001A65FC">
        <w:rPr>
          <w:rFonts w:ascii="Arial" w:hAnsi="Arial" w:cs="Arial"/>
          <w:kern w:val="0"/>
          <w:sz w:val="24"/>
          <w:szCs w:val="24"/>
        </w:rPr>
        <w:t xml:space="preserve">for you. You, too </w:t>
      </w:r>
      <w:r w:rsidR="002F65A3">
        <w:rPr>
          <w:rFonts w:ascii="Arial" w:hAnsi="Arial" w:cs="Arial"/>
          <w:kern w:val="0"/>
          <w:sz w:val="24"/>
          <w:szCs w:val="24"/>
        </w:rPr>
        <w:t xml:space="preserve">can repent </w:t>
      </w:r>
      <w:r w:rsidR="001A65FC">
        <w:rPr>
          <w:rFonts w:ascii="Arial" w:hAnsi="Arial" w:cs="Arial"/>
          <w:kern w:val="0"/>
          <w:sz w:val="24"/>
          <w:szCs w:val="24"/>
        </w:rPr>
        <w:t>of your sins and be forgiven.</w:t>
      </w:r>
      <w:r w:rsidR="002F65A3">
        <w:rPr>
          <w:rFonts w:ascii="Arial" w:hAnsi="Arial" w:cs="Arial"/>
          <w:kern w:val="0"/>
          <w:sz w:val="24"/>
          <w:szCs w:val="24"/>
        </w:rPr>
        <w:t xml:space="preserve"> </w:t>
      </w:r>
      <w:r w:rsidR="00A33B9D">
        <w:rPr>
          <w:rFonts w:ascii="Arial" w:hAnsi="Arial" w:cs="Arial"/>
          <w:kern w:val="0"/>
          <w:sz w:val="24"/>
          <w:szCs w:val="24"/>
        </w:rPr>
        <w:t>Again, this is a form social control: someone else (</w:t>
      </w:r>
      <w:r w:rsidR="000D6BF8">
        <w:rPr>
          <w:rFonts w:ascii="Arial" w:hAnsi="Arial" w:cs="Arial"/>
          <w:kern w:val="0"/>
          <w:sz w:val="24"/>
          <w:szCs w:val="24"/>
        </w:rPr>
        <w:t xml:space="preserve">in this </w:t>
      </w:r>
      <w:r w:rsidR="000D6BF8">
        <w:rPr>
          <w:rFonts w:ascii="Arial" w:hAnsi="Arial" w:cs="Arial"/>
          <w:kern w:val="0"/>
          <w:sz w:val="24"/>
          <w:szCs w:val="24"/>
        </w:rPr>
        <w:lastRenderedPageBreak/>
        <w:t>case, the C</w:t>
      </w:r>
      <w:r w:rsidR="00A33B9D">
        <w:rPr>
          <w:rFonts w:ascii="Arial" w:hAnsi="Arial" w:cs="Arial"/>
          <w:kern w:val="0"/>
          <w:sz w:val="24"/>
          <w:szCs w:val="24"/>
        </w:rPr>
        <w:t>hurch) decides (a) when and how you have sinned, and, (b) what your punishment will be, and (c) when and if you have repented enough.</w:t>
      </w:r>
    </w:p>
    <w:p w14:paraId="72273930" w14:textId="40368CF6" w:rsidR="001A65FC" w:rsidRDefault="001A65FC" w:rsidP="00025B60">
      <w:pPr>
        <w:spacing w:line="480" w:lineRule="auto"/>
        <w:ind w:firstLine="720"/>
        <w:rPr>
          <w:rFonts w:ascii="Arial" w:hAnsi="Arial" w:cs="Arial"/>
          <w:kern w:val="0"/>
          <w:sz w:val="24"/>
          <w:szCs w:val="24"/>
        </w:rPr>
      </w:pPr>
      <w:r>
        <w:rPr>
          <w:rFonts w:ascii="Arial" w:hAnsi="Arial" w:cs="Arial"/>
          <w:kern w:val="0"/>
          <w:sz w:val="24"/>
          <w:szCs w:val="24"/>
        </w:rPr>
        <w:t xml:space="preserve">As a reformed sinner – especially a sexual sinner – she was more approachable and relatable than Jesus’s mother, the </w:t>
      </w:r>
      <w:r w:rsidRPr="009E1AD6">
        <w:rPr>
          <w:rFonts w:ascii="Arial" w:hAnsi="Arial" w:cs="Arial"/>
          <w:i/>
          <w:iCs/>
          <w:kern w:val="0"/>
          <w:sz w:val="24"/>
          <w:szCs w:val="24"/>
        </w:rPr>
        <w:t>Virgin</w:t>
      </w:r>
      <w:r>
        <w:rPr>
          <w:rFonts w:ascii="Arial" w:hAnsi="Arial" w:cs="Arial"/>
          <w:kern w:val="0"/>
          <w:sz w:val="24"/>
          <w:szCs w:val="24"/>
        </w:rPr>
        <w:t xml:space="preserve"> Mary, the Queen of Heaven whose “perpetual virginity made her the ideal woman for monastic writers, but Mary Magdalene was a more realistic depiction whose lechery was not under control... The penitent Magdalene also became more popular as medieval theology of sin and penance developed. Medieval monastic authors tended to focus on the sinfulness of sexuality, so the redeemed Magdalene, noted for giving in to her lustful appetites, was an attractive figure to make theological points. Just as male monastic writers focused on the sexual sins of Mary Magdalene, nuns… also pointed to Mary Magdalene as an archetype of the forgiven sinner, although without overt reference to her sexuality” (Alexander</w:t>
      </w:r>
      <w:r w:rsidR="000D6BF8">
        <w:rPr>
          <w:rFonts w:ascii="Arial" w:hAnsi="Arial" w:cs="Arial"/>
          <w:kern w:val="0"/>
          <w:sz w:val="24"/>
          <w:szCs w:val="24"/>
        </w:rPr>
        <w:t>,</w:t>
      </w:r>
      <w:r>
        <w:rPr>
          <w:rFonts w:ascii="Arial" w:hAnsi="Arial" w:cs="Arial"/>
          <w:kern w:val="0"/>
          <w:sz w:val="24"/>
          <w:szCs w:val="24"/>
        </w:rPr>
        <w:t xml:space="preserve"> </w:t>
      </w:r>
      <w:r w:rsidR="000D6BF8">
        <w:rPr>
          <w:rFonts w:ascii="Arial" w:hAnsi="Arial" w:cs="Arial"/>
          <w:kern w:val="0"/>
          <w:sz w:val="24"/>
          <w:szCs w:val="24"/>
        </w:rPr>
        <w:t>2019</w:t>
      </w:r>
      <w:r>
        <w:rPr>
          <w:rFonts w:ascii="Arial" w:hAnsi="Arial" w:cs="Arial"/>
          <w:kern w:val="0"/>
          <w:sz w:val="24"/>
          <w:szCs w:val="24"/>
        </w:rPr>
        <w:t>)</w:t>
      </w:r>
    </w:p>
    <w:p w14:paraId="6945D50C" w14:textId="3B4E4CDE" w:rsidR="009E1AD6" w:rsidRDefault="002F65A3" w:rsidP="00025B60">
      <w:pPr>
        <w:spacing w:line="480" w:lineRule="auto"/>
        <w:ind w:firstLine="720"/>
        <w:rPr>
          <w:rFonts w:ascii="Arial" w:hAnsi="Arial" w:cs="Arial"/>
          <w:kern w:val="0"/>
          <w:sz w:val="24"/>
          <w:szCs w:val="24"/>
        </w:rPr>
      </w:pPr>
      <w:r>
        <w:rPr>
          <w:rFonts w:ascii="Arial" w:hAnsi="Arial" w:cs="Arial"/>
          <w:kern w:val="0"/>
          <w:sz w:val="24"/>
          <w:szCs w:val="24"/>
        </w:rPr>
        <w:t xml:space="preserve">However, this particular association was a double-edged sword. </w:t>
      </w:r>
      <w:r w:rsidR="009E1AD6">
        <w:rPr>
          <w:rFonts w:ascii="Arial" w:hAnsi="Arial" w:cs="Arial"/>
          <w:kern w:val="0"/>
          <w:sz w:val="24"/>
          <w:szCs w:val="24"/>
        </w:rPr>
        <w:t xml:space="preserve">Many convents were built in her name where </w:t>
      </w:r>
      <w:r w:rsidR="00BA08D8">
        <w:rPr>
          <w:rFonts w:ascii="Arial" w:hAnsi="Arial" w:cs="Arial"/>
          <w:kern w:val="0"/>
          <w:sz w:val="24"/>
          <w:szCs w:val="24"/>
        </w:rPr>
        <w:t>“</w:t>
      </w:r>
      <w:r w:rsidR="009E1AD6">
        <w:rPr>
          <w:rFonts w:ascii="Arial" w:hAnsi="Arial" w:cs="Arial"/>
          <w:kern w:val="0"/>
          <w:sz w:val="24"/>
          <w:szCs w:val="24"/>
        </w:rPr>
        <w:t>fallen</w:t>
      </w:r>
      <w:r w:rsidR="00BA08D8">
        <w:rPr>
          <w:rFonts w:ascii="Arial" w:hAnsi="Arial" w:cs="Arial"/>
          <w:kern w:val="0"/>
          <w:sz w:val="24"/>
          <w:szCs w:val="24"/>
        </w:rPr>
        <w:t>”</w:t>
      </w:r>
      <w:r w:rsidR="009E1AD6">
        <w:rPr>
          <w:rFonts w:ascii="Arial" w:hAnsi="Arial" w:cs="Arial"/>
          <w:kern w:val="0"/>
          <w:sz w:val="24"/>
          <w:szCs w:val="24"/>
        </w:rPr>
        <w:t xml:space="preserve"> young women went in order to learn to repent from their sinful ways. </w:t>
      </w:r>
      <w:r>
        <w:rPr>
          <w:rFonts w:ascii="Arial" w:hAnsi="Arial" w:cs="Arial"/>
          <w:kern w:val="0"/>
          <w:sz w:val="24"/>
          <w:szCs w:val="24"/>
        </w:rPr>
        <w:t>Unfortunately, s</w:t>
      </w:r>
      <w:r w:rsidR="00AB1448">
        <w:rPr>
          <w:rFonts w:ascii="Arial" w:hAnsi="Arial" w:cs="Arial"/>
          <w:kern w:val="0"/>
          <w:sz w:val="24"/>
          <w:szCs w:val="24"/>
        </w:rPr>
        <w:t xml:space="preserve">uch institutions were/are ripe for abuse as we know now. In reality, it was about controlling the girls. </w:t>
      </w:r>
    </w:p>
    <w:p w14:paraId="69D43DD0" w14:textId="3C708076" w:rsidR="00506208" w:rsidRDefault="00AB1448" w:rsidP="00025B60">
      <w:pPr>
        <w:spacing w:line="480" w:lineRule="auto"/>
        <w:ind w:firstLine="720"/>
        <w:rPr>
          <w:rFonts w:ascii="Arial" w:hAnsi="Arial" w:cs="Arial"/>
          <w:kern w:val="0"/>
          <w:sz w:val="24"/>
          <w:szCs w:val="24"/>
        </w:rPr>
      </w:pPr>
      <w:r>
        <w:rPr>
          <w:rFonts w:ascii="Arial" w:hAnsi="Arial" w:cs="Arial"/>
          <w:kern w:val="0"/>
          <w:sz w:val="24"/>
          <w:szCs w:val="24"/>
        </w:rPr>
        <w:t>She is also associated with healing</w:t>
      </w:r>
      <w:r w:rsidR="001A65FC">
        <w:rPr>
          <w:rFonts w:ascii="Arial" w:hAnsi="Arial" w:cs="Arial"/>
          <w:kern w:val="0"/>
          <w:sz w:val="24"/>
          <w:szCs w:val="24"/>
        </w:rPr>
        <w:t>, particularly leprosy and leprosaria</w:t>
      </w:r>
      <w:r>
        <w:rPr>
          <w:rFonts w:ascii="Arial" w:hAnsi="Arial" w:cs="Arial"/>
          <w:kern w:val="0"/>
          <w:sz w:val="24"/>
          <w:szCs w:val="24"/>
        </w:rPr>
        <w:t>. She who was healed by Jesus</w:t>
      </w:r>
      <w:r w:rsidR="003323FC">
        <w:rPr>
          <w:rFonts w:ascii="Arial" w:hAnsi="Arial" w:cs="Arial"/>
          <w:kern w:val="0"/>
          <w:sz w:val="24"/>
          <w:szCs w:val="24"/>
        </w:rPr>
        <w:t xml:space="preserve"> </w:t>
      </w:r>
      <w:r w:rsidR="001A65FC">
        <w:rPr>
          <w:rFonts w:ascii="Arial" w:hAnsi="Arial" w:cs="Arial"/>
          <w:kern w:val="0"/>
          <w:sz w:val="24"/>
          <w:szCs w:val="24"/>
        </w:rPr>
        <w:t xml:space="preserve">when he cast seven demons out of her </w:t>
      </w:r>
      <w:r w:rsidR="003323FC">
        <w:rPr>
          <w:rFonts w:ascii="Arial" w:hAnsi="Arial" w:cs="Arial"/>
          <w:kern w:val="0"/>
          <w:sz w:val="24"/>
          <w:szCs w:val="24"/>
        </w:rPr>
        <w:t>in turn</w:t>
      </w:r>
      <w:r w:rsidR="001A65FC">
        <w:rPr>
          <w:rFonts w:ascii="Arial" w:hAnsi="Arial" w:cs="Arial"/>
          <w:kern w:val="0"/>
          <w:sz w:val="24"/>
          <w:szCs w:val="24"/>
        </w:rPr>
        <w:t xml:space="preserve"> </w:t>
      </w:r>
      <w:r w:rsidR="00BA08D8">
        <w:rPr>
          <w:rFonts w:ascii="Arial" w:hAnsi="Arial" w:cs="Arial"/>
          <w:kern w:val="0"/>
          <w:sz w:val="24"/>
          <w:szCs w:val="24"/>
        </w:rPr>
        <w:t xml:space="preserve">went on to </w:t>
      </w:r>
      <w:r>
        <w:rPr>
          <w:rFonts w:ascii="Arial" w:hAnsi="Arial" w:cs="Arial"/>
          <w:kern w:val="0"/>
          <w:sz w:val="24"/>
          <w:szCs w:val="24"/>
        </w:rPr>
        <w:t>heal others.</w:t>
      </w:r>
      <w:r w:rsidR="003323FC">
        <w:rPr>
          <w:rFonts w:ascii="Arial" w:hAnsi="Arial" w:cs="Arial"/>
          <w:kern w:val="0"/>
          <w:sz w:val="24"/>
          <w:szCs w:val="24"/>
        </w:rPr>
        <w:t xml:space="preserve"> This </w:t>
      </w:r>
      <w:r w:rsidR="001A65FC">
        <w:rPr>
          <w:rFonts w:ascii="Arial" w:hAnsi="Arial" w:cs="Arial"/>
          <w:kern w:val="0"/>
          <w:sz w:val="24"/>
          <w:szCs w:val="24"/>
        </w:rPr>
        <w:t>association</w:t>
      </w:r>
      <w:r w:rsidR="002E74AC">
        <w:rPr>
          <w:rFonts w:ascii="Arial" w:hAnsi="Arial" w:cs="Arial"/>
          <w:kern w:val="0"/>
          <w:sz w:val="24"/>
          <w:szCs w:val="24"/>
        </w:rPr>
        <w:t xml:space="preserve"> with leprosy </w:t>
      </w:r>
      <w:r w:rsidR="003323FC">
        <w:rPr>
          <w:rFonts w:ascii="Arial" w:hAnsi="Arial" w:cs="Arial"/>
          <w:kern w:val="0"/>
          <w:sz w:val="24"/>
          <w:szCs w:val="24"/>
        </w:rPr>
        <w:t>is part</w:t>
      </w:r>
      <w:r w:rsidR="002E74AC">
        <w:rPr>
          <w:rFonts w:ascii="Arial" w:hAnsi="Arial" w:cs="Arial"/>
          <w:kern w:val="0"/>
          <w:sz w:val="24"/>
          <w:szCs w:val="24"/>
        </w:rPr>
        <w:t>ial</w:t>
      </w:r>
      <w:r w:rsidR="003323FC">
        <w:rPr>
          <w:rFonts w:ascii="Arial" w:hAnsi="Arial" w:cs="Arial"/>
          <w:kern w:val="0"/>
          <w:sz w:val="24"/>
          <w:szCs w:val="24"/>
        </w:rPr>
        <w:t xml:space="preserve">ly because her brother Lazarus </w:t>
      </w:r>
      <w:r w:rsidR="00114712">
        <w:rPr>
          <w:rFonts w:ascii="Arial" w:hAnsi="Arial" w:cs="Arial"/>
          <w:kern w:val="0"/>
          <w:sz w:val="24"/>
          <w:szCs w:val="24"/>
        </w:rPr>
        <w:t>was conflated with a beggar by the same name in Luke 16:20 (</w:t>
      </w:r>
      <w:r w:rsidR="00DB06A7">
        <w:rPr>
          <w:rFonts w:ascii="Arial" w:hAnsi="Arial" w:cs="Arial"/>
          <w:kern w:val="0"/>
          <w:sz w:val="24"/>
          <w:szCs w:val="24"/>
        </w:rPr>
        <w:t>J</w:t>
      </w:r>
      <w:r w:rsidR="000D6BF8">
        <w:rPr>
          <w:rFonts w:ascii="Arial" w:hAnsi="Arial" w:cs="Arial"/>
          <w:kern w:val="0"/>
          <w:sz w:val="24"/>
          <w:szCs w:val="24"/>
        </w:rPr>
        <w:t>a</w:t>
      </w:r>
      <w:r w:rsidR="00DB06A7">
        <w:rPr>
          <w:rFonts w:ascii="Arial" w:hAnsi="Arial" w:cs="Arial"/>
          <w:kern w:val="0"/>
          <w:sz w:val="24"/>
          <w:szCs w:val="24"/>
        </w:rPr>
        <w:t xml:space="preserve">nsen, </w:t>
      </w:r>
      <w:r w:rsidR="000D6BF8">
        <w:rPr>
          <w:rFonts w:ascii="Arial" w:hAnsi="Arial" w:cs="Arial"/>
          <w:kern w:val="0"/>
          <w:sz w:val="24"/>
          <w:szCs w:val="24"/>
        </w:rPr>
        <w:t>2001</w:t>
      </w:r>
      <w:r w:rsidR="00114712">
        <w:rPr>
          <w:rFonts w:ascii="Arial" w:hAnsi="Arial" w:cs="Arial"/>
          <w:kern w:val="0"/>
          <w:sz w:val="24"/>
          <w:szCs w:val="24"/>
        </w:rPr>
        <w:t xml:space="preserve">) </w:t>
      </w:r>
      <w:r w:rsidR="003323FC">
        <w:rPr>
          <w:rFonts w:ascii="Arial" w:hAnsi="Arial" w:cs="Arial"/>
          <w:kern w:val="0"/>
          <w:sz w:val="24"/>
          <w:szCs w:val="24"/>
        </w:rPr>
        <w:t>and</w:t>
      </w:r>
      <w:r w:rsidR="000D6BF8">
        <w:rPr>
          <w:rFonts w:ascii="Arial" w:hAnsi="Arial" w:cs="Arial"/>
          <w:kern w:val="0"/>
          <w:sz w:val="24"/>
          <w:szCs w:val="24"/>
        </w:rPr>
        <w:t xml:space="preserve"> – once again - </w:t>
      </w:r>
      <w:r w:rsidR="003323FC">
        <w:rPr>
          <w:rFonts w:ascii="Arial" w:hAnsi="Arial" w:cs="Arial"/>
          <w:kern w:val="0"/>
          <w:sz w:val="24"/>
          <w:szCs w:val="24"/>
        </w:rPr>
        <w:t>her being slandered as a prostitute</w:t>
      </w:r>
      <w:r w:rsidR="00114712">
        <w:rPr>
          <w:rFonts w:ascii="Arial" w:hAnsi="Arial" w:cs="Arial"/>
          <w:kern w:val="0"/>
          <w:sz w:val="24"/>
          <w:szCs w:val="24"/>
        </w:rPr>
        <w:t xml:space="preserve">. Both </w:t>
      </w:r>
      <w:r w:rsidR="002E74AC">
        <w:rPr>
          <w:rFonts w:ascii="Arial" w:hAnsi="Arial" w:cs="Arial"/>
          <w:kern w:val="0"/>
          <w:sz w:val="24"/>
          <w:szCs w:val="24"/>
        </w:rPr>
        <w:t xml:space="preserve">prostitutes and lepers </w:t>
      </w:r>
      <w:r w:rsidR="00114712">
        <w:rPr>
          <w:rFonts w:ascii="Arial" w:hAnsi="Arial" w:cs="Arial"/>
          <w:kern w:val="0"/>
          <w:sz w:val="24"/>
          <w:szCs w:val="24"/>
        </w:rPr>
        <w:t>were considered outcasts</w:t>
      </w:r>
      <w:r w:rsidR="002E74AC">
        <w:rPr>
          <w:rFonts w:ascii="Arial" w:hAnsi="Arial" w:cs="Arial"/>
          <w:kern w:val="0"/>
          <w:sz w:val="24"/>
          <w:szCs w:val="24"/>
        </w:rPr>
        <w:t xml:space="preserve"> from mainstream civilization.</w:t>
      </w:r>
      <w:r w:rsidR="006C1DE2">
        <w:rPr>
          <w:rFonts w:ascii="Arial" w:hAnsi="Arial" w:cs="Arial"/>
          <w:kern w:val="0"/>
          <w:sz w:val="24"/>
          <w:szCs w:val="24"/>
        </w:rPr>
        <w:t xml:space="preserve"> Because medieval society was overly concerned with maintaining purity and worried about becoming unclean, they did not tolerate </w:t>
      </w:r>
      <w:r w:rsidR="006C1DE2">
        <w:rPr>
          <w:rFonts w:ascii="Arial" w:hAnsi="Arial" w:cs="Arial"/>
          <w:kern w:val="0"/>
          <w:sz w:val="24"/>
          <w:szCs w:val="24"/>
        </w:rPr>
        <w:lastRenderedPageBreak/>
        <w:t>people who were considered different, and both prostitutes and lepers were relegated to the fringes of society where they were kept separate from the rest of the population (</w:t>
      </w:r>
      <w:r w:rsidR="00FF096A">
        <w:rPr>
          <w:rFonts w:ascii="Arial" w:hAnsi="Arial" w:cs="Arial"/>
          <w:kern w:val="0"/>
          <w:sz w:val="24"/>
          <w:szCs w:val="24"/>
        </w:rPr>
        <w:t>Jansen, 2001</w:t>
      </w:r>
      <w:r w:rsidR="006C1DE2">
        <w:rPr>
          <w:rFonts w:ascii="Arial" w:hAnsi="Arial" w:cs="Arial"/>
          <w:kern w:val="0"/>
          <w:sz w:val="24"/>
          <w:szCs w:val="24"/>
        </w:rPr>
        <w:t>)</w:t>
      </w:r>
      <w:r w:rsidR="002E74AC">
        <w:rPr>
          <w:rFonts w:ascii="Arial" w:hAnsi="Arial" w:cs="Arial"/>
          <w:kern w:val="0"/>
          <w:sz w:val="24"/>
          <w:szCs w:val="24"/>
        </w:rPr>
        <w:t xml:space="preserve">. </w:t>
      </w:r>
      <w:r w:rsidR="003323FC">
        <w:rPr>
          <w:rFonts w:ascii="Arial" w:hAnsi="Arial" w:cs="Arial"/>
          <w:kern w:val="0"/>
          <w:sz w:val="24"/>
          <w:szCs w:val="24"/>
        </w:rPr>
        <w:t>“Women, particularly prostitutes, were believed to be the primary transmitters of leprosy” (</w:t>
      </w:r>
      <w:r w:rsidR="00FF096A">
        <w:rPr>
          <w:rFonts w:ascii="Arial" w:hAnsi="Arial" w:cs="Arial"/>
          <w:kern w:val="0"/>
          <w:sz w:val="24"/>
          <w:szCs w:val="24"/>
        </w:rPr>
        <w:t>Jansen, 2001</w:t>
      </w:r>
      <w:r w:rsidR="003323FC">
        <w:rPr>
          <w:rFonts w:ascii="Arial" w:hAnsi="Arial" w:cs="Arial"/>
          <w:kern w:val="0"/>
          <w:sz w:val="24"/>
          <w:szCs w:val="24"/>
        </w:rPr>
        <w:t xml:space="preserve">). It was </w:t>
      </w:r>
      <w:r w:rsidR="006C1DE2">
        <w:rPr>
          <w:rFonts w:ascii="Arial" w:hAnsi="Arial" w:cs="Arial"/>
          <w:kern w:val="0"/>
          <w:sz w:val="24"/>
          <w:szCs w:val="24"/>
        </w:rPr>
        <w:t xml:space="preserve">considered </w:t>
      </w:r>
      <w:r w:rsidR="003323FC">
        <w:rPr>
          <w:rFonts w:ascii="Arial" w:hAnsi="Arial" w:cs="Arial"/>
          <w:kern w:val="0"/>
          <w:sz w:val="24"/>
          <w:szCs w:val="24"/>
        </w:rPr>
        <w:t xml:space="preserve">to </w:t>
      </w:r>
      <w:r w:rsidR="00506208">
        <w:rPr>
          <w:rFonts w:ascii="Arial" w:hAnsi="Arial" w:cs="Arial"/>
          <w:kern w:val="0"/>
          <w:sz w:val="24"/>
          <w:szCs w:val="24"/>
        </w:rPr>
        <w:t xml:space="preserve">be “a disease of the soul” </w:t>
      </w:r>
      <w:r w:rsidR="003323FC">
        <w:rPr>
          <w:rFonts w:ascii="Arial" w:hAnsi="Arial" w:cs="Arial"/>
          <w:kern w:val="0"/>
          <w:sz w:val="24"/>
          <w:szCs w:val="24"/>
        </w:rPr>
        <w:t xml:space="preserve">whereby the </w:t>
      </w:r>
      <w:r w:rsidR="00506208">
        <w:rPr>
          <w:rFonts w:ascii="Arial" w:hAnsi="Arial" w:cs="Arial"/>
          <w:kern w:val="0"/>
          <w:sz w:val="24"/>
          <w:szCs w:val="24"/>
        </w:rPr>
        <w:t>“the skin disorder was merely a manifestation of the inner sickness of the spirit, a soul deemed to be aflame with lust” (</w:t>
      </w:r>
      <w:r w:rsidR="00DB06A7">
        <w:rPr>
          <w:rFonts w:ascii="Arial" w:hAnsi="Arial" w:cs="Arial"/>
          <w:kern w:val="0"/>
          <w:sz w:val="24"/>
          <w:szCs w:val="24"/>
        </w:rPr>
        <w:t>J</w:t>
      </w:r>
      <w:r w:rsidR="00FF096A">
        <w:rPr>
          <w:rFonts w:ascii="Arial" w:hAnsi="Arial" w:cs="Arial"/>
          <w:kern w:val="0"/>
          <w:sz w:val="24"/>
          <w:szCs w:val="24"/>
        </w:rPr>
        <w:t>a</w:t>
      </w:r>
      <w:r w:rsidR="00DB06A7">
        <w:rPr>
          <w:rFonts w:ascii="Arial" w:hAnsi="Arial" w:cs="Arial"/>
          <w:kern w:val="0"/>
          <w:sz w:val="24"/>
          <w:szCs w:val="24"/>
        </w:rPr>
        <w:t>nsen</w:t>
      </w:r>
      <w:r w:rsidR="000209A8">
        <w:rPr>
          <w:rFonts w:ascii="Arial" w:hAnsi="Arial" w:cs="Arial"/>
          <w:kern w:val="0"/>
          <w:sz w:val="24"/>
          <w:szCs w:val="24"/>
        </w:rPr>
        <w:t>,</w:t>
      </w:r>
      <w:r w:rsidR="00FF096A">
        <w:rPr>
          <w:rFonts w:ascii="Arial" w:hAnsi="Arial" w:cs="Arial"/>
          <w:kern w:val="0"/>
          <w:sz w:val="24"/>
          <w:szCs w:val="24"/>
        </w:rPr>
        <w:t xml:space="preserve"> 2001</w:t>
      </w:r>
      <w:r w:rsidR="00506208">
        <w:rPr>
          <w:rFonts w:ascii="Arial" w:hAnsi="Arial" w:cs="Arial"/>
          <w:kern w:val="0"/>
          <w:sz w:val="24"/>
          <w:szCs w:val="24"/>
        </w:rPr>
        <w:t>).</w:t>
      </w:r>
      <w:r w:rsidR="003323FC">
        <w:rPr>
          <w:rFonts w:ascii="Arial" w:hAnsi="Arial" w:cs="Arial"/>
          <w:kern w:val="0"/>
          <w:sz w:val="24"/>
          <w:szCs w:val="24"/>
        </w:rPr>
        <w:t xml:space="preserve"> </w:t>
      </w:r>
      <w:r w:rsidR="00FF096A">
        <w:rPr>
          <w:rFonts w:ascii="Arial" w:hAnsi="Arial" w:cs="Arial"/>
          <w:kern w:val="0"/>
          <w:sz w:val="24"/>
          <w:szCs w:val="24"/>
        </w:rPr>
        <w:t>These two groups could easily identify with Mary, who was also considered an outcast due to her sins.</w:t>
      </w:r>
    </w:p>
    <w:p w14:paraId="486513D0" w14:textId="10B0A348" w:rsidR="002100B0" w:rsidRDefault="00C7335F" w:rsidP="00C7335F">
      <w:pPr>
        <w:spacing w:line="480" w:lineRule="auto"/>
        <w:ind w:firstLine="720"/>
        <w:rPr>
          <w:rFonts w:ascii="Arial" w:hAnsi="Arial" w:cs="Arial"/>
          <w:kern w:val="0"/>
          <w:sz w:val="24"/>
          <w:szCs w:val="24"/>
        </w:rPr>
      </w:pPr>
      <w:r>
        <w:rPr>
          <w:rFonts w:ascii="Arial" w:hAnsi="Arial" w:cs="Arial"/>
          <w:kern w:val="0"/>
          <w:sz w:val="24"/>
          <w:szCs w:val="24"/>
        </w:rPr>
        <w:t xml:space="preserve">As mentioned above, Mary was </w:t>
      </w:r>
      <w:r w:rsidR="003C2DF2">
        <w:rPr>
          <w:rFonts w:ascii="Arial" w:hAnsi="Arial" w:cs="Arial"/>
          <w:kern w:val="0"/>
          <w:sz w:val="24"/>
          <w:szCs w:val="24"/>
        </w:rPr>
        <w:t xml:space="preserve">known as </w:t>
      </w:r>
      <w:r>
        <w:rPr>
          <w:rFonts w:ascii="Arial" w:hAnsi="Arial" w:cs="Arial"/>
          <w:kern w:val="0"/>
          <w:sz w:val="24"/>
          <w:szCs w:val="24"/>
        </w:rPr>
        <w:t>the apostle to the apostles. In other words, she w</w:t>
      </w:r>
      <w:r w:rsidR="009E1AD6">
        <w:rPr>
          <w:rFonts w:ascii="Arial" w:hAnsi="Arial" w:cs="Arial"/>
          <w:kern w:val="0"/>
          <w:sz w:val="24"/>
          <w:szCs w:val="24"/>
        </w:rPr>
        <w:t>as a woman in a leadership role</w:t>
      </w:r>
      <w:r w:rsidR="00AF2A8A">
        <w:rPr>
          <w:rFonts w:ascii="Arial" w:hAnsi="Arial" w:cs="Arial"/>
          <w:kern w:val="0"/>
          <w:sz w:val="24"/>
          <w:szCs w:val="24"/>
        </w:rPr>
        <w:t xml:space="preserve"> in a male-dominated world</w:t>
      </w:r>
      <w:r w:rsidR="00213EB2">
        <w:rPr>
          <w:rFonts w:ascii="Arial" w:hAnsi="Arial" w:cs="Arial"/>
          <w:kern w:val="0"/>
          <w:sz w:val="24"/>
          <w:szCs w:val="24"/>
        </w:rPr>
        <w:t xml:space="preserve">; she was a trailblazer. This would make her a popular </w:t>
      </w:r>
      <w:r w:rsidR="00AF2A8A">
        <w:rPr>
          <w:rFonts w:ascii="Arial" w:hAnsi="Arial" w:cs="Arial"/>
          <w:kern w:val="0"/>
          <w:sz w:val="24"/>
          <w:szCs w:val="24"/>
        </w:rPr>
        <w:t xml:space="preserve">role model for women </w:t>
      </w:r>
      <w:r w:rsidR="003C2DF2">
        <w:rPr>
          <w:rFonts w:ascii="Arial" w:hAnsi="Arial" w:cs="Arial"/>
          <w:kern w:val="0"/>
          <w:sz w:val="24"/>
          <w:szCs w:val="24"/>
        </w:rPr>
        <w:t xml:space="preserve">and girls </w:t>
      </w:r>
      <w:r w:rsidR="00AF2A8A">
        <w:rPr>
          <w:rFonts w:ascii="Arial" w:hAnsi="Arial" w:cs="Arial"/>
          <w:kern w:val="0"/>
          <w:sz w:val="24"/>
          <w:szCs w:val="24"/>
        </w:rPr>
        <w:t>who aspired to positions of responsibility</w:t>
      </w:r>
      <w:r w:rsidR="003C2DF2">
        <w:rPr>
          <w:rFonts w:ascii="Arial" w:hAnsi="Arial" w:cs="Arial"/>
          <w:kern w:val="0"/>
          <w:sz w:val="24"/>
          <w:szCs w:val="24"/>
        </w:rPr>
        <w:t xml:space="preserve">, especially responsibility </w:t>
      </w:r>
      <w:r w:rsidR="00213EB2">
        <w:rPr>
          <w:rFonts w:ascii="Arial" w:hAnsi="Arial" w:cs="Arial"/>
          <w:kern w:val="0"/>
          <w:sz w:val="24"/>
          <w:szCs w:val="24"/>
        </w:rPr>
        <w:t xml:space="preserve">within the church. </w:t>
      </w:r>
      <w:r w:rsidR="00AF2A8A">
        <w:rPr>
          <w:rFonts w:ascii="Arial" w:hAnsi="Arial" w:cs="Arial"/>
          <w:kern w:val="0"/>
          <w:sz w:val="24"/>
          <w:szCs w:val="24"/>
        </w:rPr>
        <w:t>The author of the pseudo-</w:t>
      </w:r>
      <w:r w:rsidR="00366EE5">
        <w:rPr>
          <w:rFonts w:ascii="Arial" w:hAnsi="Arial" w:cs="Arial"/>
          <w:kern w:val="0"/>
          <w:sz w:val="24"/>
          <w:szCs w:val="24"/>
        </w:rPr>
        <w:t>Pauline</w:t>
      </w:r>
      <w:r w:rsidR="00AF2A8A">
        <w:rPr>
          <w:rFonts w:ascii="Arial" w:hAnsi="Arial" w:cs="Arial"/>
          <w:kern w:val="0"/>
          <w:sz w:val="24"/>
          <w:szCs w:val="24"/>
        </w:rPr>
        <w:t xml:space="preserve"> epistle of I Timothy expressly forbade women to preac</w:t>
      </w:r>
      <w:r w:rsidR="002100B0">
        <w:rPr>
          <w:rFonts w:ascii="Arial" w:hAnsi="Arial" w:cs="Arial"/>
          <w:kern w:val="0"/>
          <w:sz w:val="24"/>
          <w:szCs w:val="24"/>
        </w:rPr>
        <w:t xml:space="preserve">h, </w:t>
      </w:r>
      <w:r w:rsidR="00051D39">
        <w:rPr>
          <w:rFonts w:ascii="Arial" w:hAnsi="Arial" w:cs="Arial"/>
          <w:kern w:val="0"/>
          <w:sz w:val="24"/>
          <w:szCs w:val="24"/>
        </w:rPr>
        <w:t xml:space="preserve">saying “I permit no woman to teach or to have authority over a man, she is to keep silent. For Adam was formed first then Eve; and Adam was not deceived, but the woman was deceived and became a transgressor. Yet she will be saved through childbearing, provided they continue in faith and love and holiness, with modesty” (I Timothy 2:12-15). The </w:t>
      </w:r>
      <w:r w:rsidR="002100B0">
        <w:rPr>
          <w:rFonts w:ascii="Arial" w:hAnsi="Arial" w:cs="Arial"/>
          <w:kern w:val="0"/>
          <w:sz w:val="24"/>
          <w:szCs w:val="24"/>
        </w:rPr>
        <w:t>Catholic Church held to that position</w:t>
      </w:r>
      <w:r w:rsidR="00051D39">
        <w:rPr>
          <w:rFonts w:ascii="Arial" w:hAnsi="Arial" w:cs="Arial"/>
          <w:kern w:val="0"/>
          <w:sz w:val="24"/>
          <w:szCs w:val="24"/>
        </w:rPr>
        <w:t xml:space="preserve">; however, women </w:t>
      </w:r>
      <w:r w:rsidR="002100B0">
        <w:rPr>
          <w:rFonts w:ascii="Arial" w:hAnsi="Arial" w:cs="Arial"/>
          <w:kern w:val="0"/>
          <w:sz w:val="24"/>
          <w:szCs w:val="24"/>
        </w:rPr>
        <w:t xml:space="preserve">were permitted to “exhort” each other to do both penance and good works. </w:t>
      </w:r>
    </w:p>
    <w:p w14:paraId="626D278C" w14:textId="468D46BF" w:rsidR="00930835" w:rsidRDefault="002100B0" w:rsidP="00025B60">
      <w:pPr>
        <w:spacing w:line="480" w:lineRule="auto"/>
        <w:ind w:firstLine="720"/>
        <w:rPr>
          <w:rFonts w:ascii="Arial" w:hAnsi="Arial" w:cs="Arial"/>
          <w:kern w:val="0"/>
          <w:sz w:val="24"/>
          <w:szCs w:val="24"/>
        </w:rPr>
      </w:pPr>
      <w:r>
        <w:rPr>
          <w:rFonts w:ascii="Arial" w:hAnsi="Arial" w:cs="Arial"/>
          <w:kern w:val="0"/>
          <w:sz w:val="24"/>
          <w:szCs w:val="24"/>
        </w:rPr>
        <w:t xml:space="preserve">However, Mary Magdalene was considered </w:t>
      </w:r>
      <w:r w:rsidR="00FF096A">
        <w:rPr>
          <w:rFonts w:ascii="Arial" w:hAnsi="Arial" w:cs="Arial"/>
          <w:kern w:val="0"/>
          <w:sz w:val="24"/>
          <w:szCs w:val="24"/>
        </w:rPr>
        <w:t xml:space="preserve">to be </w:t>
      </w:r>
      <w:r>
        <w:rPr>
          <w:rFonts w:ascii="Arial" w:hAnsi="Arial" w:cs="Arial"/>
          <w:kern w:val="0"/>
          <w:sz w:val="24"/>
          <w:szCs w:val="24"/>
        </w:rPr>
        <w:t xml:space="preserve">the only exception to </w:t>
      </w:r>
      <w:r w:rsidR="00FF096A">
        <w:rPr>
          <w:rFonts w:ascii="Arial" w:hAnsi="Arial" w:cs="Arial"/>
          <w:kern w:val="0"/>
          <w:sz w:val="24"/>
          <w:szCs w:val="24"/>
        </w:rPr>
        <w:t>this Pauline proscription</w:t>
      </w:r>
      <w:r w:rsidR="00051D39">
        <w:rPr>
          <w:rFonts w:ascii="Arial" w:hAnsi="Arial" w:cs="Arial"/>
          <w:kern w:val="0"/>
          <w:sz w:val="24"/>
          <w:szCs w:val="24"/>
        </w:rPr>
        <w:t xml:space="preserve"> of women preachers</w:t>
      </w:r>
      <w:r>
        <w:rPr>
          <w:rFonts w:ascii="Arial" w:hAnsi="Arial" w:cs="Arial"/>
          <w:kern w:val="0"/>
          <w:sz w:val="24"/>
          <w:szCs w:val="24"/>
        </w:rPr>
        <w:t xml:space="preserve">. This </w:t>
      </w:r>
      <w:r w:rsidR="00213EB2">
        <w:rPr>
          <w:rFonts w:ascii="Arial" w:hAnsi="Arial" w:cs="Arial"/>
          <w:kern w:val="0"/>
          <w:sz w:val="24"/>
          <w:szCs w:val="24"/>
        </w:rPr>
        <w:t xml:space="preserve">position </w:t>
      </w:r>
      <w:r>
        <w:rPr>
          <w:rFonts w:ascii="Arial" w:hAnsi="Arial" w:cs="Arial"/>
          <w:kern w:val="0"/>
          <w:sz w:val="24"/>
          <w:szCs w:val="24"/>
        </w:rPr>
        <w:t>was justified by the fact that “her career as preacher…had already begun in Jerusalem when Christ told her to tell the disciples that He had risen” (G</w:t>
      </w:r>
      <w:r w:rsidR="000209A8">
        <w:rPr>
          <w:rFonts w:ascii="Arial" w:hAnsi="Arial" w:cs="Arial"/>
          <w:kern w:val="0"/>
          <w:sz w:val="24"/>
          <w:szCs w:val="24"/>
        </w:rPr>
        <w:t>ross-</w:t>
      </w:r>
      <w:r>
        <w:rPr>
          <w:rFonts w:ascii="Arial" w:hAnsi="Arial" w:cs="Arial"/>
          <w:kern w:val="0"/>
          <w:sz w:val="24"/>
          <w:szCs w:val="24"/>
        </w:rPr>
        <w:t>D</w:t>
      </w:r>
      <w:r w:rsidR="000209A8">
        <w:rPr>
          <w:rFonts w:ascii="Arial" w:hAnsi="Arial" w:cs="Arial"/>
          <w:kern w:val="0"/>
          <w:sz w:val="24"/>
          <w:szCs w:val="24"/>
        </w:rPr>
        <w:t>ias</w:t>
      </w:r>
      <w:r w:rsidR="00FF096A">
        <w:rPr>
          <w:rFonts w:ascii="Arial" w:hAnsi="Arial" w:cs="Arial"/>
          <w:kern w:val="0"/>
          <w:sz w:val="24"/>
          <w:szCs w:val="24"/>
        </w:rPr>
        <w:t>, 2020</w:t>
      </w:r>
      <w:r>
        <w:rPr>
          <w:rFonts w:ascii="Arial" w:hAnsi="Arial" w:cs="Arial"/>
          <w:kern w:val="0"/>
          <w:sz w:val="24"/>
          <w:szCs w:val="24"/>
        </w:rPr>
        <w:t>) and that she had done that before Paul</w:t>
      </w:r>
      <w:r w:rsidR="00A46BCC">
        <w:rPr>
          <w:rFonts w:ascii="Arial" w:hAnsi="Arial" w:cs="Arial"/>
          <w:kern w:val="0"/>
          <w:sz w:val="24"/>
          <w:szCs w:val="24"/>
        </w:rPr>
        <w:t xml:space="preserve"> prohibited it</w:t>
      </w:r>
      <w:r w:rsidR="00DF28BD">
        <w:rPr>
          <w:rFonts w:ascii="Arial" w:hAnsi="Arial" w:cs="Arial"/>
          <w:kern w:val="0"/>
          <w:sz w:val="24"/>
          <w:szCs w:val="24"/>
        </w:rPr>
        <w:t xml:space="preserve">; therefore, she was not breaking any rules. However, in an effort to try and </w:t>
      </w:r>
      <w:r w:rsidR="00DF28BD">
        <w:rPr>
          <w:rFonts w:ascii="Arial" w:hAnsi="Arial" w:cs="Arial"/>
          <w:kern w:val="0"/>
          <w:sz w:val="24"/>
          <w:szCs w:val="24"/>
        </w:rPr>
        <w:lastRenderedPageBreak/>
        <w:t xml:space="preserve">smooth things over, </w:t>
      </w:r>
      <w:r w:rsidR="00213EB2">
        <w:rPr>
          <w:rFonts w:ascii="Arial" w:hAnsi="Arial" w:cs="Arial"/>
          <w:kern w:val="0"/>
          <w:sz w:val="24"/>
          <w:szCs w:val="24"/>
        </w:rPr>
        <w:t xml:space="preserve">the </w:t>
      </w:r>
      <w:r w:rsidR="00930835">
        <w:rPr>
          <w:rFonts w:ascii="Arial" w:hAnsi="Arial" w:cs="Arial"/>
          <w:kern w:val="0"/>
          <w:sz w:val="24"/>
          <w:szCs w:val="24"/>
        </w:rPr>
        <w:t xml:space="preserve">French theologian Jacques de Vitry argued </w:t>
      </w:r>
      <w:r>
        <w:rPr>
          <w:rFonts w:ascii="Arial" w:hAnsi="Arial" w:cs="Arial"/>
          <w:kern w:val="0"/>
          <w:sz w:val="24"/>
          <w:szCs w:val="24"/>
        </w:rPr>
        <w:t xml:space="preserve">that </w:t>
      </w:r>
      <w:r w:rsidR="00930835">
        <w:rPr>
          <w:rFonts w:ascii="Arial" w:hAnsi="Arial" w:cs="Arial"/>
          <w:kern w:val="0"/>
          <w:sz w:val="24"/>
          <w:szCs w:val="24"/>
        </w:rPr>
        <w:t xml:space="preserve">Mary </w:t>
      </w:r>
      <w:r>
        <w:rPr>
          <w:rFonts w:ascii="Arial" w:hAnsi="Arial" w:cs="Arial"/>
          <w:kern w:val="0"/>
          <w:sz w:val="24"/>
          <w:szCs w:val="24"/>
        </w:rPr>
        <w:t>“merely exhorted” the crowd and did not</w:t>
      </w:r>
      <w:r w:rsidR="00DF28BD">
        <w:rPr>
          <w:rFonts w:ascii="Arial" w:hAnsi="Arial" w:cs="Arial"/>
          <w:kern w:val="0"/>
          <w:sz w:val="24"/>
          <w:szCs w:val="24"/>
        </w:rPr>
        <w:t xml:space="preserve">, in fact, </w:t>
      </w:r>
      <w:r>
        <w:rPr>
          <w:rFonts w:ascii="Arial" w:hAnsi="Arial" w:cs="Arial"/>
          <w:kern w:val="0"/>
          <w:sz w:val="24"/>
          <w:szCs w:val="24"/>
        </w:rPr>
        <w:t xml:space="preserve">preach. </w:t>
      </w:r>
      <w:r w:rsidR="00DB2980">
        <w:rPr>
          <w:rFonts w:ascii="Arial" w:hAnsi="Arial" w:cs="Arial"/>
          <w:kern w:val="0"/>
          <w:sz w:val="24"/>
          <w:szCs w:val="24"/>
        </w:rPr>
        <w:t xml:space="preserve">That </w:t>
      </w:r>
      <w:r w:rsidR="00930835">
        <w:rPr>
          <w:rFonts w:ascii="Arial" w:hAnsi="Arial" w:cs="Arial"/>
          <w:kern w:val="0"/>
          <w:sz w:val="24"/>
          <w:szCs w:val="24"/>
        </w:rPr>
        <w:t xml:space="preserve">sounds a lot </w:t>
      </w:r>
      <w:r w:rsidR="00DB2980">
        <w:rPr>
          <w:rFonts w:ascii="Arial" w:hAnsi="Arial" w:cs="Arial"/>
          <w:kern w:val="0"/>
          <w:sz w:val="24"/>
          <w:szCs w:val="24"/>
        </w:rPr>
        <w:t xml:space="preserve">like </w:t>
      </w:r>
      <w:r w:rsidR="009F6FD4">
        <w:rPr>
          <w:rFonts w:ascii="Arial" w:hAnsi="Arial" w:cs="Arial"/>
          <w:kern w:val="0"/>
          <w:sz w:val="24"/>
          <w:szCs w:val="24"/>
        </w:rPr>
        <w:t>a</w:t>
      </w:r>
      <w:r w:rsidR="00930835">
        <w:rPr>
          <w:rFonts w:ascii="Arial" w:hAnsi="Arial" w:cs="Arial"/>
          <w:kern w:val="0"/>
          <w:sz w:val="24"/>
          <w:szCs w:val="24"/>
        </w:rPr>
        <w:t xml:space="preserve"> High Middle Age version of </w:t>
      </w:r>
      <w:r w:rsidR="00DB2980">
        <w:rPr>
          <w:rFonts w:ascii="Arial" w:hAnsi="Arial" w:cs="Arial"/>
          <w:kern w:val="0"/>
          <w:sz w:val="24"/>
          <w:szCs w:val="24"/>
        </w:rPr>
        <w:t xml:space="preserve">the modern-day </w:t>
      </w:r>
      <w:r w:rsidR="00930835">
        <w:rPr>
          <w:rFonts w:ascii="Arial" w:hAnsi="Arial" w:cs="Arial"/>
          <w:kern w:val="0"/>
          <w:sz w:val="24"/>
          <w:szCs w:val="24"/>
        </w:rPr>
        <w:t xml:space="preserve">church </w:t>
      </w:r>
      <w:r w:rsidR="00DB2980">
        <w:rPr>
          <w:rFonts w:ascii="Arial" w:hAnsi="Arial" w:cs="Arial"/>
          <w:kern w:val="0"/>
          <w:sz w:val="24"/>
          <w:szCs w:val="24"/>
        </w:rPr>
        <w:t>quip, “Men preach, but women share.”</w:t>
      </w:r>
      <w:r w:rsidR="00930835">
        <w:rPr>
          <w:rFonts w:ascii="Arial" w:hAnsi="Arial" w:cs="Arial"/>
          <w:kern w:val="0"/>
          <w:sz w:val="24"/>
          <w:szCs w:val="24"/>
        </w:rPr>
        <w:t xml:space="preserve"> </w:t>
      </w:r>
      <w:r w:rsidR="00373F1D">
        <w:rPr>
          <w:rFonts w:ascii="Arial" w:hAnsi="Arial" w:cs="Arial"/>
          <w:kern w:val="0"/>
          <w:sz w:val="24"/>
          <w:szCs w:val="24"/>
        </w:rPr>
        <w:t>Even today, in certain denominations</w:t>
      </w:r>
      <w:r w:rsidR="00DB2980">
        <w:rPr>
          <w:rFonts w:ascii="Arial" w:hAnsi="Arial" w:cs="Arial"/>
          <w:kern w:val="0"/>
          <w:sz w:val="24"/>
          <w:szCs w:val="24"/>
        </w:rPr>
        <w:t xml:space="preserve">, women are frequently relegated to </w:t>
      </w:r>
      <w:r w:rsidR="00930835">
        <w:rPr>
          <w:rFonts w:ascii="Arial" w:hAnsi="Arial" w:cs="Arial"/>
          <w:kern w:val="0"/>
          <w:sz w:val="24"/>
          <w:szCs w:val="24"/>
        </w:rPr>
        <w:t>leadership roles in such as areas as “</w:t>
      </w:r>
      <w:r w:rsidR="00DB2980">
        <w:rPr>
          <w:rFonts w:ascii="Arial" w:hAnsi="Arial" w:cs="Arial"/>
          <w:kern w:val="0"/>
          <w:sz w:val="24"/>
          <w:szCs w:val="24"/>
        </w:rPr>
        <w:t xml:space="preserve">Women’s and Children’s Ministries,” and/or music. </w:t>
      </w:r>
    </w:p>
    <w:p w14:paraId="49BE335C" w14:textId="63481E61" w:rsidR="009E1AD6" w:rsidRDefault="00DF28BD" w:rsidP="00025B60">
      <w:pPr>
        <w:spacing w:line="480" w:lineRule="auto"/>
        <w:ind w:firstLine="720"/>
        <w:rPr>
          <w:rFonts w:ascii="Arial" w:hAnsi="Arial" w:cs="Arial"/>
          <w:kern w:val="0"/>
          <w:sz w:val="24"/>
          <w:szCs w:val="24"/>
        </w:rPr>
      </w:pPr>
      <w:r>
        <w:rPr>
          <w:rFonts w:ascii="Arial" w:hAnsi="Arial" w:cs="Arial"/>
          <w:kern w:val="0"/>
          <w:sz w:val="24"/>
          <w:szCs w:val="24"/>
        </w:rPr>
        <w:t>Some groups, such as the Cathars, did allow women to preach, basing their position on the fact that Mary Magdalene set the precedent</w:t>
      </w:r>
      <w:r w:rsidR="003C2DF2">
        <w:rPr>
          <w:rFonts w:ascii="Arial" w:hAnsi="Arial" w:cs="Arial"/>
          <w:kern w:val="0"/>
          <w:sz w:val="24"/>
          <w:szCs w:val="24"/>
        </w:rPr>
        <w:t xml:space="preserve"> for woman to be allowed to preach</w:t>
      </w:r>
      <w:r>
        <w:rPr>
          <w:rFonts w:ascii="Arial" w:hAnsi="Arial" w:cs="Arial"/>
          <w:kern w:val="0"/>
          <w:sz w:val="24"/>
          <w:szCs w:val="24"/>
        </w:rPr>
        <w:t>. It seems apparent that “the lay population of Europe was less concerned about the impropriety of women preaching in public than were the clerical elite” (G</w:t>
      </w:r>
      <w:r w:rsidR="000209A8">
        <w:rPr>
          <w:rFonts w:ascii="Arial" w:hAnsi="Arial" w:cs="Arial"/>
          <w:kern w:val="0"/>
          <w:sz w:val="24"/>
          <w:szCs w:val="24"/>
        </w:rPr>
        <w:t>ross-</w:t>
      </w:r>
      <w:r>
        <w:rPr>
          <w:rFonts w:ascii="Arial" w:hAnsi="Arial" w:cs="Arial"/>
          <w:kern w:val="0"/>
          <w:sz w:val="24"/>
          <w:szCs w:val="24"/>
        </w:rPr>
        <w:t>D</w:t>
      </w:r>
      <w:r w:rsidR="000209A8">
        <w:rPr>
          <w:rFonts w:ascii="Arial" w:hAnsi="Arial" w:cs="Arial"/>
          <w:kern w:val="0"/>
          <w:sz w:val="24"/>
          <w:szCs w:val="24"/>
        </w:rPr>
        <w:t>ias</w:t>
      </w:r>
      <w:r w:rsidR="00A46BCC">
        <w:rPr>
          <w:rFonts w:ascii="Arial" w:hAnsi="Arial" w:cs="Arial"/>
          <w:kern w:val="0"/>
          <w:sz w:val="24"/>
          <w:szCs w:val="24"/>
        </w:rPr>
        <w:t>, 2020</w:t>
      </w:r>
      <w:r>
        <w:rPr>
          <w:rFonts w:ascii="Arial" w:hAnsi="Arial" w:cs="Arial"/>
          <w:kern w:val="0"/>
          <w:sz w:val="24"/>
          <w:szCs w:val="24"/>
        </w:rPr>
        <w:t xml:space="preserve">). </w:t>
      </w:r>
      <w:r w:rsidR="009B5CF5">
        <w:rPr>
          <w:rFonts w:ascii="Arial" w:hAnsi="Arial" w:cs="Arial"/>
          <w:kern w:val="0"/>
          <w:sz w:val="24"/>
          <w:szCs w:val="24"/>
        </w:rPr>
        <w:t xml:space="preserve">That would be because the “clerical elite” wanted to control the monopoly on preaching, </w:t>
      </w:r>
      <w:r w:rsidR="003C2DF2">
        <w:rPr>
          <w:rFonts w:ascii="Arial" w:hAnsi="Arial" w:cs="Arial"/>
          <w:kern w:val="0"/>
          <w:sz w:val="24"/>
          <w:szCs w:val="24"/>
        </w:rPr>
        <w:t xml:space="preserve">which thereby </w:t>
      </w:r>
      <w:r w:rsidR="009B5CF5">
        <w:rPr>
          <w:rFonts w:ascii="Arial" w:hAnsi="Arial" w:cs="Arial"/>
          <w:kern w:val="0"/>
          <w:sz w:val="24"/>
          <w:szCs w:val="24"/>
        </w:rPr>
        <w:t>allow</w:t>
      </w:r>
      <w:r w:rsidR="003C2DF2">
        <w:rPr>
          <w:rFonts w:ascii="Arial" w:hAnsi="Arial" w:cs="Arial"/>
          <w:kern w:val="0"/>
          <w:sz w:val="24"/>
          <w:szCs w:val="24"/>
        </w:rPr>
        <w:t xml:space="preserve">ed </w:t>
      </w:r>
      <w:r w:rsidR="009B5CF5">
        <w:rPr>
          <w:rFonts w:ascii="Arial" w:hAnsi="Arial" w:cs="Arial"/>
          <w:kern w:val="0"/>
          <w:sz w:val="24"/>
          <w:szCs w:val="24"/>
        </w:rPr>
        <w:t>them to control the message</w:t>
      </w:r>
      <w:r w:rsidR="003C2DF2">
        <w:rPr>
          <w:rFonts w:ascii="Arial" w:hAnsi="Arial" w:cs="Arial"/>
          <w:kern w:val="0"/>
          <w:sz w:val="24"/>
          <w:szCs w:val="24"/>
        </w:rPr>
        <w:t xml:space="preserve"> that was being sent out</w:t>
      </w:r>
      <w:r w:rsidR="00A46BCC">
        <w:rPr>
          <w:rFonts w:ascii="Arial" w:hAnsi="Arial" w:cs="Arial"/>
          <w:kern w:val="0"/>
          <w:sz w:val="24"/>
          <w:szCs w:val="24"/>
        </w:rPr>
        <w:t xml:space="preserve">. Once again, </w:t>
      </w:r>
      <w:r w:rsidR="00010CE1">
        <w:rPr>
          <w:rFonts w:ascii="Arial" w:hAnsi="Arial" w:cs="Arial"/>
          <w:kern w:val="0"/>
          <w:sz w:val="24"/>
          <w:szCs w:val="24"/>
        </w:rPr>
        <w:t>it was all about social control.</w:t>
      </w:r>
    </w:p>
    <w:p w14:paraId="059E38A7" w14:textId="06399172" w:rsidR="00010CE1" w:rsidRDefault="003C2DF2" w:rsidP="00025B60">
      <w:pPr>
        <w:spacing w:line="480" w:lineRule="auto"/>
        <w:ind w:firstLine="720"/>
        <w:rPr>
          <w:rFonts w:ascii="Arial" w:hAnsi="Arial" w:cs="Arial"/>
          <w:kern w:val="0"/>
          <w:sz w:val="24"/>
          <w:szCs w:val="24"/>
        </w:rPr>
      </w:pPr>
      <w:r>
        <w:rPr>
          <w:rFonts w:ascii="Arial" w:hAnsi="Arial" w:cs="Arial"/>
          <w:kern w:val="0"/>
          <w:sz w:val="24"/>
          <w:szCs w:val="24"/>
        </w:rPr>
        <w:t xml:space="preserve">Mary was also associated with childbirth due to her successful intervention for the barren royal couple of Marselles as discussed above. When the prince tells his pregnant wife that he is going to Rome to meet Peter, she insists on going with him. He tells her that it is too dangerous to travel in her pregnant condition, but she wins the argument and they </w:t>
      </w:r>
      <w:r w:rsidR="00010CE1">
        <w:rPr>
          <w:rFonts w:ascii="Arial" w:hAnsi="Arial" w:cs="Arial"/>
          <w:kern w:val="0"/>
          <w:sz w:val="24"/>
          <w:szCs w:val="24"/>
        </w:rPr>
        <w:t xml:space="preserve">sail off </w:t>
      </w:r>
      <w:r>
        <w:rPr>
          <w:rFonts w:ascii="Arial" w:hAnsi="Arial" w:cs="Arial"/>
          <w:kern w:val="0"/>
          <w:sz w:val="24"/>
          <w:szCs w:val="24"/>
        </w:rPr>
        <w:t xml:space="preserve">to Rome. While </w:t>
      </w:r>
      <w:r w:rsidR="00010CE1">
        <w:rPr>
          <w:rFonts w:ascii="Arial" w:hAnsi="Arial" w:cs="Arial"/>
          <w:kern w:val="0"/>
          <w:sz w:val="24"/>
          <w:szCs w:val="24"/>
        </w:rPr>
        <w:t>en route</w:t>
      </w:r>
      <w:r>
        <w:rPr>
          <w:rFonts w:ascii="Arial" w:hAnsi="Arial" w:cs="Arial"/>
          <w:kern w:val="0"/>
          <w:sz w:val="24"/>
          <w:szCs w:val="24"/>
        </w:rPr>
        <w:t xml:space="preserve">, a deadly storm </w:t>
      </w:r>
      <w:r w:rsidR="00575DBD">
        <w:rPr>
          <w:rFonts w:ascii="Arial" w:hAnsi="Arial" w:cs="Arial"/>
          <w:kern w:val="0"/>
          <w:sz w:val="24"/>
          <w:szCs w:val="24"/>
        </w:rPr>
        <w:t>arises</w:t>
      </w:r>
      <w:r w:rsidR="00A46BCC">
        <w:rPr>
          <w:rFonts w:ascii="Arial" w:hAnsi="Arial" w:cs="Arial"/>
          <w:kern w:val="0"/>
          <w:sz w:val="24"/>
          <w:szCs w:val="24"/>
        </w:rPr>
        <w:t xml:space="preserve"> that </w:t>
      </w:r>
      <w:r>
        <w:rPr>
          <w:rFonts w:ascii="Arial" w:hAnsi="Arial" w:cs="Arial"/>
          <w:kern w:val="0"/>
          <w:sz w:val="24"/>
          <w:szCs w:val="24"/>
        </w:rPr>
        <w:t>threaten</w:t>
      </w:r>
      <w:r w:rsidR="00A46BCC">
        <w:rPr>
          <w:rFonts w:ascii="Arial" w:hAnsi="Arial" w:cs="Arial"/>
          <w:kern w:val="0"/>
          <w:sz w:val="24"/>
          <w:szCs w:val="24"/>
        </w:rPr>
        <w:t xml:space="preserve">s </w:t>
      </w:r>
      <w:r w:rsidR="00575DBD">
        <w:rPr>
          <w:rFonts w:ascii="Arial" w:hAnsi="Arial" w:cs="Arial"/>
          <w:kern w:val="0"/>
          <w:sz w:val="24"/>
          <w:szCs w:val="24"/>
        </w:rPr>
        <w:t>the</w:t>
      </w:r>
      <w:r>
        <w:rPr>
          <w:rFonts w:ascii="Arial" w:hAnsi="Arial" w:cs="Arial"/>
          <w:kern w:val="0"/>
          <w:sz w:val="24"/>
          <w:szCs w:val="24"/>
        </w:rPr>
        <w:t xml:space="preserve"> ship</w:t>
      </w:r>
      <w:r w:rsidR="00575DBD">
        <w:rPr>
          <w:rFonts w:ascii="Arial" w:hAnsi="Arial" w:cs="Arial"/>
          <w:kern w:val="0"/>
          <w:sz w:val="24"/>
          <w:szCs w:val="24"/>
        </w:rPr>
        <w:t xml:space="preserve">. The </w:t>
      </w:r>
      <w:r>
        <w:rPr>
          <w:rFonts w:ascii="Arial" w:hAnsi="Arial" w:cs="Arial"/>
          <w:kern w:val="0"/>
          <w:sz w:val="24"/>
          <w:szCs w:val="24"/>
        </w:rPr>
        <w:t>princess goes into labour</w:t>
      </w:r>
      <w:r w:rsidR="00575DBD">
        <w:rPr>
          <w:rFonts w:ascii="Arial" w:hAnsi="Arial" w:cs="Arial"/>
          <w:kern w:val="0"/>
          <w:sz w:val="24"/>
          <w:szCs w:val="24"/>
        </w:rPr>
        <w:t xml:space="preserve"> and dies in childbirth, having given birth </w:t>
      </w:r>
      <w:r w:rsidR="00010CE1">
        <w:rPr>
          <w:rFonts w:ascii="Arial" w:hAnsi="Arial" w:cs="Arial"/>
          <w:kern w:val="0"/>
          <w:sz w:val="24"/>
          <w:szCs w:val="24"/>
        </w:rPr>
        <w:t xml:space="preserve">to </w:t>
      </w:r>
      <w:r w:rsidR="00575DBD">
        <w:rPr>
          <w:rFonts w:ascii="Arial" w:hAnsi="Arial" w:cs="Arial"/>
          <w:kern w:val="0"/>
          <w:sz w:val="24"/>
          <w:szCs w:val="24"/>
        </w:rPr>
        <w:t xml:space="preserve">the promised son and heir. As it was considered bad luck to be transporting a dead body on a ship, the crew wanted to throw </w:t>
      </w:r>
      <w:r w:rsidR="00A46BCC">
        <w:rPr>
          <w:rFonts w:ascii="Arial" w:hAnsi="Arial" w:cs="Arial"/>
          <w:kern w:val="0"/>
          <w:sz w:val="24"/>
          <w:szCs w:val="24"/>
        </w:rPr>
        <w:t xml:space="preserve">mother and baby </w:t>
      </w:r>
      <w:r w:rsidR="00575DBD">
        <w:rPr>
          <w:rFonts w:ascii="Arial" w:hAnsi="Arial" w:cs="Arial"/>
          <w:kern w:val="0"/>
          <w:sz w:val="24"/>
          <w:szCs w:val="24"/>
        </w:rPr>
        <w:t xml:space="preserve">overboard in an attempt to </w:t>
      </w:r>
      <w:r w:rsidR="00A46BCC">
        <w:rPr>
          <w:rFonts w:ascii="Arial" w:hAnsi="Arial" w:cs="Arial"/>
          <w:kern w:val="0"/>
          <w:sz w:val="24"/>
          <w:szCs w:val="24"/>
        </w:rPr>
        <w:t xml:space="preserve">propitiate </w:t>
      </w:r>
      <w:r w:rsidR="00575DBD">
        <w:rPr>
          <w:rFonts w:ascii="Arial" w:hAnsi="Arial" w:cs="Arial"/>
          <w:kern w:val="0"/>
          <w:sz w:val="24"/>
          <w:szCs w:val="24"/>
        </w:rPr>
        <w:t xml:space="preserve">the sea. </w:t>
      </w:r>
      <w:r w:rsidR="002403BB">
        <w:rPr>
          <w:rFonts w:ascii="Arial" w:hAnsi="Arial" w:cs="Arial"/>
          <w:kern w:val="0"/>
          <w:sz w:val="24"/>
          <w:szCs w:val="24"/>
        </w:rPr>
        <w:t xml:space="preserve">This tale </w:t>
      </w:r>
      <w:r w:rsidR="00575DBD">
        <w:rPr>
          <w:rFonts w:ascii="Arial" w:hAnsi="Arial" w:cs="Arial"/>
          <w:kern w:val="0"/>
          <w:sz w:val="24"/>
          <w:szCs w:val="24"/>
        </w:rPr>
        <w:t xml:space="preserve">element is reminiscent of the </w:t>
      </w:r>
      <w:r w:rsidR="002403BB">
        <w:rPr>
          <w:rFonts w:ascii="Arial" w:hAnsi="Arial" w:cs="Arial"/>
          <w:kern w:val="0"/>
          <w:sz w:val="24"/>
          <w:szCs w:val="24"/>
        </w:rPr>
        <w:t xml:space="preserve">story </w:t>
      </w:r>
      <w:r w:rsidR="00575DBD">
        <w:rPr>
          <w:rFonts w:ascii="Arial" w:hAnsi="Arial" w:cs="Arial"/>
          <w:kern w:val="0"/>
          <w:sz w:val="24"/>
          <w:szCs w:val="24"/>
        </w:rPr>
        <w:t xml:space="preserve">of Jonah </w:t>
      </w:r>
      <w:r w:rsidR="007224D9">
        <w:rPr>
          <w:rFonts w:ascii="Arial" w:hAnsi="Arial" w:cs="Arial"/>
          <w:kern w:val="0"/>
          <w:sz w:val="24"/>
          <w:szCs w:val="24"/>
        </w:rPr>
        <w:t xml:space="preserve">in the Old Testament </w:t>
      </w:r>
      <w:r w:rsidR="00575DBD">
        <w:rPr>
          <w:rFonts w:ascii="Arial" w:hAnsi="Arial" w:cs="Arial"/>
          <w:kern w:val="0"/>
          <w:sz w:val="24"/>
          <w:szCs w:val="24"/>
        </w:rPr>
        <w:t xml:space="preserve">when </w:t>
      </w:r>
      <w:r w:rsidR="002403BB">
        <w:rPr>
          <w:rFonts w:ascii="Arial" w:hAnsi="Arial" w:cs="Arial"/>
          <w:kern w:val="0"/>
          <w:sz w:val="24"/>
          <w:szCs w:val="24"/>
        </w:rPr>
        <w:t xml:space="preserve">the passengers on the ship </w:t>
      </w:r>
      <w:r w:rsidR="00A46BCC">
        <w:rPr>
          <w:rFonts w:ascii="Arial" w:hAnsi="Arial" w:cs="Arial"/>
          <w:kern w:val="0"/>
          <w:sz w:val="24"/>
          <w:szCs w:val="24"/>
        </w:rPr>
        <w:t xml:space="preserve">to </w:t>
      </w:r>
      <w:r w:rsidR="002403BB">
        <w:rPr>
          <w:rFonts w:ascii="Arial" w:hAnsi="Arial" w:cs="Arial"/>
          <w:kern w:val="0"/>
          <w:sz w:val="24"/>
          <w:szCs w:val="24"/>
        </w:rPr>
        <w:t xml:space="preserve">Ninevah </w:t>
      </w:r>
      <w:r w:rsidR="007224D9">
        <w:rPr>
          <w:rFonts w:ascii="Arial" w:hAnsi="Arial" w:cs="Arial"/>
          <w:kern w:val="0"/>
          <w:sz w:val="24"/>
          <w:szCs w:val="24"/>
        </w:rPr>
        <w:t>draw</w:t>
      </w:r>
      <w:r w:rsidR="002403BB">
        <w:rPr>
          <w:rFonts w:ascii="Arial" w:hAnsi="Arial" w:cs="Arial"/>
          <w:kern w:val="0"/>
          <w:sz w:val="24"/>
          <w:szCs w:val="24"/>
        </w:rPr>
        <w:t xml:space="preserve"> </w:t>
      </w:r>
      <w:r w:rsidR="00575DBD">
        <w:rPr>
          <w:rFonts w:ascii="Arial" w:hAnsi="Arial" w:cs="Arial"/>
          <w:kern w:val="0"/>
          <w:sz w:val="24"/>
          <w:szCs w:val="24"/>
        </w:rPr>
        <w:t>lots</w:t>
      </w:r>
      <w:r w:rsidR="002403BB">
        <w:rPr>
          <w:rFonts w:ascii="Arial" w:hAnsi="Arial" w:cs="Arial"/>
          <w:kern w:val="0"/>
          <w:sz w:val="24"/>
          <w:szCs w:val="24"/>
        </w:rPr>
        <w:t xml:space="preserve"> to </w:t>
      </w:r>
      <w:r w:rsidR="00575DBD">
        <w:rPr>
          <w:rFonts w:ascii="Arial" w:hAnsi="Arial" w:cs="Arial"/>
          <w:kern w:val="0"/>
          <w:sz w:val="24"/>
          <w:szCs w:val="24"/>
        </w:rPr>
        <w:t>determine</w:t>
      </w:r>
      <w:r w:rsidR="002403BB">
        <w:rPr>
          <w:rFonts w:ascii="Arial" w:hAnsi="Arial" w:cs="Arial"/>
          <w:kern w:val="0"/>
          <w:sz w:val="24"/>
          <w:szCs w:val="24"/>
        </w:rPr>
        <w:t xml:space="preserve"> whose sin </w:t>
      </w:r>
      <w:r w:rsidR="00262C2A">
        <w:rPr>
          <w:rFonts w:ascii="Arial" w:hAnsi="Arial" w:cs="Arial"/>
          <w:kern w:val="0"/>
          <w:sz w:val="24"/>
          <w:szCs w:val="24"/>
        </w:rPr>
        <w:t xml:space="preserve">was responsible for </w:t>
      </w:r>
      <w:r w:rsidR="002403BB">
        <w:rPr>
          <w:rFonts w:ascii="Arial" w:hAnsi="Arial" w:cs="Arial"/>
          <w:kern w:val="0"/>
          <w:sz w:val="24"/>
          <w:szCs w:val="24"/>
        </w:rPr>
        <w:t xml:space="preserve">the storm they were experiencing. Jonah was found to be </w:t>
      </w:r>
      <w:r w:rsidR="002403BB">
        <w:rPr>
          <w:rFonts w:ascii="Arial" w:hAnsi="Arial" w:cs="Arial"/>
          <w:kern w:val="0"/>
          <w:sz w:val="24"/>
          <w:szCs w:val="24"/>
        </w:rPr>
        <w:lastRenderedPageBreak/>
        <w:t xml:space="preserve">the guilty party and thrown overboard </w:t>
      </w:r>
      <w:r w:rsidR="00A46BCC">
        <w:rPr>
          <w:rFonts w:ascii="Arial" w:hAnsi="Arial" w:cs="Arial"/>
          <w:kern w:val="0"/>
          <w:sz w:val="24"/>
          <w:szCs w:val="24"/>
        </w:rPr>
        <w:t xml:space="preserve">and </w:t>
      </w:r>
      <w:r w:rsidR="002403BB">
        <w:rPr>
          <w:rFonts w:ascii="Arial" w:hAnsi="Arial" w:cs="Arial"/>
          <w:kern w:val="0"/>
          <w:sz w:val="24"/>
          <w:szCs w:val="24"/>
        </w:rPr>
        <w:t xml:space="preserve">famously swallowed by a </w:t>
      </w:r>
      <w:r w:rsidR="00A46BCC">
        <w:rPr>
          <w:rFonts w:ascii="Arial" w:hAnsi="Arial" w:cs="Arial"/>
          <w:kern w:val="0"/>
          <w:sz w:val="24"/>
          <w:szCs w:val="24"/>
        </w:rPr>
        <w:t xml:space="preserve">great </w:t>
      </w:r>
      <w:r w:rsidR="002403BB">
        <w:rPr>
          <w:rFonts w:ascii="Arial" w:hAnsi="Arial" w:cs="Arial"/>
          <w:kern w:val="0"/>
          <w:sz w:val="24"/>
          <w:szCs w:val="24"/>
        </w:rPr>
        <w:t xml:space="preserve">fish. In addition, </w:t>
      </w:r>
      <w:r w:rsidR="00575DBD">
        <w:rPr>
          <w:rFonts w:ascii="Arial" w:hAnsi="Arial" w:cs="Arial"/>
          <w:kern w:val="0"/>
          <w:sz w:val="24"/>
          <w:szCs w:val="24"/>
        </w:rPr>
        <w:t>Acts</w:t>
      </w:r>
      <w:r w:rsidR="00010CE1">
        <w:rPr>
          <w:rFonts w:ascii="Arial" w:hAnsi="Arial" w:cs="Arial"/>
          <w:kern w:val="0"/>
          <w:sz w:val="24"/>
          <w:szCs w:val="24"/>
        </w:rPr>
        <w:t xml:space="preserve"> 27 </w:t>
      </w:r>
      <w:r w:rsidR="00863189">
        <w:rPr>
          <w:rFonts w:ascii="Arial" w:hAnsi="Arial" w:cs="Arial"/>
          <w:kern w:val="0"/>
          <w:sz w:val="24"/>
          <w:szCs w:val="24"/>
        </w:rPr>
        <w:t xml:space="preserve">recounts the story </w:t>
      </w:r>
      <w:r w:rsidR="00010CE1">
        <w:rPr>
          <w:rFonts w:ascii="Arial" w:hAnsi="Arial" w:cs="Arial"/>
          <w:kern w:val="0"/>
          <w:sz w:val="24"/>
          <w:szCs w:val="24"/>
        </w:rPr>
        <w:t>of the Apostle Paul surviving a shipwreck</w:t>
      </w:r>
      <w:r w:rsidR="00A46BCC">
        <w:rPr>
          <w:rFonts w:ascii="Arial" w:hAnsi="Arial" w:cs="Arial"/>
          <w:kern w:val="0"/>
          <w:sz w:val="24"/>
          <w:szCs w:val="24"/>
        </w:rPr>
        <w:t xml:space="preserve"> </w:t>
      </w:r>
      <w:r w:rsidR="00863189">
        <w:rPr>
          <w:rFonts w:ascii="Arial" w:hAnsi="Arial" w:cs="Arial"/>
          <w:kern w:val="0"/>
          <w:sz w:val="24"/>
          <w:szCs w:val="24"/>
        </w:rPr>
        <w:t xml:space="preserve">off the coast of Malta </w:t>
      </w:r>
      <w:r w:rsidR="00010CE1">
        <w:rPr>
          <w:rFonts w:ascii="Arial" w:hAnsi="Arial" w:cs="Arial"/>
          <w:kern w:val="0"/>
          <w:sz w:val="24"/>
          <w:szCs w:val="24"/>
        </w:rPr>
        <w:t xml:space="preserve">along with all his fellow passengers </w:t>
      </w:r>
      <w:r w:rsidR="006778F1">
        <w:rPr>
          <w:rFonts w:ascii="Arial" w:hAnsi="Arial" w:cs="Arial"/>
          <w:kern w:val="0"/>
          <w:sz w:val="24"/>
          <w:szCs w:val="24"/>
        </w:rPr>
        <w:t>when their ship ran aground</w:t>
      </w:r>
      <w:r w:rsidR="00575DBD">
        <w:rPr>
          <w:rFonts w:ascii="Arial" w:hAnsi="Arial" w:cs="Arial"/>
          <w:kern w:val="0"/>
          <w:sz w:val="24"/>
          <w:szCs w:val="24"/>
        </w:rPr>
        <w:t>. Th</w:t>
      </w:r>
      <w:r w:rsidR="006778F1">
        <w:rPr>
          <w:rFonts w:ascii="Arial" w:hAnsi="Arial" w:cs="Arial"/>
          <w:kern w:val="0"/>
          <w:sz w:val="24"/>
          <w:szCs w:val="24"/>
        </w:rPr>
        <w:t xml:space="preserve">e </w:t>
      </w:r>
      <w:r w:rsidR="00575DBD">
        <w:rPr>
          <w:rFonts w:ascii="Arial" w:hAnsi="Arial" w:cs="Arial"/>
          <w:kern w:val="0"/>
          <w:sz w:val="24"/>
          <w:szCs w:val="24"/>
        </w:rPr>
        <w:t>use of biblical parallels is a common feature of hagiographies</w:t>
      </w:r>
      <w:r w:rsidR="006778F1">
        <w:rPr>
          <w:rFonts w:ascii="Arial" w:hAnsi="Arial" w:cs="Arial"/>
          <w:kern w:val="0"/>
          <w:sz w:val="24"/>
          <w:szCs w:val="24"/>
        </w:rPr>
        <w:t>, demonstrating that the saint has similar powers to the one who possessed them in the Scriptures.</w:t>
      </w:r>
    </w:p>
    <w:p w14:paraId="2160D188" w14:textId="42010933" w:rsidR="001C453E" w:rsidRDefault="00575DBD" w:rsidP="00025B60">
      <w:pPr>
        <w:spacing w:line="480" w:lineRule="auto"/>
        <w:ind w:firstLine="720"/>
        <w:rPr>
          <w:rFonts w:ascii="Arial" w:hAnsi="Arial" w:cs="Arial"/>
          <w:kern w:val="0"/>
          <w:sz w:val="24"/>
          <w:szCs w:val="24"/>
        </w:rPr>
      </w:pPr>
      <w:r>
        <w:rPr>
          <w:rFonts w:ascii="Arial" w:hAnsi="Arial" w:cs="Arial"/>
          <w:kern w:val="0"/>
          <w:sz w:val="24"/>
          <w:szCs w:val="24"/>
        </w:rPr>
        <w:t xml:space="preserve">The grieving </w:t>
      </w:r>
      <w:r w:rsidR="00A46BCC">
        <w:rPr>
          <w:rFonts w:ascii="Arial" w:hAnsi="Arial" w:cs="Arial"/>
          <w:kern w:val="0"/>
          <w:sz w:val="24"/>
          <w:szCs w:val="24"/>
        </w:rPr>
        <w:t xml:space="preserve">prince </w:t>
      </w:r>
      <w:r>
        <w:rPr>
          <w:rFonts w:ascii="Arial" w:hAnsi="Arial" w:cs="Arial"/>
          <w:kern w:val="0"/>
          <w:sz w:val="24"/>
          <w:szCs w:val="24"/>
        </w:rPr>
        <w:t xml:space="preserve">refused to </w:t>
      </w:r>
      <w:r w:rsidR="001C453E">
        <w:rPr>
          <w:rFonts w:ascii="Arial" w:hAnsi="Arial" w:cs="Arial"/>
          <w:kern w:val="0"/>
          <w:sz w:val="24"/>
          <w:szCs w:val="24"/>
        </w:rPr>
        <w:t>allow the</w:t>
      </w:r>
      <w:r w:rsidR="007224D9">
        <w:rPr>
          <w:rFonts w:ascii="Arial" w:hAnsi="Arial" w:cs="Arial"/>
          <w:kern w:val="0"/>
          <w:sz w:val="24"/>
          <w:szCs w:val="24"/>
        </w:rPr>
        <w:t xml:space="preserve"> crew to </w:t>
      </w:r>
      <w:r w:rsidR="00A46BCC">
        <w:rPr>
          <w:rFonts w:ascii="Arial" w:hAnsi="Arial" w:cs="Arial"/>
          <w:kern w:val="0"/>
          <w:sz w:val="24"/>
          <w:szCs w:val="24"/>
        </w:rPr>
        <w:t xml:space="preserve">throw the bodies overboard, </w:t>
      </w:r>
      <w:r w:rsidR="001C453E">
        <w:rPr>
          <w:rFonts w:ascii="Arial" w:hAnsi="Arial" w:cs="Arial"/>
          <w:kern w:val="0"/>
          <w:sz w:val="24"/>
          <w:szCs w:val="24"/>
        </w:rPr>
        <w:t xml:space="preserve">claiming that maybe his wife was not really dead, but had merely fainted and could potentially be revived. </w:t>
      </w:r>
      <w:r w:rsidR="00A46BCC">
        <w:rPr>
          <w:rFonts w:ascii="Arial" w:hAnsi="Arial" w:cs="Arial"/>
          <w:kern w:val="0"/>
          <w:sz w:val="24"/>
          <w:szCs w:val="24"/>
        </w:rPr>
        <w:t xml:space="preserve">They eventually come across </w:t>
      </w:r>
      <w:r w:rsidR="00010CE1">
        <w:rPr>
          <w:rFonts w:ascii="Arial" w:hAnsi="Arial" w:cs="Arial"/>
          <w:kern w:val="0"/>
          <w:sz w:val="24"/>
          <w:szCs w:val="24"/>
        </w:rPr>
        <w:t xml:space="preserve">an island where they </w:t>
      </w:r>
      <w:r w:rsidR="001C453E">
        <w:rPr>
          <w:rFonts w:ascii="Arial" w:hAnsi="Arial" w:cs="Arial"/>
          <w:kern w:val="0"/>
          <w:sz w:val="24"/>
          <w:szCs w:val="24"/>
        </w:rPr>
        <w:t>left the dead mother and her (liv</w:t>
      </w:r>
      <w:r w:rsidR="00A46BCC">
        <w:rPr>
          <w:rFonts w:ascii="Arial" w:hAnsi="Arial" w:cs="Arial"/>
          <w:kern w:val="0"/>
          <w:sz w:val="24"/>
          <w:szCs w:val="24"/>
        </w:rPr>
        <w:t>ing!</w:t>
      </w:r>
      <w:r w:rsidR="001C453E">
        <w:rPr>
          <w:rFonts w:ascii="Arial" w:hAnsi="Arial" w:cs="Arial"/>
          <w:kern w:val="0"/>
          <w:sz w:val="24"/>
          <w:szCs w:val="24"/>
        </w:rPr>
        <w:t>) baby</w:t>
      </w:r>
      <w:r w:rsidR="00010CE1">
        <w:rPr>
          <w:rFonts w:ascii="Arial" w:hAnsi="Arial" w:cs="Arial"/>
          <w:kern w:val="0"/>
          <w:sz w:val="24"/>
          <w:szCs w:val="24"/>
        </w:rPr>
        <w:t>.</w:t>
      </w:r>
      <w:r w:rsidR="001C453E">
        <w:rPr>
          <w:rFonts w:ascii="Arial" w:hAnsi="Arial" w:cs="Arial"/>
          <w:kern w:val="0"/>
          <w:sz w:val="24"/>
          <w:szCs w:val="24"/>
        </w:rPr>
        <w:t xml:space="preserve"> Two years later, on his return trip from Rome, the prince has the crew return to th</w:t>
      </w:r>
      <w:r w:rsidR="00A46BCC">
        <w:rPr>
          <w:rFonts w:ascii="Arial" w:hAnsi="Arial" w:cs="Arial"/>
          <w:kern w:val="0"/>
          <w:sz w:val="24"/>
          <w:szCs w:val="24"/>
        </w:rPr>
        <w:t xml:space="preserve">e </w:t>
      </w:r>
      <w:r w:rsidR="001C453E">
        <w:rPr>
          <w:rFonts w:ascii="Arial" w:hAnsi="Arial" w:cs="Arial"/>
          <w:kern w:val="0"/>
          <w:sz w:val="24"/>
          <w:szCs w:val="24"/>
        </w:rPr>
        <w:t xml:space="preserve">island where his wife and </w:t>
      </w:r>
      <w:r w:rsidR="006778F1">
        <w:rPr>
          <w:rFonts w:ascii="Arial" w:hAnsi="Arial" w:cs="Arial"/>
          <w:kern w:val="0"/>
          <w:sz w:val="24"/>
          <w:szCs w:val="24"/>
        </w:rPr>
        <w:t xml:space="preserve">newborn </w:t>
      </w:r>
      <w:r w:rsidR="001C453E">
        <w:rPr>
          <w:rFonts w:ascii="Arial" w:hAnsi="Arial" w:cs="Arial"/>
          <w:kern w:val="0"/>
          <w:sz w:val="24"/>
          <w:szCs w:val="24"/>
        </w:rPr>
        <w:t xml:space="preserve">son </w:t>
      </w:r>
      <w:r w:rsidR="006778F1">
        <w:rPr>
          <w:rFonts w:ascii="Arial" w:hAnsi="Arial" w:cs="Arial"/>
          <w:kern w:val="0"/>
          <w:sz w:val="24"/>
          <w:szCs w:val="24"/>
        </w:rPr>
        <w:t>w</w:t>
      </w:r>
      <w:r w:rsidR="001C453E">
        <w:rPr>
          <w:rFonts w:ascii="Arial" w:hAnsi="Arial" w:cs="Arial"/>
          <w:kern w:val="0"/>
          <w:sz w:val="24"/>
          <w:szCs w:val="24"/>
        </w:rPr>
        <w:t xml:space="preserve">ere </w:t>
      </w:r>
      <w:r w:rsidR="006778F1">
        <w:rPr>
          <w:rFonts w:ascii="Arial" w:hAnsi="Arial" w:cs="Arial"/>
          <w:kern w:val="0"/>
          <w:sz w:val="24"/>
          <w:szCs w:val="24"/>
        </w:rPr>
        <w:t>abandoned</w:t>
      </w:r>
      <w:r w:rsidR="001C453E">
        <w:rPr>
          <w:rFonts w:ascii="Arial" w:hAnsi="Arial" w:cs="Arial"/>
          <w:kern w:val="0"/>
          <w:sz w:val="24"/>
          <w:szCs w:val="24"/>
        </w:rPr>
        <w:t xml:space="preserve">. To his </w:t>
      </w:r>
      <w:r w:rsidR="006778F1">
        <w:rPr>
          <w:rFonts w:ascii="Arial" w:hAnsi="Arial" w:cs="Arial"/>
          <w:kern w:val="0"/>
          <w:sz w:val="24"/>
          <w:szCs w:val="24"/>
        </w:rPr>
        <w:t xml:space="preserve">great </w:t>
      </w:r>
      <w:r w:rsidR="001C453E">
        <w:rPr>
          <w:rFonts w:ascii="Arial" w:hAnsi="Arial" w:cs="Arial"/>
          <w:kern w:val="0"/>
          <w:sz w:val="24"/>
          <w:szCs w:val="24"/>
        </w:rPr>
        <w:t xml:space="preserve">surprise, </w:t>
      </w:r>
      <w:r w:rsidR="00A46BCC">
        <w:rPr>
          <w:rFonts w:ascii="Arial" w:hAnsi="Arial" w:cs="Arial"/>
          <w:kern w:val="0"/>
          <w:sz w:val="24"/>
          <w:szCs w:val="24"/>
        </w:rPr>
        <w:t xml:space="preserve">his </w:t>
      </w:r>
      <w:r w:rsidR="001C453E">
        <w:rPr>
          <w:rFonts w:ascii="Arial" w:hAnsi="Arial" w:cs="Arial"/>
          <w:kern w:val="0"/>
          <w:sz w:val="24"/>
          <w:szCs w:val="24"/>
        </w:rPr>
        <w:t>boy was alive because Mary Magdalene had been rearing him</w:t>
      </w:r>
      <w:r w:rsidR="007474F7">
        <w:rPr>
          <w:rFonts w:ascii="Arial" w:hAnsi="Arial" w:cs="Arial"/>
          <w:kern w:val="0"/>
          <w:sz w:val="24"/>
          <w:szCs w:val="24"/>
        </w:rPr>
        <w:t xml:space="preserve"> in the intervening years</w:t>
      </w:r>
      <w:r w:rsidR="001C453E">
        <w:rPr>
          <w:rFonts w:ascii="Arial" w:hAnsi="Arial" w:cs="Arial"/>
          <w:kern w:val="0"/>
          <w:sz w:val="24"/>
          <w:szCs w:val="24"/>
        </w:rPr>
        <w:t xml:space="preserve">. </w:t>
      </w:r>
      <w:r w:rsidR="007474F7">
        <w:rPr>
          <w:rFonts w:ascii="Arial" w:hAnsi="Arial" w:cs="Arial"/>
          <w:kern w:val="0"/>
          <w:sz w:val="24"/>
          <w:szCs w:val="24"/>
        </w:rPr>
        <w:t>The prince then asked Magdalene if she would be willing to bring his wife back from the dead</w:t>
      </w:r>
      <w:r w:rsidR="00A46BCC">
        <w:rPr>
          <w:rFonts w:ascii="Arial" w:hAnsi="Arial" w:cs="Arial"/>
          <w:kern w:val="0"/>
          <w:sz w:val="24"/>
          <w:szCs w:val="24"/>
        </w:rPr>
        <w:t xml:space="preserve">. She consented, </w:t>
      </w:r>
      <w:r w:rsidR="007474F7">
        <w:rPr>
          <w:rFonts w:ascii="Arial" w:hAnsi="Arial" w:cs="Arial"/>
          <w:kern w:val="0"/>
          <w:sz w:val="24"/>
          <w:szCs w:val="24"/>
        </w:rPr>
        <w:t>the mother was brought back to life, the family was reunited, and had their happy ever after ending</w:t>
      </w:r>
      <w:r w:rsidR="00147BEB">
        <w:rPr>
          <w:rFonts w:ascii="Arial" w:hAnsi="Arial" w:cs="Arial"/>
          <w:kern w:val="0"/>
          <w:sz w:val="24"/>
          <w:szCs w:val="24"/>
        </w:rPr>
        <w:t>.</w:t>
      </w:r>
      <w:r w:rsidR="007474F7">
        <w:rPr>
          <w:rFonts w:ascii="Arial" w:hAnsi="Arial" w:cs="Arial"/>
          <w:kern w:val="0"/>
          <w:sz w:val="24"/>
          <w:szCs w:val="24"/>
        </w:rPr>
        <w:t xml:space="preserve"> Again, there are biblical parallels to this miracle: Jesus raised Lazarus</w:t>
      </w:r>
      <w:r w:rsidR="00B46365">
        <w:rPr>
          <w:rFonts w:ascii="Arial" w:hAnsi="Arial" w:cs="Arial"/>
          <w:kern w:val="0"/>
          <w:sz w:val="24"/>
          <w:szCs w:val="24"/>
        </w:rPr>
        <w:t xml:space="preserve"> of Bethany</w:t>
      </w:r>
      <w:r w:rsidR="007474F7">
        <w:rPr>
          <w:rFonts w:ascii="Arial" w:hAnsi="Arial" w:cs="Arial"/>
          <w:kern w:val="0"/>
          <w:sz w:val="24"/>
          <w:szCs w:val="24"/>
        </w:rPr>
        <w:t xml:space="preserve"> from the dead</w:t>
      </w:r>
      <w:r w:rsidR="00B46365">
        <w:rPr>
          <w:rFonts w:ascii="Arial" w:hAnsi="Arial" w:cs="Arial"/>
          <w:kern w:val="0"/>
          <w:sz w:val="24"/>
          <w:szCs w:val="24"/>
        </w:rPr>
        <w:t xml:space="preserve"> (John 11:1-24)</w:t>
      </w:r>
      <w:r w:rsidR="007474F7">
        <w:rPr>
          <w:rFonts w:ascii="Arial" w:hAnsi="Arial" w:cs="Arial"/>
          <w:kern w:val="0"/>
          <w:sz w:val="24"/>
          <w:szCs w:val="24"/>
        </w:rPr>
        <w:t>, as well as the twelve-year old daughter of Jairus</w:t>
      </w:r>
      <w:r w:rsidR="00B46365">
        <w:rPr>
          <w:rFonts w:ascii="Arial" w:hAnsi="Arial" w:cs="Arial"/>
          <w:kern w:val="0"/>
          <w:sz w:val="24"/>
          <w:szCs w:val="24"/>
        </w:rPr>
        <w:t>, a leader of the synagogue (Mark</w:t>
      </w:r>
      <w:r w:rsidR="00B46365" w:rsidRPr="00B46365">
        <w:rPr>
          <w:rFonts w:ascii="Arial" w:hAnsi="Arial" w:cs="Arial"/>
          <w:kern w:val="0"/>
          <w:sz w:val="24"/>
          <w:szCs w:val="24"/>
        </w:rPr>
        <w:t xml:space="preserve"> </w:t>
      </w:r>
      <w:r w:rsidR="00B46365" w:rsidRPr="00B46365">
        <w:rPr>
          <w:rFonts w:ascii="Arial" w:hAnsi="Arial" w:cs="Arial"/>
          <w:kern w:val="0"/>
          <w:sz w:val="24"/>
          <w:szCs w:val="24"/>
        </w:rPr>
        <w:t>5:21–43,</w:t>
      </w:r>
      <w:r w:rsidR="00B46365">
        <w:rPr>
          <w:rFonts w:ascii="Arial" w:hAnsi="Arial" w:cs="Arial"/>
          <w:kern w:val="0"/>
          <w:sz w:val="24"/>
          <w:szCs w:val="24"/>
        </w:rPr>
        <w:t xml:space="preserve"> Matthew 9:18-26</w:t>
      </w:r>
      <w:r w:rsidR="00B46365" w:rsidRPr="00B46365">
        <w:rPr>
          <w:rFonts w:ascii="Arial" w:hAnsi="Arial" w:cs="Arial"/>
          <w:kern w:val="0"/>
          <w:sz w:val="24"/>
          <w:szCs w:val="24"/>
        </w:rPr>
        <w:t xml:space="preserve"> and</w:t>
      </w:r>
      <w:r w:rsidR="00B46365">
        <w:rPr>
          <w:rFonts w:ascii="Arial" w:hAnsi="Arial" w:cs="Arial"/>
          <w:kern w:val="0"/>
          <w:sz w:val="24"/>
          <w:szCs w:val="24"/>
        </w:rPr>
        <w:t xml:space="preserve">, Luke </w:t>
      </w:r>
      <w:r w:rsidR="00B46365" w:rsidRPr="00B46365">
        <w:rPr>
          <w:rFonts w:ascii="Arial" w:hAnsi="Arial" w:cs="Arial"/>
          <w:kern w:val="0"/>
          <w:sz w:val="24"/>
          <w:szCs w:val="24"/>
        </w:rPr>
        <w:t>8:40–56</w:t>
      </w:r>
      <w:r w:rsidR="00B46365">
        <w:rPr>
          <w:rFonts w:ascii="Arial" w:hAnsi="Arial" w:cs="Arial"/>
          <w:kern w:val="0"/>
          <w:sz w:val="24"/>
          <w:szCs w:val="24"/>
        </w:rPr>
        <w:t>)</w:t>
      </w:r>
      <w:r w:rsidR="00B46365" w:rsidRPr="00B46365">
        <w:rPr>
          <w:rFonts w:ascii="Arial" w:hAnsi="Arial" w:cs="Arial"/>
          <w:kern w:val="0"/>
          <w:sz w:val="24"/>
          <w:szCs w:val="24"/>
        </w:rPr>
        <w:t>.</w:t>
      </w:r>
      <w:r w:rsidR="007474F7">
        <w:rPr>
          <w:rFonts w:ascii="Arial" w:hAnsi="Arial" w:cs="Arial"/>
          <w:kern w:val="0"/>
          <w:sz w:val="24"/>
          <w:szCs w:val="24"/>
        </w:rPr>
        <w:t xml:space="preserve"> </w:t>
      </w:r>
      <w:r w:rsidR="001C453E">
        <w:rPr>
          <w:rFonts w:ascii="Arial" w:hAnsi="Arial" w:cs="Arial"/>
          <w:kern w:val="0"/>
          <w:sz w:val="24"/>
          <w:szCs w:val="24"/>
        </w:rPr>
        <w:t>This story of not only how Mary could help infertile mothers/couples have children, but actually help keep those children safe and protect them would make her popular wi</w:t>
      </w:r>
      <w:r w:rsidR="00F02613">
        <w:rPr>
          <w:rFonts w:ascii="Arial" w:hAnsi="Arial" w:cs="Arial"/>
          <w:kern w:val="0"/>
          <w:sz w:val="24"/>
          <w:szCs w:val="24"/>
        </w:rPr>
        <w:t xml:space="preserve">th parents/mothers, those who longed to have children, and those who sought protection for their children and healing from their sicknesses. </w:t>
      </w:r>
    </w:p>
    <w:p w14:paraId="43DCB0DF" w14:textId="20C57DBB" w:rsidR="000209A8" w:rsidRDefault="000209A8" w:rsidP="00025B60">
      <w:pPr>
        <w:spacing w:line="480" w:lineRule="auto"/>
        <w:ind w:firstLine="720"/>
        <w:rPr>
          <w:rFonts w:ascii="Arial" w:hAnsi="Arial" w:cs="Arial"/>
          <w:kern w:val="0"/>
          <w:sz w:val="24"/>
          <w:szCs w:val="24"/>
        </w:rPr>
      </w:pPr>
      <w:r>
        <w:rPr>
          <w:rFonts w:ascii="Arial" w:hAnsi="Arial" w:cs="Arial"/>
          <w:kern w:val="0"/>
          <w:sz w:val="24"/>
          <w:szCs w:val="24"/>
        </w:rPr>
        <w:t>In conclusion, the cult of Mary Magdalene i</w:t>
      </w:r>
      <w:r w:rsidR="00152A13">
        <w:rPr>
          <w:rFonts w:ascii="Arial" w:hAnsi="Arial" w:cs="Arial"/>
          <w:kern w:val="0"/>
          <w:sz w:val="24"/>
          <w:szCs w:val="24"/>
        </w:rPr>
        <w:t>n</w:t>
      </w:r>
      <w:r>
        <w:rPr>
          <w:rFonts w:ascii="Arial" w:hAnsi="Arial" w:cs="Arial"/>
          <w:kern w:val="0"/>
          <w:sz w:val="24"/>
          <w:szCs w:val="24"/>
        </w:rPr>
        <w:t xml:space="preserve"> Wales flourished for close to four hundred years during the late medieval era (the twelfth to early sixteenth centuries. </w:t>
      </w:r>
      <w:r>
        <w:rPr>
          <w:rFonts w:ascii="Arial" w:hAnsi="Arial" w:cs="Arial"/>
          <w:kern w:val="0"/>
          <w:sz w:val="24"/>
          <w:szCs w:val="24"/>
        </w:rPr>
        <w:lastRenderedPageBreak/>
        <w:t>During this time, many sites were dedicated to her</w:t>
      </w:r>
      <w:r w:rsidR="00152A13">
        <w:rPr>
          <w:rFonts w:ascii="Arial" w:hAnsi="Arial" w:cs="Arial"/>
          <w:kern w:val="0"/>
          <w:sz w:val="24"/>
          <w:szCs w:val="24"/>
        </w:rPr>
        <w:t xml:space="preserve"> in Wales</w:t>
      </w:r>
      <w:r>
        <w:rPr>
          <w:rFonts w:ascii="Arial" w:hAnsi="Arial" w:cs="Arial"/>
          <w:kern w:val="0"/>
          <w:sz w:val="24"/>
          <w:szCs w:val="24"/>
        </w:rPr>
        <w:t>, including churches, convents</w:t>
      </w:r>
      <w:r w:rsidR="00152A13">
        <w:rPr>
          <w:rFonts w:ascii="Arial" w:hAnsi="Arial" w:cs="Arial"/>
          <w:kern w:val="0"/>
          <w:sz w:val="24"/>
          <w:szCs w:val="24"/>
        </w:rPr>
        <w:t xml:space="preserve"> (thirteen of them)</w:t>
      </w:r>
      <w:r>
        <w:rPr>
          <w:rFonts w:ascii="Arial" w:hAnsi="Arial" w:cs="Arial"/>
          <w:kern w:val="0"/>
          <w:sz w:val="24"/>
          <w:szCs w:val="24"/>
        </w:rPr>
        <w:t xml:space="preserve">, leprosaria, wells, etc. </w:t>
      </w:r>
      <w:r w:rsidR="00275A01">
        <w:rPr>
          <w:rFonts w:ascii="Arial" w:hAnsi="Arial" w:cs="Arial"/>
          <w:kern w:val="0"/>
          <w:sz w:val="24"/>
          <w:szCs w:val="24"/>
        </w:rPr>
        <w:t>Magdalene was mo</w:t>
      </w:r>
      <w:r>
        <w:rPr>
          <w:rFonts w:ascii="Arial" w:hAnsi="Arial" w:cs="Arial"/>
          <w:kern w:val="0"/>
          <w:sz w:val="24"/>
          <w:szCs w:val="24"/>
        </w:rPr>
        <w:t xml:space="preserve">re approachable </w:t>
      </w:r>
      <w:r w:rsidR="00275A01">
        <w:rPr>
          <w:rFonts w:ascii="Arial" w:hAnsi="Arial" w:cs="Arial"/>
          <w:kern w:val="0"/>
          <w:sz w:val="24"/>
          <w:szCs w:val="24"/>
        </w:rPr>
        <w:t xml:space="preserve">for the average lay person </w:t>
      </w:r>
      <w:r w:rsidR="00152A13">
        <w:rPr>
          <w:rFonts w:ascii="Arial" w:hAnsi="Arial" w:cs="Arial"/>
          <w:kern w:val="0"/>
          <w:sz w:val="24"/>
          <w:szCs w:val="24"/>
        </w:rPr>
        <w:t xml:space="preserve">and sinner </w:t>
      </w:r>
      <w:r>
        <w:rPr>
          <w:rFonts w:ascii="Arial" w:hAnsi="Arial" w:cs="Arial"/>
          <w:kern w:val="0"/>
          <w:sz w:val="24"/>
          <w:szCs w:val="24"/>
        </w:rPr>
        <w:t>than the Virgin Mary, t</w:t>
      </w:r>
      <w:r w:rsidR="00275A01">
        <w:rPr>
          <w:rFonts w:ascii="Arial" w:hAnsi="Arial" w:cs="Arial"/>
          <w:kern w:val="0"/>
          <w:sz w:val="24"/>
          <w:szCs w:val="24"/>
        </w:rPr>
        <w:t>h</w:t>
      </w:r>
      <w:r>
        <w:rPr>
          <w:rFonts w:ascii="Arial" w:hAnsi="Arial" w:cs="Arial"/>
          <w:kern w:val="0"/>
          <w:sz w:val="24"/>
          <w:szCs w:val="24"/>
        </w:rPr>
        <w:t>e mother of Jesus</w:t>
      </w:r>
      <w:r w:rsidR="00275A01">
        <w:rPr>
          <w:rFonts w:ascii="Arial" w:hAnsi="Arial" w:cs="Arial"/>
          <w:kern w:val="0"/>
          <w:sz w:val="24"/>
          <w:szCs w:val="24"/>
        </w:rPr>
        <w:t>.</w:t>
      </w:r>
      <w:r>
        <w:rPr>
          <w:rFonts w:ascii="Arial" w:hAnsi="Arial" w:cs="Arial"/>
          <w:kern w:val="0"/>
          <w:sz w:val="24"/>
          <w:szCs w:val="24"/>
        </w:rPr>
        <w:t xml:space="preserve"> Ma</w:t>
      </w:r>
      <w:r w:rsidR="00275A01">
        <w:rPr>
          <w:rFonts w:ascii="Arial" w:hAnsi="Arial" w:cs="Arial"/>
          <w:kern w:val="0"/>
          <w:sz w:val="24"/>
          <w:szCs w:val="24"/>
        </w:rPr>
        <w:t xml:space="preserve">gdalene having struggled with what modern day society would describe as “mental health issues” rather than what the Bible calls demon possession. She was a sinner – reputedly a sexual sinner - who found redemption and forgiveness for her sins. </w:t>
      </w:r>
      <w:r w:rsidR="00D362E8">
        <w:rPr>
          <w:rFonts w:ascii="Arial" w:hAnsi="Arial" w:cs="Arial"/>
          <w:kern w:val="0"/>
          <w:sz w:val="24"/>
          <w:szCs w:val="24"/>
        </w:rPr>
        <w:t xml:space="preserve">And since she had been forgiven for her sins, </w:t>
      </w:r>
      <w:r w:rsidR="00722515">
        <w:rPr>
          <w:rFonts w:ascii="Arial" w:hAnsi="Arial" w:cs="Arial"/>
          <w:kern w:val="0"/>
          <w:sz w:val="24"/>
          <w:szCs w:val="24"/>
        </w:rPr>
        <w:t xml:space="preserve">that made her </w:t>
      </w:r>
      <w:r w:rsidR="00D362E8">
        <w:rPr>
          <w:rFonts w:ascii="Arial" w:hAnsi="Arial" w:cs="Arial"/>
          <w:kern w:val="0"/>
          <w:sz w:val="24"/>
          <w:szCs w:val="24"/>
        </w:rPr>
        <w:t xml:space="preserve">the ideal intercessor for fellow repentant sinners. </w:t>
      </w:r>
      <w:r w:rsidR="00275A01">
        <w:rPr>
          <w:rFonts w:ascii="Arial" w:hAnsi="Arial" w:cs="Arial"/>
          <w:kern w:val="0"/>
          <w:sz w:val="24"/>
          <w:szCs w:val="24"/>
        </w:rPr>
        <w:t>This is again in contrast to</w:t>
      </w:r>
      <w:r w:rsidR="00D362E8">
        <w:rPr>
          <w:rFonts w:ascii="Arial" w:hAnsi="Arial" w:cs="Arial"/>
          <w:kern w:val="0"/>
          <w:sz w:val="24"/>
          <w:szCs w:val="24"/>
        </w:rPr>
        <w:t xml:space="preserve"> Mary, the mother of </w:t>
      </w:r>
      <w:r w:rsidR="00275A01">
        <w:rPr>
          <w:rFonts w:ascii="Arial" w:hAnsi="Arial" w:cs="Arial"/>
          <w:kern w:val="0"/>
          <w:sz w:val="24"/>
          <w:szCs w:val="24"/>
        </w:rPr>
        <w:t>Jesus</w:t>
      </w:r>
      <w:r w:rsidR="00D362E8">
        <w:rPr>
          <w:rFonts w:ascii="Arial" w:hAnsi="Arial" w:cs="Arial"/>
          <w:kern w:val="0"/>
          <w:sz w:val="24"/>
          <w:szCs w:val="24"/>
        </w:rPr>
        <w:t xml:space="preserve">, who </w:t>
      </w:r>
      <w:r w:rsidR="00275A01">
        <w:rPr>
          <w:rFonts w:ascii="Arial" w:hAnsi="Arial" w:cs="Arial"/>
          <w:kern w:val="0"/>
          <w:sz w:val="24"/>
          <w:szCs w:val="24"/>
        </w:rPr>
        <w:t xml:space="preserve">Catholic teachings describe as sinless due her immaculate conception. </w:t>
      </w:r>
      <w:r w:rsidR="005D3A63">
        <w:rPr>
          <w:rFonts w:ascii="Arial" w:hAnsi="Arial" w:cs="Arial"/>
          <w:kern w:val="0"/>
          <w:sz w:val="24"/>
          <w:szCs w:val="24"/>
        </w:rPr>
        <w:t>In a time and place w</w:t>
      </w:r>
      <w:r w:rsidR="00275A01">
        <w:rPr>
          <w:rFonts w:ascii="Arial" w:hAnsi="Arial" w:cs="Arial"/>
          <w:kern w:val="0"/>
          <w:sz w:val="24"/>
          <w:szCs w:val="24"/>
        </w:rPr>
        <w:t xml:space="preserve">hen Jewish women </w:t>
      </w:r>
      <w:r w:rsidR="005D3A63">
        <w:rPr>
          <w:rFonts w:ascii="Arial" w:hAnsi="Arial" w:cs="Arial"/>
          <w:kern w:val="0"/>
          <w:sz w:val="24"/>
          <w:szCs w:val="24"/>
        </w:rPr>
        <w:t xml:space="preserve">were not usually permitted to read from the Torah in a public setting, Mary </w:t>
      </w:r>
      <w:r w:rsidR="005F17C8">
        <w:rPr>
          <w:rFonts w:ascii="Arial" w:hAnsi="Arial" w:cs="Arial"/>
          <w:kern w:val="0"/>
          <w:sz w:val="24"/>
          <w:szCs w:val="24"/>
        </w:rPr>
        <w:t xml:space="preserve">Magdalen </w:t>
      </w:r>
      <w:r w:rsidR="005D3A63">
        <w:rPr>
          <w:rFonts w:ascii="Arial" w:hAnsi="Arial" w:cs="Arial"/>
          <w:kern w:val="0"/>
          <w:sz w:val="24"/>
          <w:szCs w:val="24"/>
        </w:rPr>
        <w:t xml:space="preserve">had the reputation of a being an eloquent preacher. </w:t>
      </w:r>
      <w:r w:rsidR="00D362E8">
        <w:rPr>
          <w:rFonts w:ascii="Arial" w:hAnsi="Arial" w:cs="Arial"/>
          <w:kern w:val="0"/>
          <w:sz w:val="24"/>
          <w:szCs w:val="24"/>
        </w:rPr>
        <w:t>She was a role model and trailblazer for women leadership in the church.</w:t>
      </w:r>
    </w:p>
    <w:p w14:paraId="5D47544D" w14:textId="43A98217" w:rsidR="005D3A63" w:rsidRDefault="00D362E8" w:rsidP="00025B60">
      <w:pPr>
        <w:spacing w:line="480" w:lineRule="auto"/>
        <w:ind w:firstLine="720"/>
        <w:rPr>
          <w:rFonts w:ascii="Arial" w:hAnsi="Arial" w:cs="Arial"/>
          <w:kern w:val="0"/>
          <w:sz w:val="24"/>
          <w:szCs w:val="24"/>
        </w:rPr>
      </w:pPr>
      <w:r>
        <w:rPr>
          <w:rFonts w:ascii="Arial" w:hAnsi="Arial" w:cs="Arial"/>
          <w:kern w:val="0"/>
          <w:sz w:val="24"/>
          <w:szCs w:val="24"/>
        </w:rPr>
        <w:t xml:space="preserve">Regrettably, </w:t>
      </w:r>
      <w:r w:rsidR="005D3A63">
        <w:rPr>
          <w:rFonts w:ascii="Arial" w:hAnsi="Arial" w:cs="Arial"/>
          <w:kern w:val="0"/>
          <w:sz w:val="24"/>
          <w:szCs w:val="24"/>
        </w:rPr>
        <w:t xml:space="preserve">much </w:t>
      </w:r>
      <w:r>
        <w:rPr>
          <w:rFonts w:ascii="Arial" w:hAnsi="Arial" w:cs="Arial"/>
          <w:kern w:val="0"/>
          <w:sz w:val="24"/>
          <w:szCs w:val="24"/>
        </w:rPr>
        <w:t xml:space="preserve">information that should have been included in this discussion has unfortunately been </w:t>
      </w:r>
      <w:r w:rsidR="005D3A63">
        <w:rPr>
          <w:rFonts w:ascii="Arial" w:hAnsi="Arial" w:cs="Arial"/>
          <w:kern w:val="0"/>
          <w:sz w:val="24"/>
          <w:szCs w:val="24"/>
        </w:rPr>
        <w:t>overlooked</w:t>
      </w:r>
      <w:r>
        <w:rPr>
          <w:rFonts w:ascii="Arial" w:hAnsi="Arial" w:cs="Arial"/>
          <w:kern w:val="0"/>
          <w:sz w:val="24"/>
          <w:szCs w:val="24"/>
        </w:rPr>
        <w:t>; a lot more could have been said</w:t>
      </w:r>
      <w:r w:rsidR="005D3A63">
        <w:rPr>
          <w:rFonts w:ascii="Arial" w:hAnsi="Arial" w:cs="Arial"/>
          <w:kern w:val="0"/>
          <w:sz w:val="24"/>
          <w:szCs w:val="24"/>
        </w:rPr>
        <w:t>. Yet, somehow by digging just a little bit deeper into her story it feels that maybe</w:t>
      </w:r>
      <w:r w:rsidR="005F17C8">
        <w:rPr>
          <w:rFonts w:ascii="Arial" w:hAnsi="Arial" w:cs="Arial"/>
          <w:kern w:val="0"/>
          <w:sz w:val="24"/>
          <w:szCs w:val="24"/>
        </w:rPr>
        <w:t xml:space="preserve"> the voice of Magdalene has had </w:t>
      </w:r>
      <w:r w:rsidR="005D3A63">
        <w:rPr>
          <w:rFonts w:ascii="Arial" w:hAnsi="Arial" w:cs="Arial"/>
          <w:kern w:val="0"/>
          <w:sz w:val="24"/>
          <w:szCs w:val="24"/>
        </w:rPr>
        <w:t>a chance to be heard. Even if only for a moment.</w:t>
      </w:r>
    </w:p>
    <w:p w14:paraId="6E1F4ED6" w14:textId="29AF5A19" w:rsidR="006B7082" w:rsidRDefault="006B7082" w:rsidP="00CB31CC">
      <w:pPr>
        <w:spacing w:line="480" w:lineRule="auto"/>
        <w:ind w:firstLine="720"/>
        <w:rPr>
          <w:rFonts w:ascii="Arial" w:hAnsi="Arial" w:cs="Arial"/>
          <w:sz w:val="24"/>
          <w:szCs w:val="24"/>
        </w:rPr>
      </w:pPr>
      <w:r>
        <w:rPr>
          <w:rFonts w:ascii="Arial" w:hAnsi="Arial" w:cs="Arial"/>
          <w:sz w:val="24"/>
          <w:szCs w:val="24"/>
        </w:rPr>
        <w:t xml:space="preserve">Word count: </w:t>
      </w:r>
      <w:r w:rsidR="00D81C95">
        <w:rPr>
          <w:rFonts w:ascii="Arial" w:hAnsi="Arial" w:cs="Arial"/>
          <w:sz w:val="24"/>
          <w:szCs w:val="24"/>
        </w:rPr>
        <w:t>4</w:t>
      </w:r>
      <w:r w:rsidR="006B78B0">
        <w:rPr>
          <w:rFonts w:ascii="Arial" w:hAnsi="Arial" w:cs="Arial"/>
          <w:sz w:val="24"/>
          <w:szCs w:val="24"/>
        </w:rPr>
        <w:t>606</w:t>
      </w:r>
    </w:p>
    <w:p w14:paraId="6A5852E5" w14:textId="77777777" w:rsidR="00280747" w:rsidRPr="00636012" w:rsidRDefault="00280747" w:rsidP="00CB31CC">
      <w:pPr>
        <w:spacing w:line="480" w:lineRule="auto"/>
        <w:ind w:firstLine="720"/>
        <w:rPr>
          <w:rFonts w:ascii="Arial" w:hAnsi="Arial" w:cs="Arial"/>
          <w:sz w:val="24"/>
          <w:szCs w:val="24"/>
        </w:rPr>
      </w:pPr>
    </w:p>
    <w:p w14:paraId="0E072EDA" w14:textId="77777777" w:rsidR="00087CFD" w:rsidRDefault="00087CFD">
      <w:pPr>
        <w:rPr>
          <w:rFonts w:ascii="Arial" w:hAnsi="Arial" w:cs="Arial"/>
        </w:rPr>
      </w:pPr>
      <w:r w:rsidRPr="00636012">
        <w:rPr>
          <w:rFonts w:ascii="Arial" w:hAnsi="Arial" w:cs="Arial"/>
        </w:rPr>
        <w:br w:type="page"/>
      </w:r>
    </w:p>
    <w:p w14:paraId="0233C1A2" w14:textId="77777777" w:rsidR="003860B1" w:rsidRPr="00636012" w:rsidRDefault="003860B1">
      <w:pPr>
        <w:rPr>
          <w:rFonts w:ascii="Arial" w:hAnsi="Arial" w:cs="Arial"/>
        </w:rPr>
      </w:pPr>
    </w:p>
    <w:p w14:paraId="5A6CB8A3" w14:textId="0D43F8FC" w:rsidR="005269BE" w:rsidRPr="00636012" w:rsidRDefault="00087CFD" w:rsidP="00DB0476">
      <w:pPr>
        <w:tabs>
          <w:tab w:val="left" w:pos="567"/>
        </w:tabs>
        <w:ind w:firstLine="720"/>
        <w:jc w:val="center"/>
        <w:rPr>
          <w:rStyle w:val="SubtleReference"/>
          <w:rFonts w:ascii="Arial" w:hAnsi="Arial" w:cs="Arial"/>
          <w:b/>
          <w:bCs/>
          <w:sz w:val="24"/>
          <w:szCs w:val="24"/>
        </w:rPr>
      </w:pPr>
      <w:r w:rsidRPr="00636012">
        <w:rPr>
          <w:rStyle w:val="SubtleReference"/>
          <w:rFonts w:ascii="Arial" w:hAnsi="Arial" w:cs="Arial"/>
          <w:b/>
          <w:bCs/>
          <w:sz w:val="24"/>
          <w:szCs w:val="24"/>
        </w:rPr>
        <w:t>References</w:t>
      </w:r>
    </w:p>
    <w:p w14:paraId="410D295D" w14:textId="227DACB4" w:rsidR="0045377E" w:rsidRPr="0045377E" w:rsidRDefault="0045377E" w:rsidP="0045377E">
      <w:pPr>
        <w:spacing w:after="0" w:line="240" w:lineRule="auto"/>
        <w:ind w:left="567" w:hanging="283"/>
        <w:rPr>
          <w:rFonts w:ascii="Arial" w:hAnsi="Arial" w:cs="Arial"/>
          <w:sz w:val="24"/>
          <w:szCs w:val="24"/>
        </w:rPr>
      </w:pPr>
      <w:r>
        <w:rPr>
          <w:rFonts w:ascii="Arial" w:hAnsi="Arial" w:cs="Arial"/>
          <w:sz w:val="24"/>
          <w:szCs w:val="24"/>
        </w:rPr>
        <w:t>Alexander, S.</w:t>
      </w:r>
      <w:r w:rsidR="0061127F">
        <w:rPr>
          <w:rFonts w:ascii="Arial" w:hAnsi="Arial" w:cs="Arial"/>
          <w:sz w:val="24"/>
          <w:szCs w:val="24"/>
        </w:rPr>
        <w:t xml:space="preserve"> (2019)</w:t>
      </w:r>
      <w:r>
        <w:rPr>
          <w:rFonts w:ascii="Arial" w:hAnsi="Arial" w:cs="Arial"/>
          <w:sz w:val="24"/>
          <w:szCs w:val="24"/>
        </w:rPr>
        <w:t xml:space="preserve"> ‘The Magdalen of Medieval Hagiography’ in </w:t>
      </w:r>
      <w:r>
        <w:rPr>
          <w:rFonts w:ascii="Arial" w:hAnsi="Arial" w:cs="Arial"/>
          <w:sz w:val="24"/>
          <w:szCs w:val="24"/>
        </w:rPr>
        <w:t xml:space="preserve">‘Lupieri, </w:t>
      </w:r>
      <w:r>
        <w:rPr>
          <w:rFonts w:ascii="Arial" w:hAnsi="Arial" w:cs="Arial"/>
          <w:sz w:val="24"/>
          <w:szCs w:val="24"/>
        </w:rPr>
        <w:t xml:space="preserve">E </w:t>
      </w:r>
      <w:r>
        <w:rPr>
          <w:rFonts w:ascii="Arial" w:hAnsi="Arial" w:cs="Arial"/>
          <w:sz w:val="24"/>
          <w:szCs w:val="24"/>
        </w:rPr>
        <w:t xml:space="preserve">(ed). </w:t>
      </w:r>
      <w:r w:rsidRPr="0045377E">
        <w:rPr>
          <w:rFonts w:ascii="Arial" w:hAnsi="Arial" w:cs="Arial"/>
          <w:i/>
          <w:iCs/>
          <w:sz w:val="24"/>
          <w:szCs w:val="24"/>
        </w:rPr>
        <w:t>Mary Magdalene from the</w:t>
      </w:r>
      <w:r>
        <w:rPr>
          <w:rFonts w:ascii="Arial" w:hAnsi="Arial" w:cs="Arial"/>
          <w:i/>
          <w:iCs/>
          <w:sz w:val="24"/>
          <w:szCs w:val="24"/>
        </w:rPr>
        <w:t xml:space="preserve"> </w:t>
      </w:r>
      <w:r w:rsidRPr="0045377E">
        <w:rPr>
          <w:rFonts w:ascii="Arial" w:hAnsi="Arial" w:cs="Arial"/>
          <w:i/>
          <w:iCs/>
          <w:sz w:val="24"/>
          <w:szCs w:val="24"/>
        </w:rPr>
        <w:t>New Testament to the New Age and Beyond</w:t>
      </w:r>
      <w:r>
        <w:rPr>
          <w:rFonts w:ascii="Arial" w:hAnsi="Arial" w:cs="Arial"/>
          <w:sz w:val="24"/>
          <w:szCs w:val="24"/>
        </w:rPr>
        <w:t>. Brill, pp 1</w:t>
      </w:r>
      <w:r>
        <w:rPr>
          <w:rFonts w:ascii="Arial" w:hAnsi="Arial" w:cs="Arial"/>
          <w:sz w:val="24"/>
          <w:szCs w:val="24"/>
        </w:rPr>
        <w:t xml:space="preserve">76 </w:t>
      </w:r>
      <w:r>
        <w:rPr>
          <w:rFonts w:ascii="Arial" w:hAnsi="Arial" w:cs="Arial"/>
          <w:sz w:val="24"/>
          <w:szCs w:val="24"/>
        </w:rPr>
        <w:t>-</w:t>
      </w:r>
      <w:r>
        <w:rPr>
          <w:rFonts w:ascii="Arial" w:hAnsi="Arial" w:cs="Arial"/>
          <w:sz w:val="24"/>
          <w:szCs w:val="24"/>
        </w:rPr>
        <w:t>188.</w:t>
      </w:r>
    </w:p>
    <w:p w14:paraId="34EE4A37" w14:textId="77777777" w:rsidR="0045377E" w:rsidRDefault="0045377E" w:rsidP="006B2CBB">
      <w:pPr>
        <w:spacing w:after="0" w:line="240" w:lineRule="auto"/>
        <w:ind w:left="567" w:hanging="283"/>
        <w:rPr>
          <w:rFonts w:ascii="Arial" w:hAnsi="Arial" w:cs="Arial"/>
          <w:sz w:val="24"/>
          <w:szCs w:val="24"/>
        </w:rPr>
      </w:pPr>
    </w:p>
    <w:p w14:paraId="4DE5A44A" w14:textId="7D2A7BD2" w:rsidR="00A15F11" w:rsidRPr="00A15F11" w:rsidRDefault="00A15F11" w:rsidP="00A15F11">
      <w:pPr>
        <w:spacing w:after="0" w:line="240" w:lineRule="auto"/>
        <w:ind w:left="567" w:hanging="283"/>
        <w:rPr>
          <w:rFonts w:ascii="Arial" w:hAnsi="Arial" w:cs="Arial"/>
          <w:sz w:val="24"/>
          <w:szCs w:val="24"/>
        </w:rPr>
      </w:pPr>
      <w:r w:rsidRPr="00A15F11">
        <w:rPr>
          <w:rFonts w:ascii="Arial" w:hAnsi="Arial" w:cs="Arial"/>
          <w:sz w:val="24"/>
          <w:szCs w:val="24"/>
        </w:rPr>
        <w:t>Cartwright, J. (2013). </w:t>
      </w:r>
      <w:r w:rsidRPr="00A15F11">
        <w:rPr>
          <w:rFonts w:ascii="Arial" w:hAnsi="Arial" w:cs="Arial"/>
          <w:i/>
          <w:iCs/>
          <w:sz w:val="24"/>
          <w:szCs w:val="24"/>
        </w:rPr>
        <w:t>Mary Magdalene and her sister Martha: an edition and translation of the medieval Welsh lives</w:t>
      </w:r>
      <w:r w:rsidRPr="00A15F11">
        <w:rPr>
          <w:rFonts w:ascii="Arial" w:hAnsi="Arial" w:cs="Arial"/>
          <w:sz w:val="24"/>
          <w:szCs w:val="24"/>
        </w:rPr>
        <w:t xml:space="preserve">. Washington, D.C.: The Catholic University </w:t>
      </w:r>
      <w:r w:rsidR="00DC74DA">
        <w:rPr>
          <w:rFonts w:ascii="Arial" w:hAnsi="Arial" w:cs="Arial"/>
          <w:sz w:val="24"/>
          <w:szCs w:val="24"/>
        </w:rPr>
        <w:t>o</w:t>
      </w:r>
      <w:r w:rsidRPr="00A15F11">
        <w:rPr>
          <w:rFonts w:ascii="Arial" w:hAnsi="Arial" w:cs="Arial"/>
          <w:sz w:val="24"/>
          <w:szCs w:val="24"/>
        </w:rPr>
        <w:t>f America Press.</w:t>
      </w:r>
    </w:p>
    <w:p w14:paraId="7DDC8B9D" w14:textId="77777777" w:rsidR="00A15F11" w:rsidRDefault="00A15F11" w:rsidP="00A15F11">
      <w:pPr>
        <w:spacing w:after="0" w:line="240" w:lineRule="auto"/>
        <w:ind w:left="567" w:hanging="283"/>
        <w:rPr>
          <w:rFonts w:ascii="Arial" w:hAnsi="Arial" w:cs="Arial"/>
          <w:sz w:val="24"/>
          <w:szCs w:val="24"/>
        </w:rPr>
      </w:pPr>
      <w:r w:rsidRPr="00A15F11">
        <w:rPr>
          <w:rFonts w:ascii="Arial" w:hAnsi="Arial" w:cs="Arial"/>
          <w:sz w:val="24"/>
          <w:szCs w:val="24"/>
        </w:rPr>
        <w:t>‌</w:t>
      </w:r>
    </w:p>
    <w:p w14:paraId="060F7F2F" w14:textId="7ECED242" w:rsidR="00144E23" w:rsidRPr="00144E23" w:rsidRDefault="00144E23" w:rsidP="00A15F11">
      <w:pPr>
        <w:spacing w:after="0" w:line="240" w:lineRule="auto"/>
        <w:ind w:left="567" w:hanging="283"/>
        <w:rPr>
          <w:rFonts w:ascii="Arial" w:hAnsi="Arial" w:cs="Arial"/>
          <w:sz w:val="24"/>
          <w:szCs w:val="24"/>
        </w:rPr>
      </w:pPr>
      <w:r>
        <w:rPr>
          <w:rFonts w:ascii="Arial" w:hAnsi="Arial" w:cs="Arial"/>
          <w:sz w:val="24"/>
          <w:szCs w:val="24"/>
        </w:rPr>
        <w:t>Cartwright, J (2003). ‘</w:t>
      </w:r>
      <w:r w:rsidRPr="00144E23">
        <w:rPr>
          <w:rFonts w:ascii="Arial" w:hAnsi="Arial" w:cs="Arial"/>
          <w:sz w:val="24"/>
          <w:szCs w:val="24"/>
        </w:rPr>
        <w:t xml:space="preserve">The </w:t>
      </w:r>
      <w:r>
        <w:rPr>
          <w:rFonts w:ascii="Arial" w:hAnsi="Arial" w:cs="Arial"/>
          <w:sz w:val="24"/>
          <w:szCs w:val="24"/>
        </w:rPr>
        <w:t>H</w:t>
      </w:r>
      <w:r w:rsidRPr="00144E23">
        <w:rPr>
          <w:rFonts w:ascii="Arial" w:hAnsi="Arial" w:cs="Arial"/>
          <w:sz w:val="24"/>
          <w:szCs w:val="24"/>
        </w:rPr>
        <w:t xml:space="preserve">arlot and the </w:t>
      </w:r>
      <w:r>
        <w:rPr>
          <w:rFonts w:ascii="Arial" w:hAnsi="Arial" w:cs="Arial"/>
          <w:sz w:val="24"/>
          <w:szCs w:val="24"/>
        </w:rPr>
        <w:t>H</w:t>
      </w:r>
      <w:r w:rsidRPr="00144E23">
        <w:rPr>
          <w:rFonts w:ascii="Arial" w:hAnsi="Arial" w:cs="Arial"/>
          <w:sz w:val="24"/>
          <w:szCs w:val="24"/>
        </w:rPr>
        <w:t xml:space="preserve">ostess: </w:t>
      </w:r>
      <w:r>
        <w:rPr>
          <w:rFonts w:ascii="Arial" w:hAnsi="Arial" w:cs="Arial"/>
          <w:sz w:val="24"/>
          <w:szCs w:val="24"/>
        </w:rPr>
        <w:t>A</w:t>
      </w:r>
      <w:r w:rsidRPr="00144E23">
        <w:rPr>
          <w:rFonts w:ascii="Arial" w:hAnsi="Arial" w:cs="Arial"/>
          <w:sz w:val="24"/>
          <w:szCs w:val="24"/>
        </w:rPr>
        <w:t xml:space="preserve"> </w:t>
      </w:r>
      <w:r>
        <w:rPr>
          <w:rFonts w:ascii="Arial" w:hAnsi="Arial" w:cs="Arial"/>
          <w:sz w:val="24"/>
          <w:szCs w:val="24"/>
        </w:rPr>
        <w:t>P</w:t>
      </w:r>
      <w:r w:rsidRPr="00144E23">
        <w:rPr>
          <w:rFonts w:ascii="Arial" w:hAnsi="Arial" w:cs="Arial"/>
          <w:sz w:val="24"/>
          <w:szCs w:val="24"/>
        </w:rPr>
        <w:t xml:space="preserve">reliminary </w:t>
      </w:r>
      <w:r>
        <w:rPr>
          <w:rFonts w:ascii="Arial" w:hAnsi="Arial" w:cs="Arial"/>
          <w:sz w:val="24"/>
          <w:szCs w:val="24"/>
        </w:rPr>
        <w:t>S</w:t>
      </w:r>
      <w:r w:rsidRPr="00144E23">
        <w:rPr>
          <w:rFonts w:ascii="Arial" w:hAnsi="Arial" w:cs="Arial"/>
          <w:sz w:val="24"/>
          <w:szCs w:val="24"/>
        </w:rPr>
        <w:t>tudy of the Middle Welsh Lives</w:t>
      </w:r>
      <w:r>
        <w:rPr>
          <w:rFonts w:ascii="Arial" w:hAnsi="Arial" w:cs="Arial"/>
          <w:sz w:val="24"/>
          <w:szCs w:val="24"/>
        </w:rPr>
        <w:t xml:space="preserve"> </w:t>
      </w:r>
      <w:r w:rsidRPr="00144E23">
        <w:rPr>
          <w:rFonts w:ascii="Arial" w:hAnsi="Arial" w:cs="Arial"/>
          <w:sz w:val="24"/>
          <w:szCs w:val="24"/>
        </w:rPr>
        <w:t>of Mary Magdalene and her sister Mart</w:t>
      </w:r>
      <w:r>
        <w:rPr>
          <w:rFonts w:ascii="Arial" w:hAnsi="Arial" w:cs="Arial"/>
          <w:sz w:val="24"/>
          <w:szCs w:val="24"/>
        </w:rPr>
        <w:t>h</w:t>
      </w:r>
      <w:r w:rsidRPr="00144E23">
        <w:rPr>
          <w:rFonts w:ascii="Arial" w:hAnsi="Arial" w:cs="Arial"/>
          <w:sz w:val="24"/>
          <w:szCs w:val="24"/>
        </w:rPr>
        <w:t>a</w:t>
      </w:r>
      <w:r>
        <w:rPr>
          <w:rFonts w:ascii="Arial" w:hAnsi="Arial" w:cs="Arial"/>
          <w:sz w:val="24"/>
          <w:szCs w:val="24"/>
        </w:rPr>
        <w:t>, in Cartwright, J. (ed)</w:t>
      </w:r>
      <w:r w:rsidRPr="00144E23">
        <w:rPr>
          <w:rFonts w:ascii="Arial" w:hAnsi="Arial" w:cs="Arial"/>
          <w:i/>
          <w:iCs/>
          <w:sz w:val="24"/>
          <w:szCs w:val="24"/>
        </w:rPr>
        <w:t xml:space="preserve"> Celtic Hagiography and Saints' Cults</w:t>
      </w:r>
      <w:r>
        <w:rPr>
          <w:rFonts w:ascii="Arial" w:hAnsi="Arial" w:cs="Arial"/>
          <w:i/>
          <w:iCs/>
          <w:sz w:val="24"/>
          <w:szCs w:val="24"/>
        </w:rPr>
        <w:t xml:space="preserve">. </w:t>
      </w:r>
      <w:r>
        <w:rPr>
          <w:rFonts w:ascii="Arial" w:hAnsi="Arial" w:cs="Arial"/>
          <w:sz w:val="24"/>
          <w:szCs w:val="24"/>
        </w:rPr>
        <w:t>University of Wales Press, pp. 77-101.</w:t>
      </w:r>
    </w:p>
    <w:p w14:paraId="26C2A0B1" w14:textId="77777777" w:rsidR="00144E23" w:rsidRDefault="00144E23" w:rsidP="00A15F11">
      <w:pPr>
        <w:spacing w:after="0" w:line="240" w:lineRule="auto"/>
        <w:ind w:left="567" w:hanging="283"/>
        <w:rPr>
          <w:rFonts w:ascii="Arial" w:hAnsi="Arial" w:cs="Arial"/>
          <w:sz w:val="24"/>
          <w:szCs w:val="24"/>
        </w:rPr>
      </w:pPr>
    </w:p>
    <w:p w14:paraId="64CAFC58" w14:textId="77777777" w:rsidR="00A14179" w:rsidRPr="00A14179" w:rsidRDefault="00A14179" w:rsidP="00A14179">
      <w:pPr>
        <w:spacing w:after="0" w:line="240" w:lineRule="auto"/>
        <w:ind w:left="567" w:hanging="283"/>
        <w:rPr>
          <w:rFonts w:ascii="Arial" w:hAnsi="Arial" w:cs="Arial"/>
          <w:sz w:val="24"/>
          <w:szCs w:val="24"/>
        </w:rPr>
      </w:pPr>
      <w:r w:rsidRPr="00A14179">
        <w:rPr>
          <w:rFonts w:ascii="Arial" w:hAnsi="Arial" w:cs="Arial"/>
          <w:sz w:val="24"/>
          <w:szCs w:val="24"/>
        </w:rPr>
        <w:t>Eberhard Nestle, Nestle, E., Aland, B., Aland, K., Holger Strutwolf, Universität Münster. Institut Für Neutestamentliche Textforschung and Deutsche Bibelgesellschaft (2013). </w:t>
      </w:r>
      <w:r w:rsidRPr="00A14179">
        <w:rPr>
          <w:rFonts w:ascii="Arial" w:hAnsi="Arial" w:cs="Arial"/>
          <w:i/>
          <w:iCs/>
          <w:sz w:val="24"/>
          <w:szCs w:val="24"/>
        </w:rPr>
        <w:t>Novum Testamentum Graece, Greek-English New Testament. Greek text Novum Testamentum Graece</w:t>
      </w:r>
      <w:r w:rsidRPr="00A14179">
        <w:rPr>
          <w:rFonts w:ascii="Arial" w:hAnsi="Arial" w:cs="Arial"/>
          <w:sz w:val="24"/>
          <w:szCs w:val="24"/>
        </w:rPr>
        <w:t>. Stuttgart: Deutsche Bibelgesellschaft.</w:t>
      </w:r>
    </w:p>
    <w:p w14:paraId="1071F616" w14:textId="29A69F60" w:rsidR="000B4796" w:rsidRDefault="00A14179" w:rsidP="00A14179">
      <w:pPr>
        <w:spacing w:after="0" w:line="240" w:lineRule="auto"/>
        <w:ind w:left="567" w:hanging="283"/>
        <w:rPr>
          <w:rFonts w:ascii="Arial" w:hAnsi="Arial" w:cs="Arial"/>
          <w:sz w:val="24"/>
          <w:szCs w:val="24"/>
        </w:rPr>
      </w:pPr>
      <w:r w:rsidRPr="00A14179">
        <w:rPr>
          <w:rFonts w:ascii="Arial" w:hAnsi="Arial" w:cs="Arial"/>
          <w:sz w:val="24"/>
          <w:szCs w:val="24"/>
        </w:rPr>
        <w:t>‌</w:t>
      </w:r>
    </w:p>
    <w:p w14:paraId="3F82DE81" w14:textId="5B570534" w:rsidR="0045377E" w:rsidRPr="0045377E" w:rsidRDefault="0045377E" w:rsidP="0045377E">
      <w:pPr>
        <w:spacing w:after="0" w:line="240" w:lineRule="auto"/>
        <w:ind w:left="567" w:hanging="283"/>
        <w:rPr>
          <w:rFonts w:ascii="Arial" w:hAnsi="Arial" w:cs="Arial"/>
          <w:sz w:val="24"/>
          <w:szCs w:val="24"/>
        </w:rPr>
      </w:pPr>
      <w:r>
        <w:rPr>
          <w:rFonts w:ascii="Arial" w:hAnsi="Arial" w:cs="Arial"/>
          <w:sz w:val="24"/>
          <w:szCs w:val="24"/>
        </w:rPr>
        <w:t>Gross-Dias, T (2020). ‘</w:t>
      </w:r>
      <w:r w:rsidRPr="0045377E">
        <w:rPr>
          <w:rFonts w:ascii="Arial" w:hAnsi="Arial" w:cs="Arial"/>
          <w:sz w:val="24"/>
          <w:szCs w:val="24"/>
        </w:rPr>
        <w:t>The Cult of Mary Magdalene in the Medieval West</w:t>
      </w:r>
      <w:r>
        <w:rPr>
          <w:rFonts w:ascii="Arial" w:hAnsi="Arial" w:cs="Arial"/>
          <w:sz w:val="24"/>
          <w:szCs w:val="24"/>
        </w:rPr>
        <w:t xml:space="preserve">’ in Lupieri, E (ed). </w:t>
      </w:r>
      <w:r w:rsidRPr="0045377E">
        <w:rPr>
          <w:rFonts w:ascii="Arial" w:hAnsi="Arial" w:cs="Arial"/>
          <w:i/>
          <w:iCs/>
          <w:sz w:val="24"/>
          <w:szCs w:val="24"/>
        </w:rPr>
        <w:t>Mary Magdalene from the</w:t>
      </w:r>
      <w:r>
        <w:rPr>
          <w:rFonts w:ascii="Arial" w:hAnsi="Arial" w:cs="Arial"/>
          <w:i/>
          <w:iCs/>
          <w:sz w:val="24"/>
          <w:szCs w:val="24"/>
        </w:rPr>
        <w:t xml:space="preserve"> </w:t>
      </w:r>
      <w:r w:rsidRPr="0045377E">
        <w:rPr>
          <w:rFonts w:ascii="Arial" w:hAnsi="Arial" w:cs="Arial"/>
          <w:i/>
          <w:iCs/>
          <w:sz w:val="24"/>
          <w:szCs w:val="24"/>
        </w:rPr>
        <w:t>New Testament to the New Age</w:t>
      </w:r>
      <w:r w:rsidRPr="0045377E">
        <w:rPr>
          <w:rFonts w:ascii="Arial" w:hAnsi="Arial" w:cs="Arial"/>
          <w:i/>
          <w:iCs/>
          <w:sz w:val="24"/>
          <w:szCs w:val="24"/>
        </w:rPr>
        <w:t xml:space="preserve"> </w:t>
      </w:r>
      <w:r w:rsidRPr="0045377E">
        <w:rPr>
          <w:rFonts w:ascii="Arial" w:hAnsi="Arial" w:cs="Arial"/>
          <w:i/>
          <w:iCs/>
          <w:sz w:val="24"/>
          <w:szCs w:val="24"/>
        </w:rPr>
        <w:t>and Beyond</w:t>
      </w:r>
      <w:r>
        <w:rPr>
          <w:rFonts w:ascii="Arial" w:hAnsi="Arial" w:cs="Arial"/>
          <w:sz w:val="24"/>
          <w:szCs w:val="24"/>
        </w:rPr>
        <w:t>. Brill, pp 151-175.</w:t>
      </w:r>
    </w:p>
    <w:p w14:paraId="575B3A78" w14:textId="77777777" w:rsidR="0045377E" w:rsidRPr="00A14179" w:rsidRDefault="0045377E" w:rsidP="00A14179">
      <w:pPr>
        <w:spacing w:after="0" w:line="240" w:lineRule="auto"/>
        <w:ind w:left="567" w:hanging="283"/>
        <w:rPr>
          <w:rFonts w:ascii="Arial" w:hAnsi="Arial" w:cs="Arial"/>
          <w:sz w:val="24"/>
          <w:szCs w:val="24"/>
        </w:rPr>
      </w:pPr>
    </w:p>
    <w:p w14:paraId="60B53A69" w14:textId="6044CE41" w:rsidR="00A15F11" w:rsidRPr="00A15F11" w:rsidRDefault="00A15F11" w:rsidP="00A15F11">
      <w:pPr>
        <w:spacing w:after="0" w:line="240" w:lineRule="auto"/>
        <w:ind w:left="567" w:hanging="283"/>
        <w:rPr>
          <w:rFonts w:ascii="Arial" w:hAnsi="Arial" w:cs="Arial"/>
          <w:sz w:val="24"/>
          <w:szCs w:val="24"/>
        </w:rPr>
      </w:pPr>
      <w:r w:rsidRPr="00A15F11">
        <w:rPr>
          <w:rFonts w:ascii="Arial" w:hAnsi="Arial" w:cs="Arial"/>
          <w:sz w:val="24"/>
          <w:szCs w:val="24"/>
        </w:rPr>
        <w:t>Haskins, S. (</w:t>
      </w:r>
      <w:r>
        <w:rPr>
          <w:rFonts w:ascii="Arial" w:hAnsi="Arial" w:cs="Arial"/>
          <w:sz w:val="24"/>
          <w:szCs w:val="24"/>
        </w:rPr>
        <w:t>1994</w:t>
      </w:r>
      <w:r w:rsidRPr="00A15F11">
        <w:rPr>
          <w:rFonts w:ascii="Arial" w:hAnsi="Arial" w:cs="Arial"/>
          <w:sz w:val="24"/>
          <w:szCs w:val="24"/>
        </w:rPr>
        <w:t>).</w:t>
      </w:r>
      <w:r w:rsidR="00DC74DA">
        <w:rPr>
          <w:rFonts w:ascii="Arial" w:hAnsi="Arial" w:cs="Arial"/>
          <w:sz w:val="24"/>
          <w:szCs w:val="24"/>
        </w:rPr>
        <w:t xml:space="preserve"> </w:t>
      </w:r>
      <w:r w:rsidRPr="00A15F11">
        <w:rPr>
          <w:rFonts w:ascii="Arial" w:hAnsi="Arial" w:cs="Arial"/>
          <w:i/>
          <w:iCs/>
          <w:sz w:val="24"/>
          <w:szCs w:val="24"/>
        </w:rPr>
        <w:t>Mary Magdalen</w:t>
      </w:r>
      <w:r w:rsidRPr="00A15F11">
        <w:rPr>
          <w:rFonts w:ascii="Arial" w:hAnsi="Arial" w:cs="Arial"/>
          <w:sz w:val="24"/>
          <w:szCs w:val="24"/>
        </w:rPr>
        <w:t>. Konecky &amp; Konecky.</w:t>
      </w:r>
    </w:p>
    <w:p w14:paraId="238EBADE" w14:textId="77777777" w:rsidR="00A15F11" w:rsidRDefault="00A15F11" w:rsidP="00A15F11">
      <w:pPr>
        <w:spacing w:after="0" w:line="240" w:lineRule="auto"/>
        <w:ind w:left="567" w:hanging="283"/>
        <w:rPr>
          <w:rFonts w:ascii="Arial" w:hAnsi="Arial" w:cs="Arial"/>
          <w:sz w:val="24"/>
          <w:szCs w:val="24"/>
        </w:rPr>
      </w:pPr>
      <w:r w:rsidRPr="00A15F11">
        <w:rPr>
          <w:rFonts w:ascii="Arial" w:hAnsi="Arial" w:cs="Arial"/>
          <w:sz w:val="24"/>
          <w:szCs w:val="24"/>
        </w:rPr>
        <w:t>‌</w:t>
      </w:r>
    </w:p>
    <w:p w14:paraId="6CDD0356" w14:textId="52190B56" w:rsidR="00DC74DA" w:rsidRPr="00DC74DA" w:rsidRDefault="00DC74DA" w:rsidP="00DC74DA">
      <w:pPr>
        <w:spacing w:after="0" w:line="240" w:lineRule="auto"/>
        <w:ind w:left="567" w:hanging="283"/>
        <w:rPr>
          <w:rFonts w:ascii="Arial" w:hAnsi="Arial" w:cs="Arial"/>
          <w:sz w:val="24"/>
          <w:szCs w:val="24"/>
        </w:rPr>
      </w:pPr>
      <w:r w:rsidRPr="00DC74DA">
        <w:rPr>
          <w:rFonts w:ascii="Arial" w:hAnsi="Arial" w:cs="Arial"/>
          <w:sz w:val="24"/>
          <w:szCs w:val="24"/>
        </w:rPr>
        <w:t>Jansen</w:t>
      </w:r>
      <w:r w:rsidR="0000658D">
        <w:rPr>
          <w:rFonts w:ascii="Arial" w:hAnsi="Arial" w:cs="Arial"/>
          <w:sz w:val="24"/>
          <w:szCs w:val="24"/>
        </w:rPr>
        <w:t>, J.K.</w:t>
      </w:r>
      <w:r w:rsidRPr="00DC74DA">
        <w:rPr>
          <w:rFonts w:ascii="Arial" w:hAnsi="Arial" w:cs="Arial"/>
          <w:sz w:val="24"/>
          <w:szCs w:val="24"/>
        </w:rPr>
        <w:t xml:space="preserve"> (2001).</w:t>
      </w:r>
      <w:r>
        <w:rPr>
          <w:rFonts w:ascii="Arial" w:hAnsi="Arial" w:cs="Arial"/>
          <w:sz w:val="24"/>
          <w:szCs w:val="24"/>
        </w:rPr>
        <w:t xml:space="preserve"> </w:t>
      </w:r>
      <w:r w:rsidRPr="00DC74DA">
        <w:rPr>
          <w:rFonts w:ascii="Arial" w:hAnsi="Arial" w:cs="Arial"/>
          <w:i/>
          <w:iCs/>
          <w:sz w:val="24"/>
          <w:szCs w:val="24"/>
        </w:rPr>
        <w:t xml:space="preserve">The </w:t>
      </w:r>
      <w:r>
        <w:rPr>
          <w:rFonts w:ascii="Arial" w:hAnsi="Arial" w:cs="Arial"/>
          <w:i/>
          <w:iCs/>
          <w:sz w:val="24"/>
          <w:szCs w:val="24"/>
        </w:rPr>
        <w:t>M</w:t>
      </w:r>
      <w:r w:rsidRPr="00DC74DA">
        <w:rPr>
          <w:rFonts w:ascii="Arial" w:hAnsi="Arial" w:cs="Arial"/>
          <w:i/>
          <w:iCs/>
          <w:sz w:val="24"/>
          <w:szCs w:val="24"/>
        </w:rPr>
        <w:t xml:space="preserve">aking of the Magdalen: </w:t>
      </w:r>
      <w:r>
        <w:rPr>
          <w:rFonts w:ascii="Arial" w:hAnsi="Arial" w:cs="Arial"/>
          <w:i/>
          <w:iCs/>
          <w:sz w:val="24"/>
          <w:szCs w:val="24"/>
        </w:rPr>
        <w:t>P</w:t>
      </w:r>
      <w:r w:rsidRPr="00DC74DA">
        <w:rPr>
          <w:rFonts w:ascii="Arial" w:hAnsi="Arial" w:cs="Arial"/>
          <w:i/>
          <w:iCs/>
          <w:sz w:val="24"/>
          <w:szCs w:val="24"/>
        </w:rPr>
        <w:t xml:space="preserve">reaching and </w:t>
      </w:r>
      <w:r>
        <w:rPr>
          <w:rFonts w:ascii="Arial" w:hAnsi="Arial" w:cs="Arial"/>
          <w:i/>
          <w:iCs/>
          <w:sz w:val="24"/>
          <w:szCs w:val="24"/>
        </w:rPr>
        <w:t>P</w:t>
      </w:r>
      <w:r w:rsidRPr="00DC74DA">
        <w:rPr>
          <w:rFonts w:ascii="Arial" w:hAnsi="Arial" w:cs="Arial"/>
          <w:i/>
          <w:iCs/>
          <w:sz w:val="24"/>
          <w:szCs w:val="24"/>
        </w:rPr>
        <w:t xml:space="preserve">opular </w:t>
      </w:r>
      <w:r>
        <w:rPr>
          <w:rFonts w:ascii="Arial" w:hAnsi="Arial" w:cs="Arial"/>
          <w:i/>
          <w:iCs/>
          <w:sz w:val="24"/>
          <w:szCs w:val="24"/>
        </w:rPr>
        <w:t>D</w:t>
      </w:r>
      <w:r w:rsidRPr="00DC74DA">
        <w:rPr>
          <w:rFonts w:ascii="Arial" w:hAnsi="Arial" w:cs="Arial"/>
          <w:i/>
          <w:iCs/>
          <w:sz w:val="24"/>
          <w:szCs w:val="24"/>
        </w:rPr>
        <w:t xml:space="preserve">evotion in the </w:t>
      </w:r>
      <w:r>
        <w:rPr>
          <w:rFonts w:ascii="Arial" w:hAnsi="Arial" w:cs="Arial"/>
          <w:i/>
          <w:iCs/>
          <w:sz w:val="24"/>
          <w:szCs w:val="24"/>
        </w:rPr>
        <w:t>L</w:t>
      </w:r>
      <w:r w:rsidRPr="00DC74DA">
        <w:rPr>
          <w:rFonts w:ascii="Arial" w:hAnsi="Arial" w:cs="Arial"/>
          <w:i/>
          <w:iCs/>
          <w:sz w:val="24"/>
          <w:szCs w:val="24"/>
        </w:rPr>
        <w:t>ater Middle Ages</w:t>
      </w:r>
      <w:r w:rsidRPr="00DC74DA">
        <w:rPr>
          <w:rFonts w:ascii="Arial" w:hAnsi="Arial" w:cs="Arial"/>
          <w:sz w:val="24"/>
          <w:szCs w:val="24"/>
        </w:rPr>
        <w:t>. Princeton, N.J.: Princeton University Press.</w:t>
      </w:r>
    </w:p>
    <w:p w14:paraId="0492BF3B" w14:textId="25D4C7C6" w:rsidR="00DC74DA" w:rsidRPr="00A15F11" w:rsidRDefault="00DC74DA" w:rsidP="00A15F11">
      <w:pPr>
        <w:spacing w:after="0" w:line="240" w:lineRule="auto"/>
        <w:ind w:left="567" w:hanging="283"/>
        <w:rPr>
          <w:rFonts w:ascii="Arial" w:hAnsi="Arial" w:cs="Arial"/>
          <w:sz w:val="24"/>
          <w:szCs w:val="24"/>
        </w:rPr>
      </w:pPr>
      <w:r w:rsidRPr="00DC74DA">
        <w:rPr>
          <w:rFonts w:ascii="Arial" w:hAnsi="Arial" w:cs="Arial"/>
          <w:sz w:val="24"/>
          <w:szCs w:val="24"/>
        </w:rPr>
        <w:t>‌</w:t>
      </w:r>
    </w:p>
    <w:p w14:paraId="61E0D902" w14:textId="00AC0806" w:rsidR="00A15F11" w:rsidRPr="00A15F11" w:rsidRDefault="00A15F11" w:rsidP="00A15F11">
      <w:pPr>
        <w:spacing w:after="0" w:line="240" w:lineRule="auto"/>
        <w:ind w:left="567" w:hanging="283"/>
        <w:rPr>
          <w:rFonts w:ascii="Arial" w:hAnsi="Arial" w:cs="Arial"/>
          <w:sz w:val="24"/>
          <w:szCs w:val="24"/>
        </w:rPr>
      </w:pPr>
      <w:r w:rsidRPr="00A15F11">
        <w:rPr>
          <w:rFonts w:ascii="Arial" w:hAnsi="Arial" w:cs="Arial"/>
          <w:sz w:val="24"/>
          <w:szCs w:val="24"/>
        </w:rPr>
        <w:t>King, K.L. (2003).</w:t>
      </w:r>
      <w:r w:rsidR="00DC74DA">
        <w:rPr>
          <w:rFonts w:ascii="Arial" w:hAnsi="Arial" w:cs="Arial"/>
          <w:sz w:val="24"/>
          <w:szCs w:val="24"/>
        </w:rPr>
        <w:t xml:space="preserve"> </w:t>
      </w:r>
      <w:r w:rsidRPr="00A15F11">
        <w:rPr>
          <w:rFonts w:ascii="Arial" w:hAnsi="Arial" w:cs="Arial"/>
          <w:i/>
          <w:iCs/>
          <w:sz w:val="24"/>
          <w:szCs w:val="24"/>
        </w:rPr>
        <w:t xml:space="preserve">The Gospel of Mary of Magdala: Jesus </w:t>
      </w:r>
      <w:r w:rsidR="00DC74DA">
        <w:rPr>
          <w:rFonts w:ascii="Arial" w:hAnsi="Arial" w:cs="Arial"/>
          <w:i/>
          <w:iCs/>
          <w:sz w:val="24"/>
          <w:szCs w:val="24"/>
        </w:rPr>
        <w:t>a</w:t>
      </w:r>
      <w:r w:rsidRPr="00A15F11">
        <w:rPr>
          <w:rFonts w:ascii="Arial" w:hAnsi="Arial" w:cs="Arial"/>
          <w:i/>
          <w:iCs/>
          <w:sz w:val="24"/>
          <w:szCs w:val="24"/>
        </w:rPr>
        <w:t xml:space="preserve">nd </w:t>
      </w:r>
      <w:r w:rsidR="00DC74DA">
        <w:rPr>
          <w:rFonts w:ascii="Arial" w:hAnsi="Arial" w:cs="Arial"/>
          <w:i/>
          <w:iCs/>
          <w:sz w:val="24"/>
          <w:szCs w:val="24"/>
        </w:rPr>
        <w:t>t</w:t>
      </w:r>
      <w:r w:rsidRPr="00A15F11">
        <w:rPr>
          <w:rFonts w:ascii="Arial" w:hAnsi="Arial" w:cs="Arial"/>
          <w:i/>
          <w:iCs/>
          <w:sz w:val="24"/>
          <w:szCs w:val="24"/>
        </w:rPr>
        <w:t>he</w:t>
      </w:r>
      <w:r w:rsidR="00DC74DA">
        <w:rPr>
          <w:rFonts w:ascii="Arial" w:hAnsi="Arial" w:cs="Arial"/>
          <w:i/>
          <w:iCs/>
          <w:sz w:val="24"/>
          <w:szCs w:val="24"/>
        </w:rPr>
        <w:t xml:space="preserve"> F</w:t>
      </w:r>
      <w:r w:rsidRPr="00A15F11">
        <w:rPr>
          <w:rFonts w:ascii="Arial" w:hAnsi="Arial" w:cs="Arial"/>
          <w:i/>
          <w:iCs/>
          <w:sz w:val="24"/>
          <w:szCs w:val="24"/>
        </w:rPr>
        <w:t xml:space="preserve">irst </w:t>
      </w:r>
      <w:r w:rsidR="00DC74DA">
        <w:rPr>
          <w:rFonts w:ascii="Arial" w:hAnsi="Arial" w:cs="Arial"/>
          <w:i/>
          <w:iCs/>
          <w:sz w:val="24"/>
          <w:szCs w:val="24"/>
        </w:rPr>
        <w:t>W</w:t>
      </w:r>
      <w:r w:rsidRPr="00A15F11">
        <w:rPr>
          <w:rFonts w:ascii="Arial" w:hAnsi="Arial" w:cs="Arial"/>
          <w:i/>
          <w:iCs/>
          <w:sz w:val="24"/>
          <w:szCs w:val="24"/>
        </w:rPr>
        <w:t xml:space="preserve">oman </w:t>
      </w:r>
      <w:r w:rsidR="00DC74DA">
        <w:rPr>
          <w:rFonts w:ascii="Arial" w:hAnsi="Arial" w:cs="Arial"/>
          <w:i/>
          <w:iCs/>
          <w:sz w:val="24"/>
          <w:szCs w:val="24"/>
        </w:rPr>
        <w:t>A</w:t>
      </w:r>
      <w:r w:rsidRPr="00A15F11">
        <w:rPr>
          <w:rFonts w:ascii="Arial" w:hAnsi="Arial" w:cs="Arial"/>
          <w:i/>
          <w:iCs/>
          <w:sz w:val="24"/>
          <w:szCs w:val="24"/>
        </w:rPr>
        <w:t>postle</w:t>
      </w:r>
      <w:r w:rsidRPr="00A15F11">
        <w:rPr>
          <w:rFonts w:ascii="Arial" w:hAnsi="Arial" w:cs="Arial"/>
          <w:sz w:val="24"/>
          <w:szCs w:val="24"/>
        </w:rPr>
        <w:t>. Santa Rosa, Ca: Polebridge Press.</w:t>
      </w:r>
    </w:p>
    <w:p w14:paraId="09F20144" w14:textId="77777777" w:rsidR="00A15F11" w:rsidRDefault="00A15F11" w:rsidP="00A15F11">
      <w:pPr>
        <w:spacing w:after="0" w:line="240" w:lineRule="auto"/>
        <w:ind w:left="567" w:hanging="283"/>
        <w:rPr>
          <w:rFonts w:ascii="Arial" w:hAnsi="Arial" w:cs="Arial"/>
          <w:sz w:val="24"/>
          <w:szCs w:val="24"/>
        </w:rPr>
      </w:pPr>
      <w:r w:rsidRPr="00A15F11">
        <w:rPr>
          <w:rFonts w:ascii="Arial" w:hAnsi="Arial" w:cs="Arial"/>
          <w:sz w:val="24"/>
          <w:szCs w:val="24"/>
        </w:rPr>
        <w:t>‌</w:t>
      </w:r>
    </w:p>
    <w:p w14:paraId="5FA6C76C" w14:textId="77777777" w:rsidR="00DB06A7" w:rsidRDefault="00DB06A7" w:rsidP="00DB06A7">
      <w:pPr>
        <w:spacing w:after="0" w:line="240" w:lineRule="auto"/>
        <w:ind w:left="567" w:hanging="283"/>
        <w:rPr>
          <w:rFonts w:ascii="Arial" w:hAnsi="Arial" w:cs="Arial"/>
          <w:sz w:val="24"/>
          <w:szCs w:val="24"/>
        </w:rPr>
      </w:pPr>
      <w:r>
        <w:rPr>
          <w:rFonts w:ascii="Arial" w:hAnsi="Arial" w:cs="Arial"/>
          <w:sz w:val="24"/>
          <w:szCs w:val="24"/>
        </w:rPr>
        <w:t xml:space="preserve">Lambdin, T. (Translator). </w:t>
      </w:r>
      <w:r w:rsidRPr="004A7284">
        <w:rPr>
          <w:rFonts w:ascii="Arial" w:hAnsi="Arial" w:cs="Arial"/>
          <w:i/>
          <w:iCs/>
          <w:sz w:val="24"/>
          <w:szCs w:val="24"/>
        </w:rPr>
        <w:t>Gospel of Thomas.</w:t>
      </w:r>
      <w:r>
        <w:rPr>
          <w:rFonts w:ascii="Arial" w:hAnsi="Arial" w:cs="Arial"/>
          <w:sz w:val="24"/>
          <w:szCs w:val="24"/>
        </w:rPr>
        <w:t xml:space="preserve"> Located at </w:t>
      </w:r>
      <w:hyperlink r:id="rId8" w:history="1">
        <w:r w:rsidRPr="001100B5">
          <w:rPr>
            <w:rStyle w:val="Hyperlink"/>
            <w:rFonts w:ascii="Arial" w:hAnsi="Arial" w:cs="Arial"/>
            <w:sz w:val="24"/>
            <w:szCs w:val="24"/>
          </w:rPr>
          <w:t>https://www.marquette.edu/maqom/Gospel%20of%20Thomas%20Lambdin.pdf</w:t>
        </w:r>
      </w:hyperlink>
      <w:r>
        <w:rPr>
          <w:rFonts w:ascii="Arial" w:hAnsi="Arial" w:cs="Arial"/>
          <w:sz w:val="24"/>
          <w:szCs w:val="24"/>
        </w:rPr>
        <w:t>. Accessed May 4, 2026.</w:t>
      </w:r>
    </w:p>
    <w:p w14:paraId="636170C3" w14:textId="77777777" w:rsidR="00A15F11" w:rsidRDefault="00A15F11" w:rsidP="00A15F11">
      <w:pPr>
        <w:spacing w:after="0" w:line="240" w:lineRule="auto"/>
        <w:ind w:left="567" w:hanging="283"/>
        <w:rPr>
          <w:rFonts w:ascii="Arial" w:hAnsi="Arial" w:cs="Arial"/>
          <w:sz w:val="24"/>
          <w:szCs w:val="24"/>
        </w:rPr>
      </w:pPr>
      <w:r w:rsidRPr="00A15F11">
        <w:rPr>
          <w:rFonts w:ascii="Arial" w:hAnsi="Arial" w:cs="Arial"/>
          <w:sz w:val="24"/>
          <w:szCs w:val="24"/>
        </w:rPr>
        <w:t>‌</w:t>
      </w:r>
    </w:p>
    <w:p w14:paraId="59EAB527" w14:textId="77777777" w:rsidR="00DB06A7" w:rsidRDefault="00DB06A7" w:rsidP="00DB06A7">
      <w:pPr>
        <w:spacing w:after="0" w:line="240" w:lineRule="auto"/>
        <w:ind w:left="567" w:hanging="283"/>
        <w:rPr>
          <w:rFonts w:ascii="Arial" w:hAnsi="Arial" w:cs="Arial"/>
          <w:sz w:val="24"/>
          <w:szCs w:val="24"/>
        </w:rPr>
      </w:pPr>
      <w:r>
        <w:rPr>
          <w:rFonts w:ascii="Arial" w:hAnsi="Arial" w:cs="Arial"/>
          <w:sz w:val="24"/>
          <w:szCs w:val="24"/>
        </w:rPr>
        <w:t xml:space="preserve">Mattison, M. (Translator) Gospel of Philip. Located at </w:t>
      </w:r>
      <w:hyperlink r:id="rId9" w:history="1">
        <w:r w:rsidRPr="001100B5">
          <w:rPr>
            <w:rStyle w:val="Hyperlink"/>
            <w:rFonts w:ascii="Arial" w:hAnsi="Arial" w:cs="Arial"/>
            <w:sz w:val="24"/>
            <w:szCs w:val="24"/>
          </w:rPr>
          <w:t>https://www.academia.edu/31602489/The_Gospel_of_Philip_A_Public_Domain_Translation</w:t>
        </w:r>
      </w:hyperlink>
      <w:r>
        <w:rPr>
          <w:rFonts w:ascii="Arial" w:hAnsi="Arial" w:cs="Arial"/>
          <w:sz w:val="24"/>
          <w:szCs w:val="24"/>
        </w:rPr>
        <w:t>. Accessed May 4, 2026.</w:t>
      </w:r>
    </w:p>
    <w:p w14:paraId="1C348478" w14:textId="77777777" w:rsidR="00DB06A7" w:rsidRDefault="00DB06A7" w:rsidP="00DB06A7">
      <w:pPr>
        <w:spacing w:after="0" w:line="240" w:lineRule="auto"/>
        <w:ind w:left="567" w:hanging="283"/>
        <w:rPr>
          <w:rFonts w:ascii="Arial" w:hAnsi="Arial" w:cs="Arial"/>
          <w:sz w:val="24"/>
          <w:szCs w:val="24"/>
        </w:rPr>
      </w:pPr>
    </w:p>
    <w:p w14:paraId="6189C5C7" w14:textId="77777777" w:rsidR="00DB06A7" w:rsidRPr="00A15F11" w:rsidRDefault="00DB06A7" w:rsidP="00DB06A7">
      <w:pPr>
        <w:spacing w:after="0" w:line="240" w:lineRule="auto"/>
        <w:ind w:left="567" w:hanging="283"/>
        <w:rPr>
          <w:rFonts w:ascii="Arial" w:hAnsi="Arial" w:cs="Arial"/>
          <w:sz w:val="24"/>
          <w:szCs w:val="24"/>
        </w:rPr>
      </w:pPr>
      <w:r w:rsidRPr="00A15F11">
        <w:rPr>
          <w:rFonts w:ascii="Arial" w:hAnsi="Arial" w:cs="Arial"/>
          <w:sz w:val="24"/>
          <w:szCs w:val="24"/>
        </w:rPr>
        <w:t>Maurus, R. (1989).</w:t>
      </w:r>
      <w:r>
        <w:rPr>
          <w:rFonts w:ascii="Arial" w:hAnsi="Arial" w:cs="Arial"/>
          <w:sz w:val="24"/>
          <w:szCs w:val="24"/>
        </w:rPr>
        <w:t xml:space="preserve"> </w:t>
      </w:r>
      <w:r w:rsidRPr="00A15F11">
        <w:rPr>
          <w:rFonts w:ascii="Arial" w:hAnsi="Arial" w:cs="Arial"/>
          <w:i/>
          <w:iCs/>
          <w:sz w:val="24"/>
          <w:szCs w:val="24"/>
        </w:rPr>
        <w:t>The Life of Saint Mary Magdalene and of Her Sister Saint Martha</w:t>
      </w:r>
      <w:r w:rsidRPr="00A15F11">
        <w:rPr>
          <w:rFonts w:ascii="Arial" w:hAnsi="Arial" w:cs="Arial"/>
          <w:sz w:val="24"/>
          <w:szCs w:val="24"/>
        </w:rPr>
        <w:t>.</w:t>
      </w:r>
    </w:p>
    <w:p w14:paraId="16480D0D" w14:textId="77777777" w:rsidR="00A15F11" w:rsidRDefault="00A15F11" w:rsidP="006B2CBB">
      <w:pPr>
        <w:spacing w:after="0" w:line="240" w:lineRule="auto"/>
        <w:ind w:left="567" w:hanging="283"/>
        <w:rPr>
          <w:rFonts w:ascii="Arial" w:hAnsi="Arial" w:cs="Arial"/>
          <w:sz w:val="24"/>
          <w:szCs w:val="24"/>
        </w:rPr>
      </w:pPr>
    </w:p>
    <w:sectPr w:rsidR="00A15F11" w:rsidSect="00ED369E">
      <w:headerReference w:type="default" r:id="rId1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398FB" w14:textId="77777777" w:rsidR="00156132" w:rsidRDefault="00156132" w:rsidP="008B7B46">
      <w:pPr>
        <w:spacing w:after="0" w:line="240" w:lineRule="auto"/>
      </w:pPr>
      <w:r>
        <w:separator/>
      </w:r>
    </w:p>
  </w:endnote>
  <w:endnote w:type="continuationSeparator" w:id="0">
    <w:p w14:paraId="710E85E1" w14:textId="77777777" w:rsidR="00156132" w:rsidRDefault="00156132" w:rsidP="008B7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9D7FA" w14:textId="77777777" w:rsidR="00156132" w:rsidRDefault="00156132" w:rsidP="008B7B46">
      <w:pPr>
        <w:spacing w:after="0" w:line="240" w:lineRule="auto"/>
      </w:pPr>
      <w:r>
        <w:separator/>
      </w:r>
    </w:p>
  </w:footnote>
  <w:footnote w:type="continuationSeparator" w:id="0">
    <w:p w14:paraId="7873C5D1" w14:textId="77777777" w:rsidR="00156132" w:rsidRDefault="00156132" w:rsidP="008B7B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B385C" w14:textId="32C297F0" w:rsidR="00C23D85" w:rsidRPr="00ED369E" w:rsidRDefault="00355184" w:rsidP="00C23D85">
    <w:pPr>
      <w:pStyle w:val="Header"/>
      <w:jc w:val="right"/>
      <w:rPr>
        <w:rFonts w:ascii="Times New Roman" w:hAnsi="Times New Roman" w:cs="Times New Roman"/>
        <w:sz w:val="18"/>
        <w:szCs w:val="18"/>
      </w:rPr>
    </w:pPr>
    <w:r>
      <w:rPr>
        <w:rFonts w:ascii="Times New Roman" w:hAnsi="Times New Roman" w:cs="Times New Roman"/>
        <w:sz w:val="18"/>
        <w:szCs w:val="18"/>
      </w:rPr>
      <w:t>Mary Magdalene</w:t>
    </w:r>
    <w:r w:rsidR="00ED369E">
      <w:rPr>
        <w:rFonts w:ascii="Times New Roman" w:hAnsi="Times New Roman" w:cs="Times New Roman"/>
        <w:sz w:val="18"/>
        <w:szCs w:val="18"/>
      </w:rPr>
      <w:t xml:space="preserve">    </w:t>
    </w:r>
    <w:r w:rsidR="00C23D85" w:rsidRPr="00ED369E">
      <w:rPr>
        <w:rFonts w:ascii="Times New Roman" w:hAnsi="Times New Roman" w:cs="Times New Roman"/>
        <w:sz w:val="18"/>
        <w:szCs w:val="18"/>
      </w:rPr>
      <w:t xml:space="preserve"> </w:t>
    </w:r>
    <w:r w:rsidR="00C23D85" w:rsidRPr="00ED369E">
      <w:rPr>
        <w:rFonts w:ascii="Times New Roman" w:hAnsi="Times New Roman" w:cs="Times New Roman"/>
        <w:sz w:val="18"/>
        <w:szCs w:val="18"/>
      </w:rPr>
      <w:fldChar w:fldCharType="begin"/>
    </w:r>
    <w:r w:rsidR="00C23D85" w:rsidRPr="00ED369E">
      <w:rPr>
        <w:rFonts w:ascii="Times New Roman" w:hAnsi="Times New Roman" w:cs="Times New Roman"/>
        <w:sz w:val="18"/>
        <w:szCs w:val="18"/>
      </w:rPr>
      <w:instrText xml:space="preserve"> PAGE  \* Arabic  \* MERGEFORMAT </w:instrText>
    </w:r>
    <w:r w:rsidR="00C23D85" w:rsidRPr="00ED369E">
      <w:rPr>
        <w:rFonts w:ascii="Times New Roman" w:hAnsi="Times New Roman" w:cs="Times New Roman"/>
        <w:sz w:val="18"/>
        <w:szCs w:val="18"/>
      </w:rPr>
      <w:fldChar w:fldCharType="separate"/>
    </w:r>
    <w:r w:rsidR="00C23D85" w:rsidRPr="00ED369E">
      <w:rPr>
        <w:rFonts w:ascii="Times New Roman" w:hAnsi="Times New Roman" w:cs="Times New Roman"/>
        <w:noProof/>
        <w:sz w:val="18"/>
        <w:szCs w:val="18"/>
      </w:rPr>
      <w:t>2</w:t>
    </w:r>
    <w:r w:rsidR="00C23D85" w:rsidRPr="00ED369E">
      <w:rPr>
        <w:rFonts w:ascii="Times New Roman" w:hAnsi="Times New Roman" w:cs="Times New Roman"/>
        <w:sz w:val="18"/>
        <w:szCs w:val="18"/>
      </w:rPr>
      <w:fldChar w:fldCharType="end"/>
    </w:r>
  </w:p>
  <w:p w14:paraId="698D3798" w14:textId="709DA496" w:rsidR="00C23D85" w:rsidRDefault="00C23D85" w:rsidP="00C23D8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3731A"/>
    <w:multiLevelType w:val="hybridMultilevel"/>
    <w:tmpl w:val="DCD68366"/>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48B5544"/>
    <w:multiLevelType w:val="multilevel"/>
    <w:tmpl w:val="D26AD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6716804">
    <w:abstractNumId w:val="0"/>
  </w:num>
  <w:num w:numId="2" w16cid:durableId="435294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EDA"/>
    <w:rsid w:val="000005B8"/>
    <w:rsid w:val="0000658D"/>
    <w:rsid w:val="00010CE1"/>
    <w:rsid w:val="000209A8"/>
    <w:rsid w:val="00025B60"/>
    <w:rsid w:val="00037B21"/>
    <w:rsid w:val="00040D57"/>
    <w:rsid w:val="00041053"/>
    <w:rsid w:val="00043FC5"/>
    <w:rsid w:val="000469CE"/>
    <w:rsid w:val="00046E17"/>
    <w:rsid w:val="00051D39"/>
    <w:rsid w:val="00052263"/>
    <w:rsid w:val="000527DC"/>
    <w:rsid w:val="00060ACC"/>
    <w:rsid w:val="000616A7"/>
    <w:rsid w:val="0006269C"/>
    <w:rsid w:val="00062C36"/>
    <w:rsid w:val="0006672E"/>
    <w:rsid w:val="00070C9D"/>
    <w:rsid w:val="00070F5E"/>
    <w:rsid w:val="000720CE"/>
    <w:rsid w:val="0007362B"/>
    <w:rsid w:val="000764F3"/>
    <w:rsid w:val="000835C9"/>
    <w:rsid w:val="00083B6E"/>
    <w:rsid w:val="00085522"/>
    <w:rsid w:val="00087CFD"/>
    <w:rsid w:val="0009493B"/>
    <w:rsid w:val="000A003E"/>
    <w:rsid w:val="000A532D"/>
    <w:rsid w:val="000B1132"/>
    <w:rsid w:val="000B1A39"/>
    <w:rsid w:val="000B2F60"/>
    <w:rsid w:val="000B37C6"/>
    <w:rsid w:val="000B4449"/>
    <w:rsid w:val="000B4796"/>
    <w:rsid w:val="000C4342"/>
    <w:rsid w:val="000C74AC"/>
    <w:rsid w:val="000D31B5"/>
    <w:rsid w:val="000D6BF8"/>
    <w:rsid w:val="000D6EC7"/>
    <w:rsid w:val="000E24EE"/>
    <w:rsid w:val="000F36B8"/>
    <w:rsid w:val="000F7979"/>
    <w:rsid w:val="0010035D"/>
    <w:rsid w:val="001022D8"/>
    <w:rsid w:val="0010572F"/>
    <w:rsid w:val="00110265"/>
    <w:rsid w:val="001112EF"/>
    <w:rsid w:val="0011238F"/>
    <w:rsid w:val="00114712"/>
    <w:rsid w:val="00114E40"/>
    <w:rsid w:val="001337E0"/>
    <w:rsid w:val="00135F57"/>
    <w:rsid w:val="0013667F"/>
    <w:rsid w:val="001445B2"/>
    <w:rsid w:val="00144E23"/>
    <w:rsid w:val="001455EF"/>
    <w:rsid w:val="00145B15"/>
    <w:rsid w:val="00147BEB"/>
    <w:rsid w:val="00150E47"/>
    <w:rsid w:val="00152A13"/>
    <w:rsid w:val="00156132"/>
    <w:rsid w:val="00157DBB"/>
    <w:rsid w:val="001611F9"/>
    <w:rsid w:val="001668B7"/>
    <w:rsid w:val="00166945"/>
    <w:rsid w:val="001678CD"/>
    <w:rsid w:val="001702EA"/>
    <w:rsid w:val="00170F4E"/>
    <w:rsid w:val="00175232"/>
    <w:rsid w:val="001811DB"/>
    <w:rsid w:val="00182280"/>
    <w:rsid w:val="001843A2"/>
    <w:rsid w:val="00184A8A"/>
    <w:rsid w:val="00186AD4"/>
    <w:rsid w:val="00190C74"/>
    <w:rsid w:val="00192C88"/>
    <w:rsid w:val="00193C09"/>
    <w:rsid w:val="001A1A07"/>
    <w:rsid w:val="001A2E83"/>
    <w:rsid w:val="001A4157"/>
    <w:rsid w:val="001A65FC"/>
    <w:rsid w:val="001B0275"/>
    <w:rsid w:val="001B7185"/>
    <w:rsid w:val="001B7F40"/>
    <w:rsid w:val="001C1E44"/>
    <w:rsid w:val="001C453E"/>
    <w:rsid w:val="001C6F1A"/>
    <w:rsid w:val="001D1A10"/>
    <w:rsid w:val="001D4E26"/>
    <w:rsid w:val="001D5411"/>
    <w:rsid w:val="001E24F1"/>
    <w:rsid w:val="001E29E0"/>
    <w:rsid w:val="001E62D9"/>
    <w:rsid w:val="00200401"/>
    <w:rsid w:val="00200DC1"/>
    <w:rsid w:val="00207DBC"/>
    <w:rsid w:val="002100B0"/>
    <w:rsid w:val="00210C42"/>
    <w:rsid w:val="00210E6A"/>
    <w:rsid w:val="00213EB2"/>
    <w:rsid w:val="002154A2"/>
    <w:rsid w:val="00216FA8"/>
    <w:rsid w:val="00221520"/>
    <w:rsid w:val="00221D68"/>
    <w:rsid w:val="0022351F"/>
    <w:rsid w:val="00226947"/>
    <w:rsid w:val="00226E63"/>
    <w:rsid w:val="00236680"/>
    <w:rsid w:val="00237F70"/>
    <w:rsid w:val="00237F72"/>
    <w:rsid w:val="002403BB"/>
    <w:rsid w:val="00241070"/>
    <w:rsid w:val="00244B1C"/>
    <w:rsid w:val="00246752"/>
    <w:rsid w:val="00246B01"/>
    <w:rsid w:val="00256FB5"/>
    <w:rsid w:val="00262C2A"/>
    <w:rsid w:val="002632B9"/>
    <w:rsid w:val="002654B4"/>
    <w:rsid w:val="0026557C"/>
    <w:rsid w:val="0027365E"/>
    <w:rsid w:val="00275A01"/>
    <w:rsid w:val="00276971"/>
    <w:rsid w:val="00280003"/>
    <w:rsid w:val="00280747"/>
    <w:rsid w:val="00281F4B"/>
    <w:rsid w:val="00283515"/>
    <w:rsid w:val="0029247B"/>
    <w:rsid w:val="00292E74"/>
    <w:rsid w:val="002947C7"/>
    <w:rsid w:val="0029636E"/>
    <w:rsid w:val="00296924"/>
    <w:rsid w:val="00297ECC"/>
    <w:rsid w:val="002A1CF2"/>
    <w:rsid w:val="002A40C5"/>
    <w:rsid w:val="002A468A"/>
    <w:rsid w:val="002A5472"/>
    <w:rsid w:val="002B0426"/>
    <w:rsid w:val="002C69F8"/>
    <w:rsid w:val="002D183E"/>
    <w:rsid w:val="002E4055"/>
    <w:rsid w:val="002E40E9"/>
    <w:rsid w:val="002E43AB"/>
    <w:rsid w:val="002E7359"/>
    <w:rsid w:val="002E74AC"/>
    <w:rsid w:val="002E7582"/>
    <w:rsid w:val="002F44FF"/>
    <w:rsid w:val="002F65A3"/>
    <w:rsid w:val="00300831"/>
    <w:rsid w:val="00301DBE"/>
    <w:rsid w:val="00302098"/>
    <w:rsid w:val="00302DD5"/>
    <w:rsid w:val="00305A4D"/>
    <w:rsid w:val="00306D1E"/>
    <w:rsid w:val="00307617"/>
    <w:rsid w:val="00315302"/>
    <w:rsid w:val="003203D5"/>
    <w:rsid w:val="00325151"/>
    <w:rsid w:val="00326C4C"/>
    <w:rsid w:val="003323FC"/>
    <w:rsid w:val="00332933"/>
    <w:rsid w:val="00332F31"/>
    <w:rsid w:val="00335946"/>
    <w:rsid w:val="00337303"/>
    <w:rsid w:val="00340DDB"/>
    <w:rsid w:val="00340FE5"/>
    <w:rsid w:val="00351122"/>
    <w:rsid w:val="003538C0"/>
    <w:rsid w:val="00355184"/>
    <w:rsid w:val="003555ED"/>
    <w:rsid w:val="00355BEB"/>
    <w:rsid w:val="00355C08"/>
    <w:rsid w:val="00356957"/>
    <w:rsid w:val="00356959"/>
    <w:rsid w:val="00363988"/>
    <w:rsid w:val="003645B6"/>
    <w:rsid w:val="00366EE5"/>
    <w:rsid w:val="003672F8"/>
    <w:rsid w:val="00372448"/>
    <w:rsid w:val="00372662"/>
    <w:rsid w:val="00372791"/>
    <w:rsid w:val="00373F1D"/>
    <w:rsid w:val="003750CE"/>
    <w:rsid w:val="0037620F"/>
    <w:rsid w:val="003776A4"/>
    <w:rsid w:val="00381A11"/>
    <w:rsid w:val="00381D57"/>
    <w:rsid w:val="003860B1"/>
    <w:rsid w:val="00386E30"/>
    <w:rsid w:val="003876C0"/>
    <w:rsid w:val="00391934"/>
    <w:rsid w:val="00393C82"/>
    <w:rsid w:val="0039706E"/>
    <w:rsid w:val="003A0862"/>
    <w:rsid w:val="003A1EFB"/>
    <w:rsid w:val="003A2B1A"/>
    <w:rsid w:val="003A540F"/>
    <w:rsid w:val="003A5F90"/>
    <w:rsid w:val="003A6481"/>
    <w:rsid w:val="003B08AF"/>
    <w:rsid w:val="003B0A77"/>
    <w:rsid w:val="003B0DE7"/>
    <w:rsid w:val="003B678A"/>
    <w:rsid w:val="003C19D9"/>
    <w:rsid w:val="003C2385"/>
    <w:rsid w:val="003C25A0"/>
    <w:rsid w:val="003C2DF2"/>
    <w:rsid w:val="003C4EE1"/>
    <w:rsid w:val="003C7FCE"/>
    <w:rsid w:val="003E1CD0"/>
    <w:rsid w:val="003E3D93"/>
    <w:rsid w:val="003E772D"/>
    <w:rsid w:val="003F12B8"/>
    <w:rsid w:val="003F25FC"/>
    <w:rsid w:val="003F2BA3"/>
    <w:rsid w:val="003F5914"/>
    <w:rsid w:val="00406867"/>
    <w:rsid w:val="00413356"/>
    <w:rsid w:val="004135C4"/>
    <w:rsid w:val="00422D20"/>
    <w:rsid w:val="00423ECC"/>
    <w:rsid w:val="004263FE"/>
    <w:rsid w:val="00426B98"/>
    <w:rsid w:val="00427078"/>
    <w:rsid w:val="00427138"/>
    <w:rsid w:val="00427AA2"/>
    <w:rsid w:val="004307B5"/>
    <w:rsid w:val="00431445"/>
    <w:rsid w:val="004317EA"/>
    <w:rsid w:val="004364F7"/>
    <w:rsid w:val="00441D0B"/>
    <w:rsid w:val="0044350F"/>
    <w:rsid w:val="0045377E"/>
    <w:rsid w:val="00454B95"/>
    <w:rsid w:val="00454D86"/>
    <w:rsid w:val="00460368"/>
    <w:rsid w:val="00473DD2"/>
    <w:rsid w:val="0047414D"/>
    <w:rsid w:val="0047663B"/>
    <w:rsid w:val="00476F84"/>
    <w:rsid w:val="00481871"/>
    <w:rsid w:val="004847B6"/>
    <w:rsid w:val="0048610A"/>
    <w:rsid w:val="00490A54"/>
    <w:rsid w:val="00493752"/>
    <w:rsid w:val="004A00A8"/>
    <w:rsid w:val="004A6A0F"/>
    <w:rsid w:val="004A7284"/>
    <w:rsid w:val="004A7DF8"/>
    <w:rsid w:val="004B235A"/>
    <w:rsid w:val="004C2B5E"/>
    <w:rsid w:val="004D1D01"/>
    <w:rsid w:val="004E20E8"/>
    <w:rsid w:val="004E382F"/>
    <w:rsid w:val="004E5B96"/>
    <w:rsid w:val="004F3B1E"/>
    <w:rsid w:val="004F3D76"/>
    <w:rsid w:val="00502215"/>
    <w:rsid w:val="00503428"/>
    <w:rsid w:val="00506208"/>
    <w:rsid w:val="00507399"/>
    <w:rsid w:val="00511912"/>
    <w:rsid w:val="00511B4B"/>
    <w:rsid w:val="00511E4B"/>
    <w:rsid w:val="005171C4"/>
    <w:rsid w:val="0052023D"/>
    <w:rsid w:val="00524968"/>
    <w:rsid w:val="00524F63"/>
    <w:rsid w:val="005269BE"/>
    <w:rsid w:val="00537D7F"/>
    <w:rsid w:val="00541E55"/>
    <w:rsid w:val="0054202A"/>
    <w:rsid w:val="005455D4"/>
    <w:rsid w:val="005520D8"/>
    <w:rsid w:val="00562F92"/>
    <w:rsid w:val="00570B86"/>
    <w:rsid w:val="005724BB"/>
    <w:rsid w:val="00575DBD"/>
    <w:rsid w:val="00580D10"/>
    <w:rsid w:val="00581E62"/>
    <w:rsid w:val="005870C7"/>
    <w:rsid w:val="005936A0"/>
    <w:rsid w:val="00596D53"/>
    <w:rsid w:val="00597D3D"/>
    <w:rsid w:val="005A0904"/>
    <w:rsid w:val="005A7DBE"/>
    <w:rsid w:val="005B64AF"/>
    <w:rsid w:val="005C5032"/>
    <w:rsid w:val="005C67DE"/>
    <w:rsid w:val="005D3A63"/>
    <w:rsid w:val="005D5283"/>
    <w:rsid w:val="005E2BAE"/>
    <w:rsid w:val="005E7ADF"/>
    <w:rsid w:val="005F0788"/>
    <w:rsid w:val="005F17C8"/>
    <w:rsid w:val="005F3677"/>
    <w:rsid w:val="00600DF4"/>
    <w:rsid w:val="00604F90"/>
    <w:rsid w:val="006068C8"/>
    <w:rsid w:val="00606EF8"/>
    <w:rsid w:val="0061127F"/>
    <w:rsid w:val="006155E4"/>
    <w:rsid w:val="00615A9E"/>
    <w:rsid w:val="00617477"/>
    <w:rsid w:val="00622E5C"/>
    <w:rsid w:val="00626427"/>
    <w:rsid w:val="00633B3A"/>
    <w:rsid w:val="00636012"/>
    <w:rsid w:val="00641417"/>
    <w:rsid w:val="0064547C"/>
    <w:rsid w:val="0064701D"/>
    <w:rsid w:val="0064731C"/>
    <w:rsid w:val="00654A43"/>
    <w:rsid w:val="00655DF0"/>
    <w:rsid w:val="006629FA"/>
    <w:rsid w:val="0066407C"/>
    <w:rsid w:val="00664A33"/>
    <w:rsid w:val="00667807"/>
    <w:rsid w:val="006778F1"/>
    <w:rsid w:val="00677B0A"/>
    <w:rsid w:val="0068109E"/>
    <w:rsid w:val="00682338"/>
    <w:rsid w:val="0068643E"/>
    <w:rsid w:val="00694920"/>
    <w:rsid w:val="00694A91"/>
    <w:rsid w:val="006A1DBD"/>
    <w:rsid w:val="006A7A74"/>
    <w:rsid w:val="006B2CBB"/>
    <w:rsid w:val="006B4C1B"/>
    <w:rsid w:val="006B7082"/>
    <w:rsid w:val="006B78B0"/>
    <w:rsid w:val="006C1DE2"/>
    <w:rsid w:val="006D07A9"/>
    <w:rsid w:val="006D0F39"/>
    <w:rsid w:val="006D6F21"/>
    <w:rsid w:val="006E4C2A"/>
    <w:rsid w:val="006E665F"/>
    <w:rsid w:val="006F040F"/>
    <w:rsid w:val="006F411D"/>
    <w:rsid w:val="006F67E7"/>
    <w:rsid w:val="00706D2A"/>
    <w:rsid w:val="00713387"/>
    <w:rsid w:val="007206A8"/>
    <w:rsid w:val="007224D9"/>
    <w:rsid w:val="00722515"/>
    <w:rsid w:val="00722A9D"/>
    <w:rsid w:val="00723546"/>
    <w:rsid w:val="00731CA9"/>
    <w:rsid w:val="00741633"/>
    <w:rsid w:val="00741F4A"/>
    <w:rsid w:val="00742829"/>
    <w:rsid w:val="00742C5F"/>
    <w:rsid w:val="00743F29"/>
    <w:rsid w:val="007474F7"/>
    <w:rsid w:val="00754012"/>
    <w:rsid w:val="00761D94"/>
    <w:rsid w:val="00765545"/>
    <w:rsid w:val="00777F0A"/>
    <w:rsid w:val="00790285"/>
    <w:rsid w:val="00791583"/>
    <w:rsid w:val="00794EBA"/>
    <w:rsid w:val="007958EB"/>
    <w:rsid w:val="0079629A"/>
    <w:rsid w:val="007A6C31"/>
    <w:rsid w:val="007B28CA"/>
    <w:rsid w:val="007C11BC"/>
    <w:rsid w:val="007C1545"/>
    <w:rsid w:val="007C562C"/>
    <w:rsid w:val="007C5861"/>
    <w:rsid w:val="007D1BAF"/>
    <w:rsid w:val="007D2C73"/>
    <w:rsid w:val="007D2D40"/>
    <w:rsid w:val="007D35F2"/>
    <w:rsid w:val="007D5CF0"/>
    <w:rsid w:val="007E4E99"/>
    <w:rsid w:val="007E53E6"/>
    <w:rsid w:val="007F456B"/>
    <w:rsid w:val="00805E52"/>
    <w:rsid w:val="00806F34"/>
    <w:rsid w:val="008107C6"/>
    <w:rsid w:val="00827796"/>
    <w:rsid w:val="00827FDB"/>
    <w:rsid w:val="00841E5D"/>
    <w:rsid w:val="008502F0"/>
    <w:rsid w:val="00851054"/>
    <w:rsid w:val="008527F0"/>
    <w:rsid w:val="00852E4B"/>
    <w:rsid w:val="00861F7E"/>
    <w:rsid w:val="00862E0A"/>
    <w:rsid w:val="00863189"/>
    <w:rsid w:val="00863466"/>
    <w:rsid w:val="008651DB"/>
    <w:rsid w:val="00867C2E"/>
    <w:rsid w:val="00870CC6"/>
    <w:rsid w:val="00883404"/>
    <w:rsid w:val="008B0CE0"/>
    <w:rsid w:val="008B755C"/>
    <w:rsid w:val="008B7B46"/>
    <w:rsid w:val="008C0347"/>
    <w:rsid w:val="008C3358"/>
    <w:rsid w:val="008C362D"/>
    <w:rsid w:val="008D6E1A"/>
    <w:rsid w:val="008D7F83"/>
    <w:rsid w:val="008E2411"/>
    <w:rsid w:val="008E3DE5"/>
    <w:rsid w:val="008E43BE"/>
    <w:rsid w:val="008E4DA5"/>
    <w:rsid w:val="008F069E"/>
    <w:rsid w:val="008F0CD3"/>
    <w:rsid w:val="008F2234"/>
    <w:rsid w:val="008F457B"/>
    <w:rsid w:val="008F5CD5"/>
    <w:rsid w:val="0090068A"/>
    <w:rsid w:val="00903E17"/>
    <w:rsid w:val="00905112"/>
    <w:rsid w:val="00906122"/>
    <w:rsid w:val="00915F47"/>
    <w:rsid w:val="009254F2"/>
    <w:rsid w:val="00927992"/>
    <w:rsid w:val="00930835"/>
    <w:rsid w:val="00934292"/>
    <w:rsid w:val="0094179B"/>
    <w:rsid w:val="00941FAB"/>
    <w:rsid w:val="009428A5"/>
    <w:rsid w:val="00951AC5"/>
    <w:rsid w:val="0095334D"/>
    <w:rsid w:val="00954225"/>
    <w:rsid w:val="00954CF1"/>
    <w:rsid w:val="00954F3C"/>
    <w:rsid w:val="0096015D"/>
    <w:rsid w:val="009663EE"/>
    <w:rsid w:val="00976059"/>
    <w:rsid w:val="00976B9D"/>
    <w:rsid w:val="0098215A"/>
    <w:rsid w:val="009840E4"/>
    <w:rsid w:val="00994C84"/>
    <w:rsid w:val="009970EB"/>
    <w:rsid w:val="009A383C"/>
    <w:rsid w:val="009A7283"/>
    <w:rsid w:val="009B0AB0"/>
    <w:rsid w:val="009B167E"/>
    <w:rsid w:val="009B1E2E"/>
    <w:rsid w:val="009B5CF5"/>
    <w:rsid w:val="009B5EA0"/>
    <w:rsid w:val="009B5EC7"/>
    <w:rsid w:val="009B62B2"/>
    <w:rsid w:val="009B6755"/>
    <w:rsid w:val="009B72B7"/>
    <w:rsid w:val="009C4CAF"/>
    <w:rsid w:val="009C4E38"/>
    <w:rsid w:val="009C6694"/>
    <w:rsid w:val="009D4CF8"/>
    <w:rsid w:val="009D5A02"/>
    <w:rsid w:val="009E1AD6"/>
    <w:rsid w:val="009E1CD7"/>
    <w:rsid w:val="009E76E3"/>
    <w:rsid w:val="009F6FD4"/>
    <w:rsid w:val="009F7C66"/>
    <w:rsid w:val="00A0329D"/>
    <w:rsid w:val="00A060E9"/>
    <w:rsid w:val="00A0643E"/>
    <w:rsid w:val="00A07A94"/>
    <w:rsid w:val="00A135D1"/>
    <w:rsid w:val="00A14179"/>
    <w:rsid w:val="00A15F11"/>
    <w:rsid w:val="00A17CBC"/>
    <w:rsid w:val="00A20D5A"/>
    <w:rsid w:val="00A21232"/>
    <w:rsid w:val="00A22655"/>
    <w:rsid w:val="00A236FC"/>
    <w:rsid w:val="00A3133F"/>
    <w:rsid w:val="00A321DD"/>
    <w:rsid w:val="00A33B9D"/>
    <w:rsid w:val="00A34381"/>
    <w:rsid w:val="00A360B3"/>
    <w:rsid w:val="00A45042"/>
    <w:rsid w:val="00A46BCC"/>
    <w:rsid w:val="00A5191D"/>
    <w:rsid w:val="00A51E72"/>
    <w:rsid w:val="00A51F41"/>
    <w:rsid w:val="00A5710A"/>
    <w:rsid w:val="00A61997"/>
    <w:rsid w:val="00A62AD7"/>
    <w:rsid w:val="00A64DB8"/>
    <w:rsid w:val="00A6745F"/>
    <w:rsid w:val="00A73838"/>
    <w:rsid w:val="00A739B2"/>
    <w:rsid w:val="00A76B0D"/>
    <w:rsid w:val="00A76B31"/>
    <w:rsid w:val="00A77A4C"/>
    <w:rsid w:val="00A84A99"/>
    <w:rsid w:val="00A85E63"/>
    <w:rsid w:val="00A9376B"/>
    <w:rsid w:val="00AA0D48"/>
    <w:rsid w:val="00AA2B52"/>
    <w:rsid w:val="00AB1448"/>
    <w:rsid w:val="00AB2FF6"/>
    <w:rsid w:val="00AB5317"/>
    <w:rsid w:val="00AB636B"/>
    <w:rsid w:val="00AC2F10"/>
    <w:rsid w:val="00AD031A"/>
    <w:rsid w:val="00AD1BE5"/>
    <w:rsid w:val="00AE04BA"/>
    <w:rsid w:val="00AE3824"/>
    <w:rsid w:val="00AE534A"/>
    <w:rsid w:val="00AE5D4B"/>
    <w:rsid w:val="00AE62A4"/>
    <w:rsid w:val="00AE67F2"/>
    <w:rsid w:val="00AF2A8A"/>
    <w:rsid w:val="00AF3C2D"/>
    <w:rsid w:val="00AF5687"/>
    <w:rsid w:val="00AF60EE"/>
    <w:rsid w:val="00AF7749"/>
    <w:rsid w:val="00B02CF7"/>
    <w:rsid w:val="00B03D49"/>
    <w:rsid w:val="00B04176"/>
    <w:rsid w:val="00B0509B"/>
    <w:rsid w:val="00B05CDE"/>
    <w:rsid w:val="00B10ACB"/>
    <w:rsid w:val="00B10CD2"/>
    <w:rsid w:val="00B15056"/>
    <w:rsid w:val="00B21EDA"/>
    <w:rsid w:val="00B22A88"/>
    <w:rsid w:val="00B244A5"/>
    <w:rsid w:val="00B26BF1"/>
    <w:rsid w:val="00B27B93"/>
    <w:rsid w:val="00B3459A"/>
    <w:rsid w:val="00B40802"/>
    <w:rsid w:val="00B4274B"/>
    <w:rsid w:val="00B46365"/>
    <w:rsid w:val="00B4671D"/>
    <w:rsid w:val="00B46DFD"/>
    <w:rsid w:val="00B474E0"/>
    <w:rsid w:val="00B478E3"/>
    <w:rsid w:val="00B5010B"/>
    <w:rsid w:val="00B6064A"/>
    <w:rsid w:val="00B608F1"/>
    <w:rsid w:val="00B610B8"/>
    <w:rsid w:val="00B62B1C"/>
    <w:rsid w:val="00B6732B"/>
    <w:rsid w:val="00B73064"/>
    <w:rsid w:val="00B81041"/>
    <w:rsid w:val="00B82B45"/>
    <w:rsid w:val="00B835D9"/>
    <w:rsid w:val="00B91C8C"/>
    <w:rsid w:val="00B96F9C"/>
    <w:rsid w:val="00BA08D8"/>
    <w:rsid w:val="00BA2CD7"/>
    <w:rsid w:val="00BA4E9E"/>
    <w:rsid w:val="00BA741F"/>
    <w:rsid w:val="00BB0B43"/>
    <w:rsid w:val="00BB4078"/>
    <w:rsid w:val="00BC58C6"/>
    <w:rsid w:val="00BD2C2A"/>
    <w:rsid w:val="00BE2106"/>
    <w:rsid w:val="00BE50E3"/>
    <w:rsid w:val="00BE6C07"/>
    <w:rsid w:val="00BF788B"/>
    <w:rsid w:val="00C21419"/>
    <w:rsid w:val="00C216F7"/>
    <w:rsid w:val="00C23D85"/>
    <w:rsid w:val="00C243B5"/>
    <w:rsid w:val="00C25078"/>
    <w:rsid w:val="00C301D8"/>
    <w:rsid w:val="00C325E7"/>
    <w:rsid w:val="00C32E18"/>
    <w:rsid w:val="00C40986"/>
    <w:rsid w:val="00C40D4B"/>
    <w:rsid w:val="00C40D6A"/>
    <w:rsid w:val="00C4226A"/>
    <w:rsid w:val="00C42F06"/>
    <w:rsid w:val="00C433B2"/>
    <w:rsid w:val="00C471EA"/>
    <w:rsid w:val="00C47754"/>
    <w:rsid w:val="00C547A7"/>
    <w:rsid w:val="00C56299"/>
    <w:rsid w:val="00C56316"/>
    <w:rsid w:val="00C61D2C"/>
    <w:rsid w:val="00C6205E"/>
    <w:rsid w:val="00C623D2"/>
    <w:rsid w:val="00C65D76"/>
    <w:rsid w:val="00C71098"/>
    <w:rsid w:val="00C7335F"/>
    <w:rsid w:val="00C73F96"/>
    <w:rsid w:val="00C75B53"/>
    <w:rsid w:val="00C8039F"/>
    <w:rsid w:val="00C82960"/>
    <w:rsid w:val="00C87781"/>
    <w:rsid w:val="00C91C51"/>
    <w:rsid w:val="00C92663"/>
    <w:rsid w:val="00C93DC9"/>
    <w:rsid w:val="00C951B0"/>
    <w:rsid w:val="00C96D26"/>
    <w:rsid w:val="00C978FB"/>
    <w:rsid w:val="00CA07EE"/>
    <w:rsid w:val="00CA3300"/>
    <w:rsid w:val="00CA596A"/>
    <w:rsid w:val="00CB16AF"/>
    <w:rsid w:val="00CB31CC"/>
    <w:rsid w:val="00CB3BF1"/>
    <w:rsid w:val="00CB6474"/>
    <w:rsid w:val="00CC024B"/>
    <w:rsid w:val="00CC1048"/>
    <w:rsid w:val="00CC219B"/>
    <w:rsid w:val="00CC26A0"/>
    <w:rsid w:val="00CC3B77"/>
    <w:rsid w:val="00CC4A82"/>
    <w:rsid w:val="00CC70FB"/>
    <w:rsid w:val="00CD2066"/>
    <w:rsid w:val="00CE0683"/>
    <w:rsid w:val="00CE29D5"/>
    <w:rsid w:val="00CE320E"/>
    <w:rsid w:val="00CE3F8B"/>
    <w:rsid w:val="00CE5C27"/>
    <w:rsid w:val="00CE5CDB"/>
    <w:rsid w:val="00CF242D"/>
    <w:rsid w:val="00D0737F"/>
    <w:rsid w:val="00D14351"/>
    <w:rsid w:val="00D1653C"/>
    <w:rsid w:val="00D224E3"/>
    <w:rsid w:val="00D22C91"/>
    <w:rsid w:val="00D2457F"/>
    <w:rsid w:val="00D32939"/>
    <w:rsid w:val="00D32F01"/>
    <w:rsid w:val="00D362E8"/>
    <w:rsid w:val="00D36D37"/>
    <w:rsid w:val="00D44281"/>
    <w:rsid w:val="00D443DC"/>
    <w:rsid w:val="00D47584"/>
    <w:rsid w:val="00D548A1"/>
    <w:rsid w:val="00D57E1D"/>
    <w:rsid w:val="00D61603"/>
    <w:rsid w:val="00D637C9"/>
    <w:rsid w:val="00D65B05"/>
    <w:rsid w:val="00D66668"/>
    <w:rsid w:val="00D71AD7"/>
    <w:rsid w:val="00D749BD"/>
    <w:rsid w:val="00D74F47"/>
    <w:rsid w:val="00D81C95"/>
    <w:rsid w:val="00D82138"/>
    <w:rsid w:val="00D8301D"/>
    <w:rsid w:val="00D84330"/>
    <w:rsid w:val="00D84C02"/>
    <w:rsid w:val="00D92030"/>
    <w:rsid w:val="00D93E5F"/>
    <w:rsid w:val="00DA0C13"/>
    <w:rsid w:val="00DB000C"/>
    <w:rsid w:val="00DB0476"/>
    <w:rsid w:val="00DB06A7"/>
    <w:rsid w:val="00DB0A98"/>
    <w:rsid w:val="00DB2980"/>
    <w:rsid w:val="00DC00C8"/>
    <w:rsid w:val="00DC01EC"/>
    <w:rsid w:val="00DC0921"/>
    <w:rsid w:val="00DC1F6C"/>
    <w:rsid w:val="00DC74DA"/>
    <w:rsid w:val="00DD02E6"/>
    <w:rsid w:val="00DD206F"/>
    <w:rsid w:val="00DD4EEC"/>
    <w:rsid w:val="00DD6D54"/>
    <w:rsid w:val="00DD7D50"/>
    <w:rsid w:val="00DE2960"/>
    <w:rsid w:val="00DE3743"/>
    <w:rsid w:val="00DE3C55"/>
    <w:rsid w:val="00DF0D2A"/>
    <w:rsid w:val="00DF28BD"/>
    <w:rsid w:val="00DF3DD0"/>
    <w:rsid w:val="00DF3E81"/>
    <w:rsid w:val="00DF418D"/>
    <w:rsid w:val="00E031F9"/>
    <w:rsid w:val="00E03384"/>
    <w:rsid w:val="00E03944"/>
    <w:rsid w:val="00E12FCB"/>
    <w:rsid w:val="00E24DD3"/>
    <w:rsid w:val="00E262D2"/>
    <w:rsid w:val="00E30279"/>
    <w:rsid w:val="00E4020C"/>
    <w:rsid w:val="00E40560"/>
    <w:rsid w:val="00E427C1"/>
    <w:rsid w:val="00E4515F"/>
    <w:rsid w:val="00E5485B"/>
    <w:rsid w:val="00E552BC"/>
    <w:rsid w:val="00E56B0F"/>
    <w:rsid w:val="00E613F6"/>
    <w:rsid w:val="00E6408E"/>
    <w:rsid w:val="00E66238"/>
    <w:rsid w:val="00E678B8"/>
    <w:rsid w:val="00E70A90"/>
    <w:rsid w:val="00E73BDF"/>
    <w:rsid w:val="00E77A3A"/>
    <w:rsid w:val="00E8031A"/>
    <w:rsid w:val="00E817A6"/>
    <w:rsid w:val="00E860BD"/>
    <w:rsid w:val="00E86214"/>
    <w:rsid w:val="00E869F4"/>
    <w:rsid w:val="00E90095"/>
    <w:rsid w:val="00E96A47"/>
    <w:rsid w:val="00EA5898"/>
    <w:rsid w:val="00EB3355"/>
    <w:rsid w:val="00EB6C83"/>
    <w:rsid w:val="00EB7B3B"/>
    <w:rsid w:val="00EC0371"/>
    <w:rsid w:val="00EC1545"/>
    <w:rsid w:val="00EC4F9D"/>
    <w:rsid w:val="00EC755F"/>
    <w:rsid w:val="00ED0298"/>
    <w:rsid w:val="00ED043D"/>
    <w:rsid w:val="00ED1575"/>
    <w:rsid w:val="00ED369E"/>
    <w:rsid w:val="00ED425E"/>
    <w:rsid w:val="00ED5AC4"/>
    <w:rsid w:val="00EE00B1"/>
    <w:rsid w:val="00EE63DA"/>
    <w:rsid w:val="00EF2F86"/>
    <w:rsid w:val="00EF3CFB"/>
    <w:rsid w:val="00EF5615"/>
    <w:rsid w:val="00F02613"/>
    <w:rsid w:val="00F04969"/>
    <w:rsid w:val="00F05917"/>
    <w:rsid w:val="00F06D9A"/>
    <w:rsid w:val="00F1700F"/>
    <w:rsid w:val="00F2050F"/>
    <w:rsid w:val="00F3557F"/>
    <w:rsid w:val="00F362CA"/>
    <w:rsid w:val="00F42F6D"/>
    <w:rsid w:val="00F43F70"/>
    <w:rsid w:val="00F51252"/>
    <w:rsid w:val="00F53464"/>
    <w:rsid w:val="00F56A72"/>
    <w:rsid w:val="00F576E9"/>
    <w:rsid w:val="00F57C15"/>
    <w:rsid w:val="00F60F18"/>
    <w:rsid w:val="00F64ABF"/>
    <w:rsid w:val="00F676A5"/>
    <w:rsid w:val="00F7528B"/>
    <w:rsid w:val="00F87FB2"/>
    <w:rsid w:val="00FA0507"/>
    <w:rsid w:val="00FA2169"/>
    <w:rsid w:val="00FB20FE"/>
    <w:rsid w:val="00FB6BD0"/>
    <w:rsid w:val="00FC1668"/>
    <w:rsid w:val="00FC41BA"/>
    <w:rsid w:val="00FC41D0"/>
    <w:rsid w:val="00FC551D"/>
    <w:rsid w:val="00FD00B9"/>
    <w:rsid w:val="00FD00F4"/>
    <w:rsid w:val="00FD0B91"/>
    <w:rsid w:val="00FD6158"/>
    <w:rsid w:val="00FD6620"/>
    <w:rsid w:val="00FE0015"/>
    <w:rsid w:val="00FE22C0"/>
    <w:rsid w:val="00FE294B"/>
    <w:rsid w:val="00FE3E0C"/>
    <w:rsid w:val="00FE4379"/>
    <w:rsid w:val="00FE6142"/>
    <w:rsid w:val="00FF096A"/>
    <w:rsid w:val="00FF2819"/>
    <w:rsid w:val="00FF3A6C"/>
    <w:rsid w:val="00FF6EBC"/>
    <w:rsid w:val="00FF7F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3E470"/>
  <w15:chartTrackingRefBased/>
  <w15:docId w15:val="{D9DC46D2-8773-4570-B4F0-D7E68196F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E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1E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1ED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1E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1E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1E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E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E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E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ED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1ED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1ED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1E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1E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1E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E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E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EDA"/>
    <w:rPr>
      <w:rFonts w:eastAsiaTheme="majorEastAsia" w:cstheme="majorBidi"/>
      <w:color w:val="272727" w:themeColor="text1" w:themeTint="D8"/>
    </w:rPr>
  </w:style>
  <w:style w:type="paragraph" w:styleId="Title">
    <w:name w:val="Title"/>
    <w:basedOn w:val="Normal"/>
    <w:next w:val="Normal"/>
    <w:link w:val="TitleChar"/>
    <w:uiPriority w:val="10"/>
    <w:qFormat/>
    <w:rsid w:val="00B21E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E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E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E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EDA"/>
    <w:pPr>
      <w:spacing w:before="160"/>
      <w:jc w:val="center"/>
    </w:pPr>
    <w:rPr>
      <w:i/>
      <w:iCs/>
      <w:color w:val="404040" w:themeColor="text1" w:themeTint="BF"/>
    </w:rPr>
  </w:style>
  <w:style w:type="character" w:customStyle="1" w:styleId="QuoteChar">
    <w:name w:val="Quote Char"/>
    <w:basedOn w:val="DefaultParagraphFont"/>
    <w:link w:val="Quote"/>
    <w:uiPriority w:val="29"/>
    <w:rsid w:val="00B21EDA"/>
    <w:rPr>
      <w:i/>
      <w:iCs/>
      <w:color w:val="404040" w:themeColor="text1" w:themeTint="BF"/>
    </w:rPr>
  </w:style>
  <w:style w:type="paragraph" w:styleId="ListParagraph">
    <w:name w:val="List Paragraph"/>
    <w:basedOn w:val="Normal"/>
    <w:uiPriority w:val="34"/>
    <w:qFormat/>
    <w:rsid w:val="00B21EDA"/>
    <w:pPr>
      <w:ind w:left="720"/>
      <w:contextualSpacing/>
    </w:pPr>
  </w:style>
  <w:style w:type="character" w:styleId="IntenseEmphasis">
    <w:name w:val="Intense Emphasis"/>
    <w:basedOn w:val="DefaultParagraphFont"/>
    <w:uiPriority w:val="21"/>
    <w:qFormat/>
    <w:rsid w:val="00B21EDA"/>
    <w:rPr>
      <w:i/>
      <w:iCs/>
      <w:color w:val="2F5496" w:themeColor="accent1" w:themeShade="BF"/>
    </w:rPr>
  </w:style>
  <w:style w:type="paragraph" w:styleId="IntenseQuote">
    <w:name w:val="Intense Quote"/>
    <w:basedOn w:val="Normal"/>
    <w:next w:val="Normal"/>
    <w:link w:val="IntenseQuoteChar"/>
    <w:uiPriority w:val="30"/>
    <w:qFormat/>
    <w:rsid w:val="00B21E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1EDA"/>
    <w:rPr>
      <w:i/>
      <w:iCs/>
      <w:color w:val="2F5496" w:themeColor="accent1" w:themeShade="BF"/>
    </w:rPr>
  </w:style>
  <w:style w:type="character" w:styleId="IntenseReference">
    <w:name w:val="Intense Reference"/>
    <w:basedOn w:val="DefaultParagraphFont"/>
    <w:uiPriority w:val="32"/>
    <w:qFormat/>
    <w:rsid w:val="00B21EDA"/>
    <w:rPr>
      <w:b/>
      <w:bCs/>
      <w:smallCaps/>
      <w:color w:val="2F5496" w:themeColor="accent1" w:themeShade="BF"/>
      <w:spacing w:val="5"/>
    </w:rPr>
  </w:style>
  <w:style w:type="character" w:styleId="SubtleReference">
    <w:name w:val="Subtle Reference"/>
    <w:basedOn w:val="DefaultParagraphFont"/>
    <w:uiPriority w:val="31"/>
    <w:qFormat/>
    <w:rsid w:val="006A7A74"/>
    <w:rPr>
      <w:smallCaps/>
      <w:color w:val="5A5A5A" w:themeColor="text1" w:themeTint="A5"/>
    </w:rPr>
  </w:style>
  <w:style w:type="paragraph" w:styleId="Header">
    <w:name w:val="header"/>
    <w:basedOn w:val="Normal"/>
    <w:link w:val="HeaderChar"/>
    <w:uiPriority w:val="99"/>
    <w:unhideWhenUsed/>
    <w:rsid w:val="008B7B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7B46"/>
  </w:style>
  <w:style w:type="paragraph" w:styleId="Footer">
    <w:name w:val="footer"/>
    <w:basedOn w:val="Normal"/>
    <w:link w:val="FooterChar"/>
    <w:uiPriority w:val="99"/>
    <w:unhideWhenUsed/>
    <w:rsid w:val="008B7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B46"/>
  </w:style>
  <w:style w:type="character" w:styleId="Hyperlink">
    <w:name w:val="Hyperlink"/>
    <w:basedOn w:val="DefaultParagraphFont"/>
    <w:uiPriority w:val="99"/>
    <w:unhideWhenUsed/>
    <w:rsid w:val="00280003"/>
    <w:rPr>
      <w:color w:val="0563C1" w:themeColor="hyperlink"/>
      <w:u w:val="single"/>
    </w:rPr>
  </w:style>
  <w:style w:type="character" w:styleId="UnresolvedMention">
    <w:name w:val="Unresolved Mention"/>
    <w:basedOn w:val="DefaultParagraphFont"/>
    <w:uiPriority w:val="99"/>
    <w:semiHidden/>
    <w:unhideWhenUsed/>
    <w:rsid w:val="00280003"/>
    <w:rPr>
      <w:color w:val="605E5C"/>
      <w:shd w:val="clear" w:color="auto" w:fill="E1DFDD"/>
    </w:rPr>
  </w:style>
  <w:style w:type="character" w:styleId="FollowedHyperlink">
    <w:name w:val="FollowedHyperlink"/>
    <w:basedOn w:val="DefaultParagraphFont"/>
    <w:uiPriority w:val="99"/>
    <w:semiHidden/>
    <w:unhideWhenUsed/>
    <w:rsid w:val="00E262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quette.edu/maqom/Gospel%20of%20Thomas%20Lambdi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ademia.edu/31602489/The_Gospel_of_Philip_A_Public_Domain_Trans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E4422-1DB4-49BE-8E80-BEEF4A819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2130</TotalTime>
  <Pages>17</Pages>
  <Words>4403</Words>
  <Characters>25098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New</dc:creator>
  <cp:keywords/>
  <dc:description/>
  <cp:lastModifiedBy>Heather New</cp:lastModifiedBy>
  <cp:revision>127</cp:revision>
  <cp:lastPrinted>2026-05-11T21:41:00Z</cp:lastPrinted>
  <dcterms:created xsi:type="dcterms:W3CDTF">2026-05-05T01:10:00Z</dcterms:created>
  <dcterms:modified xsi:type="dcterms:W3CDTF">2026-05-11T22:44:00Z</dcterms:modified>
</cp:coreProperties>
</file>