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5038E8" w14:textId="604D55F2" w:rsidR="00C35763" w:rsidRDefault="00C35763"/>
    <w:p w14:paraId="11E70DD1" w14:textId="6809C9CA" w:rsidR="00745B0F" w:rsidRDefault="00745B0F"/>
    <w:p w14:paraId="5A8F336E" w14:textId="08218E92" w:rsidR="00745B0F" w:rsidRPr="002735E0" w:rsidRDefault="00745B0F">
      <w:pPr>
        <w:rPr>
          <w:rFonts w:ascii="Arial" w:hAnsi="Arial" w:cs="Arial"/>
        </w:rPr>
      </w:pPr>
      <w:r w:rsidRPr="002735E0">
        <w:rPr>
          <w:rFonts w:ascii="Arial" w:hAnsi="Arial" w:cs="Arial"/>
        </w:rPr>
        <w:t>Module title: Professional and Career development</w:t>
      </w:r>
    </w:p>
    <w:p w14:paraId="3C3CB689" w14:textId="599D8CB3" w:rsidR="00745B0F" w:rsidRPr="002735E0" w:rsidRDefault="00745B0F">
      <w:pPr>
        <w:rPr>
          <w:rFonts w:ascii="Arial" w:hAnsi="Arial" w:cs="Arial"/>
        </w:rPr>
      </w:pPr>
      <w:r w:rsidRPr="002735E0">
        <w:rPr>
          <w:rFonts w:ascii="Arial" w:hAnsi="Arial" w:cs="Arial"/>
        </w:rPr>
        <w:t>Module code: BMSW 4005</w:t>
      </w:r>
    </w:p>
    <w:p w14:paraId="0C2B8A5E" w14:textId="1A40C3AC" w:rsidR="00745B0F" w:rsidRPr="002735E0" w:rsidRDefault="00745B0F">
      <w:pPr>
        <w:rPr>
          <w:rFonts w:ascii="Arial" w:hAnsi="Arial" w:cs="Arial"/>
        </w:rPr>
      </w:pPr>
      <w:r w:rsidRPr="002735E0">
        <w:rPr>
          <w:rFonts w:ascii="Arial" w:hAnsi="Arial" w:cs="Arial"/>
        </w:rPr>
        <w:t>Lecturer: Crisford Chogugudza</w:t>
      </w:r>
    </w:p>
    <w:p w14:paraId="419F5C59" w14:textId="77777777" w:rsidR="00CD0B13" w:rsidRDefault="00CD0B13"/>
    <w:p w14:paraId="27F15E74" w14:textId="1A2A1A74" w:rsidR="00745B0F" w:rsidRDefault="00745B0F"/>
    <w:p w14:paraId="22713083" w14:textId="6AEA25CB" w:rsidR="00745B0F" w:rsidRDefault="00745B0F">
      <w:pPr>
        <w:rPr>
          <w:sz w:val="40"/>
          <w:szCs w:val="40"/>
        </w:rPr>
      </w:pPr>
      <w:r>
        <w:rPr>
          <w:sz w:val="40"/>
          <w:szCs w:val="40"/>
        </w:rPr>
        <w:t>Task 3-</w:t>
      </w:r>
      <w:r w:rsidRPr="00745B0F">
        <w:rPr>
          <w:sz w:val="40"/>
          <w:szCs w:val="40"/>
        </w:rPr>
        <w:t xml:space="preserve"> Reflective portfolio</w:t>
      </w:r>
    </w:p>
    <w:p w14:paraId="63A896EC" w14:textId="017A8B8E" w:rsidR="00745B0F" w:rsidRDefault="00745B0F">
      <w:pPr>
        <w:rPr>
          <w:sz w:val="40"/>
          <w:szCs w:val="40"/>
        </w:rPr>
      </w:pPr>
    </w:p>
    <w:p w14:paraId="26A16F8A" w14:textId="33B8CAAB" w:rsidR="00CD0B13" w:rsidRDefault="00CD0B13">
      <w:pPr>
        <w:rPr>
          <w:sz w:val="40"/>
          <w:szCs w:val="40"/>
        </w:rPr>
      </w:pPr>
      <w:r>
        <w:rPr>
          <w:noProof/>
        </w:rPr>
        <w:drawing>
          <wp:anchor distT="0" distB="0" distL="114300" distR="114300" simplePos="0" relativeHeight="251658240" behindDoc="0" locked="0" layoutInCell="1" allowOverlap="1" wp14:anchorId="2297EE57" wp14:editId="0F3A5CC4">
            <wp:simplePos x="0" y="0"/>
            <wp:positionH relativeFrom="page">
              <wp:posOffset>866775</wp:posOffset>
            </wp:positionH>
            <wp:positionV relativeFrom="paragraph">
              <wp:posOffset>575945</wp:posOffset>
            </wp:positionV>
            <wp:extent cx="6315075" cy="2495550"/>
            <wp:effectExtent l="381000" t="57150" r="0" b="5905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cstate="print">
                      <a:grayscl/>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315075" cy="2495550"/>
                    </a:xfrm>
                    <a:prstGeom prst="rect">
                      <a:avLst/>
                    </a:prstGeom>
                    <a:effectLst>
                      <a:softEdge rad="635000"/>
                    </a:effectLst>
                    <a:scene3d>
                      <a:camera prst="perspectiveHeroicExtremeRightFacing"/>
                      <a:lightRig rig="threePt" dir="t"/>
                    </a:scene3d>
                  </pic:spPr>
                </pic:pic>
              </a:graphicData>
            </a:graphic>
            <wp14:sizeRelH relativeFrom="page">
              <wp14:pctWidth>0</wp14:pctWidth>
            </wp14:sizeRelH>
            <wp14:sizeRelV relativeFrom="page">
              <wp14:pctHeight>0</wp14:pctHeight>
            </wp14:sizeRelV>
          </wp:anchor>
        </w:drawing>
      </w:r>
    </w:p>
    <w:p w14:paraId="17CA6168" w14:textId="57F544F7" w:rsidR="00745B0F" w:rsidRDefault="00745B0F"/>
    <w:p w14:paraId="1E48FD0E" w14:textId="3F7E6F66" w:rsidR="00745B0F" w:rsidRDefault="00745B0F"/>
    <w:p w14:paraId="0A0E0FB4" w14:textId="587D1407" w:rsidR="00CD0B13" w:rsidRPr="002735E0" w:rsidRDefault="00CD0B13">
      <w:pPr>
        <w:rPr>
          <w:rFonts w:ascii="Arial" w:hAnsi="Arial" w:cs="Arial"/>
        </w:rPr>
      </w:pPr>
    </w:p>
    <w:p w14:paraId="1F306CB3" w14:textId="77777777" w:rsidR="00CD0B13" w:rsidRPr="002735E0" w:rsidRDefault="00CD0B13" w:rsidP="00CD0B13">
      <w:pPr>
        <w:rPr>
          <w:rFonts w:ascii="Arial" w:hAnsi="Arial" w:cs="Arial"/>
        </w:rPr>
      </w:pPr>
      <w:r w:rsidRPr="002735E0">
        <w:rPr>
          <w:rFonts w:ascii="Arial" w:hAnsi="Arial" w:cs="Arial"/>
        </w:rPr>
        <w:t>Mariana Simona Pacuraru</w:t>
      </w:r>
    </w:p>
    <w:p w14:paraId="51762DC1" w14:textId="4D058040" w:rsidR="00CD0B13" w:rsidRPr="002735E0" w:rsidRDefault="00CD0B13" w:rsidP="00CD0B13">
      <w:pPr>
        <w:rPr>
          <w:rFonts w:ascii="Arial" w:hAnsi="Arial" w:cs="Arial"/>
        </w:rPr>
      </w:pPr>
      <w:r w:rsidRPr="002735E0">
        <w:rPr>
          <w:rFonts w:ascii="Arial" w:hAnsi="Arial" w:cs="Arial"/>
        </w:rPr>
        <w:t>1918143</w:t>
      </w:r>
    </w:p>
    <w:p w14:paraId="6716082A" w14:textId="53442932" w:rsidR="00CD0B13" w:rsidRDefault="00CD0B13" w:rsidP="00CD0B13"/>
    <w:p w14:paraId="78ED3941" w14:textId="3FBA6780" w:rsidR="00CD0B13" w:rsidRDefault="00CD0B13" w:rsidP="00CD0B13"/>
    <w:p w14:paraId="6D218120" w14:textId="39638A7B" w:rsidR="00CD0B13" w:rsidRDefault="00CD0B13" w:rsidP="00CD0B13"/>
    <w:p w14:paraId="3AC47337" w14:textId="1D84D95A" w:rsidR="00CD0B13" w:rsidRDefault="00CD0B13" w:rsidP="00CD0B13"/>
    <w:p w14:paraId="6A766DEA" w14:textId="36F0803E" w:rsidR="00E70B37" w:rsidRDefault="00E70B37" w:rsidP="00CD0B13">
      <w:pPr>
        <w:rPr>
          <w:rFonts w:ascii="Arial" w:hAnsi="Arial" w:cs="Arial"/>
          <w:sz w:val="40"/>
          <w:szCs w:val="40"/>
        </w:rPr>
      </w:pPr>
    </w:p>
    <w:sdt>
      <w:sdtPr>
        <w:id w:val="-6292469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09BD55F" w14:textId="78A7B192" w:rsidR="00E70B37" w:rsidRPr="00E70B37" w:rsidRDefault="00E70B37">
          <w:pPr>
            <w:pStyle w:val="TOCHeading"/>
            <w:rPr>
              <w:color w:val="auto"/>
              <w:sz w:val="40"/>
              <w:szCs w:val="40"/>
            </w:rPr>
          </w:pPr>
          <w:r w:rsidRPr="00E70B37">
            <w:rPr>
              <w:color w:val="auto"/>
              <w:sz w:val="40"/>
              <w:szCs w:val="40"/>
            </w:rPr>
            <w:t>Contents</w:t>
          </w:r>
        </w:p>
        <w:p w14:paraId="64DE4D73" w14:textId="480E2B94" w:rsidR="00E70B37" w:rsidRPr="00E70B37" w:rsidRDefault="00E70B37">
          <w:pPr>
            <w:pStyle w:val="TOC1"/>
            <w:tabs>
              <w:tab w:val="right" w:leader="dot" w:pos="9016"/>
            </w:tabs>
            <w:rPr>
              <w:noProof/>
              <w:sz w:val="40"/>
              <w:szCs w:val="40"/>
            </w:rPr>
          </w:pPr>
          <w:r w:rsidRPr="00E70B37">
            <w:rPr>
              <w:sz w:val="40"/>
              <w:szCs w:val="40"/>
            </w:rPr>
            <w:fldChar w:fldCharType="begin"/>
          </w:r>
          <w:r w:rsidRPr="00E70B37">
            <w:rPr>
              <w:sz w:val="40"/>
              <w:szCs w:val="40"/>
            </w:rPr>
            <w:instrText xml:space="preserve"> TOC \o "1-3" \h \z \u </w:instrText>
          </w:r>
          <w:r w:rsidRPr="00E70B37">
            <w:rPr>
              <w:sz w:val="40"/>
              <w:szCs w:val="40"/>
            </w:rPr>
            <w:fldChar w:fldCharType="separate"/>
          </w:r>
          <w:hyperlink w:anchor="_Toc68450607" w:history="1">
            <w:r w:rsidRPr="00E70B37">
              <w:rPr>
                <w:rStyle w:val="Hyperlink"/>
                <w:rFonts w:ascii="Arial" w:hAnsi="Arial" w:cs="Arial"/>
                <w:noProof/>
                <w:color w:val="auto"/>
                <w:sz w:val="40"/>
                <w:szCs w:val="40"/>
              </w:rPr>
              <w:t>Introduction</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_Toc68450607 \h </w:instrText>
            </w:r>
            <w:r w:rsidRPr="00E70B37">
              <w:rPr>
                <w:noProof/>
                <w:webHidden/>
                <w:sz w:val="40"/>
                <w:szCs w:val="40"/>
              </w:rPr>
            </w:r>
            <w:r w:rsidRPr="00E70B37">
              <w:rPr>
                <w:noProof/>
                <w:webHidden/>
                <w:sz w:val="40"/>
                <w:szCs w:val="40"/>
              </w:rPr>
              <w:fldChar w:fldCharType="separate"/>
            </w:r>
            <w:r w:rsidRPr="00E70B37">
              <w:rPr>
                <w:noProof/>
                <w:webHidden/>
                <w:sz w:val="40"/>
                <w:szCs w:val="40"/>
              </w:rPr>
              <w:t>3</w:t>
            </w:r>
            <w:r w:rsidRPr="00E70B37">
              <w:rPr>
                <w:noProof/>
                <w:webHidden/>
                <w:sz w:val="40"/>
                <w:szCs w:val="40"/>
              </w:rPr>
              <w:fldChar w:fldCharType="end"/>
            </w:r>
          </w:hyperlink>
        </w:p>
        <w:p w14:paraId="3F4E174F" w14:textId="41197826" w:rsidR="00E70B37" w:rsidRPr="00E70B37" w:rsidRDefault="00E70B37">
          <w:pPr>
            <w:pStyle w:val="TOC1"/>
            <w:tabs>
              <w:tab w:val="right" w:leader="dot" w:pos="9016"/>
            </w:tabs>
            <w:rPr>
              <w:noProof/>
              <w:sz w:val="40"/>
              <w:szCs w:val="40"/>
            </w:rPr>
          </w:pPr>
          <w:hyperlink w:anchor="_Toc68450608" w:history="1">
            <w:r w:rsidRPr="00E70B37">
              <w:rPr>
                <w:rStyle w:val="Hyperlink"/>
                <w:rFonts w:ascii="Arial" w:hAnsi="Arial" w:cs="Arial"/>
                <w:noProof/>
                <w:color w:val="auto"/>
                <w:sz w:val="40"/>
                <w:szCs w:val="40"/>
              </w:rPr>
              <w:t>1.Skills and competences</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_Toc68450608 \h </w:instrText>
            </w:r>
            <w:r w:rsidRPr="00E70B37">
              <w:rPr>
                <w:noProof/>
                <w:webHidden/>
                <w:sz w:val="40"/>
                <w:szCs w:val="40"/>
              </w:rPr>
            </w:r>
            <w:r w:rsidRPr="00E70B37">
              <w:rPr>
                <w:noProof/>
                <w:webHidden/>
                <w:sz w:val="40"/>
                <w:szCs w:val="40"/>
              </w:rPr>
              <w:fldChar w:fldCharType="separate"/>
            </w:r>
            <w:r w:rsidRPr="00E70B37">
              <w:rPr>
                <w:noProof/>
                <w:webHidden/>
                <w:sz w:val="40"/>
                <w:szCs w:val="40"/>
              </w:rPr>
              <w:t>4</w:t>
            </w:r>
            <w:r w:rsidRPr="00E70B37">
              <w:rPr>
                <w:noProof/>
                <w:webHidden/>
                <w:sz w:val="40"/>
                <w:szCs w:val="40"/>
              </w:rPr>
              <w:fldChar w:fldCharType="end"/>
            </w:r>
          </w:hyperlink>
        </w:p>
        <w:p w14:paraId="31E10612" w14:textId="3D91DADE" w:rsidR="00E70B37" w:rsidRPr="00E70B37" w:rsidRDefault="00E70B37">
          <w:pPr>
            <w:pStyle w:val="TOC1"/>
            <w:tabs>
              <w:tab w:val="right" w:leader="dot" w:pos="9016"/>
            </w:tabs>
            <w:rPr>
              <w:noProof/>
              <w:sz w:val="40"/>
              <w:szCs w:val="40"/>
            </w:rPr>
          </w:pPr>
          <w:hyperlink w:anchor="_Toc68450609" w:history="1">
            <w:r w:rsidRPr="00E70B37">
              <w:rPr>
                <w:rStyle w:val="Hyperlink"/>
                <w:rFonts w:ascii="Arial" w:hAnsi="Arial" w:cs="Arial"/>
                <w:noProof/>
                <w:color w:val="auto"/>
                <w:sz w:val="40"/>
                <w:szCs w:val="40"/>
              </w:rPr>
              <w:t>2.Key skills for future employment</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_Toc68450609 \h </w:instrText>
            </w:r>
            <w:r w:rsidRPr="00E70B37">
              <w:rPr>
                <w:noProof/>
                <w:webHidden/>
                <w:sz w:val="40"/>
                <w:szCs w:val="40"/>
              </w:rPr>
            </w:r>
            <w:r w:rsidRPr="00E70B37">
              <w:rPr>
                <w:noProof/>
                <w:webHidden/>
                <w:sz w:val="40"/>
                <w:szCs w:val="40"/>
              </w:rPr>
              <w:fldChar w:fldCharType="separate"/>
            </w:r>
            <w:r w:rsidRPr="00E70B37">
              <w:rPr>
                <w:noProof/>
                <w:webHidden/>
                <w:sz w:val="40"/>
                <w:szCs w:val="40"/>
              </w:rPr>
              <w:t>6</w:t>
            </w:r>
            <w:r w:rsidRPr="00E70B37">
              <w:rPr>
                <w:noProof/>
                <w:webHidden/>
                <w:sz w:val="40"/>
                <w:szCs w:val="40"/>
              </w:rPr>
              <w:fldChar w:fldCharType="end"/>
            </w:r>
          </w:hyperlink>
        </w:p>
        <w:p w14:paraId="20B2A83F" w14:textId="3D7C1373" w:rsidR="00E70B37" w:rsidRPr="00E70B37" w:rsidRDefault="00E70B37">
          <w:pPr>
            <w:pStyle w:val="TOC1"/>
            <w:tabs>
              <w:tab w:val="right" w:leader="dot" w:pos="9016"/>
            </w:tabs>
            <w:rPr>
              <w:noProof/>
              <w:sz w:val="40"/>
              <w:szCs w:val="40"/>
            </w:rPr>
          </w:pPr>
          <w:hyperlink w:anchor="_Toc68450610" w:history="1">
            <w:r w:rsidRPr="00E70B37">
              <w:rPr>
                <w:rStyle w:val="Hyperlink"/>
                <w:rFonts w:ascii="Arial" w:hAnsi="Arial" w:cs="Arial"/>
                <w:noProof/>
                <w:color w:val="auto"/>
                <w:sz w:val="40"/>
                <w:szCs w:val="40"/>
              </w:rPr>
              <w:t>3.Module topics</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_Toc68450610 \h </w:instrText>
            </w:r>
            <w:r w:rsidRPr="00E70B37">
              <w:rPr>
                <w:noProof/>
                <w:webHidden/>
                <w:sz w:val="40"/>
                <w:szCs w:val="40"/>
              </w:rPr>
            </w:r>
            <w:r w:rsidRPr="00E70B37">
              <w:rPr>
                <w:noProof/>
                <w:webHidden/>
                <w:sz w:val="40"/>
                <w:szCs w:val="40"/>
              </w:rPr>
              <w:fldChar w:fldCharType="separate"/>
            </w:r>
            <w:r w:rsidRPr="00E70B37">
              <w:rPr>
                <w:noProof/>
                <w:webHidden/>
                <w:sz w:val="40"/>
                <w:szCs w:val="40"/>
              </w:rPr>
              <w:t>10</w:t>
            </w:r>
            <w:r w:rsidRPr="00E70B37">
              <w:rPr>
                <w:noProof/>
                <w:webHidden/>
                <w:sz w:val="40"/>
                <w:szCs w:val="40"/>
              </w:rPr>
              <w:fldChar w:fldCharType="end"/>
            </w:r>
          </w:hyperlink>
        </w:p>
        <w:p w14:paraId="00ED4C36" w14:textId="511011C1" w:rsidR="00E70B37" w:rsidRPr="00E70B37" w:rsidRDefault="00E70B37">
          <w:pPr>
            <w:pStyle w:val="TOC1"/>
            <w:tabs>
              <w:tab w:val="right" w:leader="dot" w:pos="9016"/>
            </w:tabs>
            <w:rPr>
              <w:noProof/>
              <w:sz w:val="40"/>
              <w:szCs w:val="40"/>
            </w:rPr>
          </w:pPr>
          <w:hyperlink w:anchor="_Toc68450611" w:history="1">
            <w:r w:rsidRPr="00E70B37">
              <w:rPr>
                <w:rStyle w:val="Hyperlink"/>
                <w:rFonts w:ascii="Arial" w:hAnsi="Arial" w:cs="Arial"/>
                <w:noProof/>
                <w:color w:val="auto"/>
                <w:sz w:val="40"/>
                <w:szCs w:val="40"/>
              </w:rPr>
              <w:t>Conclusion</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_Toc68450611 \h </w:instrText>
            </w:r>
            <w:r w:rsidRPr="00E70B37">
              <w:rPr>
                <w:noProof/>
                <w:webHidden/>
                <w:sz w:val="40"/>
                <w:szCs w:val="40"/>
              </w:rPr>
            </w:r>
            <w:r w:rsidRPr="00E70B37">
              <w:rPr>
                <w:noProof/>
                <w:webHidden/>
                <w:sz w:val="40"/>
                <w:szCs w:val="40"/>
              </w:rPr>
              <w:fldChar w:fldCharType="separate"/>
            </w:r>
            <w:r w:rsidRPr="00E70B37">
              <w:rPr>
                <w:noProof/>
                <w:webHidden/>
                <w:sz w:val="40"/>
                <w:szCs w:val="40"/>
              </w:rPr>
              <w:t>13</w:t>
            </w:r>
            <w:r w:rsidRPr="00E70B37">
              <w:rPr>
                <w:noProof/>
                <w:webHidden/>
                <w:sz w:val="40"/>
                <w:szCs w:val="40"/>
              </w:rPr>
              <w:fldChar w:fldCharType="end"/>
            </w:r>
          </w:hyperlink>
        </w:p>
        <w:p w14:paraId="2A91667F" w14:textId="3D03828C" w:rsidR="00E70B37" w:rsidRPr="00E70B37" w:rsidRDefault="00E70B37">
          <w:pPr>
            <w:pStyle w:val="TOC1"/>
            <w:tabs>
              <w:tab w:val="right" w:leader="dot" w:pos="9016"/>
            </w:tabs>
            <w:rPr>
              <w:noProof/>
              <w:sz w:val="40"/>
              <w:szCs w:val="40"/>
            </w:rPr>
          </w:pPr>
          <w:hyperlink w:anchor="_Toc68450612" w:history="1">
            <w:r w:rsidRPr="00E70B37">
              <w:rPr>
                <w:rStyle w:val="Hyperlink"/>
                <w:rFonts w:ascii="Arial" w:hAnsi="Arial" w:cs="Arial"/>
                <w:noProof/>
                <w:color w:val="auto"/>
                <w:sz w:val="40"/>
                <w:szCs w:val="40"/>
              </w:rPr>
              <w:t>References</w:t>
            </w:r>
            <w:r w:rsidRPr="00E70B37">
              <w:rPr>
                <w:noProof/>
                <w:webHidden/>
                <w:sz w:val="40"/>
                <w:szCs w:val="40"/>
              </w:rPr>
              <w:tab/>
            </w:r>
            <w:r w:rsidRPr="00E70B37">
              <w:rPr>
                <w:noProof/>
                <w:webHidden/>
                <w:sz w:val="40"/>
                <w:szCs w:val="40"/>
              </w:rPr>
              <w:fldChar w:fldCharType="begin"/>
            </w:r>
            <w:r w:rsidRPr="00E70B37">
              <w:rPr>
                <w:noProof/>
                <w:webHidden/>
                <w:sz w:val="40"/>
                <w:szCs w:val="40"/>
              </w:rPr>
              <w:instrText xml:space="preserve"> PAGEREF _Toc68450612 \h </w:instrText>
            </w:r>
            <w:r w:rsidRPr="00E70B37">
              <w:rPr>
                <w:noProof/>
                <w:webHidden/>
                <w:sz w:val="40"/>
                <w:szCs w:val="40"/>
              </w:rPr>
            </w:r>
            <w:r w:rsidRPr="00E70B37">
              <w:rPr>
                <w:noProof/>
                <w:webHidden/>
                <w:sz w:val="40"/>
                <w:szCs w:val="40"/>
              </w:rPr>
              <w:fldChar w:fldCharType="separate"/>
            </w:r>
            <w:r w:rsidRPr="00E70B37">
              <w:rPr>
                <w:noProof/>
                <w:webHidden/>
                <w:sz w:val="40"/>
                <w:szCs w:val="40"/>
              </w:rPr>
              <w:t>14</w:t>
            </w:r>
            <w:r w:rsidRPr="00E70B37">
              <w:rPr>
                <w:noProof/>
                <w:webHidden/>
                <w:sz w:val="40"/>
                <w:szCs w:val="40"/>
              </w:rPr>
              <w:fldChar w:fldCharType="end"/>
            </w:r>
          </w:hyperlink>
        </w:p>
        <w:p w14:paraId="45554DEA" w14:textId="4AB40EC6" w:rsidR="00E70B37" w:rsidRDefault="00E70B37">
          <w:r w:rsidRPr="00E70B37">
            <w:rPr>
              <w:b/>
              <w:bCs/>
              <w:noProof/>
              <w:sz w:val="40"/>
              <w:szCs w:val="40"/>
            </w:rPr>
            <w:fldChar w:fldCharType="end"/>
          </w:r>
        </w:p>
      </w:sdtContent>
    </w:sdt>
    <w:p w14:paraId="43749EF8" w14:textId="77777777" w:rsidR="00E70B37" w:rsidRPr="002735E0" w:rsidRDefault="00E70B37" w:rsidP="00CD0B13">
      <w:pPr>
        <w:rPr>
          <w:rFonts w:ascii="Arial" w:hAnsi="Arial" w:cs="Arial"/>
          <w:sz w:val="40"/>
          <w:szCs w:val="40"/>
        </w:rPr>
      </w:pPr>
    </w:p>
    <w:p w14:paraId="23E7DFBF" w14:textId="117F6EBE" w:rsidR="00CD0B13" w:rsidRDefault="00CD0B13" w:rsidP="00CD0B13">
      <w:pPr>
        <w:rPr>
          <w:sz w:val="40"/>
          <w:szCs w:val="40"/>
        </w:rPr>
      </w:pPr>
    </w:p>
    <w:p w14:paraId="60C82605" w14:textId="79677417" w:rsidR="00CD0B13" w:rsidRDefault="00CD0B13" w:rsidP="00CD0B13">
      <w:pPr>
        <w:rPr>
          <w:sz w:val="40"/>
          <w:szCs w:val="40"/>
        </w:rPr>
      </w:pPr>
    </w:p>
    <w:p w14:paraId="10DD943D" w14:textId="1F8CA1A2" w:rsidR="00CD0B13" w:rsidRDefault="00CD0B13" w:rsidP="00CD0B13">
      <w:pPr>
        <w:rPr>
          <w:sz w:val="40"/>
          <w:szCs w:val="40"/>
        </w:rPr>
      </w:pPr>
    </w:p>
    <w:p w14:paraId="7121838A" w14:textId="2DC02E1C" w:rsidR="00CD0B13" w:rsidRDefault="00CD0B13" w:rsidP="00CD0B13">
      <w:pPr>
        <w:rPr>
          <w:sz w:val="40"/>
          <w:szCs w:val="40"/>
        </w:rPr>
      </w:pPr>
    </w:p>
    <w:p w14:paraId="40B5AE15" w14:textId="14E4212A" w:rsidR="00CD0B13" w:rsidRDefault="00CD0B13" w:rsidP="00CD0B13">
      <w:pPr>
        <w:rPr>
          <w:sz w:val="40"/>
          <w:szCs w:val="40"/>
        </w:rPr>
      </w:pPr>
    </w:p>
    <w:p w14:paraId="0ED91151" w14:textId="387A07B9" w:rsidR="00CD0B13" w:rsidRDefault="00CD0B13" w:rsidP="00CD0B13">
      <w:pPr>
        <w:rPr>
          <w:sz w:val="40"/>
          <w:szCs w:val="40"/>
        </w:rPr>
      </w:pPr>
    </w:p>
    <w:p w14:paraId="3C871FFF" w14:textId="26E340AC" w:rsidR="00CD0B13" w:rsidRDefault="00CD0B13" w:rsidP="00CD0B13">
      <w:pPr>
        <w:rPr>
          <w:sz w:val="40"/>
          <w:szCs w:val="40"/>
        </w:rPr>
      </w:pPr>
    </w:p>
    <w:p w14:paraId="7734C173" w14:textId="3DEE571B" w:rsidR="00CD0B13" w:rsidRDefault="00CD0B13" w:rsidP="00CD0B13">
      <w:pPr>
        <w:rPr>
          <w:sz w:val="40"/>
          <w:szCs w:val="40"/>
        </w:rPr>
      </w:pPr>
    </w:p>
    <w:p w14:paraId="7B908A3C" w14:textId="7314216C" w:rsidR="00CD0B13" w:rsidRDefault="00CD0B13" w:rsidP="00CD0B13">
      <w:pPr>
        <w:rPr>
          <w:sz w:val="40"/>
          <w:szCs w:val="40"/>
        </w:rPr>
      </w:pPr>
    </w:p>
    <w:p w14:paraId="66530F5D" w14:textId="1B81489E" w:rsidR="00CD0B13" w:rsidRDefault="00CD0B13" w:rsidP="00CD0B13">
      <w:pPr>
        <w:rPr>
          <w:sz w:val="40"/>
          <w:szCs w:val="40"/>
        </w:rPr>
      </w:pPr>
    </w:p>
    <w:p w14:paraId="235AED6E" w14:textId="725359BE" w:rsidR="00CD0B13" w:rsidRDefault="00CD0B13" w:rsidP="00CD0B13">
      <w:pPr>
        <w:rPr>
          <w:sz w:val="40"/>
          <w:szCs w:val="40"/>
        </w:rPr>
      </w:pPr>
    </w:p>
    <w:p w14:paraId="02A6C47D" w14:textId="52CCA9A1" w:rsidR="00CD0B13" w:rsidRDefault="00CD0B13" w:rsidP="00CD0B13">
      <w:pPr>
        <w:rPr>
          <w:sz w:val="40"/>
          <w:szCs w:val="40"/>
        </w:rPr>
      </w:pPr>
    </w:p>
    <w:p w14:paraId="2DB0C48C" w14:textId="77777777" w:rsidR="002735E0" w:rsidRDefault="002735E0" w:rsidP="00CD0B13">
      <w:pPr>
        <w:rPr>
          <w:rFonts w:ascii="Arial" w:hAnsi="Arial" w:cs="Arial"/>
          <w:sz w:val="40"/>
          <w:szCs w:val="40"/>
        </w:rPr>
      </w:pPr>
    </w:p>
    <w:p w14:paraId="18E04745" w14:textId="77777777" w:rsidR="002735E0" w:rsidRDefault="002735E0" w:rsidP="00CD0B13">
      <w:pPr>
        <w:rPr>
          <w:rFonts w:ascii="Arial" w:hAnsi="Arial" w:cs="Arial"/>
          <w:sz w:val="40"/>
          <w:szCs w:val="40"/>
        </w:rPr>
      </w:pPr>
    </w:p>
    <w:p w14:paraId="64CD6C94" w14:textId="6F1AE7D2" w:rsidR="00CD0B13" w:rsidRPr="00E70B37" w:rsidRDefault="00CD0B13" w:rsidP="00E70B37">
      <w:pPr>
        <w:pStyle w:val="Heading1"/>
        <w:rPr>
          <w:rFonts w:ascii="Arial" w:hAnsi="Arial" w:cs="Arial"/>
          <w:color w:val="auto"/>
          <w:sz w:val="40"/>
          <w:szCs w:val="40"/>
        </w:rPr>
      </w:pPr>
      <w:bookmarkStart w:id="0" w:name="_Toc68450607"/>
      <w:r w:rsidRPr="00E70B37">
        <w:rPr>
          <w:rFonts w:ascii="Arial" w:hAnsi="Arial" w:cs="Arial"/>
          <w:color w:val="auto"/>
          <w:sz w:val="40"/>
          <w:szCs w:val="40"/>
        </w:rPr>
        <w:t>Introduction</w:t>
      </w:r>
      <w:bookmarkEnd w:id="0"/>
    </w:p>
    <w:p w14:paraId="763C679C" w14:textId="77777777" w:rsidR="002735E0" w:rsidRPr="002735E0" w:rsidRDefault="002735E0" w:rsidP="00CD0B13">
      <w:pPr>
        <w:rPr>
          <w:rFonts w:ascii="Arial" w:hAnsi="Arial" w:cs="Arial"/>
          <w:sz w:val="40"/>
          <w:szCs w:val="40"/>
        </w:rPr>
      </w:pPr>
    </w:p>
    <w:p w14:paraId="3A73EC17" w14:textId="0C34F53E" w:rsidR="00CD0B13" w:rsidRPr="007C5448" w:rsidRDefault="00CD0B13" w:rsidP="007C5448">
      <w:pPr>
        <w:spacing w:line="360" w:lineRule="auto"/>
        <w:jc w:val="both"/>
        <w:rPr>
          <w:rFonts w:ascii="Arial" w:hAnsi="Arial" w:cs="Arial"/>
        </w:rPr>
      </w:pPr>
    </w:p>
    <w:p w14:paraId="66B0F88E" w14:textId="103E7FE9" w:rsidR="00CD0B13" w:rsidRDefault="008A120E" w:rsidP="007C5448">
      <w:pPr>
        <w:spacing w:line="360" w:lineRule="auto"/>
        <w:jc w:val="both"/>
        <w:rPr>
          <w:rFonts w:ascii="Arial" w:hAnsi="Arial" w:cs="Arial"/>
        </w:rPr>
      </w:pPr>
      <w:r w:rsidRPr="007C5448">
        <w:rPr>
          <w:rFonts w:ascii="Arial" w:hAnsi="Arial" w:cs="Arial"/>
        </w:rPr>
        <w:t>The key goal of this self-evaluation study is to assess my progress over the course of the semester and determine which skills I need to develop the most and examine the topics I learned in this module. It is mostly based on my own skill development and ideas gained through the module and lectures. I will do a SWOT review of my abilities and shortcomings, as well as a possible professional development curriculum and how I plan to accomplish it.</w:t>
      </w:r>
    </w:p>
    <w:p w14:paraId="48BDCDC8" w14:textId="15CC8B1F" w:rsidR="00EE2C5C" w:rsidRPr="007C5448" w:rsidRDefault="00EE2C5C" w:rsidP="00AD4A0D">
      <w:pPr>
        <w:spacing w:line="360" w:lineRule="auto"/>
        <w:rPr>
          <w:rFonts w:ascii="Arial" w:hAnsi="Arial" w:cs="Arial"/>
        </w:rPr>
      </w:pPr>
      <w:r w:rsidRPr="00EE2C5C">
        <w:rPr>
          <w:rFonts w:ascii="Arial" w:hAnsi="Arial" w:cs="Arial"/>
        </w:rPr>
        <w:t>This paper discusses the rationale for considering reflection as an ability that can assist a student in not only seeking work, but also succeeding in it. It is crucial to realize that reflection is an important component of both higher-education learning and the workplace's higher-quality dimensions.</w:t>
      </w:r>
    </w:p>
    <w:p w14:paraId="3764E870" w14:textId="2217BE07" w:rsidR="00CD0B13" w:rsidRDefault="00CD0B13" w:rsidP="00CD0B13"/>
    <w:p w14:paraId="03E1E5B8" w14:textId="0C367FCA" w:rsidR="009E7278" w:rsidRDefault="009E7278" w:rsidP="00CD0B13"/>
    <w:p w14:paraId="21D127D9" w14:textId="6FF283E6" w:rsidR="009E7278" w:rsidRDefault="009E7278" w:rsidP="00CD0B13"/>
    <w:p w14:paraId="45BB071D" w14:textId="330CC76A" w:rsidR="009E7278" w:rsidRDefault="009E7278" w:rsidP="00CD0B13"/>
    <w:p w14:paraId="0C4B0C38" w14:textId="36208A99" w:rsidR="009E7278" w:rsidRDefault="009E7278" w:rsidP="00CD0B13"/>
    <w:p w14:paraId="1971E9A6" w14:textId="421D4585" w:rsidR="009E7278" w:rsidRDefault="009E7278" w:rsidP="00CD0B13"/>
    <w:p w14:paraId="7800CC57" w14:textId="51AC1B51" w:rsidR="009E7278" w:rsidRDefault="009E7278" w:rsidP="00CD0B13"/>
    <w:p w14:paraId="52A0DA0D" w14:textId="7FDA0693" w:rsidR="009E7278" w:rsidRDefault="009E7278" w:rsidP="00CD0B13"/>
    <w:p w14:paraId="6A3B3E25" w14:textId="7DCBFE4F" w:rsidR="009E7278" w:rsidRDefault="009E7278" w:rsidP="00CD0B13"/>
    <w:p w14:paraId="15E819FB" w14:textId="043980A3" w:rsidR="009E7278" w:rsidRDefault="009E7278" w:rsidP="00CD0B13"/>
    <w:p w14:paraId="2D08A783" w14:textId="400F0C34" w:rsidR="009E7278" w:rsidRDefault="009E7278" w:rsidP="00CD0B13"/>
    <w:p w14:paraId="1C5408E6" w14:textId="5EE62982" w:rsidR="009E7278" w:rsidRDefault="009E7278" w:rsidP="00CD0B13"/>
    <w:p w14:paraId="5562BD66" w14:textId="4808E080" w:rsidR="009E7278" w:rsidRDefault="009E7278" w:rsidP="00CD0B13"/>
    <w:p w14:paraId="17995E4D" w14:textId="71C3749B" w:rsidR="009E7278" w:rsidRDefault="009E7278" w:rsidP="00CD0B13"/>
    <w:p w14:paraId="312390E2" w14:textId="6F0A1FDC" w:rsidR="005A4A40" w:rsidRDefault="005A4A40" w:rsidP="00CD0B13"/>
    <w:p w14:paraId="72753F05" w14:textId="77777777" w:rsidR="00E70B37" w:rsidRDefault="00E70B37" w:rsidP="00CD0B13"/>
    <w:p w14:paraId="6715A20F" w14:textId="54C55390" w:rsidR="00CD211B" w:rsidRPr="00E70B37" w:rsidRDefault="00CD211B" w:rsidP="00E70B37">
      <w:pPr>
        <w:pStyle w:val="Heading1"/>
        <w:rPr>
          <w:rFonts w:ascii="Arial" w:hAnsi="Arial" w:cs="Arial"/>
          <w:color w:val="auto"/>
          <w:sz w:val="48"/>
          <w:szCs w:val="48"/>
        </w:rPr>
      </w:pPr>
      <w:bookmarkStart w:id="1" w:name="_Toc68450608"/>
      <w:r w:rsidRPr="00E70B37">
        <w:rPr>
          <w:rFonts w:ascii="Arial" w:hAnsi="Arial" w:cs="Arial"/>
          <w:color w:val="auto"/>
          <w:sz w:val="48"/>
          <w:szCs w:val="48"/>
        </w:rPr>
        <w:t>1.Skills and competences</w:t>
      </w:r>
      <w:bookmarkEnd w:id="1"/>
    </w:p>
    <w:p w14:paraId="4BF14465" w14:textId="77777777" w:rsidR="00CD211B" w:rsidRPr="00CD211B" w:rsidRDefault="00CD211B" w:rsidP="00CD0B13">
      <w:pPr>
        <w:rPr>
          <w:i/>
          <w:iCs/>
          <w:color w:val="3B3838" w:themeColor="background2" w:themeShade="40"/>
          <w:sz w:val="40"/>
          <w:szCs w:val="40"/>
        </w:rPr>
      </w:pPr>
    </w:p>
    <w:p w14:paraId="56EBC4AE" w14:textId="77071DF8" w:rsidR="009E7278" w:rsidRPr="005A4A40" w:rsidRDefault="006A4907" w:rsidP="00CD0B13">
      <w:pPr>
        <w:rPr>
          <w:i/>
          <w:iCs/>
          <w:sz w:val="32"/>
          <w:szCs w:val="32"/>
        </w:rPr>
      </w:pPr>
      <w:r w:rsidRPr="005A4A40">
        <w:rPr>
          <w:i/>
          <w:iCs/>
          <w:sz w:val="32"/>
          <w:szCs w:val="32"/>
        </w:rPr>
        <w:t>PERSONAL DEVELOPMENT PLAN</w:t>
      </w:r>
    </w:p>
    <w:p w14:paraId="1337D32B" w14:textId="77777777" w:rsidR="00993653" w:rsidRDefault="00993653" w:rsidP="00CD0B13"/>
    <w:p w14:paraId="5CF92D3F" w14:textId="36D671DE" w:rsidR="00993653" w:rsidRPr="007C5448" w:rsidRDefault="00993653" w:rsidP="007C5448">
      <w:pPr>
        <w:spacing w:line="360" w:lineRule="auto"/>
        <w:jc w:val="both"/>
        <w:rPr>
          <w:rFonts w:ascii="Arial" w:hAnsi="Arial" w:cs="Arial"/>
        </w:rPr>
      </w:pPr>
      <w:r w:rsidRPr="007C5448">
        <w:rPr>
          <w:rFonts w:ascii="Arial" w:hAnsi="Arial" w:cs="Arial"/>
        </w:rPr>
        <w:t>A professional development plan (PDP) is a way for people to share knowledge about the skills they've been working on and want to improve (Beausaert, S. A., Segers, M. S., &amp; Gijselaers, W. H</w:t>
      </w:r>
      <w:r w:rsidR="00CD211B" w:rsidRPr="007C5448">
        <w:rPr>
          <w:rFonts w:ascii="Arial" w:hAnsi="Arial" w:cs="Arial"/>
        </w:rPr>
        <w:t>,</w:t>
      </w:r>
      <w:r w:rsidRPr="007C5448">
        <w:rPr>
          <w:rFonts w:ascii="Arial" w:hAnsi="Arial" w:cs="Arial"/>
        </w:rPr>
        <w:t>2011).</w:t>
      </w:r>
    </w:p>
    <w:p w14:paraId="6362576E" w14:textId="0C2BA728" w:rsidR="000A6FD7" w:rsidRPr="006A4907" w:rsidRDefault="009325CF" w:rsidP="00CD0B13">
      <w:pPr>
        <w:rPr>
          <w:sz w:val="40"/>
          <w:szCs w:val="40"/>
        </w:rPr>
      </w:pPr>
      <w:r>
        <w:rPr>
          <w:noProof/>
        </w:rPr>
        <mc:AlternateContent>
          <mc:Choice Requires="wps">
            <w:drawing>
              <wp:anchor distT="0" distB="0" distL="114300" distR="114300" simplePos="0" relativeHeight="251659264" behindDoc="0" locked="0" layoutInCell="1" allowOverlap="1" wp14:anchorId="2A657030" wp14:editId="34C92E0F">
                <wp:simplePos x="0" y="0"/>
                <wp:positionH relativeFrom="column">
                  <wp:posOffset>-561975</wp:posOffset>
                </wp:positionH>
                <wp:positionV relativeFrom="paragraph">
                  <wp:posOffset>956310</wp:posOffset>
                </wp:positionV>
                <wp:extent cx="6943725" cy="371475"/>
                <wp:effectExtent l="0" t="0" r="28575" b="28575"/>
                <wp:wrapThrough wrapText="bothSides">
                  <wp:wrapPolygon edited="0">
                    <wp:start x="0" y="0"/>
                    <wp:lineTo x="0" y="22154"/>
                    <wp:lineTo x="21630" y="22154"/>
                    <wp:lineTo x="2163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371475"/>
                        </a:xfrm>
                        <a:prstGeom prst="rect">
                          <a:avLst/>
                        </a:prstGeom>
                        <a:solidFill>
                          <a:srgbClr val="FFFFFF"/>
                        </a:solidFill>
                        <a:ln w="9525">
                          <a:solidFill>
                            <a:srgbClr val="000000"/>
                          </a:solidFill>
                          <a:miter lim="800000"/>
                          <a:headEnd/>
                          <a:tailEnd/>
                        </a:ln>
                      </wps:spPr>
                      <wps:txbx>
                        <w:txbxContent>
                          <w:p w14:paraId="42E27C89" w14:textId="65ECF05C" w:rsidR="000A6FD7" w:rsidRDefault="000A6FD7">
                            <w:r>
                              <w:t>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57030" id="_x0000_t202" coordsize="21600,21600" o:spt="202" path="m,l,21600r21600,l21600,xe">
                <v:stroke joinstyle="miter"/>
                <v:path gradientshapeok="t" o:connecttype="rect"/>
              </v:shapetype>
              <v:shape id="Text Box 2" o:spid="_x0000_s1026" type="#_x0000_t202" style="position:absolute;margin-left:-44.25pt;margin-top:75.3pt;width:546.75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">
                <v:textbox>
                  <w:txbxContent>
                    <w:p w14:paraId="42E27C89" w14:textId="65ECF05C" w:rsidR="000A6FD7" w:rsidRDefault="000A6FD7">
                      <w:r>
                        <w:t>Objectives</w:t>
                      </w:r>
                    </w:p>
                  </w:txbxContent>
                </v:textbox>
                <w10:wrap type="through"/>
              </v:shape>
            </w:pict>
          </mc:Fallback>
        </mc:AlternateContent>
      </w:r>
    </w:p>
    <w:tbl>
      <w:tblPr>
        <w:tblStyle w:val="TableGrid"/>
        <w:tblpPr w:leftFromText="180" w:rightFromText="180" w:vertAnchor="text" w:tblpX="-860" w:tblpY="1400"/>
        <w:tblW w:w="10920" w:type="dxa"/>
        <w:tblLook w:val="04A0" w:firstRow="1" w:lastRow="0" w:firstColumn="1" w:lastColumn="0" w:noHBand="0" w:noVBand="1"/>
      </w:tblPr>
      <w:tblGrid>
        <w:gridCol w:w="1107"/>
        <w:gridCol w:w="2702"/>
        <w:gridCol w:w="1494"/>
        <w:gridCol w:w="1613"/>
        <w:gridCol w:w="1459"/>
        <w:gridCol w:w="2545"/>
      </w:tblGrid>
      <w:tr w:rsidR="00A8756D" w14:paraId="6BB3145C" w14:textId="77777777" w:rsidTr="00D22501">
        <w:trPr>
          <w:trHeight w:val="1551"/>
        </w:trPr>
        <w:tc>
          <w:tcPr>
            <w:tcW w:w="1129" w:type="dxa"/>
          </w:tcPr>
          <w:p w14:paraId="73D9CDBB" w14:textId="77777777" w:rsidR="000A6FD7" w:rsidRDefault="000A6FD7" w:rsidP="000A6FD7"/>
          <w:p w14:paraId="434F8972" w14:textId="77777777" w:rsidR="00D66B3F" w:rsidRDefault="00D66B3F" w:rsidP="000A6FD7"/>
          <w:p w14:paraId="318336B5" w14:textId="77777777" w:rsidR="00D66B3F" w:rsidRDefault="00D66B3F" w:rsidP="000A6FD7"/>
          <w:p w14:paraId="2EB7EAFF" w14:textId="72505380" w:rsidR="00D66B3F" w:rsidRDefault="00D66B3F" w:rsidP="000A6FD7">
            <w:r>
              <w:t>1)</w:t>
            </w:r>
          </w:p>
        </w:tc>
        <w:tc>
          <w:tcPr>
            <w:tcW w:w="2735" w:type="dxa"/>
          </w:tcPr>
          <w:p w14:paraId="60BEFC85" w14:textId="09AA450E" w:rsidR="00167E45" w:rsidRDefault="002632CF" w:rsidP="000A6FD7">
            <w:r>
              <w:t>T</w:t>
            </w:r>
            <w:r w:rsidRPr="002632CF">
              <w:t>ime management</w:t>
            </w:r>
          </w:p>
        </w:tc>
        <w:tc>
          <w:tcPr>
            <w:tcW w:w="1503" w:type="dxa"/>
          </w:tcPr>
          <w:p w14:paraId="4386DE34" w14:textId="2D5F3921" w:rsidR="000A6FD7" w:rsidRDefault="002632CF" w:rsidP="000A6FD7">
            <w:r>
              <w:t>Increase confidence in the skill</w:t>
            </w:r>
            <w:r w:rsidR="00D16E9F">
              <w:t xml:space="preserve"> </w:t>
            </w:r>
          </w:p>
          <w:p w14:paraId="19EA69E3" w14:textId="7B169BAD" w:rsidR="00D22501" w:rsidRDefault="00D22501" w:rsidP="000A6FD7"/>
        </w:tc>
        <w:tc>
          <w:tcPr>
            <w:tcW w:w="1503" w:type="dxa"/>
          </w:tcPr>
          <w:p w14:paraId="3D99A516" w14:textId="77777777" w:rsidR="002632CF" w:rsidRDefault="002632CF" w:rsidP="000A6FD7">
            <w:r w:rsidRPr="002632CF">
              <w:t>Taking  lessons,</w:t>
            </w:r>
          </w:p>
          <w:p w14:paraId="50ECEEB3" w14:textId="1AAE0C9A" w:rsidR="000A6FD7" w:rsidRDefault="002632CF" w:rsidP="000A6FD7">
            <w:r>
              <w:t>Using the 4 D strategy,</w:t>
            </w:r>
            <w:r w:rsidRPr="002632CF">
              <w:t xml:space="preserve"> reading books</w:t>
            </w:r>
            <w:r w:rsidR="00D16E9F">
              <w:t xml:space="preserve"> on how to improve time managem</w:t>
            </w:r>
            <w:r w:rsidR="00E81542">
              <w:t>e</w:t>
            </w:r>
            <w:r w:rsidR="00D16E9F">
              <w:t>nt</w:t>
            </w:r>
          </w:p>
        </w:tc>
        <w:tc>
          <w:tcPr>
            <w:tcW w:w="1498" w:type="dxa"/>
          </w:tcPr>
          <w:p w14:paraId="2C8E1C93" w14:textId="77777777" w:rsidR="000A6FD7" w:rsidRDefault="000A6FD7" w:rsidP="000A6FD7"/>
        </w:tc>
        <w:tc>
          <w:tcPr>
            <w:tcW w:w="2552" w:type="dxa"/>
          </w:tcPr>
          <w:p w14:paraId="62EAFB2F" w14:textId="62DF3381" w:rsidR="000A6FD7" w:rsidRDefault="002632CF" w:rsidP="000A6FD7">
            <w:r>
              <w:t>Family,tutor,colleagues</w:t>
            </w:r>
          </w:p>
        </w:tc>
      </w:tr>
      <w:tr w:rsidR="00A8756D" w14:paraId="24241324" w14:textId="77777777" w:rsidTr="00D22501">
        <w:trPr>
          <w:trHeight w:val="1271"/>
        </w:trPr>
        <w:tc>
          <w:tcPr>
            <w:tcW w:w="1129" w:type="dxa"/>
          </w:tcPr>
          <w:p w14:paraId="37E22DB1" w14:textId="77777777" w:rsidR="000A6FD7" w:rsidRDefault="000A6FD7" w:rsidP="000A6FD7"/>
          <w:p w14:paraId="3C522F93" w14:textId="77777777" w:rsidR="00D66B3F" w:rsidRDefault="00D66B3F" w:rsidP="000A6FD7"/>
          <w:p w14:paraId="502108E7" w14:textId="2F2EB674" w:rsidR="00D66B3F" w:rsidRDefault="00D66B3F" w:rsidP="000A6FD7">
            <w:r>
              <w:t>2)</w:t>
            </w:r>
          </w:p>
        </w:tc>
        <w:tc>
          <w:tcPr>
            <w:tcW w:w="2735" w:type="dxa"/>
          </w:tcPr>
          <w:p w14:paraId="1E5F6CF2" w14:textId="080A5193" w:rsidR="000A6FD7" w:rsidRDefault="00D22501" w:rsidP="000A6FD7">
            <w:r>
              <w:t>Communication</w:t>
            </w:r>
          </w:p>
        </w:tc>
        <w:tc>
          <w:tcPr>
            <w:tcW w:w="1503" w:type="dxa"/>
          </w:tcPr>
          <w:p w14:paraId="4DE35063" w14:textId="3933AD49" w:rsidR="000A6FD7" w:rsidRDefault="00E81542" w:rsidP="000A6FD7">
            <w:r>
              <w:t>Visible increased confidence in the skill</w:t>
            </w:r>
          </w:p>
        </w:tc>
        <w:tc>
          <w:tcPr>
            <w:tcW w:w="1503" w:type="dxa"/>
          </w:tcPr>
          <w:p w14:paraId="248FC2F4" w14:textId="708E587D" w:rsidR="00A8756D" w:rsidRDefault="00D16E9F" w:rsidP="000A6FD7">
            <w:r w:rsidRPr="00D16E9F">
              <w:t>Learn how to apply the skill on each area of communication</w:t>
            </w:r>
          </w:p>
        </w:tc>
        <w:tc>
          <w:tcPr>
            <w:tcW w:w="1498" w:type="dxa"/>
          </w:tcPr>
          <w:p w14:paraId="3A36CE14" w14:textId="77777777" w:rsidR="000A6FD7" w:rsidRDefault="000A6FD7" w:rsidP="000A6FD7"/>
        </w:tc>
        <w:tc>
          <w:tcPr>
            <w:tcW w:w="2552" w:type="dxa"/>
          </w:tcPr>
          <w:p w14:paraId="4EEE5BC6" w14:textId="77777777" w:rsidR="000A6FD7" w:rsidRDefault="00D16E9F" w:rsidP="000A6FD7">
            <w:r>
              <w:t>Family,collegues,tutor</w:t>
            </w:r>
          </w:p>
          <w:p w14:paraId="638C9B06" w14:textId="3664AA84" w:rsidR="00D16E9F" w:rsidRDefault="00D16E9F" w:rsidP="000A6FD7"/>
        </w:tc>
      </w:tr>
      <w:tr w:rsidR="00A8756D" w14:paraId="6168FA75" w14:textId="77777777" w:rsidTr="00D22501">
        <w:trPr>
          <w:trHeight w:val="1403"/>
        </w:trPr>
        <w:tc>
          <w:tcPr>
            <w:tcW w:w="1129" w:type="dxa"/>
          </w:tcPr>
          <w:p w14:paraId="417CA091" w14:textId="77777777" w:rsidR="000A6FD7" w:rsidRDefault="000A6FD7" w:rsidP="000A6FD7"/>
          <w:p w14:paraId="64B0887D" w14:textId="77777777" w:rsidR="00D66B3F" w:rsidRDefault="00D66B3F" w:rsidP="000A6FD7"/>
          <w:p w14:paraId="16FF1D61" w14:textId="7C9036E0" w:rsidR="00D66B3F" w:rsidRDefault="00D66B3F" w:rsidP="000A6FD7">
            <w:r>
              <w:t>3)</w:t>
            </w:r>
          </w:p>
        </w:tc>
        <w:tc>
          <w:tcPr>
            <w:tcW w:w="2735" w:type="dxa"/>
          </w:tcPr>
          <w:p w14:paraId="5416C8C9" w14:textId="70B722D7" w:rsidR="000A6FD7" w:rsidRDefault="00D22501" w:rsidP="000A6FD7">
            <w:r>
              <w:t>Computer literacy</w:t>
            </w:r>
          </w:p>
        </w:tc>
        <w:tc>
          <w:tcPr>
            <w:tcW w:w="1503" w:type="dxa"/>
          </w:tcPr>
          <w:p w14:paraId="0921A9DB" w14:textId="0B81A98E" w:rsidR="000A6FD7" w:rsidRDefault="00A8756D" w:rsidP="000A6FD7">
            <w:r>
              <w:t>Increase confidence and expanded knowledge in Microsoft Software</w:t>
            </w:r>
          </w:p>
        </w:tc>
        <w:tc>
          <w:tcPr>
            <w:tcW w:w="1503" w:type="dxa"/>
          </w:tcPr>
          <w:p w14:paraId="6B7DDA13" w14:textId="39C6FFDE" w:rsidR="000A6FD7" w:rsidRDefault="00E81542" w:rsidP="000A6FD7">
            <w:r w:rsidRPr="00E81542">
              <w:t>Take a free online or-in person computer course.</w:t>
            </w:r>
            <w:r>
              <w:t xml:space="preserve"> Practice them regularly</w:t>
            </w:r>
          </w:p>
        </w:tc>
        <w:tc>
          <w:tcPr>
            <w:tcW w:w="1498" w:type="dxa"/>
          </w:tcPr>
          <w:p w14:paraId="5623E87D" w14:textId="77777777" w:rsidR="000A6FD7" w:rsidRDefault="000A6FD7" w:rsidP="000A6FD7"/>
        </w:tc>
        <w:tc>
          <w:tcPr>
            <w:tcW w:w="2552" w:type="dxa"/>
          </w:tcPr>
          <w:p w14:paraId="3A9AD84E" w14:textId="6DEE7BA5" w:rsidR="000A6FD7" w:rsidRDefault="00D16E9F" w:rsidP="000A6FD7">
            <w:r>
              <w:t>Use of computer</w:t>
            </w:r>
          </w:p>
        </w:tc>
      </w:tr>
      <w:tr w:rsidR="00D16E9F" w14:paraId="5A261D91" w14:textId="77777777" w:rsidTr="000451D4">
        <w:trPr>
          <w:trHeight w:val="2019"/>
        </w:trPr>
        <w:tc>
          <w:tcPr>
            <w:tcW w:w="1129" w:type="dxa"/>
          </w:tcPr>
          <w:p w14:paraId="28097699" w14:textId="77777777" w:rsidR="00D22501" w:rsidRDefault="00D22501" w:rsidP="000A6FD7"/>
          <w:p w14:paraId="77638617" w14:textId="3C2F290A" w:rsidR="00D22501" w:rsidRDefault="00D22501" w:rsidP="000A6FD7">
            <w:r>
              <w:t>4)</w:t>
            </w:r>
          </w:p>
        </w:tc>
        <w:tc>
          <w:tcPr>
            <w:tcW w:w="2735" w:type="dxa"/>
          </w:tcPr>
          <w:p w14:paraId="401C1E4F" w14:textId="7F98BFF6" w:rsidR="00D22501" w:rsidRDefault="00D22501" w:rsidP="000A6FD7">
            <w:r>
              <w:t>Report writing</w:t>
            </w:r>
          </w:p>
        </w:tc>
        <w:tc>
          <w:tcPr>
            <w:tcW w:w="1503" w:type="dxa"/>
          </w:tcPr>
          <w:p w14:paraId="3DCD8ADA" w14:textId="77777777" w:rsidR="00A8756D" w:rsidRDefault="00A8756D" w:rsidP="000A6FD7">
            <w:r>
              <w:t>Successful submission of a report,</w:t>
            </w:r>
          </w:p>
          <w:p w14:paraId="11C3A394" w14:textId="4995C64D" w:rsidR="00D22501" w:rsidRDefault="00E81542" w:rsidP="000A6FD7">
            <w:r>
              <w:t xml:space="preserve">good marks </w:t>
            </w:r>
          </w:p>
        </w:tc>
        <w:tc>
          <w:tcPr>
            <w:tcW w:w="1503" w:type="dxa"/>
          </w:tcPr>
          <w:p w14:paraId="1967274E" w14:textId="1020F958" w:rsidR="00D22501" w:rsidRDefault="00D16E9F" w:rsidP="000A6FD7">
            <w:r w:rsidRPr="00D16E9F">
              <w:t>Explore different types of report writing</w:t>
            </w:r>
            <w:r w:rsidR="00A8756D">
              <w:t>,reading books on how to improve this skill.</w:t>
            </w:r>
          </w:p>
        </w:tc>
        <w:tc>
          <w:tcPr>
            <w:tcW w:w="1498" w:type="dxa"/>
          </w:tcPr>
          <w:p w14:paraId="255B9A34" w14:textId="77777777" w:rsidR="00D22501" w:rsidRDefault="00D22501" w:rsidP="000A6FD7"/>
        </w:tc>
        <w:tc>
          <w:tcPr>
            <w:tcW w:w="2552" w:type="dxa"/>
          </w:tcPr>
          <w:p w14:paraId="46377F94" w14:textId="51D36B09" w:rsidR="00D22501" w:rsidRDefault="00D16E9F" w:rsidP="000A6FD7">
            <w:r>
              <w:t xml:space="preserve">Use of Microsoft  </w:t>
            </w:r>
            <w:r w:rsidRPr="00D16E9F">
              <w:t>software</w:t>
            </w:r>
          </w:p>
        </w:tc>
      </w:tr>
    </w:tbl>
    <w:tbl>
      <w:tblPr>
        <w:tblStyle w:val="TableGrid"/>
        <w:tblW w:w="10916" w:type="dxa"/>
        <w:tblInd w:w="-856" w:type="dxa"/>
        <w:tblLook w:val="04A0" w:firstRow="1" w:lastRow="0" w:firstColumn="1" w:lastColumn="0" w:noHBand="0" w:noVBand="1"/>
      </w:tblPr>
      <w:tblGrid>
        <w:gridCol w:w="1135"/>
        <w:gridCol w:w="2725"/>
        <w:gridCol w:w="1503"/>
        <w:gridCol w:w="1503"/>
        <w:gridCol w:w="1503"/>
        <w:gridCol w:w="2547"/>
      </w:tblGrid>
      <w:tr w:rsidR="000A6FD7" w14:paraId="09221EF0" w14:textId="77777777" w:rsidTr="00D66B3F">
        <w:trPr>
          <w:trHeight w:val="771"/>
        </w:trPr>
        <w:tc>
          <w:tcPr>
            <w:tcW w:w="1135" w:type="dxa"/>
          </w:tcPr>
          <w:p w14:paraId="113C5790" w14:textId="77777777" w:rsidR="000A6FD7" w:rsidRDefault="000A6FD7" w:rsidP="00CD0B13"/>
        </w:tc>
        <w:tc>
          <w:tcPr>
            <w:tcW w:w="2725" w:type="dxa"/>
          </w:tcPr>
          <w:p w14:paraId="52F7E03D" w14:textId="084390D9" w:rsidR="000A6FD7" w:rsidRDefault="009325CF" w:rsidP="00CD0B13">
            <w:r>
              <w:t>M</w:t>
            </w:r>
            <w:r w:rsidRPr="009325CF">
              <w:t>y specific learning objectives</w:t>
            </w:r>
          </w:p>
        </w:tc>
        <w:tc>
          <w:tcPr>
            <w:tcW w:w="1503" w:type="dxa"/>
          </w:tcPr>
          <w:p w14:paraId="0A627575" w14:textId="4B2D42BD" w:rsidR="000A6FD7" w:rsidRDefault="009325CF" w:rsidP="00CD0B13">
            <w:r>
              <w:t>Success criteria</w:t>
            </w:r>
          </w:p>
        </w:tc>
        <w:tc>
          <w:tcPr>
            <w:tcW w:w="1503" w:type="dxa"/>
          </w:tcPr>
          <w:p w14:paraId="7E40AF30" w14:textId="5B57B714" w:rsidR="000A6FD7" w:rsidRDefault="00D66B3F" w:rsidP="00CD0B13">
            <w:r>
              <w:t>How will I achieve this</w:t>
            </w:r>
          </w:p>
        </w:tc>
        <w:tc>
          <w:tcPr>
            <w:tcW w:w="1503" w:type="dxa"/>
          </w:tcPr>
          <w:p w14:paraId="128DD2A8" w14:textId="57267057" w:rsidR="000A6FD7" w:rsidRDefault="00D66B3F" w:rsidP="00CD0B13">
            <w:r>
              <w:t>Target date</w:t>
            </w:r>
          </w:p>
        </w:tc>
        <w:tc>
          <w:tcPr>
            <w:tcW w:w="2547" w:type="dxa"/>
          </w:tcPr>
          <w:p w14:paraId="65D72137" w14:textId="107F29E8" w:rsidR="000A6FD7" w:rsidRDefault="00D66B3F" w:rsidP="00CD0B13">
            <w:r>
              <w:t>Resources required</w:t>
            </w:r>
          </w:p>
        </w:tc>
      </w:tr>
    </w:tbl>
    <w:p w14:paraId="50F83059" w14:textId="5C63AD95" w:rsidR="00CD211B" w:rsidRPr="005A4A40" w:rsidRDefault="00DB68CE" w:rsidP="00CD0B13">
      <w:pPr>
        <w:rPr>
          <w:i/>
          <w:iCs/>
          <w:sz w:val="32"/>
          <w:szCs w:val="32"/>
        </w:rPr>
      </w:pPr>
      <w:r w:rsidRPr="005A4A40">
        <w:rPr>
          <w:i/>
          <w:iCs/>
          <w:sz w:val="32"/>
          <w:szCs w:val="32"/>
        </w:rPr>
        <w:lastRenderedPageBreak/>
        <w:t>JOHARY WINDO</w:t>
      </w:r>
      <w:r w:rsidR="003E28F9" w:rsidRPr="005A4A40">
        <w:rPr>
          <w:i/>
          <w:iCs/>
          <w:sz w:val="32"/>
          <w:szCs w:val="32"/>
        </w:rPr>
        <w:t>W</w:t>
      </w:r>
    </w:p>
    <w:p w14:paraId="656B5C3E" w14:textId="76BE2BF8" w:rsidR="000451D4" w:rsidRDefault="00787704" w:rsidP="00CD0B13">
      <w:r w:rsidRPr="000451D4">
        <w:rPr>
          <w:noProof/>
        </w:rPr>
        <w:drawing>
          <wp:anchor distT="0" distB="0" distL="114300" distR="114300" simplePos="0" relativeHeight="251661312" behindDoc="0" locked="0" layoutInCell="1" allowOverlap="1" wp14:anchorId="762FD773" wp14:editId="77423CAD">
            <wp:simplePos x="0" y="0"/>
            <wp:positionH relativeFrom="margin">
              <wp:posOffset>-219075</wp:posOffset>
            </wp:positionH>
            <wp:positionV relativeFrom="paragraph">
              <wp:posOffset>419735</wp:posOffset>
            </wp:positionV>
            <wp:extent cx="6267450" cy="2752725"/>
            <wp:effectExtent l="38100" t="57150" r="38100" b="476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duotone>
                        <a:prstClr val="black"/>
                        <a:schemeClr val="accent3">
                          <a:tint val="45000"/>
                          <a:satMod val="400000"/>
                        </a:schemeClr>
                      </a:duotone>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6267450" cy="2752725"/>
                    </a:xfrm>
                    <a:prstGeom prst="rect">
                      <a:avLst/>
                    </a:prstGeom>
                    <a:scene3d>
                      <a:camera prst="orthographicFront"/>
                      <a:lightRig rig="threePt" dir="t"/>
                    </a:scene3d>
                    <a:sp3d>
                      <a:bevelT w="165100" prst="coolSlant"/>
                    </a:sp3d>
                  </pic:spPr>
                </pic:pic>
              </a:graphicData>
            </a:graphic>
            <wp14:sizeRelH relativeFrom="page">
              <wp14:pctWidth>0</wp14:pctWidth>
            </wp14:sizeRelH>
            <wp14:sizeRelV relativeFrom="page">
              <wp14:pctHeight>0</wp14:pctHeight>
            </wp14:sizeRelV>
          </wp:anchor>
        </w:drawing>
      </w:r>
    </w:p>
    <w:p w14:paraId="4C8926CF" w14:textId="57A1C9C3" w:rsidR="00787704" w:rsidRDefault="003E28F9" w:rsidP="00DB68CE">
      <w:r>
        <w:t xml:space="preserve">                                                                </w:t>
      </w:r>
      <w:r w:rsidRPr="003E28F9">
        <w:t>MBA Skool Team</w:t>
      </w:r>
      <w:r>
        <w:t xml:space="preserve"> (2018)</w:t>
      </w:r>
    </w:p>
    <w:p w14:paraId="2F9BACE4" w14:textId="77777777" w:rsidR="00787704" w:rsidRDefault="00787704" w:rsidP="00DB68CE"/>
    <w:p w14:paraId="3AF90143" w14:textId="18DC1A12" w:rsidR="00787704" w:rsidRPr="007C5448" w:rsidRDefault="00616937" w:rsidP="007C5448">
      <w:pPr>
        <w:spacing w:line="360" w:lineRule="auto"/>
        <w:rPr>
          <w:rFonts w:ascii="Arial" w:hAnsi="Arial" w:cs="Arial"/>
        </w:rPr>
      </w:pPr>
      <w:r w:rsidRPr="007C5448">
        <w:rPr>
          <w:rFonts w:ascii="Arial" w:hAnsi="Arial" w:cs="Arial"/>
          <w:noProof/>
        </w:rPr>
        <w:drawing>
          <wp:anchor distT="0" distB="0" distL="114300" distR="114300" simplePos="0" relativeHeight="251660288" behindDoc="0" locked="0" layoutInCell="1" allowOverlap="1" wp14:anchorId="228C4841" wp14:editId="248D7775">
            <wp:simplePos x="0" y="0"/>
            <wp:positionH relativeFrom="column">
              <wp:posOffset>3105150</wp:posOffset>
            </wp:positionH>
            <wp:positionV relativeFrom="paragraph">
              <wp:posOffset>10795</wp:posOffset>
            </wp:positionV>
            <wp:extent cx="3076575" cy="4257675"/>
            <wp:effectExtent l="0" t="0" r="9525" b="9525"/>
            <wp:wrapSquare wrapText="bothSides"/>
            <wp:docPr id="3" name="314193C4-C779-4944-AD54-5C59A2F8DDDF/L0/001"/>
            <wp:cNvGraphicFramePr/>
            <a:graphic xmlns:a="http://schemas.openxmlformats.org/drawingml/2006/main">
              <a:graphicData uri="http://schemas.openxmlformats.org/drawingml/2006/picture">
                <pic:pic xmlns:pic="http://schemas.openxmlformats.org/drawingml/2006/picture">
                  <pic:nvPicPr>
                    <pic:cNvPr id="3" name="314193C4-C779-4944-AD54-5C59A2F8DDDF/L0/001"/>
                    <pic:cNvPicPr/>
                  </pic:nvPicPr>
                  <pic:blipFill>
                    <a:blip r:embed="rId12" r:link="rId14" cstate="print">
                      <a:duotone>
                        <a:schemeClr val="accent3">
                          <a:shade val="45000"/>
                          <a:satMod val="135000"/>
                        </a:schemeClr>
                        <a:prstClr val="white"/>
                      </a:duotone>
                      <a:extLst>
                        <a:ext uri="{BEBA8EAE-BF5A-486C-A8C5-ECC9F3942E4B}">
                          <a14:imgProps xmlns:a14="http://schemas.microsoft.com/office/drawing/2010/main">
                            <a14:imgLayer r:embed="rId1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3076575" cy="425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51D4" w:rsidRPr="007C5448">
        <w:rPr>
          <w:rFonts w:ascii="Arial" w:hAnsi="Arial" w:cs="Arial"/>
        </w:rPr>
        <w:t>This module gave me the opportunity to learn about some of the resources I can use to develop my self-awareness. We spoke about</w:t>
      </w:r>
      <w:r w:rsidR="007C5448" w:rsidRPr="007C5448">
        <w:rPr>
          <w:rFonts w:ascii="Arial" w:hAnsi="Arial" w:cs="Arial"/>
        </w:rPr>
        <w:t xml:space="preserve"> </w:t>
      </w:r>
      <w:r w:rsidR="000451D4" w:rsidRPr="007C5448">
        <w:rPr>
          <w:rFonts w:ascii="Arial" w:hAnsi="Arial" w:cs="Arial"/>
        </w:rPr>
        <w:t>Johari</w:t>
      </w:r>
      <w:r w:rsidR="007C5448" w:rsidRPr="007C5448">
        <w:rPr>
          <w:rFonts w:ascii="Arial" w:hAnsi="Arial" w:cs="Arial"/>
        </w:rPr>
        <w:t xml:space="preserve"> W</w:t>
      </w:r>
      <w:r w:rsidR="000451D4" w:rsidRPr="007C5448">
        <w:rPr>
          <w:rFonts w:ascii="Arial" w:hAnsi="Arial" w:cs="Arial"/>
        </w:rPr>
        <w:t>indow, personality tests, and learning styles among these methods.</w:t>
      </w:r>
    </w:p>
    <w:p w14:paraId="604FA1C1" w14:textId="59780CBC" w:rsidR="00616937" w:rsidRPr="007C5448" w:rsidRDefault="00EC743D" w:rsidP="007C5448">
      <w:pPr>
        <w:spacing w:line="360" w:lineRule="auto"/>
        <w:rPr>
          <w:rFonts w:ascii="Arial" w:hAnsi="Arial" w:cs="Arial"/>
        </w:rPr>
      </w:pPr>
      <w:r w:rsidRPr="007C5448">
        <w:rPr>
          <w:rFonts w:ascii="Arial" w:hAnsi="Arial" w:cs="Arial"/>
        </w:rPr>
        <w:t xml:space="preserve">Accordint to  </w:t>
      </w:r>
      <w:r w:rsidR="00DB68CE" w:rsidRPr="007C5448">
        <w:rPr>
          <w:rFonts w:ascii="Arial" w:hAnsi="Arial" w:cs="Arial"/>
        </w:rPr>
        <w:t>Newstrom, J. W., &amp; Rubenfeld, S. A</w:t>
      </w:r>
      <w:r w:rsidRPr="007C5448">
        <w:rPr>
          <w:rFonts w:ascii="Arial" w:hAnsi="Arial" w:cs="Arial"/>
        </w:rPr>
        <w:t xml:space="preserve"> (1983),</w:t>
      </w:r>
      <w:r w:rsidR="00DB68CE" w:rsidRPr="007C5448">
        <w:rPr>
          <w:rFonts w:ascii="Arial" w:hAnsi="Arial" w:cs="Arial"/>
        </w:rPr>
        <w:t xml:space="preserve"> Johari Window is a psychological tool that portrays the connection between what one knows and what one doesn't about oneself and others. It has been used as a model for classroom lessons in its original form since its introduction in 1955.</w:t>
      </w:r>
      <w:r w:rsidRPr="007C5448">
        <w:rPr>
          <w:rFonts w:ascii="Arial" w:hAnsi="Arial" w:cs="Arial"/>
        </w:rPr>
        <w:t xml:space="preserve"> When completely implemented, this interpersonal communication </w:t>
      </w:r>
      <w:r w:rsidR="000451D4" w:rsidRPr="007C5448">
        <w:rPr>
          <w:rFonts w:ascii="Arial" w:hAnsi="Arial" w:cs="Arial"/>
        </w:rPr>
        <w:t>model</w:t>
      </w:r>
      <w:r w:rsidRPr="007C5448">
        <w:rPr>
          <w:rFonts w:ascii="Arial" w:hAnsi="Arial" w:cs="Arial"/>
        </w:rPr>
        <w:t xml:space="preserve"> not only enhances managers' knowledge of the value of soft skills, it also assists them in building a creative and immersive</w:t>
      </w:r>
      <w:r w:rsidR="00616937" w:rsidRPr="007C5448">
        <w:rPr>
          <w:rFonts w:ascii="Arial" w:hAnsi="Arial" w:cs="Arial"/>
        </w:rPr>
        <w:t xml:space="preserve"> learning.</w:t>
      </w:r>
    </w:p>
    <w:p w14:paraId="62885ECE" w14:textId="67702E77" w:rsidR="00616937" w:rsidRDefault="007C5448" w:rsidP="00CD0B13">
      <w:r>
        <w:rPr>
          <w:noProof/>
        </w:rPr>
        <mc:AlternateContent>
          <mc:Choice Requires="wps">
            <w:drawing>
              <wp:anchor distT="45720" distB="45720" distL="114300" distR="114300" simplePos="0" relativeHeight="251663360" behindDoc="0" locked="0" layoutInCell="1" allowOverlap="1" wp14:anchorId="5BF5CA3C" wp14:editId="3FCD7775">
                <wp:simplePos x="0" y="0"/>
                <wp:positionH relativeFrom="column">
                  <wp:posOffset>2981325</wp:posOffset>
                </wp:positionH>
                <wp:positionV relativeFrom="paragraph">
                  <wp:posOffset>172085</wp:posOffset>
                </wp:positionV>
                <wp:extent cx="3409950" cy="3714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371475"/>
                        </a:xfrm>
                        <a:prstGeom prst="rect">
                          <a:avLst/>
                        </a:prstGeom>
                        <a:solidFill>
                          <a:schemeClr val="bg1">
                            <a:lumMod val="75000"/>
                          </a:schemeClr>
                        </a:solidFill>
                        <a:ln w="9525">
                          <a:solidFill>
                            <a:srgbClr val="000000"/>
                          </a:solidFill>
                          <a:miter lim="800000"/>
                          <a:headEnd/>
                          <a:tailEnd/>
                        </a:ln>
                      </wps:spPr>
                      <wps:txbx>
                        <w:txbxContent>
                          <w:p w14:paraId="2DD72651" w14:textId="1763EC7F" w:rsidR="007C5448" w:rsidRDefault="007C5448">
                            <w:r w:rsidRPr="007C5448">
                              <w:t xml:space="preserve">https://www.16personalities.com/free-personality-test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5CA3C" id="_x0000_s1027" type="#_x0000_t202" style="position:absolute;margin-left:234.75pt;margin-top:13.55pt;width:268.5pt;height:29.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" fillcolor="#bfbfbf [2412]">
                <v:textbox>
                  <w:txbxContent>
                    <w:p w14:paraId="2DD72651" w14:textId="1763EC7F" w:rsidR="007C5448" w:rsidRDefault="007C5448">
                      <w:r w:rsidRPr="007C5448">
                        <w:t xml:space="preserve">https://www.16personalities.com/free-personality-test                                              </w:t>
                      </w:r>
                    </w:p>
                  </w:txbxContent>
                </v:textbox>
                <w10:wrap type="square"/>
              </v:shape>
            </w:pict>
          </mc:Fallback>
        </mc:AlternateContent>
      </w:r>
      <w:r w:rsidR="00616937">
        <w:t xml:space="preserve">                                            </w:t>
      </w:r>
    </w:p>
    <w:p w14:paraId="1E70B901" w14:textId="1ABA721E" w:rsidR="00AD4A0D" w:rsidRPr="00E70B37" w:rsidRDefault="00CD211B" w:rsidP="00E70B37">
      <w:pPr>
        <w:pStyle w:val="Heading1"/>
        <w:rPr>
          <w:rFonts w:ascii="Arial" w:hAnsi="Arial" w:cs="Arial"/>
          <w:color w:val="auto"/>
          <w:sz w:val="48"/>
          <w:szCs w:val="48"/>
        </w:rPr>
      </w:pPr>
      <w:bookmarkStart w:id="2" w:name="_Toc68450609"/>
      <w:r w:rsidRPr="00E70B37">
        <w:rPr>
          <w:rFonts w:ascii="Arial" w:hAnsi="Arial" w:cs="Arial"/>
          <w:color w:val="auto"/>
          <w:sz w:val="48"/>
          <w:szCs w:val="48"/>
        </w:rPr>
        <w:lastRenderedPageBreak/>
        <w:t>2.</w:t>
      </w:r>
      <w:r w:rsidR="00925DE8" w:rsidRPr="00E70B37">
        <w:rPr>
          <w:rFonts w:ascii="Arial" w:hAnsi="Arial" w:cs="Arial"/>
          <w:color w:val="auto"/>
          <w:sz w:val="48"/>
          <w:szCs w:val="48"/>
        </w:rPr>
        <w:t>Key skills for future employmen</w:t>
      </w:r>
      <w:r w:rsidR="00AD4A0D" w:rsidRPr="00E70B37">
        <w:rPr>
          <w:rFonts w:ascii="Arial" w:hAnsi="Arial" w:cs="Arial"/>
          <w:color w:val="auto"/>
          <w:sz w:val="48"/>
          <w:szCs w:val="48"/>
        </w:rPr>
        <w:t>t</w:t>
      </w:r>
      <w:bookmarkEnd w:id="2"/>
    </w:p>
    <w:p w14:paraId="6470B82D" w14:textId="53569307" w:rsidR="00925DE8" w:rsidRPr="00B504FB" w:rsidRDefault="00925DE8" w:rsidP="00CD0B13">
      <w:pPr>
        <w:rPr>
          <w:i/>
          <w:iCs/>
          <w:color w:val="3B3838" w:themeColor="background2" w:themeShade="40"/>
          <w:sz w:val="40"/>
          <w:szCs w:val="40"/>
        </w:rPr>
      </w:pPr>
    </w:p>
    <w:p w14:paraId="0F527AEA" w14:textId="111D547E" w:rsidR="0061643D" w:rsidRPr="002C270A" w:rsidRDefault="0061643D" w:rsidP="002C270A">
      <w:pPr>
        <w:spacing w:line="360" w:lineRule="auto"/>
        <w:jc w:val="both"/>
        <w:rPr>
          <w:rFonts w:ascii="Arial" w:hAnsi="Arial" w:cs="Arial"/>
        </w:rPr>
      </w:pPr>
      <w:r w:rsidRPr="002C270A">
        <w:rPr>
          <w:rFonts w:ascii="Arial" w:hAnsi="Arial" w:cs="Arial"/>
        </w:rPr>
        <w:t>According to Yorke and Knight (2004 a), employability is a set of achievements – skills, understandings, and personal characteristics – that make graduates more likely to find jobs and succeed in their fields, benefiting themselves, society, and the economy.</w:t>
      </w:r>
    </w:p>
    <w:p w14:paraId="2D3F1FB2" w14:textId="19993AA4" w:rsidR="00B10486" w:rsidRPr="002C270A" w:rsidRDefault="00B10486" w:rsidP="002C270A">
      <w:pPr>
        <w:spacing w:line="360" w:lineRule="auto"/>
        <w:jc w:val="both"/>
        <w:rPr>
          <w:rFonts w:ascii="Arial" w:hAnsi="Arial" w:cs="Arial"/>
        </w:rPr>
      </w:pPr>
      <w:r w:rsidRPr="002C270A">
        <w:rPr>
          <w:rFonts w:ascii="Arial" w:hAnsi="Arial" w:cs="Arial"/>
        </w:rPr>
        <w:t>Skills required for future employment:</w:t>
      </w:r>
    </w:p>
    <w:p w14:paraId="266B5C5A" w14:textId="56C5487D"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Learning methods that are active and efficient.</w:t>
      </w:r>
    </w:p>
    <w:p w14:paraId="697AD4ED" w14:textId="247B2328"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Problem-solving with a high level of difficulty.</w:t>
      </w:r>
    </w:p>
    <w:p w14:paraId="2300882E" w14:textId="6C1F0C50"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Analysis and critical thinking</w:t>
      </w:r>
      <w:r w:rsidR="00A10803" w:rsidRPr="002C270A">
        <w:rPr>
          <w:rFonts w:ascii="Arial" w:hAnsi="Arial" w:cs="Arial"/>
        </w:rPr>
        <w:t>.</w:t>
      </w:r>
    </w:p>
    <w:p w14:paraId="1152019A" w14:textId="6C124197"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Resilience, stress tolerance, and adaptability</w:t>
      </w:r>
      <w:r w:rsidR="00A10803" w:rsidRPr="002C270A">
        <w:rPr>
          <w:rFonts w:ascii="Arial" w:hAnsi="Arial" w:cs="Arial"/>
        </w:rPr>
        <w:t>.</w:t>
      </w:r>
    </w:p>
    <w:p w14:paraId="13E67818" w14:textId="7E285358"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Originality, imagination, and initiative</w:t>
      </w:r>
      <w:r w:rsidR="00A10803" w:rsidRPr="002C270A">
        <w:rPr>
          <w:rFonts w:ascii="Arial" w:hAnsi="Arial" w:cs="Arial"/>
        </w:rPr>
        <w:t>.</w:t>
      </w:r>
    </w:p>
    <w:p w14:paraId="02359531" w14:textId="136B29FB" w:rsidR="00B10486" w:rsidRPr="002C270A" w:rsidRDefault="00B10486" w:rsidP="002C270A">
      <w:pPr>
        <w:pStyle w:val="ListParagraph"/>
        <w:numPr>
          <w:ilvl w:val="0"/>
          <w:numId w:val="1"/>
        </w:numPr>
        <w:spacing w:line="360" w:lineRule="auto"/>
        <w:jc w:val="both"/>
        <w:rPr>
          <w:rFonts w:ascii="Arial" w:hAnsi="Arial" w:cs="Arial"/>
        </w:rPr>
      </w:pPr>
      <w:r w:rsidRPr="002C270A">
        <w:rPr>
          <w:rFonts w:ascii="Arial" w:hAnsi="Arial" w:cs="Arial"/>
        </w:rPr>
        <w:t>Social influence and leadership</w:t>
      </w:r>
      <w:r w:rsidR="00A10803" w:rsidRPr="002C270A">
        <w:rPr>
          <w:rFonts w:ascii="Arial" w:hAnsi="Arial" w:cs="Arial"/>
        </w:rPr>
        <w:t>.</w:t>
      </w:r>
    </w:p>
    <w:p w14:paraId="37C94195" w14:textId="5D337B93" w:rsidR="00B10486" w:rsidRPr="002C270A" w:rsidRDefault="00A10803" w:rsidP="002C270A">
      <w:pPr>
        <w:pStyle w:val="ListParagraph"/>
        <w:numPr>
          <w:ilvl w:val="0"/>
          <w:numId w:val="1"/>
        </w:numPr>
        <w:spacing w:line="360" w:lineRule="auto"/>
        <w:jc w:val="both"/>
        <w:rPr>
          <w:rFonts w:ascii="Arial" w:hAnsi="Arial" w:cs="Arial"/>
        </w:rPr>
      </w:pPr>
      <w:r w:rsidRPr="002C270A">
        <w:rPr>
          <w:rFonts w:ascii="Arial" w:hAnsi="Arial" w:cs="Arial"/>
        </w:rPr>
        <w:t>Reasoning, problem-solving, and concept design.</w:t>
      </w:r>
    </w:p>
    <w:p w14:paraId="3B5356F9" w14:textId="68565ED2" w:rsidR="00925DE8" w:rsidRPr="002C270A" w:rsidRDefault="0061643D" w:rsidP="002C270A">
      <w:pPr>
        <w:spacing w:line="360" w:lineRule="auto"/>
        <w:jc w:val="both"/>
        <w:rPr>
          <w:rFonts w:ascii="Arial" w:hAnsi="Arial" w:cs="Arial"/>
        </w:rPr>
      </w:pPr>
      <w:r w:rsidRPr="002C270A">
        <w:rPr>
          <w:rFonts w:ascii="Arial" w:hAnsi="Arial" w:cs="Arial"/>
        </w:rPr>
        <w:t>This section will describe and detail any personal strengths and weaknesses that will aid or impede my ability to effectively complete this plan. Also, what opportunities are available to assist me in succeeding, as well as what external threats or obstacles could obstruct my progress.</w:t>
      </w:r>
      <w:r w:rsidR="00B10486" w:rsidRPr="002C270A">
        <w:rPr>
          <w:rFonts w:ascii="Arial" w:hAnsi="Arial" w:cs="Arial"/>
        </w:rPr>
        <w:t xml:space="preserve"> </w:t>
      </w:r>
    </w:p>
    <w:p w14:paraId="54809D71" w14:textId="6524DB41" w:rsidR="00A10803" w:rsidRDefault="00A10803" w:rsidP="0061643D"/>
    <w:p w14:paraId="76D8DB9B" w14:textId="55DA6465" w:rsidR="00A10803" w:rsidRPr="002735E0" w:rsidRDefault="00A10803" w:rsidP="0061643D">
      <w:pPr>
        <w:rPr>
          <w:sz w:val="40"/>
          <w:szCs w:val="40"/>
        </w:rPr>
      </w:pPr>
      <w:r w:rsidRPr="002735E0">
        <w:rPr>
          <w:sz w:val="40"/>
          <w:szCs w:val="40"/>
        </w:rPr>
        <w:t>(S)trenghts</w:t>
      </w:r>
    </w:p>
    <w:p w14:paraId="74795261" w14:textId="72F44638" w:rsidR="00AD4A0D" w:rsidRDefault="00B975F9" w:rsidP="0061643D">
      <w:pPr>
        <w:rPr>
          <w:rFonts w:ascii="Arial" w:hAnsi="Arial" w:cs="Arial"/>
          <w:i/>
          <w:iCs/>
          <w:sz w:val="32"/>
          <w:szCs w:val="32"/>
          <w:u w:val="single"/>
        </w:rPr>
      </w:pPr>
      <w:r w:rsidRPr="005A4A40">
        <w:rPr>
          <w:rFonts w:ascii="Arial" w:hAnsi="Arial" w:cs="Arial"/>
          <w:i/>
          <w:iCs/>
          <w:sz w:val="32"/>
          <w:szCs w:val="32"/>
          <w:u w:val="single"/>
        </w:rPr>
        <w:t>Organizational skill</w:t>
      </w:r>
    </w:p>
    <w:p w14:paraId="5FB7AD96" w14:textId="77777777" w:rsidR="003A580F" w:rsidRPr="003A580F" w:rsidRDefault="003A580F" w:rsidP="003A580F">
      <w:pPr>
        <w:spacing w:line="360" w:lineRule="auto"/>
        <w:jc w:val="both"/>
        <w:rPr>
          <w:rFonts w:ascii="Arial" w:hAnsi="Arial" w:cs="Arial"/>
        </w:rPr>
      </w:pPr>
      <w:r w:rsidRPr="003A580F">
        <w:rPr>
          <w:rFonts w:ascii="Arial" w:hAnsi="Arial" w:cs="Arial"/>
        </w:rPr>
        <w:t>I am an excellent organizer and team player. I would build on ideas with other group members in group work, and as a team leader, I will usually delegate tasks to group members so that everyone enjoys the tasks they are given.</w:t>
      </w:r>
    </w:p>
    <w:p w14:paraId="248B4490" w14:textId="77777777" w:rsidR="003A580F" w:rsidRPr="003A580F" w:rsidRDefault="003A580F" w:rsidP="003A580F">
      <w:pPr>
        <w:spacing w:line="360" w:lineRule="auto"/>
        <w:jc w:val="both"/>
        <w:rPr>
          <w:rFonts w:ascii="Arial" w:hAnsi="Arial" w:cs="Arial"/>
        </w:rPr>
      </w:pPr>
      <w:r w:rsidRPr="003A580F">
        <w:rPr>
          <w:rFonts w:ascii="Arial" w:hAnsi="Arial" w:cs="Arial"/>
        </w:rPr>
        <w:t>Organizational skills involve preserving structure and order, increasing efficiency, and prioritizing tasks that must be performed immediately over those that can be delegated or removed entirely.</w:t>
      </w:r>
    </w:p>
    <w:p w14:paraId="0DD1FF77" w14:textId="77777777" w:rsidR="003A580F" w:rsidRPr="003A580F" w:rsidRDefault="003A580F" w:rsidP="003A580F">
      <w:pPr>
        <w:spacing w:line="360" w:lineRule="auto"/>
        <w:jc w:val="both"/>
        <w:rPr>
          <w:rFonts w:ascii="Arial" w:hAnsi="Arial" w:cs="Arial"/>
        </w:rPr>
      </w:pPr>
      <w:r w:rsidRPr="003A580F">
        <w:rPr>
          <w:rFonts w:ascii="Arial" w:hAnsi="Arial" w:cs="Arial"/>
        </w:rPr>
        <w:t>Procrastination, clutter, miscommunication, and inefficiency are all poor job practices that can be avoided by having good organizational skills.</w:t>
      </w:r>
    </w:p>
    <w:p w14:paraId="2036B69A" w14:textId="4C421FB8" w:rsidR="003A580F" w:rsidRPr="003A580F" w:rsidRDefault="003A580F" w:rsidP="003A580F">
      <w:pPr>
        <w:spacing w:line="360" w:lineRule="auto"/>
        <w:jc w:val="both"/>
        <w:rPr>
          <w:rFonts w:ascii="Arial" w:hAnsi="Arial" w:cs="Arial"/>
        </w:rPr>
      </w:pPr>
      <w:r w:rsidRPr="003A580F">
        <w:rPr>
          <w:rFonts w:ascii="Arial" w:hAnsi="Arial" w:cs="Arial"/>
        </w:rPr>
        <w:t>Managers are looking for workers who can not only keep their work and desks organized, but also adapt to the organisation.</w:t>
      </w:r>
    </w:p>
    <w:p w14:paraId="6CB89F83" w14:textId="2E3B6AAB" w:rsidR="00B975F9" w:rsidRDefault="00B975F9" w:rsidP="0061643D">
      <w:pPr>
        <w:rPr>
          <w:rFonts w:ascii="Arial" w:hAnsi="Arial" w:cs="Arial"/>
          <w:i/>
          <w:iCs/>
          <w:sz w:val="32"/>
          <w:szCs w:val="32"/>
          <w:u w:val="single"/>
        </w:rPr>
      </w:pPr>
      <w:r w:rsidRPr="005A4A40">
        <w:rPr>
          <w:rFonts w:ascii="Arial" w:hAnsi="Arial" w:cs="Arial"/>
          <w:i/>
          <w:iCs/>
          <w:sz w:val="32"/>
          <w:szCs w:val="32"/>
          <w:u w:val="single"/>
        </w:rPr>
        <w:lastRenderedPageBreak/>
        <w:t>Time management</w:t>
      </w:r>
    </w:p>
    <w:p w14:paraId="3877FD29" w14:textId="77777777" w:rsidR="00AD4A0D" w:rsidRPr="005A4A40" w:rsidRDefault="00AD4A0D" w:rsidP="0061643D">
      <w:pPr>
        <w:rPr>
          <w:rFonts w:ascii="Arial" w:hAnsi="Arial" w:cs="Arial"/>
          <w:i/>
          <w:iCs/>
          <w:sz w:val="32"/>
          <w:szCs w:val="32"/>
          <w:u w:val="single"/>
        </w:rPr>
      </w:pPr>
    </w:p>
    <w:p w14:paraId="7FECD09F" w14:textId="7DBE0EA6" w:rsidR="00B975F9" w:rsidRPr="002C270A" w:rsidRDefault="00A10803" w:rsidP="002C270A">
      <w:pPr>
        <w:spacing w:line="360" w:lineRule="auto"/>
        <w:jc w:val="both"/>
        <w:rPr>
          <w:rFonts w:ascii="Arial" w:hAnsi="Arial" w:cs="Arial"/>
        </w:rPr>
      </w:pPr>
      <w:r w:rsidRPr="002C270A">
        <w:rPr>
          <w:rFonts w:ascii="Arial" w:hAnsi="Arial" w:cs="Arial"/>
        </w:rPr>
        <w:t>Self-control is something I'm really good at. I am able to manage my time easily and complete tasks without feeling pressured. I typically write down all of the tasks I need to complete and prioritize them according to their value and timeliness. Then I'll put them on my calendar so I'll know exactly what to do next and when.</w:t>
      </w:r>
    </w:p>
    <w:p w14:paraId="7F44FC46" w14:textId="6A0C96B0" w:rsidR="006F5577" w:rsidRDefault="006F5577" w:rsidP="002C270A">
      <w:pPr>
        <w:spacing w:line="360" w:lineRule="auto"/>
        <w:jc w:val="both"/>
        <w:rPr>
          <w:rFonts w:ascii="Arial" w:hAnsi="Arial" w:cs="Arial"/>
        </w:rPr>
      </w:pPr>
      <w:r w:rsidRPr="002C270A">
        <w:rPr>
          <w:rFonts w:ascii="Arial" w:hAnsi="Arial" w:cs="Arial"/>
        </w:rPr>
        <w:t>Good time management means evaluating what you want to get out of life and successfully achieving these goals. Time management does not mean that you must be busy all of the time; rather, it implies that you use your time as you see fit, which could include a lot of daydreaming and doing nothing. Effective time management leads to more relaxation, less anxiety, more pleasure, and more accomplishment (Flashman, R. H., &amp; Bradley, L. A. 1984).</w:t>
      </w:r>
    </w:p>
    <w:p w14:paraId="7FFDCC74" w14:textId="77777777" w:rsidR="002C270A" w:rsidRPr="002C270A" w:rsidRDefault="002C270A" w:rsidP="002C270A">
      <w:pPr>
        <w:spacing w:line="360" w:lineRule="auto"/>
        <w:jc w:val="both"/>
        <w:rPr>
          <w:rFonts w:ascii="Arial" w:hAnsi="Arial" w:cs="Arial"/>
        </w:rPr>
      </w:pPr>
    </w:p>
    <w:p w14:paraId="29E4DA4A" w14:textId="6E37DBF8" w:rsidR="00B975F9" w:rsidRDefault="00B975F9" w:rsidP="0061643D">
      <w:pPr>
        <w:rPr>
          <w:rFonts w:ascii="Arial" w:hAnsi="Arial" w:cs="Arial"/>
          <w:i/>
          <w:iCs/>
          <w:sz w:val="32"/>
          <w:szCs w:val="32"/>
          <w:u w:val="single"/>
        </w:rPr>
      </w:pPr>
      <w:r w:rsidRPr="005A4A40">
        <w:rPr>
          <w:rFonts w:ascii="Arial" w:hAnsi="Arial" w:cs="Arial"/>
          <w:i/>
          <w:iCs/>
          <w:sz w:val="32"/>
          <w:szCs w:val="32"/>
          <w:u w:val="single"/>
        </w:rPr>
        <w:t>IT skill</w:t>
      </w:r>
    </w:p>
    <w:p w14:paraId="6FFE9D45" w14:textId="77777777" w:rsidR="00AD4A0D" w:rsidRPr="005A4A40" w:rsidRDefault="00AD4A0D" w:rsidP="0061643D">
      <w:pPr>
        <w:rPr>
          <w:rFonts w:ascii="Arial" w:hAnsi="Arial" w:cs="Arial"/>
          <w:i/>
          <w:iCs/>
          <w:sz w:val="32"/>
          <w:szCs w:val="32"/>
          <w:u w:val="single"/>
        </w:rPr>
      </w:pPr>
    </w:p>
    <w:p w14:paraId="11586019" w14:textId="4CE8E4CE" w:rsidR="00A10803" w:rsidRPr="002C270A" w:rsidRDefault="005E6C0C" w:rsidP="002C270A">
      <w:pPr>
        <w:spacing w:line="360" w:lineRule="auto"/>
        <w:jc w:val="both"/>
        <w:rPr>
          <w:rFonts w:ascii="Arial" w:hAnsi="Arial" w:cs="Arial"/>
        </w:rPr>
      </w:pPr>
      <w:r w:rsidRPr="002C270A">
        <w:rPr>
          <w:rFonts w:ascii="Arial" w:hAnsi="Arial" w:cs="Arial"/>
        </w:rPr>
        <w:t>Not only do I have advanced programming knowledge, but I can even use specialized software.</w:t>
      </w:r>
      <w:r w:rsidR="00A10803" w:rsidRPr="002C270A">
        <w:rPr>
          <w:rFonts w:ascii="Arial" w:hAnsi="Arial" w:cs="Arial"/>
        </w:rPr>
        <w:t>Given the high demand for graduates in Information Systems (IS) and Information Technology (IT), it is important that curricula in IS and IT programs meet employer needs. IS and IT educators are continually challenged to keep their courses and curriculum important to the business world while still keeping up with the industry's new and evolving technological changes</w:t>
      </w:r>
      <w:r w:rsidRPr="002C270A">
        <w:rPr>
          <w:rFonts w:ascii="Arial" w:hAnsi="Arial" w:cs="Arial"/>
        </w:rPr>
        <w:t xml:space="preserve"> (Janicki, T., Cummings, J., &amp; Kline, D. M. 2014).</w:t>
      </w:r>
    </w:p>
    <w:p w14:paraId="32D37673" w14:textId="7573D5CB" w:rsidR="00B10486" w:rsidRDefault="00B10486" w:rsidP="0061643D"/>
    <w:p w14:paraId="77DDB98A" w14:textId="7B5543F7" w:rsidR="00B10486" w:rsidRPr="00B10486" w:rsidRDefault="00B10486" w:rsidP="0061643D">
      <w:pPr>
        <w:rPr>
          <w:rFonts w:ascii="Arial" w:hAnsi="Arial" w:cs="Arial"/>
          <w:color w:val="525252" w:themeColor="accent3" w:themeShade="80"/>
        </w:rPr>
      </w:pPr>
    </w:p>
    <w:p w14:paraId="12E1F69D" w14:textId="77777777" w:rsidR="005A6D93" w:rsidRPr="002C270A" w:rsidRDefault="005A6D93" w:rsidP="00CD0B13">
      <w:pPr>
        <w:rPr>
          <w:sz w:val="32"/>
          <w:szCs w:val="32"/>
        </w:rPr>
      </w:pPr>
    </w:p>
    <w:p w14:paraId="7DAAECA3" w14:textId="77777777" w:rsidR="002C270A" w:rsidRDefault="002C270A" w:rsidP="00CD0B13">
      <w:pPr>
        <w:rPr>
          <w:sz w:val="32"/>
          <w:szCs w:val="32"/>
        </w:rPr>
      </w:pPr>
    </w:p>
    <w:p w14:paraId="76E24DB7" w14:textId="77777777" w:rsidR="002C270A" w:rsidRDefault="002C270A" w:rsidP="00CD0B13">
      <w:pPr>
        <w:rPr>
          <w:sz w:val="32"/>
          <w:szCs w:val="32"/>
        </w:rPr>
      </w:pPr>
    </w:p>
    <w:p w14:paraId="531002CE" w14:textId="77777777" w:rsidR="002C270A" w:rsidRDefault="002C270A" w:rsidP="00CD0B13">
      <w:pPr>
        <w:rPr>
          <w:sz w:val="32"/>
          <w:szCs w:val="32"/>
        </w:rPr>
      </w:pPr>
    </w:p>
    <w:p w14:paraId="7FDCB793" w14:textId="77777777" w:rsidR="002C270A" w:rsidRDefault="002C270A" w:rsidP="00CD0B13">
      <w:pPr>
        <w:rPr>
          <w:sz w:val="32"/>
          <w:szCs w:val="32"/>
        </w:rPr>
      </w:pPr>
    </w:p>
    <w:p w14:paraId="09D2AB8C" w14:textId="77777777" w:rsidR="002C270A" w:rsidRDefault="002C270A" w:rsidP="00CD0B13">
      <w:pPr>
        <w:rPr>
          <w:sz w:val="32"/>
          <w:szCs w:val="32"/>
        </w:rPr>
      </w:pPr>
    </w:p>
    <w:p w14:paraId="2E89FDB5" w14:textId="77777777" w:rsidR="002C270A" w:rsidRDefault="002C270A" w:rsidP="00CD0B13">
      <w:pPr>
        <w:rPr>
          <w:sz w:val="32"/>
          <w:szCs w:val="32"/>
        </w:rPr>
      </w:pPr>
    </w:p>
    <w:p w14:paraId="57B21494" w14:textId="77777777" w:rsidR="002C270A" w:rsidRDefault="002C270A" w:rsidP="00CD0B13">
      <w:pPr>
        <w:rPr>
          <w:sz w:val="32"/>
          <w:szCs w:val="32"/>
        </w:rPr>
      </w:pPr>
    </w:p>
    <w:p w14:paraId="76162B67" w14:textId="7DB89F11" w:rsidR="002C270A" w:rsidRPr="00AD4A0D" w:rsidRDefault="003D6AA1" w:rsidP="00CD0B13">
      <w:pPr>
        <w:rPr>
          <w:sz w:val="40"/>
          <w:szCs w:val="40"/>
        </w:rPr>
      </w:pPr>
      <w:r w:rsidRPr="002735E0">
        <w:rPr>
          <w:sz w:val="40"/>
          <w:szCs w:val="40"/>
        </w:rPr>
        <w:t>(W)</w:t>
      </w:r>
      <w:proofErr w:type="spellStart"/>
      <w:r w:rsidR="002C270A" w:rsidRPr="002735E0">
        <w:rPr>
          <w:sz w:val="40"/>
          <w:szCs w:val="40"/>
        </w:rPr>
        <w:t>eaknesses</w:t>
      </w:r>
      <w:proofErr w:type="spellEnd"/>
    </w:p>
    <w:p w14:paraId="6C50973A" w14:textId="77777777" w:rsidR="002C270A" w:rsidRPr="002C270A" w:rsidRDefault="002C270A" w:rsidP="002C270A">
      <w:pPr>
        <w:jc w:val="both"/>
        <w:rPr>
          <w:rFonts w:ascii="Arial" w:hAnsi="Arial" w:cs="Arial"/>
        </w:rPr>
      </w:pPr>
    </w:p>
    <w:p w14:paraId="778907F8" w14:textId="2E0FEC7F" w:rsidR="005E6C0C" w:rsidRPr="002C270A" w:rsidRDefault="005E6C0C" w:rsidP="002C270A">
      <w:pPr>
        <w:jc w:val="both"/>
        <w:rPr>
          <w:rFonts w:ascii="Arial" w:hAnsi="Arial" w:cs="Arial"/>
        </w:rPr>
      </w:pPr>
      <w:r w:rsidRPr="002C270A">
        <w:rPr>
          <w:rFonts w:ascii="Arial" w:hAnsi="Arial" w:cs="Arial"/>
        </w:rPr>
        <w:t>My communication skills are poor. I'm an introvert who struggles to make friends. I get anxious when I have to speak to strangers.</w:t>
      </w:r>
    </w:p>
    <w:p w14:paraId="2D92762C" w14:textId="6AFAEF3A" w:rsidR="005E6C0C" w:rsidRPr="002C270A" w:rsidRDefault="005E6C0C" w:rsidP="002C270A">
      <w:pPr>
        <w:jc w:val="both"/>
        <w:rPr>
          <w:rFonts w:ascii="Arial" w:hAnsi="Arial" w:cs="Arial"/>
        </w:rPr>
      </w:pPr>
      <w:r w:rsidRPr="002C270A">
        <w:rPr>
          <w:rFonts w:ascii="Arial" w:hAnsi="Arial" w:cs="Arial"/>
        </w:rPr>
        <w:t>In the past, I've had a habit of rushing through one project before moving on to the next. In a crowded workplace, this would eventually create problems. I'm aware that in the future, I'll have to be more comfortable swapping focus when it's needed.</w:t>
      </w:r>
    </w:p>
    <w:p w14:paraId="230D3059" w14:textId="77777777" w:rsidR="00B504FB" w:rsidRPr="002C270A" w:rsidRDefault="00B504FB" w:rsidP="002C270A">
      <w:pPr>
        <w:jc w:val="both"/>
        <w:rPr>
          <w:rFonts w:ascii="Arial" w:hAnsi="Arial" w:cs="Arial"/>
        </w:rPr>
      </w:pPr>
      <w:r w:rsidRPr="002C270A">
        <w:rPr>
          <w:rFonts w:ascii="Arial" w:hAnsi="Arial" w:cs="Arial"/>
        </w:rPr>
        <w:t>The amount of work that was expected of me at the start of my career overwhelmed me. I had a hard time arranging things, and as a result, I slacked on some tasks because I couldn't commit enough time to them.</w:t>
      </w:r>
    </w:p>
    <w:p w14:paraId="37B86F98" w14:textId="6EAEF8B6" w:rsidR="00B504FB" w:rsidRDefault="00B504FB" w:rsidP="002C270A">
      <w:pPr>
        <w:jc w:val="both"/>
        <w:rPr>
          <w:rFonts w:ascii="Arial" w:hAnsi="Arial" w:cs="Arial"/>
        </w:rPr>
      </w:pPr>
      <w:r w:rsidRPr="002C270A">
        <w:rPr>
          <w:rFonts w:ascii="Arial" w:hAnsi="Arial" w:cs="Arial"/>
        </w:rPr>
        <w:t>I've found my workload to be much more manageable after attending a few time-management sessions, and I'm definitely working on it.</w:t>
      </w:r>
    </w:p>
    <w:p w14:paraId="4988557A" w14:textId="77777777" w:rsidR="002735E0" w:rsidRPr="002C270A" w:rsidRDefault="002735E0" w:rsidP="002C270A">
      <w:pPr>
        <w:jc w:val="both"/>
        <w:rPr>
          <w:rFonts w:ascii="Arial" w:hAnsi="Arial" w:cs="Arial"/>
        </w:rPr>
      </w:pPr>
    </w:p>
    <w:p w14:paraId="1F74F4EC" w14:textId="64E4C910" w:rsidR="00F56B38" w:rsidRPr="00B504FB" w:rsidRDefault="00F56B38" w:rsidP="00CD0B13">
      <w:pPr>
        <w:rPr>
          <w:color w:val="3B3838" w:themeColor="background2" w:themeShade="40"/>
        </w:rPr>
      </w:pPr>
    </w:p>
    <w:p w14:paraId="6B2F5773" w14:textId="053573FA" w:rsidR="002C270A" w:rsidRPr="005A4A40" w:rsidRDefault="003D6AA1" w:rsidP="00CD0B13">
      <w:pPr>
        <w:rPr>
          <w:sz w:val="40"/>
          <w:szCs w:val="40"/>
        </w:rPr>
      </w:pPr>
      <w:r w:rsidRPr="005A4A40">
        <w:rPr>
          <w:sz w:val="40"/>
          <w:szCs w:val="40"/>
        </w:rPr>
        <w:t>(</w:t>
      </w:r>
      <w:r w:rsidR="00F56B38" w:rsidRPr="005A4A40">
        <w:rPr>
          <w:sz w:val="40"/>
          <w:szCs w:val="40"/>
        </w:rPr>
        <w:t>O</w:t>
      </w:r>
      <w:r w:rsidRPr="005A4A40">
        <w:rPr>
          <w:sz w:val="40"/>
          <w:szCs w:val="40"/>
        </w:rPr>
        <w:t>)</w:t>
      </w:r>
      <w:r w:rsidR="007C5448" w:rsidRPr="005A4A40">
        <w:rPr>
          <w:sz w:val="40"/>
          <w:szCs w:val="40"/>
        </w:rPr>
        <w:t>opportunities</w:t>
      </w:r>
    </w:p>
    <w:p w14:paraId="2FF03E88" w14:textId="77777777" w:rsidR="00F56B38" w:rsidRPr="005A4A40" w:rsidRDefault="00F56B38" w:rsidP="00CD0B13">
      <w:pPr>
        <w:rPr>
          <w:rFonts w:ascii="Arial" w:hAnsi="Arial" w:cs="Arial"/>
        </w:rPr>
      </w:pPr>
    </w:p>
    <w:p w14:paraId="645A42A2" w14:textId="32A7989C" w:rsidR="00CD211B" w:rsidRPr="005A4A40" w:rsidRDefault="00F56B38" w:rsidP="002C270A">
      <w:pPr>
        <w:spacing w:line="360" w:lineRule="auto"/>
        <w:jc w:val="both"/>
        <w:rPr>
          <w:rFonts w:ascii="Arial" w:hAnsi="Arial" w:cs="Arial"/>
        </w:rPr>
      </w:pPr>
      <w:r w:rsidRPr="005A4A40">
        <w:rPr>
          <w:rFonts w:ascii="Arial" w:hAnsi="Arial" w:cs="Arial"/>
        </w:rPr>
        <w:t>I'll search for a part-time job through our school's "future" to acquire new skills and develop my resume.</w:t>
      </w:r>
    </w:p>
    <w:p w14:paraId="62967043" w14:textId="358AEB5B" w:rsidR="00F56B38" w:rsidRPr="005A4A40" w:rsidRDefault="00F56B38" w:rsidP="002C270A">
      <w:pPr>
        <w:spacing w:line="360" w:lineRule="auto"/>
        <w:jc w:val="both"/>
        <w:rPr>
          <w:rFonts w:ascii="Arial" w:hAnsi="Arial" w:cs="Arial"/>
        </w:rPr>
      </w:pPr>
      <w:r w:rsidRPr="005A4A40">
        <w:rPr>
          <w:rFonts w:ascii="Arial" w:hAnsi="Arial" w:cs="Arial"/>
        </w:rPr>
        <w:t>Online courses – A wide range of programs offer online courses in technical areas as well as subjects that aid in the development of transferrable skills. </w:t>
      </w:r>
    </w:p>
    <w:p w14:paraId="2D73CBB6" w14:textId="0E4410CD" w:rsidR="00F56B38" w:rsidRPr="005A4A40" w:rsidRDefault="00F56B38" w:rsidP="002C270A">
      <w:pPr>
        <w:spacing w:line="360" w:lineRule="auto"/>
        <w:jc w:val="both"/>
        <w:rPr>
          <w:rFonts w:ascii="Arial" w:hAnsi="Arial" w:cs="Arial"/>
        </w:rPr>
      </w:pPr>
      <w:r w:rsidRPr="005A4A40">
        <w:rPr>
          <w:rFonts w:ascii="Arial" w:hAnsi="Arial" w:cs="Arial"/>
        </w:rPr>
        <w:t>Volunteering will help me improve my skills while still allowing me to explore my values and goals, all of which are important to consider as I progress in my career.</w:t>
      </w:r>
    </w:p>
    <w:p w14:paraId="64453607" w14:textId="77777777" w:rsidR="002735E0" w:rsidRPr="002C270A" w:rsidRDefault="002735E0" w:rsidP="002C270A">
      <w:pPr>
        <w:spacing w:line="360" w:lineRule="auto"/>
        <w:jc w:val="both"/>
        <w:rPr>
          <w:rFonts w:ascii="Arial" w:hAnsi="Arial" w:cs="Arial"/>
        </w:rPr>
      </w:pPr>
    </w:p>
    <w:p w14:paraId="77A5CA59" w14:textId="2E50BEC1" w:rsidR="001B7E59" w:rsidRPr="00B504FB" w:rsidRDefault="001B7E59" w:rsidP="00CD0B13">
      <w:pPr>
        <w:rPr>
          <w:color w:val="3B3838" w:themeColor="background2" w:themeShade="40"/>
        </w:rPr>
      </w:pPr>
    </w:p>
    <w:p w14:paraId="048D506D" w14:textId="77777777" w:rsidR="002735E0" w:rsidRDefault="002735E0" w:rsidP="00CD0B13">
      <w:pPr>
        <w:rPr>
          <w:color w:val="3B3838" w:themeColor="background2" w:themeShade="40"/>
          <w:sz w:val="32"/>
          <w:szCs w:val="32"/>
        </w:rPr>
      </w:pPr>
    </w:p>
    <w:p w14:paraId="5D23667C" w14:textId="77777777" w:rsidR="002735E0" w:rsidRDefault="002735E0" w:rsidP="00CD0B13">
      <w:pPr>
        <w:rPr>
          <w:color w:val="3B3838" w:themeColor="background2" w:themeShade="40"/>
          <w:sz w:val="32"/>
          <w:szCs w:val="32"/>
        </w:rPr>
      </w:pPr>
    </w:p>
    <w:p w14:paraId="7DE1584E" w14:textId="77777777" w:rsidR="002735E0" w:rsidRDefault="002735E0" w:rsidP="00CD0B13">
      <w:pPr>
        <w:rPr>
          <w:color w:val="3B3838" w:themeColor="background2" w:themeShade="40"/>
          <w:sz w:val="32"/>
          <w:szCs w:val="32"/>
        </w:rPr>
      </w:pPr>
    </w:p>
    <w:p w14:paraId="781CD384" w14:textId="77777777" w:rsidR="002735E0" w:rsidRDefault="002735E0" w:rsidP="00CD0B13">
      <w:pPr>
        <w:rPr>
          <w:color w:val="3B3838" w:themeColor="background2" w:themeShade="40"/>
          <w:sz w:val="32"/>
          <w:szCs w:val="32"/>
        </w:rPr>
      </w:pPr>
    </w:p>
    <w:p w14:paraId="56258DF0" w14:textId="77777777" w:rsidR="002735E0" w:rsidRDefault="002735E0" w:rsidP="00CD0B13">
      <w:pPr>
        <w:rPr>
          <w:color w:val="3B3838" w:themeColor="background2" w:themeShade="40"/>
          <w:sz w:val="32"/>
          <w:szCs w:val="32"/>
        </w:rPr>
      </w:pPr>
    </w:p>
    <w:p w14:paraId="6AB2C6DB" w14:textId="04EB68F1" w:rsidR="001B7E59" w:rsidRPr="005A4A40" w:rsidRDefault="003D6AA1" w:rsidP="00CD0B13">
      <w:pPr>
        <w:rPr>
          <w:sz w:val="40"/>
          <w:szCs w:val="40"/>
        </w:rPr>
      </w:pPr>
      <w:r w:rsidRPr="005A4A40">
        <w:rPr>
          <w:sz w:val="40"/>
          <w:szCs w:val="40"/>
        </w:rPr>
        <w:lastRenderedPageBreak/>
        <w:t>(</w:t>
      </w:r>
      <w:r w:rsidR="001B7E59" w:rsidRPr="005A4A40">
        <w:rPr>
          <w:sz w:val="40"/>
          <w:szCs w:val="40"/>
        </w:rPr>
        <w:t>T</w:t>
      </w:r>
      <w:r w:rsidRPr="005A4A40">
        <w:rPr>
          <w:sz w:val="40"/>
          <w:szCs w:val="40"/>
        </w:rPr>
        <w:t>)</w:t>
      </w:r>
      <w:proofErr w:type="spellStart"/>
      <w:r w:rsidR="001B7E59" w:rsidRPr="005A4A40">
        <w:rPr>
          <w:sz w:val="40"/>
          <w:szCs w:val="40"/>
        </w:rPr>
        <w:t>hreats</w:t>
      </w:r>
      <w:proofErr w:type="spellEnd"/>
    </w:p>
    <w:p w14:paraId="0681B559" w14:textId="3916C544" w:rsidR="001B7E59" w:rsidRPr="00B504FB" w:rsidRDefault="001B7E59" w:rsidP="00CD0B13">
      <w:pPr>
        <w:rPr>
          <w:color w:val="3B3838" w:themeColor="background2" w:themeShade="40"/>
          <w:sz w:val="32"/>
          <w:szCs w:val="32"/>
        </w:rPr>
      </w:pPr>
    </w:p>
    <w:p w14:paraId="399A8271" w14:textId="0690864B" w:rsidR="001B7E59" w:rsidRPr="002C270A" w:rsidRDefault="001B7E59" w:rsidP="002C270A">
      <w:pPr>
        <w:spacing w:line="360" w:lineRule="auto"/>
        <w:jc w:val="both"/>
        <w:rPr>
          <w:rFonts w:ascii="Arial" w:hAnsi="Arial" w:cs="Arial"/>
        </w:rPr>
      </w:pPr>
      <w:r w:rsidRPr="002C270A">
        <w:rPr>
          <w:rFonts w:ascii="Arial" w:hAnsi="Arial" w:cs="Arial"/>
        </w:rPr>
        <w:t>The global virus pandemic is having a significant effect at work. The economic and social disruption endangers the long-term livelihoods and well-being of millions of people, in addition to endangering public health.</w:t>
      </w:r>
    </w:p>
    <w:p w14:paraId="717CA8C2" w14:textId="57606DD6" w:rsidR="00ED4BC5" w:rsidRPr="002C270A" w:rsidRDefault="00ED4BC5" w:rsidP="002C270A">
      <w:pPr>
        <w:spacing w:line="360" w:lineRule="auto"/>
        <w:jc w:val="both"/>
        <w:rPr>
          <w:rFonts w:ascii="Arial" w:hAnsi="Arial" w:cs="Arial"/>
        </w:rPr>
      </w:pPr>
      <w:r w:rsidRPr="002C270A">
        <w:rPr>
          <w:rFonts w:ascii="Arial" w:hAnsi="Arial" w:cs="Arial"/>
        </w:rPr>
        <w:t>Deducing insights from recent downturns to predict how the job market will adjust in the months ahead is difficult given the unique existence of the COVID-19 recession. The complexities of the COVID-19 recession could turn out very differently based on existing data. Vacancies have remained strong, and job-finding rates have remained steady – for both the marginally unemployed and those who have been laid off permanently</w:t>
      </w:r>
      <w:r w:rsidR="003D6AA1" w:rsidRPr="002C270A">
        <w:rPr>
          <w:rFonts w:ascii="Arial" w:hAnsi="Arial" w:cs="Arial"/>
        </w:rPr>
        <w:t xml:space="preserve"> (Gallant, J., Kroft, K., Lange, F., &amp; Notowidigdo, M. J. 2020).</w:t>
      </w:r>
    </w:p>
    <w:p w14:paraId="29629A76" w14:textId="5E2DCEE1" w:rsidR="003D6AA1" w:rsidRPr="002C270A" w:rsidRDefault="003D6AA1" w:rsidP="002C270A">
      <w:pPr>
        <w:spacing w:line="360" w:lineRule="auto"/>
        <w:jc w:val="both"/>
        <w:rPr>
          <w:rFonts w:ascii="Arial" w:hAnsi="Arial" w:cs="Arial"/>
        </w:rPr>
      </w:pPr>
      <w:r w:rsidRPr="002C270A">
        <w:rPr>
          <w:rFonts w:ascii="Arial" w:hAnsi="Arial" w:cs="Arial"/>
        </w:rPr>
        <w:t>Another possible future challenge to jobs is automated technology. Companies prefer them because they can save prices, do certain work faster than humans, and boost productivity.</w:t>
      </w:r>
    </w:p>
    <w:p w14:paraId="6987C09D" w14:textId="3627C7CC" w:rsidR="00B203D0" w:rsidRDefault="00B203D0" w:rsidP="00CD0B13">
      <w:pPr>
        <w:rPr>
          <w:sz w:val="40"/>
          <w:szCs w:val="40"/>
        </w:rPr>
      </w:pPr>
    </w:p>
    <w:p w14:paraId="5D732C7B" w14:textId="77777777" w:rsidR="006F5577" w:rsidRDefault="006F5577" w:rsidP="00CD0B13">
      <w:pPr>
        <w:rPr>
          <w:i/>
          <w:iCs/>
          <w:color w:val="3B3838" w:themeColor="background2" w:themeShade="40"/>
          <w:sz w:val="40"/>
          <w:szCs w:val="40"/>
        </w:rPr>
      </w:pPr>
    </w:p>
    <w:p w14:paraId="5739C1C7" w14:textId="77777777" w:rsidR="006F5577" w:rsidRDefault="006F5577" w:rsidP="00CD0B13">
      <w:pPr>
        <w:rPr>
          <w:i/>
          <w:iCs/>
          <w:color w:val="3B3838" w:themeColor="background2" w:themeShade="40"/>
          <w:sz w:val="40"/>
          <w:szCs w:val="40"/>
        </w:rPr>
      </w:pPr>
    </w:p>
    <w:p w14:paraId="7142C8BE" w14:textId="77777777" w:rsidR="006F5577" w:rsidRDefault="006F5577" w:rsidP="00CD0B13">
      <w:pPr>
        <w:rPr>
          <w:i/>
          <w:iCs/>
          <w:color w:val="3B3838" w:themeColor="background2" w:themeShade="40"/>
          <w:sz w:val="40"/>
          <w:szCs w:val="40"/>
        </w:rPr>
      </w:pPr>
    </w:p>
    <w:p w14:paraId="0F8D755C" w14:textId="77777777" w:rsidR="006F5577" w:rsidRDefault="006F5577" w:rsidP="00CD0B13">
      <w:pPr>
        <w:rPr>
          <w:i/>
          <w:iCs/>
          <w:color w:val="3B3838" w:themeColor="background2" w:themeShade="40"/>
          <w:sz w:val="40"/>
          <w:szCs w:val="40"/>
        </w:rPr>
      </w:pPr>
    </w:p>
    <w:p w14:paraId="5659E7AD" w14:textId="77777777" w:rsidR="006F5577" w:rsidRDefault="006F5577" w:rsidP="00CD0B13">
      <w:pPr>
        <w:rPr>
          <w:i/>
          <w:iCs/>
          <w:color w:val="3B3838" w:themeColor="background2" w:themeShade="40"/>
          <w:sz w:val="40"/>
          <w:szCs w:val="40"/>
        </w:rPr>
      </w:pPr>
    </w:p>
    <w:p w14:paraId="4279F3CD" w14:textId="77777777" w:rsidR="006F5577" w:rsidRDefault="006F5577" w:rsidP="00CD0B13">
      <w:pPr>
        <w:rPr>
          <w:i/>
          <w:iCs/>
          <w:color w:val="3B3838" w:themeColor="background2" w:themeShade="40"/>
          <w:sz w:val="40"/>
          <w:szCs w:val="40"/>
        </w:rPr>
      </w:pPr>
    </w:p>
    <w:p w14:paraId="7B3AE726" w14:textId="77777777" w:rsidR="006F5577" w:rsidRDefault="006F5577" w:rsidP="00CD0B13">
      <w:pPr>
        <w:rPr>
          <w:i/>
          <w:iCs/>
          <w:color w:val="3B3838" w:themeColor="background2" w:themeShade="40"/>
          <w:sz w:val="40"/>
          <w:szCs w:val="40"/>
        </w:rPr>
      </w:pPr>
    </w:p>
    <w:p w14:paraId="1F05584F" w14:textId="77777777" w:rsidR="002735E0" w:rsidRDefault="002735E0" w:rsidP="00CD0B13">
      <w:pPr>
        <w:rPr>
          <w:i/>
          <w:iCs/>
          <w:color w:val="3B3838" w:themeColor="background2" w:themeShade="40"/>
          <w:sz w:val="40"/>
          <w:szCs w:val="40"/>
        </w:rPr>
      </w:pPr>
    </w:p>
    <w:p w14:paraId="0C368EF0" w14:textId="77777777" w:rsidR="002735E0" w:rsidRDefault="002735E0" w:rsidP="00CD0B13">
      <w:pPr>
        <w:rPr>
          <w:i/>
          <w:iCs/>
          <w:color w:val="3B3838" w:themeColor="background2" w:themeShade="40"/>
          <w:sz w:val="40"/>
          <w:szCs w:val="40"/>
        </w:rPr>
      </w:pPr>
    </w:p>
    <w:p w14:paraId="3AD09958" w14:textId="77777777" w:rsidR="002735E0" w:rsidRDefault="002735E0" w:rsidP="00CD0B13">
      <w:pPr>
        <w:rPr>
          <w:i/>
          <w:iCs/>
          <w:color w:val="3B3838" w:themeColor="background2" w:themeShade="40"/>
          <w:sz w:val="40"/>
          <w:szCs w:val="40"/>
        </w:rPr>
      </w:pPr>
    </w:p>
    <w:p w14:paraId="2B0538A6" w14:textId="374DB2C9" w:rsidR="00DB68CE" w:rsidRPr="00E70B37" w:rsidRDefault="000864E2" w:rsidP="00E70B37">
      <w:pPr>
        <w:pStyle w:val="Heading1"/>
        <w:rPr>
          <w:rFonts w:ascii="Arial" w:hAnsi="Arial" w:cs="Arial"/>
          <w:color w:val="auto"/>
          <w:sz w:val="48"/>
          <w:szCs w:val="48"/>
        </w:rPr>
      </w:pPr>
      <w:bookmarkStart w:id="3" w:name="_Toc68450610"/>
      <w:r w:rsidRPr="00E70B37">
        <w:rPr>
          <w:rFonts w:ascii="Arial" w:hAnsi="Arial" w:cs="Arial"/>
          <w:color w:val="auto"/>
          <w:sz w:val="48"/>
          <w:szCs w:val="48"/>
        </w:rPr>
        <w:lastRenderedPageBreak/>
        <w:t>3.</w:t>
      </w:r>
      <w:r w:rsidR="005A6D93" w:rsidRPr="00E70B37">
        <w:rPr>
          <w:rFonts w:ascii="Arial" w:hAnsi="Arial" w:cs="Arial"/>
          <w:color w:val="auto"/>
          <w:sz w:val="48"/>
          <w:szCs w:val="48"/>
        </w:rPr>
        <w:t>Module topics</w:t>
      </w:r>
      <w:bookmarkEnd w:id="3"/>
    </w:p>
    <w:p w14:paraId="6EC30FEF" w14:textId="4C4740F4" w:rsidR="005A6D93" w:rsidRDefault="005A6D93" w:rsidP="00CD0B13">
      <w:pPr>
        <w:rPr>
          <w:i/>
          <w:iCs/>
          <w:color w:val="3B3838" w:themeColor="background2" w:themeShade="40"/>
          <w:sz w:val="40"/>
          <w:szCs w:val="40"/>
        </w:rPr>
      </w:pPr>
    </w:p>
    <w:p w14:paraId="6493B7AA" w14:textId="2EBB5BE4" w:rsidR="005A6D93" w:rsidRDefault="005A6D93" w:rsidP="00CD0B13">
      <w:pPr>
        <w:rPr>
          <w:i/>
          <w:iCs/>
          <w:color w:val="3B3838" w:themeColor="background2" w:themeShade="40"/>
          <w:sz w:val="32"/>
          <w:szCs w:val="32"/>
          <w:u w:val="single"/>
        </w:rPr>
      </w:pPr>
      <w:r w:rsidRPr="005A4A40">
        <w:rPr>
          <w:i/>
          <w:iCs/>
          <w:color w:val="3B3838" w:themeColor="background2" w:themeShade="40"/>
          <w:sz w:val="32"/>
          <w:szCs w:val="32"/>
          <w:u w:val="single"/>
        </w:rPr>
        <w:t>PDPs</w:t>
      </w:r>
    </w:p>
    <w:p w14:paraId="64C11876" w14:textId="77777777" w:rsidR="00AD4A0D" w:rsidRPr="005A4A40" w:rsidRDefault="00AD4A0D" w:rsidP="00CD0B13">
      <w:pPr>
        <w:rPr>
          <w:i/>
          <w:iCs/>
          <w:color w:val="3B3838" w:themeColor="background2" w:themeShade="40"/>
          <w:sz w:val="32"/>
          <w:szCs w:val="32"/>
          <w:u w:val="single"/>
        </w:rPr>
      </w:pPr>
    </w:p>
    <w:p w14:paraId="6A94085C" w14:textId="5F2DBAC2" w:rsidR="005A6D93" w:rsidRPr="002735E0" w:rsidRDefault="00664F7F"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During this workshop, I learned how to identify the skills and expertise required for successful work, demonstrate preparation for employability and personal growth by identifying personal strengths and areas for improvement, set career targets, and create a personal action plan.</w:t>
      </w:r>
    </w:p>
    <w:p w14:paraId="615C295D" w14:textId="575F8DD8" w:rsidR="005A6D93" w:rsidRPr="002735E0" w:rsidRDefault="005A6D93"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A professional development plan (PDP) is a tool that allows an employee to concentrate on, record, and present his or her goals for potential development.</w:t>
      </w:r>
    </w:p>
    <w:p w14:paraId="07D18D1C" w14:textId="22E48F98" w:rsidR="0054170F" w:rsidRPr="002735E0" w:rsidRDefault="0054170F"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In assessment cycles, PDPs are used to present details about the competencies that the employee has been working on and aims to improve more. A new research report on the efficacy of PDPs was published, which included 54 empirical studies (Beausaert et al. 2011). The review's results found that a number of supporting factors affect how workers respond to a PDP. The degree to which the employee uses the PDP as a learning and contemplation instrument is a required individual requirement, considering the reflective existence of the PDP.</w:t>
      </w:r>
      <w:r w:rsidRPr="002735E0">
        <w:rPr>
          <w:rFonts w:ascii="Arial" w:hAnsi="Arial" w:cs="Arial"/>
        </w:rPr>
        <w:t xml:space="preserve"> </w:t>
      </w:r>
      <w:r w:rsidRPr="002735E0">
        <w:rPr>
          <w:rFonts w:ascii="Arial" w:hAnsi="Arial" w:cs="Arial"/>
          <w:color w:val="3B3838" w:themeColor="background2" w:themeShade="40"/>
        </w:rPr>
        <w:t>Second, the PDP acts as a starting point for conversations with the supervisor or mentor, who offers direction, promotes reflection, and motivates the employee to learn. As a result, the supervisor's function as an input source and motivator is a critical background requirement for a PDP's success (</w:t>
      </w:r>
      <w:r w:rsidRPr="002735E0">
        <w:rPr>
          <w:rFonts w:ascii="Arial" w:hAnsi="Arial" w:cs="Arial"/>
        </w:rPr>
        <w:t xml:space="preserve"> </w:t>
      </w:r>
      <w:r w:rsidRPr="002735E0">
        <w:rPr>
          <w:rFonts w:ascii="Arial" w:hAnsi="Arial" w:cs="Arial"/>
          <w:color w:val="3B3838" w:themeColor="background2" w:themeShade="40"/>
        </w:rPr>
        <w:t>Beausaert, S., Segers, M., &amp; Gijselaers, W. 2011).</w:t>
      </w:r>
    </w:p>
    <w:p w14:paraId="356585D3" w14:textId="12CBADB2" w:rsidR="00266AB3" w:rsidRDefault="00266AB3" w:rsidP="00CD0B13">
      <w:pPr>
        <w:rPr>
          <w:rFonts w:ascii="Arial" w:hAnsi="Arial" w:cs="Arial"/>
          <w:color w:val="3B3838" w:themeColor="background2" w:themeShade="40"/>
        </w:rPr>
      </w:pPr>
    </w:p>
    <w:p w14:paraId="2AD3486D" w14:textId="068E515F" w:rsidR="00266AB3" w:rsidRDefault="00266AB3" w:rsidP="00CD0B13">
      <w:pPr>
        <w:rPr>
          <w:rFonts w:ascii="Arial" w:hAnsi="Arial" w:cs="Arial"/>
          <w:color w:val="3B3838" w:themeColor="background2" w:themeShade="40"/>
        </w:rPr>
      </w:pPr>
    </w:p>
    <w:p w14:paraId="1CD45FD6" w14:textId="7B85C082" w:rsidR="00266AB3" w:rsidRPr="005A4A40" w:rsidRDefault="00266AB3" w:rsidP="00CD0B13">
      <w:pPr>
        <w:rPr>
          <w:rFonts w:ascii="Arial" w:hAnsi="Arial" w:cs="Arial"/>
          <w:i/>
          <w:iCs/>
          <w:color w:val="3B3838" w:themeColor="background2" w:themeShade="40"/>
          <w:sz w:val="32"/>
          <w:szCs w:val="32"/>
          <w:u w:val="single"/>
        </w:rPr>
      </w:pPr>
      <w:r w:rsidRPr="005A4A40">
        <w:rPr>
          <w:rFonts w:ascii="Arial" w:hAnsi="Arial" w:cs="Arial"/>
          <w:i/>
          <w:iCs/>
          <w:color w:val="3B3838" w:themeColor="background2" w:themeShade="40"/>
          <w:sz w:val="32"/>
          <w:szCs w:val="32"/>
          <w:u w:val="single"/>
        </w:rPr>
        <w:t>Self awareness</w:t>
      </w:r>
    </w:p>
    <w:p w14:paraId="553731E9" w14:textId="77777777" w:rsidR="002735E0" w:rsidRPr="002735E0" w:rsidRDefault="002735E0" w:rsidP="00CD0B13">
      <w:pPr>
        <w:rPr>
          <w:rFonts w:ascii="Arial" w:hAnsi="Arial" w:cs="Arial"/>
          <w:color w:val="3B3838" w:themeColor="background2" w:themeShade="40"/>
          <w:sz w:val="40"/>
          <w:szCs w:val="40"/>
          <w:u w:val="single"/>
        </w:rPr>
      </w:pPr>
    </w:p>
    <w:p w14:paraId="6D1DFC6B" w14:textId="0E30760B" w:rsidR="00266AB3" w:rsidRPr="002735E0" w:rsidRDefault="00664F7F"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In this session, I learned a few main concepts about self-awareness. I've found some tools that can assist me in increasing my self-awareness. The Johari window, personality tests, and a more detailed look at learning style were among the resources I discovered.</w:t>
      </w:r>
    </w:p>
    <w:p w14:paraId="153006C2" w14:textId="56B21BCA" w:rsidR="00266AB3" w:rsidRPr="002735E0" w:rsidRDefault="00266AB3"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 xml:space="preserve">The successful recognition, retrieval, and storing of information about oneself is referred to as self-awareness (Morin, 2006). Feelings, autobiographical retrieval, sense of agency, and personality characteristics are only a few of the self-domains and corollaries (e.g., self-esteem, self-regulation, death awareness, self-conscious emotions). Importantly, self-awareness includes all internal mental states (private self-aspects) like thoughts, desires, sensations, and </w:t>
      </w:r>
      <w:r w:rsidRPr="002735E0">
        <w:rPr>
          <w:rFonts w:ascii="Arial" w:hAnsi="Arial" w:cs="Arial"/>
          <w:color w:val="3B3838" w:themeColor="background2" w:themeShade="40"/>
        </w:rPr>
        <w:lastRenderedPageBreak/>
        <w:t>attitudes, as well as external characteristics like physical appearance, mannerisms, and actions (public self-aspects) (Morin, Alain, 2011)</w:t>
      </w:r>
      <w:r w:rsidR="00D034FE" w:rsidRPr="002735E0">
        <w:rPr>
          <w:rFonts w:ascii="Arial" w:hAnsi="Arial" w:cs="Arial"/>
          <w:color w:val="3B3838" w:themeColor="background2" w:themeShade="40"/>
        </w:rPr>
        <w:t>.</w:t>
      </w:r>
    </w:p>
    <w:p w14:paraId="09E10A8C" w14:textId="7CAD8486" w:rsidR="00315F8E" w:rsidRPr="002735E0" w:rsidRDefault="00315F8E"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Self-evaluation processes, according to Dunning (1999; Sedikides &amp; Strube, 1997), have a broad range of effects on inspired cognition, including attribution, social comparison, attribute definition, and social perception. Creativity is another example of the integration of self-evaluation motivations and cognitive processes, though it is less well studied. Self-evaluation has been shown in many studies to suppress creativity (Amabile, 1996; Szymanski &amp; Harkins,1992).</w:t>
      </w:r>
    </w:p>
    <w:p w14:paraId="4F7B3720" w14:textId="77777777" w:rsidR="006F5577" w:rsidRDefault="006F5577" w:rsidP="00CD0B13">
      <w:pPr>
        <w:rPr>
          <w:rFonts w:ascii="Arial" w:hAnsi="Arial" w:cs="Arial"/>
          <w:color w:val="3B3838" w:themeColor="background2" w:themeShade="40"/>
          <w:sz w:val="32"/>
          <w:szCs w:val="32"/>
        </w:rPr>
      </w:pPr>
    </w:p>
    <w:p w14:paraId="75B27A2B" w14:textId="77777777" w:rsidR="006F5577" w:rsidRPr="002735E0" w:rsidRDefault="006F5577" w:rsidP="00CD0B13">
      <w:pPr>
        <w:rPr>
          <w:rFonts w:ascii="Arial" w:hAnsi="Arial" w:cs="Arial"/>
          <w:color w:val="3B3838" w:themeColor="background2" w:themeShade="40"/>
          <w:sz w:val="40"/>
          <w:szCs w:val="40"/>
          <w:u w:val="single"/>
        </w:rPr>
      </w:pPr>
    </w:p>
    <w:p w14:paraId="1651CFDF" w14:textId="44FE954D" w:rsidR="00D034FE" w:rsidRPr="005A4A40" w:rsidRDefault="00E71A43" w:rsidP="00CD0B13">
      <w:pPr>
        <w:rPr>
          <w:rFonts w:ascii="Arial" w:hAnsi="Arial" w:cs="Arial"/>
          <w:i/>
          <w:iCs/>
          <w:color w:val="3B3838" w:themeColor="background2" w:themeShade="40"/>
          <w:sz w:val="32"/>
          <w:szCs w:val="32"/>
          <w:u w:val="single"/>
        </w:rPr>
      </w:pPr>
      <w:r w:rsidRPr="005A4A40">
        <w:rPr>
          <w:rFonts w:ascii="Arial" w:hAnsi="Arial" w:cs="Arial"/>
          <w:i/>
          <w:iCs/>
          <w:color w:val="3B3838" w:themeColor="background2" w:themeShade="40"/>
          <w:sz w:val="32"/>
          <w:szCs w:val="32"/>
          <w:u w:val="single"/>
        </w:rPr>
        <w:t>Exploring Employment trends and opportunities</w:t>
      </w:r>
    </w:p>
    <w:p w14:paraId="42EF5164" w14:textId="72124DF4" w:rsidR="00E71A43" w:rsidRPr="002735E0" w:rsidRDefault="00E71A43" w:rsidP="002735E0">
      <w:pPr>
        <w:spacing w:line="360" w:lineRule="auto"/>
        <w:jc w:val="both"/>
        <w:rPr>
          <w:rFonts w:ascii="Arial" w:hAnsi="Arial" w:cs="Arial"/>
          <w:color w:val="3B3838" w:themeColor="background2" w:themeShade="40"/>
        </w:rPr>
      </w:pPr>
    </w:p>
    <w:p w14:paraId="739712F4" w14:textId="59A09D21" w:rsidR="003170FA" w:rsidRPr="002735E0" w:rsidRDefault="00E71A43"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I learned about some of the steps I can take while looking for suitable jobs in this class. I was able to identify several activities that would help me increase my chances of finding the right job.</w:t>
      </w:r>
    </w:p>
    <w:p w14:paraId="0D001E77" w14:textId="596D0883" w:rsidR="003170FA" w:rsidRPr="002735E0" w:rsidRDefault="003170FA"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Career development takes on new significance in the sense of employability demands in the information economy. In this context, increased mobility, a dynamic work environment, and increased workplace job support are all seen as characteristics of a modern career. Both of these characteristics emphasize individual and self-management in terms of professional development.</w:t>
      </w:r>
      <w:r w:rsidRPr="002735E0">
        <w:rPr>
          <w:rFonts w:ascii="Arial" w:hAnsi="Arial" w:cs="Arial"/>
        </w:rPr>
        <w:t xml:space="preserve"> </w:t>
      </w:r>
      <w:r w:rsidRPr="002735E0">
        <w:rPr>
          <w:rFonts w:ascii="Arial" w:hAnsi="Arial" w:cs="Arial"/>
          <w:color w:val="3B3838" w:themeColor="background2" w:themeShade="40"/>
        </w:rPr>
        <w:t>Personal characteristics have less of an impact on job development than modern career growth variables. Having a versatile mindset is a strong predictor of career development and networking potential. Furthermore, employees who work for a business that has good mobility options (as determined by the employer) are more engaged in job searching and career management. Employees' plans to advance their careers within the organization make them perform higher on capacity, inspiration, and job control reflections. When employees are faced with a career transition away from their current position, they are more likely to depend on their skills</w:t>
      </w:r>
      <w:r w:rsidR="00E71A43" w:rsidRPr="002735E0">
        <w:rPr>
          <w:rFonts w:ascii="Arial" w:hAnsi="Arial" w:cs="Arial"/>
          <w:color w:val="3B3838" w:themeColor="background2" w:themeShade="40"/>
        </w:rPr>
        <w:t xml:space="preserve"> (Kuijpers, M. A. C. T., &amp; Scheerens, J. 2006).</w:t>
      </w:r>
    </w:p>
    <w:p w14:paraId="46EC6347" w14:textId="75A984E3" w:rsidR="00674BC9" w:rsidRDefault="00674BC9" w:rsidP="00CD0B13">
      <w:pPr>
        <w:rPr>
          <w:rFonts w:ascii="Arial" w:hAnsi="Arial" w:cs="Arial"/>
          <w:color w:val="3B3838" w:themeColor="background2" w:themeShade="40"/>
        </w:rPr>
      </w:pPr>
    </w:p>
    <w:p w14:paraId="035C0077" w14:textId="7B8A7C6A" w:rsidR="00674BC9" w:rsidRDefault="00674BC9" w:rsidP="00CD0B13">
      <w:pPr>
        <w:rPr>
          <w:rFonts w:ascii="Arial" w:hAnsi="Arial" w:cs="Arial"/>
          <w:color w:val="3B3838" w:themeColor="background2" w:themeShade="40"/>
        </w:rPr>
      </w:pPr>
    </w:p>
    <w:p w14:paraId="0798DE70" w14:textId="77777777" w:rsidR="002735E0" w:rsidRDefault="002735E0" w:rsidP="00CD0B13">
      <w:pPr>
        <w:rPr>
          <w:rFonts w:ascii="Arial" w:hAnsi="Arial" w:cs="Arial"/>
          <w:color w:val="3B3838" w:themeColor="background2" w:themeShade="40"/>
          <w:sz w:val="40"/>
          <w:szCs w:val="40"/>
          <w:u w:val="single"/>
        </w:rPr>
      </w:pPr>
    </w:p>
    <w:p w14:paraId="4BAA3095" w14:textId="77777777" w:rsidR="002735E0" w:rsidRDefault="002735E0" w:rsidP="00CD0B13">
      <w:pPr>
        <w:rPr>
          <w:rFonts w:ascii="Arial" w:hAnsi="Arial" w:cs="Arial"/>
          <w:color w:val="3B3838" w:themeColor="background2" w:themeShade="40"/>
          <w:sz w:val="40"/>
          <w:szCs w:val="40"/>
          <w:u w:val="single"/>
        </w:rPr>
      </w:pPr>
    </w:p>
    <w:p w14:paraId="0AD3EEA4" w14:textId="0E9A2C82" w:rsidR="00674BC9" w:rsidRPr="005A4A40" w:rsidRDefault="00674BC9" w:rsidP="00CD0B13">
      <w:pPr>
        <w:rPr>
          <w:rFonts w:ascii="Arial" w:hAnsi="Arial" w:cs="Arial"/>
          <w:i/>
          <w:iCs/>
          <w:color w:val="3B3838" w:themeColor="background2" w:themeShade="40"/>
          <w:sz w:val="32"/>
          <w:szCs w:val="32"/>
          <w:u w:val="single"/>
        </w:rPr>
      </w:pPr>
      <w:r w:rsidRPr="005A4A40">
        <w:rPr>
          <w:rFonts w:ascii="Arial" w:hAnsi="Arial" w:cs="Arial"/>
          <w:i/>
          <w:iCs/>
          <w:color w:val="3B3838" w:themeColor="background2" w:themeShade="40"/>
          <w:sz w:val="32"/>
          <w:szCs w:val="32"/>
          <w:u w:val="single"/>
        </w:rPr>
        <w:lastRenderedPageBreak/>
        <w:t>Employment regulations</w:t>
      </w:r>
    </w:p>
    <w:p w14:paraId="704247E8" w14:textId="39CD7748" w:rsidR="00674BC9" w:rsidRDefault="00674BC9" w:rsidP="002735E0">
      <w:pPr>
        <w:spacing w:line="360" w:lineRule="auto"/>
        <w:jc w:val="both"/>
        <w:rPr>
          <w:rFonts w:ascii="Arial" w:hAnsi="Arial" w:cs="Arial"/>
          <w:color w:val="3B3838" w:themeColor="background2" w:themeShade="40"/>
          <w:sz w:val="32"/>
          <w:szCs w:val="32"/>
        </w:rPr>
      </w:pPr>
    </w:p>
    <w:p w14:paraId="1A65E37E" w14:textId="55327850" w:rsidR="00674BC9" w:rsidRPr="002735E0" w:rsidRDefault="00674BC9"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Countries with strict labour laws have higher proportions of employers reporting these rules as drastic constraints on a global scale. Labour regulations, on the other hand, do not affect all companies in the same way. Medium-sized companies are the ones that are hit the hardest in terms of market and growth opportunities. Similarly, discriminatory labour actions affect creative companies overwhelmingly. Companies subjected to strict regulations also spend more in training and use temporary labour more frequently, according to the data.</w:t>
      </w:r>
    </w:p>
    <w:p w14:paraId="0C3E6DA2" w14:textId="2720B8F8" w:rsidR="00674BC9" w:rsidRPr="002735E0" w:rsidRDefault="00674BC9" w:rsidP="002735E0">
      <w:pPr>
        <w:spacing w:line="360" w:lineRule="auto"/>
        <w:jc w:val="both"/>
        <w:rPr>
          <w:rFonts w:ascii="Arial" w:hAnsi="Arial" w:cs="Arial"/>
          <w:color w:val="3B3838" w:themeColor="background2" w:themeShade="40"/>
        </w:rPr>
      </w:pPr>
      <w:r w:rsidRPr="002735E0">
        <w:rPr>
          <w:rFonts w:ascii="Arial" w:hAnsi="Arial" w:cs="Arial"/>
          <w:color w:val="3B3838" w:themeColor="background2" w:themeShade="40"/>
        </w:rPr>
        <w:t>Similarly, restrictive labo</w:t>
      </w:r>
      <w:r w:rsidR="007C5448" w:rsidRPr="002735E0">
        <w:rPr>
          <w:rFonts w:ascii="Arial" w:hAnsi="Arial" w:cs="Arial"/>
          <w:color w:val="3B3838" w:themeColor="background2" w:themeShade="40"/>
        </w:rPr>
        <w:t>ur</w:t>
      </w:r>
      <w:r w:rsidRPr="002735E0">
        <w:rPr>
          <w:rFonts w:ascii="Arial" w:hAnsi="Arial" w:cs="Arial"/>
          <w:color w:val="3B3838" w:themeColor="background2" w:themeShade="40"/>
        </w:rPr>
        <w:t xml:space="preserve"> policies hurt innovative companies significantly. Companies subjected to strict regulations also spend more in training and use temporary </w:t>
      </w:r>
      <w:r w:rsidR="002735E0" w:rsidRPr="002735E0">
        <w:rPr>
          <w:rFonts w:ascii="Arial" w:hAnsi="Arial" w:cs="Arial"/>
          <w:color w:val="3B3838" w:themeColor="background2" w:themeShade="40"/>
        </w:rPr>
        <w:t>labour</w:t>
      </w:r>
      <w:r w:rsidRPr="002735E0">
        <w:rPr>
          <w:rFonts w:ascii="Arial" w:hAnsi="Arial" w:cs="Arial"/>
          <w:color w:val="3B3838" w:themeColor="background2" w:themeShade="40"/>
        </w:rPr>
        <w:t xml:space="preserve"> more frequently, according to the data. When la</w:t>
      </w:r>
      <w:r w:rsidR="007C5448" w:rsidRPr="002735E0">
        <w:rPr>
          <w:rFonts w:ascii="Arial" w:hAnsi="Arial" w:cs="Arial"/>
          <w:color w:val="3B3838" w:themeColor="background2" w:themeShade="40"/>
        </w:rPr>
        <w:t>bour</w:t>
      </w:r>
      <w:r w:rsidRPr="002735E0">
        <w:rPr>
          <w:rFonts w:ascii="Arial" w:hAnsi="Arial" w:cs="Arial"/>
          <w:color w:val="3B3838" w:themeColor="background2" w:themeShade="40"/>
        </w:rPr>
        <w:t xml:space="preserve"> laws make hiring and firing prohibitively costly, small companies rely on temporary staffing, while medium and large businesses, as well as creative businesses, rely more on on-the-job training. </w:t>
      </w:r>
    </w:p>
    <w:p w14:paraId="30B37676" w14:textId="77777777" w:rsidR="00D034FE" w:rsidRDefault="00D034FE" w:rsidP="00CD0B13">
      <w:pPr>
        <w:rPr>
          <w:rFonts w:ascii="Arial" w:hAnsi="Arial" w:cs="Arial"/>
          <w:color w:val="3B3838" w:themeColor="background2" w:themeShade="40"/>
        </w:rPr>
      </w:pPr>
    </w:p>
    <w:p w14:paraId="51849AC8" w14:textId="77777777" w:rsidR="00266AB3" w:rsidRDefault="00266AB3" w:rsidP="00CD0B13">
      <w:pPr>
        <w:rPr>
          <w:rFonts w:ascii="Arial" w:hAnsi="Arial" w:cs="Arial"/>
          <w:color w:val="3B3838" w:themeColor="background2" w:themeShade="40"/>
        </w:rPr>
      </w:pPr>
    </w:p>
    <w:p w14:paraId="55DD5980" w14:textId="27BF5F97" w:rsidR="0054170F" w:rsidRDefault="0054170F" w:rsidP="00CD0B13">
      <w:pPr>
        <w:rPr>
          <w:rFonts w:ascii="Arial" w:hAnsi="Arial" w:cs="Arial"/>
          <w:color w:val="3B3838" w:themeColor="background2" w:themeShade="40"/>
        </w:rPr>
      </w:pPr>
    </w:p>
    <w:p w14:paraId="73C2E065" w14:textId="162779E8" w:rsidR="0054170F" w:rsidRDefault="0054170F" w:rsidP="00CD0B13">
      <w:pPr>
        <w:rPr>
          <w:rFonts w:ascii="Arial" w:hAnsi="Arial" w:cs="Arial"/>
          <w:color w:val="3B3838" w:themeColor="background2" w:themeShade="40"/>
        </w:rPr>
      </w:pPr>
    </w:p>
    <w:p w14:paraId="037C6C76" w14:textId="77777777" w:rsidR="0054170F" w:rsidRPr="005A6D93" w:rsidRDefault="0054170F" w:rsidP="00CD0B13">
      <w:pPr>
        <w:rPr>
          <w:rFonts w:ascii="Arial" w:hAnsi="Arial" w:cs="Arial"/>
          <w:color w:val="3B3838" w:themeColor="background2" w:themeShade="40"/>
        </w:rPr>
      </w:pPr>
    </w:p>
    <w:p w14:paraId="7B0A84A7" w14:textId="6519854F" w:rsidR="00DB68CE" w:rsidRDefault="00DB68CE" w:rsidP="00CD0B13">
      <w:pPr>
        <w:rPr>
          <w:sz w:val="40"/>
          <w:szCs w:val="40"/>
        </w:rPr>
      </w:pPr>
    </w:p>
    <w:p w14:paraId="774A8940" w14:textId="27A48182" w:rsidR="00DB68CE" w:rsidRDefault="00DB68CE" w:rsidP="00CD0B13">
      <w:pPr>
        <w:rPr>
          <w:sz w:val="40"/>
          <w:szCs w:val="40"/>
        </w:rPr>
      </w:pPr>
    </w:p>
    <w:p w14:paraId="33734AF5" w14:textId="7045CCC5" w:rsidR="00DB68CE" w:rsidRDefault="00DB68CE" w:rsidP="00CD0B13">
      <w:pPr>
        <w:rPr>
          <w:sz w:val="40"/>
          <w:szCs w:val="40"/>
        </w:rPr>
      </w:pPr>
    </w:p>
    <w:p w14:paraId="0DBBE7EB" w14:textId="0EC35AB5" w:rsidR="00DB68CE" w:rsidRDefault="00DB68CE" w:rsidP="00CD0B13">
      <w:pPr>
        <w:rPr>
          <w:sz w:val="40"/>
          <w:szCs w:val="40"/>
        </w:rPr>
      </w:pPr>
    </w:p>
    <w:p w14:paraId="7276223C" w14:textId="124FC73A" w:rsidR="00DB68CE" w:rsidRDefault="00DB68CE" w:rsidP="00CD0B13">
      <w:pPr>
        <w:rPr>
          <w:sz w:val="40"/>
          <w:szCs w:val="40"/>
        </w:rPr>
      </w:pPr>
    </w:p>
    <w:p w14:paraId="290ECFF5" w14:textId="26C3D941" w:rsidR="00DB68CE" w:rsidRDefault="00DB68CE" w:rsidP="00CD0B13">
      <w:pPr>
        <w:rPr>
          <w:sz w:val="40"/>
          <w:szCs w:val="40"/>
        </w:rPr>
      </w:pPr>
    </w:p>
    <w:p w14:paraId="702253C1" w14:textId="26AB17F6" w:rsidR="00DB68CE" w:rsidRDefault="00DB68CE" w:rsidP="00CD0B13">
      <w:pPr>
        <w:rPr>
          <w:sz w:val="40"/>
          <w:szCs w:val="40"/>
        </w:rPr>
      </w:pPr>
    </w:p>
    <w:p w14:paraId="01DDB8DE" w14:textId="18F21DFE" w:rsidR="00DB68CE" w:rsidRDefault="00DB68CE" w:rsidP="00CD0B13">
      <w:pPr>
        <w:rPr>
          <w:sz w:val="40"/>
          <w:szCs w:val="40"/>
        </w:rPr>
      </w:pPr>
    </w:p>
    <w:p w14:paraId="3F429920" w14:textId="2B04675C" w:rsidR="00DB68CE" w:rsidRDefault="00DB68CE" w:rsidP="00CD0B13">
      <w:pPr>
        <w:rPr>
          <w:sz w:val="40"/>
          <w:szCs w:val="40"/>
        </w:rPr>
      </w:pPr>
    </w:p>
    <w:p w14:paraId="4C032C62" w14:textId="0CB1B491" w:rsidR="00DB68CE" w:rsidRPr="00E70B37" w:rsidRDefault="00B504FB" w:rsidP="00E70B37">
      <w:pPr>
        <w:pStyle w:val="Heading1"/>
        <w:rPr>
          <w:rFonts w:ascii="Arial" w:hAnsi="Arial" w:cs="Arial"/>
          <w:color w:val="auto"/>
          <w:sz w:val="48"/>
          <w:szCs w:val="48"/>
        </w:rPr>
      </w:pPr>
      <w:bookmarkStart w:id="4" w:name="_Toc68450611"/>
      <w:r w:rsidRPr="00E70B37">
        <w:rPr>
          <w:rFonts w:ascii="Arial" w:hAnsi="Arial" w:cs="Arial"/>
          <w:color w:val="auto"/>
          <w:sz w:val="48"/>
          <w:szCs w:val="48"/>
        </w:rPr>
        <w:lastRenderedPageBreak/>
        <w:t>Conclusion</w:t>
      </w:r>
      <w:bookmarkEnd w:id="4"/>
    </w:p>
    <w:p w14:paraId="1868C438" w14:textId="063C4BE6" w:rsidR="00B504FB" w:rsidRDefault="00B504FB" w:rsidP="00CD0B13">
      <w:pPr>
        <w:rPr>
          <w:sz w:val="40"/>
          <w:szCs w:val="40"/>
        </w:rPr>
      </w:pPr>
    </w:p>
    <w:p w14:paraId="523868D5" w14:textId="52395328" w:rsidR="00B504FB" w:rsidRPr="00674BC9" w:rsidRDefault="00674BC9" w:rsidP="00674BC9">
      <w:pPr>
        <w:spacing w:line="360" w:lineRule="auto"/>
        <w:jc w:val="both"/>
        <w:rPr>
          <w:rFonts w:ascii="Arial" w:hAnsi="Arial" w:cs="Arial"/>
        </w:rPr>
      </w:pPr>
      <w:r w:rsidRPr="00674BC9">
        <w:rPr>
          <w:rFonts w:ascii="Arial" w:hAnsi="Arial" w:cs="Arial"/>
        </w:rPr>
        <w:t>I was able to understand the meaning, relevance, and usefulness of the concepts I learned in this module, as well as apply them in real life. Based on my thorough analysis, I created a list of the most in-demand employability skills. I created a personal SWOT analysis based on employability skills, as well as a self-assessment questionnaire, which I learnt from the internet and from personal experience and which helped me become more self-aware.</w:t>
      </w:r>
    </w:p>
    <w:p w14:paraId="62E16391" w14:textId="7C37FDCB" w:rsidR="00DB68CE" w:rsidRPr="00674BC9" w:rsidRDefault="00B504FB" w:rsidP="00674BC9">
      <w:pPr>
        <w:spacing w:line="360" w:lineRule="auto"/>
        <w:jc w:val="both"/>
        <w:rPr>
          <w:rFonts w:ascii="Arial" w:hAnsi="Arial" w:cs="Arial"/>
        </w:rPr>
      </w:pPr>
      <w:r w:rsidRPr="00674BC9">
        <w:rPr>
          <w:rFonts w:ascii="Arial" w:hAnsi="Arial" w:cs="Arial"/>
        </w:rPr>
        <w:t>Jobs with a good degree would, without a doubt, have an excellent starting point, and a good degree allows staff to pursue employment. Companies, on the other hand, want even better from their graduate workers; they want employees who can bring value to the enterprise and place it in an unbeatable position in the face of fierce competition I want to find a good job in a fast-paced job market after I graduate.</w:t>
      </w:r>
      <w:r w:rsidR="000864E2" w:rsidRPr="00674BC9">
        <w:rPr>
          <w:rFonts w:ascii="Arial" w:hAnsi="Arial" w:cs="Arial"/>
        </w:rPr>
        <w:t xml:space="preserve"> With proper guidance, motivation, and reflection, I develop high-level core skills such as organizational and coordination, communication, problem-solving, and self-management, as well as employability skills for real-world careers, planning, and innovating. All of these skills are essential now and in the future.</w:t>
      </w:r>
    </w:p>
    <w:p w14:paraId="1F8C2946" w14:textId="5F181EBF" w:rsidR="00DB68CE" w:rsidRDefault="00DB68CE" w:rsidP="00CD0B13">
      <w:pPr>
        <w:rPr>
          <w:sz w:val="40"/>
          <w:szCs w:val="40"/>
        </w:rPr>
      </w:pPr>
    </w:p>
    <w:p w14:paraId="3B6067B1" w14:textId="7C76D720" w:rsidR="00DB68CE" w:rsidRDefault="00DB68CE" w:rsidP="00CD0B13">
      <w:pPr>
        <w:rPr>
          <w:sz w:val="40"/>
          <w:szCs w:val="40"/>
        </w:rPr>
      </w:pPr>
    </w:p>
    <w:p w14:paraId="7627E10E" w14:textId="72F1CECB" w:rsidR="00DB68CE" w:rsidRDefault="00DB68CE" w:rsidP="00CD0B13">
      <w:pPr>
        <w:rPr>
          <w:sz w:val="40"/>
          <w:szCs w:val="40"/>
        </w:rPr>
      </w:pPr>
    </w:p>
    <w:p w14:paraId="41973390" w14:textId="60A1F1DA" w:rsidR="00DB68CE" w:rsidRDefault="00DB68CE" w:rsidP="00CD0B13">
      <w:pPr>
        <w:rPr>
          <w:sz w:val="40"/>
          <w:szCs w:val="40"/>
        </w:rPr>
      </w:pPr>
    </w:p>
    <w:p w14:paraId="3FC83088" w14:textId="7DFAA04D" w:rsidR="00DB68CE" w:rsidRDefault="00DB68CE" w:rsidP="00CD0B13">
      <w:pPr>
        <w:rPr>
          <w:sz w:val="40"/>
          <w:szCs w:val="40"/>
        </w:rPr>
      </w:pPr>
    </w:p>
    <w:p w14:paraId="12E4B471" w14:textId="6AEB204D" w:rsidR="00DB68CE" w:rsidRDefault="00DB68CE" w:rsidP="00CD0B13">
      <w:pPr>
        <w:rPr>
          <w:sz w:val="40"/>
          <w:szCs w:val="40"/>
        </w:rPr>
      </w:pPr>
    </w:p>
    <w:p w14:paraId="59430E3A" w14:textId="7C85A268" w:rsidR="00DB68CE" w:rsidRDefault="00DB68CE" w:rsidP="00CD0B13">
      <w:pPr>
        <w:rPr>
          <w:sz w:val="40"/>
          <w:szCs w:val="40"/>
        </w:rPr>
      </w:pPr>
    </w:p>
    <w:p w14:paraId="2DB459BB" w14:textId="7AE32EC6" w:rsidR="00DB68CE" w:rsidRDefault="00DB68CE" w:rsidP="00CD0B13">
      <w:pPr>
        <w:rPr>
          <w:sz w:val="40"/>
          <w:szCs w:val="40"/>
        </w:rPr>
      </w:pPr>
    </w:p>
    <w:p w14:paraId="78866BF2" w14:textId="57E8133B" w:rsidR="00DB68CE" w:rsidRDefault="00DB68CE" w:rsidP="00CD0B13">
      <w:pPr>
        <w:rPr>
          <w:sz w:val="40"/>
          <w:szCs w:val="40"/>
        </w:rPr>
      </w:pPr>
    </w:p>
    <w:p w14:paraId="360ADA7F" w14:textId="77777777" w:rsidR="00674BC9" w:rsidRDefault="00674BC9" w:rsidP="00CD0B13">
      <w:pPr>
        <w:rPr>
          <w:sz w:val="40"/>
          <w:szCs w:val="40"/>
        </w:rPr>
      </w:pPr>
    </w:p>
    <w:p w14:paraId="4465EF85" w14:textId="1C1A3FB6" w:rsidR="00DB68CE" w:rsidRPr="00E70B37" w:rsidRDefault="00DB68CE" w:rsidP="00E70B37">
      <w:pPr>
        <w:pStyle w:val="Heading1"/>
        <w:rPr>
          <w:rFonts w:ascii="Arial" w:hAnsi="Arial" w:cs="Arial"/>
          <w:color w:val="auto"/>
          <w:sz w:val="48"/>
          <w:szCs w:val="48"/>
        </w:rPr>
      </w:pPr>
      <w:bookmarkStart w:id="5" w:name="_Toc68450612"/>
      <w:r w:rsidRPr="00E70B37">
        <w:rPr>
          <w:rFonts w:ascii="Arial" w:hAnsi="Arial" w:cs="Arial"/>
          <w:color w:val="auto"/>
          <w:sz w:val="48"/>
          <w:szCs w:val="48"/>
        </w:rPr>
        <w:lastRenderedPageBreak/>
        <w:t>References</w:t>
      </w:r>
      <w:bookmarkEnd w:id="5"/>
    </w:p>
    <w:p w14:paraId="37777D1B" w14:textId="77777777" w:rsidR="003A580F" w:rsidRDefault="003A580F" w:rsidP="00CD0B13"/>
    <w:p w14:paraId="7E07365E" w14:textId="77777777" w:rsidR="003A580F" w:rsidRDefault="003A580F" w:rsidP="00CD0B13"/>
    <w:p w14:paraId="75BDB1E0" w14:textId="7EAE878B" w:rsidR="003A580F" w:rsidRDefault="003A580F" w:rsidP="00CD0B13">
      <w:r w:rsidRPr="00993653">
        <w:t xml:space="preserve">Beausaert, S. A., Segers, M. S., &amp; Gijselaers, W. H. (2011). Using a personal development plan for different purposes: Its influence on undertaking learning activities and job performance. Vocations and Learning, </w:t>
      </w:r>
    </w:p>
    <w:p w14:paraId="7920E999" w14:textId="77777777" w:rsidR="003A580F" w:rsidRDefault="003A580F" w:rsidP="00CD0B13"/>
    <w:p w14:paraId="095DD6CA" w14:textId="0892CE2B" w:rsidR="003A580F" w:rsidRDefault="003A580F" w:rsidP="00CD0B13">
      <w:proofErr w:type="spellStart"/>
      <w:r w:rsidRPr="0054170F">
        <w:t>Beausaert</w:t>
      </w:r>
      <w:proofErr w:type="spellEnd"/>
      <w:r w:rsidRPr="0054170F">
        <w:t>, S., Segers, M., &amp; Gijselaers, W. (2011). The use of a personal development plan and the undertaking of learning activities, expertise-growth, flexibility and performance: The role of supporting assessment conditions. Human resource development international, 14(5), 527-543.</w:t>
      </w:r>
    </w:p>
    <w:p w14:paraId="02FC060A" w14:textId="77777777" w:rsidR="003A580F" w:rsidRDefault="003A580F" w:rsidP="00CD0B13"/>
    <w:p w14:paraId="7005B2F6" w14:textId="19806CE0" w:rsidR="003A580F" w:rsidRDefault="003A580F" w:rsidP="00CD0B13">
      <w:r w:rsidRPr="00DB3144">
        <w:t xml:space="preserve">Doyle, A. (2018). Top Organizational Skills Employers Value with Examples. Retrieve from https://www. the </w:t>
      </w:r>
      <w:proofErr w:type="spellStart"/>
      <w:r w:rsidRPr="00DB3144">
        <w:t>balancecareers</w:t>
      </w:r>
      <w:proofErr w:type="spellEnd"/>
      <w:r w:rsidRPr="00DB3144">
        <w:t>. com/organizational-skills-list-2063762.</w:t>
      </w:r>
    </w:p>
    <w:p w14:paraId="6EDD8C8A" w14:textId="77777777" w:rsidR="003A580F" w:rsidRDefault="003A580F" w:rsidP="00CD0B13"/>
    <w:p w14:paraId="25AF6E52" w14:textId="44657FB2" w:rsidR="003A580F" w:rsidRDefault="003A580F" w:rsidP="00CD0B13">
      <w:r w:rsidRPr="006F5577">
        <w:t>Flashman, R. H., &amp; Bradley, L. A. (1984). The Successful Person’s Guide to Time Management.</w:t>
      </w:r>
    </w:p>
    <w:p w14:paraId="04E0A95B" w14:textId="77777777" w:rsidR="003A580F" w:rsidRPr="00DB68CE" w:rsidRDefault="003A580F" w:rsidP="00CD0B13"/>
    <w:p w14:paraId="56280971" w14:textId="39CDCBCB" w:rsidR="003A580F" w:rsidRDefault="003A580F" w:rsidP="00CD0B13">
      <w:r w:rsidRPr="003D6AA1">
        <w:t xml:space="preserve">Gallant, J., Kroft, K., Lange, F., &amp; Notowidigdo, M. J. (2020). Temporary unemployment and </w:t>
      </w:r>
      <w:proofErr w:type="spellStart"/>
      <w:r w:rsidRPr="003D6AA1">
        <w:t>labor</w:t>
      </w:r>
      <w:proofErr w:type="spellEnd"/>
      <w:r w:rsidRPr="003D6AA1">
        <w:t xml:space="preserve"> market dynamics during the COVID-19 recession (No. w27924). National Bureau of Economic Research.</w:t>
      </w:r>
    </w:p>
    <w:p w14:paraId="27100C61" w14:textId="77777777" w:rsidR="003A580F" w:rsidRDefault="003A580F" w:rsidP="00CD0B13"/>
    <w:p w14:paraId="58FF2318" w14:textId="2DB7B2B7" w:rsidR="003A580F" w:rsidRDefault="003A580F" w:rsidP="00CD0B13">
      <w:proofErr w:type="spellStart"/>
      <w:r w:rsidRPr="0061643D">
        <w:t>Helyer</w:t>
      </w:r>
      <w:proofErr w:type="spellEnd"/>
      <w:r w:rsidRPr="0061643D">
        <w:t xml:space="preserve">, R. (2007). What is </w:t>
      </w:r>
      <w:proofErr w:type="gramStart"/>
      <w:r w:rsidRPr="0061643D">
        <w:t>Employability?:</w:t>
      </w:r>
      <w:proofErr w:type="gramEnd"/>
      <w:r w:rsidRPr="0061643D">
        <w:t xml:space="preserve"> reflecting on the postmodern challenges of work-based learning. Journal of Employability in the Humanities.</w:t>
      </w:r>
    </w:p>
    <w:p w14:paraId="7B4FE946" w14:textId="77777777" w:rsidR="003A580F" w:rsidRDefault="003A580F" w:rsidP="00CD0B13"/>
    <w:p w14:paraId="4EF230E6" w14:textId="43B5179E" w:rsidR="003A580F" w:rsidRDefault="003A580F" w:rsidP="00CD0B13">
      <w:r w:rsidRPr="005E6C0C">
        <w:t>Janicki, T., Cummings, J., &amp; Kline, D. M. (2014). Information technology job skill needs and implications for information technology course content. Information Systems Education Journal, 12(6), 59.</w:t>
      </w:r>
    </w:p>
    <w:p w14:paraId="1557E58A" w14:textId="77777777" w:rsidR="003A580F" w:rsidRDefault="003A580F" w:rsidP="00CD0B13"/>
    <w:p w14:paraId="3C4AD7F3" w14:textId="680D8A24" w:rsidR="003A580F" w:rsidRDefault="003A580F" w:rsidP="00CD0B13">
      <w:bookmarkStart w:id="6" w:name="_Hlk68442850"/>
      <w:proofErr w:type="spellStart"/>
      <w:r w:rsidRPr="00E71A43">
        <w:t>Kuijpers</w:t>
      </w:r>
      <w:proofErr w:type="spellEnd"/>
      <w:r w:rsidRPr="00E71A43">
        <w:t>, M. A. C. T., &amp; Scheerens, J. (2006</w:t>
      </w:r>
      <w:bookmarkEnd w:id="6"/>
      <w:r w:rsidRPr="00E71A43">
        <w:t>). Career competencies for the modern career. Journal of career development, 32(4), 303-319.</w:t>
      </w:r>
    </w:p>
    <w:p w14:paraId="6A796AF5" w14:textId="77777777" w:rsidR="003A580F" w:rsidRDefault="003A580F" w:rsidP="00CD0B13"/>
    <w:p w14:paraId="1E4B4A70" w14:textId="4F0917B6" w:rsidR="003A580F" w:rsidRDefault="003A580F" w:rsidP="00CD0B13">
      <w:r>
        <w:t>MBA School Team (2018</w:t>
      </w:r>
      <w:proofErr w:type="gramStart"/>
      <w:r>
        <w:t>).</w:t>
      </w:r>
      <w:proofErr w:type="spellStart"/>
      <w:r w:rsidRPr="00993653">
        <w:rPr>
          <w:i/>
          <w:iCs/>
        </w:rPr>
        <w:t>Johary</w:t>
      </w:r>
      <w:proofErr w:type="spellEnd"/>
      <w:proofErr w:type="gramEnd"/>
      <w:r w:rsidRPr="00993653">
        <w:rPr>
          <w:i/>
          <w:iCs/>
        </w:rPr>
        <w:t xml:space="preserve"> Window</w:t>
      </w:r>
      <w:r>
        <w:t xml:space="preserve"> .[web] </w:t>
      </w:r>
      <w:hyperlink r:id="rId15" w:history="1">
        <w:r w:rsidRPr="00EB4FE8">
          <w:rPr>
            <w:rStyle w:val="Hyperlink"/>
          </w:rPr>
          <w:t>https://www.mbaskool.com/business-concepts/human-resources-hr-terms/6720-johari-window.html</w:t>
        </w:r>
      </w:hyperlink>
      <w:r>
        <w:t xml:space="preserve"> accessed:02/04/2021</w:t>
      </w:r>
    </w:p>
    <w:p w14:paraId="2ADF91BC" w14:textId="77777777" w:rsidR="003A580F" w:rsidRDefault="003A580F" w:rsidP="00CD0B13"/>
    <w:p w14:paraId="49737744" w14:textId="5DE6B35C" w:rsidR="003A580F" w:rsidRDefault="003A580F" w:rsidP="00CD0B13">
      <w:bookmarkStart w:id="7" w:name="_Hlk68376151"/>
      <w:r w:rsidRPr="00266AB3">
        <w:t>Morin, Alain, 2011</w:t>
      </w:r>
      <w:bookmarkEnd w:id="7"/>
      <w:r w:rsidRPr="00266AB3">
        <w:t>. Self-recognition, theory-of-mind, and self-awareness: What side are you on? Laterality (Hove), 16(3), pp.367–383.</w:t>
      </w:r>
    </w:p>
    <w:p w14:paraId="767BB6FF" w14:textId="77777777" w:rsidR="003A580F" w:rsidRDefault="003A580F" w:rsidP="00CD0B13"/>
    <w:p w14:paraId="6DB3379A" w14:textId="03284808" w:rsidR="003A580F" w:rsidRDefault="003A580F" w:rsidP="00CD0B13">
      <w:proofErr w:type="spellStart"/>
      <w:r w:rsidRPr="00DB68CE">
        <w:t>Newstrom</w:t>
      </w:r>
      <w:proofErr w:type="spellEnd"/>
      <w:r w:rsidRPr="00DB68CE">
        <w:t xml:space="preserve">, J. W., &amp; Rubenfeld, S. A. (1983, March). </w:t>
      </w:r>
      <w:r w:rsidRPr="003A580F">
        <w:rPr>
          <w:i/>
          <w:iCs/>
        </w:rPr>
        <w:t xml:space="preserve">The </w:t>
      </w:r>
      <w:proofErr w:type="spellStart"/>
      <w:r w:rsidRPr="003A580F">
        <w:rPr>
          <w:i/>
          <w:iCs/>
        </w:rPr>
        <w:t>johari</w:t>
      </w:r>
      <w:proofErr w:type="spellEnd"/>
      <w:r w:rsidRPr="003A580F">
        <w:rPr>
          <w:i/>
          <w:iCs/>
        </w:rPr>
        <w:t xml:space="preserve"> window: A reconceptualization. In Developments in Business Simulation and Experiential Learning</w:t>
      </w:r>
      <w:r w:rsidRPr="00DB68CE">
        <w:t>: Proceedings of the Annual ABSEL conference (Vol. 10).</w:t>
      </w:r>
    </w:p>
    <w:p w14:paraId="3B6003E5" w14:textId="77777777" w:rsidR="003A580F" w:rsidRDefault="003A580F" w:rsidP="00CD0B13"/>
    <w:p w14:paraId="0F690F3A" w14:textId="77777777" w:rsidR="003A580F" w:rsidRDefault="003A580F" w:rsidP="00CD0B13">
      <w:r w:rsidRPr="00664F7F">
        <w:t>Silvia, P. J., &amp; Phillips, A. G. (2004). Self-awareness, self-evaluation, and creativity. Personality and Social Psychology Bulletin, 30(8), 1009-1017.</w:t>
      </w:r>
    </w:p>
    <w:sectPr w:rsidR="003A58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640D0" w14:textId="77777777" w:rsidR="00655D31" w:rsidRDefault="00655D31" w:rsidP="003E28F9">
      <w:pPr>
        <w:spacing w:after="0" w:line="240" w:lineRule="auto"/>
      </w:pPr>
      <w:r>
        <w:separator/>
      </w:r>
    </w:p>
  </w:endnote>
  <w:endnote w:type="continuationSeparator" w:id="0">
    <w:p w14:paraId="5135E212" w14:textId="77777777" w:rsidR="00655D31" w:rsidRDefault="00655D31" w:rsidP="003E2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F6E2F" w14:textId="77777777" w:rsidR="00655D31" w:rsidRDefault="00655D31" w:rsidP="003E28F9">
      <w:pPr>
        <w:spacing w:after="0" w:line="240" w:lineRule="auto"/>
      </w:pPr>
      <w:r>
        <w:separator/>
      </w:r>
    </w:p>
  </w:footnote>
  <w:footnote w:type="continuationSeparator" w:id="0">
    <w:p w14:paraId="681FF0AC" w14:textId="77777777" w:rsidR="00655D31" w:rsidRDefault="00655D31" w:rsidP="003E2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73BF4"/>
    <w:multiLevelType w:val="hybridMultilevel"/>
    <w:tmpl w:val="70805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1B"/>
    <w:rsid w:val="000451D4"/>
    <w:rsid w:val="000864E2"/>
    <w:rsid w:val="000A6FD7"/>
    <w:rsid w:val="00157703"/>
    <w:rsid w:val="00167E45"/>
    <w:rsid w:val="001B19A2"/>
    <w:rsid w:val="001B7E59"/>
    <w:rsid w:val="001C3A08"/>
    <w:rsid w:val="001D4F7F"/>
    <w:rsid w:val="00234B1B"/>
    <w:rsid w:val="002632CF"/>
    <w:rsid w:val="00266AB3"/>
    <w:rsid w:val="002735E0"/>
    <w:rsid w:val="002C270A"/>
    <w:rsid w:val="00315F8E"/>
    <w:rsid w:val="003170FA"/>
    <w:rsid w:val="00327B94"/>
    <w:rsid w:val="003A580F"/>
    <w:rsid w:val="003D6AA1"/>
    <w:rsid w:val="003E28F9"/>
    <w:rsid w:val="0044043E"/>
    <w:rsid w:val="0054170F"/>
    <w:rsid w:val="005A4A40"/>
    <w:rsid w:val="005A6D93"/>
    <w:rsid w:val="005E6C0C"/>
    <w:rsid w:val="0061643D"/>
    <w:rsid w:val="00616937"/>
    <w:rsid w:val="00655A54"/>
    <w:rsid w:val="00655D31"/>
    <w:rsid w:val="00664F7F"/>
    <w:rsid w:val="00674BC9"/>
    <w:rsid w:val="006A4907"/>
    <w:rsid w:val="006F5577"/>
    <w:rsid w:val="00745B0F"/>
    <w:rsid w:val="00787704"/>
    <w:rsid w:val="007C5448"/>
    <w:rsid w:val="008A120E"/>
    <w:rsid w:val="00925DE8"/>
    <w:rsid w:val="009325CF"/>
    <w:rsid w:val="00993653"/>
    <w:rsid w:val="009E7278"/>
    <w:rsid w:val="00A10803"/>
    <w:rsid w:val="00A8756D"/>
    <w:rsid w:val="00AD4A0D"/>
    <w:rsid w:val="00B10486"/>
    <w:rsid w:val="00B203D0"/>
    <w:rsid w:val="00B504FB"/>
    <w:rsid w:val="00B975F9"/>
    <w:rsid w:val="00BA033D"/>
    <w:rsid w:val="00C2258A"/>
    <w:rsid w:val="00C35763"/>
    <w:rsid w:val="00CD0B13"/>
    <w:rsid w:val="00CD211B"/>
    <w:rsid w:val="00D034FE"/>
    <w:rsid w:val="00D16E9F"/>
    <w:rsid w:val="00D22501"/>
    <w:rsid w:val="00D66B3F"/>
    <w:rsid w:val="00DB3144"/>
    <w:rsid w:val="00DB68CE"/>
    <w:rsid w:val="00E70B37"/>
    <w:rsid w:val="00E71A43"/>
    <w:rsid w:val="00E81542"/>
    <w:rsid w:val="00EC743D"/>
    <w:rsid w:val="00ED4BC5"/>
    <w:rsid w:val="00EE2C5C"/>
    <w:rsid w:val="00F379F6"/>
    <w:rsid w:val="00F56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EEBE"/>
  <w15:chartTrackingRefBased/>
  <w15:docId w15:val="{731B21D5-563C-4E3C-83E8-EA4811DF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B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5B0F"/>
    <w:rPr>
      <w:color w:val="0563C1" w:themeColor="hyperlink"/>
      <w:u w:val="single"/>
    </w:rPr>
  </w:style>
  <w:style w:type="character" w:styleId="UnresolvedMention">
    <w:name w:val="Unresolved Mention"/>
    <w:basedOn w:val="DefaultParagraphFont"/>
    <w:uiPriority w:val="99"/>
    <w:semiHidden/>
    <w:unhideWhenUsed/>
    <w:rsid w:val="00745B0F"/>
    <w:rPr>
      <w:color w:val="605E5C"/>
      <w:shd w:val="clear" w:color="auto" w:fill="E1DFDD"/>
    </w:rPr>
  </w:style>
  <w:style w:type="table" w:styleId="TableGrid">
    <w:name w:val="Table Grid"/>
    <w:basedOn w:val="TableNormal"/>
    <w:uiPriority w:val="39"/>
    <w:rsid w:val="006A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2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8F9"/>
  </w:style>
  <w:style w:type="paragraph" w:styleId="Footer">
    <w:name w:val="footer"/>
    <w:basedOn w:val="Normal"/>
    <w:link w:val="FooterChar"/>
    <w:uiPriority w:val="99"/>
    <w:unhideWhenUsed/>
    <w:rsid w:val="003E2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8F9"/>
  </w:style>
  <w:style w:type="paragraph" w:styleId="ListParagraph">
    <w:name w:val="List Paragraph"/>
    <w:basedOn w:val="Normal"/>
    <w:uiPriority w:val="34"/>
    <w:qFormat/>
    <w:rsid w:val="00A10803"/>
    <w:pPr>
      <w:ind w:left="720"/>
      <w:contextualSpacing/>
    </w:pPr>
  </w:style>
  <w:style w:type="character" w:styleId="CommentReference">
    <w:name w:val="annotation reference"/>
    <w:basedOn w:val="DefaultParagraphFont"/>
    <w:uiPriority w:val="99"/>
    <w:semiHidden/>
    <w:unhideWhenUsed/>
    <w:rsid w:val="002C270A"/>
    <w:rPr>
      <w:sz w:val="16"/>
      <w:szCs w:val="16"/>
    </w:rPr>
  </w:style>
  <w:style w:type="paragraph" w:styleId="CommentText">
    <w:name w:val="annotation text"/>
    <w:basedOn w:val="Normal"/>
    <w:link w:val="CommentTextChar"/>
    <w:uiPriority w:val="99"/>
    <w:semiHidden/>
    <w:unhideWhenUsed/>
    <w:rsid w:val="002C270A"/>
    <w:pPr>
      <w:spacing w:line="240" w:lineRule="auto"/>
    </w:pPr>
    <w:rPr>
      <w:sz w:val="20"/>
      <w:szCs w:val="20"/>
    </w:rPr>
  </w:style>
  <w:style w:type="character" w:customStyle="1" w:styleId="CommentTextChar">
    <w:name w:val="Comment Text Char"/>
    <w:basedOn w:val="DefaultParagraphFont"/>
    <w:link w:val="CommentText"/>
    <w:uiPriority w:val="99"/>
    <w:semiHidden/>
    <w:rsid w:val="002C270A"/>
    <w:rPr>
      <w:sz w:val="20"/>
      <w:szCs w:val="20"/>
    </w:rPr>
  </w:style>
  <w:style w:type="paragraph" w:styleId="CommentSubject">
    <w:name w:val="annotation subject"/>
    <w:basedOn w:val="CommentText"/>
    <w:next w:val="CommentText"/>
    <w:link w:val="CommentSubjectChar"/>
    <w:uiPriority w:val="99"/>
    <w:semiHidden/>
    <w:unhideWhenUsed/>
    <w:rsid w:val="002C270A"/>
    <w:rPr>
      <w:b/>
      <w:bCs/>
    </w:rPr>
  </w:style>
  <w:style w:type="character" w:customStyle="1" w:styleId="CommentSubjectChar">
    <w:name w:val="Comment Subject Char"/>
    <w:basedOn w:val="CommentTextChar"/>
    <w:link w:val="CommentSubject"/>
    <w:uiPriority w:val="99"/>
    <w:semiHidden/>
    <w:rsid w:val="002C270A"/>
    <w:rPr>
      <w:b/>
      <w:bCs/>
      <w:sz w:val="20"/>
      <w:szCs w:val="20"/>
    </w:rPr>
  </w:style>
  <w:style w:type="character" w:customStyle="1" w:styleId="Heading1Char">
    <w:name w:val="Heading 1 Char"/>
    <w:basedOn w:val="DefaultParagraphFont"/>
    <w:link w:val="Heading1"/>
    <w:uiPriority w:val="9"/>
    <w:rsid w:val="00E70B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0B37"/>
    <w:pPr>
      <w:outlineLvl w:val="9"/>
    </w:pPr>
    <w:rPr>
      <w:lang w:val="en-US"/>
    </w:rPr>
  </w:style>
  <w:style w:type="paragraph" w:styleId="TOC1">
    <w:name w:val="toc 1"/>
    <w:basedOn w:val="Normal"/>
    <w:next w:val="Normal"/>
    <w:autoRedefine/>
    <w:uiPriority w:val="39"/>
    <w:unhideWhenUsed/>
    <w:rsid w:val="00E70B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yperlink" Target="https://www.mbaskool.com/business-concepts/human-resources-hr-terms/6720-johari-window.html"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liem.com/article-review-conceptual-model-on/" TargetMode="External"/><Relationship Id="rId14" Type="http://schemas.openxmlformats.org/officeDocument/2006/relationships/image" Target="cid:C8BB6BDE-2EB8-42D1-B029-BC8DC0CA23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22280-9BB5-40E8-9E24-1467BC4D3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15</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dadu</dc:creator>
  <cp:keywords/>
  <dc:description/>
  <cp:lastModifiedBy>dragos dadu</cp:lastModifiedBy>
  <cp:revision>15</cp:revision>
  <dcterms:created xsi:type="dcterms:W3CDTF">2021-04-01T10:01:00Z</dcterms:created>
  <dcterms:modified xsi:type="dcterms:W3CDTF">2021-04-04T19:54:00Z</dcterms:modified>
</cp:coreProperties>
</file>