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4A5CB" w14:textId="4363D127" w:rsidR="004C1DD2" w:rsidRDefault="00EF2FBF" w:rsidP="00EF2FBF">
      <w:pPr>
        <w:spacing w:after="0"/>
        <w:rPr>
          <w:rFonts w:ascii="Arial" w:hAnsi="Arial" w:cs="Arial"/>
          <w:b/>
          <w:sz w:val="28"/>
        </w:rPr>
      </w:pPr>
      <w:r>
        <w:rPr>
          <w:rFonts w:ascii="Arial" w:hAnsi="Arial" w:cs="Arial"/>
          <w:b/>
          <w:sz w:val="28"/>
        </w:rPr>
        <w:t>BMSK5001: Developing workplace critical thinking</w:t>
      </w:r>
    </w:p>
    <w:p w14:paraId="675BA48D" w14:textId="41C497D4" w:rsidR="00EF2FBF" w:rsidRDefault="00EF2FBF" w:rsidP="00EF2FBF">
      <w:pPr>
        <w:spacing w:after="0"/>
        <w:rPr>
          <w:rFonts w:ascii="Arial" w:hAnsi="Arial" w:cs="Arial"/>
          <w:b/>
          <w:sz w:val="28"/>
        </w:rPr>
      </w:pPr>
    </w:p>
    <w:p w14:paraId="6C30CDDE" w14:textId="77777777" w:rsidR="00032EB8" w:rsidRDefault="00032EB8" w:rsidP="00EF2FBF">
      <w:pPr>
        <w:spacing w:after="0"/>
        <w:rPr>
          <w:rFonts w:ascii="Arial" w:hAnsi="Arial" w:cs="Arial"/>
          <w:b/>
          <w:sz w:val="28"/>
        </w:rPr>
      </w:pPr>
    </w:p>
    <w:p w14:paraId="2E017B5B" w14:textId="2674DC36" w:rsidR="00EF2FBF" w:rsidRDefault="00EF2FBF" w:rsidP="00EF2FBF">
      <w:pPr>
        <w:spacing w:after="0"/>
        <w:rPr>
          <w:rFonts w:ascii="Arial" w:hAnsi="Arial" w:cs="Arial"/>
          <w:b/>
          <w:sz w:val="28"/>
        </w:rPr>
      </w:pPr>
      <w:r>
        <w:rPr>
          <w:rFonts w:ascii="Arial" w:hAnsi="Arial" w:cs="Arial"/>
          <w:b/>
          <w:sz w:val="28"/>
        </w:rPr>
        <w:t>Student Name: Nadeem Arif</w:t>
      </w:r>
    </w:p>
    <w:p w14:paraId="2B39B1F7" w14:textId="77777777" w:rsidR="00BE7544" w:rsidRDefault="00BE7544">
      <w:pPr>
        <w:rPr>
          <w:rFonts w:ascii="Arial" w:hAnsi="Arial" w:cs="Arial"/>
          <w:b/>
          <w:sz w:val="28"/>
        </w:rPr>
      </w:pPr>
    </w:p>
    <w:p w14:paraId="7F8EC375" w14:textId="77777777" w:rsidR="00BE7544" w:rsidRDefault="00BE7544">
      <w:pPr>
        <w:rPr>
          <w:rFonts w:ascii="Arial" w:hAnsi="Arial" w:cs="Arial"/>
          <w:b/>
          <w:sz w:val="28"/>
        </w:rPr>
      </w:pPr>
      <w:r>
        <w:rPr>
          <w:rFonts w:ascii="Arial" w:hAnsi="Arial" w:cs="Arial"/>
          <w:b/>
          <w:sz w:val="28"/>
        </w:rPr>
        <w:t>Student ID: 1711109</w:t>
      </w:r>
    </w:p>
    <w:p w14:paraId="04A91518" w14:textId="77777777" w:rsidR="00BE7544" w:rsidRDefault="00BE7544">
      <w:pPr>
        <w:rPr>
          <w:rFonts w:ascii="Arial" w:hAnsi="Arial" w:cs="Arial"/>
          <w:b/>
          <w:sz w:val="28"/>
        </w:rPr>
      </w:pPr>
    </w:p>
    <w:p w14:paraId="0B7BB706" w14:textId="3460FBD9" w:rsidR="00EF2FBF" w:rsidRDefault="00BE7544">
      <w:pPr>
        <w:rPr>
          <w:rFonts w:ascii="Arial" w:hAnsi="Arial" w:cs="Arial"/>
          <w:b/>
          <w:sz w:val="28"/>
        </w:rPr>
      </w:pPr>
      <w:r>
        <w:rPr>
          <w:rFonts w:ascii="Arial" w:hAnsi="Arial" w:cs="Arial"/>
          <w:b/>
          <w:sz w:val="28"/>
        </w:rPr>
        <w:t>Lecturer: Ernest Ovia</w:t>
      </w:r>
      <w:r w:rsidR="00EF2FBF">
        <w:rPr>
          <w:rFonts w:ascii="Arial" w:hAnsi="Arial" w:cs="Arial"/>
          <w:b/>
          <w:sz w:val="28"/>
        </w:rPr>
        <w:br w:type="page"/>
      </w:r>
    </w:p>
    <w:p w14:paraId="55133956" w14:textId="3AA3ABD1" w:rsidR="00EF2FBF" w:rsidRDefault="00EF2FBF" w:rsidP="000E3A84">
      <w:pPr>
        <w:spacing w:after="0" w:line="360" w:lineRule="auto"/>
        <w:rPr>
          <w:rFonts w:ascii="Arial" w:hAnsi="Arial" w:cs="Arial"/>
          <w:b/>
          <w:sz w:val="24"/>
        </w:rPr>
      </w:pPr>
      <w:r>
        <w:rPr>
          <w:rFonts w:ascii="Arial" w:hAnsi="Arial" w:cs="Arial"/>
          <w:b/>
          <w:sz w:val="24"/>
        </w:rPr>
        <w:lastRenderedPageBreak/>
        <w:t>Introduction</w:t>
      </w:r>
    </w:p>
    <w:p w14:paraId="34035734" w14:textId="0C31A292" w:rsidR="00EF2FBF" w:rsidRDefault="00F549B7" w:rsidP="000E3A84">
      <w:pPr>
        <w:spacing w:after="0" w:line="360" w:lineRule="auto"/>
        <w:rPr>
          <w:rFonts w:ascii="Arial" w:hAnsi="Arial" w:cs="Arial"/>
          <w:sz w:val="24"/>
        </w:rPr>
      </w:pPr>
      <w:r>
        <w:rPr>
          <w:rFonts w:ascii="Arial" w:hAnsi="Arial" w:cs="Arial"/>
          <w:sz w:val="24"/>
        </w:rPr>
        <w:t>There are many beliefs, attitudes and values present within workplaces which can impact on workplace behaviour. This report will analyse the difference between these and also analyse the impact of these on workplace behaviour for employees at HSBC. This report will also apply a management theory to evaluate how someone with different beliefs, attitudes and values might interpret the theory differently.</w:t>
      </w:r>
    </w:p>
    <w:p w14:paraId="673675B5" w14:textId="2F4E8336" w:rsidR="00936B8B" w:rsidRDefault="00936B8B" w:rsidP="000E3A84">
      <w:pPr>
        <w:spacing w:after="0" w:line="360" w:lineRule="auto"/>
        <w:rPr>
          <w:rFonts w:ascii="Arial" w:hAnsi="Arial" w:cs="Arial"/>
          <w:sz w:val="24"/>
        </w:rPr>
      </w:pPr>
    </w:p>
    <w:p w14:paraId="720C7C04" w14:textId="6D872FD3" w:rsidR="00936B8B" w:rsidRDefault="00936B8B" w:rsidP="000E3A84">
      <w:pPr>
        <w:spacing w:after="0" w:line="360" w:lineRule="auto"/>
        <w:rPr>
          <w:rFonts w:ascii="Arial" w:hAnsi="Arial" w:cs="Arial"/>
          <w:sz w:val="24"/>
        </w:rPr>
      </w:pPr>
      <w:r>
        <w:rPr>
          <w:rFonts w:ascii="Arial" w:hAnsi="Arial" w:cs="Arial"/>
          <w:sz w:val="24"/>
        </w:rPr>
        <w:t>Beliefs are “assumptions and convictions that are held to be true, by an individual or a group, regarding concepts, events, people, and things</w:t>
      </w:r>
      <w:r w:rsidR="00F87E12">
        <w:rPr>
          <w:rFonts w:ascii="Arial" w:hAnsi="Arial" w:cs="Arial"/>
          <w:sz w:val="24"/>
        </w:rPr>
        <w:t>”. (Business Dictionary, 2019)</w:t>
      </w:r>
      <w:r w:rsidR="00D13080">
        <w:rPr>
          <w:rFonts w:ascii="Arial" w:hAnsi="Arial" w:cs="Arial"/>
          <w:sz w:val="24"/>
        </w:rPr>
        <w:t xml:space="preserve"> A belief is also defined as </w:t>
      </w:r>
      <w:r w:rsidR="00CC071A">
        <w:rPr>
          <w:rFonts w:ascii="Arial" w:hAnsi="Arial" w:cs="Arial"/>
          <w:sz w:val="24"/>
        </w:rPr>
        <w:t>a principle, proposition or idea which is accepted as true and trust or confidence in a person’s abilities. (Collins Dictionary, 2019)</w:t>
      </w:r>
      <w:r w:rsidR="00980096">
        <w:rPr>
          <w:rFonts w:ascii="Arial" w:hAnsi="Arial" w:cs="Arial"/>
          <w:sz w:val="24"/>
        </w:rPr>
        <w:t xml:space="preserve"> </w:t>
      </w:r>
      <w:r w:rsidR="00F52CE5">
        <w:rPr>
          <w:rFonts w:ascii="Arial" w:hAnsi="Arial" w:cs="Arial"/>
          <w:sz w:val="24"/>
        </w:rPr>
        <w:t>Attitudes are feelings or opinions about something or someone, or a way of behaving that is caused by this. (Cambridge Dictionary, 2019)</w:t>
      </w:r>
      <w:r w:rsidR="00C17BBE">
        <w:rPr>
          <w:rFonts w:ascii="Arial" w:hAnsi="Arial" w:cs="Arial"/>
          <w:sz w:val="24"/>
        </w:rPr>
        <w:t xml:space="preserve"> Attitude can also be defined as “a predisposition or a tendency to respond positively or negatively towards a certain </w:t>
      </w:r>
      <w:r w:rsidR="005F390D">
        <w:rPr>
          <w:rFonts w:ascii="Arial" w:hAnsi="Arial" w:cs="Arial"/>
          <w:sz w:val="24"/>
        </w:rPr>
        <w:t>idea, object, person, or situation. Attitude influences an individual’s choice of action, and responses to challenges, incentives, and rewards</w:t>
      </w:r>
      <w:r w:rsidR="00CB6861">
        <w:rPr>
          <w:rFonts w:ascii="Arial" w:hAnsi="Arial" w:cs="Arial"/>
          <w:sz w:val="24"/>
        </w:rPr>
        <w:t>”</w:t>
      </w:r>
      <w:r w:rsidR="005F390D">
        <w:rPr>
          <w:rFonts w:ascii="Arial" w:hAnsi="Arial" w:cs="Arial"/>
          <w:sz w:val="24"/>
        </w:rPr>
        <w:t>. (Business Dictionary, 2019)</w:t>
      </w:r>
      <w:r w:rsidR="00CB6861">
        <w:rPr>
          <w:rFonts w:ascii="Arial" w:hAnsi="Arial" w:cs="Arial"/>
          <w:sz w:val="24"/>
        </w:rPr>
        <w:t xml:space="preserve"> Values are defined as “important and lasting beliefs or ideals shared by the members of a culture about what is good or bad and desirable or undesirable. Values have major influence on a person’s behaviour and attitude and serve as broad guidelines in all situations. Some common business values are fairness, innovation and community involvement</w:t>
      </w:r>
      <w:r w:rsidR="0050256A">
        <w:rPr>
          <w:rFonts w:ascii="Arial" w:hAnsi="Arial" w:cs="Arial"/>
          <w:sz w:val="24"/>
        </w:rPr>
        <w:t>”. (Business Dictionary, 2019)</w:t>
      </w:r>
      <w:r w:rsidR="00317413">
        <w:rPr>
          <w:rFonts w:ascii="Arial" w:hAnsi="Arial" w:cs="Arial"/>
          <w:sz w:val="24"/>
        </w:rPr>
        <w:t xml:space="preserve"> All of these are vital within any business as they shape the way people behave within the workplace and on what basis people show their abilities at work. The next section will analyse the impact of these on workplace behaviour for employees at HSBC.</w:t>
      </w:r>
    </w:p>
    <w:p w14:paraId="7642AC9C" w14:textId="76E4C4E5" w:rsidR="007D0110" w:rsidRDefault="007D0110" w:rsidP="000E3A84">
      <w:pPr>
        <w:spacing w:after="0" w:line="360" w:lineRule="auto"/>
        <w:rPr>
          <w:rFonts w:ascii="Arial" w:hAnsi="Arial" w:cs="Arial"/>
          <w:sz w:val="24"/>
        </w:rPr>
      </w:pPr>
    </w:p>
    <w:p w14:paraId="41627882" w14:textId="4DA656E7" w:rsidR="007D0110" w:rsidRDefault="007D0110" w:rsidP="000E3A84">
      <w:pPr>
        <w:spacing w:after="0" w:line="360" w:lineRule="auto"/>
        <w:rPr>
          <w:rFonts w:ascii="Arial" w:hAnsi="Arial" w:cs="Arial"/>
          <w:b/>
          <w:sz w:val="24"/>
        </w:rPr>
      </w:pPr>
      <w:r>
        <w:rPr>
          <w:rFonts w:ascii="Arial" w:hAnsi="Arial" w:cs="Arial"/>
          <w:b/>
          <w:sz w:val="24"/>
        </w:rPr>
        <w:t>HSBC</w:t>
      </w:r>
    </w:p>
    <w:p w14:paraId="0160A79A" w14:textId="185C049D" w:rsidR="007D0110" w:rsidRDefault="000A632E" w:rsidP="000E3A84">
      <w:pPr>
        <w:spacing w:after="0" w:line="360" w:lineRule="auto"/>
        <w:rPr>
          <w:rFonts w:ascii="Arial" w:hAnsi="Arial" w:cs="Arial"/>
          <w:sz w:val="24"/>
        </w:rPr>
      </w:pPr>
      <w:r>
        <w:rPr>
          <w:rFonts w:ascii="Arial" w:hAnsi="Arial" w:cs="Arial"/>
          <w:sz w:val="24"/>
        </w:rPr>
        <w:t>HSBC is one of the world’s largest banking and financial services organisations. They serve more than 39 million customers through four global businesses: Retail Banking and Wealth Management, Commercial Banking, Global Banking and Markets, and Global Private Banking. Their network covers 66 countries and territories in Europe, Asia, the Middle East and Africa, North America and Latin America.</w:t>
      </w:r>
      <w:r w:rsidR="00BE1BFC">
        <w:rPr>
          <w:rFonts w:ascii="Arial" w:hAnsi="Arial" w:cs="Arial"/>
          <w:sz w:val="24"/>
        </w:rPr>
        <w:t xml:space="preserve"> HSBC aim to grow by connecting customers to opportunities, enabl</w:t>
      </w:r>
      <w:r w:rsidR="007F3B97">
        <w:rPr>
          <w:rFonts w:ascii="Arial" w:hAnsi="Arial" w:cs="Arial"/>
          <w:sz w:val="24"/>
        </w:rPr>
        <w:t>ing businesses to thrive and economies to prosper, and ultimately helping people to fulfil their hopes and realise their ambitions. (HSBC Group, 2019)</w:t>
      </w:r>
    </w:p>
    <w:p w14:paraId="1D29C3CB" w14:textId="66490488" w:rsidR="00706FE3" w:rsidRDefault="00706FE3" w:rsidP="000E3A84">
      <w:pPr>
        <w:spacing w:after="0" w:line="360" w:lineRule="auto"/>
        <w:rPr>
          <w:rFonts w:ascii="Arial" w:hAnsi="Arial" w:cs="Arial"/>
          <w:sz w:val="24"/>
        </w:rPr>
      </w:pPr>
    </w:p>
    <w:p w14:paraId="1A3FC1AE" w14:textId="24362D2B" w:rsidR="00706FE3" w:rsidRDefault="00D9787B" w:rsidP="000E3A84">
      <w:pPr>
        <w:spacing w:after="0" w:line="360" w:lineRule="auto"/>
        <w:rPr>
          <w:rFonts w:ascii="Arial" w:hAnsi="Arial" w:cs="Arial"/>
          <w:b/>
          <w:sz w:val="24"/>
        </w:rPr>
      </w:pPr>
      <w:r>
        <w:rPr>
          <w:rFonts w:ascii="Arial" w:hAnsi="Arial" w:cs="Arial"/>
          <w:b/>
          <w:sz w:val="24"/>
        </w:rPr>
        <w:t>HSBC Values</w:t>
      </w:r>
    </w:p>
    <w:p w14:paraId="4D6F7E3F" w14:textId="3FBCA003" w:rsidR="00D9787B" w:rsidRDefault="00D9787B" w:rsidP="000E3A84">
      <w:pPr>
        <w:spacing w:after="0" w:line="360" w:lineRule="auto"/>
        <w:rPr>
          <w:rFonts w:ascii="Arial" w:hAnsi="Arial" w:cs="Arial"/>
          <w:sz w:val="24"/>
        </w:rPr>
      </w:pPr>
      <w:r>
        <w:rPr>
          <w:rFonts w:ascii="Arial" w:hAnsi="Arial" w:cs="Arial"/>
          <w:sz w:val="24"/>
        </w:rPr>
        <w:t xml:space="preserve">HSBC aim to achieve good results in a way that treats their customers fairly and helps to strengthen communities and ensure a properly functioning financial system. </w:t>
      </w:r>
      <w:r w:rsidR="006817F3">
        <w:rPr>
          <w:rFonts w:ascii="Arial" w:hAnsi="Arial" w:cs="Arial"/>
          <w:sz w:val="24"/>
        </w:rPr>
        <w:t xml:space="preserve">HSBC’s values are central to achieving these aims. Their values define who they are as an organisation and what makes them distinctive. </w:t>
      </w:r>
      <w:r w:rsidR="009724F9">
        <w:rPr>
          <w:rFonts w:ascii="Arial" w:hAnsi="Arial" w:cs="Arial"/>
          <w:sz w:val="24"/>
        </w:rPr>
        <w:t xml:space="preserve">(HSBC Group, 2019) </w:t>
      </w:r>
      <w:r w:rsidR="006817F3">
        <w:rPr>
          <w:rFonts w:ascii="Arial" w:hAnsi="Arial" w:cs="Arial"/>
          <w:sz w:val="24"/>
        </w:rPr>
        <w:t>Their values are as follows:</w:t>
      </w:r>
    </w:p>
    <w:p w14:paraId="36B06603" w14:textId="656EB5E0" w:rsidR="00450731" w:rsidRDefault="00450731" w:rsidP="000E3A84">
      <w:pPr>
        <w:pStyle w:val="ListParagraph"/>
        <w:numPr>
          <w:ilvl w:val="0"/>
          <w:numId w:val="1"/>
        </w:numPr>
        <w:spacing w:after="0" w:line="360" w:lineRule="auto"/>
        <w:rPr>
          <w:rFonts w:ascii="Arial" w:hAnsi="Arial" w:cs="Arial"/>
          <w:sz w:val="24"/>
        </w:rPr>
      </w:pPr>
      <w:r>
        <w:rPr>
          <w:rFonts w:ascii="Arial" w:hAnsi="Arial" w:cs="Arial"/>
          <w:sz w:val="24"/>
        </w:rPr>
        <w:t>Dependable</w:t>
      </w:r>
      <w:r>
        <w:rPr>
          <w:rFonts w:ascii="Arial" w:hAnsi="Arial" w:cs="Arial"/>
          <w:sz w:val="24"/>
        </w:rPr>
        <w:br/>
        <w:t>This value involves standing firm for what is right, delivering on commitments, and being resilient and trustworthy. It is also about taking personal accountability, being decisive, using judgement and common sense, and empowering others.</w:t>
      </w:r>
      <w:r w:rsidR="009724F9">
        <w:rPr>
          <w:rFonts w:ascii="Arial" w:hAnsi="Arial" w:cs="Arial"/>
          <w:sz w:val="24"/>
        </w:rPr>
        <w:t xml:space="preserve"> (HSBC Group, 2019) </w:t>
      </w:r>
      <w:r w:rsidR="00387A7C">
        <w:rPr>
          <w:rFonts w:ascii="Arial" w:hAnsi="Arial" w:cs="Arial"/>
          <w:sz w:val="24"/>
        </w:rPr>
        <w:t>This value can impact employees in many positive ways.</w:t>
      </w:r>
      <w:r w:rsidR="00D74970">
        <w:rPr>
          <w:rFonts w:ascii="Arial" w:hAnsi="Arial" w:cs="Arial"/>
          <w:sz w:val="24"/>
        </w:rPr>
        <w:t xml:space="preserve"> It encourages employees to deliver their service in a good manner and they will be able to stand firm for what is right and be trustworthy in the eyes of their management and peers, hence also building trustworthy relationships with their customers. </w:t>
      </w:r>
      <w:r w:rsidR="00D029F9">
        <w:rPr>
          <w:rFonts w:ascii="Arial" w:hAnsi="Arial" w:cs="Arial"/>
          <w:sz w:val="24"/>
        </w:rPr>
        <w:t xml:space="preserve">Employees will also be able to handle difficult situations in a better way. They will improve on their objection handling skills as they will grow to be resilient and be able to use good judgement and common sense. They are able to take personal accountability and learn from their errors. This helps employees to be the best they can be and deliver a </w:t>
      </w:r>
      <w:r w:rsidR="00D85B36">
        <w:rPr>
          <w:rFonts w:ascii="Arial" w:hAnsi="Arial" w:cs="Arial"/>
          <w:sz w:val="24"/>
        </w:rPr>
        <w:t>top-quality</w:t>
      </w:r>
      <w:r w:rsidR="00D029F9">
        <w:rPr>
          <w:rFonts w:ascii="Arial" w:hAnsi="Arial" w:cs="Arial"/>
          <w:sz w:val="24"/>
        </w:rPr>
        <w:t xml:space="preserve"> service to customers, hence helping the business to grow.</w:t>
      </w:r>
      <w:r w:rsidR="001C4880">
        <w:rPr>
          <w:rFonts w:ascii="Arial" w:hAnsi="Arial" w:cs="Arial"/>
          <w:sz w:val="24"/>
        </w:rPr>
        <w:br/>
      </w:r>
    </w:p>
    <w:p w14:paraId="15D1EE4C" w14:textId="27A49553" w:rsidR="001C4880" w:rsidRDefault="001C4880" w:rsidP="000E3A84">
      <w:pPr>
        <w:pStyle w:val="ListParagraph"/>
        <w:numPr>
          <w:ilvl w:val="0"/>
          <w:numId w:val="1"/>
        </w:numPr>
        <w:spacing w:after="0" w:line="360" w:lineRule="auto"/>
        <w:rPr>
          <w:rFonts w:ascii="Arial" w:hAnsi="Arial" w:cs="Arial"/>
          <w:sz w:val="24"/>
        </w:rPr>
      </w:pPr>
      <w:r>
        <w:rPr>
          <w:rFonts w:ascii="Arial" w:hAnsi="Arial" w:cs="Arial"/>
          <w:sz w:val="24"/>
        </w:rPr>
        <w:t>Open to different ideas and cultures</w:t>
      </w:r>
      <w:r>
        <w:rPr>
          <w:rFonts w:ascii="Arial" w:hAnsi="Arial" w:cs="Arial"/>
          <w:sz w:val="24"/>
        </w:rPr>
        <w:br/>
      </w:r>
      <w:r w:rsidR="000F216F">
        <w:rPr>
          <w:rFonts w:ascii="Arial" w:hAnsi="Arial" w:cs="Arial"/>
          <w:sz w:val="24"/>
        </w:rPr>
        <w:t xml:space="preserve">This value is about </w:t>
      </w:r>
      <w:r w:rsidR="00FD612C">
        <w:rPr>
          <w:rFonts w:ascii="Arial" w:hAnsi="Arial" w:cs="Arial"/>
          <w:sz w:val="24"/>
        </w:rPr>
        <w:t>communicating openly, honestly and transparently, welcoming challenge, and learning from mistakes. It also involves listening, treating people fairly, being inclusive, and valuing different perspectives.</w:t>
      </w:r>
      <w:r w:rsidR="003765B6">
        <w:rPr>
          <w:rFonts w:ascii="Arial" w:hAnsi="Arial" w:cs="Arial"/>
          <w:sz w:val="24"/>
        </w:rPr>
        <w:t xml:space="preserve"> </w:t>
      </w:r>
      <w:r w:rsidR="001479C6">
        <w:rPr>
          <w:rFonts w:ascii="Arial" w:hAnsi="Arial" w:cs="Arial"/>
          <w:sz w:val="24"/>
        </w:rPr>
        <w:t xml:space="preserve">(HSBC Group, 2019) </w:t>
      </w:r>
      <w:r w:rsidR="003765B6">
        <w:rPr>
          <w:rFonts w:ascii="Arial" w:hAnsi="Arial" w:cs="Arial"/>
          <w:sz w:val="24"/>
        </w:rPr>
        <w:t>This value also has many impacts on employees.</w:t>
      </w:r>
      <w:r w:rsidR="008252F0">
        <w:rPr>
          <w:rFonts w:ascii="Arial" w:hAnsi="Arial" w:cs="Arial"/>
          <w:sz w:val="24"/>
        </w:rPr>
        <w:t xml:space="preserve"> Employees will be able to work in a positive manner as they will be willing to take on new challenges which will improve</w:t>
      </w:r>
      <w:r w:rsidR="00994E29">
        <w:rPr>
          <w:rFonts w:ascii="Arial" w:hAnsi="Arial" w:cs="Arial"/>
          <w:sz w:val="24"/>
        </w:rPr>
        <w:t xml:space="preserve"> their own performance and help them to learn new things. Employees will also be able to communicate with each other effectively which builds strong workplace relationships and enables employees to support their peers. </w:t>
      </w:r>
      <w:r w:rsidR="00E3288E">
        <w:rPr>
          <w:rFonts w:ascii="Arial" w:hAnsi="Arial" w:cs="Arial"/>
          <w:sz w:val="24"/>
        </w:rPr>
        <w:t xml:space="preserve">Employees will learn from their </w:t>
      </w:r>
      <w:r w:rsidR="00E3288E">
        <w:rPr>
          <w:rFonts w:ascii="Arial" w:hAnsi="Arial" w:cs="Arial"/>
          <w:sz w:val="24"/>
        </w:rPr>
        <w:lastRenderedPageBreak/>
        <w:t>mistakes so that they are able to avoid mishaps in the future and can adapt to ways which help them do their job better. HSBC employees also learn to treat everyone fairly and never discriminate against others. They welcome people of all genders, races, backgrounds, ages etc. and value each other’s opinions. They can bring together many different perspectives from different people to deliver the best possible service.</w:t>
      </w:r>
      <w:r w:rsidR="00E72286">
        <w:rPr>
          <w:rFonts w:ascii="Arial" w:hAnsi="Arial" w:cs="Arial"/>
          <w:sz w:val="24"/>
        </w:rPr>
        <w:br/>
      </w:r>
    </w:p>
    <w:p w14:paraId="40567558" w14:textId="4902C36D" w:rsidR="00E72286" w:rsidRDefault="00E72286" w:rsidP="000E3A84">
      <w:pPr>
        <w:pStyle w:val="ListParagraph"/>
        <w:numPr>
          <w:ilvl w:val="0"/>
          <w:numId w:val="1"/>
        </w:numPr>
        <w:spacing w:after="0" w:line="360" w:lineRule="auto"/>
        <w:rPr>
          <w:rFonts w:ascii="Arial" w:hAnsi="Arial" w:cs="Arial"/>
          <w:sz w:val="24"/>
        </w:rPr>
      </w:pPr>
      <w:r>
        <w:rPr>
          <w:rFonts w:ascii="Arial" w:hAnsi="Arial" w:cs="Arial"/>
          <w:sz w:val="24"/>
        </w:rPr>
        <w:t>Connected to customers, communities, regulators and each other</w:t>
      </w:r>
      <w:r>
        <w:rPr>
          <w:rFonts w:ascii="Arial" w:hAnsi="Arial" w:cs="Arial"/>
          <w:sz w:val="24"/>
        </w:rPr>
        <w:br/>
      </w:r>
      <w:r w:rsidR="001479C6">
        <w:rPr>
          <w:rFonts w:ascii="Arial" w:hAnsi="Arial" w:cs="Arial"/>
          <w:sz w:val="24"/>
        </w:rPr>
        <w:t>This value involves building connections, being aware of external issues, and collaborating across boundaries. It also involves caring about individuals and their progress, showing respect, and being supportive and responsive. (HSBC Group, 2019)</w:t>
      </w:r>
      <w:r w:rsidR="000A386B">
        <w:rPr>
          <w:rFonts w:ascii="Arial" w:hAnsi="Arial" w:cs="Arial"/>
          <w:sz w:val="24"/>
        </w:rPr>
        <w:t xml:space="preserve"> This value helps employees to stay connected </w:t>
      </w:r>
      <w:r w:rsidR="005647F6">
        <w:rPr>
          <w:rFonts w:ascii="Arial" w:hAnsi="Arial" w:cs="Arial"/>
          <w:sz w:val="24"/>
        </w:rPr>
        <w:t>with important matters and be up to date with things which may affect the workplace. For example, new laws, legislations, policies etc. which may be delivered that will affect the way employees carry out their job. If employees are connected and aware of these, they will be able to perform at a much better standard. Employees also remain connected to each other and to customers. They monitor their own progress and help others to also progress. They are supportive towards their peers and help them to benefit from their own knowledge also. Employees will constantly reflect on their performance and their collective performance as a group. This will help them to improve on areas they may be slightly weak or develop strategies for themselves and their peers on areas they may be strong. This mean</w:t>
      </w:r>
      <w:r w:rsidR="007E439F">
        <w:rPr>
          <w:rFonts w:ascii="Arial" w:hAnsi="Arial" w:cs="Arial"/>
          <w:sz w:val="24"/>
        </w:rPr>
        <w:t>s</w:t>
      </w:r>
      <w:r w:rsidR="005647F6">
        <w:rPr>
          <w:rFonts w:ascii="Arial" w:hAnsi="Arial" w:cs="Arial"/>
          <w:sz w:val="24"/>
        </w:rPr>
        <w:t xml:space="preserve"> employees can benefit from each other and their collective efforts will also benefit customers of HSBC.</w:t>
      </w:r>
      <w:r w:rsidR="007E439F">
        <w:rPr>
          <w:rFonts w:ascii="Arial" w:hAnsi="Arial" w:cs="Arial"/>
          <w:sz w:val="24"/>
        </w:rPr>
        <w:br/>
      </w:r>
    </w:p>
    <w:p w14:paraId="0A0FF847" w14:textId="55F98F90" w:rsidR="007E439F" w:rsidRDefault="007E439F" w:rsidP="007E439F">
      <w:pPr>
        <w:spacing w:after="0" w:line="360" w:lineRule="auto"/>
        <w:rPr>
          <w:rFonts w:ascii="Arial" w:hAnsi="Arial" w:cs="Arial"/>
          <w:sz w:val="24"/>
        </w:rPr>
      </w:pPr>
      <w:r>
        <w:rPr>
          <w:rFonts w:ascii="Arial" w:hAnsi="Arial" w:cs="Arial"/>
          <w:sz w:val="24"/>
        </w:rPr>
        <w:t xml:space="preserve">These values reflect the best aspects of HSBC’S </w:t>
      </w:r>
      <w:r w:rsidR="00032EB8">
        <w:rPr>
          <w:rFonts w:ascii="Arial" w:hAnsi="Arial" w:cs="Arial"/>
          <w:sz w:val="24"/>
        </w:rPr>
        <w:t>heritage and</w:t>
      </w:r>
      <w:r>
        <w:rPr>
          <w:rFonts w:ascii="Arial" w:hAnsi="Arial" w:cs="Arial"/>
          <w:sz w:val="24"/>
        </w:rPr>
        <w:t xml:space="preserve"> remain key to the long-term success of the company.</w:t>
      </w:r>
    </w:p>
    <w:p w14:paraId="45C6C5A1" w14:textId="75988C73" w:rsidR="00032EB8" w:rsidRDefault="00032EB8" w:rsidP="007E439F">
      <w:pPr>
        <w:spacing w:after="0" w:line="360" w:lineRule="auto"/>
        <w:rPr>
          <w:rFonts w:ascii="Arial" w:hAnsi="Arial" w:cs="Arial"/>
          <w:sz w:val="24"/>
        </w:rPr>
      </w:pPr>
    </w:p>
    <w:p w14:paraId="7851053F" w14:textId="612E07F6" w:rsidR="00032EB8" w:rsidRDefault="00032EB8" w:rsidP="007E439F">
      <w:pPr>
        <w:spacing w:after="0" w:line="360" w:lineRule="auto"/>
        <w:rPr>
          <w:rFonts w:ascii="Arial" w:hAnsi="Arial" w:cs="Arial"/>
          <w:b/>
          <w:bCs/>
          <w:sz w:val="24"/>
        </w:rPr>
      </w:pPr>
      <w:r>
        <w:rPr>
          <w:rFonts w:ascii="Arial" w:hAnsi="Arial" w:cs="Arial"/>
          <w:b/>
          <w:bCs/>
          <w:sz w:val="24"/>
        </w:rPr>
        <w:t xml:space="preserve">Impact of </w:t>
      </w:r>
      <w:r w:rsidR="00C21D72">
        <w:rPr>
          <w:rFonts w:ascii="Arial" w:hAnsi="Arial" w:cs="Arial"/>
          <w:b/>
          <w:bCs/>
          <w:sz w:val="24"/>
        </w:rPr>
        <w:t xml:space="preserve">Workplace </w:t>
      </w:r>
      <w:r>
        <w:rPr>
          <w:rFonts w:ascii="Arial" w:hAnsi="Arial" w:cs="Arial"/>
          <w:b/>
          <w:bCs/>
          <w:sz w:val="24"/>
        </w:rPr>
        <w:t>Behaviours on Employees</w:t>
      </w:r>
    </w:p>
    <w:p w14:paraId="4683C2DB" w14:textId="4EB05BBF" w:rsidR="008D2483" w:rsidRDefault="008D2483" w:rsidP="007E439F">
      <w:pPr>
        <w:spacing w:after="0" w:line="360" w:lineRule="auto"/>
        <w:rPr>
          <w:rFonts w:ascii="Arial" w:hAnsi="Arial" w:cs="Arial"/>
          <w:sz w:val="24"/>
        </w:rPr>
      </w:pPr>
      <w:r>
        <w:rPr>
          <w:rFonts w:ascii="Arial" w:hAnsi="Arial" w:cs="Arial"/>
          <w:sz w:val="24"/>
        </w:rPr>
        <w:t xml:space="preserve">HSBC’s values </w:t>
      </w:r>
      <w:r w:rsidR="00BD55C6">
        <w:rPr>
          <w:rFonts w:ascii="Arial" w:hAnsi="Arial" w:cs="Arial"/>
          <w:sz w:val="24"/>
        </w:rPr>
        <w:t>can have direct impacts on employees in the workplace and the way employees carry out their roles.</w:t>
      </w:r>
      <w:r w:rsidR="0038051B">
        <w:rPr>
          <w:rFonts w:ascii="Arial" w:hAnsi="Arial" w:cs="Arial"/>
          <w:sz w:val="24"/>
        </w:rPr>
        <w:t xml:space="preserve"> Sometimes values can impact employees in a positive way and encourage them to deliver better performance, however on some occasions</w:t>
      </w:r>
      <w:r w:rsidR="007935ED">
        <w:rPr>
          <w:rFonts w:ascii="Arial" w:hAnsi="Arial" w:cs="Arial"/>
          <w:sz w:val="24"/>
        </w:rPr>
        <w:t>,</w:t>
      </w:r>
      <w:r w:rsidR="0038051B">
        <w:rPr>
          <w:rFonts w:ascii="Arial" w:hAnsi="Arial" w:cs="Arial"/>
          <w:sz w:val="24"/>
        </w:rPr>
        <w:t xml:space="preserve"> values can impact them negatively and the way they deliver service can </w:t>
      </w:r>
      <w:r w:rsidR="0038051B">
        <w:rPr>
          <w:rFonts w:ascii="Arial" w:hAnsi="Arial" w:cs="Arial"/>
          <w:sz w:val="24"/>
        </w:rPr>
        <w:lastRenderedPageBreak/>
        <w:t>be affected.</w:t>
      </w:r>
      <w:r w:rsidR="007935ED">
        <w:rPr>
          <w:rFonts w:ascii="Arial" w:hAnsi="Arial" w:cs="Arial"/>
          <w:sz w:val="24"/>
        </w:rPr>
        <w:t xml:space="preserve"> HSBC’s first value, ‘dependable’, can impact employees positively as it encourages them to stand firm for what is right and build trustworthy relationships by using their own initiative and common sense. However, this can sometimes cause conflict between employees as they may judge situations differently. </w:t>
      </w:r>
      <w:r w:rsidR="00362799">
        <w:rPr>
          <w:rFonts w:ascii="Arial" w:hAnsi="Arial" w:cs="Arial"/>
          <w:sz w:val="24"/>
        </w:rPr>
        <w:t xml:space="preserve">A decision which one employee makes may not always be the decision another employee makes as people understand things in different ways. They may both be correct but may have different ways of handling situations which can cause conflict if there is no mutual understanding. </w:t>
      </w:r>
      <w:r w:rsidR="005C344A">
        <w:rPr>
          <w:rFonts w:ascii="Arial" w:hAnsi="Arial" w:cs="Arial"/>
          <w:sz w:val="24"/>
        </w:rPr>
        <w:t xml:space="preserve">This value states that employees should use their common sense and judgement, and also empower others. </w:t>
      </w:r>
      <w:r w:rsidR="00F978A8">
        <w:rPr>
          <w:rFonts w:ascii="Arial" w:hAnsi="Arial" w:cs="Arial"/>
          <w:sz w:val="24"/>
        </w:rPr>
        <w:t xml:space="preserve">This can cause many disagreements between employees if they handle things in different ways and some employees may not be open to receiving criticism or constructive feedback from their peers. </w:t>
      </w:r>
      <w:r w:rsidR="006724B5">
        <w:rPr>
          <w:rFonts w:ascii="Arial" w:hAnsi="Arial" w:cs="Arial"/>
          <w:sz w:val="24"/>
        </w:rPr>
        <w:t>This can impact on employee relationships and therefore also impact the way customer service is delivered within the business.</w:t>
      </w:r>
    </w:p>
    <w:p w14:paraId="5EBC8C1F" w14:textId="02586405" w:rsidR="006724B5" w:rsidRDefault="006724B5" w:rsidP="007E439F">
      <w:pPr>
        <w:spacing w:after="0" w:line="360" w:lineRule="auto"/>
        <w:rPr>
          <w:rFonts w:ascii="Arial" w:hAnsi="Arial" w:cs="Arial"/>
          <w:sz w:val="24"/>
        </w:rPr>
      </w:pPr>
    </w:p>
    <w:p w14:paraId="1401D6BB" w14:textId="4AC5BD8E" w:rsidR="006724B5" w:rsidRDefault="006724B5" w:rsidP="007E439F">
      <w:pPr>
        <w:spacing w:after="0" w:line="360" w:lineRule="auto"/>
        <w:rPr>
          <w:rFonts w:ascii="Arial" w:hAnsi="Arial" w:cs="Arial"/>
          <w:sz w:val="24"/>
        </w:rPr>
      </w:pPr>
      <w:r>
        <w:rPr>
          <w:rFonts w:ascii="Arial" w:hAnsi="Arial" w:cs="Arial"/>
          <w:sz w:val="24"/>
        </w:rPr>
        <w:t xml:space="preserve">HSBC’s second value, </w:t>
      </w:r>
      <w:r w:rsidR="00C055C0">
        <w:rPr>
          <w:rFonts w:ascii="Arial" w:hAnsi="Arial" w:cs="Arial"/>
          <w:sz w:val="24"/>
        </w:rPr>
        <w:t>‘open to different ideas and cultures’, can benefit employees as it helps them to communicate effectively and also enables them to learn about and accept other people’s ideas and cultures. It allows people to learn about and welcome different cultures and beliefs and also to welcome new challenges. This can however</w:t>
      </w:r>
      <w:r w:rsidR="0073741B">
        <w:rPr>
          <w:rFonts w:ascii="Arial" w:hAnsi="Arial" w:cs="Arial"/>
          <w:sz w:val="24"/>
        </w:rPr>
        <w:t xml:space="preserve"> have many negative effects on employees and within the business. It can be very challenging for HSBC to cater for employees of all cultures, races, and religious beliefs etc. </w:t>
      </w:r>
      <w:r w:rsidR="007F062B">
        <w:rPr>
          <w:rFonts w:ascii="Arial" w:hAnsi="Arial" w:cs="Arial"/>
          <w:sz w:val="24"/>
        </w:rPr>
        <w:t xml:space="preserve">This can happen on religious festivals and events where employees may require time away from the business but the business may not be able to cater for this due to employee absence levels impacting the service provided to customers. </w:t>
      </w:r>
      <w:r w:rsidR="00277AF1">
        <w:rPr>
          <w:rFonts w:ascii="Arial" w:hAnsi="Arial" w:cs="Arial"/>
          <w:sz w:val="24"/>
        </w:rPr>
        <w:t xml:space="preserve">This can then go against HSBC’s own values as they are failing to welcome and cater for different religious beliefs and cultures. Majority of HSBC’s products are also based on paying and receiving interest, which is against the beliefs of people of the Muslim faith. Muslim employees may not wish to participate in interest sales which can then affect the way their job is carried out and in turn affect the running of the business. </w:t>
      </w:r>
      <w:r w:rsidR="00820B51">
        <w:rPr>
          <w:rFonts w:ascii="Arial" w:hAnsi="Arial" w:cs="Arial"/>
          <w:sz w:val="24"/>
        </w:rPr>
        <w:t xml:space="preserve">By employing a wide range of people from all sorts of different backgrounds and races, HSBC are open to receiving many different ideas and opinions. Different employees will want different things and have different opinions about their workplace. It may then become difficult to welcome so many different ideas and out them all into practice. It is not possible to please everyone </w:t>
      </w:r>
      <w:r w:rsidR="00820B51">
        <w:rPr>
          <w:rFonts w:ascii="Arial" w:hAnsi="Arial" w:cs="Arial"/>
          <w:sz w:val="24"/>
        </w:rPr>
        <w:lastRenderedPageBreak/>
        <w:t>and deliver everyone’s wishes or requirements so this may cause many disagreements between employees and even their managers.</w:t>
      </w:r>
    </w:p>
    <w:p w14:paraId="1F05CFF9" w14:textId="3D083FB3" w:rsidR="00996458" w:rsidRDefault="00996458" w:rsidP="007E439F">
      <w:pPr>
        <w:spacing w:after="0" w:line="360" w:lineRule="auto"/>
        <w:rPr>
          <w:rFonts w:ascii="Arial" w:hAnsi="Arial" w:cs="Arial"/>
          <w:sz w:val="24"/>
        </w:rPr>
      </w:pPr>
    </w:p>
    <w:p w14:paraId="23110F2F" w14:textId="606CF948" w:rsidR="00AC7666" w:rsidRDefault="00AC7666" w:rsidP="007E439F">
      <w:pPr>
        <w:spacing w:after="0" w:line="360" w:lineRule="auto"/>
        <w:rPr>
          <w:rFonts w:ascii="Arial" w:hAnsi="Arial" w:cs="Arial"/>
          <w:b/>
          <w:bCs/>
          <w:sz w:val="24"/>
        </w:rPr>
      </w:pPr>
      <w:r>
        <w:rPr>
          <w:rFonts w:ascii="Arial" w:hAnsi="Arial" w:cs="Arial"/>
          <w:b/>
          <w:bCs/>
          <w:sz w:val="24"/>
        </w:rPr>
        <w:t>Abraham Maslow</w:t>
      </w:r>
    </w:p>
    <w:p w14:paraId="4FA419D2" w14:textId="62146EDB" w:rsidR="00AC7666" w:rsidRDefault="00AC7666" w:rsidP="007E439F">
      <w:pPr>
        <w:spacing w:after="0" w:line="360" w:lineRule="auto"/>
        <w:rPr>
          <w:rFonts w:ascii="Arial" w:hAnsi="Arial" w:cs="Arial"/>
          <w:sz w:val="24"/>
        </w:rPr>
      </w:pPr>
      <w:r>
        <w:rPr>
          <w:rFonts w:ascii="Arial" w:hAnsi="Arial" w:cs="Arial"/>
          <w:sz w:val="24"/>
        </w:rPr>
        <w:t>Abraham Maslow was a US psychologist and was a practitioner of humanistic psychology. Abraham Maslow was born on April 1</w:t>
      </w:r>
      <w:r w:rsidRPr="00AC7666">
        <w:rPr>
          <w:rFonts w:ascii="Arial" w:hAnsi="Arial" w:cs="Arial"/>
          <w:sz w:val="24"/>
          <w:vertAlign w:val="superscript"/>
        </w:rPr>
        <w:t>st</w:t>
      </w:r>
      <w:r>
        <w:rPr>
          <w:rFonts w:ascii="Arial" w:hAnsi="Arial" w:cs="Arial"/>
          <w:sz w:val="24"/>
        </w:rPr>
        <w:t>, 1908 in Brooklyn, New York. He is well known for his theory of ‘self-actualisation’. (Biography, 2019)</w:t>
      </w:r>
    </w:p>
    <w:p w14:paraId="44EDADE9" w14:textId="6D35A220" w:rsidR="003A33A1" w:rsidRDefault="003A33A1" w:rsidP="007E439F">
      <w:pPr>
        <w:spacing w:after="0" w:line="360" w:lineRule="auto"/>
        <w:rPr>
          <w:rFonts w:ascii="Arial" w:hAnsi="Arial" w:cs="Arial"/>
          <w:sz w:val="24"/>
        </w:rPr>
      </w:pPr>
    </w:p>
    <w:p w14:paraId="3DC48EEC" w14:textId="4B2DAF72" w:rsidR="003E6E88" w:rsidRDefault="003A33A1" w:rsidP="007E439F">
      <w:pPr>
        <w:spacing w:after="0" w:line="360" w:lineRule="auto"/>
        <w:rPr>
          <w:rFonts w:ascii="Arial" w:hAnsi="Arial" w:cs="Arial"/>
          <w:sz w:val="24"/>
        </w:rPr>
      </w:pPr>
      <w:r>
        <w:rPr>
          <w:rFonts w:ascii="Arial" w:hAnsi="Arial" w:cs="Arial"/>
          <w:sz w:val="24"/>
        </w:rPr>
        <w:t>Maslow was the eldest of seven children. His parents were first generation Jewish immigrants from Kiev, who fled from Czarist prosecution in the early 20</w:t>
      </w:r>
      <w:r w:rsidRPr="003A33A1">
        <w:rPr>
          <w:rFonts w:ascii="Arial" w:hAnsi="Arial" w:cs="Arial"/>
          <w:sz w:val="24"/>
          <w:vertAlign w:val="superscript"/>
        </w:rPr>
        <w:t>th</w:t>
      </w:r>
      <w:r>
        <w:rPr>
          <w:rFonts w:ascii="Arial" w:hAnsi="Arial" w:cs="Arial"/>
          <w:sz w:val="24"/>
        </w:rPr>
        <w:t xml:space="preserve"> century. His parents were poor and not intellectually focused, but they valued education.</w:t>
      </w:r>
      <w:r w:rsidR="008F7501">
        <w:rPr>
          <w:rFonts w:ascii="Arial" w:hAnsi="Arial" w:cs="Arial"/>
          <w:sz w:val="24"/>
        </w:rPr>
        <w:t xml:space="preserve"> Maslow and other young people with his background were victims of racism and ethnic prejudice. </w:t>
      </w:r>
      <w:r w:rsidR="006515B1">
        <w:rPr>
          <w:rFonts w:ascii="Arial" w:hAnsi="Arial" w:cs="Arial"/>
          <w:sz w:val="24"/>
        </w:rPr>
        <w:t xml:space="preserve">Maslow rarely got along with his mother, and eventually developed a strong revulsion towards her. He did not agree with her values and view of the world and stated she was very selfish and had a lack of love for anyone else in the world. </w:t>
      </w:r>
      <w:r w:rsidR="00736A98">
        <w:rPr>
          <w:rFonts w:ascii="Arial" w:hAnsi="Arial" w:cs="Arial"/>
          <w:sz w:val="24"/>
        </w:rPr>
        <w:t>Maslow grew up in libraries and among books and here, he developed his love for reading and learning.</w:t>
      </w:r>
      <w:r w:rsidR="003E6E88">
        <w:rPr>
          <w:rFonts w:ascii="Arial" w:hAnsi="Arial" w:cs="Arial"/>
          <w:sz w:val="24"/>
        </w:rPr>
        <w:t xml:space="preserve"> Maslow’s family life and experiences influenced is psychological ideas. Maslow began to question the way psychologists had come to their conclusions, and although he did not completely disagree, he had his own ideas on how to understand the human mind. (Wikipedia, 2019)</w:t>
      </w:r>
    </w:p>
    <w:p w14:paraId="32B096EF" w14:textId="3B9B2597" w:rsidR="006E4821" w:rsidRDefault="006E4821" w:rsidP="007E439F">
      <w:pPr>
        <w:spacing w:after="0" w:line="360" w:lineRule="auto"/>
        <w:rPr>
          <w:rFonts w:ascii="Arial" w:hAnsi="Arial" w:cs="Arial"/>
          <w:sz w:val="24"/>
        </w:rPr>
      </w:pPr>
    </w:p>
    <w:p w14:paraId="49FDF8BB" w14:textId="413391F8" w:rsidR="006E4821" w:rsidRDefault="006E4821" w:rsidP="007E439F">
      <w:pPr>
        <w:spacing w:after="0" w:line="360" w:lineRule="auto"/>
        <w:rPr>
          <w:rFonts w:ascii="Arial" w:hAnsi="Arial" w:cs="Arial"/>
          <w:sz w:val="24"/>
        </w:rPr>
      </w:pPr>
      <w:r>
        <w:rPr>
          <w:rFonts w:ascii="Arial" w:hAnsi="Arial" w:cs="Arial"/>
          <w:sz w:val="24"/>
        </w:rPr>
        <w:t xml:space="preserve">Maslow based his theory partially on his own assumptions about human potential and partially on his case studies of historical figures whom he believed to be self-actualised, including Albert Einstein. </w:t>
      </w:r>
      <w:r w:rsidRPr="006E4821">
        <w:rPr>
          <w:rFonts w:ascii="Arial" w:hAnsi="Arial" w:cs="Arial"/>
          <w:sz w:val="24"/>
        </w:rPr>
        <w:t>Consequently, Maslow argued, the way in which essential needs are fulfilled is just as important as the needs themselves. Together, these define the human experience.</w:t>
      </w:r>
      <w:r>
        <w:rPr>
          <w:rFonts w:ascii="Arial" w:hAnsi="Arial" w:cs="Arial"/>
          <w:sz w:val="24"/>
        </w:rPr>
        <w:t xml:space="preserve"> </w:t>
      </w:r>
      <w:r w:rsidR="00DE1B52">
        <w:rPr>
          <w:rFonts w:ascii="Arial" w:hAnsi="Arial" w:cs="Arial"/>
          <w:sz w:val="24"/>
        </w:rPr>
        <w:t>(Wikipedia, 2019)</w:t>
      </w:r>
    </w:p>
    <w:p w14:paraId="7273A64A" w14:textId="59BF64DC" w:rsidR="00DE1B52" w:rsidRDefault="00DE1B52" w:rsidP="007E439F">
      <w:pPr>
        <w:spacing w:after="0" w:line="360" w:lineRule="auto"/>
        <w:rPr>
          <w:rFonts w:ascii="Arial" w:hAnsi="Arial" w:cs="Arial"/>
          <w:sz w:val="24"/>
        </w:rPr>
      </w:pPr>
    </w:p>
    <w:p w14:paraId="1E8D2F0E" w14:textId="05E2CAAD" w:rsidR="00DE1B52" w:rsidRPr="00AC7666" w:rsidRDefault="00DE1B52" w:rsidP="007E439F">
      <w:pPr>
        <w:spacing w:after="0" w:line="360" w:lineRule="auto"/>
        <w:rPr>
          <w:rFonts w:ascii="Arial" w:hAnsi="Arial" w:cs="Arial"/>
          <w:sz w:val="24"/>
        </w:rPr>
      </w:pPr>
      <w:r>
        <w:rPr>
          <w:rFonts w:ascii="Arial" w:hAnsi="Arial" w:cs="Arial"/>
          <w:sz w:val="24"/>
        </w:rPr>
        <w:t xml:space="preserve">Maslow’s thinking was original. Most psychologists before him had only been concerned with the abnormal and the ill however he wanted to know what constituted positive mental health. He urged people to acknowledge their basic needs before addressing their higher needs and ultimately self-actualisation. Maslow was a practitioner of humanistic psychology. This theory suits people who see the positive side of humanity and believe in free will. A significant strength to this is that humanistic psychology is compatible with other schools of thought. For example, </w:t>
      </w:r>
      <w:r>
        <w:rPr>
          <w:rFonts w:ascii="Arial" w:hAnsi="Arial" w:cs="Arial"/>
          <w:sz w:val="24"/>
        </w:rPr>
        <w:lastRenderedPageBreak/>
        <w:t xml:space="preserve">Maslow’s Hierarchy is also applicable to other topics such as finance, economics, or even in history or criminology. However, a criticism towards humanistic psychology is </w:t>
      </w:r>
      <w:r w:rsidRPr="00DE1B52">
        <w:rPr>
          <w:rFonts w:ascii="Arial" w:hAnsi="Arial" w:cs="Arial"/>
          <w:sz w:val="24"/>
        </w:rPr>
        <w:t>its lack of empirical validation and therefore its lack of usefulness in treating specific problems. It may also fail to help or diagnose people who have severe mental disorder</w:t>
      </w:r>
      <w:r w:rsidR="003F11D3">
        <w:rPr>
          <w:rFonts w:ascii="Arial" w:hAnsi="Arial" w:cs="Arial"/>
          <w:sz w:val="24"/>
        </w:rPr>
        <w:t>s.</w:t>
      </w:r>
    </w:p>
    <w:p w14:paraId="3332E64A" w14:textId="77777777" w:rsidR="00AC7666" w:rsidRDefault="00AC7666" w:rsidP="007E439F">
      <w:pPr>
        <w:spacing w:after="0" w:line="360" w:lineRule="auto"/>
        <w:rPr>
          <w:rFonts w:ascii="Arial" w:hAnsi="Arial" w:cs="Arial"/>
          <w:b/>
          <w:bCs/>
          <w:sz w:val="24"/>
        </w:rPr>
      </w:pPr>
    </w:p>
    <w:p w14:paraId="0080915E" w14:textId="60804062" w:rsidR="00996458" w:rsidRDefault="00996458" w:rsidP="007E439F">
      <w:pPr>
        <w:spacing w:after="0" w:line="360" w:lineRule="auto"/>
        <w:rPr>
          <w:rFonts w:ascii="Arial" w:hAnsi="Arial" w:cs="Arial"/>
          <w:b/>
          <w:bCs/>
          <w:sz w:val="24"/>
        </w:rPr>
      </w:pPr>
      <w:r>
        <w:rPr>
          <w:rFonts w:ascii="Arial" w:hAnsi="Arial" w:cs="Arial"/>
          <w:b/>
          <w:bCs/>
          <w:sz w:val="24"/>
        </w:rPr>
        <w:t>Maslow’s Hierarchy of Needs</w:t>
      </w:r>
    </w:p>
    <w:p w14:paraId="0B07DF08" w14:textId="4C206C3D" w:rsidR="00996458" w:rsidRDefault="0024603F" w:rsidP="007E439F">
      <w:pPr>
        <w:spacing w:after="0" w:line="360" w:lineRule="auto"/>
        <w:rPr>
          <w:rFonts w:ascii="Arial" w:hAnsi="Arial" w:cs="Arial"/>
          <w:sz w:val="24"/>
        </w:rPr>
      </w:pPr>
      <w:r>
        <w:rPr>
          <w:rFonts w:ascii="Arial" w:hAnsi="Arial" w:cs="Arial"/>
          <w:sz w:val="24"/>
        </w:rPr>
        <w:t>Maslow’s hierarchy of needs is a motivational theory in psychology that argues that while people aim to meet basic needs, they seek to meet successively higher needs in the form of a pyramid. Maslow’s hierarchy of needs has often been represented in a hierarchical pyramid with five levels.</w:t>
      </w:r>
      <w:r w:rsidR="0040420B">
        <w:rPr>
          <w:rFonts w:ascii="Arial" w:hAnsi="Arial" w:cs="Arial"/>
          <w:sz w:val="24"/>
        </w:rPr>
        <w:t xml:space="preserve"> The bottom levels are considered psychological needs, while the top level of the pyramid is considered growth needs. The lower level needs must be satisfied before higher-order needs can influence behaviour. The levels of the hierarchy are psychological needs which include air, food, water, sleep, and other factors towards homeostasis, safety which includes security of environment, employment, resources, health, property etc., belongingness which includes love, family, and friendship, esteem which includes confidence, self-esteem, achievement, and respect, and finally, self-actualisation which includes morality, creativity, and problem-solving etc.</w:t>
      </w:r>
      <w:r w:rsidR="00F0558D">
        <w:rPr>
          <w:rFonts w:ascii="Arial" w:hAnsi="Arial" w:cs="Arial"/>
          <w:sz w:val="24"/>
        </w:rPr>
        <w:t xml:space="preserve"> (Learning Theories, 2014)</w:t>
      </w:r>
      <w:r w:rsidR="00386829">
        <w:rPr>
          <w:rFonts w:ascii="Arial" w:hAnsi="Arial" w:cs="Arial"/>
          <w:sz w:val="24"/>
        </w:rPr>
        <w:t xml:space="preserve"> In terms of business, physiological needs are basic needs such as food and shelter, safety needs include a safe working environment and job security, social needs include feeling wanted, having a sense of belonging, and being part of a team, esteem needs involve self-respect and level of status, and self-actualisation involves intellectual needs, fulfilling potential, and achieving targets. (tutor2u, 2018)</w:t>
      </w:r>
    </w:p>
    <w:p w14:paraId="52CD0FFF" w14:textId="1FEB8C65" w:rsidR="00D02F09" w:rsidRDefault="00D02F09" w:rsidP="007E439F">
      <w:pPr>
        <w:spacing w:after="0" w:line="360" w:lineRule="auto"/>
        <w:rPr>
          <w:rFonts w:ascii="Arial" w:hAnsi="Arial" w:cs="Arial"/>
          <w:sz w:val="24"/>
        </w:rPr>
      </w:pPr>
    </w:p>
    <w:p w14:paraId="2A75C19B" w14:textId="0F95237F" w:rsidR="00D02F09" w:rsidRDefault="00D02F09" w:rsidP="007E439F">
      <w:pPr>
        <w:spacing w:after="0" w:line="360" w:lineRule="auto"/>
        <w:rPr>
          <w:rFonts w:ascii="Arial" w:hAnsi="Arial" w:cs="Arial"/>
          <w:sz w:val="24"/>
        </w:rPr>
      </w:pPr>
      <w:r>
        <w:rPr>
          <w:rFonts w:ascii="Arial" w:hAnsi="Arial" w:cs="Arial"/>
          <w:sz w:val="24"/>
        </w:rPr>
        <w:t xml:space="preserve">The first four levels are known as deficiency needs </w:t>
      </w:r>
      <w:r w:rsidR="00A13E67">
        <w:rPr>
          <w:rFonts w:ascii="Arial" w:hAnsi="Arial" w:cs="Arial"/>
          <w:sz w:val="24"/>
        </w:rPr>
        <w:t xml:space="preserve">because if these are not satisfied, it </w:t>
      </w:r>
      <w:r>
        <w:rPr>
          <w:rFonts w:ascii="Arial" w:hAnsi="Arial" w:cs="Arial"/>
          <w:sz w:val="24"/>
        </w:rPr>
        <w:t xml:space="preserve">causes a deficiency that motivates people to meet these needs. The highest level is self-actualisation or self-fulfilment. Behaviour in this case is not driven or motivated by deficiencies but rather one’s desire for personal growth and the need to become all the things that a person is capable of becoming. </w:t>
      </w:r>
      <w:r w:rsidR="009513E3">
        <w:rPr>
          <w:rFonts w:ascii="Arial" w:hAnsi="Arial" w:cs="Arial"/>
          <w:sz w:val="24"/>
        </w:rPr>
        <w:t>(Learning Theories, 2014)</w:t>
      </w:r>
    </w:p>
    <w:p w14:paraId="001D2610" w14:textId="7949EABB" w:rsidR="00FE2777" w:rsidRDefault="00FE2777" w:rsidP="007E439F">
      <w:pPr>
        <w:spacing w:after="0" w:line="360" w:lineRule="auto"/>
        <w:rPr>
          <w:rFonts w:ascii="Arial" w:hAnsi="Arial" w:cs="Arial"/>
          <w:sz w:val="24"/>
        </w:rPr>
      </w:pPr>
    </w:p>
    <w:p w14:paraId="23BF0D9C" w14:textId="1891DCC4" w:rsidR="00FE2777" w:rsidRDefault="00FE2777" w:rsidP="007E439F">
      <w:pPr>
        <w:spacing w:after="0" w:line="360" w:lineRule="auto"/>
        <w:rPr>
          <w:rFonts w:ascii="Arial" w:hAnsi="Arial" w:cs="Arial"/>
          <w:sz w:val="24"/>
        </w:rPr>
      </w:pPr>
      <w:r>
        <w:rPr>
          <w:rFonts w:ascii="Arial" w:hAnsi="Arial" w:cs="Arial"/>
          <w:sz w:val="24"/>
        </w:rPr>
        <w:t xml:space="preserve">According to Maslow, employees need to fulfil the five levels of the hierarchy within their workplace. Once a lower level of need has been met, employees are then motivated by having the next need up in the hierarchy satisfied. For example, a </w:t>
      </w:r>
      <w:r>
        <w:rPr>
          <w:rFonts w:ascii="Arial" w:hAnsi="Arial" w:cs="Arial"/>
          <w:sz w:val="24"/>
        </w:rPr>
        <w:lastRenderedPageBreak/>
        <w:t>person who is starving will be motivated to achieve a basic wage in order to buy food before they are concerned about having a secure job contract or gaining the respect of others, which are higher levels within the hierarchy. (tutor2u, 2018)</w:t>
      </w:r>
    </w:p>
    <w:p w14:paraId="2ECEFB4F" w14:textId="558BD0B4" w:rsidR="00C953B9" w:rsidRDefault="00C953B9" w:rsidP="007E439F">
      <w:pPr>
        <w:spacing w:after="0" w:line="360" w:lineRule="auto"/>
        <w:rPr>
          <w:rFonts w:ascii="Arial" w:hAnsi="Arial" w:cs="Arial"/>
          <w:sz w:val="24"/>
        </w:rPr>
      </w:pPr>
    </w:p>
    <w:p w14:paraId="6FD25C69" w14:textId="6D3FAF9F" w:rsidR="00C953B9" w:rsidRDefault="00C953B9" w:rsidP="007E439F">
      <w:pPr>
        <w:spacing w:after="0" w:line="360" w:lineRule="auto"/>
        <w:rPr>
          <w:rFonts w:ascii="Arial" w:hAnsi="Arial" w:cs="Arial"/>
          <w:sz w:val="24"/>
        </w:rPr>
      </w:pPr>
      <w:r>
        <w:rPr>
          <w:rFonts w:ascii="Arial" w:hAnsi="Arial" w:cs="Arial"/>
          <w:sz w:val="24"/>
        </w:rPr>
        <w:t xml:space="preserve">Businesses should therefore offer different incentives to workers in order to help them fulfil each need and progress up within the hierarchy. Managers should also recognise that workers are not all motivated in the same way and do not all move up the hierarchy at the same pace. They may therefore have to offer slightly different incentives and support methods from employee to employee. </w:t>
      </w:r>
      <w:r w:rsidR="00386829">
        <w:rPr>
          <w:rFonts w:ascii="Arial" w:hAnsi="Arial" w:cs="Arial"/>
          <w:sz w:val="24"/>
        </w:rPr>
        <w:t>(tutor2u, 2018)</w:t>
      </w:r>
    </w:p>
    <w:p w14:paraId="3F415CA0" w14:textId="498B3553" w:rsidR="00191DEF" w:rsidRDefault="00191DEF" w:rsidP="007E439F">
      <w:pPr>
        <w:spacing w:after="0" w:line="360" w:lineRule="auto"/>
        <w:rPr>
          <w:rFonts w:ascii="Arial" w:hAnsi="Arial" w:cs="Arial"/>
          <w:sz w:val="24"/>
        </w:rPr>
      </w:pPr>
    </w:p>
    <w:p w14:paraId="7C898AC3" w14:textId="0EA595C2" w:rsidR="00191DEF" w:rsidRDefault="008F4A3B" w:rsidP="007E439F">
      <w:pPr>
        <w:spacing w:after="0" w:line="360" w:lineRule="auto"/>
        <w:rPr>
          <w:rFonts w:ascii="Arial" w:hAnsi="Arial" w:cs="Arial"/>
          <w:b/>
          <w:bCs/>
          <w:sz w:val="24"/>
        </w:rPr>
      </w:pPr>
      <w:r>
        <w:rPr>
          <w:rFonts w:ascii="Arial" w:hAnsi="Arial" w:cs="Arial"/>
          <w:b/>
          <w:bCs/>
          <w:sz w:val="24"/>
        </w:rPr>
        <w:t>Critiques of Maslow’s Hierarchy</w:t>
      </w:r>
    </w:p>
    <w:p w14:paraId="016EE169" w14:textId="10ADDB84" w:rsidR="005650CA" w:rsidRDefault="005650CA" w:rsidP="007E439F">
      <w:pPr>
        <w:spacing w:after="0" w:line="360" w:lineRule="auto"/>
        <w:rPr>
          <w:rFonts w:ascii="Arial" w:hAnsi="Arial" w:cs="Arial"/>
          <w:sz w:val="24"/>
        </w:rPr>
      </w:pPr>
      <w:r>
        <w:rPr>
          <w:rFonts w:ascii="Arial" w:hAnsi="Arial" w:cs="Arial"/>
          <w:sz w:val="24"/>
        </w:rPr>
        <w:t xml:space="preserve">An article by Pamela Rutledge in Psychology Today entitled “Social Networks: What Maslow Misses” in November 2011 </w:t>
      </w:r>
      <w:r w:rsidR="002C11DB">
        <w:rPr>
          <w:rFonts w:ascii="Arial" w:hAnsi="Arial" w:cs="Arial"/>
          <w:sz w:val="24"/>
        </w:rPr>
        <w:t>states</w:t>
      </w:r>
      <w:r>
        <w:rPr>
          <w:rFonts w:ascii="Arial" w:hAnsi="Arial" w:cs="Arial"/>
          <w:sz w:val="24"/>
        </w:rPr>
        <w:t xml:space="preserve"> that Maslow’s model misses the role of social connection. In </w:t>
      </w:r>
      <w:r w:rsidRPr="005650CA">
        <w:rPr>
          <w:rFonts w:ascii="Arial" w:hAnsi="Arial" w:cs="Arial"/>
          <w:sz w:val="24"/>
        </w:rPr>
        <w:t xml:space="preserve">reviews of research based on Maslow's theory, </w:t>
      </w:r>
      <w:r w:rsidR="002C11DB">
        <w:rPr>
          <w:rFonts w:ascii="Arial" w:hAnsi="Arial" w:cs="Arial"/>
          <w:sz w:val="24"/>
        </w:rPr>
        <w:t xml:space="preserve">there is very </w:t>
      </w:r>
      <w:r w:rsidRPr="005650CA">
        <w:rPr>
          <w:rFonts w:ascii="Arial" w:hAnsi="Arial" w:cs="Arial"/>
          <w:sz w:val="24"/>
        </w:rPr>
        <w:t xml:space="preserve">little evidence </w:t>
      </w:r>
      <w:r w:rsidR="002C11DB">
        <w:rPr>
          <w:rFonts w:ascii="Arial" w:hAnsi="Arial" w:cs="Arial"/>
          <w:sz w:val="24"/>
        </w:rPr>
        <w:t>given</w:t>
      </w:r>
      <w:r w:rsidRPr="005650CA">
        <w:rPr>
          <w:rFonts w:ascii="Arial" w:hAnsi="Arial" w:cs="Arial"/>
          <w:sz w:val="24"/>
        </w:rPr>
        <w:t xml:space="preserve"> for the ranking of needs that Maslow described, or even for the existence of a definite hierarchy at all.</w:t>
      </w:r>
      <w:r>
        <w:rPr>
          <w:rFonts w:ascii="Arial" w:hAnsi="Arial" w:cs="Arial"/>
          <w:sz w:val="24"/>
        </w:rPr>
        <w:t xml:space="preserve"> Rutledge explain</w:t>
      </w:r>
      <w:r w:rsidR="002C11DB">
        <w:rPr>
          <w:rFonts w:ascii="Arial" w:hAnsi="Arial" w:cs="Arial"/>
          <w:sz w:val="24"/>
        </w:rPr>
        <w:t>ed</w:t>
      </w:r>
      <w:r>
        <w:rPr>
          <w:rFonts w:ascii="Arial" w:hAnsi="Arial" w:cs="Arial"/>
          <w:sz w:val="24"/>
        </w:rPr>
        <w:t xml:space="preserve"> that none of the needs within the hierarchy are possible without social connection and collaboration, and without collaboration there is no survival. Peoples’ reliance on each other grows as society becomes more complex, interconnected, and specialised. Connection is a </w:t>
      </w:r>
      <w:r w:rsidR="002C11DB">
        <w:rPr>
          <w:rFonts w:ascii="Arial" w:hAnsi="Arial" w:cs="Arial"/>
          <w:sz w:val="24"/>
        </w:rPr>
        <w:t>requirement</w:t>
      </w:r>
      <w:r>
        <w:rPr>
          <w:rFonts w:ascii="Arial" w:hAnsi="Arial" w:cs="Arial"/>
          <w:sz w:val="24"/>
        </w:rPr>
        <w:t xml:space="preserve"> for survival, both physically and emotionally, however this is not mentioned at all in Maslow’s theory.</w:t>
      </w:r>
      <w:r w:rsidR="00395FD3">
        <w:rPr>
          <w:rFonts w:ascii="Arial" w:hAnsi="Arial" w:cs="Arial"/>
          <w:sz w:val="24"/>
        </w:rPr>
        <w:t xml:space="preserve"> (Forbes, 2019)</w:t>
      </w:r>
    </w:p>
    <w:p w14:paraId="7C95C25A" w14:textId="184DF481" w:rsidR="00A72180" w:rsidRDefault="00A72180" w:rsidP="007E439F">
      <w:pPr>
        <w:spacing w:after="0" w:line="360" w:lineRule="auto"/>
        <w:rPr>
          <w:rFonts w:ascii="Arial" w:hAnsi="Arial" w:cs="Arial"/>
          <w:sz w:val="24"/>
        </w:rPr>
      </w:pPr>
    </w:p>
    <w:p w14:paraId="01A9AB72" w14:textId="2FB44DDE" w:rsidR="00A72180" w:rsidRDefault="00A72180" w:rsidP="00454E7B">
      <w:pPr>
        <w:spacing w:after="0" w:line="360" w:lineRule="auto"/>
        <w:rPr>
          <w:rFonts w:ascii="Arial" w:hAnsi="Arial" w:cs="Arial"/>
          <w:sz w:val="24"/>
        </w:rPr>
      </w:pPr>
      <w:r w:rsidRPr="00A72180">
        <w:rPr>
          <w:rFonts w:ascii="Arial" w:hAnsi="Arial" w:cs="Arial"/>
          <w:sz w:val="24"/>
        </w:rPr>
        <w:t xml:space="preserve">Wahba and Bridwell (1976) carried out an in-depth review of the </w:t>
      </w:r>
      <w:r w:rsidR="0082011D">
        <w:rPr>
          <w:rFonts w:ascii="Arial" w:hAnsi="Arial" w:cs="Arial"/>
          <w:sz w:val="24"/>
        </w:rPr>
        <w:t>hierarchy of needs</w:t>
      </w:r>
      <w:r w:rsidRPr="00A72180">
        <w:rPr>
          <w:rFonts w:ascii="Arial" w:hAnsi="Arial" w:cs="Arial"/>
          <w:sz w:val="24"/>
        </w:rPr>
        <w:t xml:space="preserve"> which concluded that the evidence for the hierarchical order of the needs proposed by Maslow is </w:t>
      </w:r>
      <w:r w:rsidR="002C11DB">
        <w:rPr>
          <w:rFonts w:ascii="Arial" w:hAnsi="Arial" w:cs="Arial"/>
          <w:sz w:val="24"/>
        </w:rPr>
        <w:t>very less</w:t>
      </w:r>
      <w:r w:rsidRPr="00A72180">
        <w:rPr>
          <w:rFonts w:ascii="Arial" w:hAnsi="Arial" w:cs="Arial"/>
          <w:sz w:val="24"/>
        </w:rPr>
        <w:t xml:space="preserve">. </w:t>
      </w:r>
      <w:r w:rsidR="002C11DB">
        <w:rPr>
          <w:rFonts w:ascii="Arial" w:hAnsi="Arial" w:cs="Arial"/>
          <w:sz w:val="24"/>
        </w:rPr>
        <w:t xml:space="preserve">Although the theory acknowledges </w:t>
      </w:r>
      <w:r w:rsidRPr="00A72180">
        <w:rPr>
          <w:rFonts w:ascii="Arial" w:hAnsi="Arial" w:cs="Arial"/>
          <w:sz w:val="24"/>
        </w:rPr>
        <w:t>that human beings do have needs to be met, the existence of a</w:t>
      </w:r>
      <w:r w:rsidR="0082011D">
        <w:rPr>
          <w:rFonts w:ascii="Arial" w:hAnsi="Arial" w:cs="Arial"/>
          <w:sz w:val="24"/>
        </w:rPr>
        <w:t>n</w:t>
      </w:r>
      <w:r w:rsidRPr="00A72180">
        <w:rPr>
          <w:rFonts w:ascii="Arial" w:hAnsi="Arial" w:cs="Arial"/>
          <w:sz w:val="24"/>
        </w:rPr>
        <w:t xml:space="preserve"> </w:t>
      </w:r>
      <w:r w:rsidR="0082011D" w:rsidRPr="00A72180">
        <w:rPr>
          <w:rFonts w:ascii="Arial" w:hAnsi="Arial" w:cs="Arial"/>
          <w:sz w:val="24"/>
        </w:rPr>
        <w:t>inflexible</w:t>
      </w:r>
      <w:r w:rsidRPr="00A72180">
        <w:rPr>
          <w:rFonts w:ascii="Arial" w:hAnsi="Arial" w:cs="Arial"/>
          <w:sz w:val="24"/>
        </w:rPr>
        <w:t xml:space="preserve"> order of needs for every individual is question</w:t>
      </w:r>
      <w:r w:rsidR="002C11DB">
        <w:rPr>
          <w:rFonts w:ascii="Arial" w:hAnsi="Arial" w:cs="Arial"/>
          <w:sz w:val="24"/>
        </w:rPr>
        <w:t>able</w:t>
      </w:r>
      <w:r w:rsidRPr="00A72180">
        <w:rPr>
          <w:rFonts w:ascii="Arial" w:hAnsi="Arial" w:cs="Arial"/>
          <w:sz w:val="24"/>
        </w:rPr>
        <w:t xml:space="preserve">. Hofstede (1984) </w:t>
      </w:r>
      <w:r w:rsidR="00377579">
        <w:rPr>
          <w:rFonts w:ascii="Arial" w:hAnsi="Arial" w:cs="Arial"/>
          <w:sz w:val="24"/>
        </w:rPr>
        <w:t>further elaborated on this and stated</w:t>
      </w:r>
      <w:r w:rsidRPr="00A72180">
        <w:rPr>
          <w:rFonts w:ascii="Arial" w:hAnsi="Arial" w:cs="Arial"/>
          <w:sz w:val="24"/>
        </w:rPr>
        <w:t xml:space="preserve"> that the hierarchy was steeped in ethnocentricity and based upon a Western ideology. Hofstede (1984) </w:t>
      </w:r>
      <w:r w:rsidR="002C11DB">
        <w:rPr>
          <w:rFonts w:ascii="Arial" w:hAnsi="Arial" w:cs="Arial"/>
          <w:sz w:val="24"/>
        </w:rPr>
        <w:t xml:space="preserve">also </w:t>
      </w:r>
      <w:r w:rsidRPr="00A72180">
        <w:rPr>
          <w:rFonts w:ascii="Arial" w:hAnsi="Arial" w:cs="Arial"/>
          <w:sz w:val="24"/>
        </w:rPr>
        <w:t>state</w:t>
      </w:r>
      <w:r w:rsidR="002C11DB">
        <w:rPr>
          <w:rFonts w:ascii="Arial" w:hAnsi="Arial" w:cs="Arial"/>
          <w:sz w:val="24"/>
        </w:rPr>
        <w:t>d</w:t>
      </w:r>
      <w:r w:rsidRPr="00A72180">
        <w:rPr>
          <w:rFonts w:ascii="Arial" w:hAnsi="Arial" w:cs="Arial"/>
          <w:sz w:val="24"/>
        </w:rPr>
        <w:t xml:space="preserve"> that the </w:t>
      </w:r>
      <w:r w:rsidR="00FE55DA">
        <w:rPr>
          <w:rFonts w:ascii="Arial" w:hAnsi="Arial" w:cs="Arial"/>
          <w:sz w:val="24"/>
        </w:rPr>
        <w:t>hierarchy of needs</w:t>
      </w:r>
      <w:r w:rsidRPr="00A72180">
        <w:rPr>
          <w:rFonts w:ascii="Arial" w:hAnsi="Arial" w:cs="Arial"/>
          <w:sz w:val="24"/>
        </w:rPr>
        <w:t xml:space="preserve"> alone does not account for differences in the cultural needs of societies and their unique social and intellectual needs. </w:t>
      </w:r>
      <w:r w:rsidR="00454E7B" w:rsidRPr="00454E7B">
        <w:rPr>
          <w:rFonts w:ascii="Arial" w:hAnsi="Arial" w:cs="Arial"/>
          <w:sz w:val="24"/>
        </w:rPr>
        <w:t xml:space="preserve">Cianci and Gambrel (2003) have </w:t>
      </w:r>
      <w:r w:rsidR="002C11DB" w:rsidRPr="00454E7B">
        <w:rPr>
          <w:rFonts w:ascii="Arial" w:hAnsi="Arial" w:cs="Arial"/>
          <w:sz w:val="24"/>
        </w:rPr>
        <w:t>critiqued</w:t>
      </w:r>
      <w:r w:rsidR="00454E7B" w:rsidRPr="00454E7B">
        <w:rPr>
          <w:rFonts w:ascii="Arial" w:hAnsi="Arial" w:cs="Arial"/>
          <w:sz w:val="24"/>
        </w:rPr>
        <w:t xml:space="preserve"> the </w:t>
      </w:r>
      <w:r w:rsidR="0082011D">
        <w:rPr>
          <w:rFonts w:ascii="Arial" w:hAnsi="Arial" w:cs="Arial"/>
          <w:sz w:val="24"/>
        </w:rPr>
        <w:t>hierarchy of needs</w:t>
      </w:r>
      <w:r w:rsidR="00454E7B" w:rsidRPr="00454E7B">
        <w:rPr>
          <w:rFonts w:ascii="Arial" w:hAnsi="Arial" w:cs="Arial"/>
          <w:sz w:val="24"/>
        </w:rPr>
        <w:t xml:space="preserve"> as too simplistic and suggest that it does not account for societal needs at a particular time, such as recession and war. Also</w:t>
      </w:r>
      <w:r w:rsidR="00454E7B">
        <w:rPr>
          <w:rFonts w:ascii="Arial" w:hAnsi="Arial" w:cs="Arial"/>
          <w:sz w:val="24"/>
        </w:rPr>
        <w:t>,</w:t>
      </w:r>
      <w:r w:rsidR="00454E7B" w:rsidRPr="00454E7B">
        <w:rPr>
          <w:rFonts w:ascii="Arial" w:hAnsi="Arial" w:cs="Arial"/>
          <w:sz w:val="24"/>
        </w:rPr>
        <w:t xml:space="preserve"> studies by Tay and Diener (2011) have demonstrated that the ranking of needs varies with age and does not appear to be </w:t>
      </w:r>
      <w:r w:rsidR="00454E7B" w:rsidRPr="00454E7B">
        <w:rPr>
          <w:rFonts w:ascii="Arial" w:hAnsi="Arial" w:cs="Arial"/>
          <w:sz w:val="24"/>
        </w:rPr>
        <w:lastRenderedPageBreak/>
        <w:t>the same across all age groups. Other criticisms of the</w:t>
      </w:r>
      <w:r w:rsidR="0082011D">
        <w:rPr>
          <w:rFonts w:ascii="Arial" w:hAnsi="Arial" w:cs="Arial"/>
          <w:sz w:val="24"/>
        </w:rPr>
        <w:t xml:space="preserve"> hierarchy of needs</w:t>
      </w:r>
      <w:r w:rsidR="00454E7B" w:rsidRPr="00454E7B">
        <w:rPr>
          <w:rFonts w:ascii="Arial" w:hAnsi="Arial" w:cs="Arial"/>
          <w:sz w:val="24"/>
        </w:rPr>
        <w:t xml:space="preserve"> discuss the methodology as unrepresentative as Maslow used the top 1% achievers of college populations and referred to well-known academics and high achievers, such as Einstein in his research, making it impossible to generalise his findings to the wider population (Mittleman, 1991).</w:t>
      </w:r>
      <w:r w:rsidR="00D058CC">
        <w:rPr>
          <w:rFonts w:ascii="Arial" w:hAnsi="Arial" w:cs="Arial"/>
          <w:sz w:val="24"/>
        </w:rPr>
        <w:t xml:space="preserve"> Although Maslow’s theory is used widely, these criticisms have been identified and are very important to consider during the application of this theory. (King-Hill, 2015)</w:t>
      </w:r>
    </w:p>
    <w:p w14:paraId="41DDB9C7" w14:textId="722CED45" w:rsidR="00985976" w:rsidRDefault="00985976" w:rsidP="00454E7B">
      <w:pPr>
        <w:spacing w:after="0" w:line="360" w:lineRule="auto"/>
        <w:rPr>
          <w:rFonts w:ascii="Arial" w:hAnsi="Arial" w:cs="Arial"/>
          <w:sz w:val="24"/>
        </w:rPr>
      </w:pPr>
    </w:p>
    <w:p w14:paraId="40975213" w14:textId="548481B7" w:rsidR="00985976" w:rsidRDefault="00985976" w:rsidP="00454E7B">
      <w:pPr>
        <w:spacing w:after="0" w:line="360" w:lineRule="auto"/>
        <w:rPr>
          <w:rFonts w:ascii="Arial" w:hAnsi="Arial" w:cs="Arial"/>
          <w:b/>
          <w:bCs/>
          <w:sz w:val="24"/>
        </w:rPr>
      </w:pPr>
      <w:r>
        <w:rPr>
          <w:rFonts w:ascii="Arial" w:hAnsi="Arial" w:cs="Arial"/>
          <w:b/>
          <w:bCs/>
          <w:sz w:val="24"/>
        </w:rPr>
        <w:t>Maslow’s Hierarchy Within Business</w:t>
      </w:r>
    </w:p>
    <w:p w14:paraId="7A712E41" w14:textId="57A2E668" w:rsidR="00985976" w:rsidRDefault="00292AA3" w:rsidP="00454E7B">
      <w:pPr>
        <w:spacing w:after="0" w:line="360" w:lineRule="auto"/>
        <w:rPr>
          <w:rFonts w:ascii="Arial" w:hAnsi="Arial" w:cs="Arial"/>
          <w:sz w:val="24"/>
        </w:rPr>
      </w:pPr>
      <w:r>
        <w:rPr>
          <w:rFonts w:ascii="Arial" w:hAnsi="Arial" w:cs="Arial"/>
          <w:sz w:val="24"/>
        </w:rPr>
        <w:t>Maslow’s Hierarchy can be applied within business</w:t>
      </w:r>
      <w:r w:rsidR="006B54BC">
        <w:rPr>
          <w:rFonts w:ascii="Arial" w:hAnsi="Arial" w:cs="Arial"/>
          <w:sz w:val="24"/>
        </w:rPr>
        <w:t xml:space="preserve"> and can be used to assess how a business moves forward in their aims</w:t>
      </w:r>
      <w:r>
        <w:rPr>
          <w:rFonts w:ascii="Arial" w:hAnsi="Arial" w:cs="Arial"/>
          <w:sz w:val="24"/>
        </w:rPr>
        <w:t xml:space="preserve">. A business will </w:t>
      </w:r>
      <w:r w:rsidR="000F6C62">
        <w:rPr>
          <w:rFonts w:ascii="Arial" w:hAnsi="Arial" w:cs="Arial"/>
          <w:sz w:val="24"/>
        </w:rPr>
        <w:t>begin as</w:t>
      </w:r>
      <w:bookmarkStart w:id="0" w:name="_GoBack"/>
      <w:bookmarkEnd w:id="0"/>
      <w:r>
        <w:rPr>
          <w:rFonts w:ascii="Arial" w:hAnsi="Arial" w:cs="Arial"/>
          <w:sz w:val="24"/>
        </w:rPr>
        <w:t xml:space="preserve"> very basic, trying to make every bit of money that they can and really trying to get sales. Then, the business will move to the next level which is safety, stockpiling enough capital to survive any mishaps that may occur. After this, the business will achieve their belonging needs which is when they begin to have an impact on their staff and customers. Thereafter, the business will achieve success, achievement, and accomplishment. This can be in the form of profit or in the form of recognition from the business industry or other competitors.</w:t>
      </w:r>
      <w:r w:rsidR="005B53FE">
        <w:rPr>
          <w:rFonts w:ascii="Arial" w:hAnsi="Arial" w:cs="Arial"/>
          <w:sz w:val="24"/>
        </w:rPr>
        <w:t xml:space="preserve"> If a business can make it through these stages, they will finally reach self-actualisation. Here, the business will start to think bigger and think of ways to improve the world and maximise business. This is where the business achieves their full potential.</w:t>
      </w:r>
      <w:r w:rsidR="008A1BE1">
        <w:rPr>
          <w:rFonts w:ascii="Arial" w:hAnsi="Arial" w:cs="Arial"/>
          <w:sz w:val="24"/>
        </w:rPr>
        <w:t xml:space="preserve"> Another way the hierarchy can be applied to business is by thinking about the size and success of the business.</w:t>
      </w:r>
      <w:r w:rsidR="00380E4D">
        <w:rPr>
          <w:rFonts w:ascii="Arial" w:hAnsi="Arial" w:cs="Arial"/>
          <w:sz w:val="24"/>
        </w:rPr>
        <w:t xml:space="preserve"> The physiological needs stage involves early stage start-up businesses who are fighting to make money and sales. Safety needs can include 3+ year start-ups who are established and profitable however are still exploring opportunities for growth whilst remaining careful to prevent anything going wrong. Belonging needs includes successful start-ups who are financially successful and are getting praise from the industry and competitors. Esteem needs can include businesses like banks, who are hugely successful at what they do, however don’t push their limits very much when it comes to trying new things. Their main priority is making direct revenue. Self-actualisation includes tech companies like Google, who are changing lives on a scale that reaches far beyond their direct customer base. Much of what they do is not about directly making </w:t>
      </w:r>
      <w:r w:rsidR="00062D45">
        <w:rPr>
          <w:rFonts w:ascii="Arial" w:hAnsi="Arial" w:cs="Arial"/>
          <w:sz w:val="24"/>
        </w:rPr>
        <w:t>money but</w:t>
      </w:r>
      <w:r w:rsidR="00380E4D">
        <w:rPr>
          <w:rFonts w:ascii="Arial" w:hAnsi="Arial" w:cs="Arial"/>
          <w:sz w:val="24"/>
        </w:rPr>
        <w:t xml:space="preserve"> is about exploring new ideas and experimentation.</w:t>
      </w:r>
      <w:r w:rsidR="00062D45">
        <w:rPr>
          <w:rFonts w:ascii="Arial" w:hAnsi="Arial" w:cs="Arial"/>
          <w:sz w:val="24"/>
        </w:rPr>
        <w:t xml:space="preserve"> (Cascade, 2018)</w:t>
      </w:r>
    </w:p>
    <w:p w14:paraId="733BB43B" w14:textId="547E3B8F" w:rsidR="00062D45" w:rsidRDefault="00062D45" w:rsidP="00454E7B">
      <w:pPr>
        <w:spacing w:after="0" w:line="360" w:lineRule="auto"/>
        <w:rPr>
          <w:rFonts w:ascii="Arial" w:hAnsi="Arial" w:cs="Arial"/>
          <w:sz w:val="24"/>
        </w:rPr>
      </w:pPr>
    </w:p>
    <w:p w14:paraId="09BFCE2B" w14:textId="195B8B66" w:rsidR="00062D45" w:rsidRDefault="00062D45" w:rsidP="00454E7B">
      <w:pPr>
        <w:spacing w:after="0" w:line="360" w:lineRule="auto"/>
        <w:rPr>
          <w:rFonts w:ascii="Arial" w:hAnsi="Arial" w:cs="Arial"/>
          <w:sz w:val="24"/>
        </w:rPr>
      </w:pPr>
      <w:r>
        <w:rPr>
          <w:rFonts w:ascii="Arial" w:hAnsi="Arial" w:cs="Arial"/>
          <w:sz w:val="24"/>
        </w:rPr>
        <w:t>Maslow’s Hierarchy of needs redefines what ‘success’ means for a business. Typically, the pinnacle of success in business would be profit. However, by using this theory, the pinnacle of success for a business goes beyond achieving profit and although self-actualisation for a business could be about making money, the business will also reach a stage where it is having a positive impact on society, beyond its own successes. (Cascade, 2018)</w:t>
      </w:r>
    </w:p>
    <w:p w14:paraId="67FF7888" w14:textId="4EBFE740" w:rsidR="00AB62B2" w:rsidRDefault="00AB62B2" w:rsidP="00454E7B">
      <w:pPr>
        <w:spacing w:after="0" w:line="360" w:lineRule="auto"/>
        <w:rPr>
          <w:rFonts w:ascii="Arial" w:hAnsi="Arial" w:cs="Arial"/>
          <w:sz w:val="24"/>
        </w:rPr>
      </w:pPr>
    </w:p>
    <w:p w14:paraId="33176708" w14:textId="0EC5E5B2" w:rsidR="00AB62B2" w:rsidRDefault="00AB62B2" w:rsidP="00454E7B">
      <w:pPr>
        <w:spacing w:after="0" w:line="360" w:lineRule="auto"/>
        <w:rPr>
          <w:rFonts w:ascii="Arial" w:hAnsi="Arial" w:cs="Arial"/>
          <w:b/>
          <w:bCs/>
          <w:sz w:val="24"/>
        </w:rPr>
      </w:pPr>
      <w:r>
        <w:rPr>
          <w:rFonts w:ascii="Arial" w:hAnsi="Arial" w:cs="Arial"/>
          <w:b/>
          <w:bCs/>
          <w:sz w:val="24"/>
        </w:rPr>
        <w:t>Example of Implementing Theory Within the Workplace</w:t>
      </w:r>
    </w:p>
    <w:p w14:paraId="59099915" w14:textId="7946632D" w:rsidR="00AB62B2" w:rsidRDefault="00AB62B2" w:rsidP="00454E7B">
      <w:pPr>
        <w:spacing w:after="0" w:line="360" w:lineRule="auto"/>
        <w:rPr>
          <w:rFonts w:ascii="Arial" w:hAnsi="Arial" w:cs="Arial"/>
          <w:sz w:val="24"/>
        </w:rPr>
      </w:pPr>
      <w:r>
        <w:rPr>
          <w:rFonts w:ascii="Arial" w:hAnsi="Arial" w:cs="Arial"/>
          <w:sz w:val="24"/>
        </w:rPr>
        <w:t>Maslow’s hierarchy can be specifically applied to employees within HSBC. Physiological needs can include food, water, and shelter. At HSBC, this could mean employees require a decent standard of health, clean air to breathe, and water provision to remain hydrated. They also require time to rest and sleep in between their shifts as well as breaks and lunch times during their shifts to prevent exhaustion.</w:t>
      </w:r>
      <w:r w:rsidR="006F2EF5">
        <w:rPr>
          <w:rFonts w:ascii="Arial" w:hAnsi="Arial" w:cs="Arial"/>
          <w:sz w:val="24"/>
        </w:rPr>
        <w:t xml:space="preserve"> Safety needs include the working environment for HSBC employees. HSBC employees require safety at work which means protection from violence, financial security, and the implementation of law and policy within the workplace to protect them. They also have adequate medical and retirement benefits which gives them a higher sense of security, making them more likely to remain in their job long-term. </w:t>
      </w:r>
      <w:r w:rsidR="005B1CF1">
        <w:rPr>
          <w:rFonts w:ascii="Arial" w:hAnsi="Arial" w:cs="Arial"/>
          <w:sz w:val="24"/>
        </w:rPr>
        <w:t xml:space="preserve">Love and belongingness needs can be achieved as HSBC make their environment fun and friendly to work in. Employees are able to bond and socialise with each other and create trustworthy relationships. HSBC also hold fun events and team-bonding activities which further enhances relationships between employees and therefore helps to achieve love and belongingness needs. Esteem needs involve confidence, achievement, and enjoying the respect of others. HSBC strive to recognise employees for their achievements. HSBC can give awards to make employees feel acknowledged for their efforts. Managers at HSBC can also sit with employees and have discussions on their progression and how they can further improve within their role to help them achieve even more and enhance within their role. Finally, self-actualisation is the desire to achieve and accomplish everything one possibly can. </w:t>
      </w:r>
      <w:r w:rsidR="005B1CF1" w:rsidRPr="005B1CF1">
        <w:rPr>
          <w:rFonts w:ascii="Arial" w:hAnsi="Arial" w:cs="Arial"/>
          <w:sz w:val="24"/>
        </w:rPr>
        <w:t>While the other tiers are fairly generic and commonly rooted in human nature, this one predominantly has to do with what is unique in the self so</w:t>
      </w:r>
      <w:r w:rsidR="00494261">
        <w:rPr>
          <w:rFonts w:ascii="Arial" w:hAnsi="Arial" w:cs="Arial"/>
          <w:sz w:val="24"/>
        </w:rPr>
        <w:t xml:space="preserve"> </w:t>
      </w:r>
      <w:r w:rsidR="005B1CF1" w:rsidRPr="005B1CF1">
        <w:rPr>
          <w:rFonts w:ascii="Arial" w:hAnsi="Arial" w:cs="Arial"/>
          <w:sz w:val="24"/>
        </w:rPr>
        <w:t xml:space="preserve">one person’s self-actualization is unlikely to look anything like the next </w:t>
      </w:r>
      <w:r w:rsidR="00494261" w:rsidRPr="005B1CF1">
        <w:rPr>
          <w:rFonts w:ascii="Arial" w:hAnsi="Arial" w:cs="Arial"/>
          <w:sz w:val="24"/>
        </w:rPr>
        <w:t>persons</w:t>
      </w:r>
      <w:r w:rsidR="005B1CF1" w:rsidRPr="005B1CF1">
        <w:rPr>
          <w:rFonts w:ascii="Arial" w:hAnsi="Arial" w:cs="Arial"/>
          <w:sz w:val="24"/>
        </w:rPr>
        <w:t>.</w:t>
      </w:r>
      <w:r w:rsidR="00494261">
        <w:rPr>
          <w:rFonts w:ascii="Arial" w:hAnsi="Arial" w:cs="Arial"/>
          <w:sz w:val="24"/>
        </w:rPr>
        <w:t xml:space="preserve"> HSBC employees achieve self-actualisation when they have fully mastered their job </w:t>
      </w:r>
      <w:r w:rsidR="00494261">
        <w:rPr>
          <w:rFonts w:ascii="Arial" w:hAnsi="Arial" w:cs="Arial"/>
          <w:sz w:val="24"/>
        </w:rPr>
        <w:lastRenderedPageBreak/>
        <w:t>and achieved their full potential. At this stage, employees can also provide feedback to their management on how to improve the role and also make changes to the terms of employment. They can possibly move to management roles and begin to manage people after achieving their full potential.</w:t>
      </w:r>
    </w:p>
    <w:p w14:paraId="1C57BC25" w14:textId="6CD9A896" w:rsidR="00494261" w:rsidRDefault="00494261" w:rsidP="00454E7B">
      <w:pPr>
        <w:spacing w:after="0" w:line="360" w:lineRule="auto"/>
        <w:rPr>
          <w:rFonts w:ascii="Arial" w:hAnsi="Arial" w:cs="Arial"/>
          <w:sz w:val="24"/>
        </w:rPr>
      </w:pPr>
    </w:p>
    <w:p w14:paraId="752577D4" w14:textId="65A661CE" w:rsidR="00494261" w:rsidRDefault="00494261" w:rsidP="00454E7B">
      <w:pPr>
        <w:spacing w:after="0" w:line="360" w:lineRule="auto"/>
        <w:rPr>
          <w:rFonts w:ascii="Arial" w:hAnsi="Arial" w:cs="Arial"/>
          <w:b/>
          <w:bCs/>
          <w:sz w:val="24"/>
        </w:rPr>
      </w:pPr>
      <w:r>
        <w:rPr>
          <w:rFonts w:ascii="Arial" w:hAnsi="Arial" w:cs="Arial"/>
          <w:b/>
          <w:bCs/>
          <w:sz w:val="24"/>
        </w:rPr>
        <w:t>Personal Opinions on the Theory</w:t>
      </w:r>
    </w:p>
    <w:p w14:paraId="3B031A04" w14:textId="284D5C42" w:rsidR="00494261" w:rsidRDefault="00494261" w:rsidP="00454E7B">
      <w:pPr>
        <w:spacing w:after="0" w:line="360" w:lineRule="auto"/>
        <w:rPr>
          <w:rFonts w:ascii="Arial" w:hAnsi="Arial" w:cs="Arial"/>
          <w:sz w:val="24"/>
        </w:rPr>
      </w:pPr>
      <w:r>
        <w:rPr>
          <w:rFonts w:ascii="Arial" w:hAnsi="Arial" w:cs="Arial"/>
          <w:sz w:val="24"/>
        </w:rPr>
        <w:t>After analysing Maslow’s hierarchy, I have learnt that it is very specific and detailed in what it states about human needs. It is very easy to understand and differentiate between the needs and also to apply them to myself and real-life situations. It is true in what it states about different types of needs and how important they are to human beings and their achievements. When analysing my own personal situations, I find myself working my way through the hierarchy exactly as it states</w:t>
      </w:r>
      <w:r w:rsidR="006155C8">
        <w:rPr>
          <w:rFonts w:ascii="Arial" w:hAnsi="Arial" w:cs="Arial"/>
          <w:sz w:val="24"/>
        </w:rPr>
        <w:t xml:space="preserve"> and therefore believe it is very reliable and is actually the true way of how human beings work. I believe this theory is extremely useful, both in academics and in the workplace, as well as just assessing the needs and situations of one’s personal life.</w:t>
      </w:r>
    </w:p>
    <w:p w14:paraId="3AD91A62" w14:textId="35D5E33D" w:rsidR="006155C8" w:rsidRDefault="006155C8" w:rsidP="00454E7B">
      <w:pPr>
        <w:spacing w:after="0" w:line="360" w:lineRule="auto"/>
        <w:rPr>
          <w:rFonts w:ascii="Arial" w:hAnsi="Arial" w:cs="Arial"/>
          <w:sz w:val="24"/>
        </w:rPr>
      </w:pPr>
    </w:p>
    <w:p w14:paraId="697B797E" w14:textId="4E9FCB63" w:rsidR="006155C8" w:rsidRDefault="006155C8" w:rsidP="00454E7B">
      <w:pPr>
        <w:spacing w:after="0" w:line="360" w:lineRule="auto"/>
        <w:rPr>
          <w:rFonts w:ascii="Arial" w:hAnsi="Arial" w:cs="Arial"/>
          <w:b/>
          <w:bCs/>
          <w:sz w:val="24"/>
        </w:rPr>
      </w:pPr>
      <w:r>
        <w:rPr>
          <w:rFonts w:ascii="Arial" w:hAnsi="Arial" w:cs="Arial"/>
          <w:b/>
          <w:bCs/>
          <w:sz w:val="24"/>
        </w:rPr>
        <w:t>Conclusion</w:t>
      </w:r>
    </w:p>
    <w:p w14:paraId="634A6F67" w14:textId="1AC57123" w:rsidR="006155C8" w:rsidRPr="006155C8" w:rsidRDefault="006155C8" w:rsidP="00454E7B">
      <w:pPr>
        <w:spacing w:after="0" w:line="360" w:lineRule="auto"/>
        <w:rPr>
          <w:rFonts w:ascii="Arial" w:hAnsi="Arial" w:cs="Arial"/>
          <w:sz w:val="24"/>
        </w:rPr>
      </w:pPr>
      <w:r>
        <w:rPr>
          <w:rFonts w:ascii="Arial" w:hAnsi="Arial" w:cs="Arial"/>
          <w:sz w:val="24"/>
        </w:rPr>
        <w:t>Overall, it can be seen that there are many beliefs, attitudes and values within the workplace which are implemented in different ways however are all crucial in running a successful business. These values impact on the attitudes of employees and the way they do their job. Management theories can be used to apply these to workplaces, and as discussed within the report, Maslow’s hierarchy is a useful theory to apply within the workplace. The hierarchy of needs can be used to help businesses and employees achieve their full potential and should be carefully considered in all aspects of business growth.</w:t>
      </w:r>
    </w:p>
    <w:p w14:paraId="1F7A883D" w14:textId="77777777" w:rsidR="008F4A3B" w:rsidRPr="008F4A3B" w:rsidRDefault="008F4A3B" w:rsidP="007E439F">
      <w:pPr>
        <w:spacing w:after="0" w:line="360" w:lineRule="auto"/>
        <w:rPr>
          <w:rFonts w:ascii="Arial" w:hAnsi="Arial" w:cs="Arial"/>
          <w:sz w:val="24"/>
        </w:rPr>
      </w:pPr>
    </w:p>
    <w:p w14:paraId="614B48A0" w14:textId="202E0ACD" w:rsidR="00F87E12" w:rsidRDefault="00F87E12" w:rsidP="000E3A84">
      <w:pPr>
        <w:spacing w:line="360" w:lineRule="auto"/>
        <w:rPr>
          <w:rFonts w:ascii="Arial" w:hAnsi="Arial" w:cs="Arial"/>
          <w:sz w:val="24"/>
        </w:rPr>
      </w:pPr>
      <w:r>
        <w:rPr>
          <w:rFonts w:ascii="Arial" w:hAnsi="Arial" w:cs="Arial"/>
          <w:sz w:val="24"/>
        </w:rPr>
        <w:br w:type="page"/>
      </w:r>
    </w:p>
    <w:p w14:paraId="21612ACC" w14:textId="72CA828E" w:rsidR="00F87E12" w:rsidRDefault="00F87E12" w:rsidP="000E3A84">
      <w:pPr>
        <w:spacing w:after="0" w:line="360" w:lineRule="auto"/>
        <w:rPr>
          <w:rFonts w:ascii="Arial" w:hAnsi="Arial" w:cs="Arial"/>
          <w:b/>
          <w:sz w:val="24"/>
        </w:rPr>
      </w:pPr>
      <w:r>
        <w:rPr>
          <w:rFonts w:ascii="Arial" w:hAnsi="Arial" w:cs="Arial"/>
          <w:b/>
          <w:sz w:val="24"/>
        </w:rPr>
        <w:lastRenderedPageBreak/>
        <w:t>References</w:t>
      </w:r>
    </w:p>
    <w:p w14:paraId="1C9868E6" w14:textId="22A569F3" w:rsidR="00AC7666" w:rsidRPr="00AC7666" w:rsidRDefault="00AC7666" w:rsidP="000E3A84">
      <w:pPr>
        <w:spacing w:after="0" w:line="360" w:lineRule="auto"/>
        <w:rPr>
          <w:rFonts w:ascii="Arial" w:hAnsi="Arial" w:cs="Arial"/>
          <w:sz w:val="24"/>
        </w:rPr>
      </w:pPr>
      <w:r>
        <w:rPr>
          <w:rFonts w:ascii="Arial" w:hAnsi="Arial" w:cs="Arial"/>
          <w:sz w:val="24"/>
        </w:rPr>
        <w:t xml:space="preserve">Biography. (2019) </w:t>
      </w:r>
      <w:r>
        <w:rPr>
          <w:rFonts w:ascii="Arial" w:hAnsi="Arial" w:cs="Arial"/>
          <w:i/>
          <w:iCs/>
          <w:sz w:val="24"/>
        </w:rPr>
        <w:t xml:space="preserve">Abraham Maslow Biography. </w:t>
      </w:r>
      <w:r>
        <w:rPr>
          <w:rFonts w:ascii="Arial" w:hAnsi="Arial" w:cs="Arial"/>
          <w:sz w:val="24"/>
        </w:rPr>
        <w:t>[Online] Accessed 29</w:t>
      </w:r>
      <w:r w:rsidRPr="00AC7666">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AC7666">
        <w:rPr>
          <w:rFonts w:ascii="Arial" w:hAnsi="Arial" w:cs="Arial"/>
          <w:sz w:val="24"/>
        </w:rPr>
        <w:t>https://www.biography.com/scientist/abraham-maslow</w:t>
      </w:r>
      <w:r>
        <w:rPr>
          <w:rFonts w:ascii="Arial" w:hAnsi="Arial" w:cs="Arial"/>
          <w:sz w:val="24"/>
        </w:rPr>
        <w:t>&gt;</w:t>
      </w:r>
    </w:p>
    <w:p w14:paraId="0C82C5E4" w14:textId="77777777" w:rsidR="00AC7666" w:rsidRDefault="00AC7666" w:rsidP="000E3A84">
      <w:pPr>
        <w:spacing w:after="0" w:line="360" w:lineRule="auto"/>
        <w:rPr>
          <w:rFonts w:ascii="Arial" w:hAnsi="Arial" w:cs="Arial"/>
          <w:sz w:val="24"/>
        </w:rPr>
      </w:pPr>
    </w:p>
    <w:p w14:paraId="385F2552" w14:textId="1DFCF654" w:rsidR="00E115C9" w:rsidRPr="00E115C9" w:rsidRDefault="00E115C9" w:rsidP="000E3A84">
      <w:pPr>
        <w:spacing w:after="0" w:line="360" w:lineRule="auto"/>
        <w:rPr>
          <w:rFonts w:ascii="Arial" w:hAnsi="Arial" w:cs="Arial"/>
          <w:sz w:val="24"/>
        </w:rPr>
      </w:pPr>
      <w:r>
        <w:rPr>
          <w:rFonts w:ascii="Arial" w:hAnsi="Arial" w:cs="Arial"/>
          <w:sz w:val="24"/>
        </w:rPr>
        <w:t xml:space="preserve">Business Dictionary. (2019) </w:t>
      </w:r>
      <w:r>
        <w:rPr>
          <w:rFonts w:ascii="Arial" w:hAnsi="Arial" w:cs="Arial"/>
          <w:i/>
          <w:sz w:val="24"/>
        </w:rPr>
        <w:t xml:space="preserve">Attitude. </w:t>
      </w:r>
      <w:r>
        <w:rPr>
          <w:rFonts w:ascii="Arial" w:hAnsi="Arial" w:cs="Arial"/>
          <w:sz w:val="24"/>
        </w:rPr>
        <w:t>[Accessed 20</w:t>
      </w:r>
      <w:r w:rsidRPr="00E115C9">
        <w:rPr>
          <w:rFonts w:ascii="Arial" w:hAnsi="Arial" w:cs="Arial"/>
          <w:sz w:val="24"/>
          <w:vertAlign w:val="superscript"/>
        </w:rPr>
        <w:t>th</w:t>
      </w:r>
      <w:r>
        <w:rPr>
          <w:rFonts w:ascii="Arial" w:hAnsi="Arial" w:cs="Arial"/>
          <w:sz w:val="24"/>
        </w:rPr>
        <w:t xml:space="preserve"> July 2019 via:</w:t>
      </w:r>
      <w:r>
        <w:rPr>
          <w:rFonts w:ascii="Arial" w:hAnsi="Arial" w:cs="Arial"/>
          <w:sz w:val="24"/>
        </w:rPr>
        <w:br/>
      </w:r>
      <w:r w:rsidR="00CB6861">
        <w:rPr>
          <w:rFonts w:ascii="Arial" w:hAnsi="Arial" w:cs="Arial"/>
          <w:sz w:val="24"/>
        </w:rPr>
        <w:t>&lt;</w:t>
      </w:r>
      <w:r w:rsidR="00CB6861" w:rsidRPr="00CB6861">
        <w:rPr>
          <w:rFonts w:ascii="Arial" w:hAnsi="Arial" w:cs="Arial"/>
          <w:sz w:val="24"/>
        </w:rPr>
        <w:t>http://www.businessdictionary.com/definition/attitude.html</w:t>
      </w:r>
      <w:r w:rsidR="00CB6861">
        <w:rPr>
          <w:rFonts w:ascii="Arial" w:hAnsi="Arial" w:cs="Arial"/>
          <w:sz w:val="24"/>
        </w:rPr>
        <w:t>&gt;</w:t>
      </w:r>
    </w:p>
    <w:p w14:paraId="482D9F30" w14:textId="77777777" w:rsidR="00E115C9" w:rsidRDefault="00E115C9" w:rsidP="000E3A84">
      <w:pPr>
        <w:spacing w:after="0" w:line="360" w:lineRule="auto"/>
        <w:rPr>
          <w:rFonts w:ascii="Arial" w:hAnsi="Arial" w:cs="Arial"/>
          <w:sz w:val="24"/>
        </w:rPr>
      </w:pPr>
    </w:p>
    <w:p w14:paraId="5DFF841C" w14:textId="35278532" w:rsidR="00F87E12" w:rsidRDefault="00F87E12" w:rsidP="000E3A84">
      <w:pPr>
        <w:spacing w:after="0" w:line="360" w:lineRule="auto"/>
        <w:rPr>
          <w:rFonts w:ascii="Arial" w:hAnsi="Arial" w:cs="Arial"/>
          <w:sz w:val="24"/>
        </w:rPr>
      </w:pPr>
      <w:r>
        <w:rPr>
          <w:rFonts w:ascii="Arial" w:hAnsi="Arial" w:cs="Arial"/>
          <w:sz w:val="24"/>
        </w:rPr>
        <w:t xml:space="preserve">Business Dictionary. (2019) </w:t>
      </w:r>
      <w:r>
        <w:rPr>
          <w:rFonts w:ascii="Arial" w:hAnsi="Arial" w:cs="Arial"/>
          <w:i/>
          <w:sz w:val="24"/>
        </w:rPr>
        <w:t xml:space="preserve">Beliefs. </w:t>
      </w:r>
      <w:r>
        <w:rPr>
          <w:rFonts w:ascii="Arial" w:hAnsi="Arial" w:cs="Arial"/>
          <w:sz w:val="24"/>
        </w:rPr>
        <w:t>[Online] Accessed 20</w:t>
      </w:r>
      <w:r w:rsidRPr="00F87E12">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F87E12">
        <w:rPr>
          <w:rFonts w:ascii="Arial" w:hAnsi="Arial" w:cs="Arial"/>
          <w:sz w:val="24"/>
        </w:rPr>
        <w:t>www.businessdictionary.com/definition/beliefs.html</w:t>
      </w:r>
      <w:r>
        <w:rPr>
          <w:rFonts w:ascii="Arial" w:hAnsi="Arial" w:cs="Arial"/>
          <w:sz w:val="24"/>
        </w:rPr>
        <w:t>&gt;</w:t>
      </w:r>
      <w:r w:rsidR="00CC071A">
        <w:rPr>
          <w:rFonts w:ascii="Arial" w:hAnsi="Arial" w:cs="Arial"/>
          <w:sz w:val="24"/>
        </w:rPr>
        <w:br/>
      </w:r>
    </w:p>
    <w:p w14:paraId="2C8D9FEF" w14:textId="2F1C46A4" w:rsidR="0050256A" w:rsidRPr="0050256A" w:rsidRDefault="0050256A" w:rsidP="000E3A84">
      <w:pPr>
        <w:spacing w:after="0" w:line="360" w:lineRule="auto"/>
        <w:rPr>
          <w:rFonts w:ascii="Arial" w:hAnsi="Arial" w:cs="Arial"/>
          <w:sz w:val="24"/>
        </w:rPr>
      </w:pPr>
      <w:r>
        <w:rPr>
          <w:rFonts w:ascii="Arial" w:hAnsi="Arial" w:cs="Arial"/>
          <w:sz w:val="24"/>
        </w:rPr>
        <w:t xml:space="preserve">Business Dictionary. (2019) </w:t>
      </w:r>
      <w:r>
        <w:rPr>
          <w:rFonts w:ascii="Arial" w:hAnsi="Arial" w:cs="Arial"/>
          <w:i/>
          <w:sz w:val="24"/>
        </w:rPr>
        <w:t xml:space="preserve">Values. </w:t>
      </w:r>
      <w:r>
        <w:rPr>
          <w:rFonts w:ascii="Arial" w:hAnsi="Arial" w:cs="Arial"/>
          <w:sz w:val="24"/>
        </w:rPr>
        <w:t>[Online] Accessed 20</w:t>
      </w:r>
      <w:r w:rsidRPr="0050256A">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50256A">
        <w:rPr>
          <w:rFonts w:ascii="Arial" w:hAnsi="Arial" w:cs="Arial"/>
          <w:sz w:val="24"/>
        </w:rPr>
        <w:t>http://www.businessdictionary.com/definition/values.html</w:t>
      </w:r>
      <w:r>
        <w:rPr>
          <w:rFonts w:ascii="Arial" w:hAnsi="Arial" w:cs="Arial"/>
          <w:sz w:val="24"/>
        </w:rPr>
        <w:t>&gt;</w:t>
      </w:r>
    </w:p>
    <w:p w14:paraId="5A88FF46" w14:textId="77777777" w:rsidR="0050256A" w:rsidRDefault="0050256A" w:rsidP="000E3A84">
      <w:pPr>
        <w:spacing w:after="0" w:line="360" w:lineRule="auto"/>
        <w:rPr>
          <w:rFonts w:ascii="Arial" w:hAnsi="Arial" w:cs="Arial"/>
          <w:sz w:val="24"/>
        </w:rPr>
      </w:pPr>
    </w:p>
    <w:p w14:paraId="7BECAD90" w14:textId="503D4B92" w:rsidR="00F52CE5" w:rsidRPr="00F52CE5" w:rsidRDefault="00F52CE5" w:rsidP="000E3A84">
      <w:pPr>
        <w:spacing w:after="0" w:line="360" w:lineRule="auto"/>
        <w:rPr>
          <w:rFonts w:ascii="Arial" w:hAnsi="Arial" w:cs="Arial"/>
          <w:sz w:val="24"/>
        </w:rPr>
      </w:pPr>
      <w:r>
        <w:rPr>
          <w:rFonts w:ascii="Arial" w:hAnsi="Arial" w:cs="Arial"/>
          <w:sz w:val="24"/>
        </w:rPr>
        <w:t xml:space="preserve">Cambridge Dictionary. (2019) </w:t>
      </w:r>
      <w:r>
        <w:rPr>
          <w:rFonts w:ascii="Arial" w:hAnsi="Arial" w:cs="Arial"/>
          <w:i/>
          <w:sz w:val="24"/>
        </w:rPr>
        <w:t xml:space="preserve">Attitude. </w:t>
      </w:r>
      <w:r>
        <w:rPr>
          <w:rFonts w:ascii="Arial" w:hAnsi="Arial" w:cs="Arial"/>
          <w:sz w:val="24"/>
        </w:rPr>
        <w:t>[Online] Accessed 20</w:t>
      </w:r>
      <w:r w:rsidRPr="00F52CE5">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F52CE5">
        <w:rPr>
          <w:rFonts w:ascii="Arial" w:hAnsi="Arial" w:cs="Arial"/>
          <w:sz w:val="24"/>
        </w:rPr>
        <w:t>https://dictionary.cambridge.org/dictionary/english/attitude</w:t>
      </w:r>
      <w:r>
        <w:rPr>
          <w:rFonts w:ascii="Arial" w:hAnsi="Arial" w:cs="Arial"/>
          <w:sz w:val="24"/>
        </w:rPr>
        <w:t>&gt;</w:t>
      </w:r>
    </w:p>
    <w:p w14:paraId="35492649" w14:textId="77777777" w:rsidR="00F52CE5" w:rsidRDefault="00F52CE5" w:rsidP="000E3A84">
      <w:pPr>
        <w:spacing w:after="0" w:line="360" w:lineRule="auto"/>
        <w:rPr>
          <w:rFonts w:ascii="Arial" w:hAnsi="Arial" w:cs="Arial"/>
          <w:sz w:val="24"/>
        </w:rPr>
      </w:pPr>
    </w:p>
    <w:p w14:paraId="026BDE84" w14:textId="75234D65" w:rsidR="00062D45" w:rsidRPr="00062D45" w:rsidRDefault="00062D45" w:rsidP="000E3A84">
      <w:pPr>
        <w:spacing w:after="0" w:line="360" w:lineRule="auto"/>
        <w:rPr>
          <w:rFonts w:ascii="Arial" w:hAnsi="Arial" w:cs="Arial"/>
          <w:sz w:val="24"/>
        </w:rPr>
      </w:pPr>
      <w:r>
        <w:rPr>
          <w:rFonts w:ascii="Arial" w:hAnsi="Arial" w:cs="Arial"/>
          <w:sz w:val="24"/>
        </w:rPr>
        <w:t xml:space="preserve">Cascade. (2018) </w:t>
      </w:r>
      <w:r>
        <w:rPr>
          <w:rFonts w:ascii="Arial" w:hAnsi="Arial" w:cs="Arial"/>
          <w:i/>
          <w:iCs/>
          <w:sz w:val="24"/>
        </w:rPr>
        <w:t xml:space="preserve">Maslow’s Hierarchy as a Business Framework. </w:t>
      </w:r>
      <w:r>
        <w:rPr>
          <w:rFonts w:ascii="Arial" w:hAnsi="Arial" w:cs="Arial"/>
          <w:sz w:val="24"/>
        </w:rPr>
        <w:t>[Online] Accessed 31</w:t>
      </w:r>
      <w:r w:rsidRPr="00062D45">
        <w:rPr>
          <w:rFonts w:ascii="Arial" w:hAnsi="Arial" w:cs="Arial"/>
          <w:sz w:val="24"/>
          <w:vertAlign w:val="superscript"/>
        </w:rPr>
        <w:t>st</w:t>
      </w:r>
      <w:r>
        <w:rPr>
          <w:rFonts w:ascii="Arial" w:hAnsi="Arial" w:cs="Arial"/>
          <w:sz w:val="24"/>
        </w:rPr>
        <w:t xml:space="preserve"> July 2019 via:</w:t>
      </w:r>
      <w:r>
        <w:rPr>
          <w:rFonts w:ascii="Arial" w:hAnsi="Arial" w:cs="Arial"/>
          <w:sz w:val="24"/>
        </w:rPr>
        <w:br/>
        <w:t>&lt;</w:t>
      </w:r>
      <w:r w:rsidRPr="00062D45">
        <w:rPr>
          <w:rFonts w:ascii="Arial" w:hAnsi="Arial" w:cs="Arial"/>
          <w:sz w:val="24"/>
        </w:rPr>
        <w:t>https://www.executestrategy.net/blog/maslows-hierarchy</w:t>
      </w:r>
      <w:r>
        <w:rPr>
          <w:rFonts w:ascii="Arial" w:hAnsi="Arial" w:cs="Arial"/>
          <w:sz w:val="24"/>
        </w:rPr>
        <w:t>&gt;</w:t>
      </w:r>
    </w:p>
    <w:p w14:paraId="7328119E" w14:textId="77777777" w:rsidR="00062D45" w:rsidRDefault="00062D45" w:rsidP="000E3A84">
      <w:pPr>
        <w:spacing w:after="0" w:line="360" w:lineRule="auto"/>
        <w:rPr>
          <w:rFonts w:ascii="Arial" w:hAnsi="Arial" w:cs="Arial"/>
          <w:sz w:val="24"/>
        </w:rPr>
      </w:pPr>
    </w:p>
    <w:p w14:paraId="76BD1443" w14:textId="7F441D61" w:rsidR="00CC071A" w:rsidRDefault="00CC071A" w:rsidP="000E3A84">
      <w:pPr>
        <w:spacing w:after="0" w:line="360" w:lineRule="auto"/>
        <w:rPr>
          <w:rFonts w:ascii="Arial" w:hAnsi="Arial" w:cs="Arial"/>
          <w:sz w:val="24"/>
        </w:rPr>
      </w:pPr>
      <w:r>
        <w:rPr>
          <w:rFonts w:ascii="Arial" w:hAnsi="Arial" w:cs="Arial"/>
          <w:sz w:val="24"/>
        </w:rPr>
        <w:t xml:space="preserve">Collins Dictions. (2019) </w:t>
      </w:r>
      <w:r>
        <w:rPr>
          <w:rFonts w:ascii="Arial" w:hAnsi="Arial" w:cs="Arial"/>
          <w:i/>
          <w:sz w:val="24"/>
        </w:rPr>
        <w:t xml:space="preserve">Belief. </w:t>
      </w:r>
      <w:r>
        <w:rPr>
          <w:rFonts w:ascii="Arial" w:hAnsi="Arial" w:cs="Arial"/>
          <w:sz w:val="24"/>
        </w:rPr>
        <w:t>[Online] Accessed 20</w:t>
      </w:r>
      <w:r w:rsidRPr="00CC071A">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CC071A">
        <w:rPr>
          <w:rFonts w:ascii="Arial" w:hAnsi="Arial" w:cs="Arial"/>
          <w:sz w:val="24"/>
        </w:rPr>
        <w:t>https://www.collinsdictionary.com/dictionary/english/belief</w:t>
      </w:r>
      <w:r>
        <w:rPr>
          <w:rFonts w:ascii="Arial" w:hAnsi="Arial" w:cs="Arial"/>
          <w:sz w:val="24"/>
        </w:rPr>
        <w:t>&gt;</w:t>
      </w:r>
      <w:r w:rsidR="003F6623">
        <w:rPr>
          <w:rFonts w:ascii="Arial" w:hAnsi="Arial" w:cs="Arial"/>
          <w:sz w:val="24"/>
        </w:rPr>
        <w:br/>
      </w:r>
    </w:p>
    <w:p w14:paraId="0E0E6040" w14:textId="1D1A2998" w:rsidR="00395FD3" w:rsidRPr="00395FD3" w:rsidRDefault="00395FD3" w:rsidP="000E3A84">
      <w:pPr>
        <w:spacing w:after="0" w:line="360" w:lineRule="auto"/>
        <w:rPr>
          <w:rFonts w:ascii="Arial" w:hAnsi="Arial" w:cs="Arial"/>
          <w:sz w:val="24"/>
        </w:rPr>
      </w:pPr>
      <w:r>
        <w:rPr>
          <w:rFonts w:ascii="Arial" w:hAnsi="Arial" w:cs="Arial"/>
          <w:sz w:val="24"/>
        </w:rPr>
        <w:t xml:space="preserve">Forbes. (2019) </w:t>
      </w:r>
      <w:r>
        <w:rPr>
          <w:rFonts w:ascii="Arial" w:hAnsi="Arial" w:cs="Arial"/>
          <w:i/>
          <w:iCs/>
          <w:sz w:val="24"/>
        </w:rPr>
        <w:t xml:space="preserve">What Maslow Missed. </w:t>
      </w:r>
      <w:r>
        <w:rPr>
          <w:rFonts w:ascii="Arial" w:hAnsi="Arial" w:cs="Arial"/>
          <w:sz w:val="24"/>
        </w:rPr>
        <w:t>[Online] Accessed 20</w:t>
      </w:r>
      <w:r w:rsidRPr="00395FD3">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395FD3">
        <w:rPr>
          <w:rFonts w:ascii="Arial" w:hAnsi="Arial" w:cs="Arial"/>
          <w:sz w:val="24"/>
        </w:rPr>
        <w:t>https://www.forbes.com/sites/stevedenning/2012/03/29/what-maslow-missed/#5e104c0e661b</w:t>
      </w:r>
      <w:r>
        <w:rPr>
          <w:rFonts w:ascii="Arial" w:hAnsi="Arial" w:cs="Arial"/>
          <w:sz w:val="24"/>
        </w:rPr>
        <w:t>&gt;</w:t>
      </w:r>
    </w:p>
    <w:p w14:paraId="05BAA684" w14:textId="77777777" w:rsidR="00395FD3" w:rsidRDefault="00395FD3" w:rsidP="000E3A84">
      <w:pPr>
        <w:spacing w:after="0" w:line="360" w:lineRule="auto"/>
        <w:rPr>
          <w:rFonts w:ascii="Arial" w:hAnsi="Arial" w:cs="Arial"/>
          <w:sz w:val="24"/>
        </w:rPr>
      </w:pPr>
    </w:p>
    <w:p w14:paraId="0B6B52A4" w14:textId="588F1F8F" w:rsidR="003F6623" w:rsidRDefault="00A2221C" w:rsidP="000E3A84">
      <w:pPr>
        <w:spacing w:after="0" w:line="360" w:lineRule="auto"/>
        <w:rPr>
          <w:rFonts w:ascii="Arial" w:hAnsi="Arial" w:cs="Arial"/>
          <w:sz w:val="24"/>
        </w:rPr>
      </w:pPr>
      <w:r>
        <w:rPr>
          <w:rFonts w:ascii="Arial" w:hAnsi="Arial" w:cs="Arial"/>
          <w:sz w:val="24"/>
        </w:rPr>
        <w:t xml:space="preserve">HSBC Group. (2019) </w:t>
      </w:r>
      <w:r>
        <w:rPr>
          <w:rFonts w:ascii="Arial" w:hAnsi="Arial" w:cs="Arial"/>
          <w:i/>
          <w:sz w:val="24"/>
        </w:rPr>
        <w:t xml:space="preserve">About HSBC. </w:t>
      </w:r>
      <w:r>
        <w:rPr>
          <w:rFonts w:ascii="Arial" w:hAnsi="Arial" w:cs="Arial"/>
          <w:sz w:val="24"/>
        </w:rPr>
        <w:t>[Online] Accessed 20</w:t>
      </w:r>
      <w:r w:rsidRPr="00A2221C">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A2221C">
        <w:rPr>
          <w:rFonts w:ascii="Arial" w:hAnsi="Arial" w:cs="Arial"/>
          <w:sz w:val="24"/>
        </w:rPr>
        <w:t>https://www.about.hsbc.co.uk/</w:t>
      </w:r>
      <w:r>
        <w:rPr>
          <w:rFonts w:ascii="Arial" w:hAnsi="Arial" w:cs="Arial"/>
          <w:sz w:val="24"/>
        </w:rPr>
        <w:t>&gt;</w:t>
      </w:r>
      <w:r w:rsidR="00387A7C">
        <w:rPr>
          <w:rFonts w:ascii="Arial" w:hAnsi="Arial" w:cs="Arial"/>
          <w:sz w:val="24"/>
        </w:rPr>
        <w:br/>
      </w:r>
    </w:p>
    <w:p w14:paraId="557DC336" w14:textId="6E6A592A" w:rsidR="00387A7C" w:rsidRDefault="00387A7C" w:rsidP="000E3A84">
      <w:pPr>
        <w:spacing w:after="0" w:line="360" w:lineRule="auto"/>
        <w:rPr>
          <w:rFonts w:ascii="Arial" w:hAnsi="Arial" w:cs="Arial"/>
          <w:sz w:val="24"/>
        </w:rPr>
      </w:pPr>
      <w:r>
        <w:rPr>
          <w:rFonts w:ascii="Arial" w:hAnsi="Arial" w:cs="Arial"/>
          <w:sz w:val="24"/>
        </w:rPr>
        <w:t xml:space="preserve">HSBC Group. (2019) </w:t>
      </w:r>
      <w:r>
        <w:rPr>
          <w:rFonts w:ascii="Arial" w:hAnsi="Arial" w:cs="Arial"/>
          <w:i/>
          <w:sz w:val="24"/>
        </w:rPr>
        <w:t xml:space="preserve">Our Values. </w:t>
      </w:r>
      <w:r>
        <w:rPr>
          <w:rFonts w:ascii="Arial" w:hAnsi="Arial" w:cs="Arial"/>
          <w:sz w:val="24"/>
        </w:rPr>
        <w:t>[Online] Accessed 21</w:t>
      </w:r>
      <w:r w:rsidRPr="00387A7C">
        <w:rPr>
          <w:rFonts w:ascii="Arial" w:hAnsi="Arial" w:cs="Arial"/>
          <w:sz w:val="24"/>
          <w:vertAlign w:val="superscript"/>
        </w:rPr>
        <w:t>st</w:t>
      </w:r>
      <w:r>
        <w:rPr>
          <w:rFonts w:ascii="Arial" w:hAnsi="Arial" w:cs="Arial"/>
          <w:sz w:val="24"/>
        </w:rPr>
        <w:t xml:space="preserve"> July 2019 via:</w:t>
      </w:r>
      <w:r>
        <w:rPr>
          <w:rFonts w:ascii="Arial" w:hAnsi="Arial" w:cs="Arial"/>
          <w:sz w:val="24"/>
        </w:rPr>
        <w:br/>
        <w:t>&lt;</w:t>
      </w:r>
      <w:r w:rsidRPr="00387A7C">
        <w:rPr>
          <w:rFonts w:ascii="Arial" w:hAnsi="Arial" w:cs="Arial"/>
          <w:sz w:val="24"/>
        </w:rPr>
        <w:t>https://www.hsbc.com/our-approach/our-values</w:t>
      </w:r>
      <w:r>
        <w:rPr>
          <w:rFonts w:ascii="Arial" w:hAnsi="Arial" w:cs="Arial"/>
          <w:sz w:val="24"/>
        </w:rPr>
        <w:t>&gt;</w:t>
      </w:r>
      <w:r w:rsidR="007603E6">
        <w:rPr>
          <w:rFonts w:ascii="Arial" w:hAnsi="Arial" w:cs="Arial"/>
          <w:sz w:val="24"/>
        </w:rPr>
        <w:br/>
      </w:r>
    </w:p>
    <w:p w14:paraId="74FFDA42" w14:textId="1BE4ADFF" w:rsidR="00D058CC" w:rsidRPr="00D058CC" w:rsidRDefault="00D058CC" w:rsidP="000E3A84">
      <w:pPr>
        <w:spacing w:after="0" w:line="360" w:lineRule="auto"/>
        <w:rPr>
          <w:rFonts w:ascii="Arial" w:hAnsi="Arial" w:cs="Arial"/>
          <w:sz w:val="24"/>
        </w:rPr>
      </w:pPr>
      <w:r>
        <w:rPr>
          <w:rFonts w:ascii="Arial" w:hAnsi="Arial" w:cs="Arial"/>
          <w:sz w:val="24"/>
        </w:rPr>
        <w:lastRenderedPageBreak/>
        <w:t xml:space="preserve">King-Hill. (2015) </w:t>
      </w:r>
      <w:r>
        <w:rPr>
          <w:rFonts w:ascii="Arial" w:hAnsi="Arial" w:cs="Arial"/>
          <w:i/>
          <w:iCs/>
          <w:sz w:val="24"/>
        </w:rPr>
        <w:t xml:space="preserve">Critical Analysis of Maslow’s Hierarchy of Need. </w:t>
      </w:r>
      <w:r>
        <w:rPr>
          <w:rFonts w:ascii="Arial" w:hAnsi="Arial" w:cs="Arial"/>
          <w:sz w:val="24"/>
        </w:rPr>
        <w:t>[Online] Accessed 30</w:t>
      </w:r>
      <w:r w:rsidRPr="00D058CC">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D058CC">
        <w:rPr>
          <w:rFonts w:ascii="Arial" w:hAnsi="Arial" w:cs="Arial"/>
          <w:sz w:val="24"/>
        </w:rPr>
        <w:t>http://eprints.worc.ac.uk/4061/3/King-Hill%2520Final%2520HON-1.pdf</w:t>
      </w:r>
      <w:r>
        <w:rPr>
          <w:rFonts w:ascii="Arial" w:hAnsi="Arial" w:cs="Arial"/>
          <w:sz w:val="24"/>
        </w:rPr>
        <w:t>&gt;</w:t>
      </w:r>
    </w:p>
    <w:p w14:paraId="3C30D591" w14:textId="77777777" w:rsidR="00D058CC" w:rsidRDefault="00D058CC" w:rsidP="000E3A84">
      <w:pPr>
        <w:spacing w:after="0" w:line="360" w:lineRule="auto"/>
        <w:rPr>
          <w:rFonts w:ascii="Arial" w:hAnsi="Arial" w:cs="Arial"/>
          <w:sz w:val="24"/>
        </w:rPr>
      </w:pPr>
    </w:p>
    <w:p w14:paraId="00EB8890" w14:textId="16650300" w:rsidR="007603E6" w:rsidRDefault="007603E6" w:rsidP="000E3A84">
      <w:pPr>
        <w:spacing w:after="0" w:line="360" w:lineRule="auto"/>
        <w:rPr>
          <w:rFonts w:ascii="Arial" w:hAnsi="Arial" w:cs="Arial"/>
          <w:sz w:val="24"/>
        </w:rPr>
      </w:pPr>
      <w:r>
        <w:rPr>
          <w:rFonts w:ascii="Arial" w:hAnsi="Arial" w:cs="Arial"/>
          <w:sz w:val="24"/>
        </w:rPr>
        <w:t xml:space="preserve">Learning Theories. (2014) </w:t>
      </w:r>
      <w:r>
        <w:rPr>
          <w:rFonts w:ascii="Arial" w:hAnsi="Arial" w:cs="Arial"/>
          <w:i/>
          <w:iCs/>
          <w:sz w:val="24"/>
        </w:rPr>
        <w:t xml:space="preserve">Maslow’s Hierarchy of Needs. </w:t>
      </w:r>
      <w:r>
        <w:rPr>
          <w:rFonts w:ascii="Arial" w:hAnsi="Arial" w:cs="Arial"/>
          <w:sz w:val="24"/>
        </w:rPr>
        <w:t>[Online] Accessed 26</w:t>
      </w:r>
      <w:r w:rsidRPr="007603E6">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7603E6">
        <w:rPr>
          <w:rFonts w:ascii="Arial" w:hAnsi="Arial" w:cs="Arial"/>
          <w:sz w:val="24"/>
        </w:rPr>
        <w:t>https://www.learning-theories.com/maslows-hierarchy-of-needs.html</w:t>
      </w:r>
      <w:r>
        <w:rPr>
          <w:rFonts w:ascii="Arial" w:hAnsi="Arial" w:cs="Arial"/>
          <w:sz w:val="24"/>
        </w:rPr>
        <w:t>&gt;</w:t>
      </w:r>
      <w:r w:rsidR="00D95AE4">
        <w:rPr>
          <w:rFonts w:ascii="Arial" w:hAnsi="Arial" w:cs="Arial"/>
          <w:sz w:val="24"/>
        </w:rPr>
        <w:br/>
      </w:r>
    </w:p>
    <w:p w14:paraId="37496323" w14:textId="2BF19610" w:rsidR="00D95AE4" w:rsidRDefault="00D95AE4" w:rsidP="000E3A84">
      <w:pPr>
        <w:spacing w:after="0" w:line="360" w:lineRule="auto"/>
        <w:rPr>
          <w:rFonts w:ascii="Arial" w:hAnsi="Arial" w:cs="Arial"/>
          <w:sz w:val="24"/>
        </w:rPr>
      </w:pPr>
      <w:r>
        <w:rPr>
          <w:rFonts w:ascii="Arial" w:hAnsi="Arial" w:cs="Arial"/>
          <w:sz w:val="24"/>
        </w:rPr>
        <w:t xml:space="preserve">Tutor2u. (2018) </w:t>
      </w:r>
      <w:r>
        <w:rPr>
          <w:rFonts w:ascii="Arial" w:hAnsi="Arial" w:cs="Arial"/>
          <w:i/>
          <w:iCs/>
          <w:sz w:val="24"/>
        </w:rPr>
        <w:t xml:space="preserve">Motivation – Maslow (Hierarchy of Needs) </w:t>
      </w:r>
      <w:r>
        <w:rPr>
          <w:rFonts w:ascii="Arial" w:hAnsi="Arial" w:cs="Arial"/>
          <w:sz w:val="24"/>
        </w:rPr>
        <w:t>[Online] Accessed 27</w:t>
      </w:r>
      <w:r w:rsidRPr="00D95AE4">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D95AE4">
        <w:rPr>
          <w:rFonts w:ascii="Arial" w:hAnsi="Arial" w:cs="Arial"/>
          <w:sz w:val="24"/>
        </w:rPr>
        <w:t>https://www.tutor2u.net/business/reference/motivation-maslow-hierarchy-of-needs</w:t>
      </w:r>
      <w:r>
        <w:rPr>
          <w:rFonts w:ascii="Arial" w:hAnsi="Arial" w:cs="Arial"/>
          <w:sz w:val="24"/>
        </w:rPr>
        <w:t>&gt;</w:t>
      </w:r>
      <w:r w:rsidR="003E6E88">
        <w:rPr>
          <w:rFonts w:ascii="Arial" w:hAnsi="Arial" w:cs="Arial"/>
          <w:sz w:val="24"/>
        </w:rPr>
        <w:br/>
      </w:r>
    </w:p>
    <w:p w14:paraId="6E16A1B3" w14:textId="14105F4F" w:rsidR="003E6E88" w:rsidRPr="003E6E88" w:rsidRDefault="003E6E88" w:rsidP="000E3A84">
      <w:pPr>
        <w:spacing w:after="0" w:line="360" w:lineRule="auto"/>
        <w:rPr>
          <w:rFonts w:ascii="Arial" w:hAnsi="Arial" w:cs="Arial"/>
          <w:sz w:val="24"/>
        </w:rPr>
      </w:pPr>
      <w:r>
        <w:rPr>
          <w:rFonts w:ascii="Arial" w:hAnsi="Arial" w:cs="Arial"/>
          <w:sz w:val="24"/>
        </w:rPr>
        <w:t xml:space="preserve">Wikipedia. (2019) </w:t>
      </w:r>
      <w:r>
        <w:rPr>
          <w:rFonts w:ascii="Arial" w:hAnsi="Arial" w:cs="Arial"/>
          <w:i/>
          <w:iCs/>
          <w:sz w:val="24"/>
        </w:rPr>
        <w:t xml:space="preserve">Abraham Maslow. </w:t>
      </w:r>
      <w:r>
        <w:rPr>
          <w:rFonts w:ascii="Arial" w:hAnsi="Arial" w:cs="Arial"/>
          <w:sz w:val="24"/>
        </w:rPr>
        <w:t>[Online] Accessed 28</w:t>
      </w:r>
      <w:r w:rsidRPr="003E6E88">
        <w:rPr>
          <w:rFonts w:ascii="Arial" w:hAnsi="Arial" w:cs="Arial"/>
          <w:sz w:val="24"/>
          <w:vertAlign w:val="superscript"/>
        </w:rPr>
        <w:t>th</w:t>
      </w:r>
      <w:r>
        <w:rPr>
          <w:rFonts w:ascii="Arial" w:hAnsi="Arial" w:cs="Arial"/>
          <w:sz w:val="24"/>
        </w:rPr>
        <w:t xml:space="preserve"> July 2019 via:</w:t>
      </w:r>
      <w:r>
        <w:rPr>
          <w:rFonts w:ascii="Arial" w:hAnsi="Arial" w:cs="Arial"/>
          <w:sz w:val="24"/>
        </w:rPr>
        <w:br/>
        <w:t>&lt;</w:t>
      </w:r>
      <w:r w:rsidRPr="003E6E88">
        <w:rPr>
          <w:rFonts w:ascii="Arial" w:hAnsi="Arial" w:cs="Arial"/>
          <w:sz w:val="24"/>
        </w:rPr>
        <w:t>https://en.wikipedia.org/wiki/Abraham_Maslow</w:t>
      </w:r>
      <w:r>
        <w:rPr>
          <w:rFonts w:ascii="Arial" w:hAnsi="Arial" w:cs="Arial"/>
          <w:sz w:val="24"/>
        </w:rPr>
        <w:t>&gt;</w:t>
      </w:r>
    </w:p>
    <w:sectPr w:rsidR="003E6E88" w:rsidRPr="003E6E8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2BED7" w14:textId="77777777" w:rsidR="00F630A3" w:rsidRDefault="00F630A3" w:rsidP="00EF2FBF">
      <w:pPr>
        <w:spacing w:after="0" w:line="240" w:lineRule="auto"/>
      </w:pPr>
      <w:r>
        <w:separator/>
      </w:r>
    </w:p>
  </w:endnote>
  <w:endnote w:type="continuationSeparator" w:id="0">
    <w:p w14:paraId="7C20F849" w14:textId="77777777" w:rsidR="00F630A3" w:rsidRDefault="00F630A3" w:rsidP="00EF2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D108C" w14:textId="77777777" w:rsidR="00F630A3" w:rsidRDefault="00F630A3" w:rsidP="00EF2FBF">
      <w:pPr>
        <w:spacing w:after="0" w:line="240" w:lineRule="auto"/>
      </w:pPr>
      <w:r>
        <w:separator/>
      </w:r>
    </w:p>
  </w:footnote>
  <w:footnote w:type="continuationSeparator" w:id="0">
    <w:p w14:paraId="1BEF538C" w14:textId="77777777" w:rsidR="00F630A3" w:rsidRDefault="00F630A3" w:rsidP="00EF2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2744624"/>
      <w:docPartObj>
        <w:docPartGallery w:val="Page Numbers (Top of Page)"/>
        <w:docPartUnique/>
      </w:docPartObj>
    </w:sdtPr>
    <w:sdtEndPr>
      <w:rPr>
        <w:noProof/>
      </w:rPr>
    </w:sdtEndPr>
    <w:sdtContent>
      <w:p w14:paraId="6E2124EF" w14:textId="04275799" w:rsidR="00EF2FBF" w:rsidRDefault="00EF2F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500A12" w14:textId="77777777" w:rsidR="00EF2FBF" w:rsidRDefault="00EF2F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3609F"/>
    <w:multiLevelType w:val="hybridMultilevel"/>
    <w:tmpl w:val="040E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FBF"/>
    <w:rsid w:val="00032EB8"/>
    <w:rsid w:val="00062D45"/>
    <w:rsid w:val="00077F8C"/>
    <w:rsid w:val="000A386B"/>
    <w:rsid w:val="000A632E"/>
    <w:rsid w:val="000E3A84"/>
    <w:rsid w:val="000F216F"/>
    <w:rsid w:val="000F6C62"/>
    <w:rsid w:val="00113804"/>
    <w:rsid w:val="001479C6"/>
    <w:rsid w:val="00191DEF"/>
    <w:rsid w:val="001C4880"/>
    <w:rsid w:val="0024603F"/>
    <w:rsid w:val="0026246B"/>
    <w:rsid w:val="00266C68"/>
    <w:rsid w:val="00277AF1"/>
    <w:rsid w:val="00292AA3"/>
    <w:rsid w:val="002C11DB"/>
    <w:rsid w:val="00317413"/>
    <w:rsid w:val="003249B4"/>
    <w:rsid w:val="00362799"/>
    <w:rsid w:val="003765B6"/>
    <w:rsid w:val="00377579"/>
    <w:rsid w:val="0038051B"/>
    <w:rsid w:val="00380E4D"/>
    <w:rsid w:val="00386829"/>
    <w:rsid w:val="00387A7C"/>
    <w:rsid w:val="00395FD3"/>
    <w:rsid w:val="003A33A1"/>
    <w:rsid w:val="003E6E88"/>
    <w:rsid w:val="003F11D3"/>
    <w:rsid w:val="003F6623"/>
    <w:rsid w:val="0040420B"/>
    <w:rsid w:val="00450731"/>
    <w:rsid w:val="00454E7B"/>
    <w:rsid w:val="0048688F"/>
    <w:rsid w:val="00494261"/>
    <w:rsid w:val="004C1DD2"/>
    <w:rsid w:val="0050256A"/>
    <w:rsid w:val="005647F6"/>
    <w:rsid w:val="005650CA"/>
    <w:rsid w:val="005B1CF1"/>
    <w:rsid w:val="005B53FE"/>
    <w:rsid w:val="005C344A"/>
    <w:rsid w:val="005F390D"/>
    <w:rsid w:val="006155C8"/>
    <w:rsid w:val="006515B1"/>
    <w:rsid w:val="006724B5"/>
    <w:rsid w:val="006817F3"/>
    <w:rsid w:val="006B54BC"/>
    <w:rsid w:val="006E4821"/>
    <w:rsid w:val="006F2EF5"/>
    <w:rsid w:val="00706FE3"/>
    <w:rsid w:val="00736A98"/>
    <w:rsid w:val="0073741B"/>
    <w:rsid w:val="007425D8"/>
    <w:rsid w:val="007603E6"/>
    <w:rsid w:val="007815C3"/>
    <w:rsid w:val="007935ED"/>
    <w:rsid w:val="007B341F"/>
    <w:rsid w:val="007B4C4D"/>
    <w:rsid w:val="007D0110"/>
    <w:rsid w:val="007E439F"/>
    <w:rsid w:val="007F062B"/>
    <w:rsid w:val="007F3B97"/>
    <w:rsid w:val="0082011D"/>
    <w:rsid w:val="00820B51"/>
    <w:rsid w:val="008252F0"/>
    <w:rsid w:val="008A1BE1"/>
    <w:rsid w:val="008D2483"/>
    <w:rsid w:val="008F4234"/>
    <w:rsid w:val="008F4A3B"/>
    <w:rsid w:val="008F7501"/>
    <w:rsid w:val="00936B8B"/>
    <w:rsid w:val="009513E3"/>
    <w:rsid w:val="009724F9"/>
    <w:rsid w:val="00980096"/>
    <w:rsid w:val="00985976"/>
    <w:rsid w:val="00994E29"/>
    <w:rsid w:val="00996458"/>
    <w:rsid w:val="00A13E67"/>
    <w:rsid w:val="00A2221C"/>
    <w:rsid w:val="00A72180"/>
    <w:rsid w:val="00AB62B2"/>
    <w:rsid w:val="00AC7666"/>
    <w:rsid w:val="00BD55C6"/>
    <w:rsid w:val="00BE1BFC"/>
    <w:rsid w:val="00BE7544"/>
    <w:rsid w:val="00C055C0"/>
    <w:rsid w:val="00C17BBE"/>
    <w:rsid w:val="00C21D72"/>
    <w:rsid w:val="00C56D80"/>
    <w:rsid w:val="00C953B9"/>
    <w:rsid w:val="00CB6861"/>
    <w:rsid w:val="00CC071A"/>
    <w:rsid w:val="00D029F9"/>
    <w:rsid w:val="00D02F09"/>
    <w:rsid w:val="00D058CC"/>
    <w:rsid w:val="00D07E85"/>
    <w:rsid w:val="00D13080"/>
    <w:rsid w:val="00D74970"/>
    <w:rsid w:val="00D85B36"/>
    <w:rsid w:val="00D95AE4"/>
    <w:rsid w:val="00D9787B"/>
    <w:rsid w:val="00DE1B52"/>
    <w:rsid w:val="00E115C9"/>
    <w:rsid w:val="00E3288E"/>
    <w:rsid w:val="00E72286"/>
    <w:rsid w:val="00EF2FBF"/>
    <w:rsid w:val="00F0558D"/>
    <w:rsid w:val="00F52CE5"/>
    <w:rsid w:val="00F549B7"/>
    <w:rsid w:val="00F630A3"/>
    <w:rsid w:val="00F87E12"/>
    <w:rsid w:val="00F978A8"/>
    <w:rsid w:val="00FD612C"/>
    <w:rsid w:val="00FE2394"/>
    <w:rsid w:val="00FE2777"/>
    <w:rsid w:val="00FE5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7304"/>
  <w15:chartTrackingRefBased/>
  <w15:docId w15:val="{23ABD9BB-2F97-467E-8C24-C89B5DCB1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FBF"/>
  </w:style>
  <w:style w:type="paragraph" w:styleId="Footer">
    <w:name w:val="footer"/>
    <w:basedOn w:val="Normal"/>
    <w:link w:val="FooterChar"/>
    <w:uiPriority w:val="99"/>
    <w:unhideWhenUsed/>
    <w:rsid w:val="00EF2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FBF"/>
  </w:style>
  <w:style w:type="character" w:styleId="Hyperlink">
    <w:name w:val="Hyperlink"/>
    <w:basedOn w:val="DefaultParagraphFont"/>
    <w:uiPriority w:val="99"/>
    <w:unhideWhenUsed/>
    <w:rsid w:val="00CC071A"/>
    <w:rPr>
      <w:color w:val="0563C1" w:themeColor="hyperlink"/>
      <w:u w:val="single"/>
    </w:rPr>
  </w:style>
  <w:style w:type="character" w:styleId="UnresolvedMention">
    <w:name w:val="Unresolved Mention"/>
    <w:basedOn w:val="DefaultParagraphFont"/>
    <w:uiPriority w:val="99"/>
    <w:semiHidden/>
    <w:unhideWhenUsed/>
    <w:rsid w:val="00CC071A"/>
    <w:rPr>
      <w:color w:val="605E5C"/>
      <w:shd w:val="clear" w:color="auto" w:fill="E1DFDD"/>
    </w:rPr>
  </w:style>
  <w:style w:type="paragraph" w:styleId="ListParagraph">
    <w:name w:val="List Paragraph"/>
    <w:basedOn w:val="Normal"/>
    <w:uiPriority w:val="34"/>
    <w:qFormat/>
    <w:rsid w:val="004507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2874</TotalTime>
  <Pages>13</Pages>
  <Words>3766</Words>
  <Characters>21472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 Zara</dc:creator>
  <cp:keywords/>
  <dc:description/>
  <cp:lastModifiedBy>Arif, Zara</cp:lastModifiedBy>
  <cp:revision>65</cp:revision>
  <dcterms:created xsi:type="dcterms:W3CDTF">2019-07-21T12:24:00Z</dcterms:created>
  <dcterms:modified xsi:type="dcterms:W3CDTF">2019-08-02T11:38:00Z</dcterms:modified>
</cp:coreProperties>
</file>