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12DCA" w14:textId="77777777" w:rsidR="00727600" w:rsidRDefault="000F026C" w:rsidP="00B43AAD">
      <w:pPr>
        <w:jc w:val="center"/>
        <w:rPr>
          <w:sz w:val="36"/>
          <w:szCs w:val="36"/>
        </w:rPr>
      </w:pPr>
      <w:r>
        <w:rPr>
          <w:sz w:val="36"/>
          <w:szCs w:val="36"/>
        </w:rPr>
        <w:t>Univer</w:t>
      </w:r>
      <w:r w:rsidR="00FD1194">
        <w:rPr>
          <w:sz w:val="36"/>
          <w:szCs w:val="36"/>
        </w:rPr>
        <w:t xml:space="preserve">sity </w:t>
      </w:r>
      <w:r w:rsidR="00B5029F">
        <w:rPr>
          <w:sz w:val="36"/>
          <w:szCs w:val="36"/>
        </w:rPr>
        <w:t>of Wales</w:t>
      </w:r>
    </w:p>
    <w:p w14:paraId="21D64D97" w14:textId="77777777" w:rsidR="000F026C" w:rsidRPr="00B5029F" w:rsidRDefault="000F026C" w:rsidP="00B43AAD">
      <w:pPr>
        <w:jc w:val="center"/>
        <w:rPr>
          <w:sz w:val="36"/>
          <w:szCs w:val="36"/>
        </w:rPr>
      </w:pPr>
      <w:r>
        <w:rPr>
          <w:sz w:val="36"/>
          <w:szCs w:val="36"/>
        </w:rPr>
        <w:t>Trinity Saint David</w:t>
      </w:r>
    </w:p>
    <w:p w14:paraId="356B6978" w14:textId="77777777" w:rsidR="003D64A9" w:rsidRDefault="003D64A9" w:rsidP="003D64A9">
      <w:pPr>
        <w:jc w:val="both"/>
        <w:rPr>
          <w:sz w:val="32"/>
          <w:szCs w:val="32"/>
        </w:rPr>
      </w:pPr>
    </w:p>
    <w:p w14:paraId="74B9E6FC" w14:textId="77777777" w:rsidR="001A7E7B" w:rsidRDefault="001A7E7B" w:rsidP="003D64A9">
      <w:pPr>
        <w:jc w:val="both"/>
        <w:rPr>
          <w:sz w:val="32"/>
          <w:szCs w:val="32"/>
        </w:rPr>
      </w:pPr>
    </w:p>
    <w:p w14:paraId="1ADF5785" w14:textId="77777777" w:rsidR="009E34F5" w:rsidRDefault="009E34F5" w:rsidP="003D64A9">
      <w:pPr>
        <w:jc w:val="both"/>
        <w:rPr>
          <w:sz w:val="32"/>
          <w:szCs w:val="32"/>
        </w:rPr>
      </w:pPr>
    </w:p>
    <w:p w14:paraId="052D5A78" w14:textId="77777777" w:rsidR="009E34F5" w:rsidRDefault="009E34F5" w:rsidP="003D64A9">
      <w:pPr>
        <w:jc w:val="both"/>
        <w:rPr>
          <w:sz w:val="32"/>
          <w:szCs w:val="32"/>
        </w:rPr>
      </w:pPr>
    </w:p>
    <w:p w14:paraId="37F45635" w14:textId="77777777" w:rsidR="009E34F5" w:rsidRDefault="009E34F5" w:rsidP="003D64A9">
      <w:pPr>
        <w:jc w:val="both"/>
        <w:rPr>
          <w:sz w:val="32"/>
          <w:szCs w:val="32"/>
        </w:rPr>
      </w:pPr>
    </w:p>
    <w:p w14:paraId="339BF3F7" w14:textId="77777777" w:rsidR="009E34F5" w:rsidRDefault="009E34F5" w:rsidP="003D64A9">
      <w:pPr>
        <w:jc w:val="both"/>
        <w:rPr>
          <w:sz w:val="32"/>
          <w:szCs w:val="32"/>
        </w:rPr>
      </w:pPr>
    </w:p>
    <w:p w14:paraId="00EB13DD" w14:textId="77777777" w:rsidR="009E34F5" w:rsidRDefault="009E34F5" w:rsidP="003D64A9">
      <w:pPr>
        <w:jc w:val="both"/>
        <w:rPr>
          <w:sz w:val="32"/>
          <w:szCs w:val="32"/>
        </w:rPr>
      </w:pPr>
    </w:p>
    <w:p w14:paraId="5565C38D" w14:textId="77777777" w:rsidR="009E34F5" w:rsidRDefault="009E34F5" w:rsidP="003D64A9">
      <w:pPr>
        <w:jc w:val="both"/>
        <w:rPr>
          <w:sz w:val="32"/>
          <w:szCs w:val="32"/>
        </w:rPr>
      </w:pPr>
    </w:p>
    <w:p w14:paraId="3C0BCFE4" w14:textId="77777777" w:rsidR="00911C03" w:rsidRDefault="00911C03" w:rsidP="009E34F5">
      <w:pPr>
        <w:jc w:val="center"/>
        <w:rPr>
          <w:sz w:val="36"/>
          <w:szCs w:val="36"/>
        </w:rPr>
      </w:pPr>
    </w:p>
    <w:p w14:paraId="2C3330B3" w14:textId="77777777" w:rsidR="00911C03" w:rsidRDefault="00911C03" w:rsidP="009E34F5">
      <w:pPr>
        <w:jc w:val="center"/>
        <w:rPr>
          <w:sz w:val="36"/>
          <w:szCs w:val="36"/>
        </w:rPr>
      </w:pPr>
    </w:p>
    <w:p w14:paraId="42E018D2" w14:textId="77777777" w:rsidR="009E34F5" w:rsidRDefault="009E34F5" w:rsidP="009E34F5">
      <w:pPr>
        <w:jc w:val="center"/>
        <w:rPr>
          <w:sz w:val="36"/>
          <w:szCs w:val="36"/>
        </w:rPr>
      </w:pPr>
      <w:r>
        <w:rPr>
          <w:sz w:val="36"/>
          <w:szCs w:val="36"/>
        </w:rPr>
        <w:t>DSR</w:t>
      </w:r>
      <w:r w:rsidR="00FE2A33">
        <w:rPr>
          <w:sz w:val="36"/>
          <w:szCs w:val="36"/>
        </w:rPr>
        <w:t xml:space="preserve"> Assessment 2 </w:t>
      </w:r>
      <w:r w:rsidR="00DC47BD">
        <w:rPr>
          <w:sz w:val="36"/>
          <w:szCs w:val="36"/>
        </w:rPr>
        <w:t>individual report</w:t>
      </w:r>
    </w:p>
    <w:p w14:paraId="2A25094E" w14:textId="77777777" w:rsidR="00DC47BD" w:rsidRDefault="0055296C" w:rsidP="009E34F5">
      <w:pPr>
        <w:jc w:val="center"/>
        <w:rPr>
          <w:sz w:val="36"/>
          <w:szCs w:val="36"/>
        </w:rPr>
      </w:pPr>
      <w:r>
        <w:rPr>
          <w:sz w:val="36"/>
          <w:szCs w:val="36"/>
        </w:rPr>
        <w:t>I</w:t>
      </w:r>
      <w:r w:rsidR="007F557A">
        <w:rPr>
          <w:sz w:val="36"/>
          <w:szCs w:val="36"/>
        </w:rPr>
        <w:t xml:space="preserve">mpact of Virtual Learning </w:t>
      </w:r>
      <w:r w:rsidR="000A028B">
        <w:rPr>
          <w:sz w:val="36"/>
          <w:szCs w:val="36"/>
        </w:rPr>
        <w:t>Environment(</w:t>
      </w:r>
      <w:r w:rsidR="003E3018">
        <w:rPr>
          <w:sz w:val="36"/>
          <w:szCs w:val="36"/>
        </w:rPr>
        <w:t>VLE)</w:t>
      </w:r>
    </w:p>
    <w:p w14:paraId="69E2C715" w14:textId="77777777" w:rsidR="00222CA2" w:rsidRDefault="00222CA2" w:rsidP="009E34F5">
      <w:pPr>
        <w:jc w:val="center"/>
        <w:rPr>
          <w:sz w:val="36"/>
          <w:szCs w:val="36"/>
        </w:rPr>
      </w:pPr>
    </w:p>
    <w:p w14:paraId="3BFC50FD" w14:textId="77777777" w:rsidR="00D57C8C" w:rsidRDefault="00D57C8C" w:rsidP="009E34F5">
      <w:pPr>
        <w:jc w:val="center"/>
        <w:rPr>
          <w:sz w:val="36"/>
          <w:szCs w:val="36"/>
        </w:rPr>
      </w:pPr>
    </w:p>
    <w:p w14:paraId="59BBC403" w14:textId="77777777" w:rsidR="00D57C8C" w:rsidRDefault="00D57C8C" w:rsidP="009E34F5">
      <w:pPr>
        <w:jc w:val="center"/>
        <w:rPr>
          <w:sz w:val="36"/>
          <w:szCs w:val="36"/>
        </w:rPr>
      </w:pPr>
    </w:p>
    <w:p w14:paraId="135B9995" w14:textId="77777777" w:rsidR="00D57C8C" w:rsidRDefault="00D57C8C" w:rsidP="009E34F5">
      <w:pPr>
        <w:jc w:val="center"/>
        <w:rPr>
          <w:sz w:val="36"/>
          <w:szCs w:val="36"/>
        </w:rPr>
      </w:pPr>
    </w:p>
    <w:p w14:paraId="3C1FB196" w14:textId="77777777" w:rsidR="00D57C8C" w:rsidRDefault="00D57C8C" w:rsidP="009E34F5">
      <w:pPr>
        <w:jc w:val="center"/>
        <w:rPr>
          <w:sz w:val="36"/>
          <w:szCs w:val="36"/>
        </w:rPr>
      </w:pPr>
    </w:p>
    <w:p w14:paraId="26EC93C5" w14:textId="77777777" w:rsidR="00D57C8C" w:rsidRDefault="00D57C8C" w:rsidP="009E34F5">
      <w:pPr>
        <w:jc w:val="center"/>
        <w:rPr>
          <w:sz w:val="36"/>
          <w:szCs w:val="36"/>
        </w:rPr>
      </w:pPr>
    </w:p>
    <w:p w14:paraId="5CEDC2F5" w14:textId="77777777" w:rsidR="00D57C8C" w:rsidRDefault="00D57C8C" w:rsidP="009E34F5">
      <w:pPr>
        <w:jc w:val="center"/>
        <w:rPr>
          <w:sz w:val="36"/>
          <w:szCs w:val="36"/>
        </w:rPr>
      </w:pPr>
    </w:p>
    <w:p w14:paraId="285D1B67" w14:textId="77777777" w:rsidR="00D57C8C" w:rsidRDefault="00D57C8C" w:rsidP="009E34F5">
      <w:pPr>
        <w:jc w:val="center"/>
        <w:rPr>
          <w:sz w:val="36"/>
          <w:szCs w:val="36"/>
        </w:rPr>
      </w:pPr>
    </w:p>
    <w:p w14:paraId="16F11590" w14:textId="77777777" w:rsidR="00D57C8C" w:rsidRDefault="00D57C8C" w:rsidP="009E34F5">
      <w:pPr>
        <w:jc w:val="center"/>
        <w:rPr>
          <w:sz w:val="36"/>
          <w:szCs w:val="36"/>
        </w:rPr>
      </w:pPr>
    </w:p>
    <w:p w14:paraId="39D4F24E" w14:textId="77777777" w:rsidR="00911C03" w:rsidRDefault="00911C03" w:rsidP="009E34F5">
      <w:pPr>
        <w:jc w:val="center"/>
        <w:rPr>
          <w:sz w:val="36"/>
          <w:szCs w:val="36"/>
        </w:rPr>
      </w:pPr>
    </w:p>
    <w:p w14:paraId="39606EA2" w14:textId="77777777" w:rsidR="00911C03" w:rsidRDefault="00911C03" w:rsidP="009E34F5">
      <w:pPr>
        <w:jc w:val="center"/>
        <w:rPr>
          <w:sz w:val="36"/>
          <w:szCs w:val="36"/>
        </w:rPr>
      </w:pPr>
    </w:p>
    <w:p w14:paraId="4380FD97" w14:textId="77777777" w:rsidR="00911C03" w:rsidRDefault="00911C03" w:rsidP="009E34F5">
      <w:pPr>
        <w:jc w:val="center"/>
        <w:rPr>
          <w:sz w:val="36"/>
          <w:szCs w:val="36"/>
        </w:rPr>
      </w:pPr>
    </w:p>
    <w:p w14:paraId="468D614C" w14:textId="77777777" w:rsidR="00911C03" w:rsidRDefault="00911C03" w:rsidP="009E34F5">
      <w:pPr>
        <w:jc w:val="center"/>
        <w:rPr>
          <w:sz w:val="36"/>
          <w:szCs w:val="36"/>
        </w:rPr>
      </w:pPr>
    </w:p>
    <w:p w14:paraId="38DA797A" w14:textId="77777777" w:rsidR="00D57C8C" w:rsidRDefault="00D57C8C" w:rsidP="009E34F5">
      <w:pPr>
        <w:jc w:val="center"/>
        <w:rPr>
          <w:sz w:val="36"/>
          <w:szCs w:val="36"/>
        </w:rPr>
      </w:pPr>
      <w:r>
        <w:rPr>
          <w:sz w:val="36"/>
          <w:szCs w:val="36"/>
        </w:rPr>
        <w:t>Radina Kost</w:t>
      </w:r>
      <w:r w:rsidR="000F0B73">
        <w:rPr>
          <w:sz w:val="36"/>
          <w:szCs w:val="36"/>
        </w:rPr>
        <w:t>adinova</w:t>
      </w:r>
    </w:p>
    <w:p w14:paraId="30730122" w14:textId="77777777" w:rsidR="0017050D" w:rsidRDefault="007D6D17" w:rsidP="009E34F5">
      <w:pPr>
        <w:jc w:val="center"/>
        <w:rPr>
          <w:sz w:val="36"/>
          <w:szCs w:val="36"/>
        </w:rPr>
      </w:pPr>
      <w:r>
        <w:rPr>
          <w:sz w:val="36"/>
          <w:szCs w:val="36"/>
        </w:rPr>
        <w:t xml:space="preserve">Digital skills and research methods </w:t>
      </w:r>
      <w:r w:rsidR="00590EFB">
        <w:rPr>
          <w:sz w:val="36"/>
          <w:szCs w:val="36"/>
        </w:rPr>
        <w:t>BMSW4003</w:t>
      </w:r>
    </w:p>
    <w:p w14:paraId="46FF3797" w14:textId="77777777" w:rsidR="00590EFB" w:rsidRDefault="00590EFB" w:rsidP="009E34F5">
      <w:pPr>
        <w:jc w:val="center"/>
        <w:rPr>
          <w:sz w:val="36"/>
          <w:szCs w:val="36"/>
        </w:rPr>
      </w:pPr>
      <w:proofErr w:type="spellStart"/>
      <w:r>
        <w:rPr>
          <w:sz w:val="36"/>
          <w:szCs w:val="36"/>
        </w:rPr>
        <w:t>Kous</w:t>
      </w:r>
      <w:r w:rsidR="004A1CC8">
        <w:rPr>
          <w:sz w:val="36"/>
          <w:szCs w:val="36"/>
        </w:rPr>
        <w:t>hik</w:t>
      </w:r>
      <w:proofErr w:type="spellEnd"/>
      <w:r w:rsidR="004A1CC8">
        <w:rPr>
          <w:sz w:val="36"/>
          <w:szCs w:val="36"/>
        </w:rPr>
        <w:t xml:space="preserve"> </w:t>
      </w:r>
      <w:proofErr w:type="spellStart"/>
      <w:r w:rsidR="004A1CC8">
        <w:rPr>
          <w:sz w:val="36"/>
          <w:szCs w:val="36"/>
        </w:rPr>
        <w:t>Modak</w:t>
      </w:r>
      <w:proofErr w:type="spellEnd"/>
    </w:p>
    <w:p w14:paraId="48046536" w14:textId="77777777" w:rsidR="004A1CC8" w:rsidRDefault="00676544" w:rsidP="009E34F5">
      <w:pPr>
        <w:jc w:val="center"/>
        <w:rPr>
          <w:sz w:val="36"/>
          <w:szCs w:val="36"/>
        </w:rPr>
      </w:pPr>
      <w:r>
        <w:rPr>
          <w:sz w:val="36"/>
          <w:szCs w:val="36"/>
        </w:rPr>
        <w:t>10</w:t>
      </w:r>
      <w:r w:rsidR="00911C03">
        <w:rPr>
          <w:sz w:val="36"/>
          <w:szCs w:val="36"/>
        </w:rPr>
        <w:t>.01.2022</w:t>
      </w:r>
    </w:p>
    <w:p w14:paraId="6BAB9BC9" w14:textId="77777777" w:rsidR="00D57C8C" w:rsidRDefault="00D57C8C" w:rsidP="009E34F5">
      <w:pPr>
        <w:jc w:val="center"/>
        <w:rPr>
          <w:sz w:val="36"/>
          <w:szCs w:val="36"/>
        </w:rPr>
      </w:pPr>
    </w:p>
    <w:p w14:paraId="31845FB0" w14:textId="77777777" w:rsidR="00FE0DD6" w:rsidRDefault="00077F97" w:rsidP="00734A76">
      <w:pPr>
        <w:jc w:val="center"/>
        <w:rPr>
          <w:sz w:val="36"/>
          <w:szCs w:val="36"/>
        </w:rPr>
      </w:pPr>
      <w:r>
        <w:rPr>
          <w:sz w:val="36"/>
          <w:szCs w:val="36"/>
        </w:rPr>
        <w:lastRenderedPageBreak/>
        <w:t>Imp</w:t>
      </w:r>
      <w:r w:rsidR="0092554A">
        <w:rPr>
          <w:sz w:val="36"/>
          <w:szCs w:val="36"/>
        </w:rPr>
        <w:t xml:space="preserve">act of </w:t>
      </w:r>
      <w:r w:rsidR="00245BB0">
        <w:rPr>
          <w:sz w:val="36"/>
          <w:szCs w:val="36"/>
        </w:rPr>
        <w:t xml:space="preserve">Virtual Learning </w:t>
      </w:r>
      <w:r w:rsidR="00FE0DD6">
        <w:rPr>
          <w:sz w:val="36"/>
          <w:szCs w:val="36"/>
        </w:rPr>
        <w:t>E</w:t>
      </w:r>
      <w:r w:rsidR="00245BB0">
        <w:rPr>
          <w:sz w:val="36"/>
          <w:szCs w:val="36"/>
        </w:rPr>
        <w:t>nvironment</w:t>
      </w:r>
    </w:p>
    <w:p w14:paraId="3E57AB8B" w14:textId="77777777" w:rsidR="00DB03CD" w:rsidRDefault="00DB03CD" w:rsidP="00DB03CD"/>
    <w:p w14:paraId="445CCDB6" w14:textId="77777777" w:rsidR="00DB03CD" w:rsidRDefault="00DB03CD" w:rsidP="00DB03CD"/>
    <w:p w14:paraId="374C8D45" w14:textId="77777777" w:rsidR="00DB03CD" w:rsidRDefault="00DB03CD" w:rsidP="00DB03CD"/>
    <w:p w14:paraId="0ED454DB" w14:textId="77777777" w:rsidR="00DB03CD" w:rsidRDefault="00DB03CD" w:rsidP="00DB03CD"/>
    <w:p w14:paraId="02C7FF4C" w14:textId="77777777" w:rsidR="00DB03CD" w:rsidRDefault="00DB03CD" w:rsidP="00DB03CD">
      <w:r>
        <w:t>1.</w:t>
      </w:r>
      <w:r w:rsidR="00747334">
        <w:t xml:space="preserve"> </w:t>
      </w:r>
      <w:r w:rsidR="00751068">
        <w:t xml:space="preserve">Introduction </w:t>
      </w:r>
    </w:p>
    <w:p w14:paraId="4D99C0C1" w14:textId="77777777" w:rsidR="00781A39" w:rsidRDefault="00A13816" w:rsidP="00DB03CD">
      <w:r>
        <w:t>2.</w:t>
      </w:r>
      <w:r w:rsidR="00D0134B">
        <w:t xml:space="preserve"> I</w:t>
      </w:r>
      <w:r w:rsidR="00316BC9">
        <w:t>ntrodu</w:t>
      </w:r>
      <w:r w:rsidR="00781A39">
        <w:t>ction to (VLE)</w:t>
      </w:r>
    </w:p>
    <w:p w14:paraId="1E848429" w14:textId="77777777" w:rsidR="00781A39" w:rsidRDefault="004A1DF1" w:rsidP="00DB03CD">
      <w:r>
        <w:t>1</w:t>
      </w:r>
      <w:r w:rsidR="00E26DDC">
        <w:t>.1.</w:t>
      </w:r>
      <w:r w:rsidR="00D0134B">
        <w:t xml:space="preserve"> </w:t>
      </w:r>
      <w:r w:rsidR="00E26DDC">
        <w:t>Problems</w:t>
      </w:r>
    </w:p>
    <w:p w14:paraId="5CCECD6B" w14:textId="77777777" w:rsidR="00E26DDC" w:rsidRDefault="00995B64" w:rsidP="00DB03CD">
      <w:r>
        <w:t>1.2</w:t>
      </w:r>
      <w:r w:rsidR="005B14D6">
        <w:t>.</w:t>
      </w:r>
      <w:r w:rsidR="00D0134B">
        <w:t xml:space="preserve"> </w:t>
      </w:r>
      <w:r w:rsidR="005B14D6">
        <w:t>Target</w:t>
      </w:r>
    </w:p>
    <w:p w14:paraId="04AB6860" w14:textId="77777777" w:rsidR="006E3C2B" w:rsidRDefault="006E3C2B" w:rsidP="00DB03CD">
      <w:r>
        <w:t>1.3.</w:t>
      </w:r>
      <w:r w:rsidR="00D0134B">
        <w:t xml:space="preserve"> </w:t>
      </w:r>
      <w:r w:rsidR="00415A2E">
        <w:t>Ethical</w:t>
      </w:r>
      <w:r w:rsidR="00244B28">
        <w:t xml:space="preserve"> </w:t>
      </w:r>
      <w:r w:rsidR="00415A2E">
        <w:t>issue</w:t>
      </w:r>
    </w:p>
    <w:p w14:paraId="3ECFF0EF" w14:textId="77777777" w:rsidR="00415A2E" w:rsidRDefault="00244B28" w:rsidP="00DB03CD">
      <w:r>
        <w:t>1.4.</w:t>
      </w:r>
      <w:r w:rsidR="00D0134B">
        <w:t xml:space="preserve"> </w:t>
      </w:r>
      <w:r w:rsidR="008D2287">
        <w:t>Objectives</w:t>
      </w:r>
    </w:p>
    <w:p w14:paraId="4A5AD44B" w14:textId="77777777" w:rsidR="008D2287" w:rsidRDefault="008D2287" w:rsidP="00DB03CD">
      <w:r>
        <w:t>1.5.</w:t>
      </w:r>
      <w:r w:rsidR="00D0134B">
        <w:t xml:space="preserve"> </w:t>
      </w:r>
      <w:r w:rsidR="001F0352">
        <w:t>Thesis</w:t>
      </w:r>
    </w:p>
    <w:p w14:paraId="198F286D" w14:textId="77777777" w:rsidR="008B4511" w:rsidRDefault="008E309B" w:rsidP="00DB03CD">
      <w:r>
        <w:t>2</w:t>
      </w:r>
      <w:r w:rsidR="00D0134B">
        <w:t>.</w:t>
      </w:r>
      <w:r w:rsidR="00AE6CB3">
        <w:t xml:space="preserve"> </w:t>
      </w:r>
      <w:r w:rsidR="001F66C3">
        <w:t>Methodology</w:t>
      </w:r>
    </w:p>
    <w:p w14:paraId="240E95A5" w14:textId="77777777" w:rsidR="001F66C3" w:rsidRDefault="001F66C3" w:rsidP="00DB03CD">
      <w:r>
        <w:t>2.1</w:t>
      </w:r>
      <w:r w:rsidR="00AE6CB3">
        <w:t>. Library search</w:t>
      </w:r>
    </w:p>
    <w:p w14:paraId="5E8FAFAF" w14:textId="77777777" w:rsidR="00AE6CB3" w:rsidRDefault="00AE6CB3" w:rsidP="00DB03CD">
      <w:r>
        <w:t>2.</w:t>
      </w:r>
      <w:r w:rsidR="0076779B">
        <w:t>2. Access on</w:t>
      </w:r>
      <w:r w:rsidR="00522BC3">
        <w:t>line</w:t>
      </w:r>
    </w:p>
    <w:p w14:paraId="4953B71F" w14:textId="77777777" w:rsidR="00522BC3" w:rsidRDefault="00522BC3" w:rsidP="00DB03CD">
      <w:r>
        <w:t>2.3. Web search</w:t>
      </w:r>
    </w:p>
    <w:p w14:paraId="2BA50557" w14:textId="77777777" w:rsidR="00522BC3" w:rsidRDefault="00097452" w:rsidP="00DB03CD">
      <w:r>
        <w:t xml:space="preserve">3. </w:t>
      </w:r>
      <w:r w:rsidR="00A72AEA">
        <w:t>Impact of VLE and Blackboard</w:t>
      </w:r>
    </w:p>
    <w:p w14:paraId="74CAB5B7" w14:textId="77777777" w:rsidR="00090F69" w:rsidRDefault="00CE6CE3" w:rsidP="00DB03CD">
      <w:r>
        <w:t xml:space="preserve">3.1. </w:t>
      </w:r>
      <w:r w:rsidR="008D5840">
        <w:t xml:space="preserve">Students </w:t>
      </w:r>
      <w:r w:rsidR="00AE4DCF">
        <w:t>percep</w:t>
      </w:r>
      <w:r w:rsidR="00090F69">
        <w:t>tion</w:t>
      </w:r>
    </w:p>
    <w:p w14:paraId="1FAA28E4" w14:textId="77777777" w:rsidR="008D5840" w:rsidRDefault="008D5840" w:rsidP="00DB03CD">
      <w:r>
        <w:t>3.2.</w:t>
      </w:r>
      <w:r w:rsidR="00090F69">
        <w:t xml:space="preserve"> Students evaluation of</w:t>
      </w:r>
      <w:r w:rsidR="00750884">
        <w:t xml:space="preserve"> VLE</w:t>
      </w:r>
    </w:p>
    <w:p w14:paraId="5DEF6C99" w14:textId="77777777" w:rsidR="0093368F" w:rsidRDefault="00750884" w:rsidP="00DB03CD">
      <w:r>
        <w:t xml:space="preserve">3.3. </w:t>
      </w:r>
      <w:r w:rsidR="004B3EFF">
        <w:t xml:space="preserve">Blackboard versus </w:t>
      </w:r>
      <w:r w:rsidR="00055379">
        <w:t>face to face learning</w:t>
      </w:r>
    </w:p>
    <w:p w14:paraId="45260525" w14:textId="77777777" w:rsidR="004173B4" w:rsidRDefault="004173B4" w:rsidP="00DB03CD">
      <w:r>
        <w:t>4</w:t>
      </w:r>
      <w:r w:rsidR="006615A4">
        <w:t xml:space="preserve">. Types of VLE </w:t>
      </w:r>
    </w:p>
    <w:p w14:paraId="5EA034EE" w14:textId="77777777" w:rsidR="006615A4" w:rsidRDefault="006615A4" w:rsidP="00DB03CD">
      <w:r>
        <w:t>4.1.</w:t>
      </w:r>
      <w:r w:rsidR="00B0399C">
        <w:t xml:space="preserve"> Blackboard</w:t>
      </w:r>
    </w:p>
    <w:p w14:paraId="431B7C28" w14:textId="77777777" w:rsidR="00B0399C" w:rsidRDefault="007842CE" w:rsidP="00DB03CD">
      <w:r>
        <w:t>4</w:t>
      </w:r>
      <w:r w:rsidR="006D771C">
        <w:t>.1. Moodle</w:t>
      </w:r>
    </w:p>
    <w:p w14:paraId="1076E160" w14:textId="77777777" w:rsidR="006D771C" w:rsidRDefault="006D771C" w:rsidP="00DB03CD">
      <w:r>
        <w:t>4.2.</w:t>
      </w:r>
      <w:r w:rsidR="003C27C7">
        <w:t xml:space="preserve"> </w:t>
      </w:r>
      <w:proofErr w:type="spellStart"/>
      <w:r w:rsidR="003C27C7">
        <w:t>Fronter</w:t>
      </w:r>
      <w:proofErr w:type="spellEnd"/>
    </w:p>
    <w:p w14:paraId="3BB0E75B" w14:textId="77777777" w:rsidR="00C578A5" w:rsidRDefault="000E29FB" w:rsidP="00DB03CD">
      <w:r>
        <w:t>5</w:t>
      </w:r>
      <w:r w:rsidR="00EA69CD">
        <w:t xml:space="preserve">. Benefits </w:t>
      </w:r>
    </w:p>
    <w:p w14:paraId="0CA872D7" w14:textId="77777777" w:rsidR="00183DE8" w:rsidRDefault="006E6935" w:rsidP="00DB03CD">
      <w:r>
        <w:t>6. Ana</w:t>
      </w:r>
      <w:r w:rsidR="00FA4C01">
        <w:t>l</w:t>
      </w:r>
      <w:r w:rsidR="00AE4B2C">
        <w:t>ysing</w:t>
      </w:r>
    </w:p>
    <w:p w14:paraId="354A6159" w14:textId="77777777" w:rsidR="006E6935" w:rsidRDefault="006E6935" w:rsidP="00DB03CD">
      <w:r>
        <w:t>7.</w:t>
      </w:r>
      <w:r w:rsidR="00AE4B2C">
        <w:t xml:space="preserve"> </w:t>
      </w:r>
      <w:r w:rsidR="00796AE1">
        <w:t xml:space="preserve">Conclusion </w:t>
      </w:r>
    </w:p>
    <w:p w14:paraId="01855280" w14:textId="77777777" w:rsidR="00796AE1" w:rsidRPr="00DB03CD" w:rsidRDefault="00796AE1" w:rsidP="00DB03CD">
      <w:r>
        <w:t>8.</w:t>
      </w:r>
      <w:r w:rsidR="00813A89">
        <w:t xml:space="preserve"> Reference</w:t>
      </w:r>
    </w:p>
    <w:p w14:paraId="72BAB0B2" w14:textId="77777777" w:rsidR="00911C03" w:rsidRDefault="00911C03" w:rsidP="009E34F5">
      <w:pPr>
        <w:jc w:val="center"/>
        <w:rPr>
          <w:sz w:val="36"/>
          <w:szCs w:val="36"/>
        </w:rPr>
      </w:pPr>
    </w:p>
    <w:p w14:paraId="7F197F58" w14:textId="77777777" w:rsidR="00911C03" w:rsidRDefault="00911C03" w:rsidP="009E34F5">
      <w:pPr>
        <w:jc w:val="center"/>
        <w:rPr>
          <w:sz w:val="36"/>
          <w:szCs w:val="36"/>
        </w:rPr>
      </w:pPr>
    </w:p>
    <w:p w14:paraId="103740E4" w14:textId="77777777" w:rsidR="00911C03" w:rsidRDefault="00911C03" w:rsidP="009E34F5">
      <w:pPr>
        <w:jc w:val="center"/>
        <w:rPr>
          <w:sz w:val="36"/>
          <w:szCs w:val="36"/>
        </w:rPr>
      </w:pPr>
    </w:p>
    <w:p w14:paraId="32C1304A" w14:textId="77777777" w:rsidR="00D57C8C" w:rsidRDefault="00D57C8C" w:rsidP="00D57C8C">
      <w:pPr>
        <w:rPr>
          <w:sz w:val="36"/>
          <w:szCs w:val="36"/>
          <w:lang w:val="en-US"/>
        </w:rPr>
      </w:pPr>
    </w:p>
    <w:p w14:paraId="386648F8" w14:textId="77777777" w:rsidR="007C6B91" w:rsidRDefault="007C6B91" w:rsidP="00D57C8C">
      <w:pPr>
        <w:rPr>
          <w:sz w:val="36"/>
          <w:szCs w:val="36"/>
          <w:lang w:val="en-US"/>
        </w:rPr>
      </w:pPr>
    </w:p>
    <w:p w14:paraId="470A33E0" w14:textId="77777777" w:rsidR="007C6B91" w:rsidRDefault="007C6B91" w:rsidP="00D57C8C">
      <w:pPr>
        <w:rPr>
          <w:sz w:val="36"/>
          <w:szCs w:val="36"/>
          <w:lang w:val="en-US"/>
        </w:rPr>
      </w:pPr>
    </w:p>
    <w:p w14:paraId="6D74F3C9" w14:textId="77777777" w:rsidR="007C6B91" w:rsidRDefault="007C6B91" w:rsidP="00D57C8C">
      <w:pPr>
        <w:rPr>
          <w:sz w:val="36"/>
          <w:szCs w:val="36"/>
          <w:lang w:val="en-US"/>
        </w:rPr>
      </w:pPr>
    </w:p>
    <w:p w14:paraId="3AB956F0" w14:textId="77777777" w:rsidR="007C6B91" w:rsidRDefault="007C6B91" w:rsidP="00D57C8C">
      <w:pPr>
        <w:rPr>
          <w:sz w:val="36"/>
          <w:szCs w:val="36"/>
          <w:lang w:val="en-US"/>
        </w:rPr>
      </w:pPr>
    </w:p>
    <w:p w14:paraId="734904D5" w14:textId="77777777" w:rsidR="007C6B91" w:rsidRDefault="007C6B91" w:rsidP="00D57C8C">
      <w:pPr>
        <w:rPr>
          <w:sz w:val="36"/>
          <w:szCs w:val="36"/>
          <w:lang w:val="en-US"/>
        </w:rPr>
      </w:pPr>
    </w:p>
    <w:p w14:paraId="534B62CD" w14:textId="77777777" w:rsidR="007C6B91" w:rsidRDefault="007C6B91" w:rsidP="00D57C8C">
      <w:pPr>
        <w:rPr>
          <w:sz w:val="36"/>
          <w:szCs w:val="36"/>
          <w:lang w:val="en-US"/>
        </w:rPr>
      </w:pPr>
    </w:p>
    <w:p w14:paraId="0E1A4365" w14:textId="77777777" w:rsidR="007C6B91" w:rsidRDefault="007C6B91" w:rsidP="00D57C8C">
      <w:pPr>
        <w:rPr>
          <w:sz w:val="36"/>
          <w:szCs w:val="36"/>
          <w:lang w:val="en-US"/>
        </w:rPr>
      </w:pPr>
    </w:p>
    <w:p w14:paraId="209822E7" w14:textId="77777777" w:rsidR="007C6B91" w:rsidRDefault="007C6B91" w:rsidP="00D57C8C">
      <w:pPr>
        <w:rPr>
          <w:sz w:val="36"/>
          <w:szCs w:val="36"/>
          <w:lang w:val="en-US"/>
        </w:rPr>
      </w:pPr>
    </w:p>
    <w:p w14:paraId="077FCE04" w14:textId="77777777" w:rsidR="007C6B91" w:rsidRDefault="007C6B91" w:rsidP="00280319">
      <w:pPr>
        <w:pStyle w:val="ListParagraph"/>
        <w:numPr>
          <w:ilvl w:val="0"/>
          <w:numId w:val="2"/>
        </w:numPr>
        <w:rPr>
          <w:sz w:val="36"/>
          <w:szCs w:val="36"/>
          <w:lang w:val="en-US"/>
        </w:rPr>
      </w:pPr>
      <w:r w:rsidRPr="00280319">
        <w:rPr>
          <w:sz w:val="36"/>
          <w:szCs w:val="36"/>
          <w:lang w:val="en-US"/>
        </w:rPr>
        <w:br w:type="page"/>
      </w:r>
      <w:r w:rsidR="00280319">
        <w:rPr>
          <w:sz w:val="36"/>
          <w:szCs w:val="36"/>
          <w:lang w:val="en-US"/>
        </w:rPr>
        <w:lastRenderedPageBreak/>
        <w:t>Introduction</w:t>
      </w:r>
    </w:p>
    <w:p w14:paraId="4D0F179D" w14:textId="77777777" w:rsidR="00B7501F" w:rsidRDefault="00B7501F" w:rsidP="00B7501F">
      <w:pPr>
        <w:ind w:left="360"/>
        <w:rPr>
          <w:sz w:val="36"/>
          <w:szCs w:val="36"/>
          <w:lang w:val="en-US"/>
        </w:rPr>
      </w:pPr>
    </w:p>
    <w:p w14:paraId="5709C9A9" w14:textId="77777777" w:rsidR="006F425F" w:rsidRDefault="00DA0DF0" w:rsidP="00A243CB">
      <w:pPr>
        <w:rPr>
          <w:lang w:val="en-US"/>
        </w:rPr>
      </w:pPr>
      <w:r w:rsidRPr="00DA0DF0">
        <w:rPr>
          <w:lang w:val="en-US"/>
        </w:rPr>
        <w:t>The rapid exchange of information, and networking in addition to the great advances in information technology have encouraged most universities world-wide to deploy ICT technologies in their own strategies. There have been several developments of a number of tools and web services in order to accomplish the objectives of publishing the course content, facilitating communication and in answering institutional daily needs in order to support learning flexibility and cost efficiency. In fact, contemporary ICT technologies have provided many supports and facilities to enhance modern learning settings One of the popular options world-wide in higher education institutions is the Virtual Learning Environment (VLE). The VLE provides a unified platform for content delivery, communications, assessment, and course management</w:t>
      </w:r>
      <w:r w:rsidR="00BE5D15">
        <w:rPr>
          <w:lang w:val="en-US"/>
        </w:rPr>
        <w:t>,</w:t>
      </w:r>
      <w:r w:rsidRPr="00DA0DF0">
        <w:rPr>
          <w:lang w:val="en-US"/>
        </w:rPr>
        <w:t xml:space="preserve"> with managed interfaces linked to the institution central information systems and resources</w:t>
      </w:r>
      <w:r w:rsidR="00A243CB">
        <w:rPr>
          <w:lang w:val="en-US"/>
        </w:rPr>
        <w:t>.</w:t>
      </w:r>
      <w:r w:rsidRPr="00DA0DF0">
        <w:rPr>
          <w:lang w:val="en-US"/>
        </w:rPr>
        <w:t>It also</w:t>
      </w:r>
      <w:r w:rsidR="00A243CB">
        <w:rPr>
          <w:lang w:val="en-US"/>
        </w:rPr>
        <w:t xml:space="preserve"> </w:t>
      </w:r>
      <w:r w:rsidRPr="00DA0DF0">
        <w:rPr>
          <w:lang w:val="en-US"/>
        </w:rPr>
        <w:t>helps to improve students</w:t>
      </w:r>
      <w:r w:rsidR="00BE5D15">
        <w:rPr>
          <w:lang w:val="en-US"/>
        </w:rPr>
        <w:t xml:space="preserve"> </w:t>
      </w:r>
      <w:r w:rsidRPr="00DA0DF0">
        <w:rPr>
          <w:lang w:val="en-US"/>
        </w:rPr>
        <w:t>skills through engaging them in online learning activities and communication</w:t>
      </w:r>
      <w:r w:rsidR="00A243CB">
        <w:rPr>
          <w:lang w:val="en-US"/>
        </w:rPr>
        <w:t>.</w:t>
      </w:r>
      <w:r w:rsidRPr="00DA0DF0">
        <w:rPr>
          <w:lang w:val="en-US"/>
        </w:rPr>
        <w:t>Unfortunatelywithout effective implementation, many features and tools of the VLE are left unused</w:t>
      </w:r>
      <w:r w:rsidR="004E2EE1">
        <w:rPr>
          <w:lang w:val="en-US"/>
        </w:rPr>
        <w:t>.</w:t>
      </w:r>
      <w:r w:rsidRPr="00DA0DF0">
        <w:rPr>
          <w:lang w:val="en-US"/>
        </w:rPr>
        <w:t xml:space="preserve">For any university that aims to implement a VLE successfully, it will be a great challenge that needs strategic planning to ensure the efficient acceptance and facilitation of effective implementation. The pure installation and integration of the system across the university without addressing cultural changes through strategic planning and </w:t>
      </w:r>
      <w:r w:rsidR="002D0EDD">
        <w:rPr>
          <w:lang w:val="en-US"/>
        </w:rPr>
        <w:t xml:space="preserve">development </w:t>
      </w:r>
      <w:r w:rsidR="004E2EE1">
        <w:rPr>
          <w:lang w:val="en-US"/>
        </w:rPr>
        <w:t xml:space="preserve"> </w:t>
      </w:r>
      <w:r w:rsidRPr="00DA0DF0">
        <w:rPr>
          <w:lang w:val="en-US"/>
        </w:rPr>
        <w:t>could lead to a failure in the adoption</w:t>
      </w:r>
      <w:r w:rsidR="002D0EDD">
        <w:rPr>
          <w:lang w:val="en-US"/>
        </w:rPr>
        <w:t>.</w:t>
      </w:r>
      <w:r w:rsidRPr="00DA0DF0">
        <w:rPr>
          <w:lang w:val="en-US"/>
        </w:rPr>
        <w:t xml:space="preserve"> Research surveys suggest that higher education institutions lack coordinated strategies for implementing new e-learning technologies, and are typically relying on evolving local initiatives</w:t>
      </w:r>
      <w:r w:rsidR="002D0EDD">
        <w:rPr>
          <w:lang w:val="en-US"/>
        </w:rPr>
        <w:t>.</w:t>
      </w:r>
      <w:r w:rsidRPr="00DA0DF0">
        <w:rPr>
          <w:lang w:val="en-US"/>
        </w:rPr>
        <w:t xml:space="preserve">Therefore, a well designed </w:t>
      </w:r>
      <w:r w:rsidR="00F8636B" w:rsidRPr="00DA0DF0">
        <w:rPr>
          <w:lang w:val="en-US"/>
        </w:rPr>
        <w:t>program</w:t>
      </w:r>
      <w:r w:rsidRPr="00DA0DF0">
        <w:rPr>
          <w:lang w:val="en-US"/>
        </w:rPr>
        <w:t xml:space="preserve"> of change management is required to prepare the users for the VLE</w:t>
      </w:r>
      <w:r w:rsidR="00675AC5">
        <w:rPr>
          <w:lang w:val="en-US"/>
        </w:rPr>
        <w:t xml:space="preserve"> </w:t>
      </w:r>
      <w:r w:rsidRPr="00DA0DF0">
        <w:rPr>
          <w:lang w:val="en-US"/>
        </w:rPr>
        <w:t>reduce their resistance</w:t>
      </w:r>
      <w:r w:rsidR="00675AC5">
        <w:rPr>
          <w:lang w:val="en-US"/>
        </w:rPr>
        <w:t xml:space="preserve"> and </w:t>
      </w:r>
      <w:r w:rsidRPr="00DA0DF0">
        <w:rPr>
          <w:lang w:val="en-US"/>
        </w:rPr>
        <w:t>gain their acceptance and involvement and then ensure an effective use. In fact, the development of strategic</w:t>
      </w:r>
      <w:r w:rsidR="00F8636B">
        <w:rPr>
          <w:lang w:val="en-US"/>
        </w:rPr>
        <w:t xml:space="preserve"> </w:t>
      </w:r>
      <w:r w:rsidR="00F8636B" w:rsidRPr="00F8636B">
        <w:rPr>
          <w:lang w:val="en-US"/>
        </w:rPr>
        <w:t>plans that address change management, supporting staff, and establish a technical infrastructure is a key success factor that is needed to keep up with current higher education requirements and challenges</w:t>
      </w:r>
      <w:r w:rsidR="008458CF">
        <w:rPr>
          <w:lang w:val="en-US"/>
        </w:rPr>
        <w:t>.</w:t>
      </w:r>
      <w:r w:rsidR="00F8636B" w:rsidRPr="00F8636B">
        <w:rPr>
          <w:lang w:val="en-US"/>
        </w:rPr>
        <w:t>This paper suggests a framework that is based on a change management approach that is derived from the evidence emerging from the literature, for a successful implementation of a VLE in higher education Institutions. Discussion focuses on the need for a framework that consists of multiple tasks and is flexible and able to vary in pace of adoption based on the needs of individual staff and departments.In the remainder of this paper we will give background information of VLEs in higher education institutions followed by a review of the research literature with regard to change management towards VLE adoption in higher education institutions. Moreover, an investigation and identification of the main reasons behind the resistance to change to use a VLE is presented. Finally, a framework for the successful implementation of VLEs in higher education institutions is proposed followed by a conclusion.</w:t>
      </w:r>
      <w:r w:rsidR="00F47BA0" w:rsidRPr="00F47BA0">
        <w:rPr>
          <w:lang w:val="en-US"/>
        </w:rPr>
        <w:t xml:space="preserve"> Most higher education institutions are using or planning to use a VLE, for one reason or another, whether for distance or blended learning VLE offers a range of learning tools and functions that aid in delivering, communicating, and managing the course. For instance, communication facilities such as e-mail and discussion board; announcements and a bulletin board facility</w:t>
      </w:r>
      <w:r w:rsidR="001F59D8">
        <w:rPr>
          <w:lang w:val="en-US"/>
        </w:rPr>
        <w:t xml:space="preserve"> </w:t>
      </w:r>
      <w:r w:rsidR="00F47BA0" w:rsidRPr="00F47BA0">
        <w:rPr>
          <w:lang w:val="en-US"/>
        </w:rPr>
        <w:t>assessments and testing facilities</w:t>
      </w:r>
      <w:r w:rsidR="001F59D8">
        <w:rPr>
          <w:lang w:val="en-US"/>
        </w:rPr>
        <w:t xml:space="preserve"> </w:t>
      </w:r>
      <w:r w:rsidR="00F47BA0" w:rsidRPr="00F47BA0">
        <w:rPr>
          <w:lang w:val="en-US"/>
        </w:rPr>
        <w:t>scheduling</w:t>
      </w:r>
      <w:r w:rsidR="001F59D8">
        <w:rPr>
          <w:lang w:val="en-US"/>
        </w:rPr>
        <w:t xml:space="preserve"> </w:t>
      </w:r>
      <w:r w:rsidR="00F47BA0" w:rsidRPr="00F47BA0">
        <w:rPr>
          <w:lang w:val="en-US"/>
        </w:rPr>
        <w:t>calendar; assignment submission integrated web  tools such as wikis, blogs, whiteboard, and authoring tools polls</w:t>
      </w:r>
      <w:r w:rsidR="009A0896">
        <w:rPr>
          <w:lang w:val="en-US"/>
        </w:rPr>
        <w:t xml:space="preserve"> </w:t>
      </w:r>
      <w:r w:rsidR="00F47BA0" w:rsidRPr="00F47BA0">
        <w:rPr>
          <w:lang w:val="en-US"/>
        </w:rPr>
        <w:t>and many other features. It also allows the sharing and reuse of resources Modern mass higher education presents many challenges for both learners and educators as it has brought larger classes, more diverse students, and higher interest in teaching quality and graduate attributes</w:t>
      </w:r>
      <w:r w:rsidR="006F425F">
        <w:rPr>
          <w:lang w:val="en-US"/>
        </w:rPr>
        <w:t>.</w:t>
      </w:r>
      <w:r w:rsidR="00F47BA0" w:rsidRPr="00F47BA0">
        <w:rPr>
          <w:lang w:val="en-US"/>
        </w:rPr>
        <w:t>Many research papers conclude that students and academics in higher education institutions around the world were positive towards VLE. They found that VLEs are very useful and had made a significant contribution to the learning experience adding significantly to the learning opportunities of 21st century students</w:t>
      </w:r>
      <w:r w:rsidR="006F425F">
        <w:rPr>
          <w:lang w:val="en-US"/>
        </w:rPr>
        <w:t>.</w:t>
      </w:r>
    </w:p>
    <w:p w14:paraId="2D8A3A41" w14:textId="77777777" w:rsidR="006F425F" w:rsidRDefault="006F425F">
      <w:pPr>
        <w:rPr>
          <w:lang w:val="en-US"/>
        </w:rPr>
      </w:pPr>
      <w:r>
        <w:rPr>
          <w:lang w:val="en-US"/>
        </w:rPr>
        <w:br w:type="page"/>
      </w:r>
    </w:p>
    <w:p w14:paraId="2AE98BA2" w14:textId="77777777" w:rsidR="0044587B" w:rsidRDefault="000D62E4" w:rsidP="0044587B">
      <w:pPr>
        <w:pStyle w:val="ListParagraph"/>
        <w:numPr>
          <w:ilvl w:val="0"/>
          <w:numId w:val="2"/>
        </w:numPr>
        <w:rPr>
          <w:sz w:val="36"/>
          <w:szCs w:val="36"/>
          <w:lang w:val="en-US"/>
        </w:rPr>
      </w:pPr>
      <w:r>
        <w:rPr>
          <w:sz w:val="36"/>
          <w:szCs w:val="36"/>
          <w:lang w:val="en-US"/>
        </w:rPr>
        <w:lastRenderedPageBreak/>
        <w:t>Introduction to V</w:t>
      </w:r>
      <w:r w:rsidR="0044587B">
        <w:rPr>
          <w:sz w:val="36"/>
          <w:szCs w:val="36"/>
          <w:lang w:val="en-US"/>
        </w:rPr>
        <w:t xml:space="preserve">LE </w:t>
      </w:r>
    </w:p>
    <w:p w14:paraId="5C9E8C48" w14:textId="77777777" w:rsidR="00DA4E7A" w:rsidRDefault="00B36585">
      <w:pPr>
        <w:pStyle w:val="NormalWeb"/>
        <w:spacing w:before="0" w:beforeAutospacing="0"/>
        <w:divId w:val="1831823407"/>
        <w:rPr>
          <w:rFonts w:ascii="Segoe UI" w:hAnsi="Segoe UI" w:cs="Segoe UI"/>
          <w:color w:val="212529"/>
        </w:rPr>
      </w:pPr>
      <w:r w:rsidRPr="002B23F9">
        <w:rPr>
          <w:rFonts w:ascii="Segoe UI" w:eastAsia="Times New Roman" w:hAnsi="Segoe UI" w:cs="Segoe UI"/>
          <w:color w:val="212529"/>
          <w:shd w:val="clear" w:color="auto" w:fill="FFFFFF"/>
        </w:rPr>
        <w:t xml:space="preserve">It has been observed that </w:t>
      </w:r>
      <w:proofErr w:type="spellStart"/>
      <w:r w:rsidRPr="002B23F9">
        <w:rPr>
          <w:rFonts w:ascii="Segoe UI" w:eastAsia="Times New Roman" w:hAnsi="Segoe UI" w:cs="Segoe UI"/>
          <w:color w:val="212529"/>
          <w:shd w:val="clear" w:color="auto" w:fill="FFFFFF"/>
        </w:rPr>
        <w:t>elearning</w:t>
      </w:r>
      <w:proofErr w:type="spellEnd"/>
      <w:r w:rsidRPr="002B23F9">
        <w:rPr>
          <w:rFonts w:ascii="Segoe UI" w:eastAsia="Times New Roman" w:hAnsi="Segoe UI" w:cs="Segoe UI"/>
          <w:color w:val="212529"/>
          <w:shd w:val="clear" w:color="auto" w:fill="FFFFFF"/>
        </w:rPr>
        <w:t xml:space="preserve"> or VLE</w:t>
      </w:r>
      <w:r w:rsidR="002B23F9" w:rsidRPr="002B23F9">
        <w:rPr>
          <w:rFonts w:ascii="Segoe UI" w:eastAsia="Times New Roman" w:hAnsi="Segoe UI" w:cs="Segoe UI"/>
          <w:color w:val="212529"/>
          <w:shd w:val="clear" w:color="auto" w:fill="FFFFFF"/>
        </w:rPr>
        <w:t xml:space="preserve"> </w:t>
      </w:r>
      <w:r w:rsidRPr="002B23F9">
        <w:rPr>
          <w:rFonts w:ascii="Segoe UI" w:eastAsia="Times New Roman" w:hAnsi="Segoe UI" w:cs="Segoe UI"/>
          <w:color w:val="212529"/>
          <w:shd w:val="clear" w:color="auto" w:fill="FFFFFF"/>
        </w:rPr>
        <w:t>had been the central support system for the formal countenance of learning by enhancing predefined format</w:t>
      </w:r>
      <w:r w:rsidR="00177C1E">
        <w:rPr>
          <w:rFonts w:ascii="Segoe UI" w:eastAsia="Times New Roman" w:hAnsi="Segoe UI" w:cs="Segoe UI"/>
          <w:color w:val="212529"/>
          <w:shd w:val="clear" w:color="auto" w:fill="FFFFFF"/>
        </w:rPr>
        <w:t xml:space="preserve"> </w:t>
      </w:r>
      <w:r w:rsidRPr="002B23F9">
        <w:rPr>
          <w:rFonts w:ascii="Segoe UI" w:eastAsia="Times New Roman" w:hAnsi="Segoe UI" w:cs="Segoe UI"/>
          <w:color w:val="212529"/>
          <w:shd w:val="clear" w:color="auto" w:fill="FFFFFF"/>
        </w:rPr>
        <w:t>and learning objective</w:t>
      </w:r>
      <w:r w:rsidR="004B27D1">
        <w:rPr>
          <w:rFonts w:ascii="Segoe UI" w:eastAsia="Times New Roman" w:hAnsi="Segoe UI" w:cs="Segoe UI"/>
          <w:color w:val="212529"/>
          <w:shd w:val="clear" w:color="auto" w:fill="FFFFFF"/>
        </w:rPr>
        <w:t xml:space="preserve"> </w:t>
      </w:r>
      <w:r w:rsidRPr="002B23F9">
        <w:rPr>
          <w:rFonts w:ascii="Segoe UI" w:eastAsia="Times New Roman" w:hAnsi="Segoe UI" w:cs="Segoe UI"/>
          <w:color w:val="212529"/>
          <w:shd w:val="clear" w:color="auto" w:fill="FFFFFF"/>
        </w:rPr>
        <w:t>.</w:t>
      </w:r>
      <w:r w:rsidR="008D7893">
        <w:rPr>
          <w:rFonts w:ascii="Segoe UI" w:eastAsia="Times New Roman" w:hAnsi="Segoe UI" w:cs="Segoe UI"/>
          <w:color w:val="212529"/>
          <w:shd w:val="clear" w:color="auto" w:fill="FFFFFF"/>
        </w:rPr>
        <w:t xml:space="preserve">It </w:t>
      </w:r>
      <w:r w:rsidRPr="002B23F9">
        <w:rPr>
          <w:rFonts w:ascii="Segoe UI" w:eastAsia="Times New Roman" w:hAnsi="Segoe UI" w:cs="Segoe UI"/>
          <w:color w:val="212529"/>
          <w:shd w:val="clear" w:color="auto" w:fill="FFFFFF"/>
        </w:rPr>
        <w:t xml:space="preserve">has been in the human nature to learn informally on the unconscious level which is essentially not based on traditional exams or curricula, as a part of education to some extent. The learning outcome can largely be depended </w:t>
      </w:r>
      <w:r w:rsidR="004B27D1">
        <w:rPr>
          <w:rFonts w:ascii="Segoe UI" w:eastAsia="Times New Roman" w:hAnsi="Segoe UI" w:cs="Segoe UI"/>
          <w:color w:val="212529"/>
          <w:shd w:val="clear" w:color="auto" w:fill="FFFFFF"/>
        </w:rPr>
        <w:t>on</w:t>
      </w:r>
      <w:r w:rsidRPr="002B23F9">
        <w:rPr>
          <w:rFonts w:ascii="Segoe UI" w:eastAsia="Times New Roman" w:hAnsi="Segoe UI" w:cs="Segoe UI"/>
          <w:color w:val="212529"/>
          <w:shd w:val="clear" w:color="auto" w:fill="FFFFFF"/>
        </w:rPr>
        <w:t xml:space="preserve"> VL</w:t>
      </w:r>
      <w:r w:rsidR="00177C1E">
        <w:rPr>
          <w:rFonts w:ascii="Segoe UI" w:eastAsia="Times New Roman" w:hAnsi="Segoe UI" w:cs="Segoe UI"/>
          <w:color w:val="212529"/>
          <w:shd w:val="clear" w:color="auto" w:fill="FFFFFF"/>
        </w:rPr>
        <w:t xml:space="preserve">E </w:t>
      </w:r>
      <w:r w:rsidRPr="002B23F9">
        <w:rPr>
          <w:rFonts w:ascii="Segoe UI" w:eastAsia="Times New Roman" w:hAnsi="Segoe UI" w:cs="Segoe UI"/>
          <w:color w:val="212529"/>
          <w:shd w:val="clear" w:color="auto" w:fill="FFFFFF"/>
        </w:rPr>
        <w:t xml:space="preserve">which support and guide the learning system. </w:t>
      </w:r>
      <w:proofErr w:type="spellStart"/>
      <w:r w:rsidRPr="002B23F9">
        <w:rPr>
          <w:rFonts w:ascii="Segoe UI" w:eastAsia="Times New Roman" w:hAnsi="Segoe UI" w:cs="Segoe UI"/>
          <w:color w:val="212529"/>
          <w:shd w:val="clear" w:color="auto" w:fill="FFFFFF"/>
        </w:rPr>
        <w:t>Elearning</w:t>
      </w:r>
      <w:proofErr w:type="spellEnd"/>
      <w:r w:rsidRPr="002B23F9">
        <w:rPr>
          <w:rFonts w:ascii="Segoe UI" w:eastAsia="Times New Roman" w:hAnsi="Segoe UI" w:cs="Segoe UI"/>
          <w:color w:val="212529"/>
          <w:shd w:val="clear" w:color="auto" w:fill="FFFFFF"/>
        </w:rPr>
        <w:t xml:space="preserve"> and technology enhanced learning are provided with support and recognition with the growth of </w:t>
      </w:r>
      <w:r w:rsidR="00862B05">
        <w:rPr>
          <w:rFonts w:ascii="Segoe UI" w:eastAsia="Times New Roman" w:hAnsi="Segoe UI" w:cs="Segoe UI"/>
          <w:color w:val="212529"/>
          <w:shd w:val="clear" w:color="auto" w:fill="FFFFFF"/>
        </w:rPr>
        <w:t xml:space="preserve">social </w:t>
      </w:r>
      <w:r w:rsidRPr="002B23F9">
        <w:rPr>
          <w:rFonts w:ascii="Segoe UI" w:eastAsia="Times New Roman" w:hAnsi="Segoe UI" w:cs="Segoe UI"/>
          <w:color w:val="212529"/>
          <w:shd w:val="clear" w:color="auto" w:fill="FFFFFF"/>
        </w:rPr>
        <w:t>media with their probabilities to communicate to a larger group, reflect</w:t>
      </w:r>
      <w:r w:rsidR="00862B05">
        <w:rPr>
          <w:rFonts w:ascii="Segoe UI" w:eastAsia="Times New Roman" w:hAnsi="Segoe UI" w:cs="Segoe UI"/>
          <w:color w:val="212529"/>
          <w:shd w:val="clear" w:color="auto" w:fill="FFFFFF"/>
        </w:rPr>
        <w:t xml:space="preserve"> </w:t>
      </w:r>
      <w:r w:rsidRPr="002B23F9">
        <w:rPr>
          <w:rFonts w:ascii="Segoe UI" w:eastAsia="Times New Roman" w:hAnsi="Segoe UI" w:cs="Segoe UI"/>
          <w:color w:val="212529"/>
          <w:shd w:val="clear" w:color="auto" w:fill="FFFFFF"/>
        </w:rPr>
        <w:t>and collaborate.</w:t>
      </w:r>
      <w:r w:rsidR="00DA4E7A" w:rsidRPr="00DA4E7A">
        <w:rPr>
          <w:rFonts w:ascii="Segoe UI" w:hAnsi="Segoe UI" w:cs="Segoe UI"/>
          <w:color w:val="212529"/>
        </w:rPr>
        <w:t xml:space="preserve"> </w:t>
      </w:r>
      <w:r w:rsidR="00DA4E7A">
        <w:rPr>
          <w:rFonts w:ascii="Segoe UI" w:hAnsi="Segoe UI" w:cs="Segoe UI"/>
          <w:color w:val="212529"/>
        </w:rPr>
        <w:t xml:space="preserve">A virtual learning environment is a software system developed to support learning and teaching in an educational environment. A VLE can work within an organisation </w:t>
      </w:r>
      <w:r w:rsidR="003B333E">
        <w:rPr>
          <w:rFonts w:ascii="Segoe UI" w:hAnsi="Segoe UI" w:cs="Segoe UI"/>
          <w:color w:val="212529"/>
        </w:rPr>
        <w:t>by lan</w:t>
      </w:r>
      <w:r w:rsidR="00DA4E7A">
        <w:rPr>
          <w:rFonts w:ascii="Segoe UI" w:hAnsi="Segoe UI" w:cs="Segoe UI"/>
          <w:color w:val="212529"/>
        </w:rPr>
        <w:t xml:space="preserve"> o</w:t>
      </w:r>
      <w:r w:rsidR="00CA3B51">
        <w:rPr>
          <w:rFonts w:ascii="Segoe UI" w:hAnsi="Segoe UI" w:cs="Segoe UI"/>
          <w:color w:val="212529"/>
        </w:rPr>
        <w:t>r</w:t>
      </w:r>
      <w:r w:rsidR="00DA4E7A">
        <w:rPr>
          <w:rFonts w:ascii="Segoe UI" w:hAnsi="Segoe UI" w:cs="Segoe UI"/>
          <w:color w:val="212529"/>
        </w:rPr>
        <w:t xml:space="preserve"> </w:t>
      </w:r>
      <w:r w:rsidR="00CA3B51">
        <w:rPr>
          <w:rFonts w:ascii="Segoe UI" w:hAnsi="Segoe UI" w:cs="Segoe UI"/>
          <w:color w:val="212529"/>
        </w:rPr>
        <w:t xml:space="preserve">wan </w:t>
      </w:r>
      <w:r w:rsidR="00DA4E7A">
        <w:rPr>
          <w:rFonts w:ascii="Segoe UI" w:hAnsi="Segoe UI" w:cs="Segoe UI"/>
          <w:color w:val="212529"/>
        </w:rPr>
        <w:t>and provide a collection of educational tools in order to facilitate assignments, communication, contents management and attendances.VLEs can be used for distance learning or supplement traditional face to face classroom activities. A page is a front end interface that is browsed by students and academic staff, the back end can constitute databases, web server and other relevant hardware and software tools.</w:t>
      </w:r>
    </w:p>
    <w:p w14:paraId="49789C78" w14:textId="77777777" w:rsidR="00566AC5" w:rsidRDefault="009D1A69" w:rsidP="00566AC5">
      <w:pPr>
        <w:pStyle w:val="NormalWeb"/>
        <w:numPr>
          <w:ilvl w:val="1"/>
          <w:numId w:val="4"/>
        </w:numPr>
        <w:spacing w:before="0" w:beforeAutospacing="0"/>
        <w:divId w:val="1831823407"/>
        <w:rPr>
          <w:rFonts w:ascii="Segoe UI" w:hAnsi="Segoe UI" w:cs="Segoe UI"/>
          <w:color w:val="212529"/>
        </w:rPr>
      </w:pPr>
      <w:r>
        <w:rPr>
          <w:rFonts w:ascii="Segoe UI" w:hAnsi="Segoe UI" w:cs="Segoe UI"/>
          <w:color w:val="212529"/>
        </w:rPr>
        <w:t>Problem</w:t>
      </w:r>
      <w:r w:rsidR="00566AC5">
        <w:rPr>
          <w:rFonts w:ascii="Segoe UI" w:hAnsi="Segoe UI" w:cs="Segoe UI"/>
          <w:color w:val="212529"/>
        </w:rPr>
        <w:t xml:space="preserve"> </w:t>
      </w:r>
    </w:p>
    <w:p w14:paraId="33177A2A" w14:textId="77777777" w:rsidR="004F50DA" w:rsidRDefault="004F50DA" w:rsidP="00566AC5">
      <w:pPr>
        <w:pStyle w:val="NormalWeb"/>
        <w:spacing w:before="0" w:beforeAutospacing="0"/>
        <w:divId w:val="1831823407"/>
        <w:rPr>
          <w:rFonts w:ascii="Segoe UI" w:eastAsia="Times New Roman" w:hAnsi="Segoe UI" w:cs="Segoe UI"/>
          <w:color w:val="212529"/>
          <w:shd w:val="clear" w:color="auto" w:fill="FFFFFF"/>
        </w:rPr>
      </w:pPr>
      <w:r w:rsidRPr="00566AC5">
        <w:rPr>
          <w:rFonts w:ascii="Segoe UI" w:eastAsia="Times New Roman" w:hAnsi="Segoe UI" w:cs="Segoe UI"/>
          <w:color w:val="212529"/>
          <w:shd w:val="clear" w:color="auto" w:fill="FFFFFF"/>
        </w:rPr>
        <w:t>Virtual environment for learning can be considered as an enhancement of our traditional face to face classroom environment, however the impact of both is entirely different from one another and  is being carried out to</w:t>
      </w:r>
      <w:r w:rsidR="00FF5EEE">
        <w:rPr>
          <w:rFonts w:ascii="Segoe UI" w:eastAsia="Times New Roman" w:hAnsi="Segoe UI" w:cs="Segoe UI"/>
          <w:color w:val="212529"/>
          <w:shd w:val="clear" w:color="auto" w:fill="FFFFFF"/>
        </w:rPr>
        <w:t xml:space="preserve"> </w:t>
      </w:r>
      <w:r w:rsidRPr="00566AC5">
        <w:rPr>
          <w:rFonts w:ascii="Segoe UI" w:eastAsia="Times New Roman" w:hAnsi="Segoe UI" w:cs="Segoe UI"/>
          <w:color w:val="212529"/>
          <w:shd w:val="clear" w:color="auto" w:fill="FFFFFF"/>
        </w:rPr>
        <w:t>the positive and negative aspects as well as the impacts on students, teachers and over all higher learning education system.</w:t>
      </w:r>
    </w:p>
    <w:p w14:paraId="26B67D8B" w14:textId="77777777" w:rsidR="004D08BD" w:rsidRDefault="004D08BD" w:rsidP="004D08BD">
      <w:pPr>
        <w:pStyle w:val="NormalWeb"/>
        <w:numPr>
          <w:ilvl w:val="1"/>
          <w:numId w:val="4"/>
        </w:numPr>
        <w:spacing w:before="0" w:beforeAutospacing="0"/>
        <w:divId w:val="1831823407"/>
        <w:rPr>
          <w:rFonts w:ascii="Segoe UI" w:hAnsi="Segoe UI" w:cs="Segoe UI"/>
          <w:color w:val="212529"/>
        </w:rPr>
      </w:pPr>
      <w:r>
        <w:rPr>
          <w:rFonts w:ascii="Segoe UI" w:eastAsia="Times New Roman" w:hAnsi="Segoe UI" w:cs="Segoe UI"/>
          <w:color w:val="212529"/>
          <w:shd w:val="clear" w:color="auto" w:fill="FFFFFF"/>
        </w:rPr>
        <w:t>Target</w:t>
      </w:r>
    </w:p>
    <w:p w14:paraId="41FB00A2" w14:textId="77777777" w:rsidR="004D08BD" w:rsidRDefault="00BD0CC3" w:rsidP="00100BE0">
      <w:pPr>
        <w:divId w:val="1301572864"/>
        <w:rPr>
          <w:rFonts w:ascii="Arial" w:eastAsia="Times New Roman" w:hAnsi="Arial" w:cs="Arial"/>
          <w:color w:val="333333"/>
          <w:shd w:val="clear" w:color="auto" w:fill="FFFFFF"/>
        </w:rPr>
      </w:pPr>
      <w:r w:rsidRPr="003C74B2">
        <w:rPr>
          <w:rFonts w:ascii="Arial" w:eastAsia="Times New Roman" w:hAnsi="Arial" w:cs="Arial"/>
          <w:color w:val="333333"/>
          <w:shd w:val="clear" w:color="auto" w:fill="FFFFFF"/>
        </w:rPr>
        <w:t>statement in this survey, the mark audience is academic staff</w:t>
      </w:r>
      <w:r w:rsidR="003C74B2">
        <w:rPr>
          <w:rFonts w:ascii="Arial" w:eastAsia="Times New Roman" w:hAnsi="Arial" w:cs="Arial"/>
          <w:color w:val="333333"/>
          <w:shd w:val="clear" w:color="auto" w:fill="FFFFFF"/>
        </w:rPr>
        <w:t xml:space="preserve"> student  </w:t>
      </w:r>
      <w:r w:rsidRPr="003C74B2">
        <w:rPr>
          <w:rFonts w:ascii="Arial" w:eastAsia="Times New Roman" w:hAnsi="Arial" w:cs="Arial"/>
          <w:color w:val="333333"/>
          <w:shd w:val="clear" w:color="auto" w:fill="FFFFFF"/>
        </w:rPr>
        <w:t xml:space="preserve">package proprietors and any research interested in </w:t>
      </w:r>
      <w:proofErr w:type="spellStart"/>
      <w:r w:rsidR="003C74B2">
        <w:rPr>
          <w:rFonts w:ascii="Arial" w:eastAsia="Times New Roman" w:hAnsi="Arial" w:cs="Arial"/>
          <w:color w:val="333333"/>
          <w:shd w:val="clear" w:color="auto" w:fill="FFFFFF"/>
        </w:rPr>
        <w:t>vle</w:t>
      </w:r>
      <w:proofErr w:type="spellEnd"/>
      <w:r w:rsidRPr="003C74B2">
        <w:rPr>
          <w:rFonts w:ascii="Arial" w:eastAsia="Times New Roman" w:hAnsi="Arial" w:cs="Arial"/>
          <w:color w:val="333333"/>
          <w:shd w:val="clear" w:color="auto" w:fill="FFFFFF"/>
        </w:rPr>
        <w:t xml:space="preserve"> and their impacts. T</w:t>
      </w:r>
      <w:r w:rsidR="001B5E02">
        <w:rPr>
          <w:rFonts w:ascii="Arial" w:eastAsia="Times New Roman" w:hAnsi="Arial" w:cs="Arial"/>
          <w:color w:val="333333"/>
          <w:shd w:val="clear" w:color="auto" w:fill="FFFFFF"/>
        </w:rPr>
        <w:t xml:space="preserve">o </w:t>
      </w:r>
      <w:r w:rsidRPr="003C74B2">
        <w:rPr>
          <w:rFonts w:ascii="Arial" w:eastAsia="Times New Roman" w:hAnsi="Arial" w:cs="Arial"/>
          <w:color w:val="333333"/>
          <w:shd w:val="clear" w:color="auto" w:fill="FFFFFF"/>
        </w:rPr>
        <w:t xml:space="preserve">hold a list of factors that </w:t>
      </w:r>
      <w:proofErr w:type="spellStart"/>
      <w:r w:rsidR="001B5E02">
        <w:rPr>
          <w:rFonts w:ascii="Arial" w:eastAsia="Times New Roman" w:hAnsi="Arial" w:cs="Arial"/>
          <w:color w:val="333333"/>
          <w:shd w:val="clear" w:color="auto" w:fill="FFFFFF"/>
        </w:rPr>
        <w:t>vle</w:t>
      </w:r>
      <w:proofErr w:type="spellEnd"/>
      <w:r w:rsidRPr="003C74B2">
        <w:rPr>
          <w:rFonts w:ascii="Arial" w:eastAsia="Times New Roman" w:hAnsi="Arial" w:cs="Arial"/>
          <w:color w:val="333333"/>
          <w:shd w:val="clear" w:color="auto" w:fill="FFFFFF"/>
        </w:rPr>
        <w:t xml:space="preserve"> impacts </w:t>
      </w:r>
      <w:r w:rsidR="001B5E02">
        <w:rPr>
          <w:rFonts w:ascii="Arial" w:eastAsia="Times New Roman" w:hAnsi="Arial" w:cs="Arial"/>
          <w:color w:val="333333"/>
          <w:shd w:val="clear" w:color="auto" w:fill="FFFFFF"/>
        </w:rPr>
        <w:t xml:space="preserve">students </w:t>
      </w:r>
      <w:r w:rsidRPr="003C74B2">
        <w:rPr>
          <w:rFonts w:ascii="Arial" w:eastAsia="Times New Roman" w:hAnsi="Arial" w:cs="Arial"/>
          <w:color w:val="333333"/>
          <w:shd w:val="clear" w:color="auto" w:fill="FFFFFF"/>
        </w:rPr>
        <w:t xml:space="preserve"> and academic staff</w:t>
      </w:r>
      <w:r w:rsidR="00100BE0">
        <w:rPr>
          <w:rFonts w:ascii="Arial" w:eastAsia="Times New Roman" w:hAnsi="Arial" w:cs="Arial"/>
          <w:color w:val="333333"/>
          <w:shd w:val="clear" w:color="auto" w:fill="FFFFFF"/>
        </w:rPr>
        <w:t>.</w:t>
      </w:r>
      <w:r w:rsidRPr="003C74B2">
        <w:rPr>
          <w:rFonts w:ascii="Arial" w:eastAsia="Times New Roman" w:hAnsi="Arial" w:cs="Arial"/>
          <w:color w:val="333333"/>
          <w:shd w:val="clear" w:color="auto" w:fill="FFFFFF"/>
        </w:rPr>
        <w:t xml:space="preserve"> The list will </w:t>
      </w:r>
      <w:r w:rsidR="00167B34">
        <w:rPr>
          <w:rFonts w:ascii="Arial" w:eastAsia="Times New Roman" w:hAnsi="Arial" w:cs="Arial"/>
          <w:color w:val="333333"/>
          <w:shd w:val="clear" w:color="auto" w:fill="FFFFFF"/>
        </w:rPr>
        <w:t>be</w:t>
      </w:r>
      <w:r w:rsidRPr="003C74B2">
        <w:rPr>
          <w:rFonts w:ascii="Arial" w:eastAsia="Times New Roman" w:hAnsi="Arial" w:cs="Arial"/>
          <w:color w:val="333333"/>
          <w:shd w:val="clear" w:color="auto" w:fill="FFFFFF"/>
        </w:rPr>
        <w:t xml:space="preserve"> good for future support </w:t>
      </w:r>
      <w:proofErr w:type="spellStart"/>
      <w:r w:rsidR="00167B34">
        <w:rPr>
          <w:rFonts w:ascii="Arial" w:eastAsia="Times New Roman" w:hAnsi="Arial" w:cs="Arial"/>
          <w:color w:val="333333"/>
          <w:shd w:val="clear" w:color="auto" w:fill="FFFFFF"/>
        </w:rPr>
        <w:t>vle</w:t>
      </w:r>
      <w:proofErr w:type="spellEnd"/>
      <w:r w:rsidRPr="003C74B2">
        <w:rPr>
          <w:rFonts w:ascii="Arial" w:eastAsia="Times New Roman" w:hAnsi="Arial" w:cs="Arial"/>
          <w:color w:val="333333"/>
          <w:shd w:val="clear" w:color="auto" w:fill="FFFFFF"/>
        </w:rPr>
        <w:t xml:space="preserve"> package such as</w:t>
      </w:r>
      <w:r w:rsidR="00167B34">
        <w:rPr>
          <w:rFonts w:ascii="Arial" w:eastAsia="Times New Roman" w:hAnsi="Arial" w:cs="Arial"/>
          <w:color w:val="333333"/>
          <w:shd w:val="clear" w:color="auto" w:fill="FFFFFF"/>
        </w:rPr>
        <w:t xml:space="preserve"> bla</w:t>
      </w:r>
      <w:r w:rsidR="00A6554E">
        <w:rPr>
          <w:rFonts w:ascii="Arial" w:eastAsia="Times New Roman" w:hAnsi="Arial" w:cs="Arial"/>
          <w:color w:val="333333"/>
          <w:shd w:val="clear" w:color="auto" w:fill="FFFFFF"/>
        </w:rPr>
        <w:t>ckboard.</w:t>
      </w:r>
    </w:p>
    <w:p w14:paraId="55541719" w14:textId="77777777" w:rsidR="00DD3514" w:rsidRDefault="00DD3514" w:rsidP="00100BE0">
      <w:pPr>
        <w:divId w:val="1301572864"/>
        <w:rPr>
          <w:rFonts w:ascii="Arial" w:eastAsia="Times New Roman" w:hAnsi="Arial" w:cs="Arial"/>
          <w:color w:val="333333"/>
          <w:shd w:val="clear" w:color="auto" w:fill="FFFFFF"/>
        </w:rPr>
      </w:pPr>
    </w:p>
    <w:p w14:paraId="16070887" w14:textId="77777777" w:rsidR="00405C3B" w:rsidRDefault="002B21B2" w:rsidP="00405C3B">
      <w:pPr>
        <w:pStyle w:val="ListParagraph"/>
        <w:numPr>
          <w:ilvl w:val="1"/>
          <w:numId w:val="4"/>
        </w:numPr>
        <w:divId w:val="1301572864"/>
        <w:rPr>
          <w:rFonts w:ascii="Times New Roman" w:eastAsia="Times New Roman" w:hAnsi="Times New Roman" w:cs="Times New Roman"/>
          <w:sz w:val="24"/>
          <w:szCs w:val="24"/>
        </w:rPr>
      </w:pPr>
      <w:r>
        <w:rPr>
          <w:rFonts w:ascii="Times New Roman" w:eastAsia="Times New Roman" w:hAnsi="Times New Roman" w:cs="Times New Roman"/>
          <w:sz w:val="24"/>
          <w:szCs w:val="24"/>
        </w:rPr>
        <w:t>Et</w:t>
      </w:r>
      <w:r w:rsidR="00405C3B">
        <w:rPr>
          <w:rFonts w:ascii="Times New Roman" w:eastAsia="Times New Roman" w:hAnsi="Times New Roman" w:cs="Times New Roman"/>
          <w:sz w:val="24"/>
          <w:szCs w:val="24"/>
        </w:rPr>
        <w:t xml:space="preserve">hical issue </w:t>
      </w:r>
    </w:p>
    <w:p w14:paraId="26DEF2D8" w14:textId="77777777" w:rsidR="009846D9" w:rsidRPr="009846D9" w:rsidRDefault="00423313" w:rsidP="009846D9">
      <w:pPr>
        <w:divId w:val="1091900457"/>
        <w:rPr>
          <w:rFonts w:ascii="Times New Roman" w:eastAsia="Times New Roman" w:hAnsi="Times New Roman" w:cs="Times New Roman"/>
          <w:sz w:val="24"/>
          <w:szCs w:val="24"/>
        </w:rPr>
      </w:pPr>
      <w:r>
        <w:rPr>
          <w:rFonts w:ascii="Segoe UI" w:eastAsia="Times New Roman" w:hAnsi="Segoe UI" w:cs="Segoe UI"/>
          <w:color w:val="212529"/>
          <w:sz w:val="24"/>
          <w:szCs w:val="24"/>
          <w:shd w:val="clear" w:color="auto" w:fill="FFFFFF"/>
        </w:rPr>
        <w:t>Expose</w:t>
      </w:r>
      <w:r w:rsidR="009846D9" w:rsidRPr="009846D9">
        <w:rPr>
          <w:rFonts w:ascii="Segoe UI" w:eastAsia="Times New Roman" w:hAnsi="Segoe UI" w:cs="Segoe UI"/>
          <w:color w:val="212529"/>
          <w:sz w:val="24"/>
          <w:szCs w:val="24"/>
          <w:shd w:val="clear" w:color="auto" w:fill="FFFFFF"/>
        </w:rPr>
        <w:t xml:space="preserve"> subjects to any risk as the only subjects were </w:t>
      </w:r>
      <w:r>
        <w:rPr>
          <w:rFonts w:ascii="Segoe UI" w:eastAsia="Times New Roman" w:hAnsi="Segoe UI" w:cs="Segoe UI"/>
          <w:color w:val="212529"/>
          <w:sz w:val="24"/>
          <w:szCs w:val="24"/>
          <w:shd w:val="clear" w:color="auto" w:fill="FFFFFF"/>
        </w:rPr>
        <w:t>blackboard</w:t>
      </w:r>
      <w:r w:rsidR="009846D9" w:rsidRPr="009846D9">
        <w:rPr>
          <w:rFonts w:ascii="Segoe UI" w:eastAsia="Times New Roman" w:hAnsi="Segoe UI" w:cs="Segoe UI"/>
          <w:color w:val="212529"/>
          <w:sz w:val="24"/>
          <w:szCs w:val="24"/>
          <w:shd w:val="clear" w:color="auto" w:fill="FFFFFF"/>
        </w:rPr>
        <w:t xml:space="preserve"> users who were only asked questions about their experiences and those who took part in the survey were well informed and were well aware of the purpose of the survey.</w:t>
      </w:r>
    </w:p>
    <w:p w14:paraId="52170D1A" w14:textId="77777777" w:rsidR="00405C3B" w:rsidRDefault="00405C3B" w:rsidP="00405C3B">
      <w:pPr>
        <w:divId w:val="1301572864"/>
        <w:rPr>
          <w:rFonts w:ascii="Times New Roman" w:eastAsia="Times New Roman" w:hAnsi="Times New Roman" w:cs="Times New Roman"/>
          <w:sz w:val="24"/>
          <w:szCs w:val="24"/>
        </w:rPr>
      </w:pPr>
    </w:p>
    <w:p w14:paraId="595E86F8" w14:textId="77777777" w:rsidR="000E22CB" w:rsidRDefault="00E84D14" w:rsidP="000E22CB">
      <w:pPr>
        <w:pStyle w:val="ListParagraph"/>
        <w:numPr>
          <w:ilvl w:val="1"/>
          <w:numId w:val="4"/>
        </w:numPr>
        <w:divId w:val="1301572864"/>
        <w:rPr>
          <w:rFonts w:ascii="Times New Roman" w:eastAsia="Times New Roman" w:hAnsi="Times New Roman" w:cs="Times New Roman"/>
          <w:sz w:val="24"/>
          <w:szCs w:val="24"/>
        </w:rPr>
      </w:pPr>
      <w:r>
        <w:rPr>
          <w:rFonts w:ascii="Times New Roman" w:eastAsia="Times New Roman" w:hAnsi="Times New Roman" w:cs="Times New Roman"/>
          <w:sz w:val="24"/>
          <w:szCs w:val="24"/>
        </w:rPr>
        <w:t>Objectives</w:t>
      </w:r>
    </w:p>
    <w:p w14:paraId="1A6CC0D9" w14:textId="77777777" w:rsidR="0044587B" w:rsidRDefault="00B45EF5" w:rsidP="004230D2">
      <w:pPr>
        <w:divId w:val="1301572864"/>
        <w:rPr>
          <w:rFonts w:ascii="Times New Roman" w:eastAsia="Times New Roman" w:hAnsi="Times New Roman" w:cs="Times New Roman"/>
        </w:rPr>
      </w:pPr>
      <w:r w:rsidRPr="00B45EF5">
        <w:rPr>
          <w:rFonts w:ascii="Times New Roman" w:eastAsia="Times New Roman" w:hAnsi="Times New Roman" w:cs="Times New Roman"/>
        </w:rPr>
        <w:t xml:space="preserve">The objectives </w:t>
      </w:r>
      <w:r w:rsidR="005A66D3">
        <w:rPr>
          <w:rFonts w:ascii="Times New Roman" w:eastAsia="Times New Roman" w:hAnsi="Times New Roman" w:cs="Times New Roman"/>
        </w:rPr>
        <w:t xml:space="preserve">it is  </w:t>
      </w:r>
      <w:r w:rsidRPr="00B45EF5">
        <w:rPr>
          <w:rFonts w:ascii="Times New Roman" w:eastAsia="Times New Roman" w:hAnsi="Times New Roman" w:cs="Times New Roman"/>
        </w:rPr>
        <w:t>to concep</w:t>
      </w:r>
      <w:r w:rsidR="00521410">
        <w:rPr>
          <w:rFonts w:ascii="Times New Roman" w:eastAsia="Times New Roman" w:hAnsi="Times New Roman" w:cs="Times New Roman"/>
        </w:rPr>
        <w:t xml:space="preserve">t them </w:t>
      </w:r>
      <w:r w:rsidRPr="00B45EF5">
        <w:rPr>
          <w:rFonts w:ascii="Times New Roman" w:eastAsia="Times New Roman" w:hAnsi="Times New Roman" w:cs="Times New Roman"/>
        </w:rPr>
        <w:t xml:space="preserve">in three groups: design objectives, learning and teaching objectives and policy and implementation objectives. Once </w:t>
      </w:r>
      <w:r w:rsidR="00FC48F2">
        <w:rPr>
          <w:rFonts w:ascii="Times New Roman" w:eastAsia="Times New Roman" w:hAnsi="Times New Roman" w:cs="Times New Roman"/>
        </w:rPr>
        <w:t xml:space="preserve">we </w:t>
      </w:r>
      <w:r w:rsidRPr="00B45EF5">
        <w:rPr>
          <w:rFonts w:ascii="Times New Roman" w:eastAsia="Times New Roman" w:hAnsi="Times New Roman" w:cs="Times New Roman"/>
        </w:rPr>
        <w:t xml:space="preserve"> identified a set of more refined objectives for the project overall. Then, as a result of a very productive series of meetings, </w:t>
      </w:r>
      <w:r w:rsidR="00381E6B">
        <w:rPr>
          <w:rFonts w:ascii="Times New Roman" w:eastAsia="Times New Roman" w:hAnsi="Times New Roman" w:cs="Times New Roman"/>
        </w:rPr>
        <w:t xml:space="preserve">we </w:t>
      </w:r>
      <w:r w:rsidRPr="00B45EF5">
        <w:rPr>
          <w:rFonts w:ascii="Times New Roman" w:eastAsia="Times New Roman" w:hAnsi="Times New Roman" w:cs="Times New Roman"/>
        </w:rPr>
        <w:t xml:space="preserve">teased the educational objectives out still further into learning objectives for the </w:t>
      </w:r>
      <w:r w:rsidR="00827936">
        <w:rPr>
          <w:rFonts w:ascii="Times New Roman" w:eastAsia="Times New Roman" w:hAnsi="Times New Roman" w:cs="Times New Roman"/>
        </w:rPr>
        <w:t>student</w:t>
      </w:r>
      <w:r w:rsidRPr="00B45EF5">
        <w:rPr>
          <w:rFonts w:ascii="Times New Roman" w:eastAsia="Times New Roman" w:hAnsi="Times New Roman" w:cs="Times New Roman"/>
        </w:rPr>
        <w:t xml:space="preserve"> and professional development objectives. These latter sets of objectives are considered in the relevant sections while the overall project-level objectives are set out briefly here.</w:t>
      </w:r>
      <w:r w:rsidR="00233869" w:rsidRPr="00233869">
        <w:rPr>
          <w:rFonts w:ascii="Times New Roman" w:eastAsia="Times New Roman" w:hAnsi="Times New Roman" w:cs="Times New Roman"/>
        </w:rPr>
        <w:t xml:space="preserve"> The learning and teaching objectives of the proposed work were to be focused on the central aim of enabling  to work in project-based</w:t>
      </w:r>
      <w:r w:rsidR="00D00416">
        <w:rPr>
          <w:rFonts w:ascii="Times New Roman" w:eastAsia="Times New Roman" w:hAnsi="Times New Roman" w:cs="Times New Roman"/>
        </w:rPr>
        <w:t xml:space="preserve"> </w:t>
      </w:r>
      <w:r w:rsidR="00233869" w:rsidRPr="00233869">
        <w:rPr>
          <w:rFonts w:ascii="Times New Roman" w:eastAsia="Times New Roman" w:hAnsi="Times New Roman" w:cs="Times New Roman"/>
        </w:rPr>
        <w:lastRenderedPageBreak/>
        <w:t>collaboration, to communicate in one-to- one, one-to-many and many-to-many virtual environments, to communicate similarly with</w:t>
      </w:r>
      <w:r w:rsidR="001E1410">
        <w:rPr>
          <w:rFonts w:ascii="Times New Roman" w:eastAsia="Times New Roman" w:hAnsi="Times New Roman" w:cs="Times New Roman"/>
        </w:rPr>
        <w:t xml:space="preserve"> teachers</w:t>
      </w:r>
      <w:r w:rsidR="00D00416">
        <w:rPr>
          <w:rFonts w:ascii="Times New Roman" w:eastAsia="Times New Roman" w:hAnsi="Times New Roman" w:cs="Times New Roman"/>
        </w:rPr>
        <w:t>.</w:t>
      </w:r>
    </w:p>
    <w:p w14:paraId="592EF5C2" w14:textId="77777777" w:rsidR="004230D2" w:rsidRDefault="004230D2" w:rsidP="004230D2">
      <w:pPr>
        <w:divId w:val="1301572864"/>
        <w:rPr>
          <w:rFonts w:ascii="Times New Roman" w:eastAsia="Times New Roman" w:hAnsi="Times New Roman" w:cs="Times New Roman"/>
        </w:rPr>
      </w:pPr>
    </w:p>
    <w:p w14:paraId="799704C4" w14:textId="77777777" w:rsidR="004230D2" w:rsidRDefault="00B06CDE" w:rsidP="00B06CDE">
      <w:pPr>
        <w:pStyle w:val="ListParagraph"/>
        <w:numPr>
          <w:ilvl w:val="1"/>
          <w:numId w:val="4"/>
        </w:numPr>
        <w:divId w:val="1301572864"/>
        <w:rPr>
          <w:rFonts w:ascii="Times New Roman" w:eastAsia="Times New Roman" w:hAnsi="Times New Roman" w:cs="Times New Roman"/>
          <w:sz w:val="24"/>
          <w:szCs w:val="24"/>
        </w:rPr>
      </w:pPr>
      <w:r>
        <w:rPr>
          <w:rFonts w:ascii="Times New Roman" w:eastAsia="Times New Roman" w:hAnsi="Times New Roman" w:cs="Times New Roman"/>
          <w:sz w:val="24"/>
          <w:szCs w:val="24"/>
        </w:rPr>
        <w:t>Thesis</w:t>
      </w:r>
    </w:p>
    <w:p w14:paraId="319EC59F" w14:textId="77777777" w:rsidR="00385880" w:rsidRDefault="00C21A61" w:rsidP="00385880">
      <w:pPr>
        <w:divId w:val="1301572864"/>
        <w:rPr>
          <w:rFonts w:ascii="Times New Roman" w:eastAsia="Times New Roman" w:hAnsi="Times New Roman" w:cs="Times New Roman"/>
        </w:rPr>
      </w:pPr>
      <w:r>
        <w:rPr>
          <w:rFonts w:ascii="Times New Roman" w:eastAsia="Times New Roman" w:hAnsi="Times New Roman" w:cs="Times New Roman"/>
        </w:rPr>
        <w:t>A</w:t>
      </w:r>
      <w:r w:rsidR="00363EAC" w:rsidRPr="00363EAC">
        <w:rPr>
          <w:rFonts w:ascii="Times New Roman" w:eastAsia="Times New Roman" w:hAnsi="Times New Roman" w:cs="Times New Roman"/>
        </w:rPr>
        <w:t xml:space="preserve"> critical review of literature related to available e-learning practices, including background to the research theories, related  learning system implementation frameworks and models. This  presents findings from data collection and identifies the key elements of VLE system implementation framework and highlights the gaps foun</w:t>
      </w:r>
      <w:r w:rsidR="00F340F2">
        <w:rPr>
          <w:rFonts w:ascii="Times New Roman" w:eastAsia="Times New Roman" w:hAnsi="Times New Roman" w:cs="Times New Roman"/>
        </w:rPr>
        <w:t xml:space="preserve">d </w:t>
      </w:r>
      <w:r w:rsidR="00363EAC" w:rsidRPr="00363EAC">
        <w:rPr>
          <w:rFonts w:ascii="Times New Roman" w:eastAsia="Times New Roman" w:hAnsi="Times New Roman" w:cs="Times New Roman"/>
        </w:rPr>
        <w:t>justifying the need for and importance of this research</w:t>
      </w:r>
      <w:r w:rsidR="00F340F2">
        <w:rPr>
          <w:rFonts w:ascii="Times New Roman" w:eastAsia="Times New Roman" w:hAnsi="Times New Roman" w:cs="Times New Roman"/>
        </w:rPr>
        <w:t>.</w:t>
      </w:r>
    </w:p>
    <w:p w14:paraId="33102653" w14:textId="77777777" w:rsidR="00F340F2" w:rsidRDefault="00F340F2" w:rsidP="00385880">
      <w:pPr>
        <w:divId w:val="1301572864"/>
        <w:rPr>
          <w:rFonts w:ascii="Times New Roman" w:eastAsia="Times New Roman" w:hAnsi="Times New Roman" w:cs="Times New Roman"/>
        </w:rPr>
      </w:pPr>
    </w:p>
    <w:p w14:paraId="0D9B1586" w14:textId="77777777" w:rsidR="0036583D" w:rsidRDefault="005C4DB5" w:rsidP="0036583D">
      <w:pPr>
        <w:pStyle w:val="ListParagraph"/>
        <w:numPr>
          <w:ilvl w:val="0"/>
          <w:numId w:val="4"/>
        </w:numPr>
        <w:divId w:val="1301572864"/>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Methodology </w:t>
      </w:r>
    </w:p>
    <w:p w14:paraId="11956137" w14:textId="77777777" w:rsidR="00475598" w:rsidRPr="00331A94" w:rsidRDefault="00D17AA4">
      <w:pPr>
        <w:pStyle w:val="NormalWeb"/>
        <w:spacing w:before="0" w:beforeAutospacing="0" w:after="150" w:afterAutospacing="0" w:line="360" w:lineRule="atLeast"/>
        <w:divId w:val="1894460460"/>
        <w:rPr>
          <w:rFonts w:ascii="Open Sans" w:hAnsi="Open Sans" w:cs="Open Sans"/>
          <w:color w:val="333333"/>
          <w:sz w:val="22"/>
          <w:szCs w:val="22"/>
        </w:rPr>
      </w:pPr>
      <w:r w:rsidRPr="00331A94">
        <w:rPr>
          <w:rFonts w:ascii="Segoe UI" w:eastAsia="Times New Roman" w:hAnsi="Segoe UI" w:cs="Segoe UI"/>
          <w:color w:val="212529"/>
          <w:sz w:val="22"/>
          <w:szCs w:val="22"/>
          <w:shd w:val="clear" w:color="auto" w:fill="FFFFFF"/>
        </w:rPr>
        <w:t>The</w:t>
      </w:r>
      <w:r w:rsidR="00572A61" w:rsidRPr="00331A94">
        <w:rPr>
          <w:rFonts w:ascii="Segoe UI" w:eastAsia="Times New Roman" w:hAnsi="Segoe UI" w:cs="Segoe UI"/>
          <w:color w:val="212529"/>
          <w:sz w:val="22"/>
          <w:szCs w:val="22"/>
          <w:shd w:val="clear" w:color="auto" w:fill="FFFFFF"/>
        </w:rPr>
        <w:t xml:space="preserve"> project is to investigate the impact of a </w:t>
      </w:r>
      <w:r w:rsidR="00346AA6" w:rsidRPr="00331A94">
        <w:rPr>
          <w:rFonts w:ascii="Segoe UI" w:eastAsia="Times New Roman" w:hAnsi="Segoe UI" w:cs="Segoe UI"/>
          <w:color w:val="212529"/>
          <w:sz w:val="22"/>
          <w:szCs w:val="22"/>
          <w:shd w:val="clear" w:color="auto" w:fill="FFFFFF"/>
        </w:rPr>
        <w:t>virtu</w:t>
      </w:r>
      <w:r w:rsidR="00A662D5" w:rsidRPr="00331A94">
        <w:rPr>
          <w:rFonts w:ascii="Segoe UI" w:eastAsia="Times New Roman" w:hAnsi="Segoe UI" w:cs="Segoe UI"/>
          <w:color w:val="212529"/>
          <w:sz w:val="22"/>
          <w:szCs w:val="22"/>
          <w:shd w:val="clear" w:color="auto" w:fill="FFFFFF"/>
        </w:rPr>
        <w:t>al</w:t>
      </w:r>
      <w:r w:rsidR="00572A61" w:rsidRPr="00331A94">
        <w:rPr>
          <w:rFonts w:ascii="Segoe UI" w:eastAsia="Times New Roman" w:hAnsi="Segoe UI" w:cs="Segoe UI"/>
          <w:color w:val="212529"/>
          <w:sz w:val="22"/>
          <w:szCs w:val="22"/>
          <w:shd w:val="clear" w:color="auto" w:fill="FFFFFF"/>
        </w:rPr>
        <w:t xml:space="preserve"> </w:t>
      </w:r>
      <w:r w:rsidR="00A662D5" w:rsidRPr="00331A94">
        <w:rPr>
          <w:rFonts w:ascii="Segoe UI" w:eastAsia="Times New Roman" w:hAnsi="Segoe UI" w:cs="Segoe UI"/>
          <w:color w:val="212529"/>
          <w:sz w:val="22"/>
          <w:szCs w:val="22"/>
          <w:shd w:val="clear" w:color="auto" w:fill="FFFFFF"/>
        </w:rPr>
        <w:t>learning</w:t>
      </w:r>
      <w:r w:rsidR="00572A61" w:rsidRPr="00331A94">
        <w:rPr>
          <w:rFonts w:ascii="Segoe UI" w:eastAsia="Times New Roman" w:hAnsi="Segoe UI" w:cs="Segoe UI"/>
          <w:color w:val="212529"/>
          <w:sz w:val="22"/>
          <w:szCs w:val="22"/>
          <w:shd w:val="clear" w:color="auto" w:fill="FFFFFF"/>
        </w:rPr>
        <w:t xml:space="preserve"> </w:t>
      </w:r>
      <w:r w:rsidR="00A662D5" w:rsidRPr="00331A94">
        <w:rPr>
          <w:rFonts w:ascii="Segoe UI" w:eastAsia="Times New Roman" w:hAnsi="Segoe UI" w:cs="Segoe UI"/>
          <w:color w:val="212529"/>
          <w:sz w:val="22"/>
          <w:szCs w:val="22"/>
          <w:shd w:val="clear" w:color="auto" w:fill="FFFFFF"/>
        </w:rPr>
        <w:t>e</w:t>
      </w:r>
      <w:r w:rsidR="00572A61" w:rsidRPr="00331A94">
        <w:rPr>
          <w:rFonts w:ascii="Segoe UI" w:eastAsia="Times New Roman" w:hAnsi="Segoe UI" w:cs="Segoe UI"/>
          <w:color w:val="212529"/>
          <w:sz w:val="22"/>
          <w:szCs w:val="22"/>
          <w:shd w:val="clear" w:color="auto" w:fill="FFFFFF"/>
        </w:rPr>
        <w:t xml:space="preserve">nvironment in </w:t>
      </w:r>
      <w:r w:rsidR="0036583D" w:rsidRPr="00331A94">
        <w:rPr>
          <w:rFonts w:ascii="Segoe UI" w:eastAsia="Times New Roman" w:hAnsi="Segoe UI" w:cs="Segoe UI"/>
          <w:color w:val="212529"/>
          <w:sz w:val="22"/>
          <w:szCs w:val="22"/>
          <w:shd w:val="clear" w:color="auto" w:fill="FFFFFF"/>
        </w:rPr>
        <w:t>higher</w:t>
      </w:r>
      <w:r w:rsidR="00572A61" w:rsidRPr="00331A94">
        <w:rPr>
          <w:rFonts w:ascii="Segoe UI" w:eastAsia="Times New Roman" w:hAnsi="Segoe UI" w:cs="Segoe UI"/>
          <w:color w:val="212529"/>
          <w:sz w:val="22"/>
          <w:szCs w:val="22"/>
          <w:shd w:val="clear" w:color="auto" w:fill="FFFFFF"/>
        </w:rPr>
        <w:t xml:space="preserve"> </w:t>
      </w:r>
      <w:r w:rsidR="0036583D" w:rsidRPr="00331A94">
        <w:rPr>
          <w:rFonts w:ascii="Segoe UI" w:eastAsia="Times New Roman" w:hAnsi="Segoe UI" w:cs="Segoe UI"/>
          <w:color w:val="212529"/>
          <w:sz w:val="22"/>
          <w:szCs w:val="22"/>
          <w:shd w:val="clear" w:color="auto" w:fill="FFFFFF"/>
        </w:rPr>
        <w:t>learning</w:t>
      </w:r>
      <w:r w:rsidR="00572A61" w:rsidRPr="00331A94">
        <w:rPr>
          <w:rFonts w:ascii="Segoe UI" w:eastAsia="Times New Roman" w:hAnsi="Segoe UI" w:cs="Segoe UI"/>
          <w:color w:val="212529"/>
          <w:sz w:val="22"/>
          <w:szCs w:val="22"/>
          <w:shd w:val="clear" w:color="auto" w:fill="FFFFFF"/>
        </w:rPr>
        <w:t xml:space="preserve"> </w:t>
      </w:r>
      <w:r w:rsidR="0036583D" w:rsidRPr="00331A94">
        <w:rPr>
          <w:rFonts w:ascii="Segoe UI" w:eastAsia="Times New Roman" w:hAnsi="Segoe UI" w:cs="Segoe UI"/>
          <w:color w:val="212529"/>
          <w:sz w:val="22"/>
          <w:szCs w:val="22"/>
          <w:shd w:val="clear" w:color="auto" w:fill="FFFFFF"/>
        </w:rPr>
        <w:t>education</w:t>
      </w:r>
      <w:r w:rsidR="00572A61" w:rsidRPr="00331A94">
        <w:rPr>
          <w:rFonts w:ascii="Segoe UI" w:eastAsia="Times New Roman" w:hAnsi="Segoe UI" w:cs="Segoe UI"/>
          <w:color w:val="212529"/>
          <w:sz w:val="22"/>
          <w:szCs w:val="22"/>
          <w:shd w:val="clear" w:color="auto" w:fill="FFFFFF"/>
        </w:rPr>
        <w:t>. The interest is in the ways by which the VLE provides student</w:t>
      </w:r>
      <w:r w:rsidRPr="00331A94">
        <w:rPr>
          <w:rFonts w:ascii="Segoe UI" w:eastAsia="Times New Roman" w:hAnsi="Segoe UI" w:cs="Segoe UI"/>
          <w:color w:val="212529"/>
          <w:sz w:val="22"/>
          <w:szCs w:val="22"/>
          <w:shd w:val="clear" w:color="auto" w:fill="FFFFFF"/>
        </w:rPr>
        <w:t xml:space="preserve">s </w:t>
      </w:r>
      <w:r w:rsidR="00572A61" w:rsidRPr="00331A94">
        <w:rPr>
          <w:rFonts w:ascii="Segoe UI" w:eastAsia="Times New Roman" w:hAnsi="Segoe UI" w:cs="Segoe UI"/>
          <w:color w:val="212529"/>
          <w:sz w:val="22"/>
          <w:szCs w:val="22"/>
          <w:shd w:val="clear" w:color="auto" w:fill="FFFFFF"/>
        </w:rPr>
        <w:t>and lecturers needs and means of supporting communication and the sharing of resources.</w:t>
      </w:r>
      <w:r w:rsidR="00475598" w:rsidRPr="00331A94">
        <w:rPr>
          <w:rFonts w:ascii="Open Sans" w:hAnsi="Open Sans" w:cs="Open Sans"/>
          <w:color w:val="333333"/>
          <w:sz w:val="22"/>
          <w:szCs w:val="22"/>
        </w:rPr>
        <w:t xml:space="preserve"> Also personal experience of using the VLE has been high in the report. Also reports of the three </w:t>
      </w:r>
      <w:proofErr w:type="spellStart"/>
      <w:r w:rsidR="003B7C5A" w:rsidRPr="00331A94">
        <w:rPr>
          <w:rFonts w:ascii="Open Sans" w:hAnsi="Open Sans" w:cs="Open Sans"/>
          <w:color w:val="333333"/>
          <w:sz w:val="22"/>
          <w:szCs w:val="22"/>
        </w:rPr>
        <w:t>vle</w:t>
      </w:r>
      <w:proofErr w:type="spellEnd"/>
      <w:r w:rsidR="00475598" w:rsidRPr="00331A94">
        <w:rPr>
          <w:rFonts w:ascii="Open Sans" w:hAnsi="Open Sans" w:cs="Open Sans"/>
          <w:color w:val="333333"/>
          <w:sz w:val="22"/>
          <w:szCs w:val="22"/>
        </w:rPr>
        <w:t xml:space="preserve"> platforms have been used to understand the</w:t>
      </w:r>
      <w:r w:rsidR="00C37533" w:rsidRPr="00331A94">
        <w:rPr>
          <w:rFonts w:ascii="Open Sans" w:hAnsi="Open Sans" w:cs="Open Sans"/>
          <w:color w:val="333333"/>
          <w:sz w:val="22"/>
          <w:szCs w:val="22"/>
        </w:rPr>
        <w:t xml:space="preserve"> perspective </w:t>
      </w:r>
      <w:r w:rsidR="00475598" w:rsidRPr="00331A94">
        <w:rPr>
          <w:rFonts w:ascii="Open Sans" w:hAnsi="Open Sans" w:cs="Open Sans"/>
          <w:color w:val="333333"/>
          <w:sz w:val="22"/>
          <w:szCs w:val="22"/>
        </w:rPr>
        <w:t xml:space="preserve"> functions and features.Finally it can be stated that using the above discussed methods an effort has been made to compare their functions, features, advantages and disadvantages.</w:t>
      </w:r>
    </w:p>
    <w:p w14:paraId="2ABF42EA" w14:textId="77777777" w:rsidR="00E36ECE" w:rsidRDefault="00245B10" w:rsidP="00245B10">
      <w:pPr>
        <w:pStyle w:val="NormalWeb"/>
        <w:numPr>
          <w:ilvl w:val="1"/>
          <w:numId w:val="4"/>
        </w:numPr>
        <w:spacing w:before="0" w:beforeAutospacing="0" w:after="150" w:afterAutospacing="0" w:line="360" w:lineRule="atLeast"/>
        <w:divId w:val="1894460460"/>
        <w:rPr>
          <w:rFonts w:ascii="Open Sans" w:hAnsi="Open Sans" w:cs="Open Sans"/>
          <w:color w:val="333333"/>
          <w:sz w:val="21"/>
          <w:szCs w:val="21"/>
        </w:rPr>
      </w:pPr>
      <w:r>
        <w:rPr>
          <w:rFonts w:ascii="Open Sans" w:hAnsi="Open Sans" w:cs="Open Sans"/>
          <w:color w:val="333333"/>
          <w:sz w:val="21"/>
          <w:szCs w:val="21"/>
        </w:rPr>
        <w:t xml:space="preserve">Library </w:t>
      </w:r>
      <w:r w:rsidR="00633839">
        <w:rPr>
          <w:rFonts w:ascii="Open Sans" w:hAnsi="Open Sans" w:cs="Open Sans"/>
          <w:color w:val="333333"/>
          <w:sz w:val="21"/>
          <w:szCs w:val="21"/>
        </w:rPr>
        <w:t xml:space="preserve">research </w:t>
      </w:r>
    </w:p>
    <w:p w14:paraId="0676CCE0" w14:textId="77777777" w:rsidR="00F86B2C" w:rsidRPr="00F86B2C" w:rsidRDefault="00373CB5" w:rsidP="00373CB5">
      <w:pPr>
        <w:divId w:val="1054277789"/>
        <w:rPr>
          <w:rFonts w:ascii="Segoe UI" w:eastAsia="Times New Roman" w:hAnsi="Segoe UI" w:cs="Segoe UI"/>
          <w:color w:val="212529"/>
          <w:shd w:val="clear" w:color="auto" w:fill="FFFFFF"/>
        </w:rPr>
      </w:pPr>
      <w:r w:rsidRPr="00F86B2C">
        <w:rPr>
          <w:rFonts w:ascii="Segoe UI" w:eastAsia="Times New Roman" w:hAnsi="Segoe UI" w:cs="Segoe UI"/>
          <w:color w:val="212529"/>
          <w:shd w:val="clear" w:color="auto" w:fill="FFFFFF"/>
        </w:rPr>
        <w:t>A library search was conducted using an advanced search in the ICT, social sciences and education sections. The keywords entered for the search are</w:t>
      </w:r>
      <w:r w:rsidR="00AC526F" w:rsidRPr="00F86B2C">
        <w:rPr>
          <w:rFonts w:ascii="Segoe UI" w:eastAsia="Times New Roman" w:hAnsi="Segoe UI" w:cs="Segoe UI"/>
          <w:color w:val="212529"/>
          <w:shd w:val="clear" w:color="auto" w:fill="FFFFFF"/>
        </w:rPr>
        <w:t xml:space="preserve"> </w:t>
      </w:r>
      <w:proofErr w:type="spellStart"/>
      <w:r w:rsidR="00AC526F" w:rsidRPr="00F86B2C">
        <w:rPr>
          <w:rFonts w:ascii="Segoe UI" w:eastAsia="Times New Roman" w:hAnsi="Segoe UI" w:cs="Segoe UI"/>
          <w:color w:val="212529"/>
          <w:shd w:val="clear" w:color="auto" w:fill="FFFFFF"/>
        </w:rPr>
        <w:t>Blackboard,webct</w:t>
      </w:r>
      <w:proofErr w:type="spellEnd"/>
      <w:r w:rsidR="00AC526F" w:rsidRPr="00F86B2C">
        <w:rPr>
          <w:rFonts w:ascii="Segoe UI" w:eastAsia="Times New Roman" w:hAnsi="Segoe UI" w:cs="Segoe UI"/>
          <w:color w:val="212529"/>
          <w:shd w:val="clear" w:color="auto" w:fill="FFFFFF"/>
        </w:rPr>
        <w:t xml:space="preserve"> and </w:t>
      </w:r>
      <w:proofErr w:type="spellStart"/>
      <w:r w:rsidR="00AC526F" w:rsidRPr="00F86B2C">
        <w:rPr>
          <w:rFonts w:ascii="Segoe UI" w:eastAsia="Times New Roman" w:hAnsi="Segoe UI" w:cs="Segoe UI"/>
          <w:color w:val="212529"/>
          <w:shd w:val="clear" w:color="auto" w:fill="FFFFFF"/>
        </w:rPr>
        <w:t>vle</w:t>
      </w:r>
      <w:proofErr w:type="spellEnd"/>
      <w:r w:rsidR="00F86B2C" w:rsidRPr="00F86B2C">
        <w:rPr>
          <w:rFonts w:ascii="Segoe UI" w:eastAsia="Times New Roman" w:hAnsi="Segoe UI" w:cs="Segoe UI"/>
          <w:color w:val="212529"/>
          <w:shd w:val="clear" w:color="auto" w:fill="FFFFFF"/>
        </w:rPr>
        <w:t>.</w:t>
      </w:r>
    </w:p>
    <w:p w14:paraId="169E53E4" w14:textId="77777777" w:rsidR="00633839" w:rsidRDefault="00202C4B" w:rsidP="00202C4B">
      <w:pPr>
        <w:pStyle w:val="NormalWeb"/>
        <w:numPr>
          <w:ilvl w:val="1"/>
          <w:numId w:val="4"/>
        </w:numPr>
        <w:spacing w:before="0" w:beforeAutospacing="0" w:after="150" w:afterAutospacing="0" w:line="360" w:lineRule="atLeast"/>
        <w:divId w:val="1894460460"/>
        <w:rPr>
          <w:rFonts w:ascii="Open Sans" w:hAnsi="Open Sans" w:cs="Open Sans"/>
          <w:color w:val="333333"/>
          <w:sz w:val="22"/>
          <w:szCs w:val="22"/>
        </w:rPr>
      </w:pPr>
      <w:r>
        <w:rPr>
          <w:rFonts w:ascii="Open Sans" w:hAnsi="Open Sans" w:cs="Open Sans"/>
          <w:color w:val="333333"/>
          <w:sz w:val="22"/>
          <w:szCs w:val="22"/>
        </w:rPr>
        <w:t>Access online</w:t>
      </w:r>
    </w:p>
    <w:p w14:paraId="5305133D" w14:textId="77777777" w:rsidR="005D5DDC" w:rsidRPr="00331A94" w:rsidRDefault="00D912B5" w:rsidP="00C73E92">
      <w:pPr>
        <w:pStyle w:val="NormalWeb"/>
        <w:spacing w:before="0" w:beforeAutospacing="0"/>
        <w:divId w:val="1187793500"/>
        <w:rPr>
          <w:rFonts w:ascii="Segoe UI" w:hAnsi="Segoe UI" w:cs="Segoe UI"/>
          <w:color w:val="212529"/>
          <w:sz w:val="22"/>
          <w:szCs w:val="22"/>
        </w:rPr>
      </w:pPr>
      <w:r>
        <w:rPr>
          <w:rFonts w:ascii="Segoe UI" w:hAnsi="Segoe UI" w:cs="Segoe UI"/>
          <w:color w:val="212529"/>
          <w:sz w:val="22"/>
          <w:szCs w:val="22"/>
        </w:rPr>
        <w:t>A</w:t>
      </w:r>
      <w:r w:rsidR="00D9413F">
        <w:rPr>
          <w:rFonts w:ascii="Segoe UI" w:hAnsi="Segoe UI" w:cs="Segoe UI"/>
          <w:color w:val="212529"/>
        </w:rPr>
        <w:t xml:space="preserve"> </w:t>
      </w:r>
      <w:r w:rsidR="00D9413F" w:rsidRPr="00331A94">
        <w:rPr>
          <w:rFonts w:ascii="Segoe UI" w:hAnsi="Segoe UI" w:cs="Segoe UI"/>
          <w:color w:val="212529"/>
          <w:sz w:val="22"/>
          <w:szCs w:val="22"/>
        </w:rPr>
        <w:t xml:space="preserve">methodical search was conducted by browsing open access </w:t>
      </w:r>
      <w:proofErr w:type="spellStart"/>
      <w:r w:rsidR="00D9413F" w:rsidRPr="00331A94">
        <w:rPr>
          <w:rFonts w:ascii="Segoe UI" w:hAnsi="Segoe UI" w:cs="Segoe UI"/>
          <w:color w:val="212529"/>
          <w:sz w:val="22"/>
          <w:szCs w:val="22"/>
        </w:rPr>
        <w:t>online</w:t>
      </w:r>
      <w:r w:rsidR="00BE16CC" w:rsidRPr="00331A94">
        <w:rPr>
          <w:rFonts w:ascii="Segoe UI" w:hAnsi="Segoe UI" w:cs="Segoe UI"/>
          <w:color w:val="212529"/>
          <w:sz w:val="22"/>
          <w:szCs w:val="22"/>
        </w:rPr>
        <w:t>,</w:t>
      </w:r>
      <w:r w:rsidR="00D9413F" w:rsidRPr="00331A94">
        <w:rPr>
          <w:rFonts w:ascii="Segoe UI" w:hAnsi="Segoe UI" w:cs="Segoe UI"/>
          <w:color w:val="212529"/>
          <w:sz w:val="22"/>
          <w:szCs w:val="22"/>
        </w:rPr>
        <w:t>related</w:t>
      </w:r>
      <w:proofErr w:type="spellEnd"/>
      <w:r w:rsidR="00D9413F" w:rsidRPr="00331A94">
        <w:rPr>
          <w:rFonts w:ascii="Segoe UI" w:hAnsi="Segoe UI" w:cs="Segoe UI"/>
          <w:color w:val="212529"/>
          <w:sz w:val="22"/>
          <w:szCs w:val="22"/>
        </w:rPr>
        <w:t xml:space="preserve"> to VLE using keywords such as</w:t>
      </w:r>
      <w:r w:rsidR="005D5DDC" w:rsidRPr="00331A94">
        <w:rPr>
          <w:rFonts w:ascii="Segoe UI" w:hAnsi="Segoe UI" w:cs="Segoe UI"/>
          <w:color w:val="212529"/>
          <w:sz w:val="22"/>
          <w:szCs w:val="22"/>
        </w:rPr>
        <w:t xml:space="preserve">: </w:t>
      </w:r>
    </w:p>
    <w:p w14:paraId="04BFFAF5" w14:textId="77777777" w:rsidR="005D5DDC" w:rsidRPr="00331A94" w:rsidRDefault="005D5DDC" w:rsidP="005D5DDC">
      <w:pPr>
        <w:pStyle w:val="NormalWeb"/>
        <w:spacing w:before="0" w:beforeAutospacing="0"/>
        <w:divId w:val="1187793500"/>
        <w:rPr>
          <w:rFonts w:ascii="Segoe UI" w:hAnsi="Segoe UI" w:cs="Segoe UI"/>
          <w:color w:val="212529"/>
          <w:sz w:val="22"/>
          <w:szCs w:val="22"/>
        </w:rPr>
      </w:pPr>
      <w:r w:rsidRPr="00331A94">
        <w:rPr>
          <w:rFonts w:ascii="Segoe UI" w:hAnsi="Segoe UI" w:cs="Segoe UI"/>
          <w:color w:val="212529"/>
          <w:sz w:val="22"/>
          <w:szCs w:val="22"/>
        </w:rPr>
        <w:t>-</w:t>
      </w:r>
      <w:r w:rsidR="00D9413F" w:rsidRPr="00331A94">
        <w:rPr>
          <w:rFonts w:ascii="Segoe UI" w:hAnsi="Segoe UI" w:cs="Segoe UI"/>
          <w:color w:val="212529"/>
          <w:sz w:val="22"/>
          <w:szCs w:val="22"/>
        </w:rPr>
        <w:t>Virtual learning environments (VLE)</w:t>
      </w:r>
    </w:p>
    <w:p w14:paraId="540B3CC7" w14:textId="77777777" w:rsidR="00D9413F" w:rsidRPr="00331A94" w:rsidRDefault="005D5DDC" w:rsidP="005D5DDC">
      <w:pPr>
        <w:pStyle w:val="NormalWeb"/>
        <w:spacing w:before="0" w:beforeAutospacing="0"/>
        <w:divId w:val="1187793500"/>
        <w:rPr>
          <w:rFonts w:ascii="Segoe UI" w:hAnsi="Segoe UI" w:cs="Segoe UI"/>
          <w:color w:val="212529"/>
          <w:sz w:val="22"/>
          <w:szCs w:val="22"/>
        </w:rPr>
      </w:pPr>
      <w:r w:rsidRPr="00331A94">
        <w:rPr>
          <w:rFonts w:ascii="Segoe UI" w:hAnsi="Segoe UI" w:cs="Segoe UI"/>
          <w:color w:val="212529"/>
          <w:sz w:val="22"/>
          <w:szCs w:val="22"/>
        </w:rPr>
        <w:t>-</w:t>
      </w:r>
      <w:r w:rsidR="00D9413F" w:rsidRPr="00331A94">
        <w:rPr>
          <w:rFonts w:ascii="Segoe UI" w:hAnsi="Segoe UI" w:cs="Segoe UI"/>
          <w:color w:val="212529"/>
          <w:sz w:val="22"/>
          <w:szCs w:val="22"/>
        </w:rPr>
        <w:t>Course Management Systems (CMS)</w:t>
      </w:r>
    </w:p>
    <w:p w14:paraId="4E278BD6" w14:textId="77777777" w:rsidR="00D9413F" w:rsidRPr="00331A94" w:rsidRDefault="005D5DDC" w:rsidP="005D5DDC">
      <w:pPr>
        <w:pStyle w:val="NormalWeb"/>
        <w:spacing w:before="0" w:beforeAutospacing="0"/>
        <w:divId w:val="1187793500"/>
        <w:rPr>
          <w:rFonts w:ascii="Segoe UI" w:hAnsi="Segoe UI" w:cs="Segoe UI"/>
          <w:color w:val="212529"/>
          <w:sz w:val="22"/>
          <w:szCs w:val="22"/>
        </w:rPr>
      </w:pPr>
      <w:r w:rsidRPr="00331A94">
        <w:rPr>
          <w:rFonts w:ascii="Segoe UI" w:hAnsi="Segoe UI" w:cs="Segoe UI"/>
          <w:color w:val="212529"/>
          <w:sz w:val="22"/>
          <w:szCs w:val="22"/>
        </w:rPr>
        <w:t>-</w:t>
      </w:r>
      <w:r w:rsidR="00D9413F" w:rsidRPr="00331A94">
        <w:rPr>
          <w:rFonts w:ascii="Segoe UI" w:hAnsi="Segoe UI" w:cs="Segoe UI"/>
          <w:color w:val="212529"/>
          <w:sz w:val="22"/>
          <w:szCs w:val="22"/>
        </w:rPr>
        <w:t>Learning Management Systems (LMS)</w:t>
      </w:r>
    </w:p>
    <w:p w14:paraId="5E2C8002" w14:textId="77777777" w:rsidR="00D9413F" w:rsidRPr="00331A94" w:rsidRDefault="008D7553" w:rsidP="005D5DDC">
      <w:pPr>
        <w:pStyle w:val="NormalWeb"/>
        <w:spacing w:before="0" w:beforeAutospacing="0"/>
        <w:divId w:val="1187793500"/>
        <w:rPr>
          <w:rFonts w:ascii="Segoe UI" w:hAnsi="Segoe UI" w:cs="Segoe UI"/>
          <w:color w:val="212529"/>
          <w:sz w:val="22"/>
          <w:szCs w:val="22"/>
        </w:rPr>
      </w:pPr>
      <w:r w:rsidRPr="00331A94">
        <w:rPr>
          <w:rFonts w:ascii="Segoe UI" w:hAnsi="Segoe UI" w:cs="Segoe UI"/>
          <w:color w:val="212529"/>
          <w:sz w:val="22"/>
          <w:szCs w:val="22"/>
        </w:rPr>
        <w:t>-</w:t>
      </w:r>
      <w:r w:rsidR="00D9413F" w:rsidRPr="00331A94">
        <w:rPr>
          <w:rFonts w:ascii="Segoe UI" w:hAnsi="Segoe UI" w:cs="Segoe UI"/>
          <w:color w:val="212529"/>
          <w:sz w:val="22"/>
          <w:szCs w:val="22"/>
        </w:rPr>
        <w:t>Blackboard/WebCT</w:t>
      </w:r>
    </w:p>
    <w:p w14:paraId="6C37C2D0" w14:textId="77777777" w:rsidR="00D9413F" w:rsidRPr="00331A94" w:rsidRDefault="008D7553" w:rsidP="00C73E92">
      <w:pPr>
        <w:pStyle w:val="NormalWeb"/>
        <w:spacing w:before="0" w:beforeAutospacing="0"/>
        <w:divId w:val="1187793500"/>
        <w:rPr>
          <w:rFonts w:ascii="Segoe UI" w:hAnsi="Segoe UI" w:cs="Segoe UI"/>
          <w:color w:val="212529"/>
          <w:sz w:val="22"/>
          <w:szCs w:val="22"/>
        </w:rPr>
      </w:pPr>
      <w:r w:rsidRPr="00331A94">
        <w:rPr>
          <w:rFonts w:ascii="Segoe UI" w:hAnsi="Segoe UI" w:cs="Segoe UI"/>
          <w:color w:val="212529"/>
          <w:sz w:val="22"/>
          <w:szCs w:val="22"/>
        </w:rPr>
        <w:t>-</w:t>
      </w:r>
      <w:r w:rsidR="00D9413F" w:rsidRPr="00331A94">
        <w:rPr>
          <w:rFonts w:ascii="Segoe UI" w:hAnsi="Segoe UI" w:cs="Segoe UI"/>
          <w:color w:val="212529"/>
          <w:sz w:val="22"/>
          <w:szCs w:val="22"/>
        </w:rPr>
        <w:t>Blended learning</w:t>
      </w:r>
    </w:p>
    <w:p w14:paraId="32398998" w14:textId="77777777" w:rsidR="004D0835" w:rsidRPr="00DA5B8C" w:rsidRDefault="004D0835" w:rsidP="00C73E92">
      <w:pPr>
        <w:pStyle w:val="NormalWeb"/>
        <w:spacing w:before="0" w:beforeAutospacing="0"/>
        <w:divId w:val="1187793500"/>
        <w:rPr>
          <w:rFonts w:ascii="Segoe UI" w:hAnsi="Segoe UI" w:cs="Segoe UI"/>
          <w:color w:val="212529"/>
          <w:sz w:val="22"/>
          <w:szCs w:val="22"/>
        </w:rPr>
      </w:pPr>
      <w:r w:rsidRPr="00DA5B8C">
        <w:rPr>
          <w:rFonts w:ascii="Segoe UI" w:hAnsi="Segoe UI" w:cs="Segoe UI"/>
          <w:color w:val="212529"/>
          <w:sz w:val="22"/>
          <w:szCs w:val="22"/>
        </w:rPr>
        <w:t>2.3. Web search</w:t>
      </w:r>
    </w:p>
    <w:p w14:paraId="64605293" w14:textId="77777777" w:rsidR="00E5768E" w:rsidRDefault="00E5768E" w:rsidP="00E5768E">
      <w:pPr>
        <w:spacing w:after="100" w:afterAutospacing="1"/>
        <w:divId w:val="2130662076"/>
        <w:rPr>
          <w:rFonts w:ascii="Segoe UI" w:hAnsi="Segoe UI" w:cs="Segoe UI"/>
          <w:color w:val="212529"/>
        </w:rPr>
      </w:pPr>
      <w:r w:rsidRPr="00E5768E">
        <w:rPr>
          <w:rFonts w:ascii="Segoe UI" w:hAnsi="Segoe UI" w:cs="Segoe UI"/>
          <w:color w:val="212529"/>
        </w:rPr>
        <w:t>The following keywords were entered into a web search engine (google.com)</w:t>
      </w:r>
      <w:r w:rsidR="007C7DD1">
        <w:rPr>
          <w:rFonts w:ascii="Segoe UI" w:hAnsi="Segoe UI" w:cs="Segoe UI"/>
          <w:color w:val="212529"/>
        </w:rPr>
        <w:t xml:space="preserve"> it will be distance</w:t>
      </w:r>
      <w:r w:rsidRPr="00E5768E">
        <w:rPr>
          <w:rFonts w:ascii="Segoe UI" w:hAnsi="Segoe UI" w:cs="Segoe UI"/>
          <w:color w:val="212529"/>
        </w:rPr>
        <w:t xml:space="preserve"> learning</w:t>
      </w:r>
      <w:r w:rsidR="00C17CBF">
        <w:rPr>
          <w:rFonts w:ascii="Segoe UI" w:hAnsi="Segoe UI" w:cs="Segoe UI"/>
          <w:color w:val="212529"/>
        </w:rPr>
        <w:t xml:space="preserve"> </w:t>
      </w:r>
      <w:r w:rsidRPr="00E5768E">
        <w:rPr>
          <w:rFonts w:ascii="Segoe UI" w:hAnsi="Segoe UI" w:cs="Segoe UI"/>
          <w:color w:val="212529"/>
        </w:rPr>
        <w:t>Blackboar</w:t>
      </w:r>
      <w:r w:rsidR="002A3761">
        <w:rPr>
          <w:rFonts w:ascii="Segoe UI" w:hAnsi="Segoe UI" w:cs="Segoe UI"/>
          <w:color w:val="212529"/>
        </w:rPr>
        <w:t xml:space="preserve">d </w:t>
      </w:r>
      <w:proofErr w:type="spellStart"/>
      <w:r w:rsidR="002A3761">
        <w:rPr>
          <w:rFonts w:ascii="Segoe UI" w:hAnsi="Segoe UI" w:cs="Segoe UI"/>
          <w:color w:val="212529"/>
        </w:rPr>
        <w:t>webct</w:t>
      </w:r>
      <w:proofErr w:type="spellEnd"/>
      <w:r w:rsidR="00C17CBF">
        <w:rPr>
          <w:rFonts w:ascii="Segoe UI" w:hAnsi="Segoe UI" w:cs="Segoe UI"/>
          <w:color w:val="212529"/>
        </w:rPr>
        <w:t xml:space="preserve"> </w:t>
      </w:r>
      <w:proofErr w:type="spellStart"/>
      <w:r w:rsidR="002A3761">
        <w:rPr>
          <w:rFonts w:ascii="Segoe UI" w:hAnsi="Segoe UI" w:cs="Segoe UI"/>
          <w:color w:val="212529"/>
        </w:rPr>
        <w:t>elarning</w:t>
      </w:r>
      <w:proofErr w:type="spellEnd"/>
      <w:r w:rsidR="002A3761">
        <w:rPr>
          <w:rFonts w:ascii="Segoe UI" w:hAnsi="Segoe UI" w:cs="Segoe UI"/>
          <w:color w:val="212529"/>
        </w:rPr>
        <w:t xml:space="preserve"> </w:t>
      </w:r>
      <w:r w:rsidRPr="00E5768E">
        <w:rPr>
          <w:rFonts w:ascii="Segoe UI" w:hAnsi="Segoe UI" w:cs="Segoe UI"/>
          <w:color w:val="212529"/>
        </w:rPr>
        <w:t>mobile learning</w:t>
      </w:r>
      <w:r w:rsidR="00C17CBF">
        <w:rPr>
          <w:rFonts w:ascii="Segoe UI" w:hAnsi="Segoe UI" w:cs="Segoe UI"/>
          <w:color w:val="212529"/>
        </w:rPr>
        <w:t xml:space="preserve"> </w:t>
      </w:r>
      <w:r w:rsidRPr="00E5768E">
        <w:rPr>
          <w:rFonts w:ascii="Segoe UI" w:hAnsi="Segoe UI" w:cs="Segoe UI"/>
          <w:color w:val="212529"/>
        </w:rPr>
        <w:t>Web 2.0Social media</w:t>
      </w:r>
      <w:r w:rsidR="00AE3EBF">
        <w:rPr>
          <w:rFonts w:ascii="Segoe UI" w:hAnsi="Segoe UI" w:cs="Segoe UI"/>
          <w:color w:val="212529"/>
        </w:rPr>
        <w:t>,</w:t>
      </w:r>
      <w:r w:rsidRPr="00E5768E">
        <w:rPr>
          <w:rFonts w:ascii="Segoe UI" w:hAnsi="Segoe UI" w:cs="Segoe UI"/>
          <w:color w:val="212529"/>
        </w:rPr>
        <w:t>Social software</w:t>
      </w:r>
      <w:r w:rsidR="00AE3EBF">
        <w:rPr>
          <w:rFonts w:ascii="Segoe UI" w:hAnsi="Segoe UI" w:cs="Segoe UI"/>
          <w:color w:val="212529"/>
        </w:rPr>
        <w:t>,</w:t>
      </w:r>
      <w:r w:rsidRPr="00E5768E">
        <w:rPr>
          <w:rFonts w:ascii="Segoe UI" w:hAnsi="Segoe UI" w:cs="Segoe UI"/>
          <w:color w:val="212529"/>
        </w:rPr>
        <w:t>Personal web</w:t>
      </w:r>
      <w:r w:rsidR="00AE3EBF">
        <w:rPr>
          <w:rFonts w:ascii="Segoe UI" w:hAnsi="Segoe UI" w:cs="Segoe UI"/>
          <w:color w:val="212529"/>
        </w:rPr>
        <w:t>,</w:t>
      </w:r>
      <w:r w:rsidRPr="00E5768E">
        <w:rPr>
          <w:rFonts w:ascii="Segoe UI" w:hAnsi="Segoe UI" w:cs="Segoe UI"/>
          <w:color w:val="212529"/>
        </w:rPr>
        <w:t>Personal learning environment</w:t>
      </w:r>
      <w:r w:rsidR="000D22DB">
        <w:rPr>
          <w:rFonts w:ascii="Segoe UI" w:hAnsi="Segoe UI" w:cs="Segoe UI"/>
          <w:color w:val="212529"/>
        </w:rPr>
        <w:t xml:space="preserve"> open</w:t>
      </w:r>
      <w:r w:rsidRPr="00E5768E">
        <w:rPr>
          <w:rFonts w:ascii="Segoe UI" w:hAnsi="Segoe UI" w:cs="Segoe UI"/>
          <w:color w:val="212529"/>
        </w:rPr>
        <w:t xml:space="preserve"> educational </w:t>
      </w:r>
      <w:proofErr w:type="spellStart"/>
      <w:r w:rsidRPr="00E5768E">
        <w:rPr>
          <w:rFonts w:ascii="Segoe UI" w:hAnsi="Segoe UI" w:cs="Segoe UI"/>
          <w:color w:val="212529"/>
        </w:rPr>
        <w:t>resources</w:t>
      </w:r>
      <w:r w:rsidR="000D22DB">
        <w:rPr>
          <w:rFonts w:ascii="Segoe UI" w:hAnsi="Segoe UI" w:cs="Segoe UI"/>
          <w:color w:val="212529"/>
        </w:rPr>
        <w:t>,open</w:t>
      </w:r>
      <w:proofErr w:type="spellEnd"/>
      <w:r w:rsidRPr="00E5768E">
        <w:rPr>
          <w:rFonts w:ascii="Segoe UI" w:hAnsi="Segoe UI" w:cs="Segoe UI"/>
          <w:color w:val="212529"/>
        </w:rPr>
        <w:t xml:space="preserve"> source</w:t>
      </w:r>
      <w:r w:rsidR="000D22DB">
        <w:rPr>
          <w:rFonts w:ascii="Segoe UI" w:hAnsi="Segoe UI" w:cs="Segoe UI"/>
          <w:color w:val="212529"/>
        </w:rPr>
        <w:t>.</w:t>
      </w:r>
    </w:p>
    <w:p w14:paraId="5E4CC0BF" w14:textId="77777777" w:rsidR="005D0A9A" w:rsidRPr="005D0A9A" w:rsidRDefault="00AE1569" w:rsidP="00476829">
      <w:pPr>
        <w:pStyle w:val="ListParagraph"/>
        <w:numPr>
          <w:ilvl w:val="0"/>
          <w:numId w:val="4"/>
        </w:numPr>
        <w:spacing w:after="100" w:afterAutospacing="1"/>
        <w:divId w:val="2130662076"/>
        <w:rPr>
          <w:rFonts w:ascii="Segoe UI" w:hAnsi="Segoe UI" w:cs="Segoe UI"/>
          <w:color w:val="212529"/>
          <w:sz w:val="36"/>
          <w:szCs w:val="36"/>
        </w:rPr>
      </w:pPr>
      <w:r w:rsidRPr="005D0A9A">
        <w:rPr>
          <w:rFonts w:ascii="Segoe UI" w:hAnsi="Segoe UI" w:cs="Segoe UI"/>
          <w:color w:val="212529"/>
          <w:sz w:val="36"/>
          <w:szCs w:val="36"/>
        </w:rPr>
        <w:t>Impact of VLE and Blackboard</w:t>
      </w:r>
    </w:p>
    <w:p w14:paraId="418B3614" w14:textId="77777777" w:rsidR="00226A35" w:rsidRDefault="00AE1569" w:rsidP="005D0A9A">
      <w:pPr>
        <w:spacing w:after="100" w:afterAutospacing="1"/>
        <w:divId w:val="2130662076"/>
        <w:rPr>
          <w:rFonts w:ascii="Arial" w:hAnsi="Arial" w:cs="Arial"/>
          <w:color w:val="333333"/>
        </w:rPr>
      </w:pPr>
      <w:r w:rsidRPr="005D0A9A">
        <w:rPr>
          <w:rFonts w:ascii="Segoe UI" w:hAnsi="Segoe UI" w:cs="Segoe UI"/>
          <w:color w:val="212529"/>
        </w:rPr>
        <w:lastRenderedPageBreak/>
        <w:t xml:space="preserve"> </w:t>
      </w:r>
      <w:r w:rsidR="00226A35" w:rsidRPr="005D0A9A">
        <w:rPr>
          <w:rFonts w:ascii="Arial" w:hAnsi="Arial" w:cs="Arial"/>
          <w:color w:val="333333"/>
        </w:rPr>
        <w:t xml:space="preserve">A  study in Midwestern University in USA by </w:t>
      </w:r>
      <w:proofErr w:type="spellStart"/>
      <w:r w:rsidR="00226A35" w:rsidRPr="005D0A9A">
        <w:rPr>
          <w:rFonts w:ascii="Arial" w:hAnsi="Arial" w:cs="Arial"/>
          <w:color w:val="333333"/>
        </w:rPr>
        <w:t>Lonn</w:t>
      </w:r>
      <w:proofErr w:type="spellEnd"/>
      <w:r w:rsidR="00226A35" w:rsidRPr="005D0A9A">
        <w:rPr>
          <w:rFonts w:ascii="Arial" w:hAnsi="Arial" w:cs="Arial"/>
          <w:color w:val="333333"/>
        </w:rPr>
        <w:t xml:space="preserve"> and </w:t>
      </w:r>
      <w:proofErr w:type="spellStart"/>
      <w:r w:rsidR="00226A35" w:rsidRPr="005D0A9A">
        <w:rPr>
          <w:rFonts w:ascii="Arial" w:hAnsi="Arial" w:cs="Arial"/>
          <w:color w:val="333333"/>
        </w:rPr>
        <w:t>Teasley</w:t>
      </w:r>
      <w:proofErr w:type="spellEnd"/>
      <w:r w:rsidR="00226A35" w:rsidRPr="005D0A9A">
        <w:rPr>
          <w:rFonts w:ascii="Arial" w:hAnsi="Arial" w:cs="Arial"/>
          <w:color w:val="333333"/>
        </w:rPr>
        <w:t xml:space="preserve"> found that 95 % of </w:t>
      </w:r>
      <w:r w:rsidR="008C6FB9" w:rsidRPr="005D0A9A">
        <w:rPr>
          <w:rFonts w:ascii="Arial" w:hAnsi="Arial" w:cs="Arial"/>
          <w:color w:val="333333"/>
        </w:rPr>
        <w:t xml:space="preserve">students </w:t>
      </w:r>
      <w:r w:rsidR="00226A35" w:rsidRPr="005D0A9A">
        <w:rPr>
          <w:rFonts w:ascii="Arial" w:hAnsi="Arial" w:cs="Arial"/>
          <w:color w:val="333333"/>
        </w:rPr>
        <w:t xml:space="preserve">at the campus were </w:t>
      </w:r>
      <w:proofErr w:type="spellStart"/>
      <w:r w:rsidR="00226A35" w:rsidRPr="005D0A9A">
        <w:rPr>
          <w:rFonts w:ascii="Arial" w:hAnsi="Arial" w:cs="Arial"/>
          <w:color w:val="333333"/>
        </w:rPr>
        <w:t>utilizing</w:t>
      </w:r>
      <w:proofErr w:type="spellEnd"/>
      <w:r w:rsidR="00226A35" w:rsidRPr="005D0A9A">
        <w:rPr>
          <w:rFonts w:ascii="Arial" w:hAnsi="Arial" w:cs="Arial"/>
          <w:color w:val="333333"/>
        </w:rPr>
        <w:t xml:space="preserve"> Blackboard and 95 % of their activities in the </w:t>
      </w:r>
      <w:r w:rsidR="003C1B9C" w:rsidRPr="005D0A9A">
        <w:rPr>
          <w:rFonts w:ascii="Arial" w:hAnsi="Arial" w:cs="Arial"/>
          <w:color w:val="333333"/>
        </w:rPr>
        <w:t>Blackboard</w:t>
      </w:r>
      <w:r w:rsidR="00226A35" w:rsidRPr="005D0A9A">
        <w:rPr>
          <w:rFonts w:ascii="Arial" w:hAnsi="Arial" w:cs="Arial"/>
          <w:color w:val="333333"/>
        </w:rPr>
        <w:t xml:space="preserve"> were based on </w:t>
      </w:r>
      <w:proofErr w:type="spellStart"/>
      <w:r w:rsidR="00226A35" w:rsidRPr="005D0A9A">
        <w:rPr>
          <w:rFonts w:ascii="Arial" w:hAnsi="Arial" w:cs="Arial"/>
          <w:color w:val="333333"/>
        </w:rPr>
        <w:t>communicatin</w:t>
      </w:r>
      <w:proofErr w:type="spellEnd"/>
      <w:r w:rsidR="00476829" w:rsidRPr="005D0A9A">
        <w:rPr>
          <w:rFonts w:ascii="Arial" w:hAnsi="Arial" w:cs="Arial"/>
          <w:color w:val="333333"/>
        </w:rPr>
        <w:t xml:space="preserve"> </w:t>
      </w:r>
      <w:r w:rsidR="00226A35" w:rsidRPr="005D0A9A">
        <w:rPr>
          <w:rFonts w:ascii="Arial" w:hAnsi="Arial" w:cs="Arial"/>
          <w:color w:val="333333"/>
        </w:rPr>
        <w:t xml:space="preserve">and document direction. Merely 5 % were on synergistic activities such as Wikis, chat and treatment boards.In New Zealand, it was found by </w:t>
      </w:r>
      <w:proofErr w:type="spellStart"/>
      <w:r w:rsidR="00226A35" w:rsidRPr="005D0A9A">
        <w:rPr>
          <w:rFonts w:ascii="Arial" w:hAnsi="Arial" w:cs="Arial"/>
          <w:color w:val="333333"/>
        </w:rPr>
        <w:t>Santhiveeran</w:t>
      </w:r>
      <w:proofErr w:type="spellEnd"/>
      <w:r w:rsidR="00906E6B" w:rsidRPr="005D0A9A">
        <w:rPr>
          <w:rFonts w:ascii="Arial" w:hAnsi="Arial" w:cs="Arial"/>
          <w:color w:val="333333"/>
        </w:rPr>
        <w:t xml:space="preserve"> </w:t>
      </w:r>
      <w:r w:rsidR="00226A35" w:rsidRPr="005D0A9A">
        <w:rPr>
          <w:rFonts w:ascii="Arial" w:hAnsi="Arial" w:cs="Arial"/>
          <w:color w:val="333333"/>
        </w:rPr>
        <w:t xml:space="preserve">that the Blackboard was </w:t>
      </w:r>
      <w:r w:rsidR="00906E6B" w:rsidRPr="005D0A9A">
        <w:rPr>
          <w:rFonts w:ascii="Arial" w:hAnsi="Arial" w:cs="Arial"/>
          <w:color w:val="333333"/>
        </w:rPr>
        <w:t>acc</w:t>
      </w:r>
      <w:r w:rsidR="002C49D1" w:rsidRPr="005D0A9A">
        <w:rPr>
          <w:rFonts w:ascii="Arial" w:hAnsi="Arial" w:cs="Arial"/>
          <w:color w:val="333333"/>
        </w:rPr>
        <w:t xml:space="preserve">ess 24 </w:t>
      </w:r>
      <w:r w:rsidR="00226A35" w:rsidRPr="005D0A9A">
        <w:rPr>
          <w:rFonts w:ascii="Arial" w:hAnsi="Arial" w:cs="Arial"/>
          <w:color w:val="333333"/>
        </w:rPr>
        <w:t xml:space="preserve">hours. The most popular environment was </w:t>
      </w:r>
      <w:proofErr w:type="spellStart"/>
      <w:r w:rsidR="00226A35" w:rsidRPr="005D0A9A">
        <w:rPr>
          <w:rFonts w:ascii="Arial" w:hAnsi="Arial" w:cs="Arial"/>
          <w:color w:val="333333"/>
        </w:rPr>
        <w:t>paperss</w:t>
      </w:r>
      <w:proofErr w:type="spellEnd"/>
      <w:r w:rsidR="00226A35" w:rsidRPr="005D0A9A">
        <w:rPr>
          <w:rFonts w:ascii="Arial" w:hAnsi="Arial" w:cs="Arial"/>
          <w:color w:val="333333"/>
        </w:rPr>
        <w:t xml:space="preserve"> country where </w:t>
      </w:r>
      <w:r w:rsidR="00906E6B" w:rsidRPr="005D0A9A">
        <w:rPr>
          <w:rFonts w:ascii="Arial" w:hAnsi="Arial" w:cs="Arial"/>
          <w:color w:val="333333"/>
        </w:rPr>
        <w:t xml:space="preserve">students </w:t>
      </w:r>
      <w:r w:rsidR="00226A35" w:rsidRPr="005D0A9A">
        <w:rPr>
          <w:rFonts w:ascii="Arial" w:hAnsi="Arial" w:cs="Arial"/>
          <w:color w:val="333333"/>
        </w:rPr>
        <w:t xml:space="preserve">could download talk notes, slide and assignments. A research conducted by JISC  in UK revealed that </w:t>
      </w:r>
      <w:r w:rsidR="002C49D1" w:rsidRPr="005D0A9A">
        <w:rPr>
          <w:rFonts w:ascii="Arial" w:hAnsi="Arial" w:cs="Arial"/>
          <w:color w:val="333333"/>
        </w:rPr>
        <w:t xml:space="preserve">students </w:t>
      </w:r>
      <w:r w:rsidR="00226A35" w:rsidRPr="005D0A9A">
        <w:rPr>
          <w:rFonts w:ascii="Arial" w:hAnsi="Arial" w:cs="Arial"/>
          <w:color w:val="333333"/>
        </w:rPr>
        <w:t>are merely interested with Blackboard features that run into their demands and sometimes merely when they suit them.</w:t>
      </w:r>
    </w:p>
    <w:p w14:paraId="14A67D2D" w14:textId="77777777" w:rsidR="005D0A9A" w:rsidRPr="005D0A9A" w:rsidRDefault="005D0A9A" w:rsidP="005D0A9A">
      <w:pPr>
        <w:spacing w:after="100" w:afterAutospacing="1"/>
        <w:divId w:val="2130662076"/>
        <w:rPr>
          <w:rFonts w:ascii="Segoe UI" w:hAnsi="Segoe UI" w:cs="Segoe UI"/>
          <w:color w:val="212529"/>
        </w:rPr>
      </w:pPr>
    </w:p>
    <w:p w14:paraId="521CEE01" w14:textId="77777777" w:rsidR="00DE5981" w:rsidRDefault="00DE5981" w:rsidP="00DE5981">
      <w:pPr>
        <w:pStyle w:val="ListParagraph"/>
        <w:numPr>
          <w:ilvl w:val="1"/>
          <w:numId w:val="4"/>
        </w:numPr>
        <w:spacing w:after="100" w:afterAutospacing="1"/>
        <w:divId w:val="2130662076"/>
        <w:rPr>
          <w:rFonts w:ascii="Segoe UI" w:hAnsi="Segoe UI" w:cs="Segoe UI"/>
          <w:color w:val="212529"/>
        </w:rPr>
      </w:pPr>
      <w:r>
        <w:rPr>
          <w:rFonts w:ascii="Segoe UI" w:hAnsi="Segoe UI" w:cs="Segoe UI"/>
          <w:color w:val="212529"/>
        </w:rPr>
        <w:t>Students p</w:t>
      </w:r>
      <w:r w:rsidR="00F5361F">
        <w:rPr>
          <w:rFonts w:ascii="Segoe UI" w:hAnsi="Segoe UI" w:cs="Segoe UI"/>
          <w:color w:val="212529"/>
        </w:rPr>
        <w:t xml:space="preserve"> reception</w:t>
      </w:r>
    </w:p>
    <w:p w14:paraId="3AE38138" w14:textId="77777777" w:rsidR="009E452B" w:rsidRPr="009E452B" w:rsidRDefault="000F6FAE" w:rsidP="009E452B">
      <w:pPr>
        <w:divId w:val="1031566267"/>
        <w:rPr>
          <w:rFonts w:ascii="Times New Roman" w:eastAsia="Times New Roman" w:hAnsi="Times New Roman" w:cs="Times New Roman"/>
        </w:rPr>
      </w:pPr>
      <w:r w:rsidRPr="00F25C77">
        <w:rPr>
          <w:rFonts w:ascii="Segoe UI" w:eastAsia="Times New Roman" w:hAnsi="Segoe UI" w:cs="Segoe UI"/>
          <w:color w:val="212529"/>
          <w:shd w:val="clear" w:color="auto" w:fill="FFFFFF"/>
        </w:rPr>
        <w:t>Many students  were either born or have grown up during the digital age. This generation of students are excited by technology and perceive that VLE technology such as Blackboard software will always help in the education endeavour. These students do not think that Blackboard will ever complicate their learning</w:t>
      </w:r>
      <w:r w:rsidR="0012164C">
        <w:rPr>
          <w:rFonts w:ascii="Segoe UI" w:eastAsia="Times New Roman" w:hAnsi="Segoe UI" w:cs="Segoe UI"/>
          <w:color w:val="212529"/>
          <w:shd w:val="clear" w:color="auto" w:fill="FFFFFF"/>
        </w:rPr>
        <w:t>.</w:t>
      </w:r>
      <w:r w:rsidR="009E452B" w:rsidRPr="009E452B">
        <w:rPr>
          <w:rFonts w:ascii="Segoe UI" w:eastAsia="Times New Roman" w:hAnsi="Segoe UI" w:cs="Segoe UI"/>
          <w:color w:val="212529"/>
          <w:shd w:val="clear" w:color="auto" w:fill="FFFFFF"/>
        </w:rPr>
        <w:t xml:space="preserve">There are few studies that have researched on students perception looking at personal characteristics and how these affect students ease of using VLEs such as Blackboard. </w:t>
      </w:r>
      <w:r w:rsidR="005825FF">
        <w:rPr>
          <w:rFonts w:ascii="Segoe UI" w:eastAsia="Times New Roman" w:hAnsi="Segoe UI" w:cs="Segoe UI"/>
          <w:color w:val="212529"/>
          <w:shd w:val="clear" w:color="auto" w:fill="FFFFFF"/>
        </w:rPr>
        <w:t xml:space="preserve">They </w:t>
      </w:r>
      <w:r w:rsidR="009E452B" w:rsidRPr="009E452B">
        <w:rPr>
          <w:rFonts w:ascii="Segoe UI" w:eastAsia="Times New Roman" w:hAnsi="Segoe UI" w:cs="Segoe UI"/>
          <w:color w:val="212529"/>
          <w:shd w:val="clear" w:color="auto" w:fill="FFFFFF"/>
        </w:rPr>
        <w:t>found that learning anxiety on computers have negative influence on VLEs satisfaction. Lecturers</w:t>
      </w:r>
      <w:r w:rsidR="007C2147">
        <w:rPr>
          <w:rFonts w:ascii="Segoe UI" w:eastAsia="Times New Roman" w:hAnsi="Segoe UI" w:cs="Segoe UI"/>
          <w:color w:val="212529"/>
          <w:shd w:val="clear" w:color="auto" w:fill="FFFFFF"/>
        </w:rPr>
        <w:t xml:space="preserve"> </w:t>
      </w:r>
      <w:r w:rsidR="009E452B" w:rsidRPr="009E452B">
        <w:rPr>
          <w:rFonts w:ascii="Segoe UI" w:eastAsia="Times New Roman" w:hAnsi="Segoe UI" w:cs="Segoe UI"/>
          <w:color w:val="212529"/>
          <w:shd w:val="clear" w:color="auto" w:fill="FFFFFF"/>
        </w:rPr>
        <w:t>attitudes on VLE</w:t>
      </w:r>
      <w:r w:rsidR="007C2147">
        <w:rPr>
          <w:rFonts w:ascii="Segoe UI" w:eastAsia="Times New Roman" w:hAnsi="Segoe UI" w:cs="Segoe UI"/>
          <w:color w:val="212529"/>
          <w:shd w:val="clear" w:color="auto" w:fill="FFFFFF"/>
        </w:rPr>
        <w:t xml:space="preserve"> </w:t>
      </w:r>
      <w:r w:rsidR="009E452B" w:rsidRPr="009E452B">
        <w:rPr>
          <w:rFonts w:ascii="Segoe UI" w:eastAsia="Times New Roman" w:hAnsi="Segoe UI" w:cs="Segoe UI"/>
          <w:color w:val="212529"/>
          <w:shd w:val="clear" w:color="auto" w:fill="FFFFFF"/>
        </w:rPr>
        <w:t>will have positive influence on students VLEs satisfaction.</w:t>
      </w:r>
    </w:p>
    <w:p w14:paraId="44E1078D" w14:textId="77777777" w:rsidR="00F5361F" w:rsidRDefault="00FF7CC9" w:rsidP="00FF7CC9">
      <w:pPr>
        <w:pStyle w:val="ListParagraph"/>
        <w:numPr>
          <w:ilvl w:val="1"/>
          <w:numId w:val="4"/>
        </w:numPr>
        <w:spacing w:after="100" w:afterAutospacing="1"/>
        <w:divId w:val="2130662076"/>
        <w:rPr>
          <w:rFonts w:ascii="Segoe UI" w:hAnsi="Segoe UI" w:cs="Segoe UI"/>
          <w:color w:val="212529"/>
        </w:rPr>
      </w:pPr>
      <w:r>
        <w:rPr>
          <w:rFonts w:ascii="Segoe UI" w:hAnsi="Segoe UI" w:cs="Segoe UI"/>
          <w:color w:val="212529"/>
        </w:rPr>
        <w:t xml:space="preserve">Students evaluation of VLE </w:t>
      </w:r>
    </w:p>
    <w:p w14:paraId="07EB8DA2" w14:textId="77777777" w:rsidR="009F2E09" w:rsidRPr="0046559E" w:rsidRDefault="009F2E09" w:rsidP="0046559E">
      <w:pPr>
        <w:divId w:val="1359772548"/>
        <w:rPr>
          <w:rFonts w:ascii="Times New Roman" w:eastAsia="Times New Roman" w:hAnsi="Times New Roman" w:cs="Times New Roman"/>
        </w:rPr>
      </w:pPr>
      <w:r w:rsidRPr="0046559E">
        <w:rPr>
          <w:rFonts w:ascii="Segoe UI" w:eastAsia="Times New Roman" w:hAnsi="Segoe UI" w:cs="Segoe UI"/>
          <w:color w:val="212529"/>
          <w:shd w:val="clear" w:color="auto" w:fill="FFFFFF"/>
        </w:rPr>
        <w:t xml:space="preserve">The study established that the use of chat  board in Blackboard was effective in stimulating reflective learning </w:t>
      </w:r>
      <w:r w:rsidR="001C6574">
        <w:rPr>
          <w:rFonts w:ascii="Segoe UI" w:eastAsia="Times New Roman" w:hAnsi="Segoe UI" w:cs="Segoe UI"/>
          <w:color w:val="212529"/>
          <w:shd w:val="clear" w:color="auto" w:fill="FFFFFF"/>
        </w:rPr>
        <w:t xml:space="preserve">for </w:t>
      </w:r>
      <w:r w:rsidRPr="0046559E">
        <w:rPr>
          <w:rFonts w:ascii="Segoe UI" w:eastAsia="Times New Roman" w:hAnsi="Segoe UI" w:cs="Segoe UI"/>
          <w:color w:val="212529"/>
          <w:shd w:val="clear" w:color="auto" w:fill="FFFFFF"/>
        </w:rPr>
        <w:t>students. Students said that they developed more reflective skills by the use of Blackboard than a face to face classroom.</w:t>
      </w:r>
    </w:p>
    <w:p w14:paraId="72A5386B" w14:textId="77777777" w:rsidR="001C6574" w:rsidRDefault="001C6574" w:rsidP="00FF7CC9">
      <w:pPr>
        <w:spacing w:after="100" w:afterAutospacing="1"/>
        <w:divId w:val="2130662076"/>
        <w:rPr>
          <w:rFonts w:ascii="Segoe UI" w:hAnsi="Segoe UI" w:cs="Segoe UI"/>
          <w:color w:val="212529"/>
        </w:rPr>
      </w:pPr>
    </w:p>
    <w:p w14:paraId="47726665" w14:textId="77777777" w:rsidR="001C6574" w:rsidRDefault="00960739" w:rsidP="00960739">
      <w:pPr>
        <w:pStyle w:val="ListParagraph"/>
        <w:numPr>
          <w:ilvl w:val="1"/>
          <w:numId w:val="4"/>
        </w:numPr>
        <w:spacing w:after="100" w:afterAutospacing="1"/>
        <w:divId w:val="2130662076"/>
        <w:rPr>
          <w:rFonts w:ascii="Segoe UI" w:hAnsi="Segoe UI" w:cs="Segoe UI"/>
          <w:color w:val="212529"/>
        </w:rPr>
      </w:pPr>
      <w:r>
        <w:rPr>
          <w:rFonts w:ascii="Segoe UI" w:hAnsi="Segoe UI" w:cs="Segoe UI"/>
          <w:color w:val="212529"/>
        </w:rPr>
        <w:t>Black</w:t>
      </w:r>
      <w:r w:rsidR="00E35412">
        <w:rPr>
          <w:rFonts w:ascii="Segoe UI" w:hAnsi="Segoe UI" w:cs="Segoe UI"/>
          <w:color w:val="212529"/>
        </w:rPr>
        <w:t xml:space="preserve">board versus face  to face learning </w:t>
      </w:r>
    </w:p>
    <w:p w14:paraId="0ACEFE8C" w14:textId="77777777" w:rsidR="006D4A6A" w:rsidRPr="00847E63" w:rsidRDefault="006D4A6A" w:rsidP="008F04C1">
      <w:pPr>
        <w:divId w:val="911815085"/>
        <w:rPr>
          <w:rFonts w:ascii="Times New Roman" w:eastAsia="Times New Roman" w:hAnsi="Times New Roman" w:cs="Times New Roman"/>
        </w:rPr>
      </w:pPr>
      <w:r w:rsidRPr="00847E63">
        <w:rPr>
          <w:rFonts w:ascii="Arial" w:eastAsia="Times New Roman" w:hAnsi="Arial" w:cs="Arial"/>
          <w:color w:val="333333"/>
          <w:shd w:val="clear" w:color="auto" w:fill="FFFFFF"/>
        </w:rPr>
        <w:t>The recognised the power of IT in the acquisition, they accepted that the usage of Blackboard farther enhanced their IT skills and made them more independent in the</w:t>
      </w:r>
      <w:r w:rsidR="003F75B3">
        <w:rPr>
          <w:rFonts w:ascii="Arial" w:eastAsia="Times New Roman" w:hAnsi="Arial" w:cs="Arial"/>
          <w:color w:val="333333"/>
          <w:shd w:val="clear" w:color="auto" w:fill="FFFFFF"/>
        </w:rPr>
        <w:t xml:space="preserve"> decision </w:t>
      </w:r>
      <w:r w:rsidRPr="00847E63">
        <w:rPr>
          <w:rFonts w:ascii="Arial" w:eastAsia="Times New Roman" w:hAnsi="Arial" w:cs="Arial"/>
          <w:color w:val="333333"/>
          <w:shd w:val="clear" w:color="auto" w:fill="FFFFFF"/>
        </w:rPr>
        <w:t xml:space="preserve">In general it was found that the usage of Blackboard improved the quality of their </w:t>
      </w:r>
      <w:r w:rsidR="005F4A50">
        <w:rPr>
          <w:rFonts w:ascii="Arial" w:eastAsia="Times New Roman" w:hAnsi="Arial" w:cs="Arial"/>
          <w:color w:val="333333"/>
          <w:shd w:val="clear" w:color="auto" w:fill="FFFFFF"/>
        </w:rPr>
        <w:t>s</w:t>
      </w:r>
      <w:r w:rsidR="00B00B41">
        <w:rPr>
          <w:rFonts w:ascii="Arial" w:eastAsia="Times New Roman" w:hAnsi="Arial" w:cs="Arial"/>
          <w:color w:val="333333"/>
          <w:shd w:val="clear" w:color="auto" w:fill="FFFFFF"/>
        </w:rPr>
        <w:t xml:space="preserve">ystem </w:t>
      </w:r>
      <w:r w:rsidRPr="00847E63">
        <w:rPr>
          <w:rFonts w:ascii="Arial" w:eastAsia="Times New Roman" w:hAnsi="Arial" w:cs="Arial"/>
          <w:color w:val="333333"/>
          <w:shd w:val="clear" w:color="auto" w:fill="FFFFFF"/>
        </w:rPr>
        <w:t xml:space="preserve"> this was perceived by 75 % of </w:t>
      </w:r>
      <w:r w:rsidR="003F75B3">
        <w:rPr>
          <w:rFonts w:ascii="Arial" w:eastAsia="Times New Roman" w:hAnsi="Arial" w:cs="Arial"/>
          <w:color w:val="333333"/>
          <w:shd w:val="clear" w:color="auto" w:fill="FFFFFF"/>
        </w:rPr>
        <w:t>v</w:t>
      </w:r>
      <w:r w:rsidR="005F4A50">
        <w:rPr>
          <w:rFonts w:ascii="Arial" w:eastAsia="Times New Roman" w:hAnsi="Arial" w:cs="Arial"/>
          <w:color w:val="333333"/>
          <w:shd w:val="clear" w:color="auto" w:fill="FFFFFF"/>
        </w:rPr>
        <w:t>iew.</w:t>
      </w:r>
    </w:p>
    <w:p w14:paraId="4207E9C5" w14:textId="77777777" w:rsidR="00202C4B" w:rsidRPr="009D45CD" w:rsidRDefault="00202C4B" w:rsidP="009D45CD">
      <w:pPr>
        <w:spacing w:after="100" w:afterAutospacing="1"/>
        <w:divId w:val="2130662076"/>
        <w:rPr>
          <w:rFonts w:ascii="Segoe UI" w:hAnsi="Segoe UI" w:cs="Segoe UI"/>
          <w:color w:val="212529"/>
        </w:rPr>
      </w:pPr>
    </w:p>
    <w:p w14:paraId="44A00B26" w14:textId="77777777" w:rsidR="00621365" w:rsidRPr="0047392C" w:rsidRDefault="00621365" w:rsidP="00621365">
      <w:pPr>
        <w:pStyle w:val="ListParagraph"/>
        <w:numPr>
          <w:ilvl w:val="0"/>
          <w:numId w:val="4"/>
        </w:numPr>
        <w:spacing w:after="100" w:afterAutospacing="1"/>
        <w:divId w:val="2130662076"/>
        <w:rPr>
          <w:rFonts w:ascii="Segoe UI" w:hAnsi="Segoe UI" w:cs="Segoe UI"/>
          <w:color w:val="212529"/>
        </w:rPr>
      </w:pPr>
      <w:r>
        <w:rPr>
          <w:rFonts w:ascii="Segoe UI" w:hAnsi="Segoe UI" w:cs="Segoe UI"/>
          <w:color w:val="212529"/>
          <w:sz w:val="24"/>
          <w:szCs w:val="24"/>
        </w:rPr>
        <w:t>Types of VLE</w:t>
      </w:r>
    </w:p>
    <w:p w14:paraId="4AD88FD0" w14:textId="77777777" w:rsidR="0047392C" w:rsidRDefault="00D2626C" w:rsidP="00D2626C">
      <w:pPr>
        <w:pStyle w:val="ListParagraph"/>
        <w:numPr>
          <w:ilvl w:val="1"/>
          <w:numId w:val="4"/>
        </w:numPr>
        <w:spacing w:after="100" w:afterAutospacing="1"/>
        <w:divId w:val="2130662076"/>
        <w:rPr>
          <w:rFonts w:ascii="Segoe UI" w:hAnsi="Segoe UI" w:cs="Segoe UI"/>
          <w:color w:val="212529"/>
        </w:rPr>
      </w:pPr>
      <w:r>
        <w:rPr>
          <w:rFonts w:ascii="Segoe UI" w:hAnsi="Segoe UI" w:cs="Segoe UI"/>
          <w:color w:val="212529"/>
        </w:rPr>
        <w:t>Blackboard</w:t>
      </w:r>
    </w:p>
    <w:p w14:paraId="711204B0" w14:textId="77777777" w:rsidR="00D76E92" w:rsidRDefault="00D76E92" w:rsidP="00864DA1">
      <w:pPr>
        <w:pStyle w:val="NormalWeb"/>
        <w:spacing w:before="0" w:beforeAutospacing="0" w:after="150" w:afterAutospacing="0" w:line="360" w:lineRule="atLeast"/>
        <w:divId w:val="667905199"/>
        <w:rPr>
          <w:rFonts w:ascii="Open Sans" w:hAnsi="Open Sans" w:cs="Open Sans"/>
          <w:color w:val="333333"/>
          <w:sz w:val="21"/>
          <w:szCs w:val="21"/>
        </w:rPr>
      </w:pPr>
      <w:r>
        <w:rPr>
          <w:rFonts w:ascii="Open Sans" w:hAnsi="Open Sans" w:cs="Open Sans"/>
          <w:color w:val="333333"/>
          <w:sz w:val="21"/>
          <w:szCs w:val="21"/>
        </w:rPr>
        <w:t>What is it</w:t>
      </w:r>
      <w:r w:rsidR="00901F68">
        <w:rPr>
          <w:rFonts w:ascii="Open Sans" w:hAnsi="Open Sans" w:cs="Open Sans"/>
          <w:color w:val="333333"/>
          <w:sz w:val="21"/>
          <w:szCs w:val="21"/>
        </w:rPr>
        <w:t xml:space="preserve"> the Blackboard?</w:t>
      </w:r>
      <w:r>
        <w:rPr>
          <w:rFonts w:ascii="Open Sans" w:hAnsi="Open Sans" w:cs="Open Sans"/>
          <w:color w:val="333333"/>
          <w:sz w:val="21"/>
          <w:szCs w:val="21"/>
        </w:rPr>
        <w:t xml:space="preserve">It is software where teachers or lecturers add learning resources for students to access it anywhere and anytime online. There are various ways teachers or lecturers can enhance teaching and learning for student such as PowerPoint presentations, audio, video, animations and many more which are formed on different software and added on to the blackboard. It allows students to communicate with their tutors and other students electronically. It allows students and to be part of online group conferences and they can access learning materials such as assignments, Module handbook, lectures notes, past papers, announcements made by their tutors about their course, etc. It Allows student </w:t>
      </w:r>
      <w:r>
        <w:rPr>
          <w:rFonts w:ascii="Open Sans" w:hAnsi="Open Sans" w:cs="Open Sans"/>
          <w:color w:val="333333"/>
          <w:sz w:val="21"/>
          <w:szCs w:val="21"/>
        </w:rPr>
        <w:lastRenderedPageBreak/>
        <w:t>to create their very own identity within the system and letting it grow with them as they go through their academic career. It provides users with a podium for sharing contents and communication.There are different platforms in blackboard which distinguishes it from the habitual blackboard we used to our learning in past. Blackboard is a way to deliver learning on the run. It provides learning material over to students to help them revise it later on. Blackboard connect is used to deliver messages, alerts, reminders to the users and is an effective way to communicate within the community of the users. Blackboard analytics is a service that can provide statistics required to make important decision. Other platforms of blackboard includes blackboard transact which helps for online payments and smoothes the processing of the finance department. One can make payments, pay library overdue fee etc. Blackboard also provides its user with facility for experience all its advantages on their mobile devices.</w:t>
      </w:r>
    </w:p>
    <w:p w14:paraId="5B4AC3E1" w14:textId="77777777" w:rsidR="00D2626C" w:rsidRDefault="0096483D" w:rsidP="0096483D">
      <w:pPr>
        <w:pStyle w:val="ListParagraph"/>
        <w:numPr>
          <w:ilvl w:val="1"/>
          <w:numId w:val="4"/>
        </w:numPr>
        <w:spacing w:after="100" w:afterAutospacing="1"/>
        <w:divId w:val="2130662076"/>
        <w:rPr>
          <w:rFonts w:ascii="Segoe UI" w:hAnsi="Segoe UI" w:cs="Segoe UI"/>
          <w:color w:val="212529"/>
        </w:rPr>
      </w:pPr>
      <w:r>
        <w:rPr>
          <w:rFonts w:ascii="Segoe UI" w:hAnsi="Segoe UI" w:cs="Segoe UI"/>
          <w:color w:val="212529"/>
        </w:rPr>
        <w:t>Moodle</w:t>
      </w:r>
    </w:p>
    <w:p w14:paraId="5E4976F6" w14:textId="77777777" w:rsidR="0005450D" w:rsidRPr="00DE0164" w:rsidRDefault="0005450D" w:rsidP="00DE0164">
      <w:pPr>
        <w:divId w:val="1460344651"/>
        <w:rPr>
          <w:rFonts w:ascii="Times New Roman" w:eastAsia="Times New Roman" w:hAnsi="Times New Roman" w:cs="Times New Roman"/>
        </w:rPr>
      </w:pPr>
      <w:r w:rsidRPr="00AC7AD0">
        <w:rPr>
          <w:rFonts w:ascii="Open Sans" w:eastAsia="Times New Roman" w:hAnsi="Open Sans" w:cs="Open Sans"/>
          <w:color w:val="333333"/>
          <w:shd w:val="clear" w:color="auto" w:fill="FFFFFF"/>
        </w:rPr>
        <w:t>It stands for M-modular O-object O-oriented D-dynamic L-learning E-environment. It is an online course management system also known as VLE. It is a software package designed using pedagogical Principles. It is intended to hold up a communal constructionist structure of learning and teaching</w:t>
      </w:r>
      <w:r w:rsidR="009205D1" w:rsidRPr="00AC7AD0">
        <w:rPr>
          <w:rFonts w:ascii="Open Sans" w:eastAsia="Times New Roman" w:hAnsi="Open Sans" w:cs="Open Sans"/>
          <w:color w:val="333333"/>
          <w:shd w:val="clear" w:color="auto" w:fill="FFFFFF"/>
        </w:rPr>
        <w:t>. Users can take part in further development of the software. Main reason to use Moodle is that it works brilliant in collaborative activities like group activities, discuss</w:t>
      </w:r>
      <w:r w:rsidR="00DE0164">
        <w:rPr>
          <w:rFonts w:ascii="Open Sans" w:eastAsia="Times New Roman" w:hAnsi="Open Sans" w:cs="Open Sans"/>
          <w:color w:val="333333"/>
          <w:shd w:val="clear" w:color="auto" w:fill="FFFFFF"/>
        </w:rPr>
        <w:t xml:space="preserve"> . </w:t>
      </w:r>
    </w:p>
    <w:p w14:paraId="4365AE9B" w14:textId="77777777" w:rsidR="00572A61" w:rsidRDefault="0044409B" w:rsidP="0044409B">
      <w:pPr>
        <w:pStyle w:val="ListParagraph"/>
        <w:numPr>
          <w:ilvl w:val="1"/>
          <w:numId w:val="4"/>
        </w:numPr>
        <w:divId w:val="1301572864"/>
        <w:rPr>
          <w:rFonts w:ascii="Times New Roman" w:eastAsia="Times New Roman" w:hAnsi="Times New Roman" w:cs="Times New Roman"/>
        </w:rPr>
      </w:pPr>
      <w:proofErr w:type="spellStart"/>
      <w:r>
        <w:rPr>
          <w:rFonts w:ascii="Times New Roman" w:eastAsia="Times New Roman" w:hAnsi="Times New Roman" w:cs="Times New Roman"/>
        </w:rPr>
        <w:t>Fronter</w:t>
      </w:r>
      <w:proofErr w:type="spellEnd"/>
    </w:p>
    <w:p w14:paraId="2EE85816" w14:textId="77777777" w:rsidR="0044409B" w:rsidRPr="0044409B" w:rsidRDefault="0044409B" w:rsidP="0044409B">
      <w:pPr>
        <w:divId w:val="1301572864"/>
        <w:rPr>
          <w:rFonts w:ascii="Times New Roman" w:eastAsia="Times New Roman" w:hAnsi="Times New Roman" w:cs="Times New Roman"/>
        </w:rPr>
      </w:pPr>
    </w:p>
    <w:p w14:paraId="22880D6D" w14:textId="77777777" w:rsidR="00BB2062" w:rsidRPr="00BB2062" w:rsidRDefault="00BB2062" w:rsidP="00BB2062">
      <w:pPr>
        <w:divId w:val="2001538331"/>
        <w:rPr>
          <w:rFonts w:ascii="Times New Roman" w:eastAsia="Times New Roman" w:hAnsi="Times New Roman" w:cs="Times New Roman"/>
          <w:sz w:val="24"/>
          <w:szCs w:val="24"/>
        </w:rPr>
      </w:pPr>
      <w:proofErr w:type="spellStart"/>
      <w:r w:rsidRPr="00BB2062">
        <w:rPr>
          <w:rFonts w:ascii="Open Sans" w:eastAsia="Times New Roman" w:hAnsi="Open Sans" w:cs="Open Sans"/>
          <w:color w:val="333333"/>
          <w:sz w:val="21"/>
          <w:szCs w:val="21"/>
          <w:shd w:val="clear" w:color="auto" w:fill="FFFFFF"/>
        </w:rPr>
        <w:t>Fronter</w:t>
      </w:r>
      <w:proofErr w:type="spellEnd"/>
      <w:r w:rsidRPr="00BB2062">
        <w:rPr>
          <w:rFonts w:ascii="Open Sans" w:eastAsia="Times New Roman" w:hAnsi="Open Sans" w:cs="Open Sans"/>
          <w:color w:val="333333"/>
          <w:sz w:val="21"/>
          <w:szCs w:val="21"/>
          <w:shd w:val="clear" w:color="auto" w:fill="FFFFFF"/>
        </w:rPr>
        <w:t xml:space="preserve"> is a VLE which is used around the world by thousand of schools. It is a digital school building hand in hand with physical school building with no substitutes. It is a structure of virtual rooms. It can be set up by learning institutions with unlimited no of subject virtual rooms, staff virtual rooms, content areas and shared collaborative spaces. It is a platform for collaboration and learning by setting up the virtual rooms, furnishing them with correct tools and by providing access to various users.</w:t>
      </w:r>
    </w:p>
    <w:p w14:paraId="5877C25F" w14:textId="77777777" w:rsidR="005C4DB5" w:rsidRDefault="005C4DB5" w:rsidP="005C4DB5">
      <w:pPr>
        <w:divId w:val="1301572864"/>
        <w:rPr>
          <w:rFonts w:ascii="Times New Roman" w:eastAsia="Times New Roman" w:hAnsi="Times New Roman" w:cs="Times New Roman"/>
        </w:rPr>
      </w:pPr>
    </w:p>
    <w:p w14:paraId="0568A410" w14:textId="77777777" w:rsidR="00E859F5" w:rsidRDefault="00AD1949" w:rsidP="00AD1949">
      <w:pPr>
        <w:pStyle w:val="ListParagraph"/>
        <w:numPr>
          <w:ilvl w:val="0"/>
          <w:numId w:val="4"/>
        </w:numPr>
        <w:divId w:val="1301572864"/>
        <w:rPr>
          <w:rFonts w:ascii="Times New Roman" w:eastAsia="Times New Roman" w:hAnsi="Times New Roman" w:cs="Times New Roman"/>
        </w:rPr>
      </w:pPr>
      <w:r>
        <w:rPr>
          <w:rFonts w:ascii="Times New Roman" w:eastAsia="Times New Roman" w:hAnsi="Times New Roman" w:cs="Times New Roman"/>
        </w:rPr>
        <w:t xml:space="preserve">Benefits </w:t>
      </w:r>
    </w:p>
    <w:p w14:paraId="1A6A9C5B" w14:textId="77777777" w:rsidR="008B7356" w:rsidRPr="008B7356" w:rsidRDefault="003D628D">
      <w:pPr>
        <w:divId w:val="1980184667"/>
        <w:rPr>
          <w:rFonts w:ascii="Times New Roman" w:eastAsia="Times New Roman" w:hAnsi="Times New Roman" w:cs="Times New Roman"/>
        </w:rPr>
      </w:pPr>
      <w:r w:rsidRPr="003D628D">
        <w:rPr>
          <w:rFonts w:ascii="Roboto" w:eastAsia="Times New Roman" w:hAnsi="Roboto" w:cs="Times New Roman"/>
          <w:color w:val="2C3841"/>
          <w:shd w:val="clear" w:color="auto" w:fill="FFFFFF"/>
        </w:rPr>
        <w:t>These centrally managed systems support both campus-based and online courses</w:t>
      </w:r>
      <w:r w:rsidR="00315D02">
        <w:rPr>
          <w:rFonts w:ascii="Roboto" w:eastAsia="Times New Roman" w:hAnsi="Roboto" w:cs="Times New Roman"/>
          <w:color w:val="2C3841"/>
          <w:shd w:val="clear" w:color="auto" w:fill="FFFFFF"/>
        </w:rPr>
        <w:t>.</w:t>
      </w:r>
      <w:r w:rsidR="008B7356" w:rsidRPr="008B7356">
        <w:rPr>
          <w:rFonts w:ascii="Roboto" w:eastAsia="Times New Roman" w:hAnsi="Roboto" w:cs="Times New Roman"/>
          <w:color w:val="2C3841"/>
          <w:sz w:val="27"/>
          <w:szCs w:val="27"/>
          <w:shd w:val="clear" w:color="auto" w:fill="FFFFFF"/>
        </w:rPr>
        <w:t xml:space="preserve"> </w:t>
      </w:r>
      <w:r w:rsidR="008B7356" w:rsidRPr="008B7356">
        <w:rPr>
          <w:rFonts w:ascii="Roboto" w:eastAsia="Times New Roman" w:hAnsi="Roboto" w:cs="Times New Roman"/>
          <w:color w:val="2C3841"/>
          <w:shd w:val="clear" w:color="auto" w:fill="FFFFFF"/>
        </w:rPr>
        <w:t>They include communication mechanisms to support student dialogue with staff and peers within courses through email, and on bulletin board discussions. They can also offer shared workspaces to support collaboration.</w:t>
      </w:r>
    </w:p>
    <w:p w14:paraId="06FD1EC9" w14:textId="77777777" w:rsidR="003D628D" w:rsidRDefault="000F7AF6" w:rsidP="000F7AF6">
      <w:pPr>
        <w:pStyle w:val="ListParagraph"/>
        <w:numPr>
          <w:ilvl w:val="0"/>
          <w:numId w:val="4"/>
        </w:numPr>
        <w:divId w:val="938368938"/>
        <w:rPr>
          <w:rFonts w:ascii="Times New Roman" w:eastAsia="Times New Roman" w:hAnsi="Times New Roman" w:cs="Times New Roman"/>
        </w:rPr>
      </w:pPr>
      <w:r>
        <w:rPr>
          <w:rFonts w:ascii="Times New Roman" w:eastAsia="Times New Roman" w:hAnsi="Times New Roman" w:cs="Times New Roman"/>
        </w:rPr>
        <w:t xml:space="preserve">Conclusion </w:t>
      </w:r>
    </w:p>
    <w:p w14:paraId="3792C2B0" w14:textId="77777777" w:rsidR="000F7AF6" w:rsidRPr="000F7AF6" w:rsidRDefault="00415C2E" w:rsidP="000F7AF6">
      <w:pPr>
        <w:divId w:val="938368938"/>
        <w:rPr>
          <w:rFonts w:ascii="Times New Roman" w:eastAsia="Times New Roman" w:hAnsi="Times New Roman" w:cs="Times New Roman"/>
        </w:rPr>
      </w:pPr>
      <w:r w:rsidRPr="00415C2E">
        <w:rPr>
          <w:rFonts w:ascii="Times New Roman" w:eastAsia="Times New Roman" w:hAnsi="Times New Roman" w:cs="Times New Roman"/>
        </w:rPr>
        <w:t xml:space="preserve">The research conducted in this thesis focuses on identifying all the imperative elements of such a comprehensive framework including: stages, processes, CSFs, tools, technologies, and methods. These key elements are integrated and mapped to present a complete e-learning solution for the HEIs. This  also explored the interrelationships among these various elements and presented a mapping of various VLE system implementation stages with the corresponding processes and CSFs, which is a key contribution of this research. The conceptual framework captures the interrelationships among various key elements of an e-learning framework and demonstrates that they could be combined to offer a successful VLE system implementation. The framework is validated with the analysis of findings from the the proposed implementation framework is presented for a successful VLE system implementation in HEIs. The proposed framework serves as a good- practice-in-context framework for the implementation and use of VLE systems in HEIs and is generic enough to be considered as a guideline for any HEIs. Moreover, this chapter presented a state-of-the art review of the various tools, </w:t>
      </w:r>
      <w:r w:rsidRPr="00415C2E">
        <w:rPr>
          <w:rFonts w:ascii="Times New Roman" w:eastAsia="Times New Roman" w:hAnsi="Times New Roman" w:cs="Times New Roman"/>
        </w:rPr>
        <w:lastRenderedPageBreak/>
        <w:t>technologies, and methods integrated with e-learning systems. Moreover, an extensive analysis of the processes used in e-learning system implementation as well as the CSFs is conducted.</w:t>
      </w:r>
    </w:p>
    <w:p w14:paraId="1443A039" w14:textId="77777777" w:rsidR="00AD1949" w:rsidRDefault="00701F04" w:rsidP="00701F04">
      <w:pPr>
        <w:pStyle w:val="ListParagraph"/>
        <w:numPr>
          <w:ilvl w:val="0"/>
          <w:numId w:val="4"/>
        </w:numPr>
        <w:divId w:val="1301572864"/>
        <w:rPr>
          <w:rFonts w:ascii="Times New Roman" w:eastAsia="Times New Roman" w:hAnsi="Times New Roman" w:cs="Times New Roman"/>
        </w:rPr>
      </w:pPr>
      <w:r>
        <w:rPr>
          <w:rFonts w:ascii="Times New Roman" w:eastAsia="Times New Roman" w:hAnsi="Times New Roman" w:cs="Times New Roman"/>
        </w:rPr>
        <w:t xml:space="preserve">Reference </w:t>
      </w:r>
    </w:p>
    <w:p w14:paraId="01666CB9" w14:textId="77777777" w:rsidR="005A3508" w:rsidRPr="00CC36D1" w:rsidRDefault="005A3508" w:rsidP="005A3508">
      <w:pPr>
        <w:divId w:val="1916864193"/>
        <w:rPr>
          <w:rFonts w:ascii="Times New Roman" w:eastAsia="Times New Roman" w:hAnsi="Times New Roman" w:cs="Times New Roman"/>
          <w:sz w:val="20"/>
          <w:szCs w:val="20"/>
        </w:rPr>
      </w:pPr>
      <w:r w:rsidRPr="00CC36D1">
        <w:rPr>
          <w:rFonts w:ascii="Open Sans" w:eastAsia="Times New Roman" w:hAnsi="Open Sans" w:cs="Open Sans"/>
          <w:color w:val="333333"/>
          <w:sz w:val="20"/>
          <w:szCs w:val="20"/>
          <w:shd w:val="clear" w:color="auto" w:fill="FFFFFF"/>
        </w:rPr>
        <w:t>Online Resource Centres. (2013). Learn about Virtual Learning Environment/Course Management System content. Available: http://global.oup.com/uk/orc/learnvle/#Why. Last accessed 9th April 2013.</w:t>
      </w:r>
    </w:p>
    <w:p w14:paraId="5165A9A8" w14:textId="77777777" w:rsidR="00CC36D1" w:rsidRPr="00CC36D1" w:rsidRDefault="00CC36D1" w:rsidP="00CC36D1">
      <w:pPr>
        <w:divId w:val="597451529"/>
        <w:rPr>
          <w:rFonts w:ascii="Times New Roman" w:eastAsia="Times New Roman" w:hAnsi="Times New Roman" w:cs="Times New Roman"/>
          <w:sz w:val="20"/>
          <w:szCs w:val="20"/>
        </w:rPr>
      </w:pPr>
      <w:r w:rsidRPr="00CC36D1">
        <w:rPr>
          <w:rFonts w:ascii="Open Sans" w:eastAsia="Times New Roman" w:hAnsi="Open Sans" w:cs="Open Sans"/>
          <w:color w:val="333333"/>
          <w:sz w:val="20"/>
          <w:szCs w:val="20"/>
          <w:shd w:val="clear" w:color="auto" w:fill="FFFFFF"/>
        </w:rPr>
        <w:t>https:// blackboard.com/International/EMEA/</w:t>
      </w:r>
      <w:proofErr w:type="spellStart"/>
      <w:r w:rsidRPr="00CC36D1">
        <w:rPr>
          <w:rFonts w:ascii="Open Sans" w:eastAsia="Times New Roman" w:hAnsi="Open Sans" w:cs="Open Sans"/>
          <w:color w:val="333333"/>
          <w:sz w:val="20"/>
          <w:szCs w:val="20"/>
          <w:shd w:val="clear" w:color="auto" w:fill="FFFFFF"/>
        </w:rPr>
        <w:t>Overview.aspx</w:t>
      </w:r>
      <w:proofErr w:type="spellEnd"/>
      <w:r w:rsidRPr="00CC36D1">
        <w:rPr>
          <w:rFonts w:ascii="Open Sans" w:eastAsia="Times New Roman" w:hAnsi="Open Sans" w:cs="Open Sans"/>
          <w:color w:val="333333"/>
          <w:sz w:val="20"/>
          <w:szCs w:val="20"/>
          <w:shd w:val="clear" w:color="auto" w:fill="FFFFFF"/>
        </w:rPr>
        <w:t>?lang=en-us. Last accessed 8th April 2013</w:t>
      </w:r>
    </w:p>
    <w:p w14:paraId="442A7191" w14:textId="77777777" w:rsidR="0031365E" w:rsidRPr="0031365E" w:rsidRDefault="0031365E" w:rsidP="0031365E">
      <w:pPr>
        <w:divId w:val="2053116274"/>
        <w:rPr>
          <w:rFonts w:ascii="Times New Roman" w:eastAsia="Times New Roman" w:hAnsi="Times New Roman" w:cs="Times New Roman"/>
          <w:sz w:val="24"/>
          <w:szCs w:val="24"/>
        </w:rPr>
      </w:pPr>
      <w:r w:rsidRPr="0031365E">
        <w:rPr>
          <w:rFonts w:ascii="Open Sans" w:eastAsia="Times New Roman" w:hAnsi="Open Sans" w:cs="Open Sans"/>
          <w:color w:val="333333"/>
          <w:sz w:val="21"/>
          <w:szCs w:val="21"/>
          <w:shd w:val="clear" w:color="auto" w:fill="FFFFFF"/>
        </w:rPr>
        <w:t>Learn about Virtual Learning Environment/Course Management System content. Available: http://global.oup.com/uk/orc/learnvle</w:t>
      </w:r>
    </w:p>
    <w:p w14:paraId="2B539D52" w14:textId="77777777" w:rsidR="00701F04" w:rsidRPr="00CC36D1" w:rsidRDefault="00701F04" w:rsidP="00701F04">
      <w:pPr>
        <w:divId w:val="1301572864"/>
        <w:rPr>
          <w:rFonts w:ascii="Times New Roman" w:eastAsia="Times New Roman" w:hAnsi="Times New Roman" w:cs="Times New Roman"/>
          <w:sz w:val="20"/>
          <w:szCs w:val="20"/>
        </w:rPr>
      </w:pPr>
    </w:p>
    <w:sectPr w:rsidR="00701F04" w:rsidRPr="00CC36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A503E"/>
    <w:multiLevelType w:val="hybridMultilevel"/>
    <w:tmpl w:val="590A4B1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D3130F"/>
    <w:multiLevelType w:val="hybridMultilevel"/>
    <w:tmpl w:val="D7FA501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25517E"/>
    <w:multiLevelType w:val="multilevel"/>
    <w:tmpl w:val="FFFFFFFF"/>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A9D09EC"/>
    <w:multiLevelType w:val="multilevel"/>
    <w:tmpl w:val="FFFFFFFF"/>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7D7"/>
    <w:rsid w:val="000267A7"/>
    <w:rsid w:val="0005450D"/>
    <w:rsid w:val="00055379"/>
    <w:rsid w:val="0007493C"/>
    <w:rsid w:val="00077F97"/>
    <w:rsid w:val="000830C1"/>
    <w:rsid w:val="00090F69"/>
    <w:rsid w:val="00097452"/>
    <w:rsid w:val="000A028B"/>
    <w:rsid w:val="000D02D4"/>
    <w:rsid w:val="000D22DB"/>
    <w:rsid w:val="000D62E4"/>
    <w:rsid w:val="000E22CB"/>
    <w:rsid w:val="000E29FB"/>
    <w:rsid w:val="000F026C"/>
    <w:rsid w:val="000F0B73"/>
    <w:rsid w:val="000F6FAE"/>
    <w:rsid w:val="000F7AF6"/>
    <w:rsid w:val="00100BE0"/>
    <w:rsid w:val="0012164C"/>
    <w:rsid w:val="001410CC"/>
    <w:rsid w:val="00162F13"/>
    <w:rsid w:val="0016672C"/>
    <w:rsid w:val="00167B34"/>
    <w:rsid w:val="0017050D"/>
    <w:rsid w:val="00177C1E"/>
    <w:rsid w:val="00183DE8"/>
    <w:rsid w:val="001A7E7B"/>
    <w:rsid w:val="001B38CE"/>
    <w:rsid w:val="001B5E02"/>
    <w:rsid w:val="001C6574"/>
    <w:rsid w:val="001E1410"/>
    <w:rsid w:val="001F0352"/>
    <w:rsid w:val="001F59D8"/>
    <w:rsid w:val="001F66C3"/>
    <w:rsid w:val="00202C4B"/>
    <w:rsid w:val="0020585D"/>
    <w:rsid w:val="00222CA2"/>
    <w:rsid w:val="00226A35"/>
    <w:rsid w:val="00233869"/>
    <w:rsid w:val="00244B28"/>
    <w:rsid w:val="00245B10"/>
    <w:rsid w:val="00245BB0"/>
    <w:rsid w:val="00280319"/>
    <w:rsid w:val="002A3761"/>
    <w:rsid w:val="002B21B2"/>
    <w:rsid w:val="002B23F9"/>
    <w:rsid w:val="002C49D1"/>
    <w:rsid w:val="002D0EDD"/>
    <w:rsid w:val="002F7029"/>
    <w:rsid w:val="0031365E"/>
    <w:rsid w:val="00315D02"/>
    <w:rsid w:val="00316BC9"/>
    <w:rsid w:val="00331A94"/>
    <w:rsid w:val="00346AA6"/>
    <w:rsid w:val="00363EAC"/>
    <w:rsid w:val="0036583D"/>
    <w:rsid w:val="003727D7"/>
    <w:rsid w:val="00373CB5"/>
    <w:rsid w:val="00381E6B"/>
    <w:rsid w:val="00385880"/>
    <w:rsid w:val="003A1821"/>
    <w:rsid w:val="003B333E"/>
    <w:rsid w:val="003B7C5A"/>
    <w:rsid w:val="003C1B9C"/>
    <w:rsid w:val="003C27C7"/>
    <w:rsid w:val="003C74B2"/>
    <w:rsid w:val="003D4C7B"/>
    <w:rsid w:val="003D628D"/>
    <w:rsid w:val="003D64A9"/>
    <w:rsid w:val="003E3018"/>
    <w:rsid w:val="003F2137"/>
    <w:rsid w:val="003F75B3"/>
    <w:rsid w:val="00405C3B"/>
    <w:rsid w:val="00405FF7"/>
    <w:rsid w:val="00415A2E"/>
    <w:rsid w:val="00415C2E"/>
    <w:rsid w:val="004173B4"/>
    <w:rsid w:val="004230D2"/>
    <w:rsid w:val="00423313"/>
    <w:rsid w:val="0044409B"/>
    <w:rsid w:val="0044587B"/>
    <w:rsid w:val="0046559E"/>
    <w:rsid w:val="0047392C"/>
    <w:rsid w:val="00475598"/>
    <w:rsid w:val="00476829"/>
    <w:rsid w:val="004A1CC8"/>
    <w:rsid w:val="004A1DF1"/>
    <w:rsid w:val="004B27D1"/>
    <w:rsid w:val="004B2969"/>
    <w:rsid w:val="004B3EFF"/>
    <w:rsid w:val="004D0835"/>
    <w:rsid w:val="004D08BD"/>
    <w:rsid w:val="004E2EE1"/>
    <w:rsid w:val="004F50DA"/>
    <w:rsid w:val="00521410"/>
    <w:rsid w:val="00522BC3"/>
    <w:rsid w:val="00527434"/>
    <w:rsid w:val="0055296C"/>
    <w:rsid w:val="005605A5"/>
    <w:rsid w:val="00566AC5"/>
    <w:rsid w:val="00570962"/>
    <w:rsid w:val="00572A61"/>
    <w:rsid w:val="005825FF"/>
    <w:rsid w:val="00590EFB"/>
    <w:rsid w:val="005A3508"/>
    <w:rsid w:val="005A66D3"/>
    <w:rsid w:val="005B14D6"/>
    <w:rsid w:val="005C4DB5"/>
    <w:rsid w:val="005D0A9A"/>
    <w:rsid w:val="005D5DDC"/>
    <w:rsid w:val="005F4A50"/>
    <w:rsid w:val="0061516A"/>
    <w:rsid w:val="00621365"/>
    <w:rsid w:val="00633839"/>
    <w:rsid w:val="006536C9"/>
    <w:rsid w:val="006615A4"/>
    <w:rsid w:val="006755BE"/>
    <w:rsid w:val="00675AC5"/>
    <w:rsid w:val="00676544"/>
    <w:rsid w:val="006B07A6"/>
    <w:rsid w:val="006C2829"/>
    <w:rsid w:val="006D29EB"/>
    <w:rsid w:val="006D4A6A"/>
    <w:rsid w:val="006D771C"/>
    <w:rsid w:val="006E3C2B"/>
    <w:rsid w:val="006E6935"/>
    <w:rsid w:val="006F425F"/>
    <w:rsid w:val="00701F04"/>
    <w:rsid w:val="00706941"/>
    <w:rsid w:val="00727600"/>
    <w:rsid w:val="00734A76"/>
    <w:rsid w:val="00747334"/>
    <w:rsid w:val="00750884"/>
    <w:rsid w:val="00751068"/>
    <w:rsid w:val="0076779B"/>
    <w:rsid w:val="00781A39"/>
    <w:rsid w:val="007842CE"/>
    <w:rsid w:val="00796AE1"/>
    <w:rsid w:val="007B56D0"/>
    <w:rsid w:val="007C2147"/>
    <w:rsid w:val="007C6B91"/>
    <w:rsid w:val="007C7DD1"/>
    <w:rsid w:val="007D6D17"/>
    <w:rsid w:val="007F557A"/>
    <w:rsid w:val="00801F78"/>
    <w:rsid w:val="00802622"/>
    <w:rsid w:val="00813A89"/>
    <w:rsid w:val="00827936"/>
    <w:rsid w:val="00840193"/>
    <w:rsid w:val="008458CF"/>
    <w:rsid w:val="00847E63"/>
    <w:rsid w:val="00862B05"/>
    <w:rsid w:val="00864DA1"/>
    <w:rsid w:val="008B4511"/>
    <w:rsid w:val="008B7356"/>
    <w:rsid w:val="008C6FB9"/>
    <w:rsid w:val="008D2287"/>
    <w:rsid w:val="008D5840"/>
    <w:rsid w:val="008D7553"/>
    <w:rsid w:val="008D7893"/>
    <w:rsid w:val="008E309B"/>
    <w:rsid w:val="008F04C1"/>
    <w:rsid w:val="00901F68"/>
    <w:rsid w:val="00906E6B"/>
    <w:rsid w:val="00911C03"/>
    <w:rsid w:val="009136AD"/>
    <w:rsid w:val="009205D1"/>
    <w:rsid w:val="009233C6"/>
    <w:rsid w:val="0092554A"/>
    <w:rsid w:val="0093368F"/>
    <w:rsid w:val="00935F48"/>
    <w:rsid w:val="00960739"/>
    <w:rsid w:val="0096483D"/>
    <w:rsid w:val="009846D9"/>
    <w:rsid w:val="009908E4"/>
    <w:rsid w:val="00995B64"/>
    <w:rsid w:val="009A0896"/>
    <w:rsid w:val="009D1A69"/>
    <w:rsid w:val="009D45CD"/>
    <w:rsid w:val="009E34F5"/>
    <w:rsid w:val="009E452B"/>
    <w:rsid w:val="009F2E09"/>
    <w:rsid w:val="00A13816"/>
    <w:rsid w:val="00A243CB"/>
    <w:rsid w:val="00A60CC8"/>
    <w:rsid w:val="00A6554E"/>
    <w:rsid w:val="00A662D5"/>
    <w:rsid w:val="00A6703E"/>
    <w:rsid w:val="00A72AEA"/>
    <w:rsid w:val="00A877B4"/>
    <w:rsid w:val="00AC526F"/>
    <w:rsid w:val="00AC7AD0"/>
    <w:rsid w:val="00AD1949"/>
    <w:rsid w:val="00AE1569"/>
    <w:rsid w:val="00AE3EBF"/>
    <w:rsid w:val="00AE4B2C"/>
    <w:rsid w:val="00AE4DCF"/>
    <w:rsid w:val="00AE6CB3"/>
    <w:rsid w:val="00B00B41"/>
    <w:rsid w:val="00B03254"/>
    <w:rsid w:val="00B0399C"/>
    <w:rsid w:val="00B06CDE"/>
    <w:rsid w:val="00B36585"/>
    <w:rsid w:val="00B43AAD"/>
    <w:rsid w:val="00B45EF5"/>
    <w:rsid w:val="00B5029F"/>
    <w:rsid w:val="00B646C9"/>
    <w:rsid w:val="00B7501F"/>
    <w:rsid w:val="00BB2062"/>
    <w:rsid w:val="00BD0CC3"/>
    <w:rsid w:val="00BE16CC"/>
    <w:rsid w:val="00BE5D15"/>
    <w:rsid w:val="00C17CBF"/>
    <w:rsid w:val="00C21A61"/>
    <w:rsid w:val="00C37533"/>
    <w:rsid w:val="00C432A7"/>
    <w:rsid w:val="00C578A5"/>
    <w:rsid w:val="00C66EC0"/>
    <w:rsid w:val="00C73E92"/>
    <w:rsid w:val="00CA3B51"/>
    <w:rsid w:val="00CC36D1"/>
    <w:rsid w:val="00CC4E80"/>
    <w:rsid w:val="00CE6CE3"/>
    <w:rsid w:val="00D00416"/>
    <w:rsid w:val="00D0134B"/>
    <w:rsid w:val="00D17AA4"/>
    <w:rsid w:val="00D2626C"/>
    <w:rsid w:val="00D423C3"/>
    <w:rsid w:val="00D57C8C"/>
    <w:rsid w:val="00D6097F"/>
    <w:rsid w:val="00D76E92"/>
    <w:rsid w:val="00D865A3"/>
    <w:rsid w:val="00D912B5"/>
    <w:rsid w:val="00D9413F"/>
    <w:rsid w:val="00D94C2C"/>
    <w:rsid w:val="00DA0DF0"/>
    <w:rsid w:val="00DA4E7A"/>
    <w:rsid w:val="00DA5B8C"/>
    <w:rsid w:val="00DB03CD"/>
    <w:rsid w:val="00DB510D"/>
    <w:rsid w:val="00DC47BD"/>
    <w:rsid w:val="00DD2EBA"/>
    <w:rsid w:val="00DD3514"/>
    <w:rsid w:val="00DE0164"/>
    <w:rsid w:val="00DE5981"/>
    <w:rsid w:val="00DE7A19"/>
    <w:rsid w:val="00E26DDC"/>
    <w:rsid w:val="00E35412"/>
    <w:rsid w:val="00E36ECE"/>
    <w:rsid w:val="00E54FFA"/>
    <w:rsid w:val="00E5768E"/>
    <w:rsid w:val="00E84D14"/>
    <w:rsid w:val="00E859F5"/>
    <w:rsid w:val="00EA69CD"/>
    <w:rsid w:val="00EC190E"/>
    <w:rsid w:val="00F25C77"/>
    <w:rsid w:val="00F34030"/>
    <w:rsid w:val="00F340F2"/>
    <w:rsid w:val="00F47BA0"/>
    <w:rsid w:val="00F5361F"/>
    <w:rsid w:val="00F71FF1"/>
    <w:rsid w:val="00F8636B"/>
    <w:rsid w:val="00F86B2C"/>
    <w:rsid w:val="00F871B7"/>
    <w:rsid w:val="00FA4C01"/>
    <w:rsid w:val="00FC48F2"/>
    <w:rsid w:val="00FD1194"/>
    <w:rsid w:val="00FD45DE"/>
    <w:rsid w:val="00FE0DD6"/>
    <w:rsid w:val="00FE0EFE"/>
    <w:rsid w:val="00FE2A33"/>
    <w:rsid w:val="00FE53C2"/>
    <w:rsid w:val="00FF5EEE"/>
    <w:rsid w:val="00FF7C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614624"/>
  <w15:chartTrackingRefBased/>
  <w15:docId w15:val="{52DC58E9-130F-6848-A998-4A500B010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0319"/>
    <w:pPr>
      <w:ind w:left="720"/>
      <w:contextualSpacing/>
    </w:pPr>
  </w:style>
  <w:style w:type="paragraph" w:styleId="NormalWeb">
    <w:name w:val="Normal (Web)"/>
    <w:basedOn w:val="Normal"/>
    <w:uiPriority w:val="99"/>
    <w:unhideWhenUsed/>
    <w:rsid w:val="00DA4E7A"/>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0F6F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3641499">
      <w:bodyDiv w:val="1"/>
      <w:marLeft w:val="0"/>
      <w:marRight w:val="0"/>
      <w:marTop w:val="0"/>
      <w:marBottom w:val="0"/>
      <w:divBdr>
        <w:top w:val="none" w:sz="0" w:space="0" w:color="auto"/>
        <w:left w:val="none" w:sz="0" w:space="0" w:color="auto"/>
        <w:bottom w:val="none" w:sz="0" w:space="0" w:color="auto"/>
        <w:right w:val="none" w:sz="0" w:space="0" w:color="auto"/>
      </w:divBdr>
      <w:divsChild>
        <w:div w:id="1831823407">
          <w:marLeft w:val="0"/>
          <w:marRight w:val="0"/>
          <w:marTop w:val="0"/>
          <w:marBottom w:val="0"/>
          <w:divBdr>
            <w:top w:val="none" w:sz="0" w:space="0" w:color="auto"/>
            <w:left w:val="none" w:sz="0" w:space="0" w:color="auto"/>
            <w:bottom w:val="none" w:sz="0" w:space="0" w:color="auto"/>
            <w:right w:val="none" w:sz="0" w:space="0" w:color="auto"/>
          </w:divBdr>
          <w:divsChild>
            <w:div w:id="2024697817">
              <w:marLeft w:val="0"/>
              <w:marRight w:val="0"/>
              <w:marTop w:val="0"/>
              <w:marBottom w:val="0"/>
              <w:divBdr>
                <w:top w:val="none" w:sz="0" w:space="0" w:color="auto"/>
                <w:left w:val="none" w:sz="0" w:space="0" w:color="auto"/>
                <w:bottom w:val="none" w:sz="0" w:space="0" w:color="auto"/>
                <w:right w:val="none" w:sz="0" w:space="0" w:color="auto"/>
              </w:divBdr>
            </w:div>
            <w:div w:id="1301572864">
              <w:marLeft w:val="0"/>
              <w:marRight w:val="0"/>
              <w:marTop w:val="0"/>
              <w:marBottom w:val="0"/>
              <w:divBdr>
                <w:top w:val="none" w:sz="0" w:space="0" w:color="auto"/>
                <w:left w:val="none" w:sz="0" w:space="0" w:color="auto"/>
                <w:bottom w:val="none" w:sz="0" w:space="0" w:color="auto"/>
                <w:right w:val="none" w:sz="0" w:space="0" w:color="auto"/>
              </w:divBdr>
              <w:divsChild>
                <w:div w:id="1091900457">
                  <w:marLeft w:val="0"/>
                  <w:marRight w:val="0"/>
                  <w:marTop w:val="0"/>
                  <w:marBottom w:val="0"/>
                  <w:divBdr>
                    <w:top w:val="none" w:sz="0" w:space="0" w:color="auto"/>
                    <w:left w:val="none" w:sz="0" w:space="0" w:color="auto"/>
                    <w:bottom w:val="none" w:sz="0" w:space="0" w:color="auto"/>
                    <w:right w:val="none" w:sz="0" w:space="0" w:color="auto"/>
                  </w:divBdr>
                </w:div>
                <w:div w:id="1174564524">
                  <w:marLeft w:val="0"/>
                  <w:marRight w:val="0"/>
                  <w:marTop w:val="0"/>
                  <w:marBottom w:val="0"/>
                  <w:divBdr>
                    <w:top w:val="none" w:sz="0" w:space="0" w:color="auto"/>
                    <w:left w:val="none" w:sz="0" w:space="0" w:color="auto"/>
                    <w:bottom w:val="none" w:sz="0" w:space="0" w:color="auto"/>
                    <w:right w:val="none" w:sz="0" w:space="0" w:color="auto"/>
                  </w:divBdr>
                </w:div>
                <w:div w:id="1894460460">
                  <w:marLeft w:val="0"/>
                  <w:marRight w:val="0"/>
                  <w:marTop w:val="0"/>
                  <w:marBottom w:val="0"/>
                  <w:divBdr>
                    <w:top w:val="none" w:sz="0" w:space="0" w:color="auto"/>
                    <w:left w:val="none" w:sz="0" w:space="0" w:color="auto"/>
                    <w:bottom w:val="none" w:sz="0" w:space="0" w:color="auto"/>
                    <w:right w:val="none" w:sz="0" w:space="0" w:color="auto"/>
                  </w:divBdr>
                  <w:divsChild>
                    <w:div w:id="1054277789">
                      <w:marLeft w:val="0"/>
                      <w:marRight w:val="0"/>
                      <w:marTop w:val="0"/>
                      <w:marBottom w:val="0"/>
                      <w:divBdr>
                        <w:top w:val="none" w:sz="0" w:space="0" w:color="auto"/>
                        <w:left w:val="none" w:sz="0" w:space="0" w:color="auto"/>
                        <w:bottom w:val="none" w:sz="0" w:space="0" w:color="auto"/>
                        <w:right w:val="none" w:sz="0" w:space="0" w:color="auto"/>
                      </w:divBdr>
                    </w:div>
                    <w:div w:id="1187793500">
                      <w:marLeft w:val="0"/>
                      <w:marRight w:val="0"/>
                      <w:marTop w:val="0"/>
                      <w:marBottom w:val="0"/>
                      <w:divBdr>
                        <w:top w:val="none" w:sz="0" w:space="0" w:color="auto"/>
                        <w:left w:val="none" w:sz="0" w:space="0" w:color="auto"/>
                        <w:bottom w:val="none" w:sz="0" w:space="0" w:color="auto"/>
                        <w:right w:val="none" w:sz="0" w:space="0" w:color="auto"/>
                      </w:divBdr>
                      <w:divsChild>
                        <w:div w:id="2130662076">
                          <w:marLeft w:val="0"/>
                          <w:marRight w:val="0"/>
                          <w:marTop w:val="0"/>
                          <w:marBottom w:val="0"/>
                          <w:divBdr>
                            <w:top w:val="none" w:sz="0" w:space="0" w:color="auto"/>
                            <w:left w:val="none" w:sz="0" w:space="0" w:color="auto"/>
                            <w:bottom w:val="none" w:sz="0" w:space="0" w:color="auto"/>
                            <w:right w:val="none" w:sz="0" w:space="0" w:color="auto"/>
                          </w:divBdr>
                          <w:divsChild>
                            <w:div w:id="867060395">
                              <w:marLeft w:val="0"/>
                              <w:marRight w:val="0"/>
                              <w:marTop w:val="0"/>
                              <w:marBottom w:val="0"/>
                              <w:divBdr>
                                <w:top w:val="none" w:sz="0" w:space="0" w:color="auto"/>
                                <w:left w:val="none" w:sz="0" w:space="0" w:color="auto"/>
                                <w:bottom w:val="none" w:sz="0" w:space="0" w:color="auto"/>
                                <w:right w:val="none" w:sz="0" w:space="0" w:color="auto"/>
                              </w:divBdr>
                            </w:div>
                            <w:div w:id="1031566267">
                              <w:marLeft w:val="0"/>
                              <w:marRight w:val="0"/>
                              <w:marTop w:val="0"/>
                              <w:marBottom w:val="0"/>
                              <w:divBdr>
                                <w:top w:val="none" w:sz="0" w:space="0" w:color="auto"/>
                                <w:left w:val="none" w:sz="0" w:space="0" w:color="auto"/>
                                <w:bottom w:val="none" w:sz="0" w:space="0" w:color="auto"/>
                                <w:right w:val="none" w:sz="0" w:space="0" w:color="auto"/>
                              </w:divBdr>
                            </w:div>
                            <w:div w:id="1157191787">
                              <w:marLeft w:val="0"/>
                              <w:marRight w:val="0"/>
                              <w:marTop w:val="0"/>
                              <w:marBottom w:val="0"/>
                              <w:divBdr>
                                <w:top w:val="none" w:sz="0" w:space="0" w:color="auto"/>
                                <w:left w:val="none" w:sz="0" w:space="0" w:color="auto"/>
                                <w:bottom w:val="none" w:sz="0" w:space="0" w:color="auto"/>
                                <w:right w:val="none" w:sz="0" w:space="0" w:color="auto"/>
                              </w:divBdr>
                            </w:div>
                            <w:div w:id="1359772548">
                              <w:marLeft w:val="0"/>
                              <w:marRight w:val="0"/>
                              <w:marTop w:val="0"/>
                              <w:marBottom w:val="0"/>
                              <w:divBdr>
                                <w:top w:val="none" w:sz="0" w:space="0" w:color="auto"/>
                                <w:left w:val="none" w:sz="0" w:space="0" w:color="auto"/>
                                <w:bottom w:val="none" w:sz="0" w:space="0" w:color="auto"/>
                                <w:right w:val="none" w:sz="0" w:space="0" w:color="auto"/>
                              </w:divBdr>
                            </w:div>
                            <w:div w:id="911815085">
                              <w:marLeft w:val="0"/>
                              <w:marRight w:val="0"/>
                              <w:marTop w:val="0"/>
                              <w:marBottom w:val="0"/>
                              <w:divBdr>
                                <w:top w:val="none" w:sz="0" w:space="0" w:color="auto"/>
                                <w:left w:val="none" w:sz="0" w:space="0" w:color="auto"/>
                                <w:bottom w:val="none" w:sz="0" w:space="0" w:color="auto"/>
                                <w:right w:val="none" w:sz="0" w:space="0" w:color="auto"/>
                              </w:divBdr>
                            </w:div>
                            <w:div w:id="667905199">
                              <w:marLeft w:val="0"/>
                              <w:marRight w:val="0"/>
                              <w:marTop w:val="0"/>
                              <w:marBottom w:val="0"/>
                              <w:divBdr>
                                <w:top w:val="none" w:sz="0" w:space="0" w:color="auto"/>
                                <w:left w:val="none" w:sz="0" w:space="0" w:color="auto"/>
                                <w:bottom w:val="none" w:sz="0" w:space="0" w:color="auto"/>
                                <w:right w:val="none" w:sz="0" w:space="0" w:color="auto"/>
                              </w:divBdr>
                            </w:div>
                            <w:div w:id="2069961568">
                              <w:marLeft w:val="0"/>
                              <w:marRight w:val="0"/>
                              <w:marTop w:val="0"/>
                              <w:marBottom w:val="0"/>
                              <w:divBdr>
                                <w:top w:val="none" w:sz="0" w:space="0" w:color="auto"/>
                                <w:left w:val="none" w:sz="0" w:space="0" w:color="auto"/>
                                <w:bottom w:val="none" w:sz="0" w:space="0" w:color="auto"/>
                                <w:right w:val="none" w:sz="0" w:space="0" w:color="auto"/>
                              </w:divBdr>
                              <w:divsChild>
                                <w:div w:id="146034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538331">
                  <w:marLeft w:val="0"/>
                  <w:marRight w:val="0"/>
                  <w:marTop w:val="0"/>
                  <w:marBottom w:val="0"/>
                  <w:divBdr>
                    <w:top w:val="none" w:sz="0" w:space="0" w:color="auto"/>
                    <w:left w:val="none" w:sz="0" w:space="0" w:color="auto"/>
                    <w:bottom w:val="none" w:sz="0" w:space="0" w:color="auto"/>
                    <w:right w:val="none" w:sz="0" w:space="0" w:color="auto"/>
                  </w:divBdr>
                </w:div>
                <w:div w:id="938368938">
                  <w:marLeft w:val="0"/>
                  <w:marRight w:val="0"/>
                  <w:marTop w:val="0"/>
                  <w:marBottom w:val="0"/>
                  <w:divBdr>
                    <w:top w:val="none" w:sz="0" w:space="0" w:color="auto"/>
                    <w:left w:val="none" w:sz="0" w:space="0" w:color="auto"/>
                    <w:bottom w:val="none" w:sz="0" w:space="0" w:color="auto"/>
                    <w:right w:val="none" w:sz="0" w:space="0" w:color="auto"/>
                  </w:divBdr>
                  <w:divsChild>
                    <w:div w:id="1980184667">
                      <w:marLeft w:val="0"/>
                      <w:marRight w:val="0"/>
                      <w:marTop w:val="0"/>
                      <w:marBottom w:val="0"/>
                      <w:divBdr>
                        <w:top w:val="none" w:sz="0" w:space="0" w:color="auto"/>
                        <w:left w:val="none" w:sz="0" w:space="0" w:color="auto"/>
                        <w:bottom w:val="none" w:sz="0" w:space="0" w:color="auto"/>
                        <w:right w:val="none" w:sz="0" w:space="0" w:color="auto"/>
                      </w:divBdr>
                    </w:div>
                  </w:divsChild>
                </w:div>
                <w:div w:id="1916864193">
                  <w:marLeft w:val="0"/>
                  <w:marRight w:val="0"/>
                  <w:marTop w:val="0"/>
                  <w:marBottom w:val="0"/>
                  <w:divBdr>
                    <w:top w:val="none" w:sz="0" w:space="0" w:color="auto"/>
                    <w:left w:val="none" w:sz="0" w:space="0" w:color="auto"/>
                    <w:bottom w:val="none" w:sz="0" w:space="0" w:color="auto"/>
                    <w:right w:val="none" w:sz="0" w:space="0" w:color="auto"/>
                  </w:divBdr>
                </w:div>
                <w:div w:id="597451529">
                  <w:marLeft w:val="0"/>
                  <w:marRight w:val="0"/>
                  <w:marTop w:val="0"/>
                  <w:marBottom w:val="0"/>
                  <w:divBdr>
                    <w:top w:val="none" w:sz="0" w:space="0" w:color="auto"/>
                    <w:left w:val="none" w:sz="0" w:space="0" w:color="auto"/>
                    <w:bottom w:val="none" w:sz="0" w:space="0" w:color="auto"/>
                    <w:right w:val="none" w:sz="0" w:space="0" w:color="auto"/>
                  </w:divBdr>
                </w:div>
                <w:div w:id="205311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8</Pages>
  <Words>2469</Words>
  <Characters>14075</Characters>
  <Application>Microsoft Office Word</Application>
  <DocSecurity>0</DocSecurity>
  <Lines>117</Lines>
  <Paragraphs>33</Paragraphs>
  <ScaleCrop>false</ScaleCrop>
  <Company/>
  <LinksUpToDate>false</LinksUpToDate>
  <CharactersWithSpaces>16511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lovinciprian92@hotmail.com</dc:creator>
  <cp:keywords/>
  <dc:description/>
  <cp:lastModifiedBy>lovinciprian92@hotmail.com</cp:lastModifiedBy>
  <cp:revision>4</cp:revision>
  <dcterms:created xsi:type="dcterms:W3CDTF">2022-01-10T21:59:00Z</dcterms:created>
  <dcterms:modified xsi:type="dcterms:W3CDTF">2022-01-10T22:04:00Z</dcterms:modified>
</cp:coreProperties>
</file>