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D20653" w14:textId="3B8017D7" w:rsidR="00B8376C" w:rsidRDefault="000A38CA">
      <w:pPr>
        <w:rPr>
          <w:b/>
          <w:bCs/>
        </w:rPr>
      </w:pPr>
      <w:r w:rsidRPr="000A38CA">
        <w:rPr>
          <w:b/>
          <w:bCs/>
        </w:rPr>
        <w:t>Reference list</w:t>
      </w:r>
    </w:p>
    <w:p w14:paraId="1CB1B0F1" w14:textId="1AC48F0F" w:rsidR="000A38CA" w:rsidRPr="000A38CA" w:rsidRDefault="000A38CA">
      <w:r w:rsidRPr="000A38CA">
        <w:t>National</w:t>
      </w:r>
      <w:r>
        <w:t xml:space="preserve"> Institute for Health and Care Excellence. (2018) </w:t>
      </w:r>
      <w:r>
        <w:rPr>
          <w:i/>
          <w:iCs/>
        </w:rPr>
        <w:t xml:space="preserve">Dementia: assessment, management and support for people living with dementia and their </w:t>
      </w:r>
      <w:proofErr w:type="spellStart"/>
      <w:r>
        <w:rPr>
          <w:i/>
          <w:iCs/>
        </w:rPr>
        <w:t>carers</w:t>
      </w:r>
      <w:proofErr w:type="spellEnd"/>
      <w:r>
        <w:rPr>
          <w:i/>
          <w:iCs/>
        </w:rPr>
        <w:t>.</w:t>
      </w:r>
      <w:r>
        <w:t xml:space="preserve"> London: NICE</w:t>
      </w:r>
    </w:p>
    <w:sectPr w:rsidR="000A38CA" w:rsidRPr="000A38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8CA"/>
    <w:rsid w:val="000A38CA"/>
    <w:rsid w:val="008B6E95"/>
    <w:rsid w:val="00B8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261F19"/>
  <w15:chartTrackingRefBased/>
  <w15:docId w15:val="{36C2CB52-1D28-484D-BAFC-65D9DCA51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38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38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38C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38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38C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38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38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38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38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38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38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38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38C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38C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38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38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38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38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38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38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38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38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38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38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38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38C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38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38C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38C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</Words>
  <Characters>157</Characters>
  <Application>Microsoft Office Word</Application>
  <DocSecurity>0</DocSecurity>
  <Lines>12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SRSW</Company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Pook, Carly</dc:creator>
  <cp:keywords/>
  <dc:description/>
  <cp:lastModifiedBy>Pook, Carly</cp:lastModifiedBy>
  <cp:revision>1</cp:revision>
  <dcterms:created xsi:type="dcterms:W3CDTF">2025-11-13T11:55:00Z</dcterms:created>
  <dcterms:modified xsi:type="dcterms:W3CDTF">2025-11-13T12:06:00Z</dcterms:modified>
</cp:coreProperties>
</file>