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67444357"/>
        <w:docPartObj>
          <w:docPartGallery w:val="Cover Pages"/>
          <w:docPartUnique/>
        </w:docPartObj>
      </w:sdtPr>
      <w:sdtEndPr>
        <w:rPr>
          <w:rFonts w:ascii="Times New Roman" w:hAnsi="Times New Roman" w:cs="Times New Roman"/>
          <w:sz w:val="44"/>
          <w:szCs w:val="44"/>
          <w:u w:val="double"/>
        </w:rPr>
      </w:sdtEndPr>
      <w:sdtContent>
        <w:p w14:paraId="7D6BF437" w14:textId="22588FDC" w:rsidR="0025744A" w:rsidRDefault="0025744A"/>
        <w:p w14:paraId="60F46B6E" w14:textId="133C89FB" w:rsidR="0025744A" w:rsidRPr="00835B38" w:rsidRDefault="0025744A" w:rsidP="0025744A">
          <w:pPr>
            <w:jc w:val="center"/>
            <w:rPr>
              <w:rFonts w:ascii="Times New Roman" w:hAnsi="Times New Roman" w:cs="Times New Roman"/>
              <w:sz w:val="44"/>
              <w:szCs w:val="44"/>
              <w:u w:val="double"/>
            </w:rPr>
          </w:pPr>
          <w:r w:rsidRPr="00835B38">
            <w:rPr>
              <w:rFonts w:ascii="Times New Roman" w:hAnsi="Times New Roman" w:cs="Times New Roman"/>
              <w:sz w:val="44"/>
              <w:szCs w:val="44"/>
              <w:u w:val="double"/>
            </w:rPr>
            <w:t>Children’s play: principle and practice</w:t>
          </w:r>
        </w:p>
        <w:p w14:paraId="1BCA363A" w14:textId="75360E46" w:rsidR="0025744A" w:rsidRDefault="00F178ED" w:rsidP="0025744A">
          <w:pPr>
            <w:jc w:val="center"/>
            <w:rPr>
              <w:rFonts w:ascii="Times New Roman" w:hAnsi="Times New Roman" w:cs="Times New Roman"/>
              <w:sz w:val="44"/>
              <w:szCs w:val="44"/>
            </w:rPr>
          </w:pPr>
          <w:r w:rsidRPr="00835B38">
            <w:rPr>
              <w:rFonts w:ascii="Times New Roman" w:hAnsi="Times New Roman" w:cs="Times New Roman"/>
              <w:noProof/>
              <w:sz w:val="44"/>
              <w:szCs w:val="44"/>
              <w:u w:val="double"/>
              <w:lang w:eastAsia="en-GB"/>
            </w:rPr>
            <w:drawing>
              <wp:anchor distT="0" distB="0" distL="114300" distR="114300" simplePos="0" relativeHeight="251658240" behindDoc="0" locked="0" layoutInCell="1" allowOverlap="1" wp14:anchorId="1DF5D63D" wp14:editId="4D50A512">
                <wp:simplePos x="0" y="0"/>
                <wp:positionH relativeFrom="margin">
                  <wp:align>right</wp:align>
                </wp:positionH>
                <wp:positionV relativeFrom="paragraph">
                  <wp:posOffset>238108</wp:posOffset>
                </wp:positionV>
                <wp:extent cx="5522424" cy="7362825"/>
                <wp:effectExtent l="0" t="0" r="2540" b="0"/>
                <wp:wrapNone/>
                <wp:docPr id="4"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22424" cy="7362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95B646" w14:textId="24DAB3F2" w:rsidR="00F178ED" w:rsidRDefault="00F178ED" w:rsidP="0025744A">
          <w:pPr>
            <w:jc w:val="right"/>
            <w:rPr>
              <w:rFonts w:ascii="Times New Roman" w:hAnsi="Times New Roman" w:cs="Times New Roman"/>
              <w:sz w:val="24"/>
              <w:szCs w:val="24"/>
            </w:rPr>
          </w:pPr>
        </w:p>
        <w:p w14:paraId="70460B29" w14:textId="56C7632D" w:rsidR="00F178ED" w:rsidRDefault="00F178ED" w:rsidP="0025744A">
          <w:pPr>
            <w:jc w:val="right"/>
            <w:rPr>
              <w:rFonts w:ascii="Times New Roman" w:hAnsi="Times New Roman" w:cs="Times New Roman"/>
              <w:sz w:val="24"/>
              <w:szCs w:val="24"/>
            </w:rPr>
          </w:pPr>
        </w:p>
        <w:p w14:paraId="55DAFBDE" w14:textId="77777777" w:rsidR="00F178ED" w:rsidRDefault="00F178ED" w:rsidP="0025744A">
          <w:pPr>
            <w:jc w:val="right"/>
            <w:rPr>
              <w:rFonts w:ascii="Times New Roman" w:hAnsi="Times New Roman" w:cs="Times New Roman"/>
              <w:sz w:val="24"/>
              <w:szCs w:val="24"/>
            </w:rPr>
          </w:pPr>
        </w:p>
        <w:p w14:paraId="2C9B25B2" w14:textId="37A96F05" w:rsidR="00F178ED" w:rsidRDefault="00F178ED" w:rsidP="0025744A">
          <w:pPr>
            <w:jc w:val="right"/>
            <w:rPr>
              <w:rFonts w:ascii="Times New Roman" w:hAnsi="Times New Roman" w:cs="Times New Roman"/>
              <w:sz w:val="24"/>
              <w:szCs w:val="24"/>
            </w:rPr>
          </w:pPr>
        </w:p>
        <w:p w14:paraId="69A85575" w14:textId="35D3CFAD" w:rsidR="00F178ED" w:rsidRDefault="00F178ED" w:rsidP="0025744A">
          <w:pPr>
            <w:jc w:val="right"/>
            <w:rPr>
              <w:rFonts w:ascii="Times New Roman" w:hAnsi="Times New Roman" w:cs="Times New Roman"/>
              <w:sz w:val="24"/>
              <w:szCs w:val="24"/>
            </w:rPr>
          </w:pPr>
        </w:p>
        <w:p w14:paraId="19D2EC5A" w14:textId="4BC1FDA1" w:rsidR="00F178ED" w:rsidRDefault="00F178ED" w:rsidP="0025744A">
          <w:pPr>
            <w:jc w:val="right"/>
            <w:rPr>
              <w:rFonts w:ascii="Times New Roman" w:hAnsi="Times New Roman" w:cs="Times New Roman"/>
              <w:sz w:val="24"/>
              <w:szCs w:val="24"/>
            </w:rPr>
          </w:pPr>
        </w:p>
        <w:p w14:paraId="6C2BE785" w14:textId="6B5DD7F1" w:rsidR="00F178ED" w:rsidRDefault="00F178ED" w:rsidP="0025744A">
          <w:pPr>
            <w:jc w:val="right"/>
            <w:rPr>
              <w:rFonts w:ascii="Times New Roman" w:hAnsi="Times New Roman" w:cs="Times New Roman"/>
              <w:sz w:val="24"/>
              <w:szCs w:val="24"/>
            </w:rPr>
          </w:pPr>
        </w:p>
        <w:p w14:paraId="0A3237DC" w14:textId="43959769" w:rsidR="00F178ED" w:rsidRDefault="00F178ED" w:rsidP="0025744A">
          <w:pPr>
            <w:jc w:val="right"/>
            <w:rPr>
              <w:rFonts w:ascii="Times New Roman" w:hAnsi="Times New Roman" w:cs="Times New Roman"/>
              <w:sz w:val="24"/>
              <w:szCs w:val="24"/>
            </w:rPr>
          </w:pPr>
        </w:p>
        <w:p w14:paraId="5CDE8297" w14:textId="5F44C6D3" w:rsidR="00F178ED" w:rsidRDefault="00F178ED" w:rsidP="0025744A">
          <w:pPr>
            <w:jc w:val="right"/>
            <w:rPr>
              <w:rFonts w:ascii="Times New Roman" w:hAnsi="Times New Roman" w:cs="Times New Roman"/>
              <w:sz w:val="24"/>
              <w:szCs w:val="24"/>
            </w:rPr>
          </w:pPr>
        </w:p>
        <w:p w14:paraId="6C8C8309" w14:textId="658BF02C" w:rsidR="00F178ED" w:rsidRDefault="00F178ED" w:rsidP="0025744A">
          <w:pPr>
            <w:jc w:val="right"/>
            <w:rPr>
              <w:rFonts w:ascii="Times New Roman" w:hAnsi="Times New Roman" w:cs="Times New Roman"/>
              <w:sz w:val="24"/>
              <w:szCs w:val="24"/>
            </w:rPr>
          </w:pPr>
        </w:p>
        <w:p w14:paraId="4489A439" w14:textId="6F6DE92F" w:rsidR="00F178ED" w:rsidRDefault="00F178ED" w:rsidP="0025744A">
          <w:pPr>
            <w:jc w:val="right"/>
            <w:rPr>
              <w:rFonts w:ascii="Times New Roman" w:hAnsi="Times New Roman" w:cs="Times New Roman"/>
              <w:sz w:val="24"/>
              <w:szCs w:val="24"/>
            </w:rPr>
          </w:pPr>
        </w:p>
        <w:p w14:paraId="66979F0A" w14:textId="61BD4348" w:rsidR="00F178ED" w:rsidRDefault="00F178ED" w:rsidP="0025744A">
          <w:pPr>
            <w:jc w:val="right"/>
            <w:rPr>
              <w:rFonts w:ascii="Times New Roman" w:hAnsi="Times New Roman" w:cs="Times New Roman"/>
              <w:sz w:val="24"/>
              <w:szCs w:val="24"/>
            </w:rPr>
          </w:pPr>
        </w:p>
        <w:p w14:paraId="34CB1CA4" w14:textId="6F16803D" w:rsidR="00F178ED" w:rsidRDefault="00F178ED" w:rsidP="0025744A">
          <w:pPr>
            <w:jc w:val="right"/>
            <w:rPr>
              <w:rFonts w:ascii="Times New Roman" w:hAnsi="Times New Roman" w:cs="Times New Roman"/>
              <w:sz w:val="24"/>
              <w:szCs w:val="24"/>
            </w:rPr>
          </w:pPr>
        </w:p>
        <w:p w14:paraId="4D429AFF" w14:textId="0F4105C7" w:rsidR="00F178ED" w:rsidRDefault="00F178ED" w:rsidP="0025744A">
          <w:pPr>
            <w:jc w:val="right"/>
            <w:rPr>
              <w:rFonts w:ascii="Times New Roman" w:hAnsi="Times New Roman" w:cs="Times New Roman"/>
              <w:sz w:val="24"/>
              <w:szCs w:val="24"/>
            </w:rPr>
          </w:pPr>
        </w:p>
        <w:p w14:paraId="4C874E4D" w14:textId="7DD3C3D9" w:rsidR="00F178ED" w:rsidRDefault="00F178ED" w:rsidP="0025744A">
          <w:pPr>
            <w:jc w:val="right"/>
            <w:rPr>
              <w:rFonts w:ascii="Times New Roman" w:hAnsi="Times New Roman" w:cs="Times New Roman"/>
              <w:sz w:val="24"/>
              <w:szCs w:val="24"/>
            </w:rPr>
          </w:pPr>
        </w:p>
        <w:p w14:paraId="400D60E8" w14:textId="5C4B6E89" w:rsidR="00F178ED" w:rsidRDefault="00F178ED" w:rsidP="0025744A">
          <w:pPr>
            <w:jc w:val="right"/>
            <w:rPr>
              <w:rFonts w:ascii="Times New Roman" w:hAnsi="Times New Roman" w:cs="Times New Roman"/>
              <w:sz w:val="24"/>
              <w:szCs w:val="24"/>
            </w:rPr>
          </w:pPr>
        </w:p>
        <w:p w14:paraId="54DC57D5" w14:textId="24226CF5" w:rsidR="00F178ED" w:rsidRDefault="00F178ED" w:rsidP="0025744A">
          <w:pPr>
            <w:jc w:val="right"/>
            <w:rPr>
              <w:rFonts w:ascii="Times New Roman" w:hAnsi="Times New Roman" w:cs="Times New Roman"/>
              <w:sz w:val="24"/>
              <w:szCs w:val="24"/>
            </w:rPr>
          </w:pPr>
        </w:p>
        <w:p w14:paraId="57BAC007" w14:textId="3265C242" w:rsidR="00F178ED" w:rsidRDefault="00F178ED" w:rsidP="0025744A">
          <w:pPr>
            <w:jc w:val="right"/>
            <w:rPr>
              <w:rFonts w:ascii="Times New Roman" w:hAnsi="Times New Roman" w:cs="Times New Roman"/>
              <w:sz w:val="24"/>
              <w:szCs w:val="24"/>
            </w:rPr>
          </w:pPr>
        </w:p>
        <w:p w14:paraId="04DA1F2B" w14:textId="3EEA6925" w:rsidR="00F178ED" w:rsidRDefault="00F178ED" w:rsidP="0025744A">
          <w:pPr>
            <w:jc w:val="right"/>
            <w:rPr>
              <w:rFonts w:ascii="Times New Roman" w:hAnsi="Times New Roman" w:cs="Times New Roman"/>
              <w:sz w:val="24"/>
              <w:szCs w:val="24"/>
            </w:rPr>
          </w:pPr>
        </w:p>
        <w:p w14:paraId="41D096F2" w14:textId="7A3B87F8" w:rsidR="00F178ED" w:rsidRDefault="00F178ED" w:rsidP="0025744A">
          <w:pPr>
            <w:jc w:val="right"/>
            <w:rPr>
              <w:rFonts w:ascii="Times New Roman" w:hAnsi="Times New Roman" w:cs="Times New Roman"/>
              <w:sz w:val="24"/>
              <w:szCs w:val="24"/>
            </w:rPr>
          </w:pPr>
        </w:p>
        <w:p w14:paraId="58DC2EED" w14:textId="1201216D" w:rsidR="00F178ED" w:rsidRDefault="00F178ED" w:rsidP="0025744A">
          <w:pPr>
            <w:jc w:val="right"/>
            <w:rPr>
              <w:rFonts w:ascii="Times New Roman" w:hAnsi="Times New Roman" w:cs="Times New Roman"/>
              <w:sz w:val="24"/>
              <w:szCs w:val="24"/>
            </w:rPr>
          </w:pPr>
        </w:p>
        <w:p w14:paraId="506C1894" w14:textId="5DF7D8A1" w:rsidR="00F178ED" w:rsidRDefault="00F178ED" w:rsidP="0025744A">
          <w:pPr>
            <w:jc w:val="right"/>
            <w:rPr>
              <w:rFonts w:ascii="Times New Roman" w:hAnsi="Times New Roman" w:cs="Times New Roman"/>
              <w:sz w:val="24"/>
              <w:szCs w:val="24"/>
            </w:rPr>
          </w:pPr>
        </w:p>
        <w:p w14:paraId="083E83CA" w14:textId="6152940E" w:rsidR="00F178ED" w:rsidRDefault="00F178ED" w:rsidP="0025744A">
          <w:pPr>
            <w:jc w:val="right"/>
            <w:rPr>
              <w:rFonts w:ascii="Times New Roman" w:hAnsi="Times New Roman" w:cs="Times New Roman"/>
              <w:sz w:val="24"/>
              <w:szCs w:val="24"/>
            </w:rPr>
          </w:pPr>
        </w:p>
        <w:p w14:paraId="3806B55A" w14:textId="7468167C" w:rsidR="00F178ED" w:rsidRDefault="00F178ED" w:rsidP="0025744A">
          <w:pPr>
            <w:jc w:val="right"/>
            <w:rPr>
              <w:rFonts w:ascii="Times New Roman" w:hAnsi="Times New Roman" w:cs="Times New Roman"/>
              <w:sz w:val="24"/>
              <w:szCs w:val="24"/>
            </w:rPr>
          </w:pPr>
        </w:p>
        <w:p w14:paraId="58337640" w14:textId="77777777" w:rsidR="00F178ED" w:rsidRDefault="00F178ED" w:rsidP="0025744A">
          <w:pPr>
            <w:jc w:val="right"/>
            <w:rPr>
              <w:rFonts w:ascii="Times New Roman" w:hAnsi="Times New Roman" w:cs="Times New Roman"/>
              <w:sz w:val="24"/>
              <w:szCs w:val="24"/>
            </w:rPr>
          </w:pPr>
        </w:p>
        <w:p w14:paraId="2DD7F936" w14:textId="63995723" w:rsidR="0025744A" w:rsidRDefault="00F178ED" w:rsidP="0025744A">
          <w:pPr>
            <w:jc w:val="right"/>
            <w:rPr>
              <w:rFonts w:ascii="Times New Roman" w:hAnsi="Times New Roman" w:cs="Times New Roman"/>
              <w:sz w:val="24"/>
              <w:szCs w:val="24"/>
            </w:rPr>
          </w:pPr>
          <w:r w:rsidRPr="00835B38">
            <w:rPr>
              <w:rFonts w:ascii="Times New Roman" w:hAnsi="Times New Roman" w:cs="Times New Roman"/>
              <w:sz w:val="24"/>
              <w:szCs w:val="24"/>
            </w:rPr>
            <w:t>(Source: Twitter, 2019)</w:t>
          </w:r>
          <w:r w:rsidR="0025744A">
            <w:rPr>
              <w:rFonts w:ascii="Times New Roman" w:hAnsi="Times New Roman" w:cs="Times New Roman"/>
              <w:sz w:val="44"/>
              <w:szCs w:val="44"/>
              <w:u w:val="double"/>
            </w:rPr>
            <w:br w:type="page"/>
          </w:r>
        </w:p>
        <w:p w14:paraId="79810C99" w14:textId="66CD3A92" w:rsidR="00786E4E" w:rsidRPr="00786E4E" w:rsidRDefault="0025744A" w:rsidP="00F178ED">
          <w:pPr>
            <w:rPr>
              <w:rFonts w:ascii="Times New Roman" w:hAnsi="Times New Roman" w:cs="Times New Roman"/>
              <w:b/>
              <w:bCs/>
              <w:sz w:val="24"/>
              <w:szCs w:val="24"/>
            </w:rPr>
          </w:pPr>
          <w:r w:rsidRPr="00800923">
            <w:rPr>
              <w:rFonts w:ascii="Times New Roman" w:hAnsi="Times New Roman" w:cs="Times New Roman"/>
              <w:b/>
              <w:bCs/>
              <w:sz w:val="32"/>
              <w:szCs w:val="32"/>
              <w:u w:val="double"/>
            </w:rPr>
            <w:lastRenderedPageBreak/>
            <w:t>Section 1</w:t>
          </w:r>
        </w:p>
      </w:sdtContent>
    </w:sdt>
    <w:p w14:paraId="4C95FA44" w14:textId="220373E0" w:rsidR="00E45FEC" w:rsidRPr="00786E4E" w:rsidRDefault="00F178ED" w:rsidP="00F178ED">
      <w:pPr>
        <w:rPr>
          <w:rFonts w:ascii="Times New Roman" w:hAnsi="Times New Roman" w:cs="Times New Roman"/>
          <w:sz w:val="24"/>
          <w:szCs w:val="24"/>
        </w:rPr>
      </w:pPr>
      <w:r w:rsidRPr="00F178ED">
        <w:rPr>
          <w:rFonts w:ascii="Times New Roman" w:hAnsi="Times New Roman" w:cs="Times New Roman"/>
          <w:color w:val="000000" w:themeColor="text1"/>
          <w:sz w:val="24"/>
          <w:szCs w:val="24"/>
        </w:rPr>
        <w:t xml:space="preserve">The </w:t>
      </w:r>
      <w:r w:rsidR="00835B38" w:rsidRPr="00F178ED">
        <w:rPr>
          <w:rFonts w:ascii="Times New Roman" w:hAnsi="Times New Roman" w:cs="Times New Roman"/>
          <w:color w:val="000000" w:themeColor="text1"/>
          <w:sz w:val="24"/>
          <w:szCs w:val="24"/>
        </w:rPr>
        <w:t xml:space="preserve">United Nations Convention on the Rights of a child </w:t>
      </w:r>
      <w:r w:rsidR="00F96112" w:rsidRPr="00F178ED">
        <w:rPr>
          <w:rFonts w:ascii="Times New Roman" w:hAnsi="Times New Roman" w:cs="Times New Roman"/>
          <w:color w:val="000000" w:themeColor="text1"/>
          <w:sz w:val="24"/>
          <w:szCs w:val="24"/>
        </w:rPr>
        <w:t>protect children’s right to play. Article 31 states ‘</w:t>
      </w:r>
      <w:r w:rsidR="00F96112" w:rsidRPr="00F178ED">
        <w:rPr>
          <w:rFonts w:ascii="Times New Roman" w:hAnsi="Times New Roman" w:cs="Times New Roman"/>
          <w:i/>
          <w:iCs/>
          <w:color w:val="000000" w:themeColor="text1"/>
          <w:sz w:val="24"/>
          <w:szCs w:val="24"/>
        </w:rPr>
        <w:t>Every child has the right to relax, play and take part in a wide range of cultural and artistic activities’</w:t>
      </w:r>
      <w:r w:rsidR="00F96112" w:rsidRPr="00F178ED">
        <w:rPr>
          <w:rFonts w:ascii="Times New Roman" w:hAnsi="Times New Roman" w:cs="Times New Roman"/>
          <w:i/>
          <w:iCs/>
          <w:color w:val="000000" w:themeColor="text1"/>
        </w:rPr>
        <w:t xml:space="preserve"> </w:t>
      </w:r>
      <w:r w:rsidR="00F96112" w:rsidRPr="00F178ED">
        <w:rPr>
          <w:rFonts w:ascii="Times New Roman" w:hAnsi="Times New Roman" w:cs="Times New Roman"/>
          <w:color w:val="000000" w:themeColor="text1"/>
        </w:rPr>
        <w:t>(</w:t>
      </w:r>
      <w:r w:rsidR="00EA71BE" w:rsidRPr="00F178ED">
        <w:rPr>
          <w:rFonts w:ascii="Times New Roman" w:hAnsi="Times New Roman" w:cs="Times New Roman"/>
          <w:color w:val="000000" w:themeColor="text1"/>
          <w:sz w:val="24"/>
          <w:szCs w:val="24"/>
        </w:rPr>
        <w:t>UNICEF</w:t>
      </w:r>
      <w:r w:rsidR="00F96112" w:rsidRPr="00F178ED">
        <w:rPr>
          <w:rFonts w:ascii="Times New Roman" w:hAnsi="Times New Roman" w:cs="Times New Roman"/>
          <w:color w:val="000000" w:themeColor="text1"/>
          <w:sz w:val="24"/>
          <w:szCs w:val="24"/>
        </w:rPr>
        <w:t xml:space="preserve">, no date). </w:t>
      </w:r>
    </w:p>
    <w:p w14:paraId="270DA63C" w14:textId="77777777" w:rsidR="00FE17D8" w:rsidRPr="00F178ED" w:rsidRDefault="00FE17D8" w:rsidP="00FA2660">
      <w:pPr>
        <w:spacing w:line="360" w:lineRule="auto"/>
        <w:jc w:val="both"/>
        <w:rPr>
          <w:rFonts w:ascii="Times New Roman" w:hAnsi="Times New Roman" w:cs="Times New Roman"/>
          <w:color w:val="000000" w:themeColor="text1"/>
          <w:sz w:val="24"/>
          <w:szCs w:val="24"/>
        </w:rPr>
      </w:pPr>
      <w:r w:rsidRPr="00F178ED">
        <w:rPr>
          <w:rFonts w:ascii="Times New Roman" w:hAnsi="Times New Roman" w:cs="Times New Roman"/>
          <w:color w:val="000000" w:themeColor="text1"/>
          <w:sz w:val="24"/>
          <w:szCs w:val="24"/>
        </w:rPr>
        <w:t>The Welsh Governments Play Policy and Implementation Plan states that:</w:t>
      </w:r>
    </w:p>
    <w:p w14:paraId="6FAFA12C" w14:textId="658128F8" w:rsidR="00FE17D8" w:rsidRPr="00F178ED" w:rsidRDefault="00FE17D8" w:rsidP="00FA2660">
      <w:pPr>
        <w:spacing w:line="360" w:lineRule="auto"/>
        <w:jc w:val="both"/>
        <w:rPr>
          <w:rFonts w:ascii="Times New Roman" w:hAnsi="Times New Roman" w:cs="Times New Roman"/>
          <w:color w:val="000000" w:themeColor="text1"/>
          <w:sz w:val="24"/>
          <w:szCs w:val="24"/>
        </w:rPr>
      </w:pPr>
      <w:r w:rsidRPr="00F178ED">
        <w:rPr>
          <w:rFonts w:ascii="Times New Roman" w:hAnsi="Times New Roman" w:cs="Times New Roman"/>
          <w:i/>
          <w:iCs/>
          <w:color w:val="000000" w:themeColor="text1"/>
        </w:rPr>
        <w:t xml:space="preserve">‘Play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which they live’ </w:t>
      </w:r>
      <w:r w:rsidRPr="00F178ED">
        <w:rPr>
          <w:rFonts w:ascii="Times New Roman" w:hAnsi="Times New Roman" w:cs="Times New Roman"/>
          <w:color w:val="000000" w:themeColor="text1"/>
        </w:rPr>
        <w:t>(Welsh Government, 2014:14)</w:t>
      </w:r>
    </w:p>
    <w:p w14:paraId="0A6EFD6B" w14:textId="2BFE50F3" w:rsidR="00835B38" w:rsidRPr="00F178ED" w:rsidRDefault="00F96112" w:rsidP="00FA2660">
      <w:pPr>
        <w:spacing w:line="360" w:lineRule="auto"/>
        <w:jc w:val="both"/>
        <w:rPr>
          <w:rFonts w:ascii="Times New Roman" w:hAnsi="Times New Roman" w:cs="Times New Roman"/>
          <w:color w:val="000000" w:themeColor="text1"/>
          <w:sz w:val="24"/>
          <w:szCs w:val="24"/>
        </w:rPr>
      </w:pPr>
      <w:r w:rsidRPr="00F178ED">
        <w:rPr>
          <w:rFonts w:ascii="Times New Roman" w:hAnsi="Times New Roman" w:cs="Times New Roman"/>
          <w:color w:val="000000" w:themeColor="text1"/>
          <w:sz w:val="24"/>
          <w:szCs w:val="24"/>
        </w:rPr>
        <w:t xml:space="preserve">Froebel believed </w:t>
      </w:r>
      <w:r w:rsidR="00E9028E" w:rsidRPr="00F178ED">
        <w:rPr>
          <w:rFonts w:ascii="Times New Roman" w:hAnsi="Times New Roman" w:cs="Times New Roman"/>
          <w:color w:val="000000" w:themeColor="text1"/>
          <w:sz w:val="24"/>
          <w:szCs w:val="24"/>
        </w:rPr>
        <w:t>child</w:t>
      </w:r>
      <w:r w:rsidR="005F41D8" w:rsidRPr="00F178ED">
        <w:rPr>
          <w:rFonts w:ascii="Times New Roman" w:hAnsi="Times New Roman" w:cs="Times New Roman"/>
          <w:color w:val="000000" w:themeColor="text1"/>
          <w:sz w:val="24"/>
          <w:szCs w:val="24"/>
        </w:rPr>
        <w:t>hood should be a time for children</w:t>
      </w:r>
      <w:r w:rsidR="000C4FCD">
        <w:rPr>
          <w:rFonts w:ascii="Times New Roman" w:hAnsi="Times New Roman" w:cs="Times New Roman"/>
          <w:color w:val="000000" w:themeColor="text1"/>
          <w:sz w:val="24"/>
          <w:szCs w:val="24"/>
        </w:rPr>
        <w:t xml:space="preserve"> to</w:t>
      </w:r>
      <w:r w:rsidR="005F41D8" w:rsidRPr="00F178ED">
        <w:rPr>
          <w:rFonts w:ascii="Times New Roman" w:hAnsi="Times New Roman" w:cs="Times New Roman"/>
          <w:color w:val="000000" w:themeColor="text1"/>
          <w:sz w:val="24"/>
          <w:szCs w:val="24"/>
        </w:rPr>
        <w:t xml:space="preserve"> play not a time to prepare them for adulthood. </w:t>
      </w:r>
      <w:r w:rsidR="001527B5" w:rsidRPr="00F178ED">
        <w:rPr>
          <w:rFonts w:ascii="Times New Roman" w:hAnsi="Times New Roman" w:cs="Times New Roman"/>
          <w:color w:val="000000" w:themeColor="text1"/>
          <w:sz w:val="24"/>
          <w:szCs w:val="24"/>
        </w:rPr>
        <w:t>C</w:t>
      </w:r>
      <w:r w:rsidR="00E9028E" w:rsidRPr="00F178ED">
        <w:rPr>
          <w:rFonts w:ascii="Times New Roman" w:hAnsi="Times New Roman" w:cs="Times New Roman"/>
          <w:color w:val="000000" w:themeColor="text1"/>
          <w:sz w:val="24"/>
          <w:szCs w:val="24"/>
        </w:rPr>
        <w:t xml:space="preserve">hildren </w:t>
      </w:r>
      <w:r w:rsidR="001527B5" w:rsidRPr="00F178ED">
        <w:rPr>
          <w:rFonts w:ascii="Times New Roman" w:hAnsi="Times New Roman" w:cs="Times New Roman"/>
          <w:color w:val="000000" w:themeColor="text1"/>
          <w:sz w:val="24"/>
          <w:szCs w:val="24"/>
        </w:rPr>
        <w:t xml:space="preserve">should be given </w:t>
      </w:r>
      <w:r w:rsidR="00E9028E" w:rsidRPr="00F178ED">
        <w:rPr>
          <w:rFonts w:ascii="Times New Roman" w:hAnsi="Times New Roman" w:cs="Times New Roman"/>
          <w:color w:val="000000" w:themeColor="text1"/>
          <w:sz w:val="24"/>
          <w:szCs w:val="24"/>
        </w:rPr>
        <w:t xml:space="preserve">the time to </w:t>
      </w:r>
      <w:r w:rsidR="008F0EA4" w:rsidRPr="00F178ED">
        <w:rPr>
          <w:rFonts w:ascii="Times New Roman" w:hAnsi="Times New Roman" w:cs="Times New Roman"/>
          <w:color w:val="000000" w:themeColor="text1"/>
          <w:sz w:val="24"/>
          <w:szCs w:val="24"/>
        </w:rPr>
        <w:t xml:space="preserve">learn at their own pace allowing them to </w:t>
      </w:r>
      <w:r w:rsidR="00E9028E" w:rsidRPr="00F178ED">
        <w:rPr>
          <w:rFonts w:ascii="Times New Roman" w:hAnsi="Times New Roman" w:cs="Times New Roman"/>
          <w:color w:val="000000" w:themeColor="text1"/>
          <w:sz w:val="24"/>
          <w:szCs w:val="24"/>
        </w:rPr>
        <w:t>investigate, manipulate</w:t>
      </w:r>
      <w:r w:rsidR="008F0EA4" w:rsidRPr="00F178ED">
        <w:rPr>
          <w:rFonts w:ascii="Times New Roman" w:hAnsi="Times New Roman" w:cs="Times New Roman"/>
          <w:color w:val="000000" w:themeColor="text1"/>
          <w:sz w:val="24"/>
          <w:szCs w:val="24"/>
        </w:rPr>
        <w:t xml:space="preserve">, learn and time to apply new skills. </w:t>
      </w:r>
      <w:r w:rsidR="00A5498F">
        <w:rPr>
          <w:rFonts w:ascii="Times New Roman" w:hAnsi="Times New Roman" w:cs="Times New Roman"/>
          <w:color w:val="000000" w:themeColor="text1"/>
          <w:sz w:val="24"/>
          <w:szCs w:val="24"/>
        </w:rPr>
        <w:t>Piaget also agreed that by a</w:t>
      </w:r>
      <w:commentRangeStart w:id="0"/>
      <w:r w:rsidR="00E9028E" w:rsidRPr="00F178ED">
        <w:rPr>
          <w:rFonts w:ascii="Times New Roman" w:hAnsi="Times New Roman" w:cs="Times New Roman"/>
          <w:color w:val="000000" w:themeColor="text1"/>
          <w:sz w:val="24"/>
          <w:szCs w:val="24"/>
        </w:rPr>
        <w:t>ffording</w:t>
      </w:r>
      <w:commentRangeEnd w:id="0"/>
      <w:r w:rsidR="00FD7029">
        <w:rPr>
          <w:rStyle w:val="CommentReference"/>
        </w:rPr>
        <w:commentReference w:id="0"/>
      </w:r>
      <w:r w:rsidR="00E9028E" w:rsidRPr="00F178ED">
        <w:rPr>
          <w:rFonts w:ascii="Times New Roman" w:hAnsi="Times New Roman" w:cs="Times New Roman"/>
          <w:color w:val="000000" w:themeColor="text1"/>
          <w:sz w:val="24"/>
          <w:szCs w:val="24"/>
        </w:rPr>
        <w:t xml:space="preserve"> children time </w:t>
      </w:r>
      <w:r w:rsidR="0099562D">
        <w:rPr>
          <w:rFonts w:ascii="Times New Roman" w:hAnsi="Times New Roman" w:cs="Times New Roman"/>
          <w:color w:val="000000" w:themeColor="text1"/>
          <w:sz w:val="24"/>
          <w:szCs w:val="24"/>
        </w:rPr>
        <w:t>to experiment enhances</w:t>
      </w:r>
      <w:r w:rsidR="005F41D8" w:rsidRPr="00F178ED">
        <w:rPr>
          <w:rFonts w:ascii="Times New Roman" w:hAnsi="Times New Roman" w:cs="Times New Roman"/>
          <w:color w:val="000000" w:themeColor="text1"/>
          <w:sz w:val="24"/>
          <w:szCs w:val="24"/>
        </w:rPr>
        <w:t xml:space="preserve"> their development and understanding</w:t>
      </w:r>
      <w:r w:rsidR="0099562D">
        <w:rPr>
          <w:rFonts w:ascii="Times New Roman" w:hAnsi="Times New Roman" w:cs="Times New Roman"/>
          <w:color w:val="000000" w:themeColor="text1"/>
          <w:sz w:val="24"/>
          <w:szCs w:val="24"/>
        </w:rPr>
        <w:t xml:space="preserve"> by learning </w:t>
      </w:r>
      <w:r w:rsidR="00253344">
        <w:rPr>
          <w:rFonts w:ascii="Times New Roman" w:hAnsi="Times New Roman" w:cs="Times New Roman"/>
          <w:color w:val="000000" w:themeColor="text1"/>
          <w:sz w:val="24"/>
          <w:szCs w:val="24"/>
        </w:rPr>
        <w:t>through trial and error</w:t>
      </w:r>
      <w:r w:rsidR="008F0EA4" w:rsidRPr="00F178ED">
        <w:rPr>
          <w:rFonts w:ascii="Times New Roman" w:hAnsi="Times New Roman" w:cs="Times New Roman"/>
          <w:color w:val="000000" w:themeColor="text1"/>
          <w:sz w:val="24"/>
          <w:szCs w:val="24"/>
        </w:rPr>
        <w:t xml:space="preserve"> especially when adults observe what children </w:t>
      </w:r>
      <w:r w:rsidR="001700E8" w:rsidRPr="00F178ED">
        <w:rPr>
          <w:rFonts w:ascii="Times New Roman" w:hAnsi="Times New Roman" w:cs="Times New Roman"/>
          <w:color w:val="000000" w:themeColor="text1"/>
          <w:sz w:val="24"/>
          <w:szCs w:val="24"/>
        </w:rPr>
        <w:t>can</w:t>
      </w:r>
      <w:r w:rsidR="008F0EA4" w:rsidRPr="00F178ED">
        <w:rPr>
          <w:rFonts w:ascii="Times New Roman" w:hAnsi="Times New Roman" w:cs="Times New Roman"/>
          <w:color w:val="000000" w:themeColor="text1"/>
          <w:sz w:val="24"/>
          <w:szCs w:val="24"/>
        </w:rPr>
        <w:t xml:space="preserve"> do rather than what they are unable to do</w:t>
      </w:r>
      <w:r w:rsidR="00253344">
        <w:rPr>
          <w:rFonts w:ascii="Times New Roman" w:hAnsi="Times New Roman" w:cs="Times New Roman"/>
          <w:color w:val="000000" w:themeColor="text1"/>
          <w:sz w:val="24"/>
          <w:szCs w:val="24"/>
        </w:rPr>
        <w:t>.</w:t>
      </w:r>
      <w:r w:rsidR="00906AE1" w:rsidRPr="00F178ED">
        <w:rPr>
          <w:rFonts w:ascii="Times New Roman" w:hAnsi="Times New Roman" w:cs="Times New Roman"/>
          <w:color w:val="000000" w:themeColor="text1"/>
          <w:sz w:val="24"/>
          <w:szCs w:val="24"/>
        </w:rPr>
        <w:t xml:space="preserve"> </w:t>
      </w:r>
      <w:r w:rsidR="009B41B8" w:rsidRPr="00F178ED">
        <w:rPr>
          <w:rFonts w:ascii="Times New Roman" w:hAnsi="Times New Roman" w:cs="Times New Roman"/>
          <w:color w:val="000000" w:themeColor="text1"/>
          <w:sz w:val="24"/>
          <w:szCs w:val="24"/>
        </w:rPr>
        <w:t xml:space="preserve">In addition, play helps children to </w:t>
      </w:r>
      <w:r w:rsidR="00906AE1" w:rsidRPr="00F178ED">
        <w:rPr>
          <w:rFonts w:ascii="Times New Roman" w:hAnsi="Times New Roman" w:cs="Times New Roman"/>
          <w:color w:val="000000" w:themeColor="text1"/>
          <w:sz w:val="24"/>
          <w:szCs w:val="24"/>
        </w:rPr>
        <w:t xml:space="preserve">relate </w:t>
      </w:r>
      <w:r w:rsidR="009B41B8" w:rsidRPr="00F178ED">
        <w:rPr>
          <w:rFonts w:ascii="Times New Roman" w:hAnsi="Times New Roman" w:cs="Times New Roman"/>
          <w:color w:val="000000" w:themeColor="text1"/>
          <w:sz w:val="24"/>
          <w:szCs w:val="24"/>
        </w:rPr>
        <w:t>and understand p</w:t>
      </w:r>
      <w:r w:rsidR="00906AE1" w:rsidRPr="00F178ED">
        <w:rPr>
          <w:rFonts w:ascii="Times New Roman" w:hAnsi="Times New Roman" w:cs="Times New Roman"/>
          <w:color w:val="000000" w:themeColor="text1"/>
          <w:sz w:val="24"/>
          <w:szCs w:val="24"/>
        </w:rPr>
        <w:t xml:space="preserve">eople and the world around </w:t>
      </w:r>
      <w:commentRangeStart w:id="1"/>
      <w:r w:rsidR="00906AE1" w:rsidRPr="00F178ED">
        <w:rPr>
          <w:rFonts w:ascii="Times New Roman" w:hAnsi="Times New Roman" w:cs="Times New Roman"/>
          <w:color w:val="000000" w:themeColor="text1"/>
          <w:sz w:val="24"/>
          <w:szCs w:val="24"/>
        </w:rPr>
        <w:t>them</w:t>
      </w:r>
      <w:commentRangeEnd w:id="1"/>
      <w:r w:rsidR="00FD7029">
        <w:rPr>
          <w:rStyle w:val="CommentReference"/>
        </w:rPr>
        <w:commentReference w:id="1"/>
      </w:r>
      <w:r w:rsidR="004B7D3C">
        <w:rPr>
          <w:rFonts w:ascii="Times New Roman" w:hAnsi="Times New Roman" w:cs="Times New Roman"/>
          <w:color w:val="000000" w:themeColor="text1"/>
          <w:sz w:val="24"/>
          <w:szCs w:val="24"/>
        </w:rPr>
        <w:t xml:space="preserve"> supporting Piaget and Vygotsky’s theories</w:t>
      </w:r>
      <w:r w:rsidR="00253344">
        <w:rPr>
          <w:rFonts w:ascii="Times New Roman" w:hAnsi="Times New Roman" w:cs="Times New Roman"/>
          <w:color w:val="000000" w:themeColor="text1"/>
          <w:sz w:val="24"/>
          <w:szCs w:val="24"/>
        </w:rPr>
        <w:t xml:space="preserve"> that children learn through their interactions with people and the environment. </w:t>
      </w:r>
      <w:r w:rsidR="009B41B8" w:rsidRPr="00F178ED">
        <w:rPr>
          <w:rFonts w:ascii="Times New Roman" w:hAnsi="Times New Roman" w:cs="Times New Roman"/>
          <w:color w:val="000000" w:themeColor="text1"/>
          <w:sz w:val="24"/>
          <w:szCs w:val="24"/>
        </w:rPr>
        <w:t>Play not only allows children to use their imagination but offers them a way to express their feelings</w:t>
      </w:r>
      <w:r w:rsidR="00C30BCB" w:rsidRPr="00F178ED">
        <w:rPr>
          <w:rFonts w:ascii="Times New Roman" w:hAnsi="Times New Roman" w:cs="Times New Roman"/>
          <w:color w:val="000000" w:themeColor="text1"/>
          <w:sz w:val="24"/>
          <w:szCs w:val="24"/>
        </w:rPr>
        <w:t xml:space="preserve"> through their words, </w:t>
      </w:r>
      <w:r w:rsidR="001700E8" w:rsidRPr="00F178ED">
        <w:rPr>
          <w:rFonts w:ascii="Times New Roman" w:hAnsi="Times New Roman" w:cs="Times New Roman"/>
          <w:color w:val="000000" w:themeColor="text1"/>
          <w:sz w:val="24"/>
          <w:szCs w:val="24"/>
        </w:rPr>
        <w:t>movements</w:t>
      </w:r>
      <w:r w:rsidR="00C30BCB" w:rsidRPr="00F178ED">
        <w:rPr>
          <w:rFonts w:ascii="Times New Roman" w:hAnsi="Times New Roman" w:cs="Times New Roman"/>
          <w:color w:val="000000" w:themeColor="text1"/>
          <w:sz w:val="24"/>
          <w:szCs w:val="24"/>
        </w:rPr>
        <w:t xml:space="preserve"> and their creativity (</w:t>
      </w:r>
      <w:r w:rsidR="00906AE1" w:rsidRPr="00F178ED">
        <w:rPr>
          <w:rFonts w:ascii="Times New Roman" w:hAnsi="Times New Roman" w:cs="Times New Roman"/>
          <w:color w:val="000000" w:themeColor="text1"/>
          <w:sz w:val="24"/>
          <w:szCs w:val="24"/>
        </w:rPr>
        <w:t xml:space="preserve">Dr Louis and Dr Powell, </w:t>
      </w:r>
      <w:r w:rsidR="00C30BCB" w:rsidRPr="00F178ED">
        <w:rPr>
          <w:rFonts w:ascii="Times New Roman" w:hAnsi="Times New Roman" w:cs="Times New Roman"/>
          <w:color w:val="000000" w:themeColor="text1"/>
          <w:sz w:val="24"/>
          <w:szCs w:val="24"/>
        </w:rPr>
        <w:t>2020</w:t>
      </w:r>
      <w:r w:rsidR="00906AE1" w:rsidRPr="00F178ED">
        <w:rPr>
          <w:rFonts w:ascii="Times New Roman" w:hAnsi="Times New Roman" w:cs="Times New Roman"/>
          <w:color w:val="000000" w:themeColor="text1"/>
          <w:sz w:val="24"/>
          <w:szCs w:val="24"/>
        </w:rPr>
        <w:t>)</w:t>
      </w:r>
      <w:r w:rsidR="00C30BCB" w:rsidRPr="00F178ED">
        <w:rPr>
          <w:rFonts w:ascii="Times New Roman" w:hAnsi="Times New Roman" w:cs="Times New Roman"/>
          <w:color w:val="000000" w:themeColor="text1"/>
          <w:sz w:val="24"/>
          <w:szCs w:val="24"/>
        </w:rPr>
        <w:t>.</w:t>
      </w:r>
    </w:p>
    <w:p w14:paraId="2BDA9AD9" w14:textId="053939C8" w:rsidR="00ED3A10" w:rsidRPr="00F178ED" w:rsidRDefault="00446439" w:rsidP="00FA2660">
      <w:pPr>
        <w:spacing w:line="360" w:lineRule="auto"/>
        <w:jc w:val="both"/>
        <w:rPr>
          <w:rFonts w:ascii="Times New Roman" w:hAnsi="Times New Roman" w:cs="Times New Roman"/>
          <w:color w:val="000000" w:themeColor="text1"/>
          <w:sz w:val="24"/>
          <w:szCs w:val="24"/>
        </w:rPr>
      </w:pPr>
      <w:r w:rsidRPr="00F178ED">
        <w:rPr>
          <w:rFonts w:ascii="Times New Roman" w:hAnsi="Times New Roman" w:cs="Times New Roman"/>
          <w:color w:val="000000" w:themeColor="text1"/>
          <w:sz w:val="24"/>
          <w:szCs w:val="24"/>
        </w:rPr>
        <w:t xml:space="preserve">Holistic play considers the whole child including their environment. The holistic approach examines the child, their </w:t>
      </w:r>
      <w:r w:rsidR="008734AF" w:rsidRPr="00F178ED">
        <w:rPr>
          <w:rFonts w:ascii="Times New Roman" w:hAnsi="Times New Roman" w:cs="Times New Roman"/>
          <w:color w:val="000000" w:themeColor="text1"/>
          <w:sz w:val="24"/>
          <w:szCs w:val="24"/>
        </w:rPr>
        <w:t>home,</w:t>
      </w:r>
      <w:r w:rsidRPr="00F178ED">
        <w:rPr>
          <w:rFonts w:ascii="Times New Roman" w:hAnsi="Times New Roman" w:cs="Times New Roman"/>
          <w:color w:val="000000" w:themeColor="text1"/>
          <w:sz w:val="24"/>
          <w:szCs w:val="24"/>
        </w:rPr>
        <w:t xml:space="preserve"> and their environment.</w:t>
      </w:r>
      <w:r w:rsidR="00D956E1">
        <w:rPr>
          <w:rFonts w:ascii="Times New Roman" w:hAnsi="Times New Roman" w:cs="Times New Roman"/>
          <w:color w:val="000000" w:themeColor="text1"/>
          <w:sz w:val="24"/>
          <w:szCs w:val="24"/>
        </w:rPr>
        <w:t xml:space="preserve"> Bronfenbrenner believed that all aspects of a child’s life</w:t>
      </w:r>
      <w:r w:rsidR="00390F40">
        <w:rPr>
          <w:rFonts w:ascii="Times New Roman" w:hAnsi="Times New Roman" w:cs="Times New Roman"/>
          <w:color w:val="000000" w:themeColor="text1"/>
          <w:sz w:val="24"/>
          <w:szCs w:val="24"/>
        </w:rPr>
        <w:t xml:space="preserve"> influence their</w:t>
      </w:r>
      <w:r w:rsidR="00D956E1">
        <w:rPr>
          <w:rFonts w:ascii="Times New Roman" w:hAnsi="Times New Roman" w:cs="Times New Roman"/>
          <w:color w:val="000000" w:themeColor="text1"/>
          <w:sz w:val="24"/>
          <w:szCs w:val="24"/>
        </w:rPr>
        <w:t xml:space="preserve"> development.</w:t>
      </w:r>
      <w:r w:rsidRPr="00F178ED">
        <w:rPr>
          <w:rFonts w:ascii="Times New Roman" w:hAnsi="Times New Roman" w:cs="Times New Roman"/>
          <w:color w:val="000000" w:themeColor="text1"/>
          <w:sz w:val="24"/>
          <w:szCs w:val="24"/>
        </w:rPr>
        <w:t xml:space="preserve"> </w:t>
      </w:r>
      <w:commentRangeStart w:id="2"/>
      <w:r w:rsidRPr="00F178ED">
        <w:rPr>
          <w:rFonts w:ascii="Times New Roman" w:hAnsi="Times New Roman" w:cs="Times New Roman"/>
          <w:color w:val="000000" w:themeColor="text1"/>
          <w:sz w:val="24"/>
          <w:szCs w:val="24"/>
        </w:rPr>
        <w:t>There</w:t>
      </w:r>
      <w:commentRangeEnd w:id="2"/>
      <w:r w:rsidR="00FD7029">
        <w:rPr>
          <w:rStyle w:val="CommentReference"/>
        </w:rPr>
        <w:commentReference w:id="2"/>
      </w:r>
      <w:r w:rsidRPr="00F178ED">
        <w:rPr>
          <w:rFonts w:ascii="Times New Roman" w:hAnsi="Times New Roman" w:cs="Times New Roman"/>
          <w:color w:val="000000" w:themeColor="text1"/>
          <w:sz w:val="24"/>
          <w:szCs w:val="24"/>
        </w:rPr>
        <w:t xml:space="preserve"> are important elements to the holistic approach that </w:t>
      </w:r>
      <w:r w:rsidR="000A1B9B" w:rsidRPr="00F178ED">
        <w:rPr>
          <w:rFonts w:ascii="Times New Roman" w:hAnsi="Times New Roman" w:cs="Times New Roman"/>
          <w:color w:val="000000" w:themeColor="text1"/>
          <w:sz w:val="24"/>
          <w:szCs w:val="24"/>
        </w:rPr>
        <w:t>looks at the child</w:t>
      </w:r>
      <w:r w:rsidR="008A4F32" w:rsidRPr="00F178ED">
        <w:rPr>
          <w:rFonts w:ascii="Times New Roman" w:hAnsi="Times New Roman" w:cs="Times New Roman"/>
          <w:color w:val="000000" w:themeColor="text1"/>
          <w:sz w:val="24"/>
          <w:szCs w:val="24"/>
        </w:rPr>
        <w:t xml:space="preserve"> - </w:t>
      </w:r>
      <w:r w:rsidR="00522BAA" w:rsidRPr="00F178ED">
        <w:rPr>
          <w:rFonts w:ascii="Times New Roman" w:hAnsi="Times New Roman" w:cs="Times New Roman"/>
          <w:color w:val="000000" w:themeColor="text1"/>
          <w:sz w:val="24"/>
          <w:szCs w:val="24"/>
        </w:rPr>
        <w:t>physically, intellectually, emotionally, socially and culturally</w:t>
      </w:r>
      <w:r w:rsidR="000A1B9B" w:rsidRPr="00F178ED">
        <w:rPr>
          <w:rFonts w:ascii="Times New Roman" w:hAnsi="Times New Roman" w:cs="Times New Roman"/>
          <w:color w:val="000000" w:themeColor="text1"/>
          <w:sz w:val="24"/>
          <w:szCs w:val="24"/>
        </w:rPr>
        <w:t xml:space="preserve">. </w:t>
      </w:r>
      <w:r w:rsidR="00B53F0E" w:rsidRPr="00F178ED">
        <w:rPr>
          <w:rFonts w:ascii="Times New Roman" w:hAnsi="Times New Roman" w:cs="Times New Roman"/>
          <w:color w:val="000000" w:themeColor="text1"/>
          <w:sz w:val="24"/>
          <w:szCs w:val="24"/>
        </w:rPr>
        <w:t>Holistic play provides a variety</w:t>
      </w:r>
      <w:r w:rsidR="00522BAA" w:rsidRPr="00F178ED">
        <w:rPr>
          <w:rFonts w:ascii="Times New Roman" w:hAnsi="Times New Roman" w:cs="Times New Roman"/>
          <w:color w:val="000000" w:themeColor="text1"/>
          <w:sz w:val="24"/>
          <w:szCs w:val="24"/>
        </w:rPr>
        <w:t xml:space="preserve"> of</w:t>
      </w:r>
      <w:r w:rsidR="00B53F0E" w:rsidRPr="00F178ED">
        <w:rPr>
          <w:rFonts w:ascii="Times New Roman" w:hAnsi="Times New Roman" w:cs="Times New Roman"/>
          <w:color w:val="000000" w:themeColor="text1"/>
          <w:sz w:val="24"/>
          <w:szCs w:val="24"/>
        </w:rPr>
        <w:t xml:space="preserve"> skills </w:t>
      </w:r>
      <w:r w:rsidR="00522BAA" w:rsidRPr="00F178ED">
        <w:rPr>
          <w:rFonts w:ascii="Times New Roman" w:hAnsi="Times New Roman" w:cs="Times New Roman"/>
          <w:color w:val="000000" w:themeColor="text1"/>
          <w:sz w:val="24"/>
          <w:szCs w:val="24"/>
        </w:rPr>
        <w:t xml:space="preserve">children </w:t>
      </w:r>
      <w:r w:rsidR="00B53F0E" w:rsidRPr="00F178ED">
        <w:rPr>
          <w:rFonts w:ascii="Times New Roman" w:hAnsi="Times New Roman" w:cs="Times New Roman"/>
          <w:color w:val="000000" w:themeColor="text1"/>
          <w:sz w:val="24"/>
          <w:szCs w:val="24"/>
        </w:rPr>
        <w:t>need to become creative thinkers</w:t>
      </w:r>
      <w:r w:rsidR="00522BAA" w:rsidRPr="00F178ED">
        <w:rPr>
          <w:rFonts w:ascii="Times New Roman" w:hAnsi="Times New Roman" w:cs="Times New Roman"/>
          <w:color w:val="000000" w:themeColor="text1"/>
          <w:sz w:val="24"/>
          <w:szCs w:val="24"/>
        </w:rPr>
        <w:t xml:space="preserve"> and </w:t>
      </w:r>
      <w:r w:rsidR="00B53F0E" w:rsidRPr="00F178ED">
        <w:rPr>
          <w:rFonts w:ascii="Times New Roman" w:hAnsi="Times New Roman" w:cs="Times New Roman"/>
          <w:color w:val="000000" w:themeColor="text1"/>
          <w:sz w:val="24"/>
          <w:szCs w:val="24"/>
        </w:rPr>
        <w:t xml:space="preserve">problem </w:t>
      </w:r>
      <w:commentRangeStart w:id="3"/>
      <w:r w:rsidR="00B53F0E" w:rsidRPr="00F178ED">
        <w:rPr>
          <w:rFonts w:ascii="Times New Roman" w:hAnsi="Times New Roman" w:cs="Times New Roman"/>
          <w:color w:val="000000" w:themeColor="text1"/>
          <w:sz w:val="24"/>
          <w:szCs w:val="24"/>
        </w:rPr>
        <w:t>solvers</w:t>
      </w:r>
      <w:commentRangeEnd w:id="3"/>
      <w:r w:rsidR="00FD7029">
        <w:rPr>
          <w:rStyle w:val="CommentReference"/>
        </w:rPr>
        <w:commentReference w:id="3"/>
      </w:r>
      <w:r w:rsidR="00A5498F">
        <w:rPr>
          <w:rFonts w:ascii="Times New Roman" w:hAnsi="Times New Roman" w:cs="Times New Roman"/>
          <w:color w:val="000000" w:themeColor="text1"/>
          <w:sz w:val="24"/>
          <w:szCs w:val="24"/>
        </w:rPr>
        <w:t xml:space="preserve"> therefore supporting Donaldson and his purpose</w:t>
      </w:r>
      <w:r w:rsidR="008A4F32" w:rsidRPr="00F178ED">
        <w:rPr>
          <w:rFonts w:ascii="Times New Roman" w:hAnsi="Times New Roman" w:cs="Times New Roman"/>
          <w:color w:val="000000" w:themeColor="text1"/>
          <w:sz w:val="24"/>
          <w:szCs w:val="24"/>
        </w:rPr>
        <w:t xml:space="preserve"> </w:t>
      </w:r>
      <w:r w:rsidR="00253344">
        <w:rPr>
          <w:rFonts w:ascii="Times New Roman" w:hAnsi="Times New Roman" w:cs="Times New Roman"/>
          <w:color w:val="000000" w:themeColor="text1"/>
          <w:sz w:val="24"/>
          <w:szCs w:val="24"/>
        </w:rPr>
        <w:t xml:space="preserve">for children to become well rounded </w:t>
      </w:r>
      <w:r w:rsidR="000751F9">
        <w:rPr>
          <w:rFonts w:ascii="Times New Roman" w:hAnsi="Times New Roman" w:cs="Times New Roman"/>
          <w:color w:val="000000" w:themeColor="text1"/>
          <w:sz w:val="24"/>
          <w:szCs w:val="24"/>
        </w:rPr>
        <w:t xml:space="preserve">adults </w:t>
      </w:r>
      <w:r w:rsidR="008A4F32" w:rsidRPr="00F178ED">
        <w:rPr>
          <w:rFonts w:ascii="Times New Roman" w:hAnsi="Times New Roman" w:cs="Times New Roman"/>
          <w:color w:val="000000" w:themeColor="text1"/>
          <w:sz w:val="24"/>
          <w:szCs w:val="24"/>
        </w:rPr>
        <w:t xml:space="preserve">(Tanja </w:t>
      </w:r>
      <w:proofErr w:type="spellStart"/>
      <w:r w:rsidR="008A4F32" w:rsidRPr="00F178ED">
        <w:rPr>
          <w:rFonts w:ascii="Times New Roman" w:hAnsi="Times New Roman" w:cs="Times New Roman"/>
          <w:color w:val="000000" w:themeColor="text1"/>
          <w:sz w:val="24"/>
          <w:szCs w:val="24"/>
        </w:rPr>
        <w:t>Mcilroy</w:t>
      </w:r>
      <w:proofErr w:type="spellEnd"/>
      <w:r w:rsidR="008A4F32" w:rsidRPr="00F178ED">
        <w:rPr>
          <w:rFonts w:ascii="Times New Roman" w:hAnsi="Times New Roman" w:cs="Times New Roman"/>
          <w:color w:val="000000" w:themeColor="text1"/>
          <w:sz w:val="24"/>
          <w:szCs w:val="24"/>
        </w:rPr>
        <w:t>, no date).</w:t>
      </w:r>
    </w:p>
    <w:p w14:paraId="1A170323" w14:textId="3612F755" w:rsidR="00550B80" w:rsidRPr="00F178ED" w:rsidRDefault="00ED3A10" w:rsidP="00FA2660">
      <w:pPr>
        <w:spacing w:line="360" w:lineRule="auto"/>
        <w:jc w:val="both"/>
        <w:rPr>
          <w:rFonts w:ascii="Times New Roman" w:hAnsi="Times New Roman" w:cs="Times New Roman"/>
          <w:color w:val="000000" w:themeColor="text1"/>
          <w:sz w:val="24"/>
          <w:szCs w:val="24"/>
        </w:rPr>
      </w:pPr>
      <w:r w:rsidRPr="00F178ED">
        <w:rPr>
          <w:rFonts w:ascii="Times New Roman" w:hAnsi="Times New Roman" w:cs="Times New Roman"/>
          <w:color w:val="000000" w:themeColor="text1"/>
          <w:sz w:val="24"/>
          <w:szCs w:val="24"/>
        </w:rPr>
        <w:t>H</w:t>
      </w:r>
      <w:r w:rsidR="00550B80" w:rsidRPr="00F178ED">
        <w:rPr>
          <w:rFonts w:ascii="Times New Roman" w:hAnsi="Times New Roman" w:cs="Times New Roman"/>
          <w:color w:val="000000" w:themeColor="text1"/>
          <w:sz w:val="24"/>
          <w:szCs w:val="24"/>
        </w:rPr>
        <w:t>olistic play encourages children to discover and learn new things. It allows children to learn organically and imaginatively</w:t>
      </w:r>
      <w:r w:rsidR="00882036" w:rsidRPr="00F178ED">
        <w:rPr>
          <w:rFonts w:ascii="Times New Roman" w:hAnsi="Times New Roman" w:cs="Times New Roman"/>
          <w:color w:val="000000" w:themeColor="text1"/>
          <w:sz w:val="24"/>
          <w:szCs w:val="24"/>
        </w:rPr>
        <w:t xml:space="preserve"> sparking their </w:t>
      </w:r>
      <w:commentRangeStart w:id="4"/>
      <w:r w:rsidR="00882036" w:rsidRPr="00F178ED">
        <w:rPr>
          <w:rFonts w:ascii="Times New Roman" w:hAnsi="Times New Roman" w:cs="Times New Roman"/>
          <w:color w:val="000000" w:themeColor="text1"/>
          <w:sz w:val="24"/>
          <w:szCs w:val="24"/>
        </w:rPr>
        <w:t>curiosity</w:t>
      </w:r>
      <w:commentRangeEnd w:id="4"/>
      <w:r w:rsidR="006B73D3">
        <w:rPr>
          <w:rStyle w:val="CommentReference"/>
        </w:rPr>
        <w:commentReference w:id="4"/>
      </w:r>
      <w:r w:rsidR="00D956E1">
        <w:rPr>
          <w:rFonts w:ascii="Times New Roman" w:hAnsi="Times New Roman" w:cs="Times New Roman"/>
          <w:color w:val="000000" w:themeColor="text1"/>
          <w:sz w:val="24"/>
          <w:szCs w:val="24"/>
        </w:rPr>
        <w:t xml:space="preserve"> this in turn </w:t>
      </w:r>
      <w:r w:rsidR="00FB58AE">
        <w:rPr>
          <w:rFonts w:ascii="Times New Roman" w:hAnsi="Times New Roman" w:cs="Times New Roman"/>
          <w:color w:val="000000" w:themeColor="text1"/>
          <w:sz w:val="24"/>
          <w:szCs w:val="24"/>
        </w:rPr>
        <w:t>makes</w:t>
      </w:r>
      <w:r w:rsidR="00D956E1">
        <w:rPr>
          <w:rFonts w:ascii="Times New Roman" w:hAnsi="Times New Roman" w:cs="Times New Roman"/>
          <w:color w:val="000000" w:themeColor="text1"/>
          <w:sz w:val="24"/>
          <w:szCs w:val="24"/>
        </w:rPr>
        <w:t xml:space="preserve"> children </w:t>
      </w:r>
      <w:r w:rsidR="00FB58AE">
        <w:rPr>
          <w:rFonts w:ascii="Times New Roman" w:hAnsi="Times New Roman" w:cs="Times New Roman"/>
          <w:color w:val="000000" w:themeColor="text1"/>
          <w:sz w:val="24"/>
          <w:szCs w:val="24"/>
        </w:rPr>
        <w:t xml:space="preserve">engage in </w:t>
      </w:r>
      <w:r w:rsidR="00D956E1">
        <w:rPr>
          <w:rFonts w:ascii="Times New Roman" w:hAnsi="Times New Roman" w:cs="Times New Roman"/>
          <w:color w:val="000000" w:themeColor="text1"/>
          <w:sz w:val="24"/>
          <w:szCs w:val="24"/>
        </w:rPr>
        <w:t>learn</w:t>
      </w:r>
      <w:r w:rsidR="00FB58AE">
        <w:rPr>
          <w:rFonts w:ascii="Times New Roman" w:hAnsi="Times New Roman" w:cs="Times New Roman"/>
          <w:color w:val="000000" w:themeColor="text1"/>
          <w:sz w:val="24"/>
          <w:szCs w:val="24"/>
        </w:rPr>
        <w:t>ing.</w:t>
      </w:r>
      <w:r w:rsidR="00882036" w:rsidRPr="00F178ED">
        <w:rPr>
          <w:rFonts w:ascii="Times New Roman" w:hAnsi="Times New Roman" w:cs="Times New Roman"/>
          <w:color w:val="000000" w:themeColor="text1"/>
          <w:sz w:val="24"/>
          <w:szCs w:val="24"/>
        </w:rPr>
        <w:t xml:space="preserve"> The holistic approach looks at the child’s individual personality and the way in which they learn. The main advantage of a holistic approach </w:t>
      </w:r>
      <w:commentRangeStart w:id="5"/>
      <w:r w:rsidR="00613ADE" w:rsidRPr="00F178ED">
        <w:rPr>
          <w:rFonts w:ascii="Times New Roman" w:hAnsi="Times New Roman" w:cs="Times New Roman"/>
          <w:color w:val="000000" w:themeColor="text1"/>
          <w:sz w:val="24"/>
          <w:szCs w:val="24"/>
        </w:rPr>
        <w:t xml:space="preserve">includes </w:t>
      </w:r>
      <w:r w:rsidR="00A5498F">
        <w:rPr>
          <w:rFonts w:ascii="Times New Roman" w:hAnsi="Times New Roman" w:cs="Times New Roman"/>
          <w:color w:val="000000" w:themeColor="text1"/>
          <w:sz w:val="24"/>
          <w:szCs w:val="24"/>
        </w:rPr>
        <w:t>cognitive</w:t>
      </w:r>
      <w:r w:rsidR="00613ADE" w:rsidRPr="00F178ED">
        <w:rPr>
          <w:rFonts w:ascii="Times New Roman" w:hAnsi="Times New Roman" w:cs="Times New Roman"/>
          <w:color w:val="000000" w:themeColor="text1"/>
          <w:sz w:val="24"/>
          <w:szCs w:val="24"/>
        </w:rPr>
        <w:t xml:space="preserve"> </w:t>
      </w:r>
      <w:commentRangeEnd w:id="5"/>
      <w:r w:rsidR="006B73D3">
        <w:rPr>
          <w:rStyle w:val="CommentReference"/>
        </w:rPr>
        <w:commentReference w:id="5"/>
      </w:r>
      <w:r w:rsidR="00613ADE" w:rsidRPr="00F178ED">
        <w:rPr>
          <w:rFonts w:ascii="Times New Roman" w:hAnsi="Times New Roman" w:cs="Times New Roman"/>
          <w:color w:val="000000" w:themeColor="text1"/>
          <w:sz w:val="24"/>
          <w:szCs w:val="24"/>
        </w:rPr>
        <w:t>development, psychological</w:t>
      </w:r>
      <w:r w:rsidR="00D515FB" w:rsidRPr="00F178ED">
        <w:rPr>
          <w:rFonts w:ascii="Times New Roman" w:hAnsi="Times New Roman" w:cs="Times New Roman"/>
          <w:color w:val="000000" w:themeColor="text1"/>
          <w:sz w:val="24"/>
          <w:szCs w:val="24"/>
        </w:rPr>
        <w:t xml:space="preserve"> well-being</w:t>
      </w:r>
      <w:r w:rsidR="00613ADE" w:rsidRPr="00F178ED">
        <w:rPr>
          <w:rFonts w:ascii="Times New Roman" w:hAnsi="Times New Roman" w:cs="Times New Roman"/>
          <w:color w:val="000000" w:themeColor="text1"/>
          <w:sz w:val="24"/>
          <w:szCs w:val="24"/>
        </w:rPr>
        <w:t>, social and emotional</w:t>
      </w:r>
      <w:r w:rsidR="00D515FB" w:rsidRPr="00F178ED">
        <w:rPr>
          <w:rFonts w:ascii="Times New Roman" w:hAnsi="Times New Roman" w:cs="Times New Roman"/>
          <w:color w:val="000000" w:themeColor="text1"/>
          <w:sz w:val="24"/>
          <w:szCs w:val="24"/>
        </w:rPr>
        <w:t xml:space="preserve"> growth</w:t>
      </w:r>
      <w:r w:rsidR="00613ADE" w:rsidRPr="00F178ED">
        <w:rPr>
          <w:rFonts w:ascii="Times New Roman" w:hAnsi="Times New Roman" w:cs="Times New Roman"/>
          <w:color w:val="000000" w:themeColor="text1"/>
          <w:sz w:val="24"/>
          <w:szCs w:val="24"/>
        </w:rPr>
        <w:t xml:space="preserve"> resulting in children with improved communication and social skills. Children are more confident and willing to challenge </w:t>
      </w:r>
      <w:r w:rsidR="00613ADE" w:rsidRPr="00F178ED">
        <w:rPr>
          <w:rFonts w:ascii="Times New Roman" w:hAnsi="Times New Roman" w:cs="Times New Roman"/>
          <w:color w:val="000000" w:themeColor="text1"/>
          <w:sz w:val="24"/>
          <w:szCs w:val="24"/>
        </w:rPr>
        <w:lastRenderedPageBreak/>
        <w:t>themselves</w:t>
      </w:r>
      <w:r w:rsidR="00502F8E" w:rsidRPr="00F178ED">
        <w:rPr>
          <w:rFonts w:ascii="Times New Roman" w:hAnsi="Times New Roman" w:cs="Times New Roman"/>
          <w:color w:val="000000" w:themeColor="text1"/>
          <w:sz w:val="24"/>
          <w:szCs w:val="24"/>
        </w:rPr>
        <w:t>. When children have a natural motivation, they become inquisitive and curious, preparing them to become well</w:t>
      </w:r>
      <w:r w:rsidR="003A05E6" w:rsidRPr="00F178ED">
        <w:rPr>
          <w:rFonts w:ascii="Times New Roman" w:hAnsi="Times New Roman" w:cs="Times New Roman"/>
          <w:color w:val="000000" w:themeColor="text1"/>
          <w:sz w:val="24"/>
          <w:szCs w:val="24"/>
        </w:rPr>
        <w:t>-</w:t>
      </w:r>
      <w:r w:rsidR="000751F9">
        <w:rPr>
          <w:rFonts w:ascii="Times New Roman" w:hAnsi="Times New Roman" w:cs="Times New Roman"/>
          <w:color w:val="000000" w:themeColor="text1"/>
          <w:sz w:val="24"/>
          <w:szCs w:val="24"/>
        </w:rPr>
        <w:t>informed</w:t>
      </w:r>
      <w:r w:rsidR="00502F8E" w:rsidRPr="00F178ED">
        <w:rPr>
          <w:rFonts w:ascii="Times New Roman" w:hAnsi="Times New Roman" w:cs="Times New Roman"/>
          <w:color w:val="000000" w:themeColor="text1"/>
          <w:sz w:val="24"/>
          <w:szCs w:val="24"/>
        </w:rPr>
        <w:t xml:space="preserve"> </w:t>
      </w:r>
      <w:commentRangeStart w:id="6"/>
      <w:r w:rsidR="003A05E6" w:rsidRPr="00F178ED">
        <w:rPr>
          <w:rFonts w:ascii="Times New Roman" w:hAnsi="Times New Roman" w:cs="Times New Roman"/>
          <w:color w:val="000000" w:themeColor="text1"/>
          <w:sz w:val="24"/>
          <w:szCs w:val="24"/>
        </w:rPr>
        <w:t>adults</w:t>
      </w:r>
      <w:commentRangeEnd w:id="6"/>
      <w:r w:rsidR="006B73D3">
        <w:rPr>
          <w:rStyle w:val="CommentReference"/>
        </w:rPr>
        <w:commentReference w:id="6"/>
      </w:r>
      <w:r w:rsidR="002D4054">
        <w:rPr>
          <w:rFonts w:ascii="Times New Roman" w:hAnsi="Times New Roman" w:cs="Times New Roman"/>
          <w:color w:val="000000" w:themeColor="text1"/>
          <w:sz w:val="24"/>
          <w:szCs w:val="24"/>
        </w:rPr>
        <w:t xml:space="preserve"> which is supported by Donaldson’s report – Successful Futures</w:t>
      </w:r>
      <w:r w:rsidR="003A05E6" w:rsidRPr="00F178ED">
        <w:rPr>
          <w:rFonts w:ascii="Times New Roman" w:hAnsi="Times New Roman" w:cs="Times New Roman"/>
          <w:color w:val="000000" w:themeColor="text1"/>
          <w:sz w:val="24"/>
          <w:szCs w:val="24"/>
        </w:rPr>
        <w:t xml:space="preserve"> (Scholar base, 2014)</w:t>
      </w:r>
    </w:p>
    <w:p w14:paraId="3A930937" w14:textId="210FCA67" w:rsidR="00E1176E" w:rsidRPr="00F178ED" w:rsidRDefault="00D54F77" w:rsidP="00FA266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Foundation Phase recognises </w:t>
      </w:r>
      <w:r w:rsidR="00FB58AE">
        <w:rPr>
          <w:rFonts w:ascii="Times New Roman" w:hAnsi="Times New Roman" w:cs="Times New Roman"/>
          <w:color w:val="000000" w:themeColor="text1"/>
          <w:sz w:val="24"/>
          <w:szCs w:val="24"/>
        </w:rPr>
        <w:t xml:space="preserve">and supports </w:t>
      </w:r>
      <w:r>
        <w:rPr>
          <w:rFonts w:ascii="Times New Roman" w:hAnsi="Times New Roman" w:cs="Times New Roman"/>
          <w:color w:val="000000" w:themeColor="text1"/>
          <w:sz w:val="24"/>
          <w:szCs w:val="24"/>
        </w:rPr>
        <w:t>self-directe</w:t>
      </w:r>
      <w:r w:rsidR="00FB58AE">
        <w:rPr>
          <w:rFonts w:ascii="Times New Roman" w:hAnsi="Times New Roman" w:cs="Times New Roman"/>
          <w:color w:val="000000" w:themeColor="text1"/>
          <w:sz w:val="24"/>
          <w:szCs w:val="24"/>
        </w:rPr>
        <w:t xml:space="preserve">d </w:t>
      </w:r>
      <w:r>
        <w:rPr>
          <w:rFonts w:ascii="Times New Roman" w:hAnsi="Times New Roman" w:cs="Times New Roman"/>
          <w:color w:val="000000" w:themeColor="text1"/>
          <w:sz w:val="24"/>
          <w:szCs w:val="24"/>
        </w:rPr>
        <w:t>play</w:t>
      </w:r>
      <w:r w:rsidRPr="00F178E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and states play as an effective learning tool. S</w:t>
      </w:r>
      <w:r w:rsidR="005B64B1" w:rsidRPr="00F178ED">
        <w:rPr>
          <w:rFonts w:ascii="Times New Roman" w:hAnsi="Times New Roman" w:cs="Times New Roman"/>
          <w:color w:val="000000" w:themeColor="text1"/>
          <w:sz w:val="24"/>
          <w:szCs w:val="24"/>
        </w:rPr>
        <w:t xml:space="preserve">elf-directed play allows children to </w:t>
      </w:r>
      <w:r w:rsidR="001700E8" w:rsidRPr="00F178ED">
        <w:rPr>
          <w:rFonts w:ascii="Times New Roman" w:hAnsi="Times New Roman" w:cs="Times New Roman"/>
          <w:color w:val="000000" w:themeColor="text1"/>
          <w:sz w:val="24"/>
          <w:szCs w:val="24"/>
        </w:rPr>
        <w:t>oversee</w:t>
      </w:r>
      <w:r w:rsidR="005B64B1" w:rsidRPr="00F178ED">
        <w:rPr>
          <w:rFonts w:ascii="Times New Roman" w:hAnsi="Times New Roman" w:cs="Times New Roman"/>
          <w:color w:val="000000" w:themeColor="text1"/>
          <w:sz w:val="24"/>
          <w:szCs w:val="24"/>
        </w:rPr>
        <w:t xml:space="preserve"> their own play without any restraints or adult </w:t>
      </w:r>
      <w:commentRangeStart w:id="7"/>
      <w:r w:rsidR="005B64B1" w:rsidRPr="00F178ED">
        <w:rPr>
          <w:rFonts w:ascii="Times New Roman" w:hAnsi="Times New Roman" w:cs="Times New Roman"/>
          <w:color w:val="000000" w:themeColor="text1"/>
          <w:sz w:val="24"/>
          <w:szCs w:val="24"/>
        </w:rPr>
        <w:t>intervention</w:t>
      </w:r>
      <w:commentRangeEnd w:id="7"/>
      <w:r w:rsidR="006B73D3">
        <w:rPr>
          <w:rStyle w:val="CommentReference"/>
        </w:rPr>
        <w:commentReference w:id="7"/>
      </w:r>
      <w:r w:rsidR="005B64B1" w:rsidRPr="00F178E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5B64B1" w:rsidRPr="00F178ED">
        <w:rPr>
          <w:rFonts w:ascii="Times New Roman" w:hAnsi="Times New Roman" w:cs="Times New Roman"/>
          <w:color w:val="000000" w:themeColor="text1"/>
          <w:sz w:val="24"/>
          <w:szCs w:val="24"/>
        </w:rPr>
        <w:t xml:space="preserve">It is chosen by the child using their own </w:t>
      </w:r>
      <w:r w:rsidR="001700E8" w:rsidRPr="00F178ED">
        <w:rPr>
          <w:rFonts w:ascii="Times New Roman" w:hAnsi="Times New Roman" w:cs="Times New Roman"/>
          <w:color w:val="000000" w:themeColor="text1"/>
          <w:sz w:val="24"/>
          <w:szCs w:val="24"/>
        </w:rPr>
        <w:t xml:space="preserve">imagination, </w:t>
      </w:r>
      <w:r w:rsidR="005B64B1" w:rsidRPr="00F178ED">
        <w:rPr>
          <w:rFonts w:ascii="Times New Roman" w:hAnsi="Times New Roman" w:cs="Times New Roman"/>
          <w:color w:val="000000" w:themeColor="text1"/>
          <w:sz w:val="24"/>
          <w:szCs w:val="24"/>
        </w:rPr>
        <w:t>ideas</w:t>
      </w:r>
      <w:r w:rsidR="001700E8" w:rsidRPr="00F178ED">
        <w:rPr>
          <w:rFonts w:ascii="Times New Roman" w:hAnsi="Times New Roman" w:cs="Times New Roman"/>
          <w:color w:val="000000" w:themeColor="text1"/>
          <w:sz w:val="24"/>
          <w:szCs w:val="24"/>
        </w:rPr>
        <w:t xml:space="preserve">, </w:t>
      </w:r>
      <w:r w:rsidR="005B64B1" w:rsidRPr="00F178ED">
        <w:rPr>
          <w:rFonts w:ascii="Times New Roman" w:hAnsi="Times New Roman" w:cs="Times New Roman"/>
          <w:color w:val="000000" w:themeColor="text1"/>
          <w:sz w:val="24"/>
          <w:szCs w:val="24"/>
        </w:rPr>
        <w:t>interests</w:t>
      </w:r>
      <w:r w:rsidR="001700E8" w:rsidRPr="00F178ED">
        <w:rPr>
          <w:rFonts w:ascii="Times New Roman" w:hAnsi="Times New Roman" w:cs="Times New Roman"/>
          <w:color w:val="000000" w:themeColor="text1"/>
          <w:sz w:val="24"/>
          <w:szCs w:val="24"/>
        </w:rPr>
        <w:t xml:space="preserve"> and is intrinsically motivated (Play adventures, 2019)</w:t>
      </w:r>
      <w:r w:rsidR="00E1176E" w:rsidRPr="00F178ED">
        <w:rPr>
          <w:rFonts w:ascii="Times New Roman" w:hAnsi="Times New Roman" w:cs="Times New Roman"/>
          <w:color w:val="000000" w:themeColor="text1"/>
          <w:sz w:val="24"/>
          <w:szCs w:val="24"/>
        </w:rPr>
        <w:t xml:space="preserve"> </w:t>
      </w:r>
    </w:p>
    <w:p w14:paraId="6BD95BE5" w14:textId="5F75CE9E" w:rsidR="004952B9" w:rsidRPr="00F178ED" w:rsidRDefault="004952B9" w:rsidP="00FA2660">
      <w:pPr>
        <w:spacing w:line="360" w:lineRule="auto"/>
        <w:jc w:val="both"/>
        <w:rPr>
          <w:rFonts w:ascii="Times New Roman" w:hAnsi="Times New Roman" w:cs="Times New Roman"/>
          <w:color w:val="000000" w:themeColor="text1"/>
          <w:sz w:val="24"/>
          <w:szCs w:val="24"/>
        </w:rPr>
      </w:pPr>
      <w:r w:rsidRPr="00F178ED">
        <w:rPr>
          <w:rFonts w:ascii="Times New Roman" w:hAnsi="Times New Roman" w:cs="Times New Roman"/>
          <w:color w:val="000000" w:themeColor="text1"/>
          <w:sz w:val="24"/>
          <w:szCs w:val="24"/>
        </w:rPr>
        <w:t xml:space="preserve">Child </w:t>
      </w:r>
      <w:proofErr w:type="spellStart"/>
      <w:r w:rsidRPr="00F178ED">
        <w:rPr>
          <w:rFonts w:ascii="Times New Roman" w:hAnsi="Times New Roman" w:cs="Times New Roman"/>
          <w:color w:val="000000" w:themeColor="text1"/>
          <w:sz w:val="24"/>
          <w:szCs w:val="24"/>
        </w:rPr>
        <w:t>centered</w:t>
      </w:r>
      <w:proofErr w:type="spellEnd"/>
      <w:r w:rsidRPr="00F178ED">
        <w:rPr>
          <w:rFonts w:ascii="Times New Roman" w:hAnsi="Times New Roman" w:cs="Times New Roman"/>
          <w:color w:val="000000" w:themeColor="text1"/>
          <w:sz w:val="24"/>
          <w:szCs w:val="24"/>
        </w:rPr>
        <w:t xml:space="preserve"> and child led learning environment</w:t>
      </w:r>
      <w:r w:rsidR="00FD7A6B" w:rsidRPr="00F178ED">
        <w:rPr>
          <w:rFonts w:ascii="Times New Roman" w:hAnsi="Times New Roman" w:cs="Times New Roman"/>
          <w:color w:val="000000" w:themeColor="text1"/>
          <w:sz w:val="24"/>
          <w:szCs w:val="24"/>
        </w:rPr>
        <w:t>s</w:t>
      </w:r>
      <w:r w:rsidRPr="00F178ED">
        <w:rPr>
          <w:rFonts w:ascii="Times New Roman" w:hAnsi="Times New Roman" w:cs="Times New Roman"/>
          <w:color w:val="000000" w:themeColor="text1"/>
          <w:sz w:val="24"/>
          <w:szCs w:val="24"/>
        </w:rPr>
        <w:t xml:space="preserve"> supports children’s development and allows children to </w:t>
      </w:r>
      <w:r w:rsidR="00FD7A6B" w:rsidRPr="00F178ED">
        <w:rPr>
          <w:rFonts w:ascii="Times New Roman" w:hAnsi="Times New Roman" w:cs="Times New Roman"/>
          <w:color w:val="000000" w:themeColor="text1"/>
          <w:sz w:val="24"/>
          <w:szCs w:val="24"/>
        </w:rPr>
        <w:t xml:space="preserve">follow their natural play urges in various ways. It is not about outcomes or objectives but the process that allows children to follow their </w:t>
      </w:r>
      <w:commentRangeStart w:id="8"/>
      <w:r w:rsidR="00FD7A6B" w:rsidRPr="00F178ED">
        <w:rPr>
          <w:rFonts w:ascii="Times New Roman" w:hAnsi="Times New Roman" w:cs="Times New Roman"/>
          <w:color w:val="000000" w:themeColor="text1"/>
          <w:sz w:val="24"/>
          <w:szCs w:val="24"/>
        </w:rPr>
        <w:t>interests</w:t>
      </w:r>
      <w:commentRangeEnd w:id="8"/>
      <w:r w:rsidR="006B73D3">
        <w:rPr>
          <w:rStyle w:val="CommentReference"/>
        </w:rPr>
        <w:commentReference w:id="8"/>
      </w:r>
      <w:r w:rsidR="00160576">
        <w:rPr>
          <w:rFonts w:ascii="Times New Roman" w:hAnsi="Times New Roman" w:cs="Times New Roman"/>
          <w:color w:val="000000" w:themeColor="text1"/>
          <w:sz w:val="24"/>
          <w:szCs w:val="24"/>
        </w:rPr>
        <w:t xml:space="preserve">, thus supporting Donaldson’s new curriculum approach </w:t>
      </w:r>
      <w:r w:rsidR="00EA3716" w:rsidRPr="00F178ED">
        <w:rPr>
          <w:rFonts w:ascii="Times New Roman" w:hAnsi="Times New Roman" w:cs="Times New Roman"/>
          <w:color w:val="000000" w:themeColor="text1"/>
          <w:sz w:val="24"/>
          <w:szCs w:val="24"/>
        </w:rPr>
        <w:t>(Sussex forest school, no date)</w:t>
      </w:r>
    </w:p>
    <w:p w14:paraId="34B33C0B" w14:textId="3D397604" w:rsidR="00822216" w:rsidRDefault="00ED3A10" w:rsidP="00822216">
      <w:pPr>
        <w:spacing w:line="360" w:lineRule="auto"/>
        <w:jc w:val="both"/>
        <w:rPr>
          <w:rFonts w:ascii="Times New Roman" w:hAnsi="Times New Roman" w:cs="Times New Roman"/>
          <w:color w:val="000000" w:themeColor="text1"/>
          <w:sz w:val="24"/>
          <w:szCs w:val="24"/>
        </w:rPr>
      </w:pPr>
      <w:r w:rsidRPr="00F178ED">
        <w:rPr>
          <w:rFonts w:ascii="Times New Roman" w:hAnsi="Times New Roman" w:cs="Times New Roman"/>
          <w:color w:val="000000" w:themeColor="text1"/>
          <w:sz w:val="24"/>
          <w:szCs w:val="24"/>
        </w:rPr>
        <w:t>Adults have an important role in facilitating children’s self-directed play.</w:t>
      </w:r>
      <w:r w:rsidR="008734AF" w:rsidRPr="00F178ED">
        <w:rPr>
          <w:rFonts w:ascii="Times New Roman" w:hAnsi="Times New Roman" w:cs="Times New Roman"/>
          <w:color w:val="000000" w:themeColor="text1"/>
          <w:sz w:val="24"/>
          <w:szCs w:val="24"/>
        </w:rPr>
        <w:t xml:space="preserve"> </w:t>
      </w:r>
      <w:r w:rsidR="00822216" w:rsidRPr="00F178ED">
        <w:rPr>
          <w:rFonts w:ascii="Times New Roman" w:hAnsi="Times New Roman" w:cs="Times New Roman"/>
          <w:color w:val="000000" w:themeColor="text1"/>
          <w:sz w:val="24"/>
          <w:szCs w:val="24"/>
        </w:rPr>
        <w:t xml:space="preserve">They </w:t>
      </w:r>
      <w:r w:rsidRPr="00F178ED">
        <w:rPr>
          <w:rFonts w:ascii="Times New Roman" w:hAnsi="Times New Roman" w:cs="Times New Roman"/>
          <w:color w:val="000000" w:themeColor="text1"/>
          <w:sz w:val="24"/>
          <w:szCs w:val="24"/>
        </w:rPr>
        <w:t>should provide a space where children have access to a variety of exciting</w:t>
      </w:r>
      <w:r w:rsidR="0015440E" w:rsidRPr="00F178ED">
        <w:rPr>
          <w:rFonts w:ascii="Times New Roman" w:hAnsi="Times New Roman" w:cs="Times New Roman"/>
          <w:color w:val="000000" w:themeColor="text1"/>
          <w:sz w:val="24"/>
          <w:szCs w:val="24"/>
        </w:rPr>
        <w:t xml:space="preserve"> </w:t>
      </w:r>
      <w:r w:rsidR="008734AF" w:rsidRPr="00F178ED">
        <w:rPr>
          <w:rFonts w:ascii="Times New Roman" w:hAnsi="Times New Roman" w:cs="Times New Roman"/>
          <w:color w:val="000000" w:themeColor="text1"/>
          <w:sz w:val="24"/>
          <w:szCs w:val="24"/>
        </w:rPr>
        <w:t>thought-provoking</w:t>
      </w:r>
      <w:r w:rsidR="0015440E" w:rsidRPr="00F178ED">
        <w:rPr>
          <w:rFonts w:ascii="Times New Roman" w:hAnsi="Times New Roman" w:cs="Times New Roman"/>
          <w:color w:val="000000" w:themeColor="text1"/>
          <w:sz w:val="24"/>
          <w:szCs w:val="24"/>
        </w:rPr>
        <w:t xml:space="preserve"> resources for children to explore</w:t>
      </w:r>
      <w:r w:rsidR="004952B9" w:rsidRPr="00F178ED">
        <w:rPr>
          <w:rFonts w:ascii="Times New Roman" w:hAnsi="Times New Roman" w:cs="Times New Roman"/>
          <w:color w:val="000000" w:themeColor="text1"/>
          <w:sz w:val="24"/>
          <w:szCs w:val="24"/>
        </w:rPr>
        <w:t xml:space="preserve"> and ignite their </w:t>
      </w:r>
      <w:commentRangeStart w:id="9"/>
      <w:r w:rsidR="004952B9" w:rsidRPr="00F178ED">
        <w:rPr>
          <w:rFonts w:ascii="Times New Roman" w:hAnsi="Times New Roman" w:cs="Times New Roman"/>
          <w:color w:val="000000" w:themeColor="text1"/>
          <w:sz w:val="24"/>
          <w:szCs w:val="24"/>
        </w:rPr>
        <w:t>curiosity</w:t>
      </w:r>
      <w:commentRangeEnd w:id="9"/>
      <w:r w:rsidR="006B73D3">
        <w:rPr>
          <w:rStyle w:val="CommentReference"/>
        </w:rPr>
        <w:commentReference w:id="9"/>
      </w:r>
      <w:r w:rsidR="004952B9" w:rsidRPr="00F178ED">
        <w:rPr>
          <w:rFonts w:ascii="Times New Roman" w:hAnsi="Times New Roman" w:cs="Times New Roman"/>
          <w:color w:val="000000" w:themeColor="text1"/>
          <w:sz w:val="24"/>
          <w:szCs w:val="24"/>
        </w:rPr>
        <w:t>.</w:t>
      </w:r>
      <w:r w:rsidR="000751F9">
        <w:rPr>
          <w:rFonts w:ascii="Times New Roman" w:hAnsi="Times New Roman" w:cs="Times New Roman"/>
          <w:color w:val="000000" w:themeColor="text1"/>
          <w:sz w:val="24"/>
          <w:szCs w:val="24"/>
        </w:rPr>
        <w:t xml:space="preserve"> Piaget believed children’s curiosity drives their learning.</w:t>
      </w:r>
      <w:r w:rsidR="008734AF" w:rsidRPr="00F178ED">
        <w:rPr>
          <w:rFonts w:ascii="Times New Roman" w:hAnsi="Times New Roman" w:cs="Times New Roman"/>
          <w:color w:val="000000" w:themeColor="text1"/>
          <w:sz w:val="24"/>
          <w:szCs w:val="24"/>
        </w:rPr>
        <w:t xml:space="preserve"> </w:t>
      </w:r>
      <w:r w:rsidR="005F6967" w:rsidRPr="00F178ED">
        <w:rPr>
          <w:rFonts w:ascii="Times New Roman" w:hAnsi="Times New Roman" w:cs="Times New Roman"/>
          <w:color w:val="000000" w:themeColor="text1"/>
          <w:sz w:val="24"/>
          <w:szCs w:val="24"/>
        </w:rPr>
        <w:t>Ensur</w:t>
      </w:r>
      <w:r w:rsidR="008734AF" w:rsidRPr="00F178ED">
        <w:rPr>
          <w:rFonts w:ascii="Times New Roman" w:hAnsi="Times New Roman" w:cs="Times New Roman"/>
          <w:color w:val="000000" w:themeColor="text1"/>
          <w:sz w:val="24"/>
          <w:szCs w:val="24"/>
        </w:rPr>
        <w:t>ing</w:t>
      </w:r>
      <w:r w:rsidR="005F6967" w:rsidRPr="00F178ED">
        <w:rPr>
          <w:rFonts w:ascii="Times New Roman" w:hAnsi="Times New Roman" w:cs="Times New Roman"/>
          <w:color w:val="000000" w:themeColor="text1"/>
          <w:sz w:val="24"/>
          <w:szCs w:val="24"/>
        </w:rPr>
        <w:t xml:space="preserve"> the setting is a place of safety for children to communicate their feelings and opinions</w:t>
      </w:r>
      <w:r w:rsidR="00822216" w:rsidRPr="00F178ED">
        <w:rPr>
          <w:rFonts w:ascii="Times New Roman" w:hAnsi="Times New Roman" w:cs="Times New Roman"/>
          <w:color w:val="000000" w:themeColor="text1"/>
          <w:sz w:val="24"/>
          <w:szCs w:val="24"/>
        </w:rPr>
        <w:t xml:space="preserve"> along with</w:t>
      </w:r>
      <w:r w:rsidR="005F6967" w:rsidRPr="00F178ED">
        <w:rPr>
          <w:rFonts w:ascii="Times New Roman" w:hAnsi="Times New Roman" w:cs="Times New Roman"/>
          <w:color w:val="000000" w:themeColor="text1"/>
          <w:sz w:val="24"/>
          <w:szCs w:val="24"/>
        </w:rPr>
        <w:t xml:space="preserve"> </w:t>
      </w:r>
      <w:r w:rsidR="008734AF" w:rsidRPr="00F178ED">
        <w:rPr>
          <w:rFonts w:ascii="Times New Roman" w:hAnsi="Times New Roman" w:cs="Times New Roman"/>
          <w:color w:val="000000" w:themeColor="text1"/>
          <w:sz w:val="24"/>
          <w:szCs w:val="24"/>
        </w:rPr>
        <w:t xml:space="preserve">time to develop their own ideas and self-directed play </w:t>
      </w:r>
      <w:r w:rsidR="00822216" w:rsidRPr="00F178ED">
        <w:rPr>
          <w:rFonts w:ascii="Times New Roman" w:hAnsi="Times New Roman" w:cs="Times New Roman"/>
          <w:color w:val="000000" w:themeColor="text1"/>
          <w:sz w:val="24"/>
          <w:szCs w:val="24"/>
        </w:rPr>
        <w:t>so</w:t>
      </w:r>
      <w:r w:rsidR="00BF4975" w:rsidRPr="00F178ED">
        <w:rPr>
          <w:rFonts w:ascii="Times New Roman" w:hAnsi="Times New Roman" w:cs="Times New Roman"/>
          <w:color w:val="000000" w:themeColor="text1"/>
          <w:sz w:val="24"/>
          <w:szCs w:val="24"/>
        </w:rPr>
        <w:t xml:space="preserve"> they can attempt new things without fear of failure</w:t>
      </w:r>
      <w:r w:rsidR="00822216" w:rsidRPr="00F178ED">
        <w:rPr>
          <w:rFonts w:ascii="Times New Roman" w:hAnsi="Times New Roman" w:cs="Times New Roman"/>
          <w:color w:val="000000" w:themeColor="text1"/>
          <w:sz w:val="24"/>
          <w:szCs w:val="24"/>
        </w:rPr>
        <w:t xml:space="preserve"> (Thornton, 2015).</w:t>
      </w:r>
    </w:p>
    <w:p w14:paraId="1333E577" w14:textId="6E172CC8" w:rsidR="0012395D" w:rsidRDefault="0012395D" w:rsidP="00822216">
      <w:pPr>
        <w:spacing w:line="360" w:lineRule="auto"/>
        <w:jc w:val="both"/>
        <w:rPr>
          <w:rFonts w:ascii="Times New Roman" w:hAnsi="Times New Roman" w:cs="Times New Roman"/>
          <w:color w:val="000000" w:themeColor="text1"/>
          <w:sz w:val="24"/>
          <w:szCs w:val="24"/>
          <w:shd w:val="clear" w:color="auto" w:fill="FFFFFF"/>
        </w:rPr>
      </w:pPr>
      <w:r w:rsidRPr="00970F6E">
        <w:rPr>
          <w:rFonts w:ascii="Times New Roman" w:hAnsi="Times New Roman" w:cs="Times New Roman"/>
          <w:color w:val="000000" w:themeColor="text1"/>
          <w:sz w:val="24"/>
          <w:szCs w:val="24"/>
          <w:shd w:val="clear" w:color="auto" w:fill="FFFFFF"/>
        </w:rPr>
        <w:t>Creative art contributes to</w:t>
      </w:r>
      <w:r w:rsidR="009B4F4B">
        <w:rPr>
          <w:rFonts w:ascii="Times New Roman" w:hAnsi="Times New Roman" w:cs="Times New Roman"/>
          <w:color w:val="000000" w:themeColor="text1"/>
          <w:sz w:val="24"/>
          <w:szCs w:val="24"/>
          <w:shd w:val="clear" w:color="auto" w:fill="FFFFFF"/>
        </w:rPr>
        <w:t xml:space="preserve"> children’s holistic</w:t>
      </w:r>
      <w:r w:rsidRPr="00970F6E">
        <w:rPr>
          <w:rFonts w:ascii="Times New Roman" w:hAnsi="Times New Roman" w:cs="Times New Roman"/>
          <w:color w:val="000000" w:themeColor="text1"/>
          <w:sz w:val="24"/>
          <w:szCs w:val="24"/>
          <w:shd w:val="clear" w:color="auto" w:fill="FFFFFF"/>
        </w:rPr>
        <w:t xml:space="preserve"> development as well as allowing children to experiment and use their imagination. Through creative arts children are using large and small muscle </w:t>
      </w:r>
      <w:r w:rsidR="002D0362">
        <w:rPr>
          <w:rFonts w:ascii="Times New Roman" w:hAnsi="Times New Roman" w:cs="Times New Roman"/>
          <w:color w:val="000000" w:themeColor="text1"/>
          <w:sz w:val="24"/>
          <w:szCs w:val="24"/>
          <w:shd w:val="clear" w:color="auto" w:fill="FFFFFF"/>
        </w:rPr>
        <w:t>as well as</w:t>
      </w:r>
      <w:r w:rsidRPr="00970F6E">
        <w:rPr>
          <w:rFonts w:ascii="Times New Roman" w:hAnsi="Times New Roman" w:cs="Times New Roman"/>
          <w:color w:val="000000" w:themeColor="text1"/>
          <w:sz w:val="24"/>
          <w:szCs w:val="24"/>
          <w:shd w:val="clear" w:color="auto" w:fill="FFFFFF"/>
        </w:rPr>
        <w:t xml:space="preserve"> hand eye coordination</w:t>
      </w:r>
      <w:r w:rsidR="00970F6E">
        <w:rPr>
          <w:rFonts w:ascii="Times New Roman" w:hAnsi="Times New Roman" w:cs="Times New Roman"/>
          <w:color w:val="000000" w:themeColor="text1"/>
          <w:sz w:val="24"/>
          <w:szCs w:val="24"/>
          <w:shd w:val="clear" w:color="auto" w:fill="FFFFFF"/>
        </w:rPr>
        <w:t xml:space="preserve"> and strengthening their fine motor control. Group projects help children to work as a team, learning to share and how to interact with their peers by listening and offering ideas. </w:t>
      </w:r>
      <w:r w:rsidR="001F240E">
        <w:rPr>
          <w:rFonts w:ascii="Times New Roman" w:hAnsi="Times New Roman" w:cs="Times New Roman"/>
          <w:color w:val="000000" w:themeColor="text1"/>
          <w:sz w:val="24"/>
          <w:szCs w:val="24"/>
          <w:shd w:val="clear" w:color="auto" w:fill="FFFFFF"/>
        </w:rPr>
        <w:t>Art provides children a space where they can express their feelings using the different materials to represent their emotions</w:t>
      </w:r>
      <w:r w:rsidR="002D0362">
        <w:rPr>
          <w:rFonts w:ascii="Times New Roman" w:hAnsi="Times New Roman" w:cs="Times New Roman"/>
          <w:color w:val="000000" w:themeColor="text1"/>
          <w:sz w:val="24"/>
          <w:szCs w:val="24"/>
          <w:shd w:val="clear" w:color="auto" w:fill="FFFFFF"/>
        </w:rPr>
        <w:t xml:space="preserve">. </w:t>
      </w:r>
      <w:r w:rsidR="000751F9">
        <w:rPr>
          <w:rFonts w:ascii="Times New Roman" w:hAnsi="Times New Roman" w:cs="Times New Roman"/>
          <w:color w:val="000000" w:themeColor="text1"/>
          <w:sz w:val="24"/>
          <w:szCs w:val="24"/>
          <w:shd w:val="clear" w:color="auto" w:fill="FFFFFF"/>
        </w:rPr>
        <w:t>Additionally</w:t>
      </w:r>
      <w:r w:rsidR="005720C2">
        <w:rPr>
          <w:rFonts w:ascii="Times New Roman" w:hAnsi="Times New Roman" w:cs="Times New Roman"/>
          <w:color w:val="000000" w:themeColor="text1"/>
          <w:sz w:val="24"/>
          <w:szCs w:val="24"/>
          <w:shd w:val="clear" w:color="auto" w:fill="FFFFFF"/>
        </w:rPr>
        <w:t>,</w:t>
      </w:r>
      <w:r w:rsidR="002D0362">
        <w:rPr>
          <w:rFonts w:ascii="Times New Roman" w:hAnsi="Times New Roman" w:cs="Times New Roman"/>
          <w:color w:val="000000" w:themeColor="text1"/>
          <w:sz w:val="24"/>
          <w:szCs w:val="24"/>
          <w:shd w:val="clear" w:color="auto" w:fill="FFFFFF"/>
        </w:rPr>
        <w:t xml:space="preserve"> creative art encourages children to ignite their imagination giving children free reign to </w:t>
      </w:r>
      <w:r w:rsidR="005720C2">
        <w:rPr>
          <w:rFonts w:ascii="Times New Roman" w:hAnsi="Times New Roman" w:cs="Times New Roman"/>
          <w:color w:val="000000" w:themeColor="text1"/>
          <w:sz w:val="24"/>
          <w:szCs w:val="24"/>
          <w:shd w:val="clear" w:color="auto" w:fill="FFFFFF"/>
        </w:rPr>
        <w:t>be creative where there is no right or wrong (Childcare, 2019)</w:t>
      </w:r>
    </w:p>
    <w:p w14:paraId="17B5830E" w14:textId="19D8E896" w:rsidR="00785014" w:rsidRDefault="009B4F4B" w:rsidP="00785014">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There are many benefits children gain from participating in role play activities. Role play enhances children’s skills that are vital for healthy development.</w:t>
      </w:r>
      <w:r w:rsidR="001924F7">
        <w:rPr>
          <w:rFonts w:ascii="Times New Roman" w:hAnsi="Times New Roman" w:cs="Times New Roman"/>
          <w:color w:val="000000" w:themeColor="text1"/>
          <w:sz w:val="24"/>
          <w:szCs w:val="24"/>
          <w:shd w:val="clear" w:color="auto" w:fill="FFFFFF"/>
        </w:rPr>
        <w:t xml:space="preserve"> Role playing increases </w:t>
      </w:r>
      <w:commentRangeStart w:id="10"/>
      <w:commentRangeEnd w:id="10"/>
      <w:r w:rsidR="006B73D3">
        <w:rPr>
          <w:rStyle w:val="CommentReference"/>
        </w:rPr>
        <w:commentReference w:id="10"/>
      </w:r>
      <w:r w:rsidR="001924F7">
        <w:rPr>
          <w:rFonts w:ascii="Times New Roman" w:hAnsi="Times New Roman" w:cs="Times New Roman"/>
          <w:color w:val="000000" w:themeColor="text1"/>
          <w:sz w:val="24"/>
          <w:szCs w:val="24"/>
          <w:shd w:val="clear" w:color="auto" w:fill="FFFFFF"/>
        </w:rPr>
        <w:t>chi</w:t>
      </w:r>
      <w:r w:rsidR="003B1A6E">
        <w:rPr>
          <w:rFonts w:ascii="Times New Roman" w:hAnsi="Times New Roman" w:cs="Times New Roman"/>
          <w:color w:val="000000" w:themeColor="text1"/>
          <w:sz w:val="24"/>
          <w:szCs w:val="24"/>
          <w:shd w:val="clear" w:color="auto" w:fill="FFFFFF"/>
        </w:rPr>
        <w:t>ldren’s cognitive flexibility and creativity</w:t>
      </w:r>
      <w:r w:rsidR="001924F7">
        <w:rPr>
          <w:rFonts w:ascii="Times New Roman" w:hAnsi="Times New Roman" w:cs="Times New Roman"/>
          <w:color w:val="000000" w:themeColor="text1"/>
          <w:sz w:val="24"/>
          <w:szCs w:val="24"/>
          <w:shd w:val="clear" w:color="auto" w:fill="FFFFFF"/>
        </w:rPr>
        <w:t xml:space="preserve"> skills</w:t>
      </w:r>
      <w:r w:rsidR="001A4B15">
        <w:rPr>
          <w:rFonts w:ascii="Times New Roman" w:hAnsi="Times New Roman" w:cs="Times New Roman"/>
          <w:color w:val="000000" w:themeColor="text1"/>
          <w:sz w:val="24"/>
          <w:szCs w:val="24"/>
          <w:shd w:val="clear" w:color="auto" w:fill="FFFFFF"/>
        </w:rPr>
        <w:t>.</w:t>
      </w:r>
      <w:r w:rsidR="003B1A6E">
        <w:rPr>
          <w:rFonts w:ascii="Times New Roman" w:hAnsi="Times New Roman" w:cs="Times New Roman"/>
          <w:color w:val="000000" w:themeColor="text1"/>
          <w:sz w:val="24"/>
          <w:szCs w:val="24"/>
          <w:shd w:val="clear" w:color="auto" w:fill="FFFFFF"/>
        </w:rPr>
        <w:t xml:space="preserve"> </w:t>
      </w:r>
      <w:r w:rsidR="001A4B15">
        <w:rPr>
          <w:rFonts w:ascii="Times New Roman" w:hAnsi="Times New Roman" w:cs="Times New Roman"/>
          <w:color w:val="000000" w:themeColor="text1"/>
          <w:sz w:val="24"/>
          <w:szCs w:val="24"/>
          <w:shd w:val="clear" w:color="auto" w:fill="FFFFFF"/>
        </w:rPr>
        <w:t>C</w:t>
      </w:r>
      <w:r w:rsidR="003B1A6E">
        <w:rPr>
          <w:rFonts w:ascii="Times New Roman" w:hAnsi="Times New Roman" w:cs="Times New Roman"/>
          <w:color w:val="000000" w:themeColor="text1"/>
          <w:sz w:val="24"/>
          <w:szCs w:val="24"/>
          <w:shd w:val="clear" w:color="auto" w:fill="FFFFFF"/>
        </w:rPr>
        <w:t xml:space="preserve">hildren become more imaginative </w:t>
      </w:r>
      <w:r w:rsidR="00B052EC">
        <w:rPr>
          <w:rFonts w:ascii="Times New Roman" w:hAnsi="Times New Roman" w:cs="Times New Roman"/>
          <w:color w:val="000000" w:themeColor="text1"/>
          <w:sz w:val="24"/>
          <w:szCs w:val="24"/>
          <w:shd w:val="clear" w:color="auto" w:fill="FFFFFF"/>
        </w:rPr>
        <w:t xml:space="preserve">and creative </w:t>
      </w:r>
      <w:r w:rsidR="003B1A6E">
        <w:rPr>
          <w:rFonts w:ascii="Times New Roman" w:hAnsi="Times New Roman" w:cs="Times New Roman"/>
          <w:color w:val="000000" w:themeColor="text1"/>
          <w:sz w:val="24"/>
          <w:szCs w:val="24"/>
          <w:shd w:val="clear" w:color="auto" w:fill="FFFFFF"/>
        </w:rPr>
        <w:t xml:space="preserve">as they play out different </w:t>
      </w:r>
      <w:r w:rsidR="00EA71BE">
        <w:rPr>
          <w:rFonts w:ascii="Times New Roman" w:hAnsi="Times New Roman" w:cs="Times New Roman"/>
          <w:color w:val="000000" w:themeColor="text1"/>
          <w:sz w:val="24"/>
          <w:szCs w:val="24"/>
          <w:shd w:val="clear" w:color="auto" w:fill="FFFFFF"/>
        </w:rPr>
        <w:t>real-life</w:t>
      </w:r>
      <w:r w:rsidR="003B1A6E">
        <w:rPr>
          <w:rFonts w:ascii="Times New Roman" w:hAnsi="Times New Roman" w:cs="Times New Roman"/>
          <w:color w:val="000000" w:themeColor="text1"/>
          <w:sz w:val="24"/>
          <w:szCs w:val="24"/>
          <w:shd w:val="clear" w:color="auto" w:fill="FFFFFF"/>
        </w:rPr>
        <w:t xml:space="preserve"> </w:t>
      </w:r>
      <w:commentRangeStart w:id="11"/>
      <w:r w:rsidR="003B1A6E">
        <w:rPr>
          <w:rFonts w:ascii="Times New Roman" w:hAnsi="Times New Roman" w:cs="Times New Roman"/>
          <w:color w:val="000000" w:themeColor="text1"/>
          <w:sz w:val="24"/>
          <w:szCs w:val="24"/>
          <w:shd w:val="clear" w:color="auto" w:fill="FFFFFF"/>
        </w:rPr>
        <w:t>scenarios</w:t>
      </w:r>
      <w:commentRangeEnd w:id="11"/>
      <w:r w:rsidR="006B73D3">
        <w:rPr>
          <w:rStyle w:val="CommentReference"/>
        </w:rPr>
        <w:commentReference w:id="11"/>
      </w:r>
      <w:r w:rsidR="002619F1">
        <w:rPr>
          <w:rFonts w:ascii="Times New Roman" w:hAnsi="Times New Roman" w:cs="Times New Roman"/>
          <w:color w:val="000000" w:themeColor="text1"/>
          <w:sz w:val="24"/>
          <w:szCs w:val="24"/>
          <w:shd w:val="clear" w:color="auto" w:fill="FFFFFF"/>
        </w:rPr>
        <w:t xml:space="preserve"> supporting Bruner’s theory that children learn through </w:t>
      </w:r>
      <w:r w:rsidR="00160576">
        <w:rPr>
          <w:rFonts w:ascii="Times New Roman" w:hAnsi="Times New Roman" w:cs="Times New Roman"/>
          <w:color w:val="000000" w:themeColor="text1"/>
          <w:sz w:val="24"/>
          <w:szCs w:val="24"/>
          <w:shd w:val="clear" w:color="auto" w:fill="FFFFFF"/>
        </w:rPr>
        <w:t xml:space="preserve">self-discovery. </w:t>
      </w:r>
      <w:commentRangeStart w:id="12"/>
      <w:r w:rsidR="00B052EC">
        <w:rPr>
          <w:rFonts w:ascii="Times New Roman" w:hAnsi="Times New Roman" w:cs="Times New Roman"/>
          <w:color w:val="000000" w:themeColor="text1"/>
          <w:sz w:val="24"/>
          <w:szCs w:val="24"/>
          <w:shd w:val="clear" w:color="auto" w:fill="FFFFFF"/>
        </w:rPr>
        <w:t>Through role play children build a new vocabulary and their ability to communicate strengthens giving them confidence</w:t>
      </w:r>
      <w:r w:rsidR="00A5498F">
        <w:rPr>
          <w:rFonts w:ascii="Times New Roman" w:hAnsi="Times New Roman" w:cs="Times New Roman"/>
          <w:color w:val="000000" w:themeColor="text1"/>
          <w:sz w:val="24"/>
          <w:szCs w:val="24"/>
          <w:shd w:val="clear" w:color="auto" w:fill="FFFFFF"/>
        </w:rPr>
        <w:t>, therefore supporting both</w:t>
      </w:r>
      <w:r w:rsidR="00785014">
        <w:rPr>
          <w:rFonts w:ascii="Times New Roman" w:hAnsi="Times New Roman" w:cs="Times New Roman"/>
          <w:color w:val="000000" w:themeColor="text1"/>
          <w:sz w:val="24"/>
          <w:szCs w:val="24"/>
          <w:shd w:val="clear" w:color="auto" w:fill="FFFFFF"/>
        </w:rPr>
        <w:t xml:space="preserve"> social </w:t>
      </w:r>
      <w:r w:rsidR="00785014">
        <w:rPr>
          <w:rFonts w:ascii="Times New Roman" w:hAnsi="Times New Roman" w:cs="Times New Roman"/>
          <w:color w:val="000000" w:themeColor="text1"/>
          <w:sz w:val="24"/>
          <w:szCs w:val="24"/>
          <w:shd w:val="clear" w:color="auto" w:fill="FFFFFF"/>
        </w:rPr>
        <w:lastRenderedPageBreak/>
        <w:t xml:space="preserve">and emotional </w:t>
      </w:r>
      <w:r w:rsidR="00A5498F">
        <w:rPr>
          <w:rFonts w:ascii="Times New Roman" w:hAnsi="Times New Roman" w:cs="Times New Roman"/>
          <w:color w:val="000000" w:themeColor="text1"/>
          <w:sz w:val="24"/>
          <w:szCs w:val="24"/>
          <w:shd w:val="clear" w:color="auto" w:fill="FFFFFF"/>
        </w:rPr>
        <w:t xml:space="preserve">development </w:t>
      </w:r>
      <w:r w:rsidR="00785014">
        <w:rPr>
          <w:rFonts w:ascii="Times New Roman" w:hAnsi="Times New Roman" w:cs="Times New Roman"/>
          <w:color w:val="000000" w:themeColor="text1"/>
          <w:sz w:val="24"/>
          <w:szCs w:val="24"/>
          <w:shd w:val="clear" w:color="auto" w:fill="FFFFFF"/>
        </w:rPr>
        <w:t>skills needed to interact with others including turn taking, empathy, problem solving and teamwork (</w:t>
      </w:r>
      <w:proofErr w:type="spellStart"/>
      <w:r w:rsidR="00785014">
        <w:rPr>
          <w:rFonts w:ascii="Times New Roman" w:hAnsi="Times New Roman" w:cs="Times New Roman"/>
          <w:color w:val="000000" w:themeColor="text1"/>
          <w:sz w:val="24"/>
          <w:szCs w:val="24"/>
          <w:shd w:val="clear" w:color="auto" w:fill="FFFFFF"/>
        </w:rPr>
        <w:t>Pbc</w:t>
      </w:r>
      <w:proofErr w:type="spellEnd"/>
      <w:r w:rsidR="00785014">
        <w:rPr>
          <w:rFonts w:ascii="Times New Roman" w:hAnsi="Times New Roman" w:cs="Times New Roman"/>
          <w:color w:val="000000" w:themeColor="text1"/>
          <w:sz w:val="24"/>
          <w:szCs w:val="24"/>
          <w:shd w:val="clear" w:color="auto" w:fill="FFFFFF"/>
        </w:rPr>
        <w:t xml:space="preserve"> expo, no date)</w:t>
      </w:r>
      <w:commentRangeEnd w:id="12"/>
      <w:r w:rsidR="006B73D3">
        <w:rPr>
          <w:rStyle w:val="CommentReference"/>
        </w:rPr>
        <w:commentReference w:id="12"/>
      </w:r>
    </w:p>
    <w:p w14:paraId="11B6A66E" w14:textId="77777777" w:rsidR="002E0F1C" w:rsidRPr="00800923" w:rsidRDefault="00555747" w:rsidP="00785014">
      <w:pPr>
        <w:spacing w:line="360" w:lineRule="auto"/>
        <w:jc w:val="both"/>
        <w:rPr>
          <w:rFonts w:ascii="Times New Roman" w:hAnsi="Times New Roman" w:cs="Times New Roman"/>
          <w:b/>
          <w:bCs/>
          <w:color w:val="000000" w:themeColor="text1"/>
          <w:sz w:val="32"/>
          <w:szCs w:val="32"/>
          <w:u w:val="double"/>
          <w:shd w:val="clear" w:color="auto" w:fill="FFFFFF"/>
        </w:rPr>
      </w:pPr>
      <w:r w:rsidRPr="00800923">
        <w:rPr>
          <w:rFonts w:ascii="Times New Roman" w:hAnsi="Times New Roman" w:cs="Times New Roman"/>
          <w:b/>
          <w:bCs/>
          <w:color w:val="000000" w:themeColor="text1"/>
          <w:sz w:val="32"/>
          <w:szCs w:val="32"/>
          <w:u w:val="double"/>
          <w:shd w:val="clear" w:color="auto" w:fill="FFFFFF"/>
        </w:rPr>
        <w:t>Section 2</w:t>
      </w:r>
    </w:p>
    <w:p w14:paraId="479FE266" w14:textId="470D64BC" w:rsidR="00CC67A4" w:rsidRDefault="00CC67A4" w:rsidP="00F554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of all ages and ability take risks both physically and </w:t>
      </w:r>
      <w:commentRangeStart w:id="13"/>
      <w:commentRangeStart w:id="14"/>
      <w:r>
        <w:rPr>
          <w:rFonts w:ascii="Times New Roman" w:hAnsi="Times New Roman" w:cs="Times New Roman"/>
          <w:sz w:val="24"/>
          <w:szCs w:val="24"/>
        </w:rPr>
        <w:t>emotionally</w:t>
      </w:r>
      <w:commentRangeEnd w:id="13"/>
      <w:r w:rsidR="00DE4E09">
        <w:rPr>
          <w:rStyle w:val="CommentReference"/>
        </w:rPr>
        <w:commentReference w:id="13"/>
      </w:r>
      <w:commentRangeEnd w:id="14"/>
      <w:r w:rsidR="00BF71AB">
        <w:rPr>
          <w:rStyle w:val="CommentReference"/>
        </w:rPr>
        <w:commentReference w:id="14"/>
      </w:r>
      <w:r>
        <w:rPr>
          <w:rFonts w:ascii="Times New Roman" w:hAnsi="Times New Roman" w:cs="Times New Roman"/>
          <w:sz w:val="24"/>
          <w:szCs w:val="24"/>
        </w:rPr>
        <w:t>. By taking risks they extend their skills, develop their physical and emotional capacities, problem solve, learn their strengths and limits</w:t>
      </w:r>
      <w:r w:rsidR="001E7536">
        <w:rPr>
          <w:rFonts w:ascii="Times New Roman" w:hAnsi="Times New Roman" w:cs="Times New Roman"/>
          <w:sz w:val="24"/>
          <w:szCs w:val="24"/>
        </w:rPr>
        <w:t xml:space="preserve"> and overcome fears, something that is important to children and a sign of </w:t>
      </w:r>
      <w:commentRangeStart w:id="15"/>
      <w:r w:rsidR="001E7536">
        <w:rPr>
          <w:rFonts w:ascii="Times New Roman" w:hAnsi="Times New Roman" w:cs="Times New Roman"/>
          <w:sz w:val="24"/>
          <w:szCs w:val="24"/>
        </w:rPr>
        <w:t>growth</w:t>
      </w:r>
      <w:commentRangeEnd w:id="15"/>
      <w:r w:rsidR="00DE4E09">
        <w:rPr>
          <w:rStyle w:val="CommentReference"/>
        </w:rPr>
        <w:commentReference w:id="15"/>
      </w:r>
      <w:r w:rsidR="001E7536">
        <w:rPr>
          <w:rFonts w:ascii="Times New Roman" w:hAnsi="Times New Roman" w:cs="Times New Roman"/>
          <w:sz w:val="24"/>
          <w:szCs w:val="24"/>
        </w:rPr>
        <w:t xml:space="preserve">. </w:t>
      </w:r>
      <w:r w:rsidR="00BF71AB">
        <w:rPr>
          <w:rFonts w:ascii="Times New Roman" w:hAnsi="Times New Roman" w:cs="Times New Roman"/>
          <w:sz w:val="24"/>
          <w:szCs w:val="24"/>
        </w:rPr>
        <w:t>This supports the new curriculum that is designed to develop ambitious, capable learner that are ready to learn</w:t>
      </w:r>
      <w:r w:rsidR="00BF2D5E">
        <w:rPr>
          <w:rFonts w:ascii="Times New Roman" w:hAnsi="Times New Roman" w:cs="Times New Roman"/>
          <w:sz w:val="24"/>
          <w:szCs w:val="24"/>
        </w:rPr>
        <w:t xml:space="preserve">. </w:t>
      </w:r>
      <w:r w:rsidR="001E7536">
        <w:rPr>
          <w:rFonts w:ascii="Times New Roman" w:hAnsi="Times New Roman" w:cs="Times New Roman"/>
          <w:sz w:val="24"/>
          <w:szCs w:val="24"/>
        </w:rPr>
        <w:t xml:space="preserve">Through </w:t>
      </w:r>
      <w:r w:rsidR="00FB58AE">
        <w:rPr>
          <w:rFonts w:ascii="Times New Roman" w:hAnsi="Times New Roman" w:cs="Times New Roman"/>
          <w:sz w:val="24"/>
          <w:szCs w:val="24"/>
        </w:rPr>
        <w:t>e</w:t>
      </w:r>
      <w:r w:rsidR="001E7536">
        <w:rPr>
          <w:rFonts w:ascii="Times New Roman" w:hAnsi="Times New Roman" w:cs="Times New Roman"/>
          <w:sz w:val="24"/>
          <w:szCs w:val="24"/>
        </w:rPr>
        <w:t>xposure to risky play children also experience excitement and thrill (Play Wales, 2021)</w:t>
      </w:r>
    </w:p>
    <w:p w14:paraId="69692424" w14:textId="3F08905B" w:rsidR="00587170" w:rsidRDefault="00587170" w:rsidP="00F554C5">
      <w:pPr>
        <w:spacing w:line="360" w:lineRule="auto"/>
        <w:jc w:val="both"/>
        <w:rPr>
          <w:rFonts w:ascii="Times New Roman" w:hAnsi="Times New Roman" w:cs="Times New Roman"/>
          <w:sz w:val="24"/>
          <w:szCs w:val="24"/>
        </w:rPr>
      </w:pPr>
      <w:r>
        <w:rPr>
          <w:rFonts w:ascii="Times New Roman" w:hAnsi="Times New Roman" w:cs="Times New Roman"/>
          <w:sz w:val="24"/>
          <w:szCs w:val="24"/>
        </w:rPr>
        <w:t>When children are given chances to face uncertainty and risk it help</w:t>
      </w:r>
      <w:r w:rsidR="003773CA">
        <w:rPr>
          <w:rFonts w:ascii="Times New Roman" w:hAnsi="Times New Roman" w:cs="Times New Roman"/>
          <w:sz w:val="24"/>
          <w:szCs w:val="24"/>
        </w:rPr>
        <w:t>s</w:t>
      </w:r>
      <w:r>
        <w:rPr>
          <w:rFonts w:ascii="Times New Roman" w:hAnsi="Times New Roman" w:cs="Times New Roman"/>
          <w:sz w:val="24"/>
          <w:szCs w:val="24"/>
        </w:rPr>
        <w:t xml:space="preserve"> them to become more resilient, in turn children become more confident and better able to deal with future dilemmas. </w:t>
      </w:r>
      <w:r w:rsidR="0091082F">
        <w:rPr>
          <w:rFonts w:ascii="Times New Roman" w:hAnsi="Times New Roman" w:cs="Times New Roman"/>
          <w:sz w:val="24"/>
          <w:szCs w:val="24"/>
        </w:rPr>
        <w:t xml:space="preserve">Piaget believed through </w:t>
      </w:r>
      <w:r w:rsidR="00F8097F">
        <w:rPr>
          <w:rFonts w:ascii="Times New Roman" w:hAnsi="Times New Roman" w:cs="Times New Roman"/>
          <w:sz w:val="24"/>
          <w:szCs w:val="24"/>
        </w:rPr>
        <w:t>trial-and-error</w:t>
      </w:r>
      <w:r w:rsidR="0091082F">
        <w:rPr>
          <w:rFonts w:ascii="Times New Roman" w:hAnsi="Times New Roman" w:cs="Times New Roman"/>
          <w:sz w:val="24"/>
          <w:szCs w:val="24"/>
        </w:rPr>
        <w:t xml:space="preserve"> children learnt</w:t>
      </w:r>
      <w:r w:rsidR="00F8097F">
        <w:rPr>
          <w:rFonts w:ascii="Times New Roman" w:hAnsi="Times New Roman" w:cs="Times New Roman"/>
          <w:sz w:val="24"/>
          <w:szCs w:val="24"/>
        </w:rPr>
        <w:t xml:space="preserve"> more</w:t>
      </w:r>
      <w:r w:rsidR="009F5E9A">
        <w:rPr>
          <w:rFonts w:ascii="Times New Roman" w:hAnsi="Times New Roman" w:cs="Times New Roman"/>
          <w:sz w:val="24"/>
          <w:szCs w:val="24"/>
        </w:rPr>
        <w:t xml:space="preserve"> especially during first-hand experiences.</w:t>
      </w:r>
      <w:r w:rsidR="0091082F">
        <w:rPr>
          <w:rFonts w:ascii="Times New Roman" w:hAnsi="Times New Roman" w:cs="Times New Roman"/>
          <w:sz w:val="24"/>
          <w:szCs w:val="24"/>
        </w:rPr>
        <w:t xml:space="preserve"> </w:t>
      </w:r>
      <w:commentRangeStart w:id="16"/>
      <w:r>
        <w:rPr>
          <w:rFonts w:ascii="Times New Roman" w:hAnsi="Times New Roman" w:cs="Times New Roman"/>
          <w:sz w:val="24"/>
          <w:szCs w:val="24"/>
        </w:rPr>
        <w:t>Where</w:t>
      </w:r>
      <w:commentRangeEnd w:id="16"/>
      <w:r w:rsidR="00DE4E09">
        <w:rPr>
          <w:rStyle w:val="CommentReference"/>
        </w:rPr>
        <w:commentReference w:id="16"/>
      </w:r>
      <w:r>
        <w:rPr>
          <w:rFonts w:ascii="Times New Roman" w:hAnsi="Times New Roman" w:cs="Times New Roman"/>
          <w:sz w:val="24"/>
          <w:szCs w:val="24"/>
        </w:rPr>
        <w:t xml:space="preserve"> children are protected from any potential emotional or physical harm </w:t>
      </w:r>
      <w:r w:rsidR="003773CA">
        <w:rPr>
          <w:rFonts w:ascii="Times New Roman" w:hAnsi="Times New Roman" w:cs="Times New Roman"/>
          <w:sz w:val="24"/>
          <w:szCs w:val="24"/>
        </w:rPr>
        <w:t xml:space="preserve">their chances to develop resilience </w:t>
      </w:r>
      <w:commentRangeStart w:id="17"/>
      <w:r w:rsidR="003773CA">
        <w:rPr>
          <w:rFonts w:ascii="Times New Roman" w:hAnsi="Times New Roman" w:cs="Times New Roman"/>
          <w:sz w:val="24"/>
          <w:szCs w:val="24"/>
        </w:rPr>
        <w:t>lessens</w:t>
      </w:r>
      <w:commentRangeEnd w:id="17"/>
      <w:r w:rsidR="00DE4E09">
        <w:rPr>
          <w:rStyle w:val="CommentReference"/>
        </w:rPr>
        <w:commentReference w:id="17"/>
      </w:r>
      <w:r w:rsidR="009F5E9A">
        <w:rPr>
          <w:rFonts w:ascii="Times New Roman" w:hAnsi="Times New Roman" w:cs="Times New Roman"/>
          <w:sz w:val="24"/>
          <w:szCs w:val="24"/>
        </w:rPr>
        <w:t xml:space="preserve"> therefore resulting in children being anxious and lacking confidence </w:t>
      </w:r>
      <w:r w:rsidR="003773CA">
        <w:rPr>
          <w:rFonts w:ascii="Times New Roman" w:hAnsi="Times New Roman" w:cs="Times New Roman"/>
          <w:sz w:val="24"/>
          <w:szCs w:val="24"/>
        </w:rPr>
        <w:t>(</w:t>
      </w:r>
      <w:r w:rsidR="00546D0F">
        <w:rPr>
          <w:rFonts w:ascii="Times New Roman" w:hAnsi="Times New Roman" w:cs="Times New Roman"/>
          <w:sz w:val="24"/>
          <w:szCs w:val="24"/>
        </w:rPr>
        <w:t>P</w:t>
      </w:r>
      <w:r w:rsidR="003773CA">
        <w:rPr>
          <w:rFonts w:ascii="Times New Roman" w:hAnsi="Times New Roman" w:cs="Times New Roman"/>
          <w:sz w:val="24"/>
          <w:szCs w:val="24"/>
        </w:rPr>
        <w:t>lay Wales, 2016:10)</w:t>
      </w:r>
    </w:p>
    <w:p w14:paraId="441F7285" w14:textId="494DEEC7" w:rsidR="00A81CBE" w:rsidRDefault="00A81CBE" w:rsidP="00F554C5">
      <w:pPr>
        <w:spacing w:line="360" w:lineRule="auto"/>
        <w:jc w:val="both"/>
        <w:rPr>
          <w:rFonts w:ascii="Times New Roman" w:hAnsi="Times New Roman" w:cs="Times New Roman"/>
          <w:sz w:val="24"/>
          <w:szCs w:val="24"/>
        </w:rPr>
      </w:pPr>
      <w:r>
        <w:rPr>
          <w:rFonts w:ascii="Times New Roman" w:hAnsi="Times New Roman" w:cs="Times New Roman"/>
          <w:sz w:val="24"/>
          <w:szCs w:val="24"/>
        </w:rPr>
        <w:t>Allowing children to participate in risky play supports their development, increasing confidence and resilience in their problem-solving skills</w:t>
      </w:r>
      <w:r w:rsidR="00EA7FA6">
        <w:rPr>
          <w:rFonts w:ascii="Times New Roman" w:hAnsi="Times New Roman" w:cs="Times New Roman"/>
          <w:sz w:val="24"/>
          <w:szCs w:val="24"/>
        </w:rPr>
        <w:t xml:space="preserve"> and knowledge in addition to children learning</w:t>
      </w:r>
      <w:r>
        <w:rPr>
          <w:rFonts w:ascii="Times New Roman" w:hAnsi="Times New Roman" w:cs="Times New Roman"/>
          <w:sz w:val="24"/>
          <w:szCs w:val="24"/>
        </w:rPr>
        <w:t xml:space="preserve"> about the</w:t>
      </w:r>
      <w:r w:rsidR="00EA7FA6">
        <w:rPr>
          <w:rFonts w:ascii="Times New Roman" w:hAnsi="Times New Roman" w:cs="Times New Roman"/>
          <w:sz w:val="24"/>
          <w:szCs w:val="24"/>
        </w:rPr>
        <w:t>ir bodies.</w:t>
      </w:r>
      <w:r w:rsidR="00936664">
        <w:rPr>
          <w:rFonts w:ascii="Times New Roman" w:hAnsi="Times New Roman" w:cs="Times New Roman"/>
          <w:sz w:val="24"/>
          <w:szCs w:val="24"/>
        </w:rPr>
        <w:t xml:space="preserve"> </w:t>
      </w:r>
      <w:r w:rsidR="00EA7FA6">
        <w:rPr>
          <w:rFonts w:ascii="Times New Roman" w:hAnsi="Times New Roman" w:cs="Times New Roman"/>
          <w:sz w:val="24"/>
          <w:szCs w:val="24"/>
        </w:rPr>
        <w:t>Ouvry</w:t>
      </w:r>
      <w:r w:rsidR="00936664">
        <w:rPr>
          <w:rFonts w:ascii="Times New Roman" w:hAnsi="Times New Roman" w:cs="Times New Roman"/>
          <w:sz w:val="24"/>
          <w:szCs w:val="24"/>
        </w:rPr>
        <w:t xml:space="preserve"> promotes the importance of the </w:t>
      </w:r>
      <w:r w:rsidR="00485583">
        <w:rPr>
          <w:rFonts w:ascii="Times New Roman" w:hAnsi="Times New Roman" w:cs="Times New Roman"/>
          <w:sz w:val="24"/>
          <w:szCs w:val="24"/>
        </w:rPr>
        <w:t>physical benefits</w:t>
      </w:r>
      <w:r w:rsidR="00936664">
        <w:rPr>
          <w:rFonts w:ascii="Times New Roman" w:hAnsi="Times New Roman" w:cs="Times New Roman"/>
          <w:sz w:val="24"/>
          <w:szCs w:val="24"/>
        </w:rPr>
        <w:t xml:space="preserve"> play offers such as developing children’s fine and gross motor skills. </w:t>
      </w:r>
      <w:r w:rsidR="00691F33">
        <w:rPr>
          <w:rFonts w:ascii="Times New Roman" w:hAnsi="Times New Roman" w:cs="Times New Roman"/>
          <w:sz w:val="24"/>
          <w:szCs w:val="24"/>
        </w:rPr>
        <w:t>Through play c</w:t>
      </w:r>
      <w:r w:rsidR="00485583">
        <w:rPr>
          <w:rFonts w:ascii="Times New Roman" w:hAnsi="Times New Roman" w:cs="Times New Roman"/>
          <w:sz w:val="24"/>
          <w:szCs w:val="24"/>
        </w:rPr>
        <w:t>hildren</w:t>
      </w:r>
      <w:r w:rsidR="0081157F">
        <w:rPr>
          <w:rFonts w:ascii="Times New Roman" w:hAnsi="Times New Roman" w:cs="Times New Roman"/>
          <w:sz w:val="24"/>
          <w:szCs w:val="24"/>
        </w:rPr>
        <w:t xml:space="preserve">’s </w:t>
      </w:r>
      <w:r w:rsidR="00485583">
        <w:rPr>
          <w:rFonts w:ascii="Times New Roman" w:hAnsi="Times New Roman" w:cs="Times New Roman"/>
          <w:sz w:val="24"/>
          <w:szCs w:val="24"/>
        </w:rPr>
        <w:t xml:space="preserve">vestibular and proprioception </w:t>
      </w:r>
      <w:r w:rsidR="0081157F">
        <w:rPr>
          <w:rFonts w:ascii="Times New Roman" w:hAnsi="Times New Roman" w:cs="Times New Roman"/>
          <w:sz w:val="24"/>
          <w:szCs w:val="24"/>
        </w:rPr>
        <w:t>senses strengthen, supporting children’s core muscles</w:t>
      </w:r>
      <w:r w:rsidR="00D47A8B">
        <w:rPr>
          <w:rFonts w:ascii="Times New Roman" w:hAnsi="Times New Roman" w:cs="Times New Roman"/>
          <w:sz w:val="24"/>
          <w:szCs w:val="24"/>
        </w:rPr>
        <w:t xml:space="preserve"> in turn improving their gross and fine motor skills required </w:t>
      </w:r>
      <w:r w:rsidR="00E5659F">
        <w:rPr>
          <w:rFonts w:ascii="Times New Roman" w:hAnsi="Times New Roman" w:cs="Times New Roman"/>
          <w:sz w:val="24"/>
          <w:szCs w:val="24"/>
        </w:rPr>
        <w:t xml:space="preserve">to hold a pencil to draw and write and feed themselves. </w:t>
      </w:r>
      <w:r w:rsidR="00F554C5">
        <w:rPr>
          <w:rFonts w:ascii="Times New Roman" w:hAnsi="Times New Roman" w:cs="Times New Roman"/>
          <w:sz w:val="24"/>
          <w:szCs w:val="24"/>
        </w:rPr>
        <w:t xml:space="preserve">Risky play encourages children to push and test their boundaries in a safe and managed </w:t>
      </w:r>
      <w:commentRangeStart w:id="18"/>
      <w:r w:rsidR="00F554C5">
        <w:rPr>
          <w:rFonts w:ascii="Times New Roman" w:hAnsi="Times New Roman" w:cs="Times New Roman"/>
          <w:sz w:val="24"/>
          <w:szCs w:val="24"/>
        </w:rPr>
        <w:t>environment</w:t>
      </w:r>
      <w:commentRangeEnd w:id="18"/>
      <w:r w:rsidR="00DE4E09">
        <w:rPr>
          <w:rStyle w:val="CommentReference"/>
        </w:rPr>
        <w:commentReference w:id="18"/>
      </w:r>
      <w:r w:rsidR="00F554C5">
        <w:rPr>
          <w:rFonts w:ascii="Times New Roman" w:hAnsi="Times New Roman" w:cs="Times New Roman"/>
          <w:sz w:val="24"/>
          <w:szCs w:val="24"/>
        </w:rPr>
        <w:t xml:space="preserve"> </w:t>
      </w:r>
      <w:r w:rsidR="00D47A8B">
        <w:rPr>
          <w:rFonts w:ascii="Times New Roman" w:hAnsi="Times New Roman" w:cs="Times New Roman"/>
          <w:sz w:val="24"/>
          <w:szCs w:val="24"/>
        </w:rPr>
        <w:t xml:space="preserve">supporting healthy emotional development </w:t>
      </w:r>
      <w:r w:rsidR="00F554C5">
        <w:rPr>
          <w:rFonts w:ascii="Times New Roman" w:hAnsi="Times New Roman" w:cs="Times New Roman"/>
          <w:sz w:val="24"/>
          <w:szCs w:val="24"/>
        </w:rPr>
        <w:t>(Early Years Careers, 2016)</w:t>
      </w:r>
    </w:p>
    <w:p w14:paraId="0E166C37" w14:textId="20FC0367" w:rsidR="00D2739C" w:rsidRDefault="00D2739C" w:rsidP="00F554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Risk taking is beneficial to children and adults should encourage children to take risks </w:t>
      </w:r>
      <w:r w:rsidR="00E838BA">
        <w:rPr>
          <w:rFonts w:ascii="Times New Roman" w:hAnsi="Times New Roman" w:cs="Times New Roman"/>
          <w:sz w:val="24"/>
          <w:szCs w:val="24"/>
        </w:rPr>
        <w:t xml:space="preserve">rather than preventing them </w:t>
      </w:r>
      <w:r>
        <w:rPr>
          <w:rFonts w:ascii="Times New Roman" w:hAnsi="Times New Roman" w:cs="Times New Roman"/>
          <w:sz w:val="24"/>
          <w:szCs w:val="24"/>
        </w:rPr>
        <w:t xml:space="preserve">without placing them in </w:t>
      </w:r>
      <w:r w:rsidR="00E838BA">
        <w:rPr>
          <w:rFonts w:ascii="Times New Roman" w:hAnsi="Times New Roman" w:cs="Times New Roman"/>
          <w:sz w:val="24"/>
          <w:szCs w:val="24"/>
        </w:rPr>
        <w:t xml:space="preserve">real </w:t>
      </w:r>
      <w:r>
        <w:rPr>
          <w:rFonts w:ascii="Times New Roman" w:hAnsi="Times New Roman" w:cs="Times New Roman"/>
          <w:sz w:val="24"/>
          <w:szCs w:val="24"/>
        </w:rPr>
        <w:t xml:space="preserve">danger. </w:t>
      </w:r>
      <w:r w:rsidR="005C1B7F">
        <w:rPr>
          <w:rFonts w:ascii="Times New Roman" w:hAnsi="Times New Roman" w:cs="Times New Roman"/>
          <w:sz w:val="24"/>
          <w:szCs w:val="24"/>
        </w:rPr>
        <w:t>Adults should consider the ‘risk benefit’ approach where they assess the dangers as well as considering what the children will gain through their participation</w:t>
      </w:r>
      <w:r w:rsidR="00C55D2D">
        <w:rPr>
          <w:rFonts w:ascii="Times New Roman" w:hAnsi="Times New Roman" w:cs="Times New Roman"/>
          <w:sz w:val="24"/>
          <w:szCs w:val="24"/>
        </w:rPr>
        <w:t xml:space="preserve">. The Foundation Phase and the Health and Safety Executive considers acceptable risk essential to children’s learning and </w:t>
      </w:r>
      <w:r w:rsidR="00C66681">
        <w:rPr>
          <w:rFonts w:ascii="Times New Roman" w:hAnsi="Times New Roman" w:cs="Times New Roman"/>
          <w:sz w:val="24"/>
          <w:szCs w:val="24"/>
        </w:rPr>
        <w:t>adventure and challenge are vital components in children’s play</w:t>
      </w:r>
      <w:r w:rsidR="00C55D2D">
        <w:rPr>
          <w:rFonts w:ascii="Times New Roman" w:hAnsi="Times New Roman" w:cs="Times New Roman"/>
          <w:sz w:val="24"/>
          <w:szCs w:val="24"/>
        </w:rPr>
        <w:t xml:space="preserve"> </w:t>
      </w:r>
      <w:r w:rsidR="005C1B7F">
        <w:rPr>
          <w:rFonts w:ascii="Times New Roman" w:hAnsi="Times New Roman" w:cs="Times New Roman"/>
          <w:sz w:val="24"/>
          <w:szCs w:val="24"/>
        </w:rPr>
        <w:t xml:space="preserve">(Early Education, no </w:t>
      </w:r>
      <w:commentRangeStart w:id="19"/>
      <w:r w:rsidR="005C1B7F">
        <w:rPr>
          <w:rFonts w:ascii="Times New Roman" w:hAnsi="Times New Roman" w:cs="Times New Roman"/>
          <w:sz w:val="24"/>
          <w:szCs w:val="24"/>
        </w:rPr>
        <w:t>date</w:t>
      </w:r>
      <w:commentRangeEnd w:id="19"/>
      <w:r w:rsidR="00DE4E09">
        <w:rPr>
          <w:rStyle w:val="CommentReference"/>
        </w:rPr>
        <w:commentReference w:id="19"/>
      </w:r>
      <w:r w:rsidR="005C1B7F">
        <w:rPr>
          <w:rFonts w:ascii="Times New Roman" w:hAnsi="Times New Roman" w:cs="Times New Roman"/>
          <w:sz w:val="24"/>
          <w:szCs w:val="24"/>
        </w:rPr>
        <w:t>)</w:t>
      </w:r>
    </w:p>
    <w:p w14:paraId="15714CCF" w14:textId="77777777" w:rsidR="00BC2405" w:rsidRDefault="009A707E" w:rsidP="000C12C9">
      <w:pPr>
        <w:spacing w:line="360" w:lineRule="auto"/>
        <w:jc w:val="both"/>
        <w:rPr>
          <w:rFonts w:ascii="Times New Roman" w:hAnsi="Times New Roman" w:cs="Times New Roman"/>
          <w:sz w:val="24"/>
          <w:szCs w:val="24"/>
        </w:rPr>
      </w:pPr>
      <w:r>
        <w:rPr>
          <w:rFonts w:ascii="Times New Roman" w:hAnsi="Times New Roman" w:cs="Times New Roman"/>
          <w:sz w:val="24"/>
          <w:szCs w:val="24"/>
        </w:rPr>
        <w:t>Children need challenge and various stimulation to develop both physically and mentally and r</w:t>
      </w:r>
      <w:r w:rsidR="000C12C9">
        <w:rPr>
          <w:rFonts w:ascii="Times New Roman" w:hAnsi="Times New Roman" w:cs="Times New Roman"/>
          <w:sz w:val="24"/>
          <w:szCs w:val="24"/>
        </w:rPr>
        <w:t xml:space="preserve">isky play mostly occurs during child led play </w:t>
      </w:r>
      <w:r w:rsidR="00E06D6F">
        <w:rPr>
          <w:rFonts w:ascii="Times New Roman" w:hAnsi="Times New Roman" w:cs="Times New Roman"/>
          <w:sz w:val="24"/>
          <w:szCs w:val="24"/>
        </w:rPr>
        <w:t xml:space="preserve">rather than adult led activities. </w:t>
      </w:r>
      <w:r w:rsidR="00780C1D">
        <w:rPr>
          <w:rFonts w:ascii="Times New Roman" w:hAnsi="Times New Roman" w:cs="Times New Roman"/>
          <w:sz w:val="24"/>
          <w:szCs w:val="24"/>
        </w:rPr>
        <w:t xml:space="preserve">Through risky </w:t>
      </w:r>
      <w:r w:rsidR="00780C1D">
        <w:rPr>
          <w:rFonts w:ascii="Times New Roman" w:hAnsi="Times New Roman" w:cs="Times New Roman"/>
          <w:sz w:val="24"/>
          <w:szCs w:val="24"/>
        </w:rPr>
        <w:lastRenderedPageBreak/>
        <w:t>play children explore different possibilities and their limitations whilst</w:t>
      </w:r>
      <w:r w:rsidR="00546D0F">
        <w:rPr>
          <w:rFonts w:ascii="Times New Roman" w:hAnsi="Times New Roman" w:cs="Times New Roman"/>
          <w:sz w:val="24"/>
          <w:szCs w:val="24"/>
        </w:rPr>
        <w:t xml:space="preserve"> they are</w:t>
      </w:r>
      <w:r w:rsidR="00780C1D">
        <w:rPr>
          <w:rFonts w:ascii="Times New Roman" w:hAnsi="Times New Roman" w:cs="Times New Roman"/>
          <w:sz w:val="24"/>
          <w:szCs w:val="24"/>
        </w:rPr>
        <w:t xml:space="preserve"> </w:t>
      </w:r>
      <w:r w:rsidR="00546D0F">
        <w:rPr>
          <w:rFonts w:ascii="Times New Roman" w:hAnsi="Times New Roman" w:cs="Times New Roman"/>
          <w:sz w:val="24"/>
          <w:szCs w:val="24"/>
        </w:rPr>
        <w:t>unaware,</w:t>
      </w:r>
      <w:r w:rsidR="00780C1D">
        <w:rPr>
          <w:rFonts w:ascii="Times New Roman" w:hAnsi="Times New Roman" w:cs="Times New Roman"/>
          <w:sz w:val="24"/>
          <w:szCs w:val="24"/>
        </w:rPr>
        <w:t xml:space="preserve"> they are doing so</w:t>
      </w:r>
      <w:r>
        <w:rPr>
          <w:rFonts w:ascii="Times New Roman" w:hAnsi="Times New Roman" w:cs="Times New Roman"/>
          <w:sz w:val="24"/>
          <w:szCs w:val="24"/>
        </w:rPr>
        <w:t>. This in turn helps in later life when an adult is no</w:t>
      </w:r>
      <w:r w:rsidR="00546D0F">
        <w:rPr>
          <w:rFonts w:ascii="Times New Roman" w:hAnsi="Times New Roman" w:cs="Times New Roman"/>
          <w:sz w:val="24"/>
          <w:szCs w:val="24"/>
        </w:rPr>
        <w:t>t</w:t>
      </w:r>
      <w:r>
        <w:rPr>
          <w:rFonts w:ascii="Times New Roman" w:hAnsi="Times New Roman" w:cs="Times New Roman"/>
          <w:sz w:val="24"/>
          <w:szCs w:val="24"/>
        </w:rPr>
        <w:t xml:space="preserve"> present</w:t>
      </w:r>
      <w:r w:rsidR="00F50F24">
        <w:rPr>
          <w:rFonts w:ascii="Times New Roman" w:hAnsi="Times New Roman" w:cs="Times New Roman"/>
          <w:sz w:val="24"/>
          <w:szCs w:val="24"/>
        </w:rPr>
        <w:t>.</w:t>
      </w:r>
      <w:r>
        <w:rPr>
          <w:rFonts w:ascii="Times New Roman" w:hAnsi="Times New Roman" w:cs="Times New Roman"/>
          <w:sz w:val="24"/>
          <w:szCs w:val="24"/>
        </w:rPr>
        <w:t xml:space="preserve"> </w:t>
      </w:r>
      <w:r w:rsidR="00F50F24">
        <w:rPr>
          <w:rFonts w:ascii="Times New Roman" w:hAnsi="Times New Roman" w:cs="Times New Roman"/>
          <w:sz w:val="24"/>
          <w:szCs w:val="24"/>
        </w:rPr>
        <w:t xml:space="preserve">Risky play is preparation for children to be able to manage real life risky situations in the future. Where adults eliminate risk from children, children will maintain their fear which could result in increased levels of anxiety </w:t>
      </w:r>
      <w:r>
        <w:rPr>
          <w:rFonts w:ascii="Times New Roman" w:hAnsi="Times New Roman" w:cs="Times New Roman"/>
          <w:sz w:val="24"/>
          <w:szCs w:val="24"/>
        </w:rPr>
        <w:t>(</w:t>
      </w:r>
      <w:proofErr w:type="spellStart"/>
      <w:r>
        <w:rPr>
          <w:rFonts w:ascii="Times New Roman" w:hAnsi="Times New Roman" w:cs="Times New Roman"/>
          <w:sz w:val="24"/>
          <w:szCs w:val="24"/>
        </w:rPr>
        <w:t>Sandseter</w:t>
      </w:r>
      <w:proofErr w:type="spellEnd"/>
      <w:r>
        <w:rPr>
          <w:rFonts w:ascii="Times New Roman" w:hAnsi="Times New Roman" w:cs="Times New Roman"/>
          <w:sz w:val="24"/>
          <w:szCs w:val="24"/>
        </w:rPr>
        <w:t>, 2011)</w:t>
      </w:r>
    </w:p>
    <w:p w14:paraId="35720FAC" w14:textId="7E5B6266" w:rsidR="00A7184B" w:rsidRDefault="00BC2405" w:rsidP="000C12C9">
      <w:pPr>
        <w:spacing w:line="360" w:lineRule="auto"/>
        <w:jc w:val="both"/>
        <w:rPr>
          <w:rFonts w:ascii="Times New Roman" w:hAnsi="Times New Roman" w:cs="Times New Roman"/>
          <w:sz w:val="24"/>
          <w:szCs w:val="24"/>
        </w:rPr>
      </w:pPr>
      <w:r>
        <w:rPr>
          <w:rFonts w:ascii="Times New Roman" w:hAnsi="Times New Roman" w:cs="Times New Roman"/>
          <w:sz w:val="24"/>
          <w:szCs w:val="24"/>
        </w:rPr>
        <w:t>Practitioners</w:t>
      </w:r>
      <w:r w:rsidR="00546D0F">
        <w:rPr>
          <w:rFonts w:ascii="Times New Roman" w:hAnsi="Times New Roman" w:cs="Times New Roman"/>
          <w:sz w:val="24"/>
          <w:szCs w:val="24"/>
        </w:rPr>
        <w:t xml:space="preserve"> should foster an approach to manage risk in a way that considers the benefits to children through challenging play experiences </w:t>
      </w:r>
      <w:r w:rsidR="00767152">
        <w:rPr>
          <w:rFonts w:ascii="Times New Roman" w:hAnsi="Times New Roman" w:cs="Times New Roman"/>
          <w:sz w:val="24"/>
          <w:szCs w:val="24"/>
        </w:rPr>
        <w:t xml:space="preserve">in addition to the </w:t>
      </w:r>
      <w:commentRangeStart w:id="20"/>
      <w:r w:rsidR="00767152">
        <w:rPr>
          <w:rFonts w:ascii="Times New Roman" w:hAnsi="Times New Roman" w:cs="Times New Roman"/>
          <w:sz w:val="24"/>
          <w:szCs w:val="24"/>
        </w:rPr>
        <w:t>risks</w:t>
      </w:r>
      <w:commentRangeEnd w:id="20"/>
      <w:r w:rsidR="00DE4E09">
        <w:rPr>
          <w:rStyle w:val="CommentReference"/>
        </w:rPr>
        <w:commentReference w:id="20"/>
      </w:r>
      <w:r w:rsidR="00767152">
        <w:rPr>
          <w:rFonts w:ascii="Times New Roman" w:hAnsi="Times New Roman" w:cs="Times New Roman"/>
          <w:sz w:val="24"/>
          <w:szCs w:val="24"/>
        </w:rPr>
        <w:t>.</w:t>
      </w:r>
      <w:r w:rsidR="00BF2D5E">
        <w:rPr>
          <w:rFonts w:ascii="Times New Roman" w:hAnsi="Times New Roman" w:cs="Times New Roman"/>
          <w:sz w:val="24"/>
          <w:szCs w:val="24"/>
        </w:rPr>
        <w:t xml:space="preserve"> S</w:t>
      </w:r>
      <w:r w:rsidR="00767152">
        <w:rPr>
          <w:rFonts w:ascii="Times New Roman" w:hAnsi="Times New Roman" w:cs="Times New Roman"/>
          <w:sz w:val="24"/>
          <w:szCs w:val="24"/>
        </w:rPr>
        <w:t xml:space="preserve">ome </w:t>
      </w:r>
      <w:r w:rsidR="00BF2D5E">
        <w:rPr>
          <w:rFonts w:ascii="Times New Roman" w:hAnsi="Times New Roman" w:cs="Times New Roman"/>
          <w:sz w:val="24"/>
          <w:szCs w:val="24"/>
        </w:rPr>
        <w:t xml:space="preserve">practitioners </w:t>
      </w:r>
      <w:r w:rsidR="00767152">
        <w:rPr>
          <w:rFonts w:ascii="Times New Roman" w:hAnsi="Times New Roman" w:cs="Times New Roman"/>
          <w:sz w:val="24"/>
          <w:szCs w:val="24"/>
        </w:rPr>
        <w:t xml:space="preserve">may consider </w:t>
      </w:r>
      <w:r w:rsidR="00BF2D5E">
        <w:rPr>
          <w:rFonts w:ascii="Times New Roman" w:hAnsi="Times New Roman" w:cs="Times New Roman"/>
          <w:sz w:val="24"/>
          <w:szCs w:val="24"/>
        </w:rPr>
        <w:t xml:space="preserve">certain activities </w:t>
      </w:r>
      <w:r w:rsidR="00767152">
        <w:rPr>
          <w:rFonts w:ascii="Times New Roman" w:hAnsi="Times New Roman" w:cs="Times New Roman"/>
          <w:sz w:val="24"/>
          <w:szCs w:val="24"/>
        </w:rPr>
        <w:t xml:space="preserve">too dangerous however </w:t>
      </w:r>
      <w:r w:rsidR="00BF2D5E">
        <w:rPr>
          <w:rFonts w:ascii="Times New Roman" w:hAnsi="Times New Roman" w:cs="Times New Roman"/>
          <w:sz w:val="24"/>
          <w:szCs w:val="24"/>
        </w:rPr>
        <w:t xml:space="preserve">The Foundation Phase emphasises that </w:t>
      </w:r>
      <w:r w:rsidR="00767152">
        <w:rPr>
          <w:rFonts w:ascii="Times New Roman" w:hAnsi="Times New Roman" w:cs="Times New Roman"/>
          <w:sz w:val="24"/>
          <w:szCs w:val="24"/>
        </w:rPr>
        <w:t xml:space="preserve">when children are supervised, given rules to follow and provided the appropriate equipment the benefits </w:t>
      </w:r>
      <w:r w:rsidR="00CC2665">
        <w:rPr>
          <w:rFonts w:ascii="Times New Roman" w:hAnsi="Times New Roman" w:cs="Times New Roman"/>
          <w:sz w:val="24"/>
          <w:szCs w:val="24"/>
        </w:rPr>
        <w:t xml:space="preserve">a </w:t>
      </w:r>
      <w:r w:rsidR="00767152">
        <w:rPr>
          <w:rFonts w:ascii="Times New Roman" w:hAnsi="Times New Roman" w:cs="Times New Roman"/>
          <w:sz w:val="24"/>
          <w:szCs w:val="24"/>
        </w:rPr>
        <w:t xml:space="preserve">child will gain through participating far outweigh the risks involved. </w:t>
      </w:r>
      <w:r w:rsidR="00A7184B">
        <w:rPr>
          <w:rFonts w:ascii="Times New Roman" w:hAnsi="Times New Roman" w:cs="Times New Roman"/>
          <w:sz w:val="24"/>
          <w:szCs w:val="24"/>
        </w:rPr>
        <w:t>P</w:t>
      </w:r>
      <w:r>
        <w:rPr>
          <w:rFonts w:ascii="Times New Roman" w:hAnsi="Times New Roman" w:cs="Times New Roman"/>
          <w:sz w:val="24"/>
          <w:szCs w:val="24"/>
        </w:rPr>
        <w:t>ractitioners</w:t>
      </w:r>
      <w:r w:rsidR="00A7184B">
        <w:rPr>
          <w:rFonts w:ascii="Times New Roman" w:hAnsi="Times New Roman" w:cs="Times New Roman"/>
          <w:sz w:val="24"/>
          <w:szCs w:val="24"/>
        </w:rPr>
        <w:t xml:space="preserve"> should</w:t>
      </w:r>
      <w:r>
        <w:rPr>
          <w:rFonts w:ascii="Times New Roman" w:hAnsi="Times New Roman" w:cs="Times New Roman"/>
          <w:sz w:val="24"/>
          <w:szCs w:val="24"/>
        </w:rPr>
        <w:t xml:space="preserve"> provid</w:t>
      </w:r>
      <w:r w:rsidR="00A7184B">
        <w:rPr>
          <w:rFonts w:ascii="Times New Roman" w:hAnsi="Times New Roman" w:cs="Times New Roman"/>
          <w:sz w:val="24"/>
          <w:szCs w:val="24"/>
        </w:rPr>
        <w:t>e</w:t>
      </w:r>
      <w:r>
        <w:rPr>
          <w:rFonts w:ascii="Times New Roman" w:hAnsi="Times New Roman" w:cs="Times New Roman"/>
          <w:sz w:val="24"/>
          <w:szCs w:val="24"/>
        </w:rPr>
        <w:t xml:space="preserve"> children the opportunity to explore risks, testing limitations, increasing their knowledge of danger, learning to follow rules and taking safe risks in a managed </w:t>
      </w:r>
      <w:commentRangeStart w:id="21"/>
      <w:r>
        <w:rPr>
          <w:rFonts w:ascii="Times New Roman" w:hAnsi="Times New Roman" w:cs="Times New Roman"/>
          <w:sz w:val="24"/>
          <w:szCs w:val="24"/>
        </w:rPr>
        <w:t>environment</w:t>
      </w:r>
      <w:commentRangeEnd w:id="21"/>
      <w:r w:rsidR="00DE4E09">
        <w:rPr>
          <w:rStyle w:val="CommentReference"/>
        </w:rPr>
        <w:commentReference w:id="21"/>
      </w:r>
      <w:r w:rsidR="00A7184B">
        <w:rPr>
          <w:rFonts w:ascii="Times New Roman" w:hAnsi="Times New Roman" w:cs="Times New Roman"/>
          <w:sz w:val="24"/>
          <w:szCs w:val="24"/>
        </w:rPr>
        <w:t xml:space="preserve"> (Health and Safety Executive, 2012)</w:t>
      </w:r>
    </w:p>
    <w:p w14:paraId="332229EF" w14:textId="73D006E2" w:rsidR="00546D0F" w:rsidRDefault="002C1503" w:rsidP="000C12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Practitioners do children a disservice when they continually do things for </w:t>
      </w:r>
      <w:r w:rsidR="00CC2665">
        <w:rPr>
          <w:rFonts w:ascii="Times New Roman" w:hAnsi="Times New Roman" w:cs="Times New Roman"/>
          <w:sz w:val="24"/>
          <w:szCs w:val="24"/>
        </w:rPr>
        <w:t>them</w:t>
      </w:r>
      <w:r>
        <w:rPr>
          <w:rFonts w:ascii="Times New Roman" w:hAnsi="Times New Roman" w:cs="Times New Roman"/>
          <w:sz w:val="24"/>
          <w:szCs w:val="24"/>
        </w:rPr>
        <w:t xml:space="preserve"> </w:t>
      </w:r>
      <w:r w:rsidR="00CC2665">
        <w:rPr>
          <w:rFonts w:ascii="Times New Roman" w:hAnsi="Times New Roman" w:cs="Times New Roman"/>
          <w:sz w:val="24"/>
          <w:szCs w:val="24"/>
        </w:rPr>
        <w:t>causing</w:t>
      </w:r>
      <w:r>
        <w:rPr>
          <w:rFonts w:ascii="Times New Roman" w:hAnsi="Times New Roman" w:cs="Times New Roman"/>
          <w:sz w:val="24"/>
          <w:szCs w:val="24"/>
        </w:rPr>
        <w:t xml:space="preserve"> children</w:t>
      </w:r>
      <w:r w:rsidR="00CC2665">
        <w:rPr>
          <w:rFonts w:ascii="Times New Roman" w:hAnsi="Times New Roman" w:cs="Times New Roman"/>
          <w:sz w:val="24"/>
          <w:szCs w:val="24"/>
        </w:rPr>
        <w:t xml:space="preserve"> to be</w:t>
      </w:r>
      <w:r>
        <w:rPr>
          <w:rFonts w:ascii="Times New Roman" w:hAnsi="Times New Roman" w:cs="Times New Roman"/>
          <w:sz w:val="24"/>
          <w:szCs w:val="24"/>
        </w:rPr>
        <w:t xml:space="preserve"> less independent</w:t>
      </w:r>
      <w:r w:rsidR="00CC2665">
        <w:rPr>
          <w:rFonts w:ascii="Times New Roman" w:hAnsi="Times New Roman" w:cs="Times New Roman"/>
          <w:sz w:val="24"/>
          <w:szCs w:val="24"/>
        </w:rPr>
        <w:t xml:space="preserve">, lacking </w:t>
      </w:r>
      <w:r w:rsidR="00E838BA">
        <w:rPr>
          <w:rFonts w:ascii="Times New Roman" w:hAnsi="Times New Roman" w:cs="Times New Roman"/>
          <w:sz w:val="24"/>
          <w:szCs w:val="24"/>
        </w:rPr>
        <w:t xml:space="preserve">in </w:t>
      </w:r>
      <w:r w:rsidR="00CC2665">
        <w:rPr>
          <w:rFonts w:ascii="Times New Roman" w:hAnsi="Times New Roman" w:cs="Times New Roman"/>
          <w:sz w:val="24"/>
          <w:szCs w:val="24"/>
        </w:rPr>
        <w:t xml:space="preserve">confidence and </w:t>
      </w:r>
      <w:r>
        <w:rPr>
          <w:rFonts w:ascii="Times New Roman" w:hAnsi="Times New Roman" w:cs="Times New Roman"/>
          <w:sz w:val="24"/>
          <w:szCs w:val="24"/>
        </w:rPr>
        <w:t>fearing risk</w:t>
      </w:r>
      <w:r w:rsidR="00CC2665">
        <w:rPr>
          <w:rFonts w:ascii="Times New Roman" w:hAnsi="Times New Roman" w:cs="Times New Roman"/>
          <w:sz w:val="24"/>
          <w:szCs w:val="24"/>
        </w:rPr>
        <w:t>s</w:t>
      </w:r>
      <w:r w:rsidR="00912657">
        <w:rPr>
          <w:rFonts w:ascii="Times New Roman" w:hAnsi="Times New Roman" w:cs="Times New Roman"/>
          <w:sz w:val="24"/>
          <w:szCs w:val="24"/>
        </w:rPr>
        <w:t xml:space="preserve"> instead practitioners need to encourage children to develop a ‘can do’ attitude towards their learning this can be done through new experiences and risk taking and treating setbacks as learning opportunities instead of failures</w:t>
      </w:r>
      <w:r w:rsidR="00CC2665">
        <w:rPr>
          <w:rFonts w:ascii="Times New Roman" w:hAnsi="Times New Roman" w:cs="Times New Roman"/>
          <w:sz w:val="24"/>
          <w:szCs w:val="24"/>
        </w:rPr>
        <w:t xml:space="preserve"> (</w:t>
      </w:r>
      <w:r w:rsidR="00912657">
        <w:rPr>
          <w:rFonts w:ascii="Times New Roman" w:hAnsi="Times New Roman" w:cs="Times New Roman"/>
          <w:sz w:val="24"/>
          <w:szCs w:val="24"/>
        </w:rPr>
        <w:t xml:space="preserve">Childcare, no </w:t>
      </w:r>
      <w:commentRangeStart w:id="22"/>
      <w:r w:rsidR="00912657">
        <w:rPr>
          <w:rFonts w:ascii="Times New Roman" w:hAnsi="Times New Roman" w:cs="Times New Roman"/>
          <w:sz w:val="24"/>
          <w:szCs w:val="24"/>
        </w:rPr>
        <w:t>date</w:t>
      </w:r>
      <w:commentRangeEnd w:id="22"/>
      <w:r w:rsidR="00DE4E09">
        <w:rPr>
          <w:rStyle w:val="CommentReference"/>
        </w:rPr>
        <w:commentReference w:id="22"/>
      </w:r>
      <w:r w:rsidR="00912657">
        <w:rPr>
          <w:rFonts w:ascii="Times New Roman" w:hAnsi="Times New Roman" w:cs="Times New Roman"/>
          <w:sz w:val="24"/>
          <w:szCs w:val="24"/>
        </w:rPr>
        <w:t>)</w:t>
      </w:r>
    </w:p>
    <w:p w14:paraId="447D3CB4" w14:textId="11DF7A0E" w:rsidR="001D3A4B" w:rsidRDefault="006A6FEE" w:rsidP="00F554C5">
      <w:pPr>
        <w:spacing w:line="360" w:lineRule="auto"/>
        <w:jc w:val="both"/>
        <w:rPr>
          <w:rFonts w:ascii="Times New Roman" w:hAnsi="Times New Roman" w:cs="Times New Roman"/>
          <w:sz w:val="24"/>
          <w:szCs w:val="24"/>
        </w:rPr>
      </w:pPr>
      <w:r>
        <w:rPr>
          <w:rFonts w:ascii="Times New Roman" w:hAnsi="Times New Roman" w:cs="Times New Roman"/>
          <w:sz w:val="24"/>
          <w:szCs w:val="24"/>
        </w:rPr>
        <w:t>It is through free play and risky play children learn how to control their fear</w:t>
      </w:r>
      <w:r w:rsidR="00531B07">
        <w:rPr>
          <w:rFonts w:ascii="Times New Roman" w:hAnsi="Times New Roman" w:cs="Times New Roman"/>
          <w:sz w:val="24"/>
          <w:szCs w:val="24"/>
        </w:rPr>
        <w:t>s, make decisions and understand consequences. Wh</w:t>
      </w:r>
      <w:r>
        <w:rPr>
          <w:rFonts w:ascii="Times New Roman" w:hAnsi="Times New Roman" w:cs="Times New Roman"/>
          <w:sz w:val="24"/>
          <w:szCs w:val="24"/>
        </w:rPr>
        <w:t xml:space="preserve">en children swing, climb, go at speed and light fires they understand how to </w:t>
      </w:r>
      <w:r w:rsidR="00531B07">
        <w:rPr>
          <w:rFonts w:ascii="Times New Roman" w:hAnsi="Times New Roman" w:cs="Times New Roman"/>
          <w:sz w:val="24"/>
          <w:szCs w:val="24"/>
        </w:rPr>
        <w:t>manage</w:t>
      </w:r>
      <w:r>
        <w:rPr>
          <w:rFonts w:ascii="Times New Roman" w:hAnsi="Times New Roman" w:cs="Times New Roman"/>
          <w:sz w:val="24"/>
          <w:szCs w:val="24"/>
        </w:rPr>
        <w:t xml:space="preserve"> their </w:t>
      </w:r>
      <w:r w:rsidR="00DE0111">
        <w:rPr>
          <w:rFonts w:ascii="Times New Roman" w:hAnsi="Times New Roman" w:cs="Times New Roman"/>
          <w:sz w:val="24"/>
          <w:szCs w:val="24"/>
        </w:rPr>
        <w:t>movements</w:t>
      </w:r>
      <w:r>
        <w:rPr>
          <w:rFonts w:ascii="Times New Roman" w:hAnsi="Times New Roman" w:cs="Times New Roman"/>
          <w:sz w:val="24"/>
          <w:szCs w:val="24"/>
        </w:rPr>
        <w:t xml:space="preserve"> and </w:t>
      </w:r>
      <w:commentRangeStart w:id="23"/>
      <w:r>
        <w:rPr>
          <w:rFonts w:ascii="Times New Roman" w:hAnsi="Times New Roman" w:cs="Times New Roman"/>
          <w:sz w:val="24"/>
          <w:szCs w:val="24"/>
        </w:rPr>
        <w:t>fears</w:t>
      </w:r>
      <w:commentRangeEnd w:id="23"/>
      <w:r w:rsidR="00253BA6">
        <w:rPr>
          <w:rStyle w:val="CommentReference"/>
        </w:rPr>
        <w:commentReference w:id="23"/>
      </w:r>
      <w:r w:rsidR="00DE0111">
        <w:rPr>
          <w:rFonts w:ascii="Times New Roman" w:hAnsi="Times New Roman" w:cs="Times New Roman"/>
          <w:sz w:val="24"/>
          <w:szCs w:val="24"/>
        </w:rPr>
        <w:t xml:space="preserve">. </w:t>
      </w:r>
      <w:r w:rsidR="00615799">
        <w:rPr>
          <w:rFonts w:ascii="Times New Roman" w:hAnsi="Times New Roman" w:cs="Times New Roman"/>
          <w:sz w:val="24"/>
          <w:szCs w:val="24"/>
        </w:rPr>
        <w:t xml:space="preserve">This is reinforced by Ouvry stating through play children learn about their bodies and their limitations giving children confidence </w:t>
      </w:r>
      <w:r w:rsidR="004448D3">
        <w:rPr>
          <w:rFonts w:ascii="Times New Roman" w:hAnsi="Times New Roman" w:cs="Times New Roman"/>
          <w:sz w:val="24"/>
          <w:szCs w:val="24"/>
        </w:rPr>
        <w:t xml:space="preserve">in </w:t>
      </w:r>
      <w:r w:rsidR="00483319">
        <w:rPr>
          <w:rFonts w:ascii="Times New Roman" w:hAnsi="Times New Roman" w:cs="Times New Roman"/>
          <w:sz w:val="24"/>
          <w:szCs w:val="24"/>
        </w:rPr>
        <w:t>new experiences</w:t>
      </w:r>
      <w:r w:rsidR="004448D3">
        <w:rPr>
          <w:rFonts w:ascii="Times New Roman" w:hAnsi="Times New Roman" w:cs="Times New Roman"/>
          <w:sz w:val="24"/>
          <w:szCs w:val="24"/>
        </w:rPr>
        <w:t>.</w:t>
      </w:r>
      <w:r w:rsidR="00615799">
        <w:rPr>
          <w:rFonts w:ascii="Times New Roman" w:hAnsi="Times New Roman" w:cs="Times New Roman"/>
          <w:sz w:val="24"/>
          <w:szCs w:val="24"/>
        </w:rPr>
        <w:t xml:space="preserve"> </w:t>
      </w:r>
      <w:r w:rsidR="00DE0111">
        <w:rPr>
          <w:rFonts w:ascii="Times New Roman" w:hAnsi="Times New Roman" w:cs="Times New Roman"/>
          <w:sz w:val="24"/>
          <w:szCs w:val="24"/>
        </w:rPr>
        <w:t>Children learn what they love</w:t>
      </w:r>
      <w:r w:rsidR="00531B07">
        <w:rPr>
          <w:rFonts w:ascii="Times New Roman" w:hAnsi="Times New Roman" w:cs="Times New Roman"/>
          <w:sz w:val="24"/>
          <w:szCs w:val="24"/>
        </w:rPr>
        <w:t xml:space="preserve"> and</w:t>
      </w:r>
      <w:r w:rsidR="00DE0111">
        <w:rPr>
          <w:rFonts w:ascii="Times New Roman" w:hAnsi="Times New Roman" w:cs="Times New Roman"/>
          <w:sz w:val="24"/>
          <w:szCs w:val="24"/>
        </w:rPr>
        <w:t xml:space="preserve"> none of this can be taught through verbal means </w:t>
      </w:r>
      <w:r w:rsidR="00531B07">
        <w:rPr>
          <w:rFonts w:ascii="Times New Roman" w:hAnsi="Times New Roman" w:cs="Times New Roman"/>
          <w:sz w:val="24"/>
          <w:szCs w:val="24"/>
        </w:rPr>
        <w:t xml:space="preserve">and constraints of a classroom </w:t>
      </w:r>
      <w:r w:rsidR="00DE0111">
        <w:rPr>
          <w:rFonts w:ascii="Times New Roman" w:hAnsi="Times New Roman" w:cs="Times New Roman"/>
          <w:sz w:val="24"/>
          <w:szCs w:val="24"/>
        </w:rPr>
        <w:t>only through experiences that risky play provides</w:t>
      </w:r>
      <w:r w:rsidR="00B81EE8">
        <w:rPr>
          <w:rFonts w:ascii="Times New Roman" w:hAnsi="Times New Roman" w:cs="Times New Roman"/>
          <w:sz w:val="24"/>
          <w:szCs w:val="24"/>
        </w:rPr>
        <w:t xml:space="preserve">. In turn allowing children opportunities to engage in risky play they become happier, independent and better skilled students </w:t>
      </w:r>
      <w:r w:rsidR="00DE0111">
        <w:rPr>
          <w:rFonts w:ascii="Times New Roman" w:hAnsi="Times New Roman" w:cs="Times New Roman"/>
          <w:sz w:val="24"/>
          <w:szCs w:val="24"/>
        </w:rPr>
        <w:t>(</w:t>
      </w:r>
      <w:r w:rsidR="00531B07">
        <w:rPr>
          <w:rFonts w:ascii="Times New Roman" w:hAnsi="Times New Roman" w:cs="Times New Roman"/>
          <w:sz w:val="24"/>
          <w:szCs w:val="24"/>
        </w:rPr>
        <w:t>Gray, 2013)</w:t>
      </w:r>
    </w:p>
    <w:p w14:paraId="7CBB13BA" w14:textId="5E8555B2" w:rsidR="00002CF7" w:rsidRDefault="00383B4C" w:rsidP="00F554C5">
      <w:pPr>
        <w:spacing w:line="360" w:lineRule="auto"/>
        <w:jc w:val="both"/>
        <w:rPr>
          <w:rFonts w:ascii="Times New Roman" w:hAnsi="Times New Roman" w:cs="Times New Roman"/>
          <w:sz w:val="24"/>
          <w:szCs w:val="24"/>
        </w:rPr>
      </w:pPr>
      <w:r>
        <w:rPr>
          <w:rFonts w:ascii="Times New Roman" w:hAnsi="Times New Roman" w:cs="Times New Roman"/>
          <w:sz w:val="24"/>
          <w:szCs w:val="24"/>
        </w:rPr>
        <w:t>Practitioners need to find the correct balance between keeping children safe from serious ha</w:t>
      </w:r>
      <w:r w:rsidR="00B247A5">
        <w:rPr>
          <w:rFonts w:ascii="Times New Roman" w:hAnsi="Times New Roman" w:cs="Times New Roman"/>
          <w:sz w:val="24"/>
          <w:szCs w:val="24"/>
        </w:rPr>
        <w:t>rm</w:t>
      </w:r>
      <w:r>
        <w:rPr>
          <w:rFonts w:ascii="Times New Roman" w:hAnsi="Times New Roman" w:cs="Times New Roman"/>
          <w:sz w:val="24"/>
          <w:szCs w:val="24"/>
        </w:rPr>
        <w:t xml:space="preserve"> while allowing them to benefit from</w:t>
      </w:r>
      <w:r w:rsidR="00E50876">
        <w:rPr>
          <w:rFonts w:ascii="Times New Roman" w:hAnsi="Times New Roman" w:cs="Times New Roman"/>
          <w:sz w:val="24"/>
          <w:szCs w:val="24"/>
        </w:rPr>
        <w:t xml:space="preserve"> the challenges risk</w:t>
      </w:r>
      <w:r w:rsidR="00BD7672">
        <w:rPr>
          <w:rFonts w:ascii="Times New Roman" w:hAnsi="Times New Roman" w:cs="Times New Roman"/>
          <w:sz w:val="24"/>
          <w:szCs w:val="24"/>
        </w:rPr>
        <w:t>y</w:t>
      </w:r>
      <w:r w:rsidR="00E50876">
        <w:rPr>
          <w:rFonts w:ascii="Times New Roman" w:hAnsi="Times New Roman" w:cs="Times New Roman"/>
          <w:sz w:val="24"/>
          <w:szCs w:val="24"/>
        </w:rPr>
        <w:t xml:space="preserve"> play provides and </w:t>
      </w:r>
      <w:r>
        <w:rPr>
          <w:rFonts w:ascii="Times New Roman" w:hAnsi="Times New Roman" w:cs="Times New Roman"/>
          <w:sz w:val="24"/>
          <w:szCs w:val="24"/>
        </w:rPr>
        <w:t>not remov</w:t>
      </w:r>
      <w:r w:rsidR="00E50876">
        <w:rPr>
          <w:rFonts w:ascii="Times New Roman" w:hAnsi="Times New Roman" w:cs="Times New Roman"/>
          <w:sz w:val="24"/>
          <w:szCs w:val="24"/>
        </w:rPr>
        <w:t>e</w:t>
      </w:r>
      <w:r>
        <w:rPr>
          <w:rFonts w:ascii="Times New Roman" w:hAnsi="Times New Roman" w:cs="Times New Roman"/>
          <w:sz w:val="24"/>
          <w:szCs w:val="24"/>
        </w:rPr>
        <w:t xml:space="preserve"> all risks. </w:t>
      </w:r>
      <w:r w:rsidR="00E50876">
        <w:rPr>
          <w:rFonts w:ascii="Times New Roman" w:hAnsi="Times New Roman" w:cs="Times New Roman"/>
          <w:sz w:val="24"/>
          <w:szCs w:val="24"/>
        </w:rPr>
        <w:t>Essentially, play is valuable and harmless</w:t>
      </w:r>
      <w:r w:rsidR="00E838BA">
        <w:rPr>
          <w:rFonts w:ascii="Times New Roman" w:hAnsi="Times New Roman" w:cs="Times New Roman"/>
          <w:sz w:val="24"/>
          <w:szCs w:val="24"/>
        </w:rPr>
        <w:t>,</w:t>
      </w:r>
      <w:r w:rsidR="00BD7672">
        <w:rPr>
          <w:rFonts w:ascii="Times New Roman" w:hAnsi="Times New Roman" w:cs="Times New Roman"/>
          <w:sz w:val="24"/>
          <w:szCs w:val="24"/>
        </w:rPr>
        <w:t xml:space="preserve"> s</w:t>
      </w:r>
      <w:r w:rsidR="00E50876">
        <w:rPr>
          <w:rFonts w:ascii="Times New Roman" w:hAnsi="Times New Roman" w:cs="Times New Roman"/>
          <w:sz w:val="24"/>
          <w:szCs w:val="24"/>
        </w:rPr>
        <w:t xml:space="preserve">ensible judgement is all that is needed to ensure children </w:t>
      </w:r>
      <w:r w:rsidR="00BD7672">
        <w:rPr>
          <w:rFonts w:ascii="Times New Roman" w:hAnsi="Times New Roman" w:cs="Times New Roman"/>
          <w:sz w:val="24"/>
          <w:szCs w:val="24"/>
        </w:rPr>
        <w:t xml:space="preserve">are challenged and </w:t>
      </w:r>
      <w:r w:rsidR="00E50876">
        <w:rPr>
          <w:rFonts w:ascii="Times New Roman" w:hAnsi="Times New Roman" w:cs="Times New Roman"/>
          <w:sz w:val="24"/>
          <w:szCs w:val="24"/>
        </w:rPr>
        <w:t xml:space="preserve">benefit from an activity whilst safeguarding </w:t>
      </w:r>
      <w:r w:rsidR="00BD7672">
        <w:rPr>
          <w:rFonts w:ascii="Times New Roman" w:hAnsi="Times New Roman" w:cs="Times New Roman"/>
          <w:sz w:val="24"/>
          <w:szCs w:val="24"/>
        </w:rPr>
        <w:t xml:space="preserve">them from unnecessary risk (Play Safety Forum, </w:t>
      </w:r>
      <w:commentRangeStart w:id="24"/>
      <w:r w:rsidR="00BD7672">
        <w:rPr>
          <w:rFonts w:ascii="Times New Roman" w:hAnsi="Times New Roman" w:cs="Times New Roman"/>
          <w:sz w:val="24"/>
          <w:szCs w:val="24"/>
        </w:rPr>
        <w:t>2013</w:t>
      </w:r>
      <w:commentRangeEnd w:id="24"/>
      <w:r w:rsidR="00253BA6">
        <w:rPr>
          <w:rStyle w:val="CommentReference"/>
        </w:rPr>
        <w:commentReference w:id="24"/>
      </w:r>
      <w:r w:rsidR="00BD7672">
        <w:rPr>
          <w:rFonts w:ascii="Times New Roman" w:hAnsi="Times New Roman" w:cs="Times New Roman"/>
          <w:sz w:val="24"/>
          <w:szCs w:val="24"/>
        </w:rPr>
        <w:t>)</w:t>
      </w:r>
    </w:p>
    <w:p w14:paraId="58B9567C" w14:textId="77777777" w:rsidR="00786E4E" w:rsidRPr="00786E4E" w:rsidRDefault="00786E4E" w:rsidP="00786E4E">
      <w:pPr>
        <w:spacing w:line="360" w:lineRule="auto"/>
        <w:jc w:val="both"/>
        <w:rPr>
          <w:rFonts w:ascii="Times New Roman" w:hAnsi="Times New Roman" w:cs="Times New Roman"/>
          <w:b/>
          <w:bCs/>
          <w:sz w:val="32"/>
          <w:szCs w:val="32"/>
          <w:u w:val="double"/>
        </w:rPr>
      </w:pPr>
      <w:r w:rsidRPr="00786E4E">
        <w:rPr>
          <w:rFonts w:ascii="Times New Roman" w:hAnsi="Times New Roman" w:cs="Times New Roman"/>
          <w:b/>
          <w:bCs/>
          <w:sz w:val="32"/>
          <w:szCs w:val="32"/>
          <w:u w:val="double"/>
        </w:rPr>
        <w:lastRenderedPageBreak/>
        <w:t xml:space="preserve">Section 3 </w:t>
      </w:r>
    </w:p>
    <w:p w14:paraId="49632174"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The Leuven Scale was developed by Dr </w:t>
      </w:r>
      <w:proofErr w:type="spellStart"/>
      <w:r w:rsidRPr="00786E4E">
        <w:rPr>
          <w:rFonts w:ascii="Times New Roman" w:hAnsi="Times New Roman" w:cs="Times New Roman"/>
          <w:sz w:val="24"/>
          <w:szCs w:val="24"/>
        </w:rPr>
        <w:t>Ferre</w:t>
      </w:r>
      <w:proofErr w:type="spellEnd"/>
      <w:r w:rsidRPr="00786E4E">
        <w:rPr>
          <w:rFonts w:ascii="Times New Roman" w:hAnsi="Times New Roman" w:cs="Times New Roman"/>
          <w:sz w:val="24"/>
          <w:szCs w:val="24"/>
        </w:rPr>
        <w:t xml:space="preserve"> </w:t>
      </w:r>
      <w:proofErr w:type="spellStart"/>
      <w:r w:rsidRPr="00786E4E">
        <w:rPr>
          <w:rFonts w:ascii="Times New Roman" w:hAnsi="Times New Roman" w:cs="Times New Roman"/>
          <w:sz w:val="24"/>
          <w:szCs w:val="24"/>
        </w:rPr>
        <w:t>Laevers</w:t>
      </w:r>
      <w:proofErr w:type="spellEnd"/>
      <w:r w:rsidRPr="00786E4E">
        <w:rPr>
          <w:rFonts w:ascii="Times New Roman" w:hAnsi="Times New Roman" w:cs="Times New Roman"/>
          <w:sz w:val="24"/>
          <w:szCs w:val="24"/>
        </w:rPr>
        <w:t xml:space="preserve"> and concentrates on two significant components within an educational setting: Well-being and Involvement. Wellbeing is important to a person’s mental health and key to becoming a confident and resilient individual with vitality and good self-esteem. Involvement meaning how engaged a child is during an activity. It is believed that the more a child is focused the deeper the learning and development. The higher the levels of wellbeing and involvement a child can reach, the more practitioners can enhance a child’s development. Essentially, wellbeing and involvement are the building blocks that enables children to learn. When wellbeing and involvement are high, deeper learning is taking place. The Foundation Phase reinforces the importance of children’s emotional, </w:t>
      </w:r>
      <w:proofErr w:type="gramStart"/>
      <w:r w:rsidRPr="00786E4E">
        <w:rPr>
          <w:rFonts w:ascii="Times New Roman" w:hAnsi="Times New Roman" w:cs="Times New Roman"/>
          <w:sz w:val="24"/>
          <w:szCs w:val="24"/>
        </w:rPr>
        <w:t>physical</w:t>
      </w:r>
      <w:proofErr w:type="gramEnd"/>
      <w:r w:rsidRPr="00786E4E">
        <w:rPr>
          <w:rFonts w:ascii="Times New Roman" w:hAnsi="Times New Roman" w:cs="Times New Roman"/>
          <w:sz w:val="24"/>
          <w:szCs w:val="24"/>
        </w:rPr>
        <w:t xml:space="preserve"> and mental wellness (Emotionally Healthy Schools, 2019) </w:t>
      </w:r>
    </w:p>
    <w:p w14:paraId="5FE25E30"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The scale consists of 5 point in both wellbeing and involvement. The wellbeing range as extremely low, low, moderate, </w:t>
      </w:r>
      <w:proofErr w:type="gramStart"/>
      <w:r w:rsidRPr="00786E4E">
        <w:rPr>
          <w:rFonts w:ascii="Times New Roman" w:hAnsi="Times New Roman" w:cs="Times New Roman"/>
          <w:sz w:val="24"/>
          <w:szCs w:val="24"/>
        </w:rPr>
        <w:t>high</w:t>
      </w:r>
      <w:proofErr w:type="gramEnd"/>
      <w:r w:rsidRPr="00786E4E">
        <w:rPr>
          <w:rFonts w:ascii="Times New Roman" w:hAnsi="Times New Roman" w:cs="Times New Roman"/>
          <w:sz w:val="24"/>
          <w:szCs w:val="24"/>
        </w:rPr>
        <w:t xml:space="preserve"> and extremely high. Extremely low implies a child is demonstrating signs of distress, uneasiness and is withdrawn and graduates up the scale to extremely high where a child displays confidence, is happy, </w:t>
      </w:r>
      <w:proofErr w:type="gramStart"/>
      <w:r w:rsidRPr="00786E4E">
        <w:rPr>
          <w:rFonts w:ascii="Times New Roman" w:hAnsi="Times New Roman" w:cs="Times New Roman"/>
          <w:sz w:val="24"/>
          <w:szCs w:val="24"/>
        </w:rPr>
        <w:t>relaxed</w:t>
      </w:r>
      <w:proofErr w:type="gramEnd"/>
      <w:r w:rsidRPr="00786E4E">
        <w:rPr>
          <w:rFonts w:ascii="Times New Roman" w:hAnsi="Times New Roman" w:cs="Times New Roman"/>
          <w:sz w:val="24"/>
          <w:szCs w:val="24"/>
        </w:rPr>
        <w:t xml:space="preserve"> and full of vitality. The child will be animated and showing spontaneity. The involvement scale range as low activity, a frequently interrupted activity, mainly continuous activity, continuous activity with intense movements and sustained intense activity. Again, the scale is graduated where low activity a child is absent, displaying no vigour progressing to sustained intense activity where a child is concentrating, persistent and full of energy. These should be observed throughout the observation with intensity (Lewis, 2020) </w:t>
      </w:r>
    </w:p>
    <w:p w14:paraId="121FD215" w14:textId="77777777" w:rsid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The Leuven scale places the child as the focus of the observation instead of the curriculum. Practitioners can assess and alter the environment to better suit the child instead of the child adapting to the environment. </w:t>
      </w:r>
      <w:proofErr w:type="spellStart"/>
      <w:r w:rsidRPr="00786E4E">
        <w:rPr>
          <w:rFonts w:ascii="Times New Roman" w:hAnsi="Times New Roman" w:cs="Times New Roman"/>
          <w:sz w:val="24"/>
          <w:szCs w:val="24"/>
        </w:rPr>
        <w:t>Laevers</w:t>
      </w:r>
      <w:proofErr w:type="spellEnd"/>
      <w:r w:rsidRPr="00786E4E">
        <w:rPr>
          <w:rFonts w:ascii="Times New Roman" w:hAnsi="Times New Roman" w:cs="Times New Roman"/>
          <w:sz w:val="24"/>
          <w:szCs w:val="24"/>
        </w:rPr>
        <w:t xml:space="preserve"> designed the wellbeing and involvement scale to enable practitioners to assess the connection between the child and their early years setting. The wellbeing scales informs practitioners whether children’s basic needs are being met such as physical and emotional needs reinforcing Maslow’s theory that basic needs must be prioritised such as water and food for individuals to meet their full potential. The involvement scale informs practitioners if children are reaching their full potential, engaging in their </w:t>
      </w:r>
      <w:proofErr w:type="gramStart"/>
      <w:r w:rsidRPr="00786E4E">
        <w:rPr>
          <w:rFonts w:ascii="Times New Roman" w:hAnsi="Times New Roman" w:cs="Times New Roman"/>
          <w:sz w:val="24"/>
          <w:szCs w:val="24"/>
        </w:rPr>
        <w:t>play</w:t>
      </w:r>
      <w:proofErr w:type="gramEnd"/>
      <w:r w:rsidRPr="00786E4E">
        <w:rPr>
          <w:rFonts w:ascii="Times New Roman" w:hAnsi="Times New Roman" w:cs="Times New Roman"/>
          <w:sz w:val="24"/>
          <w:szCs w:val="24"/>
        </w:rPr>
        <w:t xml:space="preserve"> and appropriately challenged. The concept behind the Leuven scale reinforces Dewey and Montessori’s theory that observation is essential for practitioners to identify children’s interests and document in detail to understand and plan for children’s learning (Brodie, 2012)  </w:t>
      </w:r>
    </w:p>
    <w:p w14:paraId="7C8DDC62" w14:textId="5AB2A2E3"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lastRenderedPageBreak/>
        <w:t xml:space="preserve">To get an accurate indication of a child’s personal, </w:t>
      </w:r>
      <w:proofErr w:type="gramStart"/>
      <w:r w:rsidRPr="00786E4E">
        <w:rPr>
          <w:rFonts w:ascii="Times New Roman" w:hAnsi="Times New Roman" w:cs="Times New Roman"/>
          <w:sz w:val="24"/>
          <w:szCs w:val="24"/>
        </w:rPr>
        <w:t>social</w:t>
      </w:r>
      <w:proofErr w:type="gramEnd"/>
      <w:r w:rsidRPr="00786E4E">
        <w:rPr>
          <w:rFonts w:ascii="Times New Roman" w:hAnsi="Times New Roman" w:cs="Times New Roman"/>
          <w:sz w:val="24"/>
          <w:szCs w:val="24"/>
        </w:rPr>
        <w:t xml:space="preserve"> and emotional wellness it is essential to observe children over a period of time however, finding the time to perform enough assessments can be difficult. Nevertheless, once assessments have been completed practitioners can use them as a key part of their reflective practice. The scale offers a ten-point action plan for practitioners to help improve children’s involvement that are simple but may have been overlooked such as rearranging the room, challenging activities and the relationship between children and practitioners (</w:t>
      </w:r>
      <w:proofErr w:type="spellStart"/>
      <w:r w:rsidRPr="00786E4E">
        <w:rPr>
          <w:rFonts w:ascii="Times New Roman" w:hAnsi="Times New Roman" w:cs="Times New Roman"/>
          <w:sz w:val="24"/>
          <w:szCs w:val="24"/>
        </w:rPr>
        <w:t>Arnerich</w:t>
      </w:r>
      <w:proofErr w:type="spellEnd"/>
      <w:r w:rsidRPr="00786E4E">
        <w:rPr>
          <w:rFonts w:ascii="Times New Roman" w:hAnsi="Times New Roman" w:cs="Times New Roman"/>
          <w:sz w:val="24"/>
          <w:szCs w:val="24"/>
        </w:rPr>
        <w:t xml:space="preserve">, 2018) </w:t>
      </w:r>
    </w:p>
    <w:p w14:paraId="38643DCB" w14:textId="77777777" w:rsidR="00786E4E" w:rsidRPr="00786E4E" w:rsidRDefault="00786E4E" w:rsidP="00786E4E">
      <w:pPr>
        <w:spacing w:line="360" w:lineRule="auto"/>
        <w:jc w:val="both"/>
        <w:rPr>
          <w:rFonts w:ascii="Times New Roman" w:hAnsi="Times New Roman" w:cs="Times New Roman"/>
          <w:sz w:val="24"/>
          <w:szCs w:val="24"/>
        </w:rPr>
      </w:pPr>
      <w:proofErr w:type="spellStart"/>
      <w:r w:rsidRPr="00786E4E">
        <w:rPr>
          <w:rFonts w:ascii="Times New Roman" w:hAnsi="Times New Roman" w:cs="Times New Roman"/>
          <w:sz w:val="24"/>
          <w:szCs w:val="24"/>
        </w:rPr>
        <w:t>Laevers</w:t>
      </w:r>
      <w:proofErr w:type="spellEnd"/>
      <w:r w:rsidRPr="00786E4E">
        <w:rPr>
          <w:rFonts w:ascii="Times New Roman" w:hAnsi="Times New Roman" w:cs="Times New Roman"/>
          <w:sz w:val="24"/>
          <w:szCs w:val="24"/>
        </w:rPr>
        <w:t xml:space="preserve"> believes when children are displaying a high level of wellbeing they are like ‘fish in water’, comfortable in their surrounding and keen to explore and learn. While children displaying low levels of wellbeing are apprehensive to try new thing making it difficult to learn in a sustained way and unable to reach their potential. </w:t>
      </w:r>
      <w:proofErr w:type="spellStart"/>
      <w:r w:rsidRPr="00786E4E">
        <w:rPr>
          <w:rFonts w:ascii="Times New Roman" w:hAnsi="Times New Roman" w:cs="Times New Roman"/>
          <w:sz w:val="24"/>
          <w:szCs w:val="24"/>
        </w:rPr>
        <w:t>Laevers</w:t>
      </w:r>
      <w:proofErr w:type="spellEnd"/>
      <w:r w:rsidRPr="00786E4E">
        <w:rPr>
          <w:rFonts w:ascii="Times New Roman" w:hAnsi="Times New Roman" w:cs="Times New Roman"/>
          <w:sz w:val="24"/>
          <w:szCs w:val="24"/>
        </w:rPr>
        <w:t xml:space="preserve"> also believed high levels of involvement, where children show curiosity, interest and fulfilment signify deep and meaningful learning. These involvement signs are linked directly to the features of effective teaching and learning set out in the Foundation Phase (</w:t>
      </w:r>
      <w:proofErr w:type="spellStart"/>
      <w:r w:rsidRPr="00786E4E">
        <w:rPr>
          <w:rFonts w:ascii="Times New Roman" w:hAnsi="Times New Roman" w:cs="Times New Roman"/>
          <w:sz w:val="24"/>
          <w:szCs w:val="24"/>
        </w:rPr>
        <w:t>Cheqdin</w:t>
      </w:r>
      <w:proofErr w:type="spellEnd"/>
      <w:r w:rsidRPr="00786E4E">
        <w:rPr>
          <w:rFonts w:ascii="Times New Roman" w:hAnsi="Times New Roman" w:cs="Times New Roman"/>
          <w:sz w:val="24"/>
          <w:szCs w:val="24"/>
        </w:rPr>
        <w:t xml:space="preserve"> Childcare, 2019) </w:t>
      </w:r>
    </w:p>
    <w:p w14:paraId="2D470B29"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Practitioners need to understand the way in which ‘wellbeing’ and ‘involvement’ presents itself while observing children in addition to the way in which they interact. Practitioners may see a child’s wellbeing and involvement differently and this would not give a true reflection therefore, resulting in different outcomes for the child. Practitioners need to display sensitivity, </w:t>
      </w:r>
      <w:proofErr w:type="gramStart"/>
      <w:r w:rsidRPr="00786E4E">
        <w:rPr>
          <w:rFonts w:ascii="Times New Roman" w:hAnsi="Times New Roman" w:cs="Times New Roman"/>
          <w:sz w:val="24"/>
          <w:szCs w:val="24"/>
        </w:rPr>
        <w:t>autonomy</w:t>
      </w:r>
      <w:proofErr w:type="gramEnd"/>
      <w:r w:rsidRPr="00786E4E">
        <w:rPr>
          <w:rFonts w:ascii="Times New Roman" w:hAnsi="Times New Roman" w:cs="Times New Roman"/>
          <w:sz w:val="24"/>
          <w:szCs w:val="24"/>
        </w:rPr>
        <w:t xml:space="preserve"> and encouragement to support the child’s development (Leavers, 2011) </w:t>
      </w:r>
    </w:p>
    <w:p w14:paraId="77E9241F"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The Leuven involvement scale proposes that measuring children’s wellbeing and involvement within an early years setting is a beneficial means of evaluating the effectiveness of the learning environment. Nevertheless, steadily over time the Leuven involvement scale is being utilised to assess children, not the environment, which it was designed to do. The Leuven Scale was researched and devised to help practitioners consider and improve their settings. The scale uses the children’s responses to gauge the effectiveness of the setting for learning. Despite this, practitioners have misunderstood its purpose and instead it is treated to ‘score’ children (Evans, 2018) </w:t>
      </w:r>
    </w:p>
    <w:p w14:paraId="43BC15E2" w14:textId="262E6FBC"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b/>
          <w:bCs/>
          <w:sz w:val="32"/>
          <w:szCs w:val="32"/>
          <w:u w:val="double"/>
        </w:rPr>
        <w:t xml:space="preserve">Section 4  </w:t>
      </w:r>
    </w:p>
    <w:p w14:paraId="210AB582"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Many practitioners believe that children need to be observed during challenging circumstances or adult led activities to gauge where children are developmentally however, to build a realistic picture of a child’s development it is essential to observe children in various situation and </w:t>
      </w:r>
      <w:r w:rsidRPr="00786E4E">
        <w:rPr>
          <w:rFonts w:ascii="Times New Roman" w:hAnsi="Times New Roman" w:cs="Times New Roman"/>
          <w:sz w:val="24"/>
          <w:szCs w:val="24"/>
        </w:rPr>
        <w:lastRenderedPageBreak/>
        <w:t xml:space="preserve">spontaneous play is key to building a whole picture strengthening Montessori’s view that practitioners should be active observers supporting the holistic development of a child. Where observations take place during play practitioners can gain valuable knowledge of what the child can do helping practitioners to plan appropriate next steps supporting Vygotsky’s theory that children build on prior knowledge to progress (Bruce, 2014) </w:t>
      </w:r>
    </w:p>
    <w:p w14:paraId="22452C17"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Dewey believed that during play children develop their language, </w:t>
      </w:r>
      <w:proofErr w:type="gramStart"/>
      <w:r w:rsidRPr="00786E4E">
        <w:rPr>
          <w:rFonts w:ascii="Times New Roman" w:hAnsi="Times New Roman" w:cs="Times New Roman"/>
          <w:sz w:val="24"/>
          <w:szCs w:val="24"/>
        </w:rPr>
        <w:t>creativity</w:t>
      </w:r>
      <w:proofErr w:type="gramEnd"/>
      <w:r w:rsidRPr="00786E4E">
        <w:rPr>
          <w:rFonts w:ascii="Times New Roman" w:hAnsi="Times New Roman" w:cs="Times New Roman"/>
          <w:sz w:val="24"/>
          <w:szCs w:val="24"/>
        </w:rPr>
        <w:t xml:space="preserve"> and social skills as well as their emotional skills. When children play, they attempt new ideas, take risks, develop problem solving skills and improve their imagination whilst exploring their immediate world exercising their curiosity thus linking to Donaldson and the new curriculum that children need a range of learning opportunities that engage their curiosity. Froebel considered play the key to children’s learning and development stating play as the highest expression of human development in childhood (Early Years Matter, 2021) </w:t>
      </w:r>
    </w:p>
    <w:p w14:paraId="23A7164D"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Howard and McInnes’ research detailed how children perceive adults during play. Their findings show that children in a child-led setting where children take control of their learning, make their own choices, given open ended questions promoting sustained shared thinking see adults as play partners. When adults were near or participating, children’s play was not hindered as they viewed adults as equals resulting in children being interested and focused with improved performance however, in a setting where choice was removed children regarded an adult’s presence as not play. In setting’s where adults are viewed by children as not play, adult presence inhibited children’s learning. Thus, supporting Vygotsky’s theory that children’s relationships and environment play an important part in children’s development (Howard and McInnes, 2013) </w:t>
      </w:r>
    </w:p>
    <w:p w14:paraId="546D62A4"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Observing children in play provides practitioners opportunities to discover what children like, dislike, how they interact with others, if the environment is stimulating enough and what practitioners can do </w:t>
      </w:r>
      <w:proofErr w:type="gramStart"/>
      <w:r w:rsidRPr="00786E4E">
        <w:rPr>
          <w:rFonts w:ascii="Times New Roman" w:hAnsi="Times New Roman" w:cs="Times New Roman"/>
          <w:sz w:val="24"/>
          <w:szCs w:val="24"/>
        </w:rPr>
        <w:t>in order to</w:t>
      </w:r>
      <w:proofErr w:type="gramEnd"/>
      <w:r w:rsidRPr="00786E4E">
        <w:rPr>
          <w:rFonts w:ascii="Times New Roman" w:hAnsi="Times New Roman" w:cs="Times New Roman"/>
          <w:sz w:val="24"/>
          <w:szCs w:val="24"/>
        </w:rPr>
        <w:t xml:space="preserve"> further develop their interests, skills and understanding. Observations in play also allows practitioners to recognise children’s behaviours, areas of concerns, areas of ability and stage of development giving practitioners an accurate picture in turn allowing practitioners to plan appropriately for that child (</w:t>
      </w:r>
      <w:proofErr w:type="spellStart"/>
      <w:r w:rsidRPr="00786E4E">
        <w:rPr>
          <w:rFonts w:ascii="Times New Roman" w:hAnsi="Times New Roman" w:cs="Times New Roman"/>
          <w:sz w:val="24"/>
          <w:szCs w:val="24"/>
        </w:rPr>
        <w:t>Azilo</w:t>
      </w:r>
      <w:proofErr w:type="spellEnd"/>
      <w:r w:rsidRPr="00786E4E">
        <w:rPr>
          <w:rFonts w:ascii="Times New Roman" w:hAnsi="Times New Roman" w:cs="Times New Roman"/>
          <w:sz w:val="24"/>
          <w:szCs w:val="24"/>
        </w:rPr>
        <w:t xml:space="preserve"> Training, no date) </w:t>
      </w:r>
    </w:p>
    <w:p w14:paraId="2EF4477C"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Observations must take place in various environments to gain knowledge of a child’s holistic development. Observing children in different environments such as indoors and outdoors providing practitioners with a correct representation of children’s skills and should be done through a mixture of adult and child led activities. Children learn in different ways indoors and </w:t>
      </w:r>
      <w:r w:rsidRPr="00786E4E">
        <w:rPr>
          <w:rFonts w:ascii="Times New Roman" w:hAnsi="Times New Roman" w:cs="Times New Roman"/>
          <w:sz w:val="24"/>
          <w:szCs w:val="24"/>
        </w:rPr>
        <w:lastRenderedPageBreak/>
        <w:t xml:space="preserve">outdoors and practitioners can use observations as a tool to enhance planning for individual children ensuring children can progress or whether children need more time to consolidate their learning. Good observational practice supports children’s interests, </w:t>
      </w:r>
      <w:proofErr w:type="gramStart"/>
      <w:r w:rsidRPr="00786E4E">
        <w:rPr>
          <w:rFonts w:ascii="Times New Roman" w:hAnsi="Times New Roman" w:cs="Times New Roman"/>
          <w:sz w:val="24"/>
          <w:szCs w:val="24"/>
        </w:rPr>
        <w:t>ability</w:t>
      </w:r>
      <w:proofErr w:type="gramEnd"/>
      <w:r w:rsidRPr="00786E4E">
        <w:rPr>
          <w:rFonts w:ascii="Times New Roman" w:hAnsi="Times New Roman" w:cs="Times New Roman"/>
          <w:sz w:val="24"/>
          <w:szCs w:val="24"/>
        </w:rPr>
        <w:t xml:space="preserve"> and areas of concern. (Welsh Government, 2017) </w:t>
      </w:r>
    </w:p>
    <w:p w14:paraId="4CD745A6"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Vygotsky and Montessori believed in the power of play and how play promotes children’s development. </w:t>
      </w:r>
      <w:proofErr w:type="spellStart"/>
      <w:r w:rsidRPr="00786E4E">
        <w:rPr>
          <w:rFonts w:ascii="Times New Roman" w:hAnsi="Times New Roman" w:cs="Times New Roman"/>
          <w:sz w:val="24"/>
          <w:szCs w:val="24"/>
        </w:rPr>
        <w:t>Vygotskys</w:t>
      </w:r>
      <w:proofErr w:type="spellEnd"/>
      <w:r w:rsidRPr="00786E4E">
        <w:rPr>
          <w:rFonts w:ascii="Times New Roman" w:hAnsi="Times New Roman" w:cs="Times New Roman"/>
          <w:sz w:val="24"/>
          <w:szCs w:val="24"/>
        </w:rPr>
        <w:t xml:space="preserve">’ work suggested children benefit socially from play learning how to interact with others using language and role play with the child’s environment and relationships being vital components. Directly linking with Montessori’s theory that children learn through hand on experiences and practitioners should enable children’s learning through play. Similarly, Dewey’s theory suggests children learn through play developing their social and emotional development and igniting their curiosity and eagerness to learn new information (Rollins, 2017)   </w:t>
      </w:r>
    </w:p>
    <w:p w14:paraId="4F6A5B56" w14:textId="77777777" w:rsidR="00786E4E" w:rsidRPr="00786E4E"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When children follow their own play urges, they regard themselves as autonomous learners engaging in activities that are meaningful to them in turn children develop a sense of self. Practitioners can encourage and support children’s learning through play when they themselves participate alongside children emphasising that play is important supporting Vygotsky’s theory that </w:t>
      </w:r>
      <w:proofErr w:type="gramStart"/>
      <w:r w:rsidRPr="00786E4E">
        <w:rPr>
          <w:rFonts w:ascii="Times New Roman" w:hAnsi="Times New Roman" w:cs="Times New Roman"/>
          <w:sz w:val="24"/>
          <w:szCs w:val="24"/>
        </w:rPr>
        <w:t>play</w:t>
      </w:r>
      <w:proofErr w:type="gramEnd"/>
      <w:r w:rsidRPr="00786E4E">
        <w:rPr>
          <w:rFonts w:ascii="Times New Roman" w:hAnsi="Times New Roman" w:cs="Times New Roman"/>
          <w:sz w:val="24"/>
          <w:szCs w:val="24"/>
        </w:rPr>
        <w:t xml:space="preserve"> and people are significant in children’s learning and development. However, Howard and McInnes (2013) states some practitioners do not regard play as important thus resulting in fewer practitioners participating in play with children and less child led activities, therefore not supporting child development (Cambridge University Press, 2019) </w:t>
      </w:r>
    </w:p>
    <w:p w14:paraId="3E3ED945" w14:textId="77777777" w:rsidR="00786E4E" w:rsidRPr="00786E4E" w:rsidRDefault="00786E4E" w:rsidP="00786E4E">
      <w:pPr>
        <w:spacing w:line="360" w:lineRule="auto"/>
        <w:jc w:val="both"/>
        <w:rPr>
          <w:rFonts w:ascii="Times New Roman" w:hAnsi="Times New Roman" w:cs="Times New Roman"/>
          <w:sz w:val="24"/>
          <w:szCs w:val="24"/>
        </w:rPr>
      </w:pPr>
    </w:p>
    <w:p w14:paraId="27085020" w14:textId="0C21FC8B" w:rsidR="00587747" w:rsidRDefault="00786E4E" w:rsidP="00786E4E">
      <w:pPr>
        <w:spacing w:line="360" w:lineRule="auto"/>
        <w:jc w:val="both"/>
        <w:rPr>
          <w:rFonts w:ascii="Times New Roman" w:hAnsi="Times New Roman" w:cs="Times New Roman"/>
          <w:sz w:val="24"/>
          <w:szCs w:val="24"/>
        </w:rPr>
      </w:pPr>
      <w:r w:rsidRPr="00786E4E">
        <w:rPr>
          <w:rFonts w:ascii="Times New Roman" w:hAnsi="Times New Roman" w:cs="Times New Roman"/>
          <w:sz w:val="24"/>
          <w:szCs w:val="24"/>
        </w:rPr>
        <w:t xml:space="preserve">  </w:t>
      </w:r>
    </w:p>
    <w:p w14:paraId="50496744" w14:textId="77777777" w:rsidR="00800923" w:rsidRDefault="00800923" w:rsidP="00835B38">
      <w:pPr>
        <w:rPr>
          <w:rFonts w:ascii="Times New Roman" w:hAnsi="Times New Roman" w:cs="Times New Roman"/>
          <w:b/>
          <w:bCs/>
          <w:sz w:val="24"/>
          <w:szCs w:val="24"/>
          <w:u w:val="double"/>
        </w:rPr>
      </w:pPr>
    </w:p>
    <w:p w14:paraId="71D4453A" w14:textId="77777777" w:rsidR="00800923" w:rsidRDefault="00800923" w:rsidP="00835B38">
      <w:pPr>
        <w:rPr>
          <w:rFonts w:ascii="Times New Roman" w:hAnsi="Times New Roman" w:cs="Times New Roman"/>
          <w:b/>
          <w:bCs/>
          <w:sz w:val="24"/>
          <w:szCs w:val="24"/>
          <w:u w:val="double"/>
        </w:rPr>
      </w:pPr>
    </w:p>
    <w:p w14:paraId="3844D25B" w14:textId="77777777" w:rsidR="00800923" w:rsidRDefault="00800923" w:rsidP="00835B38">
      <w:pPr>
        <w:rPr>
          <w:rFonts w:ascii="Times New Roman" w:hAnsi="Times New Roman" w:cs="Times New Roman"/>
          <w:b/>
          <w:bCs/>
          <w:sz w:val="24"/>
          <w:szCs w:val="24"/>
          <w:u w:val="double"/>
        </w:rPr>
      </w:pPr>
    </w:p>
    <w:p w14:paraId="0EC4A629" w14:textId="77777777" w:rsidR="00800923" w:rsidRDefault="00800923" w:rsidP="00835B38">
      <w:pPr>
        <w:rPr>
          <w:rFonts w:ascii="Times New Roman" w:hAnsi="Times New Roman" w:cs="Times New Roman"/>
          <w:b/>
          <w:bCs/>
          <w:sz w:val="24"/>
          <w:szCs w:val="24"/>
          <w:u w:val="double"/>
        </w:rPr>
      </w:pPr>
    </w:p>
    <w:p w14:paraId="5CDE28DB" w14:textId="77777777" w:rsidR="00800923" w:rsidRDefault="00800923" w:rsidP="00835B38">
      <w:pPr>
        <w:rPr>
          <w:rFonts w:ascii="Times New Roman" w:hAnsi="Times New Roman" w:cs="Times New Roman"/>
          <w:b/>
          <w:bCs/>
          <w:sz w:val="24"/>
          <w:szCs w:val="24"/>
          <w:u w:val="double"/>
        </w:rPr>
      </w:pPr>
    </w:p>
    <w:p w14:paraId="0B017F97" w14:textId="77777777" w:rsidR="00800923" w:rsidRDefault="00800923" w:rsidP="00835B38">
      <w:pPr>
        <w:rPr>
          <w:rFonts w:ascii="Times New Roman" w:hAnsi="Times New Roman" w:cs="Times New Roman"/>
          <w:b/>
          <w:bCs/>
          <w:sz w:val="24"/>
          <w:szCs w:val="24"/>
          <w:u w:val="double"/>
        </w:rPr>
      </w:pPr>
    </w:p>
    <w:p w14:paraId="3334A220" w14:textId="77777777" w:rsidR="00800923" w:rsidRDefault="00800923" w:rsidP="00835B38">
      <w:pPr>
        <w:rPr>
          <w:rFonts w:ascii="Times New Roman" w:hAnsi="Times New Roman" w:cs="Times New Roman"/>
          <w:b/>
          <w:bCs/>
          <w:sz w:val="24"/>
          <w:szCs w:val="24"/>
          <w:u w:val="double"/>
        </w:rPr>
      </w:pPr>
    </w:p>
    <w:p w14:paraId="257231BC" w14:textId="77777777" w:rsidR="001D3D13" w:rsidRDefault="001D3D13" w:rsidP="00835B38">
      <w:pPr>
        <w:rPr>
          <w:rFonts w:ascii="Times New Roman" w:hAnsi="Times New Roman" w:cs="Times New Roman"/>
          <w:b/>
          <w:bCs/>
          <w:sz w:val="24"/>
          <w:szCs w:val="24"/>
          <w:u w:val="double"/>
        </w:rPr>
      </w:pPr>
    </w:p>
    <w:p w14:paraId="329E2281" w14:textId="77777777" w:rsidR="00786E4E" w:rsidRDefault="00786E4E" w:rsidP="00835B38">
      <w:pPr>
        <w:rPr>
          <w:rFonts w:ascii="Times New Roman" w:hAnsi="Times New Roman" w:cs="Times New Roman"/>
          <w:b/>
          <w:bCs/>
          <w:sz w:val="32"/>
          <w:szCs w:val="32"/>
          <w:u w:val="double"/>
        </w:rPr>
      </w:pPr>
    </w:p>
    <w:p w14:paraId="740EEEA7" w14:textId="69CB2D84" w:rsidR="00835B38" w:rsidRPr="00800923" w:rsidRDefault="00835B38" w:rsidP="00835B38">
      <w:pPr>
        <w:rPr>
          <w:rFonts w:ascii="Times New Roman" w:hAnsi="Times New Roman" w:cs="Times New Roman"/>
          <w:b/>
          <w:bCs/>
          <w:sz w:val="32"/>
          <w:szCs w:val="32"/>
          <w:u w:val="double"/>
        </w:rPr>
      </w:pPr>
      <w:r w:rsidRPr="00800923">
        <w:rPr>
          <w:rFonts w:ascii="Times New Roman" w:hAnsi="Times New Roman" w:cs="Times New Roman"/>
          <w:b/>
          <w:bCs/>
          <w:sz w:val="32"/>
          <w:szCs w:val="32"/>
          <w:u w:val="double"/>
        </w:rPr>
        <w:lastRenderedPageBreak/>
        <w:t>References</w:t>
      </w:r>
    </w:p>
    <w:p w14:paraId="10A6BEFB" w14:textId="67F956F5" w:rsidR="00835B38" w:rsidRDefault="00835B38" w:rsidP="00835B38">
      <w:pPr>
        <w:rPr>
          <w:rFonts w:ascii="Times New Roman" w:hAnsi="Times New Roman" w:cs="Times New Roman"/>
          <w:b/>
          <w:bCs/>
          <w:sz w:val="24"/>
          <w:szCs w:val="24"/>
          <w:u w:val="single"/>
        </w:rPr>
      </w:pPr>
    </w:p>
    <w:p w14:paraId="6389E28C" w14:textId="3B3844B5" w:rsidR="00835B38" w:rsidRDefault="00835B38" w:rsidP="00835B38">
      <w:pPr>
        <w:rPr>
          <w:rFonts w:ascii="Times New Roman" w:hAnsi="Times New Roman" w:cs="Times New Roman"/>
          <w:sz w:val="24"/>
          <w:szCs w:val="24"/>
        </w:rPr>
      </w:pPr>
      <w:r>
        <w:rPr>
          <w:rFonts w:ascii="Times New Roman" w:hAnsi="Times New Roman" w:cs="Times New Roman"/>
          <w:sz w:val="24"/>
          <w:szCs w:val="24"/>
        </w:rPr>
        <w:t xml:space="preserve">Twitter [image] 2019 </w:t>
      </w:r>
      <w:hyperlink r:id="rId12" w:history="1">
        <w:r w:rsidRPr="00805976">
          <w:rPr>
            <w:rStyle w:val="Hyperlink"/>
            <w:rFonts w:ascii="Times New Roman" w:hAnsi="Times New Roman" w:cs="Times New Roman"/>
            <w:sz w:val="24"/>
            <w:szCs w:val="24"/>
          </w:rPr>
          <w:t>https://twitter.com/the_ECCC/status/1176094970048110592/photo/4</w:t>
        </w:r>
      </w:hyperlink>
      <w:r>
        <w:rPr>
          <w:rFonts w:ascii="Times New Roman" w:hAnsi="Times New Roman" w:cs="Times New Roman"/>
          <w:sz w:val="24"/>
          <w:szCs w:val="24"/>
        </w:rPr>
        <w:t xml:space="preserve"> (Accessed: 1.12.20)</w:t>
      </w:r>
    </w:p>
    <w:p w14:paraId="3290262F" w14:textId="15469EAD" w:rsidR="00F96112" w:rsidRPr="00F96112" w:rsidRDefault="00EA71BE" w:rsidP="00835B38">
      <w:pPr>
        <w:rPr>
          <w:rFonts w:ascii="Times New Roman" w:hAnsi="Times New Roman" w:cs="Times New Roman"/>
          <w:sz w:val="24"/>
          <w:szCs w:val="24"/>
        </w:rPr>
      </w:pPr>
      <w:r>
        <w:rPr>
          <w:rFonts w:ascii="Times New Roman" w:hAnsi="Times New Roman" w:cs="Times New Roman"/>
          <w:sz w:val="24"/>
          <w:szCs w:val="24"/>
        </w:rPr>
        <w:t>UNICEF</w:t>
      </w:r>
      <w:r w:rsidR="00F96112">
        <w:rPr>
          <w:rFonts w:ascii="Times New Roman" w:hAnsi="Times New Roman" w:cs="Times New Roman"/>
          <w:sz w:val="24"/>
          <w:szCs w:val="24"/>
        </w:rPr>
        <w:t xml:space="preserve">, (no date), </w:t>
      </w:r>
      <w:r w:rsidR="00F96112" w:rsidRPr="00F96112">
        <w:rPr>
          <w:rFonts w:ascii="Times New Roman" w:hAnsi="Times New Roman" w:cs="Times New Roman"/>
          <w:i/>
          <w:iCs/>
          <w:sz w:val="24"/>
          <w:szCs w:val="24"/>
        </w:rPr>
        <w:t>A summary of the UN Convention on the Right of the Child</w:t>
      </w:r>
      <w:r w:rsidR="00F96112">
        <w:rPr>
          <w:rFonts w:ascii="Times New Roman" w:hAnsi="Times New Roman" w:cs="Times New Roman"/>
          <w:i/>
          <w:iCs/>
          <w:sz w:val="24"/>
          <w:szCs w:val="24"/>
        </w:rPr>
        <w:t xml:space="preserve">. </w:t>
      </w:r>
      <w:r w:rsidR="00F96112">
        <w:rPr>
          <w:rFonts w:ascii="Times New Roman" w:hAnsi="Times New Roman" w:cs="Times New Roman"/>
          <w:sz w:val="24"/>
          <w:szCs w:val="24"/>
        </w:rPr>
        <w:t xml:space="preserve">Available at: </w:t>
      </w:r>
      <w:hyperlink r:id="rId13" w:history="1">
        <w:r w:rsidR="00F96112" w:rsidRPr="00805976">
          <w:rPr>
            <w:rStyle w:val="Hyperlink"/>
            <w:rFonts w:ascii="Times New Roman" w:hAnsi="Times New Roman" w:cs="Times New Roman"/>
            <w:sz w:val="24"/>
            <w:szCs w:val="24"/>
          </w:rPr>
          <w:t>https://www.unicef.org.uk/wp-content/uploads/2019/10/UNCRC_summary-1_1.pdf</w:t>
        </w:r>
      </w:hyperlink>
      <w:r w:rsidR="00F96112">
        <w:rPr>
          <w:rFonts w:ascii="Times New Roman" w:hAnsi="Times New Roman" w:cs="Times New Roman"/>
          <w:sz w:val="24"/>
          <w:szCs w:val="24"/>
        </w:rPr>
        <w:t xml:space="preserve"> (Accessed: 1.12.20)</w:t>
      </w:r>
    </w:p>
    <w:p w14:paraId="2B636B1A" w14:textId="28BA4642" w:rsidR="00BC6998" w:rsidRPr="00BC6998" w:rsidRDefault="00BC6998" w:rsidP="00D52843">
      <w:pPr>
        <w:rPr>
          <w:rFonts w:ascii="Times New Roman" w:hAnsi="Times New Roman" w:cs="Times New Roman"/>
          <w:sz w:val="24"/>
          <w:szCs w:val="24"/>
        </w:rPr>
      </w:pPr>
      <w:r w:rsidRPr="00BC6998">
        <w:rPr>
          <w:rFonts w:ascii="Times New Roman" w:hAnsi="Times New Roman" w:cs="Times New Roman"/>
          <w:sz w:val="24"/>
          <w:szCs w:val="24"/>
        </w:rPr>
        <w:t xml:space="preserve">Welsh Government (2014) Wales – A Play Friendly Country. Available at: </w:t>
      </w:r>
      <w:hyperlink r:id="rId14" w:history="1">
        <w:r w:rsidRPr="00E35D36">
          <w:rPr>
            <w:rStyle w:val="Hyperlink"/>
          </w:rPr>
          <w:t>https://gov.wales/sites/default/files/publications/2019-07/wales-a-play-friendly-country.pdf</w:t>
        </w:r>
      </w:hyperlink>
      <w:r>
        <w:t xml:space="preserve"> </w:t>
      </w:r>
      <w:r w:rsidRPr="00BC6998">
        <w:rPr>
          <w:rFonts w:ascii="Times New Roman" w:hAnsi="Times New Roman" w:cs="Times New Roman"/>
          <w:sz w:val="24"/>
          <w:szCs w:val="24"/>
        </w:rPr>
        <w:t>(Assessed: 02.01.21)</w:t>
      </w:r>
    </w:p>
    <w:p w14:paraId="67147546" w14:textId="56B21CB9" w:rsidR="00F96112" w:rsidRDefault="00C30BCB" w:rsidP="00F96112">
      <w:pPr>
        <w:rPr>
          <w:rFonts w:ascii="Times New Roman" w:hAnsi="Times New Roman" w:cs="Times New Roman"/>
          <w:sz w:val="24"/>
          <w:szCs w:val="24"/>
        </w:rPr>
      </w:pPr>
      <w:r>
        <w:rPr>
          <w:rFonts w:ascii="Times New Roman" w:hAnsi="Times New Roman" w:cs="Times New Roman"/>
          <w:sz w:val="24"/>
          <w:szCs w:val="24"/>
        </w:rPr>
        <w:t>Dr Louis, S and Dr Powell, S</w:t>
      </w:r>
      <w:r w:rsidR="00BC6998">
        <w:rPr>
          <w:rFonts w:ascii="Times New Roman" w:hAnsi="Times New Roman" w:cs="Times New Roman"/>
          <w:sz w:val="24"/>
          <w:szCs w:val="24"/>
        </w:rPr>
        <w:t>.</w:t>
      </w:r>
      <w:r>
        <w:rPr>
          <w:rFonts w:ascii="Times New Roman" w:hAnsi="Times New Roman" w:cs="Times New Roman"/>
          <w:sz w:val="24"/>
          <w:szCs w:val="24"/>
        </w:rPr>
        <w:t xml:space="preserve"> </w:t>
      </w:r>
      <w:r w:rsidR="00BC6998">
        <w:rPr>
          <w:rFonts w:ascii="Times New Roman" w:hAnsi="Times New Roman" w:cs="Times New Roman"/>
          <w:sz w:val="24"/>
          <w:szCs w:val="24"/>
        </w:rPr>
        <w:t>(</w:t>
      </w:r>
      <w:r>
        <w:rPr>
          <w:rFonts w:ascii="Times New Roman" w:hAnsi="Times New Roman" w:cs="Times New Roman"/>
          <w:sz w:val="24"/>
          <w:szCs w:val="24"/>
        </w:rPr>
        <w:t>2020</w:t>
      </w:r>
      <w:r w:rsidR="00BC6998">
        <w:rPr>
          <w:rFonts w:ascii="Times New Roman" w:hAnsi="Times New Roman" w:cs="Times New Roman"/>
          <w:sz w:val="24"/>
          <w:szCs w:val="24"/>
        </w:rPr>
        <w:t>)</w:t>
      </w:r>
      <w:r>
        <w:rPr>
          <w:rFonts w:ascii="Times New Roman" w:hAnsi="Times New Roman" w:cs="Times New Roman"/>
          <w:sz w:val="24"/>
          <w:szCs w:val="24"/>
        </w:rPr>
        <w:t xml:space="preserve"> </w:t>
      </w:r>
      <w:r w:rsidRPr="00B23F90">
        <w:rPr>
          <w:rFonts w:ascii="Times New Roman" w:hAnsi="Times New Roman" w:cs="Times New Roman"/>
          <w:i/>
          <w:iCs/>
          <w:sz w:val="24"/>
          <w:szCs w:val="24"/>
        </w:rPr>
        <w:t>About Friedrich Froebel, who invented ‘Kindergar</w:t>
      </w:r>
      <w:r w:rsidR="00B23F90" w:rsidRPr="00B23F90">
        <w:rPr>
          <w:rFonts w:ascii="Times New Roman" w:hAnsi="Times New Roman" w:cs="Times New Roman"/>
          <w:i/>
          <w:iCs/>
          <w:sz w:val="24"/>
          <w:szCs w:val="24"/>
        </w:rPr>
        <w:t>ten’</w:t>
      </w:r>
      <w:r w:rsidR="00B23F90">
        <w:rPr>
          <w:rFonts w:ascii="Times New Roman" w:hAnsi="Times New Roman" w:cs="Times New Roman"/>
          <w:sz w:val="24"/>
          <w:szCs w:val="24"/>
        </w:rPr>
        <w:t>. Available at</w:t>
      </w:r>
      <w:r w:rsidR="001700E8">
        <w:rPr>
          <w:rFonts w:ascii="Times New Roman" w:hAnsi="Times New Roman" w:cs="Times New Roman"/>
          <w:sz w:val="24"/>
          <w:szCs w:val="24"/>
        </w:rPr>
        <w:t>:</w:t>
      </w:r>
      <w:r w:rsidR="00BC6998">
        <w:rPr>
          <w:rFonts w:ascii="Times New Roman" w:hAnsi="Times New Roman" w:cs="Times New Roman"/>
          <w:sz w:val="24"/>
          <w:szCs w:val="24"/>
        </w:rPr>
        <w:t xml:space="preserve"> </w:t>
      </w:r>
      <w:r w:rsidR="00B23F90">
        <w:rPr>
          <w:rFonts w:ascii="Times New Roman" w:hAnsi="Times New Roman" w:cs="Times New Roman"/>
          <w:sz w:val="24"/>
          <w:szCs w:val="24"/>
        </w:rPr>
        <w:t xml:space="preserve"> </w:t>
      </w:r>
      <w:hyperlink r:id="rId15" w:history="1">
        <w:r w:rsidR="00BC6998" w:rsidRPr="00E35D36">
          <w:rPr>
            <w:rStyle w:val="Hyperlink"/>
            <w:rFonts w:ascii="Times New Roman" w:hAnsi="Times New Roman" w:cs="Times New Roman"/>
            <w:sz w:val="24"/>
            <w:szCs w:val="24"/>
          </w:rPr>
          <w:t>https://www.froebel.org.uk/about-friedrich-froebel</w:t>
        </w:r>
      </w:hyperlink>
      <w:r w:rsidR="00BC6998">
        <w:rPr>
          <w:rFonts w:ascii="Times New Roman" w:hAnsi="Times New Roman" w:cs="Times New Roman"/>
          <w:sz w:val="24"/>
          <w:szCs w:val="24"/>
        </w:rPr>
        <w:t xml:space="preserve"> </w:t>
      </w:r>
      <w:r w:rsidR="00B23F90">
        <w:rPr>
          <w:rFonts w:ascii="Times New Roman" w:hAnsi="Times New Roman" w:cs="Times New Roman"/>
          <w:sz w:val="24"/>
          <w:szCs w:val="24"/>
        </w:rPr>
        <w:t>(Accessed: 1.12.20)</w:t>
      </w:r>
    </w:p>
    <w:p w14:paraId="1710BDA9" w14:textId="587ACC56" w:rsidR="00A22796" w:rsidRDefault="00A22796" w:rsidP="00A22796">
      <w:pPr>
        <w:rPr>
          <w:rFonts w:ascii="Times New Roman" w:hAnsi="Times New Roman" w:cs="Times New Roman"/>
          <w:sz w:val="24"/>
          <w:szCs w:val="24"/>
        </w:rPr>
      </w:pPr>
      <w:proofErr w:type="spellStart"/>
      <w:r>
        <w:rPr>
          <w:rFonts w:ascii="Times New Roman" w:hAnsi="Times New Roman" w:cs="Times New Roman"/>
          <w:sz w:val="24"/>
          <w:szCs w:val="24"/>
        </w:rPr>
        <w:t>Mcilroy</w:t>
      </w:r>
      <w:proofErr w:type="spellEnd"/>
      <w:r>
        <w:rPr>
          <w:rFonts w:ascii="Times New Roman" w:hAnsi="Times New Roman" w:cs="Times New Roman"/>
          <w:sz w:val="24"/>
          <w:szCs w:val="24"/>
        </w:rPr>
        <w:t>, T</w:t>
      </w:r>
      <w:r w:rsidR="00BC6998">
        <w:rPr>
          <w:rFonts w:ascii="Times New Roman" w:hAnsi="Times New Roman" w:cs="Times New Roman"/>
          <w:sz w:val="24"/>
          <w:szCs w:val="24"/>
        </w:rPr>
        <w:t>.</w:t>
      </w:r>
      <w:r>
        <w:rPr>
          <w:rFonts w:ascii="Times New Roman" w:hAnsi="Times New Roman" w:cs="Times New Roman"/>
          <w:sz w:val="24"/>
          <w:szCs w:val="24"/>
        </w:rPr>
        <w:t xml:space="preserve"> (no date)</w:t>
      </w:r>
      <w:r w:rsidR="00BC6998">
        <w:rPr>
          <w:rFonts w:ascii="Times New Roman" w:hAnsi="Times New Roman" w:cs="Times New Roman"/>
          <w:sz w:val="24"/>
          <w:szCs w:val="24"/>
        </w:rPr>
        <w:t xml:space="preserve"> ‘The Holistic Development of a Child During Early Years’ Empowered Parents </w:t>
      </w:r>
      <w:r>
        <w:rPr>
          <w:rFonts w:ascii="Times New Roman" w:hAnsi="Times New Roman" w:cs="Times New Roman"/>
          <w:sz w:val="24"/>
          <w:szCs w:val="24"/>
        </w:rPr>
        <w:t>[blog]</w:t>
      </w:r>
      <w:r w:rsidR="00BC6998">
        <w:rPr>
          <w:rFonts w:ascii="Times New Roman" w:hAnsi="Times New Roman" w:cs="Times New Roman"/>
          <w:sz w:val="24"/>
          <w:szCs w:val="24"/>
        </w:rPr>
        <w:t xml:space="preserve">. </w:t>
      </w:r>
      <w:r w:rsidR="008B11B2">
        <w:rPr>
          <w:rFonts w:ascii="Times New Roman" w:hAnsi="Times New Roman" w:cs="Times New Roman"/>
          <w:sz w:val="24"/>
          <w:szCs w:val="24"/>
        </w:rPr>
        <w:t>Available at:</w:t>
      </w:r>
      <w:r>
        <w:rPr>
          <w:rFonts w:ascii="Times New Roman" w:hAnsi="Times New Roman" w:cs="Times New Roman"/>
          <w:sz w:val="24"/>
          <w:szCs w:val="24"/>
        </w:rPr>
        <w:t xml:space="preserve"> </w:t>
      </w:r>
      <w:hyperlink r:id="rId16" w:anchor=":~:text=The%20following%20are%20the%20five%20key%20elements%20or,caring%20for%20the%20world%20I%20live%20in.%20" w:history="1">
        <w:r w:rsidRPr="00F45565">
          <w:rPr>
            <w:rStyle w:val="Hyperlink"/>
            <w:rFonts w:ascii="Times New Roman" w:hAnsi="Times New Roman" w:cs="Times New Roman"/>
            <w:sz w:val="24"/>
            <w:szCs w:val="24"/>
          </w:rPr>
          <w:t>https://empoweredparents.co/holistic-development/#:~:text=The%20following%20are%20the%20five%20key%20elements%20or,caring%20for%20the%20world%20I%20live%20in.%20</w:t>
        </w:r>
      </w:hyperlink>
      <w:r>
        <w:rPr>
          <w:rFonts w:ascii="Times New Roman" w:hAnsi="Times New Roman" w:cs="Times New Roman"/>
          <w:sz w:val="24"/>
          <w:szCs w:val="24"/>
        </w:rPr>
        <w:t xml:space="preserve"> (Accessed: 6.12.20)</w:t>
      </w:r>
    </w:p>
    <w:p w14:paraId="7C7CE3C5" w14:textId="72F78208" w:rsidR="00A22796" w:rsidRDefault="00A22796" w:rsidP="00A22796">
      <w:pPr>
        <w:rPr>
          <w:rFonts w:ascii="Times New Roman" w:hAnsi="Times New Roman" w:cs="Times New Roman"/>
          <w:sz w:val="24"/>
          <w:szCs w:val="24"/>
        </w:rPr>
      </w:pPr>
      <w:r>
        <w:rPr>
          <w:rFonts w:ascii="Times New Roman" w:hAnsi="Times New Roman" w:cs="Times New Roman"/>
          <w:sz w:val="24"/>
          <w:szCs w:val="24"/>
        </w:rPr>
        <w:t>Scholar base</w:t>
      </w:r>
      <w:r w:rsidR="008B11B2">
        <w:rPr>
          <w:rFonts w:ascii="Times New Roman" w:hAnsi="Times New Roman" w:cs="Times New Roman"/>
          <w:sz w:val="24"/>
          <w:szCs w:val="24"/>
        </w:rPr>
        <w:t>.</w:t>
      </w:r>
      <w:r>
        <w:rPr>
          <w:rFonts w:ascii="Times New Roman" w:hAnsi="Times New Roman" w:cs="Times New Roman"/>
          <w:sz w:val="24"/>
          <w:szCs w:val="24"/>
        </w:rPr>
        <w:t xml:space="preserve"> </w:t>
      </w:r>
      <w:r w:rsidR="008B11B2">
        <w:rPr>
          <w:rFonts w:ascii="Times New Roman" w:hAnsi="Times New Roman" w:cs="Times New Roman"/>
          <w:sz w:val="24"/>
          <w:szCs w:val="24"/>
        </w:rPr>
        <w:t>(</w:t>
      </w:r>
      <w:r>
        <w:rPr>
          <w:rFonts w:ascii="Times New Roman" w:hAnsi="Times New Roman" w:cs="Times New Roman"/>
          <w:sz w:val="24"/>
          <w:szCs w:val="24"/>
        </w:rPr>
        <w:t>2014</w:t>
      </w:r>
      <w:r w:rsidR="008B11B2">
        <w:rPr>
          <w:rFonts w:ascii="Times New Roman" w:hAnsi="Times New Roman" w:cs="Times New Roman"/>
          <w:sz w:val="24"/>
          <w:szCs w:val="24"/>
        </w:rPr>
        <w:t>) Why Holistic Development is Important</w:t>
      </w:r>
      <w:r>
        <w:rPr>
          <w:rFonts w:ascii="Times New Roman" w:hAnsi="Times New Roman" w:cs="Times New Roman"/>
          <w:sz w:val="24"/>
          <w:szCs w:val="24"/>
        </w:rPr>
        <w:t xml:space="preserve"> [blog]</w:t>
      </w:r>
      <w:r w:rsidR="008B11B2">
        <w:rPr>
          <w:rFonts w:ascii="Times New Roman" w:hAnsi="Times New Roman" w:cs="Times New Roman"/>
          <w:sz w:val="24"/>
          <w:szCs w:val="24"/>
        </w:rPr>
        <w:t>. 5 March. Available at:</w:t>
      </w:r>
      <w:r>
        <w:rPr>
          <w:rFonts w:ascii="Times New Roman" w:hAnsi="Times New Roman" w:cs="Times New Roman"/>
          <w:sz w:val="24"/>
          <w:szCs w:val="24"/>
        </w:rPr>
        <w:t xml:space="preserve"> </w:t>
      </w:r>
      <w:hyperlink r:id="rId17" w:history="1">
        <w:r w:rsidRPr="009E441C">
          <w:rPr>
            <w:rStyle w:val="Hyperlink"/>
            <w:rFonts w:ascii="Times New Roman" w:hAnsi="Times New Roman" w:cs="Times New Roman"/>
            <w:sz w:val="24"/>
            <w:szCs w:val="24"/>
          </w:rPr>
          <w:t>http://scholar-base.com/homeschooling-educational-trend/</w:t>
        </w:r>
      </w:hyperlink>
      <w:r>
        <w:rPr>
          <w:rFonts w:ascii="Times New Roman" w:hAnsi="Times New Roman" w:cs="Times New Roman"/>
          <w:sz w:val="24"/>
          <w:szCs w:val="24"/>
        </w:rPr>
        <w:t xml:space="preserve"> (Accessed: 6.12.20</w:t>
      </w:r>
      <w:r w:rsidR="008B11B2">
        <w:rPr>
          <w:rFonts w:ascii="Times New Roman" w:hAnsi="Times New Roman" w:cs="Times New Roman"/>
          <w:sz w:val="24"/>
          <w:szCs w:val="24"/>
        </w:rPr>
        <w:t>)</w:t>
      </w:r>
    </w:p>
    <w:p w14:paraId="532BFA5A" w14:textId="66DC7522" w:rsidR="00A22796" w:rsidRDefault="00A22796" w:rsidP="00A22796">
      <w:pPr>
        <w:rPr>
          <w:rFonts w:ascii="Times New Roman" w:hAnsi="Times New Roman" w:cs="Times New Roman"/>
          <w:sz w:val="24"/>
          <w:szCs w:val="24"/>
        </w:rPr>
      </w:pPr>
      <w:r>
        <w:rPr>
          <w:rFonts w:ascii="Times New Roman" w:hAnsi="Times New Roman" w:cs="Times New Roman"/>
          <w:sz w:val="24"/>
          <w:szCs w:val="24"/>
        </w:rPr>
        <w:t>Play adventures</w:t>
      </w:r>
      <w:r w:rsidR="008B11B2">
        <w:rPr>
          <w:rFonts w:ascii="Times New Roman" w:hAnsi="Times New Roman" w:cs="Times New Roman"/>
          <w:sz w:val="24"/>
          <w:szCs w:val="24"/>
        </w:rPr>
        <w:t xml:space="preserve"> (</w:t>
      </w:r>
      <w:r>
        <w:rPr>
          <w:rFonts w:ascii="Times New Roman" w:hAnsi="Times New Roman" w:cs="Times New Roman"/>
          <w:sz w:val="24"/>
          <w:szCs w:val="24"/>
        </w:rPr>
        <w:t>2019</w:t>
      </w:r>
      <w:r w:rsidR="008B11B2">
        <w:rPr>
          <w:rFonts w:ascii="Times New Roman" w:hAnsi="Times New Roman" w:cs="Times New Roman"/>
          <w:sz w:val="24"/>
          <w:szCs w:val="24"/>
        </w:rPr>
        <w:t>)</w:t>
      </w:r>
      <w:r>
        <w:rPr>
          <w:rFonts w:ascii="Times New Roman" w:hAnsi="Times New Roman" w:cs="Times New Roman"/>
          <w:sz w:val="24"/>
          <w:szCs w:val="24"/>
        </w:rPr>
        <w:t xml:space="preserve"> </w:t>
      </w:r>
      <w:r w:rsidRPr="008B11B2">
        <w:rPr>
          <w:rFonts w:ascii="Times New Roman" w:hAnsi="Times New Roman" w:cs="Times New Roman"/>
          <w:i/>
          <w:iCs/>
          <w:sz w:val="24"/>
          <w:szCs w:val="24"/>
        </w:rPr>
        <w:t>Self-directed play</w:t>
      </w:r>
      <w:r>
        <w:rPr>
          <w:rFonts w:ascii="Times New Roman" w:hAnsi="Times New Roman" w:cs="Times New Roman"/>
          <w:sz w:val="24"/>
          <w:szCs w:val="24"/>
        </w:rPr>
        <w:t>. Available at:</w:t>
      </w:r>
      <w:r w:rsidR="008B11B2">
        <w:rPr>
          <w:rFonts w:ascii="Times New Roman" w:hAnsi="Times New Roman" w:cs="Times New Roman"/>
          <w:sz w:val="24"/>
          <w:szCs w:val="24"/>
        </w:rPr>
        <w:t xml:space="preserve"> </w:t>
      </w:r>
      <w:hyperlink r:id="rId18" w:anchor=":~:text=Self%20Directed%20Play%20is%20the%20concept%20of%20allowing,own%20way%20for%20their%20own%20reasons%20%28PPSG%202005%29" w:history="1">
        <w:r w:rsidR="008B11B2" w:rsidRPr="00E42063">
          <w:rPr>
            <w:rStyle w:val="Hyperlink"/>
            <w:rFonts w:ascii="Times New Roman" w:hAnsi="Times New Roman" w:cs="Times New Roman"/>
            <w:sz w:val="24"/>
            <w:szCs w:val="24"/>
          </w:rPr>
          <w:t>https://www.playadventures.org/self-directed-play#:~:text=Self%20Directed%20Play%20is%20the%20concept%20of%20allowing,own%20way%20for%20their%20own%20reasons%20%28PPSG%202005%29</w:t>
        </w:r>
      </w:hyperlink>
      <w:r w:rsidR="008B11B2">
        <w:rPr>
          <w:rFonts w:ascii="Times New Roman" w:hAnsi="Times New Roman" w:cs="Times New Roman"/>
          <w:sz w:val="24"/>
          <w:szCs w:val="24"/>
        </w:rPr>
        <w:t xml:space="preserve"> </w:t>
      </w:r>
      <w:r>
        <w:rPr>
          <w:rFonts w:ascii="Times New Roman" w:hAnsi="Times New Roman" w:cs="Times New Roman"/>
          <w:sz w:val="24"/>
          <w:szCs w:val="24"/>
        </w:rPr>
        <w:t xml:space="preserve"> (Accessed</w:t>
      </w:r>
      <w:r w:rsidR="00490172">
        <w:rPr>
          <w:rFonts w:ascii="Times New Roman" w:hAnsi="Times New Roman" w:cs="Times New Roman"/>
          <w:sz w:val="24"/>
          <w:szCs w:val="24"/>
        </w:rPr>
        <w:t xml:space="preserve">: </w:t>
      </w:r>
      <w:r>
        <w:rPr>
          <w:rFonts w:ascii="Times New Roman" w:hAnsi="Times New Roman" w:cs="Times New Roman"/>
          <w:sz w:val="24"/>
          <w:szCs w:val="24"/>
        </w:rPr>
        <w:t>1.12.20)</w:t>
      </w:r>
    </w:p>
    <w:p w14:paraId="7B5D9AC1" w14:textId="32867F2E" w:rsidR="00A22796" w:rsidRDefault="00A22796" w:rsidP="00A22796">
      <w:pPr>
        <w:rPr>
          <w:rFonts w:ascii="Times New Roman" w:hAnsi="Times New Roman" w:cs="Times New Roman"/>
          <w:sz w:val="24"/>
          <w:szCs w:val="24"/>
        </w:rPr>
      </w:pPr>
      <w:r>
        <w:rPr>
          <w:rFonts w:ascii="Times New Roman" w:hAnsi="Times New Roman" w:cs="Times New Roman"/>
          <w:sz w:val="24"/>
          <w:szCs w:val="24"/>
        </w:rPr>
        <w:t xml:space="preserve">Sussex forest school (no date) </w:t>
      </w:r>
      <w:r>
        <w:rPr>
          <w:rFonts w:ascii="Times New Roman" w:hAnsi="Times New Roman" w:cs="Times New Roman"/>
          <w:i/>
          <w:iCs/>
          <w:sz w:val="24"/>
          <w:szCs w:val="24"/>
        </w:rPr>
        <w:t>H</w:t>
      </w:r>
      <w:r w:rsidRPr="00EA3716">
        <w:rPr>
          <w:rFonts w:ascii="Times New Roman" w:hAnsi="Times New Roman" w:cs="Times New Roman"/>
          <w:i/>
          <w:iCs/>
          <w:sz w:val="24"/>
          <w:szCs w:val="24"/>
        </w:rPr>
        <w:t>olistic development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9" w:history="1">
        <w:r w:rsidRPr="009E441C">
          <w:rPr>
            <w:rStyle w:val="Hyperlink"/>
            <w:rFonts w:ascii="Times New Roman" w:hAnsi="Times New Roman" w:cs="Times New Roman"/>
            <w:sz w:val="24"/>
            <w:szCs w:val="24"/>
          </w:rPr>
          <w:t>https://www.sussexforestschool.com/what-is-forest-school/holistic-development.html</w:t>
        </w:r>
      </w:hyperlink>
      <w:r>
        <w:rPr>
          <w:rFonts w:ascii="Times New Roman" w:hAnsi="Times New Roman" w:cs="Times New Roman"/>
          <w:sz w:val="24"/>
          <w:szCs w:val="24"/>
        </w:rPr>
        <w:t xml:space="preserve"> (Accessed:</w:t>
      </w:r>
      <w:r w:rsidR="00490172">
        <w:rPr>
          <w:rFonts w:ascii="Times New Roman" w:hAnsi="Times New Roman" w:cs="Times New Roman"/>
          <w:sz w:val="24"/>
          <w:szCs w:val="24"/>
        </w:rPr>
        <w:t xml:space="preserve"> </w:t>
      </w:r>
      <w:r>
        <w:rPr>
          <w:rFonts w:ascii="Times New Roman" w:hAnsi="Times New Roman" w:cs="Times New Roman"/>
          <w:sz w:val="24"/>
          <w:szCs w:val="24"/>
        </w:rPr>
        <w:t>6.12.20)</w:t>
      </w:r>
    </w:p>
    <w:p w14:paraId="4E203BAB" w14:textId="524A4914" w:rsidR="009D7DBB" w:rsidRDefault="008B11B2" w:rsidP="00A22796">
      <w:pPr>
        <w:rPr>
          <w:rFonts w:ascii="Times New Roman" w:hAnsi="Times New Roman" w:cs="Times New Roman"/>
          <w:sz w:val="24"/>
          <w:szCs w:val="24"/>
        </w:rPr>
      </w:pPr>
      <w:r w:rsidRPr="008B11B2">
        <w:rPr>
          <w:rFonts w:ascii="Times New Roman" w:hAnsi="Times New Roman" w:cs="Times New Roman"/>
          <w:sz w:val="24"/>
          <w:szCs w:val="24"/>
        </w:rPr>
        <w:t xml:space="preserve">Thornton, L. (2015) </w:t>
      </w:r>
      <w:r>
        <w:rPr>
          <w:rFonts w:ascii="Times New Roman" w:hAnsi="Times New Roman" w:cs="Times New Roman"/>
          <w:sz w:val="24"/>
          <w:szCs w:val="24"/>
        </w:rPr>
        <w:t>‘</w:t>
      </w:r>
      <w:r w:rsidRPr="008B11B2">
        <w:rPr>
          <w:rFonts w:ascii="Times New Roman" w:hAnsi="Times New Roman" w:cs="Times New Roman"/>
          <w:sz w:val="24"/>
          <w:szCs w:val="24"/>
        </w:rPr>
        <w:t>Getting the right balance between adult-led and child-initiated</w:t>
      </w:r>
      <w:r w:rsidRPr="008B11B2">
        <w:rPr>
          <w:sz w:val="24"/>
          <w:szCs w:val="24"/>
        </w:rPr>
        <w:t xml:space="preserve"> </w:t>
      </w:r>
      <w:r>
        <w:rPr>
          <w:rFonts w:ascii="Times New Roman" w:hAnsi="Times New Roman" w:cs="Times New Roman"/>
          <w:sz w:val="24"/>
          <w:szCs w:val="24"/>
        </w:rPr>
        <w:t xml:space="preserve">learning’, </w:t>
      </w:r>
      <w:r w:rsidRPr="008B11B2">
        <w:rPr>
          <w:rFonts w:ascii="Times New Roman" w:hAnsi="Times New Roman" w:cs="Times New Roman"/>
          <w:i/>
          <w:iCs/>
          <w:sz w:val="24"/>
          <w:szCs w:val="24"/>
        </w:rPr>
        <w:t>Optimus Education</w:t>
      </w:r>
      <w:r>
        <w:rPr>
          <w:rFonts w:ascii="Times New Roman" w:hAnsi="Times New Roman" w:cs="Times New Roman"/>
          <w:sz w:val="24"/>
          <w:szCs w:val="24"/>
        </w:rPr>
        <w:t xml:space="preserve"> [blog]. 17 December. Available at: </w:t>
      </w:r>
      <w:hyperlink r:id="rId20" w:history="1">
        <w:r w:rsidRPr="00E42063">
          <w:rPr>
            <w:rStyle w:val="Hyperlink"/>
            <w:rFonts w:ascii="Times New Roman" w:hAnsi="Times New Roman" w:cs="Times New Roman"/>
            <w:sz w:val="24"/>
            <w:szCs w:val="24"/>
          </w:rPr>
          <w:t>https://blog.optimus-education.com/getting-right-balance-between-adult-led-and-child-initiated-learning</w:t>
        </w:r>
      </w:hyperlink>
      <w:r w:rsidR="009D7DBB">
        <w:rPr>
          <w:rFonts w:ascii="Times New Roman" w:hAnsi="Times New Roman" w:cs="Times New Roman"/>
          <w:sz w:val="24"/>
          <w:szCs w:val="24"/>
        </w:rPr>
        <w:t xml:space="preserve"> (Accessed: 01.01.21)</w:t>
      </w:r>
    </w:p>
    <w:p w14:paraId="4DCE81F1" w14:textId="45736C12" w:rsidR="00490172" w:rsidRDefault="008B11B2" w:rsidP="00490172">
      <w:pPr>
        <w:rPr>
          <w:rFonts w:ascii="Times New Roman" w:hAnsi="Times New Roman" w:cs="Times New Roman"/>
          <w:sz w:val="24"/>
          <w:szCs w:val="24"/>
        </w:rPr>
      </w:pPr>
      <w:r w:rsidRPr="00561CED">
        <w:rPr>
          <w:rFonts w:ascii="Times New Roman" w:hAnsi="Times New Roman" w:cs="Times New Roman"/>
          <w:sz w:val="24"/>
          <w:szCs w:val="24"/>
        </w:rPr>
        <w:t>Childcare</w:t>
      </w:r>
      <w:r w:rsidR="00561CED" w:rsidRPr="00561CED">
        <w:rPr>
          <w:rFonts w:ascii="Times New Roman" w:hAnsi="Times New Roman" w:cs="Times New Roman"/>
          <w:sz w:val="24"/>
          <w:szCs w:val="24"/>
        </w:rPr>
        <w:t xml:space="preserve"> (2019) </w:t>
      </w:r>
      <w:r w:rsidR="00561CED" w:rsidRPr="00561CED">
        <w:rPr>
          <w:rFonts w:ascii="Times New Roman" w:hAnsi="Times New Roman" w:cs="Times New Roman"/>
          <w:i/>
          <w:iCs/>
          <w:sz w:val="24"/>
          <w:szCs w:val="24"/>
        </w:rPr>
        <w:t>Creative Arts Helps Children Develop Across Many Domains</w:t>
      </w:r>
      <w:r w:rsidR="00561CED" w:rsidRPr="00561CED">
        <w:rPr>
          <w:rFonts w:ascii="Times New Roman" w:hAnsi="Times New Roman" w:cs="Times New Roman"/>
          <w:sz w:val="24"/>
          <w:szCs w:val="24"/>
        </w:rPr>
        <w:t xml:space="preserve">. Available at: </w:t>
      </w:r>
      <w:hyperlink r:id="rId21" w:history="1">
        <w:r w:rsidR="00561CED" w:rsidRPr="00E42063">
          <w:rPr>
            <w:rStyle w:val="Hyperlink"/>
            <w:rFonts w:ascii="Times New Roman" w:hAnsi="Times New Roman" w:cs="Times New Roman"/>
            <w:sz w:val="24"/>
            <w:szCs w:val="24"/>
          </w:rPr>
          <w:t>https://childcare.extension.org/creative-art-helps-children-develop-across-many-domains/</w:t>
        </w:r>
      </w:hyperlink>
      <w:r w:rsidR="00490172">
        <w:rPr>
          <w:rFonts w:ascii="Times New Roman" w:hAnsi="Times New Roman" w:cs="Times New Roman"/>
          <w:sz w:val="24"/>
          <w:szCs w:val="24"/>
        </w:rPr>
        <w:t xml:space="preserve"> (Accessed: 03.01.21)</w:t>
      </w:r>
    </w:p>
    <w:p w14:paraId="49267EDE" w14:textId="28A0F8EB" w:rsidR="00490172" w:rsidRDefault="00561CED" w:rsidP="00490172">
      <w:pPr>
        <w:rPr>
          <w:rFonts w:ascii="Times New Roman" w:hAnsi="Times New Roman" w:cs="Times New Roman"/>
          <w:sz w:val="24"/>
          <w:szCs w:val="24"/>
        </w:rPr>
      </w:pPr>
      <w:proofErr w:type="spellStart"/>
      <w:r w:rsidRPr="00561CED">
        <w:rPr>
          <w:rFonts w:ascii="Times New Roman" w:hAnsi="Times New Roman" w:cs="Times New Roman"/>
          <w:sz w:val="24"/>
          <w:szCs w:val="24"/>
        </w:rPr>
        <w:t>Pbcexpo</w:t>
      </w:r>
      <w:proofErr w:type="spellEnd"/>
      <w:r>
        <w:t xml:space="preserve"> </w:t>
      </w:r>
      <w:r w:rsidRPr="00561CED">
        <w:rPr>
          <w:rFonts w:ascii="Times New Roman" w:hAnsi="Times New Roman" w:cs="Times New Roman"/>
          <w:sz w:val="24"/>
          <w:szCs w:val="24"/>
        </w:rPr>
        <w:t>(no date) ‘Reasons why role play is important for your child</w:t>
      </w:r>
      <w:r>
        <w:rPr>
          <w:rFonts w:ascii="Times New Roman" w:hAnsi="Times New Roman" w:cs="Times New Roman"/>
          <w:sz w:val="24"/>
          <w:szCs w:val="24"/>
        </w:rPr>
        <w:t>’, [blog]. No date. Available at:</w:t>
      </w:r>
      <w:r>
        <w:rPr>
          <w:sz w:val="24"/>
          <w:szCs w:val="24"/>
        </w:rPr>
        <w:t xml:space="preserve"> </w:t>
      </w:r>
      <w:r>
        <w:t>(</w:t>
      </w:r>
      <w:hyperlink r:id="rId22" w:anchor=":~:text=Reasons%20Why%20Role%20Playing%20is%20Important%20for%20Your,to%20practice%20using%20imagination%20at%20an%20early%20age" w:history="1">
        <w:r w:rsidRPr="00E42063">
          <w:rPr>
            <w:rStyle w:val="Hyperlink"/>
            <w:rFonts w:ascii="Times New Roman" w:hAnsi="Times New Roman" w:cs="Times New Roman"/>
            <w:sz w:val="24"/>
            <w:szCs w:val="24"/>
          </w:rPr>
          <w:t>https://www.pbcexpo.com.au/blog/reasons-why-role-playing-is-important-for-your-child#:~:text=Reasons%20Why%20Role%20Playing%20is%20Important%20for%20Your,to%20practice%20using%20imagination%20at%20an%20early%20age</w:t>
        </w:r>
      </w:hyperlink>
      <w:r w:rsidR="00490172">
        <w:rPr>
          <w:rFonts w:ascii="Times New Roman" w:hAnsi="Times New Roman" w:cs="Times New Roman"/>
          <w:sz w:val="24"/>
          <w:szCs w:val="24"/>
        </w:rPr>
        <w:t xml:space="preserve"> (Accessed: 03.01.21)</w:t>
      </w:r>
    </w:p>
    <w:p w14:paraId="0882ABE0" w14:textId="10FD07D5" w:rsidR="00D52843" w:rsidRDefault="00561CED" w:rsidP="00D52843">
      <w:pPr>
        <w:rPr>
          <w:rFonts w:ascii="Times New Roman" w:hAnsi="Times New Roman" w:cs="Times New Roman"/>
          <w:sz w:val="24"/>
          <w:szCs w:val="24"/>
        </w:rPr>
      </w:pPr>
      <w:r w:rsidRPr="00561CED">
        <w:rPr>
          <w:rFonts w:ascii="Times New Roman" w:hAnsi="Times New Roman" w:cs="Times New Roman"/>
          <w:sz w:val="24"/>
          <w:szCs w:val="24"/>
        </w:rPr>
        <w:lastRenderedPageBreak/>
        <w:t xml:space="preserve">Play Wales (2021) </w:t>
      </w:r>
      <w:r w:rsidRPr="00561CED">
        <w:rPr>
          <w:rFonts w:ascii="Times New Roman" w:hAnsi="Times New Roman" w:cs="Times New Roman"/>
          <w:i/>
          <w:iCs/>
          <w:sz w:val="24"/>
          <w:szCs w:val="24"/>
        </w:rPr>
        <w:t>Play and Challenge</w:t>
      </w:r>
      <w:r>
        <w:rPr>
          <w:rFonts w:ascii="Times New Roman" w:hAnsi="Times New Roman" w:cs="Times New Roman"/>
          <w:sz w:val="24"/>
          <w:szCs w:val="24"/>
        </w:rPr>
        <w:t xml:space="preserve">. Available at: </w:t>
      </w:r>
      <w:hyperlink r:id="rId23" w:history="1">
        <w:r w:rsidRPr="00E42063">
          <w:rPr>
            <w:rStyle w:val="Hyperlink"/>
            <w:rFonts w:ascii="Times New Roman" w:hAnsi="Times New Roman" w:cs="Times New Roman"/>
            <w:sz w:val="24"/>
            <w:szCs w:val="24"/>
          </w:rPr>
          <w:t>https://playwales.org.uk/eng/playandchallenge</w:t>
        </w:r>
      </w:hyperlink>
      <w:r w:rsidR="00D52843">
        <w:rPr>
          <w:rFonts w:ascii="Times New Roman" w:hAnsi="Times New Roman" w:cs="Times New Roman"/>
          <w:sz w:val="24"/>
          <w:szCs w:val="24"/>
        </w:rPr>
        <w:t xml:space="preserve"> (Accessed: 04.01.21)</w:t>
      </w:r>
    </w:p>
    <w:p w14:paraId="46D4CDEB" w14:textId="75E5FAC2" w:rsidR="00AB79BC" w:rsidRDefault="00AB79BC" w:rsidP="00D52843">
      <w:pPr>
        <w:rPr>
          <w:rFonts w:ascii="Times New Roman" w:hAnsi="Times New Roman" w:cs="Times New Roman"/>
          <w:sz w:val="24"/>
          <w:szCs w:val="24"/>
        </w:rPr>
      </w:pPr>
      <w:r>
        <w:rPr>
          <w:rFonts w:ascii="Times New Roman" w:hAnsi="Times New Roman" w:cs="Times New Roman"/>
          <w:sz w:val="24"/>
          <w:szCs w:val="24"/>
        </w:rPr>
        <w:t xml:space="preserve">Play Wales (2016) Play for Wales. Available at: </w:t>
      </w:r>
      <w:hyperlink r:id="rId24" w:history="1">
        <w:r w:rsidRPr="004A7984">
          <w:rPr>
            <w:rStyle w:val="Hyperlink"/>
            <w:rFonts w:ascii="Times New Roman" w:hAnsi="Times New Roman" w:cs="Times New Roman"/>
            <w:sz w:val="24"/>
            <w:szCs w:val="24"/>
          </w:rPr>
          <w:t>https://playwales.org.uk/login/uploaded/documents/MAGAZINE/Play%20for%20Wales%20issue%2046%20Spring%202016.pdf</w:t>
        </w:r>
      </w:hyperlink>
      <w:r>
        <w:rPr>
          <w:rFonts w:ascii="Times New Roman" w:hAnsi="Times New Roman" w:cs="Times New Roman"/>
          <w:sz w:val="24"/>
          <w:szCs w:val="24"/>
        </w:rPr>
        <w:t xml:space="preserve"> (Assessed: 09.01.21)</w:t>
      </w:r>
    </w:p>
    <w:p w14:paraId="3D7B3F22" w14:textId="6335FD55" w:rsidR="00D52843" w:rsidRDefault="00AB79BC" w:rsidP="00D52843">
      <w:pPr>
        <w:rPr>
          <w:rFonts w:ascii="Times New Roman" w:hAnsi="Times New Roman" w:cs="Times New Roman"/>
          <w:sz w:val="24"/>
          <w:szCs w:val="24"/>
        </w:rPr>
      </w:pPr>
      <w:r w:rsidRPr="00AB79BC">
        <w:rPr>
          <w:rFonts w:ascii="Times New Roman" w:hAnsi="Times New Roman" w:cs="Times New Roman"/>
          <w:sz w:val="24"/>
          <w:szCs w:val="24"/>
        </w:rPr>
        <w:t xml:space="preserve">Early Years Careers (2016) </w:t>
      </w:r>
      <w:r w:rsidRPr="00AB79BC">
        <w:rPr>
          <w:rFonts w:ascii="Times New Roman" w:hAnsi="Times New Roman" w:cs="Times New Roman"/>
          <w:i/>
          <w:iCs/>
          <w:sz w:val="24"/>
          <w:szCs w:val="24"/>
        </w:rPr>
        <w:t>The benefits of risky play.</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5" w:history="1">
        <w:r w:rsidRPr="004A7984">
          <w:rPr>
            <w:rStyle w:val="Hyperlink"/>
            <w:rFonts w:ascii="Times New Roman" w:hAnsi="Times New Roman" w:cs="Times New Roman"/>
            <w:sz w:val="24"/>
            <w:szCs w:val="24"/>
          </w:rPr>
          <w:t>https://www.earlyyearscareers.com/eyc/latest-news/the-benefits-of-risky-play/#:~:text=Offering%20risky%20play%20opportunities%20allows%20the%20children%20to,them,%20whilst%20making%20informed%20decisions%20about%20their%20safety</w:t>
        </w:r>
      </w:hyperlink>
      <w:r w:rsidR="00D52843" w:rsidRPr="00F554C5">
        <w:rPr>
          <w:rFonts w:ascii="Times New Roman" w:hAnsi="Times New Roman" w:cs="Times New Roman"/>
          <w:sz w:val="24"/>
          <w:szCs w:val="24"/>
        </w:rPr>
        <w:t>.</w:t>
      </w:r>
      <w:r w:rsidR="00D52843">
        <w:rPr>
          <w:rFonts w:ascii="Times New Roman" w:hAnsi="Times New Roman" w:cs="Times New Roman"/>
          <w:sz w:val="24"/>
          <w:szCs w:val="24"/>
        </w:rPr>
        <w:t xml:space="preserve"> (Accessed:09.01.21)</w:t>
      </w:r>
    </w:p>
    <w:p w14:paraId="0CE59A85" w14:textId="220BF51A" w:rsidR="00D52843" w:rsidRDefault="00AB79BC" w:rsidP="00D52843">
      <w:pPr>
        <w:rPr>
          <w:rFonts w:ascii="Times New Roman" w:hAnsi="Times New Roman" w:cs="Times New Roman"/>
          <w:sz w:val="24"/>
          <w:szCs w:val="24"/>
        </w:rPr>
      </w:pPr>
      <w:r>
        <w:rPr>
          <w:rFonts w:ascii="Times New Roman" w:hAnsi="Times New Roman" w:cs="Times New Roman"/>
          <w:sz w:val="24"/>
          <w:szCs w:val="24"/>
        </w:rPr>
        <w:t xml:space="preserve">Early Education (no date) </w:t>
      </w:r>
      <w:r>
        <w:rPr>
          <w:rFonts w:ascii="Times New Roman" w:hAnsi="Times New Roman" w:cs="Times New Roman"/>
          <w:i/>
          <w:iCs/>
          <w:sz w:val="24"/>
          <w:szCs w:val="24"/>
        </w:rPr>
        <w:t>Taking risks in play.</w:t>
      </w:r>
      <w:r>
        <w:rPr>
          <w:rFonts w:ascii="Times New Roman" w:hAnsi="Times New Roman" w:cs="Times New Roman"/>
          <w:sz w:val="24"/>
          <w:szCs w:val="24"/>
        </w:rPr>
        <w:t xml:space="preserve"> Available </w:t>
      </w:r>
      <w:proofErr w:type="spellStart"/>
      <w:r>
        <w:rPr>
          <w:rFonts w:ascii="Times New Roman" w:hAnsi="Times New Roman" w:cs="Times New Roman"/>
          <w:sz w:val="24"/>
          <w:szCs w:val="24"/>
        </w:rPr>
        <w:t>at:</w:t>
      </w:r>
      <w:hyperlink r:id="rId26" w:history="1">
        <w:r w:rsidRPr="004A7984">
          <w:rPr>
            <w:rStyle w:val="Hyperlink"/>
            <w:rFonts w:ascii="Times New Roman" w:hAnsi="Times New Roman" w:cs="Times New Roman"/>
            <w:sz w:val="24"/>
            <w:szCs w:val="24"/>
          </w:rPr>
          <w:t>https</w:t>
        </w:r>
        <w:proofErr w:type="spellEnd"/>
        <w:r w:rsidRPr="004A7984">
          <w:rPr>
            <w:rStyle w:val="Hyperlink"/>
            <w:rFonts w:ascii="Times New Roman" w:hAnsi="Times New Roman" w:cs="Times New Roman"/>
            <w:sz w:val="24"/>
            <w:szCs w:val="24"/>
          </w:rPr>
          <w:t>://www.early-education.org.uk/taking-risks-play</w:t>
        </w:r>
      </w:hyperlink>
      <w:r w:rsidR="00D52843">
        <w:rPr>
          <w:rFonts w:ascii="Times New Roman" w:hAnsi="Times New Roman" w:cs="Times New Roman"/>
          <w:sz w:val="24"/>
          <w:szCs w:val="24"/>
        </w:rPr>
        <w:t xml:space="preserve"> (Accessed: 09.01.21)</w:t>
      </w:r>
    </w:p>
    <w:p w14:paraId="2BA7B147" w14:textId="68619DDB" w:rsidR="00D52843" w:rsidRDefault="00975785" w:rsidP="00D52843">
      <w:pPr>
        <w:rPr>
          <w:rFonts w:ascii="Times New Roman" w:hAnsi="Times New Roman" w:cs="Times New Roman"/>
          <w:sz w:val="24"/>
          <w:szCs w:val="24"/>
        </w:rPr>
      </w:pPr>
      <w:proofErr w:type="spellStart"/>
      <w:r>
        <w:rPr>
          <w:rFonts w:ascii="Times New Roman" w:hAnsi="Times New Roman" w:cs="Times New Roman"/>
          <w:sz w:val="24"/>
          <w:szCs w:val="24"/>
        </w:rPr>
        <w:t>Sandseter</w:t>
      </w:r>
      <w:proofErr w:type="spellEnd"/>
      <w:r>
        <w:rPr>
          <w:rFonts w:ascii="Times New Roman" w:hAnsi="Times New Roman" w:cs="Times New Roman"/>
          <w:sz w:val="24"/>
          <w:szCs w:val="24"/>
        </w:rPr>
        <w:t>, E. (2011) ‘</w:t>
      </w:r>
      <w:r w:rsidRPr="00975785">
        <w:rPr>
          <w:rFonts w:ascii="Times New Roman" w:hAnsi="Times New Roman" w:cs="Times New Roman"/>
          <w:sz w:val="24"/>
          <w:szCs w:val="24"/>
        </w:rPr>
        <w:t>Children’s Risky Play from an Evolutionary Perspective: The Anti-Phobic</w:t>
      </w:r>
      <w:r>
        <w:rPr>
          <w:rFonts w:ascii="Times New Roman" w:hAnsi="Times New Roman" w:cs="Times New Roman"/>
          <w:sz w:val="24"/>
          <w:szCs w:val="24"/>
        </w:rPr>
        <w:t xml:space="preserve"> </w:t>
      </w:r>
      <w:r w:rsidRPr="00975785">
        <w:rPr>
          <w:rFonts w:ascii="Times New Roman" w:hAnsi="Times New Roman" w:cs="Times New Roman"/>
          <w:sz w:val="24"/>
          <w:szCs w:val="24"/>
        </w:rPr>
        <w:t>Effects of Thrilling Experiences</w:t>
      </w:r>
      <w:r>
        <w:rPr>
          <w:rFonts w:ascii="Times New Roman" w:hAnsi="Times New Roman" w:cs="Times New Roman"/>
          <w:sz w:val="24"/>
          <w:szCs w:val="24"/>
        </w:rPr>
        <w:t xml:space="preserve">’ </w:t>
      </w:r>
      <w:r w:rsidRPr="00975785">
        <w:rPr>
          <w:rFonts w:ascii="Times New Roman" w:hAnsi="Times New Roman" w:cs="Times New Roman"/>
          <w:sz w:val="24"/>
          <w:szCs w:val="24"/>
        </w:rPr>
        <w:t>Evolutionary Psychology 9(2): 257-284</w:t>
      </w:r>
      <w:r>
        <w:rPr>
          <w:rFonts w:ascii="Times New Roman" w:hAnsi="Times New Roman" w:cs="Times New Roman"/>
          <w:sz w:val="24"/>
          <w:szCs w:val="24"/>
        </w:rPr>
        <w:t xml:space="preserve">. Available at: </w:t>
      </w:r>
      <w:hyperlink r:id="rId27" w:history="1">
        <w:r w:rsidRPr="004A7984">
          <w:rPr>
            <w:rStyle w:val="Hyperlink"/>
            <w:rFonts w:ascii="Times New Roman" w:hAnsi="Times New Roman" w:cs="Times New Roman"/>
            <w:sz w:val="24"/>
            <w:szCs w:val="24"/>
          </w:rPr>
          <w:t>https://journals.sagepub.com/doi/pdf/10.1177/147470491100900212</w:t>
        </w:r>
      </w:hyperlink>
      <w:r w:rsidR="00D52843">
        <w:rPr>
          <w:rFonts w:ascii="Times New Roman" w:hAnsi="Times New Roman" w:cs="Times New Roman"/>
          <w:sz w:val="24"/>
          <w:szCs w:val="24"/>
        </w:rPr>
        <w:t xml:space="preserve"> (Accessed: 09.01.21)</w:t>
      </w:r>
    </w:p>
    <w:p w14:paraId="02890EE8" w14:textId="208DC404" w:rsidR="00D52843" w:rsidRDefault="00975785" w:rsidP="00D52843">
      <w:pPr>
        <w:rPr>
          <w:rFonts w:ascii="Times New Roman" w:hAnsi="Times New Roman" w:cs="Times New Roman"/>
          <w:sz w:val="24"/>
          <w:szCs w:val="24"/>
        </w:rPr>
      </w:pPr>
      <w:r>
        <w:rPr>
          <w:rFonts w:ascii="Times New Roman" w:hAnsi="Times New Roman" w:cs="Times New Roman"/>
          <w:sz w:val="24"/>
          <w:szCs w:val="24"/>
        </w:rPr>
        <w:t xml:space="preserve">Health and Safety Executive (2012) </w:t>
      </w:r>
      <w:r w:rsidRPr="00975785">
        <w:rPr>
          <w:rFonts w:ascii="Times New Roman" w:hAnsi="Times New Roman" w:cs="Times New Roman"/>
          <w:sz w:val="24"/>
          <w:szCs w:val="24"/>
        </w:rPr>
        <w:t>C</w:t>
      </w:r>
      <w:r>
        <w:rPr>
          <w:rFonts w:ascii="Times New Roman" w:hAnsi="Times New Roman" w:cs="Times New Roman"/>
          <w:sz w:val="24"/>
          <w:szCs w:val="24"/>
        </w:rPr>
        <w:t>hildren’s</w:t>
      </w:r>
      <w:r w:rsidRPr="00975785">
        <w:rPr>
          <w:rFonts w:ascii="Times New Roman" w:hAnsi="Times New Roman" w:cs="Times New Roman"/>
          <w:sz w:val="24"/>
          <w:szCs w:val="24"/>
        </w:rPr>
        <w:t xml:space="preserve"> </w:t>
      </w:r>
      <w:r>
        <w:rPr>
          <w:rFonts w:ascii="Times New Roman" w:hAnsi="Times New Roman" w:cs="Times New Roman"/>
          <w:sz w:val="24"/>
          <w:szCs w:val="24"/>
        </w:rPr>
        <w:t>play</w:t>
      </w:r>
      <w:r w:rsidRPr="00975785">
        <w:rPr>
          <w:rFonts w:ascii="Times New Roman" w:hAnsi="Times New Roman" w:cs="Times New Roman"/>
          <w:sz w:val="24"/>
          <w:szCs w:val="24"/>
        </w:rPr>
        <w:t xml:space="preserve"> </w:t>
      </w:r>
      <w:r>
        <w:rPr>
          <w:rFonts w:ascii="Times New Roman" w:hAnsi="Times New Roman" w:cs="Times New Roman"/>
          <w:sz w:val="24"/>
          <w:szCs w:val="24"/>
        </w:rPr>
        <w:t>and</w:t>
      </w:r>
      <w:r w:rsidRPr="00975785">
        <w:rPr>
          <w:rFonts w:ascii="Times New Roman" w:hAnsi="Times New Roman" w:cs="Times New Roman"/>
          <w:sz w:val="24"/>
          <w:szCs w:val="24"/>
        </w:rPr>
        <w:t xml:space="preserve"> </w:t>
      </w:r>
      <w:r>
        <w:rPr>
          <w:rFonts w:ascii="Times New Roman" w:hAnsi="Times New Roman" w:cs="Times New Roman"/>
          <w:sz w:val="24"/>
          <w:szCs w:val="24"/>
        </w:rPr>
        <w:t>leisure</w:t>
      </w:r>
      <w:r w:rsidRPr="00975785">
        <w:rPr>
          <w:rFonts w:ascii="Times New Roman" w:hAnsi="Times New Roman" w:cs="Times New Roman"/>
          <w:sz w:val="24"/>
          <w:szCs w:val="24"/>
        </w:rPr>
        <w:t xml:space="preserve"> – </w:t>
      </w:r>
      <w:r>
        <w:rPr>
          <w:rFonts w:ascii="Times New Roman" w:hAnsi="Times New Roman" w:cs="Times New Roman"/>
          <w:sz w:val="24"/>
          <w:szCs w:val="24"/>
        </w:rPr>
        <w:t xml:space="preserve">promoting a balanced approach. Available at: </w:t>
      </w:r>
      <w:hyperlink r:id="rId28" w:history="1">
        <w:r w:rsidRPr="004A7984">
          <w:rPr>
            <w:rStyle w:val="Hyperlink"/>
            <w:rFonts w:ascii="Times New Roman" w:hAnsi="Times New Roman" w:cs="Times New Roman"/>
            <w:sz w:val="24"/>
            <w:szCs w:val="24"/>
          </w:rPr>
          <w:t>https://www.hse.gov.uk/entertainment/childrens-play-july-2012.pdf</w:t>
        </w:r>
      </w:hyperlink>
      <w:r w:rsidR="00D52843">
        <w:rPr>
          <w:rFonts w:ascii="Times New Roman" w:hAnsi="Times New Roman" w:cs="Times New Roman"/>
          <w:sz w:val="24"/>
          <w:szCs w:val="24"/>
        </w:rPr>
        <w:t xml:space="preserve"> (Accessed: 12.01.21)</w:t>
      </w:r>
    </w:p>
    <w:p w14:paraId="1C22546A" w14:textId="0B25C0A9" w:rsidR="00D52843" w:rsidRDefault="00975785" w:rsidP="00D52843">
      <w:pPr>
        <w:rPr>
          <w:rFonts w:ascii="Times New Roman" w:hAnsi="Times New Roman" w:cs="Times New Roman"/>
          <w:sz w:val="24"/>
          <w:szCs w:val="24"/>
        </w:rPr>
      </w:pPr>
      <w:r>
        <w:rPr>
          <w:rFonts w:ascii="Times New Roman" w:hAnsi="Times New Roman" w:cs="Times New Roman"/>
          <w:sz w:val="24"/>
          <w:szCs w:val="24"/>
        </w:rPr>
        <w:t xml:space="preserve">Childcare (no date) </w:t>
      </w:r>
      <w:r>
        <w:rPr>
          <w:rFonts w:ascii="Times New Roman" w:hAnsi="Times New Roman" w:cs="Times New Roman"/>
          <w:i/>
          <w:iCs/>
          <w:sz w:val="24"/>
          <w:szCs w:val="24"/>
        </w:rPr>
        <w:t>Taking risks and risky play.</w:t>
      </w:r>
      <w:r>
        <w:rPr>
          <w:rFonts w:ascii="Times New Roman" w:hAnsi="Times New Roman" w:cs="Times New Roman"/>
          <w:sz w:val="24"/>
          <w:szCs w:val="24"/>
        </w:rPr>
        <w:t xml:space="preserve"> Available at: </w:t>
      </w:r>
      <w:hyperlink r:id="rId29" w:history="1">
        <w:r w:rsidRPr="004A7984">
          <w:rPr>
            <w:rStyle w:val="Hyperlink"/>
            <w:rFonts w:ascii="Times New Roman" w:hAnsi="Times New Roman" w:cs="Times New Roman"/>
            <w:sz w:val="24"/>
            <w:szCs w:val="24"/>
          </w:rPr>
          <w:t>https://www.childcare.co.uk/information/taking-risks-and-risky-play</w:t>
        </w:r>
      </w:hyperlink>
      <w:r w:rsidR="00D52843">
        <w:rPr>
          <w:rFonts w:ascii="Times New Roman" w:hAnsi="Times New Roman" w:cs="Times New Roman"/>
          <w:sz w:val="24"/>
          <w:szCs w:val="24"/>
        </w:rPr>
        <w:t xml:space="preserve"> (Accessed: 10.01.21)</w:t>
      </w:r>
    </w:p>
    <w:p w14:paraId="35429DF4" w14:textId="4D347D4A" w:rsidR="00D52843" w:rsidRDefault="00D52843" w:rsidP="00D52843">
      <w:pPr>
        <w:rPr>
          <w:rFonts w:ascii="Times New Roman" w:hAnsi="Times New Roman" w:cs="Times New Roman"/>
          <w:sz w:val="24"/>
          <w:szCs w:val="24"/>
        </w:rPr>
      </w:pPr>
      <w:r>
        <w:rPr>
          <w:rFonts w:ascii="Times New Roman" w:hAnsi="Times New Roman" w:cs="Times New Roman"/>
          <w:sz w:val="24"/>
          <w:szCs w:val="24"/>
        </w:rPr>
        <w:t xml:space="preserve">Gray, P. (2013) </w:t>
      </w:r>
      <w:r w:rsidRPr="00B81EE8">
        <w:rPr>
          <w:rFonts w:ascii="Times New Roman" w:hAnsi="Times New Roman" w:cs="Times New Roman"/>
          <w:i/>
          <w:iCs/>
          <w:sz w:val="24"/>
          <w:szCs w:val="24"/>
        </w:rPr>
        <w:t>Free to learn</w:t>
      </w:r>
      <w:r>
        <w:rPr>
          <w:rFonts w:ascii="Times New Roman" w:hAnsi="Times New Roman" w:cs="Times New Roman"/>
          <w:i/>
          <w:iCs/>
          <w:sz w:val="24"/>
          <w:szCs w:val="24"/>
        </w:rPr>
        <w:t xml:space="preserve">. </w:t>
      </w:r>
      <w:r>
        <w:rPr>
          <w:rFonts w:ascii="Times New Roman" w:hAnsi="Times New Roman" w:cs="Times New Roman"/>
          <w:sz w:val="24"/>
          <w:szCs w:val="24"/>
        </w:rPr>
        <w:t>New York: Basic Books</w:t>
      </w:r>
    </w:p>
    <w:p w14:paraId="44D994BA" w14:textId="1D9D3721" w:rsidR="00D52843" w:rsidRDefault="00975785" w:rsidP="00D52843">
      <w:pPr>
        <w:rPr>
          <w:rFonts w:ascii="Times New Roman" w:hAnsi="Times New Roman" w:cs="Times New Roman"/>
          <w:sz w:val="24"/>
          <w:szCs w:val="24"/>
        </w:rPr>
      </w:pPr>
      <w:r>
        <w:rPr>
          <w:rFonts w:ascii="Times New Roman" w:hAnsi="Times New Roman" w:cs="Times New Roman"/>
          <w:sz w:val="24"/>
          <w:szCs w:val="24"/>
        </w:rPr>
        <w:t xml:space="preserve">Play safety forum (2012) </w:t>
      </w:r>
      <w:r w:rsidRPr="00975785">
        <w:rPr>
          <w:rFonts w:ascii="Times New Roman" w:hAnsi="Times New Roman" w:cs="Times New Roman"/>
          <w:i/>
          <w:iCs/>
          <w:sz w:val="24"/>
          <w:szCs w:val="24"/>
        </w:rPr>
        <w:t>Managing Risk in</w:t>
      </w:r>
      <w:r w:rsidRPr="00975785">
        <w:rPr>
          <w:rFonts w:ascii="Times New Roman" w:hAnsi="Times New Roman" w:cs="Times New Roman"/>
          <w:i/>
          <w:iCs/>
          <w:sz w:val="24"/>
          <w:szCs w:val="24"/>
        </w:rPr>
        <w:t xml:space="preserve"> </w:t>
      </w:r>
      <w:r w:rsidRPr="00975785">
        <w:rPr>
          <w:rFonts w:ascii="Times New Roman" w:hAnsi="Times New Roman" w:cs="Times New Roman"/>
          <w:i/>
          <w:iCs/>
          <w:sz w:val="24"/>
          <w:szCs w:val="24"/>
        </w:rPr>
        <w:t>Play Provision:</w:t>
      </w:r>
      <w:r w:rsidRPr="00975785">
        <w:rPr>
          <w:rFonts w:ascii="Times New Roman" w:hAnsi="Times New Roman" w:cs="Times New Roman"/>
          <w:i/>
          <w:iCs/>
          <w:sz w:val="24"/>
          <w:szCs w:val="24"/>
        </w:rPr>
        <w:t xml:space="preserve"> </w:t>
      </w:r>
      <w:r w:rsidRPr="00975785">
        <w:rPr>
          <w:rFonts w:ascii="Times New Roman" w:hAnsi="Times New Roman" w:cs="Times New Roman"/>
          <w:i/>
          <w:iCs/>
          <w:sz w:val="24"/>
          <w:szCs w:val="24"/>
        </w:rPr>
        <w:t>Implementation guide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0" w:history="1">
        <w:r w:rsidRPr="004A7984">
          <w:rPr>
            <w:rStyle w:val="Hyperlink"/>
            <w:rFonts w:ascii="Times New Roman" w:hAnsi="Times New Roman" w:cs="Times New Roman"/>
            <w:sz w:val="24"/>
            <w:szCs w:val="24"/>
          </w:rPr>
          <w:t>https://playwales.org.uk/login/uploaded/documents/Play%20and%20Challenge/Managing%20Risk%20in%20Play%20Provision.pdf</w:t>
        </w:r>
      </w:hyperlink>
      <w:r w:rsidR="00D52843">
        <w:rPr>
          <w:rFonts w:ascii="Times New Roman" w:hAnsi="Times New Roman" w:cs="Times New Roman"/>
          <w:sz w:val="24"/>
          <w:szCs w:val="24"/>
        </w:rPr>
        <w:t xml:space="preserve"> (Accessed: 10.01.21)</w:t>
      </w:r>
    </w:p>
    <w:p w14:paraId="6E8FB175" w14:textId="0472439A" w:rsidR="00197E56" w:rsidRDefault="00197E56" w:rsidP="00F96112">
      <w:pPr>
        <w:rPr>
          <w:rFonts w:ascii="Times New Roman" w:hAnsi="Times New Roman" w:cs="Times New Roman"/>
          <w:sz w:val="24"/>
          <w:szCs w:val="24"/>
        </w:rPr>
      </w:pPr>
      <w:r>
        <w:rPr>
          <w:rFonts w:ascii="Times New Roman" w:hAnsi="Times New Roman" w:cs="Times New Roman"/>
          <w:sz w:val="24"/>
          <w:szCs w:val="24"/>
        </w:rPr>
        <w:t xml:space="preserve">Play Wales, 2020 </w:t>
      </w:r>
      <w:r>
        <w:rPr>
          <w:rFonts w:ascii="Times New Roman" w:hAnsi="Times New Roman" w:cs="Times New Roman"/>
          <w:i/>
          <w:iCs/>
          <w:sz w:val="24"/>
          <w:szCs w:val="24"/>
        </w:rPr>
        <w:t>The Welsh play sufficiency duty and the role of playworkers</w:t>
      </w:r>
      <w:r w:rsidR="00BB028F">
        <w:rPr>
          <w:rFonts w:ascii="Times New Roman" w:hAnsi="Times New Roman" w:cs="Times New Roman"/>
          <w:i/>
          <w:iCs/>
          <w:sz w:val="24"/>
          <w:szCs w:val="24"/>
        </w:rPr>
        <w:t xml:space="preserve">. </w:t>
      </w:r>
      <w:r w:rsidR="00BB028F">
        <w:rPr>
          <w:rFonts w:ascii="Times New Roman" w:hAnsi="Times New Roman" w:cs="Times New Roman"/>
          <w:sz w:val="24"/>
          <w:szCs w:val="24"/>
        </w:rPr>
        <w:t xml:space="preserve">Available at: </w:t>
      </w:r>
      <w:hyperlink r:id="rId31" w:history="1">
        <w:r w:rsidR="00BB028F" w:rsidRPr="00805976">
          <w:rPr>
            <w:rStyle w:val="Hyperlink"/>
            <w:rFonts w:ascii="Times New Roman" w:hAnsi="Times New Roman" w:cs="Times New Roman"/>
            <w:sz w:val="24"/>
            <w:szCs w:val="24"/>
          </w:rPr>
          <w:t>https://issuu.com/playwales/docs/play_sufficiency_and_playworkers?fr=sZjYwMDI3MTYwNw</w:t>
        </w:r>
      </w:hyperlink>
      <w:r w:rsidR="00BB028F">
        <w:rPr>
          <w:rFonts w:ascii="Times New Roman" w:hAnsi="Times New Roman" w:cs="Times New Roman"/>
          <w:sz w:val="24"/>
          <w:szCs w:val="24"/>
        </w:rPr>
        <w:t xml:space="preserve"> (Accessed: 1.12.20)</w:t>
      </w:r>
    </w:p>
    <w:p w14:paraId="4E680F43" w14:textId="18765A67" w:rsidR="002855B7" w:rsidRDefault="00975785" w:rsidP="00F96112">
      <w:pPr>
        <w:rPr>
          <w:rFonts w:ascii="Times New Roman" w:hAnsi="Times New Roman" w:cs="Times New Roman"/>
          <w:sz w:val="24"/>
          <w:szCs w:val="24"/>
        </w:rPr>
      </w:pPr>
      <w:r>
        <w:rPr>
          <w:rFonts w:ascii="Times New Roman" w:hAnsi="Times New Roman" w:cs="Times New Roman"/>
          <w:sz w:val="24"/>
          <w:szCs w:val="24"/>
        </w:rPr>
        <w:t xml:space="preserve">Emotionally Healthy Schools (2019) </w:t>
      </w:r>
      <w:r w:rsidRPr="00975785">
        <w:rPr>
          <w:rFonts w:ascii="Times New Roman" w:hAnsi="Times New Roman" w:cs="Times New Roman"/>
          <w:i/>
          <w:iCs/>
          <w:sz w:val="24"/>
          <w:szCs w:val="24"/>
        </w:rPr>
        <w:t>The Leuven Scale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2" w:history="1">
        <w:r w:rsidR="0070779B" w:rsidRPr="004A7984">
          <w:rPr>
            <w:rStyle w:val="Hyperlink"/>
            <w:rFonts w:ascii="Times New Roman" w:hAnsi="Times New Roman" w:cs="Times New Roman"/>
            <w:sz w:val="24"/>
            <w:szCs w:val="24"/>
          </w:rPr>
          <w:t>https://emotionallyhealthyschools.org/primary/the-leuven-scale/</w:t>
        </w:r>
      </w:hyperlink>
      <w:r w:rsidR="002855B7">
        <w:rPr>
          <w:rFonts w:ascii="Times New Roman" w:hAnsi="Times New Roman" w:cs="Times New Roman"/>
          <w:sz w:val="24"/>
          <w:szCs w:val="24"/>
        </w:rPr>
        <w:t xml:space="preserve"> (Accessed: 13.01.21)</w:t>
      </w:r>
    </w:p>
    <w:p w14:paraId="6B33CBB4" w14:textId="739942EA" w:rsidR="00171E59" w:rsidRDefault="00171E59" w:rsidP="00F96112">
      <w:pPr>
        <w:rPr>
          <w:rFonts w:ascii="Times New Roman" w:hAnsi="Times New Roman" w:cs="Times New Roman"/>
          <w:sz w:val="24"/>
          <w:szCs w:val="24"/>
        </w:rPr>
      </w:pPr>
      <w:r>
        <w:rPr>
          <w:rFonts w:ascii="Times New Roman" w:hAnsi="Times New Roman" w:cs="Times New Roman"/>
          <w:sz w:val="24"/>
          <w:szCs w:val="24"/>
        </w:rPr>
        <w:t>Lewis, K</w:t>
      </w:r>
      <w:r w:rsidR="00267226">
        <w:rPr>
          <w:rFonts w:ascii="Times New Roman" w:hAnsi="Times New Roman" w:cs="Times New Roman"/>
          <w:sz w:val="24"/>
          <w:szCs w:val="24"/>
        </w:rPr>
        <w:t>.</w:t>
      </w:r>
      <w:r>
        <w:rPr>
          <w:rFonts w:ascii="Times New Roman" w:hAnsi="Times New Roman" w:cs="Times New Roman"/>
          <w:sz w:val="24"/>
          <w:szCs w:val="24"/>
        </w:rPr>
        <w:t xml:space="preserve"> (2020) ‘</w:t>
      </w:r>
      <w:proofErr w:type="spellStart"/>
      <w:r w:rsidRPr="00171E59">
        <w:rPr>
          <w:rFonts w:ascii="Times New Roman" w:hAnsi="Times New Roman" w:cs="Times New Roman"/>
          <w:sz w:val="24"/>
          <w:szCs w:val="24"/>
        </w:rPr>
        <w:t>Ferre</w:t>
      </w:r>
      <w:proofErr w:type="spellEnd"/>
      <w:r w:rsidRPr="00171E59">
        <w:rPr>
          <w:rFonts w:ascii="Times New Roman" w:hAnsi="Times New Roman" w:cs="Times New Roman"/>
          <w:sz w:val="24"/>
          <w:szCs w:val="24"/>
        </w:rPr>
        <w:t xml:space="preserve"> </w:t>
      </w:r>
      <w:proofErr w:type="spellStart"/>
      <w:r w:rsidRPr="00171E59">
        <w:rPr>
          <w:rFonts w:ascii="Times New Roman" w:hAnsi="Times New Roman" w:cs="Times New Roman"/>
          <w:sz w:val="24"/>
          <w:szCs w:val="24"/>
        </w:rPr>
        <w:t>Laevers</w:t>
      </w:r>
      <w:proofErr w:type="spellEnd"/>
      <w:r w:rsidRPr="00171E59">
        <w:rPr>
          <w:rFonts w:ascii="Times New Roman" w:hAnsi="Times New Roman" w:cs="Times New Roman"/>
          <w:sz w:val="24"/>
          <w:szCs w:val="24"/>
        </w:rPr>
        <w:t xml:space="preserve"> emotional wellbeing and involvement scales</w:t>
      </w:r>
      <w:r>
        <w:rPr>
          <w:rFonts w:ascii="Times New Roman" w:hAnsi="Times New Roman" w:cs="Times New Roman"/>
          <w:sz w:val="24"/>
          <w:szCs w:val="24"/>
        </w:rPr>
        <w:t>’</w:t>
      </w:r>
      <w:r w:rsidRPr="00171E59">
        <w:rPr>
          <w:rFonts w:ascii="Times New Roman" w:hAnsi="Times New Roman" w:cs="Times New Roman"/>
          <w:i/>
          <w:iCs/>
          <w:sz w:val="24"/>
          <w:szCs w:val="24"/>
        </w:rPr>
        <w:t>, Early Learning HQ</w:t>
      </w:r>
      <w:r>
        <w:rPr>
          <w:rFonts w:ascii="Times New Roman" w:hAnsi="Times New Roman" w:cs="Times New Roman"/>
          <w:sz w:val="24"/>
          <w:szCs w:val="24"/>
        </w:rPr>
        <w:t xml:space="preserve"> [blog] December. Available at:</w:t>
      </w:r>
      <w:hyperlink r:id="rId33" w:history="1">
        <w:r w:rsidRPr="00023C3F">
          <w:rPr>
            <w:rStyle w:val="Hyperlink"/>
            <w:rFonts w:ascii="Times New Roman" w:hAnsi="Times New Roman" w:cs="Times New Roman"/>
            <w:sz w:val="24"/>
            <w:szCs w:val="24"/>
          </w:rPr>
          <w:t>https://www.earlylearninghq.org.uk/earlylearninghq-blog/the-leuven-well-being-and-involvement-scales/</w:t>
        </w:r>
      </w:hyperlink>
      <w:r>
        <w:rPr>
          <w:rFonts w:ascii="Times New Roman" w:hAnsi="Times New Roman" w:cs="Times New Roman"/>
          <w:sz w:val="24"/>
          <w:szCs w:val="24"/>
        </w:rPr>
        <w:t xml:space="preserve"> (Accessed: 13.01.21)</w:t>
      </w:r>
    </w:p>
    <w:p w14:paraId="369C1FD7" w14:textId="5458F419" w:rsidR="001922E4" w:rsidRDefault="001922E4" w:rsidP="00F96112">
      <w:pPr>
        <w:rPr>
          <w:rFonts w:ascii="Times New Roman" w:hAnsi="Times New Roman" w:cs="Times New Roman"/>
          <w:sz w:val="24"/>
          <w:szCs w:val="24"/>
        </w:rPr>
      </w:pPr>
      <w:r>
        <w:rPr>
          <w:rFonts w:ascii="Times New Roman" w:hAnsi="Times New Roman" w:cs="Times New Roman"/>
          <w:sz w:val="24"/>
          <w:szCs w:val="24"/>
        </w:rPr>
        <w:t>Brodie, K</w:t>
      </w:r>
      <w:r w:rsidR="00267226">
        <w:rPr>
          <w:rFonts w:ascii="Times New Roman" w:hAnsi="Times New Roman" w:cs="Times New Roman"/>
          <w:sz w:val="24"/>
          <w:szCs w:val="24"/>
        </w:rPr>
        <w:t>.</w:t>
      </w:r>
      <w:r>
        <w:rPr>
          <w:rFonts w:ascii="Times New Roman" w:hAnsi="Times New Roman" w:cs="Times New Roman"/>
          <w:sz w:val="24"/>
          <w:szCs w:val="24"/>
        </w:rPr>
        <w:t xml:space="preserve"> (2012)</w:t>
      </w:r>
      <w:r w:rsidR="007A69A3">
        <w:rPr>
          <w:rFonts w:ascii="Times New Roman" w:hAnsi="Times New Roman" w:cs="Times New Roman"/>
          <w:sz w:val="24"/>
          <w:szCs w:val="24"/>
        </w:rPr>
        <w:t xml:space="preserve"> </w:t>
      </w:r>
      <w:r w:rsidR="0070779B">
        <w:rPr>
          <w:rFonts w:ascii="Times New Roman" w:hAnsi="Times New Roman" w:cs="Times New Roman"/>
          <w:sz w:val="24"/>
          <w:szCs w:val="24"/>
        </w:rPr>
        <w:t>‘</w:t>
      </w:r>
      <w:r w:rsidR="007A69A3" w:rsidRPr="0070779B">
        <w:rPr>
          <w:rFonts w:ascii="Times New Roman" w:hAnsi="Times New Roman" w:cs="Times New Roman"/>
          <w:sz w:val="24"/>
          <w:szCs w:val="24"/>
        </w:rPr>
        <w:t xml:space="preserve">Placing children at the centre of enabling </w:t>
      </w:r>
      <w:proofErr w:type="gramStart"/>
      <w:r w:rsidR="0070779B" w:rsidRPr="0070779B">
        <w:rPr>
          <w:rFonts w:ascii="Times New Roman" w:hAnsi="Times New Roman" w:cs="Times New Roman"/>
          <w:sz w:val="24"/>
          <w:szCs w:val="24"/>
        </w:rPr>
        <w:t>environments’</w:t>
      </w:r>
      <w:proofErr w:type="gramEnd"/>
      <w:r w:rsidR="0070779B">
        <w:rPr>
          <w:rFonts w:ascii="Times New Roman" w:hAnsi="Times New Roman" w:cs="Times New Roman"/>
          <w:i/>
          <w:iCs/>
          <w:sz w:val="24"/>
          <w:szCs w:val="24"/>
        </w:rPr>
        <w:t>.</w:t>
      </w:r>
      <w:r w:rsidR="0070779B">
        <w:rPr>
          <w:rFonts w:ascii="Times New Roman" w:hAnsi="Times New Roman" w:cs="Times New Roman"/>
          <w:sz w:val="24"/>
          <w:szCs w:val="24"/>
        </w:rPr>
        <w:t xml:space="preserve"> </w:t>
      </w:r>
      <w:r w:rsidR="0070779B" w:rsidRPr="0070779B">
        <w:rPr>
          <w:rFonts w:ascii="Times New Roman" w:hAnsi="Times New Roman" w:cs="Times New Roman"/>
          <w:i/>
          <w:iCs/>
          <w:sz w:val="24"/>
          <w:szCs w:val="24"/>
        </w:rPr>
        <w:t xml:space="preserve">Kathy Brodie Early years tips, </w:t>
      </w:r>
      <w:proofErr w:type="gramStart"/>
      <w:r w:rsidR="0070779B" w:rsidRPr="0070779B">
        <w:rPr>
          <w:rFonts w:ascii="Times New Roman" w:hAnsi="Times New Roman" w:cs="Times New Roman"/>
          <w:i/>
          <w:iCs/>
          <w:sz w:val="24"/>
          <w:szCs w:val="24"/>
        </w:rPr>
        <w:t>ideas</w:t>
      </w:r>
      <w:proofErr w:type="gramEnd"/>
      <w:r w:rsidR="0070779B" w:rsidRPr="0070779B">
        <w:rPr>
          <w:rFonts w:ascii="Times New Roman" w:hAnsi="Times New Roman" w:cs="Times New Roman"/>
          <w:i/>
          <w:iCs/>
          <w:sz w:val="24"/>
          <w:szCs w:val="24"/>
        </w:rPr>
        <w:t xml:space="preserve"> and inspirations</w:t>
      </w:r>
      <w:r w:rsidR="0070779B">
        <w:rPr>
          <w:rFonts w:ascii="Times New Roman" w:hAnsi="Times New Roman" w:cs="Times New Roman"/>
          <w:sz w:val="24"/>
          <w:szCs w:val="24"/>
        </w:rPr>
        <w:t xml:space="preserve"> [blog]. 2 July.</w:t>
      </w:r>
      <w:r w:rsidR="007A69A3">
        <w:rPr>
          <w:rFonts w:ascii="Times New Roman" w:hAnsi="Times New Roman" w:cs="Times New Roman"/>
          <w:sz w:val="24"/>
          <w:szCs w:val="24"/>
        </w:rPr>
        <w:t xml:space="preserve"> Available at: </w:t>
      </w:r>
      <w:hyperlink r:id="rId34" w:history="1">
        <w:r w:rsidR="007A69A3" w:rsidRPr="00023C3F">
          <w:rPr>
            <w:rStyle w:val="Hyperlink"/>
            <w:rFonts w:ascii="Times New Roman" w:hAnsi="Times New Roman" w:cs="Times New Roman"/>
            <w:sz w:val="24"/>
            <w:szCs w:val="24"/>
          </w:rPr>
          <w:t>https://www.kathybrodie.com/articles/putting-children-at-the-centre-of-enabling-environments/</w:t>
        </w:r>
      </w:hyperlink>
      <w:r w:rsidR="007A69A3">
        <w:rPr>
          <w:rFonts w:ascii="Times New Roman" w:hAnsi="Times New Roman" w:cs="Times New Roman"/>
          <w:sz w:val="24"/>
          <w:szCs w:val="24"/>
        </w:rPr>
        <w:t xml:space="preserve"> (Accessed: 13.01.21)</w:t>
      </w:r>
    </w:p>
    <w:p w14:paraId="244EF079" w14:textId="7878FB98" w:rsidR="006A22E2" w:rsidRDefault="006A22E2" w:rsidP="00F96112">
      <w:pPr>
        <w:rPr>
          <w:rFonts w:ascii="Times New Roman" w:hAnsi="Times New Roman" w:cs="Times New Roman"/>
          <w:sz w:val="24"/>
          <w:szCs w:val="24"/>
        </w:rPr>
      </w:pPr>
      <w:proofErr w:type="spellStart"/>
      <w:r>
        <w:rPr>
          <w:rFonts w:ascii="Times New Roman" w:hAnsi="Times New Roman" w:cs="Times New Roman"/>
          <w:sz w:val="24"/>
          <w:szCs w:val="24"/>
        </w:rPr>
        <w:lastRenderedPageBreak/>
        <w:t>Arnerich</w:t>
      </w:r>
      <w:proofErr w:type="spellEnd"/>
      <w:r>
        <w:rPr>
          <w:rFonts w:ascii="Times New Roman" w:hAnsi="Times New Roman" w:cs="Times New Roman"/>
          <w:sz w:val="24"/>
          <w:szCs w:val="24"/>
        </w:rPr>
        <w:t>, M</w:t>
      </w:r>
      <w:r w:rsidR="00267226">
        <w:rPr>
          <w:rFonts w:ascii="Times New Roman" w:hAnsi="Times New Roman" w:cs="Times New Roman"/>
          <w:sz w:val="24"/>
          <w:szCs w:val="24"/>
        </w:rPr>
        <w:t>.</w:t>
      </w:r>
      <w:r>
        <w:rPr>
          <w:rFonts w:ascii="Times New Roman" w:hAnsi="Times New Roman" w:cs="Times New Roman"/>
          <w:sz w:val="24"/>
          <w:szCs w:val="24"/>
        </w:rPr>
        <w:t xml:space="preserve"> (2018) </w:t>
      </w:r>
      <w:r w:rsidRPr="0070779B">
        <w:rPr>
          <w:rFonts w:ascii="Times New Roman" w:hAnsi="Times New Roman" w:cs="Times New Roman"/>
          <w:sz w:val="24"/>
          <w:szCs w:val="24"/>
        </w:rPr>
        <w:t xml:space="preserve">‘How to </w:t>
      </w:r>
      <w:r w:rsidR="00D46BEF" w:rsidRPr="0070779B">
        <w:rPr>
          <w:rFonts w:ascii="Times New Roman" w:hAnsi="Times New Roman" w:cs="Times New Roman"/>
          <w:sz w:val="24"/>
          <w:szCs w:val="24"/>
        </w:rPr>
        <w:t>apply the Leuven Scale in practice’</w:t>
      </w:r>
      <w:r w:rsidR="00D46BEF">
        <w:rPr>
          <w:rFonts w:ascii="Times New Roman" w:hAnsi="Times New Roman" w:cs="Times New Roman"/>
          <w:sz w:val="24"/>
          <w:szCs w:val="24"/>
        </w:rPr>
        <w:t xml:space="preserve">, </w:t>
      </w:r>
      <w:r w:rsidR="00D46BEF" w:rsidRPr="0070779B">
        <w:rPr>
          <w:rFonts w:ascii="Times New Roman" w:hAnsi="Times New Roman" w:cs="Times New Roman"/>
          <w:i/>
          <w:iCs/>
          <w:sz w:val="24"/>
          <w:szCs w:val="24"/>
        </w:rPr>
        <w:t>Family</w:t>
      </w:r>
      <w:r w:rsidR="00D46BEF">
        <w:rPr>
          <w:rFonts w:ascii="Times New Roman" w:hAnsi="Times New Roman" w:cs="Times New Roman"/>
          <w:sz w:val="24"/>
          <w:szCs w:val="24"/>
        </w:rPr>
        <w:t xml:space="preserve"> [blog] 12 December. Available at: </w:t>
      </w:r>
      <w:hyperlink r:id="rId35" w:history="1">
        <w:r w:rsidR="00D46BEF" w:rsidRPr="006F7D09">
          <w:rPr>
            <w:rStyle w:val="Hyperlink"/>
            <w:rFonts w:ascii="Times New Roman" w:hAnsi="Times New Roman" w:cs="Times New Roman"/>
            <w:sz w:val="24"/>
            <w:szCs w:val="24"/>
          </w:rPr>
          <w:t>https://famly.co/blog/management/leuven-scales/</w:t>
        </w:r>
      </w:hyperlink>
      <w:r>
        <w:rPr>
          <w:rFonts w:ascii="Times New Roman" w:hAnsi="Times New Roman" w:cs="Times New Roman"/>
          <w:sz w:val="24"/>
          <w:szCs w:val="24"/>
        </w:rPr>
        <w:t xml:space="preserve"> (Accessed: 14.01.21)</w:t>
      </w:r>
    </w:p>
    <w:p w14:paraId="02B4E2A8" w14:textId="72395CD8" w:rsidR="001700E8" w:rsidRDefault="0070779B" w:rsidP="00F96112">
      <w:pPr>
        <w:rPr>
          <w:rFonts w:ascii="Times New Roman" w:hAnsi="Times New Roman" w:cs="Times New Roman"/>
          <w:sz w:val="24"/>
          <w:szCs w:val="24"/>
        </w:rPr>
      </w:pPr>
      <w:proofErr w:type="spellStart"/>
      <w:r>
        <w:rPr>
          <w:rFonts w:ascii="Times New Roman" w:hAnsi="Times New Roman" w:cs="Times New Roman"/>
          <w:sz w:val="24"/>
          <w:szCs w:val="24"/>
        </w:rPr>
        <w:t>Cheqdin</w:t>
      </w:r>
      <w:proofErr w:type="spellEnd"/>
      <w:r>
        <w:rPr>
          <w:rFonts w:ascii="Times New Roman" w:hAnsi="Times New Roman" w:cs="Times New Roman"/>
          <w:sz w:val="24"/>
          <w:szCs w:val="24"/>
        </w:rPr>
        <w:t xml:space="preserve"> (2019) </w:t>
      </w:r>
      <w:r w:rsidRPr="0070779B">
        <w:rPr>
          <w:rFonts w:ascii="Times New Roman" w:hAnsi="Times New Roman" w:cs="Times New Roman"/>
          <w:i/>
          <w:iCs/>
          <w:sz w:val="24"/>
          <w:szCs w:val="24"/>
        </w:rPr>
        <w:t>What You Should Know About the Leuven Scale for Early Years?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6" w:history="1">
        <w:r w:rsidRPr="004A7984">
          <w:rPr>
            <w:rStyle w:val="Hyperlink"/>
            <w:rFonts w:ascii="Times New Roman" w:hAnsi="Times New Roman" w:cs="Times New Roman"/>
            <w:sz w:val="24"/>
            <w:szCs w:val="24"/>
          </w:rPr>
          <w:t>https://cheqdin.com/leuven-scale-for-early-years/</w:t>
        </w:r>
      </w:hyperlink>
      <w:r w:rsidR="006E4BA8">
        <w:rPr>
          <w:rFonts w:ascii="Times New Roman" w:hAnsi="Times New Roman" w:cs="Times New Roman"/>
          <w:sz w:val="24"/>
          <w:szCs w:val="24"/>
        </w:rPr>
        <w:t xml:space="preserve"> (Accessed: 13.01.21)</w:t>
      </w:r>
    </w:p>
    <w:p w14:paraId="3046B472" w14:textId="5A2C92B6" w:rsidR="00620079" w:rsidRDefault="0070779B" w:rsidP="00F96112">
      <w:pPr>
        <w:rPr>
          <w:rFonts w:ascii="Times New Roman" w:hAnsi="Times New Roman" w:cs="Times New Roman"/>
          <w:sz w:val="24"/>
          <w:szCs w:val="24"/>
        </w:rPr>
      </w:pPr>
      <w:proofErr w:type="spellStart"/>
      <w:r>
        <w:rPr>
          <w:rFonts w:ascii="Times New Roman" w:hAnsi="Times New Roman" w:cs="Times New Roman"/>
          <w:sz w:val="24"/>
          <w:szCs w:val="24"/>
        </w:rPr>
        <w:t>Laevers</w:t>
      </w:r>
      <w:proofErr w:type="spellEnd"/>
      <w:r>
        <w:rPr>
          <w:rFonts w:ascii="Times New Roman" w:hAnsi="Times New Roman" w:cs="Times New Roman"/>
          <w:sz w:val="24"/>
          <w:szCs w:val="24"/>
        </w:rPr>
        <w:t xml:space="preserve">, F. (2011) </w:t>
      </w:r>
      <w:r w:rsidRPr="00C9131A">
        <w:rPr>
          <w:rFonts w:ascii="Times New Roman" w:hAnsi="Times New Roman" w:cs="Times New Roman"/>
          <w:i/>
          <w:iCs/>
          <w:sz w:val="24"/>
          <w:szCs w:val="24"/>
        </w:rPr>
        <w:t>Experiential Education: Making Care and Education More Effective Through Well-Being and Involvement</w:t>
      </w:r>
      <w:r w:rsidR="00C9131A">
        <w:rPr>
          <w:rFonts w:ascii="Times New Roman" w:hAnsi="Times New Roman" w:cs="Times New Roman"/>
          <w:sz w:val="24"/>
          <w:szCs w:val="24"/>
        </w:rPr>
        <w:t xml:space="preserve">. Available at: </w:t>
      </w:r>
      <w:hyperlink r:id="rId37" w:history="1">
        <w:r w:rsidR="00C9131A" w:rsidRPr="004A7984">
          <w:rPr>
            <w:rStyle w:val="Hyperlink"/>
            <w:rFonts w:ascii="Times New Roman" w:hAnsi="Times New Roman" w:cs="Times New Roman"/>
            <w:sz w:val="24"/>
            <w:szCs w:val="24"/>
          </w:rPr>
          <w:t>http://www.child-encyclopedia.com/child-care-early-childhood-education-and-care/according-experts/experiential-education-making-care</w:t>
        </w:r>
      </w:hyperlink>
      <w:r w:rsidR="00620079">
        <w:rPr>
          <w:rFonts w:ascii="Times New Roman" w:hAnsi="Times New Roman" w:cs="Times New Roman"/>
          <w:sz w:val="24"/>
          <w:szCs w:val="24"/>
        </w:rPr>
        <w:t xml:space="preserve"> (Accessed: 13.01.21)</w:t>
      </w:r>
    </w:p>
    <w:p w14:paraId="68FFC5BB" w14:textId="3419C1DC" w:rsidR="00D96759" w:rsidRDefault="00C9131A" w:rsidP="00F96112">
      <w:pPr>
        <w:rPr>
          <w:rFonts w:ascii="Times New Roman" w:hAnsi="Times New Roman" w:cs="Times New Roman"/>
          <w:sz w:val="24"/>
          <w:szCs w:val="24"/>
        </w:rPr>
      </w:pPr>
      <w:r>
        <w:rPr>
          <w:rFonts w:ascii="Times New Roman" w:hAnsi="Times New Roman" w:cs="Times New Roman"/>
          <w:sz w:val="24"/>
          <w:szCs w:val="24"/>
        </w:rPr>
        <w:t>Evans, R and Evans, J. (2018) ‘</w:t>
      </w:r>
      <w:r w:rsidRPr="00C9131A">
        <w:rPr>
          <w:rFonts w:ascii="Times New Roman" w:hAnsi="Times New Roman" w:cs="Times New Roman"/>
          <w:sz w:val="24"/>
          <w:szCs w:val="24"/>
        </w:rPr>
        <w:t>Observing and evaluating children’s well-being</w:t>
      </w:r>
      <w:r>
        <w:rPr>
          <w:rFonts w:ascii="Times New Roman" w:hAnsi="Times New Roman" w:cs="Times New Roman"/>
          <w:sz w:val="24"/>
          <w:szCs w:val="24"/>
        </w:rPr>
        <w:t xml:space="preserve">’, </w:t>
      </w:r>
      <w:r w:rsidRPr="00C9131A">
        <w:rPr>
          <w:rFonts w:ascii="Times New Roman" w:hAnsi="Times New Roman" w:cs="Times New Roman"/>
          <w:i/>
          <w:iCs/>
          <w:sz w:val="24"/>
          <w:szCs w:val="24"/>
        </w:rPr>
        <w:t>Foundation Stage Forum.</w:t>
      </w:r>
      <w:r>
        <w:rPr>
          <w:rFonts w:ascii="Times New Roman" w:hAnsi="Times New Roman" w:cs="Times New Roman"/>
          <w:sz w:val="24"/>
          <w:szCs w:val="24"/>
        </w:rPr>
        <w:t xml:space="preserve"> Available at: </w:t>
      </w:r>
      <w:hyperlink r:id="rId38" w:history="1">
        <w:r w:rsidRPr="004A7984">
          <w:rPr>
            <w:rStyle w:val="Hyperlink"/>
            <w:rFonts w:ascii="Times New Roman" w:hAnsi="Times New Roman" w:cs="Times New Roman"/>
            <w:sz w:val="24"/>
            <w:szCs w:val="24"/>
          </w:rPr>
          <w:t>https://eyfs.info/articles.html/observation-hub/observing-and-evaluating-children%E2%80%99s-well-being-r233/</w:t>
        </w:r>
      </w:hyperlink>
      <w:r w:rsidR="00D96759">
        <w:rPr>
          <w:rFonts w:ascii="Times New Roman" w:hAnsi="Times New Roman" w:cs="Times New Roman"/>
          <w:sz w:val="24"/>
          <w:szCs w:val="24"/>
        </w:rPr>
        <w:t xml:space="preserve"> (Accessed: 13.01.21)</w:t>
      </w:r>
    </w:p>
    <w:p w14:paraId="1F2D758D" w14:textId="3C39D34B" w:rsidR="00B4634D" w:rsidRDefault="00B4634D" w:rsidP="00F96112">
      <w:pPr>
        <w:rPr>
          <w:rFonts w:ascii="Times New Roman" w:hAnsi="Times New Roman" w:cs="Times New Roman"/>
          <w:sz w:val="24"/>
          <w:szCs w:val="24"/>
        </w:rPr>
      </w:pPr>
      <w:r>
        <w:rPr>
          <w:rFonts w:ascii="Times New Roman" w:hAnsi="Times New Roman" w:cs="Times New Roman"/>
          <w:sz w:val="24"/>
          <w:szCs w:val="24"/>
        </w:rPr>
        <w:t>Bruce, T</w:t>
      </w:r>
      <w:r w:rsidR="00BB004B">
        <w:rPr>
          <w:rFonts w:ascii="Times New Roman" w:hAnsi="Times New Roman" w:cs="Times New Roman"/>
          <w:sz w:val="24"/>
          <w:szCs w:val="24"/>
        </w:rPr>
        <w:t xml:space="preserve"> and Louis, S and McCall, G</w:t>
      </w:r>
      <w:r>
        <w:rPr>
          <w:rFonts w:ascii="Times New Roman" w:hAnsi="Times New Roman" w:cs="Times New Roman"/>
          <w:sz w:val="24"/>
          <w:szCs w:val="24"/>
        </w:rPr>
        <w:t xml:space="preserve"> (2014) </w:t>
      </w:r>
      <w:r w:rsidRPr="00B4634D">
        <w:rPr>
          <w:rFonts w:ascii="Times New Roman" w:hAnsi="Times New Roman" w:cs="Times New Roman"/>
          <w:i/>
          <w:iCs/>
          <w:sz w:val="24"/>
          <w:szCs w:val="24"/>
        </w:rPr>
        <w:t>Observing Young Children</w:t>
      </w:r>
      <w:r>
        <w:rPr>
          <w:rFonts w:ascii="Times New Roman" w:hAnsi="Times New Roman" w:cs="Times New Roman"/>
          <w:i/>
          <w:iCs/>
          <w:sz w:val="24"/>
          <w:szCs w:val="24"/>
        </w:rPr>
        <w:t xml:space="preserve">. </w:t>
      </w:r>
      <w:r w:rsidR="00BB004B">
        <w:rPr>
          <w:rFonts w:ascii="Times New Roman" w:hAnsi="Times New Roman" w:cs="Times New Roman"/>
          <w:sz w:val="24"/>
          <w:szCs w:val="24"/>
        </w:rPr>
        <w:t xml:space="preserve">SAGE: London </w:t>
      </w:r>
    </w:p>
    <w:p w14:paraId="6E51E4DF" w14:textId="6DEDFF63" w:rsidR="00FC6D9D" w:rsidRDefault="00C9131A" w:rsidP="00F96112">
      <w:pPr>
        <w:rPr>
          <w:rFonts w:ascii="Times New Roman" w:hAnsi="Times New Roman" w:cs="Times New Roman"/>
          <w:sz w:val="24"/>
          <w:szCs w:val="24"/>
        </w:rPr>
      </w:pPr>
      <w:r>
        <w:rPr>
          <w:rFonts w:ascii="Times New Roman" w:hAnsi="Times New Roman" w:cs="Times New Roman"/>
          <w:sz w:val="24"/>
          <w:szCs w:val="24"/>
        </w:rPr>
        <w:t xml:space="preserve">Early Years Matter (2021) </w:t>
      </w:r>
      <w:r w:rsidRPr="00C9131A">
        <w:rPr>
          <w:rFonts w:ascii="Times New Roman" w:hAnsi="Times New Roman" w:cs="Times New Roman"/>
          <w:i/>
          <w:iCs/>
          <w:sz w:val="24"/>
          <w:szCs w:val="24"/>
        </w:rPr>
        <w:t>The importance of play</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9" w:history="1">
        <w:r w:rsidRPr="004A7984">
          <w:rPr>
            <w:rStyle w:val="Hyperlink"/>
            <w:rFonts w:ascii="Times New Roman" w:hAnsi="Times New Roman" w:cs="Times New Roman"/>
            <w:sz w:val="24"/>
            <w:szCs w:val="24"/>
          </w:rPr>
          <w:t>https://www.earlyyearsmatters.co.uk/eyfs/a-unique-child/play-learning/</w:t>
        </w:r>
      </w:hyperlink>
      <w:r w:rsidR="00FC6D9D">
        <w:rPr>
          <w:rFonts w:ascii="Times New Roman" w:hAnsi="Times New Roman" w:cs="Times New Roman"/>
          <w:sz w:val="24"/>
          <w:szCs w:val="24"/>
        </w:rPr>
        <w:t xml:space="preserve"> (Assessed: 15.01.21)</w:t>
      </w:r>
    </w:p>
    <w:p w14:paraId="187E1641" w14:textId="4678B1A4" w:rsidR="007A46A2" w:rsidRDefault="007A46A2" w:rsidP="007A46A2">
      <w:pPr>
        <w:rPr>
          <w:rFonts w:ascii="Times New Roman" w:hAnsi="Times New Roman" w:cs="Times New Roman"/>
          <w:sz w:val="24"/>
          <w:szCs w:val="24"/>
        </w:rPr>
      </w:pPr>
      <w:r w:rsidRPr="007A46A2">
        <w:rPr>
          <w:rFonts w:ascii="Times New Roman" w:hAnsi="Times New Roman" w:cs="Times New Roman"/>
          <w:sz w:val="24"/>
          <w:szCs w:val="24"/>
        </w:rPr>
        <w:t>McInnes</w:t>
      </w:r>
      <w:r>
        <w:rPr>
          <w:rFonts w:ascii="Times New Roman" w:hAnsi="Times New Roman" w:cs="Times New Roman"/>
          <w:sz w:val="24"/>
          <w:szCs w:val="24"/>
        </w:rPr>
        <w:t>, K</w:t>
      </w:r>
      <w:r w:rsidR="00C9131A">
        <w:rPr>
          <w:rFonts w:ascii="Times New Roman" w:hAnsi="Times New Roman" w:cs="Times New Roman"/>
          <w:sz w:val="24"/>
          <w:szCs w:val="24"/>
        </w:rPr>
        <w:t xml:space="preserve">. </w:t>
      </w:r>
      <w:proofErr w:type="spellStart"/>
      <w:r w:rsidR="00C9131A">
        <w:rPr>
          <w:rFonts w:ascii="Times New Roman" w:hAnsi="Times New Roman" w:cs="Times New Roman"/>
          <w:sz w:val="24"/>
          <w:szCs w:val="24"/>
        </w:rPr>
        <w:t>et</w:t>
      </w:r>
      <w:proofErr w:type="spellEnd"/>
      <w:r w:rsidR="00C9131A">
        <w:rPr>
          <w:rFonts w:ascii="Times New Roman" w:hAnsi="Times New Roman" w:cs="Times New Roman"/>
          <w:sz w:val="24"/>
          <w:szCs w:val="24"/>
        </w:rPr>
        <w:t xml:space="preserve"> al. </w:t>
      </w:r>
      <w:r w:rsidRPr="007A46A2">
        <w:rPr>
          <w:rFonts w:ascii="Times New Roman" w:hAnsi="Times New Roman" w:cs="Times New Roman"/>
          <w:sz w:val="24"/>
          <w:szCs w:val="24"/>
        </w:rPr>
        <w:t xml:space="preserve">(2013) </w:t>
      </w:r>
      <w:r w:rsidR="00C9131A">
        <w:rPr>
          <w:rFonts w:ascii="Times New Roman" w:hAnsi="Times New Roman" w:cs="Times New Roman"/>
          <w:sz w:val="24"/>
          <w:szCs w:val="24"/>
        </w:rPr>
        <w:t>‘</w:t>
      </w:r>
      <w:r w:rsidRPr="007A46A2">
        <w:rPr>
          <w:rFonts w:ascii="Times New Roman" w:hAnsi="Times New Roman" w:cs="Times New Roman"/>
          <w:sz w:val="24"/>
          <w:szCs w:val="24"/>
        </w:rPr>
        <w:t>The</w:t>
      </w:r>
      <w:r w:rsidR="0048606F">
        <w:rPr>
          <w:rFonts w:ascii="Times New Roman" w:hAnsi="Times New Roman" w:cs="Times New Roman"/>
          <w:sz w:val="24"/>
          <w:szCs w:val="24"/>
        </w:rPr>
        <w:t xml:space="preserve"> </w:t>
      </w:r>
      <w:r w:rsidRPr="007A46A2">
        <w:rPr>
          <w:rFonts w:ascii="Times New Roman" w:hAnsi="Times New Roman" w:cs="Times New Roman"/>
          <w:sz w:val="24"/>
          <w:szCs w:val="24"/>
        </w:rPr>
        <w:t>nature of adult–child interaction in the early years classroom: Implications for children's perceptions</w:t>
      </w:r>
      <w:r w:rsidR="0048606F">
        <w:rPr>
          <w:rFonts w:ascii="Times New Roman" w:hAnsi="Times New Roman" w:cs="Times New Roman"/>
          <w:sz w:val="24"/>
          <w:szCs w:val="24"/>
        </w:rPr>
        <w:t xml:space="preserve"> </w:t>
      </w:r>
      <w:r w:rsidRPr="007A46A2">
        <w:rPr>
          <w:rFonts w:ascii="Times New Roman" w:hAnsi="Times New Roman" w:cs="Times New Roman"/>
          <w:sz w:val="24"/>
          <w:szCs w:val="24"/>
        </w:rPr>
        <w:t>of play and subsequent learning behaviour</w:t>
      </w:r>
      <w:r w:rsidR="00C9131A">
        <w:rPr>
          <w:rFonts w:ascii="Times New Roman" w:hAnsi="Times New Roman" w:cs="Times New Roman"/>
          <w:sz w:val="24"/>
          <w:szCs w:val="24"/>
        </w:rPr>
        <w:t>’</w:t>
      </w:r>
      <w:r w:rsidRPr="007A46A2">
        <w:rPr>
          <w:rFonts w:ascii="Times New Roman" w:hAnsi="Times New Roman" w:cs="Times New Roman"/>
          <w:sz w:val="24"/>
          <w:szCs w:val="24"/>
        </w:rPr>
        <w:t xml:space="preserve">, </w:t>
      </w:r>
      <w:r w:rsidRPr="00C9131A">
        <w:rPr>
          <w:rFonts w:ascii="Times New Roman" w:hAnsi="Times New Roman" w:cs="Times New Roman"/>
          <w:i/>
          <w:iCs/>
          <w:sz w:val="24"/>
          <w:szCs w:val="24"/>
        </w:rPr>
        <w:t>European Early Childhood Education Research</w:t>
      </w:r>
      <w:r w:rsidR="0048606F" w:rsidRPr="00C9131A">
        <w:rPr>
          <w:rFonts w:ascii="Times New Roman" w:hAnsi="Times New Roman" w:cs="Times New Roman"/>
          <w:i/>
          <w:iCs/>
          <w:sz w:val="24"/>
          <w:szCs w:val="24"/>
        </w:rPr>
        <w:t xml:space="preserve"> </w:t>
      </w:r>
      <w:r w:rsidRPr="00C9131A">
        <w:rPr>
          <w:rFonts w:ascii="Times New Roman" w:hAnsi="Times New Roman" w:cs="Times New Roman"/>
          <w:i/>
          <w:iCs/>
          <w:sz w:val="24"/>
          <w:szCs w:val="24"/>
        </w:rPr>
        <w:t>Journal</w:t>
      </w:r>
      <w:r w:rsidRPr="007A46A2">
        <w:rPr>
          <w:rFonts w:ascii="Times New Roman" w:hAnsi="Times New Roman" w:cs="Times New Roman"/>
          <w:sz w:val="24"/>
          <w:szCs w:val="24"/>
        </w:rPr>
        <w:t>, 21:2, 268-282</w:t>
      </w:r>
      <w:r w:rsidR="0048606F">
        <w:rPr>
          <w:rFonts w:ascii="Times New Roman" w:hAnsi="Times New Roman" w:cs="Times New Roman"/>
          <w:sz w:val="24"/>
          <w:szCs w:val="24"/>
        </w:rPr>
        <w:t xml:space="preserve">. Available at: </w:t>
      </w:r>
      <w:bookmarkStart w:id="25" w:name="_Hlk61782558"/>
      <w:r w:rsidR="0079663B">
        <w:fldChar w:fldCharType="begin"/>
      </w:r>
      <w:r w:rsidR="0079663B">
        <w:instrText xml:space="preserve"> HYPERLINK "https://moodle.uwtsd.ac.uk/pluginfile.php/448181/mod_resource/content/1/The%20nature%20of%20adult%20child%20interaction%20in%20the%20early%20years%20classroom%20Implications%20for%20children%20s%20perceptions%20of%20play%20and%20subsequent%20le</w:instrText>
      </w:r>
      <w:r w:rsidR="0079663B">
        <w:instrText xml:space="preserve">arning%20behaviour.pdf" </w:instrText>
      </w:r>
      <w:r w:rsidR="0079663B">
        <w:fldChar w:fldCharType="separate"/>
      </w:r>
      <w:r w:rsidR="0048606F" w:rsidRPr="004841D1">
        <w:rPr>
          <w:rStyle w:val="Hyperlink"/>
          <w:rFonts w:ascii="Times New Roman" w:hAnsi="Times New Roman" w:cs="Times New Roman"/>
          <w:sz w:val="24"/>
          <w:szCs w:val="24"/>
        </w:rPr>
        <w:t>https://moodle.uwtsd.ac.uk/pluginfile.php/448181/mod_resource/content/1/The%20nature%20of%20adult%20child%20interaction%20in%20the%20early%20years%20classroom%20Implications%20for%20children%20s%20perceptions%20of%20play%20and%20subsequent%20learning%20behaviour.pdf</w:t>
      </w:r>
      <w:r w:rsidR="0079663B">
        <w:rPr>
          <w:rStyle w:val="Hyperlink"/>
          <w:rFonts w:ascii="Times New Roman" w:hAnsi="Times New Roman" w:cs="Times New Roman"/>
          <w:sz w:val="24"/>
          <w:szCs w:val="24"/>
        </w:rPr>
        <w:fldChar w:fldCharType="end"/>
      </w:r>
      <w:bookmarkEnd w:id="25"/>
      <w:r w:rsidR="0048606F">
        <w:rPr>
          <w:rFonts w:ascii="Times New Roman" w:hAnsi="Times New Roman" w:cs="Times New Roman"/>
          <w:sz w:val="24"/>
          <w:szCs w:val="24"/>
        </w:rPr>
        <w:t xml:space="preserve"> (Assessed: 15.01.21)</w:t>
      </w:r>
    </w:p>
    <w:p w14:paraId="7771F5E1" w14:textId="39F54BE3" w:rsidR="00E1176E" w:rsidRDefault="0095464E" w:rsidP="00F96112">
      <w:pPr>
        <w:rPr>
          <w:rFonts w:ascii="Times New Roman" w:hAnsi="Times New Roman" w:cs="Times New Roman"/>
          <w:sz w:val="24"/>
          <w:szCs w:val="24"/>
        </w:rPr>
      </w:pPr>
      <w:proofErr w:type="spellStart"/>
      <w:r>
        <w:rPr>
          <w:rFonts w:ascii="Times New Roman" w:hAnsi="Times New Roman" w:cs="Times New Roman"/>
          <w:sz w:val="24"/>
          <w:szCs w:val="24"/>
        </w:rPr>
        <w:t>Azilo</w:t>
      </w:r>
      <w:proofErr w:type="spellEnd"/>
      <w:r>
        <w:rPr>
          <w:rFonts w:ascii="Times New Roman" w:hAnsi="Times New Roman" w:cs="Times New Roman"/>
          <w:sz w:val="24"/>
          <w:szCs w:val="24"/>
        </w:rPr>
        <w:t xml:space="preserve"> Training. (no date) ‘</w:t>
      </w:r>
      <w:r w:rsidRPr="0095464E">
        <w:rPr>
          <w:rFonts w:ascii="Times New Roman" w:hAnsi="Times New Roman" w:cs="Times New Roman"/>
          <w:sz w:val="24"/>
          <w:szCs w:val="24"/>
        </w:rPr>
        <w:t>The Importance of Observation in Childcare Settings</w:t>
      </w:r>
      <w:r>
        <w:rPr>
          <w:rFonts w:ascii="Times New Roman" w:hAnsi="Times New Roman" w:cs="Times New Roman"/>
          <w:sz w:val="24"/>
          <w:szCs w:val="24"/>
        </w:rPr>
        <w:t xml:space="preserve">’, </w:t>
      </w:r>
      <w:proofErr w:type="spellStart"/>
      <w:r>
        <w:rPr>
          <w:rFonts w:ascii="Times New Roman" w:hAnsi="Times New Roman" w:cs="Times New Roman"/>
          <w:sz w:val="24"/>
          <w:szCs w:val="24"/>
        </w:rPr>
        <w:t>Azilo</w:t>
      </w:r>
      <w:proofErr w:type="spellEnd"/>
      <w:r>
        <w:rPr>
          <w:rFonts w:ascii="Times New Roman" w:hAnsi="Times New Roman" w:cs="Times New Roman"/>
          <w:sz w:val="24"/>
          <w:szCs w:val="24"/>
        </w:rPr>
        <w:t xml:space="preserve"> Training [blog] Available at: </w:t>
      </w:r>
      <w:hyperlink r:id="rId40" w:history="1">
        <w:r w:rsidRPr="004A7984">
          <w:rPr>
            <w:rStyle w:val="Hyperlink"/>
            <w:rFonts w:ascii="Times New Roman" w:hAnsi="Times New Roman" w:cs="Times New Roman"/>
            <w:sz w:val="24"/>
            <w:szCs w:val="24"/>
          </w:rPr>
          <w:t>https://azilotraining.com/2019/08/16/the-importance-of-observation-in-childcare-settings.html</w:t>
        </w:r>
      </w:hyperlink>
      <w:r w:rsidR="00115E39">
        <w:rPr>
          <w:rFonts w:ascii="Times New Roman" w:hAnsi="Times New Roman" w:cs="Times New Roman"/>
          <w:sz w:val="24"/>
          <w:szCs w:val="24"/>
        </w:rPr>
        <w:t xml:space="preserve"> (Assessed: 15.01.21)</w:t>
      </w:r>
    </w:p>
    <w:p w14:paraId="37D12448" w14:textId="04D86E3D" w:rsidR="008F760F" w:rsidRDefault="0095464E" w:rsidP="00F96112">
      <w:pPr>
        <w:rPr>
          <w:rFonts w:ascii="Times New Roman" w:hAnsi="Times New Roman" w:cs="Times New Roman"/>
          <w:sz w:val="24"/>
          <w:szCs w:val="24"/>
        </w:rPr>
      </w:pPr>
      <w:r>
        <w:rPr>
          <w:rFonts w:ascii="Times New Roman" w:hAnsi="Times New Roman" w:cs="Times New Roman"/>
          <w:sz w:val="24"/>
          <w:szCs w:val="24"/>
        </w:rPr>
        <w:t xml:space="preserve">Welsh Government (2017) </w:t>
      </w:r>
      <w:r w:rsidRPr="0095464E">
        <w:rPr>
          <w:rFonts w:ascii="Times New Roman" w:hAnsi="Times New Roman" w:cs="Times New Roman"/>
          <w:sz w:val="24"/>
          <w:szCs w:val="24"/>
        </w:rPr>
        <w:t>Foundation Phase</w:t>
      </w:r>
      <w:r>
        <w:rPr>
          <w:rFonts w:ascii="Times New Roman" w:hAnsi="Times New Roman" w:cs="Times New Roman"/>
          <w:sz w:val="24"/>
          <w:szCs w:val="24"/>
        </w:rPr>
        <w:t xml:space="preserve"> </w:t>
      </w:r>
      <w:r w:rsidRPr="0095464E">
        <w:rPr>
          <w:rFonts w:ascii="Times New Roman" w:hAnsi="Times New Roman" w:cs="Times New Roman"/>
          <w:sz w:val="24"/>
          <w:szCs w:val="24"/>
        </w:rPr>
        <w:t>Profile Handbook</w:t>
      </w:r>
      <w:r>
        <w:rPr>
          <w:rFonts w:ascii="Times New Roman" w:hAnsi="Times New Roman" w:cs="Times New Roman"/>
          <w:sz w:val="24"/>
          <w:szCs w:val="24"/>
        </w:rPr>
        <w:t xml:space="preserve">. Available at: </w:t>
      </w:r>
      <w:hyperlink r:id="rId41" w:history="1">
        <w:r w:rsidRPr="004A7984">
          <w:rPr>
            <w:rStyle w:val="Hyperlink"/>
            <w:rFonts w:ascii="Times New Roman" w:hAnsi="Times New Roman" w:cs="Times New Roman"/>
            <w:sz w:val="24"/>
            <w:szCs w:val="24"/>
          </w:rPr>
          <w:t>https://gov.wales/sites/default/files/publications/2018-03/foundation-phase-profile-handbook-revised-september-2017.pdf</w:t>
        </w:r>
      </w:hyperlink>
      <w:r w:rsidR="00107EF5">
        <w:rPr>
          <w:rFonts w:ascii="Times New Roman" w:hAnsi="Times New Roman" w:cs="Times New Roman"/>
          <w:sz w:val="24"/>
          <w:szCs w:val="24"/>
        </w:rPr>
        <w:t xml:space="preserve"> (Assessed: 15.01.21)</w:t>
      </w:r>
    </w:p>
    <w:p w14:paraId="657EAEB6" w14:textId="13D583C7" w:rsidR="008F760F" w:rsidRPr="00267226" w:rsidRDefault="0095464E" w:rsidP="00F96112">
      <w:pPr>
        <w:rPr>
          <w:rFonts w:ascii="Times New Roman" w:hAnsi="Times New Roman" w:cs="Times New Roman"/>
          <w:i/>
          <w:iCs/>
          <w:sz w:val="24"/>
          <w:szCs w:val="24"/>
        </w:rPr>
      </w:pPr>
      <w:r>
        <w:rPr>
          <w:rFonts w:ascii="Times New Roman" w:hAnsi="Times New Roman" w:cs="Times New Roman"/>
          <w:sz w:val="24"/>
          <w:szCs w:val="24"/>
        </w:rPr>
        <w:t>Rollins, S.</w:t>
      </w:r>
      <w:r w:rsidR="00267226">
        <w:rPr>
          <w:rFonts w:ascii="Times New Roman" w:hAnsi="Times New Roman" w:cs="Times New Roman"/>
          <w:sz w:val="24"/>
          <w:szCs w:val="24"/>
        </w:rPr>
        <w:t xml:space="preserve"> (2017) ‘</w:t>
      </w:r>
      <w:r w:rsidR="00267226" w:rsidRPr="00267226">
        <w:rPr>
          <w:rFonts w:ascii="Times New Roman" w:hAnsi="Times New Roman" w:cs="Times New Roman"/>
          <w:sz w:val="24"/>
          <w:szCs w:val="24"/>
        </w:rPr>
        <w:t>Theories About Play in Early Childhood Education</w:t>
      </w:r>
      <w:r w:rsidR="00267226">
        <w:rPr>
          <w:rFonts w:ascii="Times New Roman" w:hAnsi="Times New Roman" w:cs="Times New Roman"/>
          <w:sz w:val="24"/>
          <w:szCs w:val="24"/>
        </w:rPr>
        <w:t xml:space="preserve">’, </w:t>
      </w:r>
      <w:r w:rsidR="00267226">
        <w:rPr>
          <w:rFonts w:ascii="Times New Roman" w:hAnsi="Times New Roman" w:cs="Times New Roman"/>
          <w:i/>
          <w:iCs/>
          <w:sz w:val="24"/>
          <w:szCs w:val="24"/>
        </w:rPr>
        <w:t xml:space="preserve">Parenting. Available at: </w:t>
      </w:r>
      <w:hyperlink r:id="rId42" w:history="1">
        <w:r w:rsidR="00267226" w:rsidRPr="004A7984">
          <w:rPr>
            <w:rStyle w:val="Hyperlink"/>
            <w:rFonts w:ascii="Times New Roman" w:hAnsi="Times New Roman" w:cs="Times New Roman"/>
            <w:sz w:val="24"/>
            <w:szCs w:val="24"/>
          </w:rPr>
          <w:t>https://howtoadult.com/sociodramatic-makebelieve-play-important-cognitive-development-38779.html</w:t>
        </w:r>
      </w:hyperlink>
      <w:r w:rsidR="008F760F">
        <w:rPr>
          <w:rFonts w:ascii="Times New Roman" w:hAnsi="Times New Roman" w:cs="Times New Roman"/>
          <w:sz w:val="24"/>
          <w:szCs w:val="24"/>
        </w:rPr>
        <w:t xml:space="preserve"> (Assessed: 15.01.21)</w:t>
      </w:r>
    </w:p>
    <w:p w14:paraId="0738A1AE" w14:textId="52BBDAD2" w:rsidR="003A05E6" w:rsidRDefault="00267226" w:rsidP="00F96112">
      <w:pPr>
        <w:rPr>
          <w:rFonts w:ascii="Times New Roman" w:hAnsi="Times New Roman" w:cs="Times New Roman"/>
          <w:sz w:val="24"/>
          <w:szCs w:val="24"/>
        </w:rPr>
      </w:pPr>
      <w:r>
        <w:rPr>
          <w:rFonts w:ascii="Times New Roman" w:hAnsi="Times New Roman" w:cs="Times New Roman"/>
          <w:sz w:val="24"/>
          <w:szCs w:val="24"/>
        </w:rPr>
        <w:t xml:space="preserve">Cambridge University Press (2019) </w:t>
      </w:r>
      <w:r w:rsidRPr="00267226">
        <w:rPr>
          <w:rFonts w:ascii="Times New Roman" w:hAnsi="Times New Roman" w:cs="Times New Roman"/>
          <w:sz w:val="24"/>
          <w:szCs w:val="24"/>
        </w:rPr>
        <w:t>Developing life skills through play</w:t>
      </w:r>
      <w:r>
        <w:rPr>
          <w:rFonts w:ascii="Times New Roman" w:hAnsi="Times New Roman" w:cs="Times New Roman"/>
          <w:sz w:val="24"/>
          <w:szCs w:val="24"/>
        </w:rPr>
        <w:t xml:space="preserve">. Available at: </w:t>
      </w:r>
      <w:hyperlink r:id="rId43" w:history="1">
        <w:r w:rsidRPr="004A7984">
          <w:rPr>
            <w:rStyle w:val="Hyperlink"/>
            <w:rFonts w:ascii="Times New Roman" w:hAnsi="Times New Roman" w:cs="Times New Roman"/>
            <w:sz w:val="24"/>
            <w:szCs w:val="24"/>
          </w:rPr>
          <w:t>https://languageresearch.cambridge.org/images/CambridgePapersInELT_Play_2019_ONLINE.pdf</w:t>
        </w:r>
      </w:hyperlink>
      <w:r w:rsidR="001D3D13">
        <w:rPr>
          <w:rFonts w:ascii="Times New Roman" w:hAnsi="Times New Roman" w:cs="Times New Roman"/>
          <w:sz w:val="24"/>
          <w:szCs w:val="24"/>
        </w:rPr>
        <w:t xml:space="preserve"> (Assessed: 16.01.21)</w:t>
      </w:r>
    </w:p>
    <w:p w14:paraId="5C55843C" w14:textId="57BEE4A9" w:rsidR="00EA3716" w:rsidRDefault="00EA3716" w:rsidP="00F96112">
      <w:pPr>
        <w:rPr>
          <w:rFonts w:ascii="Times New Roman" w:hAnsi="Times New Roman" w:cs="Times New Roman"/>
          <w:sz w:val="24"/>
          <w:szCs w:val="24"/>
        </w:rPr>
      </w:pPr>
    </w:p>
    <w:p w14:paraId="6B0A37B8" w14:textId="02088DFA" w:rsidR="00EE06C0" w:rsidRDefault="00EE06C0" w:rsidP="00F96112">
      <w:pPr>
        <w:rPr>
          <w:rFonts w:ascii="Times New Roman" w:hAnsi="Times New Roman" w:cs="Times New Roman"/>
          <w:sz w:val="24"/>
          <w:szCs w:val="24"/>
        </w:rPr>
      </w:pPr>
    </w:p>
    <w:p w14:paraId="799C0C34" w14:textId="1E2C974C" w:rsidR="00B17BAF" w:rsidRDefault="00B17BAF" w:rsidP="00F96112">
      <w:pPr>
        <w:rPr>
          <w:rFonts w:ascii="Times New Roman" w:hAnsi="Times New Roman" w:cs="Times New Roman"/>
          <w:sz w:val="24"/>
          <w:szCs w:val="24"/>
        </w:rPr>
      </w:pPr>
    </w:p>
    <w:p w14:paraId="5B48B31A" w14:textId="77777777" w:rsidR="00D52843" w:rsidRPr="00B81EE8" w:rsidRDefault="00D52843">
      <w:pPr>
        <w:rPr>
          <w:rFonts w:ascii="Times New Roman" w:hAnsi="Times New Roman" w:cs="Times New Roman"/>
          <w:sz w:val="24"/>
          <w:szCs w:val="24"/>
        </w:rPr>
      </w:pPr>
    </w:p>
    <w:sectPr w:rsidR="00D52843" w:rsidRPr="00B81EE8" w:rsidSect="0025744A">
      <w:headerReference w:type="default" r:id="rId44"/>
      <w:footerReference w:type="default" r:id="rId45"/>
      <w:headerReference w:type="first" r:id="rId4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Dawn Jones" w:date="2021-01-04T09:24:00Z" w:initials="DJ">
    <w:p w14:paraId="036E3CC0" w14:textId="087D49FD" w:rsidR="00154F09" w:rsidRDefault="00154F09">
      <w:pPr>
        <w:pStyle w:val="CommentText"/>
      </w:pPr>
      <w:r>
        <w:rPr>
          <w:rStyle w:val="CommentReference"/>
        </w:rPr>
        <w:annotationRef/>
      </w:r>
      <w:r>
        <w:t>So agreeing with Piaget- trial and error play, little scientists?</w:t>
      </w:r>
    </w:p>
  </w:comment>
  <w:comment w:id="1" w:author="Dawn Jones" w:date="2021-01-04T09:25:00Z" w:initials="DJ">
    <w:p w14:paraId="2A10DD2C" w14:textId="0C35B94E" w:rsidR="00154F09" w:rsidRDefault="00154F09">
      <w:pPr>
        <w:pStyle w:val="CommentText"/>
      </w:pPr>
      <w:r>
        <w:rPr>
          <w:rStyle w:val="CommentReference"/>
        </w:rPr>
        <w:annotationRef/>
      </w:r>
      <w:r>
        <w:t>Who agrees with this point?</w:t>
      </w:r>
    </w:p>
  </w:comment>
  <w:comment w:id="2" w:author="Dawn Jones" w:date="2021-01-04T09:26:00Z" w:initials="DJ">
    <w:p w14:paraId="4B479F49" w14:textId="7FCF007A" w:rsidR="00154F09" w:rsidRDefault="00154F09">
      <w:pPr>
        <w:pStyle w:val="CommentText"/>
      </w:pPr>
      <w:r>
        <w:rPr>
          <w:rStyle w:val="CommentReference"/>
        </w:rPr>
        <w:annotationRef/>
      </w:r>
      <w:r>
        <w:t>Possible links to Bronfenbrenner here?</w:t>
      </w:r>
    </w:p>
  </w:comment>
  <w:comment w:id="3" w:author="Dawn Jones" w:date="2021-01-04T09:23:00Z" w:initials="DJ">
    <w:p w14:paraId="269A981E" w14:textId="19910B3D" w:rsidR="00154F09" w:rsidRDefault="00154F09">
      <w:pPr>
        <w:pStyle w:val="CommentText"/>
      </w:pPr>
      <w:r>
        <w:rPr>
          <w:rStyle w:val="CommentReference"/>
        </w:rPr>
        <w:annotationRef/>
      </w:r>
      <w:r>
        <w:t>Therefore supporting Donaldson and his purposes</w:t>
      </w:r>
    </w:p>
  </w:comment>
  <w:comment w:id="4" w:author="Dawn Jones" w:date="2021-01-04T09:56:00Z" w:initials="DJ">
    <w:p w14:paraId="7A6888A4" w14:textId="07714EAA" w:rsidR="00154F09" w:rsidRDefault="00154F09">
      <w:pPr>
        <w:pStyle w:val="CommentText"/>
      </w:pPr>
      <w:r>
        <w:rPr>
          <w:rStyle w:val="CommentReference"/>
        </w:rPr>
        <w:annotationRef/>
      </w:r>
      <w:r>
        <w:t>Why is this important?</w:t>
      </w:r>
    </w:p>
  </w:comment>
  <w:comment w:id="5" w:author="Dawn Jones" w:date="2021-01-04T09:56:00Z" w:initials="DJ">
    <w:p w14:paraId="40CCF515" w14:textId="10450A3E" w:rsidR="00154F09" w:rsidRDefault="00154F09">
      <w:pPr>
        <w:pStyle w:val="CommentText"/>
      </w:pPr>
      <w:r>
        <w:rPr>
          <w:rStyle w:val="CommentReference"/>
        </w:rPr>
        <w:annotationRef/>
      </w:r>
      <w:r>
        <w:t>cognitive</w:t>
      </w:r>
    </w:p>
  </w:comment>
  <w:comment w:id="6" w:author="Dawn Jones" w:date="2021-01-04T09:57:00Z" w:initials="DJ">
    <w:p w14:paraId="46BBD1D5" w14:textId="08288C93" w:rsidR="00154F09" w:rsidRDefault="00154F09">
      <w:pPr>
        <w:pStyle w:val="CommentText"/>
      </w:pPr>
      <w:r>
        <w:rPr>
          <w:rStyle w:val="CommentReference"/>
        </w:rPr>
        <w:annotationRef/>
      </w:r>
      <w:r>
        <w:t>could you offer synthesis with Donaldson and the new curriculum here?</w:t>
      </w:r>
    </w:p>
  </w:comment>
  <w:comment w:id="7" w:author="Dawn Jones" w:date="2021-01-04T09:58:00Z" w:initials="DJ">
    <w:p w14:paraId="74CC1582" w14:textId="45F1A554" w:rsidR="00154F09" w:rsidRDefault="00154F09">
      <w:pPr>
        <w:pStyle w:val="CommentText"/>
      </w:pPr>
      <w:r>
        <w:rPr>
          <w:rStyle w:val="CommentReference"/>
        </w:rPr>
        <w:annotationRef/>
      </w:r>
      <w:r>
        <w:t>Does the Foundation Phase support this stance?</w:t>
      </w:r>
    </w:p>
  </w:comment>
  <w:comment w:id="8" w:author="Dawn Jones" w:date="2021-01-04T09:58:00Z" w:initials="DJ">
    <w:p w14:paraId="177E2078" w14:textId="49D4F7BD" w:rsidR="00154F09" w:rsidRDefault="00154F09">
      <w:pPr>
        <w:pStyle w:val="CommentText"/>
      </w:pPr>
      <w:r>
        <w:rPr>
          <w:rStyle w:val="CommentReference"/>
        </w:rPr>
        <w:annotationRef/>
      </w:r>
      <w:r>
        <w:t>Again supporting Donaldson’s new curriculum approach?</w:t>
      </w:r>
    </w:p>
  </w:comment>
  <w:comment w:id="9" w:author="Dawn Jones" w:date="2021-01-04T09:59:00Z" w:initials="DJ">
    <w:p w14:paraId="48A87E80" w14:textId="6C4BE7E3" w:rsidR="00154F09" w:rsidRDefault="00154F09">
      <w:pPr>
        <w:pStyle w:val="CommentText"/>
      </w:pPr>
      <w:r>
        <w:rPr>
          <w:rStyle w:val="CommentReference"/>
        </w:rPr>
        <w:annotationRef/>
      </w:r>
      <w:r>
        <w:t>Who says this- who supports this?</w:t>
      </w:r>
    </w:p>
  </w:comment>
  <w:comment w:id="10" w:author="Dawn Jones" w:date="2021-01-04T10:00:00Z" w:initials="DJ">
    <w:p w14:paraId="7F4C84A3" w14:textId="22A4851E" w:rsidR="00154F09" w:rsidRDefault="00154F09">
      <w:pPr>
        <w:pStyle w:val="CommentText"/>
      </w:pPr>
      <w:r>
        <w:rPr>
          <w:rStyle w:val="CommentReference"/>
        </w:rPr>
        <w:annotationRef/>
      </w:r>
      <w:r>
        <w:t xml:space="preserve"> By ……</w:t>
      </w:r>
    </w:p>
  </w:comment>
  <w:comment w:id="11" w:author="Dawn Jones" w:date="2021-01-04T10:01:00Z" w:initials="DJ">
    <w:p w14:paraId="05BDAFF1" w14:textId="5A08913F" w:rsidR="00154F09" w:rsidRDefault="00154F09">
      <w:pPr>
        <w:pStyle w:val="CommentText"/>
      </w:pPr>
      <w:r>
        <w:rPr>
          <w:rStyle w:val="CommentReference"/>
        </w:rPr>
        <w:annotationRef/>
      </w:r>
      <w:r>
        <w:t>Support with links to theory- look at both Vygotsky/ Bruner</w:t>
      </w:r>
    </w:p>
  </w:comment>
  <w:comment w:id="12" w:author="Dawn Jones" w:date="2021-01-04T10:04:00Z" w:initials="DJ">
    <w:p w14:paraId="10208640" w14:textId="77777777" w:rsidR="00154F09" w:rsidRDefault="00154F09">
      <w:pPr>
        <w:pStyle w:val="CommentText"/>
      </w:pPr>
      <w:r>
        <w:rPr>
          <w:rStyle w:val="CommentReference"/>
        </w:rPr>
        <w:annotationRef/>
      </w:r>
      <w:r>
        <w:t>Consider how you link your sentences-</w:t>
      </w:r>
    </w:p>
    <w:p w14:paraId="037F78AC" w14:textId="54AB685B" w:rsidR="00154F09" w:rsidRDefault="00154F09">
      <w:pPr>
        <w:pStyle w:val="CommentText"/>
      </w:pPr>
      <w:r>
        <w:t>Giving them confidence, therefore supporting both social and emotional development as opportunity to experience such skills or behaviours such as ….</w:t>
      </w:r>
    </w:p>
  </w:comment>
  <w:comment w:id="13" w:author="Dawn Jones" w:date="2021-01-12T11:11:00Z" w:initials="DJ">
    <w:p w14:paraId="7D873266" w14:textId="485FC077" w:rsidR="00154F09" w:rsidRDefault="00154F09">
      <w:pPr>
        <w:pStyle w:val="CommentText"/>
      </w:pPr>
      <w:r>
        <w:rPr>
          <w:rStyle w:val="CommentReference"/>
        </w:rPr>
        <w:annotationRef/>
      </w:r>
      <w:r>
        <w:t>Who says and why?</w:t>
      </w:r>
    </w:p>
  </w:comment>
  <w:comment w:id="14" w:author="Rhianne Stephens" w:date="2021-01-12T15:42:00Z" w:initials="RS">
    <w:p w14:paraId="5D81E517" w14:textId="5B3E7B2C" w:rsidR="00154F09" w:rsidRDefault="00154F09">
      <w:pPr>
        <w:pStyle w:val="CommentText"/>
      </w:pPr>
      <w:r>
        <w:rPr>
          <w:rStyle w:val="CommentReference"/>
        </w:rPr>
        <w:annotationRef/>
      </w:r>
    </w:p>
  </w:comment>
  <w:comment w:id="15" w:author="Dawn Jones" w:date="2021-01-12T11:11:00Z" w:initials="DJ">
    <w:p w14:paraId="38F5896E" w14:textId="341410E9" w:rsidR="00154F09" w:rsidRDefault="00154F09">
      <w:pPr>
        <w:pStyle w:val="CommentText"/>
      </w:pPr>
      <w:r>
        <w:rPr>
          <w:rStyle w:val="CommentReference"/>
        </w:rPr>
        <w:annotationRef/>
      </w:r>
      <w:r>
        <w:t>Who says and could this be supported by links to Donaldson and the new curriculum?</w:t>
      </w:r>
    </w:p>
  </w:comment>
  <w:comment w:id="16" w:author="Dawn Jones" w:date="2021-01-12T11:12:00Z" w:initials="DJ">
    <w:p w14:paraId="4F95AAD0" w14:textId="7EE905A7" w:rsidR="00154F09" w:rsidRDefault="00154F09">
      <w:pPr>
        <w:pStyle w:val="CommentText"/>
      </w:pPr>
      <w:r>
        <w:rPr>
          <w:rStyle w:val="CommentReference"/>
        </w:rPr>
        <w:annotationRef/>
      </w:r>
      <w:r>
        <w:t>Could this be supported with links to theory such as Piaget- trial and error play</w:t>
      </w:r>
    </w:p>
  </w:comment>
  <w:comment w:id="17" w:author="Dawn Jones" w:date="2021-01-12T11:12:00Z" w:initials="DJ">
    <w:p w14:paraId="11FE2A36" w14:textId="77777777" w:rsidR="00154F09" w:rsidRDefault="00154F09">
      <w:pPr>
        <w:pStyle w:val="CommentText"/>
      </w:pPr>
      <w:r>
        <w:rPr>
          <w:rStyle w:val="CommentReference"/>
        </w:rPr>
        <w:annotationRef/>
      </w:r>
      <w:r>
        <w:t>Therefore resulting in ………..</w:t>
      </w:r>
    </w:p>
    <w:p w14:paraId="02BE5EEE" w14:textId="04AA4D0E" w:rsidR="00154F09" w:rsidRDefault="00154F09">
      <w:pPr>
        <w:pStyle w:val="CommentText"/>
      </w:pPr>
      <w:r>
        <w:t>Explain this point</w:t>
      </w:r>
    </w:p>
  </w:comment>
  <w:comment w:id="18" w:author="Dawn Jones" w:date="2021-01-12T11:14:00Z" w:initials="DJ">
    <w:p w14:paraId="1781201F" w14:textId="2DC6297B" w:rsidR="00154F09" w:rsidRDefault="00154F09">
      <w:pPr>
        <w:pStyle w:val="CommentText"/>
      </w:pPr>
      <w:r>
        <w:rPr>
          <w:rStyle w:val="CommentReference"/>
        </w:rPr>
        <w:annotationRef/>
      </w:r>
      <w:r>
        <w:t xml:space="preserve">Supporting healthy emotional development- </w:t>
      </w:r>
      <w:r>
        <w:t>self confidence………</w:t>
      </w:r>
    </w:p>
  </w:comment>
  <w:comment w:id="19" w:author="Dawn Jones" w:date="2021-01-12T11:15:00Z" w:initials="DJ">
    <w:p w14:paraId="766D7BC8" w14:textId="351D35D8" w:rsidR="00154F09" w:rsidRDefault="00154F09">
      <w:pPr>
        <w:pStyle w:val="CommentText"/>
      </w:pPr>
      <w:r>
        <w:rPr>
          <w:rStyle w:val="CommentReference"/>
        </w:rPr>
        <w:annotationRef/>
      </w:r>
      <w:r>
        <w:t xml:space="preserve">Support with both the foundation phase and the Health and safety executive </w:t>
      </w:r>
    </w:p>
  </w:comment>
  <w:comment w:id="20" w:author="Dawn Jones" w:date="2021-01-12T11:17:00Z" w:initials="DJ">
    <w:p w14:paraId="7C6B599D" w14:textId="7712CF6A" w:rsidR="00154F09" w:rsidRDefault="00154F09">
      <w:pPr>
        <w:pStyle w:val="CommentText"/>
      </w:pPr>
      <w:r>
        <w:rPr>
          <w:rStyle w:val="CommentReference"/>
        </w:rPr>
        <w:annotationRef/>
      </w:r>
      <w:r>
        <w:t>Perhaps place the foundation phase in here to support your point?</w:t>
      </w:r>
    </w:p>
  </w:comment>
  <w:comment w:id="21" w:author="Dawn Jones" w:date="2021-01-12T11:18:00Z" w:initials="DJ">
    <w:p w14:paraId="16B6C997" w14:textId="74BE5589" w:rsidR="00154F09" w:rsidRDefault="00154F09">
      <w:pPr>
        <w:pStyle w:val="CommentText"/>
      </w:pPr>
      <w:r>
        <w:rPr>
          <w:rStyle w:val="CommentReference"/>
        </w:rPr>
        <w:annotationRef/>
      </w:r>
      <w:r>
        <w:t>REF</w:t>
      </w:r>
    </w:p>
  </w:comment>
  <w:comment w:id="22" w:author="Dawn Jones" w:date="2021-01-12T11:17:00Z" w:initials="DJ">
    <w:p w14:paraId="4E928AED" w14:textId="72805E94" w:rsidR="00154F09" w:rsidRDefault="00154F09">
      <w:pPr>
        <w:pStyle w:val="CommentText"/>
      </w:pPr>
      <w:r>
        <w:rPr>
          <w:rStyle w:val="CommentReference"/>
        </w:rPr>
        <w:annotationRef/>
      </w:r>
      <w:r>
        <w:t>You require other sources to support this paragraph</w:t>
      </w:r>
    </w:p>
  </w:comment>
  <w:comment w:id="23" w:author="Dawn Jones" w:date="2021-01-12T11:18:00Z" w:initials="DJ">
    <w:p w14:paraId="4610B247" w14:textId="5B4EF0BC" w:rsidR="00154F09" w:rsidRDefault="00154F09">
      <w:pPr>
        <w:pStyle w:val="CommentText"/>
      </w:pPr>
      <w:r>
        <w:rPr>
          <w:rStyle w:val="CommentReference"/>
        </w:rPr>
        <w:annotationRef/>
      </w:r>
      <w:r>
        <w:t>Support with Ouvry here</w:t>
      </w:r>
    </w:p>
  </w:comment>
  <w:comment w:id="24" w:author="Dawn Jones" w:date="2021-01-12T11:19:00Z" w:initials="DJ">
    <w:p w14:paraId="1FBB32F2" w14:textId="2C717930" w:rsidR="00154F09" w:rsidRDefault="00154F09">
      <w:pPr>
        <w:pStyle w:val="CommentText"/>
      </w:pPr>
      <w:r>
        <w:rPr>
          <w:rStyle w:val="CommentReference"/>
        </w:rPr>
        <w:annotationRef/>
      </w:r>
      <w:r>
        <w:t>Link to CIW/H&amp;S Foundation Phase.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36E3CC0" w15:done="1"/>
  <w15:commentEx w15:paraId="2A10DD2C" w15:done="1"/>
  <w15:commentEx w15:paraId="4B479F49" w15:done="1"/>
  <w15:commentEx w15:paraId="269A981E" w15:done="1"/>
  <w15:commentEx w15:paraId="7A6888A4" w15:done="1"/>
  <w15:commentEx w15:paraId="40CCF515" w15:done="1"/>
  <w15:commentEx w15:paraId="46BBD1D5" w15:done="0"/>
  <w15:commentEx w15:paraId="74CC1582" w15:done="1"/>
  <w15:commentEx w15:paraId="177E2078" w15:done="1"/>
  <w15:commentEx w15:paraId="48A87E80" w15:done="0"/>
  <w15:commentEx w15:paraId="7F4C84A3" w15:done="1"/>
  <w15:commentEx w15:paraId="05BDAFF1" w15:done="1"/>
  <w15:commentEx w15:paraId="037F78AC" w15:done="1"/>
  <w15:commentEx w15:paraId="7D873266" w15:done="0"/>
  <w15:commentEx w15:paraId="5D81E517" w15:paraIdParent="7D873266" w15:done="0"/>
  <w15:commentEx w15:paraId="38F5896E" w15:done="1"/>
  <w15:commentEx w15:paraId="4F95AAD0" w15:done="1"/>
  <w15:commentEx w15:paraId="02BE5EEE" w15:done="1"/>
  <w15:commentEx w15:paraId="1781201F" w15:done="1"/>
  <w15:commentEx w15:paraId="766D7BC8" w15:done="1"/>
  <w15:commentEx w15:paraId="7C6B599D" w15:done="1"/>
  <w15:commentEx w15:paraId="16B6C997" w15:done="1"/>
  <w15:commentEx w15:paraId="4E928AED" w15:done="1"/>
  <w15:commentEx w15:paraId="4610B247" w15:done="1"/>
  <w15:commentEx w15:paraId="1FBB32F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A841C9" w16cex:dateUtc="2021-01-12T15: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36E3CC0" w16cid:durableId="239D8D04"/>
  <w16cid:commentId w16cid:paraId="2A10DD2C" w16cid:durableId="239D8D06"/>
  <w16cid:commentId w16cid:paraId="4B479F49" w16cid:durableId="239D8D07"/>
  <w16cid:commentId w16cid:paraId="269A981E" w16cid:durableId="239D8D08"/>
  <w16cid:commentId w16cid:paraId="7A6888A4" w16cid:durableId="239D8D09"/>
  <w16cid:commentId w16cid:paraId="40CCF515" w16cid:durableId="239D8D0A"/>
  <w16cid:commentId w16cid:paraId="46BBD1D5" w16cid:durableId="239D8D0B"/>
  <w16cid:commentId w16cid:paraId="74CC1582" w16cid:durableId="239D8D0C"/>
  <w16cid:commentId w16cid:paraId="177E2078" w16cid:durableId="239D8D0D"/>
  <w16cid:commentId w16cid:paraId="48A87E80" w16cid:durableId="239D8D0E"/>
  <w16cid:commentId w16cid:paraId="7F4C84A3" w16cid:durableId="239D8D0F"/>
  <w16cid:commentId w16cid:paraId="05BDAFF1" w16cid:durableId="239D8D10"/>
  <w16cid:commentId w16cid:paraId="037F78AC" w16cid:durableId="239D8D11"/>
  <w16cid:commentId w16cid:paraId="7D873266" w16cid:durableId="23A80504"/>
  <w16cid:commentId w16cid:paraId="5D81E517" w16cid:durableId="23A841C9"/>
  <w16cid:commentId w16cid:paraId="38F5896E" w16cid:durableId="23A80505"/>
  <w16cid:commentId w16cid:paraId="4F95AAD0" w16cid:durableId="23A80506"/>
  <w16cid:commentId w16cid:paraId="02BE5EEE" w16cid:durableId="23A80507"/>
  <w16cid:commentId w16cid:paraId="1781201F" w16cid:durableId="23A80509"/>
  <w16cid:commentId w16cid:paraId="766D7BC8" w16cid:durableId="23A8050B"/>
  <w16cid:commentId w16cid:paraId="7C6B599D" w16cid:durableId="23A8050C"/>
  <w16cid:commentId w16cid:paraId="16B6C997" w16cid:durableId="23A8050D"/>
  <w16cid:commentId w16cid:paraId="4E928AED" w16cid:durableId="23A8050E"/>
  <w16cid:commentId w16cid:paraId="4610B247" w16cid:durableId="23A80510"/>
  <w16cid:commentId w16cid:paraId="1FBB32F2" w16cid:durableId="23A8051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EF182A" w14:textId="77777777" w:rsidR="0079663B" w:rsidRDefault="0079663B" w:rsidP="001F5355">
      <w:pPr>
        <w:spacing w:after="0" w:line="240" w:lineRule="auto"/>
      </w:pPr>
      <w:r>
        <w:separator/>
      </w:r>
    </w:p>
  </w:endnote>
  <w:endnote w:type="continuationSeparator" w:id="0">
    <w:p w14:paraId="4FB82573" w14:textId="77777777" w:rsidR="0079663B" w:rsidRDefault="0079663B" w:rsidP="001F5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8780345"/>
      <w:docPartObj>
        <w:docPartGallery w:val="Page Numbers (Bottom of Page)"/>
        <w:docPartUnique/>
      </w:docPartObj>
    </w:sdtPr>
    <w:sdtEndPr>
      <w:rPr>
        <w:noProof/>
      </w:rPr>
    </w:sdtEndPr>
    <w:sdtContent>
      <w:p w14:paraId="2DDB8B31" w14:textId="3C9EFB1F" w:rsidR="00154F09" w:rsidRDefault="00154F09">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5EE044D5" w14:textId="6EBA7CBC" w:rsidR="00154F09" w:rsidRDefault="00154F09" w:rsidP="0039162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716E03" w14:textId="77777777" w:rsidR="0079663B" w:rsidRDefault="0079663B" w:rsidP="001F5355">
      <w:pPr>
        <w:spacing w:after="0" w:line="240" w:lineRule="auto"/>
      </w:pPr>
      <w:r>
        <w:separator/>
      </w:r>
    </w:p>
  </w:footnote>
  <w:footnote w:type="continuationSeparator" w:id="0">
    <w:p w14:paraId="09CC7614" w14:textId="77777777" w:rsidR="0079663B" w:rsidRDefault="0079663B" w:rsidP="001F53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5105DC" w14:textId="4FBC67E2" w:rsidR="00154F09" w:rsidRDefault="00154F09">
    <w:pPr>
      <w:pStyle w:val="Header"/>
      <w:rPr>
        <w:rFonts w:ascii="Times New Roman" w:hAnsi="Times New Roman" w:cs="Times New Roman"/>
        <w:sz w:val="24"/>
        <w:szCs w:val="24"/>
      </w:rPr>
    </w:pPr>
    <w:r w:rsidRPr="008A4F32">
      <w:rPr>
        <w:rFonts w:ascii="Times New Roman" w:hAnsi="Times New Roman" w:cs="Times New Roman"/>
        <w:sz w:val="24"/>
        <w:szCs w:val="24"/>
      </w:rPr>
      <w:t xml:space="preserve">Rhianne Stephens                 2012729                 EAEE4004                  </w:t>
    </w:r>
    <w:r>
      <w:rPr>
        <w:rFonts w:ascii="Times New Roman" w:hAnsi="Times New Roman" w:cs="Times New Roman"/>
        <w:sz w:val="24"/>
        <w:szCs w:val="24"/>
      </w:rPr>
      <w:t>W</w:t>
    </w:r>
    <w:r w:rsidRPr="008A4F32">
      <w:rPr>
        <w:rFonts w:ascii="Times New Roman" w:hAnsi="Times New Roman" w:cs="Times New Roman"/>
        <w:sz w:val="24"/>
        <w:szCs w:val="24"/>
      </w:rPr>
      <w:t>ord count:</w:t>
    </w:r>
    <w:r w:rsidR="00267226">
      <w:rPr>
        <w:rFonts w:ascii="Times New Roman" w:hAnsi="Times New Roman" w:cs="Times New Roman"/>
        <w:sz w:val="24"/>
        <w:szCs w:val="24"/>
      </w:rPr>
      <w:t xml:space="preserve"> 3033</w:t>
    </w:r>
  </w:p>
  <w:p w14:paraId="09EA317B" w14:textId="77777777" w:rsidR="00267226" w:rsidRPr="008A4F32" w:rsidRDefault="00267226">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F1B496" w14:textId="316467CB" w:rsidR="00154F09" w:rsidRPr="00F178ED" w:rsidRDefault="00154F09">
    <w:pPr>
      <w:pStyle w:val="Header"/>
      <w:rPr>
        <w:rFonts w:ascii="Times New Roman" w:hAnsi="Times New Roman" w:cs="Times New Roman"/>
        <w:sz w:val="24"/>
        <w:szCs w:val="24"/>
      </w:rPr>
    </w:pPr>
    <w:r w:rsidRPr="00F178ED">
      <w:rPr>
        <w:rFonts w:ascii="Times New Roman" w:hAnsi="Times New Roman" w:cs="Times New Roman"/>
        <w:sz w:val="24"/>
        <w:szCs w:val="24"/>
      </w:rPr>
      <w:t xml:space="preserve">Rhianne Stephens </w:t>
    </w:r>
    <w:r w:rsidRPr="00F178ED">
      <w:rPr>
        <w:rFonts w:ascii="Times New Roman" w:hAnsi="Times New Roman" w:cs="Times New Roman"/>
        <w:sz w:val="24"/>
        <w:szCs w:val="24"/>
      </w:rPr>
      <w:ptab w:relativeTo="margin" w:alignment="center" w:leader="none"/>
    </w:r>
    <w:r>
      <w:rPr>
        <w:rFonts w:ascii="Times New Roman" w:hAnsi="Times New Roman" w:cs="Times New Roman"/>
        <w:sz w:val="24"/>
        <w:szCs w:val="24"/>
      </w:rPr>
      <w:t xml:space="preserve">               </w:t>
    </w:r>
    <w:r w:rsidRPr="00F178ED">
      <w:rPr>
        <w:rFonts w:ascii="Times New Roman" w:hAnsi="Times New Roman" w:cs="Times New Roman"/>
        <w:sz w:val="24"/>
        <w:szCs w:val="24"/>
      </w:rPr>
      <w:t xml:space="preserve">2012729                      EAEE4004     </w:t>
    </w:r>
    <w:r>
      <w:rPr>
        <w:rFonts w:ascii="Times New Roman" w:hAnsi="Times New Roman" w:cs="Times New Roman"/>
        <w:sz w:val="24"/>
        <w:szCs w:val="24"/>
      </w:rPr>
      <w:t xml:space="preserve">                 </w:t>
    </w:r>
    <w:r w:rsidRPr="00F178ED">
      <w:rPr>
        <w:rFonts w:ascii="Times New Roman" w:hAnsi="Times New Roman" w:cs="Times New Roman"/>
        <w:sz w:val="24"/>
        <w:szCs w:val="24"/>
      </w:rPr>
      <w:t>Word count:</w:t>
    </w:r>
    <w:r w:rsidR="00267226">
      <w:rPr>
        <w:rFonts w:ascii="Times New Roman" w:hAnsi="Times New Roman" w:cs="Times New Roman"/>
        <w:sz w:val="24"/>
        <w:szCs w:val="24"/>
      </w:rPr>
      <w:t xml:space="preserve"> 3033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E6450"/>
    <w:multiLevelType w:val="hybridMultilevel"/>
    <w:tmpl w:val="47CCB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73351F"/>
    <w:multiLevelType w:val="multilevel"/>
    <w:tmpl w:val="56B4C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FD7557B"/>
    <w:multiLevelType w:val="hybridMultilevel"/>
    <w:tmpl w:val="12B4E2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B06FA6"/>
    <w:multiLevelType w:val="multilevel"/>
    <w:tmpl w:val="FB302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Dawn Jones">
    <w15:presenceInfo w15:providerId="AD" w15:userId="S-1-5-21-809251214-2178901256-4152538893-27334"/>
  </w15:person>
  <w15:person w15:author="Rhianne Stephens">
    <w15:presenceInfo w15:providerId="Windows Live" w15:userId="c58f6b3c59ef298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GB" w:vendorID="64" w:dllVersion="6"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355"/>
    <w:rsid w:val="00002CF7"/>
    <w:rsid w:val="00025CED"/>
    <w:rsid w:val="0007424D"/>
    <w:rsid w:val="000751F9"/>
    <w:rsid w:val="000908E1"/>
    <w:rsid w:val="000A1B9B"/>
    <w:rsid w:val="000A2BE2"/>
    <w:rsid w:val="000B6A68"/>
    <w:rsid w:val="000C12C9"/>
    <w:rsid w:val="000C4FCD"/>
    <w:rsid w:val="000C611A"/>
    <w:rsid w:val="000F2E61"/>
    <w:rsid w:val="00104AF8"/>
    <w:rsid w:val="00107EF5"/>
    <w:rsid w:val="00115E39"/>
    <w:rsid w:val="00121B30"/>
    <w:rsid w:val="0012395D"/>
    <w:rsid w:val="001527B5"/>
    <w:rsid w:val="0015440E"/>
    <w:rsid w:val="00154F09"/>
    <w:rsid w:val="00160576"/>
    <w:rsid w:val="00161EB6"/>
    <w:rsid w:val="001700E8"/>
    <w:rsid w:val="00171E59"/>
    <w:rsid w:val="001922E4"/>
    <w:rsid w:val="001924F7"/>
    <w:rsid w:val="00197E56"/>
    <w:rsid w:val="001A4B15"/>
    <w:rsid w:val="001C1B4A"/>
    <w:rsid w:val="001D09A3"/>
    <w:rsid w:val="001D3A4B"/>
    <w:rsid w:val="001D3D13"/>
    <w:rsid w:val="001D4F4B"/>
    <w:rsid w:val="001E548F"/>
    <w:rsid w:val="001E7536"/>
    <w:rsid w:val="001F240E"/>
    <w:rsid w:val="001F5355"/>
    <w:rsid w:val="00220D69"/>
    <w:rsid w:val="00221754"/>
    <w:rsid w:val="002267DB"/>
    <w:rsid w:val="00245648"/>
    <w:rsid w:val="00253344"/>
    <w:rsid w:val="00253BA6"/>
    <w:rsid w:val="0025744A"/>
    <w:rsid w:val="002619F1"/>
    <w:rsid w:val="00265148"/>
    <w:rsid w:val="00267226"/>
    <w:rsid w:val="002855B7"/>
    <w:rsid w:val="002B3442"/>
    <w:rsid w:val="002C1503"/>
    <w:rsid w:val="002D0362"/>
    <w:rsid w:val="002D4054"/>
    <w:rsid w:val="002E0F1C"/>
    <w:rsid w:val="00362DCC"/>
    <w:rsid w:val="00364A5A"/>
    <w:rsid w:val="00370E40"/>
    <w:rsid w:val="003773CA"/>
    <w:rsid w:val="00383B4C"/>
    <w:rsid w:val="00390F40"/>
    <w:rsid w:val="00391626"/>
    <w:rsid w:val="003A05E6"/>
    <w:rsid w:val="003B1A6E"/>
    <w:rsid w:val="003E300B"/>
    <w:rsid w:val="004133CC"/>
    <w:rsid w:val="00422E7F"/>
    <w:rsid w:val="004363B8"/>
    <w:rsid w:val="004448D3"/>
    <w:rsid w:val="00446439"/>
    <w:rsid w:val="00483319"/>
    <w:rsid w:val="00485583"/>
    <w:rsid w:val="0048606F"/>
    <w:rsid w:val="00490172"/>
    <w:rsid w:val="004952B9"/>
    <w:rsid w:val="004A395A"/>
    <w:rsid w:val="004B7D3C"/>
    <w:rsid w:val="004C392A"/>
    <w:rsid w:val="004D7FCE"/>
    <w:rsid w:val="004E61FF"/>
    <w:rsid w:val="00502F8E"/>
    <w:rsid w:val="00522BAA"/>
    <w:rsid w:val="00531B07"/>
    <w:rsid w:val="00546D0F"/>
    <w:rsid w:val="00550B80"/>
    <w:rsid w:val="00555747"/>
    <w:rsid w:val="005609FA"/>
    <w:rsid w:val="00561CED"/>
    <w:rsid w:val="005720C2"/>
    <w:rsid w:val="00587170"/>
    <w:rsid w:val="00587747"/>
    <w:rsid w:val="005954D0"/>
    <w:rsid w:val="005B0DA8"/>
    <w:rsid w:val="005B64B1"/>
    <w:rsid w:val="005C1B7F"/>
    <w:rsid w:val="005F3D7F"/>
    <w:rsid w:val="005F41D8"/>
    <w:rsid w:val="005F6967"/>
    <w:rsid w:val="00603220"/>
    <w:rsid w:val="00613ADE"/>
    <w:rsid w:val="00615799"/>
    <w:rsid w:val="00620079"/>
    <w:rsid w:val="006432F9"/>
    <w:rsid w:val="0066781B"/>
    <w:rsid w:val="0067291A"/>
    <w:rsid w:val="00691B3B"/>
    <w:rsid w:val="00691F33"/>
    <w:rsid w:val="006A22E2"/>
    <w:rsid w:val="006A6FEE"/>
    <w:rsid w:val="006A7277"/>
    <w:rsid w:val="006B73D3"/>
    <w:rsid w:val="006B73D8"/>
    <w:rsid w:val="006E4BA8"/>
    <w:rsid w:val="006E714F"/>
    <w:rsid w:val="0070779B"/>
    <w:rsid w:val="00732EB7"/>
    <w:rsid w:val="007520E3"/>
    <w:rsid w:val="00767152"/>
    <w:rsid w:val="00780C1D"/>
    <w:rsid w:val="00785014"/>
    <w:rsid w:val="00786E4E"/>
    <w:rsid w:val="00790052"/>
    <w:rsid w:val="00792285"/>
    <w:rsid w:val="0079663B"/>
    <w:rsid w:val="007A4130"/>
    <w:rsid w:val="007A46A2"/>
    <w:rsid w:val="007A69A3"/>
    <w:rsid w:val="007F2679"/>
    <w:rsid w:val="007F5AEC"/>
    <w:rsid w:val="00800923"/>
    <w:rsid w:val="0080361E"/>
    <w:rsid w:val="0081157F"/>
    <w:rsid w:val="00822216"/>
    <w:rsid w:val="00835B38"/>
    <w:rsid w:val="00860B59"/>
    <w:rsid w:val="00860D1D"/>
    <w:rsid w:val="00862861"/>
    <w:rsid w:val="0086678E"/>
    <w:rsid w:val="008734AF"/>
    <w:rsid w:val="00882036"/>
    <w:rsid w:val="008843F4"/>
    <w:rsid w:val="008A4F32"/>
    <w:rsid w:val="008B11B2"/>
    <w:rsid w:val="008F0EA4"/>
    <w:rsid w:val="008F760F"/>
    <w:rsid w:val="00906AE1"/>
    <w:rsid w:val="0091082F"/>
    <w:rsid w:val="009109E6"/>
    <w:rsid w:val="00912657"/>
    <w:rsid w:val="00936664"/>
    <w:rsid w:val="00946388"/>
    <w:rsid w:val="0095464E"/>
    <w:rsid w:val="00970F6E"/>
    <w:rsid w:val="00975785"/>
    <w:rsid w:val="0098549E"/>
    <w:rsid w:val="0099562D"/>
    <w:rsid w:val="009A707E"/>
    <w:rsid w:val="009B415B"/>
    <w:rsid w:val="009B41B8"/>
    <w:rsid w:val="009B4F4B"/>
    <w:rsid w:val="009C36D4"/>
    <w:rsid w:val="009D7DBB"/>
    <w:rsid w:val="009F45DE"/>
    <w:rsid w:val="009F5E9A"/>
    <w:rsid w:val="00A22796"/>
    <w:rsid w:val="00A40EAA"/>
    <w:rsid w:val="00A5498F"/>
    <w:rsid w:val="00A6272F"/>
    <w:rsid w:val="00A7184B"/>
    <w:rsid w:val="00A81CBE"/>
    <w:rsid w:val="00A90715"/>
    <w:rsid w:val="00AB14F1"/>
    <w:rsid w:val="00AB79BC"/>
    <w:rsid w:val="00AC74E1"/>
    <w:rsid w:val="00AD2689"/>
    <w:rsid w:val="00AF4AEE"/>
    <w:rsid w:val="00AF68A0"/>
    <w:rsid w:val="00B052EC"/>
    <w:rsid w:val="00B17BAF"/>
    <w:rsid w:val="00B23F90"/>
    <w:rsid w:val="00B247A5"/>
    <w:rsid w:val="00B30FCA"/>
    <w:rsid w:val="00B4634D"/>
    <w:rsid w:val="00B53F0E"/>
    <w:rsid w:val="00B60BC0"/>
    <w:rsid w:val="00B672D3"/>
    <w:rsid w:val="00B81681"/>
    <w:rsid w:val="00B81EE8"/>
    <w:rsid w:val="00B85408"/>
    <w:rsid w:val="00BB004B"/>
    <w:rsid w:val="00BB028F"/>
    <w:rsid w:val="00BC2405"/>
    <w:rsid w:val="00BC5F71"/>
    <w:rsid w:val="00BC6998"/>
    <w:rsid w:val="00BD7672"/>
    <w:rsid w:val="00BE2586"/>
    <w:rsid w:val="00BE45FF"/>
    <w:rsid w:val="00BF2D5E"/>
    <w:rsid w:val="00BF4975"/>
    <w:rsid w:val="00BF71AB"/>
    <w:rsid w:val="00C12521"/>
    <w:rsid w:val="00C30BCB"/>
    <w:rsid w:val="00C53407"/>
    <w:rsid w:val="00C554D3"/>
    <w:rsid w:val="00C55D2D"/>
    <w:rsid w:val="00C66681"/>
    <w:rsid w:val="00C74011"/>
    <w:rsid w:val="00C8209F"/>
    <w:rsid w:val="00C9131A"/>
    <w:rsid w:val="00CB0052"/>
    <w:rsid w:val="00CB19AF"/>
    <w:rsid w:val="00CC2665"/>
    <w:rsid w:val="00CC67A4"/>
    <w:rsid w:val="00D2739C"/>
    <w:rsid w:val="00D46BEF"/>
    <w:rsid w:val="00D47A8B"/>
    <w:rsid w:val="00D515FB"/>
    <w:rsid w:val="00D52843"/>
    <w:rsid w:val="00D52C61"/>
    <w:rsid w:val="00D54F77"/>
    <w:rsid w:val="00D61E07"/>
    <w:rsid w:val="00D846DA"/>
    <w:rsid w:val="00D90F02"/>
    <w:rsid w:val="00D956E1"/>
    <w:rsid w:val="00D96759"/>
    <w:rsid w:val="00DC3E47"/>
    <w:rsid w:val="00DD52AC"/>
    <w:rsid w:val="00DE0111"/>
    <w:rsid w:val="00DE31E6"/>
    <w:rsid w:val="00DE4E09"/>
    <w:rsid w:val="00DF106E"/>
    <w:rsid w:val="00E064A7"/>
    <w:rsid w:val="00E06D6F"/>
    <w:rsid w:val="00E1176E"/>
    <w:rsid w:val="00E17D07"/>
    <w:rsid w:val="00E326C6"/>
    <w:rsid w:val="00E4251D"/>
    <w:rsid w:val="00E45FEC"/>
    <w:rsid w:val="00E50876"/>
    <w:rsid w:val="00E5659F"/>
    <w:rsid w:val="00E838BA"/>
    <w:rsid w:val="00E9028E"/>
    <w:rsid w:val="00EA3716"/>
    <w:rsid w:val="00EA56B8"/>
    <w:rsid w:val="00EA71BE"/>
    <w:rsid w:val="00EA7FA6"/>
    <w:rsid w:val="00ED3971"/>
    <w:rsid w:val="00ED3A10"/>
    <w:rsid w:val="00EE06C0"/>
    <w:rsid w:val="00F00110"/>
    <w:rsid w:val="00F04465"/>
    <w:rsid w:val="00F174EB"/>
    <w:rsid w:val="00F178ED"/>
    <w:rsid w:val="00F50F24"/>
    <w:rsid w:val="00F554C5"/>
    <w:rsid w:val="00F66EE5"/>
    <w:rsid w:val="00F77E3C"/>
    <w:rsid w:val="00F8097F"/>
    <w:rsid w:val="00F96112"/>
    <w:rsid w:val="00FA2660"/>
    <w:rsid w:val="00FB58AE"/>
    <w:rsid w:val="00FC6D9D"/>
    <w:rsid w:val="00FD7029"/>
    <w:rsid w:val="00FD7A6B"/>
    <w:rsid w:val="00FE17D8"/>
    <w:rsid w:val="00FE4F4F"/>
    <w:rsid w:val="00FF6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F8E3FE"/>
  <w15:chartTrackingRefBased/>
  <w15:docId w15:val="{02542D43-239A-4AA9-8FDF-1F05E680A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5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355"/>
  </w:style>
  <w:style w:type="paragraph" w:styleId="Footer">
    <w:name w:val="footer"/>
    <w:basedOn w:val="Normal"/>
    <w:link w:val="FooterChar"/>
    <w:uiPriority w:val="99"/>
    <w:unhideWhenUsed/>
    <w:rsid w:val="001F5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355"/>
  </w:style>
  <w:style w:type="character" w:styleId="Hyperlink">
    <w:name w:val="Hyperlink"/>
    <w:basedOn w:val="DefaultParagraphFont"/>
    <w:uiPriority w:val="99"/>
    <w:unhideWhenUsed/>
    <w:rsid w:val="00835B38"/>
    <w:rPr>
      <w:color w:val="0563C1" w:themeColor="hyperlink"/>
      <w:u w:val="single"/>
    </w:rPr>
  </w:style>
  <w:style w:type="character" w:customStyle="1" w:styleId="UnresolvedMention1">
    <w:name w:val="Unresolved Mention1"/>
    <w:basedOn w:val="DefaultParagraphFont"/>
    <w:uiPriority w:val="99"/>
    <w:semiHidden/>
    <w:unhideWhenUsed/>
    <w:rsid w:val="00835B38"/>
    <w:rPr>
      <w:color w:val="605E5C"/>
      <w:shd w:val="clear" w:color="auto" w:fill="E1DFDD"/>
    </w:rPr>
  </w:style>
  <w:style w:type="character" w:styleId="Strong">
    <w:name w:val="Strong"/>
    <w:basedOn w:val="DefaultParagraphFont"/>
    <w:uiPriority w:val="22"/>
    <w:qFormat/>
    <w:rsid w:val="00391626"/>
    <w:rPr>
      <w:b/>
      <w:bCs/>
    </w:rPr>
  </w:style>
  <w:style w:type="paragraph" w:customStyle="1" w:styleId="font7">
    <w:name w:val="font_7"/>
    <w:basedOn w:val="Normal"/>
    <w:rsid w:val="005B64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5B64B1"/>
  </w:style>
  <w:style w:type="paragraph" w:styleId="ListParagraph">
    <w:name w:val="List Paragraph"/>
    <w:basedOn w:val="Normal"/>
    <w:uiPriority w:val="34"/>
    <w:qFormat/>
    <w:rsid w:val="000A1B9B"/>
    <w:pPr>
      <w:ind w:left="720"/>
      <w:contextualSpacing/>
    </w:pPr>
  </w:style>
  <w:style w:type="paragraph" w:styleId="NoSpacing">
    <w:name w:val="No Spacing"/>
    <w:link w:val="NoSpacingChar"/>
    <w:uiPriority w:val="1"/>
    <w:qFormat/>
    <w:rsid w:val="002574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744A"/>
    <w:rPr>
      <w:rFonts w:eastAsiaTheme="minorEastAsia"/>
      <w:lang w:val="en-US"/>
    </w:rPr>
  </w:style>
  <w:style w:type="paragraph" w:styleId="NormalWeb">
    <w:name w:val="Normal (Web)"/>
    <w:basedOn w:val="Normal"/>
    <w:uiPriority w:val="99"/>
    <w:semiHidden/>
    <w:unhideWhenUsed/>
    <w:rsid w:val="009B4F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D7029"/>
    <w:rPr>
      <w:sz w:val="16"/>
      <w:szCs w:val="16"/>
    </w:rPr>
  </w:style>
  <w:style w:type="paragraph" w:styleId="CommentText">
    <w:name w:val="annotation text"/>
    <w:basedOn w:val="Normal"/>
    <w:link w:val="CommentTextChar"/>
    <w:uiPriority w:val="99"/>
    <w:semiHidden/>
    <w:unhideWhenUsed/>
    <w:rsid w:val="00FD7029"/>
    <w:pPr>
      <w:spacing w:line="240" w:lineRule="auto"/>
    </w:pPr>
    <w:rPr>
      <w:sz w:val="20"/>
      <w:szCs w:val="20"/>
    </w:rPr>
  </w:style>
  <w:style w:type="character" w:customStyle="1" w:styleId="CommentTextChar">
    <w:name w:val="Comment Text Char"/>
    <w:basedOn w:val="DefaultParagraphFont"/>
    <w:link w:val="CommentText"/>
    <w:uiPriority w:val="99"/>
    <w:semiHidden/>
    <w:rsid w:val="00FD7029"/>
    <w:rPr>
      <w:sz w:val="20"/>
      <w:szCs w:val="20"/>
    </w:rPr>
  </w:style>
  <w:style w:type="paragraph" w:styleId="CommentSubject">
    <w:name w:val="annotation subject"/>
    <w:basedOn w:val="CommentText"/>
    <w:next w:val="CommentText"/>
    <w:link w:val="CommentSubjectChar"/>
    <w:uiPriority w:val="99"/>
    <w:semiHidden/>
    <w:unhideWhenUsed/>
    <w:rsid w:val="00FD7029"/>
    <w:rPr>
      <w:b/>
      <w:bCs/>
    </w:rPr>
  </w:style>
  <w:style w:type="character" w:customStyle="1" w:styleId="CommentSubjectChar">
    <w:name w:val="Comment Subject Char"/>
    <w:basedOn w:val="CommentTextChar"/>
    <w:link w:val="CommentSubject"/>
    <w:uiPriority w:val="99"/>
    <w:semiHidden/>
    <w:rsid w:val="00FD7029"/>
    <w:rPr>
      <w:b/>
      <w:bCs/>
      <w:sz w:val="20"/>
      <w:szCs w:val="20"/>
    </w:rPr>
  </w:style>
  <w:style w:type="paragraph" w:styleId="BalloonText">
    <w:name w:val="Balloon Text"/>
    <w:basedOn w:val="Normal"/>
    <w:link w:val="BalloonTextChar"/>
    <w:uiPriority w:val="99"/>
    <w:semiHidden/>
    <w:unhideWhenUsed/>
    <w:rsid w:val="00FD70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7029"/>
    <w:rPr>
      <w:rFonts w:ascii="Segoe UI" w:hAnsi="Segoe UI" w:cs="Segoe UI"/>
      <w:sz w:val="18"/>
      <w:szCs w:val="18"/>
    </w:rPr>
  </w:style>
  <w:style w:type="character" w:customStyle="1" w:styleId="UnresolvedMention2">
    <w:name w:val="Unresolved Mention2"/>
    <w:basedOn w:val="DefaultParagraphFont"/>
    <w:uiPriority w:val="99"/>
    <w:semiHidden/>
    <w:unhideWhenUsed/>
    <w:rsid w:val="00EE06C0"/>
    <w:rPr>
      <w:color w:val="605E5C"/>
      <w:shd w:val="clear" w:color="auto" w:fill="E1DFDD"/>
    </w:rPr>
  </w:style>
  <w:style w:type="character" w:styleId="UnresolvedMention">
    <w:name w:val="Unresolved Mention"/>
    <w:basedOn w:val="DefaultParagraphFont"/>
    <w:uiPriority w:val="99"/>
    <w:semiHidden/>
    <w:unhideWhenUsed/>
    <w:rsid w:val="00A718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76677">
      <w:bodyDiv w:val="1"/>
      <w:marLeft w:val="0"/>
      <w:marRight w:val="0"/>
      <w:marTop w:val="0"/>
      <w:marBottom w:val="0"/>
      <w:divBdr>
        <w:top w:val="none" w:sz="0" w:space="0" w:color="auto"/>
        <w:left w:val="none" w:sz="0" w:space="0" w:color="auto"/>
        <w:bottom w:val="none" w:sz="0" w:space="0" w:color="auto"/>
        <w:right w:val="none" w:sz="0" w:space="0" w:color="auto"/>
      </w:divBdr>
    </w:div>
    <w:div w:id="308942503">
      <w:bodyDiv w:val="1"/>
      <w:marLeft w:val="0"/>
      <w:marRight w:val="0"/>
      <w:marTop w:val="0"/>
      <w:marBottom w:val="0"/>
      <w:divBdr>
        <w:top w:val="none" w:sz="0" w:space="0" w:color="auto"/>
        <w:left w:val="none" w:sz="0" w:space="0" w:color="auto"/>
        <w:bottom w:val="none" w:sz="0" w:space="0" w:color="auto"/>
        <w:right w:val="none" w:sz="0" w:space="0" w:color="auto"/>
      </w:divBdr>
    </w:div>
    <w:div w:id="513884096">
      <w:bodyDiv w:val="1"/>
      <w:marLeft w:val="0"/>
      <w:marRight w:val="0"/>
      <w:marTop w:val="0"/>
      <w:marBottom w:val="0"/>
      <w:divBdr>
        <w:top w:val="none" w:sz="0" w:space="0" w:color="auto"/>
        <w:left w:val="none" w:sz="0" w:space="0" w:color="auto"/>
        <w:bottom w:val="none" w:sz="0" w:space="0" w:color="auto"/>
        <w:right w:val="none" w:sz="0" w:space="0" w:color="auto"/>
      </w:divBdr>
    </w:div>
    <w:div w:id="943077722">
      <w:bodyDiv w:val="1"/>
      <w:marLeft w:val="0"/>
      <w:marRight w:val="0"/>
      <w:marTop w:val="0"/>
      <w:marBottom w:val="0"/>
      <w:divBdr>
        <w:top w:val="none" w:sz="0" w:space="0" w:color="auto"/>
        <w:left w:val="none" w:sz="0" w:space="0" w:color="auto"/>
        <w:bottom w:val="none" w:sz="0" w:space="0" w:color="auto"/>
        <w:right w:val="none" w:sz="0" w:space="0" w:color="auto"/>
      </w:divBdr>
    </w:div>
    <w:div w:id="1557155625">
      <w:bodyDiv w:val="1"/>
      <w:marLeft w:val="0"/>
      <w:marRight w:val="0"/>
      <w:marTop w:val="0"/>
      <w:marBottom w:val="0"/>
      <w:divBdr>
        <w:top w:val="none" w:sz="0" w:space="0" w:color="auto"/>
        <w:left w:val="none" w:sz="0" w:space="0" w:color="auto"/>
        <w:bottom w:val="none" w:sz="0" w:space="0" w:color="auto"/>
        <w:right w:val="none" w:sz="0" w:space="0" w:color="auto"/>
      </w:divBdr>
    </w:div>
    <w:div w:id="1909537909">
      <w:bodyDiv w:val="1"/>
      <w:marLeft w:val="0"/>
      <w:marRight w:val="0"/>
      <w:marTop w:val="0"/>
      <w:marBottom w:val="0"/>
      <w:divBdr>
        <w:top w:val="none" w:sz="0" w:space="0" w:color="auto"/>
        <w:left w:val="none" w:sz="0" w:space="0" w:color="auto"/>
        <w:bottom w:val="none" w:sz="0" w:space="0" w:color="auto"/>
        <w:right w:val="none" w:sz="0" w:space="0" w:color="auto"/>
      </w:divBdr>
    </w:div>
    <w:div w:id="2071345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nicef.org.uk/wp-content/uploads/2019/10/UNCRC_summary-1_1.pdf" TargetMode="External"/><Relationship Id="rId18" Type="http://schemas.openxmlformats.org/officeDocument/2006/relationships/hyperlink" Target="https://www.playadventures.org/self-directed-play" TargetMode="External"/><Relationship Id="rId26" Type="http://schemas.openxmlformats.org/officeDocument/2006/relationships/hyperlink" Target="https://www.early-education.org.uk/taking-risks-play" TargetMode="External"/><Relationship Id="rId39" Type="http://schemas.openxmlformats.org/officeDocument/2006/relationships/hyperlink" Target="https://www.earlyyearsmatters.co.uk/eyfs/a-unique-child/play-learning/" TargetMode="External"/><Relationship Id="rId21" Type="http://schemas.openxmlformats.org/officeDocument/2006/relationships/hyperlink" Target="https://childcare.extension.org/creative-art-helps-children-develop-across-many-domains/" TargetMode="External"/><Relationship Id="rId34" Type="http://schemas.openxmlformats.org/officeDocument/2006/relationships/hyperlink" Target="https://www.kathybrodie.com/articles/putting-children-at-the-centre-of-enabling-environments/" TargetMode="External"/><Relationship Id="rId42" Type="http://schemas.openxmlformats.org/officeDocument/2006/relationships/hyperlink" Target="https://howtoadult.com/sociodramatic-makebelieve-play-important-cognitive-development-38779.html" TargetMode="Externa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empoweredparents.co/holistic-development/" TargetMode="External"/><Relationship Id="rId29" Type="http://schemas.openxmlformats.org/officeDocument/2006/relationships/hyperlink" Target="https://www.childcare.co.uk/information/taking-risks-and-risky-play" TargetMode="External"/><Relationship Id="rId11" Type="http://schemas.microsoft.com/office/2018/08/relationships/commentsExtensible" Target="commentsExtensible.xml"/><Relationship Id="rId24" Type="http://schemas.openxmlformats.org/officeDocument/2006/relationships/hyperlink" Target="https://playwales.org.uk/login/uploaded/documents/MAGAZINE/Play%20for%20Wales%20issue%2046%20Spring%202016.pdf" TargetMode="External"/><Relationship Id="rId32" Type="http://schemas.openxmlformats.org/officeDocument/2006/relationships/hyperlink" Target="https://emotionallyhealthyschools.org/primary/the-leuven-scale/" TargetMode="External"/><Relationship Id="rId37" Type="http://schemas.openxmlformats.org/officeDocument/2006/relationships/hyperlink" Target="http://www.child-encyclopedia.com/child-care-early-childhood-education-and-care/according-experts/experiential-education-making-care" TargetMode="External"/><Relationship Id="rId40" Type="http://schemas.openxmlformats.org/officeDocument/2006/relationships/hyperlink" Target="https://azilotraining.com/2019/08/16/the-importance-of-observation-in-childcare-settings.html"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roebel.org.uk/about-friedrich-froebel" TargetMode="External"/><Relationship Id="rId23" Type="http://schemas.openxmlformats.org/officeDocument/2006/relationships/hyperlink" Target="https://playwales.org.uk/eng/playandchallenge" TargetMode="External"/><Relationship Id="rId28" Type="http://schemas.openxmlformats.org/officeDocument/2006/relationships/hyperlink" Target="https://www.hse.gov.uk/entertainment/childrens-play-july-2012.pdf" TargetMode="External"/><Relationship Id="rId36" Type="http://schemas.openxmlformats.org/officeDocument/2006/relationships/hyperlink" Target="https://cheqdin.com/leuven-scale-for-early-years/" TargetMode="External"/><Relationship Id="rId49" Type="http://schemas.openxmlformats.org/officeDocument/2006/relationships/theme" Target="theme/theme1.xml"/><Relationship Id="rId10" Type="http://schemas.microsoft.com/office/2016/09/relationships/commentsIds" Target="commentsIds.xml"/><Relationship Id="rId19" Type="http://schemas.openxmlformats.org/officeDocument/2006/relationships/hyperlink" Target="https://www.sussexforestschool.com/what-is-forest-school/holistic-development.html" TargetMode="External"/><Relationship Id="rId31" Type="http://schemas.openxmlformats.org/officeDocument/2006/relationships/hyperlink" Target="https://issuu.com/playwales/docs/play_sufficiency_and_playworkers?fr=sZjYwMDI3MTYwNw" TargetMode="External"/><Relationship Id="rId44" Type="http://schemas.openxmlformats.org/officeDocument/2006/relationships/header" Target="header1.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hyperlink" Target="https://gov.wales/sites/default/files/publications/2019-07/wales-a-play-friendly-country.pdf" TargetMode="External"/><Relationship Id="rId22" Type="http://schemas.openxmlformats.org/officeDocument/2006/relationships/hyperlink" Target="https://www.pbcexpo.com.au/blog/reasons-why-role-playing-is-important-for-your-child" TargetMode="External"/><Relationship Id="rId27" Type="http://schemas.openxmlformats.org/officeDocument/2006/relationships/hyperlink" Target="https://journals.sagepub.com/doi/pdf/10.1177/147470491100900212" TargetMode="External"/><Relationship Id="rId30" Type="http://schemas.openxmlformats.org/officeDocument/2006/relationships/hyperlink" Target="https://playwales.org.uk/login/uploaded/documents/Play%20and%20Challenge/Managing%20Risk%20in%20Play%20Provision.pdf" TargetMode="External"/><Relationship Id="rId35" Type="http://schemas.openxmlformats.org/officeDocument/2006/relationships/hyperlink" Target="https://famly.co/blog/management/leuven-scales/" TargetMode="External"/><Relationship Id="rId43" Type="http://schemas.openxmlformats.org/officeDocument/2006/relationships/hyperlink" Target="https://languageresearch.cambridge.org/images/CambridgePapersInELT_Play_2019_ONLINE.pdf" TargetMode="External"/><Relationship Id="rId48" Type="http://schemas.microsoft.com/office/2011/relationships/people" Target="people.xml"/><Relationship Id="rId8" Type="http://schemas.openxmlformats.org/officeDocument/2006/relationships/comments" Target="comments.xml"/><Relationship Id="rId3" Type="http://schemas.openxmlformats.org/officeDocument/2006/relationships/settings" Target="settings.xml"/><Relationship Id="rId12" Type="http://schemas.openxmlformats.org/officeDocument/2006/relationships/hyperlink" Target="https://twitter.com/the_ECCC/status/1176094970048110592/photo/4" TargetMode="External"/><Relationship Id="rId17" Type="http://schemas.openxmlformats.org/officeDocument/2006/relationships/hyperlink" Target="http://scholar-base.com/homeschooling-educational-trend/" TargetMode="External"/><Relationship Id="rId25" Type="http://schemas.openxmlformats.org/officeDocument/2006/relationships/hyperlink" Target="https://www.earlyyearscareers.com/eyc/latest-news/the-benefits-of-risky-play/#:~:text=Offering%20risky%20play%20opportunities%20allows%20the%20children%20to,them,%20whilst%20making%20informed%20decisions%20about%20their%20safety" TargetMode="External"/><Relationship Id="rId33" Type="http://schemas.openxmlformats.org/officeDocument/2006/relationships/hyperlink" Target="https://www.earlylearninghq.org.uk/earlylearninghq-blog/the-leuven-well-being-and-involvement-scales/" TargetMode="External"/><Relationship Id="rId38" Type="http://schemas.openxmlformats.org/officeDocument/2006/relationships/hyperlink" Target="https://eyfs.info/articles.html/observation-hub/observing-and-evaluating-children%E2%80%99s-well-being-r233/" TargetMode="External"/><Relationship Id="rId46" Type="http://schemas.openxmlformats.org/officeDocument/2006/relationships/header" Target="header2.xml"/><Relationship Id="rId20" Type="http://schemas.openxmlformats.org/officeDocument/2006/relationships/hyperlink" Target="https://blog.optimus-education.com/getting-right-balance-between-adult-led-and-child-initiated-learning" TargetMode="External"/><Relationship Id="rId41" Type="http://schemas.openxmlformats.org/officeDocument/2006/relationships/hyperlink" Target="https://gov.wales/sites/default/files/publications/2018-03/foundation-phase-profile-handbook-revised-september-2017.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4492</TotalTime>
  <Pages>12</Pages>
  <Words>4779</Words>
  <Characters>27246</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Rhianne Stephens</dc:creator>
  <cp:keywords/>
  <dc:description/>
  <cp:lastModifiedBy>Rhianne Stephens</cp:lastModifiedBy>
  <cp:revision>26</cp:revision>
  <dcterms:created xsi:type="dcterms:W3CDTF">2020-12-01T09:31:00Z</dcterms:created>
  <dcterms:modified xsi:type="dcterms:W3CDTF">2021-01-17T13:47:00Z</dcterms:modified>
</cp:coreProperties>
</file>