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84141104"/>
        <w:docPartObj>
          <w:docPartGallery w:val="Cover Pages"/>
          <w:docPartUnique/>
        </w:docPartObj>
      </w:sdtPr>
      <w:sdtEndPr>
        <w:rPr>
          <w:i/>
        </w:rPr>
      </w:sdtEndPr>
      <w:sdtContent>
        <w:p w14:paraId="056DA39D" w14:textId="77777777" w:rsidR="00C2727F" w:rsidRDefault="00C2727F" w:rsidP="00F661DC">
          <w:pPr>
            <w:spacing w:line="360" w:lineRule="auto"/>
          </w:pPr>
          <w:r>
            <w:rPr>
              <w:noProof/>
            </w:rPr>
            <mc:AlternateContent>
              <mc:Choice Requires="wpg">
                <w:drawing>
                  <wp:anchor distT="0" distB="0" distL="114300" distR="114300" simplePos="0" relativeHeight="251662336" behindDoc="0" locked="0" layoutInCell="1" allowOverlap="1" wp14:anchorId="2A0E4CBE" wp14:editId="01A2D47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8F5122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EBE937A" wp14:editId="502CA7E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1944216264"/>
                                  <w:dataBinding w:prefixMappings="xmlns:ns0='http://purl.org/dc/elements/1.1/' xmlns:ns1='http://schemas.openxmlformats.org/package/2006/metadata/core-properties' " w:xpath="/ns1:coreProperties[1]/ns0:creator[1]" w:storeItemID="{6C3C8BC8-F283-45AE-878A-BAB7291924A1}"/>
                                  <w:text/>
                                </w:sdtPr>
                                <w:sdtEndPr/>
                                <w:sdtContent>
                                  <w:p w14:paraId="2FD41B30" w14:textId="77777777" w:rsidR="00C2727F" w:rsidRDefault="00C2727F">
                                    <w:pPr>
                                      <w:pStyle w:val="NoSpacing"/>
                                      <w:jc w:val="right"/>
                                      <w:rPr>
                                        <w:color w:val="595959" w:themeColor="text1" w:themeTint="A6"/>
                                        <w:sz w:val="28"/>
                                        <w:szCs w:val="28"/>
                                      </w:rPr>
                                    </w:pPr>
                                    <w:r>
                                      <w:rPr>
                                        <w:color w:val="595959" w:themeColor="text1" w:themeTint="A6"/>
                                        <w:sz w:val="28"/>
                                        <w:szCs w:val="28"/>
                                      </w:rPr>
                                      <w:t>Shannon Giles</w:t>
                                    </w:r>
                                  </w:p>
                                </w:sdtContent>
                              </w:sdt>
                              <w:p w14:paraId="7723D507" w14:textId="77777777" w:rsidR="00C2727F" w:rsidRDefault="00622A48">
                                <w:pPr>
                                  <w:pStyle w:val="NoSpacing"/>
                                  <w:jc w:val="right"/>
                                  <w:rPr>
                                    <w:color w:val="595959" w:themeColor="text1" w:themeTint="A6"/>
                                    <w:sz w:val="18"/>
                                    <w:szCs w:val="18"/>
                                  </w:rPr>
                                </w:pPr>
                                <w:sdt>
                                  <w:sdtPr>
                                    <w:rPr>
                                      <w:color w:val="595959" w:themeColor="text1" w:themeTint="A6"/>
                                      <w:sz w:val="18"/>
                                      <w:szCs w:val="18"/>
                                    </w:rPr>
                                    <w:alias w:val="Email"/>
                                    <w:tag w:val="Email"/>
                                    <w:id w:val="-1126081266"/>
                                    <w:dataBinding w:prefixMappings="xmlns:ns0='http://schemas.microsoft.com/office/2006/coverPageProps' " w:xpath="/ns0:CoverPageProperties[1]/ns0:CompanyEmail[1]" w:storeItemID="{55AF091B-3C7A-41E3-B477-F2FDAA23CFDA}"/>
                                    <w:text/>
                                  </w:sdtPr>
                                  <w:sdtEndPr/>
                                  <w:sdtContent>
                                    <w:r w:rsidR="00C2727F">
                                      <w:rPr>
                                        <w:color w:val="595959" w:themeColor="text1" w:themeTint="A6"/>
                                        <w:sz w:val="18"/>
                                        <w:szCs w:val="18"/>
                                      </w:rPr>
                                      <w:t>1802458@</w:t>
                                    </w:r>
                                    <w:proofErr w:type="gramStart"/>
                                    <w:r w:rsidR="00C2727F">
                                      <w:rPr>
                                        <w:color w:val="595959" w:themeColor="text1" w:themeTint="A6"/>
                                        <w:sz w:val="18"/>
                                        <w:szCs w:val="18"/>
                                      </w:rPr>
                                      <w:t>student,uwtsd.ac.uk</w:t>
                                    </w:r>
                                    <w:proofErr w:type="gramEnd"/>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EBE937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1944216264"/>
                            <w:dataBinding w:prefixMappings="xmlns:ns0='http://purl.org/dc/elements/1.1/' xmlns:ns1='http://schemas.openxmlformats.org/package/2006/metadata/core-properties' " w:xpath="/ns1:coreProperties[1]/ns0:creator[1]" w:storeItemID="{6C3C8BC8-F283-45AE-878A-BAB7291924A1}"/>
                            <w:text/>
                          </w:sdtPr>
                          <w:sdtEndPr/>
                          <w:sdtContent>
                            <w:p w14:paraId="2FD41B30" w14:textId="77777777" w:rsidR="00C2727F" w:rsidRDefault="00C2727F">
                              <w:pPr>
                                <w:pStyle w:val="NoSpacing"/>
                                <w:jc w:val="right"/>
                                <w:rPr>
                                  <w:color w:val="595959" w:themeColor="text1" w:themeTint="A6"/>
                                  <w:sz w:val="28"/>
                                  <w:szCs w:val="28"/>
                                </w:rPr>
                              </w:pPr>
                              <w:r>
                                <w:rPr>
                                  <w:color w:val="595959" w:themeColor="text1" w:themeTint="A6"/>
                                  <w:sz w:val="28"/>
                                  <w:szCs w:val="28"/>
                                </w:rPr>
                                <w:t>Shannon Giles</w:t>
                              </w:r>
                            </w:p>
                          </w:sdtContent>
                        </w:sdt>
                        <w:p w14:paraId="7723D507" w14:textId="77777777" w:rsidR="00C2727F" w:rsidRDefault="00622A48">
                          <w:pPr>
                            <w:pStyle w:val="NoSpacing"/>
                            <w:jc w:val="right"/>
                            <w:rPr>
                              <w:color w:val="595959" w:themeColor="text1" w:themeTint="A6"/>
                              <w:sz w:val="18"/>
                              <w:szCs w:val="18"/>
                            </w:rPr>
                          </w:pPr>
                          <w:sdt>
                            <w:sdtPr>
                              <w:rPr>
                                <w:color w:val="595959" w:themeColor="text1" w:themeTint="A6"/>
                                <w:sz w:val="18"/>
                                <w:szCs w:val="18"/>
                              </w:rPr>
                              <w:alias w:val="Email"/>
                              <w:tag w:val="Email"/>
                              <w:id w:val="-1126081266"/>
                              <w:dataBinding w:prefixMappings="xmlns:ns0='http://schemas.microsoft.com/office/2006/coverPageProps' " w:xpath="/ns0:CoverPageProperties[1]/ns0:CompanyEmail[1]" w:storeItemID="{55AF091B-3C7A-41E3-B477-F2FDAA23CFDA}"/>
                              <w:text/>
                            </w:sdtPr>
                            <w:sdtEndPr/>
                            <w:sdtContent>
                              <w:r w:rsidR="00C2727F">
                                <w:rPr>
                                  <w:color w:val="595959" w:themeColor="text1" w:themeTint="A6"/>
                                  <w:sz w:val="18"/>
                                  <w:szCs w:val="18"/>
                                </w:rPr>
                                <w:t>1802458@</w:t>
                              </w:r>
                              <w:proofErr w:type="gramStart"/>
                              <w:r w:rsidR="00C2727F">
                                <w:rPr>
                                  <w:color w:val="595959" w:themeColor="text1" w:themeTint="A6"/>
                                  <w:sz w:val="18"/>
                                  <w:szCs w:val="18"/>
                                </w:rPr>
                                <w:t>student,uwtsd.ac.uk</w:t>
                              </w:r>
                              <w:proofErr w:type="gramEnd"/>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C315201" wp14:editId="6B23E67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2AA108" w14:textId="27A5EAAD" w:rsidR="00C2727F" w:rsidRDefault="00622A48">
                                <w:pPr>
                                  <w:jc w:val="right"/>
                                  <w:rPr>
                                    <w:color w:val="4472C4" w:themeColor="accent1"/>
                                    <w:sz w:val="64"/>
                                    <w:szCs w:val="64"/>
                                  </w:rPr>
                                </w:pPr>
                                <w:sdt>
                                  <w:sdtPr>
                                    <w:rPr>
                                      <w:caps/>
                                      <w:color w:val="4472C4" w:themeColor="accent1"/>
                                      <w:sz w:val="64"/>
                                      <w:szCs w:val="64"/>
                                    </w:rPr>
                                    <w:alias w:val="Title"/>
                                    <w:tag w:val=""/>
                                    <w:id w:val="847214919"/>
                                    <w:dataBinding w:prefixMappings="xmlns:ns0='http://purl.org/dc/elements/1.1/' xmlns:ns1='http://schemas.openxmlformats.org/package/2006/metadata/core-properties' " w:xpath="/ns1:coreProperties[1]/ns0:title[1]" w:storeItemID="{6C3C8BC8-F283-45AE-878A-BAB7291924A1}"/>
                                    <w:text w:multiLine="1"/>
                                  </w:sdtPr>
                                  <w:sdtEndPr/>
                                  <w:sdtContent>
                                    <w:r w:rsidR="00E43462">
                                      <w:rPr>
                                        <w:caps/>
                                        <w:color w:val="4472C4" w:themeColor="accent1"/>
                                        <w:sz w:val="64"/>
                                        <w:szCs w:val="64"/>
                                      </w:rPr>
                                      <w:t>A Report on the History of Education and Changes that have been made Since the 1800’s i</w:t>
                                    </w:r>
                                    <w:r w:rsidR="00C06526">
                                      <w:rPr>
                                        <w:caps/>
                                        <w:color w:val="4472C4" w:themeColor="accent1"/>
                                        <w:sz w:val="64"/>
                                        <w:szCs w:val="64"/>
                                      </w:rPr>
                                      <w:t>n the UK For Lindsey Roberts</w:t>
                                    </w:r>
                                    <w:r w:rsidR="00E43462">
                                      <w:rPr>
                                        <w:caps/>
                                        <w:color w:val="4472C4" w:themeColor="accent1"/>
                                        <w:sz w:val="64"/>
                                        <w:szCs w:val="64"/>
                                      </w:rPr>
                                      <w:t xml:space="preserve"> </w:t>
                                    </w:r>
                                  </w:sdtContent>
                                </w:sdt>
                              </w:p>
                              <w:sdt>
                                <w:sdtPr>
                                  <w:rPr>
                                    <w:color w:val="404040" w:themeColor="text1" w:themeTint="BF"/>
                                    <w:sz w:val="36"/>
                                    <w:szCs w:val="36"/>
                                  </w:rPr>
                                  <w:alias w:val="Subtitle"/>
                                  <w:tag w:val=""/>
                                  <w:id w:val="64624395"/>
                                  <w:showingPlcHdr/>
                                  <w:dataBinding w:prefixMappings="xmlns:ns0='http://purl.org/dc/elements/1.1/' xmlns:ns1='http://schemas.openxmlformats.org/package/2006/metadata/core-properties' " w:xpath="/ns1:coreProperties[1]/ns0:subject[1]" w:storeItemID="{6C3C8BC8-F283-45AE-878A-BAB7291924A1}"/>
                                  <w:text/>
                                </w:sdtPr>
                                <w:sdtEndPr/>
                                <w:sdtContent>
                                  <w:p w14:paraId="1F706927" w14:textId="2B3573D3" w:rsidR="00C2727F" w:rsidRDefault="00C06526">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C315201"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152AA108" w14:textId="27A5EAAD" w:rsidR="00C2727F" w:rsidRDefault="00622A48">
                          <w:pPr>
                            <w:jc w:val="right"/>
                            <w:rPr>
                              <w:color w:val="4472C4" w:themeColor="accent1"/>
                              <w:sz w:val="64"/>
                              <w:szCs w:val="64"/>
                            </w:rPr>
                          </w:pPr>
                          <w:sdt>
                            <w:sdtPr>
                              <w:rPr>
                                <w:caps/>
                                <w:color w:val="4472C4" w:themeColor="accent1"/>
                                <w:sz w:val="64"/>
                                <w:szCs w:val="64"/>
                              </w:rPr>
                              <w:alias w:val="Title"/>
                              <w:tag w:val=""/>
                              <w:id w:val="847214919"/>
                              <w:dataBinding w:prefixMappings="xmlns:ns0='http://purl.org/dc/elements/1.1/' xmlns:ns1='http://schemas.openxmlformats.org/package/2006/metadata/core-properties' " w:xpath="/ns1:coreProperties[1]/ns0:title[1]" w:storeItemID="{6C3C8BC8-F283-45AE-878A-BAB7291924A1}"/>
                              <w:text w:multiLine="1"/>
                            </w:sdtPr>
                            <w:sdtEndPr/>
                            <w:sdtContent>
                              <w:r w:rsidR="00E43462">
                                <w:rPr>
                                  <w:caps/>
                                  <w:color w:val="4472C4" w:themeColor="accent1"/>
                                  <w:sz w:val="64"/>
                                  <w:szCs w:val="64"/>
                                </w:rPr>
                                <w:t>A Report on the History of Education and Changes that have been made Since the 1800’s i</w:t>
                              </w:r>
                              <w:r w:rsidR="00C06526">
                                <w:rPr>
                                  <w:caps/>
                                  <w:color w:val="4472C4" w:themeColor="accent1"/>
                                  <w:sz w:val="64"/>
                                  <w:szCs w:val="64"/>
                                </w:rPr>
                                <w:t>n the UK For Lindsey Roberts</w:t>
                              </w:r>
                              <w:r w:rsidR="00E43462">
                                <w:rPr>
                                  <w:caps/>
                                  <w:color w:val="4472C4" w:themeColor="accent1"/>
                                  <w:sz w:val="64"/>
                                  <w:szCs w:val="64"/>
                                </w:rPr>
                                <w:t xml:space="preserve"> </w:t>
                              </w:r>
                            </w:sdtContent>
                          </w:sdt>
                        </w:p>
                        <w:sdt>
                          <w:sdtPr>
                            <w:rPr>
                              <w:color w:val="404040" w:themeColor="text1" w:themeTint="BF"/>
                              <w:sz w:val="36"/>
                              <w:szCs w:val="36"/>
                            </w:rPr>
                            <w:alias w:val="Subtitle"/>
                            <w:tag w:val=""/>
                            <w:id w:val="64624395"/>
                            <w:showingPlcHdr/>
                            <w:dataBinding w:prefixMappings="xmlns:ns0='http://purl.org/dc/elements/1.1/' xmlns:ns1='http://schemas.openxmlformats.org/package/2006/metadata/core-properties' " w:xpath="/ns1:coreProperties[1]/ns0:subject[1]" w:storeItemID="{6C3C8BC8-F283-45AE-878A-BAB7291924A1}"/>
                            <w:text/>
                          </w:sdtPr>
                          <w:sdtEndPr/>
                          <w:sdtContent>
                            <w:p w14:paraId="1F706927" w14:textId="2B3573D3" w:rsidR="00C2727F" w:rsidRDefault="00C06526">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5A2A7123" w14:textId="77777777" w:rsidR="00C2727F" w:rsidRPr="00C2727F" w:rsidRDefault="001D5EA9" w:rsidP="00F661DC">
          <w:pPr>
            <w:spacing w:line="360" w:lineRule="auto"/>
          </w:pPr>
          <w:r>
            <w:rPr>
              <w:noProof/>
            </w:rPr>
            <mc:AlternateContent>
              <mc:Choice Requires="wps">
                <w:drawing>
                  <wp:anchor distT="0" distB="0" distL="114300" distR="114300" simplePos="0" relativeHeight="251661312" behindDoc="0" locked="0" layoutInCell="1" allowOverlap="1" wp14:anchorId="5B4CADCE" wp14:editId="27B4A48F">
                    <wp:simplePos x="0" y="0"/>
                    <wp:positionH relativeFrom="page">
                      <wp:posOffset>219075</wp:posOffset>
                    </wp:positionH>
                    <wp:positionV relativeFrom="page">
                      <wp:posOffset>7486650</wp:posOffset>
                    </wp:positionV>
                    <wp:extent cx="72009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2009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D96545" w14:textId="77777777" w:rsidR="00C2727F" w:rsidRDefault="001D5EA9">
                                <w:pPr>
                                  <w:pStyle w:val="NoSpacing"/>
                                  <w:jc w:val="right"/>
                                  <w:rPr>
                                    <w:color w:val="4472C4" w:themeColor="accent1"/>
                                    <w:sz w:val="28"/>
                                    <w:szCs w:val="28"/>
                                  </w:rPr>
                                </w:pPr>
                                <w:r>
                                  <w:rPr>
                                    <w:color w:val="4472C4" w:themeColor="accent1"/>
                                    <w:sz w:val="28"/>
                                    <w:szCs w:val="28"/>
                                  </w:rPr>
                                  <w:t>Executive Summary</w:t>
                                </w:r>
                              </w:p>
                              <w:sdt>
                                <w:sdtPr>
                                  <w:rPr>
                                    <w:color w:val="595959" w:themeColor="text1" w:themeTint="A6"/>
                                    <w:sz w:val="20"/>
                                    <w:szCs w:val="20"/>
                                  </w:rPr>
                                  <w:alias w:val="Abstract"/>
                                  <w:tag w:val=""/>
                                  <w:id w:val="1261567316"/>
                                  <w:dataBinding w:prefixMappings="xmlns:ns0='http://schemas.microsoft.com/office/2006/coverPageProps' " w:xpath="/ns0:CoverPageProperties[1]/ns0:Abstract[1]" w:storeItemID="{55AF091B-3C7A-41E3-B477-F2FDAA23CFDA}"/>
                                  <w:text w:multiLine="1"/>
                                </w:sdtPr>
                                <w:sdtEndPr/>
                                <w:sdtContent>
                                  <w:p w14:paraId="020F08CC" w14:textId="2A02B651" w:rsidR="00C2727F" w:rsidRDefault="001D5EA9" w:rsidP="009E4536">
                                    <w:pPr>
                                      <w:pStyle w:val="NoSpacing"/>
                                      <w:spacing w:line="360" w:lineRule="auto"/>
                                      <w:jc w:val="right"/>
                                      <w:rPr>
                                        <w:color w:val="595959" w:themeColor="text1" w:themeTint="A6"/>
                                        <w:sz w:val="20"/>
                                        <w:szCs w:val="20"/>
                                      </w:rPr>
                                    </w:pPr>
                                    <w:r>
                                      <w:rPr>
                                        <w:color w:val="595959" w:themeColor="text1" w:themeTint="A6"/>
                                        <w:sz w:val="20"/>
                                        <w:szCs w:val="20"/>
                                      </w:rPr>
                                      <w:t xml:space="preserve">A Report on a key change in education practice </w:t>
                                    </w:r>
                                    <w:proofErr w:type="gramStart"/>
                                    <w:r>
                                      <w:rPr>
                                        <w:color w:val="595959" w:themeColor="text1" w:themeTint="A6"/>
                                        <w:sz w:val="20"/>
                                        <w:szCs w:val="20"/>
                                      </w:rPr>
                                      <w:t>as a result of</w:t>
                                    </w:r>
                                    <w:proofErr w:type="gramEnd"/>
                                    <w:r>
                                      <w:rPr>
                                        <w:color w:val="595959" w:themeColor="text1" w:themeTint="A6"/>
                                        <w:sz w:val="20"/>
                                        <w:szCs w:val="20"/>
                                      </w:rPr>
                                      <w:t xml:space="preserve"> reform for Lindsey Roberts.</w:t>
                                    </w:r>
                                    <w:r>
                                      <w:rPr>
                                        <w:color w:val="595959" w:themeColor="text1" w:themeTint="A6"/>
                                        <w:sz w:val="20"/>
                                        <w:szCs w:val="20"/>
                                      </w:rPr>
                                      <w:br/>
                                    </w:r>
                                    <w:r w:rsidR="000468A3">
                                      <w:rPr>
                                        <w:color w:val="595959" w:themeColor="text1" w:themeTint="A6"/>
                                        <w:sz w:val="20"/>
                                        <w:szCs w:val="20"/>
                                      </w:rPr>
                                      <w:t>The</w:t>
                                    </w:r>
                                    <w:r>
                                      <w:rPr>
                                        <w:color w:val="595959" w:themeColor="text1" w:themeTint="A6"/>
                                        <w:sz w:val="20"/>
                                        <w:szCs w:val="20"/>
                                      </w:rPr>
                                      <w:t xml:space="preserve"> </w:t>
                                    </w:r>
                                    <w:r w:rsidR="000468A3">
                                      <w:rPr>
                                        <w:color w:val="595959" w:themeColor="text1" w:themeTint="A6"/>
                                        <w:sz w:val="20"/>
                                        <w:szCs w:val="20"/>
                                      </w:rPr>
                                      <w:t>r</w:t>
                                    </w:r>
                                    <w:r>
                                      <w:rPr>
                                        <w:color w:val="595959" w:themeColor="text1" w:themeTint="A6"/>
                                        <w:sz w:val="20"/>
                                        <w:szCs w:val="20"/>
                                      </w:rPr>
                                      <w:t xml:space="preserve">eport </w:t>
                                    </w:r>
                                    <w:r w:rsidR="000468A3">
                                      <w:rPr>
                                        <w:color w:val="595959" w:themeColor="text1" w:themeTint="A6"/>
                                        <w:sz w:val="20"/>
                                        <w:szCs w:val="20"/>
                                      </w:rPr>
                                      <w:t>is</w:t>
                                    </w:r>
                                    <w:r>
                                      <w:rPr>
                                        <w:color w:val="595959" w:themeColor="text1" w:themeTint="A6"/>
                                        <w:sz w:val="20"/>
                                        <w:szCs w:val="20"/>
                                      </w:rPr>
                                      <w:t xml:space="preserve"> based on the </w:t>
                                    </w:r>
                                    <w:r w:rsidR="00E80E46">
                                      <w:rPr>
                                        <w:color w:val="595959" w:themeColor="text1" w:themeTint="A6"/>
                                        <w:sz w:val="20"/>
                                        <w:szCs w:val="20"/>
                                      </w:rPr>
                                      <w:t xml:space="preserve">different </w:t>
                                    </w:r>
                                    <w:r w:rsidR="006F0F3A">
                                      <w:rPr>
                                        <w:color w:val="595959" w:themeColor="text1" w:themeTint="A6"/>
                                        <w:sz w:val="20"/>
                                        <w:szCs w:val="20"/>
                                      </w:rPr>
                                      <w:t>Acts that have been passed</w:t>
                                    </w:r>
                                    <w:r>
                                      <w:rPr>
                                        <w:color w:val="595959" w:themeColor="text1" w:themeTint="A6"/>
                                        <w:sz w:val="20"/>
                                        <w:szCs w:val="20"/>
                                      </w:rPr>
                                      <w:t xml:space="preserve"> and the effects </w:t>
                                    </w:r>
                                    <w:r w:rsidR="006F0F3A">
                                      <w:rPr>
                                        <w:color w:val="595959" w:themeColor="text1" w:themeTint="A6"/>
                                        <w:sz w:val="20"/>
                                        <w:szCs w:val="20"/>
                                      </w:rPr>
                                      <w:t>they have</w:t>
                                    </w:r>
                                    <w:r>
                                      <w:rPr>
                                        <w:color w:val="595959" w:themeColor="text1" w:themeTint="A6"/>
                                        <w:sz w:val="20"/>
                                        <w:szCs w:val="20"/>
                                      </w:rPr>
                                      <w:t xml:space="preserve"> had on the British education system.</w:t>
                                    </w:r>
                                    <w:r w:rsidR="006F0F3A">
                                      <w:rPr>
                                        <w:color w:val="595959" w:themeColor="text1" w:themeTint="A6"/>
                                        <w:sz w:val="20"/>
                                        <w:szCs w:val="20"/>
                                      </w:rPr>
                                      <w:t xml:space="preserve"> It will include 3 main Acts</w:t>
                                    </w:r>
                                    <w:r w:rsidR="00170724">
                                      <w:rPr>
                                        <w:color w:val="595959" w:themeColor="text1" w:themeTint="A6"/>
                                        <w:sz w:val="20"/>
                                        <w:szCs w:val="20"/>
                                      </w:rPr>
                                      <w:t xml:space="preserve">; The Education Act of 1870, The 1944 Education Act and the </w:t>
                                    </w:r>
                                    <w:r w:rsidR="00C802C8">
                                      <w:rPr>
                                        <w:color w:val="595959" w:themeColor="text1" w:themeTint="A6"/>
                                        <w:sz w:val="20"/>
                                        <w:szCs w:val="20"/>
                                      </w:rPr>
                                      <w:t>!988 Education Reform Act respectively.</w:t>
                                    </w:r>
                                    <w:r w:rsidR="00CF6346">
                                      <w:rPr>
                                        <w:color w:val="595959" w:themeColor="text1" w:themeTint="A6"/>
                                        <w:sz w:val="20"/>
                                        <w:szCs w:val="20"/>
                                      </w:rPr>
                                      <w:t xml:space="preserve"> I will also </w:t>
                                    </w:r>
                                    <w:proofErr w:type="gramStart"/>
                                    <w:r w:rsidR="00CF6346">
                                      <w:rPr>
                                        <w:color w:val="595959" w:themeColor="text1" w:themeTint="A6"/>
                                        <w:sz w:val="20"/>
                                        <w:szCs w:val="20"/>
                                      </w:rPr>
                                      <w:t>make reference</w:t>
                                    </w:r>
                                    <w:proofErr w:type="gramEnd"/>
                                    <w:r w:rsidR="00CF6346">
                                      <w:rPr>
                                        <w:color w:val="595959" w:themeColor="text1" w:themeTint="A6"/>
                                        <w:sz w:val="20"/>
                                        <w:szCs w:val="20"/>
                                      </w:rPr>
                                      <w:t xml:space="preserve"> to other acts but not in as much detail.</w:t>
                                    </w: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5B4CADCE" id="Text Box 153" o:spid="_x0000_s1028" type="#_x0000_t202" style="position:absolute;margin-left:17.25pt;margin-top:589.5pt;width:567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" filled="f" stroked="f" strokeweight=".5pt">
                    <v:textbox style="mso-fit-shape-to-text:t" inset="126pt,0,54pt,0">
                      <w:txbxContent>
                        <w:p w14:paraId="6FD96545" w14:textId="77777777" w:rsidR="00C2727F" w:rsidRDefault="001D5EA9">
                          <w:pPr>
                            <w:pStyle w:val="NoSpacing"/>
                            <w:jc w:val="right"/>
                            <w:rPr>
                              <w:color w:val="4472C4" w:themeColor="accent1"/>
                              <w:sz w:val="28"/>
                              <w:szCs w:val="28"/>
                            </w:rPr>
                          </w:pPr>
                          <w:r>
                            <w:rPr>
                              <w:color w:val="4472C4" w:themeColor="accent1"/>
                              <w:sz w:val="28"/>
                              <w:szCs w:val="28"/>
                            </w:rPr>
                            <w:t>Executive Summary</w:t>
                          </w:r>
                        </w:p>
                        <w:sdt>
                          <w:sdtPr>
                            <w:rPr>
                              <w:color w:val="595959" w:themeColor="text1" w:themeTint="A6"/>
                              <w:sz w:val="20"/>
                              <w:szCs w:val="20"/>
                            </w:rPr>
                            <w:alias w:val="Abstract"/>
                            <w:tag w:val=""/>
                            <w:id w:val="1261567316"/>
                            <w:dataBinding w:prefixMappings="xmlns:ns0='http://schemas.microsoft.com/office/2006/coverPageProps' " w:xpath="/ns0:CoverPageProperties[1]/ns0:Abstract[1]" w:storeItemID="{55AF091B-3C7A-41E3-B477-F2FDAA23CFDA}"/>
                            <w:text w:multiLine="1"/>
                          </w:sdtPr>
                          <w:sdtEndPr/>
                          <w:sdtContent>
                            <w:p w14:paraId="020F08CC" w14:textId="2A02B651" w:rsidR="00C2727F" w:rsidRDefault="001D5EA9" w:rsidP="009E4536">
                              <w:pPr>
                                <w:pStyle w:val="NoSpacing"/>
                                <w:spacing w:line="360" w:lineRule="auto"/>
                                <w:jc w:val="right"/>
                                <w:rPr>
                                  <w:color w:val="595959" w:themeColor="text1" w:themeTint="A6"/>
                                  <w:sz w:val="20"/>
                                  <w:szCs w:val="20"/>
                                </w:rPr>
                              </w:pPr>
                              <w:r>
                                <w:rPr>
                                  <w:color w:val="595959" w:themeColor="text1" w:themeTint="A6"/>
                                  <w:sz w:val="20"/>
                                  <w:szCs w:val="20"/>
                                </w:rPr>
                                <w:t xml:space="preserve">A Report on a key change in education practice </w:t>
                              </w:r>
                              <w:proofErr w:type="gramStart"/>
                              <w:r>
                                <w:rPr>
                                  <w:color w:val="595959" w:themeColor="text1" w:themeTint="A6"/>
                                  <w:sz w:val="20"/>
                                  <w:szCs w:val="20"/>
                                </w:rPr>
                                <w:t>as a result of</w:t>
                              </w:r>
                              <w:proofErr w:type="gramEnd"/>
                              <w:r>
                                <w:rPr>
                                  <w:color w:val="595959" w:themeColor="text1" w:themeTint="A6"/>
                                  <w:sz w:val="20"/>
                                  <w:szCs w:val="20"/>
                                </w:rPr>
                                <w:t xml:space="preserve"> reform for Lindsey Roberts.</w:t>
                              </w:r>
                              <w:r>
                                <w:rPr>
                                  <w:color w:val="595959" w:themeColor="text1" w:themeTint="A6"/>
                                  <w:sz w:val="20"/>
                                  <w:szCs w:val="20"/>
                                </w:rPr>
                                <w:br/>
                              </w:r>
                              <w:r w:rsidR="000468A3">
                                <w:rPr>
                                  <w:color w:val="595959" w:themeColor="text1" w:themeTint="A6"/>
                                  <w:sz w:val="20"/>
                                  <w:szCs w:val="20"/>
                                </w:rPr>
                                <w:t>The</w:t>
                              </w:r>
                              <w:r>
                                <w:rPr>
                                  <w:color w:val="595959" w:themeColor="text1" w:themeTint="A6"/>
                                  <w:sz w:val="20"/>
                                  <w:szCs w:val="20"/>
                                </w:rPr>
                                <w:t xml:space="preserve"> </w:t>
                              </w:r>
                              <w:r w:rsidR="000468A3">
                                <w:rPr>
                                  <w:color w:val="595959" w:themeColor="text1" w:themeTint="A6"/>
                                  <w:sz w:val="20"/>
                                  <w:szCs w:val="20"/>
                                </w:rPr>
                                <w:t>r</w:t>
                              </w:r>
                              <w:r>
                                <w:rPr>
                                  <w:color w:val="595959" w:themeColor="text1" w:themeTint="A6"/>
                                  <w:sz w:val="20"/>
                                  <w:szCs w:val="20"/>
                                </w:rPr>
                                <w:t xml:space="preserve">eport </w:t>
                              </w:r>
                              <w:r w:rsidR="000468A3">
                                <w:rPr>
                                  <w:color w:val="595959" w:themeColor="text1" w:themeTint="A6"/>
                                  <w:sz w:val="20"/>
                                  <w:szCs w:val="20"/>
                                </w:rPr>
                                <w:t>is</w:t>
                              </w:r>
                              <w:r>
                                <w:rPr>
                                  <w:color w:val="595959" w:themeColor="text1" w:themeTint="A6"/>
                                  <w:sz w:val="20"/>
                                  <w:szCs w:val="20"/>
                                </w:rPr>
                                <w:t xml:space="preserve"> based on the </w:t>
                              </w:r>
                              <w:r w:rsidR="00E80E46">
                                <w:rPr>
                                  <w:color w:val="595959" w:themeColor="text1" w:themeTint="A6"/>
                                  <w:sz w:val="20"/>
                                  <w:szCs w:val="20"/>
                                </w:rPr>
                                <w:t xml:space="preserve">different </w:t>
                              </w:r>
                              <w:r w:rsidR="006F0F3A">
                                <w:rPr>
                                  <w:color w:val="595959" w:themeColor="text1" w:themeTint="A6"/>
                                  <w:sz w:val="20"/>
                                  <w:szCs w:val="20"/>
                                </w:rPr>
                                <w:t>Acts that have been passed</w:t>
                              </w:r>
                              <w:r>
                                <w:rPr>
                                  <w:color w:val="595959" w:themeColor="text1" w:themeTint="A6"/>
                                  <w:sz w:val="20"/>
                                  <w:szCs w:val="20"/>
                                </w:rPr>
                                <w:t xml:space="preserve"> and the effects </w:t>
                              </w:r>
                              <w:r w:rsidR="006F0F3A">
                                <w:rPr>
                                  <w:color w:val="595959" w:themeColor="text1" w:themeTint="A6"/>
                                  <w:sz w:val="20"/>
                                  <w:szCs w:val="20"/>
                                </w:rPr>
                                <w:t>they have</w:t>
                              </w:r>
                              <w:r>
                                <w:rPr>
                                  <w:color w:val="595959" w:themeColor="text1" w:themeTint="A6"/>
                                  <w:sz w:val="20"/>
                                  <w:szCs w:val="20"/>
                                </w:rPr>
                                <w:t xml:space="preserve"> had on the British education system.</w:t>
                              </w:r>
                              <w:r w:rsidR="006F0F3A">
                                <w:rPr>
                                  <w:color w:val="595959" w:themeColor="text1" w:themeTint="A6"/>
                                  <w:sz w:val="20"/>
                                  <w:szCs w:val="20"/>
                                </w:rPr>
                                <w:t xml:space="preserve"> It will include 3 main Acts</w:t>
                              </w:r>
                              <w:r w:rsidR="00170724">
                                <w:rPr>
                                  <w:color w:val="595959" w:themeColor="text1" w:themeTint="A6"/>
                                  <w:sz w:val="20"/>
                                  <w:szCs w:val="20"/>
                                </w:rPr>
                                <w:t xml:space="preserve">; The Education Act of 1870, The 1944 Education Act and the </w:t>
                              </w:r>
                              <w:r w:rsidR="00C802C8">
                                <w:rPr>
                                  <w:color w:val="595959" w:themeColor="text1" w:themeTint="A6"/>
                                  <w:sz w:val="20"/>
                                  <w:szCs w:val="20"/>
                                </w:rPr>
                                <w:t>!988 Education Reform Act respectively.</w:t>
                              </w:r>
                              <w:r w:rsidR="00CF6346">
                                <w:rPr>
                                  <w:color w:val="595959" w:themeColor="text1" w:themeTint="A6"/>
                                  <w:sz w:val="20"/>
                                  <w:szCs w:val="20"/>
                                </w:rPr>
                                <w:t xml:space="preserve"> I will also </w:t>
                              </w:r>
                              <w:proofErr w:type="gramStart"/>
                              <w:r w:rsidR="00CF6346">
                                <w:rPr>
                                  <w:color w:val="595959" w:themeColor="text1" w:themeTint="A6"/>
                                  <w:sz w:val="20"/>
                                  <w:szCs w:val="20"/>
                                </w:rPr>
                                <w:t>make reference</w:t>
                              </w:r>
                              <w:proofErr w:type="gramEnd"/>
                              <w:r w:rsidR="00CF6346">
                                <w:rPr>
                                  <w:color w:val="595959" w:themeColor="text1" w:themeTint="A6"/>
                                  <w:sz w:val="20"/>
                                  <w:szCs w:val="20"/>
                                </w:rPr>
                                <w:t xml:space="preserve"> to other acts but not in as much detail.</w:t>
                              </w:r>
                              <w:r>
                                <w:rPr>
                                  <w:color w:val="595959" w:themeColor="text1" w:themeTint="A6"/>
                                  <w:sz w:val="20"/>
                                  <w:szCs w:val="20"/>
                                </w:rPr>
                                <w:t xml:space="preserve"> </w:t>
                              </w:r>
                            </w:p>
                          </w:sdtContent>
                        </w:sdt>
                      </w:txbxContent>
                    </v:textbox>
                    <w10:wrap type="square" anchorx="page" anchory="page"/>
                  </v:shape>
                </w:pict>
              </mc:Fallback>
            </mc:AlternateContent>
          </w:r>
          <w:r w:rsidR="00C2727F">
            <w:br w:type="page"/>
          </w:r>
          <w:bookmarkStart w:id="0" w:name="One"/>
          <w:bookmarkEnd w:id="0"/>
        </w:p>
        <w:sdt>
          <w:sdtPr>
            <w:rPr>
              <w:rFonts w:asciiTheme="minorHAnsi" w:eastAsiaTheme="minorHAnsi" w:hAnsiTheme="minorHAnsi" w:cstheme="minorBidi"/>
              <w:color w:val="auto"/>
              <w:sz w:val="22"/>
              <w:szCs w:val="22"/>
              <w:lang w:val="en-GB"/>
            </w:rPr>
            <w:id w:val="1688640608"/>
            <w:docPartObj>
              <w:docPartGallery w:val="Table of Contents"/>
              <w:docPartUnique/>
            </w:docPartObj>
          </w:sdtPr>
          <w:sdtEndPr/>
          <w:sdtContent>
            <w:p w14:paraId="294320E9" w14:textId="77777777" w:rsidR="00C2727F" w:rsidRDefault="00C2727F" w:rsidP="00F661DC">
              <w:pPr>
                <w:pStyle w:val="TOCHeading"/>
                <w:spacing w:line="480" w:lineRule="auto"/>
              </w:pPr>
              <w:r>
                <w:t>Table of Contents</w:t>
              </w:r>
              <w:bookmarkStart w:id="1" w:name="Two"/>
              <w:bookmarkEnd w:id="1"/>
              <w:r w:rsidR="000468A3">
                <w:t xml:space="preserve"> (</w:t>
              </w:r>
              <w:r w:rsidR="005D04C1">
                <w:t xml:space="preserve">Ctrl + </w:t>
              </w:r>
              <w:r w:rsidR="000468A3">
                <w:t>Click to access pages)</w:t>
              </w:r>
            </w:p>
            <w:p w14:paraId="0F525247" w14:textId="77777777" w:rsidR="00C2727F" w:rsidRPr="00E95D08" w:rsidRDefault="000468A3" w:rsidP="00C40B51">
              <w:pPr>
                <w:pStyle w:val="TOC1"/>
              </w:pPr>
              <w:r w:rsidRPr="005D04C1">
                <w:rPr>
                  <w:noProof/>
                </w:rPr>
                <mc:AlternateContent>
                  <mc:Choice Requires="wps">
                    <w:drawing>
                      <wp:anchor distT="0" distB="0" distL="114300" distR="114300" simplePos="0" relativeHeight="251663360" behindDoc="0" locked="0" layoutInCell="1" allowOverlap="1" wp14:anchorId="5819CAEE" wp14:editId="708AE326">
                        <wp:simplePos x="0" y="0"/>
                        <wp:positionH relativeFrom="column">
                          <wp:posOffset>-63500</wp:posOffset>
                        </wp:positionH>
                        <wp:positionV relativeFrom="paragraph">
                          <wp:posOffset>152548</wp:posOffset>
                        </wp:positionV>
                        <wp:extent cx="5932967" cy="148856"/>
                        <wp:effectExtent l="0" t="0" r="10795" b="22860"/>
                        <wp:wrapNone/>
                        <wp:docPr id="1" name="Rectangle 1"/>
                        <wp:cNvGraphicFramePr/>
                        <a:graphic xmlns:a="http://schemas.openxmlformats.org/drawingml/2006/main">
                          <a:graphicData uri="http://schemas.microsoft.com/office/word/2010/wordprocessingShape">
                            <wps:wsp>
                              <wps:cNvSpPr/>
                              <wps:spPr>
                                <a:xfrm>
                                  <a:off x="0" y="0"/>
                                  <a:ext cx="5932967" cy="14885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B730D1" id="Rectangle 1" o:spid="_x0000_s1026" style="position:absolute;margin-left:-5pt;margin-top:12pt;width:467.15pt;height:11.7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" fillcolor="white [3212]" strokecolor="white [3212]" strokeweight="1pt"/>
                    </w:pict>
                  </mc:Fallback>
                </mc:AlternateContent>
              </w:r>
              <w:hyperlink w:anchor="One" w:history="1">
                <w:r w:rsidR="005D04C1" w:rsidRPr="00E95D08">
                  <w:rPr>
                    <w:rStyle w:val="Hyperlink"/>
                    <w:color w:val="auto"/>
                  </w:rPr>
                  <w:t>Title</w:t>
                </w:r>
                <w:r w:rsidR="005D04C1" w:rsidRPr="00E95D08">
                  <w:rPr>
                    <w:rStyle w:val="Hyperlink"/>
                    <w:color w:val="auto"/>
                  </w:rPr>
                  <w:ptab w:relativeTo="margin" w:alignment="right" w:leader="dot"/>
                </w:r>
                <w:r w:rsidR="005D04C1" w:rsidRPr="00E95D08">
                  <w:rPr>
                    <w:rStyle w:val="Hyperlink"/>
                    <w:color w:val="auto"/>
                  </w:rPr>
                  <w:t>0</w:t>
                </w:r>
              </w:hyperlink>
            </w:p>
            <w:p w14:paraId="642B3A25" w14:textId="77777777" w:rsidR="0010271F" w:rsidRPr="00E95D08" w:rsidRDefault="000468A3" w:rsidP="00C40B51">
              <w:pPr>
                <w:pStyle w:val="TOC1"/>
              </w:pPr>
              <w:r w:rsidRPr="00E95D08">
                <w:rPr>
                  <w:noProof/>
                </w:rPr>
                <mc:AlternateContent>
                  <mc:Choice Requires="wps">
                    <w:drawing>
                      <wp:anchor distT="0" distB="0" distL="114300" distR="114300" simplePos="0" relativeHeight="251665408" behindDoc="0" locked="0" layoutInCell="1" allowOverlap="1" wp14:anchorId="1B392F14" wp14:editId="7BCFD8EB">
                        <wp:simplePos x="0" y="0"/>
                        <wp:positionH relativeFrom="column">
                          <wp:posOffset>-127591</wp:posOffset>
                        </wp:positionH>
                        <wp:positionV relativeFrom="paragraph">
                          <wp:posOffset>149771</wp:posOffset>
                        </wp:positionV>
                        <wp:extent cx="5932967" cy="148856"/>
                        <wp:effectExtent l="0" t="0" r="10795" b="22860"/>
                        <wp:wrapNone/>
                        <wp:docPr id="2" name="Rectangle 2"/>
                        <wp:cNvGraphicFramePr/>
                        <a:graphic xmlns:a="http://schemas.openxmlformats.org/drawingml/2006/main">
                          <a:graphicData uri="http://schemas.microsoft.com/office/word/2010/wordprocessingShape">
                            <wps:wsp>
                              <wps:cNvSpPr/>
                              <wps:spPr>
                                <a:xfrm>
                                  <a:off x="0" y="0"/>
                                  <a:ext cx="5932967" cy="14885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4E7B5C" id="Rectangle 2" o:spid="_x0000_s1026" style="position:absolute;margin-left:-10.05pt;margin-top:11.8pt;width:467.15pt;height:11.7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" fillcolor="white [3212]" strokecolor="white [3212]" strokeweight="1pt"/>
                    </w:pict>
                  </mc:Fallback>
                </mc:AlternateContent>
              </w:r>
              <w:hyperlink w:anchor="One" w:history="1">
                <w:r w:rsidR="005D04C1" w:rsidRPr="00E95D08">
                  <w:rPr>
                    <w:rStyle w:val="Hyperlink"/>
                    <w:color w:val="auto"/>
                  </w:rPr>
                  <w:t>Executive Summary</w:t>
                </w:r>
                <w:r w:rsidR="00C2727F" w:rsidRPr="00E95D08">
                  <w:rPr>
                    <w:rStyle w:val="Hyperlink"/>
                    <w:color w:val="auto"/>
                  </w:rPr>
                  <w:ptab w:relativeTo="margin" w:alignment="right" w:leader="dot"/>
                </w:r>
                <w:r w:rsidR="005D04C1" w:rsidRPr="00E95D08">
                  <w:rPr>
                    <w:rStyle w:val="Hyperlink"/>
                    <w:color w:val="auto"/>
                  </w:rPr>
                  <w:t>0</w:t>
                </w:r>
              </w:hyperlink>
            </w:p>
            <w:p w14:paraId="69627ACD" w14:textId="77777777" w:rsidR="0010271F" w:rsidRPr="00E95D08" w:rsidRDefault="00E95D08" w:rsidP="00C40B51">
              <w:pPr>
                <w:pStyle w:val="TOC1"/>
              </w:pPr>
              <w:r w:rsidRPr="005D04C1">
                <w:rPr>
                  <w:noProof/>
                </w:rPr>
                <mc:AlternateContent>
                  <mc:Choice Requires="wps">
                    <w:drawing>
                      <wp:anchor distT="0" distB="0" distL="114300" distR="114300" simplePos="0" relativeHeight="251669504" behindDoc="0" locked="0" layoutInCell="1" allowOverlap="1" wp14:anchorId="6FC1BA96" wp14:editId="761FF936">
                        <wp:simplePos x="0" y="0"/>
                        <wp:positionH relativeFrom="column">
                          <wp:posOffset>-63795</wp:posOffset>
                        </wp:positionH>
                        <wp:positionV relativeFrom="paragraph">
                          <wp:posOffset>148590</wp:posOffset>
                        </wp:positionV>
                        <wp:extent cx="5932967" cy="148856"/>
                        <wp:effectExtent l="0" t="0" r="10795" b="22860"/>
                        <wp:wrapNone/>
                        <wp:docPr id="4" name="Rectangle 4"/>
                        <wp:cNvGraphicFramePr/>
                        <a:graphic xmlns:a="http://schemas.openxmlformats.org/drawingml/2006/main">
                          <a:graphicData uri="http://schemas.microsoft.com/office/word/2010/wordprocessingShape">
                            <wps:wsp>
                              <wps:cNvSpPr/>
                              <wps:spPr>
                                <a:xfrm>
                                  <a:off x="0" y="0"/>
                                  <a:ext cx="5932967" cy="14885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3C0FE7" id="Rectangle 4" o:spid="_x0000_s1026" style="position:absolute;margin-left:-5pt;margin-top:11.7pt;width:467.15pt;height:11.7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" fillcolor="white [3212]" strokecolor="white [3212]" strokeweight="1pt"/>
                    </w:pict>
                  </mc:Fallback>
                </mc:AlternateContent>
              </w:r>
              <w:hyperlink w:anchor="One" w:history="1">
                <w:r w:rsidR="005D04C1" w:rsidRPr="00E95D08">
                  <w:rPr>
                    <w:rStyle w:val="Hyperlink"/>
                    <w:color w:val="auto"/>
                  </w:rPr>
                  <w:t>Author &amp; Author Email</w:t>
                </w:r>
                <w:r w:rsidR="0010271F" w:rsidRPr="00E95D08">
                  <w:rPr>
                    <w:rStyle w:val="Hyperlink"/>
                    <w:color w:val="auto"/>
                  </w:rPr>
                  <w:ptab w:relativeTo="margin" w:alignment="right" w:leader="dot"/>
                </w:r>
                <w:r w:rsidR="005D04C1" w:rsidRPr="00E95D08">
                  <w:rPr>
                    <w:rStyle w:val="Hyperlink"/>
                    <w:color w:val="auto"/>
                  </w:rPr>
                  <w:t>0</w:t>
                </w:r>
              </w:hyperlink>
            </w:p>
            <w:p w14:paraId="020DF0C1" w14:textId="291D39FB" w:rsidR="0010271F" w:rsidRPr="005D04C1" w:rsidRDefault="005D04C1" w:rsidP="00C40B51">
              <w:pPr>
                <w:pStyle w:val="TOC1"/>
              </w:pPr>
              <w:r w:rsidRPr="005D04C1">
                <w:rPr>
                  <w:noProof/>
                </w:rPr>
                <mc:AlternateContent>
                  <mc:Choice Requires="wps">
                    <w:drawing>
                      <wp:anchor distT="0" distB="0" distL="114300" distR="114300" simplePos="0" relativeHeight="251667456" behindDoc="0" locked="0" layoutInCell="1" allowOverlap="1" wp14:anchorId="43A87C09" wp14:editId="5AE3018F">
                        <wp:simplePos x="0" y="0"/>
                        <wp:positionH relativeFrom="margin">
                          <wp:align>left</wp:align>
                        </wp:positionH>
                        <wp:positionV relativeFrom="paragraph">
                          <wp:posOffset>148117</wp:posOffset>
                        </wp:positionV>
                        <wp:extent cx="5932967" cy="148856"/>
                        <wp:effectExtent l="0" t="0" r="10795" b="22860"/>
                        <wp:wrapNone/>
                        <wp:docPr id="3" name="Rectangle 3"/>
                        <wp:cNvGraphicFramePr/>
                        <a:graphic xmlns:a="http://schemas.openxmlformats.org/drawingml/2006/main">
                          <a:graphicData uri="http://schemas.microsoft.com/office/word/2010/wordprocessingShape">
                            <wps:wsp>
                              <wps:cNvSpPr/>
                              <wps:spPr>
                                <a:xfrm>
                                  <a:off x="0" y="0"/>
                                  <a:ext cx="5932967" cy="14885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EBFD82" id="Rectangle 3" o:spid="_x0000_s1026" style="position:absolute;margin-left:0;margin-top:11.65pt;width:467.15pt;height:11.7pt;z-index:25166745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" fillcolor="white [3212]" strokecolor="white [3212]" strokeweight="1pt">
                        <w10:wrap anchorx="margin"/>
                      </v:rect>
                    </w:pict>
                  </mc:Fallback>
                </mc:AlternateContent>
              </w:r>
              <w:hyperlink w:anchor="Two" w:history="1">
                <w:r w:rsidRPr="005D04C1">
                  <w:rPr>
                    <w:rStyle w:val="Hyperlink"/>
                    <w:color w:val="auto"/>
                  </w:rPr>
                  <w:t>Table of Contents</w:t>
                </w:r>
                <w:r w:rsidR="0010271F" w:rsidRPr="005D04C1">
                  <w:rPr>
                    <w:rStyle w:val="Hyperlink"/>
                    <w:color w:val="auto"/>
                  </w:rPr>
                  <w:ptab w:relativeTo="margin" w:alignment="right" w:leader="dot"/>
                </w:r>
                <w:r w:rsidRPr="005D04C1">
                  <w:rPr>
                    <w:rStyle w:val="Hyperlink"/>
                    <w:color w:val="auto"/>
                  </w:rPr>
                  <w:t>1</w:t>
                </w:r>
              </w:hyperlink>
            </w:p>
            <w:p w14:paraId="6BD9CD44" w14:textId="3CD0905D" w:rsidR="0010271F" w:rsidRPr="00E768B5" w:rsidRDefault="00E768B5" w:rsidP="00C40B51">
              <w:pPr>
                <w:pStyle w:val="TOC1"/>
              </w:pPr>
              <w:r w:rsidRPr="005D04C1">
                <w:rPr>
                  <w:noProof/>
                </w:rPr>
                <mc:AlternateContent>
                  <mc:Choice Requires="wps">
                    <w:drawing>
                      <wp:anchor distT="0" distB="0" distL="114300" distR="114300" simplePos="0" relativeHeight="251671552" behindDoc="0" locked="0" layoutInCell="1" allowOverlap="1" wp14:anchorId="4CAFD8CF" wp14:editId="15EF7602">
                        <wp:simplePos x="0" y="0"/>
                        <wp:positionH relativeFrom="margin">
                          <wp:align>left</wp:align>
                        </wp:positionH>
                        <wp:positionV relativeFrom="paragraph">
                          <wp:posOffset>132715</wp:posOffset>
                        </wp:positionV>
                        <wp:extent cx="5932967" cy="148856"/>
                        <wp:effectExtent l="0" t="0" r="10795" b="22860"/>
                        <wp:wrapNone/>
                        <wp:docPr id="6" name="Rectangle 6"/>
                        <wp:cNvGraphicFramePr/>
                        <a:graphic xmlns:a="http://schemas.openxmlformats.org/drawingml/2006/main">
                          <a:graphicData uri="http://schemas.microsoft.com/office/word/2010/wordprocessingShape">
                            <wps:wsp>
                              <wps:cNvSpPr/>
                              <wps:spPr>
                                <a:xfrm>
                                  <a:off x="0" y="0"/>
                                  <a:ext cx="5932967" cy="14885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4F6C22E" id="Rectangle 6" o:spid="_x0000_s1026" style="position:absolute;margin-left:0;margin-top:10.45pt;width:467.15pt;height:11.7pt;z-index:25167155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" fillcolor="white [3212]" strokecolor="white [3212]" strokeweight="1pt">
                        <w10:wrap anchorx="margin"/>
                      </v:rect>
                    </w:pict>
                  </mc:Fallback>
                </mc:AlternateContent>
              </w:r>
              <w:hyperlink w:anchor="Intro" w:history="1">
                <w:r w:rsidR="00004320" w:rsidRPr="00E768B5">
                  <w:rPr>
                    <w:rStyle w:val="Hyperlink"/>
                    <w:color w:val="auto"/>
                  </w:rPr>
                  <w:t>Introduction</w:t>
                </w:r>
                <w:r w:rsidR="0010271F" w:rsidRPr="00E768B5">
                  <w:rPr>
                    <w:rStyle w:val="Hyperlink"/>
                    <w:color w:val="auto"/>
                  </w:rPr>
                  <w:ptab w:relativeTo="margin" w:alignment="right" w:leader="dot"/>
                </w:r>
                <w:r w:rsidR="00004320" w:rsidRPr="00E768B5">
                  <w:rPr>
                    <w:rStyle w:val="Hyperlink"/>
                    <w:color w:val="auto"/>
                  </w:rPr>
                  <w:t>2</w:t>
                </w:r>
              </w:hyperlink>
            </w:p>
            <w:p w14:paraId="1DA4898B" w14:textId="44E9B79E" w:rsidR="0010271F" w:rsidRPr="00E768B5" w:rsidRDefault="00DD313F" w:rsidP="00C40B51">
              <w:pPr>
                <w:pStyle w:val="TOC1"/>
              </w:pPr>
              <w:r w:rsidRPr="005D04C1">
                <w:rPr>
                  <w:noProof/>
                </w:rPr>
                <mc:AlternateContent>
                  <mc:Choice Requires="wps">
                    <w:drawing>
                      <wp:anchor distT="0" distB="0" distL="114300" distR="114300" simplePos="0" relativeHeight="251671039" behindDoc="0" locked="0" layoutInCell="1" allowOverlap="1" wp14:anchorId="7806B9AD" wp14:editId="18F9CBAE">
                        <wp:simplePos x="0" y="0"/>
                        <wp:positionH relativeFrom="margin">
                          <wp:align>left</wp:align>
                        </wp:positionH>
                        <wp:positionV relativeFrom="paragraph">
                          <wp:posOffset>149860</wp:posOffset>
                        </wp:positionV>
                        <wp:extent cx="866775" cy="45719"/>
                        <wp:effectExtent l="0" t="0" r="28575" b="12065"/>
                        <wp:wrapNone/>
                        <wp:docPr id="8" name="Rectangle 8"/>
                        <wp:cNvGraphicFramePr/>
                        <a:graphic xmlns:a="http://schemas.openxmlformats.org/drawingml/2006/main">
                          <a:graphicData uri="http://schemas.microsoft.com/office/word/2010/wordprocessingShape">
                            <wps:wsp>
                              <wps:cNvSpPr/>
                              <wps:spPr>
                                <a:xfrm flipV="1">
                                  <a:off x="0" y="0"/>
                                  <a:ext cx="866775" cy="4571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560A48" id="Rectangle 8" o:spid="_x0000_s1026" style="position:absolute;margin-left:0;margin-top:11.8pt;width:68.25pt;height:3.6pt;flip:y;z-index:25167103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" fillcolor="white [3212]" strokecolor="white [3212]" strokeweight="1pt">
                        <w10:wrap anchorx="margin"/>
                      </v:rect>
                    </w:pict>
                  </mc:Fallback>
                </mc:AlternateContent>
              </w:r>
              <w:r w:rsidR="00E768B5" w:rsidRPr="005D04C1">
                <w:rPr>
                  <w:noProof/>
                </w:rPr>
                <mc:AlternateContent>
                  <mc:Choice Requires="wps">
                    <w:drawing>
                      <wp:anchor distT="0" distB="0" distL="114300" distR="114300" simplePos="0" relativeHeight="251670527" behindDoc="0" locked="0" layoutInCell="1" allowOverlap="1" wp14:anchorId="0A2F2986" wp14:editId="189C3FC7">
                        <wp:simplePos x="0" y="0"/>
                        <wp:positionH relativeFrom="margin">
                          <wp:posOffset>828675</wp:posOffset>
                        </wp:positionH>
                        <wp:positionV relativeFrom="paragraph">
                          <wp:posOffset>128905</wp:posOffset>
                        </wp:positionV>
                        <wp:extent cx="4999355" cy="171450"/>
                        <wp:effectExtent l="0" t="0" r="10795" b="19050"/>
                        <wp:wrapNone/>
                        <wp:docPr id="7" name="Rectangle 7"/>
                        <wp:cNvGraphicFramePr/>
                        <a:graphic xmlns:a="http://schemas.openxmlformats.org/drawingml/2006/main">
                          <a:graphicData uri="http://schemas.microsoft.com/office/word/2010/wordprocessingShape">
                            <wps:wsp>
                              <wps:cNvSpPr/>
                              <wps:spPr>
                                <a:xfrm>
                                  <a:off x="0" y="0"/>
                                  <a:ext cx="4999355" cy="1714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E8D7DF" id="Rectangle 7" o:spid="_x0000_s1026" style="position:absolute;margin-left:65.25pt;margin-top:10.15pt;width:393.65pt;height:13.5pt;z-index:25167052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" fillcolor="white [3212]" strokecolor="white [3212]" strokeweight="1pt">
                        <w10:wrap anchorx="margin"/>
                      </v:rect>
                    </w:pict>
                  </mc:Fallback>
                </mc:AlternateContent>
              </w:r>
              <w:hyperlink w:anchor="Method" w:history="1">
                <w:r w:rsidR="00004320" w:rsidRPr="00E768B5">
                  <w:rPr>
                    <w:rStyle w:val="Hyperlink"/>
                    <w:color w:val="auto"/>
                  </w:rPr>
                  <w:t>Methodology</w:t>
                </w:r>
                <w:r w:rsidR="0010271F" w:rsidRPr="00E768B5">
                  <w:rPr>
                    <w:rStyle w:val="Hyperlink"/>
                    <w:color w:val="auto"/>
                  </w:rPr>
                  <w:ptab w:relativeTo="margin" w:alignment="right" w:leader="dot"/>
                </w:r>
                <w:r w:rsidR="00004320" w:rsidRPr="00E768B5">
                  <w:rPr>
                    <w:rStyle w:val="Hyperlink"/>
                    <w:color w:val="auto"/>
                  </w:rPr>
                  <w:t>2</w:t>
                </w:r>
              </w:hyperlink>
            </w:p>
            <w:p w14:paraId="4C3D49D3" w14:textId="06015938" w:rsidR="0010271F" w:rsidRPr="00E768B5" w:rsidRDefault="00DD313F" w:rsidP="00C40B51">
              <w:pPr>
                <w:pStyle w:val="TOC1"/>
              </w:pPr>
              <w:r w:rsidRPr="005D04C1">
                <w:rPr>
                  <w:noProof/>
                </w:rPr>
                <mc:AlternateContent>
                  <mc:Choice Requires="wps">
                    <w:drawing>
                      <wp:anchor distT="0" distB="0" distL="114300" distR="114300" simplePos="0" relativeHeight="251673600" behindDoc="0" locked="0" layoutInCell="1" allowOverlap="1" wp14:anchorId="38B6FF0C" wp14:editId="7CC873B6">
                        <wp:simplePos x="0" y="0"/>
                        <wp:positionH relativeFrom="margin">
                          <wp:align>left</wp:align>
                        </wp:positionH>
                        <wp:positionV relativeFrom="paragraph">
                          <wp:posOffset>151765</wp:posOffset>
                        </wp:positionV>
                        <wp:extent cx="5932967" cy="148856"/>
                        <wp:effectExtent l="0" t="0" r="10795" b="22860"/>
                        <wp:wrapNone/>
                        <wp:docPr id="9" name="Rectangle 9"/>
                        <wp:cNvGraphicFramePr/>
                        <a:graphic xmlns:a="http://schemas.openxmlformats.org/drawingml/2006/main">
                          <a:graphicData uri="http://schemas.microsoft.com/office/word/2010/wordprocessingShape">
                            <wps:wsp>
                              <wps:cNvSpPr/>
                              <wps:spPr>
                                <a:xfrm>
                                  <a:off x="0" y="0"/>
                                  <a:ext cx="5932967" cy="14885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100F08" id="Rectangle 9" o:spid="_x0000_s1026" style="position:absolute;margin-left:0;margin-top:11.95pt;width:467.15pt;height:11.7pt;z-index:25167360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" fillcolor="white [3212]" strokecolor="white [3212]" strokeweight="1pt">
                        <w10:wrap anchorx="margin"/>
                      </v:rect>
                    </w:pict>
                  </mc:Fallback>
                </mc:AlternateContent>
              </w:r>
              <w:hyperlink w:anchor="Main" w:history="1">
                <w:r w:rsidR="00004320" w:rsidRPr="00E768B5">
                  <w:rPr>
                    <w:rStyle w:val="Hyperlink"/>
                    <w:color w:val="auto"/>
                  </w:rPr>
                  <w:t>Main Body</w:t>
                </w:r>
                <w:r w:rsidR="0010271F" w:rsidRPr="00E768B5">
                  <w:rPr>
                    <w:rStyle w:val="Hyperlink"/>
                    <w:color w:val="auto"/>
                  </w:rPr>
                  <w:ptab w:relativeTo="margin" w:alignment="right" w:leader="dot"/>
                </w:r>
                <w:r w:rsidR="00004320" w:rsidRPr="00E768B5">
                  <w:rPr>
                    <w:rStyle w:val="Hyperlink"/>
                    <w:color w:val="auto"/>
                  </w:rPr>
                  <w:t>2</w:t>
                </w:r>
              </w:hyperlink>
            </w:p>
            <w:p w14:paraId="6646038F" w14:textId="495FBD8F" w:rsidR="0010271F" w:rsidRPr="00E768B5" w:rsidRDefault="00DD313F" w:rsidP="00622A48">
              <w:pPr>
                <w:pStyle w:val="TOC1"/>
                <w:ind w:firstLine="720"/>
              </w:pPr>
              <w:r w:rsidRPr="005D04C1">
                <w:rPr>
                  <w:noProof/>
                </w:rPr>
                <mc:AlternateContent>
                  <mc:Choice Requires="wps">
                    <w:drawing>
                      <wp:anchor distT="0" distB="0" distL="114300" distR="114300" simplePos="0" relativeHeight="251675648" behindDoc="0" locked="0" layoutInCell="1" allowOverlap="1" wp14:anchorId="338515D9" wp14:editId="588D21B2">
                        <wp:simplePos x="0" y="0"/>
                        <wp:positionH relativeFrom="margin">
                          <wp:align>left</wp:align>
                        </wp:positionH>
                        <wp:positionV relativeFrom="paragraph">
                          <wp:posOffset>137795</wp:posOffset>
                        </wp:positionV>
                        <wp:extent cx="5932967" cy="148856"/>
                        <wp:effectExtent l="0" t="0" r="10795" b="22860"/>
                        <wp:wrapNone/>
                        <wp:docPr id="10" name="Rectangle 10"/>
                        <wp:cNvGraphicFramePr/>
                        <a:graphic xmlns:a="http://schemas.openxmlformats.org/drawingml/2006/main">
                          <a:graphicData uri="http://schemas.microsoft.com/office/word/2010/wordprocessingShape">
                            <wps:wsp>
                              <wps:cNvSpPr/>
                              <wps:spPr>
                                <a:xfrm>
                                  <a:off x="0" y="0"/>
                                  <a:ext cx="5932967" cy="14885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9594AC" id="Rectangle 10" o:spid="_x0000_s1026" style="position:absolute;margin-left:0;margin-top:10.85pt;width:467.15pt;height:11.7pt;z-index:25167564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" fillcolor="white [3212]" strokecolor="white [3212]" strokeweight="1pt">
                        <w10:wrap anchorx="margin"/>
                      </v:rect>
                    </w:pict>
                  </mc:Fallback>
                </mc:AlternateContent>
              </w:r>
              <w:hyperlink w:anchor="History" w:history="1">
                <w:r w:rsidR="00004320" w:rsidRPr="00E768B5">
                  <w:rPr>
                    <w:rStyle w:val="Hyperlink"/>
                    <w:color w:val="auto"/>
                  </w:rPr>
                  <w:t xml:space="preserve">History of Education in </w:t>
                </w:r>
                <w:r w:rsidR="00CB3A9F" w:rsidRPr="00E768B5">
                  <w:rPr>
                    <w:rStyle w:val="Hyperlink"/>
                    <w:color w:val="auto"/>
                  </w:rPr>
                  <w:t>the UK</w:t>
                </w:r>
                <w:r w:rsidR="0010271F" w:rsidRPr="00E768B5">
                  <w:rPr>
                    <w:rStyle w:val="Hyperlink"/>
                    <w:color w:val="auto"/>
                  </w:rPr>
                  <w:ptab w:relativeTo="margin" w:alignment="right" w:leader="dot"/>
                </w:r>
                <w:r w:rsidR="00CB3A9F" w:rsidRPr="00E768B5">
                  <w:rPr>
                    <w:rStyle w:val="Hyperlink"/>
                    <w:color w:val="auto"/>
                  </w:rPr>
                  <w:t>2</w:t>
                </w:r>
              </w:hyperlink>
            </w:p>
            <w:p w14:paraId="270371F9" w14:textId="5FECB945" w:rsidR="0010271F" w:rsidRPr="00E768B5" w:rsidRDefault="00DD313F" w:rsidP="00622A48">
              <w:pPr>
                <w:pStyle w:val="TOC1"/>
                <w:ind w:firstLine="720"/>
              </w:pPr>
              <w:r w:rsidRPr="005D04C1">
                <w:rPr>
                  <w:noProof/>
                </w:rPr>
                <mc:AlternateContent>
                  <mc:Choice Requires="wps">
                    <w:drawing>
                      <wp:anchor distT="0" distB="0" distL="114300" distR="114300" simplePos="0" relativeHeight="251677696" behindDoc="0" locked="0" layoutInCell="1" allowOverlap="1" wp14:anchorId="6828282E" wp14:editId="058A93E0">
                        <wp:simplePos x="0" y="0"/>
                        <wp:positionH relativeFrom="margin">
                          <wp:posOffset>-19050</wp:posOffset>
                        </wp:positionH>
                        <wp:positionV relativeFrom="paragraph">
                          <wp:posOffset>151765</wp:posOffset>
                        </wp:positionV>
                        <wp:extent cx="5932967" cy="148856"/>
                        <wp:effectExtent l="0" t="0" r="10795" b="22860"/>
                        <wp:wrapNone/>
                        <wp:docPr id="11" name="Rectangle 11"/>
                        <wp:cNvGraphicFramePr/>
                        <a:graphic xmlns:a="http://schemas.openxmlformats.org/drawingml/2006/main">
                          <a:graphicData uri="http://schemas.microsoft.com/office/word/2010/wordprocessingShape">
                            <wps:wsp>
                              <wps:cNvSpPr/>
                              <wps:spPr>
                                <a:xfrm>
                                  <a:off x="0" y="0"/>
                                  <a:ext cx="5932967" cy="14885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055292" id="Rectangle 11" o:spid="_x0000_s1026" style="position:absolute;margin-left:-1.5pt;margin-top:11.95pt;width:467.15pt;height:11.7pt;z-index:25167769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" fillcolor="white [3212]" strokecolor="white [3212]" strokeweight="1pt">
                        <w10:wrap anchorx="margin"/>
                      </v:rect>
                    </w:pict>
                  </mc:Fallback>
                </mc:AlternateContent>
              </w:r>
              <w:hyperlink w:anchor="Ed" w:history="1">
                <w:r w:rsidR="00CB3A9F" w:rsidRPr="00E768B5">
                  <w:rPr>
                    <w:rStyle w:val="Hyperlink"/>
                    <w:color w:val="auto"/>
                  </w:rPr>
                  <w:t>1944 Education Act</w:t>
                </w:r>
                <w:r w:rsidR="0010271F" w:rsidRPr="00E768B5">
                  <w:rPr>
                    <w:rStyle w:val="Hyperlink"/>
                    <w:color w:val="auto"/>
                  </w:rPr>
                  <w:ptab w:relativeTo="margin" w:alignment="right" w:leader="dot"/>
                </w:r>
                <w:r w:rsidR="00CB3A9F" w:rsidRPr="00E768B5">
                  <w:rPr>
                    <w:rStyle w:val="Hyperlink"/>
                    <w:color w:val="auto"/>
                  </w:rPr>
                  <w:t>4</w:t>
                </w:r>
              </w:hyperlink>
            </w:p>
            <w:p w14:paraId="4A381BF2" w14:textId="3D3B4A09" w:rsidR="0010271F" w:rsidRPr="00E768B5" w:rsidRDefault="00DD313F" w:rsidP="00622A48">
              <w:pPr>
                <w:pStyle w:val="TOC1"/>
                <w:ind w:firstLine="720"/>
              </w:pPr>
              <w:r w:rsidRPr="005D04C1">
                <w:rPr>
                  <w:noProof/>
                </w:rPr>
                <mc:AlternateContent>
                  <mc:Choice Requires="wps">
                    <w:drawing>
                      <wp:anchor distT="0" distB="0" distL="114300" distR="114300" simplePos="0" relativeHeight="251679744" behindDoc="0" locked="0" layoutInCell="1" allowOverlap="1" wp14:anchorId="03C61D93" wp14:editId="521C3D00">
                        <wp:simplePos x="0" y="0"/>
                        <wp:positionH relativeFrom="margin">
                          <wp:align>left</wp:align>
                        </wp:positionH>
                        <wp:positionV relativeFrom="paragraph">
                          <wp:posOffset>132715</wp:posOffset>
                        </wp:positionV>
                        <wp:extent cx="5932967" cy="148856"/>
                        <wp:effectExtent l="0" t="0" r="10795" b="22860"/>
                        <wp:wrapNone/>
                        <wp:docPr id="12" name="Rectangle 12"/>
                        <wp:cNvGraphicFramePr/>
                        <a:graphic xmlns:a="http://schemas.openxmlformats.org/drawingml/2006/main">
                          <a:graphicData uri="http://schemas.microsoft.com/office/word/2010/wordprocessingShape">
                            <wps:wsp>
                              <wps:cNvSpPr/>
                              <wps:spPr>
                                <a:xfrm>
                                  <a:off x="0" y="0"/>
                                  <a:ext cx="5932967" cy="14885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59B826" id="Rectangle 12" o:spid="_x0000_s1026" style="position:absolute;margin-left:0;margin-top:10.45pt;width:467.15pt;height:11.7pt;z-index:25167974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" fillcolor="white [3212]" strokecolor="white [3212]" strokeweight="1pt">
                        <w10:wrap anchorx="margin"/>
                      </v:rect>
                    </w:pict>
                  </mc:Fallback>
                </mc:AlternateContent>
              </w:r>
              <w:bookmarkStart w:id="2" w:name="_GoBack"/>
              <w:bookmarkEnd w:id="2"/>
              <w:r w:rsidR="009414B3" w:rsidRPr="00E768B5">
                <w:fldChar w:fldCharType="begin"/>
              </w:r>
              <w:r w:rsidR="009414B3" w:rsidRPr="00E768B5">
                <w:instrText xml:space="preserve"> HYPERLINK  \l "Edd" </w:instrText>
              </w:r>
              <w:r w:rsidR="009414B3" w:rsidRPr="00E768B5">
                <w:fldChar w:fldCharType="separate"/>
              </w:r>
              <w:r w:rsidR="00CB3A9F" w:rsidRPr="00E768B5">
                <w:rPr>
                  <w:rStyle w:val="Hyperlink"/>
                  <w:color w:val="auto"/>
                </w:rPr>
                <w:t>1988 Education Reform Act</w:t>
              </w:r>
              <w:r w:rsidR="0010271F" w:rsidRPr="00E768B5">
                <w:rPr>
                  <w:rStyle w:val="Hyperlink"/>
                  <w:color w:val="auto"/>
                </w:rPr>
                <w:ptab w:relativeTo="margin" w:alignment="right" w:leader="dot"/>
              </w:r>
              <w:r w:rsidR="00CB3A9F" w:rsidRPr="00E768B5">
                <w:rPr>
                  <w:rStyle w:val="Hyperlink"/>
                  <w:color w:val="auto"/>
                </w:rPr>
                <w:t>4</w:t>
              </w:r>
              <w:r w:rsidR="009414B3" w:rsidRPr="00E768B5">
                <w:fldChar w:fldCharType="end"/>
              </w:r>
            </w:p>
            <w:p w14:paraId="6594FF7C" w14:textId="4446DE4F" w:rsidR="0010271F" w:rsidRPr="00E768B5" w:rsidRDefault="00DD313F" w:rsidP="00C40B51">
              <w:pPr>
                <w:pStyle w:val="TOC1"/>
              </w:pPr>
              <w:r w:rsidRPr="005D04C1">
                <w:rPr>
                  <w:noProof/>
                </w:rPr>
                <mc:AlternateContent>
                  <mc:Choice Requires="wps">
                    <w:drawing>
                      <wp:anchor distT="0" distB="0" distL="114300" distR="114300" simplePos="0" relativeHeight="251681792" behindDoc="0" locked="0" layoutInCell="1" allowOverlap="1" wp14:anchorId="2E6D5F4F" wp14:editId="6DCB60E0">
                        <wp:simplePos x="0" y="0"/>
                        <wp:positionH relativeFrom="margin">
                          <wp:align>left</wp:align>
                        </wp:positionH>
                        <wp:positionV relativeFrom="paragraph">
                          <wp:posOffset>147320</wp:posOffset>
                        </wp:positionV>
                        <wp:extent cx="5932967" cy="148856"/>
                        <wp:effectExtent l="0" t="0" r="10795" b="22860"/>
                        <wp:wrapNone/>
                        <wp:docPr id="13" name="Rectangle 13"/>
                        <wp:cNvGraphicFramePr/>
                        <a:graphic xmlns:a="http://schemas.openxmlformats.org/drawingml/2006/main">
                          <a:graphicData uri="http://schemas.microsoft.com/office/word/2010/wordprocessingShape">
                            <wps:wsp>
                              <wps:cNvSpPr/>
                              <wps:spPr>
                                <a:xfrm>
                                  <a:off x="0" y="0"/>
                                  <a:ext cx="5932967" cy="14885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CD1680" id="Rectangle 13" o:spid="_x0000_s1026" style="position:absolute;margin-left:0;margin-top:11.6pt;width:467.15pt;height:11.7pt;z-index:251681792;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" fillcolor="white [3212]" strokecolor="white [3212]" strokeweight="1pt">
                        <w10:wrap anchorx="margin"/>
                      </v:rect>
                    </w:pict>
                  </mc:Fallback>
                </mc:AlternateContent>
              </w:r>
              <w:hyperlink w:anchor="Conclusion" w:history="1">
                <w:r w:rsidR="00CB3A9F" w:rsidRPr="00E768B5">
                  <w:rPr>
                    <w:rStyle w:val="Hyperlink"/>
                    <w:color w:val="auto"/>
                  </w:rPr>
                  <w:t>Conclusion</w:t>
                </w:r>
                <w:r w:rsidR="0010271F" w:rsidRPr="00E768B5">
                  <w:rPr>
                    <w:rStyle w:val="Hyperlink"/>
                    <w:color w:val="auto"/>
                  </w:rPr>
                  <w:ptab w:relativeTo="margin" w:alignment="right" w:leader="dot"/>
                </w:r>
                <w:r w:rsidR="00305648" w:rsidRPr="00E768B5">
                  <w:rPr>
                    <w:rStyle w:val="Hyperlink"/>
                    <w:color w:val="auto"/>
                  </w:rPr>
                  <w:t>5</w:t>
                </w:r>
              </w:hyperlink>
            </w:p>
            <w:p w14:paraId="201A1975" w14:textId="7835130B" w:rsidR="0010271F" w:rsidRPr="00E768B5" w:rsidRDefault="00DD313F" w:rsidP="00C40B51">
              <w:pPr>
                <w:pStyle w:val="TOC1"/>
              </w:pPr>
              <w:r w:rsidRPr="00C40B51">
                <w:rPr>
                  <w:noProof/>
                </w:rPr>
                <mc:AlternateContent>
                  <mc:Choice Requires="wps">
                    <w:drawing>
                      <wp:anchor distT="0" distB="0" distL="114300" distR="114300" simplePos="0" relativeHeight="251683840" behindDoc="0" locked="0" layoutInCell="1" allowOverlap="1" wp14:anchorId="5E4A7623" wp14:editId="49A6DCF2">
                        <wp:simplePos x="0" y="0"/>
                        <wp:positionH relativeFrom="margin">
                          <wp:align>left</wp:align>
                        </wp:positionH>
                        <wp:positionV relativeFrom="paragraph">
                          <wp:posOffset>133350</wp:posOffset>
                        </wp:positionV>
                        <wp:extent cx="5932967" cy="148856"/>
                        <wp:effectExtent l="0" t="0" r="10795" b="22860"/>
                        <wp:wrapNone/>
                        <wp:docPr id="14" name="Rectangle 14"/>
                        <wp:cNvGraphicFramePr/>
                        <a:graphic xmlns:a="http://schemas.openxmlformats.org/drawingml/2006/main">
                          <a:graphicData uri="http://schemas.microsoft.com/office/word/2010/wordprocessingShape">
                            <wps:wsp>
                              <wps:cNvSpPr/>
                              <wps:spPr>
                                <a:xfrm>
                                  <a:off x="0" y="0"/>
                                  <a:ext cx="5932967" cy="14885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531EAB2" id="Rectangle 14" o:spid="_x0000_s1026" style="position:absolute;margin-left:0;margin-top:10.5pt;width:467.15pt;height:11.7pt;z-index:251683840;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" fillcolor="white [3212]" strokecolor="white [3212]" strokeweight="1pt">
                        <w10:wrap anchorx="margin"/>
                      </v:rect>
                    </w:pict>
                  </mc:Fallback>
                </mc:AlternateContent>
              </w:r>
              <w:hyperlink w:anchor="References" w:history="1">
                <w:r w:rsidR="00C2434F" w:rsidRPr="00C40B51">
                  <w:rPr>
                    <w:rStyle w:val="Hyperlink"/>
                    <w:color w:val="auto"/>
                  </w:rPr>
                  <w:t>References</w:t>
                </w:r>
                <w:r w:rsidR="0010271F" w:rsidRPr="00C40B51">
                  <w:rPr>
                    <w:rStyle w:val="Hyperlink"/>
                    <w:color w:val="auto"/>
                  </w:rPr>
                  <w:ptab w:relativeTo="margin" w:alignment="right" w:leader="dot"/>
                </w:r>
                <w:r w:rsidR="00C40B51" w:rsidRPr="00C40B51">
                  <w:rPr>
                    <w:rStyle w:val="Hyperlink"/>
                    <w:color w:val="auto"/>
                  </w:rPr>
                  <w:t>6</w:t>
                </w:r>
              </w:hyperlink>
            </w:p>
            <w:p w14:paraId="244F5614" w14:textId="2A3C2277" w:rsidR="0010271F" w:rsidRPr="00E768B5" w:rsidRDefault="00DD313F" w:rsidP="00C40B51">
              <w:pPr>
                <w:pStyle w:val="TOC1"/>
              </w:pPr>
              <w:r w:rsidRPr="005D04C1">
                <w:rPr>
                  <w:noProof/>
                </w:rPr>
                <mc:AlternateContent>
                  <mc:Choice Requires="wps">
                    <w:drawing>
                      <wp:anchor distT="0" distB="0" distL="114300" distR="114300" simplePos="0" relativeHeight="251685888" behindDoc="0" locked="0" layoutInCell="1" allowOverlap="1" wp14:anchorId="6FA11891" wp14:editId="09E93972">
                        <wp:simplePos x="0" y="0"/>
                        <wp:positionH relativeFrom="margin">
                          <wp:align>left</wp:align>
                        </wp:positionH>
                        <wp:positionV relativeFrom="paragraph">
                          <wp:posOffset>147955</wp:posOffset>
                        </wp:positionV>
                        <wp:extent cx="5932967" cy="148856"/>
                        <wp:effectExtent l="0" t="0" r="10795" b="22860"/>
                        <wp:wrapNone/>
                        <wp:docPr id="15" name="Rectangle 15"/>
                        <wp:cNvGraphicFramePr/>
                        <a:graphic xmlns:a="http://schemas.openxmlformats.org/drawingml/2006/main">
                          <a:graphicData uri="http://schemas.microsoft.com/office/word/2010/wordprocessingShape">
                            <wps:wsp>
                              <wps:cNvSpPr/>
                              <wps:spPr>
                                <a:xfrm>
                                  <a:off x="0" y="0"/>
                                  <a:ext cx="5932967" cy="148856"/>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518E92" id="Rectangle 15" o:spid="_x0000_s1026" style="position:absolute;margin-left:0;margin-top:11.65pt;width:467.15pt;height:11.7pt;z-index:25168588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" fillcolor="white [3212]" strokecolor="white [3212]" strokeweight="1pt">
                        <w10:wrap anchorx="margin"/>
                      </v:rect>
                    </w:pict>
                  </mc:Fallback>
                </mc:AlternateContent>
              </w:r>
            </w:p>
            <w:p w14:paraId="12A5F610" w14:textId="13E93990" w:rsidR="0010271F" w:rsidRPr="00C40B51" w:rsidRDefault="0010271F" w:rsidP="00C40B51">
              <w:pPr>
                <w:pStyle w:val="TOC1"/>
                <w:rPr>
                  <w:color w:val="FFFFFF" w:themeColor="background1"/>
                </w:rPr>
              </w:pPr>
              <w:r w:rsidRPr="00C40B51">
                <w:rPr>
                  <w:color w:val="FFFFFF" w:themeColor="background1"/>
                </w:rPr>
                <w:ptab w:relativeTo="margin" w:alignment="right" w:leader="dot"/>
              </w:r>
            </w:p>
            <w:p w14:paraId="03DD9184" w14:textId="2B3463E6" w:rsidR="0010271F" w:rsidRPr="00C40B51" w:rsidRDefault="0010271F" w:rsidP="00C40B51">
              <w:pPr>
                <w:pStyle w:val="TOC1"/>
                <w:rPr>
                  <w:color w:val="FFFFFF" w:themeColor="background1"/>
                </w:rPr>
              </w:pPr>
              <w:r w:rsidRPr="00C40B51">
                <w:rPr>
                  <w:color w:val="FFFFFF" w:themeColor="background1"/>
                </w:rPr>
                <w:ptab w:relativeTo="margin" w:alignment="right" w:leader="dot"/>
              </w:r>
            </w:p>
            <w:p w14:paraId="6624364A" w14:textId="12A05047" w:rsidR="0010271F" w:rsidRPr="00C40B51" w:rsidRDefault="0010271F" w:rsidP="00C40B51">
              <w:pPr>
                <w:pStyle w:val="TOC1"/>
                <w:rPr>
                  <w:color w:val="FFFFFF" w:themeColor="background1"/>
                </w:rPr>
              </w:pPr>
              <w:r w:rsidRPr="00C40B51">
                <w:rPr>
                  <w:color w:val="FFFFFF" w:themeColor="background1"/>
                </w:rPr>
                <w:ptab w:relativeTo="margin" w:alignment="right" w:leader="dot"/>
              </w:r>
            </w:p>
            <w:p w14:paraId="16439DB6" w14:textId="1C6966FA" w:rsidR="0010271F" w:rsidRPr="00C40B51" w:rsidRDefault="0010271F" w:rsidP="00C40B51">
              <w:pPr>
                <w:pStyle w:val="TOC1"/>
                <w:rPr>
                  <w:color w:val="FFFFFF" w:themeColor="background1"/>
                </w:rPr>
              </w:pPr>
              <w:r w:rsidRPr="00C40B51">
                <w:rPr>
                  <w:color w:val="FFFFFF" w:themeColor="background1"/>
                </w:rPr>
                <w:ptab w:relativeTo="margin" w:alignment="right" w:leader="dot"/>
              </w:r>
            </w:p>
            <w:p w14:paraId="3B060704" w14:textId="6B404A25" w:rsidR="0010271F" w:rsidRPr="00C40B51" w:rsidRDefault="0010271F" w:rsidP="00C40B51">
              <w:pPr>
                <w:pStyle w:val="TOC1"/>
                <w:rPr>
                  <w:color w:val="FFFFFF" w:themeColor="background1"/>
                </w:rPr>
              </w:pPr>
              <w:r w:rsidRPr="00C40B51">
                <w:rPr>
                  <w:color w:val="FFFFFF" w:themeColor="background1"/>
                </w:rPr>
                <w:ptab w:relativeTo="margin" w:alignment="right" w:leader="dot"/>
              </w:r>
            </w:p>
            <w:p w14:paraId="7147EB42" w14:textId="3AE48147" w:rsidR="0010271F" w:rsidRPr="00C40B51" w:rsidRDefault="0010271F" w:rsidP="00C40B51">
              <w:pPr>
                <w:pStyle w:val="TOC1"/>
                <w:rPr>
                  <w:color w:val="FFFFFF" w:themeColor="background1"/>
                </w:rPr>
              </w:pPr>
              <w:r w:rsidRPr="00C40B51">
                <w:rPr>
                  <w:color w:val="FFFFFF" w:themeColor="background1"/>
                </w:rPr>
                <w:ptab w:relativeTo="margin" w:alignment="right" w:leader="dot"/>
              </w:r>
            </w:p>
            <w:p w14:paraId="6F1935C4" w14:textId="5F2F7691" w:rsidR="0010271F" w:rsidRPr="00C40B51" w:rsidRDefault="0010271F" w:rsidP="00C40B51">
              <w:pPr>
                <w:pStyle w:val="TOC1"/>
                <w:rPr>
                  <w:color w:val="FFFFFF" w:themeColor="background1"/>
                </w:rPr>
              </w:pPr>
              <w:r w:rsidRPr="00C40B51">
                <w:rPr>
                  <w:color w:val="FFFFFF" w:themeColor="background1"/>
                </w:rPr>
                <w:ptab w:relativeTo="margin" w:alignment="right" w:leader="dot"/>
              </w:r>
            </w:p>
            <w:p w14:paraId="35308488" w14:textId="77777777" w:rsidR="00C2727F" w:rsidRPr="0010271F" w:rsidRDefault="00622A48" w:rsidP="00F661DC">
              <w:pPr>
                <w:spacing w:line="360" w:lineRule="auto"/>
                <w:rPr>
                  <w:lang w:val="en-US"/>
                </w:rPr>
              </w:pPr>
            </w:p>
          </w:sdtContent>
        </w:sdt>
        <w:p w14:paraId="215937A4" w14:textId="548436F6" w:rsidR="00E95D08" w:rsidRDefault="00E95D08" w:rsidP="00F661DC">
          <w:pPr>
            <w:spacing w:line="360" w:lineRule="auto"/>
            <w:rPr>
              <w:b/>
              <w:sz w:val="28"/>
              <w:u w:val="single"/>
            </w:rPr>
          </w:pPr>
          <w:r w:rsidRPr="00E95D08">
            <w:rPr>
              <w:b/>
              <w:sz w:val="28"/>
              <w:u w:val="single"/>
            </w:rPr>
            <w:lastRenderedPageBreak/>
            <w:t>Introductio</w:t>
          </w:r>
          <w:bookmarkStart w:id="3" w:name="Three"/>
          <w:bookmarkStart w:id="4" w:name="Intro"/>
          <w:bookmarkEnd w:id="3"/>
          <w:bookmarkEnd w:id="4"/>
          <w:r w:rsidR="00002B78">
            <w:rPr>
              <w:b/>
              <w:sz w:val="28"/>
              <w:u w:val="single"/>
            </w:rPr>
            <w:t>n</w:t>
          </w:r>
        </w:p>
        <w:p w14:paraId="11E75355" w14:textId="6F0B1128" w:rsidR="00E95D08" w:rsidRDefault="001151D4" w:rsidP="00F661DC">
          <w:pPr>
            <w:spacing w:line="360" w:lineRule="auto"/>
          </w:pPr>
          <w:r>
            <w:t xml:space="preserve">My report is going to be </w:t>
          </w:r>
          <w:r w:rsidR="00996652">
            <w:t>about</w:t>
          </w:r>
          <w:r>
            <w:t xml:space="preserve"> the 1988 Education Reform Act</w:t>
          </w:r>
          <w:r w:rsidR="004548DC">
            <w:rPr>
              <w:rStyle w:val="FootnoteReference"/>
            </w:rPr>
            <w:footnoteReference w:id="1"/>
          </w:r>
          <w:r w:rsidR="00A54D0C">
            <w:t>. This was a very important</w:t>
          </w:r>
          <w:r w:rsidR="002A36AB">
            <w:t xml:space="preserve"> act </w:t>
          </w:r>
          <w:r w:rsidR="00BF0A2C">
            <w:t xml:space="preserve">that was </w:t>
          </w:r>
          <w:r w:rsidR="002A36AB">
            <w:t>passed</w:t>
          </w:r>
          <w:r w:rsidR="00BF0A2C">
            <w:t xml:space="preserve"> as before this</w:t>
          </w:r>
          <w:r w:rsidR="00AF08CD">
            <w:t>, there was no</w:t>
          </w:r>
          <w:r w:rsidR="009B3505">
            <w:t xml:space="preserve"> </w:t>
          </w:r>
          <w:r w:rsidR="00DB6D2E">
            <w:t xml:space="preserve">standardized </w:t>
          </w:r>
          <w:r w:rsidR="00CC1D13">
            <w:t xml:space="preserve">national curriculum, then once it was </w:t>
          </w:r>
          <w:r w:rsidR="00DC1140">
            <w:t xml:space="preserve">put in place there were mandatory </w:t>
          </w:r>
          <w:r w:rsidR="00114DEA">
            <w:t>policies in</w:t>
          </w:r>
          <w:r w:rsidR="00832299">
            <w:t xml:space="preserve"> place that stated children must learn numeracy and literacy in very particular ways</w:t>
          </w:r>
          <w:r w:rsidR="006134EB">
            <w:t xml:space="preserve">. </w:t>
          </w:r>
          <w:r w:rsidR="00517716">
            <w:t>My aims for this report are</w:t>
          </w:r>
          <w:r w:rsidR="00D4609E">
            <w:t xml:space="preserve"> to explain the </w:t>
          </w:r>
          <w:r w:rsidR="00A84816">
            <w:t xml:space="preserve">main reasons for this Act being put in place and </w:t>
          </w:r>
          <w:r w:rsidR="00F00E55">
            <w:t>why it is still relevant today</w:t>
          </w:r>
          <w:r w:rsidR="00D87BC4">
            <w:t xml:space="preserve"> and the impact that it has had on learning. I am writing this report as I am a student studying Education and wish to </w:t>
          </w:r>
          <w:r w:rsidR="004F386E">
            <w:t xml:space="preserve">become a teacher in the future and understanding </w:t>
          </w:r>
          <w:r w:rsidR="00017438">
            <w:t>how education used to be and</w:t>
          </w:r>
          <w:r w:rsidR="00931329">
            <w:t xml:space="preserve"> how it has changed and improved over time is something that </w:t>
          </w:r>
          <w:r w:rsidR="00C7401B">
            <w:t>I believe will benefit me in the field of education.</w:t>
          </w:r>
          <w:r w:rsidR="009D29EE">
            <w:t xml:space="preserve"> I will first talk about</w:t>
          </w:r>
          <w:r w:rsidR="009B6920">
            <w:t xml:space="preserve"> the </w:t>
          </w:r>
          <w:r w:rsidR="00F5760B">
            <w:t xml:space="preserve">history of </w:t>
          </w:r>
          <w:r w:rsidR="00852AAD">
            <w:t>British Education</w:t>
          </w:r>
          <w:r w:rsidR="009B6920">
            <w:t xml:space="preserve">, then I will discuss </w:t>
          </w:r>
          <w:r w:rsidR="00EB4494">
            <w:t>ho</w:t>
          </w:r>
          <w:r w:rsidR="00170293">
            <w:t>w</w:t>
          </w:r>
          <w:r w:rsidR="00EB4494">
            <w:t xml:space="preserve"> </w:t>
          </w:r>
          <w:r w:rsidR="00852AAD">
            <w:t xml:space="preserve">there have been multiple legislations </w:t>
          </w:r>
          <w:r w:rsidR="008C615F">
            <w:t>around the topic of Education</w:t>
          </w:r>
          <w:r w:rsidR="00981B33">
            <w:t xml:space="preserve">. After that I will discuss </w:t>
          </w:r>
          <w:r w:rsidR="00557664">
            <w:t xml:space="preserve">how </w:t>
          </w:r>
          <w:r w:rsidR="00031576">
            <w:t>the 1988 Education Reform Act</w:t>
          </w:r>
          <w:r w:rsidR="00557664">
            <w:t xml:space="preserve"> has changed the format of education</w:t>
          </w:r>
          <w:r w:rsidR="00A45701">
            <w:t xml:space="preserve"> and how things are</w:t>
          </w:r>
          <w:r w:rsidR="00CC4E23">
            <w:t xml:space="preserve"> now</w:t>
          </w:r>
          <w:r w:rsidR="00A45701">
            <w:t xml:space="preserve"> in modern day British Education.</w:t>
          </w:r>
        </w:p>
        <w:p w14:paraId="65729BD0" w14:textId="4E8611CF" w:rsidR="000A179F" w:rsidRDefault="000A179F" w:rsidP="00F661DC">
          <w:pPr>
            <w:spacing w:line="360" w:lineRule="auto"/>
            <w:rPr>
              <w:b/>
              <w:sz w:val="28"/>
              <w:u w:val="single"/>
            </w:rPr>
          </w:pPr>
          <w:r>
            <w:rPr>
              <w:b/>
              <w:sz w:val="28"/>
              <w:u w:val="single"/>
            </w:rPr>
            <w:t>Methodology</w:t>
          </w:r>
          <w:bookmarkStart w:id="5" w:name="Method"/>
          <w:bookmarkEnd w:id="5"/>
        </w:p>
        <w:p w14:paraId="08661EED" w14:textId="3354DEDF" w:rsidR="000A179F" w:rsidRPr="00E035F2" w:rsidRDefault="00E035F2" w:rsidP="00F661DC">
          <w:pPr>
            <w:spacing w:line="360" w:lineRule="auto"/>
          </w:pPr>
          <w:r>
            <w:t>To conduct this</w:t>
          </w:r>
          <w:r w:rsidR="002517E0">
            <w:t xml:space="preserve"> </w:t>
          </w:r>
          <w:proofErr w:type="gramStart"/>
          <w:r w:rsidR="002517E0">
            <w:t>report</w:t>
          </w:r>
          <w:proofErr w:type="gramEnd"/>
          <w:r>
            <w:t xml:space="preserve"> I have looked </w:t>
          </w:r>
          <w:r w:rsidR="00854FB9">
            <w:t>at multiple relevant primary and secondary resources</w:t>
          </w:r>
          <w:r w:rsidR="006237B9">
            <w:t xml:space="preserve"> and </w:t>
          </w:r>
          <w:r w:rsidR="00E5701B">
            <w:t xml:space="preserve">taken note of the </w:t>
          </w:r>
          <w:r w:rsidR="0002084C">
            <w:t>most applicable parts for this report.</w:t>
          </w:r>
        </w:p>
        <w:p w14:paraId="7274A5BD" w14:textId="00EC964D" w:rsidR="00E95D08" w:rsidRDefault="00E95D08" w:rsidP="00F661DC">
          <w:pPr>
            <w:spacing w:line="360" w:lineRule="auto"/>
            <w:rPr>
              <w:b/>
              <w:sz w:val="28"/>
              <w:u w:val="single"/>
            </w:rPr>
          </w:pPr>
          <w:r>
            <w:rPr>
              <w:b/>
              <w:sz w:val="28"/>
              <w:u w:val="single"/>
            </w:rPr>
            <w:t>Main Bod</w:t>
          </w:r>
          <w:bookmarkStart w:id="6" w:name="Main"/>
          <w:bookmarkEnd w:id="6"/>
          <w:r w:rsidR="005D51A5">
            <w:rPr>
              <w:b/>
              <w:sz w:val="28"/>
              <w:u w:val="single"/>
            </w:rPr>
            <w:t>y</w:t>
          </w:r>
        </w:p>
        <w:p w14:paraId="751F0F0B" w14:textId="5AE1AA66" w:rsidR="009705CC" w:rsidRPr="00CE61D1" w:rsidRDefault="00C9706B" w:rsidP="00F661DC">
          <w:pPr>
            <w:spacing w:line="360" w:lineRule="auto"/>
            <w:rPr>
              <w:i/>
            </w:rPr>
          </w:pPr>
          <w:r w:rsidRPr="00CE61D1">
            <w:rPr>
              <w:i/>
            </w:rPr>
            <w:t>History of Education in the UK:</w:t>
          </w:r>
          <w:bookmarkStart w:id="7" w:name="History"/>
          <w:bookmarkEnd w:id="7"/>
        </w:p>
        <w:p w14:paraId="1E52E6D8" w14:textId="6806FDD0" w:rsidR="00C9706B" w:rsidRDefault="005B65D5" w:rsidP="00F661DC">
          <w:pPr>
            <w:spacing w:line="360" w:lineRule="auto"/>
          </w:pPr>
          <w:r>
            <w:t xml:space="preserve">I </w:t>
          </w:r>
          <w:r w:rsidR="00CE61D1">
            <w:t xml:space="preserve">will focus this section of the main body on the history of </w:t>
          </w:r>
          <w:r w:rsidR="00F77BBB">
            <w:t xml:space="preserve">education within </w:t>
          </w:r>
          <w:r w:rsidR="009849EF">
            <w:t>the United Kingdom. I will on</w:t>
          </w:r>
          <w:r w:rsidR="00B50669">
            <w:t xml:space="preserve">ly </w:t>
          </w:r>
          <w:r w:rsidR="007952B3">
            <w:t xml:space="preserve">be discussing the history since </w:t>
          </w:r>
          <w:r w:rsidR="00CD390F">
            <w:t>1800</w:t>
          </w:r>
          <w:r w:rsidR="00D002E8">
            <w:t xml:space="preserve"> in detail</w:t>
          </w:r>
          <w:r w:rsidR="00CD390F">
            <w:t xml:space="preserve"> as </w:t>
          </w:r>
          <w:r w:rsidR="00D002E8">
            <w:t>that is what is most relevant to this report</w:t>
          </w:r>
          <w:r w:rsidR="00087569">
            <w:t>. Before 18</w:t>
          </w:r>
          <w:r w:rsidR="00D8740D">
            <w:t>7</w:t>
          </w:r>
          <w:r w:rsidR="00087569">
            <w:t xml:space="preserve">0 </w:t>
          </w:r>
          <w:r w:rsidR="00F34B98">
            <w:t xml:space="preserve">traditional education </w:t>
          </w:r>
          <w:r w:rsidR="001E45C2">
            <w:t xml:space="preserve">as we see it today was nowhere near as prominent and </w:t>
          </w:r>
          <w:r w:rsidR="00D8740D">
            <w:t>was not compulsory, most</w:t>
          </w:r>
          <w:r w:rsidR="00FD77F0">
            <w:t xml:space="preserve"> </w:t>
          </w:r>
          <w:proofErr w:type="gramStart"/>
          <w:r w:rsidR="00FD77F0">
            <w:t>working class</w:t>
          </w:r>
          <w:proofErr w:type="gramEnd"/>
          <w:r w:rsidR="00D8740D">
            <w:t xml:space="preserve"> families would have their young children</w:t>
          </w:r>
          <w:r w:rsidR="00FD77F0">
            <w:t xml:space="preserve"> working rather than going to schools as </w:t>
          </w:r>
          <w:r w:rsidR="00170A85">
            <w:t>the money they brought in would be necessary for the family to survive.</w:t>
          </w:r>
          <w:r w:rsidR="004C58F2">
            <w:t xml:space="preserve"> There were some schools in rural areas </w:t>
          </w:r>
          <w:r w:rsidR="00E1707A">
            <w:t xml:space="preserve">which were </w:t>
          </w:r>
          <w:r w:rsidR="00FB473D">
            <w:t>mainly funded by religious groups and would have a heavily religious bias</w:t>
          </w:r>
          <w:r w:rsidR="002352CD">
            <w:t>.</w:t>
          </w:r>
          <w:r w:rsidR="004F2E15">
            <w:t xml:space="preserve"> There were also </w:t>
          </w:r>
          <w:r w:rsidR="00A70723">
            <w:t>ragged schools</w:t>
          </w:r>
          <w:r w:rsidR="00BD7C94">
            <w:t xml:space="preserve"> which were schools </w:t>
          </w:r>
          <w:r w:rsidR="006C20B4">
            <w:t xml:space="preserve">that would provide free education, food and clothing for </w:t>
          </w:r>
          <w:r w:rsidR="00C96FC2">
            <w:t>working class children in the early 1800’s</w:t>
          </w:r>
          <w:r w:rsidR="00275772">
            <w:t xml:space="preserve">. </w:t>
          </w:r>
          <w:r w:rsidR="001F30AA">
            <w:t>Other types of schools before the Education Act of 1870 included Dame schools</w:t>
          </w:r>
          <w:r w:rsidR="00265364">
            <w:t>, named this due to being run by women, typically in their own houses, and there were also reformatory schools</w:t>
          </w:r>
          <w:r w:rsidR="00FE4F8B">
            <w:rPr>
              <w:rStyle w:val="FootnoteReference"/>
            </w:rPr>
            <w:footnoteReference w:id="2"/>
          </w:r>
          <w:r w:rsidR="00265364">
            <w:t xml:space="preserve"> for </w:t>
          </w:r>
          <w:r w:rsidR="00620834">
            <w:t xml:space="preserve">children who </w:t>
          </w:r>
          <w:r w:rsidR="004C6534">
            <w:t>had broken the law and were considered young offenders.</w:t>
          </w:r>
        </w:p>
        <w:p w14:paraId="6F4BB104" w14:textId="34A20C1A" w:rsidR="00B77F55" w:rsidRDefault="00B77F55" w:rsidP="00F661DC">
          <w:pPr>
            <w:spacing w:line="360" w:lineRule="auto"/>
          </w:pPr>
          <w:r>
            <w:lastRenderedPageBreak/>
            <w:t>In 1870 the first ever</w:t>
          </w:r>
          <w:r w:rsidR="008E6293">
            <w:t xml:space="preserve"> legis</w:t>
          </w:r>
          <w:r w:rsidR="003C5BC7">
            <w:t>lation to confront the issue of education was created, this was the</w:t>
          </w:r>
          <w:r w:rsidR="008237D9">
            <w:t xml:space="preserve"> 1870 Education Act</w:t>
          </w:r>
          <w:r w:rsidR="00C40B51">
            <w:rPr>
              <w:rStyle w:val="FootnoteReference"/>
            </w:rPr>
            <w:footnoteReference w:id="3"/>
          </w:r>
          <w:r w:rsidR="008237D9">
            <w:t>.</w:t>
          </w:r>
          <w:r w:rsidR="006F328C">
            <w:t xml:space="preserve"> This act continued to let the voluntary schools (the ones that were run by the Church)</w:t>
          </w:r>
          <w:r w:rsidR="00C44733">
            <w:t xml:space="preserve"> to continue on the way they were but it also allowed </w:t>
          </w:r>
          <w:r w:rsidR="007A1215">
            <w:t>for the introduction of ‘School Boards’.</w:t>
          </w:r>
          <w:r w:rsidR="000E40D0">
            <w:t xml:space="preserve"> These boards allowed </w:t>
          </w:r>
          <w:r w:rsidR="0093748B">
            <w:t xml:space="preserve">schools to get their funding from their local areas and it also allowed them to be </w:t>
          </w:r>
          <w:proofErr w:type="spellStart"/>
          <w:proofErr w:type="gramStart"/>
          <w:r w:rsidR="000D4C04">
            <w:t>non denominational</w:t>
          </w:r>
          <w:proofErr w:type="spellEnd"/>
          <w:proofErr w:type="gramEnd"/>
          <w:r w:rsidR="000D4C04">
            <w:t xml:space="preserve"> </w:t>
          </w:r>
          <w:r w:rsidR="00126463">
            <w:t>which is something that the voluntary schools were not. This allowed</w:t>
          </w:r>
          <w:r w:rsidR="00EA7375">
            <w:t xml:space="preserve"> schools to become more inclusive and more available for students as they </w:t>
          </w:r>
          <w:r w:rsidR="00011E7F">
            <w:t xml:space="preserve">did not have to travel to find a school with their denomination anymore, they could attend a local school and still feel included and welcome. </w:t>
          </w:r>
          <w:r w:rsidR="00F752B8">
            <w:t xml:space="preserve">This Act, however, did not make </w:t>
          </w:r>
          <w:r w:rsidR="003B0C17">
            <w:t xml:space="preserve">education compulsory, </w:t>
          </w:r>
          <w:r w:rsidR="00D94E86">
            <w:t>the Act that did pass that law</w:t>
          </w:r>
          <w:r w:rsidR="00EE795A">
            <w:t xml:space="preserve"> came 6 years later</w:t>
          </w:r>
          <w:r w:rsidR="00AC1E2F">
            <w:t>, this Act was called the 1876 Royal Commission on the Factory Acts</w:t>
          </w:r>
          <w:r w:rsidR="00EE795A">
            <w:t>. It was decided that education will be compulsory</w:t>
          </w:r>
          <w:r w:rsidR="004A7520">
            <w:t xml:space="preserve"> for children between the ages of five and ten</w:t>
          </w:r>
          <w:r w:rsidR="00EE795A">
            <w:t xml:space="preserve"> due to </w:t>
          </w:r>
          <w:r w:rsidR="00E90F9E">
            <w:t>wanting a way to be able to stop children being forced to work at such young ages.</w:t>
          </w:r>
          <w:r w:rsidR="007905D5">
            <w:t xml:space="preserve"> This Act paired nicely </w:t>
          </w:r>
          <w:r w:rsidR="00CD5AED">
            <w:t>with the</w:t>
          </w:r>
          <w:r w:rsidR="00BE71B6">
            <w:t xml:space="preserve"> 1870</w:t>
          </w:r>
          <w:r w:rsidR="00CD5AED">
            <w:t xml:space="preserve"> </w:t>
          </w:r>
          <w:r w:rsidR="00BE71B6">
            <w:t xml:space="preserve">Education Act and </w:t>
          </w:r>
          <w:r w:rsidR="00520CF1">
            <w:t>enrolment in schools from 18</w:t>
          </w:r>
          <w:r w:rsidR="00BC585F">
            <w:t>8</w:t>
          </w:r>
          <w:r w:rsidR="00520CF1">
            <w:t>0 onwards grew rapidly</w:t>
          </w:r>
          <w:r w:rsidR="00790579">
            <w:rPr>
              <w:rStyle w:val="FootnoteReference"/>
            </w:rPr>
            <w:footnoteReference w:id="4"/>
          </w:r>
          <w:r w:rsidR="00520CF1">
            <w:t xml:space="preserve"> (see fig 1)</w:t>
          </w:r>
          <w:r w:rsidR="00BC585F">
            <w:t>.</w:t>
          </w:r>
        </w:p>
        <w:p w14:paraId="55FA05EF" w14:textId="7FC3E07D" w:rsidR="00520CF1" w:rsidRDefault="00792D86" w:rsidP="00F661DC">
          <w:pPr>
            <w:spacing w:line="360" w:lineRule="auto"/>
          </w:pPr>
          <w:r w:rsidRPr="00792D86">
            <w:drawing>
              <wp:inline distT="0" distB="0" distL="0" distR="0" wp14:anchorId="280C2F2C" wp14:editId="766411AF">
                <wp:extent cx="5731510" cy="40005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4000500"/>
                        </a:xfrm>
                        <a:prstGeom prst="rect">
                          <a:avLst/>
                        </a:prstGeom>
                      </pic:spPr>
                    </pic:pic>
                  </a:graphicData>
                </a:graphic>
              </wp:inline>
            </w:drawing>
          </w:r>
        </w:p>
        <w:p w14:paraId="1888055D" w14:textId="23F5A30E" w:rsidR="00792D86" w:rsidRPr="00F35BD9" w:rsidRDefault="00792D86" w:rsidP="00F661DC">
          <w:pPr>
            <w:spacing w:line="360" w:lineRule="auto"/>
            <w:rPr>
              <w:i/>
              <w:sz w:val="16"/>
            </w:rPr>
          </w:pPr>
          <w:r w:rsidRPr="00F35BD9">
            <w:rPr>
              <w:i/>
              <w:sz w:val="16"/>
            </w:rPr>
            <w:t>Fig 1</w:t>
          </w:r>
        </w:p>
        <w:p w14:paraId="217D2355" w14:textId="0C033884" w:rsidR="00CF0D44" w:rsidRDefault="00E64E6E" w:rsidP="00F661DC">
          <w:pPr>
            <w:spacing w:line="360" w:lineRule="auto"/>
          </w:pPr>
          <w:r>
            <w:lastRenderedPageBreak/>
            <w:t>The age of required attendance con</w:t>
          </w:r>
          <w:r w:rsidR="00B86E65">
            <w:t xml:space="preserve">tinued to rise, it rose to 11 in 1893 and 12 in 1899 and is currently </w:t>
          </w:r>
          <w:r w:rsidR="00DD23FB">
            <w:t>at the age of 16.</w:t>
          </w:r>
          <w:r w:rsidR="00FF4A03">
            <w:t xml:space="preserve"> It had also been decided in the </w:t>
          </w:r>
          <w:r w:rsidR="00920C85">
            <w:t>Elementary Education (Blind and Deaf) Act of 18</w:t>
          </w:r>
          <w:r w:rsidR="00843FFB">
            <w:t xml:space="preserve">93 that education was compulsory for children with hearing and/or sight impediments </w:t>
          </w:r>
          <w:r w:rsidR="007F5B2A">
            <w:t xml:space="preserve">too. After this act was passed, in 1899 there was another Act passed that included children with other disabilities </w:t>
          </w:r>
          <w:r w:rsidR="00265DD0">
            <w:t>in the law for compulsory education, this was the Elementary Education (Defective and Epileptic Children)</w:t>
          </w:r>
          <w:r w:rsidR="00486647">
            <w:t xml:space="preserve"> Act.</w:t>
          </w:r>
        </w:p>
        <w:p w14:paraId="1FA8D98D" w14:textId="2C2768F6" w:rsidR="001875D2" w:rsidRDefault="001875D2" w:rsidP="00F661DC">
          <w:pPr>
            <w:spacing w:line="360" w:lineRule="auto"/>
            <w:rPr>
              <w:i/>
            </w:rPr>
          </w:pPr>
          <w:r>
            <w:rPr>
              <w:i/>
            </w:rPr>
            <w:t>1944 Education Act</w:t>
          </w:r>
          <w:r w:rsidR="00586F6B">
            <w:rPr>
              <w:rStyle w:val="FootnoteReference"/>
              <w:i/>
            </w:rPr>
            <w:footnoteReference w:id="5"/>
          </w:r>
          <w:r>
            <w:rPr>
              <w:i/>
            </w:rPr>
            <w:t>:</w:t>
          </w:r>
          <w:bookmarkStart w:id="8" w:name="Ed"/>
          <w:bookmarkEnd w:id="8"/>
        </w:p>
        <w:p w14:paraId="690D2FE4" w14:textId="0BF05886" w:rsidR="001875D2" w:rsidRDefault="0003152B" w:rsidP="00F661DC">
          <w:pPr>
            <w:spacing w:line="360" w:lineRule="auto"/>
          </w:pPr>
          <w:r>
            <w:t xml:space="preserve">This education </w:t>
          </w:r>
          <w:r w:rsidR="00135751">
            <w:t xml:space="preserve">Act that was introduced in 1944 stated that it would allow free secondary education to all children </w:t>
          </w:r>
          <w:r w:rsidR="00C60FB7">
            <w:t>up until the age of 15.</w:t>
          </w:r>
          <w:r w:rsidR="00DF2245">
            <w:t xml:space="preserve"> At this time there were three types of schools;</w:t>
          </w:r>
        </w:p>
        <w:p w14:paraId="1E80B299" w14:textId="51B71272" w:rsidR="00DF2245" w:rsidRDefault="007736D2" w:rsidP="007736D2">
          <w:pPr>
            <w:pStyle w:val="ListParagraph"/>
            <w:numPr>
              <w:ilvl w:val="0"/>
              <w:numId w:val="1"/>
            </w:numPr>
            <w:spacing w:line="360" w:lineRule="auto"/>
          </w:pPr>
          <w:r>
            <w:t>Grammar School</w:t>
          </w:r>
        </w:p>
        <w:p w14:paraId="774B8F47" w14:textId="78EB4F32" w:rsidR="007736D2" w:rsidRDefault="007736D2" w:rsidP="007736D2">
          <w:pPr>
            <w:pStyle w:val="ListParagraph"/>
            <w:numPr>
              <w:ilvl w:val="0"/>
              <w:numId w:val="1"/>
            </w:numPr>
            <w:spacing w:line="360" w:lineRule="auto"/>
          </w:pPr>
          <w:r>
            <w:t>Secondary Modern</w:t>
          </w:r>
          <w:r w:rsidR="004273A8">
            <w:t xml:space="preserve"> &amp;</w:t>
          </w:r>
        </w:p>
        <w:p w14:paraId="764A2B38" w14:textId="2DC59427" w:rsidR="004273A8" w:rsidRDefault="004273A8" w:rsidP="007736D2">
          <w:pPr>
            <w:pStyle w:val="ListParagraph"/>
            <w:numPr>
              <w:ilvl w:val="0"/>
              <w:numId w:val="1"/>
            </w:numPr>
            <w:spacing w:line="360" w:lineRule="auto"/>
          </w:pPr>
          <w:r>
            <w:t>Technical</w:t>
          </w:r>
        </w:p>
        <w:p w14:paraId="0FD15B69" w14:textId="4A7F0E70" w:rsidR="004273A8" w:rsidRPr="001875D2" w:rsidRDefault="004273A8" w:rsidP="004273A8">
          <w:pPr>
            <w:spacing w:line="360" w:lineRule="auto"/>
          </w:pPr>
          <w:r>
            <w:t xml:space="preserve">Grammar schools were generally only attended by the </w:t>
          </w:r>
          <w:proofErr w:type="gramStart"/>
          <w:r>
            <w:t>middle class</w:t>
          </w:r>
          <w:proofErr w:type="gramEnd"/>
          <w:r>
            <w:t xml:space="preserve"> </w:t>
          </w:r>
          <w:r w:rsidR="0071416A">
            <w:t xml:space="preserve">children as </w:t>
          </w:r>
          <w:r w:rsidR="00685F55">
            <w:t xml:space="preserve">there were many costs involved with attending. </w:t>
          </w:r>
          <w:r w:rsidR="00A74E23">
            <w:t xml:space="preserve">After 1944 it was stated in the Education Act that there would be a </w:t>
          </w:r>
          <w:r w:rsidR="00CA67F4">
            <w:t xml:space="preserve">testing system that would determine which of the three schools you attended. This test was known as the 11 plus. </w:t>
          </w:r>
          <w:r w:rsidR="009A354A">
            <w:t>If you passed the 11 plus then you would automatically get into grammar school, no matter your income.</w:t>
          </w:r>
          <w:r w:rsidR="00325EC3">
            <w:t xml:space="preserve"> </w:t>
          </w:r>
          <w:proofErr w:type="gramStart"/>
          <w:r w:rsidR="00636EF8">
            <w:t>However</w:t>
          </w:r>
          <w:proofErr w:type="gramEnd"/>
          <w:r w:rsidR="00636EF8">
            <w:t xml:space="preserve"> as I previously stated</w:t>
          </w:r>
          <w:r w:rsidR="00B17D4E">
            <w:t>, students from poorer backgrounds were still disadvantaged, even if they passed the 11 plus</w:t>
          </w:r>
          <w:r w:rsidR="008218BC">
            <w:t xml:space="preserve">. Although it was revolutionary for secondary education to be made free for everyone, there were still downsides to the way that education was done </w:t>
          </w:r>
          <w:r w:rsidR="0078770D">
            <w:t xml:space="preserve">between 1944 and 1988. It was seen that grammar schools were the </w:t>
          </w:r>
          <w:r w:rsidR="00686A98">
            <w:t xml:space="preserve">best which meant that students who did not get into a grammar schools would be seen as not as smart as </w:t>
          </w:r>
          <w:r w:rsidR="00A35E5F">
            <w:t>pupils who did, meaning that so many pupils would get labelled</w:t>
          </w:r>
          <w:r w:rsidR="00853B67">
            <w:t xml:space="preserve"> a certain way</w:t>
          </w:r>
          <w:r w:rsidR="00A35E5F">
            <w:t xml:space="preserve"> at the age of 10.</w:t>
          </w:r>
          <w:r w:rsidR="00FC0191">
            <w:t xml:space="preserve"> It was this </w:t>
          </w:r>
          <w:r w:rsidR="00E927AC">
            <w:t>criticism</w:t>
          </w:r>
          <w:r w:rsidR="00FC0191">
            <w:t xml:space="preserve"> that led to the creation of </w:t>
          </w:r>
          <w:r w:rsidR="00687AF9">
            <w:t xml:space="preserve">comprehensive schools in </w:t>
          </w:r>
          <w:r w:rsidR="00E927AC">
            <w:t>the 1960’s a</w:t>
          </w:r>
          <w:r w:rsidR="00A00C4C">
            <w:t>nd then eventually to the 1988 Education Reform Act.</w:t>
          </w:r>
        </w:p>
        <w:p w14:paraId="231CC977" w14:textId="3CB03AC9" w:rsidR="00DD23FB" w:rsidRDefault="0057461A" w:rsidP="00F661DC">
          <w:pPr>
            <w:spacing w:line="360" w:lineRule="auto"/>
            <w:rPr>
              <w:i/>
            </w:rPr>
          </w:pPr>
          <w:r w:rsidRPr="0057461A">
            <w:rPr>
              <w:i/>
            </w:rPr>
            <w:t>1988 Education Reform Act</w:t>
          </w:r>
          <w:r w:rsidR="00586F6B">
            <w:rPr>
              <w:rStyle w:val="FootnoteReference"/>
              <w:i/>
            </w:rPr>
            <w:footnoteReference w:id="6"/>
          </w:r>
          <w:r>
            <w:rPr>
              <w:i/>
            </w:rPr>
            <w:t>:</w:t>
          </w:r>
          <w:bookmarkStart w:id="9" w:name="Edd"/>
          <w:bookmarkEnd w:id="9"/>
        </w:p>
        <w:p w14:paraId="6D9B03FB" w14:textId="54920F8F" w:rsidR="00E055F5" w:rsidRPr="00622A48" w:rsidRDefault="00547B53" w:rsidP="000F0A05">
          <w:pPr>
            <w:spacing w:line="360" w:lineRule="auto"/>
          </w:pPr>
          <w:r>
            <w:t>In 1988 the Education Reform Act was introduced.</w:t>
          </w:r>
          <w:r w:rsidR="004918BA">
            <w:t xml:space="preserve"> This Act was to become a major stride in </w:t>
          </w:r>
          <w:r w:rsidR="00CB676D">
            <w:t>how teaching is performed in schools all over the UK</w:t>
          </w:r>
          <w:r w:rsidR="00716328">
            <w:t xml:space="preserve">. It was introduced to </w:t>
          </w:r>
          <w:r w:rsidR="0098756C">
            <w:t xml:space="preserve">help provide a </w:t>
          </w:r>
          <w:r w:rsidR="004E6CC3">
            <w:t>system of education that would be able to suit all children in the UK. It</w:t>
          </w:r>
          <w:r w:rsidR="002F4074">
            <w:t xml:space="preserve"> meant that schools were now funded </w:t>
          </w:r>
          <w:r w:rsidR="002F4074">
            <w:lastRenderedPageBreak/>
            <w:t>by central government rather than</w:t>
          </w:r>
          <w:r w:rsidR="00E43970">
            <w:t xml:space="preserve"> the local authority.</w:t>
          </w:r>
          <w:r w:rsidR="001B3B09">
            <w:t xml:space="preserve"> It also introduced standardized tests such as GCSE’s and SAT’s</w:t>
          </w:r>
          <w:r w:rsidR="00ED4FAC">
            <w:t xml:space="preserve">. These tests allowed </w:t>
          </w:r>
          <w:r w:rsidR="004B775D">
            <w:t>schools to compare themselves with other schools in league tables.</w:t>
          </w:r>
          <w:r w:rsidR="00854B59">
            <w:t xml:space="preserve"> It also introduced a national curriculum meaning that no matter which comprehensive school you attended in the UK you w</w:t>
          </w:r>
          <w:r w:rsidR="003C6621">
            <w:t>ould be learning the same things as other schools.</w:t>
          </w:r>
          <w:r w:rsidR="00D953BD">
            <w:t xml:space="preserve"> Th</w:t>
          </w:r>
          <w:r w:rsidR="00527763">
            <w:t>is meant that parents would have more freedo</w:t>
          </w:r>
          <w:r w:rsidR="00145253">
            <w:t>m in their choices of school and more ease in selecting th</w:t>
          </w:r>
          <w:r w:rsidR="00F87761">
            <w:t>em as they only had to look at league</w:t>
          </w:r>
          <w:r w:rsidR="00D30307">
            <w:t xml:space="preserve"> table results and they knew which school was doing better</w:t>
          </w:r>
          <w:r w:rsidR="007B0579">
            <w:t xml:space="preserve">. There have been negatives with this system since it is </w:t>
          </w:r>
          <w:r w:rsidR="003A0427">
            <w:t xml:space="preserve">basing what school is ‘good’ </w:t>
          </w:r>
          <w:r w:rsidR="00502C25">
            <w:t>on how well the students perform in exams and not much else.</w:t>
          </w:r>
          <w:r w:rsidR="00F87761">
            <w:t xml:space="preserve"> </w:t>
          </w:r>
        </w:p>
        <w:p w14:paraId="6E6CF785" w14:textId="10CEEE5C" w:rsidR="000F0A05" w:rsidRDefault="00E95D08" w:rsidP="000F0A05">
          <w:pPr>
            <w:spacing w:line="360" w:lineRule="auto"/>
            <w:rPr>
              <w:b/>
              <w:sz w:val="28"/>
              <w:u w:val="single"/>
            </w:rPr>
          </w:pPr>
          <w:r>
            <w:rPr>
              <w:b/>
              <w:sz w:val="28"/>
              <w:u w:val="single"/>
            </w:rPr>
            <w:t>Conclusio</w:t>
          </w:r>
          <w:r w:rsidR="000F0A05">
            <w:rPr>
              <w:b/>
              <w:sz w:val="28"/>
              <w:u w:val="single"/>
            </w:rPr>
            <w:t>n</w:t>
          </w:r>
        </w:p>
        <w:p w14:paraId="5760A025" w14:textId="64716CEF" w:rsidR="005D51A5" w:rsidRDefault="00D52879" w:rsidP="000F0A05">
          <w:pPr>
            <w:pStyle w:val="ListParagraph"/>
            <w:numPr>
              <w:ilvl w:val="0"/>
              <w:numId w:val="3"/>
            </w:numPr>
            <w:spacing w:line="360" w:lineRule="auto"/>
          </w:pPr>
          <w:r>
            <w:t>The way that teaching has been done and pupils have learned has changed drastically since the 1800’s</w:t>
          </w:r>
        </w:p>
        <w:p w14:paraId="62E0258D" w14:textId="1EDCE787" w:rsidR="00D52879" w:rsidRDefault="000C5D9D" w:rsidP="00D52879">
          <w:pPr>
            <w:pStyle w:val="ListParagraph"/>
            <w:numPr>
              <w:ilvl w:val="0"/>
              <w:numId w:val="2"/>
            </w:numPr>
            <w:spacing w:line="360" w:lineRule="auto"/>
          </w:pPr>
          <w:r>
            <w:t xml:space="preserve">Education is now much more fair and equal for all religions and all classes </w:t>
          </w:r>
        </w:p>
        <w:p w14:paraId="1BAAEA01" w14:textId="0C5FDDB7" w:rsidR="000C5D9D" w:rsidRPr="00C21FAE" w:rsidRDefault="000C5D9D" w:rsidP="00D52879">
          <w:pPr>
            <w:pStyle w:val="ListParagraph"/>
            <w:numPr>
              <w:ilvl w:val="0"/>
              <w:numId w:val="2"/>
            </w:numPr>
            <w:spacing w:line="360" w:lineRule="auto"/>
          </w:pPr>
          <w:r>
            <w:t>It is not perfect</w:t>
          </w:r>
          <w:r w:rsidR="000962EF">
            <w:t xml:space="preserve"> and still has flaws but the 1988 Act has definitely reformed education for the better</w:t>
          </w:r>
        </w:p>
        <w:p w14:paraId="6C54EB42" w14:textId="77777777" w:rsidR="00F629F1" w:rsidRDefault="00F629F1" w:rsidP="00F661DC">
          <w:pPr>
            <w:spacing w:line="360" w:lineRule="auto"/>
            <w:rPr>
              <w:b/>
              <w:sz w:val="28"/>
              <w:u w:val="single"/>
            </w:rPr>
          </w:pPr>
        </w:p>
        <w:p w14:paraId="6D28D04D" w14:textId="77777777" w:rsidR="00F629F1" w:rsidRDefault="00F629F1" w:rsidP="00F661DC">
          <w:pPr>
            <w:spacing w:line="360" w:lineRule="auto"/>
            <w:rPr>
              <w:b/>
              <w:sz w:val="28"/>
              <w:u w:val="single"/>
            </w:rPr>
          </w:pPr>
        </w:p>
        <w:p w14:paraId="1B6600EE" w14:textId="77777777" w:rsidR="00F629F1" w:rsidRDefault="00F629F1" w:rsidP="00F661DC">
          <w:pPr>
            <w:spacing w:line="360" w:lineRule="auto"/>
            <w:rPr>
              <w:b/>
              <w:sz w:val="28"/>
              <w:u w:val="single"/>
            </w:rPr>
          </w:pPr>
        </w:p>
        <w:p w14:paraId="7E750604" w14:textId="77777777" w:rsidR="00F629F1" w:rsidRDefault="00F629F1" w:rsidP="00F661DC">
          <w:pPr>
            <w:spacing w:line="360" w:lineRule="auto"/>
            <w:rPr>
              <w:b/>
              <w:sz w:val="28"/>
              <w:u w:val="single"/>
            </w:rPr>
          </w:pPr>
        </w:p>
        <w:p w14:paraId="1AA6C607" w14:textId="77777777" w:rsidR="00F629F1" w:rsidRDefault="00F629F1" w:rsidP="00F661DC">
          <w:pPr>
            <w:spacing w:line="360" w:lineRule="auto"/>
            <w:rPr>
              <w:b/>
              <w:sz w:val="28"/>
              <w:u w:val="single"/>
            </w:rPr>
          </w:pPr>
        </w:p>
        <w:p w14:paraId="439FC57A" w14:textId="77777777" w:rsidR="00F629F1" w:rsidRDefault="00F629F1" w:rsidP="00F661DC">
          <w:pPr>
            <w:spacing w:line="360" w:lineRule="auto"/>
            <w:rPr>
              <w:b/>
              <w:sz w:val="28"/>
              <w:u w:val="single"/>
            </w:rPr>
          </w:pPr>
        </w:p>
        <w:p w14:paraId="1ACCEF07" w14:textId="77777777" w:rsidR="00F629F1" w:rsidRDefault="00F629F1" w:rsidP="00F661DC">
          <w:pPr>
            <w:spacing w:line="360" w:lineRule="auto"/>
            <w:rPr>
              <w:b/>
              <w:sz w:val="28"/>
              <w:u w:val="single"/>
            </w:rPr>
          </w:pPr>
        </w:p>
        <w:p w14:paraId="24B87808" w14:textId="77777777" w:rsidR="00F629F1" w:rsidRDefault="00F629F1" w:rsidP="00F661DC">
          <w:pPr>
            <w:spacing w:line="360" w:lineRule="auto"/>
            <w:rPr>
              <w:b/>
              <w:sz w:val="28"/>
              <w:u w:val="single"/>
            </w:rPr>
          </w:pPr>
        </w:p>
        <w:p w14:paraId="0CDFA598" w14:textId="77777777" w:rsidR="00F629F1" w:rsidRDefault="00F629F1" w:rsidP="00F661DC">
          <w:pPr>
            <w:spacing w:line="360" w:lineRule="auto"/>
            <w:rPr>
              <w:b/>
              <w:sz w:val="28"/>
              <w:u w:val="single"/>
            </w:rPr>
          </w:pPr>
        </w:p>
        <w:p w14:paraId="11F75627" w14:textId="77777777" w:rsidR="00F629F1" w:rsidRDefault="00F629F1" w:rsidP="00F661DC">
          <w:pPr>
            <w:spacing w:line="360" w:lineRule="auto"/>
            <w:rPr>
              <w:b/>
              <w:sz w:val="28"/>
              <w:u w:val="single"/>
            </w:rPr>
          </w:pPr>
        </w:p>
        <w:p w14:paraId="13BE3363" w14:textId="77777777" w:rsidR="00F629F1" w:rsidRDefault="00F629F1" w:rsidP="00F661DC">
          <w:pPr>
            <w:spacing w:line="360" w:lineRule="auto"/>
            <w:rPr>
              <w:b/>
              <w:sz w:val="28"/>
              <w:u w:val="single"/>
            </w:rPr>
          </w:pPr>
        </w:p>
        <w:p w14:paraId="0787E1A7" w14:textId="77777777" w:rsidR="00F629F1" w:rsidRDefault="00F629F1" w:rsidP="00F661DC">
          <w:pPr>
            <w:spacing w:line="360" w:lineRule="auto"/>
            <w:rPr>
              <w:b/>
              <w:sz w:val="28"/>
              <w:u w:val="single"/>
            </w:rPr>
          </w:pPr>
        </w:p>
        <w:p w14:paraId="1CFFEDCE" w14:textId="6520ECF7" w:rsidR="00593AFA" w:rsidRDefault="00194B72" w:rsidP="00F661DC">
          <w:pPr>
            <w:spacing w:line="360" w:lineRule="auto"/>
            <w:rPr>
              <w:b/>
              <w:sz w:val="28"/>
              <w:u w:val="single"/>
            </w:rPr>
          </w:pPr>
          <w:r>
            <w:rPr>
              <w:b/>
              <w:sz w:val="28"/>
              <w:u w:val="single"/>
            </w:rPr>
            <w:lastRenderedPageBreak/>
            <w:t>Reference</w:t>
          </w:r>
          <w:bookmarkStart w:id="10" w:name="References"/>
          <w:bookmarkEnd w:id="10"/>
          <w:r w:rsidR="00F629F1">
            <w:rPr>
              <w:b/>
              <w:sz w:val="28"/>
              <w:u w:val="single"/>
            </w:rPr>
            <w:t>s</w:t>
          </w:r>
        </w:p>
        <w:p w14:paraId="156AD548" w14:textId="77777777" w:rsidR="00FE36E3" w:rsidRDefault="00FE36E3" w:rsidP="00FE36E3">
          <w:pPr>
            <w:spacing w:line="360" w:lineRule="auto"/>
          </w:pPr>
          <w:r>
            <w:t xml:space="preserve">BBC Teach, </w:t>
          </w:r>
          <w:proofErr w:type="gramStart"/>
          <w:r w:rsidRPr="00F629F1">
            <w:rPr>
              <w:i/>
            </w:rPr>
            <w:t>What</w:t>
          </w:r>
          <w:proofErr w:type="gramEnd"/>
          <w:r w:rsidRPr="00F629F1">
            <w:rPr>
              <w:i/>
            </w:rPr>
            <w:t xml:space="preserve"> was life like at a Victorian Reformatory School? | History – Victorian Villains</w:t>
          </w:r>
          <w:r>
            <w:t xml:space="preserve"> </w:t>
          </w:r>
          <w:hyperlink r:id="rId12" w:history="1">
            <w:r w:rsidRPr="007811E5">
              <w:rPr>
                <w:rStyle w:val="Hyperlink"/>
              </w:rPr>
              <w:t>https://www.youtube.com/watch?v=erYwMz5rdW0</w:t>
            </w:r>
          </w:hyperlink>
          <w:r>
            <w:t xml:space="preserve"> [Accessed 10</w:t>
          </w:r>
          <w:r w:rsidRPr="00425A68">
            <w:rPr>
              <w:vertAlign w:val="superscript"/>
            </w:rPr>
            <w:t>th</w:t>
          </w:r>
          <w:r>
            <w:t xml:space="preserve"> December 2018]</w:t>
          </w:r>
        </w:p>
        <w:p w14:paraId="042170D6" w14:textId="77777777" w:rsidR="00FE36E3" w:rsidRDefault="00FE36E3" w:rsidP="00FE36E3">
          <w:pPr>
            <w:spacing w:line="360" w:lineRule="auto"/>
          </w:pPr>
          <w:r>
            <w:t xml:space="preserve">Education in England. </w:t>
          </w:r>
          <w:r w:rsidRPr="00DB6446">
            <w:rPr>
              <w:i/>
            </w:rPr>
            <w:t xml:space="preserve">Education in England: </w:t>
          </w:r>
          <w:proofErr w:type="gramStart"/>
          <w:r w:rsidRPr="00DB6446">
            <w:rPr>
              <w:i/>
            </w:rPr>
            <w:t>a</w:t>
          </w:r>
          <w:proofErr w:type="gramEnd"/>
          <w:r w:rsidRPr="00DB6446">
            <w:rPr>
              <w:i/>
            </w:rPr>
            <w:t xml:space="preserve"> History</w:t>
          </w:r>
          <w:r>
            <w:t>, 2018. &lt;</w:t>
          </w:r>
          <w:hyperlink r:id="rId13" w:history="1">
            <w:r w:rsidRPr="007811E5">
              <w:rPr>
                <w:rStyle w:val="Hyperlink"/>
              </w:rPr>
              <w:t>http://www.educationengland.org</w:t>
            </w:r>
            <w:r w:rsidRPr="007811E5">
              <w:rPr>
                <w:rStyle w:val="Hyperlink"/>
              </w:rPr>
              <w:t>.</w:t>
            </w:r>
            <w:r w:rsidRPr="007811E5">
              <w:rPr>
                <w:rStyle w:val="Hyperlink"/>
              </w:rPr>
              <w:t>uk/history/timeline.html</w:t>
            </w:r>
          </w:hyperlink>
          <w:r>
            <w:t>&gt; [Accessed: 7</w:t>
          </w:r>
          <w:r w:rsidRPr="00AE1E77">
            <w:rPr>
              <w:vertAlign w:val="superscript"/>
            </w:rPr>
            <w:t>th</w:t>
          </w:r>
          <w:r>
            <w:t xml:space="preserve"> December 2018]</w:t>
          </w:r>
        </w:p>
        <w:p w14:paraId="00E085A5" w14:textId="59082AA4" w:rsidR="00180265" w:rsidRDefault="00581D6E" w:rsidP="00F661DC">
          <w:pPr>
            <w:spacing w:line="360" w:lineRule="auto"/>
            <w:rPr>
              <w:color w:val="000000"/>
              <w:szCs w:val="29"/>
              <w:shd w:val="clear" w:color="auto" w:fill="FFFFFF"/>
            </w:rPr>
          </w:pPr>
          <w:r w:rsidRPr="00581D6E">
            <w:rPr>
              <w:i/>
              <w:iCs/>
              <w:color w:val="000000"/>
              <w:szCs w:val="29"/>
              <w:shd w:val="clear" w:color="auto" w:fill="FFFFFF"/>
            </w:rPr>
            <w:t>Education Reform Act 1988</w:t>
          </w:r>
          <w:r w:rsidRPr="00581D6E">
            <w:rPr>
              <w:color w:val="000000"/>
              <w:szCs w:val="29"/>
              <w:shd w:val="clear" w:color="auto" w:fill="FFFFFF"/>
            </w:rPr>
            <w:t>(London, Her Majesty's Stationery Office: Paul Freeman, 1988), &lt;http://www.legislation.gov.uk/ukpga/1988/40/pdfs/ukpga_19880040_en.pdf&gt; [</w:t>
          </w:r>
          <w:r w:rsidR="00FF4CB1">
            <w:rPr>
              <w:color w:val="000000"/>
              <w:szCs w:val="29"/>
              <w:shd w:val="clear" w:color="auto" w:fill="FFFFFF"/>
            </w:rPr>
            <w:t>A</w:t>
          </w:r>
          <w:r w:rsidRPr="00581D6E">
            <w:rPr>
              <w:color w:val="000000"/>
              <w:szCs w:val="29"/>
              <w:shd w:val="clear" w:color="auto" w:fill="FFFFFF"/>
            </w:rPr>
            <w:t>ccessed</w:t>
          </w:r>
          <w:r w:rsidR="00FF4CB1">
            <w:rPr>
              <w:color w:val="000000"/>
              <w:szCs w:val="29"/>
              <w:shd w:val="clear" w:color="auto" w:fill="FFFFFF"/>
            </w:rPr>
            <w:t>:</w:t>
          </w:r>
          <w:r w:rsidRPr="00581D6E">
            <w:rPr>
              <w:color w:val="000000"/>
              <w:szCs w:val="29"/>
              <w:shd w:val="clear" w:color="auto" w:fill="FFFFFF"/>
            </w:rPr>
            <w:t xml:space="preserve"> 7 December 2018].</w:t>
          </w:r>
        </w:p>
        <w:p w14:paraId="1D23CA6F" w14:textId="77777777" w:rsidR="00790579" w:rsidRDefault="00FE36E3" w:rsidP="00F661DC">
          <w:pPr>
            <w:spacing w:line="360" w:lineRule="auto"/>
          </w:pPr>
          <w:r>
            <w:t>Fig 1. &lt;</w:t>
          </w:r>
          <w:hyperlink r:id="rId14" w:history="1">
            <w:r w:rsidRPr="007811E5">
              <w:rPr>
                <w:rStyle w:val="Hyperlink"/>
              </w:rPr>
              <w:t>https://ourworldindata.org/primary-and-secondary-education</w:t>
            </w:r>
          </w:hyperlink>
          <w:r>
            <w:t>&gt; [Accessed: 8</w:t>
          </w:r>
          <w:r w:rsidRPr="00ED4F71">
            <w:rPr>
              <w:vertAlign w:val="superscript"/>
            </w:rPr>
            <w:t>th</w:t>
          </w:r>
          <w:r>
            <w:t xml:space="preserve"> December 2018]</w:t>
          </w:r>
        </w:p>
        <w:p w14:paraId="675CB34B" w14:textId="27A26C5C" w:rsidR="007F1592" w:rsidRDefault="007F1592" w:rsidP="00F661DC">
          <w:pPr>
            <w:spacing w:line="360" w:lineRule="auto"/>
          </w:pPr>
          <w:r>
            <w:t xml:space="preserve">Machin, S. </w:t>
          </w:r>
          <w:proofErr w:type="spellStart"/>
          <w:r>
            <w:t>Vignoles</w:t>
          </w:r>
          <w:proofErr w:type="spellEnd"/>
          <w:r>
            <w:t>, A</w:t>
          </w:r>
          <w:r w:rsidR="005B3821">
            <w:t xml:space="preserve">. </w:t>
          </w:r>
          <w:r w:rsidR="005B3821">
            <w:rPr>
              <w:i/>
            </w:rPr>
            <w:t xml:space="preserve">Education Policy in the UK. </w:t>
          </w:r>
          <w:r w:rsidR="00D838A1">
            <w:rPr>
              <w:i/>
            </w:rPr>
            <w:t>(</w:t>
          </w:r>
          <w:r w:rsidR="00B549DD" w:rsidRPr="00B549DD">
            <w:t>London</w:t>
          </w:r>
          <w:r w:rsidR="00B549DD">
            <w:rPr>
              <w:i/>
            </w:rPr>
            <w:t xml:space="preserve">, </w:t>
          </w:r>
          <w:r w:rsidR="00D20E0F">
            <w:t>Centre for the Economics of Education</w:t>
          </w:r>
          <w:r w:rsidR="00B549DD">
            <w:t xml:space="preserve">, 2005) </w:t>
          </w:r>
          <w:r w:rsidR="002A7ECE">
            <w:t>&lt;</w:t>
          </w:r>
          <w:r w:rsidR="00FF4CB1" w:rsidRPr="00FF4CB1">
            <w:t xml:space="preserve"> </w:t>
          </w:r>
          <w:hyperlink r:id="rId15" w:history="1">
            <w:r w:rsidR="00FF4CB1" w:rsidRPr="00C24912">
              <w:rPr>
                <w:rStyle w:val="Hyperlink"/>
              </w:rPr>
              <w:t>file:///C:/Users/shann/Downloads/Key%20Reforms%20in%20UK%20-%20ceedp57.pdf</w:t>
            </w:r>
          </w:hyperlink>
          <w:r w:rsidR="00FF4CB1">
            <w:t>&gt; [Accessed: 7 December 2018]</w:t>
          </w:r>
        </w:p>
        <w:p w14:paraId="3B2507F5" w14:textId="77777777" w:rsidR="00FE36E3" w:rsidRDefault="00FE36E3" w:rsidP="00FE36E3">
          <w:pPr>
            <w:spacing w:line="360" w:lineRule="auto"/>
          </w:pPr>
          <w:r>
            <w:t xml:space="preserve">Galvani, R. </w:t>
          </w:r>
          <w:r>
            <w:rPr>
              <w:i/>
            </w:rPr>
            <w:t xml:space="preserve">The Changing Experience of English Secondary Education. </w:t>
          </w:r>
          <w:r>
            <w:t>(Hackney Community College, 2010) &lt;</w:t>
          </w:r>
          <w:r w:rsidRPr="00EF5D1E">
            <w:t>file:///C:/Users/shann/Downloads/94-328-1-PB.pdf</w:t>
          </w:r>
          <w:r>
            <w:t>&gt; [Accessed: 9</w:t>
          </w:r>
          <w:r w:rsidRPr="00CD71B9">
            <w:rPr>
              <w:vertAlign w:val="superscript"/>
            </w:rPr>
            <w:t>th</w:t>
          </w:r>
          <w:r>
            <w:t xml:space="preserve"> December 2018] </w:t>
          </w:r>
        </w:p>
        <w:p w14:paraId="6AFA5707" w14:textId="77777777" w:rsidR="009F2DB3" w:rsidRDefault="009F2DB3" w:rsidP="009F2DB3">
          <w:pPr>
            <w:spacing w:line="360" w:lineRule="auto"/>
          </w:pPr>
          <w:r>
            <w:t xml:space="preserve">Parliament. </w:t>
          </w:r>
          <w:r>
            <w:rPr>
              <w:i/>
            </w:rPr>
            <w:t xml:space="preserve">Education Reform Act 1988. </w:t>
          </w:r>
          <w:r>
            <w:t>&lt;</w:t>
          </w:r>
          <w:hyperlink r:id="rId16" w:history="1">
            <w:r w:rsidRPr="007811E5">
              <w:rPr>
                <w:rStyle w:val="Hyperlink"/>
              </w:rPr>
              <w:t>https://www.parliament.uk/about/living-heritage/transformingsociety/livinglearning/school/overview/educationreformact1988/</w:t>
            </w:r>
          </w:hyperlink>
          <w:r>
            <w:t>&gt; [Accessed: 8</w:t>
          </w:r>
          <w:r w:rsidRPr="00D211FE">
            <w:rPr>
              <w:vertAlign w:val="superscript"/>
            </w:rPr>
            <w:t>th</w:t>
          </w:r>
          <w:r>
            <w:t xml:space="preserve"> December 2018]</w:t>
          </w:r>
        </w:p>
        <w:p w14:paraId="197A7189" w14:textId="77777777" w:rsidR="00FE36E3" w:rsidRDefault="00FE36E3" w:rsidP="00FE36E3">
          <w:pPr>
            <w:spacing w:line="360" w:lineRule="auto"/>
          </w:pPr>
          <w:r>
            <w:t xml:space="preserve">Parliament. </w:t>
          </w:r>
          <w:r w:rsidRPr="00665960">
            <w:rPr>
              <w:i/>
            </w:rPr>
            <w:t>The 1870 Education Act</w:t>
          </w:r>
          <w:r>
            <w:t>. &lt;</w:t>
          </w:r>
          <w:hyperlink r:id="rId17" w:history="1">
            <w:r w:rsidRPr="007811E5">
              <w:rPr>
                <w:rStyle w:val="Hyperlink"/>
              </w:rPr>
              <w:t>https:/</w:t>
            </w:r>
            <w:r w:rsidRPr="007811E5">
              <w:rPr>
                <w:rStyle w:val="Hyperlink"/>
              </w:rPr>
              <w:t>/</w:t>
            </w:r>
            <w:r w:rsidRPr="007811E5">
              <w:rPr>
                <w:rStyle w:val="Hyperlink"/>
              </w:rPr>
              <w:t>www.parliament.uk/about/living-heritage/transformingsociety/livinglearning/school/overview/1870educationact/</w:t>
            </w:r>
          </w:hyperlink>
          <w:r>
            <w:t>&gt; [Accessed: 7</w:t>
          </w:r>
          <w:r w:rsidRPr="00CE149F">
            <w:rPr>
              <w:vertAlign w:val="superscript"/>
            </w:rPr>
            <w:t>th</w:t>
          </w:r>
          <w:r>
            <w:t xml:space="preserve"> December 2018]</w:t>
          </w:r>
        </w:p>
        <w:p w14:paraId="622238C3" w14:textId="77777777" w:rsidR="00FE36E3" w:rsidRDefault="00FE36E3" w:rsidP="00FE36E3">
          <w:pPr>
            <w:spacing w:line="360" w:lineRule="auto"/>
          </w:pPr>
          <w:r>
            <w:t xml:space="preserve">Parliament. </w:t>
          </w:r>
          <w:r w:rsidRPr="00C024FA">
            <w:rPr>
              <w:i/>
            </w:rPr>
            <w:t>The Education Act of 1944.</w:t>
          </w:r>
          <w:r>
            <w:t xml:space="preserve"> &lt;</w:t>
          </w:r>
          <w:hyperlink r:id="rId18" w:history="1">
            <w:r w:rsidRPr="007811E5">
              <w:rPr>
                <w:rStyle w:val="Hyperlink"/>
              </w:rPr>
              <w:t>https://www.parliament.uk/about/living-heritage/transformingsociety/livinglearning/school/overview/educationact1944/</w:t>
            </w:r>
          </w:hyperlink>
          <w:r>
            <w:t>&gt; [Accessed: 7</w:t>
          </w:r>
          <w:r w:rsidRPr="001C7FA3">
            <w:rPr>
              <w:vertAlign w:val="superscript"/>
            </w:rPr>
            <w:t>th</w:t>
          </w:r>
          <w:r>
            <w:t xml:space="preserve"> December 2018]</w:t>
          </w:r>
        </w:p>
        <w:p w14:paraId="4EDE3BD6" w14:textId="77777777" w:rsidR="009F2DB3" w:rsidRPr="00F629F1" w:rsidRDefault="009F2DB3" w:rsidP="009F2DB3">
          <w:pPr>
            <w:spacing w:line="360" w:lineRule="auto"/>
          </w:pPr>
          <w:proofErr w:type="spellStart"/>
          <w:r>
            <w:t>ReviseSociology</w:t>
          </w:r>
          <w:proofErr w:type="spellEnd"/>
          <w:r>
            <w:t xml:space="preserve">. 2017. </w:t>
          </w:r>
          <w:r>
            <w:rPr>
              <w:i/>
            </w:rPr>
            <w:t xml:space="preserve">The 1988 Education Reform Act – Class Notes. </w:t>
          </w:r>
          <w:hyperlink r:id="rId19" w:history="1">
            <w:r w:rsidRPr="007811E5">
              <w:rPr>
                <w:rStyle w:val="Hyperlink"/>
              </w:rPr>
              <w:t>https://revisesociology.com/2017/10/24/the-1988-education-reform-act-class-notes/</w:t>
            </w:r>
          </w:hyperlink>
          <w:r>
            <w:t xml:space="preserve"> [Accessed: 7</w:t>
          </w:r>
          <w:r w:rsidRPr="009B619E">
            <w:rPr>
              <w:vertAlign w:val="superscript"/>
            </w:rPr>
            <w:t>th</w:t>
          </w:r>
          <w:r>
            <w:t xml:space="preserve"> December 2018]</w:t>
          </w:r>
          <w:bookmarkStart w:id="11" w:name="Reflection"/>
          <w:bookmarkEnd w:id="11"/>
        </w:p>
        <w:p w14:paraId="351BEED0" w14:textId="3EAA66F2" w:rsidR="003D07BD" w:rsidRDefault="009F2DB3" w:rsidP="009F2DB3">
          <w:pPr>
            <w:spacing w:line="360" w:lineRule="auto"/>
          </w:pPr>
          <w:r>
            <w:t xml:space="preserve"> </w:t>
          </w:r>
          <w:r w:rsidR="00A02F1F">
            <w:t>We</w:t>
          </w:r>
          <w:r w:rsidR="005623E3">
            <w:t>ald</w:t>
          </w:r>
          <w:r w:rsidR="00425A68">
            <w:t xml:space="preserve"> &amp; Download Open Air Museum</w:t>
          </w:r>
          <w:r w:rsidR="00990DF4">
            <w:t xml:space="preserve">. </w:t>
          </w:r>
          <w:r w:rsidR="00990DF4">
            <w:rPr>
              <w:i/>
            </w:rPr>
            <w:t xml:space="preserve">Education </w:t>
          </w:r>
          <w:r w:rsidR="007E30DF">
            <w:rPr>
              <w:i/>
            </w:rPr>
            <w:t>B</w:t>
          </w:r>
          <w:r w:rsidR="00990DF4">
            <w:rPr>
              <w:i/>
            </w:rPr>
            <w:t>efore 187</w:t>
          </w:r>
          <w:r w:rsidR="007E30DF">
            <w:rPr>
              <w:i/>
            </w:rPr>
            <w:t xml:space="preserve">0. </w:t>
          </w:r>
          <w:r w:rsidR="00422BFC">
            <w:t>&lt;</w:t>
          </w:r>
          <w:hyperlink r:id="rId20" w:history="1">
            <w:r w:rsidR="00422BFC" w:rsidRPr="007811E5">
              <w:rPr>
                <w:rStyle w:val="Hyperlink"/>
              </w:rPr>
              <w:t>http://wealddown.co.uk/openairclassroom/Further%20information/information-education%20before%201870.htm</w:t>
            </w:r>
          </w:hyperlink>
          <w:r w:rsidR="00422BFC">
            <w:t>&gt;</w:t>
          </w:r>
          <w:r w:rsidR="007E30DF">
            <w:t xml:space="preserve"> [Accessed: </w:t>
          </w:r>
          <w:r w:rsidR="00031302">
            <w:t>9</w:t>
          </w:r>
          <w:r w:rsidR="00031302" w:rsidRPr="00031302">
            <w:rPr>
              <w:vertAlign w:val="superscript"/>
            </w:rPr>
            <w:t>th</w:t>
          </w:r>
          <w:r w:rsidR="00031302">
            <w:t xml:space="preserve"> December 2018]</w:t>
          </w:r>
          <w:r w:rsidR="00C3011E">
            <w:t xml:space="preserve"> </w:t>
          </w:r>
        </w:p>
      </w:sdtContent>
    </w:sdt>
    <w:p w14:paraId="5AD43DF8" w14:textId="2E8D4BE8" w:rsidR="00E055F5" w:rsidRDefault="00E055F5" w:rsidP="00F661DC">
      <w:pPr>
        <w:spacing w:line="360" w:lineRule="auto"/>
      </w:pPr>
    </w:p>
    <w:p w14:paraId="554F4D4D" w14:textId="77777777" w:rsidR="00E055F5" w:rsidRPr="00E055F5" w:rsidRDefault="00E055F5" w:rsidP="00E055F5"/>
    <w:p w14:paraId="0DCD729B" w14:textId="77777777" w:rsidR="00E055F5" w:rsidRPr="00E055F5" w:rsidRDefault="00E055F5" w:rsidP="00E055F5"/>
    <w:p w14:paraId="5EF55F25" w14:textId="77777777" w:rsidR="00E055F5" w:rsidRPr="00E055F5" w:rsidRDefault="00E055F5" w:rsidP="00E055F5"/>
    <w:p w14:paraId="45D35E32" w14:textId="77777777" w:rsidR="00E055F5" w:rsidRPr="00E055F5" w:rsidRDefault="00E055F5" w:rsidP="00E055F5"/>
    <w:p w14:paraId="764C3002" w14:textId="77777777" w:rsidR="00E055F5" w:rsidRPr="00E055F5" w:rsidRDefault="00E055F5" w:rsidP="00E055F5"/>
    <w:p w14:paraId="5918ED95" w14:textId="77777777" w:rsidR="00E055F5" w:rsidRPr="00E055F5" w:rsidRDefault="00E055F5" w:rsidP="00E055F5"/>
    <w:p w14:paraId="628AD7B7" w14:textId="77777777" w:rsidR="00E055F5" w:rsidRPr="00E055F5" w:rsidRDefault="00E055F5" w:rsidP="00E055F5"/>
    <w:p w14:paraId="3E409CEA" w14:textId="77777777" w:rsidR="00E055F5" w:rsidRPr="00E055F5" w:rsidRDefault="00E055F5" w:rsidP="00E055F5"/>
    <w:p w14:paraId="10D5ED65" w14:textId="77777777" w:rsidR="00E055F5" w:rsidRPr="00E055F5" w:rsidRDefault="00E055F5" w:rsidP="00E055F5"/>
    <w:p w14:paraId="1159F0FE" w14:textId="77777777" w:rsidR="00E055F5" w:rsidRPr="00E055F5" w:rsidRDefault="00E055F5" w:rsidP="00E055F5"/>
    <w:p w14:paraId="1EB837A0" w14:textId="77777777" w:rsidR="00E055F5" w:rsidRPr="00E055F5" w:rsidRDefault="00E055F5" w:rsidP="00E055F5"/>
    <w:p w14:paraId="15C3FB2F" w14:textId="77777777" w:rsidR="00E055F5" w:rsidRPr="00E055F5" w:rsidRDefault="00E055F5" w:rsidP="00E055F5"/>
    <w:p w14:paraId="6C3B05AF" w14:textId="77777777" w:rsidR="00E055F5" w:rsidRPr="00E055F5" w:rsidRDefault="00E055F5" w:rsidP="00E055F5"/>
    <w:p w14:paraId="11F1112A" w14:textId="77777777" w:rsidR="00E055F5" w:rsidRPr="00E055F5" w:rsidRDefault="00E055F5" w:rsidP="00E055F5"/>
    <w:p w14:paraId="03EF61F2" w14:textId="77777777" w:rsidR="00E055F5" w:rsidRPr="00E055F5" w:rsidRDefault="00E055F5" w:rsidP="00E055F5"/>
    <w:p w14:paraId="6E7670A6" w14:textId="77777777" w:rsidR="00E055F5" w:rsidRPr="00E055F5" w:rsidRDefault="00E055F5" w:rsidP="00E055F5"/>
    <w:p w14:paraId="4FA3217F" w14:textId="77777777" w:rsidR="00E055F5" w:rsidRPr="00E055F5" w:rsidRDefault="00E055F5" w:rsidP="00E055F5"/>
    <w:p w14:paraId="48DAF4C2" w14:textId="77777777" w:rsidR="00E055F5" w:rsidRPr="00E055F5" w:rsidRDefault="00E055F5" w:rsidP="00E055F5"/>
    <w:p w14:paraId="162D3ED6" w14:textId="77777777" w:rsidR="00E055F5" w:rsidRPr="00E055F5" w:rsidRDefault="00E055F5" w:rsidP="00E055F5"/>
    <w:p w14:paraId="33FBFCD5" w14:textId="77777777" w:rsidR="00E055F5" w:rsidRPr="00E055F5" w:rsidRDefault="00E055F5" w:rsidP="00E055F5"/>
    <w:p w14:paraId="7CE9099C" w14:textId="77777777" w:rsidR="00E055F5" w:rsidRPr="00E055F5" w:rsidRDefault="00E055F5" w:rsidP="00E055F5"/>
    <w:p w14:paraId="30319781" w14:textId="77777777" w:rsidR="00E055F5" w:rsidRPr="00E055F5" w:rsidRDefault="00E055F5" w:rsidP="00E055F5"/>
    <w:p w14:paraId="573CC566" w14:textId="77777777" w:rsidR="00E055F5" w:rsidRPr="00E055F5" w:rsidRDefault="00E055F5" w:rsidP="00E055F5"/>
    <w:p w14:paraId="7CB73A87" w14:textId="77777777" w:rsidR="00E055F5" w:rsidRPr="00E055F5" w:rsidRDefault="00E055F5" w:rsidP="00E055F5"/>
    <w:p w14:paraId="5AB6515C" w14:textId="77777777" w:rsidR="00E055F5" w:rsidRPr="00E055F5" w:rsidRDefault="00E055F5" w:rsidP="00E055F5"/>
    <w:p w14:paraId="2B27BDA8" w14:textId="77777777" w:rsidR="00E055F5" w:rsidRPr="00E055F5" w:rsidRDefault="00E055F5" w:rsidP="00E055F5"/>
    <w:p w14:paraId="58FDAB6A" w14:textId="77777777" w:rsidR="00E055F5" w:rsidRPr="00E055F5" w:rsidRDefault="00E055F5" w:rsidP="00E055F5"/>
    <w:p w14:paraId="766939A5" w14:textId="77777777" w:rsidR="00E055F5" w:rsidRPr="00E055F5" w:rsidRDefault="00E055F5" w:rsidP="00E055F5"/>
    <w:p w14:paraId="3DCE2A5E" w14:textId="77777777" w:rsidR="00E055F5" w:rsidRPr="00E055F5" w:rsidRDefault="00E055F5" w:rsidP="00E055F5"/>
    <w:p w14:paraId="7DA5D8FF" w14:textId="3DD55FEF" w:rsidR="000D78E6" w:rsidRPr="00E055F5" w:rsidRDefault="000D78E6" w:rsidP="00E055F5">
      <w:pPr>
        <w:jc w:val="center"/>
      </w:pPr>
    </w:p>
    <w:sectPr w:rsidR="000D78E6" w:rsidRPr="00E055F5" w:rsidSect="00AD4EDB">
      <w:headerReference w:type="default" r:id="rId21"/>
      <w:footerReference w:type="default" r:id="rId22"/>
      <w:footerReference w:type="first" r:id="rId23"/>
      <w:pgSz w:w="11906" w:h="16838"/>
      <w:pgMar w:top="1134" w:right="1440" w:bottom="1134"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57B33C" w14:textId="77777777" w:rsidR="00F237DC" w:rsidRDefault="00F237DC" w:rsidP="0010271F">
      <w:pPr>
        <w:spacing w:after="0" w:line="240" w:lineRule="auto"/>
      </w:pPr>
      <w:r>
        <w:separator/>
      </w:r>
    </w:p>
  </w:endnote>
  <w:endnote w:type="continuationSeparator" w:id="0">
    <w:p w14:paraId="7014D878" w14:textId="77777777" w:rsidR="00F237DC" w:rsidRDefault="00F237DC" w:rsidP="00102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8927097"/>
      <w:docPartObj>
        <w:docPartGallery w:val="Page Numbers (Bottom of Page)"/>
        <w:docPartUnique/>
      </w:docPartObj>
    </w:sdtPr>
    <w:sdtEndPr/>
    <w:sdtContent>
      <w:sdt>
        <w:sdtPr>
          <w:id w:val="-1587986715"/>
          <w:docPartObj>
            <w:docPartGallery w:val="Page Numbers (Top of Page)"/>
            <w:docPartUnique/>
          </w:docPartObj>
        </w:sdtPr>
        <w:sdtEndPr/>
        <w:sdtContent>
          <w:p w14:paraId="3FAB16EE" w14:textId="5898B40B" w:rsidR="005D04C1" w:rsidRDefault="005D04C1" w:rsidP="00E055F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sidR="00E055F5">
              <w:t>7</w:t>
            </w:r>
          </w:p>
        </w:sdtContent>
      </w:sdt>
    </w:sdtContent>
  </w:sdt>
  <w:p w14:paraId="219B86DF" w14:textId="77777777" w:rsidR="0010271F" w:rsidRDefault="001027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EFAA" w14:textId="77777777" w:rsidR="00163AC8" w:rsidRPr="00163AC8" w:rsidRDefault="00163AC8">
    <w:pPr>
      <w:pStyle w:val="Footer"/>
      <w:jc w:val="center"/>
      <w:rPr>
        <w:sz w:val="24"/>
        <w:szCs w:val="24"/>
      </w:rPr>
    </w:pPr>
    <w:r w:rsidRPr="00163AC8">
      <w:rPr>
        <w:sz w:val="24"/>
        <w:szCs w:val="24"/>
      </w:rPr>
      <w:t xml:space="preserve">Page </w:t>
    </w:r>
    <w:r w:rsidRPr="00163AC8">
      <w:rPr>
        <w:b/>
        <w:sz w:val="24"/>
        <w:szCs w:val="24"/>
      </w:rPr>
      <w:t>1</w:t>
    </w:r>
    <w:r w:rsidRPr="00163AC8">
      <w:rPr>
        <w:sz w:val="24"/>
        <w:szCs w:val="24"/>
      </w:rPr>
      <w:t xml:space="preserve"> of </w:t>
    </w:r>
    <w:r w:rsidR="00622A48">
      <w:rPr>
        <w:noProof/>
      </w:rPr>
      <w:fldChar w:fldCharType="begin"/>
    </w:r>
    <w:r w:rsidR="00622A48">
      <w:rPr>
        <w:noProof/>
      </w:rPr>
      <w:instrText xml:space="preserve"> NUMPAGES  \* Arabic  \* MERGEFORMAT </w:instrText>
    </w:r>
    <w:r w:rsidR="00622A48">
      <w:rPr>
        <w:noProof/>
      </w:rPr>
      <w:fldChar w:fldCharType="separate"/>
    </w:r>
    <w:r w:rsidRPr="00163AC8">
      <w:rPr>
        <w:noProof/>
      </w:rPr>
      <w:t>2</w:t>
    </w:r>
    <w:r w:rsidR="00622A48">
      <w:rPr>
        <w:noProof/>
      </w:rPr>
      <w:fldChar w:fldCharType="end"/>
    </w:r>
  </w:p>
  <w:p w14:paraId="46A90B79" w14:textId="77777777" w:rsidR="00163AC8" w:rsidRDefault="00163A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EE949" w14:textId="77777777" w:rsidR="00F237DC" w:rsidRDefault="00F237DC" w:rsidP="0010271F">
      <w:pPr>
        <w:spacing w:after="0" w:line="240" w:lineRule="auto"/>
      </w:pPr>
      <w:r>
        <w:separator/>
      </w:r>
    </w:p>
  </w:footnote>
  <w:footnote w:type="continuationSeparator" w:id="0">
    <w:p w14:paraId="204DA46A" w14:textId="77777777" w:rsidR="00F237DC" w:rsidRDefault="00F237DC" w:rsidP="0010271F">
      <w:pPr>
        <w:spacing w:after="0" w:line="240" w:lineRule="auto"/>
      </w:pPr>
      <w:r>
        <w:continuationSeparator/>
      </w:r>
    </w:p>
  </w:footnote>
  <w:footnote w:id="1">
    <w:p w14:paraId="3E2E9661" w14:textId="098D1791" w:rsidR="004548DC" w:rsidRPr="00D3098F" w:rsidRDefault="004548DC">
      <w:pPr>
        <w:pStyle w:val="FootnoteText"/>
        <w:rPr>
          <w:i/>
        </w:rPr>
      </w:pPr>
      <w:r>
        <w:rPr>
          <w:rStyle w:val="FootnoteReference"/>
        </w:rPr>
        <w:footnoteRef/>
      </w:r>
      <w:r>
        <w:t xml:space="preserve"> </w:t>
      </w:r>
      <w:r w:rsidR="00D3098F">
        <w:rPr>
          <w:i/>
        </w:rPr>
        <w:t>Education Reform Act 1988</w:t>
      </w:r>
      <w:r w:rsidR="009568FC">
        <w:rPr>
          <w:i/>
        </w:rPr>
        <w:t>,</w:t>
      </w:r>
      <w:r w:rsidR="005562CA">
        <w:rPr>
          <w:i/>
        </w:rPr>
        <w:t xml:space="preserve"> </w:t>
      </w:r>
      <w:r w:rsidR="00A54D0C">
        <w:rPr>
          <w:i/>
        </w:rPr>
        <w:t>(</w:t>
      </w:r>
      <w:r w:rsidR="005562CA" w:rsidRPr="00A54D0C">
        <w:t>London, Her Majesty’s Stationery Office</w:t>
      </w:r>
      <w:r w:rsidR="003B444D" w:rsidRPr="00A54D0C">
        <w:t xml:space="preserve">, Paul Freeman, </w:t>
      </w:r>
      <w:r w:rsidR="000A7993" w:rsidRPr="00A54D0C">
        <w:t>1988</w:t>
      </w:r>
      <w:r w:rsidR="00A54D0C">
        <w:rPr>
          <w:i/>
        </w:rPr>
        <w:t>).</w:t>
      </w:r>
    </w:p>
  </w:footnote>
  <w:footnote w:id="2">
    <w:p w14:paraId="6F43FAE9" w14:textId="04A692D6" w:rsidR="00FE4F8B" w:rsidRDefault="00FE4F8B">
      <w:pPr>
        <w:pStyle w:val="FootnoteText"/>
      </w:pPr>
      <w:r>
        <w:rPr>
          <w:rStyle w:val="FootnoteReference"/>
        </w:rPr>
        <w:footnoteRef/>
      </w:r>
      <w:r>
        <w:t xml:space="preserve"> </w:t>
      </w:r>
      <w:r w:rsidR="0025299B">
        <w:t xml:space="preserve">BBC Teach, </w:t>
      </w:r>
      <w:proofErr w:type="gramStart"/>
      <w:r w:rsidR="0025299B" w:rsidRPr="00F629F1">
        <w:rPr>
          <w:i/>
        </w:rPr>
        <w:t>What</w:t>
      </w:r>
      <w:proofErr w:type="gramEnd"/>
      <w:r w:rsidR="0025299B" w:rsidRPr="00F629F1">
        <w:rPr>
          <w:i/>
        </w:rPr>
        <w:t xml:space="preserve"> was life like at a Victorian Reformatory School? | History – Victorian Villains</w:t>
      </w:r>
      <w:r w:rsidR="0025299B">
        <w:t xml:space="preserve"> </w:t>
      </w:r>
      <w:hyperlink r:id="rId1" w:history="1">
        <w:r w:rsidR="0025299B" w:rsidRPr="007811E5">
          <w:rPr>
            <w:rStyle w:val="Hyperlink"/>
          </w:rPr>
          <w:t>https://www.youtube.com/watch?v=erYwMz5rdW0</w:t>
        </w:r>
      </w:hyperlink>
    </w:p>
  </w:footnote>
  <w:footnote w:id="3">
    <w:p w14:paraId="09000B2C" w14:textId="5E8323F3" w:rsidR="00C40B51" w:rsidRDefault="00C40B51">
      <w:pPr>
        <w:pStyle w:val="FootnoteText"/>
      </w:pPr>
      <w:r>
        <w:rPr>
          <w:rStyle w:val="FootnoteReference"/>
        </w:rPr>
        <w:footnoteRef/>
      </w:r>
      <w:r>
        <w:t xml:space="preserve"> </w:t>
      </w:r>
      <w:r w:rsidR="00FE4F8B">
        <w:t xml:space="preserve">Parliament. </w:t>
      </w:r>
      <w:r w:rsidR="00FE4F8B" w:rsidRPr="00665960">
        <w:rPr>
          <w:i/>
        </w:rPr>
        <w:t>The 1870 Education Act</w:t>
      </w:r>
      <w:r w:rsidR="00FE4F8B">
        <w:t>. &lt;</w:t>
      </w:r>
      <w:hyperlink r:id="rId2" w:history="1">
        <w:r w:rsidR="00FE4F8B" w:rsidRPr="007811E5">
          <w:rPr>
            <w:rStyle w:val="Hyperlink"/>
          </w:rPr>
          <w:t>https://www.parliament.uk/about/living-heritage/transformingsociety/livinglearning/school/overview/1870educationact/</w:t>
        </w:r>
      </w:hyperlink>
      <w:r w:rsidR="00FE4F8B">
        <w:t>&gt;</w:t>
      </w:r>
    </w:p>
  </w:footnote>
  <w:footnote w:id="4">
    <w:p w14:paraId="01A6D78C" w14:textId="77777777" w:rsidR="00790579" w:rsidRDefault="00790579" w:rsidP="00790579">
      <w:pPr>
        <w:spacing w:line="360" w:lineRule="auto"/>
      </w:pPr>
      <w:r>
        <w:rPr>
          <w:rStyle w:val="FootnoteReference"/>
        </w:rPr>
        <w:footnoteRef/>
      </w:r>
      <w:r>
        <w:t xml:space="preserve"> </w:t>
      </w:r>
      <w:r w:rsidRPr="00790579">
        <w:rPr>
          <w:sz w:val="18"/>
        </w:rPr>
        <w:t>Fig 1. &lt;</w:t>
      </w:r>
      <w:hyperlink r:id="rId3" w:history="1">
        <w:r w:rsidRPr="00790579">
          <w:rPr>
            <w:rStyle w:val="Hyperlink"/>
            <w:sz w:val="18"/>
          </w:rPr>
          <w:t>https://ourworldindata.org/primary-and-secondary-education</w:t>
        </w:r>
      </w:hyperlink>
      <w:r w:rsidRPr="00790579">
        <w:rPr>
          <w:sz w:val="18"/>
        </w:rPr>
        <w:t>&gt; [Accessed: 8</w:t>
      </w:r>
      <w:r w:rsidRPr="00790579">
        <w:rPr>
          <w:sz w:val="18"/>
          <w:vertAlign w:val="superscript"/>
        </w:rPr>
        <w:t>th</w:t>
      </w:r>
      <w:r w:rsidRPr="00790579">
        <w:rPr>
          <w:sz w:val="18"/>
        </w:rPr>
        <w:t xml:space="preserve"> December 2018]</w:t>
      </w:r>
    </w:p>
    <w:p w14:paraId="47B703C2" w14:textId="59D6FC85" w:rsidR="00790579" w:rsidRDefault="00790579">
      <w:pPr>
        <w:pStyle w:val="FootnoteText"/>
      </w:pPr>
    </w:p>
  </w:footnote>
  <w:footnote w:id="5">
    <w:p w14:paraId="737DD062" w14:textId="34349560" w:rsidR="00586F6B" w:rsidRDefault="00586F6B" w:rsidP="00586F6B">
      <w:pPr>
        <w:spacing w:line="360" w:lineRule="auto"/>
      </w:pPr>
      <w:r>
        <w:rPr>
          <w:rStyle w:val="FootnoteReference"/>
        </w:rPr>
        <w:footnoteRef/>
      </w:r>
      <w:r>
        <w:t xml:space="preserve"> </w:t>
      </w:r>
      <w:r w:rsidRPr="00586F6B">
        <w:rPr>
          <w:sz w:val="16"/>
        </w:rPr>
        <w:t xml:space="preserve">Parliament. </w:t>
      </w:r>
      <w:r w:rsidRPr="00586F6B">
        <w:rPr>
          <w:i/>
          <w:sz w:val="16"/>
        </w:rPr>
        <w:t>The Education Act of 1944.</w:t>
      </w:r>
      <w:r w:rsidRPr="00586F6B">
        <w:rPr>
          <w:sz w:val="16"/>
        </w:rPr>
        <w:t xml:space="preserve"> &lt;</w:t>
      </w:r>
      <w:hyperlink r:id="rId4" w:history="1">
        <w:r w:rsidRPr="00586F6B">
          <w:rPr>
            <w:rStyle w:val="Hyperlink"/>
            <w:sz w:val="16"/>
          </w:rPr>
          <w:t>https://www.parliament.uk/about/living-heritage/transformingsociety/livinglearning/school/overview/educationact1944/</w:t>
        </w:r>
      </w:hyperlink>
      <w:r w:rsidRPr="00586F6B">
        <w:rPr>
          <w:sz w:val="16"/>
        </w:rPr>
        <w:t xml:space="preserve">&gt; </w:t>
      </w:r>
    </w:p>
    <w:p w14:paraId="7EF26487" w14:textId="21C44D90" w:rsidR="00586F6B" w:rsidRDefault="00586F6B">
      <w:pPr>
        <w:pStyle w:val="FootnoteText"/>
      </w:pPr>
    </w:p>
  </w:footnote>
  <w:footnote w:id="6">
    <w:p w14:paraId="4FCC1340" w14:textId="60534669" w:rsidR="00586F6B" w:rsidRDefault="00586F6B">
      <w:pPr>
        <w:pStyle w:val="FootnoteText"/>
      </w:pPr>
      <w:r>
        <w:rPr>
          <w:rStyle w:val="FootnoteReference"/>
        </w:rPr>
        <w:footnoteRef/>
      </w:r>
      <w:r>
        <w:t xml:space="preserve"> </w:t>
      </w:r>
      <w:r w:rsidR="00622A48" w:rsidRPr="00622A48">
        <w:rPr>
          <w:sz w:val="18"/>
        </w:rPr>
        <w:t xml:space="preserve">Parliament. </w:t>
      </w:r>
      <w:r w:rsidR="00622A48" w:rsidRPr="00622A48">
        <w:rPr>
          <w:i/>
          <w:sz w:val="18"/>
        </w:rPr>
        <w:t xml:space="preserve">Education Reform Act 1988. </w:t>
      </w:r>
      <w:r w:rsidR="00622A48" w:rsidRPr="00622A48">
        <w:rPr>
          <w:sz w:val="18"/>
        </w:rPr>
        <w:t>&lt;</w:t>
      </w:r>
      <w:hyperlink r:id="rId5" w:history="1">
        <w:r w:rsidR="00622A48" w:rsidRPr="00622A48">
          <w:rPr>
            <w:rStyle w:val="Hyperlink"/>
            <w:sz w:val="18"/>
          </w:rPr>
          <w:t>https://www.parliament.uk/about/living-heritage/transformingsociety/livinglearning/school/overview/educationreformact1988/</w:t>
        </w:r>
      </w:hyperlink>
      <w:r w:rsidR="00622A48" w:rsidRPr="00622A48">
        <w:rPr>
          <w:sz w:val="18"/>
        </w:rPr>
        <w:t>&gt;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text1" w:themeTint="80"/>
      </w:rPr>
      <w:alias w:val="Title"/>
      <w:tag w:val=""/>
      <w:id w:val="-329137499"/>
      <w:placeholder>
        <w:docPart w:val="B9002C33ECA344BEAEBCC44C6DB47D98"/>
      </w:placeholder>
      <w:dataBinding w:prefixMappings="xmlns:ns0='http://purl.org/dc/elements/1.1/' xmlns:ns1='http://schemas.openxmlformats.org/package/2006/metadata/core-properties' " w:xpath="/ns1:coreProperties[1]/ns0:title[1]" w:storeItemID="{6C3C8BC8-F283-45AE-878A-BAB7291924A1}"/>
      <w:text/>
    </w:sdtPr>
    <w:sdtEndPr/>
    <w:sdtContent>
      <w:p w14:paraId="32A6EE7A" w14:textId="6C85B22E" w:rsidR="000468A3" w:rsidRDefault="00C06526">
        <w:pPr>
          <w:pStyle w:val="Header"/>
          <w:jc w:val="right"/>
          <w:rPr>
            <w:color w:val="7F7F7F" w:themeColor="text1" w:themeTint="80"/>
          </w:rPr>
        </w:pPr>
        <w:r>
          <w:rPr>
            <w:color w:val="7F7F7F" w:themeColor="text1" w:themeTint="80"/>
          </w:rPr>
          <w:t xml:space="preserve">A Report on the History of Education and Changes that have been made Since the 1800’s in the UK For Lindsey Roberts </w:t>
        </w:r>
      </w:p>
    </w:sdtContent>
  </w:sdt>
  <w:p w14:paraId="49178461" w14:textId="77777777" w:rsidR="000468A3" w:rsidRDefault="00046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ED44C0"/>
    <w:multiLevelType w:val="hybridMultilevel"/>
    <w:tmpl w:val="55C02796"/>
    <w:lvl w:ilvl="0" w:tplc="3532071E">
      <w:start w:val="19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6D6759"/>
    <w:multiLevelType w:val="hybridMultilevel"/>
    <w:tmpl w:val="10AC1CD0"/>
    <w:lvl w:ilvl="0" w:tplc="3532071E">
      <w:start w:val="19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5F4811"/>
    <w:multiLevelType w:val="hybridMultilevel"/>
    <w:tmpl w:val="ED8EFC86"/>
    <w:lvl w:ilvl="0" w:tplc="3532071E">
      <w:start w:val="194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8E6"/>
    <w:rsid w:val="00002B78"/>
    <w:rsid w:val="00004320"/>
    <w:rsid w:val="00005ED9"/>
    <w:rsid w:val="00011467"/>
    <w:rsid w:val="00011E7F"/>
    <w:rsid w:val="00013BC2"/>
    <w:rsid w:val="00017438"/>
    <w:rsid w:val="0002084C"/>
    <w:rsid w:val="00031302"/>
    <w:rsid w:val="0003152B"/>
    <w:rsid w:val="00031576"/>
    <w:rsid w:val="000468A3"/>
    <w:rsid w:val="00087569"/>
    <w:rsid w:val="000962EF"/>
    <w:rsid w:val="000A179F"/>
    <w:rsid w:val="000A57B3"/>
    <w:rsid w:val="000A7993"/>
    <w:rsid w:val="000C5D9D"/>
    <w:rsid w:val="000D4C04"/>
    <w:rsid w:val="000D78E6"/>
    <w:rsid w:val="000E40D0"/>
    <w:rsid w:val="000F0A05"/>
    <w:rsid w:val="0010271F"/>
    <w:rsid w:val="00114DEA"/>
    <w:rsid w:val="001151D4"/>
    <w:rsid w:val="00126463"/>
    <w:rsid w:val="00135751"/>
    <w:rsid w:val="00145253"/>
    <w:rsid w:val="00163AC8"/>
    <w:rsid w:val="00163CFE"/>
    <w:rsid w:val="00170293"/>
    <w:rsid w:val="00170724"/>
    <w:rsid w:val="00170A85"/>
    <w:rsid w:val="00180265"/>
    <w:rsid w:val="00186CCD"/>
    <w:rsid w:val="001875D2"/>
    <w:rsid w:val="00194B72"/>
    <w:rsid w:val="001A1AF5"/>
    <w:rsid w:val="001A2888"/>
    <w:rsid w:val="001B3B09"/>
    <w:rsid w:val="001C6FCC"/>
    <w:rsid w:val="001C7FA3"/>
    <w:rsid w:val="001D5EA9"/>
    <w:rsid w:val="001E45C2"/>
    <w:rsid w:val="001E5939"/>
    <w:rsid w:val="001F30AA"/>
    <w:rsid w:val="0021499A"/>
    <w:rsid w:val="00216B32"/>
    <w:rsid w:val="0022120E"/>
    <w:rsid w:val="002352CD"/>
    <w:rsid w:val="00244314"/>
    <w:rsid w:val="002517E0"/>
    <w:rsid w:val="0025299B"/>
    <w:rsid w:val="00265364"/>
    <w:rsid w:val="00265DD0"/>
    <w:rsid w:val="00265EE4"/>
    <w:rsid w:val="00275772"/>
    <w:rsid w:val="00275B71"/>
    <w:rsid w:val="00293215"/>
    <w:rsid w:val="002A36AB"/>
    <w:rsid w:val="002A4EC4"/>
    <w:rsid w:val="002A7ECE"/>
    <w:rsid w:val="002B0598"/>
    <w:rsid w:val="002F4074"/>
    <w:rsid w:val="00305648"/>
    <w:rsid w:val="00325EC3"/>
    <w:rsid w:val="00355745"/>
    <w:rsid w:val="003A0427"/>
    <w:rsid w:val="003B0C17"/>
    <w:rsid w:val="003B444D"/>
    <w:rsid w:val="003C2496"/>
    <w:rsid w:val="003C5BC7"/>
    <w:rsid w:val="003C6621"/>
    <w:rsid w:val="003D07BD"/>
    <w:rsid w:val="003D178F"/>
    <w:rsid w:val="003E412F"/>
    <w:rsid w:val="00404383"/>
    <w:rsid w:val="004067F0"/>
    <w:rsid w:val="00422BFC"/>
    <w:rsid w:val="00425A68"/>
    <w:rsid w:val="004273A8"/>
    <w:rsid w:val="00443B26"/>
    <w:rsid w:val="004548DC"/>
    <w:rsid w:val="00475C42"/>
    <w:rsid w:val="004836A8"/>
    <w:rsid w:val="00486647"/>
    <w:rsid w:val="004918BA"/>
    <w:rsid w:val="004A0E24"/>
    <w:rsid w:val="004A7520"/>
    <w:rsid w:val="004B775D"/>
    <w:rsid w:val="004C58F2"/>
    <w:rsid w:val="004C6534"/>
    <w:rsid w:val="004E6CC3"/>
    <w:rsid w:val="004F2E15"/>
    <w:rsid w:val="004F386E"/>
    <w:rsid w:val="00502C25"/>
    <w:rsid w:val="00505E27"/>
    <w:rsid w:val="00517716"/>
    <w:rsid w:val="00520CF1"/>
    <w:rsid w:val="00527763"/>
    <w:rsid w:val="00532317"/>
    <w:rsid w:val="00547B53"/>
    <w:rsid w:val="005562CA"/>
    <w:rsid w:val="00557664"/>
    <w:rsid w:val="005623E3"/>
    <w:rsid w:val="0057461A"/>
    <w:rsid w:val="00581D6E"/>
    <w:rsid w:val="00586F6B"/>
    <w:rsid w:val="00593AFA"/>
    <w:rsid w:val="00595D17"/>
    <w:rsid w:val="005B3821"/>
    <w:rsid w:val="005B65D5"/>
    <w:rsid w:val="005D04C1"/>
    <w:rsid w:val="005D51A5"/>
    <w:rsid w:val="006134EB"/>
    <w:rsid w:val="00620834"/>
    <w:rsid w:val="00622A48"/>
    <w:rsid w:val="006237B9"/>
    <w:rsid w:val="00634DD4"/>
    <w:rsid w:val="00636EF8"/>
    <w:rsid w:val="00654553"/>
    <w:rsid w:val="00665960"/>
    <w:rsid w:val="0067296F"/>
    <w:rsid w:val="00685A21"/>
    <w:rsid w:val="00685F55"/>
    <w:rsid w:val="00686A98"/>
    <w:rsid w:val="00687AF9"/>
    <w:rsid w:val="006C0A2A"/>
    <w:rsid w:val="006C20B4"/>
    <w:rsid w:val="006E422D"/>
    <w:rsid w:val="006F0F3A"/>
    <w:rsid w:val="006F328C"/>
    <w:rsid w:val="00707887"/>
    <w:rsid w:val="00710437"/>
    <w:rsid w:val="0071416A"/>
    <w:rsid w:val="00716328"/>
    <w:rsid w:val="00742424"/>
    <w:rsid w:val="0075596B"/>
    <w:rsid w:val="00770F83"/>
    <w:rsid w:val="007736D2"/>
    <w:rsid w:val="0078770D"/>
    <w:rsid w:val="00790579"/>
    <w:rsid w:val="007905D5"/>
    <w:rsid w:val="00792D86"/>
    <w:rsid w:val="007952B3"/>
    <w:rsid w:val="007A1215"/>
    <w:rsid w:val="007B0579"/>
    <w:rsid w:val="007E30DF"/>
    <w:rsid w:val="007F1592"/>
    <w:rsid w:val="007F5B2A"/>
    <w:rsid w:val="0081233D"/>
    <w:rsid w:val="008218BC"/>
    <w:rsid w:val="008237D9"/>
    <w:rsid w:val="00832299"/>
    <w:rsid w:val="008425E5"/>
    <w:rsid w:val="00843FFB"/>
    <w:rsid w:val="00852AAD"/>
    <w:rsid w:val="00853B67"/>
    <w:rsid w:val="00854B48"/>
    <w:rsid w:val="00854B59"/>
    <w:rsid w:val="00854FB9"/>
    <w:rsid w:val="008902A1"/>
    <w:rsid w:val="008A5926"/>
    <w:rsid w:val="008C615F"/>
    <w:rsid w:val="008C6C69"/>
    <w:rsid w:val="008E6293"/>
    <w:rsid w:val="008F4892"/>
    <w:rsid w:val="009043DD"/>
    <w:rsid w:val="00920C85"/>
    <w:rsid w:val="00931329"/>
    <w:rsid w:val="009325B0"/>
    <w:rsid w:val="0093748B"/>
    <w:rsid w:val="009414B3"/>
    <w:rsid w:val="009568FC"/>
    <w:rsid w:val="009705CC"/>
    <w:rsid w:val="0097762E"/>
    <w:rsid w:val="00981B33"/>
    <w:rsid w:val="009849EF"/>
    <w:rsid w:val="0098756C"/>
    <w:rsid w:val="00990DF4"/>
    <w:rsid w:val="00996652"/>
    <w:rsid w:val="009A354A"/>
    <w:rsid w:val="009B3505"/>
    <w:rsid w:val="009B619E"/>
    <w:rsid w:val="009B6920"/>
    <w:rsid w:val="009D29EE"/>
    <w:rsid w:val="009E4536"/>
    <w:rsid w:val="009F2DB3"/>
    <w:rsid w:val="00A00C4C"/>
    <w:rsid w:val="00A02F1F"/>
    <w:rsid w:val="00A304A7"/>
    <w:rsid w:val="00A35E5F"/>
    <w:rsid w:val="00A45701"/>
    <w:rsid w:val="00A54D0C"/>
    <w:rsid w:val="00A64191"/>
    <w:rsid w:val="00A70723"/>
    <w:rsid w:val="00A74E23"/>
    <w:rsid w:val="00A84816"/>
    <w:rsid w:val="00AB02AA"/>
    <w:rsid w:val="00AC1E2F"/>
    <w:rsid w:val="00AD4EDB"/>
    <w:rsid w:val="00AE1E77"/>
    <w:rsid w:val="00AF08CD"/>
    <w:rsid w:val="00B17D4E"/>
    <w:rsid w:val="00B50669"/>
    <w:rsid w:val="00B549DD"/>
    <w:rsid w:val="00B77F55"/>
    <w:rsid w:val="00B82AB3"/>
    <w:rsid w:val="00B86E65"/>
    <w:rsid w:val="00BB64BE"/>
    <w:rsid w:val="00BC585F"/>
    <w:rsid w:val="00BD7C94"/>
    <w:rsid w:val="00BE62CC"/>
    <w:rsid w:val="00BE71B6"/>
    <w:rsid w:val="00BF0A2C"/>
    <w:rsid w:val="00C024FA"/>
    <w:rsid w:val="00C06526"/>
    <w:rsid w:val="00C21FAE"/>
    <w:rsid w:val="00C2434F"/>
    <w:rsid w:val="00C2727F"/>
    <w:rsid w:val="00C3011E"/>
    <w:rsid w:val="00C40B51"/>
    <w:rsid w:val="00C44733"/>
    <w:rsid w:val="00C60FB7"/>
    <w:rsid w:val="00C7401B"/>
    <w:rsid w:val="00C802C8"/>
    <w:rsid w:val="00C96FC2"/>
    <w:rsid w:val="00C9706B"/>
    <w:rsid w:val="00CA67F4"/>
    <w:rsid w:val="00CA7E94"/>
    <w:rsid w:val="00CB3A9F"/>
    <w:rsid w:val="00CB676D"/>
    <w:rsid w:val="00CC1D13"/>
    <w:rsid w:val="00CC4E23"/>
    <w:rsid w:val="00CD390F"/>
    <w:rsid w:val="00CD5AED"/>
    <w:rsid w:val="00CD71B9"/>
    <w:rsid w:val="00CE149F"/>
    <w:rsid w:val="00CE61D1"/>
    <w:rsid w:val="00CF0D44"/>
    <w:rsid w:val="00CF6346"/>
    <w:rsid w:val="00D002E8"/>
    <w:rsid w:val="00D20E0F"/>
    <w:rsid w:val="00D211FE"/>
    <w:rsid w:val="00D25582"/>
    <w:rsid w:val="00D30307"/>
    <w:rsid w:val="00D3098F"/>
    <w:rsid w:val="00D4186D"/>
    <w:rsid w:val="00D4609E"/>
    <w:rsid w:val="00D52879"/>
    <w:rsid w:val="00D657DB"/>
    <w:rsid w:val="00D838A1"/>
    <w:rsid w:val="00D8740D"/>
    <w:rsid w:val="00D87BC4"/>
    <w:rsid w:val="00D908EA"/>
    <w:rsid w:val="00D94E86"/>
    <w:rsid w:val="00D953BD"/>
    <w:rsid w:val="00DB6446"/>
    <w:rsid w:val="00DB6D2E"/>
    <w:rsid w:val="00DC1140"/>
    <w:rsid w:val="00DD23FB"/>
    <w:rsid w:val="00DD313F"/>
    <w:rsid w:val="00DE0D67"/>
    <w:rsid w:val="00DF2245"/>
    <w:rsid w:val="00E035F2"/>
    <w:rsid w:val="00E055F5"/>
    <w:rsid w:val="00E1707A"/>
    <w:rsid w:val="00E31DB8"/>
    <w:rsid w:val="00E43462"/>
    <w:rsid w:val="00E43970"/>
    <w:rsid w:val="00E5701B"/>
    <w:rsid w:val="00E64E6E"/>
    <w:rsid w:val="00E768B5"/>
    <w:rsid w:val="00E80E46"/>
    <w:rsid w:val="00E90F9E"/>
    <w:rsid w:val="00E927AC"/>
    <w:rsid w:val="00E95D08"/>
    <w:rsid w:val="00EA4445"/>
    <w:rsid w:val="00EA7375"/>
    <w:rsid w:val="00EB4494"/>
    <w:rsid w:val="00EB5775"/>
    <w:rsid w:val="00ED4F71"/>
    <w:rsid w:val="00ED4FAC"/>
    <w:rsid w:val="00EE1DB3"/>
    <w:rsid w:val="00EE4596"/>
    <w:rsid w:val="00EE795A"/>
    <w:rsid w:val="00EF5D1E"/>
    <w:rsid w:val="00F00E55"/>
    <w:rsid w:val="00F237DC"/>
    <w:rsid w:val="00F34B98"/>
    <w:rsid w:val="00F35BD9"/>
    <w:rsid w:val="00F5760B"/>
    <w:rsid w:val="00F629F1"/>
    <w:rsid w:val="00F62AE0"/>
    <w:rsid w:val="00F661DC"/>
    <w:rsid w:val="00F6622F"/>
    <w:rsid w:val="00F71052"/>
    <w:rsid w:val="00F752B8"/>
    <w:rsid w:val="00F77BBB"/>
    <w:rsid w:val="00F87761"/>
    <w:rsid w:val="00FA59CF"/>
    <w:rsid w:val="00FA5C3A"/>
    <w:rsid w:val="00FB41CC"/>
    <w:rsid w:val="00FB473D"/>
    <w:rsid w:val="00FB48FC"/>
    <w:rsid w:val="00FC0191"/>
    <w:rsid w:val="00FD37D6"/>
    <w:rsid w:val="00FD77F0"/>
    <w:rsid w:val="00FE36E3"/>
    <w:rsid w:val="00FE4F8B"/>
    <w:rsid w:val="00FF4A03"/>
    <w:rsid w:val="00FF4C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9C80F"/>
  <w15:chartTrackingRefBased/>
  <w15:docId w15:val="{0C5962C4-762A-46AD-8F69-1E04CA11CB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72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727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2727F"/>
    <w:rPr>
      <w:rFonts w:eastAsiaTheme="minorEastAsia"/>
      <w:lang w:val="en-US"/>
    </w:rPr>
  </w:style>
  <w:style w:type="character" w:customStyle="1" w:styleId="Heading1Char">
    <w:name w:val="Heading 1 Char"/>
    <w:basedOn w:val="DefaultParagraphFont"/>
    <w:link w:val="Heading1"/>
    <w:uiPriority w:val="9"/>
    <w:rsid w:val="00C2727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2727F"/>
    <w:pPr>
      <w:outlineLvl w:val="9"/>
    </w:pPr>
    <w:rPr>
      <w:lang w:val="en-US"/>
    </w:rPr>
  </w:style>
  <w:style w:type="paragraph" w:styleId="TOC2">
    <w:name w:val="toc 2"/>
    <w:basedOn w:val="Normal"/>
    <w:next w:val="Normal"/>
    <w:autoRedefine/>
    <w:uiPriority w:val="39"/>
    <w:unhideWhenUsed/>
    <w:rsid w:val="00C2727F"/>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C40B51"/>
    <w:pPr>
      <w:spacing w:after="100" w:line="480" w:lineRule="auto"/>
    </w:pPr>
    <w:rPr>
      <w:rFonts w:eastAsiaTheme="minorEastAsia" w:cs="Times New Roman"/>
      <w:b/>
      <w:bCs/>
      <w:lang w:val="en-US"/>
    </w:rPr>
  </w:style>
  <w:style w:type="paragraph" w:styleId="TOC3">
    <w:name w:val="toc 3"/>
    <w:basedOn w:val="Normal"/>
    <w:next w:val="Normal"/>
    <w:autoRedefine/>
    <w:uiPriority w:val="39"/>
    <w:unhideWhenUsed/>
    <w:rsid w:val="00C2727F"/>
    <w:pPr>
      <w:spacing w:after="100"/>
      <w:ind w:left="440"/>
    </w:pPr>
    <w:rPr>
      <w:rFonts w:eastAsiaTheme="minorEastAsia" w:cs="Times New Roman"/>
      <w:lang w:val="en-US"/>
    </w:rPr>
  </w:style>
  <w:style w:type="paragraph" w:styleId="Header">
    <w:name w:val="header"/>
    <w:basedOn w:val="Normal"/>
    <w:link w:val="HeaderChar"/>
    <w:uiPriority w:val="99"/>
    <w:unhideWhenUsed/>
    <w:rsid w:val="00102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271F"/>
  </w:style>
  <w:style w:type="paragraph" w:styleId="Footer">
    <w:name w:val="footer"/>
    <w:basedOn w:val="Normal"/>
    <w:link w:val="FooterChar"/>
    <w:uiPriority w:val="99"/>
    <w:unhideWhenUsed/>
    <w:rsid w:val="00102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271F"/>
  </w:style>
  <w:style w:type="character" w:styleId="Hyperlink">
    <w:name w:val="Hyperlink"/>
    <w:basedOn w:val="DefaultParagraphFont"/>
    <w:uiPriority w:val="99"/>
    <w:unhideWhenUsed/>
    <w:rsid w:val="000468A3"/>
    <w:rPr>
      <w:color w:val="0563C1" w:themeColor="hyperlink"/>
      <w:u w:val="single"/>
    </w:rPr>
  </w:style>
  <w:style w:type="character" w:styleId="UnresolvedMention">
    <w:name w:val="Unresolved Mention"/>
    <w:basedOn w:val="DefaultParagraphFont"/>
    <w:uiPriority w:val="99"/>
    <w:semiHidden/>
    <w:unhideWhenUsed/>
    <w:rsid w:val="000468A3"/>
    <w:rPr>
      <w:color w:val="605E5C"/>
      <w:shd w:val="clear" w:color="auto" w:fill="E1DFDD"/>
    </w:rPr>
  </w:style>
  <w:style w:type="character" w:styleId="CommentReference">
    <w:name w:val="annotation reference"/>
    <w:basedOn w:val="DefaultParagraphFont"/>
    <w:uiPriority w:val="99"/>
    <w:semiHidden/>
    <w:unhideWhenUsed/>
    <w:rsid w:val="00DE0D67"/>
    <w:rPr>
      <w:sz w:val="16"/>
      <w:szCs w:val="16"/>
    </w:rPr>
  </w:style>
  <w:style w:type="paragraph" w:styleId="CommentText">
    <w:name w:val="annotation text"/>
    <w:basedOn w:val="Normal"/>
    <w:link w:val="CommentTextChar"/>
    <w:uiPriority w:val="99"/>
    <w:semiHidden/>
    <w:unhideWhenUsed/>
    <w:rsid w:val="00DE0D67"/>
    <w:pPr>
      <w:spacing w:line="240" w:lineRule="auto"/>
    </w:pPr>
    <w:rPr>
      <w:sz w:val="20"/>
      <w:szCs w:val="20"/>
    </w:rPr>
  </w:style>
  <w:style w:type="character" w:customStyle="1" w:styleId="CommentTextChar">
    <w:name w:val="Comment Text Char"/>
    <w:basedOn w:val="DefaultParagraphFont"/>
    <w:link w:val="CommentText"/>
    <w:uiPriority w:val="99"/>
    <w:semiHidden/>
    <w:rsid w:val="00DE0D67"/>
    <w:rPr>
      <w:sz w:val="20"/>
      <w:szCs w:val="20"/>
    </w:rPr>
  </w:style>
  <w:style w:type="paragraph" w:styleId="CommentSubject">
    <w:name w:val="annotation subject"/>
    <w:basedOn w:val="CommentText"/>
    <w:next w:val="CommentText"/>
    <w:link w:val="CommentSubjectChar"/>
    <w:uiPriority w:val="99"/>
    <w:semiHidden/>
    <w:unhideWhenUsed/>
    <w:rsid w:val="00DE0D67"/>
    <w:rPr>
      <w:b/>
      <w:bCs/>
    </w:rPr>
  </w:style>
  <w:style w:type="character" w:customStyle="1" w:styleId="CommentSubjectChar">
    <w:name w:val="Comment Subject Char"/>
    <w:basedOn w:val="CommentTextChar"/>
    <w:link w:val="CommentSubject"/>
    <w:uiPriority w:val="99"/>
    <w:semiHidden/>
    <w:rsid w:val="00DE0D67"/>
    <w:rPr>
      <w:b/>
      <w:bCs/>
      <w:sz w:val="20"/>
      <w:szCs w:val="20"/>
    </w:rPr>
  </w:style>
  <w:style w:type="paragraph" w:styleId="BalloonText">
    <w:name w:val="Balloon Text"/>
    <w:basedOn w:val="Normal"/>
    <w:link w:val="BalloonTextChar"/>
    <w:uiPriority w:val="99"/>
    <w:semiHidden/>
    <w:unhideWhenUsed/>
    <w:rsid w:val="00DE0D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0D67"/>
    <w:rPr>
      <w:rFonts w:ascii="Segoe UI" w:hAnsi="Segoe UI" w:cs="Segoe UI"/>
      <w:sz w:val="18"/>
      <w:szCs w:val="18"/>
    </w:rPr>
  </w:style>
  <w:style w:type="paragraph" w:styleId="FootnoteText">
    <w:name w:val="footnote text"/>
    <w:basedOn w:val="Normal"/>
    <w:link w:val="FootnoteTextChar"/>
    <w:uiPriority w:val="99"/>
    <w:semiHidden/>
    <w:unhideWhenUsed/>
    <w:rsid w:val="004548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48DC"/>
    <w:rPr>
      <w:sz w:val="20"/>
      <w:szCs w:val="20"/>
    </w:rPr>
  </w:style>
  <w:style w:type="character" w:styleId="FootnoteReference">
    <w:name w:val="footnote reference"/>
    <w:basedOn w:val="DefaultParagraphFont"/>
    <w:uiPriority w:val="99"/>
    <w:semiHidden/>
    <w:unhideWhenUsed/>
    <w:rsid w:val="004548DC"/>
    <w:rPr>
      <w:vertAlign w:val="superscript"/>
    </w:rPr>
  </w:style>
  <w:style w:type="paragraph" w:styleId="ListParagraph">
    <w:name w:val="List Paragraph"/>
    <w:basedOn w:val="Normal"/>
    <w:uiPriority w:val="34"/>
    <w:qFormat/>
    <w:rsid w:val="007736D2"/>
    <w:pPr>
      <w:ind w:left="720"/>
      <w:contextualSpacing/>
    </w:pPr>
  </w:style>
  <w:style w:type="character" w:styleId="FollowedHyperlink">
    <w:name w:val="FollowedHyperlink"/>
    <w:basedOn w:val="DefaultParagraphFont"/>
    <w:uiPriority w:val="99"/>
    <w:semiHidden/>
    <w:unhideWhenUsed/>
    <w:rsid w:val="006E422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educationengland.org.uk/history/timeline.html" TargetMode="External"/><Relationship Id="rId18" Type="http://schemas.openxmlformats.org/officeDocument/2006/relationships/hyperlink" Target="https://www.parliament.uk/about/living-heritage/transformingsociety/livinglearning/school/overview/educationact1944/"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youtube.com/watch?v=erYwMz5rdW0" TargetMode="External"/><Relationship Id="rId17" Type="http://schemas.openxmlformats.org/officeDocument/2006/relationships/hyperlink" Target="https://www.parliament.uk/about/living-heritage/transformingsociety/livinglearning/school/overview/1870educationact/"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hyperlink" Target="https://www.parliament.uk/about/living-heritage/transformingsociety/livinglearning/school/overview/educationreformact1988/" TargetMode="External"/><Relationship Id="rId20" Type="http://schemas.openxmlformats.org/officeDocument/2006/relationships/hyperlink" Target="http://wealddown.co.uk/openairclassroom/Further%20information/information-education%20before%201870.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file:///C:/Users/shann/Downloads/Key%20Reforms%20in%20UK%20-%20ceedp57.pdf" TargetMode="External"/><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revisesociology.com/2017/10/24/the-1988-education-reform-act-class-note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ourworldindata.org/primary-and-secondary-education" TargetMode="External"/><Relationship Id="rId22"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ourworldindata.org/primary-and-secondary-education" TargetMode="External"/><Relationship Id="rId2" Type="http://schemas.openxmlformats.org/officeDocument/2006/relationships/hyperlink" Target="https://www.parliament.uk/about/living-heritage/transformingsociety/livinglearning/school/overview/1870educationact/" TargetMode="External"/><Relationship Id="rId1" Type="http://schemas.openxmlformats.org/officeDocument/2006/relationships/hyperlink" Target="https://www.youtube.com/watch?v=erYwMz5rdW0" TargetMode="External"/><Relationship Id="rId5" Type="http://schemas.openxmlformats.org/officeDocument/2006/relationships/hyperlink" Target="https://www.parliament.uk/about/living-heritage/transformingsociety/livinglearning/school/overview/educationreformact1988/" TargetMode="External"/><Relationship Id="rId4" Type="http://schemas.openxmlformats.org/officeDocument/2006/relationships/hyperlink" Target="https://www.parliament.uk/about/living-heritage/transformingsociety/livinglearning/school/overview/educationact194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9002C33ECA344BEAEBCC44C6DB47D98"/>
        <w:category>
          <w:name w:val="General"/>
          <w:gallery w:val="placeholder"/>
        </w:category>
        <w:types>
          <w:type w:val="bbPlcHdr"/>
        </w:types>
        <w:behaviors>
          <w:behavior w:val="content"/>
        </w:behaviors>
        <w:guid w:val="{39DAA039-FF72-4332-B6F1-BFAC8472D7D6}"/>
      </w:docPartPr>
      <w:docPartBody>
        <w:p w:rsidR="0079632B" w:rsidRDefault="00A30C2B" w:rsidP="00A30C2B">
          <w:pPr>
            <w:pStyle w:val="B9002C33ECA344BEAEBCC44C6DB47D98"/>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C2B"/>
    <w:rsid w:val="0059545A"/>
    <w:rsid w:val="0079632B"/>
    <w:rsid w:val="00A30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0D5CD32EE85489A94EF3776BDC6F87E">
    <w:name w:val="70D5CD32EE85489A94EF3776BDC6F87E"/>
    <w:rsid w:val="00A30C2B"/>
  </w:style>
  <w:style w:type="paragraph" w:customStyle="1" w:styleId="750002993AB1481CB20F750CC881FD2A">
    <w:name w:val="750002993AB1481CB20F750CC881FD2A"/>
    <w:rsid w:val="00A30C2B"/>
  </w:style>
  <w:style w:type="paragraph" w:customStyle="1" w:styleId="1FB2005BC2B042E9B6962A5EE2C9929A">
    <w:name w:val="1FB2005BC2B042E9B6962A5EE2C9929A"/>
    <w:rsid w:val="00A30C2B"/>
  </w:style>
  <w:style w:type="paragraph" w:customStyle="1" w:styleId="E7F01A6E48864C64B87BBE2F8F606493">
    <w:name w:val="E7F01A6E48864C64B87BBE2F8F606493"/>
    <w:rsid w:val="00A30C2B"/>
  </w:style>
  <w:style w:type="paragraph" w:customStyle="1" w:styleId="784FB2B77FFA4EDF8920A68CB61A097D">
    <w:name w:val="784FB2B77FFA4EDF8920A68CB61A097D"/>
    <w:rsid w:val="00A30C2B"/>
  </w:style>
  <w:style w:type="paragraph" w:customStyle="1" w:styleId="8943861714F5402BB7F1159BFEC2B054">
    <w:name w:val="8943861714F5402BB7F1159BFEC2B054"/>
    <w:rsid w:val="00A30C2B"/>
  </w:style>
  <w:style w:type="paragraph" w:customStyle="1" w:styleId="87C376F549B54261BD74A361861E827F">
    <w:name w:val="87C376F549B54261BD74A361861E827F"/>
    <w:rsid w:val="00A30C2B"/>
  </w:style>
  <w:style w:type="paragraph" w:customStyle="1" w:styleId="E5FB40CC6C6A4CB5AF4965F759E8891F">
    <w:name w:val="E5FB40CC6C6A4CB5AF4965F759E8891F"/>
    <w:rsid w:val="00A30C2B"/>
  </w:style>
  <w:style w:type="paragraph" w:customStyle="1" w:styleId="20290F0DC6F646418D070332B4B3CC2B">
    <w:name w:val="20290F0DC6F646418D070332B4B3CC2B"/>
    <w:rsid w:val="00A30C2B"/>
  </w:style>
  <w:style w:type="paragraph" w:customStyle="1" w:styleId="EFB9BA4212874B2B928E51352FD47A10">
    <w:name w:val="EFB9BA4212874B2B928E51352FD47A10"/>
    <w:rsid w:val="00A30C2B"/>
  </w:style>
  <w:style w:type="paragraph" w:customStyle="1" w:styleId="01B66751DEE548E890C7A91F693085A9">
    <w:name w:val="01B66751DEE548E890C7A91F693085A9"/>
    <w:rsid w:val="00A30C2B"/>
  </w:style>
  <w:style w:type="paragraph" w:customStyle="1" w:styleId="7FF4986C633B46D5BC51866216C77B8C">
    <w:name w:val="7FF4986C633B46D5BC51866216C77B8C"/>
    <w:rsid w:val="00A30C2B"/>
  </w:style>
  <w:style w:type="paragraph" w:customStyle="1" w:styleId="81D42A4FBCEE49CF98B39DA4A62AE192">
    <w:name w:val="81D42A4FBCEE49CF98B39DA4A62AE192"/>
    <w:rsid w:val="00A30C2B"/>
  </w:style>
  <w:style w:type="paragraph" w:customStyle="1" w:styleId="1418D183F3864C8FBE15D098139FF3EB">
    <w:name w:val="1418D183F3864C8FBE15D098139FF3EB"/>
    <w:rsid w:val="00A30C2B"/>
  </w:style>
  <w:style w:type="paragraph" w:customStyle="1" w:styleId="ED5D3AE4F3B945CA9437C43C2BE5950B">
    <w:name w:val="ED5D3AE4F3B945CA9437C43C2BE5950B"/>
    <w:rsid w:val="00A30C2B"/>
  </w:style>
  <w:style w:type="paragraph" w:customStyle="1" w:styleId="A42E6D65CD49447780BE21C96CCFAE96">
    <w:name w:val="A42E6D65CD49447780BE21C96CCFAE96"/>
    <w:rsid w:val="00A30C2B"/>
  </w:style>
  <w:style w:type="paragraph" w:customStyle="1" w:styleId="785AFF1AE16140AA83118DA2C4EA98AF">
    <w:name w:val="785AFF1AE16140AA83118DA2C4EA98AF"/>
    <w:rsid w:val="00A30C2B"/>
  </w:style>
  <w:style w:type="paragraph" w:customStyle="1" w:styleId="428B283624514FA68CB385FEC75D0D4B">
    <w:name w:val="428B283624514FA68CB385FEC75D0D4B"/>
    <w:rsid w:val="00A30C2B"/>
  </w:style>
  <w:style w:type="paragraph" w:customStyle="1" w:styleId="29EAC355A0354D3AA849DDD7A02F53D5">
    <w:name w:val="29EAC355A0354D3AA849DDD7A02F53D5"/>
    <w:rsid w:val="00A30C2B"/>
  </w:style>
  <w:style w:type="paragraph" w:customStyle="1" w:styleId="0D4C0EC5961C407CA823A398374E283B">
    <w:name w:val="0D4C0EC5961C407CA823A398374E283B"/>
    <w:rsid w:val="00A30C2B"/>
  </w:style>
  <w:style w:type="paragraph" w:customStyle="1" w:styleId="B9002C33ECA344BEAEBCC44C6DB47D98">
    <w:name w:val="B9002C33ECA344BEAEBCC44C6DB47D98"/>
    <w:rsid w:val="00A30C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Report on a key change in education practice as a result of reform for Lindsey Roberts.
The report is based on the different Acts that have been passed and the effects they have had on the British education system. It will include 3 main Acts; The Education Act of 1870, The 1944 Education Act and the !988 Education Reform Act respectively. I will also make reference to other acts but not in as much detail. </Abstract>
  <CompanyAddress/>
  <CompanyPhone/>
  <CompanyFax/>
  <CompanyEmail>1802458@student,uwtsd.ac.uk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C48EFE-E0D2-4684-AED1-6F09EE868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1172</TotalTime>
  <Pages>8</Pages>
  <Words>1524</Words>
  <Characters>8690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Choose a key change in Education practice as a result of reform. Report on its impact on learning</vt:lpstr>
    </vt:vector>
  </TitlesOfParts>
  <Company/>
  <LinksUpToDate>false</LinksUpToDate>
  <CharactersWithSpaces>10194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Report on the History of Education and Changes that have been made Since the 1800’s in the UK For Lindsey Roberts</dc:title>
  <dc:subject/>
  <dc:creator>Shannon Giles</dc:creator>
  <cp:keywords/>
  <dc:description/>
  <cp:lastModifiedBy>Shannon Giles</cp:lastModifiedBy>
  <cp:revision>300</cp:revision>
  <dcterms:created xsi:type="dcterms:W3CDTF">2018-12-09T23:16:00Z</dcterms:created>
  <dcterms:modified xsi:type="dcterms:W3CDTF">2018-12-11T15:28:00Z</dcterms:modified>
</cp:coreProperties>
</file>