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7AAD0D" w14:textId="0A09BAC6" w:rsidR="00292FD1" w:rsidRPr="003E5525" w:rsidRDefault="000C188A">
      <w:pPr>
        <w:rPr>
          <w:b/>
          <w:bCs/>
        </w:rPr>
      </w:pPr>
      <w:r w:rsidRPr="003E5525">
        <w:rPr>
          <w:b/>
          <w:bCs/>
        </w:rPr>
        <w:t>Voice and Movement 24/10/24</w:t>
      </w:r>
    </w:p>
    <w:p w14:paraId="35E2D7F1" w14:textId="34011023" w:rsidR="000C188A" w:rsidRDefault="000C188A">
      <w:r>
        <w:t>Student Warmup</w:t>
      </w:r>
    </w:p>
    <w:p w14:paraId="7CD3B99D" w14:textId="47EB1F0B" w:rsidR="000C188A" w:rsidRDefault="000C188A">
      <w:r>
        <w:t>Report back on independent</w:t>
      </w:r>
      <w:r w:rsidR="00F07305">
        <w:t xml:space="preserve"> task </w:t>
      </w:r>
    </w:p>
    <w:p w14:paraId="64A97D0A" w14:textId="77777777" w:rsidR="00E24A29" w:rsidRDefault="00E24A29"/>
    <w:p w14:paraId="0AD778CA" w14:textId="515C800E" w:rsidR="000C188A" w:rsidRDefault="00734BBA">
      <w:r>
        <w:t xml:space="preserve">Practice: </w:t>
      </w:r>
    </w:p>
    <w:p w14:paraId="40C1F2AB" w14:textId="39530E73" w:rsidR="00D1429F" w:rsidRDefault="000C188A" w:rsidP="00734BBA">
      <w:r>
        <w:t xml:space="preserve">Grotowski </w:t>
      </w:r>
      <w:r w:rsidR="00A20F0A">
        <w:t>opposite movements</w:t>
      </w:r>
      <w:r w:rsidR="00B95608">
        <w:t xml:space="preserve">: </w:t>
      </w:r>
      <w:r w:rsidR="00734BBA">
        <w:t xml:space="preserve">page </w:t>
      </w:r>
      <w:r w:rsidR="00AF3228">
        <w:t>108</w:t>
      </w:r>
      <w:r w:rsidR="00462797">
        <w:t xml:space="preserve"> in</w:t>
      </w:r>
      <w:r w:rsidR="00AF3228">
        <w:t xml:space="preserve"> Grotowski, J. (19</w:t>
      </w:r>
      <w:r w:rsidR="00B5304B">
        <w:t xml:space="preserve">69) </w:t>
      </w:r>
      <w:r w:rsidR="00AF3228" w:rsidRPr="00462797">
        <w:rPr>
          <w:i/>
          <w:iCs/>
        </w:rPr>
        <w:t>Towards a Poor Theatre</w:t>
      </w:r>
      <w:r w:rsidR="00B5304B">
        <w:t xml:space="preserve">. </w:t>
      </w:r>
      <w:r w:rsidR="00462797">
        <w:t xml:space="preserve">London: </w:t>
      </w:r>
      <w:r w:rsidR="00B5304B">
        <w:t>Methuen</w:t>
      </w:r>
      <w:r w:rsidR="00462797">
        <w:t xml:space="preserve"> Drama</w:t>
      </w:r>
      <w:r w:rsidR="00B5304B">
        <w:t>.</w:t>
      </w:r>
    </w:p>
    <w:p w14:paraId="7FF8F8A3" w14:textId="77777777" w:rsidR="00B425BF" w:rsidRDefault="00B425BF"/>
    <w:p w14:paraId="273DDE6B" w14:textId="2C6D4A07" w:rsidR="00D15311" w:rsidRDefault="007D067E">
      <w:r>
        <w:t xml:space="preserve">‘The Gap’ and </w:t>
      </w:r>
      <w:r w:rsidR="00105E62">
        <w:t xml:space="preserve">‘Conversations’ from </w:t>
      </w:r>
      <w:r w:rsidR="00F37B84">
        <w:t>Tufnell</w:t>
      </w:r>
      <w:r w:rsidR="00105E62">
        <w:t>, M</w:t>
      </w:r>
      <w:r w:rsidR="00F37B84">
        <w:t xml:space="preserve"> and </w:t>
      </w:r>
      <w:proofErr w:type="spellStart"/>
      <w:r w:rsidR="00F37B84">
        <w:t>Crickmay</w:t>
      </w:r>
      <w:proofErr w:type="spellEnd"/>
      <w:r w:rsidR="00F37B84">
        <w:t>,</w:t>
      </w:r>
      <w:r w:rsidR="00491B31">
        <w:t xml:space="preserve"> C</w:t>
      </w:r>
      <w:r w:rsidR="00491B31" w:rsidRPr="00491B31">
        <w:t xml:space="preserve"> </w:t>
      </w:r>
      <w:r w:rsidR="008B07CF">
        <w:t xml:space="preserve">(1990) </w:t>
      </w:r>
      <w:r w:rsidR="00491B31" w:rsidRPr="00796D4F">
        <w:rPr>
          <w:i/>
          <w:iCs/>
        </w:rPr>
        <w:t>Body Space Image</w:t>
      </w:r>
      <w:r w:rsidR="00796D4F">
        <w:t>.</w:t>
      </w:r>
      <w:r w:rsidR="00813D49">
        <w:t xml:space="preserve"> Devon: Dance Books. </w:t>
      </w:r>
      <w:r w:rsidR="008B07CF">
        <w:t xml:space="preserve"> </w:t>
      </w:r>
      <w:r w:rsidR="00813D49">
        <w:t>P</w:t>
      </w:r>
      <w:r w:rsidR="000D384B">
        <w:t>age</w:t>
      </w:r>
      <w:r w:rsidR="00813D49">
        <w:t xml:space="preserve">s 63 and </w:t>
      </w:r>
      <w:r w:rsidR="000D384B">
        <w:t>64</w:t>
      </w:r>
      <w:r w:rsidR="00636F09">
        <w:t xml:space="preserve">, </w:t>
      </w:r>
    </w:p>
    <w:p w14:paraId="6AB25333" w14:textId="77777777" w:rsidR="009372A2" w:rsidRDefault="009372A2"/>
    <w:p w14:paraId="50422047" w14:textId="0E741906" w:rsidR="00EE2376" w:rsidRDefault="00EE2376">
      <w:r>
        <w:t>Slow deflate to floor without using hands</w:t>
      </w:r>
      <w:r w:rsidR="00796D4F">
        <w:t xml:space="preserve"> to </w:t>
      </w:r>
      <w:r w:rsidR="00A337F9">
        <w:t xml:space="preserve">Track 7 - </w:t>
      </w:r>
      <w:r w:rsidR="00E34C47">
        <w:t>Max Richter</w:t>
      </w:r>
      <w:r w:rsidR="00230CE5">
        <w:t>; In A Landscape;</w:t>
      </w:r>
      <w:r w:rsidR="00166F74">
        <w:t xml:space="preserve"> </w:t>
      </w:r>
      <w:r w:rsidR="00230CE5">
        <w:t>The Poetry of the Earth (Geophony)</w:t>
      </w:r>
    </w:p>
    <w:p w14:paraId="27ABF2FD" w14:textId="77777777" w:rsidR="009162F6" w:rsidRDefault="009162F6">
      <w:r>
        <w:t xml:space="preserve">Change position on floor </w:t>
      </w:r>
    </w:p>
    <w:p w14:paraId="4B8D546A" w14:textId="16F0BBB2" w:rsidR="009162F6" w:rsidRDefault="009162F6">
      <w:r>
        <w:t>and get back up without hands</w:t>
      </w:r>
      <w:r w:rsidR="00A337F9">
        <w:t>.</w:t>
      </w:r>
    </w:p>
    <w:p w14:paraId="14F3AFC2" w14:textId="42BDE3FD" w:rsidR="00A337F9" w:rsidRDefault="00A337F9">
      <w:r>
        <w:t xml:space="preserve">Observe tension, observe </w:t>
      </w:r>
      <w:r w:rsidR="001F77F4">
        <w:t xml:space="preserve">internal and external response, observe solos and pairs – what </w:t>
      </w:r>
      <w:r w:rsidR="00F14D2A">
        <w:t>narrative can arise?</w:t>
      </w:r>
    </w:p>
    <w:p w14:paraId="7A27FA4C" w14:textId="77777777" w:rsidR="00F14D2A" w:rsidRDefault="00F14D2A"/>
    <w:p w14:paraId="06451EEB" w14:textId="551B9DFF" w:rsidR="00A20F0A" w:rsidRDefault="00A20F0A" w:rsidP="00A20F0A">
      <w:r>
        <w:t>Laban</w:t>
      </w:r>
      <w:r w:rsidR="00D1429F">
        <w:t xml:space="preserve"> – effort graph and general note for actors</w:t>
      </w:r>
      <w:r w:rsidR="00917CFD">
        <w:t>:</w:t>
      </w:r>
    </w:p>
    <w:p w14:paraId="6CEA893A" w14:textId="51A0AF28" w:rsidR="00917CFD" w:rsidRDefault="00917CFD" w:rsidP="00A20F0A">
      <w:r>
        <w:t xml:space="preserve">Using the cube – or any of the crystal shape </w:t>
      </w:r>
      <w:proofErr w:type="spellStart"/>
      <w:r w:rsidR="00384DBB">
        <w:t>kinespheres</w:t>
      </w:r>
      <w:proofErr w:type="spellEnd"/>
      <w:r w:rsidR="00384DBB">
        <w:t xml:space="preserve"> ‘as maps, placed firmly in </w:t>
      </w:r>
      <w:proofErr w:type="spellStart"/>
      <w:r w:rsidR="00384DBB">
        <w:t>themind</w:t>
      </w:r>
      <w:proofErr w:type="spellEnd"/>
      <w:r w:rsidR="00384DBB">
        <w:t xml:space="preserve">, we are able to </w:t>
      </w:r>
      <w:r w:rsidR="00FF7E6E">
        <w:t>traverse the centre as well as to explore all corners and sides of these perfect shapes and arrive at movements that are precise and expressive in space rather than aimlessly wallowing about’, p27</w:t>
      </w:r>
      <w:r w:rsidR="009A685A">
        <w:t xml:space="preserve"> </w:t>
      </w:r>
      <w:r w:rsidR="005A49C8">
        <w:t>Newlov</w:t>
      </w:r>
      <w:r w:rsidR="00761AE1">
        <w:t>e</w:t>
      </w:r>
      <w:r w:rsidR="005A49C8">
        <w:t xml:space="preserve"> and Dalby</w:t>
      </w:r>
    </w:p>
    <w:p w14:paraId="5B4C57C7" w14:textId="7EC89D00" w:rsidR="006832A0" w:rsidRDefault="006832A0" w:rsidP="00A20F0A">
      <w:r>
        <w:t xml:space="preserve">Run through the </w:t>
      </w:r>
      <w:r w:rsidR="001A089E">
        <w:t xml:space="preserve">qualities and </w:t>
      </w:r>
      <w:r>
        <w:t>actions</w:t>
      </w:r>
      <w:r w:rsidR="001A089E">
        <w:t xml:space="preserve"> for </w:t>
      </w:r>
      <w:proofErr w:type="spellStart"/>
      <w:r w:rsidR="001A089E">
        <w:t>kinesphere</w:t>
      </w:r>
      <w:proofErr w:type="spellEnd"/>
      <w:r w:rsidR="001A089E">
        <w:t xml:space="preserve"> in a cube </w:t>
      </w:r>
      <w:r>
        <w:t>again.</w:t>
      </w:r>
    </w:p>
    <w:p w14:paraId="28C68FCB" w14:textId="77777777" w:rsidR="001A089E" w:rsidRDefault="006832A0" w:rsidP="00A20F0A">
      <w:r>
        <w:t xml:space="preserve">Shoulders to face </w:t>
      </w:r>
      <w:r w:rsidR="00EB0078">
        <w:t xml:space="preserve">– </w:t>
      </w:r>
      <w:proofErr w:type="gramStart"/>
      <w:r w:rsidR="00EB0078">
        <w:t xml:space="preserve">be parallel with - </w:t>
      </w:r>
      <w:r>
        <w:t>the front at all times</w:t>
      </w:r>
      <w:proofErr w:type="gramEnd"/>
      <w:r w:rsidR="00487DB9">
        <w:t xml:space="preserve"> – don’t turn your body</w:t>
      </w:r>
      <w:r w:rsidR="00394252">
        <w:t>.</w:t>
      </w:r>
      <w:r w:rsidR="000C648D">
        <w:t xml:space="preserve"> </w:t>
      </w:r>
    </w:p>
    <w:p w14:paraId="2F34E084" w14:textId="713C138A" w:rsidR="006832A0" w:rsidRDefault="000C648D" w:rsidP="00A20F0A">
      <w:r>
        <w:t>Feet flat on the floor.</w:t>
      </w:r>
    </w:p>
    <w:p w14:paraId="25F9ED1F" w14:textId="2B1857D8" w:rsidR="00394252" w:rsidRDefault="00394252" w:rsidP="00A20F0A">
      <w:r>
        <w:t xml:space="preserve">Motion may be an </w:t>
      </w:r>
      <w:proofErr w:type="gramStart"/>
      <w:r>
        <w:t>approximation</w:t>
      </w:r>
      <w:proofErr w:type="gramEnd"/>
      <w:r>
        <w:t xml:space="preserve"> but the mind should hold the image of reaching the corner</w:t>
      </w:r>
      <w:r w:rsidR="00775236">
        <w:t>s etc.</w:t>
      </w:r>
      <w:r w:rsidR="00E56238">
        <w:t xml:space="preserve"> Make smooth transitions between positions – shift weight but don’t move the feet.</w:t>
      </w:r>
    </w:p>
    <w:p w14:paraId="753F0DD0" w14:textId="6DCBBAA1" w:rsidR="00F17803" w:rsidRDefault="00F17803" w:rsidP="00A20F0A">
      <w:r>
        <w:t xml:space="preserve">The instruction is to visualise the </w:t>
      </w:r>
      <w:r w:rsidR="00F27FE7">
        <w:t>motion and be inventive (</w:t>
      </w:r>
      <w:r w:rsidR="009A685A">
        <w:t xml:space="preserve">Newlove and Dalby, </w:t>
      </w:r>
      <w:r w:rsidR="00F27FE7">
        <w:t>p33)</w:t>
      </w:r>
    </w:p>
    <w:p w14:paraId="67520FE3" w14:textId="324CB2E0" w:rsidR="00F27FE7" w:rsidRDefault="009A685A" w:rsidP="00A20F0A">
      <w:r>
        <w:lastRenderedPageBreak/>
        <w:t>‘</w:t>
      </w:r>
      <w:proofErr w:type="gramStart"/>
      <w:r>
        <w:t>have</w:t>
      </w:r>
      <w:proofErr w:type="gramEnd"/>
      <w:r>
        <w:t xml:space="preserve"> a clear understanding of where you are attempting to go even if you do not reach the final point (Newlove and Dalby, p34)</w:t>
      </w:r>
    </w:p>
    <w:p w14:paraId="79D00BA2" w14:textId="7C6E182C" w:rsidR="00533E87" w:rsidRDefault="00533E87" w:rsidP="00A20F0A">
      <w:r>
        <w:t xml:space="preserve">For back wall – reach back but then try to reach across the body – this is very </w:t>
      </w:r>
      <w:r w:rsidR="001C71B1">
        <w:t>‘intentional’ rather than possible.</w:t>
      </w:r>
    </w:p>
    <w:p w14:paraId="3CFC26F9" w14:textId="77777777" w:rsidR="001C71B1" w:rsidRDefault="001C71B1" w:rsidP="00A20F0A"/>
    <w:p w14:paraId="536CE395" w14:textId="32745820" w:rsidR="001C71B1" w:rsidRDefault="001C71B1" w:rsidP="00A20F0A">
      <w:r>
        <w:t>Circles:</w:t>
      </w:r>
    </w:p>
    <w:p w14:paraId="3682507E" w14:textId="1E8E7064" w:rsidR="001C71B1" w:rsidRDefault="00CA3113" w:rsidP="00A20F0A">
      <w:r>
        <w:t xml:space="preserve">Front plane </w:t>
      </w:r>
      <w:r w:rsidR="00F102E5">
        <w:t xml:space="preserve">– called ‘side to side’ </w:t>
      </w:r>
      <w:r w:rsidR="00C53AA1">
        <w:t>(Newlove and Dalby, p3</w:t>
      </w:r>
      <w:r w:rsidR="00C53AA1">
        <w:t>6</w:t>
      </w:r>
      <w:r w:rsidR="00C53AA1">
        <w:t>)</w:t>
      </w:r>
      <w:r w:rsidR="00F102E5">
        <w:t xml:space="preserve"> </w:t>
      </w:r>
      <w:r>
        <w:t xml:space="preserve">– </w:t>
      </w:r>
      <w:r w:rsidR="00737103">
        <w:t xml:space="preserve">have a wider leg stance, you </w:t>
      </w:r>
      <w:r>
        <w:t>can raise onto balls of feet</w:t>
      </w:r>
      <w:r w:rsidR="00F102E5">
        <w:t>, and bend knees deeply.</w:t>
      </w:r>
    </w:p>
    <w:p w14:paraId="22B54246" w14:textId="64987A52" w:rsidR="00F102E5" w:rsidRDefault="00FD3A74" w:rsidP="00A20F0A">
      <w:r>
        <w:t xml:space="preserve">Do right side and left </w:t>
      </w:r>
      <w:proofErr w:type="gramStart"/>
      <w:r>
        <w:t>side, and</w:t>
      </w:r>
      <w:proofErr w:type="gramEnd"/>
      <w:r>
        <w:t xml:space="preserve"> change direction</w:t>
      </w:r>
      <w:r w:rsidR="00737103">
        <w:t xml:space="preserve"> – clockwise / anticlockwise.</w:t>
      </w:r>
    </w:p>
    <w:p w14:paraId="08DB5060" w14:textId="6B37EA86" w:rsidR="003E2C09" w:rsidRDefault="00DC43EC" w:rsidP="00A20F0A">
      <w:r>
        <w:t>‘Front to back’ circle.</w:t>
      </w:r>
    </w:p>
    <w:p w14:paraId="678F5EFD" w14:textId="092A289D" w:rsidR="00DC43EC" w:rsidRDefault="00DC43EC" w:rsidP="00A20F0A">
      <w:r>
        <w:t xml:space="preserve">Circling round your waist – </w:t>
      </w:r>
      <w:r w:rsidR="00C53AA1">
        <w:t>(Newlove and Dalby, p3</w:t>
      </w:r>
      <w:r w:rsidR="00C53AA1">
        <w:t>7</w:t>
      </w:r>
      <w:r w:rsidR="00C53AA1">
        <w:t>)</w:t>
      </w:r>
      <w:r>
        <w:t xml:space="preserve"> – noted as difficult </w:t>
      </w:r>
      <w:r w:rsidR="00173418">
        <w:t xml:space="preserve">work on the middle plain. </w:t>
      </w:r>
    </w:p>
    <w:p w14:paraId="5D9A4E4A" w14:textId="77777777" w:rsidR="00CA3113" w:rsidRDefault="00CA3113" w:rsidP="00A20F0A"/>
    <w:p w14:paraId="77EF8DDD" w14:textId="751B8B7E" w:rsidR="001B2F3F" w:rsidRDefault="001B2F3F"/>
    <w:p w14:paraId="3A60BC10" w14:textId="1AC61E2D" w:rsidR="001B2F3F" w:rsidRDefault="00573A7C">
      <w:proofErr w:type="gramStart"/>
      <w:r>
        <w:t>30 minute</w:t>
      </w:r>
      <w:proofErr w:type="gramEnd"/>
      <w:r>
        <w:t xml:space="preserve"> task: Image </w:t>
      </w:r>
      <w:proofErr w:type="spellStart"/>
      <w:r w:rsidR="00095333">
        <w:t>I</w:t>
      </w:r>
      <w:r>
        <w:t>mage</w:t>
      </w:r>
      <w:proofErr w:type="spellEnd"/>
      <w:r>
        <w:t xml:space="preserve"> </w:t>
      </w:r>
      <w:r w:rsidR="00095333">
        <w:t>E</w:t>
      </w:r>
      <w:r>
        <w:t>motion</w:t>
      </w:r>
      <w:r w:rsidR="00095333" w:rsidRPr="00095333">
        <w:t xml:space="preserve"> </w:t>
      </w:r>
      <w:r w:rsidR="00095333">
        <w:t>Underworld music T1:</w:t>
      </w:r>
      <w:r w:rsidR="00F77BDE">
        <w:t xml:space="preserve"> </w:t>
      </w:r>
      <w:r w:rsidR="00095333">
        <w:t>Black Poppies</w:t>
      </w:r>
    </w:p>
    <w:p w14:paraId="19383790" w14:textId="2DDA9E5A" w:rsidR="007A0356" w:rsidRDefault="007A0356">
      <w:r>
        <w:t xml:space="preserve">5 simple movements </w:t>
      </w:r>
      <w:r w:rsidR="006B0B08">
        <w:t xml:space="preserve">at the edge of the </w:t>
      </w:r>
      <w:proofErr w:type="spellStart"/>
      <w:r w:rsidR="006B0B08">
        <w:t>kinesphere</w:t>
      </w:r>
      <w:proofErr w:type="spellEnd"/>
      <w:r w:rsidR="004412A3">
        <w:t xml:space="preserve"> that explore 2 different images and convey an emotion.</w:t>
      </w:r>
    </w:p>
    <w:p w14:paraId="2E8A8778" w14:textId="77777777" w:rsidR="00C3108F" w:rsidRDefault="004412A3">
      <w:r>
        <w:t>Choose your images</w:t>
      </w:r>
      <w:r w:rsidR="00C3108F">
        <w:t>:</w:t>
      </w:r>
    </w:p>
    <w:p w14:paraId="2130BA14" w14:textId="303CFB89" w:rsidR="004412A3" w:rsidRDefault="00BB2EBC">
      <w:r>
        <w:t>they could be pedestrian – waving at a friend</w:t>
      </w:r>
      <w:r w:rsidR="00C3108F">
        <w:t>/ cleaning / reaching for shopping of a shelf</w:t>
      </w:r>
    </w:p>
    <w:p w14:paraId="1038CCB3" w14:textId="1F626A52" w:rsidR="00C3108F" w:rsidRDefault="00C3108F">
      <w:r>
        <w:t xml:space="preserve">they could be complex </w:t>
      </w:r>
      <w:r w:rsidR="006919B8">
        <w:t xml:space="preserve">– walking through a garden full of cherry blossom, </w:t>
      </w:r>
      <w:r w:rsidR="004415EE">
        <w:t xml:space="preserve">swimming and diving underwater, </w:t>
      </w:r>
    </w:p>
    <w:p w14:paraId="43431AF0" w14:textId="05278F73" w:rsidR="004209BA" w:rsidRDefault="004209BA">
      <w:r>
        <w:t>Chose your emotion with your body – not your face.</w:t>
      </w:r>
    </w:p>
    <w:p w14:paraId="5A0C9286" w14:textId="77777777" w:rsidR="004209BA" w:rsidRDefault="004209BA"/>
    <w:p w14:paraId="6553B1F6" w14:textId="69215D4C" w:rsidR="009A7191" w:rsidRDefault="009A7191">
      <w:r>
        <w:t>What extra detail can you add</w:t>
      </w:r>
      <w:r w:rsidR="005907DA">
        <w:t>?</w:t>
      </w:r>
    </w:p>
    <w:p w14:paraId="1F9B0FFF" w14:textId="56357EF8" w:rsidR="005907DA" w:rsidRDefault="005907DA">
      <w:r>
        <w:t>Neutral face, fluid body, breath awareness</w:t>
      </w:r>
    </w:p>
    <w:p w14:paraId="00743CEF" w14:textId="537AD9C9" w:rsidR="006B0B08" w:rsidRDefault="006B0B08">
      <w:r>
        <w:t>Look at extreme body part</w:t>
      </w:r>
    </w:p>
    <w:p w14:paraId="7E298F44" w14:textId="3790B2F7" w:rsidR="006B0B08" w:rsidRDefault="006B0B08">
      <w:r>
        <w:t>Repeat looking away from the body part</w:t>
      </w:r>
    </w:p>
    <w:p w14:paraId="44A6370F" w14:textId="0C2C0CE2" w:rsidR="00960F17" w:rsidRDefault="00960F17">
      <w:r>
        <w:t>Sink / melt</w:t>
      </w:r>
      <w:r w:rsidR="00EE2376">
        <w:t xml:space="preserve"> halfway</w:t>
      </w:r>
      <w:r>
        <w:t xml:space="preserve"> – rise </w:t>
      </w:r>
      <w:r w:rsidR="00AE3F6E">
        <w:t>–</w:t>
      </w:r>
      <w:r>
        <w:t xml:space="preserve"> </w:t>
      </w:r>
      <w:r w:rsidR="00AE3F6E">
        <w:t>sink fully</w:t>
      </w:r>
    </w:p>
    <w:p w14:paraId="6CA33152" w14:textId="77777777" w:rsidR="00AE3F6E" w:rsidRDefault="00AE3F6E"/>
    <w:p w14:paraId="0AFCBAA5" w14:textId="22D580AC" w:rsidR="00AE3F6E" w:rsidRDefault="000E7978">
      <w:r>
        <w:t>Put this into space and pairs</w:t>
      </w:r>
      <w:r w:rsidR="00C53AA1">
        <w:t xml:space="preserve">/ groups and invite additional creative direction. </w:t>
      </w:r>
    </w:p>
    <w:p w14:paraId="73D9CCE9" w14:textId="2121AE0F" w:rsidR="00462797" w:rsidRPr="00C53AA1" w:rsidRDefault="00462797">
      <w:pPr>
        <w:rPr>
          <w:u w:val="single"/>
        </w:rPr>
      </w:pPr>
      <w:r w:rsidRPr="00C53AA1">
        <w:rPr>
          <w:u w:val="single"/>
        </w:rPr>
        <w:lastRenderedPageBreak/>
        <w:t>Reference List</w:t>
      </w:r>
    </w:p>
    <w:p w14:paraId="41BC4635" w14:textId="77777777" w:rsidR="00462797" w:rsidRDefault="00462797" w:rsidP="00462797">
      <w:r>
        <w:t xml:space="preserve">Grotowski, J. (1969) </w:t>
      </w:r>
      <w:r w:rsidRPr="00462797">
        <w:rPr>
          <w:i/>
          <w:iCs/>
        </w:rPr>
        <w:t>Towards a Poor Theatre</w:t>
      </w:r>
      <w:r>
        <w:t>. London: Methuen Drama.</w:t>
      </w:r>
    </w:p>
    <w:p w14:paraId="74F9650E" w14:textId="77777777" w:rsidR="00DD5957" w:rsidRDefault="00DD5957" w:rsidP="00DD5957">
      <w:r w:rsidRPr="002C1A76">
        <w:t>Newlove, J and Dalby J (2004)</w:t>
      </w:r>
      <w:r w:rsidRPr="002C1A76">
        <w:rPr>
          <w:i/>
          <w:iCs/>
        </w:rPr>
        <w:t xml:space="preserve"> Laban for all. </w:t>
      </w:r>
      <w:r w:rsidRPr="002C1A76">
        <w:t>Nick Hern Books; London.</w:t>
      </w:r>
    </w:p>
    <w:p w14:paraId="7E3E02B5" w14:textId="2BFAE280" w:rsidR="00796D4F" w:rsidRDefault="00796D4F" w:rsidP="00462797">
      <w:r>
        <w:t xml:space="preserve">Tufnell, M and </w:t>
      </w:r>
      <w:proofErr w:type="spellStart"/>
      <w:r>
        <w:t>Crickmay</w:t>
      </w:r>
      <w:proofErr w:type="spellEnd"/>
      <w:r>
        <w:t>, C</w:t>
      </w:r>
      <w:r w:rsidRPr="00491B31">
        <w:t xml:space="preserve"> </w:t>
      </w:r>
      <w:r>
        <w:t xml:space="preserve">(1990) </w:t>
      </w:r>
      <w:r w:rsidRPr="00796D4F">
        <w:rPr>
          <w:i/>
          <w:iCs/>
        </w:rPr>
        <w:t>Body Space Image</w:t>
      </w:r>
      <w:r>
        <w:t>. Devon: Dance Books.</w:t>
      </w:r>
    </w:p>
    <w:p w14:paraId="5A9FDBB3" w14:textId="77777777" w:rsidR="00462797" w:rsidRDefault="00462797"/>
    <w:sectPr w:rsidR="004627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993C91" w14:textId="77777777" w:rsidR="000C188A" w:rsidRDefault="000C188A" w:rsidP="000C188A">
      <w:pPr>
        <w:spacing w:after="0" w:line="240" w:lineRule="auto"/>
      </w:pPr>
      <w:r>
        <w:separator/>
      </w:r>
    </w:p>
  </w:endnote>
  <w:endnote w:type="continuationSeparator" w:id="0">
    <w:p w14:paraId="3ECB947C" w14:textId="77777777" w:rsidR="000C188A" w:rsidRDefault="000C188A" w:rsidP="000C1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733741" w14:textId="77777777" w:rsidR="000C188A" w:rsidRDefault="000C188A" w:rsidP="000C188A">
      <w:pPr>
        <w:spacing w:after="0" w:line="240" w:lineRule="auto"/>
      </w:pPr>
      <w:r>
        <w:separator/>
      </w:r>
    </w:p>
  </w:footnote>
  <w:footnote w:type="continuationSeparator" w:id="0">
    <w:p w14:paraId="323A9B5F" w14:textId="77777777" w:rsidR="000C188A" w:rsidRDefault="000C188A" w:rsidP="000C18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323"/>
    <w:rsid w:val="00095333"/>
    <w:rsid w:val="000C188A"/>
    <w:rsid w:val="000C648D"/>
    <w:rsid w:val="000D384B"/>
    <w:rsid w:val="000E7978"/>
    <w:rsid w:val="00105E62"/>
    <w:rsid w:val="00136223"/>
    <w:rsid w:val="00166F74"/>
    <w:rsid w:val="00173418"/>
    <w:rsid w:val="001A089E"/>
    <w:rsid w:val="001B2F3F"/>
    <w:rsid w:val="001C71B1"/>
    <w:rsid w:val="001D66F8"/>
    <w:rsid w:val="001F77F4"/>
    <w:rsid w:val="00230CE5"/>
    <w:rsid w:val="00292FD1"/>
    <w:rsid w:val="00384DBB"/>
    <w:rsid w:val="00394252"/>
    <w:rsid w:val="003C25E7"/>
    <w:rsid w:val="003E2C09"/>
    <w:rsid w:val="003E5525"/>
    <w:rsid w:val="004209BA"/>
    <w:rsid w:val="004412A3"/>
    <w:rsid w:val="004415EE"/>
    <w:rsid w:val="00462797"/>
    <w:rsid w:val="00487DB9"/>
    <w:rsid w:val="00491B31"/>
    <w:rsid w:val="004C4323"/>
    <w:rsid w:val="00533E87"/>
    <w:rsid w:val="00554932"/>
    <w:rsid w:val="00573A7C"/>
    <w:rsid w:val="00576DA3"/>
    <w:rsid w:val="005907DA"/>
    <w:rsid w:val="005A49C8"/>
    <w:rsid w:val="00636F09"/>
    <w:rsid w:val="006832A0"/>
    <w:rsid w:val="006919B8"/>
    <w:rsid w:val="006B0B08"/>
    <w:rsid w:val="00734BBA"/>
    <w:rsid w:val="00737103"/>
    <w:rsid w:val="00761AE1"/>
    <w:rsid w:val="00775236"/>
    <w:rsid w:val="00796D4F"/>
    <w:rsid w:val="007A0356"/>
    <w:rsid w:val="007D067E"/>
    <w:rsid w:val="00813D49"/>
    <w:rsid w:val="008B07CF"/>
    <w:rsid w:val="009162F6"/>
    <w:rsid w:val="00917CFD"/>
    <w:rsid w:val="009372A2"/>
    <w:rsid w:val="00960F17"/>
    <w:rsid w:val="009A685A"/>
    <w:rsid w:val="009A7191"/>
    <w:rsid w:val="009B7FC0"/>
    <w:rsid w:val="009E0D14"/>
    <w:rsid w:val="00A20F0A"/>
    <w:rsid w:val="00A337F9"/>
    <w:rsid w:val="00A87BFB"/>
    <w:rsid w:val="00AD3A94"/>
    <w:rsid w:val="00AE3F6E"/>
    <w:rsid w:val="00AF3228"/>
    <w:rsid w:val="00B425BF"/>
    <w:rsid w:val="00B5304B"/>
    <w:rsid w:val="00B95608"/>
    <w:rsid w:val="00BB2EBC"/>
    <w:rsid w:val="00C3108F"/>
    <w:rsid w:val="00C53AA1"/>
    <w:rsid w:val="00CA3113"/>
    <w:rsid w:val="00D1429F"/>
    <w:rsid w:val="00D15311"/>
    <w:rsid w:val="00DC43EC"/>
    <w:rsid w:val="00DD5957"/>
    <w:rsid w:val="00E24A29"/>
    <w:rsid w:val="00E34C47"/>
    <w:rsid w:val="00E56238"/>
    <w:rsid w:val="00EB0078"/>
    <w:rsid w:val="00EE2376"/>
    <w:rsid w:val="00F07305"/>
    <w:rsid w:val="00F102E5"/>
    <w:rsid w:val="00F14D2A"/>
    <w:rsid w:val="00F17803"/>
    <w:rsid w:val="00F25FEB"/>
    <w:rsid w:val="00F27FE7"/>
    <w:rsid w:val="00F37B84"/>
    <w:rsid w:val="00F77BDE"/>
    <w:rsid w:val="00FD3A74"/>
    <w:rsid w:val="00FF4805"/>
    <w:rsid w:val="00FF7E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3B8B64"/>
  <w15:chartTrackingRefBased/>
  <w15:docId w15:val="{C20EE487-ABAD-49F9-8255-7F776455D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43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43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43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43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43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43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43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43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43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3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43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43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43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43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43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43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43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4323"/>
    <w:rPr>
      <w:rFonts w:eastAsiaTheme="majorEastAsia" w:cstheme="majorBidi"/>
      <w:color w:val="272727" w:themeColor="text1" w:themeTint="D8"/>
    </w:rPr>
  </w:style>
  <w:style w:type="paragraph" w:styleId="Title">
    <w:name w:val="Title"/>
    <w:basedOn w:val="Normal"/>
    <w:next w:val="Normal"/>
    <w:link w:val="TitleChar"/>
    <w:uiPriority w:val="10"/>
    <w:qFormat/>
    <w:rsid w:val="004C43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3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43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43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4323"/>
    <w:pPr>
      <w:spacing w:before="160"/>
      <w:jc w:val="center"/>
    </w:pPr>
    <w:rPr>
      <w:i/>
      <w:iCs/>
      <w:color w:val="404040" w:themeColor="text1" w:themeTint="BF"/>
    </w:rPr>
  </w:style>
  <w:style w:type="character" w:customStyle="1" w:styleId="QuoteChar">
    <w:name w:val="Quote Char"/>
    <w:basedOn w:val="DefaultParagraphFont"/>
    <w:link w:val="Quote"/>
    <w:uiPriority w:val="29"/>
    <w:rsid w:val="004C4323"/>
    <w:rPr>
      <w:i/>
      <w:iCs/>
      <w:color w:val="404040" w:themeColor="text1" w:themeTint="BF"/>
    </w:rPr>
  </w:style>
  <w:style w:type="paragraph" w:styleId="ListParagraph">
    <w:name w:val="List Paragraph"/>
    <w:basedOn w:val="Normal"/>
    <w:uiPriority w:val="34"/>
    <w:qFormat/>
    <w:rsid w:val="004C4323"/>
    <w:pPr>
      <w:ind w:left="720"/>
      <w:contextualSpacing/>
    </w:pPr>
  </w:style>
  <w:style w:type="character" w:styleId="IntenseEmphasis">
    <w:name w:val="Intense Emphasis"/>
    <w:basedOn w:val="DefaultParagraphFont"/>
    <w:uiPriority w:val="21"/>
    <w:qFormat/>
    <w:rsid w:val="004C4323"/>
    <w:rPr>
      <w:i/>
      <w:iCs/>
      <w:color w:val="0F4761" w:themeColor="accent1" w:themeShade="BF"/>
    </w:rPr>
  </w:style>
  <w:style w:type="paragraph" w:styleId="IntenseQuote">
    <w:name w:val="Intense Quote"/>
    <w:basedOn w:val="Normal"/>
    <w:next w:val="Normal"/>
    <w:link w:val="IntenseQuoteChar"/>
    <w:uiPriority w:val="30"/>
    <w:qFormat/>
    <w:rsid w:val="004C43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4323"/>
    <w:rPr>
      <w:i/>
      <w:iCs/>
      <w:color w:val="0F4761" w:themeColor="accent1" w:themeShade="BF"/>
    </w:rPr>
  </w:style>
  <w:style w:type="character" w:styleId="IntenseReference">
    <w:name w:val="Intense Reference"/>
    <w:basedOn w:val="DefaultParagraphFont"/>
    <w:uiPriority w:val="32"/>
    <w:qFormat/>
    <w:rsid w:val="004C4323"/>
    <w:rPr>
      <w:b/>
      <w:bCs/>
      <w:smallCaps/>
      <w:color w:val="0F4761" w:themeColor="accent1" w:themeShade="BF"/>
      <w:spacing w:val="5"/>
    </w:rPr>
  </w:style>
  <w:style w:type="paragraph" w:styleId="Header">
    <w:name w:val="header"/>
    <w:basedOn w:val="Normal"/>
    <w:link w:val="HeaderChar"/>
    <w:uiPriority w:val="99"/>
    <w:unhideWhenUsed/>
    <w:rsid w:val="000C18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88A"/>
  </w:style>
  <w:style w:type="paragraph" w:styleId="Footer">
    <w:name w:val="footer"/>
    <w:basedOn w:val="Normal"/>
    <w:link w:val="FooterChar"/>
    <w:uiPriority w:val="99"/>
    <w:unhideWhenUsed/>
    <w:rsid w:val="000C18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8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442</Words>
  <Characters>2522</Characters>
  <Application>Microsoft Office Word</Application>
  <DocSecurity>0</DocSecurity>
  <Lines>21</Lines>
  <Paragraphs>5</Paragraphs>
  <ScaleCrop>false</ScaleCrop>
  <Company>University of Wales Trinity Saint David</Company>
  <LinksUpToDate>false</LinksUpToDate>
  <CharactersWithSpaces>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dc:creator>
  <cp:keywords/>
  <dc:description/>
  <cp:lastModifiedBy>Jonathan Pugh</cp:lastModifiedBy>
  <cp:revision>20</cp:revision>
  <dcterms:created xsi:type="dcterms:W3CDTF">2024-10-25T12:41:00Z</dcterms:created>
  <dcterms:modified xsi:type="dcterms:W3CDTF">2024-10-25T12:53:00Z</dcterms:modified>
</cp:coreProperties>
</file>